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3C6A2" w14:textId="77777777" w:rsidR="00C736AD" w:rsidRDefault="00C736AD" w:rsidP="00C736AD">
      <w:pPr>
        <w:rPr>
          <w:rFonts w:ascii="Arial" w:hAnsi="Arial" w:cs="Arial"/>
        </w:rPr>
      </w:pPr>
      <w:r>
        <w:rPr>
          <w:rFonts w:ascii="Arial" w:hAnsi="Arial" w:cs="Arial"/>
        </w:rPr>
        <w:t>Problem Solving and Decision Making.</w:t>
      </w:r>
    </w:p>
    <w:p w14:paraId="0FE81729" w14:textId="77777777" w:rsidR="00C736AD" w:rsidRDefault="00C736AD" w:rsidP="00C736AD">
      <w:pPr>
        <w:rPr>
          <w:rFonts w:ascii="Arial" w:hAnsi="Arial" w:cs="Arial"/>
        </w:rPr>
      </w:pPr>
    </w:p>
    <w:tbl>
      <w:tblPr>
        <w:tblStyle w:val="TableGrid"/>
        <w:tblW w:w="0" w:type="auto"/>
        <w:tblInd w:w="0" w:type="dxa"/>
        <w:tblLook w:val="04A0" w:firstRow="1" w:lastRow="0" w:firstColumn="1" w:lastColumn="0" w:noHBand="0" w:noVBand="1"/>
      </w:tblPr>
      <w:tblGrid>
        <w:gridCol w:w="2654"/>
        <w:gridCol w:w="6362"/>
      </w:tblGrid>
      <w:tr w:rsidR="00C736AD" w14:paraId="4DC233F8" w14:textId="77777777" w:rsidTr="00C736AD">
        <w:tc>
          <w:tcPr>
            <w:tcW w:w="2654" w:type="dxa"/>
            <w:tcBorders>
              <w:top w:val="single" w:sz="4" w:space="0" w:color="auto"/>
              <w:left w:val="single" w:sz="4" w:space="0" w:color="auto"/>
              <w:bottom w:val="single" w:sz="4" w:space="0" w:color="auto"/>
              <w:right w:val="single" w:sz="4" w:space="0" w:color="auto"/>
            </w:tcBorders>
            <w:hideMark/>
          </w:tcPr>
          <w:p w14:paraId="55CD3F5C" w14:textId="77777777" w:rsidR="00C736AD" w:rsidRDefault="00C736AD">
            <w:pPr>
              <w:rPr>
                <w:rFonts w:ascii="Arial" w:hAnsi="Arial" w:cs="Arial"/>
              </w:rPr>
            </w:pPr>
            <w:r>
              <w:rPr>
                <w:rFonts w:ascii="Arial" w:hAnsi="Arial" w:cs="Arial"/>
              </w:rPr>
              <w:t xml:space="preserve">Student Name </w:t>
            </w:r>
          </w:p>
        </w:tc>
        <w:tc>
          <w:tcPr>
            <w:tcW w:w="6362" w:type="dxa"/>
            <w:tcBorders>
              <w:top w:val="single" w:sz="4" w:space="0" w:color="auto"/>
              <w:left w:val="single" w:sz="4" w:space="0" w:color="auto"/>
              <w:bottom w:val="single" w:sz="4" w:space="0" w:color="auto"/>
              <w:right w:val="single" w:sz="4" w:space="0" w:color="auto"/>
            </w:tcBorders>
            <w:hideMark/>
          </w:tcPr>
          <w:p w14:paraId="3E04807E" w14:textId="77777777" w:rsidR="00C736AD" w:rsidRDefault="00C736AD">
            <w:pPr>
              <w:rPr>
                <w:rFonts w:ascii="Arial" w:hAnsi="Arial" w:cs="Arial"/>
              </w:rPr>
            </w:pPr>
            <w:r>
              <w:rPr>
                <w:rFonts w:ascii="Arial" w:hAnsi="Arial" w:cs="Arial"/>
              </w:rPr>
              <w:t>Rose – Ann Messam</w:t>
            </w:r>
          </w:p>
        </w:tc>
      </w:tr>
      <w:tr w:rsidR="00C736AD" w14:paraId="478A18FC" w14:textId="77777777" w:rsidTr="00C736AD">
        <w:trPr>
          <w:trHeight w:val="315"/>
        </w:trPr>
        <w:tc>
          <w:tcPr>
            <w:tcW w:w="2654" w:type="dxa"/>
            <w:tcBorders>
              <w:top w:val="single" w:sz="4" w:space="0" w:color="auto"/>
              <w:left w:val="single" w:sz="4" w:space="0" w:color="auto"/>
              <w:bottom w:val="single" w:sz="4" w:space="0" w:color="auto"/>
              <w:right w:val="single" w:sz="4" w:space="0" w:color="auto"/>
            </w:tcBorders>
            <w:hideMark/>
          </w:tcPr>
          <w:p w14:paraId="2E5094E6" w14:textId="77777777" w:rsidR="00C736AD" w:rsidRDefault="00C736AD">
            <w:pPr>
              <w:rPr>
                <w:rFonts w:ascii="Arial" w:hAnsi="Arial" w:cs="Arial"/>
              </w:rPr>
            </w:pPr>
            <w:r>
              <w:rPr>
                <w:rFonts w:ascii="Arial" w:hAnsi="Arial" w:cs="Arial"/>
              </w:rPr>
              <w:t>Student Number</w:t>
            </w:r>
          </w:p>
        </w:tc>
        <w:tc>
          <w:tcPr>
            <w:tcW w:w="6362" w:type="dxa"/>
            <w:tcBorders>
              <w:top w:val="single" w:sz="4" w:space="0" w:color="auto"/>
              <w:left w:val="single" w:sz="4" w:space="0" w:color="auto"/>
              <w:bottom w:val="single" w:sz="4" w:space="0" w:color="auto"/>
              <w:right w:val="single" w:sz="4" w:space="0" w:color="auto"/>
            </w:tcBorders>
            <w:hideMark/>
          </w:tcPr>
          <w:p w14:paraId="646D134B" w14:textId="77777777" w:rsidR="00C736AD" w:rsidRDefault="00C736AD">
            <w:pPr>
              <w:rPr>
                <w:rFonts w:ascii="Arial" w:hAnsi="Arial" w:cs="Arial"/>
              </w:rPr>
            </w:pPr>
            <w:r>
              <w:rPr>
                <w:rFonts w:ascii="Arial" w:hAnsi="Arial" w:cs="Arial"/>
              </w:rPr>
              <w:t>2010302</w:t>
            </w:r>
          </w:p>
        </w:tc>
      </w:tr>
      <w:tr w:rsidR="00C736AD" w14:paraId="1E86DAD3" w14:textId="77777777" w:rsidTr="00C736AD">
        <w:tc>
          <w:tcPr>
            <w:tcW w:w="2654" w:type="dxa"/>
            <w:tcBorders>
              <w:top w:val="single" w:sz="4" w:space="0" w:color="auto"/>
              <w:left w:val="single" w:sz="4" w:space="0" w:color="auto"/>
              <w:bottom w:val="single" w:sz="4" w:space="0" w:color="auto"/>
              <w:right w:val="single" w:sz="4" w:space="0" w:color="auto"/>
            </w:tcBorders>
            <w:hideMark/>
          </w:tcPr>
          <w:p w14:paraId="17ED553D" w14:textId="77777777" w:rsidR="00C736AD" w:rsidRDefault="00C736AD">
            <w:pPr>
              <w:rPr>
                <w:rFonts w:ascii="Arial" w:hAnsi="Arial" w:cs="Arial"/>
              </w:rPr>
            </w:pPr>
            <w:r>
              <w:rPr>
                <w:rFonts w:ascii="Arial" w:hAnsi="Arial" w:cs="Arial"/>
              </w:rPr>
              <w:t>Module Number</w:t>
            </w:r>
          </w:p>
        </w:tc>
        <w:tc>
          <w:tcPr>
            <w:tcW w:w="6362" w:type="dxa"/>
            <w:tcBorders>
              <w:top w:val="single" w:sz="4" w:space="0" w:color="auto"/>
              <w:left w:val="single" w:sz="4" w:space="0" w:color="auto"/>
              <w:bottom w:val="single" w:sz="4" w:space="0" w:color="auto"/>
              <w:right w:val="single" w:sz="4" w:space="0" w:color="auto"/>
            </w:tcBorders>
            <w:hideMark/>
          </w:tcPr>
          <w:p w14:paraId="06EBC8E6" w14:textId="77777777" w:rsidR="00C736AD" w:rsidRDefault="00C736AD">
            <w:pPr>
              <w:rPr>
                <w:rFonts w:ascii="Arial" w:hAnsi="Arial" w:cs="Arial"/>
              </w:rPr>
            </w:pPr>
            <w:r>
              <w:rPr>
                <w:rFonts w:ascii="Arial" w:hAnsi="Arial" w:cs="Arial"/>
              </w:rPr>
              <w:t>BMSW4004</w:t>
            </w:r>
          </w:p>
        </w:tc>
      </w:tr>
      <w:tr w:rsidR="00C736AD" w14:paraId="6A462FD8" w14:textId="77777777" w:rsidTr="00C736AD">
        <w:tc>
          <w:tcPr>
            <w:tcW w:w="2654" w:type="dxa"/>
            <w:tcBorders>
              <w:top w:val="single" w:sz="4" w:space="0" w:color="auto"/>
              <w:left w:val="single" w:sz="4" w:space="0" w:color="auto"/>
              <w:bottom w:val="single" w:sz="4" w:space="0" w:color="auto"/>
              <w:right w:val="single" w:sz="4" w:space="0" w:color="auto"/>
            </w:tcBorders>
            <w:hideMark/>
          </w:tcPr>
          <w:p w14:paraId="36859E21" w14:textId="77777777" w:rsidR="00C736AD" w:rsidRDefault="00C736AD">
            <w:pPr>
              <w:rPr>
                <w:rFonts w:ascii="Arial" w:hAnsi="Arial" w:cs="Arial"/>
              </w:rPr>
            </w:pPr>
            <w:r>
              <w:rPr>
                <w:rFonts w:ascii="Arial" w:hAnsi="Arial" w:cs="Arial"/>
              </w:rPr>
              <w:t>Module Title</w:t>
            </w:r>
          </w:p>
        </w:tc>
        <w:tc>
          <w:tcPr>
            <w:tcW w:w="6362" w:type="dxa"/>
            <w:tcBorders>
              <w:top w:val="single" w:sz="4" w:space="0" w:color="auto"/>
              <w:left w:val="single" w:sz="4" w:space="0" w:color="auto"/>
              <w:bottom w:val="single" w:sz="4" w:space="0" w:color="auto"/>
              <w:right w:val="single" w:sz="4" w:space="0" w:color="auto"/>
            </w:tcBorders>
            <w:hideMark/>
          </w:tcPr>
          <w:p w14:paraId="3F102AC9" w14:textId="77777777" w:rsidR="00C736AD" w:rsidRDefault="00C736AD">
            <w:pPr>
              <w:rPr>
                <w:rFonts w:ascii="Arial" w:hAnsi="Arial" w:cs="Arial"/>
              </w:rPr>
            </w:pPr>
            <w:r>
              <w:rPr>
                <w:rFonts w:ascii="Arial" w:hAnsi="Arial" w:cs="Arial"/>
              </w:rPr>
              <w:t>Problem Solving and Decision making in the workplace</w:t>
            </w:r>
          </w:p>
        </w:tc>
      </w:tr>
      <w:tr w:rsidR="00C736AD" w14:paraId="360A3417" w14:textId="77777777" w:rsidTr="00C736AD">
        <w:tc>
          <w:tcPr>
            <w:tcW w:w="2654" w:type="dxa"/>
            <w:tcBorders>
              <w:top w:val="single" w:sz="4" w:space="0" w:color="auto"/>
              <w:left w:val="single" w:sz="4" w:space="0" w:color="auto"/>
              <w:bottom w:val="single" w:sz="4" w:space="0" w:color="auto"/>
              <w:right w:val="single" w:sz="4" w:space="0" w:color="auto"/>
            </w:tcBorders>
            <w:hideMark/>
          </w:tcPr>
          <w:p w14:paraId="21A64E9B" w14:textId="77777777" w:rsidR="00C736AD" w:rsidRDefault="00C736AD">
            <w:pPr>
              <w:rPr>
                <w:rFonts w:ascii="Arial" w:hAnsi="Arial" w:cs="Arial"/>
              </w:rPr>
            </w:pPr>
            <w:r>
              <w:rPr>
                <w:rFonts w:ascii="Arial" w:hAnsi="Arial" w:cs="Arial"/>
              </w:rPr>
              <w:t>Lecturer</w:t>
            </w:r>
          </w:p>
        </w:tc>
        <w:tc>
          <w:tcPr>
            <w:tcW w:w="6362" w:type="dxa"/>
            <w:tcBorders>
              <w:top w:val="single" w:sz="4" w:space="0" w:color="auto"/>
              <w:left w:val="single" w:sz="4" w:space="0" w:color="auto"/>
              <w:bottom w:val="single" w:sz="4" w:space="0" w:color="auto"/>
              <w:right w:val="single" w:sz="4" w:space="0" w:color="auto"/>
            </w:tcBorders>
            <w:hideMark/>
          </w:tcPr>
          <w:p w14:paraId="042261AF" w14:textId="77777777" w:rsidR="00C736AD" w:rsidRDefault="00C736AD">
            <w:pPr>
              <w:rPr>
                <w:rFonts w:ascii="Arial" w:hAnsi="Arial" w:cs="Arial"/>
              </w:rPr>
            </w:pPr>
            <w:r>
              <w:rPr>
                <w:rFonts w:ascii="Arial" w:hAnsi="Arial" w:cs="Arial"/>
              </w:rPr>
              <w:t>Mary March</w:t>
            </w:r>
          </w:p>
        </w:tc>
      </w:tr>
      <w:tr w:rsidR="00C736AD" w14:paraId="53E33106" w14:textId="77777777" w:rsidTr="00C736AD">
        <w:tc>
          <w:tcPr>
            <w:tcW w:w="2654" w:type="dxa"/>
            <w:tcBorders>
              <w:top w:val="single" w:sz="4" w:space="0" w:color="auto"/>
              <w:left w:val="single" w:sz="4" w:space="0" w:color="auto"/>
              <w:bottom w:val="single" w:sz="4" w:space="0" w:color="auto"/>
              <w:right w:val="single" w:sz="4" w:space="0" w:color="auto"/>
            </w:tcBorders>
            <w:hideMark/>
          </w:tcPr>
          <w:p w14:paraId="407D3511" w14:textId="77777777" w:rsidR="00C736AD" w:rsidRDefault="00C736AD">
            <w:pPr>
              <w:rPr>
                <w:rFonts w:ascii="Arial" w:hAnsi="Arial" w:cs="Arial"/>
              </w:rPr>
            </w:pPr>
            <w:r>
              <w:rPr>
                <w:rFonts w:ascii="Arial" w:hAnsi="Arial" w:cs="Arial"/>
              </w:rPr>
              <w:t>Submission Date</w:t>
            </w:r>
          </w:p>
        </w:tc>
        <w:tc>
          <w:tcPr>
            <w:tcW w:w="6362" w:type="dxa"/>
            <w:tcBorders>
              <w:top w:val="single" w:sz="4" w:space="0" w:color="auto"/>
              <w:left w:val="single" w:sz="4" w:space="0" w:color="auto"/>
              <w:bottom w:val="single" w:sz="4" w:space="0" w:color="auto"/>
              <w:right w:val="single" w:sz="4" w:space="0" w:color="auto"/>
            </w:tcBorders>
            <w:hideMark/>
          </w:tcPr>
          <w:p w14:paraId="1E69976F" w14:textId="296B8ECB" w:rsidR="00C736AD" w:rsidRDefault="00BF39BF">
            <w:pPr>
              <w:rPr>
                <w:rFonts w:ascii="Arial" w:hAnsi="Arial" w:cs="Arial"/>
              </w:rPr>
            </w:pPr>
            <w:r>
              <w:rPr>
                <w:rFonts w:ascii="Arial" w:hAnsi="Arial" w:cs="Arial"/>
              </w:rPr>
              <w:t>15</w:t>
            </w:r>
            <w:r w:rsidR="00C736AD">
              <w:rPr>
                <w:rFonts w:ascii="Arial" w:hAnsi="Arial" w:cs="Arial"/>
              </w:rPr>
              <w:t xml:space="preserve"> </w:t>
            </w:r>
            <w:r w:rsidR="00E30EA5">
              <w:rPr>
                <w:rFonts w:ascii="Arial" w:hAnsi="Arial" w:cs="Arial"/>
              </w:rPr>
              <w:t>Sep</w:t>
            </w:r>
            <w:r w:rsidR="004065C3">
              <w:rPr>
                <w:rFonts w:ascii="Arial" w:hAnsi="Arial" w:cs="Arial"/>
              </w:rPr>
              <w:t>tember</w:t>
            </w:r>
            <w:r w:rsidR="00C736AD">
              <w:rPr>
                <w:rFonts w:ascii="Arial" w:hAnsi="Arial" w:cs="Arial"/>
              </w:rPr>
              <w:t xml:space="preserve"> 2021</w:t>
            </w:r>
          </w:p>
        </w:tc>
      </w:tr>
    </w:tbl>
    <w:p w14:paraId="4DDC99C2" w14:textId="77777777" w:rsidR="00C736AD" w:rsidRDefault="00C736AD" w:rsidP="00C736AD"/>
    <w:p w14:paraId="23037481" w14:textId="77777777" w:rsidR="00C736AD" w:rsidRDefault="00C736AD" w:rsidP="00C736AD"/>
    <w:p w14:paraId="56994836" w14:textId="77777777" w:rsidR="00C736AD" w:rsidRDefault="00C736AD" w:rsidP="00C736AD"/>
    <w:p w14:paraId="5174272B" w14:textId="77777777" w:rsidR="00C736AD" w:rsidRDefault="00C736AD" w:rsidP="00C736AD"/>
    <w:p w14:paraId="700F7782" w14:textId="77777777" w:rsidR="00C736AD" w:rsidRDefault="00C736AD" w:rsidP="00C736AD"/>
    <w:p w14:paraId="1C689CBB" w14:textId="77777777" w:rsidR="00C736AD" w:rsidRDefault="00C736AD" w:rsidP="00C736AD"/>
    <w:p w14:paraId="745177FD" w14:textId="77777777" w:rsidR="00C736AD" w:rsidRDefault="00C736AD" w:rsidP="00C736AD"/>
    <w:p w14:paraId="74751EBE" w14:textId="77777777" w:rsidR="00C736AD" w:rsidRDefault="00C736AD" w:rsidP="00C736AD"/>
    <w:p w14:paraId="4C294659" w14:textId="77777777" w:rsidR="00C736AD" w:rsidRDefault="00C736AD" w:rsidP="00C736AD"/>
    <w:p w14:paraId="667CB0C0" w14:textId="77777777" w:rsidR="00C736AD" w:rsidRDefault="00C736AD" w:rsidP="00C736AD"/>
    <w:p w14:paraId="5895AF95" w14:textId="77777777" w:rsidR="00C736AD" w:rsidRDefault="00C736AD" w:rsidP="00C736AD"/>
    <w:p w14:paraId="5705C821" w14:textId="4D5E3A44" w:rsidR="00C736AD" w:rsidRDefault="00C736AD" w:rsidP="00C736AD"/>
    <w:p w14:paraId="32EE23D0" w14:textId="74E0A59F" w:rsidR="00434715" w:rsidRDefault="00434715" w:rsidP="00C736AD"/>
    <w:p w14:paraId="693EB467" w14:textId="259BC623" w:rsidR="00434715" w:rsidRDefault="00434715" w:rsidP="00C736AD"/>
    <w:p w14:paraId="640CE3B6" w14:textId="5D88A365" w:rsidR="00434715" w:rsidRDefault="00434715" w:rsidP="00C736AD"/>
    <w:p w14:paraId="5DF13135" w14:textId="08F99E17" w:rsidR="00434715" w:rsidRDefault="00434715" w:rsidP="00C736AD"/>
    <w:p w14:paraId="6B32980B" w14:textId="0EFFC6F9" w:rsidR="00434715" w:rsidRDefault="00434715" w:rsidP="00C736AD"/>
    <w:p w14:paraId="0581045E" w14:textId="41914FAF" w:rsidR="00434715" w:rsidRDefault="00434715" w:rsidP="00C736AD"/>
    <w:p w14:paraId="7EAAB5A0" w14:textId="77777777" w:rsidR="00434715" w:rsidRDefault="00434715" w:rsidP="00EB2D31">
      <w:pPr>
        <w:spacing w:line="360" w:lineRule="auto"/>
      </w:pPr>
    </w:p>
    <w:p w14:paraId="13DB9001" w14:textId="77777777" w:rsidR="00C736AD" w:rsidRDefault="00C736AD" w:rsidP="00C736AD"/>
    <w:p w14:paraId="69302D0F" w14:textId="77777777" w:rsidR="00C736AD" w:rsidRDefault="00C736AD" w:rsidP="00C736AD"/>
    <w:p w14:paraId="783D8937" w14:textId="77777777" w:rsidR="00C736AD" w:rsidRDefault="00C736AD" w:rsidP="00C736AD"/>
    <w:p w14:paraId="6BC5EAFB" w14:textId="77777777" w:rsidR="00C736AD" w:rsidRDefault="00C736AD" w:rsidP="00C736AD"/>
    <w:p w14:paraId="22D47D85" w14:textId="77777777" w:rsidR="00C736AD" w:rsidRDefault="00C736AD" w:rsidP="00C736AD"/>
    <w:p w14:paraId="4CE0252B" w14:textId="77777777" w:rsidR="00C736AD" w:rsidRDefault="00C736AD" w:rsidP="00C736AD"/>
    <w:sdt>
      <w:sdtPr>
        <w:rPr>
          <w:rFonts w:asciiTheme="minorHAnsi" w:eastAsiaTheme="minorEastAsia" w:hAnsiTheme="minorHAnsi" w:cstheme="minorBidi"/>
          <w:color w:val="auto"/>
          <w:sz w:val="22"/>
          <w:szCs w:val="22"/>
        </w:rPr>
        <w:id w:val="-70038464"/>
        <w:docPartObj>
          <w:docPartGallery w:val="Table of Contents"/>
          <w:docPartUnique/>
        </w:docPartObj>
      </w:sdtPr>
      <w:sdtEndPr>
        <w:rPr>
          <w:b/>
          <w:bCs/>
          <w:noProof/>
        </w:rPr>
      </w:sdtEndPr>
      <w:sdtContent>
        <w:p w14:paraId="1EF7294D" w14:textId="3FF3900F" w:rsidR="00095EC9" w:rsidRDefault="00095EC9">
          <w:pPr>
            <w:pStyle w:val="TOCHeading"/>
          </w:pPr>
          <w:r>
            <w:t>Contents</w:t>
          </w:r>
        </w:p>
        <w:p w14:paraId="0D57EA90" w14:textId="5416AA0A" w:rsidR="00095EC9" w:rsidRDefault="00095EC9">
          <w:pPr>
            <w:pStyle w:val="TOC1"/>
            <w:tabs>
              <w:tab w:val="right" w:leader="dot" w:pos="9016"/>
            </w:tabs>
            <w:rPr>
              <w:noProof/>
              <w:lang w:eastAsia="en-GB"/>
            </w:rPr>
          </w:pPr>
          <w:r>
            <w:fldChar w:fldCharType="begin"/>
          </w:r>
          <w:r>
            <w:instrText xml:space="preserve"> TOC \o "1-3" \h \z \u </w:instrText>
          </w:r>
          <w:r>
            <w:fldChar w:fldCharType="separate"/>
          </w:r>
          <w:hyperlink w:anchor="_Toc82565434" w:history="1">
            <w:r w:rsidRPr="0013399C">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_Toc82565434 \h </w:instrText>
            </w:r>
            <w:r>
              <w:rPr>
                <w:noProof/>
                <w:webHidden/>
              </w:rPr>
            </w:r>
            <w:r>
              <w:rPr>
                <w:noProof/>
                <w:webHidden/>
              </w:rPr>
              <w:fldChar w:fldCharType="separate"/>
            </w:r>
            <w:r>
              <w:rPr>
                <w:noProof/>
                <w:webHidden/>
              </w:rPr>
              <w:t>3</w:t>
            </w:r>
            <w:r>
              <w:rPr>
                <w:noProof/>
                <w:webHidden/>
              </w:rPr>
              <w:fldChar w:fldCharType="end"/>
            </w:r>
          </w:hyperlink>
        </w:p>
        <w:p w14:paraId="00CE54E2" w14:textId="57027870" w:rsidR="00095EC9" w:rsidRDefault="001E4DE7">
          <w:pPr>
            <w:pStyle w:val="TOC1"/>
            <w:tabs>
              <w:tab w:val="right" w:leader="dot" w:pos="9016"/>
            </w:tabs>
            <w:rPr>
              <w:noProof/>
              <w:lang w:eastAsia="en-GB"/>
            </w:rPr>
          </w:pPr>
          <w:hyperlink w:anchor="_Toc82565435" w:history="1">
            <w:r w:rsidR="00095EC9" w:rsidRPr="0013399C">
              <w:rPr>
                <w:rStyle w:val="Hyperlink"/>
                <w:rFonts w:ascii="Arial" w:hAnsi="Arial" w:cs="Arial"/>
                <w:b/>
                <w:bCs/>
                <w:noProof/>
              </w:rPr>
              <w:t>Problem definition and scope</w:t>
            </w:r>
            <w:r w:rsidR="00095EC9">
              <w:rPr>
                <w:noProof/>
                <w:webHidden/>
              </w:rPr>
              <w:tab/>
            </w:r>
            <w:r w:rsidR="00095EC9">
              <w:rPr>
                <w:noProof/>
                <w:webHidden/>
              </w:rPr>
              <w:fldChar w:fldCharType="begin"/>
            </w:r>
            <w:r w:rsidR="00095EC9">
              <w:rPr>
                <w:noProof/>
                <w:webHidden/>
              </w:rPr>
              <w:instrText xml:space="preserve"> PAGEREF _Toc82565435 \h </w:instrText>
            </w:r>
            <w:r w:rsidR="00095EC9">
              <w:rPr>
                <w:noProof/>
                <w:webHidden/>
              </w:rPr>
            </w:r>
            <w:r w:rsidR="00095EC9">
              <w:rPr>
                <w:noProof/>
                <w:webHidden/>
              </w:rPr>
              <w:fldChar w:fldCharType="separate"/>
            </w:r>
            <w:r w:rsidR="00095EC9">
              <w:rPr>
                <w:noProof/>
                <w:webHidden/>
              </w:rPr>
              <w:t>3</w:t>
            </w:r>
            <w:r w:rsidR="00095EC9">
              <w:rPr>
                <w:noProof/>
                <w:webHidden/>
              </w:rPr>
              <w:fldChar w:fldCharType="end"/>
            </w:r>
          </w:hyperlink>
        </w:p>
        <w:p w14:paraId="069B08EB" w14:textId="0E495777" w:rsidR="00095EC9" w:rsidRDefault="001E4DE7">
          <w:pPr>
            <w:pStyle w:val="TOC1"/>
            <w:tabs>
              <w:tab w:val="right" w:leader="dot" w:pos="9016"/>
            </w:tabs>
            <w:rPr>
              <w:noProof/>
              <w:lang w:eastAsia="en-GB"/>
            </w:rPr>
          </w:pPr>
          <w:hyperlink w:anchor="_Toc82565436" w:history="1">
            <w:r w:rsidR="00095EC9" w:rsidRPr="0013399C">
              <w:rPr>
                <w:rStyle w:val="Hyperlink"/>
                <w:rFonts w:ascii="Arial" w:hAnsi="Arial" w:cs="Arial"/>
                <w:b/>
                <w:bCs/>
                <w:noProof/>
              </w:rPr>
              <w:t>Head of the fish</w:t>
            </w:r>
            <w:r w:rsidR="00095EC9">
              <w:rPr>
                <w:noProof/>
                <w:webHidden/>
              </w:rPr>
              <w:tab/>
            </w:r>
            <w:r w:rsidR="00095EC9">
              <w:rPr>
                <w:noProof/>
                <w:webHidden/>
              </w:rPr>
              <w:fldChar w:fldCharType="begin"/>
            </w:r>
            <w:r w:rsidR="00095EC9">
              <w:rPr>
                <w:noProof/>
                <w:webHidden/>
              </w:rPr>
              <w:instrText xml:space="preserve"> PAGEREF _Toc82565436 \h </w:instrText>
            </w:r>
            <w:r w:rsidR="00095EC9">
              <w:rPr>
                <w:noProof/>
                <w:webHidden/>
              </w:rPr>
            </w:r>
            <w:r w:rsidR="00095EC9">
              <w:rPr>
                <w:noProof/>
                <w:webHidden/>
              </w:rPr>
              <w:fldChar w:fldCharType="separate"/>
            </w:r>
            <w:r w:rsidR="00095EC9">
              <w:rPr>
                <w:noProof/>
                <w:webHidden/>
              </w:rPr>
              <w:t>3</w:t>
            </w:r>
            <w:r w:rsidR="00095EC9">
              <w:rPr>
                <w:noProof/>
                <w:webHidden/>
              </w:rPr>
              <w:fldChar w:fldCharType="end"/>
            </w:r>
          </w:hyperlink>
        </w:p>
        <w:p w14:paraId="04B1D64C" w14:textId="3B2120E6" w:rsidR="00095EC9" w:rsidRDefault="001E4DE7">
          <w:pPr>
            <w:pStyle w:val="TOC1"/>
            <w:tabs>
              <w:tab w:val="right" w:leader="dot" w:pos="9016"/>
            </w:tabs>
            <w:rPr>
              <w:noProof/>
              <w:lang w:eastAsia="en-GB"/>
            </w:rPr>
          </w:pPr>
          <w:hyperlink w:anchor="_Toc82565437" w:history="1">
            <w:r w:rsidR="00095EC9" w:rsidRPr="0013399C">
              <w:rPr>
                <w:rStyle w:val="Hyperlink"/>
                <w:rFonts w:ascii="Arial" w:hAnsi="Arial" w:cs="Arial"/>
                <w:b/>
                <w:bCs/>
                <w:noProof/>
              </w:rPr>
              <w:t>Environment</w:t>
            </w:r>
            <w:r w:rsidR="00095EC9">
              <w:rPr>
                <w:noProof/>
                <w:webHidden/>
              </w:rPr>
              <w:tab/>
            </w:r>
            <w:r w:rsidR="00095EC9">
              <w:rPr>
                <w:noProof/>
                <w:webHidden/>
              </w:rPr>
              <w:fldChar w:fldCharType="begin"/>
            </w:r>
            <w:r w:rsidR="00095EC9">
              <w:rPr>
                <w:noProof/>
                <w:webHidden/>
              </w:rPr>
              <w:instrText xml:space="preserve"> PAGEREF _Toc82565437 \h </w:instrText>
            </w:r>
            <w:r w:rsidR="00095EC9">
              <w:rPr>
                <w:noProof/>
                <w:webHidden/>
              </w:rPr>
            </w:r>
            <w:r w:rsidR="00095EC9">
              <w:rPr>
                <w:noProof/>
                <w:webHidden/>
              </w:rPr>
              <w:fldChar w:fldCharType="separate"/>
            </w:r>
            <w:r w:rsidR="00095EC9">
              <w:rPr>
                <w:noProof/>
                <w:webHidden/>
              </w:rPr>
              <w:t>4</w:t>
            </w:r>
            <w:r w:rsidR="00095EC9">
              <w:rPr>
                <w:noProof/>
                <w:webHidden/>
              </w:rPr>
              <w:fldChar w:fldCharType="end"/>
            </w:r>
          </w:hyperlink>
        </w:p>
        <w:p w14:paraId="3576E60D" w14:textId="1DBA5F75" w:rsidR="00095EC9" w:rsidRDefault="001E4DE7">
          <w:pPr>
            <w:pStyle w:val="TOC1"/>
            <w:tabs>
              <w:tab w:val="right" w:leader="dot" w:pos="9016"/>
            </w:tabs>
            <w:rPr>
              <w:noProof/>
              <w:lang w:eastAsia="en-GB"/>
            </w:rPr>
          </w:pPr>
          <w:hyperlink w:anchor="_Toc82565438" w:history="1">
            <w:r w:rsidR="00095EC9" w:rsidRPr="0013399C">
              <w:rPr>
                <w:rStyle w:val="Hyperlink"/>
                <w:rFonts w:ascii="Arial" w:hAnsi="Arial" w:cs="Arial"/>
                <w:b/>
                <w:bCs/>
                <w:noProof/>
              </w:rPr>
              <w:t>Student</w:t>
            </w:r>
            <w:r w:rsidR="00095EC9">
              <w:rPr>
                <w:noProof/>
                <w:webHidden/>
              </w:rPr>
              <w:tab/>
            </w:r>
            <w:r w:rsidR="00095EC9">
              <w:rPr>
                <w:noProof/>
                <w:webHidden/>
              </w:rPr>
              <w:fldChar w:fldCharType="begin"/>
            </w:r>
            <w:r w:rsidR="00095EC9">
              <w:rPr>
                <w:noProof/>
                <w:webHidden/>
              </w:rPr>
              <w:instrText xml:space="preserve"> PAGEREF _Toc82565438 \h </w:instrText>
            </w:r>
            <w:r w:rsidR="00095EC9">
              <w:rPr>
                <w:noProof/>
                <w:webHidden/>
              </w:rPr>
            </w:r>
            <w:r w:rsidR="00095EC9">
              <w:rPr>
                <w:noProof/>
                <w:webHidden/>
              </w:rPr>
              <w:fldChar w:fldCharType="separate"/>
            </w:r>
            <w:r w:rsidR="00095EC9">
              <w:rPr>
                <w:noProof/>
                <w:webHidden/>
              </w:rPr>
              <w:t>4</w:t>
            </w:r>
            <w:r w:rsidR="00095EC9">
              <w:rPr>
                <w:noProof/>
                <w:webHidden/>
              </w:rPr>
              <w:fldChar w:fldCharType="end"/>
            </w:r>
          </w:hyperlink>
        </w:p>
        <w:p w14:paraId="2D646362" w14:textId="6EF40DFB" w:rsidR="00095EC9" w:rsidRDefault="001E4DE7">
          <w:pPr>
            <w:pStyle w:val="TOC1"/>
            <w:tabs>
              <w:tab w:val="right" w:leader="dot" w:pos="9016"/>
            </w:tabs>
            <w:rPr>
              <w:noProof/>
              <w:lang w:eastAsia="en-GB"/>
            </w:rPr>
          </w:pPr>
          <w:hyperlink w:anchor="_Toc82565439" w:history="1">
            <w:r w:rsidR="00095EC9" w:rsidRPr="0013399C">
              <w:rPr>
                <w:rStyle w:val="Hyperlink"/>
                <w:rFonts w:ascii="Arial" w:hAnsi="Arial" w:cs="Arial"/>
                <w:b/>
                <w:bCs/>
                <w:noProof/>
              </w:rPr>
              <w:t>Parent</w:t>
            </w:r>
            <w:r w:rsidR="00095EC9">
              <w:rPr>
                <w:noProof/>
                <w:webHidden/>
              </w:rPr>
              <w:tab/>
            </w:r>
            <w:r w:rsidR="00095EC9">
              <w:rPr>
                <w:noProof/>
                <w:webHidden/>
              </w:rPr>
              <w:fldChar w:fldCharType="begin"/>
            </w:r>
            <w:r w:rsidR="00095EC9">
              <w:rPr>
                <w:noProof/>
                <w:webHidden/>
              </w:rPr>
              <w:instrText xml:space="preserve"> PAGEREF _Toc82565439 \h </w:instrText>
            </w:r>
            <w:r w:rsidR="00095EC9">
              <w:rPr>
                <w:noProof/>
                <w:webHidden/>
              </w:rPr>
            </w:r>
            <w:r w:rsidR="00095EC9">
              <w:rPr>
                <w:noProof/>
                <w:webHidden/>
              </w:rPr>
              <w:fldChar w:fldCharType="separate"/>
            </w:r>
            <w:r w:rsidR="00095EC9">
              <w:rPr>
                <w:noProof/>
                <w:webHidden/>
              </w:rPr>
              <w:t>5</w:t>
            </w:r>
            <w:r w:rsidR="00095EC9">
              <w:rPr>
                <w:noProof/>
                <w:webHidden/>
              </w:rPr>
              <w:fldChar w:fldCharType="end"/>
            </w:r>
          </w:hyperlink>
        </w:p>
        <w:p w14:paraId="7F4562C4" w14:textId="7B5379A7" w:rsidR="00095EC9" w:rsidRDefault="001E4DE7">
          <w:pPr>
            <w:pStyle w:val="TOC1"/>
            <w:tabs>
              <w:tab w:val="right" w:leader="dot" w:pos="9016"/>
            </w:tabs>
            <w:rPr>
              <w:noProof/>
              <w:lang w:eastAsia="en-GB"/>
            </w:rPr>
          </w:pPr>
          <w:hyperlink w:anchor="_Toc82565440" w:history="1">
            <w:r w:rsidR="00095EC9" w:rsidRPr="0013399C">
              <w:rPr>
                <w:rStyle w:val="Hyperlink"/>
                <w:rFonts w:ascii="Arial" w:hAnsi="Arial" w:cs="Arial"/>
                <w:b/>
                <w:bCs/>
                <w:noProof/>
              </w:rPr>
              <w:t>Lecturer</w:t>
            </w:r>
            <w:r w:rsidR="00095EC9">
              <w:rPr>
                <w:noProof/>
                <w:webHidden/>
              </w:rPr>
              <w:tab/>
            </w:r>
            <w:r w:rsidR="00095EC9">
              <w:rPr>
                <w:noProof/>
                <w:webHidden/>
              </w:rPr>
              <w:fldChar w:fldCharType="begin"/>
            </w:r>
            <w:r w:rsidR="00095EC9">
              <w:rPr>
                <w:noProof/>
                <w:webHidden/>
              </w:rPr>
              <w:instrText xml:space="preserve"> PAGEREF _Toc82565440 \h </w:instrText>
            </w:r>
            <w:r w:rsidR="00095EC9">
              <w:rPr>
                <w:noProof/>
                <w:webHidden/>
              </w:rPr>
            </w:r>
            <w:r w:rsidR="00095EC9">
              <w:rPr>
                <w:noProof/>
                <w:webHidden/>
              </w:rPr>
              <w:fldChar w:fldCharType="separate"/>
            </w:r>
            <w:r w:rsidR="00095EC9">
              <w:rPr>
                <w:noProof/>
                <w:webHidden/>
              </w:rPr>
              <w:t>5</w:t>
            </w:r>
            <w:r w:rsidR="00095EC9">
              <w:rPr>
                <w:noProof/>
                <w:webHidden/>
              </w:rPr>
              <w:fldChar w:fldCharType="end"/>
            </w:r>
          </w:hyperlink>
        </w:p>
        <w:p w14:paraId="23EAF3F0" w14:textId="18B18A0D" w:rsidR="00095EC9" w:rsidRDefault="001E4DE7">
          <w:pPr>
            <w:pStyle w:val="TOC1"/>
            <w:tabs>
              <w:tab w:val="right" w:leader="dot" w:pos="9016"/>
            </w:tabs>
            <w:rPr>
              <w:noProof/>
              <w:lang w:eastAsia="en-GB"/>
            </w:rPr>
          </w:pPr>
          <w:hyperlink w:anchor="_Toc82565441" w:history="1">
            <w:r w:rsidR="00095EC9" w:rsidRPr="0013399C">
              <w:rPr>
                <w:rStyle w:val="Hyperlink"/>
                <w:rFonts w:ascii="Arial" w:hAnsi="Arial" w:cs="Arial"/>
                <w:b/>
                <w:bCs/>
                <w:noProof/>
              </w:rPr>
              <w:t>Therapist:</w:t>
            </w:r>
            <w:r w:rsidR="00095EC9">
              <w:rPr>
                <w:noProof/>
                <w:webHidden/>
              </w:rPr>
              <w:tab/>
            </w:r>
            <w:r w:rsidR="00095EC9">
              <w:rPr>
                <w:noProof/>
                <w:webHidden/>
              </w:rPr>
              <w:fldChar w:fldCharType="begin"/>
            </w:r>
            <w:r w:rsidR="00095EC9">
              <w:rPr>
                <w:noProof/>
                <w:webHidden/>
              </w:rPr>
              <w:instrText xml:space="preserve"> PAGEREF _Toc82565441 \h </w:instrText>
            </w:r>
            <w:r w:rsidR="00095EC9">
              <w:rPr>
                <w:noProof/>
                <w:webHidden/>
              </w:rPr>
            </w:r>
            <w:r w:rsidR="00095EC9">
              <w:rPr>
                <w:noProof/>
                <w:webHidden/>
              </w:rPr>
              <w:fldChar w:fldCharType="separate"/>
            </w:r>
            <w:r w:rsidR="00095EC9">
              <w:rPr>
                <w:noProof/>
                <w:webHidden/>
              </w:rPr>
              <w:t>5</w:t>
            </w:r>
            <w:r w:rsidR="00095EC9">
              <w:rPr>
                <w:noProof/>
                <w:webHidden/>
              </w:rPr>
              <w:fldChar w:fldCharType="end"/>
            </w:r>
          </w:hyperlink>
        </w:p>
        <w:p w14:paraId="079D060C" w14:textId="025334E4" w:rsidR="00095EC9" w:rsidRDefault="001E4DE7">
          <w:pPr>
            <w:pStyle w:val="TOC1"/>
            <w:tabs>
              <w:tab w:val="right" w:leader="dot" w:pos="9016"/>
            </w:tabs>
            <w:rPr>
              <w:noProof/>
              <w:lang w:eastAsia="en-GB"/>
            </w:rPr>
          </w:pPr>
          <w:hyperlink w:anchor="_Toc82565442" w:history="1">
            <w:r w:rsidR="00095EC9" w:rsidRPr="0013399C">
              <w:rPr>
                <w:rStyle w:val="Hyperlink"/>
                <w:rFonts w:ascii="Arial" w:hAnsi="Arial" w:cs="Arial"/>
                <w:b/>
                <w:bCs/>
                <w:noProof/>
              </w:rPr>
              <w:t>Nurse</w:t>
            </w:r>
            <w:r w:rsidR="00095EC9">
              <w:rPr>
                <w:noProof/>
                <w:webHidden/>
              </w:rPr>
              <w:tab/>
            </w:r>
            <w:r w:rsidR="00095EC9">
              <w:rPr>
                <w:noProof/>
                <w:webHidden/>
              </w:rPr>
              <w:fldChar w:fldCharType="begin"/>
            </w:r>
            <w:r w:rsidR="00095EC9">
              <w:rPr>
                <w:noProof/>
                <w:webHidden/>
              </w:rPr>
              <w:instrText xml:space="preserve"> PAGEREF _Toc82565442 \h </w:instrText>
            </w:r>
            <w:r w:rsidR="00095EC9">
              <w:rPr>
                <w:noProof/>
                <w:webHidden/>
              </w:rPr>
            </w:r>
            <w:r w:rsidR="00095EC9">
              <w:rPr>
                <w:noProof/>
                <w:webHidden/>
              </w:rPr>
              <w:fldChar w:fldCharType="separate"/>
            </w:r>
            <w:r w:rsidR="00095EC9">
              <w:rPr>
                <w:noProof/>
                <w:webHidden/>
              </w:rPr>
              <w:t>5</w:t>
            </w:r>
            <w:r w:rsidR="00095EC9">
              <w:rPr>
                <w:noProof/>
                <w:webHidden/>
              </w:rPr>
              <w:fldChar w:fldCharType="end"/>
            </w:r>
          </w:hyperlink>
        </w:p>
        <w:p w14:paraId="2DFDB541" w14:textId="10BA4A1E" w:rsidR="00095EC9" w:rsidRDefault="001E4DE7">
          <w:pPr>
            <w:pStyle w:val="TOC1"/>
            <w:tabs>
              <w:tab w:val="right" w:leader="dot" w:pos="9016"/>
            </w:tabs>
            <w:rPr>
              <w:noProof/>
              <w:lang w:eastAsia="en-GB"/>
            </w:rPr>
          </w:pPr>
          <w:hyperlink w:anchor="_Toc82565443" w:history="1">
            <w:r w:rsidR="00095EC9" w:rsidRPr="0013399C">
              <w:rPr>
                <w:rStyle w:val="Hyperlink"/>
                <w:rFonts w:ascii="Arial" w:hAnsi="Arial" w:cs="Arial"/>
                <w:b/>
                <w:bCs/>
                <w:noProof/>
              </w:rPr>
              <w:t>Support staff/carer</w:t>
            </w:r>
            <w:r w:rsidR="00095EC9">
              <w:rPr>
                <w:noProof/>
                <w:webHidden/>
              </w:rPr>
              <w:tab/>
            </w:r>
            <w:r w:rsidR="00095EC9">
              <w:rPr>
                <w:noProof/>
                <w:webHidden/>
              </w:rPr>
              <w:fldChar w:fldCharType="begin"/>
            </w:r>
            <w:r w:rsidR="00095EC9">
              <w:rPr>
                <w:noProof/>
                <w:webHidden/>
              </w:rPr>
              <w:instrText xml:space="preserve"> PAGEREF _Toc82565443 \h </w:instrText>
            </w:r>
            <w:r w:rsidR="00095EC9">
              <w:rPr>
                <w:noProof/>
                <w:webHidden/>
              </w:rPr>
            </w:r>
            <w:r w:rsidR="00095EC9">
              <w:rPr>
                <w:noProof/>
                <w:webHidden/>
              </w:rPr>
              <w:fldChar w:fldCharType="separate"/>
            </w:r>
            <w:r w:rsidR="00095EC9">
              <w:rPr>
                <w:noProof/>
                <w:webHidden/>
              </w:rPr>
              <w:t>6</w:t>
            </w:r>
            <w:r w:rsidR="00095EC9">
              <w:rPr>
                <w:noProof/>
                <w:webHidden/>
              </w:rPr>
              <w:fldChar w:fldCharType="end"/>
            </w:r>
          </w:hyperlink>
        </w:p>
        <w:p w14:paraId="791F4F9C" w14:textId="70985400" w:rsidR="00095EC9" w:rsidRDefault="001E4DE7">
          <w:pPr>
            <w:pStyle w:val="TOC1"/>
            <w:tabs>
              <w:tab w:val="right" w:leader="dot" w:pos="9016"/>
            </w:tabs>
            <w:rPr>
              <w:noProof/>
              <w:lang w:eastAsia="en-GB"/>
            </w:rPr>
          </w:pPr>
          <w:hyperlink w:anchor="_Toc82565444" w:history="1">
            <w:r w:rsidR="00095EC9" w:rsidRPr="0013399C">
              <w:rPr>
                <w:rStyle w:val="Hyperlink"/>
                <w:rFonts w:ascii="Arial" w:hAnsi="Arial" w:cs="Arial"/>
                <w:b/>
                <w:bCs/>
                <w:noProof/>
              </w:rPr>
              <w:t>Discussion – Discuss the impact of the problem on all the stakeholders</w:t>
            </w:r>
            <w:r w:rsidR="00095EC9">
              <w:rPr>
                <w:noProof/>
                <w:webHidden/>
              </w:rPr>
              <w:tab/>
            </w:r>
            <w:r w:rsidR="00095EC9">
              <w:rPr>
                <w:noProof/>
                <w:webHidden/>
              </w:rPr>
              <w:fldChar w:fldCharType="begin"/>
            </w:r>
            <w:r w:rsidR="00095EC9">
              <w:rPr>
                <w:noProof/>
                <w:webHidden/>
              </w:rPr>
              <w:instrText xml:space="preserve"> PAGEREF _Toc82565444 \h </w:instrText>
            </w:r>
            <w:r w:rsidR="00095EC9">
              <w:rPr>
                <w:noProof/>
                <w:webHidden/>
              </w:rPr>
            </w:r>
            <w:r w:rsidR="00095EC9">
              <w:rPr>
                <w:noProof/>
                <w:webHidden/>
              </w:rPr>
              <w:fldChar w:fldCharType="separate"/>
            </w:r>
            <w:r w:rsidR="00095EC9">
              <w:rPr>
                <w:noProof/>
                <w:webHidden/>
              </w:rPr>
              <w:t>6</w:t>
            </w:r>
            <w:r w:rsidR="00095EC9">
              <w:rPr>
                <w:noProof/>
                <w:webHidden/>
              </w:rPr>
              <w:fldChar w:fldCharType="end"/>
            </w:r>
          </w:hyperlink>
        </w:p>
        <w:p w14:paraId="413DFB13" w14:textId="5A71514A" w:rsidR="00095EC9" w:rsidRDefault="001E4DE7">
          <w:pPr>
            <w:pStyle w:val="TOC1"/>
            <w:tabs>
              <w:tab w:val="right" w:leader="dot" w:pos="9016"/>
            </w:tabs>
            <w:rPr>
              <w:noProof/>
              <w:lang w:eastAsia="en-GB"/>
            </w:rPr>
          </w:pPr>
          <w:hyperlink w:anchor="_Toc82565445" w:history="1">
            <w:r w:rsidR="00095EC9" w:rsidRPr="0013399C">
              <w:rPr>
                <w:rStyle w:val="Hyperlink"/>
                <w:rFonts w:ascii="Arial" w:hAnsi="Arial" w:cs="Arial"/>
                <w:b/>
                <w:bCs/>
                <w:noProof/>
              </w:rPr>
              <w:t>Analysis of the decision-making process including the relevant legislation</w:t>
            </w:r>
            <w:r w:rsidR="00095EC9">
              <w:rPr>
                <w:noProof/>
                <w:webHidden/>
              </w:rPr>
              <w:tab/>
            </w:r>
            <w:r w:rsidR="00095EC9">
              <w:rPr>
                <w:noProof/>
                <w:webHidden/>
              </w:rPr>
              <w:fldChar w:fldCharType="begin"/>
            </w:r>
            <w:r w:rsidR="00095EC9">
              <w:rPr>
                <w:noProof/>
                <w:webHidden/>
              </w:rPr>
              <w:instrText xml:space="preserve"> PAGEREF _Toc82565445 \h </w:instrText>
            </w:r>
            <w:r w:rsidR="00095EC9">
              <w:rPr>
                <w:noProof/>
                <w:webHidden/>
              </w:rPr>
            </w:r>
            <w:r w:rsidR="00095EC9">
              <w:rPr>
                <w:noProof/>
                <w:webHidden/>
              </w:rPr>
              <w:fldChar w:fldCharType="separate"/>
            </w:r>
            <w:r w:rsidR="00095EC9">
              <w:rPr>
                <w:noProof/>
                <w:webHidden/>
              </w:rPr>
              <w:t>7</w:t>
            </w:r>
            <w:r w:rsidR="00095EC9">
              <w:rPr>
                <w:noProof/>
                <w:webHidden/>
              </w:rPr>
              <w:fldChar w:fldCharType="end"/>
            </w:r>
          </w:hyperlink>
        </w:p>
        <w:p w14:paraId="01D5D4DC" w14:textId="34FE51B1" w:rsidR="00095EC9" w:rsidRDefault="001E4DE7">
          <w:pPr>
            <w:pStyle w:val="TOC1"/>
            <w:tabs>
              <w:tab w:val="right" w:leader="dot" w:pos="9016"/>
            </w:tabs>
            <w:rPr>
              <w:noProof/>
              <w:lang w:eastAsia="en-GB"/>
            </w:rPr>
          </w:pPr>
          <w:hyperlink w:anchor="_Toc82565446" w:history="1">
            <w:r w:rsidR="00095EC9" w:rsidRPr="0013399C">
              <w:rPr>
                <w:rStyle w:val="Hyperlink"/>
                <w:rFonts w:ascii="Arial" w:hAnsi="Arial" w:cs="Arial"/>
                <w:b/>
                <w:bCs/>
                <w:noProof/>
              </w:rPr>
              <w:t>Recommendation / Alternative solutions – Propose a range of alternative solutions to the problem. Plus - to alternative solutions</w:t>
            </w:r>
            <w:r w:rsidR="00095EC9">
              <w:rPr>
                <w:noProof/>
                <w:webHidden/>
              </w:rPr>
              <w:tab/>
            </w:r>
            <w:r w:rsidR="00095EC9">
              <w:rPr>
                <w:noProof/>
                <w:webHidden/>
              </w:rPr>
              <w:fldChar w:fldCharType="begin"/>
            </w:r>
            <w:r w:rsidR="00095EC9">
              <w:rPr>
                <w:noProof/>
                <w:webHidden/>
              </w:rPr>
              <w:instrText xml:space="preserve"> PAGEREF _Toc82565446 \h </w:instrText>
            </w:r>
            <w:r w:rsidR="00095EC9">
              <w:rPr>
                <w:noProof/>
                <w:webHidden/>
              </w:rPr>
            </w:r>
            <w:r w:rsidR="00095EC9">
              <w:rPr>
                <w:noProof/>
                <w:webHidden/>
              </w:rPr>
              <w:fldChar w:fldCharType="separate"/>
            </w:r>
            <w:r w:rsidR="00095EC9">
              <w:rPr>
                <w:noProof/>
                <w:webHidden/>
              </w:rPr>
              <w:t>8</w:t>
            </w:r>
            <w:r w:rsidR="00095EC9">
              <w:rPr>
                <w:noProof/>
                <w:webHidden/>
              </w:rPr>
              <w:fldChar w:fldCharType="end"/>
            </w:r>
          </w:hyperlink>
        </w:p>
        <w:p w14:paraId="03539DF1" w14:textId="4E8C3BE0" w:rsidR="00095EC9" w:rsidRDefault="001E4DE7">
          <w:pPr>
            <w:pStyle w:val="TOC1"/>
            <w:tabs>
              <w:tab w:val="right" w:leader="dot" w:pos="9016"/>
            </w:tabs>
            <w:rPr>
              <w:noProof/>
              <w:lang w:eastAsia="en-GB"/>
            </w:rPr>
          </w:pPr>
          <w:hyperlink w:anchor="_Toc82565447" w:history="1">
            <w:r w:rsidR="00095EC9" w:rsidRPr="0013399C">
              <w:rPr>
                <w:rStyle w:val="Hyperlink"/>
                <w:rFonts w:ascii="Arial" w:hAnsi="Arial" w:cs="Arial"/>
                <w:b/>
                <w:bCs/>
                <w:noProof/>
              </w:rPr>
              <w:t>Staff respecting each other</w:t>
            </w:r>
            <w:r w:rsidR="00095EC9">
              <w:rPr>
                <w:noProof/>
                <w:webHidden/>
              </w:rPr>
              <w:tab/>
            </w:r>
            <w:r w:rsidR="00095EC9">
              <w:rPr>
                <w:noProof/>
                <w:webHidden/>
              </w:rPr>
              <w:fldChar w:fldCharType="begin"/>
            </w:r>
            <w:r w:rsidR="00095EC9">
              <w:rPr>
                <w:noProof/>
                <w:webHidden/>
              </w:rPr>
              <w:instrText xml:space="preserve"> PAGEREF _Toc82565447 \h </w:instrText>
            </w:r>
            <w:r w:rsidR="00095EC9">
              <w:rPr>
                <w:noProof/>
                <w:webHidden/>
              </w:rPr>
            </w:r>
            <w:r w:rsidR="00095EC9">
              <w:rPr>
                <w:noProof/>
                <w:webHidden/>
              </w:rPr>
              <w:fldChar w:fldCharType="separate"/>
            </w:r>
            <w:r w:rsidR="00095EC9">
              <w:rPr>
                <w:noProof/>
                <w:webHidden/>
              </w:rPr>
              <w:t>8</w:t>
            </w:r>
            <w:r w:rsidR="00095EC9">
              <w:rPr>
                <w:noProof/>
                <w:webHidden/>
              </w:rPr>
              <w:fldChar w:fldCharType="end"/>
            </w:r>
          </w:hyperlink>
        </w:p>
        <w:p w14:paraId="39DEEBDD" w14:textId="00579F92" w:rsidR="00095EC9" w:rsidRDefault="001E4DE7">
          <w:pPr>
            <w:pStyle w:val="TOC1"/>
            <w:tabs>
              <w:tab w:val="right" w:leader="dot" w:pos="9016"/>
            </w:tabs>
            <w:rPr>
              <w:noProof/>
              <w:lang w:eastAsia="en-GB"/>
            </w:rPr>
          </w:pPr>
          <w:hyperlink w:anchor="_Toc82565448" w:history="1">
            <w:r w:rsidR="00095EC9" w:rsidRPr="0013399C">
              <w:rPr>
                <w:rStyle w:val="Hyperlink"/>
                <w:rFonts w:ascii="Arial" w:hAnsi="Arial" w:cs="Arial"/>
                <w:b/>
                <w:bCs/>
                <w:noProof/>
              </w:rPr>
              <w:t>Regular Team Meeting</w:t>
            </w:r>
            <w:r w:rsidR="00095EC9">
              <w:rPr>
                <w:noProof/>
                <w:webHidden/>
              </w:rPr>
              <w:tab/>
            </w:r>
            <w:r w:rsidR="00095EC9">
              <w:rPr>
                <w:noProof/>
                <w:webHidden/>
              </w:rPr>
              <w:fldChar w:fldCharType="begin"/>
            </w:r>
            <w:r w:rsidR="00095EC9">
              <w:rPr>
                <w:noProof/>
                <w:webHidden/>
              </w:rPr>
              <w:instrText xml:space="preserve"> PAGEREF _Toc82565448 \h </w:instrText>
            </w:r>
            <w:r w:rsidR="00095EC9">
              <w:rPr>
                <w:noProof/>
                <w:webHidden/>
              </w:rPr>
            </w:r>
            <w:r w:rsidR="00095EC9">
              <w:rPr>
                <w:noProof/>
                <w:webHidden/>
              </w:rPr>
              <w:fldChar w:fldCharType="separate"/>
            </w:r>
            <w:r w:rsidR="00095EC9">
              <w:rPr>
                <w:noProof/>
                <w:webHidden/>
              </w:rPr>
              <w:t>9</w:t>
            </w:r>
            <w:r w:rsidR="00095EC9">
              <w:rPr>
                <w:noProof/>
                <w:webHidden/>
              </w:rPr>
              <w:fldChar w:fldCharType="end"/>
            </w:r>
          </w:hyperlink>
        </w:p>
        <w:p w14:paraId="380B486F" w14:textId="511FE247" w:rsidR="00095EC9" w:rsidRDefault="001E4DE7">
          <w:pPr>
            <w:pStyle w:val="TOC1"/>
            <w:tabs>
              <w:tab w:val="right" w:leader="dot" w:pos="9016"/>
            </w:tabs>
            <w:rPr>
              <w:noProof/>
              <w:lang w:eastAsia="en-GB"/>
            </w:rPr>
          </w:pPr>
          <w:hyperlink w:anchor="_Toc82565449" w:history="1">
            <w:r w:rsidR="00095EC9" w:rsidRPr="0013399C">
              <w:rPr>
                <w:rStyle w:val="Hyperlink"/>
                <w:rFonts w:ascii="Arial" w:hAnsi="Arial" w:cs="Arial"/>
                <w:b/>
                <w:bCs/>
                <w:noProof/>
              </w:rPr>
              <w:t>Minus – to alternative solutions</w:t>
            </w:r>
            <w:r w:rsidR="00095EC9">
              <w:rPr>
                <w:noProof/>
                <w:webHidden/>
              </w:rPr>
              <w:tab/>
            </w:r>
            <w:r w:rsidR="00095EC9">
              <w:rPr>
                <w:noProof/>
                <w:webHidden/>
              </w:rPr>
              <w:fldChar w:fldCharType="begin"/>
            </w:r>
            <w:r w:rsidR="00095EC9">
              <w:rPr>
                <w:noProof/>
                <w:webHidden/>
              </w:rPr>
              <w:instrText xml:space="preserve"> PAGEREF _Toc82565449 \h </w:instrText>
            </w:r>
            <w:r w:rsidR="00095EC9">
              <w:rPr>
                <w:noProof/>
                <w:webHidden/>
              </w:rPr>
            </w:r>
            <w:r w:rsidR="00095EC9">
              <w:rPr>
                <w:noProof/>
                <w:webHidden/>
              </w:rPr>
              <w:fldChar w:fldCharType="separate"/>
            </w:r>
            <w:r w:rsidR="00095EC9">
              <w:rPr>
                <w:noProof/>
                <w:webHidden/>
              </w:rPr>
              <w:t>9</w:t>
            </w:r>
            <w:r w:rsidR="00095EC9">
              <w:rPr>
                <w:noProof/>
                <w:webHidden/>
              </w:rPr>
              <w:fldChar w:fldCharType="end"/>
            </w:r>
          </w:hyperlink>
        </w:p>
        <w:p w14:paraId="23E6A3A4" w14:textId="6C6553AC" w:rsidR="00095EC9" w:rsidRDefault="001E4DE7">
          <w:pPr>
            <w:pStyle w:val="TOC1"/>
            <w:tabs>
              <w:tab w:val="right" w:leader="dot" w:pos="9016"/>
            </w:tabs>
            <w:rPr>
              <w:noProof/>
              <w:lang w:eastAsia="en-GB"/>
            </w:rPr>
          </w:pPr>
          <w:hyperlink w:anchor="_Toc82565450" w:history="1">
            <w:r w:rsidR="00095EC9" w:rsidRPr="0013399C">
              <w:rPr>
                <w:rStyle w:val="Hyperlink"/>
                <w:rFonts w:ascii="Arial" w:hAnsi="Arial" w:cs="Arial"/>
                <w:b/>
                <w:bCs/>
                <w:noProof/>
              </w:rPr>
              <w:t>Staff not treating each equally</w:t>
            </w:r>
            <w:r w:rsidR="00095EC9">
              <w:rPr>
                <w:noProof/>
                <w:webHidden/>
              </w:rPr>
              <w:tab/>
            </w:r>
            <w:r w:rsidR="00095EC9">
              <w:rPr>
                <w:noProof/>
                <w:webHidden/>
              </w:rPr>
              <w:fldChar w:fldCharType="begin"/>
            </w:r>
            <w:r w:rsidR="00095EC9">
              <w:rPr>
                <w:noProof/>
                <w:webHidden/>
              </w:rPr>
              <w:instrText xml:space="preserve"> PAGEREF _Toc82565450 \h </w:instrText>
            </w:r>
            <w:r w:rsidR="00095EC9">
              <w:rPr>
                <w:noProof/>
                <w:webHidden/>
              </w:rPr>
            </w:r>
            <w:r w:rsidR="00095EC9">
              <w:rPr>
                <w:noProof/>
                <w:webHidden/>
              </w:rPr>
              <w:fldChar w:fldCharType="separate"/>
            </w:r>
            <w:r w:rsidR="00095EC9">
              <w:rPr>
                <w:noProof/>
                <w:webHidden/>
              </w:rPr>
              <w:t>9</w:t>
            </w:r>
            <w:r w:rsidR="00095EC9">
              <w:rPr>
                <w:noProof/>
                <w:webHidden/>
              </w:rPr>
              <w:fldChar w:fldCharType="end"/>
            </w:r>
          </w:hyperlink>
        </w:p>
        <w:p w14:paraId="622091D5" w14:textId="7DCF5621" w:rsidR="00095EC9" w:rsidRDefault="001E4DE7">
          <w:pPr>
            <w:pStyle w:val="TOC1"/>
            <w:tabs>
              <w:tab w:val="right" w:leader="dot" w:pos="9016"/>
            </w:tabs>
            <w:rPr>
              <w:noProof/>
              <w:lang w:eastAsia="en-GB"/>
            </w:rPr>
          </w:pPr>
          <w:hyperlink w:anchor="_Toc82565451" w:history="1">
            <w:r w:rsidR="00095EC9" w:rsidRPr="0013399C">
              <w:rPr>
                <w:rStyle w:val="Hyperlink"/>
                <w:rFonts w:ascii="Arial" w:hAnsi="Arial" w:cs="Arial"/>
                <w:b/>
                <w:bCs/>
                <w:noProof/>
              </w:rPr>
              <w:t>Interesting</w:t>
            </w:r>
            <w:r w:rsidR="00095EC9">
              <w:rPr>
                <w:noProof/>
                <w:webHidden/>
              </w:rPr>
              <w:tab/>
            </w:r>
            <w:r w:rsidR="00095EC9">
              <w:rPr>
                <w:noProof/>
                <w:webHidden/>
              </w:rPr>
              <w:fldChar w:fldCharType="begin"/>
            </w:r>
            <w:r w:rsidR="00095EC9">
              <w:rPr>
                <w:noProof/>
                <w:webHidden/>
              </w:rPr>
              <w:instrText xml:space="preserve"> PAGEREF _Toc82565451 \h </w:instrText>
            </w:r>
            <w:r w:rsidR="00095EC9">
              <w:rPr>
                <w:noProof/>
                <w:webHidden/>
              </w:rPr>
            </w:r>
            <w:r w:rsidR="00095EC9">
              <w:rPr>
                <w:noProof/>
                <w:webHidden/>
              </w:rPr>
              <w:fldChar w:fldCharType="separate"/>
            </w:r>
            <w:r w:rsidR="00095EC9">
              <w:rPr>
                <w:noProof/>
                <w:webHidden/>
              </w:rPr>
              <w:t>9</w:t>
            </w:r>
            <w:r w:rsidR="00095EC9">
              <w:rPr>
                <w:noProof/>
                <w:webHidden/>
              </w:rPr>
              <w:fldChar w:fldCharType="end"/>
            </w:r>
          </w:hyperlink>
        </w:p>
        <w:p w14:paraId="16878E9E" w14:textId="684E89C1" w:rsidR="00095EC9" w:rsidRDefault="001E4DE7">
          <w:pPr>
            <w:pStyle w:val="TOC1"/>
            <w:tabs>
              <w:tab w:val="right" w:leader="dot" w:pos="9016"/>
            </w:tabs>
            <w:rPr>
              <w:noProof/>
              <w:lang w:eastAsia="en-GB"/>
            </w:rPr>
          </w:pPr>
          <w:hyperlink w:anchor="_Toc82565452" w:history="1">
            <w:r w:rsidR="00095EC9" w:rsidRPr="0013399C">
              <w:rPr>
                <w:rStyle w:val="Hyperlink"/>
                <w:rFonts w:ascii="Arial" w:hAnsi="Arial" w:cs="Arial"/>
                <w:b/>
                <w:bCs/>
                <w:noProof/>
              </w:rPr>
              <w:t>Team progression</w:t>
            </w:r>
            <w:r w:rsidR="00095EC9">
              <w:rPr>
                <w:noProof/>
                <w:webHidden/>
              </w:rPr>
              <w:tab/>
            </w:r>
            <w:r w:rsidR="00095EC9">
              <w:rPr>
                <w:noProof/>
                <w:webHidden/>
              </w:rPr>
              <w:fldChar w:fldCharType="begin"/>
            </w:r>
            <w:r w:rsidR="00095EC9">
              <w:rPr>
                <w:noProof/>
                <w:webHidden/>
              </w:rPr>
              <w:instrText xml:space="preserve"> PAGEREF _Toc82565452 \h </w:instrText>
            </w:r>
            <w:r w:rsidR="00095EC9">
              <w:rPr>
                <w:noProof/>
                <w:webHidden/>
              </w:rPr>
            </w:r>
            <w:r w:rsidR="00095EC9">
              <w:rPr>
                <w:noProof/>
                <w:webHidden/>
              </w:rPr>
              <w:fldChar w:fldCharType="separate"/>
            </w:r>
            <w:r w:rsidR="00095EC9">
              <w:rPr>
                <w:noProof/>
                <w:webHidden/>
              </w:rPr>
              <w:t>10</w:t>
            </w:r>
            <w:r w:rsidR="00095EC9">
              <w:rPr>
                <w:noProof/>
                <w:webHidden/>
              </w:rPr>
              <w:fldChar w:fldCharType="end"/>
            </w:r>
          </w:hyperlink>
        </w:p>
        <w:p w14:paraId="69770F00" w14:textId="2DE90CC5" w:rsidR="00095EC9" w:rsidRDefault="001E4DE7">
          <w:pPr>
            <w:pStyle w:val="TOC1"/>
            <w:tabs>
              <w:tab w:val="right" w:leader="dot" w:pos="9016"/>
            </w:tabs>
            <w:rPr>
              <w:noProof/>
              <w:lang w:eastAsia="en-GB"/>
            </w:rPr>
          </w:pPr>
          <w:hyperlink w:anchor="_Toc82565453" w:history="1">
            <w:r w:rsidR="00095EC9" w:rsidRPr="0013399C">
              <w:rPr>
                <w:rStyle w:val="Hyperlink"/>
                <w:rFonts w:ascii="Arial" w:hAnsi="Arial" w:cs="Arial"/>
                <w:b/>
                <w:bCs/>
                <w:noProof/>
              </w:rPr>
              <w:t>Everyone is in the know</w:t>
            </w:r>
            <w:r w:rsidR="00095EC9">
              <w:rPr>
                <w:noProof/>
                <w:webHidden/>
              </w:rPr>
              <w:tab/>
            </w:r>
            <w:r w:rsidR="00095EC9">
              <w:rPr>
                <w:noProof/>
                <w:webHidden/>
              </w:rPr>
              <w:fldChar w:fldCharType="begin"/>
            </w:r>
            <w:r w:rsidR="00095EC9">
              <w:rPr>
                <w:noProof/>
                <w:webHidden/>
              </w:rPr>
              <w:instrText xml:space="preserve"> PAGEREF _Toc82565453 \h </w:instrText>
            </w:r>
            <w:r w:rsidR="00095EC9">
              <w:rPr>
                <w:noProof/>
                <w:webHidden/>
              </w:rPr>
            </w:r>
            <w:r w:rsidR="00095EC9">
              <w:rPr>
                <w:noProof/>
                <w:webHidden/>
              </w:rPr>
              <w:fldChar w:fldCharType="separate"/>
            </w:r>
            <w:r w:rsidR="00095EC9">
              <w:rPr>
                <w:noProof/>
                <w:webHidden/>
              </w:rPr>
              <w:t>10</w:t>
            </w:r>
            <w:r w:rsidR="00095EC9">
              <w:rPr>
                <w:noProof/>
                <w:webHidden/>
              </w:rPr>
              <w:fldChar w:fldCharType="end"/>
            </w:r>
          </w:hyperlink>
        </w:p>
        <w:p w14:paraId="17875768" w14:textId="7047D819" w:rsidR="00095EC9" w:rsidRDefault="001E4DE7">
          <w:pPr>
            <w:pStyle w:val="TOC1"/>
            <w:tabs>
              <w:tab w:val="right" w:leader="dot" w:pos="9016"/>
            </w:tabs>
            <w:rPr>
              <w:noProof/>
              <w:lang w:eastAsia="en-GB"/>
            </w:rPr>
          </w:pPr>
          <w:hyperlink w:anchor="_Toc82565454" w:history="1">
            <w:r w:rsidR="00095EC9" w:rsidRPr="0013399C">
              <w:rPr>
                <w:rStyle w:val="Hyperlink"/>
                <w:rFonts w:ascii="Arial" w:eastAsia="Times New Roman" w:hAnsi="Arial" w:cs="Arial"/>
                <w:b/>
                <w:bCs/>
                <w:noProof/>
                <w:lang w:eastAsia="en-GB"/>
              </w:rPr>
              <w:t>There is stronger legal protection for more sensitive information, such as:</w:t>
            </w:r>
            <w:r w:rsidR="00095EC9">
              <w:rPr>
                <w:noProof/>
                <w:webHidden/>
              </w:rPr>
              <w:tab/>
            </w:r>
            <w:r w:rsidR="00095EC9">
              <w:rPr>
                <w:noProof/>
                <w:webHidden/>
              </w:rPr>
              <w:fldChar w:fldCharType="begin"/>
            </w:r>
            <w:r w:rsidR="00095EC9">
              <w:rPr>
                <w:noProof/>
                <w:webHidden/>
              </w:rPr>
              <w:instrText xml:space="preserve"> PAGEREF _Toc82565454 \h </w:instrText>
            </w:r>
            <w:r w:rsidR="00095EC9">
              <w:rPr>
                <w:noProof/>
                <w:webHidden/>
              </w:rPr>
            </w:r>
            <w:r w:rsidR="00095EC9">
              <w:rPr>
                <w:noProof/>
                <w:webHidden/>
              </w:rPr>
              <w:fldChar w:fldCharType="separate"/>
            </w:r>
            <w:r w:rsidR="00095EC9">
              <w:rPr>
                <w:noProof/>
                <w:webHidden/>
              </w:rPr>
              <w:t>10</w:t>
            </w:r>
            <w:r w:rsidR="00095EC9">
              <w:rPr>
                <w:noProof/>
                <w:webHidden/>
              </w:rPr>
              <w:fldChar w:fldCharType="end"/>
            </w:r>
          </w:hyperlink>
        </w:p>
        <w:p w14:paraId="3E30F38B" w14:textId="1A881F05" w:rsidR="00095EC9" w:rsidRDefault="001E4DE7">
          <w:pPr>
            <w:pStyle w:val="TOC1"/>
            <w:tabs>
              <w:tab w:val="right" w:leader="dot" w:pos="9016"/>
            </w:tabs>
            <w:rPr>
              <w:noProof/>
              <w:lang w:eastAsia="en-GB"/>
            </w:rPr>
          </w:pPr>
          <w:hyperlink w:anchor="_Toc82565455" w:history="1">
            <w:r w:rsidR="00095EC9" w:rsidRPr="0013399C">
              <w:rPr>
                <w:rStyle w:val="Hyperlink"/>
                <w:rFonts w:ascii="Arial" w:eastAsia="Times New Roman" w:hAnsi="Arial" w:cs="Arial"/>
                <w:b/>
                <w:bCs/>
                <w:noProof/>
                <w:lang w:eastAsia="en-GB"/>
              </w:rPr>
              <w:t>Conclusion</w:t>
            </w:r>
            <w:r w:rsidR="00095EC9">
              <w:rPr>
                <w:noProof/>
                <w:webHidden/>
              </w:rPr>
              <w:tab/>
            </w:r>
            <w:r w:rsidR="00095EC9">
              <w:rPr>
                <w:noProof/>
                <w:webHidden/>
              </w:rPr>
              <w:fldChar w:fldCharType="begin"/>
            </w:r>
            <w:r w:rsidR="00095EC9">
              <w:rPr>
                <w:noProof/>
                <w:webHidden/>
              </w:rPr>
              <w:instrText xml:space="preserve"> PAGEREF _Toc82565455 \h </w:instrText>
            </w:r>
            <w:r w:rsidR="00095EC9">
              <w:rPr>
                <w:noProof/>
                <w:webHidden/>
              </w:rPr>
            </w:r>
            <w:r w:rsidR="00095EC9">
              <w:rPr>
                <w:noProof/>
                <w:webHidden/>
              </w:rPr>
              <w:fldChar w:fldCharType="separate"/>
            </w:r>
            <w:r w:rsidR="00095EC9">
              <w:rPr>
                <w:noProof/>
                <w:webHidden/>
              </w:rPr>
              <w:t>11</w:t>
            </w:r>
            <w:r w:rsidR="00095EC9">
              <w:rPr>
                <w:noProof/>
                <w:webHidden/>
              </w:rPr>
              <w:fldChar w:fldCharType="end"/>
            </w:r>
          </w:hyperlink>
        </w:p>
        <w:p w14:paraId="76FBEF43" w14:textId="6C12A569" w:rsidR="00095EC9" w:rsidRDefault="001E4DE7">
          <w:pPr>
            <w:pStyle w:val="TOC1"/>
            <w:tabs>
              <w:tab w:val="right" w:leader="dot" w:pos="9016"/>
            </w:tabs>
            <w:rPr>
              <w:noProof/>
              <w:lang w:eastAsia="en-GB"/>
            </w:rPr>
          </w:pPr>
          <w:hyperlink w:anchor="_Toc82565456" w:history="1">
            <w:r w:rsidR="00095EC9" w:rsidRPr="0013399C">
              <w:rPr>
                <w:rStyle w:val="Hyperlink"/>
                <w:b/>
                <w:bCs/>
                <w:noProof/>
              </w:rPr>
              <w:t>Fishbone</w:t>
            </w:r>
            <w:r w:rsidR="00095EC9">
              <w:rPr>
                <w:noProof/>
                <w:webHidden/>
              </w:rPr>
              <w:tab/>
            </w:r>
            <w:r w:rsidR="00095EC9">
              <w:rPr>
                <w:noProof/>
                <w:webHidden/>
              </w:rPr>
              <w:fldChar w:fldCharType="begin"/>
            </w:r>
            <w:r w:rsidR="00095EC9">
              <w:rPr>
                <w:noProof/>
                <w:webHidden/>
              </w:rPr>
              <w:instrText xml:space="preserve"> PAGEREF _Toc82565456 \h </w:instrText>
            </w:r>
            <w:r w:rsidR="00095EC9">
              <w:rPr>
                <w:noProof/>
                <w:webHidden/>
              </w:rPr>
            </w:r>
            <w:r w:rsidR="00095EC9">
              <w:rPr>
                <w:noProof/>
                <w:webHidden/>
              </w:rPr>
              <w:fldChar w:fldCharType="separate"/>
            </w:r>
            <w:r w:rsidR="00095EC9">
              <w:rPr>
                <w:noProof/>
                <w:webHidden/>
              </w:rPr>
              <w:t>13</w:t>
            </w:r>
            <w:r w:rsidR="00095EC9">
              <w:rPr>
                <w:noProof/>
                <w:webHidden/>
              </w:rPr>
              <w:fldChar w:fldCharType="end"/>
            </w:r>
          </w:hyperlink>
        </w:p>
        <w:p w14:paraId="3A16E064" w14:textId="2933F24C" w:rsidR="00095EC9" w:rsidRDefault="001E4DE7">
          <w:pPr>
            <w:pStyle w:val="TOC1"/>
            <w:tabs>
              <w:tab w:val="right" w:leader="dot" w:pos="9016"/>
            </w:tabs>
            <w:rPr>
              <w:noProof/>
              <w:lang w:eastAsia="en-GB"/>
            </w:rPr>
          </w:pPr>
          <w:hyperlink w:anchor="_Toc82565457" w:history="1">
            <w:r w:rsidR="00095EC9" w:rsidRPr="0013399C">
              <w:rPr>
                <w:rStyle w:val="Hyperlink"/>
                <w:b/>
                <w:bCs/>
                <w:noProof/>
              </w:rPr>
              <w:t>Reference</w:t>
            </w:r>
            <w:r w:rsidR="00095EC9">
              <w:rPr>
                <w:noProof/>
                <w:webHidden/>
              </w:rPr>
              <w:tab/>
            </w:r>
            <w:r w:rsidR="00095EC9">
              <w:rPr>
                <w:noProof/>
                <w:webHidden/>
              </w:rPr>
              <w:fldChar w:fldCharType="begin"/>
            </w:r>
            <w:r w:rsidR="00095EC9">
              <w:rPr>
                <w:noProof/>
                <w:webHidden/>
              </w:rPr>
              <w:instrText xml:space="preserve"> PAGEREF _Toc82565457 \h </w:instrText>
            </w:r>
            <w:r w:rsidR="00095EC9">
              <w:rPr>
                <w:noProof/>
                <w:webHidden/>
              </w:rPr>
            </w:r>
            <w:r w:rsidR="00095EC9">
              <w:rPr>
                <w:noProof/>
                <w:webHidden/>
              </w:rPr>
              <w:fldChar w:fldCharType="separate"/>
            </w:r>
            <w:r w:rsidR="00095EC9">
              <w:rPr>
                <w:noProof/>
                <w:webHidden/>
              </w:rPr>
              <w:t>14</w:t>
            </w:r>
            <w:r w:rsidR="00095EC9">
              <w:rPr>
                <w:noProof/>
                <w:webHidden/>
              </w:rPr>
              <w:fldChar w:fldCharType="end"/>
            </w:r>
          </w:hyperlink>
        </w:p>
        <w:p w14:paraId="1AAB2A55" w14:textId="61B317D3" w:rsidR="00095EC9" w:rsidRDefault="00095EC9">
          <w:pPr>
            <w:pStyle w:val="TOC2"/>
            <w:tabs>
              <w:tab w:val="right" w:leader="dot" w:pos="9016"/>
            </w:tabs>
            <w:rPr>
              <w:noProof/>
              <w:lang w:eastAsia="en-GB"/>
            </w:rPr>
          </w:pPr>
        </w:p>
        <w:p w14:paraId="0AF843B8" w14:textId="10058CB4" w:rsidR="00095EC9" w:rsidRDefault="00095EC9">
          <w:r>
            <w:rPr>
              <w:b/>
              <w:bCs/>
              <w:noProof/>
            </w:rPr>
            <w:fldChar w:fldCharType="end"/>
          </w:r>
        </w:p>
      </w:sdtContent>
    </w:sdt>
    <w:p w14:paraId="46C2A742" w14:textId="592257FA" w:rsidR="00685A59" w:rsidRDefault="00685A59" w:rsidP="00C736AD">
      <w:pPr>
        <w:rPr>
          <w:rFonts w:ascii="Arial" w:hAnsi="Arial" w:cs="Arial"/>
        </w:rPr>
      </w:pPr>
    </w:p>
    <w:p w14:paraId="159603CA" w14:textId="727D1F51" w:rsidR="007962F4" w:rsidRDefault="007962F4" w:rsidP="00C736AD">
      <w:pPr>
        <w:rPr>
          <w:rFonts w:ascii="Arial" w:hAnsi="Arial" w:cs="Arial"/>
        </w:rPr>
      </w:pPr>
    </w:p>
    <w:p w14:paraId="45275253" w14:textId="77777777" w:rsidR="00AC04F9" w:rsidRDefault="00AC04F9" w:rsidP="00C736AD">
      <w:pPr>
        <w:rPr>
          <w:rFonts w:ascii="Arial" w:hAnsi="Arial" w:cs="Arial"/>
        </w:rPr>
      </w:pPr>
    </w:p>
    <w:p w14:paraId="4C2E8A5C" w14:textId="77777777" w:rsidR="007962F4" w:rsidRDefault="007962F4" w:rsidP="00C736AD">
      <w:pPr>
        <w:rPr>
          <w:rFonts w:ascii="Arial" w:hAnsi="Arial" w:cs="Arial"/>
        </w:rPr>
      </w:pPr>
    </w:p>
    <w:p w14:paraId="3D348AC1" w14:textId="3DF1261A" w:rsidR="00FC0DAE" w:rsidRPr="00765E4D" w:rsidRDefault="00C736AD" w:rsidP="000058EF">
      <w:pPr>
        <w:pStyle w:val="Heading1"/>
        <w:spacing w:line="360" w:lineRule="auto"/>
        <w:rPr>
          <w:rFonts w:ascii="Arial" w:hAnsi="Arial" w:cs="Arial"/>
          <w:b/>
          <w:bCs/>
          <w:color w:val="auto"/>
          <w:sz w:val="22"/>
          <w:szCs w:val="22"/>
        </w:rPr>
      </w:pPr>
      <w:bookmarkStart w:id="0" w:name="_Toc82565434"/>
      <w:r w:rsidRPr="00765E4D">
        <w:rPr>
          <w:rFonts w:ascii="Arial" w:hAnsi="Arial" w:cs="Arial"/>
          <w:b/>
          <w:bCs/>
          <w:color w:val="auto"/>
          <w:sz w:val="22"/>
          <w:szCs w:val="22"/>
        </w:rPr>
        <w:lastRenderedPageBreak/>
        <w:t>Introduction</w:t>
      </w:r>
      <w:bookmarkEnd w:id="0"/>
    </w:p>
    <w:p w14:paraId="6B9CED50" w14:textId="26D09617"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Oval college is a specialised, accredited independent further education college for learners with moderate to profound physical and intellectual disabilities, spanning from 19 to 25 years old. This report</w:t>
      </w:r>
      <w:r w:rsidR="007C4A75" w:rsidRPr="00765E4D">
        <w:rPr>
          <w:rFonts w:ascii="Arial" w:hAnsi="Arial" w:cs="Arial"/>
        </w:rPr>
        <w:t xml:space="preserve"> will </w:t>
      </w:r>
      <w:r w:rsidR="00035E02" w:rsidRPr="00765E4D">
        <w:rPr>
          <w:rFonts w:ascii="Arial" w:hAnsi="Arial" w:cs="Arial"/>
        </w:rPr>
        <w:t>identify</w:t>
      </w:r>
      <w:r w:rsidR="00AB0DC9" w:rsidRPr="00765E4D">
        <w:rPr>
          <w:rFonts w:ascii="Arial" w:hAnsi="Arial" w:cs="Arial"/>
        </w:rPr>
        <w:t xml:space="preserve"> three </w:t>
      </w:r>
      <w:r w:rsidR="003971D8" w:rsidRPr="00765E4D">
        <w:rPr>
          <w:rFonts w:ascii="Arial" w:hAnsi="Arial" w:cs="Arial"/>
        </w:rPr>
        <w:t>problems</w:t>
      </w:r>
      <w:r w:rsidR="00BE6A72" w:rsidRPr="00765E4D">
        <w:rPr>
          <w:rFonts w:ascii="Arial" w:hAnsi="Arial" w:cs="Arial"/>
        </w:rPr>
        <w:t xml:space="preserve"> in health care/Oval </w:t>
      </w:r>
      <w:r w:rsidR="00854E07" w:rsidRPr="00765E4D">
        <w:rPr>
          <w:rFonts w:ascii="Arial" w:hAnsi="Arial" w:cs="Arial"/>
        </w:rPr>
        <w:t xml:space="preserve">college, but </w:t>
      </w:r>
      <w:r w:rsidR="00FD10FE" w:rsidRPr="00765E4D">
        <w:rPr>
          <w:rFonts w:ascii="Arial" w:hAnsi="Arial" w:cs="Arial"/>
        </w:rPr>
        <w:t>only</w:t>
      </w:r>
      <w:r w:rsidR="00854E07" w:rsidRPr="00765E4D">
        <w:rPr>
          <w:rFonts w:ascii="Arial" w:hAnsi="Arial" w:cs="Arial"/>
        </w:rPr>
        <w:t xml:space="preserve"> focus on one problem</w:t>
      </w:r>
      <w:r w:rsidRPr="00765E4D">
        <w:rPr>
          <w:rFonts w:ascii="Arial" w:hAnsi="Arial" w:cs="Arial"/>
        </w:rPr>
        <w:t xml:space="preserve"> </w:t>
      </w:r>
      <w:r w:rsidR="00035E02" w:rsidRPr="00765E4D">
        <w:rPr>
          <w:rFonts w:ascii="Arial" w:hAnsi="Arial" w:cs="Arial"/>
        </w:rPr>
        <w:t>which is the</w:t>
      </w:r>
      <w:r w:rsidRPr="00765E4D">
        <w:rPr>
          <w:rFonts w:ascii="Arial" w:hAnsi="Arial" w:cs="Arial"/>
        </w:rPr>
        <w:t xml:space="preserve"> miscommunication between different departments within the college. Concerns were raised regarding poor working relationships amongst staff, hence not meeting the needs of students in their care. Analysis such as the Fishbone method will be applied to diffuse work-related issues along with the PMI analysis to identify an alternate solution to issues raised.</w:t>
      </w:r>
    </w:p>
    <w:p w14:paraId="3BE6D356" w14:textId="59A66277" w:rsidR="00536F28" w:rsidRPr="00765E4D" w:rsidRDefault="00C736AD" w:rsidP="000058EF">
      <w:pPr>
        <w:pStyle w:val="Heading1"/>
        <w:spacing w:line="360" w:lineRule="auto"/>
        <w:rPr>
          <w:rFonts w:ascii="Arial" w:hAnsi="Arial" w:cs="Arial"/>
          <w:b/>
          <w:bCs/>
          <w:color w:val="auto"/>
          <w:sz w:val="22"/>
          <w:szCs w:val="22"/>
        </w:rPr>
      </w:pPr>
      <w:bookmarkStart w:id="1" w:name="_Toc82565435"/>
      <w:r w:rsidRPr="00765E4D">
        <w:rPr>
          <w:rFonts w:ascii="Arial" w:hAnsi="Arial" w:cs="Arial"/>
          <w:b/>
          <w:bCs/>
          <w:noProof/>
          <w:color w:val="auto"/>
          <w:sz w:val="22"/>
          <w:szCs w:val="22"/>
        </w:rPr>
        <mc:AlternateContent>
          <mc:Choice Requires="wps">
            <w:drawing>
              <wp:anchor distT="0" distB="0" distL="114300" distR="114300" simplePos="0" relativeHeight="251659264" behindDoc="0" locked="0" layoutInCell="1" allowOverlap="1" wp14:anchorId="021A97B0" wp14:editId="1234F40E">
                <wp:simplePos x="0" y="0"/>
                <wp:positionH relativeFrom="column">
                  <wp:posOffset>7729220</wp:posOffset>
                </wp:positionH>
                <wp:positionV relativeFrom="paragraph">
                  <wp:posOffset>193040</wp:posOffset>
                </wp:positionV>
                <wp:extent cx="28575" cy="145415"/>
                <wp:effectExtent l="13970" t="12065" r="14605" b="13970"/>
                <wp:wrapNone/>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28575" cy="145415"/>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A1F67" id="Rectangle 2" o:spid="_x0000_s1026" style="position:absolute;margin-left:608.6pt;margin-top:15.2pt;width:2.25pt;height:1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wZRAIAAGsEAAAOAAAAZHJzL2Uyb0RvYy54bWysVMFu2zAMvQ/YPwi6L46DZO2MOEWRtsOA&#10;bgva7gMUSbaFyaJGKXGyrx+lpFmy3Yb5IIgS9fj4SHp+s+st22oMBlzNy9GYM+0kKOPamn97eXh3&#10;zVmIwilhwema73XgN4u3b+aDr/QEOrBKIyMQF6rB17yL0VdFEWSnexFG4LWjywawF5FMbAuFYiD0&#10;3haT8fh9MQAqjyB1CHR6d7jki4zfNFrGr00TdGS25sQt5hXzuk5rsZiLqkXhOyOPNMQ/sOiFcRT0&#10;BHUnomAbNH9B9UYiBGjiSEJfQNMYqXMOlE05/iOb5054nXMhcYI/yRT+H6z8sl0hM6rmE86c6KlE&#10;TySacK3VbJLkGXyoyOvZrzAlGPwjyO+BOXgCUrOkV7DsyF/fBk8vj0f3ysQVGBeJ67kPIgydFury&#10;OCf6svcUvUwxi4ugyQgUnq2Hz6DIR2wiZLV3DfaJFOnIdrmo+1NR9S4ySYeT69nVjDNJN+V0Ni1n&#10;OYCoXt96DPGjhp6lTc2RcsjYYvsYYuIiqleXFMrBg7E2t411bCDQ6/GYOksK6l50ijNhWxoFGTHD&#10;BLBGpSdZPGzXS4tsK1I75u/I5sKtN5GGwpq+5gmc4HO8pNu9U3kfhbGHPfGz7ihZUulQsTWoPSmG&#10;qUbEjiaUNh3gT84G6vaahx8bgZoz+8lRLT6U02kaj2xMZ1cTMvD8Zn1+I5wkqJpHSjZvl/EwUhuP&#10;pu1yDxy0uqVKNSbLmKp4YHUkSx2d1T1OXxqZczt7/f5HLH4BAAD//wMAUEsDBBQABgAIAAAAIQDK&#10;3ZVv3gAAAAsBAAAPAAAAZHJzL2Rvd25yZXYueG1sTI9NT8MwDIbvSPyHyEhcEEvX8qXSdEIIkDhM&#10;GgXuaeM1hcSpmmwr/x7vBMfXfvT6cbWavRN7nOIQSMFykYFA6oIZqFfw8f58eQciJk1Gu0Co4Acj&#10;rOrTk0qXJhzoDfdN6gWXUCy1ApvSWEoZO4tex0UYkXi3DZPXiePUSzPpA5d7J/Msu5FeD8QXrB7x&#10;0WL33ey8AuMwfr08vW7Dus1tY+b158XGKHV+Nj/cg0g4pz8YjvqsDjU7tWFHJgrHOV/e5swqKLIr&#10;EEci5xGIVsF1UYCsK/n/h/oXAAD//wMAUEsBAi0AFAAGAAgAAAAhALaDOJL+AAAA4QEAABMAAAAA&#10;AAAAAAAAAAAAAAAAAFtDb250ZW50X1R5cGVzXS54bWxQSwECLQAUAAYACAAAACEAOP0h/9YAAACU&#10;AQAACwAAAAAAAAAAAAAAAAAvAQAAX3JlbHMvLnJlbHNQSwECLQAUAAYACAAAACEAuSBMGUQCAABr&#10;BAAADgAAAAAAAAAAAAAAAAAuAgAAZHJzL2Uyb0RvYy54bWxQSwECLQAUAAYACAAAACEAyt2Vb94A&#10;AAALAQAADwAAAAAAAAAAAAAAAACeBAAAZHJzL2Rvd25yZXYueG1sUEsFBgAAAAAEAAQA8wAAAKkF&#10;AAAAAA==&#10;" filled="f" strokeweight=".5mm">
                <v:stroke endcap="round"/>
                <o:lock v:ext="edit" rotation="t" aspectratio="t" verticies="t" shapetype="t"/>
              </v:rect>
            </w:pict>
          </mc:Fallback>
        </mc:AlternateContent>
      </w:r>
      <w:r w:rsidRPr="00765E4D">
        <w:rPr>
          <w:rFonts w:ascii="Arial" w:hAnsi="Arial" w:cs="Arial"/>
          <w:b/>
          <w:bCs/>
          <w:color w:val="auto"/>
          <w:sz w:val="22"/>
          <w:szCs w:val="22"/>
        </w:rPr>
        <w:t xml:space="preserve">Problem definition </w:t>
      </w:r>
      <w:r w:rsidR="008F3862" w:rsidRPr="00765E4D">
        <w:rPr>
          <w:rFonts w:ascii="Arial" w:hAnsi="Arial" w:cs="Arial"/>
          <w:b/>
          <w:bCs/>
          <w:color w:val="auto"/>
          <w:sz w:val="22"/>
          <w:szCs w:val="22"/>
        </w:rPr>
        <w:t>and scope</w:t>
      </w:r>
      <w:bookmarkEnd w:id="1"/>
    </w:p>
    <w:p w14:paraId="68B8170E" w14:textId="7235E8B7" w:rsidR="00AB0AB5" w:rsidRPr="00765E4D" w:rsidRDefault="006C36B8" w:rsidP="000058EF">
      <w:pPr>
        <w:adjustRightInd w:val="0"/>
        <w:snapToGrid w:val="0"/>
        <w:spacing w:after="0" w:line="360" w:lineRule="auto"/>
        <w:jc w:val="both"/>
        <w:rPr>
          <w:rFonts w:ascii="Arial" w:hAnsi="Arial" w:cs="Arial"/>
        </w:rPr>
      </w:pPr>
      <w:r w:rsidRPr="00765E4D">
        <w:rPr>
          <w:rFonts w:ascii="Arial" w:hAnsi="Arial" w:cs="Arial"/>
        </w:rPr>
        <w:t xml:space="preserve">The </w:t>
      </w:r>
      <w:r w:rsidR="008F1CF6" w:rsidRPr="00765E4D">
        <w:rPr>
          <w:rFonts w:ascii="Arial" w:hAnsi="Arial" w:cs="Arial"/>
        </w:rPr>
        <w:t>health</w:t>
      </w:r>
      <w:r w:rsidRPr="00765E4D">
        <w:rPr>
          <w:rFonts w:ascii="Arial" w:hAnsi="Arial" w:cs="Arial"/>
        </w:rPr>
        <w:t xml:space="preserve"> care </w:t>
      </w:r>
      <w:r w:rsidR="003F7DFD" w:rsidRPr="00765E4D">
        <w:rPr>
          <w:rFonts w:ascii="Arial" w:hAnsi="Arial" w:cs="Arial"/>
        </w:rPr>
        <w:t xml:space="preserve">industry has been </w:t>
      </w:r>
      <w:r w:rsidR="007069F3" w:rsidRPr="00765E4D">
        <w:rPr>
          <w:rFonts w:ascii="Arial" w:hAnsi="Arial" w:cs="Arial"/>
        </w:rPr>
        <w:t>battling with</w:t>
      </w:r>
      <w:r w:rsidR="003F7DFD" w:rsidRPr="00765E4D">
        <w:rPr>
          <w:rFonts w:ascii="Arial" w:hAnsi="Arial" w:cs="Arial"/>
        </w:rPr>
        <w:t xml:space="preserve"> </w:t>
      </w:r>
      <w:r w:rsidR="00D22A10" w:rsidRPr="00765E4D">
        <w:rPr>
          <w:rFonts w:ascii="Arial" w:hAnsi="Arial" w:cs="Arial"/>
        </w:rPr>
        <w:t xml:space="preserve">multiple </w:t>
      </w:r>
      <w:r w:rsidR="008F1CF6" w:rsidRPr="00765E4D">
        <w:rPr>
          <w:rFonts w:ascii="Arial" w:hAnsi="Arial" w:cs="Arial"/>
        </w:rPr>
        <w:t>challenges</w:t>
      </w:r>
      <w:r w:rsidR="007069F3" w:rsidRPr="00765E4D">
        <w:rPr>
          <w:rFonts w:ascii="Arial" w:hAnsi="Arial" w:cs="Arial"/>
        </w:rPr>
        <w:t xml:space="preserve"> they face</w:t>
      </w:r>
      <w:r w:rsidR="008F1CF6" w:rsidRPr="00765E4D">
        <w:rPr>
          <w:rFonts w:ascii="Arial" w:hAnsi="Arial" w:cs="Arial"/>
        </w:rPr>
        <w:t xml:space="preserve"> </w:t>
      </w:r>
      <w:r w:rsidR="003A2528" w:rsidRPr="00765E4D">
        <w:rPr>
          <w:rFonts w:ascii="Arial" w:hAnsi="Arial" w:cs="Arial"/>
        </w:rPr>
        <w:t>daily</w:t>
      </w:r>
      <w:r w:rsidR="0030251C" w:rsidRPr="00765E4D">
        <w:rPr>
          <w:rFonts w:ascii="Arial" w:hAnsi="Arial" w:cs="Arial"/>
        </w:rPr>
        <w:t>,</w:t>
      </w:r>
      <w:r w:rsidR="00F94C4A" w:rsidRPr="00765E4D">
        <w:rPr>
          <w:rFonts w:ascii="Arial" w:hAnsi="Arial" w:cs="Arial"/>
        </w:rPr>
        <w:t xml:space="preserve"> </w:t>
      </w:r>
      <w:r w:rsidR="00D00960" w:rsidRPr="00765E4D">
        <w:rPr>
          <w:rFonts w:ascii="Arial" w:hAnsi="Arial" w:cs="Arial"/>
        </w:rPr>
        <w:t>such as</w:t>
      </w:r>
      <w:r w:rsidR="003F12CE" w:rsidRPr="00765E4D">
        <w:rPr>
          <w:rFonts w:ascii="Arial" w:hAnsi="Arial" w:cs="Arial"/>
        </w:rPr>
        <w:t xml:space="preserve"> lack of staff</w:t>
      </w:r>
      <w:r w:rsidR="00AA325D" w:rsidRPr="00765E4D">
        <w:rPr>
          <w:rFonts w:ascii="Arial" w:hAnsi="Arial" w:cs="Arial"/>
        </w:rPr>
        <w:t xml:space="preserve"> since the covid</w:t>
      </w:r>
      <w:r w:rsidR="00F64808" w:rsidRPr="00765E4D">
        <w:rPr>
          <w:rFonts w:ascii="Arial" w:hAnsi="Arial" w:cs="Arial"/>
        </w:rPr>
        <w:t xml:space="preserve"> 19,</w:t>
      </w:r>
      <w:r w:rsidR="00AA325D" w:rsidRPr="00765E4D">
        <w:rPr>
          <w:rFonts w:ascii="Arial" w:hAnsi="Arial" w:cs="Arial"/>
        </w:rPr>
        <w:t xml:space="preserve"> </w:t>
      </w:r>
      <w:r w:rsidR="006D5177" w:rsidRPr="00765E4D">
        <w:rPr>
          <w:rFonts w:ascii="Arial" w:hAnsi="Arial" w:cs="Arial"/>
        </w:rPr>
        <w:t xml:space="preserve">the health care industry </w:t>
      </w:r>
      <w:r w:rsidR="00B51304" w:rsidRPr="00765E4D">
        <w:rPr>
          <w:rFonts w:ascii="Arial" w:hAnsi="Arial" w:cs="Arial"/>
        </w:rPr>
        <w:t>has</w:t>
      </w:r>
      <w:r w:rsidR="006D5177" w:rsidRPr="00765E4D">
        <w:rPr>
          <w:rFonts w:ascii="Arial" w:hAnsi="Arial" w:cs="Arial"/>
        </w:rPr>
        <w:t xml:space="preserve"> been </w:t>
      </w:r>
      <w:r w:rsidR="003038D9" w:rsidRPr="00765E4D">
        <w:rPr>
          <w:rFonts w:ascii="Arial" w:hAnsi="Arial" w:cs="Arial"/>
        </w:rPr>
        <w:t>seriously under staff</w:t>
      </w:r>
      <w:r w:rsidR="00500A5B" w:rsidRPr="00765E4D">
        <w:rPr>
          <w:rFonts w:ascii="Arial" w:hAnsi="Arial" w:cs="Arial"/>
        </w:rPr>
        <w:t>,</w:t>
      </w:r>
      <w:r w:rsidR="00F64808" w:rsidRPr="00765E4D">
        <w:rPr>
          <w:rFonts w:ascii="Arial" w:hAnsi="Arial" w:cs="Arial"/>
        </w:rPr>
        <w:t xml:space="preserve"> this has put a strain on the NHS</w:t>
      </w:r>
      <w:r w:rsidR="003F12CE" w:rsidRPr="00765E4D">
        <w:rPr>
          <w:rFonts w:ascii="Arial" w:hAnsi="Arial" w:cs="Arial"/>
        </w:rPr>
        <w:t xml:space="preserve">, </w:t>
      </w:r>
      <w:r w:rsidR="00D25A01" w:rsidRPr="00765E4D">
        <w:rPr>
          <w:rFonts w:ascii="Arial" w:hAnsi="Arial" w:cs="Arial"/>
        </w:rPr>
        <w:t>lack</w:t>
      </w:r>
      <w:r w:rsidR="003F12CE" w:rsidRPr="00765E4D">
        <w:rPr>
          <w:rFonts w:ascii="Arial" w:hAnsi="Arial" w:cs="Arial"/>
        </w:rPr>
        <w:t xml:space="preserve"> of </w:t>
      </w:r>
      <w:r w:rsidR="00E77020" w:rsidRPr="00765E4D">
        <w:rPr>
          <w:rFonts w:ascii="Arial" w:hAnsi="Arial" w:cs="Arial"/>
        </w:rPr>
        <w:t>per</w:t>
      </w:r>
      <w:r w:rsidR="00CB343C" w:rsidRPr="00765E4D">
        <w:rPr>
          <w:rFonts w:ascii="Arial" w:hAnsi="Arial" w:cs="Arial"/>
        </w:rPr>
        <w:t xml:space="preserve">sonal protective equipment </w:t>
      </w:r>
      <w:r w:rsidR="00035E02" w:rsidRPr="00765E4D">
        <w:rPr>
          <w:rFonts w:ascii="Arial" w:hAnsi="Arial" w:cs="Arial"/>
        </w:rPr>
        <w:t>(PPE)</w:t>
      </w:r>
      <w:r w:rsidR="003038D9" w:rsidRPr="00765E4D">
        <w:rPr>
          <w:rFonts w:ascii="Arial" w:hAnsi="Arial" w:cs="Arial"/>
        </w:rPr>
        <w:t xml:space="preserve"> </w:t>
      </w:r>
      <w:r w:rsidR="00357679" w:rsidRPr="00765E4D">
        <w:rPr>
          <w:rFonts w:ascii="Arial" w:hAnsi="Arial" w:cs="Arial"/>
        </w:rPr>
        <w:t>since the pandemic</w:t>
      </w:r>
      <w:r w:rsidR="007177B8" w:rsidRPr="00765E4D">
        <w:rPr>
          <w:rFonts w:ascii="Arial" w:hAnsi="Arial" w:cs="Arial"/>
        </w:rPr>
        <w:t xml:space="preserve"> </w:t>
      </w:r>
      <w:r w:rsidR="007A77AC" w:rsidRPr="00765E4D">
        <w:rPr>
          <w:rFonts w:ascii="Arial" w:hAnsi="Arial" w:cs="Arial"/>
        </w:rPr>
        <w:t>left the</w:t>
      </w:r>
      <w:r w:rsidR="003E4DC2" w:rsidRPr="00765E4D">
        <w:rPr>
          <w:rFonts w:ascii="Arial" w:hAnsi="Arial" w:cs="Arial"/>
        </w:rPr>
        <w:t xml:space="preserve"> health care industry </w:t>
      </w:r>
      <w:r w:rsidR="00BC3A28" w:rsidRPr="00765E4D">
        <w:rPr>
          <w:rFonts w:ascii="Arial" w:hAnsi="Arial" w:cs="Arial"/>
        </w:rPr>
        <w:t>struggling to</w:t>
      </w:r>
      <w:r w:rsidR="009D3AA9" w:rsidRPr="00765E4D">
        <w:rPr>
          <w:rFonts w:ascii="Arial" w:hAnsi="Arial" w:cs="Arial"/>
        </w:rPr>
        <w:t xml:space="preserve"> keep up with the demand for</w:t>
      </w:r>
      <w:r w:rsidR="00357679" w:rsidRPr="00765E4D">
        <w:rPr>
          <w:rFonts w:ascii="Arial" w:hAnsi="Arial" w:cs="Arial"/>
        </w:rPr>
        <w:t xml:space="preserve"> </w:t>
      </w:r>
      <w:r w:rsidR="000E21EB" w:rsidRPr="00765E4D">
        <w:rPr>
          <w:rFonts w:ascii="Arial" w:hAnsi="Arial" w:cs="Arial"/>
        </w:rPr>
        <w:t>(PPE)</w:t>
      </w:r>
      <w:r w:rsidR="00500A5B" w:rsidRPr="00765E4D">
        <w:rPr>
          <w:rFonts w:ascii="Arial" w:hAnsi="Arial" w:cs="Arial"/>
        </w:rPr>
        <w:t>.</w:t>
      </w:r>
      <w:r w:rsidR="008206D4" w:rsidRPr="00765E4D">
        <w:rPr>
          <w:rFonts w:ascii="Arial" w:hAnsi="Arial" w:cs="Arial"/>
        </w:rPr>
        <w:t xml:space="preserve"> </w:t>
      </w:r>
      <w:r w:rsidR="00E03D84" w:rsidRPr="00765E4D">
        <w:rPr>
          <w:rFonts w:ascii="Arial" w:hAnsi="Arial" w:cs="Arial"/>
        </w:rPr>
        <w:t>C</w:t>
      </w:r>
      <w:r w:rsidR="00D00960" w:rsidRPr="00765E4D">
        <w:rPr>
          <w:rFonts w:ascii="Arial" w:hAnsi="Arial" w:cs="Arial"/>
        </w:rPr>
        <w:t>ommunication</w:t>
      </w:r>
      <w:r w:rsidR="008206D4" w:rsidRPr="00765E4D">
        <w:rPr>
          <w:rFonts w:ascii="Arial" w:hAnsi="Arial" w:cs="Arial"/>
        </w:rPr>
        <w:t xml:space="preserve"> have been </w:t>
      </w:r>
      <w:r w:rsidR="00647885" w:rsidRPr="00765E4D">
        <w:rPr>
          <w:rFonts w:ascii="Arial" w:hAnsi="Arial" w:cs="Arial"/>
        </w:rPr>
        <w:t>a big problem within the health care industr</w:t>
      </w:r>
      <w:r w:rsidR="009F3960" w:rsidRPr="00765E4D">
        <w:rPr>
          <w:rFonts w:ascii="Arial" w:hAnsi="Arial" w:cs="Arial"/>
        </w:rPr>
        <w:t xml:space="preserve">y for many </w:t>
      </w:r>
      <w:r w:rsidR="00864727" w:rsidRPr="00765E4D">
        <w:rPr>
          <w:rFonts w:ascii="Arial" w:hAnsi="Arial" w:cs="Arial"/>
        </w:rPr>
        <w:t>years, miscommunication</w:t>
      </w:r>
      <w:r w:rsidR="00802717" w:rsidRPr="00765E4D">
        <w:rPr>
          <w:rFonts w:ascii="Arial" w:hAnsi="Arial" w:cs="Arial"/>
        </w:rPr>
        <w:t xml:space="preserve"> of vital information about a </w:t>
      </w:r>
      <w:r w:rsidR="00F14ED3" w:rsidRPr="00765E4D">
        <w:rPr>
          <w:rFonts w:ascii="Arial" w:hAnsi="Arial" w:cs="Arial"/>
        </w:rPr>
        <w:t>patient’s</w:t>
      </w:r>
      <w:r w:rsidR="00864727" w:rsidRPr="00765E4D">
        <w:rPr>
          <w:rFonts w:ascii="Arial" w:hAnsi="Arial" w:cs="Arial"/>
        </w:rPr>
        <w:t xml:space="preserve"> sy</w:t>
      </w:r>
      <w:r w:rsidR="0029683E" w:rsidRPr="00765E4D">
        <w:rPr>
          <w:rFonts w:ascii="Arial" w:hAnsi="Arial" w:cs="Arial"/>
        </w:rPr>
        <w:t>mptoms or condition, as well as in</w:t>
      </w:r>
      <w:r w:rsidR="008D5579" w:rsidRPr="00765E4D">
        <w:rPr>
          <w:rFonts w:ascii="Arial" w:hAnsi="Arial" w:cs="Arial"/>
        </w:rPr>
        <w:t xml:space="preserve">adequate documentation </w:t>
      </w:r>
      <w:r w:rsidR="00533385" w:rsidRPr="00765E4D">
        <w:rPr>
          <w:rFonts w:ascii="Arial" w:hAnsi="Arial" w:cs="Arial"/>
        </w:rPr>
        <w:t xml:space="preserve">of patient </w:t>
      </w:r>
      <w:r w:rsidR="00DE5B88" w:rsidRPr="00765E4D">
        <w:rPr>
          <w:rFonts w:ascii="Arial" w:hAnsi="Arial" w:cs="Arial"/>
        </w:rPr>
        <w:t>information, are</w:t>
      </w:r>
      <w:r w:rsidR="00151498" w:rsidRPr="00765E4D">
        <w:rPr>
          <w:rFonts w:ascii="Arial" w:hAnsi="Arial" w:cs="Arial"/>
        </w:rPr>
        <w:t xml:space="preserve"> the most prev</w:t>
      </w:r>
      <w:r w:rsidR="001A0382" w:rsidRPr="00765E4D">
        <w:rPr>
          <w:rFonts w:ascii="Arial" w:hAnsi="Arial" w:cs="Arial"/>
        </w:rPr>
        <w:t>alent</w:t>
      </w:r>
      <w:r w:rsidR="00A261C4" w:rsidRPr="00765E4D">
        <w:rPr>
          <w:rFonts w:ascii="Arial" w:hAnsi="Arial" w:cs="Arial"/>
        </w:rPr>
        <w:t xml:space="preserve"> communication fa</w:t>
      </w:r>
      <w:r w:rsidR="00B31CC9" w:rsidRPr="00765E4D">
        <w:rPr>
          <w:rFonts w:ascii="Arial" w:hAnsi="Arial" w:cs="Arial"/>
        </w:rPr>
        <w:t xml:space="preserve">ilures </w:t>
      </w:r>
      <w:r w:rsidR="00AB75D9" w:rsidRPr="00765E4D">
        <w:rPr>
          <w:rFonts w:ascii="Arial" w:hAnsi="Arial" w:cs="Arial"/>
        </w:rPr>
        <w:t xml:space="preserve">among health care </w:t>
      </w:r>
      <w:r w:rsidR="005536F6" w:rsidRPr="00765E4D">
        <w:rPr>
          <w:rFonts w:ascii="Arial" w:hAnsi="Arial" w:cs="Arial"/>
        </w:rPr>
        <w:t>professionals. This</w:t>
      </w:r>
      <w:r w:rsidR="0042720E" w:rsidRPr="00765E4D">
        <w:rPr>
          <w:rFonts w:ascii="Arial" w:hAnsi="Arial" w:cs="Arial"/>
        </w:rPr>
        <w:t xml:space="preserve"> </w:t>
      </w:r>
      <w:r w:rsidR="00E447B7" w:rsidRPr="00765E4D">
        <w:rPr>
          <w:rFonts w:ascii="Arial" w:hAnsi="Arial" w:cs="Arial"/>
        </w:rPr>
        <w:t>can</w:t>
      </w:r>
      <w:r w:rsidR="0042720E" w:rsidRPr="00765E4D">
        <w:rPr>
          <w:rFonts w:ascii="Arial" w:hAnsi="Arial" w:cs="Arial"/>
        </w:rPr>
        <w:t xml:space="preserve"> cause </w:t>
      </w:r>
      <w:r w:rsidR="00273C31" w:rsidRPr="00765E4D">
        <w:rPr>
          <w:rFonts w:ascii="Arial" w:hAnsi="Arial" w:cs="Arial"/>
        </w:rPr>
        <w:t xml:space="preserve">patient to receive wrong </w:t>
      </w:r>
      <w:r w:rsidR="00E447B7" w:rsidRPr="00765E4D">
        <w:rPr>
          <w:rFonts w:ascii="Arial" w:hAnsi="Arial" w:cs="Arial"/>
        </w:rPr>
        <w:t>treatment</w:t>
      </w:r>
      <w:r w:rsidR="007375F1" w:rsidRPr="00765E4D">
        <w:rPr>
          <w:rFonts w:ascii="Arial" w:hAnsi="Arial" w:cs="Arial"/>
        </w:rPr>
        <w:t xml:space="preserve"> due to miscommunication </w:t>
      </w:r>
      <w:r w:rsidR="00077C53" w:rsidRPr="00765E4D">
        <w:rPr>
          <w:rFonts w:ascii="Arial" w:hAnsi="Arial" w:cs="Arial"/>
        </w:rPr>
        <w:t xml:space="preserve">between </w:t>
      </w:r>
      <w:r w:rsidR="00C93C7C" w:rsidRPr="00765E4D">
        <w:rPr>
          <w:rFonts w:ascii="Arial" w:hAnsi="Arial" w:cs="Arial"/>
        </w:rPr>
        <w:t xml:space="preserve">Health care </w:t>
      </w:r>
      <w:r w:rsidR="004B1970" w:rsidRPr="00765E4D">
        <w:rPr>
          <w:rFonts w:ascii="Arial" w:hAnsi="Arial" w:cs="Arial"/>
        </w:rPr>
        <w:t>professionals</w:t>
      </w:r>
      <w:r w:rsidR="00F10662" w:rsidRPr="00765E4D">
        <w:rPr>
          <w:rFonts w:ascii="Arial" w:hAnsi="Arial" w:cs="Arial"/>
        </w:rPr>
        <w:t xml:space="preserve"> which can a</w:t>
      </w:r>
      <w:r w:rsidR="005B3EB8" w:rsidRPr="00765E4D">
        <w:rPr>
          <w:rFonts w:ascii="Arial" w:hAnsi="Arial" w:cs="Arial"/>
        </w:rPr>
        <w:t xml:space="preserve">ccord at </w:t>
      </w:r>
      <w:r w:rsidR="00383FA7" w:rsidRPr="00765E4D">
        <w:rPr>
          <w:rFonts w:ascii="Arial" w:hAnsi="Arial" w:cs="Arial"/>
        </w:rPr>
        <w:t>any time</w:t>
      </w:r>
      <w:r w:rsidR="005B3EB8" w:rsidRPr="00765E4D">
        <w:rPr>
          <w:rFonts w:ascii="Arial" w:hAnsi="Arial" w:cs="Arial"/>
        </w:rPr>
        <w:t xml:space="preserve"> </w:t>
      </w:r>
      <w:r w:rsidR="00383FA7" w:rsidRPr="00765E4D">
        <w:rPr>
          <w:rFonts w:ascii="Arial" w:hAnsi="Arial" w:cs="Arial"/>
        </w:rPr>
        <w:t>during</w:t>
      </w:r>
      <w:r w:rsidR="005B3EB8" w:rsidRPr="00765E4D">
        <w:rPr>
          <w:rFonts w:ascii="Arial" w:hAnsi="Arial" w:cs="Arial"/>
        </w:rPr>
        <w:t xml:space="preserve"> patient</w:t>
      </w:r>
      <w:r w:rsidR="00383FA7" w:rsidRPr="00765E4D">
        <w:rPr>
          <w:rFonts w:ascii="Arial" w:hAnsi="Arial" w:cs="Arial"/>
        </w:rPr>
        <w:t xml:space="preserve"> care</w:t>
      </w:r>
      <w:r w:rsidR="004B1970" w:rsidRPr="00765E4D">
        <w:rPr>
          <w:rFonts w:ascii="Arial" w:hAnsi="Arial" w:cs="Arial"/>
        </w:rPr>
        <w:t>. According to</w:t>
      </w:r>
      <w:r w:rsidR="0001507F" w:rsidRPr="00765E4D">
        <w:rPr>
          <w:rFonts w:ascii="Arial" w:hAnsi="Arial" w:cs="Arial"/>
        </w:rPr>
        <w:t xml:space="preserve"> HIPAA</w:t>
      </w:r>
      <w:r w:rsidR="000F667F" w:rsidRPr="00765E4D">
        <w:rPr>
          <w:rFonts w:ascii="Arial" w:hAnsi="Arial" w:cs="Arial"/>
        </w:rPr>
        <w:t xml:space="preserve"> journal</w:t>
      </w:r>
      <w:r w:rsidR="000C79FB" w:rsidRPr="00765E4D">
        <w:rPr>
          <w:rFonts w:ascii="Arial" w:hAnsi="Arial" w:cs="Arial"/>
        </w:rPr>
        <w:t xml:space="preserve"> </w:t>
      </w:r>
      <w:r w:rsidR="00814103" w:rsidRPr="00765E4D">
        <w:rPr>
          <w:rFonts w:ascii="Arial" w:hAnsi="Arial" w:cs="Arial"/>
        </w:rPr>
        <w:t>“Medical</w:t>
      </w:r>
      <w:r w:rsidR="00670C72" w:rsidRPr="00765E4D">
        <w:rPr>
          <w:rFonts w:ascii="Arial" w:hAnsi="Arial" w:cs="Arial"/>
        </w:rPr>
        <w:t xml:space="preserve"> safety experts at CRICO</w:t>
      </w:r>
      <w:r w:rsidR="00976474" w:rsidRPr="00765E4D">
        <w:rPr>
          <w:rFonts w:ascii="Arial" w:hAnsi="Arial" w:cs="Arial"/>
        </w:rPr>
        <w:t xml:space="preserve"> strategies investigated 23,</w:t>
      </w:r>
      <w:r w:rsidR="003435A6" w:rsidRPr="00765E4D">
        <w:rPr>
          <w:rFonts w:ascii="Arial" w:hAnsi="Arial" w:cs="Arial"/>
        </w:rPr>
        <w:t>000 medical malpractice lawsuits and found more than 7,000</w:t>
      </w:r>
      <w:r w:rsidR="00681AFD" w:rsidRPr="00765E4D">
        <w:rPr>
          <w:rFonts w:ascii="Arial" w:hAnsi="Arial" w:cs="Arial"/>
        </w:rPr>
        <w:t xml:space="preserve"> of those lawsuits could </w:t>
      </w:r>
      <w:r w:rsidR="00517A1A" w:rsidRPr="00765E4D">
        <w:rPr>
          <w:rFonts w:ascii="Arial" w:hAnsi="Arial" w:cs="Arial"/>
        </w:rPr>
        <w:t>be attributed to communication fa</w:t>
      </w:r>
      <w:r w:rsidR="00331FF1" w:rsidRPr="00765E4D">
        <w:rPr>
          <w:rFonts w:ascii="Arial" w:hAnsi="Arial" w:cs="Arial"/>
        </w:rPr>
        <w:t>ilures. Those communication</w:t>
      </w:r>
      <w:r w:rsidR="00D13829" w:rsidRPr="00765E4D">
        <w:rPr>
          <w:rFonts w:ascii="Arial" w:hAnsi="Arial" w:cs="Arial"/>
        </w:rPr>
        <w:t xml:space="preserve"> failures resulted in </w:t>
      </w:r>
      <w:r w:rsidR="00DC75D7" w:rsidRPr="00765E4D">
        <w:rPr>
          <w:rFonts w:ascii="Arial" w:hAnsi="Arial" w:cs="Arial"/>
        </w:rPr>
        <w:t>$</w:t>
      </w:r>
      <w:r w:rsidR="008B2BCE" w:rsidRPr="00765E4D">
        <w:rPr>
          <w:rFonts w:ascii="Arial" w:hAnsi="Arial" w:cs="Arial"/>
        </w:rPr>
        <w:t xml:space="preserve"> 1.7 billion in malpractice co</w:t>
      </w:r>
      <w:r w:rsidR="002E7ECD" w:rsidRPr="00765E4D">
        <w:rPr>
          <w:rFonts w:ascii="Arial" w:hAnsi="Arial" w:cs="Arial"/>
        </w:rPr>
        <w:t xml:space="preserve">sts and almost 2,000 preventable deaths. </w:t>
      </w:r>
      <w:r w:rsidR="00814103" w:rsidRPr="00765E4D">
        <w:rPr>
          <w:rFonts w:ascii="Arial" w:hAnsi="Arial" w:cs="Arial"/>
        </w:rPr>
        <w:t>A study</w:t>
      </w:r>
      <w:r w:rsidR="002E7ECD" w:rsidRPr="00765E4D">
        <w:rPr>
          <w:rFonts w:ascii="Arial" w:hAnsi="Arial" w:cs="Arial"/>
        </w:rPr>
        <w:t xml:space="preserve"> con</w:t>
      </w:r>
      <w:r w:rsidR="00065F23" w:rsidRPr="00765E4D">
        <w:rPr>
          <w:rFonts w:ascii="Arial" w:hAnsi="Arial" w:cs="Arial"/>
        </w:rPr>
        <w:t>ducted by the joint C</w:t>
      </w:r>
      <w:r w:rsidR="007D2355" w:rsidRPr="00765E4D">
        <w:rPr>
          <w:rFonts w:ascii="Arial" w:hAnsi="Arial" w:cs="Arial"/>
        </w:rPr>
        <w:t>ommission found 80% of ser</w:t>
      </w:r>
      <w:r w:rsidR="000D1D41" w:rsidRPr="00765E4D">
        <w:rPr>
          <w:rFonts w:ascii="Arial" w:hAnsi="Arial" w:cs="Arial"/>
        </w:rPr>
        <w:t>ious medical errors were the result of mis</w:t>
      </w:r>
      <w:r w:rsidR="00AB66AC" w:rsidRPr="00765E4D">
        <w:rPr>
          <w:rFonts w:ascii="Arial" w:hAnsi="Arial" w:cs="Arial"/>
        </w:rPr>
        <w:t xml:space="preserve">communication between caregivers </w:t>
      </w:r>
      <w:r w:rsidR="00814103" w:rsidRPr="00765E4D">
        <w:rPr>
          <w:rFonts w:ascii="Arial" w:hAnsi="Arial" w:cs="Arial"/>
        </w:rPr>
        <w:t>during</w:t>
      </w:r>
      <w:r w:rsidR="00AB66AC" w:rsidRPr="00765E4D">
        <w:rPr>
          <w:rFonts w:ascii="Arial" w:hAnsi="Arial" w:cs="Arial"/>
        </w:rPr>
        <w:t xml:space="preserve"> patient </w:t>
      </w:r>
      <w:r w:rsidR="00EB2B6F" w:rsidRPr="00765E4D">
        <w:rPr>
          <w:rFonts w:ascii="Arial" w:hAnsi="Arial" w:cs="Arial"/>
        </w:rPr>
        <w:t>handover” (</w:t>
      </w:r>
      <w:r w:rsidR="00C0578A" w:rsidRPr="00765E4D">
        <w:rPr>
          <w:rFonts w:ascii="Arial" w:hAnsi="Arial" w:cs="Arial"/>
        </w:rPr>
        <w:t>HIPAA journal</w:t>
      </w:r>
      <w:r w:rsidR="008E772B" w:rsidRPr="00765E4D">
        <w:rPr>
          <w:rFonts w:ascii="Arial" w:hAnsi="Arial" w:cs="Arial"/>
        </w:rPr>
        <w:t xml:space="preserve"> 2021).</w:t>
      </w:r>
      <w:r w:rsidR="004B1970" w:rsidRPr="00765E4D">
        <w:rPr>
          <w:rFonts w:ascii="Arial" w:hAnsi="Arial" w:cs="Arial"/>
        </w:rPr>
        <w:t xml:space="preserve"> </w:t>
      </w:r>
      <w:r w:rsidR="004F2B5E">
        <w:rPr>
          <w:rFonts w:ascii="Arial" w:hAnsi="Arial" w:cs="Arial"/>
        </w:rPr>
        <w:t>“</w:t>
      </w:r>
      <w:r w:rsidR="004F2B5E" w:rsidRPr="00765E4D">
        <w:rPr>
          <w:rFonts w:ascii="Arial" w:hAnsi="Arial" w:cs="Arial"/>
        </w:rPr>
        <w:t>Communication</w:t>
      </w:r>
      <w:r w:rsidR="00251A06" w:rsidRPr="00765E4D">
        <w:rPr>
          <w:rFonts w:ascii="Arial" w:hAnsi="Arial" w:cs="Arial"/>
        </w:rPr>
        <w:t xml:space="preserve"> is about </w:t>
      </w:r>
      <w:r w:rsidR="00280725" w:rsidRPr="00765E4D">
        <w:rPr>
          <w:rFonts w:ascii="Arial" w:hAnsi="Arial" w:cs="Arial"/>
        </w:rPr>
        <w:t>giving, receiving,</w:t>
      </w:r>
      <w:r w:rsidR="00535348" w:rsidRPr="00765E4D">
        <w:rPr>
          <w:rFonts w:ascii="Arial" w:hAnsi="Arial" w:cs="Arial"/>
        </w:rPr>
        <w:t xml:space="preserve"> and exchang</w:t>
      </w:r>
      <w:r w:rsidR="00C1470A" w:rsidRPr="00765E4D">
        <w:rPr>
          <w:rFonts w:ascii="Arial" w:hAnsi="Arial" w:cs="Arial"/>
        </w:rPr>
        <w:t xml:space="preserve">ing </w:t>
      </w:r>
      <w:r w:rsidR="00371EFF" w:rsidRPr="00765E4D">
        <w:rPr>
          <w:rFonts w:ascii="Arial" w:hAnsi="Arial" w:cs="Arial"/>
        </w:rPr>
        <w:t>information, such</w:t>
      </w:r>
      <w:r w:rsidR="00C1470A" w:rsidRPr="00765E4D">
        <w:rPr>
          <w:rFonts w:ascii="Arial" w:hAnsi="Arial" w:cs="Arial"/>
        </w:rPr>
        <w:t xml:space="preserve"> as </w:t>
      </w:r>
      <w:r w:rsidR="00280725" w:rsidRPr="00765E4D">
        <w:rPr>
          <w:rFonts w:ascii="Arial" w:hAnsi="Arial" w:cs="Arial"/>
        </w:rPr>
        <w:t>writing,</w:t>
      </w:r>
      <w:r w:rsidR="00371EFF" w:rsidRPr="00765E4D">
        <w:rPr>
          <w:rFonts w:ascii="Arial" w:hAnsi="Arial" w:cs="Arial"/>
        </w:rPr>
        <w:t xml:space="preserve"> </w:t>
      </w:r>
      <w:r w:rsidR="00280725" w:rsidRPr="00765E4D">
        <w:rPr>
          <w:rFonts w:ascii="Arial" w:hAnsi="Arial" w:cs="Arial"/>
        </w:rPr>
        <w:t>listening,</w:t>
      </w:r>
      <w:r w:rsidR="00183683" w:rsidRPr="00765E4D">
        <w:rPr>
          <w:rFonts w:ascii="Arial" w:hAnsi="Arial" w:cs="Arial"/>
        </w:rPr>
        <w:t xml:space="preserve"> and reading</w:t>
      </w:r>
      <w:r w:rsidR="00083EB2" w:rsidRPr="00765E4D">
        <w:rPr>
          <w:rFonts w:ascii="Arial" w:hAnsi="Arial" w:cs="Arial"/>
        </w:rPr>
        <w:t>.</w:t>
      </w:r>
      <w:r w:rsidR="00845E7C" w:rsidRPr="00765E4D">
        <w:rPr>
          <w:rFonts w:ascii="Arial" w:hAnsi="Arial" w:cs="Arial"/>
        </w:rPr>
        <w:t xml:space="preserve"> Good commun</w:t>
      </w:r>
      <w:r w:rsidR="00280725" w:rsidRPr="00765E4D">
        <w:rPr>
          <w:rFonts w:ascii="Arial" w:hAnsi="Arial" w:cs="Arial"/>
        </w:rPr>
        <w:t xml:space="preserve">icators pay attention </w:t>
      </w:r>
      <w:r w:rsidR="00DC2903" w:rsidRPr="00765E4D">
        <w:rPr>
          <w:rFonts w:ascii="Arial" w:hAnsi="Arial" w:cs="Arial"/>
        </w:rPr>
        <w:t xml:space="preserve">to what others </w:t>
      </w:r>
      <w:r w:rsidR="00746E35" w:rsidRPr="00765E4D">
        <w:rPr>
          <w:rFonts w:ascii="Arial" w:hAnsi="Arial" w:cs="Arial"/>
        </w:rPr>
        <w:t xml:space="preserve">are saying, </w:t>
      </w:r>
      <w:r w:rsidR="004C3F28" w:rsidRPr="00765E4D">
        <w:rPr>
          <w:rFonts w:ascii="Arial" w:hAnsi="Arial" w:cs="Arial"/>
        </w:rPr>
        <w:t>speak or</w:t>
      </w:r>
      <w:r w:rsidR="00746E35" w:rsidRPr="00765E4D">
        <w:rPr>
          <w:rFonts w:ascii="Arial" w:hAnsi="Arial" w:cs="Arial"/>
        </w:rPr>
        <w:t xml:space="preserve"> write clearly, and respect </w:t>
      </w:r>
      <w:r w:rsidR="003D4477" w:rsidRPr="00765E4D">
        <w:rPr>
          <w:rFonts w:ascii="Arial" w:hAnsi="Arial" w:cs="Arial"/>
        </w:rPr>
        <w:t>others’</w:t>
      </w:r>
      <w:r w:rsidR="009B02A0" w:rsidRPr="00765E4D">
        <w:rPr>
          <w:rFonts w:ascii="Arial" w:hAnsi="Arial" w:cs="Arial"/>
        </w:rPr>
        <w:t xml:space="preserve"> opinions</w:t>
      </w:r>
      <w:r w:rsidR="004F2B5E">
        <w:rPr>
          <w:rFonts w:ascii="Arial" w:hAnsi="Arial" w:cs="Arial"/>
        </w:rPr>
        <w:t>”</w:t>
      </w:r>
      <w:r w:rsidR="003D4477" w:rsidRPr="00765E4D">
        <w:rPr>
          <w:rFonts w:ascii="Arial" w:hAnsi="Arial" w:cs="Arial"/>
        </w:rPr>
        <w:t xml:space="preserve"> </w:t>
      </w:r>
      <w:r w:rsidR="00A14CA5" w:rsidRPr="00765E4D">
        <w:rPr>
          <w:rFonts w:ascii="Arial" w:hAnsi="Arial" w:cs="Arial"/>
        </w:rPr>
        <w:t>(common</w:t>
      </w:r>
      <w:r w:rsidR="00B35DD3" w:rsidRPr="00765E4D">
        <w:rPr>
          <w:rFonts w:ascii="Arial" w:hAnsi="Arial" w:cs="Arial"/>
        </w:rPr>
        <w:t xml:space="preserve"> sense media.org.)</w:t>
      </w:r>
      <w:r w:rsidR="00441737" w:rsidRPr="00765E4D">
        <w:rPr>
          <w:rFonts w:ascii="Arial" w:hAnsi="Arial" w:cs="Arial"/>
        </w:rPr>
        <w:t>.</w:t>
      </w:r>
    </w:p>
    <w:p w14:paraId="69B939CE" w14:textId="4BC92FBF" w:rsidR="00C736AD" w:rsidRPr="00765E4D" w:rsidRDefault="00C736AD" w:rsidP="000058EF">
      <w:pPr>
        <w:tabs>
          <w:tab w:val="left" w:pos="3151"/>
        </w:tabs>
        <w:adjustRightInd w:val="0"/>
        <w:snapToGrid w:val="0"/>
        <w:spacing w:after="0" w:line="360" w:lineRule="auto"/>
        <w:jc w:val="both"/>
        <w:rPr>
          <w:rFonts w:ascii="Arial" w:hAnsi="Arial" w:cs="Arial"/>
        </w:rPr>
      </w:pPr>
      <w:r w:rsidRPr="00765E4D">
        <w:rPr>
          <w:rFonts w:ascii="Arial" w:hAnsi="Arial" w:cs="Arial"/>
        </w:rPr>
        <w:t>The Fishbone diagram is used to define the problem because the problem is internal and not external. For this reason, the PESTEL is not appropriate because it is external (cipd.co.uk 2020).</w:t>
      </w:r>
    </w:p>
    <w:p w14:paraId="01EB8296" w14:textId="2092ED06" w:rsidR="00C736AD" w:rsidRPr="00765E4D" w:rsidRDefault="00C736AD" w:rsidP="000058EF">
      <w:pPr>
        <w:pStyle w:val="Heading1"/>
        <w:spacing w:line="360" w:lineRule="auto"/>
        <w:rPr>
          <w:rFonts w:ascii="Arial" w:hAnsi="Arial" w:cs="Arial"/>
          <w:b/>
          <w:bCs/>
          <w:color w:val="auto"/>
          <w:sz w:val="22"/>
          <w:szCs w:val="22"/>
        </w:rPr>
      </w:pPr>
      <w:bookmarkStart w:id="2" w:name="_Toc82565436"/>
      <w:r w:rsidRPr="00765E4D">
        <w:rPr>
          <w:rFonts w:ascii="Arial" w:hAnsi="Arial" w:cs="Arial"/>
          <w:b/>
          <w:bCs/>
          <w:noProof/>
          <w:color w:val="auto"/>
          <w:sz w:val="22"/>
          <w:szCs w:val="22"/>
        </w:rPr>
        <mc:AlternateContent>
          <mc:Choice Requires="wpi">
            <w:drawing>
              <wp:anchor distT="0" distB="0" distL="114300" distR="114300" simplePos="0" relativeHeight="251660288" behindDoc="0" locked="0" layoutInCell="1" allowOverlap="1" wp14:anchorId="5139DDEE" wp14:editId="2E1CC3DE">
                <wp:simplePos x="0" y="0"/>
                <wp:positionH relativeFrom="column">
                  <wp:posOffset>8580120</wp:posOffset>
                </wp:positionH>
                <wp:positionV relativeFrom="paragraph">
                  <wp:posOffset>300990</wp:posOffset>
                </wp:positionV>
                <wp:extent cx="214630" cy="131445"/>
                <wp:effectExtent l="0" t="0" r="0" b="0"/>
                <wp:wrapNone/>
                <wp:docPr id="1" name="Ink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214630" cy="131445"/>
                      </w14:xfrm>
                    </w14:contentPart>
                  </a:graphicData>
                </a:graphic>
                <wp14:sizeRelH relativeFrom="page">
                  <wp14:pctWidth>0</wp14:pctWidth>
                </wp14:sizeRelH>
                <wp14:sizeRelV relativeFrom="page">
                  <wp14:pctHeight>0</wp14:pctHeight>
                </wp14:sizeRelV>
              </wp:anchor>
            </w:drawing>
          </mc:Choice>
          <mc:Fallback>
            <w:pict>
              <v:shapetype w14:anchorId="61231DA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75.6pt;margin-top:23.7pt;width:16.9pt;height:1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4fY3GAQAA5AMAAA4AAABkcnMvZTJvRG9jLnhtbJxT0WrbMBR9H+wf&#10;hN4bR6lXholTSrNBYetC132AKsmxqKUrrpQ4+ftd23GTtCuDvgh0r3R0zrlH8+uda9jWYLTgSy4m&#10;U86MV6CtX5f8z+P3i6+cxSS9lg14U/K9ifx68fnTvA2FmUENjTbICMTHog0lr1MKRZZFVRsn4wSC&#10;8dSsAJ1MtMV1plG2hO6abDadXmUtoA4IysRI1eXQ5Isev6qMSr+qKprEmpITt9Sv2K9P3Zot5rJY&#10;owy1VQca8gMsnLSeHn2BWsok2QbtGyhnFUKEKk0UuAyqyirTayA1YvpKzZ1/7pSIXG2wUOCT8Wkl&#10;MY1+9Y2PPOEazp7an6BpInKTgB8QyZj/D2AgvQS1ccRnmAKaRiaKQKxtiJxhYXXJ8U6LI3+/vT0q&#10;WOFR1/12haw7Lzjz0hEl0s1EN5pR+v3ru1LkhQo/QD3HcWoif0P+n2Yf8jP43c+NeXgASkb3PtzW&#10;0q/NTQwUnUPpm7ZpBdaneH4GEdraSH1e/l3LYB73gXT0GrJ3RYyd95zZVei6TJHhbNdHdv8SWbNL&#10;TFFxJvKrSwq2opa4FHn+pfNtRB4Qxt1JgujIWVZP9931k8+5+AsAAP//AwBQSwMEFAAGAAgAAAAh&#10;AFVXoSiGAAAAjwAAABAAAABkcnMvaW5rL2luazEueG1ssrGvyM1RKEstKs7Mz7NVMtQzUFJIzUvO&#10;T8nMS7dVCg1x07VQUiguScxLSczJz0u1VapMLVayt+PlssnMy87NsQKSCkAT8opBrNwcW6WMkpIC&#10;K3398vJyvXJjvfyidH0jAwNjfc+8bF8fJTuorpTUtMy8zBKglcX6djb6cKPsAAAAAP//AwBQSwME&#10;FAAGAAgAAAAhAO40rRLgAAAACwEAAA8AAABkcnMvZG93bnJldi54bWxMj8tOwzAQRfdI/IM1SOyo&#10;k6YtaYhT8RB0CwUhsXPiyUPE4yh2m/D3TFewvJqjO+fmu9n24oSj7xwpiBcRCKTKmY4aBR/vzzcp&#10;CB80Gd07QgU/6GFXXF7kOjNuojc8HUIjuIR8phW0IQyZlL5q0Wq/cAMS32o3Wh04jo00o5643PZy&#10;GUUbaXVH/KHVAz62WH0fjlbBQ/L0qae03pemNPX08rXdT69bpa6v5vs7EAHn8AfDWZ/VoWCn0h3J&#10;eNFzTtbxklkFq9sViDORpGueVyrYpDHIIpf/NxS/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C4fY3GAQAA5AMAAA4AAAAAAAAAAAAAAAAAPAIAAGRycy9l&#10;Mm9Eb2MueG1sUEsBAi0AFAAGAAgAAAAhAFVXoSiGAAAAjwAAABAAAAAAAAAAAAAAAAAALgQAAGRy&#10;cy9pbmsvaW5rMS54bWxQSwECLQAUAAYACAAAACEA7jStEuAAAAALAQAADwAAAAAAAAAAAAAAAADi&#10;BAAAZHJzL2Rvd25yZXYueG1sUEsBAi0AFAAGAAgAAAAhAHkYvJ2/AAAAIQEAABkAAAAAAAAAAAAA&#10;AAAA7wUAAGRycy9fcmVscy9lMm9Eb2MueG1sLnJlbHNQSwUGAAAAAAYABgB4AQAA5QYAAAAA&#10;">
                <o:lock v:ext="edit" rotation="t" verticies="t" shapetype="t"/>
              </v:shape>
            </w:pict>
          </mc:Fallback>
        </mc:AlternateContent>
      </w:r>
      <w:r w:rsidRPr="00765E4D">
        <w:rPr>
          <w:rFonts w:ascii="Arial" w:hAnsi="Arial" w:cs="Arial"/>
          <w:b/>
          <w:bCs/>
          <w:color w:val="auto"/>
          <w:sz w:val="22"/>
          <w:szCs w:val="22"/>
        </w:rPr>
        <w:t>Head of the fish</w:t>
      </w:r>
      <w:bookmarkEnd w:id="2"/>
    </w:p>
    <w:p w14:paraId="0B76CA35" w14:textId="2E89B78A"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Communication is essential in the workplace, especially when </w:t>
      </w:r>
      <w:r w:rsidR="000654B5" w:rsidRPr="00765E4D">
        <w:rPr>
          <w:rFonts w:ascii="Arial" w:hAnsi="Arial" w:cs="Arial"/>
        </w:rPr>
        <w:t>working with SEND</w:t>
      </w:r>
      <w:r w:rsidR="00BC3A28" w:rsidRPr="00765E4D">
        <w:rPr>
          <w:rFonts w:ascii="Arial" w:hAnsi="Arial" w:cs="Arial"/>
        </w:rPr>
        <w:t xml:space="preserve"> students</w:t>
      </w:r>
      <w:r w:rsidR="003F05FA" w:rsidRPr="00765E4D">
        <w:rPr>
          <w:rFonts w:ascii="Arial" w:hAnsi="Arial" w:cs="Arial"/>
        </w:rPr>
        <w:t xml:space="preserve">, </w:t>
      </w:r>
      <w:r w:rsidR="00AE5BDB" w:rsidRPr="00765E4D">
        <w:rPr>
          <w:rFonts w:ascii="Arial" w:hAnsi="Arial" w:cs="Arial"/>
        </w:rPr>
        <w:t xml:space="preserve">also </w:t>
      </w:r>
      <w:r w:rsidR="00BC3A28" w:rsidRPr="00765E4D">
        <w:rPr>
          <w:rFonts w:ascii="Arial" w:hAnsi="Arial" w:cs="Arial"/>
        </w:rPr>
        <w:t>you</w:t>
      </w:r>
      <w:r w:rsidRPr="00765E4D">
        <w:rPr>
          <w:rFonts w:ascii="Arial" w:hAnsi="Arial" w:cs="Arial"/>
        </w:rPr>
        <w:t xml:space="preserve"> are caring for others.  Using the fishbone analysis to examine the problem of lack of </w:t>
      </w:r>
      <w:r w:rsidRPr="00765E4D">
        <w:rPr>
          <w:rFonts w:ascii="Arial" w:hAnsi="Arial" w:cs="Arial"/>
        </w:rPr>
        <w:lastRenderedPageBreak/>
        <w:t>communication between staff from a different department at Oval College when caring for David who is a student could have led to the student being harmed.</w:t>
      </w:r>
    </w:p>
    <w:p w14:paraId="6738078D" w14:textId="77777777" w:rsidR="00C736AD" w:rsidRPr="00765E4D" w:rsidRDefault="00C736AD" w:rsidP="000058EF">
      <w:pPr>
        <w:pStyle w:val="Heading1"/>
        <w:spacing w:line="360" w:lineRule="auto"/>
        <w:rPr>
          <w:rFonts w:ascii="Arial" w:hAnsi="Arial" w:cs="Arial"/>
          <w:b/>
          <w:bCs/>
          <w:color w:val="auto"/>
          <w:sz w:val="22"/>
          <w:szCs w:val="22"/>
        </w:rPr>
      </w:pPr>
      <w:bookmarkStart w:id="3" w:name="_Toc82565437"/>
      <w:r w:rsidRPr="00765E4D">
        <w:rPr>
          <w:rFonts w:ascii="Arial" w:hAnsi="Arial" w:cs="Arial"/>
          <w:b/>
          <w:bCs/>
          <w:color w:val="auto"/>
          <w:sz w:val="22"/>
          <w:szCs w:val="22"/>
        </w:rPr>
        <w:t>Environment</w:t>
      </w:r>
      <w:bookmarkEnd w:id="3"/>
    </w:p>
    <w:p w14:paraId="2755717F" w14:textId="4BAB6D96"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The Oval college supports students who are challenged with a range of disabilities and complex medical needs. The college was established in 1960 it currently houses 90 students, and it is located on the outskirt of SE London. Flexible learning programmes are tailored to the needs of each learner and courses are available full or part-time. in addition to this, are the highly specialised teams of educators, caregivers (support workers), therapists and nurses who provide a range of services. Oval has earned Autism Accreditation and is recognised for its outstanding services. Ofsted awarded Oval College with an outstanding report for excellence in areas in 2019. Each student with special education needs and disabilities (SEND) have an education health care (EHC) plan. This plan is for children and young people aged up to 25, who need more support than is available through special educational needs support. This care package is arranged by the local authority which also benchmarks a financial budget to support each student’s needs, from the borough in which the student resides </w:t>
      </w:r>
      <w:r w:rsidR="00046EB6" w:rsidRPr="00765E4D">
        <w:rPr>
          <w:rFonts w:ascii="Arial" w:hAnsi="Arial" w:cs="Arial"/>
        </w:rPr>
        <w:t>(GOV.UK 2021</w:t>
      </w:r>
      <w:r w:rsidR="00074551" w:rsidRPr="00765E4D">
        <w:rPr>
          <w:rFonts w:ascii="Arial" w:hAnsi="Arial" w:cs="Arial"/>
        </w:rPr>
        <w:t>).</w:t>
      </w:r>
    </w:p>
    <w:p w14:paraId="7970DC50" w14:textId="6A0F98D1" w:rsidR="00FC0DAE" w:rsidRPr="00765E4D" w:rsidRDefault="00C736AD" w:rsidP="000058EF">
      <w:pPr>
        <w:pStyle w:val="Heading1"/>
        <w:spacing w:line="360" w:lineRule="auto"/>
        <w:rPr>
          <w:rFonts w:ascii="Arial" w:hAnsi="Arial" w:cs="Arial"/>
          <w:b/>
          <w:bCs/>
          <w:color w:val="auto"/>
          <w:sz w:val="22"/>
          <w:szCs w:val="22"/>
        </w:rPr>
      </w:pPr>
      <w:bookmarkStart w:id="4" w:name="_Toc82565438"/>
      <w:r w:rsidRPr="00765E4D">
        <w:rPr>
          <w:rFonts w:ascii="Arial" w:hAnsi="Arial" w:cs="Arial"/>
          <w:b/>
          <w:bCs/>
          <w:color w:val="auto"/>
          <w:sz w:val="22"/>
          <w:szCs w:val="22"/>
        </w:rPr>
        <w:t>Student</w:t>
      </w:r>
      <w:bookmarkEnd w:id="4"/>
    </w:p>
    <w:p w14:paraId="75904B6C" w14:textId="77777777"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David was born a normal child who developed a neurological disease at the age of 7 which causes him to slowly deteriorate. He is now 21-year-old, 5ft 11 inches,180 pounds and is confined to a wheelchair. He has lost 60 percent of his sight and 40 percent of his hearing, and his speech is also altered. He can only walk with the assistant of </w:t>
      </w:r>
      <w:proofErr w:type="spellStart"/>
      <w:r w:rsidRPr="00765E4D">
        <w:rPr>
          <w:rFonts w:ascii="Arial" w:hAnsi="Arial" w:cs="Arial"/>
        </w:rPr>
        <w:t>Meywalker</w:t>
      </w:r>
      <w:proofErr w:type="spellEnd"/>
      <w:r w:rsidRPr="00765E4D">
        <w:rPr>
          <w:rFonts w:ascii="Arial" w:hAnsi="Arial" w:cs="Arial"/>
        </w:rPr>
        <w:t xml:space="preserve"> whilst being supported by a staff member. David also showed some signs of dysphagia and suffers from a wide range of seizures such as atonic (drop attack) seizures. These atonic seizures also known as a drop occurs when a person’s muscles spontaneously relax and become floppy. Persons can sometimes fall, usually forwards, and can damage the front of their head or face if they are standing. Atonic seizures are usually brief and may occur without warning. Apart from potential complications, people recover easily. This disease has a great impact on his daily activities, hence reducing his recommended activities of daily living (ADL) score (Epilepsy Society,2018).</w:t>
      </w:r>
    </w:p>
    <w:p w14:paraId="3BAA6419" w14:textId="77777777" w:rsidR="00C736AD" w:rsidRPr="00765E4D" w:rsidRDefault="00C736AD" w:rsidP="000058EF">
      <w:pPr>
        <w:adjustRightInd w:val="0"/>
        <w:snapToGrid w:val="0"/>
        <w:spacing w:after="0" w:line="360" w:lineRule="auto"/>
        <w:jc w:val="both"/>
        <w:rPr>
          <w:rFonts w:ascii="Arial" w:hAnsi="Arial" w:cs="Arial"/>
        </w:rPr>
      </w:pPr>
    </w:p>
    <w:p w14:paraId="2A70BFB6" w14:textId="5C01674E" w:rsidR="00B02C73"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David is very energetic, eager to learn and try new things which are not always in his best interest because he has limited cognition of direction or limitation. One of the main criteria on his education health care plan (EHC), is to maintain his mobility to hinder the progression of the disease. David started attending college in February after the spring break, so all staff </w:t>
      </w:r>
      <w:r w:rsidRPr="00765E4D">
        <w:rPr>
          <w:rFonts w:ascii="Arial" w:hAnsi="Arial" w:cs="Arial"/>
        </w:rPr>
        <w:lastRenderedPageBreak/>
        <w:t>know about him based on his previous care plan given to them from the previous school that he attended; and, from information provided by his mother.</w:t>
      </w:r>
    </w:p>
    <w:p w14:paraId="143C11B3" w14:textId="3EFCE0FE" w:rsidR="00C736AD" w:rsidRPr="00765E4D" w:rsidRDefault="00C736AD" w:rsidP="000058EF">
      <w:pPr>
        <w:pStyle w:val="Heading1"/>
        <w:spacing w:line="360" w:lineRule="auto"/>
        <w:rPr>
          <w:rFonts w:ascii="Arial" w:hAnsi="Arial" w:cs="Arial"/>
          <w:b/>
          <w:bCs/>
          <w:color w:val="auto"/>
          <w:sz w:val="22"/>
          <w:szCs w:val="22"/>
        </w:rPr>
      </w:pPr>
      <w:bookmarkStart w:id="5" w:name="_Toc82565439"/>
      <w:r w:rsidRPr="00765E4D">
        <w:rPr>
          <w:rFonts w:ascii="Arial" w:hAnsi="Arial" w:cs="Arial"/>
          <w:b/>
          <w:bCs/>
          <w:color w:val="auto"/>
          <w:sz w:val="22"/>
          <w:szCs w:val="22"/>
        </w:rPr>
        <w:t>Parent</w:t>
      </w:r>
      <w:bookmarkEnd w:id="5"/>
      <w:r w:rsidRPr="00765E4D">
        <w:rPr>
          <w:rFonts w:ascii="Arial" w:hAnsi="Arial" w:cs="Arial"/>
          <w:b/>
          <w:bCs/>
          <w:color w:val="auto"/>
          <w:sz w:val="22"/>
          <w:szCs w:val="22"/>
        </w:rPr>
        <w:t xml:space="preserve"> </w:t>
      </w:r>
    </w:p>
    <w:p w14:paraId="370E98D6" w14:textId="0525155C" w:rsidR="0050297E"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David’s mother informed the team who are allocated to care for him regarding his past injuries; which include several incidents of the broken jaw; of which she expresses great concern. The doctor has informed her that they will not be able to fix his jaw if this should happen again.</w:t>
      </w:r>
    </w:p>
    <w:p w14:paraId="08997EC7" w14:textId="77777777" w:rsidR="00C736AD" w:rsidRPr="00765E4D" w:rsidRDefault="00C736AD" w:rsidP="000058EF">
      <w:pPr>
        <w:pStyle w:val="Heading1"/>
        <w:spacing w:line="360" w:lineRule="auto"/>
        <w:rPr>
          <w:rFonts w:ascii="Arial" w:hAnsi="Arial" w:cs="Arial"/>
          <w:b/>
          <w:bCs/>
          <w:color w:val="auto"/>
          <w:sz w:val="22"/>
          <w:szCs w:val="22"/>
        </w:rPr>
      </w:pPr>
      <w:bookmarkStart w:id="6" w:name="_Toc82565440"/>
      <w:r w:rsidRPr="00765E4D">
        <w:rPr>
          <w:rFonts w:ascii="Arial" w:hAnsi="Arial" w:cs="Arial"/>
          <w:b/>
          <w:bCs/>
          <w:color w:val="auto"/>
          <w:sz w:val="22"/>
          <w:szCs w:val="22"/>
        </w:rPr>
        <w:t>Lecturer</w:t>
      </w:r>
      <w:bookmarkEnd w:id="6"/>
    </w:p>
    <w:p w14:paraId="03A1555D" w14:textId="3764F165"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The lecturer designs the academic plan for David to achieve his set target. </w:t>
      </w:r>
      <w:r w:rsidR="00373937" w:rsidRPr="00765E4D">
        <w:rPr>
          <w:rFonts w:ascii="Arial" w:hAnsi="Arial" w:cs="Arial"/>
        </w:rPr>
        <w:t xml:space="preserve">The lecturer </w:t>
      </w:r>
      <w:r w:rsidR="009534CA" w:rsidRPr="00765E4D">
        <w:rPr>
          <w:rFonts w:ascii="Arial" w:hAnsi="Arial" w:cs="Arial"/>
        </w:rPr>
        <w:t>and the support staff work to</w:t>
      </w:r>
      <w:r w:rsidR="00516E36" w:rsidRPr="00765E4D">
        <w:rPr>
          <w:rFonts w:ascii="Arial" w:hAnsi="Arial" w:cs="Arial"/>
        </w:rPr>
        <w:t xml:space="preserve">gether to achieve </w:t>
      </w:r>
      <w:r w:rsidR="00D61299" w:rsidRPr="00765E4D">
        <w:rPr>
          <w:rFonts w:ascii="Arial" w:hAnsi="Arial" w:cs="Arial"/>
        </w:rPr>
        <w:t>David’s targets.</w:t>
      </w:r>
    </w:p>
    <w:p w14:paraId="5F5485AF" w14:textId="77777777" w:rsidR="00C736AD" w:rsidRPr="00765E4D" w:rsidRDefault="00C736AD" w:rsidP="000058EF">
      <w:pPr>
        <w:adjustRightInd w:val="0"/>
        <w:snapToGrid w:val="0"/>
        <w:spacing w:after="0" w:line="360" w:lineRule="auto"/>
        <w:jc w:val="both"/>
        <w:rPr>
          <w:rFonts w:ascii="Arial" w:hAnsi="Arial" w:cs="Arial"/>
          <w:b/>
          <w:bCs/>
        </w:rPr>
      </w:pPr>
    </w:p>
    <w:p w14:paraId="48996D8E" w14:textId="77777777" w:rsidR="00C736AD" w:rsidRPr="00765E4D" w:rsidRDefault="00C736AD" w:rsidP="000058EF">
      <w:pPr>
        <w:pStyle w:val="Heading1"/>
        <w:spacing w:line="360" w:lineRule="auto"/>
        <w:rPr>
          <w:rFonts w:ascii="Arial" w:hAnsi="Arial" w:cs="Arial"/>
          <w:b/>
          <w:bCs/>
          <w:color w:val="auto"/>
          <w:sz w:val="22"/>
          <w:szCs w:val="22"/>
        </w:rPr>
      </w:pPr>
      <w:bookmarkStart w:id="7" w:name="_Toc82565441"/>
      <w:r w:rsidRPr="00765E4D">
        <w:rPr>
          <w:rFonts w:ascii="Arial" w:hAnsi="Arial" w:cs="Arial"/>
          <w:b/>
          <w:bCs/>
          <w:color w:val="auto"/>
          <w:sz w:val="22"/>
          <w:szCs w:val="22"/>
        </w:rPr>
        <w:t>Therapist:</w:t>
      </w:r>
      <w:bookmarkEnd w:id="7"/>
      <w:r w:rsidRPr="00765E4D">
        <w:rPr>
          <w:rFonts w:ascii="Arial" w:hAnsi="Arial" w:cs="Arial"/>
          <w:b/>
          <w:bCs/>
          <w:color w:val="auto"/>
          <w:sz w:val="22"/>
          <w:szCs w:val="22"/>
        </w:rPr>
        <w:t xml:space="preserve"> </w:t>
      </w:r>
    </w:p>
    <w:p w14:paraId="410CB867" w14:textId="77777777"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b/>
          <w:bCs/>
        </w:rPr>
        <w:t>Occupational therapists (OT)</w:t>
      </w:r>
      <w:r w:rsidRPr="00765E4D">
        <w:rPr>
          <w:rFonts w:ascii="Arial" w:hAnsi="Arial" w:cs="Arial"/>
        </w:rPr>
        <w:t>-</w:t>
      </w:r>
      <w:r w:rsidRPr="00765E4D">
        <w:rPr>
          <w:rFonts w:ascii="Arial" w:hAnsi="Arial" w:cs="Arial"/>
          <w:b/>
          <w:bCs/>
        </w:rPr>
        <w:t xml:space="preserve"> work</w:t>
      </w:r>
      <w:r w:rsidRPr="00765E4D">
        <w:rPr>
          <w:rFonts w:ascii="Arial" w:hAnsi="Arial" w:cs="Arial"/>
        </w:rPr>
        <w:t xml:space="preserve"> with adults and children of all ages to maintain their independence. They also work with people who have mental health illnesses, physical or learning disabilities. They work in all setting such as health organisations, social care services, housing, education, voluntary organisations, or as independent practitioners OT delivers practical support and empower to aid with recovery to overcome barriers preventing from the activities the enjoys doing (Regis College, 2021).</w:t>
      </w:r>
    </w:p>
    <w:p w14:paraId="200B1CC3" w14:textId="6DE28CEE"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 In David’s case, the OT is responsible for maintaining his upper body strength and fine motor skills. For example, David loves to draw, and he is an excellent artist, but lately, he is having a hard time maintaining his grip on the pencil or a paintbrush for long periods </w:t>
      </w:r>
      <w:r w:rsidR="005F1924" w:rsidRPr="00765E4D">
        <w:rPr>
          <w:rFonts w:ascii="Arial" w:hAnsi="Arial" w:cs="Arial"/>
        </w:rPr>
        <w:t>(Royal</w:t>
      </w:r>
      <w:r w:rsidR="00103DB0" w:rsidRPr="00765E4D">
        <w:rPr>
          <w:rFonts w:ascii="Arial" w:hAnsi="Arial" w:cs="Arial"/>
        </w:rPr>
        <w:t xml:space="preserve"> College of Occupational Th</w:t>
      </w:r>
      <w:r w:rsidR="005362B3" w:rsidRPr="00765E4D">
        <w:rPr>
          <w:rFonts w:ascii="Arial" w:hAnsi="Arial" w:cs="Arial"/>
        </w:rPr>
        <w:t>erapists</w:t>
      </w:r>
      <w:r w:rsidRPr="00765E4D">
        <w:rPr>
          <w:rFonts w:ascii="Arial" w:hAnsi="Arial" w:cs="Arial"/>
        </w:rPr>
        <w:t xml:space="preserve"> 2021)</w:t>
      </w:r>
      <w:r w:rsidR="005362B3" w:rsidRPr="00765E4D">
        <w:rPr>
          <w:rFonts w:ascii="Arial" w:hAnsi="Arial" w:cs="Arial"/>
        </w:rPr>
        <w:t>.</w:t>
      </w:r>
    </w:p>
    <w:p w14:paraId="655B3A68" w14:textId="77777777" w:rsidR="00C736AD" w:rsidRPr="00765E4D" w:rsidRDefault="00C736AD" w:rsidP="000058EF">
      <w:pPr>
        <w:adjustRightInd w:val="0"/>
        <w:snapToGrid w:val="0"/>
        <w:spacing w:after="0" w:line="360" w:lineRule="auto"/>
        <w:jc w:val="both"/>
        <w:rPr>
          <w:rFonts w:ascii="Arial" w:hAnsi="Arial" w:cs="Arial"/>
        </w:rPr>
      </w:pPr>
    </w:p>
    <w:p w14:paraId="77DC9240" w14:textId="77777777"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b/>
          <w:bCs/>
        </w:rPr>
        <w:t xml:space="preserve">Physiotherapist (physio) – </w:t>
      </w:r>
      <w:r w:rsidRPr="00765E4D">
        <w:rPr>
          <w:rFonts w:ascii="Arial" w:hAnsi="Arial" w:cs="Arial"/>
        </w:rPr>
        <w:t>Physiotherapy</w:t>
      </w:r>
      <w:r w:rsidRPr="00765E4D">
        <w:rPr>
          <w:rFonts w:ascii="Arial" w:hAnsi="Arial" w:cs="Arial"/>
          <w:b/>
          <w:bCs/>
        </w:rPr>
        <w:t xml:space="preserve"> </w:t>
      </w:r>
      <w:r w:rsidRPr="00765E4D">
        <w:rPr>
          <w:rFonts w:ascii="Arial" w:hAnsi="Arial" w:cs="Arial"/>
        </w:rPr>
        <w:t>helps to maintain function and movement for people who are being affected by injury, illness, and disability. The physio is responsible for arranging exercise to maintain David’s mobility (NHS.UK 2018)</w:t>
      </w:r>
    </w:p>
    <w:p w14:paraId="63E3A5B9" w14:textId="77777777" w:rsidR="00C736AD" w:rsidRPr="00765E4D" w:rsidRDefault="00C736AD" w:rsidP="000058EF">
      <w:pPr>
        <w:adjustRightInd w:val="0"/>
        <w:snapToGrid w:val="0"/>
        <w:spacing w:after="0" w:line="360" w:lineRule="auto"/>
        <w:jc w:val="both"/>
        <w:rPr>
          <w:rFonts w:ascii="Arial" w:hAnsi="Arial" w:cs="Arial"/>
          <w:b/>
          <w:bCs/>
        </w:rPr>
      </w:pPr>
    </w:p>
    <w:p w14:paraId="2F598971" w14:textId="77777777" w:rsidR="00C736AD" w:rsidRPr="00765E4D" w:rsidRDefault="00C736AD" w:rsidP="000058EF">
      <w:pPr>
        <w:pStyle w:val="Heading1"/>
        <w:spacing w:line="360" w:lineRule="auto"/>
        <w:rPr>
          <w:rFonts w:ascii="Arial" w:hAnsi="Arial" w:cs="Arial"/>
          <w:b/>
          <w:bCs/>
          <w:color w:val="auto"/>
          <w:sz w:val="22"/>
          <w:szCs w:val="22"/>
        </w:rPr>
      </w:pPr>
      <w:bookmarkStart w:id="8" w:name="_Toc82565442"/>
      <w:r w:rsidRPr="00765E4D">
        <w:rPr>
          <w:rFonts w:ascii="Arial" w:hAnsi="Arial" w:cs="Arial"/>
          <w:b/>
          <w:bCs/>
          <w:color w:val="auto"/>
          <w:sz w:val="22"/>
          <w:szCs w:val="22"/>
        </w:rPr>
        <w:t>Nurse</w:t>
      </w:r>
      <w:bookmarkEnd w:id="8"/>
      <w:r w:rsidRPr="00765E4D">
        <w:rPr>
          <w:rFonts w:ascii="Arial" w:hAnsi="Arial" w:cs="Arial"/>
          <w:b/>
          <w:bCs/>
          <w:color w:val="auto"/>
          <w:sz w:val="22"/>
          <w:szCs w:val="22"/>
        </w:rPr>
        <w:t xml:space="preserve"> </w:t>
      </w:r>
    </w:p>
    <w:p w14:paraId="4DF95195" w14:textId="4D85CBFF" w:rsidR="00F27090"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The nurses are responsible for all David’s medical needs, and they are always ready to administer care and treatment when needed.</w:t>
      </w:r>
    </w:p>
    <w:p w14:paraId="0570BE70" w14:textId="2D6535C3" w:rsidR="00C736AD" w:rsidRPr="00765E4D" w:rsidRDefault="00C736AD" w:rsidP="000058EF">
      <w:pPr>
        <w:pStyle w:val="Heading1"/>
        <w:spacing w:line="360" w:lineRule="auto"/>
        <w:rPr>
          <w:rFonts w:ascii="Arial" w:hAnsi="Arial" w:cs="Arial"/>
          <w:b/>
          <w:bCs/>
          <w:color w:val="auto"/>
          <w:sz w:val="22"/>
          <w:szCs w:val="22"/>
        </w:rPr>
      </w:pPr>
      <w:bookmarkStart w:id="9" w:name="_Toc82565443"/>
      <w:r w:rsidRPr="00765E4D">
        <w:rPr>
          <w:rFonts w:ascii="Arial" w:hAnsi="Arial" w:cs="Arial"/>
          <w:b/>
          <w:bCs/>
          <w:color w:val="auto"/>
          <w:sz w:val="22"/>
          <w:szCs w:val="22"/>
        </w:rPr>
        <w:lastRenderedPageBreak/>
        <w:t>Support staff/carer</w:t>
      </w:r>
      <w:bookmarkEnd w:id="9"/>
    </w:p>
    <w:p w14:paraId="191ED561" w14:textId="087FAD5D"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The support staff duties are to support students, to ensure that they meet his learning outcome target. David’s medical needs, require that he is always supported by two support staff who are highly trained to meet his education and medical needs, as he suffers from spontaneous seizures. The support staff gets to know David very well since they are always with him when he is in college. The support worker and the lecturer come together and discuss approaches to enable David to meet his target, and this involves support workers assisting David during the lesson based on the lesson plan formulated by the lecturer, to help him achieve.</w:t>
      </w:r>
      <w:r w:rsidRPr="00765E4D">
        <w:rPr>
          <w:rFonts w:ascii="Arial" w:hAnsi="Arial" w:cs="Arial"/>
        </w:rPr>
        <w:tab/>
      </w:r>
    </w:p>
    <w:p w14:paraId="6A7058DA" w14:textId="0A9BFAEA"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 Physiotherapists and OT’s work with David and his support staff during therapy, so that the support staff will be able to work with him on their own doing the exercise provided for him. However, some exercises may seem challenging, therefore, support staff will report issues to the OTs to review the exercise care plan. Considering David suffers from an atonic (drop) seizure that can happen suddenly without any warning which can cause him serious injury </w:t>
      </w:r>
    </w:p>
    <w:p w14:paraId="6A9070C3" w14:textId="70D0B92F"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Sometimes, David’s support staff are not happy with his exercise plan, which includes lunges, squats and stepping on a three-block step because David’s balance is not good, so, he will be needing more support than was initially planned and this would delay his independence by far. The support staff had a conversion with the physio and occupational therapist at the end of the session to highlight their concerns that they are not comfortable with the choice of the exercise was chosen for David and of the potential danger this poses for him. The physiotherapist pointed out that if he is wearing his helmet and mat were place on the floor, he would be alright in event that he had a fall. The support staff remind the physio of the college protocol for when a student is having a seizure, which states that, “if a student is having a seizure, they must be allowed to fall safely; because if trying to stop the fall, one can acquire serious injury to ones-self and the student”. There is no way of predicting when and how the student will fall or when the seizure will occur. It could be during one of his exercise routines when he is stepping up on the stepping block and have a seizure and fall and hit his face on the step block which can result in a broken jaw again. One challenge is the failure of the physio and occupational therapist to recognise that the support staff spend more time with David, so they are more aware of the dangers and challenges that affect him.</w:t>
      </w:r>
    </w:p>
    <w:p w14:paraId="4242E05A" w14:textId="34857D43" w:rsidR="00C736AD" w:rsidRPr="00765E4D" w:rsidRDefault="00C736AD" w:rsidP="000058EF">
      <w:pPr>
        <w:pStyle w:val="Heading1"/>
        <w:spacing w:line="360" w:lineRule="auto"/>
        <w:rPr>
          <w:rFonts w:ascii="Arial" w:hAnsi="Arial" w:cs="Arial"/>
          <w:b/>
          <w:bCs/>
          <w:color w:val="auto"/>
          <w:sz w:val="22"/>
          <w:szCs w:val="22"/>
        </w:rPr>
      </w:pPr>
      <w:bookmarkStart w:id="10" w:name="_Toc82565444"/>
      <w:r w:rsidRPr="00765E4D">
        <w:rPr>
          <w:rFonts w:ascii="Arial" w:hAnsi="Arial" w:cs="Arial"/>
          <w:b/>
          <w:bCs/>
          <w:color w:val="auto"/>
          <w:sz w:val="22"/>
          <w:szCs w:val="22"/>
        </w:rPr>
        <w:t>Discussion – Discuss the impact of the problem on all the stakeholders</w:t>
      </w:r>
      <w:bookmarkEnd w:id="10"/>
    </w:p>
    <w:p w14:paraId="1AA5ABAC" w14:textId="176CBA9E"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The Lack of communication regarding David’s care is unprecedented. If David has a fall and breaks his jaw whilst doing an exercise. The support staff will have to notify their line manager about the accident and fill out a detailed form and a cause for concern form, which the college will have to use to conduct an internal investigation as to what went wrong. They would have to look at the exercise plan to determine if the exercise plan is appropriate and if it were carried </w:t>
      </w:r>
      <w:r w:rsidRPr="00765E4D">
        <w:rPr>
          <w:rFonts w:ascii="Arial" w:hAnsi="Arial" w:cs="Arial"/>
        </w:rPr>
        <w:lastRenderedPageBreak/>
        <w:t>out appropriately and check that all the necessary precautions were put in place to make sure David was safe. Under the Health and Safety Act at Work 1974. the employer must protect the health, safety, and welfare at work of all their employees, as well as others on their premises. (</w:t>
      </w:r>
      <w:r w:rsidR="006F5C42" w:rsidRPr="00765E4D">
        <w:rPr>
          <w:rFonts w:ascii="Arial" w:hAnsi="Arial" w:cs="Arial"/>
        </w:rPr>
        <w:t xml:space="preserve">Work </w:t>
      </w:r>
      <w:r w:rsidR="009E7147" w:rsidRPr="00765E4D">
        <w:rPr>
          <w:rFonts w:ascii="Arial" w:hAnsi="Arial" w:cs="Arial"/>
        </w:rPr>
        <w:t>Smart 2021</w:t>
      </w:r>
      <w:r w:rsidRPr="00765E4D">
        <w:rPr>
          <w:rFonts w:ascii="Arial" w:hAnsi="Arial" w:cs="Arial"/>
        </w:rPr>
        <w:t>).</w:t>
      </w:r>
    </w:p>
    <w:p w14:paraId="60B7AA31" w14:textId="77777777" w:rsidR="00C736AD" w:rsidRPr="00765E4D" w:rsidRDefault="00C736AD" w:rsidP="000058EF">
      <w:pPr>
        <w:adjustRightInd w:val="0"/>
        <w:snapToGrid w:val="0"/>
        <w:spacing w:after="0" w:line="360" w:lineRule="auto"/>
        <w:jc w:val="both"/>
        <w:rPr>
          <w:rFonts w:ascii="Arial" w:hAnsi="Arial" w:cs="Arial"/>
        </w:rPr>
      </w:pPr>
    </w:p>
    <w:p w14:paraId="0109094C" w14:textId="18B437C3"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 The college will also have to inform the authority duty of candour who will also do their investigation as to how and what had happened to cause his injury. The duty of Candour has legal responsibility to schools and healthcare services to open and honest when an unexpected incident happens, which cause harm. (</w:t>
      </w:r>
      <w:r w:rsidR="009D7431" w:rsidRPr="00765E4D">
        <w:rPr>
          <w:rFonts w:ascii="Arial" w:hAnsi="Arial" w:cs="Arial"/>
        </w:rPr>
        <w:t>Royal College of Nursing</w:t>
      </w:r>
      <w:r w:rsidRPr="00765E4D">
        <w:rPr>
          <w:rFonts w:ascii="Arial" w:hAnsi="Arial" w:cs="Arial"/>
        </w:rPr>
        <w:t xml:space="preserve"> 2021).</w:t>
      </w:r>
    </w:p>
    <w:p w14:paraId="52B666E0" w14:textId="77777777" w:rsidR="00C736AD" w:rsidRPr="00765E4D" w:rsidRDefault="00C736AD" w:rsidP="000058EF">
      <w:pPr>
        <w:adjustRightInd w:val="0"/>
        <w:snapToGrid w:val="0"/>
        <w:spacing w:after="0" w:line="360" w:lineRule="auto"/>
        <w:jc w:val="both"/>
        <w:rPr>
          <w:rFonts w:ascii="Arial" w:hAnsi="Arial" w:cs="Arial"/>
        </w:rPr>
      </w:pPr>
    </w:p>
    <w:p w14:paraId="3A95770B" w14:textId="77777777"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Staff sometimes do not follow the Care Act (2014) when it comes to safeguarding David. According to the Care Act 2014, it states “to assess anyone who appears to need care and support, regardless of whether they are likely to be eligible for state-funded care or not; and this was not applied to David’s needs at times.</w:t>
      </w:r>
    </w:p>
    <w:p w14:paraId="1304B3DF" w14:textId="77777777" w:rsidR="00C736AD" w:rsidRPr="00765E4D" w:rsidRDefault="00C736AD" w:rsidP="000058EF">
      <w:pPr>
        <w:adjustRightInd w:val="0"/>
        <w:snapToGrid w:val="0"/>
        <w:spacing w:after="0" w:line="360" w:lineRule="auto"/>
        <w:jc w:val="both"/>
        <w:rPr>
          <w:rFonts w:ascii="Arial" w:hAnsi="Arial" w:cs="Arial"/>
        </w:rPr>
      </w:pPr>
    </w:p>
    <w:p w14:paraId="36752171" w14:textId="77777777"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The assessment focus must be on the person's needs and how it affects their wellbeing, as well as the outcomes they want to achieve. The physio and occupational therapist sometimes fail to listen to any of the concerns that were raised by the support staff or reassess David to find another alternative. This can pose a bad image for the college, which could lead to closure from the Local authority, which could further lead to job loss and/or staff faced with criminal charges. In addition to this, David’s parents may decide that the college did not do enough to safeguard their son and pursue a rigorous lawsuit against the college for not making sure David was safe.</w:t>
      </w:r>
    </w:p>
    <w:p w14:paraId="4690C511" w14:textId="77777777" w:rsidR="00C736AD" w:rsidRPr="00765E4D" w:rsidRDefault="00C736AD" w:rsidP="000058EF">
      <w:pPr>
        <w:adjustRightInd w:val="0"/>
        <w:snapToGrid w:val="0"/>
        <w:spacing w:after="0" w:line="360" w:lineRule="auto"/>
        <w:jc w:val="both"/>
        <w:rPr>
          <w:rFonts w:ascii="Arial" w:hAnsi="Arial" w:cs="Arial"/>
        </w:rPr>
      </w:pPr>
    </w:p>
    <w:p w14:paraId="7BAEB417" w14:textId="41F8AF75"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Depending on their findings, two things can happen, for example, the support staff can be blamed for negligence for not doing enough to support him and making sure he is safe. Or the authority can say the college did not do enough to protect David based on its ineffective policies or lack of staff training. </w:t>
      </w:r>
    </w:p>
    <w:p w14:paraId="4825D28C" w14:textId="7CF83919" w:rsidR="00E335E3" w:rsidRPr="00765E4D" w:rsidRDefault="00C736AD" w:rsidP="000058EF">
      <w:pPr>
        <w:pStyle w:val="Heading1"/>
        <w:spacing w:line="360" w:lineRule="auto"/>
        <w:rPr>
          <w:rFonts w:ascii="Arial" w:hAnsi="Arial" w:cs="Arial"/>
          <w:b/>
          <w:bCs/>
          <w:color w:val="auto"/>
          <w:sz w:val="22"/>
          <w:szCs w:val="22"/>
        </w:rPr>
      </w:pPr>
      <w:bookmarkStart w:id="11" w:name="_Toc82565445"/>
      <w:r w:rsidRPr="00765E4D">
        <w:rPr>
          <w:rFonts w:ascii="Arial" w:hAnsi="Arial" w:cs="Arial"/>
          <w:b/>
          <w:bCs/>
          <w:color w:val="auto"/>
          <w:sz w:val="22"/>
          <w:szCs w:val="22"/>
        </w:rPr>
        <w:t>Analysis of the decision-making process including the relevant legislation</w:t>
      </w:r>
      <w:bookmarkEnd w:id="11"/>
    </w:p>
    <w:p w14:paraId="1AD16F49" w14:textId="61314663" w:rsidR="0089473E"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Firstly, Oval college would need to conduct an internal investigation to find out what happened and if anyone is to be blamed for the accident. The support staff would follow the college protocol for whenever an accident occurs, which is to fill out an accident form with the details of what happened and to specify the time of the accident. They will also be required to fill out a cause for concern form which would detail concerns leading up to the time of the accident. This would include conversations between the physiotherapist, occupational therapist and all </w:t>
      </w:r>
      <w:r w:rsidRPr="00765E4D">
        <w:rPr>
          <w:rFonts w:ascii="Arial" w:hAnsi="Arial" w:cs="Arial"/>
        </w:rPr>
        <w:lastRenderedPageBreak/>
        <w:t xml:space="preserve">staff involved in David’s care. According to the Health and Safety Act 2008-2014 which state that </w:t>
      </w:r>
      <w:r w:rsidR="006E5C74">
        <w:rPr>
          <w:rFonts w:ascii="Arial" w:hAnsi="Arial" w:cs="Arial"/>
        </w:rPr>
        <w:t>“</w:t>
      </w:r>
      <w:r w:rsidRPr="00765E4D">
        <w:rPr>
          <w:rFonts w:ascii="Arial" w:hAnsi="Arial" w:cs="Arial"/>
        </w:rPr>
        <w:t>providers must take to ensure that each person receives person-centred care and treatment based on an assessment of their needs and preferences (</w:t>
      </w:r>
      <w:r w:rsidR="00E11443" w:rsidRPr="00765E4D">
        <w:rPr>
          <w:rFonts w:ascii="Arial" w:hAnsi="Arial" w:cs="Arial"/>
        </w:rPr>
        <w:t>Care Quality Commission</w:t>
      </w:r>
      <w:r w:rsidRPr="00765E4D">
        <w:rPr>
          <w:rFonts w:ascii="Arial" w:hAnsi="Arial" w:cs="Arial"/>
        </w:rPr>
        <w:t xml:space="preserve"> 2021). Also, under the Mental Capacity Act 2005 providers must ensure they include and consult others such as carers (</w:t>
      </w:r>
      <w:r w:rsidR="00051F05" w:rsidRPr="00765E4D">
        <w:rPr>
          <w:rFonts w:ascii="Arial" w:hAnsi="Arial" w:cs="Arial"/>
        </w:rPr>
        <w:t>Care Quality Comm</w:t>
      </w:r>
      <w:r w:rsidR="003F0E22" w:rsidRPr="00765E4D">
        <w:rPr>
          <w:rFonts w:ascii="Arial" w:hAnsi="Arial" w:cs="Arial"/>
        </w:rPr>
        <w:t xml:space="preserve">ission </w:t>
      </w:r>
      <w:r w:rsidRPr="00765E4D">
        <w:rPr>
          <w:rFonts w:ascii="Arial" w:hAnsi="Arial" w:cs="Arial"/>
        </w:rPr>
        <w:t>2021). The Mental Capacity Act of 2005 establishes a legal framework to empower and protect vulnerable people who cannot make their own decisions. It specifies who has the authority to make decisions, in what circumstances, and how they should do so. It enables people to plan for the possibility of losing capacity. The Code of Practice will guide the Act. Individuals who have been assigned</w:t>
      </w:r>
      <w:r w:rsidR="00A93636">
        <w:rPr>
          <w:rFonts w:ascii="Arial" w:hAnsi="Arial" w:cs="Arial"/>
        </w:rPr>
        <w:t>”</w:t>
      </w:r>
    </w:p>
    <w:p w14:paraId="41BB58DB" w14:textId="2E37EE20"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 </w:t>
      </w:r>
      <w:r w:rsidR="00BB5B86" w:rsidRPr="00765E4D">
        <w:rPr>
          <w:rFonts w:ascii="Arial" w:hAnsi="Arial" w:cs="Arial"/>
        </w:rPr>
        <w:t>(Rotherham</w:t>
      </w:r>
      <w:r w:rsidR="00601037" w:rsidRPr="00765E4D">
        <w:rPr>
          <w:rFonts w:ascii="Arial" w:hAnsi="Arial" w:cs="Arial"/>
        </w:rPr>
        <w:t xml:space="preserve"> </w:t>
      </w:r>
      <w:r w:rsidR="008E6553" w:rsidRPr="00765E4D">
        <w:rPr>
          <w:rFonts w:ascii="Arial" w:hAnsi="Arial" w:cs="Arial"/>
        </w:rPr>
        <w:t>Doncaster 2021</w:t>
      </w:r>
      <w:r w:rsidRPr="00765E4D">
        <w:rPr>
          <w:rFonts w:ascii="Arial" w:hAnsi="Arial" w:cs="Arial"/>
        </w:rPr>
        <w:t>).</w:t>
      </w:r>
    </w:p>
    <w:p w14:paraId="4B4C990F" w14:textId="77777777" w:rsidR="00C736AD" w:rsidRPr="00765E4D" w:rsidRDefault="00C736AD" w:rsidP="000058EF">
      <w:pPr>
        <w:adjustRightInd w:val="0"/>
        <w:snapToGrid w:val="0"/>
        <w:spacing w:after="0" w:line="360" w:lineRule="auto"/>
        <w:jc w:val="both"/>
        <w:rPr>
          <w:rFonts w:ascii="Arial" w:hAnsi="Arial" w:cs="Arial"/>
        </w:rPr>
      </w:pPr>
    </w:p>
    <w:p w14:paraId="4987D116" w14:textId="1062D2DF"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The safe grading officer would have to contact David’s mother and informed her of the accident also depending on the severity of his injuries they would have to notify the local authority. The Health and Social Care Act 2008 – 2014 Regulation 20 state that the Duty of Candour must be open and honest with all parties involved concerning their care. The local authority will do their investigation as to what went wrong. (C</w:t>
      </w:r>
      <w:r w:rsidR="00C924ED" w:rsidRPr="00765E4D">
        <w:rPr>
          <w:rFonts w:ascii="Arial" w:hAnsi="Arial" w:cs="Arial"/>
        </w:rPr>
        <w:t>are Quality Co</w:t>
      </w:r>
      <w:r w:rsidR="005229EB" w:rsidRPr="00765E4D">
        <w:rPr>
          <w:rFonts w:ascii="Arial" w:hAnsi="Arial" w:cs="Arial"/>
        </w:rPr>
        <w:t>mmunication</w:t>
      </w:r>
      <w:r w:rsidRPr="00765E4D">
        <w:rPr>
          <w:rFonts w:ascii="Arial" w:hAnsi="Arial" w:cs="Arial"/>
        </w:rPr>
        <w:t xml:space="preserve">2021). </w:t>
      </w:r>
    </w:p>
    <w:p w14:paraId="68F2A57B" w14:textId="2F795A89" w:rsidR="00D6461E" w:rsidRPr="00765E4D" w:rsidRDefault="0050297E" w:rsidP="000058EF">
      <w:pPr>
        <w:pStyle w:val="Heading1"/>
        <w:spacing w:line="360" w:lineRule="auto"/>
        <w:rPr>
          <w:rFonts w:ascii="Arial" w:hAnsi="Arial" w:cs="Arial"/>
          <w:b/>
          <w:bCs/>
          <w:color w:val="auto"/>
          <w:sz w:val="22"/>
          <w:szCs w:val="22"/>
        </w:rPr>
      </w:pPr>
      <w:bookmarkStart w:id="12" w:name="_Toc82565446"/>
      <w:r w:rsidRPr="00765E4D">
        <w:rPr>
          <w:rFonts w:ascii="Arial" w:hAnsi="Arial" w:cs="Arial"/>
          <w:b/>
          <w:bCs/>
          <w:color w:val="auto"/>
          <w:sz w:val="22"/>
          <w:szCs w:val="22"/>
        </w:rPr>
        <w:t>Recommendation / Alternative solutions – Propose a range of alternative solutions to the problem. Plus - to alternative solutions</w:t>
      </w:r>
      <w:bookmarkEnd w:id="12"/>
    </w:p>
    <w:p w14:paraId="77C0F9AF" w14:textId="40A5347F"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b/>
          <w:bCs/>
        </w:rPr>
        <w:t xml:space="preserve">Training – </w:t>
      </w:r>
      <w:r w:rsidRPr="00765E4D">
        <w:rPr>
          <w:rFonts w:ascii="Arial" w:hAnsi="Arial" w:cs="Arial"/>
        </w:rPr>
        <w:t xml:space="preserve">the college can offer staff up-to-date training on communication and teamwork. Good communication is an essential tool to maintain a strong working relationship in any working environment. To achieve desired results, teamwork necessitates such as cooperation, coordination, and communication among team members must. Be enacted. Effective teamwork has shown to achieve team goals becoming successful and efficient, with fewer errors within industries with high degrees of risk, such as in health care.  Training can also improve relationships between management, </w:t>
      </w:r>
      <w:r w:rsidR="005418D8" w:rsidRPr="00765E4D">
        <w:rPr>
          <w:rFonts w:ascii="Arial" w:hAnsi="Arial" w:cs="Arial"/>
        </w:rPr>
        <w:t>staff,</w:t>
      </w:r>
      <w:r w:rsidRPr="00765E4D">
        <w:rPr>
          <w:rFonts w:ascii="Arial" w:hAnsi="Arial" w:cs="Arial"/>
        </w:rPr>
        <w:t xml:space="preserve"> </w:t>
      </w:r>
      <w:r w:rsidR="00373336" w:rsidRPr="00765E4D">
        <w:rPr>
          <w:rFonts w:ascii="Arial" w:hAnsi="Arial" w:cs="Arial"/>
        </w:rPr>
        <w:t>5</w:t>
      </w:r>
      <w:r w:rsidRPr="00765E4D">
        <w:rPr>
          <w:rFonts w:ascii="Arial" w:hAnsi="Arial" w:cs="Arial"/>
        </w:rPr>
        <w:t xml:space="preserve">and service user </w:t>
      </w:r>
      <w:r w:rsidR="00FD6E9D" w:rsidRPr="00765E4D">
        <w:rPr>
          <w:rFonts w:ascii="Arial" w:hAnsi="Arial" w:cs="Arial"/>
        </w:rPr>
        <w:t>(Nursing</w:t>
      </w:r>
      <w:r w:rsidR="00B22DAF" w:rsidRPr="00765E4D">
        <w:rPr>
          <w:rFonts w:ascii="Arial" w:hAnsi="Arial" w:cs="Arial"/>
        </w:rPr>
        <w:t xml:space="preserve"> Standard</w:t>
      </w:r>
      <w:r w:rsidRPr="00765E4D">
        <w:rPr>
          <w:rFonts w:ascii="Arial" w:hAnsi="Arial" w:cs="Arial"/>
        </w:rPr>
        <w:t xml:space="preserve"> 2021)</w:t>
      </w:r>
      <w:r w:rsidR="00A61D4D" w:rsidRPr="00765E4D">
        <w:rPr>
          <w:rFonts w:ascii="Arial" w:hAnsi="Arial" w:cs="Arial"/>
        </w:rPr>
        <w:t>.</w:t>
      </w:r>
    </w:p>
    <w:p w14:paraId="4137A722" w14:textId="77777777" w:rsidR="00C736AD" w:rsidRPr="00765E4D" w:rsidRDefault="00C736AD" w:rsidP="000058EF">
      <w:pPr>
        <w:pStyle w:val="Heading1"/>
        <w:spacing w:line="360" w:lineRule="auto"/>
        <w:rPr>
          <w:rFonts w:ascii="Arial" w:hAnsi="Arial" w:cs="Arial"/>
          <w:b/>
          <w:bCs/>
          <w:color w:val="auto"/>
          <w:sz w:val="22"/>
          <w:szCs w:val="22"/>
        </w:rPr>
      </w:pPr>
      <w:bookmarkStart w:id="13" w:name="_Toc82565447"/>
      <w:r w:rsidRPr="00765E4D">
        <w:rPr>
          <w:rFonts w:ascii="Arial" w:hAnsi="Arial" w:cs="Arial"/>
          <w:b/>
          <w:bCs/>
          <w:color w:val="auto"/>
          <w:sz w:val="22"/>
          <w:szCs w:val="22"/>
        </w:rPr>
        <w:t>Staff respecting each other</w:t>
      </w:r>
      <w:bookmarkEnd w:id="13"/>
    </w:p>
    <w:p w14:paraId="00036126" w14:textId="69297D97"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 xml:space="preserve">Training can ensure that staff learn to respect and value each other’s opinions. According to a 2014 survey conducted by the Society for Human Resources Management (SHRM), 72 per cent of those polled, rated respectful treatment of employees at all levels as important. Making it the top contributor to overall employee job satisfaction. The survey further revealed that employees are more likely to work harder and stay productive in a respectful work environment; and that those employees report more conflicts and misunderstandings in </w:t>
      </w:r>
      <w:r w:rsidRPr="00765E4D">
        <w:rPr>
          <w:rFonts w:ascii="Arial" w:hAnsi="Arial" w:cs="Arial"/>
        </w:rPr>
        <w:lastRenderedPageBreak/>
        <w:t>workplaces where there is little or no respect, and this encourages lower attendance and engagement on the job (</w:t>
      </w:r>
      <w:r w:rsidR="007F207C" w:rsidRPr="00765E4D">
        <w:rPr>
          <w:rFonts w:ascii="Arial" w:hAnsi="Arial" w:cs="Arial"/>
        </w:rPr>
        <w:t>S</w:t>
      </w:r>
      <w:r w:rsidR="00CA00DF" w:rsidRPr="00765E4D">
        <w:rPr>
          <w:rFonts w:ascii="Arial" w:hAnsi="Arial" w:cs="Arial"/>
        </w:rPr>
        <w:t>YNDEO</w:t>
      </w:r>
      <w:r w:rsidRPr="00765E4D">
        <w:rPr>
          <w:rFonts w:ascii="Arial" w:hAnsi="Arial" w:cs="Arial"/>
        </w:rPr>
        <w:t xml:space="preserve"> 2018).</w:t>
      </w:r>
    </w:p>
    <w:p w14:paraId="1CB292B3" w14:textId="77777777" w:rsidR="00C736AD" w:rsidRPr="00765E4D" w:rsidRDefault="00C736AD" w:rsidP="000058EF">
      <w:pPr>
        <w:pStyle w:val="Heading1"/>
        <w:spacing w:line="360" w:lineRule="auto"/>
        <w:rPr>
          <w:rFonts w:ascii="Arial" w:hAnsi="Arial" w:cs="Arial"/>
          <w:b/>
          <w:bCs/>
          <w:color w:val="auto"/>
          <w:sz w:val="22"/>
          <w:szCs w:val="22"/>
        </w:rPr>
      </w:pPr>
      <w:bookmarkStart w:id="14" w:name="_Toc82565448"/>
      <w:r w:rsidRPr="00765E4D">
        <w:rPr>
          <w:rFonts w:ascii="Arial" w:hAnsi="Arial" w:cs="Arial"/>
          <w:b/>
          <w:bCs/>
          <w:color w:val="auto"/>
          <w:sz w:val="22"/>
          <w:szCs w:val="22"/>
        </w:rPr>
        <w:t>Regular Team Meeting</w:t>
      </w:r>
      <w:bookmarkEnd w:id="14"/>
    </w:p>
    <w:p w14:paraId="226723F9" w14:textId="690AA105"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Having regular team meetings helps to share information and encourages open discussions and feedback as this strengthens relationships within the team by ensuring the team is aligned, showcasing leadership and the motivation of fellow teammates (fellow</w:t>
      </w:r>
      <w:r w:rsidR="00AC6675" w:rsidRPr="00765E4D">
        <w:rPr>
          <w:rFonts w:ascii="Arial" w:hAnsi="Arial" w:cs="Arial"/>
        </w:rPr>
        <w:t>.</w:t>
      </w:r>
      <w:r w:rsidRPr="00765E4D">
        <w:rPr>
          <w:rFonts w:ascii="Arial" w:hAnsi="Arial" w:cs="Arial"/>
        </w:rPr>
        <w:t xml:space="preserve"> 2019). </w:t>
      </w:r>
    </w:p>
    <w:p w14:paraId="69DBD4F8" w14:textId="77777777" w:rsidR="00C736AD" w:rsidRPr="00765E4D" w:rsidRDefault="00C736AD" w:rsidP="000058EF">
      <w:pPr>
        <w:pStyle w:val="Heading1"/>
        <w:spacing w:line="360" w:lineRule="auto"/>
        <w:rPr>
          <w:rFonts w:ascii="Arial" w:hAnsi="Arial" w:cs="Arial"/>
          <w:b/>
          <w:bCs/>
          <w:color w:val="auto"/>
          <w:sz w:val="22"/>
          <w:szCs w:val="22"/>
        </w:rPr>
      </w:pPr>
      <w:bookmarkStart w:id="15" w:name="_Toc82565449"/>
      <w:r w:rsidRPr="00765E4D">
        <w:rPr>
          <w:rFonts w:ascii="Arial" w:hAnsi="Arial" w:cs="Arial"/>
          <w:b/>
          <w:bCs/>
          <w:color w:val="auto"/>
          <w:sz w:val="22"/>
          <w:szCs w:val="22"/>
        </w:rPr>
        <w:t>Minus – to alternative solutions</w:t>
      </w:r>
      <w:bookmarkEnd w:id="15"/>
    </w:p>
    <w:p w14:paraId="00428280" w14:textId="15D69BDE"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b/>
          <w:bCs/>
        </w:rPr>
        <w:t xml:space="preserve">Meeting - </w:t>
      </w:r>
      <w:r w:rsidRPr="00765E4D">
        <w:rPr>
          <w:rFonts w:ascii="Arial" w:hAnsi="Arial" w:cs="Arial"/>
        </w:rPr>
        <w:t>Some staff might not attend the meeting if they feel that there is no need for communication training because they have excellent communication skills. This could be damaging as there is always room for improvement (</w:t>
      </w:r>
      <w:r w:rsidRPr="00765E4D">
        <w:rPr>
          <w:rFonts w:ascii="Arial" w:hAnsi="Arial" w:cs="Arial"/>
          <w:color w:val="000000" w:themeColor="text1"/>
        </w:rPr>
        <w:t>Industry Week, 2021).</w:t>
      </w:r>
    </w:p>
    <w:p w14:paraId="129508CC" w14:textId="77777777" w:rsidR="00C736AD" w:rsidRPr="00765E4D" w:rsidRDefault="00C736AD" w:rsidP="000058EF">
      <w:pPr>
        <w:pStyle w:val="Heading1"/>
        <w:spacing w:line="360" w:lineRule="auto"/>
        <w:rPr>
          <w:rFonts w:ascii="Arial" w:hAnsi="Arial" w:cs="Arial"/>
          <w:b/>
          <w:bCs/>
          <w:color w:val="auto"/>
          <w:sz w:val="22"/>
          <w:szCs w:val="22"/>
        </w:rPr>
      </w:pPr>
      <w:bookmarkStart w:id="16" w:name="_Toc82565450"/>
      <w:r w:rsidRPr="00765E4D">
        <w:rPr>
          <w:rFonts w:ascii="Arial" w:hAnsi="Arial" w:cs="Arial"/>
          <w:b/>
          <w:bCs/>
          <w:color w:val="auto"/>
          <w:sz w:val="22"/>
          <w:szCs w:val="22"/>
        </w:rPr>
        <w:t>Staff not treating each equally</w:t>
      </w:r>
      <w:bookmarkEnd w:id="16"/>
      <w:r w:rsidRPr="00765E4D">
        <w:rPr>
          <w:rFonts w:ascii="Arial" w:hAnsi="Arial" w:cs="Arial"/>
          <w:b/>
          <w:bCs/>
          <w:color w:val="auto"/>
          <w:sz w:val="22"/>
          <w:szCs w:val="22"/>
        </w:rPr>
        <w:t xml:space="preserve"> </w:t>
      </w:r>
    </w:p>
    <w:p w14:paraId="7A7F3899" w14:textId="77777777"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rPr>
        <w:t>Within the working environment, there are people from different cultures and ethnicity. According to the Equality Act (2010), people are protected by law from discrimination or unfair treatment within the workplace. The act establishes a legal framework to protect individuals' rights and promote equal opportunities for all. It emphasises the guidelines by which private, public, and non-profit sectors must work to ensure that people with protected characteristics are not disadvantaged. The act cover discrimination against, age, disability, gender reassignment, race, religion or belief, sex, sexual orientation, marriage and civil partnership and pregnancy and maternity (Levelplayingfield.org.uk 2021).</w:t>
      </w:r>
    </w:p>
    <w:p w14:paraId="7DAB4084" w14:textId="77777777" w:rsidR="00C736AD" w:rsidRPr="00765E4D" w:rsidRDefault="00C736AD" w:rsidP="000058EF">
      <w:pPr>
        <w:adjustRightInd w:val="0"/>
        <w:snapToGrid w:val="0"/>
        <w:spacing w:after="0" w:line="360" w:lineRule="auto"/>
        <w:jc w:val="both"/>
        <w:rPr>
          <w:rFonts w:ascii="Arial" w:hAnsi="Arial" w:cs="Arial"/>
        </w:rPr>
      </w:pPr>
    </w:p>
    <w:p w14:paraId="2EF8E5EA" w14:textId="7963967A"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b/>
          <w:bCs/>
        </w:rPr>
        <w:t>Not knowing what to do – s</w:t>
      </w:r>
      <w:r w:rsidRPr="00765E4D">
        <w:rPr>
          <w:rFonts w:ascii="Arial" w:hAnsi="Arial" w:cs="Arial"/>
        </w:rPr>
        <w:t>taff not attending meetings result in team members not having enough information to carry out their duty effectively or team members not communicating with each other which can result in malpractice and errors.</w:t>
      </w:r>
    </w:p>
    <w:p w14:paraId="621C6211" w14:textId="700932BA" w:rsidR="00EB5798" w:rsidRPr="00765E4D" w:rsidRDefault="00C736AD" w:rsidP="000058EF">
      <w:pPr>
        <w:pStyle w:val="Heading1"/>
        <w:spacing w:line="360" w:lineRule="auto"/>
        <w:rPr>
          <w:rFonts w:ascii="Arial" w:hAnsi="Arial" w:cs="Arial"/>
          <w:b/>
          <w:bCs/>
          <w:color w:val="auto"/>
          <w:sz w:val="22"/>
          <w:szCs w:val="22"/>
        </w:rPr>
      </w:pPr>
      <w:bookmarkStart w:id="17" w:name="_Toc82565451"/>
      <w:r w:rsidRPr="00765E4D">
        <w:rPr>
          <w:rFonts w:ascii="Arial" w:hAnsi="Arial" w:cs="Arial"/>
          <w:b/>
          <w:bCs/>
          <w:color w:val="auto"/>
          <w:sz w:val="22"/>
          <w:szCs w:val="22"/>
        </w:rPr>
        <w:t>Interesting</w:t>
      </w:r>
      <w:bookmarkEnd w:id="17"/>
    </w:p>
    <w:p w14:paraId="15528B11" w14:textId="4E79D8AA" w:rsidR="00C736AD" w:rsidRPr="00765E4D" w:rsidRDefault="00C736AD" w:rsidP="000058EF">
      <w:pPr>
        <w:adjustRightInd w:val="0"/>
        <w:snapToGrid w:val="0"/>
        <w:spacing w:after="0" w:line="360" w:lineRule="auto"/>
        <w:jc w:val="both"/>
        <w:rPr>
          <w:rFonts w:ascii="Arial" w:hAnsi="Arial" w:cs="Arial"/>
        </w:rPr>
      </w:pPr>
      <w:r w:rsidRPr="00765E4D">
        <w:rPr>
          <w:rFonts w:ascii="Arial" w:hAnsi="Arial" w:cs="Arial"/>
          <w:b/>
          <w:bCs/>
        </w:rPr>
        <w:t xml:space="preserve">Learning to communicate better – </w:t>
      </w:r>
      <w:r w:rsidRPr="00765E4D">
        <w:rPr>
          <w:rFonts w:ascii="Arial" w:hAnsi="Arial" w:cs="Arial"/>
        </w:rPr>
        <w:t xml:space="preserve">Effective communication skills are essential for achieving success in all areas of life. All working environment requires excellent communication skills to enhance growth and service satisfaction provisions. People who are good communicators usually have better interpersonal relationships with others. Effective communication is necessary for the use of critical interpersonal skills. Additionally, learning how to improve communication has numerous advantages, even though some people find communication difficult. Persons should identify their communication needs using measurable communication tools. However, after identifying their communication issues and how to improve </w:t>
      </w:r>
      <w:r w:rsidRPr="00765E4D">
        <w:rPr>
          <w:rFonts w:ascii="Arial" w:hAnsi="Arial" w:cs="Arial"/>
        </w:rPr>
        <w:lastRenderedPageBreak/>
        <w:t>communication in the work environment, they manage to implement what they have learnt from the training to improve the performance of the team (skills</w:t>
      </w:r>
      <w:r w:rsidR="00BE656A" w:rsidRPr="00765E4D">
        <w:rPr>
          <w:rFonts w:ascii="Arial" w:hAnsi="Arial" w:cs="Arial"/>
        </w:rPr>
        <w:t xml:space="preserve"> </w:t>
      </w:r>
      <w:r w:rsidRPr="00765E4D">
        <w:rPr>
          <w:rFonts w:ascii="Arial" w:hAnsi="Arial" w:cs="Arial"/>
        </w:rPr>
        <w:t>you</w:t>
      </w:r>
      <w:r w:rsidR="00BE656A" w:rsidRPr="00765E4D">
        <w:rPr>
          <w:rFonts w:ascii="Arial" w:hAnsi="Arial" w:cs="Arial"/>
        </w:rPr>
        <w:t xml:space="preserve"> </w:t>
      </w:r>
      <w:r w:rsidRPr="00765E4D">
        <w:rPr>
          <w:rFonts w:ascii="Arial" w:hAnsi="Arial" w:cs="Arial"/>
        </w:rPr>
        <w:t>need 2021).</w:t>
      </w:r>
    </w:p>
    <w:p w14:paraId="1AADD5F5" w14:textId="77777777" w:rsidR="00C736AD" w:rsidRPr="00765E4D" w:rsidRDefault="00C736AD" w:rsidP="000058EF">
      <w:pPr>
        <w:adjustRightInd w:val="0"/>
        <w:snapToGrid w:val="0"/>
        <w:spacing w:after="0" w:line="360" w:lineRule="auto"/>
        <w:jc w:val="both"/>
        <w:rPr>
          <w:rFonts w:ascii="Arial" w:hAnsi="Arial" w:cs="Arial"/>
        </w:rPr>
      </w:pPr>
    </w:p>
    <w:p w14:paraId="19F5D61F" w14:textId="1086843D" w:rsidR="00C736AD" w:rsidRPr="00765E4D" w:rsidRDefault="00C736AD" w:rsidP="000058EF">
      <w:pPr>
        <w:adjustRightInd w:val="0"/>
        <w:snapToGrid w:val="0"/>
        <w:spacing w:after="0" w:line="360" w:lineRule="auto"/>
        <w:rPr>
          <w:rFonts w:ascii="Arial" w:hAnsi="Arial" w:cs="Arial"/>
        </w:rPr>
      </w:pPr>
      <w:bookmarkStart w:id="18" w:name="_Toc82565452"/>
      <w:r w:rsidRPr="00765E4D">
        <w:rPr>
          <w:rStyle w:val="Heading1Char"/>
          <w:rFonts w:ascii="Arial" w:hAnsi="Arial" w:cs="Arial"/>
          <w:b/>
          <w:bCs/>
          <w:color w:val="auto"/>
          <w:sz w:val="22"/>
          <w:szCs w:val="22"/>
        </w:rPr>
        <w:t>Team progression</w:t>
      </w:r>
      <w:bookmarkEnd w:id="18"/>
      <w:r w:rsidRPr="00765E4D">
        <w:rPr>
          <w:rFonts w:ascii="Arial" w:hAnsi="Arial" w:cs="Arial"/>
          <w:b/>
          <w:bCs/>
        </w:rPr>
        <w:t xml:space="preserve">- </w:t>
      </w:r>
      <w:r w:rsidRPr="00765E4D">
        <w:rPr>
          <w:rFonts w:ascii="Arial" w:hAnsi="Arial" w:cs="Arial"/>
        </w:rPr>
        <w:t>Most people believe that</w:t>
      </w:r>
      <w:r w:rsidRPr="00765E4D">
        <w:rPr>
          <w:rFonts w:ascii="Arial" w:hAnsi="Arial" w:cs="Arial"/>
          <w:b/>
          <w:bCs/>
        </w:rPr>
        <w:t xml:space="preserve"> </w:t>
      </w:r>
      <w:r w:rsidRPr="00765E4D">
        <w:rPr>
          <w:rFonts w:ascii="Arial" w:hAnsi="Arial" w:cs="Arial"/>
        </w:rPr>
        <w:t>success comes from surrounding themselves with people of their stature. However true, success and breakthrough innovation necessitate discomfort which force evolve in a person’s life, and this is where experience, opinion, and perspectives diverge. Diversity is a well-documented path to discovering new opportunities, overcoming new challenges, and gaining new perspectives (Atlassian 2019).</w:t>
      </w:r>
    </w:p>
    <w:p w14:paraId="07242CFF" w14:textId="77777777" w:rsidR="00C736AD" w:rsidRPr="00765E4D" w:rsidRDefault="00C736AD" w:rsidP="000058EF">
      <w:pPr>
        <w:adjustRightInd w:val="0"/>
        <w:snapToGrid w:val="0"/>
        <w:spacing w:after="0" w:line="360" w:lineRule="auto"/>
        <w:jc w:val="both"/>
        <w:rPr>
          <w:rFonts w:ascii="Arial" w:hAnsi="Arial" w:cs="Arial"/>
        </w:rPr>
      </w:pPr>
    </w:p>
    <w:p w14:paraId="11DEDBED" w14:textId="77777777" w:rsidR="00C736AD" w:rsidRPr="00765E4D" w:rsidRDefault="00C736AD" w:rsidP="000058EF">
      <w:pPr>
        <w:adjustRightInd w:val="0"/>
        <w:snapToGrid w:val="0"/>
        <w:spacing w:after="0" w:line="360" w:lineRule="auto"/>
        <w:rPr>
          <w:rFonts w:ascii="Arial" w:hAnsi="Arial" w:cs="Arial"/>
        </w:rPr>
      </w:pPr>
      <w:bookmarkStart w:id="19" w:name="_Toc82565453"/>
      <w:r w:rsidRPr="00765E4D">
        <w:rPr>
          <w:rStyle w:val="Heading1Char"/>
          <w:rFonts w:ascii="Arial" w:hAnsi="Arial" w:cs="Arial"/>
          <w:b/>
          <w:bCs/>
          <w:color w:val="auto"/>
          <w:sz w:val="22"/>
          <w:szCs w:val="22"/>
        </w:rPr>
        <w:t>Everyone is in the know</w:t>
      </w:r>
      <w:bookmarkEnd w:id="19"/>
      <w:r w:rsidRPr="00765E4D">
        <w:rPr>
          <w:rFonts w:ascii="Arial" w:hAnsi="Arial" w:cs="Arial"/>
          <w:b/>
          <w:bCs/>
        </w:rPr>
        <w:t xml:space="preserve"> </w:t>
      </w:r>
      <w:r w:rsidRPr="00765E4D">
        <w:rPr>
          <w:rFonts w:ascii="Arial" w:hAnsi="Arial" w:cs="Arial"/>
        </w:rPr>
        <w:t>– Staff will be open with</w:t>
      </w:r>
      <w:r w:rsidRPr="00765E4D">
        <w:rPr>
          <w:rFonts w:ascii="Arial" w:hAnsi="Arial" w:cs="Arial"/>
          <w:b/>
          <w:bCs/>
        </w:rPr>
        <w:t xml:space="preserve"> </w:t>
      </w:r>
      <w:r w:rsidRPr="00765E4D">
        <w:rPr>
          <w:rFonts w:ascii="Arial" w:hAnsi="Arial" w:cs="Arial"/>
        </w:rPr>
        <w:t>their team</w:t>
      </w:r>
      <w:r w:rsidRPr="00765E4D">
        <w:rPr>
          <w:rFonts w:ascii="Arial" w:hAnsi="Arial" w:cs="Arial"/>
          <w:b/>
          <w:bCs/>
        </w:rPr>
        <w:t xml:space="preserve"> </w:t>
      </w:r>
      <w:r w:rsidRPr="00765E4D">
        <w:rPr>
          <w:rFonts w:ascii="Arial" w:hAnsi="Arial" w:cs="Arial"/>
        </w:rPr>
        <w:t>about how to care for their student while maintaining confidentiality. According to the Data Protection Act (2018), controls on how your personal information is used by organisations, businesses, or the government is protected by law. Everyone responsible for using personal data must follow strict rules under the data protection to make sure the information is:</w:t>
      </w:r>
    </w:p>
    <w:p w14:paraId="2DA7C9CC"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Used fairly, lawfully, and transparently</w:t>
      </w:r>
    </w:p>
    <w:p w14:paraId="18F56184"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Used for specified, explicit purposes</w:t>
      </w:r>
    </w:p>
    <w:p w14:paraId="18AAC698"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Used in a way that is adequate, relevant, and limited to only what is necessary</w:t>
      </w:r>
    </w:p>
    <w:p w14:paraId="6A916D30"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Accurate, where necessary, and kept up to date</w:t>
      </w:r>
    </w:p>
    <w:p w14:paraId="6816BE93"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Kept for no longer than is necessary</w:t>
      </w:r>
    </w:p>
    <w:p w14:paraId="4B99FC12"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Handled in a way that ensures appropriate security, including protection against unlawful or unauthorised processing, access, loss, destruction, or damage</w:t>
      </w:r>
    </w:p>
    <w:p w14:paraId="6D68233E" w14:textId="77777777" w:rsidR="00C736AD" w:rsidRPr="00765E4D" w:rsidRDefault="00C736AD" w:rsidP="000058EF">
      <w:pPr>
        <w:pStyle w:val="Heading1"/>
        <w:spacing w:line="360" w:lineRule="auto"/>
        <w:rPr>
          <w:rFonts w:ascii="Arial" w:eastAsia="Times New Roman" w:hAnsi="Arial" w:cs="Arial"/>
          <w:sz w:val="22"/>
          <w:szCs w:val="22"/>
          <w:lang w:eastAsia="en-GB"/>
        </w:rPr>
      </w:pPr>
    </w:p>
    <w:p w14:paraId="4F1CE028" w14:textId="77777777" w:rsidR="00C736AD" w:rsidRPr="00765E4D" w:rsidRDefault="00C736AD" w:rsidP="000058EF">
      <w:pPr>
        <w:pStyle w:val="Heading1"/>
        <w:spacing w:line="360" w:lineRule="auto"/>
        <w:rPr>
          <w:rFonts w:ascii="Arial" w:eastAsia="Times New Roman" w:hAnsi="Arial" w:cs="Arial"/>
          <w:b/>
          <w:bCs/>
          <w:color w:val="auto"/>
          <w:sz w:val="22"/>
          <w:szCs w:val="22"/>
          <w:lang w:eastAsia="en-GB"/>
        </w:rPr>
      </w:pPr>
      <w:bookmarkStart w:id="20" w:name="_Toc82565454"/>
      <w:r w:rsidRPr="00765E4D">
        <w:rPr>
          <w:rFonts w:ascii="Arial" w:eastAsia="Times New Roman" w:hAnsi="Arial" w:cs="Arial"/>
          <w:b/>
          <w:bCs/>
          <w:color w:val="auto"/>
          <w:sz w:val="22"/>
          <w:szCs w:val="22"/>
          <w:lang w:eastAsia="en-GB"/>
        </w:rPr>
        <w:t>There is stronger legal protection for more sensitive information, such as:</w:t>
      </w:r>
      <w:bookmarkEnd w:id="20"/>
    </w:p>
    <w:p w14:paraId="21D04842"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race</w:t>
      </w:r>
    </w:p>
    <w:p w14:paraId="4E70CAC4"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Ethnic background</w:t>
      </w:r>
    </w:p>
    <w:p w14:paraId="581FA348"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Political opinions</w:t>
      </w:r>
    </w:p>
    <w:p w14:paraId="50C7F871"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Religious beliefs</w:t>
      </w:r>
    </w:p>
    <w:p w14:paraId="2292E77C"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Trade union membership</w:t>
      </w:r>
    </w:p>
    <w:p w14:paraId="78C7511E"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Genetics</w:t>
      </w:r>
    </w:p>
    <w:p w14:paraId="117FDA45"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Biometrics (where used for identification)</w:t>
      </w:r>
    </w:p>
    <w:p w14:paraId="70E551F8"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Health</w:t>
      </w:r>
    </w:p>
    <w:p w14:paraId="28868D2F" w14:textId="77777777" w:rsidR="00C736AD" w:rsidRPr="00765E4D" w:rsidRDefault="00C736AD" w:rsidP="000058EF">
      <w:pPr>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Sex life or orientation (gov.uk. 2018)</w:t>
      </w:r>
    </w:p>
    <w:p w14:paraId="4CE301BD" w14:textId="092A5246" w:rsidR="00C736AD" w:rsidRPr="00765E4D" w:rsidRDefault="00C736AD" w:rsidP="000058EF">
      <w:pPr>
        <w:pStyle w:val="ListParagraph"/>
        <w:numPr>
          <w:ilvl w:val="0"/>
          <w:numId w:val="1"/>
        </w:num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By following the data protection act staff can make sure David remain the centre of his care.</w:t>
      </w:r>
    </w:p>
    <w:p w14:paraId="37A309E4" w14:textId="69583341" w:rsidR="00704D25" w:rsidRPr="00765E4D" w:rsidRDefault="00704D25" w:rsidP="000058EF">
      <w:pPr>
        <w:shd w:val="clear" w:color="auto" w:fill="FFFFFF"/>
        <w:adjustRightInd w:val="0"/>
        <w:snapToGrid w:val="0"/>
        <w:spacing w:after="0" w:line="360" w:lineRule="auto"/>
        <w:jc w:val="both"/>
        <w:rPr>
          <w:rFonts w:ascii="Arial" w:eastAsia="Times New Roman" w:hAnsi="Arial" w:cs="Arial"/>
          <w:color w:val="0B0C0C"/>
          <w:lang w:eastAsia="en-GB"/>
        </w:rPr>
      </w:pPr>
    </w:p>
    <w:p w14:paraId="77B33F45" w14:textId="77777777" w:rsidR="00704D25" w:rsidRPr="00765E4D" w:rsidRDefault="00704D25" w:rsidP="000058EF">
      <w:pPr>
        <w:shd w:val="clear" w:color="auto" w:fill="FFFFFF"/>
        <w:adjustRightInd w:val="0"/>
        <w:snapToGrid w:val="0"/>
        <w:spacing w:after="0" w:line="360" w:lineRule="auto"/>
        <w:jc w:val="both"/>
        <w:rPr>
          <w:rFonts w:ascii="Arial" w:eastAsia="Times New Roman" w:hAnsi="Arial" w:cs="Arial"/>
          <w:color w:val="0B0C0C"/>
          <w:lang w:eastAsia="en-GB"/>
        </w:rPr>
      </w:pPr>
    </w:p>
    <w:p w14:paraId="3BC69C4F" w14:textId="77777777" w:rsidR="00C736AD" w:rsidRPr="00765E4D" w:rsidRDefault="00C736AD" w:rsidP="000058EF">
      <w:pPr>
        <w:shd w:val="clear" w:color="auto" w:fill="FFFFFF"/>
        <w:adjustRightInd w:val="0"/>
        <w:snapToGrid w:val="0"/>
        <w:spacing w:after="0" w:line="360" w:lineRule="auto"/>
        <w:jc w:val="both"/>
        <w:rPr>
          <w:rFonts w:ascii="Arial" w:eastAsia="Times New Roman" w:hAnsi="Arial" w:cs="Arial"/>
          <w:color w:val="0B0C0C"/>
          <w:lang w:eastAsia="en-GB"/>
        </w:rPr>
      </w:pPr>
    </w:p>
    <w:p w14:paraId="4D6744B6" w14:textId="77777777" w:rsidR="00C736AD" w:rsidRPr="00765E4D" w:rsidRDefault="00C736AD" w:rsidP="000058EF">
      <w:pPr>
        <w:pStyle w:val="Heading1"/>
        <w:spacing w:line="360" w:lineRule="auto"/>
        <w:rPr>
          <w:rFonts w:ascii="Arial" w:eastAsia="Times New Roman" w:hAnsi="Arial" w:cs="Arial"/>
          <w:b/>
          <w:bCs/>
          <w:color w:val="auto"/>
          <w:sz w:val="22"/>
          <w:szCs w:val="22"/>
          <w:lang w:eastAsia="en-GB"/>
        </w:rPr>
      </w:pPr>
      <w:bookmarkStart w:id="21" w:name="_Toc82565455"/>
      <w:r w:rsidRPr="00765E4D">
        <w:rPr>
          <w:rFonts w:ascii="Arial" w:eastAsia="Times New Roman" w:hAnsi="Arial" w:cs="Arial"/>
          <w:b/>
          <w:bCs/>
          <w:color w:val="auto"/>
          <w:sz w:val="22"/>
          <w:szCs w:val="22"/>
          <w:lang w:eastAsia="en-GB"/>
        </w:rPr>
        <w:t>Conclusion</w:t>
      </w:r>
      <w:bookmarkEnd w:id="21"/>
    </w:p>
    <w:p w14:paraId="0DC3D4EF" w14:textId="74C91EE8" w:rsidR="00C736AD" w:rsidRPr="00765E4D" w:rsidRDefault="00C736AD" w:rsidP="000058EF">
      <w:pPr>
        <w:shd w:val="clear" w:color="auto" w:fill="FFFFFF"/>
        <w:adjustRightInd w:val="0"/>
        <w:snapToGrid w:val="0"/>
        <w:spacing w:after="0" w:line="360" w:lineRule="auto"/>
        <w:jc w:val="both"/>
        <w:rPr>
          <w:rFonts w:ascii="Arial" w:eastAsia="Times New Roman" w:hAnsi="Arial" w:cs="Arial"/>
          <w:color w:val="0B0C0C"/>
          <w:lang w:eastAsia="en-GB"/>
        </w:rPr>
      </w:pPr>
      <w:r w:rsidRPr="00765E4D">
        <w:rPr>
          <w:rFonts w:ascii="Arial" w:eastAsia="Times New Roman" w:hAnsi="Arial" w:cs="Arial"/>
          <w:color w:val="0B0C0C"/>
          <w:lang w:eastAsia="en-GB"/>
        </w:rPr>
        <w:t>The focus of this report was to identify a problem within the workplace and to produce a reasonable solution to the problem. Lack of communication seemed to have been a major problem between staff and their model of care, which could have led to a student being seriously harmed. Communication is an important aspect of all business and is relevant through ought life and is recognised as an essential tool when building relationships between colleagues and service users. Whilst communication is an inherent part of the human experience, it is critical to consider how one will communicate positively and effectively which is consistent with their responsibilities and reputation as professiona</w:t>
      </w:r>
      <w:r w:rsidR="00052943" w:rsidRPr="00765E4D">
        <w:rPr>
          <w:rFonts w:ascii="Arial" w:eastAsia="Times New Roman" w:hAnsi="Arial" w:cs="Arial"/>
          <w:color w:val="0B0C0C"/>
          <w:lang w:eastAsia="en-GB"/>
        </w:rPr>
        <w:t>ls.</w:t>
      </w:r>
    </w:p>
    <w:p w14:paraId="62B3908E" w14:textId="1DBD958B" w:rsidR="00052943" w:rsidRDefault="00052943" w:rsidP="00C736AD">
      <w:pPr>
        <w:shd w:val="clear" w:color="auto" w:fill="FFFFFF"/>
        <w:adjustRightInd w:val="0"/>
        <w:snapToGrid w:val="0"/>
        <w:spacing w:after="0" w:line="360" w:lineRule="auto"/>
        <w:jc w:val="both"/>
        <w:rPr>
          <w:rFonts w:ascii="Arial" w:eastAsia="Times New Roman" w:hAnsi="Arial" w:cs="Arial"/>
          <w:color w:val="0B0C0C"/>
          <w:sz w:val="24"/>
          <w:szCs w:val="24"/>
          <w:lang w:eastAsia="en-GB"/>
        </w:rPr>
      </w:pPr>
    </w:p>
    <w:p w14:paraId="0D1EB5F0" w14:textId="6E3673C1" w:rsidR="00052943" w:rsidRDefault="00052943" w:rsidP="00C736AD">
      <w:pPr>
        <w:shd w:val="clear" w:color="auto" w:fill="FFFFFF"/>
        <w:adjustRightInd w:val="0"/>
        <w:snapToGrid w:val="0"/>
        <w:spacing w:after="0" w:line="360" w:lineRule="auto"/>
        <w:jc w:val="both"/>
        <w:rPr>
          <w:rFonts w:ascii="Arial" w:eastAsia="Times New Roman" w:hAnsi="Arial" w:cs="Arial"/>
          <w:color w:val="0B0C0C"/>
          <w:sz w:val="24"/>
          <w:szCs w:val="24"/>
          <w:lang w:eastAsia="en-GB"/>
        </w:rPr>
      </w:pPr>
    </w:p>
    <w:p w14:paraId="3A039C77" w14:textId="77777777" w:rsidR="00052943" w:rsidRDefault="00052943" w:rsidP="00C736AD">
      <w:pPr>
        <w:shd w:val="clear" w:color="auto" w:fill="FFFFFF"/>
        <w:adjustRightInd w:val="0"/>
        <w:snapToGrid w:val="0"/>
        <w:spacing w:after="0" w:line="360" w:lineRule="auto"/>
        <w:jc w:val="both"/>
        <w:rPr>
          <w:rFonts w:ascii="Arial" w:eastAsia="Times New Roman" w:hAnsi="Arial" w:cs="Arial"/>
          <w:color w:val="0B0C0C"/>
          <w:sz w:val="24"/>
          <w:szCs w:val="24"/>
          <w:lang w:eastAsia="en-GB"/>
        </w:rPr>
      </w:pPr>
    </w:p>
    <w:p w14:paraId="2CCC8DFF" w14:textId="77777777" w:rsidR="00C736AD" w:rsidRDefault="00C736AD" w:rsidP="00C736AD">
      <w:pPr>
        <w:adjustRightInd w:val="0"/>
        <w:snapToGrid w:val="0"/>
        <w:spacing w:after="0" w:line="360" w:lineRule="auto"/>
        <w:jc w:val="both"/>
        <w:rPr>
          <w:rFonts w:ascii="Arial" w:hAnsi="Arial" w:cs="Arial"/>
        </w:rPr>
      </w:pPr>
    </w:p>
    <w:p w14:paraId="3E7039D1" w14:textId="37B19A36" w:rsidR="00C736AD" w:rsidRDefault="00C736AD" w:rsidP="00C736AD">
      <w:pPr>
        <w:adjustRightInd w:val="0"/>
        <w:snapToGrid w:val="0"/>
        <w:spacing w:after="0" w:line="360" w:lineRule="auto"/>
        <w:jc w:val="both"/>
        <w:rPr>
          <w:rFonts w:ascii="Arial" w:hAnsi="Arial" w:cs="Arial"/>
        </w:rPr>
      </w:pPr>
    </w:p>
    <w:p w14:paraId="3375D825" w14:textId="4AF1C4B4" w:rsidR="00CD6258" w:rsidRDefault="00CD6258" w:rsidP="00C736AD">
      <w:pPr>
        <w:adjustRightInd w:val="0"/>
        <w:snapToGrid w:val="0"/>
        <w:spacing w:after="0" w:line="360" w:lineRule="auto"/>
        <w:jc w:val="both"/>
        <w:rPr>
          <w:rFonts w:ascii="Arial" w:hAnsi="Arial" w:cs="Arial"/>
        </w:rPr>
      </w:pPr>
    </w:p>
    <w:p w14:paraId="38140F3F" w14:textId="7499C644" w:rsidR="00CD6258" w:rsidRDefault="00CD6258" w:rsidP="00C736AD">
      <w:pPr>
        <w:adjustRightInd w:val="0"/>
        <w:snapToGrid w:val="0"/>
        <w:spacing w:after="0" w:line="360" w:lineRule="auto"/>
        <w:jc w:val="both"/>
        <w:rPr>
          <w:rFonts w:ascii="Arial" w:hAnsi="Arial" w:cs="Arial"/>
        </w:rPr>
      </w:pPr>
    </w:p>
    <w:p w14:paraId="4A580B80" w14:textId="2EBDFD73" w:rsidR="00CD6258" w:rsidRDefault="00CD6258" w:rsidP="00C736AD">
      <w:pPr>
        <w:adjustRightInd w:val="0"/>
        <w:snapToGrid w:val="0"/>
        <w:spacing w:after="0" w:line="360" w:lineRule="auto"/>
        <w:jc w:val="both"/>
        <w:rPr>
          <w:rFonts w:ascii="Arial" w:hAnsi="Arial" w:cs="Arial"/>
        </w:rPr>
      </w:pPr>
    </w:p>
    <w:p w14:paraId="49B0F759" w14:textId="5AF60CA7" w:rsidR="00CD6258" w:rsidRDefault="00CD6258" w:rsidP="00C736AD">
      <w:pPr>
        <w:adjustRightInd w:val="0"/>
        <w:snapToGrid w:val="0"/>
        <w:spacing w:after="0" w:line="360" w:lineRule="auto"/>
        <w:jc w:val="both"/>
        <w:rPr>
          <w:rFonts w:ascii="Arial" w:hAnsi="Arial" w:cs="Arial"/>
        </w:rPr>
      </w:pPr>
    </w:p>
    <w:p w14:paraId="791D80FF" w14:textId="7BEAB915" w:rsidR="00497314" w:rsidRDefault="00497314" w:rsidP="00C736AD">
      <w:pPr>
        <w:adjustRightInd w:val="0"/>
        <w:snapToGrid w:val="0"/>
        <w:spacing w:after="0" w:line="360" w:lineRule="auto"/>
        <w:jc w:val="both"/>
        <w:rPr>
          <w:rFonts w:ascii="Arial" w:hAnsi="Arial" w:cs="Arial"/>
        </w:rPr>
      </w:pPr>
    </w:p>
    <w:p w14:paraId="76CB63F8" w14:textId="73C71F58" w:rsidR="00497314" w:rsidRDefault="00497314" w:rsidP="00C736AD">
      <w:pPr>
        <w:adjustRightInd w:val="0"/>
        <w:snapToGrid w:val="0"/>
        <w:spacing w:after="0" w:line="360" w:lineRule="auto"/>
        <w:jc w:val="both"/>
        <w:rPr>
          <w:rFonts w:ascii="Arial" w:hAnsi="Arial" w:cs="Arial"/>
        </w:rPr>
      </w:pPr>
    </w:p>
    <w:p w14:paraId="34928DF6" w14:textId="36CA561C" w:rsidR="00D005A5" w:rsidRDefault="00D005A5" w:rsidP="00D62FD4">
      <w:pPr>
        <w:rPr>
          <w:rFonts w:ascii="Arial" w:hAnsi="Arial" w:cs="Arial"/>
        </w:rPr>
      </w:pPr>
    </w:p>
    <w:p w14:paraId="0B562FF0" w14:textId="0479D3C5" w:rsidR="004611A7" w:rsidRDefault="004611A7" w:rsidP="00D62FD4">
      <w:pPr>
        <w:rPr>
          <w:rFonts w:ascii="Arial" w:hAnsi="Arial" w:cs="Arial"/>
        </w:rPr>
      </w:pPr>
    </w:p>
    <w:p w14:paraId="50BDEE47" w14:textId="216AFF19" w:rsidR="004611A7" w:rsidRDefault="004611A7" w:rsidP="00D62FD4">
      <w:pPr>
        <w:rPr>
          <w:rFonts w:ascii="Arial" w:hAnsi="Arial" w:cs="Arial"/>
        </w:rPr>
      </w:pPr>
    </w:p>
    <w:p w14:paraId="20C92BBD" w14:textId="609FBA57" w:rsidR="004611A7" w:rsidRDefault="004611A7" w:rsidP="00D62FD4">
      <w:pPr>
        <w:rPr>
          <w:rFonts w:ascii="Arial" w:hAnsi="Arial" w:cs="Arial"/>
        </w:rPr>
      </w:pPr>
    </w:p>
    <w:p w14:paraId="6ABC7CC9" w14:textId="5C0C1B69" w:rsidR="004611A7" w:rsidRDefault="004611A7" w:rsidP="00D62FD4">
      <w:pPr>
        <w:rPr>
          <w:rFonts w:ascii="Arial" w:hAnsi="Arial" w:cs="Arial"/>
        </w:rPr>
      </w:pPr>
    </w:p>
    <w:p w14:paraId="578476AA" w14:textId="0FC94AB3" w:rsidR="004611A7" w:rsidRDefault="004611A7" w:rsidP="00D62FD4">
      <w:pPr>
        <w:rPr>
          <w:rFonts w:ascii="Arial" w:hAnsi="Arial" w:cs="Arial"/>
        </w:rPr>
      </w:pPr>
    </w:p>
    <w:p w14:paraId="384380EE" w14:textId="15907DCD" w:rsidR="004611A7" w:rsidRDefault="004611A7" w:rsidP="00D62FD4">
      <w:pPr>
        <w:rPr>
          <w:rFonts w:ascii="Arial" w:hAnsi="Arial" w:cs="Arial"/>
        </w:rPr>
      </w:pPr>
    </w:p>
    <w:p w14:paraId="6336DDCA" w14:textId="77777777" w:rsidR="00765E4D" w:rsidRDefault="00765E4D" w:rsidP="00D62FD4">
      <w:pPr>
        <w:rPr>
          <w:rFonts w:ascii="Arial" w:hAnsi="Arial" w:cs="Arial"/>
        </w:rPr>
      </w:pPr>
    </w:p>
    <w:p w14:paraId="31D2AF84" w14:textId="7AA43038" w:rsidR="004611A7" w:rsidRDefault="004611A7" w:rsidP="00D62FD4">
      <w:pPr>
        <w:rPr>
          <w:rFonts w:ascii="Arial" w:hAnsi="Arial" w:cs="Arial"/>
        </w:rPr>
      </w:pPr>
    </w:p>
    <w:p w14:paraId="07DAC950" w14:textId="6F69A401" w:rsidR="004611A7" w:rsidRDefault="004611A7" w:rsidP="00D62FD4">
      <w:pPr>
        <w:rPr>
          <w:rFonts w:ascii="Arial" w:hAnsi="Arial" w:cs="Arial"/>
        </w:rPr>
      </w:pPr>
    </w:p>
    <w:p w14:paraId="42C59F11" w14:textId="7CFEEB03" w:rsidR="004611A7" w:rsidRPr="00EC20A1" w:rsidRDefault="00EC20A1" w:rsidP="00D62FD4">
      <w:pPr>
        <w:rPr>
          <w:rFonts w:ascii="Arial" w:hAnsi="Arial" w:cs="Arial"/>
          <w:b/>
          <w:bCs/>
          <w:sz w:val="32"/>
          <w:szCs w:val="32"/>
        </w:rPr>
      </w:pPr>
      <w:r w:rsidRPr="00EC20A1">
        <w:rPr>
          <w:rFonts w:ascii="Arial" w:hAnsi="Arial" w:cs="Arial"/>
          <w:b/>
          <w:bCs/>
          <w:sz w:val="32"/>
          <w:szCs w:val="32"/>
        </w:rPr>
        <w:lastRenderedPageBreak/>
        <w:t>Appendix</w:t>
      </w:r>
    </w:p>
    <w:p w14:paraId="2E0E47D9" w14:textId="74E72E04" w:rsidR="004611A7" w:rsidRDefault="004611A7" w:rsidP="00D62FD4">
      <w:pPr>
        <w:rPr>
          <w:rFonts w:ascii="Arial" w:hAnsi="Arial" w:cs="Arial"/>
        </w:rPr>
      </w:pPr>
    </w:p>
    <w:p w14:paraId="63DD35A7" w14:textId="5F7B0D3C" w:rsidR="004611A7" w:rsidRPr="0018031F" w:rsidRDefault="00EC20A1" w:rsidP="00D62FD4">
      <w:pPr>
        <w:rPr>
          <w:b/>
          <w:bCs/>
          <w:sz w:val="32"/>
          <w:szCs w:val="32"/>
        </w:rPr>
      </w:pPr>
      <w:r w:rsidRPr="0018031F">
        <w:rPr>
          <w:b/>
          <w:bCs/>
          <w:sz w:val="32"/>
          <w:szCs w:val="32"/>
        </w:rPr>
        <w:t>PMI</w:t>
      </w:r>
    </w:p>
    <w:p w14:paraId="7DDEC233" w14:textId="7006C916" w:rsidR="00D005A5" w:rsidRDefault="00D005A5" w:rsidP="00D62FD4"/>
    <w:p w14:paraId="4F5D334C" w14:textId="77777777" w:rsidR="007C4562" w:rsidRDefault="007C4562" w:rsidP="00D62FD4"/>
    <w:p w14:paraId="1C6FA81B" w14:textId="77777777" w:rsidR="00D005A5" w:rsidRDefault="00D005A5" w:rsidP="00D62FD4"/>
    <w:p w14:paraId="32503F10" w14:textId="729DF374" w:rsidR="007C4562" w:rsidRDefault="007C4562" w:rsidP="00C1400A"/>
    <w:p w14:paraId="2EEB3E1F" w14:textId="6BD08838" w:rsidR="00162AC0" w:rsidRDefault="00162AC0" w:rsidP="00162AC0">
      <w:pPr>
        <w:pStyle w:val="Heading1"/>
        <w:rPr>
          <w:b/>
          <w:bCs/>
          <w:color w:val="auto"/>
          <w:sz w:val="32"/>
          <w:szCs w:val="32"/>
        </w:rPr>
      </w:pPr>
    </w:p>
    <w:p w14:paraId="3A06AE93" w14:textId="2D641C57" w:rsidR="00934A45" w:rsidRDefault="00934A45" w:rsidP="00934A45"/>
    <w:p w14:paraId="10EF1957" w14:textId="3FABCAF7" w:rsidR="00D62FD4" w:rsidRDefault="00D62FD4" w:rsidP="00D62FD4"/>
    <w:p w14:paraId="3C962D96" w14:textId="685FB4BF" w:rsidR="00D62FD4" w:rsidRDefault="00D62FD4" w:rsidP="00D62FD4"/>
    <w:p w14:paraId="3AA5FAC0" w14:textId="0C9158CB" w:rsidR="00D62FD4" w:rsidRDefault="00D62FD4" w:rsidP="00D62FD4"/>
    <w:p w14:paraId="3F080A56" w14:textId="32814DA0" w:rsidR="00D62FD4" w:rsidRDefault="00D62FD4" w:rsidP="00D62FD4"/>
    <w:p w14:paraId="761C5E17" w14:textId="1F7E6B6B" w:rsidR="00D026C8" w:rsidRPr="00C07C7A" w:rsidRDefault="00D026C8" w:rsidP="00D026C8">
      <w:pPr>
        <w:pStyle w:val="Heading1"/>
        <w:rPr>
          <w:b/>
          <w:bCs/>
          <w:sz w:val="32"/>
          <w:szCs w:val="32"/>
        </w:rPr>
      </w:pPr>
    </w:p>
    <w:tbl>
      <w:tblPr>
        <w:tblStyle w:val="TableGrid"/>
        <w:tblpPr w:leftFromText="180" w:rightFromText="180" w:vertAnchor="page" w:horzAnchor="margin" w:tblpY="4592"/>
        <w:tblW w:w="8999" w:type="dxa"/>
        <w:tblInd w:w="0" w:type="dxa"/>
        <w:tblLook w:val="04A0" w:firstRow="1" w:lastRow="0" w:firstColumn="1" w:lastColumn="0" w:noHBand="0" w:noVBand="1"/>
      </w:tblPr>
      <w:tblGrid>
        <w:gridCol w:w="2908"/>
        <w:gridCol w:w="3045"/>
        <w:gridCol w:w="3046"/>
      </w:tblGrid>
      <w:tr w:rsidR="00D026C8" w:rsidRPr="00C97C2E" w14:paraId="38871DA6" w14:textId="77777777" w:rsidTr="00C1400A">
        <w:trPr>
          <w:trHeight w:val="700"/>
        </w:trPr>
        <w:tc>
          <w:tcPr>
            <w:tcW w:w="2908" w:type="dxa"/>
          </w:tcPr>
          <w:p w14:paraId="1422BE75" w14:textId="77777777" w:rsidR="00D026C8" w:rsidRPr="00C97C2E" w:rsidRDefault="00D026C8" w:rsidP="00C1400A">
            <w:pPr>
              <w:jc w:val="center"/>
              <w:rPr>
                <w:rFonts w:ascii="Arial" w:hAnsi="Arial" w:cs="Arial"/>
              </w:rPr>
            </w:pPr>
            <w:r w:rsidRPr="00C97C2E">
              <w:rPr>
                <w:rFonts w:ascii="Arial" w:hAnsi="Arial" w:cs="Arial"/>
              </w:rPr>
              <w:t>Plus</w:t>
            </w:r>
          </w:p>
        </w:tc>
        <w:tc>
          <w:tcPr>
            <w:tcW w:w="3045" w:type="dxa"/>
          </w:tcPr>
          <w:p w14:paraId="13F14641" w14:textId="77777777" w:rsidR="00D026C8" w:rsidRPr="00C97C2E" w:rsidRDefault="00D026C8" w:rsidP="00C1400A">
            <w:pPr>
              <w:jc w:val="center"/>
              <w:rPr>
                <w:rFonts w:ascii="Arial" w:hAnsi="Arial" w:cs="Arial"/>
              </w:rPr>
            </w:pPr>
            <w:r w:rsidRPr="00C97C2E">
              <w:rPr>
                <w:rFonts w:ascii="Arial" w:hAnsi="Arial" w:cs="Arial"/>
              </w:rPr>
              <w:t>Minus</w:t>
            </w:r>
          </w:p>
        </w:tc>
        <w:tc>
          <w:tcPr>
            <w:tcW w:w="3046" w:type="dxa"/>
          </w:tcPr>
          <w:p w14:paraId="2A20E47C" w14:textId="77777777" w:rsidR="00D026C8" w:rsidRPr="00C97C2E" w:rsidRDefault="00D026C8" w:rsidP="00C1400A">
            <w:pPr>
              <w:rPr>
                <w:rFonts w:ascii="Arial" w:hAnsi="Arial" w:cs="Arial"/>
              </w:rPr>
            </w:pPr>
            <w:r w:rsidRPr="00C97C2E">
              <w:rPr>
                <w:rFonts w:ascii="Arial" w:hAnsi="Arial" w:cs="Arial"/>
              </w:rPr>
              <w:t>Interesting</w:t>
            </w:r>
          </w:p>
          <w:p w14:paraId="4AEA3DB7" w14:textId="77777777" w:rsidR="00D026C8" w:rsidRPr="00C97C2E" w:rsidRDefault="00D026C8" w:rsidP="00C1400A">
            <w:pPr>
              <w:rPr>
                <w:rFonts w:ascii="Arial" w:hAnsi="Arial" w:cs="Arial"/>
              </w:rPr>
            </w:pPr>
          </w:p>
          <w:p w14:paraId="174E7910" w14:textId="77777777" w:rsidR="00D026C8" w:rsidRPr="00C97C2E" w:rsidRDefault="00D026C8" w:rsidP="00C1400A">
            <w:pPr>
              <w:rPr>
                <w:rFonts w:ascii="Arial" w:hAnsi="Arial" w:cs="Arial"/>
              </w:rPr>
            </w:pPr>
          </w:p>
        </w:tc>
      </w:tr>
      <w:tr w:rsidR="00D026C8" w:rsidRPr="00C97C2E" w14:paraId="205400AC" w14:textId="77777777" w:rsidTr="00C1400A">
        <w:trPr>
          <w:trHeight w:val="928"/>
        </w:trPr>
        <w:tc>
          <w:tcPr>
            <w:tcW w:w="2908" w:type="dxa"/>
          </w:tcPr>
          <w:p w14:paraId="3289440B" w14:textId="77777777" w:rsidR="00D026C8" w:rsidRDefault="00D026C8" w:rsidP="00C1400A">
            <w:pPr>
              <w:adjustRightInd w:val="0"/>
              <w:snapToGrid w:val="0"/>
              <w:spacing w:line="360" w:lineRule="auto"/>
              <w:jc w:val="both"/>
              <w:rPr>
                <w:rFonts w:ascii="Arial" w:hAnsi="Arial" w:cs="Arial"/>
              </w:rPr>
            </w:pPr>
          </w:p>
          <w:p w14:paraId="5704328F" w14:textId="77777777" w:rsidR="00D026C8" w:rsidRDefault="00D026C8" w:rsidP="00C1400A">
            <w:pPr>
              <w:adjustRightInd w:val="0"/>
              <w:snapToGrid w:val="0"/>
              <w:spacing w:line="360" w:lineRule="auto"/>
              <w:jc w:val="both"/>
              <w:rPr>
                <w:rFonts w:ascii="Arial" w:hAnsi="Arial" w:cs="Arial"/>
              </w:rPr>
            </w:pPr>
          </w:p>
          <w:p w14:paraId="57148C9D" w14:textId="77777777" w:rsidR="00D026C8" w:rsidRDefault="00D026C8" w:rsidP="00C1400A">
            <w:pPr>
              <w:adjustRightInd w:val="0"/>
              <w:snapToGrid w:val="0"/>
              <w:spacing w:line="360" w:lineRule="auto"/>
              <w:jc w:val="both"/>
              <w:rPr>
                <w:rFonts w:ascii="Arial" w:hAnsi="Arial" w:cs="Arial"/>
              </w:rPr>
            </w:pPr>
          </w:p>
          <w:p w14:paraId="4A6335C1" w14:textId="77777777" w:rsidR="00D026C8" w:rsidRPr="00C97C2E" w:rsidRDefault="00D026C8" w:rsidP="00C1400A">
            <w:pPr>
              <w:rPr>
                <w:rFonts w:ascii="Arial" w:hAnsi="Arial" w:cs="Arial"/>
              </w:rPr>
            </w:pPr>
          </w:p>
          <w:p w14:paraId="5B121B55" w14:textId="77777777" w:rsidR="00D026C8" w:rsidRPr="00C97C2E" w:rsidRDefault="00D026C8" w:rsidP="00C1400A">
            <w:pPr>
              <w:rPr>
                <w:rFonts w:ascii="Arial" w:hAnsi="Arial" w:cs="Arial"/>
              </w:rPr>
            </w:pPr>
            <w:r w:rsidRPr="00C97C2E">
              <w:rPr>
                <w:rFonts w:ascii="Arial" w:hAnsi="Arial" w:cs="Arial"/>
              </w:rPr>
              <w:t>Up to date training (+5)</w:t>
            </w:r>
          </w:p>
          <w:p w14:paraId="60AF6D22" w14:textId="77777777" w:rsidR="00D026C8" w:rsidRPr="00C97C2E" w:rsidRDefault="00D026C8" w:rsidP="00C1400A">
            <w:pPr>
              <w:rPr>
                <w:rFonts w:ascii="Arial" w:hAnsi="Arial" w:cs="Arial"/>
              </w:rPr>
            </w:pPr>
          </w:p>
        </w:tc>
        <w:tc>
          <w:tcPr>
            <w:tcW w:w="3045" w:type="dxa"/>
          </w:tcPr>
          <w:p w14:paraId="44FAA8B6" w14:textId="77777777" w:rsidR="00D026C8" w:rsidRPr="00C97C2E" w:rsidRDefault="00D026C8" w:rsidP="00C1400A">
            <w:pPr>
              <w:rPr>
                <w:rFonts w:ascii="Arial" w:hAnsi="Arial" w:cs="Arial"/>
              </w:rPr>
            </w:pPr>
            <w:r w:rsidRPr="00C97C2E">
              <w:rPr>
                <w:rFonts w:ascii="Arial" w:hAnsi="Arial" w:cs="Arial"/>
              </w:rPr>
              <w:t>Staff not turning up (- 6)</w:t>
            </w:r>
          </w:p>
          <w:p w14:paraId="5F273584" w14:textId="77777777" w:rsidR="00D026C8" w:rsidRPr="00C97C2E" w:rsidRDefault="00D026C8" w:rsidP="00C1400A">
            <w:pPr>
              <w:rPr>
                <w:rFonts w:ascii="Arial" w:hAnsi="Arial" w:cs="Arial"/>
              </w:rPr>
            </w:pPr>
          </w:p>
          <w:p w14:paraId="7E3CFC44" w14:textId="77777777" w:rsidR="00D026C8" w:rsidRPr="00C97C2E" w:rsidRDefault="00D026C8" w:rsidP="00C1400A">
            <w:pPr>
              <w:rPr>
                <w:rFonts w:ascii="Arial" w:hAnsi="Arial" w:cs="Arial"/>
              </w:rPr>
            </w:pPr>
          </w:p>
        </w:tc>
        <w:tc>
          <w:tcPr>
            <w:tcW w:w="3046" w:type="dxa"/>
          </w:tcPr>
          <w:p w14:paraId="04A6AB73" w14:textId="77777777" w:rsidR="00D026C8" w:rsidRPr="00C97C2E" w:rsidRDefault="00D026C8" w:rsidP="00C1400A">
            <w:pPr>
              <w:rPr>
                <w:rFonts w:ascii="Arial" w:hAnsi="Arial" w:cs="Arial"/>
              </w:rPr>
            </w:pPr>
            <w:r w:rsidRPr="00C97C2E">
              <w:rPr>
                <w:rFonts w:ascii="Arial" w:hAnsi="Arial" w:cs="Arial"/>
              </w:rPr>
              <w:t>Learning to communicate better (+3)</w:t>
            </w:r>
          </w:p>
          <w:p w14:paraId="090C203D" w14:textId="77777777" w:rsidR="00D026C8" w:rsidRPr="00C97C2E" w:rsidRDefault="00D026C8" w:rsidP="00C1400A">
            <w:pPr>
              <w:rPr>
                <w:rFonts w:ascii="Arial" w:hAnsi="Arial" w:cs="Arial"/>
              </w:rPr>
            </w:pPr>
          </w:p>
          <w:p w14:paraId="313D8640" w14:textId="77777777" w:rsidR="00D026C8" w:rsidRPr="00C97C2E" w:rsidRDefault="00D026C8" w:rsidP="00C1400A">
            <w:pPr>
              <w:rPr>
                <w:rFonts w:ascii="Arial" w:hAnsi="Arial" w:cs="Arial"/>
              </w:rPr>
            </w:pPr>
          </w:p>
        </w:tc>
      </w:tr>
      <w:tr w:rsidR="00D026C8" w:rsidRPr="00C97C2E" w14:paraId="755702C7" w14:textId="77777777" w:rsidTr="00C1400A">
        <w:trPr>
          <w:trHeight w:val="928"/>
        </w:trPr>
        <w:tc>
          <w:tcPr>
            <w:tcW w:w="2908" w:type="dxa"/>
          </w:tcPr>
          <w:p w14:paraId="51AA7B88" w14:textId="77777777" w:rsidR="00D026C8" w:rsidRPr="00C97C2E" w:rsidRDefault="00D026C8" w:rsidP="00C1400A">
            <w:pPr>
              <w:rPr>
                <w:rFonts w:ascii="Arial" w:hAnsi="Arial" w:cs="Arial"/>
              </w:rPr>
            </w:pPr>
          </w:p>
          <w:p w14:paraId="14520154" w14:textId="77777777" w:rsidR="00D026C8" w:rsidRPr="00C97C2E" w:rsidRDefault="00D026C8" w:rsidP="00C1400A">
            <w:pPr>
              <w:rPr>
                <w:rFonts w:ascii="Arial" w:hAnsi="Arial" w:cs="Arial"/>
              </w:rPr>
            </w:pPr>
            <w:r w:rsidRPr="00C97C2E">
              <w:rPr>
                <w:rFonts w:ascii="Arial" w:hAnsi="Arial" w:cs="Arial"/>
              </w:rPr>
              <w:t>Staff respecting each other (+5)</w:t>
            </w:r>
          </w:p>
          <w:p w14:paraId="29099CBA" w14:textId="77777777" w:rsidR="00D026C8" w:rsidRPr="00C97C2E" w:rsidRDefault="00D026C8" w:rsidP="00C1400A">
            <w:pPr>
              <w:rPr>
                <w:rFonts w:ascii="Arial" w:hAnsi="Arial" w:cs="Arial"/>
              </w:rPr>
            </w:pPr>
          </w:p>
        </w:tc>
        <w:tc>
          <w:tcPr>
            <w:tcW w:w="3045" w:type="dxa"/>
          </w:tcPr>
          <w:p w14:paraId="70CE61A9" w14:textId="77777777" w:rsidR="00D026C8" w:rsidRPr="00C97C2E" w:rsidRDefault="00D026C8" w:rsidP="00C1400A">
            <w:pPr>
              <w:rPr>
                <w:rFonts w:ascii="Arial" w:hAnsi="Arial" w:cs="Arial"/>
              </w:rPr>
            </w:pPr>
            <w:r w:rsidRPr="00C97C2E">
              <w:rPr>
                <w:rFonts w:ascii="Arial" w:hAnsi="Arial" w:cs="Arial"/>
              </w:rPr>
              <w:t>Not treating each other equally ( -3)</w:t>
            </w:r>
          </w:p>
        </w:tc>
        <w:tc>
          <w:tcPr>
            <w:tcW w:w="3046" w:type="dxa"/>
          </w:tcPr>
          <w:p w14:paraId="38858549" w14:textId="77777777" w:rsidR="00D026C8" w:rsidRPr="00C97C2E" w:rsidRDefault="00D026C8" w:rsidP="00C1400A">
            <w:pPr>
              <w:rPr>
                <w:rFonts w:ascii="Arial" w:hAnsi="Arial" w:cs="Arial"/>
              </w:rPr>
            </w:pPr>
            <w:r w:rsidRPr="00C97C2E">
              <w:rPr>
                <w:rFonts w:ascii="Arial" w:hAnsi="Arial" w:cs="Arial"/>
              </w:rPr>
              <w:t>Team progression (+2)</w:t>
            </w:r>
          </w:p>
        </w:tc>
      </w:tr>
      <w:tr w:rsidR="00D026C8" w:rsidRPr="00C97C2E" w14:paraId="2A3DC6FD" w14:textId="77777777" w:rsidTr="00C1400A">
        <w:trPr>
          <w:trHeight w:val="700"/>
        </w:trPr>
        <w:tc>
          <w:tcPr>
            <w:tcW w:w="2908" w:type="dxa"/>
          </w:tcPr>
          <w:p w14:paraId="26129484" w14:textId="77777777" w:rsidR="00D026C8" w:rsidRPr="00C97C2E" w:rsidRDefault="00D026C8" w:rsidP="00C1400A">
            <w:pPr>
              <w:rPr>
                <w:rFonts w:ascii="Arial" w:hAnsi="Arial" w:cs="Arial"/>
              </w:rPr>
            </w:pPr>
          </w:p>
          <w:p w14:paraId="31D8481F" w14:textId="77777777" w:rsidR="00D026C8" w:rsidRPr="00C97C2E" w:rsidRDefault="00D026C8" w:rsidP="00C1400A">
            <w:pPr>
              <w:rPr>
                <w:rFonts w:ascii="Arial" w:hAnsi="Arial" w:cs="Arial"/>
              </w:rPr>
            </w:pPr>
            <w:r w:rsidRPr="00C97C2E">
              <w:rPr>
                <w:rFonts w:ascii="Arial" w:hAnsi="Arial" w:cs="Arial"/>
              </w:rPr>
              <w:t>Regular team meeting (+3)</w:t>
            </w:r>
          </w:p>
          <w:p w14:paraId="5153A1A1" w14:textId="77777777" w:rsidR="00D026C8" w:rsidRPr="00C97C2E" w:rsidRDefault="00D026C8" w:rsidP="00C1400A">
            <w:pPr>
              <w:rPr>
                <w:rFonts w:ascii="Arial" w:hAnsi="Arial" w:cs="Arial"/>
              </w:rPr>
            </w:pPr>
          </w:p>
        </w:tc>
        <w:tc>
          <w:tcPr>
            <w:tcW w:w="3045" w:type="dxa"/>
          </w:tcPr>
          <w:p w14:paraId="106C8B90" w14:textId="77777777" w:rsidR="00D026C8" w:rsidRPr="00C97C2E" w:rsidRDefault="00D026C8" w:rsidP="00C1400A">
            <w:pPr>
              <w:rPr>
                <w:rFonts w:ascii="Arial" w:hAnsi="Arial" w:cs="Arial"/>
              </w:rPr>
            </w:pPr>
            <w:r w:rsidRPr="00C97C2E">
              <w:rPr>
                <w:rFonts w:ascii="Arial" w:hAnsi="Arial" w:cs="Arial"/>
              </w:rPr>
              <w:t xml:space="preserve">Not knowing what to do (- 9) </w:t>
            </w:r>
          </w:p>
        </w:tc>
        <w:tc>
          <w:tcPr>
            <w:tcW w:w="3046" w:type="dxa"/>
          </w:tcPr>
          <w:p w14:paraId="2F32C045" w14:textId="77777777" w:rsidR="00D026C8" w:rsidRPr="00C97C2E" w:rsidRDefault="00D026C8" w:rsidP="00C1400A">
            <w:pPr>
              <w:rPr>
                <w:rFonts w:ascii="Arial" w:hAnsi="Arial" w:cs="Arial"/>
              </w:rPr>
            </w:pPr>
            <w:r w:rsidRPr="00C97C2E">
              <w:rPr>
                <w:rFonts w:ascii="Arial" w:hAnsi="Arial" w:cs="Arial"/>
              </w:rPr>
              <w:t>Everyone one is in the know</w:t>
            </w:r>
          </w:p>
          <w:p w14:paraId="4906F04E" w14:textId="77777777" w:rsidR="00D026C8" w:rsidRPr="00C97C2E" w:rsidRDefault="00D026C8" w:rsidP="00C1400A">
            <w:pPr>
              <w:rPr>
                <w:rFonts w:ascii="Arial" w:hAnsi="Arial" w:cs="Arial"/>
              </w:rPr>
            </w:pPr>
            <w:r w:rsidRPr="00C97C2E">
              <w:rPr>
                <w:rFonts w:ascii="Arial" w:hAnsi="Arial" w:cs="Arial"/>
              </w:rPr>
              <w:t>(+1)</w:t>
            </w:r>
          </w:p>
        </w:tc>
      </w:tr>
      <w:tr w:rsidR="00D026C8" w:rsidRPr="00C97C2E" w14:paraId="74314488" w14:textId="77777777" w:rsidTr="00C1400A">
        <w:trPr>
          <w:trHeight w:val="93"/>
        </w:trPr>
        <w:tc>
          <w:tcPr>
            <w:tcW w:w="2908" w:type="dxa"/>
          </w:tcPr>
          <w:p w14:paraId="1F07ABE8" w14:textId="77777777" w:rsidR="00D026C8" w:rsidRPr="00C97C2E" w:rsidRDefault="00D026C8" w:rsidP="00C1400A">
            <w:pPr>
              <w:rPr>
                <w:rFonts w:ascii="Arial" w:hAnsi="Arial" w:cs="Arial"/>
              </w:rPr>
            </w:pPr>
          </w:p>
        </w:tc>
        <w:tc>
          <w:tcPr>
            <w:tcW w:w="3045" w:type="dxa"/>
          </w:tcPr>
          <w:p w14:paraId="045AAE83" w14:textId="77777777" w:rsidR="00D026C8" w:rsidRPr="00C97C2E" w:rsidRDefault="00D026C8" w:rsidP="00C1400A">
            <w:pPr>
              <w:rPr>
                <w:rFonts w:ascii="Arial" w:hAnsi="Arial" w:cs="Arial"/>
              </w:rPr>
            </w:pPr>
          </w:p>
        </w:tc>
        <w:tc>
          <w:tcPr>
            <w:tcW w:w="3046" w:type="dxa"/>
          </w:tcPr>
          <w:p w14:paraId="25E59927" w14:textId="77777777" w:rsidR="00D026C8" w:rsidRPr="00C97C2E" w:rsidRDefault="00D026C8" w:rsidP="00C1400A">
            <w:pPr>
              <w:rPr>
                <w:rFonts w:ascii="Arial" w:hAnsi="Arial" w:cs="Arial"/>
              </w:rPr>
            </w:pPr>
          </w:p>
        </w:tc>
      </w:tr>
    </w:tbl>
    <w:p w14:paraId="002E6D15" w14:textId="77777777" w:rsidR="00052943" w:rsidRDefault="00052943" w:rsidP="00D026C8">
      <w:pPr>
        <w:pStyle w:val="Heading1"/>
        <w:rPr>
          <w:rFonts w:ascii="Arial" w:hAnsi="Arial" w:cs="Arial"/>
        </w:rPr>
      </w:pPr>
    </w:p>
    <w:p w14:paraId="70B7D35F" w14:textId="59867F39" w:rsidR="00C736AD" w:rsidRDefault="00C736AD" w:rsidP="00C736AD">
      <w:pPr>
        <w:adjustRightInd w:val="0"/>
        <w:snapToGrid w:val="0"/>
        <w:spacing w:after="0" w:line="360" w:lineRule="auto"/>
        <w:jc w:val="both"/>
        <w:rPr>
          <w:rFonts w:ascii="Arial" w:hAnsi="Arial" w:cs="Arial"/>
          <w:b/>
          <w:bCs/>
        </w:rPr>
      </w:pPr>
    </w:p>
    <w:p w14:paraId="20630704" w14:textId="47A5E08C" w:rsidR="00704D25" w:rsidRPr="004D78A5" w:rsidRDefault="003275F1" w:rsidP="007B44EA">
      <w:pPr>
        <w:pStyle w:val="Heading1"/>
        <w:rPr>
          <w:b/>
          <w:bCs/>
          <w:color w:val="auto"/>
          <w:sz w:val="32"/>
          <w:szCs w:val="32"/>
        </w:rPr>
      </w:pPr>
      <w:bookmarkStart w:id="22" w:name="_Toc82565456"/>
      <w:r w:rsidRPr="004D78A5">
        <w:rPr>
          <w:b/>
          <w:bCs/>
          <w:color w:val="auto"/>
          <w:sz w:val="32"/>
          <w:szCs w:val="32"/>
        </w:rPr>
        <w:lastRenderedPageBreak/>
        <w:t>Fishbone</w:t>
      </w:r>
      <w:bookmarkEnd w:id="22"/>
    </w:p>
    <w:p w14:paraId="450F7B75" w14:textId="1FA3D9CB" w:rsidR="00CD6258" w:rsidRDefault="009130A3" w:rsidP="00C736AD">
      <w:pPr>
        <w:adjustRightInd w:val="0"/>
        <w:snapToGrid w:val="0"/>
        <w:spacing w:after="0" w:line="360" w:lineRule="auto"/>
        <w:jc w:val="both"/>
        <w:rPr>
          <w:rFonts w:ascii="Arial" w:hAnsi="Arial" w:cs="Arial"/>
          <w:b/>
          <w:bCs/>
        </w:rPr>
      </w:pPr>
      <w:r>
        <w:rPr>
          <w:rFonts w:ascii="Arial" w:hAnsi="Arial" w:cs="Arial"/>
          <w:b/>
          <w:bCs/>
          <w:noProof/>
        </w:rPr>
        <w:drawing>
          <wp:inline distT="0" distB="0" distL="0" distR="0" wp14:anchorId="1B36BCB5" wp14:editId="1DF21F9B">
            <wp:extent cx="4948971" cy="4306570"/>
            <wp:effectExtent l="0" t="0" r="4445" b="0"/>
            <wp:docPr id="3" name="Picture 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ece of paper with writing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57362" cy="4313872"/>
                    </a:xfrm>
                    <a:prstGeom prst="rect">
                      <a:avLst/>
                    </a:prstGeom>
                  </pic:spPr>
                </pic:pic>
              </a:graphicData>
            </a:graphic>
          </wp:inline>
        </w:drawing>
      </w:r>
    </w:p>
    <w:p w14:paraId="64D6E0EE" w14:textId="227FFB61" w:rsidR="00CD6258" w:rsidRDefault="00CD6258" w:rsidP="00C736AD">
      <w:pPr>
        <w:adjustRightInd w:val="0"/>
        <w:snapToGrid w:val="0"/>
        <w:spacing w:after="0" w:line="360" w:lineRule="auto"/>
        <w:jc w:val="both"/>
        <w:rPr>
          <w:rFonts w:ascii="Arial" w:hAnsi="Arial" w:cs="Arial"/>
          <w:b/>
          <w:bCs/>
        </w:rPr>
      </w:pPr>
    </w:p>
    <w:p w14:paraId="22DB87D0" w14:textId="6BE6FFD5" w:rsidR="00CD6258" w:rsidRDefault="00CD6258" w:rsidP="00C736AD">
      <w:pPr>
        <w:adjustRightInd w:val="0"/>
        <w:snapToGrid w:val="0"/>
        <w:spacing w:after="0" w:line="360" w:lineRule="auto"/>
        <w:jc w:val="both"/>
        <w:rPr>
          <w:rFonts w:ascii="Arial" w:hAnsi="Arial" w:cs="Arial"/>
          <w:b/>
          <w:bCs/>
        </w:rPr>
      </w:pPr>
    </w:p>
    <w:p w14:paraId="17F18C56" w14:textId="28A17FC2" w:rsidR="002C4956" w:rsidRDefault="002C4956" w:rsidP="00C736AD">
      <w:pPr>
        <w:adjustRightInd w:val="0"/>
        <w:snapToGrid w:val="0"/>
        <w:spacing w:after="0" w:line="360" w:lineRule="auto"/>
        <w:jc w:val="both"/>
        <w:rPr>
          <w:rFonts w:ascii="Arial" w:hAnsi="Arial" w:cs="Arial"/>
          <w:b/>
          <w:bCs/>
        </w:rPr>
      </w:pPr>
    </w:p>
    <w:p w14:paraId="56AEF803" w14:textId="116D7052" w:rsidR="002C4956" w:rsidRDefault="002C4956" w:rsidP="00C736AD">
      <w:pPr>
        <w:adjustRightInd w:val="0"/>
        <w:snapToGrid w:val="0"/>
        <w:spacing w:after="0" w:line="360" w:lineRule="auto"/>
        <w:jc w:val="both"/>
        <w:rPr>
          <w:rFonts w:ascii="Arial" w:hAnsi="Arial" w:cs="Arial"/>
          <w:b/>
          <w:bCs/>
        </w:rPr>
      </w:pPr>
    </w:p>
    <w:p w14:paraId="2E7ABC7A" w14:textId="359D611F" w:rsidR="002C4956" w:rsidRDefault="002C4956" w:rsidP="00C736AD">
      <w:pPr>
        <w:adjustRightInd w:val="0"/>
        <w:snapToGrid w:val="0"/>
        <w:spacing w:after="0" w:line="360" w:lineRule="auto"/>
        <w:jc w:val="both"/>
        <w:rPr>
          <w:rFonts w:ascii="Arial" w:hAnsi="Arial" w:cs="Arial"/>
          <w:b/>
          <w:bCs/>
        </w:rPr>
      </w:pPr>
    </w:p>
    <w:p w14:paraId="71A3C311" w14:textId="327F5717" w:rsidR="002C4956" w:rsidRDefault="002C4956" w:rsidP="00C736AD">
      <w:pPr>
        <w:adjustRightInd w:val="0"/>
        <w:snapToGrid w:val="0"/>
        <w:spacing w:after="0" w:line="360" w:lineRule="auto"/>
        <w:jc w:val="both"/>
        <w:rPr>
          <w:rFonts w:ascii="Arial" w:hAnsi="Arial" w:cs="Arial"/>
          <w:b/>
          <w:bCs/>
        </w:rPr>
      </w:pPr>
    </w:p>
    <w:p w14:paraId="5A3CE731" w14:textId="6D7E3AD5" w:rsidR="002C4956" w:rsidRDefault="002C4956" w:rsidP="00C736AD">
      <w:pPr>
        <w:adjustRightInd w:val="0"/>
        <w:snapToGrid w:val="0"/>
        <w:spacing w:after="0" w:line="360" w:lineRule="auto"/>
        <w:jc w:val="both"/>
        <w:rPr>
          <w:rFonts w:ascii="Arial" w:hAnsi="Arial" w:cs="Arial"/>
          <w:b/>
          <w:bCs/>
        </w:rPr>
      </w:pPr>
    </w:p>
    <w:p w14:paraId="1EA3FD22" w14:textId="1432CFA8" w:rsidR="002C4956" w:rsidRDefault="002C4956" w:rsidP="00C736AD">
      <w:pPr>
        <w:adjustRightInd w:val="0"/>
        <w:snapToGrid w:val="0"/>
        <w:spacing w:after="0" w:line="360" w:lineRule="auto"/>
        <w:jc w:val="both"/>
        <w:rPr>
          <w:rFonts w:ascii="Arial" w:hAnsi="Arial" w:cs="Arial"/>
          <w:b/>
          <w:bCs/>
        </w:rPr>
      </w:pPr>
    </w:p>
    <w:p w14:paraId="7C550C63" w14:textId="65C9202F" w:rsidR="002C4956" w:rsidRDefault="002C4956" w:rsidP="00C736AD">
      <w:pPr>
        <w:adjustRightInd w:val="0"/>
        <w:snapToGrid w:val="0"/>
        <w:spacing w:after="0" w:line="360" w:lineRule="auto"/>
        <w:jc w:val="both"/>
        <w:rPr>
          <w:rFonts w:ascii="Arial" w:hAnsi="Arial" w:cs="Arial"/>
          <w:b/>
          <w:bCs/>
        </w:rPr>
      </w:pPr>
    </w:p>
    <w:p w14:paraId="6FE48C67" w14:textId="2DEB49C0" w:rsidR="002C4956" w:rsidRDefault="002C4956" w:rsidP="00C736AD">
      <w:pPr>
        <w:adjustRightInd w:val="0"/>
        <w:snapToGrid w:val="0"/>
        <w:spacing w:after="0" w:line="360" w:lineRule="auto"/>
        <w:jc w:val="both"/>
        <w:rPr>
          <w:rFonts w:ascii="Arial" w:hAnsi="Arial" w:cs="Arial"/>
          <w:b/>
          <w:bCs/>
        </w:rPr>
      </w:pPr>
    </w:p>
    <w:p w14:paraId="367907D1" w14:textId="5C2DB830" w:rsidR="002C4956" w:rsidRDefault="002C4956" w:rsidP="00C736AD">
      <w:pPr>
        <w:adjustRightInd w:val="0"/>
        <w:snapToGrid w:val="0"/>
        <w:spacing w:after="0" w:line="360" w:lineRule="auto"/>
        <w:jc w:val="both"/>
        <w:rPr>
          <w:rFonts w:ascii="Arial" w:hAnsi="Arial" w:cs="Arial"/>
          <w:b/>
          <w:bCs/>
        </w:rPr>
      </w:pPr>
    </w:p>
    <w:p w14:paraId="60FFEC6B" w14:textId="551D9CB0" w:rsidR="002C4956" w:rsidRDefault="002C4956" w:rsidP="00C736AD">
      <w:pPr>
        <w:adjustRightInd w:val="0"/>
        <w:snapToGrid w:val="0"/>
        <w:spacing w:after="0" w:line="360" w:lineRule="auto"/>
        <w:jc w:val="both"/>
        <w:rPr>
          <w:rFonts w:ascii="Arial" w:hAnsi="Arial" w:cs="Arial"/>
          <w:b/>
          <w:bCs/>
        </w:rPr>
      </w:pPr>
    </w:p>
    <w:p w14:paraId="6C10E147" w14:textId="5E9F5CB9" w:rsidR="002C4956" w:rsidRDefault="002C4956" w:rsidP="00C736AD">
      <w:pPr>
        <w:adjustRightInd w:val="0"/>
        <w:snapToGrid w:val="0"/>
        <w:spacing w:after="0" w:line="360" w:lineRule="auto"/>
        <w:jc w:val="both"/>
        <w:rPr>
          <w:rFonts w:ascii="Arial" w:hAnsi="Arial" w:cs="Arial"/>
          <w:b/>
          <w:bCs/>
        </w:rPr>
      </w:pPr>
    </w:p>
    <w:p w14:paraId="22B50FD5" w14:textId="172D2411" w:rsidR="002C4956" w:rsidRDefault="002C4956" w:rsidP="00C736AD">
      <w:pPr>
        <w:adjustRightInd w:val="0"/>
        <w:snapToGrid w:val="0"/>
        <w:spacing w:after="0" w:line="360" w:lineRule="auto"/>
        <w:jc w:val="both"/>
        <w:rPr>
          <w:rFonts w:ascii="Arial" w:hAnsi="Arial" w:cs="Arial"/>
          <w:b/>
          <w:bCs/>
        </w:rPr>
      </w:pPr>
    </w:p>
    <w:p w14:paraId="39CD50CE" w14:textId="14A1C442" w:rsidR="002C4956" w:rsidRDefault="002C4956" w:rsidP="00C736AD">
      <w:pPr>
        <w:adjustRightInd w:val="0"/>
        <w:snapToGrid w:val="0"/>
        <w:spacing w:after="0" w:line="360" w:lineRule="auto"/>
        <w:jc w:val="both"/>
        <w:rPr>
          <w:rFonts w:ascii="Arial" w:hAnsi="Arial" w:cs="Arial"/>
          <w:b/>
          <w:bCs/>
        </w:rPr>
      </w:pPr>
    </w:p>
    <w:p w14:paraId="1CF2CE27" w14:textId="29DB6E29" w:rsidR="002C4956" w:rsidRDefault="002C4956" w:rsidP="00C736AD">
      <w:pPr>
        <w:adjustRightInd w:val="0"/>
        <w:snapToGrid w:val="0"/>
        <w:spacing w:after="0" w:line="360" w:lineRule="auto"/>
        <w:jc w:val="both"/>
        <w:rPr>
          <w:rFonts w:ascii="Arial" w:hAnsi="Arial" w:cs="Arial"/>
          <w:b/>
          <w:bCs/>
        </w:rPr>
      </w:pPr>
    </w:p>
    <w:p w14:paraId="621DD304" w14:textId="77777777" w:rsidR="002C4956" w:rsidRDefault="002C4956" w:rsidP="00C736AD">
      <w:pPr>
        <w:adjustRightInd w:val="0"/>
        <w:snapToGrid w:val="0"/>
        <w:spacing w:after="0" w:line="360" w:lineRule="auto"/>
        <w:jc w:val="both"/>
        <w:rPr>
          <w:rFonts w:ascii="Arial" w:hAnsi="Arial" w:cs="Arial"/>
          <w:b/>
          <w:bCs/>
        </w:rPr>
      </w:pPr>
    </w:p>
    <w:p w14:paraId="5734DEC5" w14:textId="77777777" w:rsidR="00C736AD" w:rsidRDefault="00C736AD" w:rsidP="00C736AD">
      <w:pPr>
        <w:adjustRightInd w:val="0"/>
        <w:snapToGrid w:val="0"/>
        <w:spacing w:after="0" w:line="360" w:lineRule="auto"/>
        <w:jc w:val="both"/>
        <w:rPr>
          <w:rFonts w:ascii="Arial" w:hAnsi="Arial" w:cs="Arial"/>
          <w:b/>
          <w:bCs/>
        </w:rPr>
      </w:pPr>
    </w:p>
    <w:p w14:paraId="2252FDC4" w14:textId="138BC3B2" w:rsidR="00C736AD" w:rsidRPr="004D78A5" w:rsidRDefault="00C736AD" w:rsidP="007B44EA">
      <w:pPr>
        <w:pStyle w:val="Heading1"/>
        <w:rPr>
          <w:b/>
          <w:bCs/>
          <w:color w:val="auto"/>
          <w:sz w:val="32"/>
          <w:szCs w:val="32"/>
        </w:rPr>
      </w:pPr>
      <w:bookmarkStart w:id="23" w:name="_Toc82565457"/>
      <w:r w:rsidRPr="004D78A5">
        <w:rPr>
          <w:b/>
          <w:bCs/>
          <w:color w:val="auto"/>
          <w:sz w:val="32"/>
          <w:szCs w:val="32"/>
        </w:rPr>
        <w:t>Reference</w:t>
      </w:r>
      <w:bookmarkEnd w:id="23"/>
    </w:p>
    <w:p w14:paraId="73DF4B98" w14:textId="5863EE71" w:rsidR="001A45C9" w:rsidRDefault="001A45C9" w:rsidP="00C736AD">
      <w:pPr>
        <w:spacing w:line="276" w:lineRule="auto"/>
        <w:rPr>
          <w:rFonts w:ascii="Arial" w:hAnsi="Arial" w:cs="Arial"/>
          <w:b/>
          <w:bCs/>
          <w:sz w:val="24"/>
          <w:szCs w:val="24"/>
        </w:rPr>
      </w:pPr>
    </w:p>
    <w:p w14:paraId="0CBF585E" w14:textId="68EC4202" w:rsidR="001A45C9" w:rsidRPr="00BE3506" w:rsidRDefault="001A45C9" w:rsidP="00C736AD">
      <w:pPr>
        <w:spacing w:line="276" w:lineRule="auto"/>
        <w:rPr>
          <w:rFonts w:ascii="Arial" w:hAnsi="Arial" w:cs="Arial"/>
          <w:sz w:val="28"/>
          <w:szCs w:val="28"/>
        </w:rPr>
      </w:pPr>
      <w:r w:rsidRPr="00BE3506">
        <w:rPr>
          <w:rFonts w:ascii="Arial" w:hAnsi="Arial" w:cs="Arial"/>
          <w:sz w:val="28"/>
          <w:szCs w:val="28"/>
        </w:rPr>
        <w:t>A</w:t>
      </w:r>
      <w:r w:rsidR="00E16760" w:rsidRPr="00BE3506">
        <w:rPr>
          <w:rFonts w:ascii="Arial" w:hAnsi="Arial" w:cs="Arial"/>
          <w:sz w:val="28"/>
          <w:szCs w:val="28"/>
        </w:rPr>
        <w:t>tlassi</w:t>
      </w:r>
      <w:r w:rsidR="003B69FC" w:rsidRPr="00BE3506">
        <w:rPr>
          <w:rFonts w:ascii="Arial" w:hAnsi="Arial" w:cs="Arial"/>
          <w:sz w:val="28"/>
          <w:szCs w:val="28"/>
        </w:rPr>
        <w:t>an</w:t>
      </w:r>
      <w:r w:rsidR="00B32E0B">
        <w:rPr>
          <w:rFonts w:ascii="Arial" w:hAnsi="Arial" w:cs="Arial"/>
          <w:sz w:val="24"/>
          <w:szCs w:val="24"/>
        </w:rPr>
        <w:t xml:space="preserve"> </w:t>
      </w:r>
      <w:r w:rsidR="003207D7">
        <w:rPr>
          <w:rFonts w:ascii="Arial" w:hAnsi="Arial" w:cs="Arial"/>
          <w:sz w:val="24"/>
          <w:szCs w:val="24"/>
        </w:rPr>
        <w:t>(</w:t>
      </w:r>
      <w:r w:rsidR="007C57B2">
        <w:rPr>
          <w:rFonts w:ascii="Arial" w:hAnsi="Arial" w:cs="Arial"/>
          <w:sz w:val="24"/>
          <w:szCs w:val="24"/>
        </w:rPr>
        <w:t>2021)</w:t>
      </w:r>
      <w:r w:rsidR="007C57B2" w:rsidRPr="003207D7">
        <w:rPr>
          <w:rFonts w:ascii="Arial" w:hAnsi="Arial" w:cs="Arial"/>
          <w:i/>
          <w:iCs/>
          <w:sz w:val="24"/>
          <w:szCs w:val="24"/>
        </w:rPr>
        <w:t xml:space="preserve"> The</w:t>
      </w:r>
      <w:r w:rsidR="00B32E0B" w:rsidRPr="003207D7">
        <w:rPr>
          <w:rFonts w:ascii="Arial" w:hAnsi="Arial" w:cs="Arial"/>
          <w:i/>
          <w:iCs/>
          <w:sz w:val="24"/>
          <w:szCs w:val="24"/>
        </w:rPr>
        <w:t xml:space="preserve"> importan</w:t>
      </w:r>
      <w:r w:rsidR="009826A6" w:rsidRPr="003207D7">
        <w:rPr>
          <w:rFonts w:ascii="Arial" w:hAnsi="Arial" w:cs="Arial"/>
          <w:i/>
          <w:iCs/>
          <w:sz w:val="24"/>
          <w:szCs w:val="24"/>
        </w:rPr>
        <w:t xml:space="preserve">ce of </w:t>
      </w:r>
      <w:r w:rsidR="003207D7" w:rsidRPr="003207D7">
        <w:rPr>
          <w:rFonts w:ascii="Arial" w:hAnsi="Arial" w:cs="Arial"/>
          <w:i/>
          <w:iCs/>
          <w:sz w:val="24"/>
          <w:szCs w:val="24"/>
        </w:rPr>
        <w:t>teamwork</w:t>
      </w:r>
      <w:r w:rsidR="003207D7">
        <w:rPr>
          <w:rFonts w:ascii="Arial" w:hAnsi="Arial" w:cs="Arial"/>
          <w:sz w:val="24"/>
          <w:szCs w:val="24"/>
        </w:rPr>
        <w:t>: Available</w:t>
      </w:r>
      <w:r w:rsidR="009826A6">
        <w:rPr>
          <w:rFonts w:ascii="Arial" w:hAnsi="Arial" w:cs="Arial"/>
          <w:sz w:val="24"/>
          <w:szCs w:val="24"/>
        </w:rPr>
        <w:t xml:space="preserve"> </w:t>
      </w:r>
      <w:r w:rsidR="003207D7">
        <w:rPr>
          <w:rFonts w:ascii="Arial" w:hAnsi="Arial" w:cs="Arial"/>
          <w:sz w:val="24"/>
          <w:szCs w:val="24"/>
        </w:rPr>
        <w:t xml:space="preserve">online </w:t>
      </w:r>
      <w:r w:rsidR="00BE3506">
        <w:rPr>
          <w:rFonts w:ascii="Arial" w:hAnsi="Arial" w:cs="Arial"/>
          <w:sz w:val="24"/>
          <w:szCs w:val="24"/>
        </w:rPr>
        <w:t xml:space="preserve">at: </w:t>
      </w:r>
      <w:r w:rsidR="00BE3506" w:rsidRPr="00BE3506">
        <w:rPr>
          <w:rFonts w:ascii="Arial" w:hAnsi="Arial" w:cs="Arial"/>
          <w:sz w:val="28"/>
          <w:szCs w:val="28"/>
        </w:rPr>
        <w:t>https://www.atlassian.com/blog/teamwork/the-importance-of-teamwork</w:t>
      </w:r>
      <w:r w:rsidR="00190991" w:rsidRPr="00BE3506">
        <w:rPr>
          <w:rFonts w:ascii="Arial" w:hAnsi="Arial" w:cs="Arial"/>
          <w:sz w:val="28"/>
          <w:szCs w:val="28"/>
        </w:rPr>
        <w:t xml:space="preserve"> [Accessed </w:t>
      </w:r>
      <w:r w:rsidR="007C57B2" w:rsidRPr="00BE3506">
        <w:rPr>
          <w:rFonts w:ascii="Arial" w:hAnsi="Arial" w:cs="Arial"/>
          <w:sz w:val="28"/>
          <w:szCs w:val="28"/>
        </w:rPr>
        <w:t>31July 2021]</w:t>
      </w:r>
    </w:p>
    <w:p w14:paraId="60085F5F" w14:textId="77777777" w:rsidR="007C57B2" w:rsidRPr="003B69FC" w:rsidRDefault="007C57B2" w:rsidP="00C736AD">
      <w:pPr>
        <w:spacing w:line="276" w:lineRule="auto"/>
        <w:rPr>
          <w:rFonts w:ascii="Arial" w:hAnsi="Arial" w:cs="Arial"/>
          <w:sz w:val="24"/>
          <w:szCs w:val="24"/>
        </w:rPr>
      </w:pPr>
    </w:p>
    <w:p w14:paraId="1B30CA30" w14:textId="407740F8" w:rsidR="006D111E" w:rsidRDefault="00065C1D" w:rsidP="00C736AD">
      <w:pPr>
        <w:spacing w:line="276" w:lineRule="auto"/>
        <w:rPr>
          <w:rFonts w:ascii="Arial" w:hAnsi="Arial" w:cs="Arial"/>
          <w:sz w:val="24"/>
          <w:szCs w:val="24"/>
        </w:rPr>
      </w:pPr>
      <w:r w:rsidRPr="00977AEF">
        <w:rPr>
          <w:rFonts w:ascii="Arial" w:hAnsi="Arial" w:cs="Arial"/>
          <w:sz w:val="24"/>
          <w:szCs w:val="24"/>
        </w:rPr>
        <w:t>C</w:t>
      </w:r>
      <w:r w:rsidR="00D6417C" w:rsidRPr="00977AEF">
        <w:rPr>
          <w:rFonts w:ascii="Arial" w:hAnsi="Arial" w:cs="Arial"/>
          <w:sz w:val="24"/>
          <w:szCs w:val="24"/>
        </w:rPr>
        <w:t>IPD</w:t>
      </w:r>
      <w:r w:rsidR="00F65DD5" w:rsidRPr="00977AEF">
        <w:rPr>
          <w:rFonts w:ascii="Arial" w:hAnsi="Arial" w:cs="Arial"/>
          <w:sz w:val="24"/>
          <w:szCs w:val="24"/>
        </w:rPr>
        <w:t xml:space="preserve"> (2020)</w:t>
      </w:r>
      <w:r w:rsidR="007C0E29" w:rsidRPr="00977AEF">
        <w:rPr>
          <w:rFonts w:ascii="Arial" w:hAnsi="Arial" w:cs="Arial"/>
          <w:sz w:val="24"/>
          <w:szCs w:val="24"/>
        </w:rPr>
        <w:t xml:space="preserve"> </w:t>
      </w:r>
      <w:r w:rsidR="007C0E29" w:rsidRPr="00AB59C1">
        <w:rPr>
          <w:rFonts w:ascii="Arial" w:hAnsi="Arial" w:cs="Arial"/>
          <w:i/>
          <w:iCs/>
          <w:sz w:val="24"/>
          <w:szCs w:val="24"/>
        </w:rPr>
        <w:t xml:space="preserve">PESTLE </w:t>
      </w:r>
      <w:r w:rsidR="00FC0B63" w:rsidRPr="00AB59C1">
        <w:rPr>
          <w:rFonts w:ascii="Arial" w:hAnsi="Arial" w:cs="Arial"/>
          <w:i/>
          <w:iCs/>
          <w:sz w:val="24"/>
          <w:szCs w:val="24"/>
        </w:rPr>
        <w:t>analysis</w:t>
      </w:r>
      <w:r w:rsidR="00FC0B63" w:rsidRPr="00977AEF">
        <w:rPr>
          <w:rFonts w:ascii="Arial" w:hAnsi="Arial" w:cs="Arial"/>
          <w:sz w:val="24"/>
          <w:szCs w:val="24"/>
        </w:rPr>
        <w:t xml:space="preserve">. Available </w:t>
      </w:r>
      <w:r w:rsidR="008E2FA3" w:rsidRPr="00977AEF">
        <w:rPr>
          <w:rFonts w:ascii="Arial" w:hAnsi="Arial" w:cs="Arial"/>
          <w:sz w:val="24"/>
          <w:szCs w:val="24"/>
        </w:rPr>
        <w:t>online at:</w:t>
      </w:r>
      <w:r w:rsidR="00977AEF" w:rsidRPr="00977AEF">
        <w:rPr>
          <w:rFonts w:ascii="Arial" w:hAnsi="Arial" w:cs="Arial"/>
          <w:sz w:val="24"/>
          <w:szCs w:val="24"/>
        </w:rPr>
        <w:t xml:space="preserve"> h</w:t>
      </w:r>
      <w:r w:rsidR="00714FCC">
        <w:rPr>
          <w:rFonts w:ascii="Arial" w:hAnsi="Arial" w:cs="Arial"/>
          <w:sz w:val="24"/>
          <w:szCs w:val="24"/>
        </w:rPr>
        <w:t>ttps://</w:t>
      </w:r>
      <w:r w:rsidR="00714FCC" w:rsidRPr="009F6A22">
        <w:rPr>
          <w:rFonts w:ascii="Arial" w:hAnsi="Arial" w:cs="Arial"/>
          <w:sz w:val="24"/>
          <w:szCs w:val="24"/>
        </w:rPr>
        <w:t>www</w:t>
      </w:r>
      <w:r w:rsidR="00714FCC">
        <w:rPr>
          <w:rFonts w:ascii="Arial" w:hAnsi="Arial" w:cs="Arial"/>
          <w:sz w:val="24"/>
          <w:szCs w:val="24"/>
        </w:rPr>
        <w:t>.cipd.co.uk/know</w:t>
      </w:r>
      <w:r w:rsidR="00AD43FE">
        <w:rPr>
          <w:rFonts w:ascii="Arial" w:hAnsi="Arial" w:cs="Arial"/>
          <w:sz w:val="24"/>
          <w:szCs w:val="24"/>
        </w:rPr>
        <w:t>ledge/strategy/organisatio</w:t>
      </w:r>
      <w:r w:rsidR="0086259A">
        <w:rPr>
          <w:rFonts w:ascii="Arial" w:hAnsi="Arial" w:cs="Arial"/>
          <w:sz w:val="24"/>
          <w:szCs w:val="24"/>
        </w:rPr>
        <w:t>nal-development</w:t>
      </w:r>
      <w:r w:rsidR="0087339E">
        <w:rPr>
          <w:rFonts w:ascii="Arial" w:hAnsi="Arial" w:cs="Arial"/>
          <w:sz w:val="24"/>
          <w:szCs w:val="24"/>
        </w:rPr>
        <w:t>/pestle-ana</w:t>
      </w:r>
      <w:r w:rsidR="00BE5846">
        <w:rPr>
          <w:rFonts w:ascii="Arial" w:hAnsi="Arial" w:cs="Arial"/>
          <w:sz w:val="24"/>
          <w:szCs w:val="24"/>
        </w:rPr>
        <w:t>lysis-factsheet#gref</w:t>
      </w:r>
      <w:r w:rsidR="00CC297D">
        <w:rPr>
          <w:rFonts w:ascii="Arial" w:hAnsi="Arial" w:cs="Arial"/>
          <w:sz w:val="24"/>
          <w:szCs w:val="24"/>
        </w:rPr>
        <w:t xml:space="preserve"> [Accessed</w:t>
      </w:r>
      <w:r w:rsidR="00264A51">
        <w:rPr>
          <w:rFonts w:ascii="Arial" w:hAnsi="Arial" w:cs="Arial"/>
          <w:sz w:val="24"/>
          <w:szCs w:val="24"/>
        </w:rPr>
        <w:t xml:space="preserve"> 10 July 20</w:t>
      </w:r>
      <w:r w:rsidR="00226D66">
        <w:rPr>
          <w:rFonts w:ascii="Arial" w:hAnsi="Arial" w:cs="Arial"/>
          <w:sz w:val="24"/>
          <w:szCs w:val="24"/>
        </w:rPr>
        <w:t>21]</w:t>
      </w:r>
    </w:p>
    <w:p w14:paraId="3A043925" w14:textId="4F110C1E" w:rsidR="00644F3B" w:rsidRDefault="00644F3B" w:rsidP="00C736AD">
      <w:pPr>
        <w:spacing w:line="276" w:lineRule="auto"/>
        <w:rPr>
          <w:rFonts w:ascii="Arial" w:hAnsi="Arial" w:cs="Arial"/>
          <w:sz w:val="24"/>
          <w:szCs w:val="24"/>
        </w:rPr>
      </w:pPr>
    </w:p>
    <w:p w14:paraId="571EBABD" w14:textId="77777777" w:rsidR="00644F3B" w:rsidRDefault="00644F3B" w:rsidP="00644F3B">
      <w:pPr>
        <w:spacing w:line="276" w:lineRule="auto"/>
        <w:rPr>
          <w:rFonts w:ascii="Arial" w:hAnsi="Arial" w:cs="Arial"/>
          <w:sz w:val="24"/>
          <w:szCs w:val="24"/>
        </w:rPr>
      </w:pPr>
    </w:p>
    <w:p w14:paraId="50EEC458" w14:textId="77777777" w:rsidR="00644F3B" w:rsidRDefault="00644F3B" w:rsidP="00644F3B">
      <w:pPr>
        <w:adjustRightInd w:val="0"/>
        <w:snapToGrid w:val="0"/>
        <w:spacing w:after="0" w:line="276" w:lineRule="auto"/>
        <w:rPr>
          <w:rFonts w:ascii="Arial" w:hAnsi="Arial" w:cs="Arial"/>
          <w:color w:val="000000" w:themeColor="text1"/>
          <w:sz w:val="28"/>
          <w:szCs w:val="28"/>
        </w:rPr>
      </w:pPr>
      <w:r>
        <w:rPr>
          <w:rFonts w:ascii="Arial" w:hAnsi="Arial" w:cs="Arial"/>
          <w:color w:val="000000" w:themeColor="text1"/>
          <w:sz w:val="28"/>
          <w:szCs w:val="28"/>
        </w:rPr>
        <w:t xml:space="preserve">Epilepsy society (2018). </w:t>
      </w:r>
      <w:r w:rsidRPr="00AB59C1">
        <w:rPr>
          <w:rFonts w:ascii="Arial" w:hAnsi="Arial" w:cs="Arial"/>
          <w:i/>
          <w:iCs/>
          <w:color w:val="000000" w:themeColor="text1"/>
          <w:sz w:val="28"/>
          <w:szCs w:val="28"/>
        </w:rPr>
        <w:t>Tonic and atonic seizures</w:t>
      </w:r>
      <w:r>
        <w:rPr>
          <w:rFonts w:ascii="Arial" w:hAnsi="Arial" w:cs="Arial"/>
          <w:i/>
          <w:iCs/>
          <w:color w:val="000000" w:themeColor="text1"/>
          <w:sz w:val="28"/>
          <w:szCs w:val="28"/>
        </w:rPr>
        <w:t>.</w:t>
      </w:r>
      <w:r>
        <w:rPr>
          <w:rFonts w:ascii="Arial" w:hAnsi="Arial" w:cs="Arial"/>
          <w:color w:val="000000" w:themeColor="text1"/>
          <w:sz w:val="28"/>
          <w:szCs w:val="28"/>
        </w:rPr>
        <w:t xml:space="preserve"> Available online at: </w:t>
      </w:r>
      <w:hyperlink r:id="rId10" w:history="1">
        <w:r w:rsidRPr="00E32C16">
          <w:rPr>
            <w:rStyle w:val="Hyperlink"/>
            <w:rFonts w:ascii="Arial" w:hAnsi="Arial" w:cs="Arial"/>
            <w:color w:val="auto"/>
            <w:sz w:val="28"/>
            <w:szCs w:val="28"/>
          </w:rPr>
          <w:t>https://epilespysociety.org.uk/about-</w:t>
        </w:r>
      </w:hyperlink>
      <w:r>
        <w:rPr>
          <w:rFonts w:ascii="Arial" w:hAnsi="Arial" w:cs="Arial"/>
          <w:color w:val="000000" w:themeColor="text1"/>
          <w:sz w:val="28"/>
          <w:szCs w:val="28"/>
        </w:rPr>
        <w:t xml:space="preserve"> epilepsy/epileptic-seizures//atonic-seizures</w:t>
      </w:r>
    </w:p>
    <w:p w14:paraId="72EF3C15" w14:textId="77777777" w:rsidR="00644F3B" w:rsidRPr="001042D8" w:rsidRDefault="00644F3B" w:rsidP="00644F3B">
      <w:pPr>
        <w:adjustRightInd w:val="0"/>
        <w:snapToGrid w:val="0"/>
        <w:spacing w:after="0" w:line="276" w:lineRule="auto"/>
        <w:rPr>
          <w:rFonts w:ascii="Arial" w:hAnsi="Arial" w:cs="Arial"/>
          <w:color w:val="000000" w:themeColor="text1"/>
          <w:sz w:val="28"/>
          <w:szCs w:val="28"/>
        </w:rPr>
      </w:pPr>
      <w:r>
        <w:rPr>
          <w:rFonts w:ascii="Arial" w:hAnsi="Arial" w:cs="Arial"/>
          <w:color w:val="000000" w:themeColor="text1"/>
          <w:sz w:val="28"/>
          <w:szCs w:val="28"/>
        </w:rPr>
        <w:t xml:space="preserve"> </w:t>
      </w:r>
    </w:p>
    <w:p w14:paraId="27727F2F" w14:textId="77777777" w:rsidR="009378C8" w:rsidRDefault="009378C8" w:rsidP="009378C8">
      <w:pPr>
        <w:spacing w:line="276" w:lineRule="auto"/>
        <w:rPr>
          <w:rFonts w:ascii="Arial" w:hAnsi="Arial" w:cs="Arial"/>
          <w:b/>
          <w:bCs/>
          <w:color w:val="000000" w:themeColor="text1"/>
          <w:sz w:val="28"/>
          <w:szCs w:val="28"/>
        </w:rPr>
      </w:pPr>
    </w:p>
    <w:p w14:paraId="6E85E452" w14:textId="77777777" w:rsidR="009378C8" w:rsidRPr="00B32E67" w:rsidRDefault="009378C8" w:rsidP="009378C8">
      <w:pPr>
        <w:spacing w:line="276" w:lineRule="auto"/>
        <w:rPr>
          <w:rFonts w:ascii="Arial" w:hAnsi="Arial" w:cs="Arial"/>
          <w:color w:val="000000" w:themeColor="text1"/>
          <w:sz w:val="28"/>
          <w:szCs w:val="28"/>
        </w:rPr>
      </w:pPr>
      <w:r w:rsidRPr="00B32E67">
        <w:rPr>
          <w:rFonts w:ascii="Arial" w:hAnsi="Arial" w:cs="Arial"/>
          <w:color w:val="000000" w:themeColor="text1"/>
          <w:sz w:val="28"/>
          <w:szCs w:val="28"/>
        </w:rPr>
        <w:t xml:space="preserve">Fellow. (2019) </w:t>
      </w:r>
      <w:r w:rsidRPr="00B32E67">
        <w:rPr>
          <w:rFonts w:ascii="Arial" w:hAnsi="Arial" w:cs="Arial"/>
          <w:i/>
          <w:iCs/>
          <w:color w:val="000000" w:themeColor="text1"/>
          <w:sz w:val="28"/>
          <w:szCs w:val="28"/>
        </w:rPr>
        <w:t>The 5 Crucial Benefits of a Well-run Team Meeting</w:t>
      </w:r>
      <w:r>
        <w:rPr>
          <w:rFonts w:ascii="Arial" w:hAnsi="Arial" w:cs="Arial"/>
          <w:color w:val="000000" w:themeColor="text1"/>
          <w:sz w:val="28"/>
          <w:szCs w:val="28"/>
        </w:rPr>
        <w:t>/https://fellow.app/blog/meetings/t</w:t>
      </w:r>
      <w:r w:rsidRPr="00F25959">
        <w:rPr>
          <w:rFonts w:ascii="Arial" w:hAnsi="Arial" w:cs="Arial"/>
          <w:color w:val="000000" w:themeColor="text1"/>
          <w:sz w:val="28"/>
          <w:szCs w:val="28"/>
        </w:rPr>
        <w:t>he</w:t>
      </w:r>
      <w:r>
        <w:rPr>
          <w:rFonts w:ascii="Arial" w:hAnsi="Arial" w:cs="Arial"/>
          <w:color w:val="000000" w:themeColor="text1"/>
          <w:sz w:val="28"/>
          <w:szCs w:val="28"/>
        </w:rPr>
        <w:t>-</w:t>
      </w:r>
      <w:r w:rsidRPr="00F25959">
        <w:rPr>
          <w:rFonts w:ascii="Arial" w:hAnsi="Arial" w:cs="Arial"/>
          <w:color w:val="000000" w:themeColor="text1"/>
          <w:sz w:val="28"/>
          <w:szCs w:val="28"/>
        </w:rPr>
        <w:t xml:space="preserve"> 5 </w:t>
      </w:r>
      <w:r>
        <w:rPr>
          <w:rFonts w:ascii="Arial" w:hAnsi="Arial" w:cs="Arial"/>
          <w:color w:val="000000" w:themeColor="text1"/>
          <w:sz w:val="28"/>
          <w:szCs w:val="28"/>
        </w:rPr>
        <w:t>-c</w:t>
      </w:r>
      <w:r w:rsidRPr="00F25959">
        <w:rPr>
          <w:rFonts w:ascii="Arial" w:hAnsi="Arial" w:cs="Arial"/>
          <w:color w:val="000000" w:themeColor="text1"/>
          <w:sz w:val="28"/>
          <w:szCs w:val="28"/>
        </w:rPr>
        <w:t>rucial</w:t>
      </w:r>
      <w:r>
        <w:rPr>
          <w:rFonts w:ascii="Arial" w:hAnsi="Arial" w:cs="Arial"/>
          <w:color w:val="000000" w:themeColor="text1"/>
          <w:sz w:val="28"/>
          <w:szCs w:val="28"/>
        </w:rPr>
        <w:t>-</w:t>
      </w:r>
      <w:r w:rsidRPr="00F25959">
        <w:rPr>
          <w:rFonts w:ascii="Arial" w:hAnsi="Arial" w:cs="Arial"/>
          <w:color w:val="000000" w:themeColor="text1"/>
          <w:sz w:val="28"/>
          <w:szCs w:val="28"/>
        </w:rPr>
        <w:t xml:space="preserve"> </w:t>
      </w:r>
      <w:r>
        <w:rPr>
          <w:rFonts w:ascii="Arial" w:hAnsi="Arial" w:cs="Arial"/>
          <w:color w:val="000000" w:themeColor="text1"/>
          <w:sz w:val="28"/>
          <w:szCs w:val="28"/>
        </w:rPr>
        <w:t>b</w:t>
      </w:r>
      <w:r w:rsidRPr="00F25959">
        <w:rPr>
          <w:rFonts w:ascii="Arial" w:hAnsi="Arial" w:cs="Arial"/>
          <w:color w:val="000000" w:themeColor="text1"/>
          <w:sz w:val="28"/>
          <w:szCs w:val="28"/>
        </w:rPr>
        <w:t xml:space="preserve">enefits </w:t>
      </w:r>
      <w:r>
        <w:rPr>
          <w:rFonts w:ascii="Arial" w:hAnsi="Arial" w:cs="Arial"/>
          <w:color w:val="000000" w:themeColor="text1"/>
          <w:sz w:val="28"/>
          <w:szCs w:val="28"/>
        </w:rPr>
        <w:t>-</w:t>
      </w:r>
      <w:r w:rsidRPr="00F25959">
        <w:rPr>
          <w:rFonts w:ascii="Arial" w:hAnsi="Arial" w:cs="Arial"/>
          <w:color w:val="000000" w:themeColor="text1"/>
          <w:sz w:val="28"/>
          <w:szCs w:val="28"/>
        </w:rPr>
        <w:t>of</w:t>
      </w:r>
      <w:r>
        <w:rPr>
          <w:rFonts w:ascii="Arial" w:hAnsi="Arial" w:cs="Arial"/>
          <w:color w:val="000000" w:themeColor="text1"/>
          <w:sz w:val="28"/>
          <w:szCs w:val="28"/>
        </w:rPr>
        <w:t>-</w:t>
      </w:r>
      <w:r w:rsidRPr="00F25959">
        <w:rPr>
          <w:rFonts w:ascii="Arial" w:hAnsi="Arial" w:cs="Arial"/>
          <w:color w:val="000000" w:themeColor="text1"/>
          <w:sz w:val="28"/>
          <w:szCs w:val="28"/>
        </w:rPr>
        <w:t xml:space="preserve"> a well- </w:t>
      </w:r>
      <w:r>
        <w:rPr>
          <w:rFonts w:ascii="Arial" w:hAnsi="Arial" w:cs="Arial"/>
          <w:color w:val="000000" w:themeColor="text1"/>
          <w:sz w:val="28"/>
          <w:szCs w:val="28"/>
        </w:rPr>
        <w:t>r</w:t>
      </w:r>
      <w:r w:rsidRPr="00F25959">
        <w:rPr>
          <w:rFonts w:ascii="Arial" w:hAnsi="Arial" w:cs="Arial"/>
          <w:color w:val="000000" w:themeColor="text1"/>
          <w:sz w:val="28"/>
          <w:szCs w:val="28"/>
        </w:rPr>
        <w:t xml:space="preserve">un </w:t>
      </w:r>
      <w:r>
        <w:rPr>
          <w:rFonts w:ascii="Arial" w:hAnsi="Arial" w:cs="Arial"/>
          <w:color w:val="000000" w:themeColor="text1"/>
          <w:sz w:val="28"/>
          <w:szCs w:val="28"/>
        </w:rPr>
        <w:t>-t</w:t>
      </w:r>
      <w:r w:rsidRPr="00F25959">
        <w:rPr>
          <w:rFonts w:ascii="Arial" w:hAnsi="Arial" w:cs="Arial"/>
          <w:color w:val="000000" w:themeColor="text1"/>
          <w:sz w:val="28"/>
          <w:szCs w:val="28"/>
        </w:rPr>
        <w:t>eam</w:t>
      </w:r>
      <w:r>
        <w:rPr>
          <w:rFonts w:ascii="Arial" w:hAnsi="Arial" w:cs="Arial"/>
          <w:color w:val="000000" w:themeColor="text1"/>
          <w:sz w:val="28"/>
          <w:szCs w:val="28"/>
        </w:rPr>
        <w:t>-</w:t>
      </w:r>
      <w:r w:rsidRPr="00F25959">
        <w:rPr>
          <w:rFonts w:ascii="Arial" w:hAnsi="Arial" w:cs="Arial"/>
          <w:color w:val="000000" w:themeColor="text1"/>
          <w:sz w:val="28"/>
          <w:szCs w:val="28"/>
        </w:rPr>
        <w:t xml:space="preserve"> </w:t>
      </w:r>
      <w:r>
        <w:rPr>
          <w:rFonts w:ascii="Arial" w:hAnsi="Arial" w:cs="Arial"/>
          <w:color w:val="000000" w:themeColor="text1"/>
          <w:sz w:val="28"/>
          <w:szCs w:val="28"/>
        </w:rPr>
        <w:t>m</w:t>
      </w:r>
      <w:r w:rsidRPr="00F25959">
        <w:rPr>
          <w:rFonts w:ascii="Arial" w:hAnsi="Arial" w:cs="Arial"/>
          <w:color w:val="000000" w:themeColor="text1"/>
          <w:sz w:val="28"/>
          <w:szCs w:val="28"/>
        </w:rPr>
        <w:t>eeting</w:t>
      </w:r>
      <w:r>
        <w:rPr>
          <w:rFonts w:ascii="Arial" w:hAnsi="Arial" w:cs="Arial"/>
          <w:color w:val="000000" w:themeColor="text1"/>
          <w:sz w:val="28"/>
          <w:szCs w:val="28"/>
        </w:rPr>
        <w:t xml:space="preserve"> [ Access 22 July 2021]</w:t>
      </w:r>
    </w:p>
    <w:p w14:paraId="5A0E20A7" w14:textId="16B71E40" w:rsidR="009F6A22" w:rsidRPr="001042D8" w:rsidRDefault="009F6A22" w:rsidP="001042D8">
      <w:pPr>
        <w:adjustRightInd w:val="0"/>
        <w:snapToGrid w:val="0"/>
        <w:spacing w:after="0" w:line="276" w:lineRule="auto"/>
        <w:rPr>
          <w:rFonts w:ascii="Arial" w:hAnsi="Arial" w:cs="Arial"/>
          <w:color w:val="000000" w:themeColor="text1"/>
          <w:sz w:val="28"/>
          <w:szCs w:val="28"/>
        </w:rPr>
      </w:pPr>
      <w:bookmarkStart w:id="24" w:name="_Hlk82564339"/>
    </w:p>
    <w:bookmarkEnd w:id="24"/>
    <w:p w14:paraId="1F2B5D28" w14:textId="5DA19BAD" w:rsidR="00226D66" w:rsidRDefault="00226D66" w:rsidP="00C736AD">
      <w:pPr>
        <w:spacing w:line="276" w:lineRule="auto"/>
        <w:rPr>
          <w:rFonts w:ascii="Arial" w:hAnsi="Arial" w:cs="Arial"/>
          <w:sz w:val="24"/>
          <w:szCs w:val="24"/>
        </w:rPr>
      </w:pPr>
    </w:p>
    <w:p w14:paraId="1BDE1504" w14:textId="55C220F8" w:rsidR="00226D66" w:rsidRDefault="00D50DB6" w:rsidP="00C736AD">
      <w:pPr>
        <w:spacing w:line="276" w:lineRule="auto"/>
        <w:rPr>
          <w:rFonts w:ascii="Arial" w:hAnsi="Arial" w:cs="Arial"/>
        </w:rPr>
      </w:pPr>
      <w:r>
        <w:rPr>
          <w:rFonts w:ascii="Arial" w:hAnsi="Arial" w:cs="Arial"/>
          <w:sz w:val="24"/>
          <w:szCs w:val="24"/>
        </w:rPr>
        <w:t>GOV.UK</w:t>
      </w:r>
      <w:r w:rsidR="00742D18">
        <w:rPr>
          <w:rFonts w:ascii="Arial" w:hAnsi="Arial" w:cs="Arial"/>
          <w:sz w:val="24"/>
          <w:szCs w:val="24"/>
        </w:rPr>
        <w:t>. (2021</w:t>
      </w:r>
      <w:r w:rsidR="00AD630E">
        <w:rPr>
          <w:rFonts w:ascii="Arial" w:hAnsi="Arial" w:cs="Arial"/>
          <w:sz w:val="24"/>
          <w:szCs w:val="24"/>
        </w:rPr>
        <w:t xml:space="preserve">) </w:t>
      </w:r>
      <w:r w:rsidR="00742D18" w:rsidRPr="00AB59C1">
        <w:rPr>
          <w:rFonts w:ascii="Arial" w:hAnsi="Arial" w:cs="Arial"/>
          <w:i/>
          <w:iCs/>
          <w:sz w:val="24"/>
          <w:szCs w:val="24"/>
        </w:rPr>
        <w:t xml:space="preserve">Children with </w:t>
      </w:r>
      <w:r w:rsidR="00AD630E" w:rsidRPr="00AB59C1">
        <w:rPr>
          <w:rFonts w:ascii="Arial" w:hAnsi="Arial" w:cs="Arial"/>
          <w:i/>
          <w:iCs/>
          <w:sz w:val="24"/>
          <w:szCs w:val="24"/>
        </w:rPr>
        <w:t xml:space="preserve">special </w:t>
      </w:r>
      <w:r w:rsidR="003B54CF" w:rsidRPr="00AB59C1">
        <w:rPr>
          <w:rFonts w:ascii="Arial" w:hAnsi="Arial" w:cs="Arial"/>
          <w:i/>
          <w:iCs/>
          <w:sz w:val="24"/>
          <w:szCs w:val="24"/>
        </w:rPr>
        <w:t>educational needs and disabilities</w:t>
      </w:r>
      <w:r w:rsidR="00E25E1A" w:rsidRPr="00AB59C1">
        <w:rPr>
          <w:rFonts w:ascii="Arial" w:hAnsi="Arial" w:cs="Arial"/>
          <w:i/>
          <w:iCs/>
          <w:sz w:val="24"/>
          <w:szCs w:val="24"/>
        </w:rPr>
        <w:t xml:space="preserve"> SEND.</w:t>
      </w:r>
      <w:r w:rsidR="00E25E1A">
        <w:rPr>
          <w:rFonts w:ascii="Arial" w:hAnsi="Arial" w:cs="Arial"/>
          <w:sz w:val="24"/>
          <w:szCs w:val="24"/>
        </w:rPr>
        <w:t xml:space="preserve"> Avail</w:t>
      </w:r>
      <w:r w:rsidR="00041CA5">
        <w:rPr>
          <w:rFonts w:ascii="Arial" w:hAnsi="Arial" w:cs="Arial"/>
          <w:sz w:val="24"/>
          <w:szCs w:val="24"/>
        </w:rPr>
        <w:t xml:space="preserve">able online </w:t>
      </w:r>
      <w:r w:rsidR="00D23BF3">
        <w:rPr>
          <w:rFonts w:ascii="Arial" w:hAnsi="Arial" w:cs="Arial"/>
          <w:sz w:val="24"/>
          <w:szCs w:val="24"/>
        </w:rPr>
        <w:t xml:space="preserve">at: </w:t>
      </w:r>
      <w:hyperlink r:id="rId11" w:history="1">
        <w:r w:rsidR="00D42F0D" w:rsidRPr="009F6A22">
          <w:rPr>
            <w:rStyle w:val="Hyperlink"/>
            <w:rFonts w:ascii="Arial" w:hAnsi="Arial" w:cs="Arial"/>
            <w:color w:val="auto"/>
          </w:rPr>
          <w:t>https://www.gov.uk/children-with- special- educational - needs/</w:t>
        </w:r>
      </w:hyperlink>
      <w:r w:rsidR="00D42F0D" w:rsidRPr="009F6A22">
        <w:rPr>
          <w:rFonts w:ascii="Arial" w:hAnsi="Arial" w:cs="Arial"/>
        </w:rPr>
        <w:t xml:space="preserve"> </w:t>
      </w:r>
      <w:r w:rsidR="00D42F0D">
        <w:rPr>
          <w:rFonts w:ascii="Arial" w:hAnsi="Arial" w:cs="Arial"/>
        </w:rPr>
        <w:t xml:space="preserve">extra- </w:t>
      </w:r>
      <w:r w:rsidR="007E0A3C">
        <w:rPr>
          <w:rFonts w:ascii="Arial" w:hAnsi="Arial" w:cs="Arial"/>
        </w:rPr>
        <w:t>SEN- help</w:t>
      </w:r>
      <w:r w:rsidR="009F6A22">
        <w:rPr>
          <w:rFonts w:ascii="Arial" w:hAnsi="Arial" w:cs="Arial"/>
        </w:rPr>
        <w:t xml:space="preserve"> [ Accessed on 15 July 2021}</w:t>
      </w:r>
    </w:p>
    <w:p w14:paraId="1377BB9D" w14:textId="4AD1AC15" w:rsidR="006A4586" w:rsidRDefault="006A4586" w:rsidP="00C736AD">
      <w:pPr>
        <w:spacing w:line="276" w:lineRule="auto"/>
        <w:rPr>
          <w:rFonts w:ascii="Arial" w:hAnsi="Arial" w:cs="Arial"/>
        </w:rPr>
      </w:pPr>
    </w:p>
    <w:p w14:paraId="68C370C0" w14:textId="3415FD88" w:rsidR="007457C8" w:rsidRDefault="00BB05C1" w:rsidP="00C736AD">
      <w:pPr>
        <w:spacing w:line="276" w:lineRule="auto"/>
        <w:rPr>
          <w:rFonts w:ascii="Arial" w:hAnsi="Arial" w:cs="Arial"/>
        </w:rPr>
      </w:pPr>
      <w:r>
        <w:rPr>
          <w:rFonts w:ascii="Arial" w:hAnsi="Arial" w:cs="Arial"/>
        </w:rPr>
        <w:t xml:space="preserve">HIPAA Journal (2021) </w:t>
      </w:r>
      <w:r w:rsidR="007A4623" w:rsidRPr="00E66AEA">
        <w:rPr>
          <w:rFonts w:ascii="Arial" w:hAnsi="Arial" w:cs="Arial"/>
          <w:i/>
          <w:iCs/>
        </w:rPr>
        <w:t xml:space="preserve">Effects of Poor </w:t>
      </w:r>
      <w:r w:rsidR="00192169" w:rsidRPr="00E66AEA">
        <w:rPr>
          <w:rFonts w:ascii="Arial" w:hAnsi="Arial" w:cs="Arial"/>
          <w:i/>
          <w:iCs/>
        </w:rPr>
        <w:t>Communication</w:t>
      </w:r>
      <w:r w:rsidR="007A4623" w:rsidRPr="00E66AEA">
        <w:rPr>
          <w:rFonts w:ascii="Arial" w:hAnsi="Arial" w:cs="Arial"/>
          <w:i/>
          <w:iCs/>
        </w:rPr>
        <w:t xml:space="preserve"> in </w:t>
      </w:r>
      <w:r w:rsidR="00E66AEA" w:rsidRPr="00E66AEA">
        <w:rPr>
          <w:rFonts w:ascii="Arial" w:hAnsi="Arial" w:cs="Arial"/>
          <w:i/>
          <w:iCs/>
        </w:rPr>
        <w:t>Healthcare</w:t>
      </w:r>
      <w:r w:rsidR="00E66AEA">
        <w:rPr>
          <w:rFonts w:ascii="Arial" w:hAnsi="Arial" w:cs="Arial"/>
        </w:rPr>
        <w:t xml:space="preserve">. Available online at: </w:t>
      </w:r>
      <w:hyperlink r:id="rId12" w:history="1">
        <w:r w:rsidR="008C2F75" w:rsidRPr="00922ABC">
          <w:rPr>
            <w:rStyle w:val="Hyperlink"/>
            <w:rFonts w:ascii="Arial" w:hAnsi="Arial" w:cs="Arial"/>
            <w:color w:val="auto"/>
          </w:rPr>
          <w:t>https://www.hipaajournal.com/effects-of-poor-communication-in-healthcare</w:t>
        </w:r>
        <w:r w:rsidR="008C2F75" w:rsidRPr="00825C81">
          <w:rPr>
            <w:rStyle w:val="Hyperlink"/>
            <w:rFonts w:ascii="Arial" w:hAnsi="Arial" w:cs="Arial"/>
          </w:rPr>
          <w:t>/</w:t>
        </w:r>
      </w:hyperlink>
      <w:r w:rsidR="008C2F75">
        <w:rPr>
          <w:rFonts w:ascii="Arial" w:hAnsi="Arial" w:cs="Arial"/>
        </w:rPr>
        <w:t xml:space="preserve"> [</w:t>
      </w:r>
      <w:r w:rsidR="00ED5626">
        <w:rPr>
          <w:rFonts w:ascii="Arial" w:hAnsi="Arial" w:cs="Arial"/>
        </w:rPr>
        <w:t xml:space="preserve">Accessed: 14 </w:t>
      </w:r>
      <w:r w:rsidR="00922ABC">
        <w:rPr>
          <w:rFonts w:ascii="Arial" w:hAnsi="Arial" w:cs="Arial"/>
        </w:rPr>
        <w:t>September 2021]</w:t>
      </w:r>
    </w:p>
    <w:p w14:paraId="595801DA" w14:textId="204BEB8D" w:rsidR="00DF69CD" w:rsidRDefault="00DF69CD" w:rsidP="00C736AD">
      <w:pPr>
        <w:spacing w:line="276" w:lineRule="auto"/>
        <w:rPr>
          <w:rFonts w:ascii="Arial" w:hAnsi="Arial" w:cs="Arial"/>
        </w:rPr>
      </w:pPr>
    </w:p>
    <w:p w14:paraId="6DA44EE8" w14:textId="77777777" w:rsidR="00DF69CD" w:rsidRDefault="00DF69CD" w:rsidP="00DF69CD">
      <w:pPr>
        <w:adjustRightInd w:val="0"/>
        <w:snapToGrid w:val="0"/>
        <w:spacing w:after="0" w:line="276" w:lineRule="auto"/>
        <w:rPr>
          <w:rFonts w:ascii="Arial" w:hAnsi="Arial" w:cs="Arial"/>
          <w:color w:val="000000" w:themeColor="text1"/>
          <w:sz w:val="28"/>
          <w:szCs w:val="28"/>
        </w:rPr>
      </w:pPr>
      <w:r>
        <w:rPr>
          <w:rFonts w:ascii="Arial" w:hAnsi="Arial" w:cs="Arial"/>
          <w:color w:val="000000" w:themeColor="text1"/>
          <w:sz w:val="28"/>
          <w:szCs w:val="28"/>
        </w:rPr>
        <w:t xml:space="preserve">Industry Week (2021). </w:t>
      </w:r>
      <w:r w:rsidRPr="00AB59C1">
        <w:rPr>
          <w:rFonts w:ascii="Arial" w:hAnsi="Arial" w:cs="Arial"/>
          <w:i/>
          <w:iCs/>
          <w:color w:val="000000" w:themeColor="text1"/>
          <w:sz w:val="28"/>
          <w:szCs w:val="28"/>
        </w:rPr>
        <w:t>Employee Engagement: Room for Improvement.</w:t>
      </w:r>
      <w:r>
        <w:rPr>
          <w:rFonts w:ascii="Arial" w:hAnsi="Arial" w:cs="Arial"/>
          <w:color w:val="000000" w:themeColor="text1"/>
          <w:sz w:val="28"/>
          <w:szCs w:val="28"/>
        </w:rPr>
        <w:t xml:space="preserve"> Available at:</w:t>
      </w:r>
    </w:p>
    <w:p w14:paraId="53740474" w14:textId="77777777" w:rsidR="00DF69CD" w:rsidRDefault="001E4DE7" w:rsidP="00DF69CD">
      <w:pPr>
        <w:adjustRightInd w:val="0"/>
        <w:snapToGrid w:val="0"/>
        <w:spacing w:after="0" w:line="276" w:lineRule="auto"/>
        <w:rPr>
          <w:rFonts w:ascii="Arial" w:hAnsi="Arial" w:cs="Arial"/>
          <w:color w:val="000000" w:themeColor="text1"/>
          <w:sz w:val="28"/>
          <w:szCs w:val="28"/>
        </w:rPr>
      </w:pPr>
      <w:hyperlink r:id="rId13" w:history="1">
        <w:r w:rsidR="00DF69CD">
          <w:rPr>
            <w:rStyle w:val="Hyperlink"/>
            <w:rFonts w:ascii="Arial" w:hAnsi="Arial" w:cs="Arial"/>
            <w:color w:val="000000" w:themeColor="text1"/>
            <w:sz w:val="28"/>
            <w:szCs w:val="28"/>
          </w:rPr>
          <w:t>https://www.industryweek.com/talent/engagement/article/21958333/employee-engagement-room-for-improvement[Accessed</w:t>
        </w:r>
      </w:hyperlink>
      <w:r w:rsidR="00DF69CD">
        <w:rPr>
          <w:rFonts w:ascii="Arial" w:hAnsi="Arial" w:cs="Arial"/>
          <w:color w:val="000000" w:themeColor="text1"/>
          <w:sz w:val="28"/>
          <w:szCs w:val="28"/>
        </w:rPr>
        <w:t>: 1 July 2021]</w:t>
      </w:r>
    </w:p>
    <w:p w14:paraId="1B985485" w14:textId="77777777" w:rsidR="00DF69CD" w:rsidRDefault="00DF69CD" w:rsidP="00C736AD">
      <w:pPr>
        <w:spacing w:line="276" w:lineRule="auto"/>
        <w:rPr>
          <w:rFonts w:ascii="Arial" w:hAnsi="Arial" w:cs="Arial"/>
        </w:rPr>
      </w:pPr>
    </w:p>
    <w:p w14:paraId="5429DB40" w14:textId="77777777" w:rsidR="00E93812" w:rsidRDefault="00E93812" w:rsidP="00E93812">
      <w:pPr>
        <w:adjustRightInd w:val="0"/>
        <w:snapToGrid w:val="0"/>
        <w:spacing w:after="0" w:line="276" w:lineRule="auto"/>
        <w:rPr>
          <w:rFonts w:ascii="Arial" w:hAnsi="Arial" w:cs="Arial"/>
          <w:color w:val="000000" w:themeColor="text1"/>
          <w:sz w:val="28"/>
          <w:szCs w:val="28"/>
        </w:rPr>
      </w:pPr>
      <w:r>
        <w:rPr>
          <w:rFonts w:ascii="Arial" w:hAnsi="Arial" w:cs="Arial"/>
          <w:color w:val="000000" w:themeColor="text1"/>
          <w:sz w:val="28"/>
          <w:szCs w:val="28"/>
        </w:rPr>
        <w:t xml:space="preserve">NHS (2018). </w:t>
      </w:r>
      <w:r w:rsidRPr="00691157">
        <w:rPr>
          <w:rFonts w:ascii="Arial" w:hAnsi="Arial" w:cs="Arial"/>
          <w:i/>
          <w:iCs/>
          <w:color w:val="000000" w:themeColor="text1"/>
          <w:sz w:val="28"/>
          <w:szCs w:val="28"/>
        </w:rPr>
        <w:t>Techniques Physiotherapy</w:t>
      </w:r>
      <w:r>
        <w:rPr>
          <w:rFonts w:ascii="Arial" w:hAnsi="Arial" w:cs="Arial"/>
          <w:i/>
          <w:iCs/>
          <w:color w:val="000000" w:themeColor="text1"/>
          <w:sz w:val="28"/>
          <w:szCs w:val="28"/>
        </w:rPr>
        <w:t xml:space="preserve">. </w:t>
      </w:r>
      <w:r>
        <w:rPr>
          <w:rFonts w:ascii="Arial" w:hAnsi="Arial" w:cs="Arial"/>
          <w:color w:val="000000" w:themeColor="text1"/>
          <w:sz w:val="28"/>
          <w:szCs w:val="28"/>
        </w:rPr>
        <w:t xml:space="preserve">Available online at: </w:t>
      </w:r>
      <w:hyperlink r:id="rId14" w:history="1">
        <w:r w:rsidRPr="002F06E6">
          <w:rPr>
            <w:rStyle w:val="Hyperlink"/>
            <w:rFonts w:ascii="Arial" w:hAnsi="Arial" w:cs="Arial"/>
            <w:color w:val="auto"/>
            <w:sz w:val="28"/>
            <w:szCs w:val="28"/>
          </w:rPr>
          <w:t>https://www.nhs.uk/conditions/physiotherapy/how-</w:t>
        </w:r>
      </w:hyperlink>
      <w:r>
        <w:rPr>
          <w:rFonts w:ascii="Arial" w:hAnsi="Arial" w:cs="Arial"/>
          <w:color w:val="000000" w:themeColor="text1"/>
          <w:sz w:val="28"/>
          <w:szCs w:val="28"/>
        </w:rPr>
        <w:t xml:space="preserve"> it- works [Accessed:3 August 2021]</w:t>
      </w:r>
    </w:p>
    <w:p w14:paraId="64CD14FE" w14:textId="77777777" w:rsidR="00E93812" w:rsidRDefault="00E93812" w:rsidP="00E93812">
      <w:pPr>
        <w:adjustRightInd w:val="0"/>
        <w:snapToGrid w:val="0"/>
        <w:spacing w:after="0" w:line="276" w:lineRule="auto"/>
        <w:rPr>
          <w:rFonts w:ascii="Arial" w:hAnsi="Arial" w:cs="Arial"/>
          <w:color w:val="000000" w:themeColor="text1"/>
          <w:sz w:val="28"/>
          <w:szCs w:val="28"/>
        </w:rPr>
      </w:pPr>
    </w:p>
    <w:p w14:paraId="2AAB3FF2" w14:textId="77777777" w:rsidR="00E93812" w:rsidRDefault="00E93812" w:rsidP="00E93812">
      <w:pPr>
        <w:adjustRightInd w:val="0"/>
        <w:snapToGrid w:val="0"/>
        <w:spacing w:after="0" w:line="276" w:lineRule="auto"/>
        <w:rPr>
          <w:rFonts w:ascii="Arial" w:hAnsi="Arial" w:cs="Arial"/>
          <w:color w:val="000000" w:themeColor="text1"/>
          <w:sz w:val="28"/>
          <w:szCs w:val="28"/>
        </w:rPr>
      </w:pPr>
    </w:p>
    <w:p w14:paraId="06C1016E" w14:textId="77777777" w:rsidR="00E93812" w:rsidRDefault="00E93812" w:rsidP="00E93812">
      <w:pPr>
        <w:adjustRightInd w:val="0"/>
        <w:snapToGrid w:val="0"/>
        <w:spacing w:after="0" w:line="276" w:lineRule="auto"/>
        <w:rPr>
          <w:rFonts w:ascii="Arial" w:hAnsi="Arial" w:cs="Arial"/>
          <w:color w:val="000000" w:themeColor="text1"/>
          <w:sz w:val="28"/>
          <w:szCs w:val="28"/>
        </w:rPr>
      </w:pPr>
      <w:r>
        <w:rPr>
          <w:rFonts w:ascii="Arial" w:hAnsi="Arial" w:cs="Arial"/>
          <w:color w:val="000000" w:themeColor="text1"/>
          <w:sz w:val="28"/>
          <w:szCs w:val="28"/>
        </w:rPr>
        <w:t xml:space="preserve">Nursing Standard (2021) </w:t>
      </w:r>
      <w:r w:rsidRPr="004D1B88">
        <w:rPr>
          <w:rFonts w:ascii="Arial" w:hAnsi="Arial" w:cs="Arial"/>
          <w:i/>
          <w:iCs/>
          <w:color w:val="000000" w:themeColor="text1"/>
          <w:sz w:val="28"/>
          <w:szCs w:val="28"/>
        </w:rPr>
        <w:t>Effective communication and teamwork promotes patient safety</w:t>
      </w:r>
      <w:r w:rsidRPr="00C141DF">
        <w:rPr>
          <w:rFonts w:ascii="Arial" w:hAnsi="Arial" w:cs="Arial"/>
          <w:i/>
          <w:iCs/>
          <w:sz w:val="28"/>
          <w:szCs w:val="28"/>
        </w:rPr>
        <w:t>.</w:t>
      </w:r>
      <w:r w:rsidRPr="00C141DF">
        <w:rPr>
          <w:rFonts w:ascii="Arial" w:hAnsi="Arial" w:cs="Arial"/>
          <w:sz w:val="28"/>
          <w:szCs w:val="28"/>
        </w:rPr>
        <w:t xml:space="preserve"> </w:t>
      </w:r>
      <w:hyperlink r:id="rId15" w:history="1">
        <w:r w:rsidRPr="00C141DF">
          <w:rPr>
            <w:rStyle w:val="Hyperlink"/>
            <w:rFonts w:ascii="Arial" w:hAnsi="Arial" w:cs="Arial"/>
            <w:color w:val="auto"/>
            <w:sz w:val="28"/>
            <w:szCs w:val="28"/>
          </w:rPr>
          <w:t>https://journals.rcni.com/nursing-standard/effective-communication-and-teamwork-promotes-patient-safty-ns.29.49.50.e10042[3</w:t>
        </w:r>
      </w:hyperlink>
      <w:r>
        <w:rPr>
          <w:rFonts w:ascii="Arial" w:hAnsi="Arial" w:cs="Arial"/>
          <w:color w:val="000000" w:themeColor="text1"/>
          <w:sz w:val="28"/>
          <w:szCs w:val="28"/>
        </w:rPr>
        <w:t xml:space="preserve"> August 2021]</w:t>
      </w:r>
    </w:p>
    <w:p w14:paraId="35609C9F" w14:textId="77777777" w:rsidR="00E93812" w:rsidRPr="004D1B88" w:rsidRDefault="00E93812" w:rsidP="00E93812">
      <w:pPr>
        <w:adjustRightInd w:val="0"/>
        <w:snapToGrid w:val="0"/>
        <w:spacing w:after="0" w:line="276" w:lineRule="auto"/>
        <w:rPr>
          <w:rFonts w:ascii="Arial" w:hAnsi="Arial" w:cs="Arial"/>
          <w:color w:val="000000" w:themeColor="text1"/>
          <w:sz w:val="28"/>
          <w:szCs w:val="28"/>
        </w:rPr>
      </w:pPr>
    </w:p>
    <w:p w14:paraId="1D9EC6E7" w14:textId="77777777" w:rsidR="0092745A" w:rsidRPr="00D23BF3" w:rsidRDefault="0092745A" w:rsidP="00C736AD">
      <w:pPr>
        <w:spacing w:line="276" w:lineRule="auto"/>
        <w:rPr>
          <w:rFonts w:ascii="Arial" w:hAnsi="Arial" w:cs="Arial"/>
        </w:rPr>
      </w:pPr>
    </w:p>
    <w:p w14:paraId="64DE05A4" w14:textId="77777777" w:rsidR="00C736AD" w:rsidRDefault="00C736AD" w:rsidP="00C736AD">
      <w:pPr>
        <w:spacing w:line="276" w:lineRule="auto"/>
        <w:rPr>
          <w:rFonts w:ascii="Arial" w:hAnsi="Arial" w:cs="Arial"/>
          <w:b/>
          <w:bCs/>
        </w:rPr>
      </w:pPr>
    </w:p>
    <w:p w14:paraId="348B62AF" w14:textId="77777777" w:rsidR="00C736AD" w:rsidRDefault="00C736AD" w:rsidP="00C736AD">
      <w:pPr>
        <w:pStyle w:val="Heading2"/>
        <w:shd w:val="clear" w:color="auto" w:fill="FEFEFE"/>
        <w:rPr>
          <w:rFonts w:ascii="Arial" w:hAnsi="Arial" w:cs="Arial"/>
          <w:color w:val="000000" w:themeColor="text1"/>
          <w:sz w:val="28"/>
          <w:szCs w:val="28"/>
        </w:rPr>
      </w:pPr>
      <w:bookmarkStart w:id="25" w:name="_Toc82528515"/>
      <w:bookmarkStart w:id="26" w:name="_Toc82565458"/>
      <w:r>
        <w:rPr>
          <w:rFonts w:ascii="Arial" w:hAnsi="Arial" w:cs="Arial"/>
          <w:color w:val="000000" w:themeColor="text1"/>
          <w:sz w:val="28"/>
          <w:szCs w:val="28"/>
        </w:rPr>
        <w:t xml:space="preserve">Regis College (2021). </w:t>
      </w:r>
      <w:r>
        <w:rPr>
          <w:rFonts w:ascii="Arial" w:hAnsi="Arial" w:cs="Arial"/>
          <w:i/>
          <w:iCs/>
          <w:color w:val="000000" w:themeColor="text1"/>
          <w:sz w:val="28"/>
          <w:szCs w:val="28"/>
        </w:rPr>
        <w:t>What is an Occupational Therapist?</w:t>
      </w:r>
      <w:r>
        <w:rPr>
          <w:rFonts w:ascii="Arial" w:hAnsi="Arial" w:cs="Arial"/>
          <w:color w:val="000000" w:themeColor="text1"/>
          <w:sz w:val="28"/>
          <w:szCs w:val="28"/>
        </w:rPr>
        <w:t xml:space="preserve"> Available at:</w:t>
      </w:r>
      <w:bookmarkEnd w:id="25"/>
      <w:bookmarkEnd w:id="26"/>
    </w:p>
    <w:p w14:paraId="43E88767" w14:textId="77777777" w:rsidR="006C5D7D" w:rsidRDefault="001E4DE7" w:rsidP="00C736AD">
      <w:pPr>
        <w:spacing w:line="276" w:lineRule="auto"/>
        <w:rPr>
          <w:rFonts w:ascii="Arial" w:hAnsi="Arial" w:cs="Arial"/>
          <w:color w:val="000000" w:themeColor="text1"/>
          <w:sz w:val="28"/>
          <w:szCs w:val="28"/>
        </w:rPr>
      </w:pPr>
      <w:hyperlink r:id="rId16" w:history="1">
        <w:r w:rsidR="00C736AD">
          <w:rPr>
            <w:rStyle w:val="Hyperlink"/>
            <w:rFonts w:ascii="Arial" w:hAnsi="Arial" w:cs="Arial"/>
            <w:color w:val="000000" w:themeColor="text1"/>
            <w:sz w:val="28"/>
            <w:szCs w:val="28"/>
          </w:rPr>
          <w:t>https://www.regiscollege.edu/blog/occupational-therapy/what-does-occupational-therapist-do-roles-and-responsibilities [Accessed</w:t>
        </w:r>
      </w:hyperlink>
      <w:r w:rsidR="00C736AD">
        <w:rPr>
          <w:rFonts w:ascii="Arial" w:hAnsi="Arial" w:cs="Arial"/>
          <w:color w:val="000000" w:themeColor="text1"/>
          <w:sz w:val="28"/>
          <w:szCs w:val="28"/>
        </w:rPr>
        <w:t xml:space="preserve">: 1 July </w:t>
      </w:r>
    </w:p>
    <w:p w14:paraId="2CDF9A3F" w14:textId="3474D600" w:rsidR="00D53EB6" w:rsidRDefault="00C736AD" w:rsidP="00D53EB6">
      <w:pPr>
        <w:spacing w:line="276" w:lineRule="auto"/>
        <w:rPr>
          <w:rFonts w:ascii="Arial" w:hAnsi="Arial" w:cs="Arial"/>
          <w:color w:val="000000" w:themeColor="text1"/>
          <w:sz w:val="28"/>
          <w:szCs w:val="28"/>
        </w:rPr>
      </w:pPr>
      <w:r>
        <w:rPr>
          <w:rFonts w:ascii="Arial" w:hAnsi="Arial" w:cs="Arial"/>
          <w:color w:val="000000" w:themeColor="text1"/>
          <w:sz w:val="28"/>
          <w:szCs w:val="28"/>
        </w:rPr>
        <w:t>2021]</w:t>
      </w:r>
    </w:p>
    <w:p w14:paraId="70DEE7DA" w14:textId="77777777" w:rsidR="00CE044D" w:rsidRDefault="00CE044D" w:rsidP="00CE044D">
      <w:pPr>
        <w:spacing w:line="276" w:lineRule="auto"/>
        <w:rPr>
          <w:rFonts w:ascii="Arial" w:hAnsi="Arial" w:cs="Arial"/>
          <w:sz w:val="24"/>
          <w:szCs w:val="24"/>
        </w:rPr>
      </w:pPr>
    </w:p>
    <w:p w14:paraId="32718C5C" w14:textId="77777777" w:rsidR="00CE044D" w:rsidRDefault="00CE044D" w:rsidP="00CE044D">
      <w:pPr>
        <w:spacing w:line="276" w:lineRule="auto"/>
        <w:rPr>
          <w:rFonts w:ascii="Arial" w:hAnsi="Arial" w:cs="Arial"/>
          <w:sz w:val="24"/>
          <w:szCs w:val="24"/>
        </w:rPr>
      </w:pPr>
      <w:r>
        <w:rPr>
          <w:rFonts w:ascii="Arial" w:hAnsi="Arial" w:cs="Arial"/>
          <w:sz w:val="24"/>
          <w:szCs w:val="24"/>
        </w:rPr>
        <w:t xml:space="preserve">Rotherham Doncaster (2021) </w:t>
      </w:r>
      <w:r w:rsidRPr="0088330A">
        <w:rPr>
          <w:rFonts w:ascii="Arial" w:hAnsi="Arial" w:cs="Arial"/>
          <w:i/>
          <w:iCs/>
          <w:sz w:val="24"/>
          <w:szCs w:val="24"/>
        </w:rPr>
        <w:t>Mental Capacity Act</w:t>
      </w:r>
      <w:r>
        <w:rPr>
          <w:rFonts w:ascii="Arial" w:hAnsi="Arial" w:cs="Arial"/>
          <w:i/>
          <w:iCs/>
          <w:sz w:val="24"/>
          <w:szCs w:val="24"/>
        </w:rPr>
        <w:t xml:space="preserve"> </w:t>
      </w:r>
      <w:r>
        <w:rPr>
          <w:rFonts w:ascii="Arial" w:hAnsi="Arial" w:cs="Arial"/>
          <w:sz w:val="24"/>
          <w:szCs w:val="24"/>
        </w:rPr>
        <w:t>2005.</w:t>
      </w:r>
    </w:p>
    <w:p w14:paraId="49226A22" w14:textId="77777777" w:rsidR="00CE044D" w:rsidRDefault="00CE044D" w:rsidP="00CE044D">
      <w:pPr>
        <w:spacing w:line="276" w:lineRule="auto"/>
        <w:rPr>
          <w:rFonts w:ascii="Arial" w:hAnsi="Arial" w:cs="Arial"/>
          <w:sz w:val="24"/>
          <w:szCs w:val="24"/>
        </w:rPr>
      </w:pPr>
      <w:r>
        <w:rPr>
          <w:rFonts w:ascii="Arial" w:hAnsi="Arial" w:cs="Arial"/>
          <w:sz w:val="24"/>
          <w:szCs w:val="24"/>
        </w:rPr>
        <w:t>https://www.rdash.nhs.uk/wp-content/uploads/2016/12/Mental-Capacity-Act-2005-leaflet.pdf [Accessed 31 July 2021]</w:t>
      </w:r>
    </w:p>
    <w:p w14:paraId="01429B24" w14:textId="73465F16" w:rsidR="00CE044D" w:rsidRDefault="00CE044D" w:rsidP="00D53EB6">
      <w:pPr>
        <w:spacing w:line="276" w:lineRule="auto"/>
        <w:rPr>
          <w:rFonts w:ascii="Arial" w:hAnsi="Arial" w:cs="Arial"/>
          <w:color w:val="000000" w:themeColor="text1"/>
          <w:sz w:val="28"/>
          <w:szCs w:val="28"/>
        </w:rPr>
      </w:pPr>
    </w:p>
    <w:p w14:paraId="6DBAB2DF" w14:textId="77777777" w:rsidR="00CE044D" w:rsidRDefault="00CE044D" w:rsidP="00D53EB6">
      <w:pPr>
        <w:spacing w:line="276" w:lineRule="auto"/>
        <w:rPr>
          <w:rFonts w:ascii="Arial" w:hAnsi="Arial" w:cs="Arial"/>
          <w:color w:val="000000" w:themeColor="text1"/>
          <w:sz w:val="28"/>
          <w:szCs w:val="28"/>
        </w:rPr>
      </w:pPr>
    </w:p>
    <w:p w14:paraId="5FAA687D" w14:textId="45321D50" w:rsidR="00BB09DD" w:rsidRPr="003F7704" w:rsidRDefault="00CE5F83" w:rsidP="00D53EB6">
      <w:pPr>
        <w:spacing w:line="276" w:lineRule="auto"/>
        <w:rPr>
          <w:rFonts w:ascii="Arial" w:hAnsi="Arial" w:cs="Arial"/>
          <w:color w:val="000000" w:themeColor="text1"/>
          <w:sz w:val="28"/>
          <w:szCs w:val="28"/>
        </w:rPr>
      </w:pPr>
      <w:r>
        <w:rPr>
          <w:rFonts w:ascii="Arial" w:hAnsi="Arial" w:cs="Arial"/>
          <w:color w:val="000000" w:themeColor="text1"/>
          <w:sz w:val="28"/>
          <w:szCs w:val="28"/>
        </w:rPr>
        <w:t>Ro</w:t>
      </w:r>
      <w:r w:rsidR="009843D7">
        <w:rPr>
          <w:rFonts w:ascii="Arial" w:hAnsi="Arial" w:cs="Arial"/>
          <w:color w:val="000000" w:themeColor="text1"/>
          <w:sz w:val="28"/>
          <w:szCs w:val="28"/>
        </w:rPr>
        <w:t>yal College of Nursing</w:t>
      </w:r>
      <w:r w:rsidR="006C45E2">
        <w:rPr>
          <w:rFonts w:ascii="Arial" w:hAnsi="Arial" w:cs="Arial"/>
          <w:color w:val="000000" w:themeColor="text1"/>
          <w:sz w:val="28"/>
          <w:szCs w:val="28"/>
        </w:rPr>
        <w:t xml:space="preserve"> (2021</w:t>
      </w:r>
      <w:r w:rsidR="008955FC">
        <w:rPr>
          <w:rFonts w:ascii="Arial" w:hAnsi="Arial" w:cs="Arial"/>
          <w:color w:val="000000" w:themeColor="text1"/>
          <w:sz w:val="28"/>
          <w:szCs w:val="28"/>
        </w:rPr>
        <w:t>).</w:t>
      </w:r>
      <w:r w:rsidR="008955FC" w:rsidRPr="008955FC">
        <w:rPr>
          <w:rFonts w:ascii="Arial" w:hAnsi="Arial" w:cs="Arial"/>
          <w:i/>
          <w:iCs/>
          <w:color w:val="000000" w:themeColor="text1"/>
          <w:sz w:val="28"/>
          <w:szCs w:val="28"/>
        </w:rPr>
        <w:t xml:space="preserve"> Duty</w:t>
      </w:r>
      <w:r w:rsidR="006C45E2" w:rsidRPr="008955FC">
        <w:rPr>
          <w:rFonts w:ascii="Arial" w:hAnsi="Arial" w:cs="Arial"/>
          <w:i/>
          <w:iCs/>
          <w:color w:val="000000" w:themeColor="text1"/>
          <w:sz w:val="28"/>
          <w:szCs w:val="28"/>
        </w:rPr>
        <w:t xml:space="preserve"> of </w:t>
      </w:r>
      <w:r w:rsidR="00F718CE" w:rsidRPr="008955FC">
        <w:rPr>
          <w:rFonts w:ascii="Arial" w:hAnsi="Arial" w:cs="Arial"/>
          <w:i/>
          <w:iCs/>
          <w:color w:val="000000" w:themeColor="text1"/>
          <w:sz w:val="28"/>
          <w:szCs w:val="28"/>
        </w:rPr>
        <w:t>candour:</w:t>
      </w:r>
      <w:r w:rsidR="00F718CE">
        <w:rPr>
          <w:rFonts w:ascii="Arial" w:hAnsi="Arial" w:cs="Arial"/>
          <w:i/>
          <w:iCs/>
          <w:color w:val="000000" w:themeColor="text1"/>
          <w:sz w:val="28"/>
          <w:szCs w:val="28"/>
        </w:rPr>
        <w:t xml:space="preserve"> </w:t>
      </w:r>
      <w:r w:rsidR="00F718CE" w:rsidRPr="003F7704">
        <w:rPr>
          <w:rFonts w:ascii="Arial" w:hAnsi="Arial" w:cs="Arial"/>
          <w:color w:val="000000" w:themeColor="text1"/>
          <w:sz w:val="28"/>
          <w:szCs w:val="28"/>
        </w:rPr>
        <w:t>Available online at:</w:t>
      </w:r>
      <w:r w:rsidR="00FB385D" w:rsidRPr="003F7704">
        <w:rPr>
          <w:rFonts w:ascii="Arial" w:hAnsi="Arial" w:cs="Arial"/>
          <w:color w:val="000000" w:themeColor="text1"/>
          <w:sz w:val="28"/>
          <w:szCs w:val="28"/>
        </w:rPr>
        <w:t xml:space="preserve"> https</w:t>
      </w:r>
      <w:r w:rsidR="003F7704" w:rsidRPr="003F7704">
        <w:rPr>
          <w:rFonts w:ascii="Arial" w:hAnsi="Arial" w:cs="Arial"/>
          <w:color w:val="000000" w:themeColor="text1"/>
          <w:sz w:val="28"/>
          <w:szCs w:val="28"/>
        </w:rPr>
        <w:t>://www.rcn.org.uk</w:t>
      </w:r>
      <w:r w:rsidR="00DA5B35">
        <w:rPr>
          <w:rFonts w:ascii="Arial" w:hAnsi="Arial" w:cs="Arial"/>
          <w:color w:val="000000" w:themeColor="text1"/>
          <w:sz w:val="28"/>
          <w:szCs w:val="28"/>
        </w:rPr>
        <w:t>/get -help</w:t>
      </w:r>
      <w:r w:rsidR="00C6128C">
        <w:rPr>
          <w:rFonts w:ascii="Arial" w:hAnsi="Arial" w:cs="Arial"/>
          <w:color w:val="000000" w:themeColor="text1"/>
          <w:sz w:val="28"/>
          <w:szCs w:val="28"/>
        </w:rPr>
        <w:t>/</w:t>
      </w:r>
      <w:proofErr w:type="spellStart"/>
      <w:r w:rsidR="00C953B6">
        <w:rPr>
          <w:rFonts w:ascii="Arial" w:hAnsi="Arial" w:cs="Arial"/>
          <w:color w:val="000000" w:themeColor="text1"/>
          <w:sz w:val="28"/>
          <w:szCs w:val="28"/>
        </w:rPr>
        <w:t>rcn</w:t>
      </w:r>
      <w:proofErr w:type="spellEnd"/>
      <w:r w:rsidR="00C6128C">
        <w:rPr>
          <w:rFonts w:ascii="Arial" w:hAnsi="Arial" w:cs="Arial"/>
          <w:color w:val="000000" w:themeColor="text1"/>
          <w:sz w:val="28"/>
          <w:szCs w:val="28"/>
        </w:rPr>
        <w:t>-advice</w:t>
      </w:r>
      <w:r w:rsidR="00DA5B35">
        <w:rPr>
          <w:rFonts w:ascii="Arial" w:hAnsi="Arial" w:cs="Arial"/>
          <w:color w:val="000000" w:themeColor="text1"/>
          <w:sz w:val="28"/>
          <w:szCs w:val="28"/>
        </w:rPr>
        <w:t>/duty-of-</w:t>
      </w:r>
      <w:r w:rsidR="00EA18F6">
        <w:rPr>
          <w:rFonts w:ascii="Arial" w:hAnsi="Arial" w:cs="Arial"/>
          <w:color w:val="000000" w:themeColor="text1"/>
          <w:sz w:val="28"/>
          <w:szCs w:val="28"/>
        </w:rPr>
        <w:t>candour [</w:t>
      </w:r>
      <w:r w:rsidR="00A77502">
        <w:rPr>
          <w:rFonts w:ascii="Arial" w:hAnsi="Arial" w:cs="Arial"/>
          <w:color w:val="000000" w:themeColor="text1"/>
          <w:sz w:val="28"/>
          <w:szCs w:val="28"/>
        </w:rPr>
        <w:t>Accessed:10 August</w:t>
      </w:r>
      <w:r w:rsidR="001D2EC6">
        <w:rPr>
          <w:rFonts w:ascii="Arial" w:hAnsi="Arial" w:cs="Arial"/>
          <w:color w:val="000000" w:themeColor="text1"/>
          <w:sz w:val="28"/>
          <w:szCs w:val="28"/>
        </w:rPr>
        <w:t>2021}</w:t>
      </w:r>
    </w:p>
    <w:p w14:paraId="40F45EC7" w14:textId="77777777" w:rsidR="008F74B9" w:rsidRDefault="008F74B9" w:rsidP="00D53EB6">
      <w:pPr>
        <w:spacing w:line="276" w:lineRule="auto"/>
        <w:rPr>
          <w:rFonts w:ascii="Arial" w:hAnsi="Arial" w:cs="Arial"/>
          <w:color w:val="000000" w:themeColor="text1"/>
          <w:sz w:val="28"/>
          <w:szCs w:val="28"/>
        </w:rPr>
      </w:pPr>
    </w:p>
    <w:p w14:paraId="5EF16851" w14:textId="74F0602E" w:rsidR="006C5D7D" w:rsidRDefault="00D53EB6" w:rsidP="00C02D6D">
      <w:pPr>
        <w:spacing w:line="276" w:lineRule="auto"/>
        <w:jc w:val="both"/>
        <w:rPr>
          <w:rFonts w:ascii="Arial" w:hAnsi="Arial" w:cs="Arial"/>
          <w:sz w:val="28"/>
          <w:szCs w:val="28"/>
        </w:rPr>
      </w:pPr>
      <w:r w:rsidRPr="00C6128C">
        <w:rPr>
          <w:rFonts w:ascii="Arial" w:hAnsi="Arial" w:cs="Arial"/>
          <w:color w:val="000000" w:themeColor="text1"/>
          <w:sz w:val="28"/>
          <w:szCs w:val="28"/>
        </w:rPr>
        <w:t>Royal College of Occ</w:t>
      </w:r>
      <w:r w:rsidR="006C42A0" w:rsidRPr="00C6128C">
        <w:rPr>
          <w:rFonts w:ascii="Arial" w:hAnsi="Arial" w:cs="Arial"/>
          <w:color w:val="000000" w:themeColor="text1"/>
          <w:sz w:val="28"/>
          <w:szCs w:val="28"/>
        </w:rPr>
        <w:t xml:space="preserve">upational </w:t>
      </w:r>
      <w:r w:rsidR="008F74B9" w:rsidRPr="00C6128C">
        <w:rPr>
          <w:rFonts w:ascii="Arial" w:hAnsi="Arial" w:cs="Arial"/>
          <w:color w:val="000000" w:themeColor="text1"/>
          <w:sz w:val="28"/>
          <w:szCs w:val="28"/>
        </w:rPr>
        <w:t>Therapists</w:t>
      </w:r>
      <w:r w:rsidR="00237E31" w:rsidRPr="00C6128C">
        <w:rPr>
          <w:rFonts w:ascii="Arial" w:hAnsi="Arial" w:cs="Arial"/>
          <w:color w:val="000000" w:themeColor="text1"/>
          <w:sz w:val="28"/>
          <w:szCs w:val="28"/>
        </w:rPr>
        <w:t xml:space="preserve"> (2021</w:t>
      </w:r>
      <w:r w:rsidR="00237E31" w:rsidRPr="00C6128C">
        <w:rPr>
          <w:rFonts w:ascii="Arial" w:hAnsi="Arial" w:cs="Arial"/>
          <w:i/>
          <w:iCs/>
          <w:color w:val="000000" w:themeColor="text1"/>
          <w:sz w:val="28"/>
          <w:szCs w:val="28"/>
        </w:rPr>
        <w:t xml:space="preserve">) </w:t>
      </w:r>
      <w:r w:rsidR="00C571E2" w:rsidRPr="00C6128C">
        <w:rPr>
          <w:rFonts w:ascii="Arial" w:hAnsi="Arial" w:cs="Arial"/>
          <w:i/>
          <w:iCs/>
          <w:color w:val="000000" w:themeColor="text1"/>
          <w:sz w:val="28"/>
          <w:szCs w:val="28"/>
        </w:rPr>
        <w:t xml:space="preserve">What is </w:t>
      </w:r>
      <w:r w:rsidR="00A550C3" w:rsidRPr="00C6128C">
        <w:rPr>
          <w:rFonts w:ascii="Arial" w:hAnsi="Arial" w:cs="Arial"/>
          <w:i/>
          <w:iCs/>
          <w:color w:val="000000" w:themeColor="text1"/>
          <w:sz w:val="28"/>
          <w:szCs w:val="28"/>
        </w:rPr>
        <w:t>occupational therapy</w:t>
      </w:r>
      <w:r w:rsidR="00A658A0" w:rsidRPr="00C6128C">
        <w:rPr>
          <w:rFonts w:ascii="Arial" w:hAnsi="Arial" w:cs="Arial"/>
          <w:i/>
          <w:iCs/>
          <w:color w:val="000000" w:themeColor="text1"/>
          <w:sz w:val="28"/>
          <w:szCs w:val="28"/>
        </w:rPr>
        <w:t xml:space="preserve">? </w:t>
      </w:r>
      <w:r w:rsidR="00A658A0" w:rsidRPr="00C6128C">
        <w:rPr>
          <w:rFonts w:ascii="Arial" w:hAnsi="Arial" w:cs="Arial"/>
          <w:color w:val="000000" w:themeColor="text1"/>
          <w:sz w:val="28"/>
          <w:szCs w:val="28"/>
        </w:rPr>
        <w:t>Available</w:t>
      </w:r>
      <w:r w:rsidR="002354FB" w:rsidRPr="00C6128C">
        <w:rPr>
          <w:rFonts w:ascii="Arial" w:hAnsi="Arial" w:cs="Arial"/>
          <w:color w:val="000000" w:themeColor="text1"/>
          <w:sz w:val="28"/>
          <w:szCs w:val="28"/>
        </w:rPr>
        <w:t xml:space="preserve"> online at: </w:t>
      </w:r>
      <w:r w:rsidR="00864366" w:rsidRPr="00C6128C">
        <w:rPr>
          <w:rFonts w:ascii="Arial" w:hAnsi="Arial" w:cs="Arial"/>
          <w:sz w:val="28"/>
          <w:szCs w:val="28"/>
        </w:rPr>
        <w:t xml:space="preserve">https:// </w:t>
      </w:r>
      <w:r w:rsidR="00944B66" w:rsidRPr="00C6128C">
        <w:rPr>
          <w:rFonts w:ascii="Arial" w:hAnsi="Arial" w:cs="Arial"/>
          <w:sz w:val="28"/>
          <w:szCs w:val="28"/>
        </w:rPr>
        <w:t>www.</w:t>
      </w:r>
      <w:r w:rsidR="00864366" w:rsidRPr="00C6128C">
        <w:rPr>
          <w:rFonts w:ascii="Arial" w:hAnsi="Arial" w:cs="Arial"/>
          <w:sz w:val="28"/>
          <w:szCs w:val="28"/>
        </w:rPr>
        <w:t>rcot</w:t>
      </w:r>
      <w:r w:rsidR="001340CA" w:rsidRPr="00C6128C">
        <w:rPr>
          <w:rFonts w:ascii="Arial" w:hAnsi="Arial" w:cs="Arial"/>
          <w:sz w:val="28"/>
          <w:szCs w:val="28"/>
        </w:rPr>
        <w:t>.co.uk/about–occupational-</w:t>
      </w:r>
      <w:r w:rsidR="003E1B10" w:rsidRPr="00C6128C">
        <w:rPr>
          <w:rFonts w:ascii="Arial" w:hAnsi="Arial" w:cs="Arial"/>
          <w:sz w:val="28"/>
          <w:szCs w:val="28"/>
        </w:rPr>
        <w:t xml:space="preserve">therapy/what </w:t>
      </w:r>
      <w:r w:rsidR="00E3438B" w:rsidRPr="00C6128C">
        <w:rPr>
          <w:rFonts w:ascii="Arial" w:hAnsi="Arial" w:cs="Arial"/>
          <w:sz w:val="28"/>
          <w:szCs w:val="28"/>
        </w:rPr>
        <w:t>-</w:t>
      </w:r>
      <w:r w:rsidR="003E1B10" w:rsidRPr="00C6128C">
        <w:rPr>
          <w:rFonts w:ascii="Arial" w:hAnsi="Arial" w:cs="Arial"/>
          <w:sz w:val="28"/>
          <w:szCs w:val="28"/>
        </w:rPr>
        <w:t>is</w:t>
      </w:r>
      <w:r w:rsidR="00E3438B" w:rsidRPr="00C6128C">
        <w:rPr>
          <w:rFonts w:ascii="Arial" w:hAnsi="Arial" w:cs="Arial"/>
          <w:sz w:val="28"/>
          <w:szCs w:val="28"/>
        </w:rPr>
        <w:t>-</w:t>
      </w:r>
      <w:r w:rsidR="003E1B10" w:rsidRPr="00C6128C">
        <w:rPr>
          <w:rFonts w:ascii="Arial" w:hAnsi="Arial" w:cs="Arial"/>
          <w:sz w:val="28"/>
          <w:szCs w:val="28"/>
        </w:rPr>
        <w:t xml:space="preserve"> occupational </w:t>
      </w:r>
      <w:r w:rsidR="005144A6" w:rsidRPr="00C6128C">
        <w:rPr>
          <w:rFonts w:ascii="Arial" w:hAnsi="Arial" w:cs="Arial"/>
          <w:sz w:val="28"/>
          <w:szCs w:val="28"/>
        </w:rPr>
        <w:t xml:space="preserve">-therapy [Accessed </w:t>
      </w:r>
      <w:r w:rsidR="00DF6790" w:rsidRPr="00C6128C">
        <w:rPr>
          <w:rFonts w:ascii="Arial" w:hAnsi="Arial" w:cs="Arial"/>
          <w:sz w:val="28"/>
          <w:szCs w:val="28"/>
        </w:rPr>
        <w:t>4 July 2021</w:t>
      </w:r>
      <w:r w:rsidR="0097142B" w:rsidRPr="00C6128C">
        <w:rPr>
          <w:rFonts w:ascii="Arial" w:hAnsi="Arial" w:cs="Arial"/>
          <w:sz w:val="28"/>
          <w:szCs w:val="28"/>
        </w:rPr>
        <w:t>]</w:t>
      </w:r>
    </w:p>
    <w:p w14:paraId="44A6BFE5" w14:textId="4C1C7F58" w:rsidR="003251F2" w:rsidRDefault="003251F2" w:rsidP="00C02D6D">
      <w:pPr>
        <w:spacing w:line="276" w:lineRule="auto"/>
        <w:jc w:val="both"/>
        <w:rPr>
          <w:rFonts w:ascii="Arial" w:hAnsi="Arial" w:cs="Arial"/>
          <w:sz w:val="28"/>
          <w:szCs w:val="28"/>
        </w:rPr>
      </w:pPr>
    </w:p>
    <w:p w14:paraId="7C4E33EC" w14:textId="46D06ACA" w:rsidR="003251F2" w:rsidRPr="0090628A" w:rsidRDefault="003251F2" w:rsidP="00C02D6D">
      <w:pPr>
        <w:spacing w:line="276" w:lineRule="auto"/>
        <w:jc w:val="both"/>
        <w:rPr>
          <w:rFonts w:ascii="Arial" w:hAnsi="Arial" w:cs="Arial"/>
          <w:sz w:val="28"/>
          <w:szCs w:val="28"/>
        </w:rPr>
      </w:pPr>
      <w:r>
        <w:rPr>
          <w:rFonts w:ascii="Arial" w:hAnsi="Arial" w:cs="Arial"/>
          <w:sz w:val="28"/>
          <w:szCs w:val="28"/>
        </w:rPr>
        <w:lastRenderedPageBreak/>
        <w:t xml:space="preserve">Skills </w:t>
      </w:r>
      <w:r w:rsidR="00DE3E9C">
        <w:rPr>
          <w:rFonts w:ascii="Arial" w:hAnsi="Arial" w:cs="Arial"/>
          <w:sz w:val="28"/>
          <w:szCs w:val="28"/>
        </w:rPr>
        <w:t xml:space="preserve">You Need </w:t>
      </w:r>
      <w:r w:rsidR="0090628A">
        <w:rPr>
          <w:rFonts w:ascii="Arial" w:hAnsi="Arial" w:cs="Arial"/>
          <w:sz w:val="28"/>
          <w:szCs w:val="28"/>
        </w:rPr>
        <w:t>(2021</w:t>
      </w:r>
      <w:r w:rsidR="00AE6737">
        <w:rPr>
          <w:rFonts w:ascii="Arial" w:hAnsi="Arial" w:cs="Arial"/>
          <w:sz w:val="28"/>
          <w:szCs w:val="28"/>
        </w:rPr>
        <w:t xml:space="preserve">) </w:t>
      </w:r>
      <w:r w:rsidR="00395102" w:rsidRPr="0090628A">
        <w:rPr>
          <w:rFonts w:ascii="Arial" w:hAnsi="Arial" w:cs="Arial"/>
          <w:i/>
          <w:iCs/>
          <w:sz w:val="28"/>
          <w:szCs w:val="28"/>
        </w:rPr>
        <w:t>Improving Communication</w:t>
      </w:r>
      <w:r w:rsidR="0090628A">
        <w:rPr>
          <w:rFonts w:ascii="Arial" w:hAnsi="Arial" w:cs="Arial"/>
          <w:i/>
          <w:iCs/>
          <w:sz w:val="28"/>
          <w:szCs w:val="28"/>
        </w:rPr>
        <w:t xml:space="preserve">: </w:t>
      </w:r>
      <w:r w:rsidR="00674952">
        <w:rPr>
          <w:rFonts w:ascii="Arial" w:hAnsi="Arial" w:cs="Arial"/>
          <w:sz w:val="28"/>
          <w:szCs w:val="28"/>
        </w:rPr>
        <w:t>Available online at: https://</w:t>
      </w:r>
      <w:hyperlink r:id="rId17" w:history="1">
        <w:r w:rsidR="00FC761E" w:rsidRPr="00AC6675">
          <w:rPr>
            <w:rStyle w:val="Hyperlink"/>
            <w:rFonts w:ascii="Arial" w:hAnsi="Arial" w:cs="Arial"/>
            <w:color w:val="auto"/>
            <w:sz w:val="28"/>
            <w:szCs w:val="28"/>
          </w:rPr>
          <w:t>www.skillsyouneed.com/ips/improving-communicatio.html</w:t>
        </w:r>
      </w:hyperlink>
      <w:r w:rsidR="005248CD" w:rsidRPr="00AC6675">
        <w:rPr>
          <w:rFonts w:ascii="Arial" w:hAnsi="Arial" w:cs="Arial"/>
          <w:sz w:val="28"/>
          <w:szCs w:val="28"/>
        </w:rPr>
        <w:t xml:space="preserve"> </w:t>
      </w:r>
      <w:r w:rsidR="005248CD">
        <w:rPr>
          <w:rFonts w:ascii="Arial" w:hAnsi="Arial" w:cs="Arial"/>
          <w:sz w:val="28"/>
          <w:szCs w:val="28"/>
        </w:rPr>
        <w:t>[</w:t>
      </w:r>
      <w:r w:rsidR="005F5D41">
        <w:rPr>
          <w:rFonts w:ascii="Arial" w:hAnsi="Arial" w:cs="Arial"/>
          <w:sz w:val="28"/>
          <w:szCs w:val="28"/>
        </w:rPr>
        <w:t>Accessed 12 August 2021</w:t>
      </w:r>
      <w:r w:rsidR="00561E18">
        <w:rPr>
          <w:rFonts w:ascii="Arial" w:hAnsi="Arial" w:cs="Arial"/>
          <w:sz w:val="28"/>
          <w:szCs w:val="28"/>
        </w:rPr>
        <w:t>]</w:t>
      </w:r>
    </w:p>
    <w:p w14:paraId="578D770E" w14:textId="77777777" w:rsidR="0039160F" w:rsidRDefault="0039160F" w:rsidP="00C02D6D">
      <w:pPr>
        <w:spacing w:line="276" w:lineRule="auto"/>
        <w:jc w:val="both"/>
        <w:rPr>
          <w:rFonts w:ascii="Arial" w:hAnsi="Arial" w:cs="Arial"/>
          <w:sz w:val="28"/>
          <w:szCs w:val="28"/>
        </w:rPr>
      </w:pPr>
    </w:p>
    <w:p w14:paraId="1CD504F5" w14:textId="5725255E" w:rsidR="00E93812" w:rsidRPr="00C6128C" w:rsidRDefault="004421D4" w:rsidP="00C02D6D">
      <w:pPr>
        <w:spacing w:line="276" w:lineRule="auto"/>
        <w:jc w:val="both"/>
        <w:rPr>
          <w:rFonts w:ascii="Arial" w:hAnsi="Arial" w:cs="Arial"/>
          <w:sz w:val="28"/>
          <w:szCs w:val="28"/>
        </w:rPr>
      </w:pPr>
      <w:r>
        <w:rPr>
          <w:rFonts w:ascii="Arial" w:hAnsi="Arial" w:cs="Arial"/>
          <w:sz w:val="28"/>
          <w:szCs w:val="28"/>
        </w:rPr>
        <w:t>S</w:t>
      </w:r>
      <w:r w:rsidR="004925CB">
        <w:rPr>
          <w:rFonts w:ascii="Arial" w:hAnsi="Arial" w:cs="Arial"/>
          <w:sz w:val="28"/>
          <w:szCs w:val="28"/>
        </w:rPr>
        <w:t xml:space="preserve">YNDEO (2021) How and </w:t>
      </w:r>
      <w:r w:rsidR="002052B1">
        <w:rPr>
          <w:rFonts w:ascii="Arial" w:hAnsi="Arial" w:cs="Arial"/>
          <w:sz w:val="28"/>
          <w:szCs w:val="28"/>
        </w:rPr>
        <w:t>why to Demon</w:t>
      </w:r>
      <w:r w:rsidR="00367D6A">
        <w:rPr>
          <w:rFonts w:ascii="Arial" w:hAnsi="Arial" w:cs="Arial"/>
          <w:sz w:val="28"/>
          <w:szCs w:val="28"/>
        </w:rPr>
        <w:t xml:space="preserve">strate Respect in the </w:t>
      </w:r>
      <w:r w:rsidR="00E34398">
        <w:rPr>
          <w:rFonts w:ascii="Arial" w:hAnsi="Arial" w:cs="Arial"/>
          <w:sz w:val="28"/>
          <w:szCs w:val="28"/>
        </w:rPr>
        <w:t>Workplace: Available</w:t>
      </w:r>
      <w:r w:rsidR="00720ABB">
        <w:rPr>
          <w:rFonts w:ascii="Arial" w:hAnsi="Arial" w:cs="Arial"/>
          <w:sz w:val="28"/>
          <w:szCs w:val="28"/>
        </w:rPr>
        <w:t xml:space="preserve"> online </w:t>
      </w:r>
      <w:r w:rsidR="00E34398">
        <w:rPr>
          <w:rFonts w:ascii="Arial" w:hAnsi="Arial" w:cs="Arial"/>
          <w:sz w:val="28"/>
          <w:szCs w:val="28"/>
        </w:rPr>
        <w:t xml:space="preserve">at: </w:t>
      </w:r>
      <w:r w:rsidR="00550741">
        <w:rPr>
          <w:rFonts w:ascii="Arial" w:hAnsi="Arial" w:cs="Arial"/>
          <w:sz w:val="28"/>
          <w:szCs w:val="28"/>
        </w:rPr>
        <w:t>http</w:t>
      </w:r>
      <w:r w:rsidR="00E34398">
        <w:rPr>
          <w:rFonts w:ascii="Arial" w:hAnsi="Arial" w:cs="Arial"/>
          <w:sz w:val="28"/>
          <w:szCs w:val="28"/>
        </w:rPr>
        <w:t xml:space="preserve">s:// </w:t>
      </w:r>
      <w:r w:rsidR="00550741">
        <w:rPr>
          <w:rFonts w:ascii="Arial" w:hAnsi="Arial" w:cs="Arial"/>
          <w:sz w:val="28"/>
          <w:szCs w:val="28"/>
        </w:rPr>
        <w:t>syndeo</w:t>
      </w:r>
      <w:r w:rsidR="002B1B2F">
        <w:rPr>
          <w:rFonts w:ascii="Arial" w:hAnsi="Arial" w:cs="Arial"/>
          <w:sz w:val="28"/>
          <w:szCs w:val="28"/>
        </w:rPr>
        <w:t>hro.com/demonstrate-respect-</w:t>
      </w:r>
      <w:r w:rsidR="0039160F">
        <w:rPr>
          <w:rFonts w:ascii="Arial" w:hAnsi="Arial" w:cs="Arial"/>
          <w:sz w:val="28"/>
          <w:szCs w:val="28"/>
        </w:rPr>
        <w:t>workplace/ [</w:t>
      </w:r>
      <w:r w:rsidR="006E4287">
        <w:rPr>
          <w:rFonts w:ascii="Arial" w:hAnsi="Arial" w:cs="Arial"/>
          <w:sz w:val="28"/>
          <w:szCs w:val="28"/>
        </w:rPr>
        <w:t>Accessed:</w:t>
      </w:r>
      <w:r w:rsidR="002111CE">
        <w:rPr>
          <w:rFonts w:ascii="Arial" w:hAnsi="Arial" w:cs="Arial"/>
          <w:sz w:val="28"/>
          <w:szCs w:val="28"/>
        </w:rPr>
        <w:t xml:space="preserve"> 7 </w:t>
      </w:r>
      <w:r w:rsidR="00860F14">
        <w:rPr>
          <w:rFonts w:ascii="Arial" w:hAnsi="Arial" w:cs="Arial"/>
          <w:sz w:val="28"/>
          <w:szCs w:val="28"/>
        </w:rPr>
        <w:t>August 2021</w:t>
      </w:r>
      <w:r w:rsidR="00BE656A">
        <w:rPr>
          <w:rFonts w:ascii="Arial" w:hAnsi="Arial" w:cs="Arial"/>
          <w:sz w:val="28"/>
          <w:szCs w:val="28"/>
        </w:rPr>
        <w:t>]</w:t>
      </w:r>
    </w:p>
    <w:p w14:paraId="0A32C0F8" w14:textId="69F87A11" w:rsidR="00C736AD" w:rsidRDefault="00C736AD" w:rsidP="00C736AD">
      <w:pPr>
        <w:spacing w:line="276" w:lineRule="auto"/>
        <w:rPr>
          <w:rFonts w:ascii="Arial" w:hAnsi="Arial" w:cs="Arial"/>
          <w:b/>
          <w:bCs/>
          <w:color w:val="000000" w:themeColor="text1"/>
          <w:sz w:val="28"/>
          <w:szCs w:val="28"/>
        </w:rPr>
      </w:pPr>
    </w:p>
    <w:p w14:paraId="0C14A765" w14:textId="3CA48CF0" w:rsidR="000A56AC" w:rsidRDefault="000A56AC" w:rsidP="00C736AD">
      <w:pPr>
        <w:adjustRightInd w:val="0"/>
        <w:snapToGrid w:val="0"/>
        <w:spacing w:after="0" w:line="276" w:lineRule="auto"/>
        <w:rPr>
          <w:rFonts w:ascii="Arial" w:hAnsi="Arial" w:cs="Arial"/>
          <w:color w:val="000000" w:themeColor="text1"/>
          <w:sz w:val="28"/>
          <w:szCs w:val="28"/>
        </w:rPr>
      </w:pPr>
      <w:bookmarkStart w:id="27" w:name="_Hlk81930515"/>
    </w:p>
    <w:p w14:paraId="3C000657" w14:textId="77777777" w:rsidR="00C141DF" w:rsidRPr="004D1B88" w:rsidRDefault="00C141DF" w:rsidP="00C736AD">
      <w:pPr>
        <w:adjustRightInd w:val="0"/>
        <w:snapToGrid w:val="0"/>
        <w:spacing w:after="0" w:line="276" w:lineRule="auto"/>
        <w:rPr>
          <w:rFonts w:ascii="Arial" w:hAnsi="Arial" w:cs="Arial"/>
          <w:color w:val="000000" w:themeColor="text1"/>
          <w:sz w:val="28"/>
          <w:szCs w:val="28"/>
        </w:rPr>
      </w:pPr>
    </w:p>
    <w:p w14:paraId="6E503A64" w14:textId="77777777" w:rsidR="00A54DD3" w:rsidRDefault="00A718B6" w:rsidP="00C736AD">
      <w:pPr>
        <w:adjustRightInd w:val="0"/>
        <w:snapToGrid w:val="0"/>
        <w:spacing w:after="0" w:line="276" w:lineRule="auto"/>
        <w:rPr>
          <w:rFonts w:ascii="Arial" w:hAnsi="Arial" w:cs="Arial"/>
          <w:i/>
          <w:iCs/>
          <w:color w:val="000000" w:themeColor="text1"/>
          <w:sz w:val="28"/>
          <w:szCs w:val="28"/>
        </w:rPr>
      </w:pPr>
      <w:r>
        <w:rPr>
          <w:rFonts w:ascii="Arial" w:hAnsi="Arial" w:cs="Arial"/>
          <w:color w:val="000000" w:themeColor="text1"/>
          <w:sz w:val="28"/>
          <w:szCs w:val="28"/>
        </w:rPr>
        <w:t>Work smart</w:t>
      </w:r>
      <w:r w:rsidR="005C04B9">
        <w:rPr>
          <w:rFonts w:ascii="Arial" w:hAnsi="Arial" w:cs="Arial"/>
          <w:color w:val="000000" w:themeColor="text1"/>
          <w:sz w:val="28"/>
          <w:szCs w:val="28"/>
        </w:rPr>
        <w:t xml:space="preserve"> </w:t>
      </w:r>
      <w:r w:rsidR="005D06C8">
        <w:rPr>
          <w:rFonts w:ascii="Arial" w:hAnsi="Arial" w:cs="Arial"/>
          <w:color w:val="000000" w:themeColor="text1"/>
          <w:sz w:val="28"/>
          <w:szCs w:val="28"/>
        </w:rPr>
        <w:t>(2021</w:t>
      </w:r>
      <w:r w:rsidR="0013253C">
        <w:rPr>
          <w:rFonts w:ascii="Arial" w:hAnsi="Arial" w:cs="Arial"/>
          <w:color w:val="000000" w:themeColor="text1"/>
          <w:sz w:val="28"/>
          <w:szCs w:val="28"/>
        </w:rPr>
        <w:t>).</w:t>
      </w:r>
      <w:r w:rsidR="0013253C" w:rsidRPr="005D06C8">
        <w:rPr>
          <w:rFonts w:ascii="Arial" w:hAnsi="Arial" w:cs="Arial"/>
          <w:i/>
          <w:iCs/>
          <w:color w:val="000000" w:themeColor="text1"/>
          <w:sz w:val="28"/>
          <w:szCs w:val="28"/>
        </w:rPr>
        <w:t xml:space="preserve"> What</w:t>
      </w:r>
      <w:r w:rsidR="002834F1" w:rsidRPr="005D06C8">
        <w:rPr>
          <w:rFonts w:ascii="Arial" w:hAnsi="Arial" w:cs="Arial"/>
          <w:i/>
          <w:iCs/>
          <w:color w:val="000000" w:themeColor="text1"/>
          <w:sz w:val="28"/>
          <w:szCs w:val="28"/>
        </w:rPr>
        <w:t xml:space="preserve"> is the </w:t>
      </w:r>
      <w:r w:rsidR="00022ACD" w:rsidRPr="005D06C8">
        <w:rPr>
          <w:rFonts w:ascii="Arial" w:hAnsi="Arial" w:cs="Arial"/>
          <w:i/>
          <w:iCs/>
          <w:color w:val="000000" w:themeColor="text1"/>
          <w:sz w:val="28"/>
          <w:szCs w:val="28"/>
        </w:rPr>
        <w:t xml:space="preserve">Health and Safety at work </w:t>
      </w:r>
      <w:r w:rsidR="00F5292B" w:rsidRPr="005D06C8">
        <w:rPr>
          <w:rFonts w:ascii="Arial" w:hAnsi="Arial" w:cs="Arial"/>
          <w:i/>
          <w:iCs/>
          <w:color w:val="000000" w:themeColor="text1"/>
          <w:sz w:val="28"/>
          <w:szCs w:val="28"/>
        </w:rPr>
        <w:t>Act?</w:t>
      </w:r>
      <w:r w:rsidR="00F5292B">
        <w:rPr>
          <w:rFonts w:ascii="Arial" w:hAnsi="Arial" w:cs="Arial"/>
          <w:i/>
          <w:iCs/>
          <w:color w:val="000000" w:themeColor="text1"/>
          <w:sz w:val="28"/>
          <w:szCs w:val="28"/>
        </w:rPr>
        <w:t xml:space="preserve"> Available </w:t>
      </w:r>
      <w:r w:rsidR="005B0500">
        <w:rPr>
          <w:rFonts w:ascii="Arial" w:hAnsi="Arial" w:cs="Arial"/>
          <w:i/>
          <w:iCs/>
          <w:color w:val="000000" w:themeColor="text1"/>
          <w:sz w:val="28"/>
          <w:szCs w:val="28"/>
        </w:rPr>
        <w:t>online at:</w:t>
      </w:r>
    </w:p>
    <w:p w14:paraId="61CE85C7" w14:textId="66C8431B" w:rsidR="006F5C42" w:rsidRPr="005D06C8" w:rsidRDefault="005B0500" w:rsidP="00C736AD">
      <w:pPr>
        <w:adjustRightInd w:val="0"/>
        <w:snapToGrid w:val="0"/>
        <w:spacing w:after="0" w:line="276" w:lineRule="auto"/>
        <w:rPr>
          <w:rFonts w:ascii="Arial" w:hAnsi="Arial" w:cs="Arial"/>
          <w:i/>
          <w:iCs/>
          <w:color w:val="000000" w:themeColor="text1"/>
          <w:sz w:val="28"/>
          <w:szCs w:val="28"/>
        </w:rPr>
      </w:pPr>
      <w:r w:rsidRPr="00CE7364">
        <w:rPr>
          <w:rFonts w:ascii="Arial" w:hAnsi="Arial" w:cs="Arial"/>
          <w:i/>
          <w:iCs/>
          <w:sz w:val="28"/>
          <w:szCs w:val="28"/>
        </w:rPr>
        <w:t xml:space="preserve"> </w:t>
      </w:r>
      <w:hyperlink r:id="rId18" w:history="1">
        <w:r w:rsidR="00507C91" w:rsidRPr="00CE7364">
          <w:rPr>
            <w:rStyle w:val="Hyperlink"/>
            <w:rFonts w:ascii="Arial" w:hAnsi="Arial" w:cs="Arial"/>
            <w:i/>
            <w:iCs/>
            <w:color w:val="auto"/>
            <w:sz w:val="28"/>
            <w:szCs w:val="28"/>
          </w:rPr>
          <w:t>https://worksmart.org.uk/health-</w:t>
        </w:r>
      </w:hyperlink>
      <w:r w:rsidR="00507C91">
        <w:rPr>
          <w:rFonts w:ascii="Arial" w:hAnsi="Arial" w:cs="Arial"/>
          <w:i/>
          <w:iCs/>
          <w:color w:val="000000" w:themeColor="text1"/>
          <w:sz w:val="28"/>
          <w:szCs w:val="28"/>
        </w:rPr>
        <w:t xml:space="preserve"> </w:t>
      </w:r>
      <w:r w:rsidR="004A5272">
        <w:rPr>
          <w:rFonts w:ascii="Arial" w:hAnsi="Arial" w:cs="Arial"/>
          <w:i/>
          <w:iCs/>
          <w:color w:val="000000" w:themeColor="text1"/>
          <w:sz w:val="28"/>
          <w:szCs w:val="28"/>
        </w:rPr>
        <w:t>advice</w:t>
      </w:r>
      <w:r w:rsidR="00FE00D3">
        <w:rPr>
          <w:rFonts w:ascii="Arial" w:hAnsi="Arial" w:cs="Arial"/>
          <w:i/>
          <w:iCs/>
          <w:color w:val="000000" w:themeColor="text1"/>
          <w:sz w:val="28"/>
          <w:szCs w:val="28"/>
        </w:rPr>
        <w:t>/heal</w:t>
      </w:r>
      <w:r w:rsidR="0012336D">
        <w:rPr>
          <w:rFonts w:ascii="Arial" w:hAnsi="Arial" w:cs="Arial"/>
          <w:i/>
          <w:iCs/>
          <w:color w:val="000000" w:themeColor="text1"/>
          <w:sz w:val="28"/>
          <w:szCs w:val="28"/>
        </w:rPr>
        <w:t>t</w:t>
      </w:r>
      <w:r w:rsidR="00FE00D3">
        <w:rPr>
          <w:rFonts w:ascii="Arial" w:hAnsi="Arial" w:cs="Arial"/>
          <w:i/>
          <w:iCs/>
          <w:color w:val="000000" w:themeColor="text1"/>
          <w:sz w:val="28"/>
          <w:szCs w:val="28"/>
        </w:rPr>
        <w:t>h-</w:t>
      </w:r>
      <w:r w:rsidR="0012336D">
        <w:rPr>
          <w:rFonts w:ascii="Arial" w:hAnsi="Arial" w:cs="Arial"/>
          <w:i/>
          <w:iCs/>
          <w:color w:val="000000" w:themeColor="text1"/>
          <w:sz w:val="28"/>
          <w:szCs w:val="28"/>
        </w:rPr>
        <w:t>and</w:t>
      </w:r>
      <w:r w:rsidR="00A54DD3">
        <w:rPr>
          <w:rFonts w:ascii="Arial" w:hAnsi="Arial" w:cs="Arial"/>
          <w:i/>
          <w:iCs/>
          <w:color w:val="000000" w:themeColor="text1"/>
          <w:sz w:val="28"/>
          <w:szCs w:val="28"/>
        </w:rPr>
        <w:t>-</w:t>
      </w:r>
      <w:r w:rsidR="00FE00D3">
        <w:rPr>
          <w:rFonts w:ascii="Arial" w:hAnsi="Arial" w:cs="Arial"/>
          <w:i/>
          <w:iCs/>
          <w:color w:val="000000" w:themeColor="text1"/>
          <w:sz w:val="28"/>
          <w:szCs w:val="28"/>
        </w:rPr>
        <w:t>safety/emplo</w:t>
      </w:r>
      <w:r w:rsidR="0054073A">
        <w:rPr>
          <w:rFonts w:ascii="Arial" w:hAnsi="Arial" w:cs="Arial"/>
          <w:i/>
          <w:iCs/>
          <w:color w:val="000000" w:themeColor="text1"/>
          <w:sz w:val="28"/>
          <w:szCs w:val="28"/>
        </w:rPr>
        <w:t>yer-</w:t>
      </w:r>
      <w:r w:rsidR="00A54DD3">
        <w:rPr>
          <w:rFonts w:ascii="Arial" w:hAnsi="Arial" w:cs="Arial"/>
          <w:i/>
          <w:iCs/>
          <w:color w:val="000000" w:themeColor="text1"/>
          <w:sz w:val="28"/>
          <w:szCs w:val="28"/>
        </w:rPr>
        <w:t>duties</w:t>
      </w:r>
      <w:r w:rsidR="009C1781">
        <w:rPr>
          <w:rFonts w:ascii="Arial" w:hAnsi="Arial" w:cs="Arial"/>
          <w:i/>
          <w:iCs/>
          <w:color w:val="000000" w:themeColor="text1"/>
          <w:sz w:val="28"/>
          <w:szCs w:val="28"/>
        </w:rPr>
        <w:t>/what-health</w:t>
      </w:r>
      <w:r w:rsidR="0014181F">
        <w:rPr>
          <w:rFonts w:ascii="Arial" w:hAnsi="Arial" w:cs="Arial"/>
          <w:i/>
          <w:iCs/>
          <w:color w:val="000000" w:themeColor="text1"/>
          <w:sz w:val="28"/>
          <w:szCs w:val="28"/>
        </w:rPr>
        <w:t>-and-safety-work</w:t>
      </w:r>
      <w:r w:rsidR="00BF7676">
        <w:rPr>
          <w:rFonts w:ascii="Arial" w:hAnsi="Arial" w:cs="Arial"/>
          <w:i/>
          <w:iCs/>
          <w:color w:val="000000" w:themeColor="text1"/>
          <w:sz w:val="28"/>
          <w:szCs w:val="28"/>
        </w:rPr>
        <w:t>-act</w:t>
      </w:r>
      <w:r w:rsidR="005D0EDD">
        <w:rPr>
          <w:rFonts w:ascii="Arial" w:hAnsi="Arial" w:cs="Arial"/>
          <w:i/>
          <w:iCs/>
          <w:color w:val="000000" w:themeColor="text1"/>
          <w:sz w:val="28"/>
          <w:szCs w:val="28"/>
        </w:rPr>
        <w:t xml:space="preserve"> [Accessed:</w:t>
      </w:r>
      <w:r w:rsidR="00D429A3">
        <w:rPr>
          <w:rFonts w:ascii="Arial" w:hAnsi="Arial" w:cs="Arial"/>
          <w:i/>
          <w:iCs/>
          <w:color w:val="000000" w:themeColor="text1"/>
          <w:sz w:val="28"/>
          <w:szCs w:val="28"/>
        </w:rPr>
        <w:t>3 August 2021</w:t>
      </w:r>
      <w:r w:rsidR="00CE7364">
        <w:rPr>
          <w:rFonts w:ascii="Arial" w:hAnsi="Arial" w:cs="Arial"/>
          <w:i/>
          <w:iCs/>
          <w:color w:val="000000" w:themeColor="text1"/>
          <w:sz w:val="28"/>
          <w:szCs w:val="28"/>
        </w:rPr>
        <w:t>]</w:t>
      </w:r>
    </w:p>
    <w:bookmarkEnd w:id="27"/>
    <w:p w14:paraId="4765140D" w14:textId="77777777" w:rsidR="00894AF7" w:rsidRDefault="00894AF7"/>
    <w:sectPr w:rsidR="00894AF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31F7C" w14:textId="77777777" w:rsidR="009A3238" w:rsidRDefault="009A3238" w:rsidP="00131DC8">
      <w:pPr>
        <w:spacing w:after="0" w:line="240" w:lineRule="auto"/>
      </w:pPr>
      <w:r>
        <w:separator/>
      </w:r>
    </w:p>
  </w:endnote>
  <w:endnote w:type="continuationSeparator" w:id="0">
    <w:p w14:paraId="68731FF9" w14:textId="77777777" w:rsidR="009A3238" w:rsidRDefault="009A3238" w:rsidP="00131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790926"/>
      <w:docPartObj>
        <w:docPartGallery w:val="Page Numbers (Bottom of Page)"/>
        <w:docPartUnique/>
      </w:docPartObj>
    </w:sdtPr>
    <w:sdtEndPr>
      <w:rPr>
        <w:color w:val="7F7F7F" w:themeColor="background1" w:themeShade="7F"/>
        <w:spacing w:val="60"/>
      </w:rPr>
    </w:sdtEndPr>
    <w:sdtContent>
      <w:p w14:paraId="3FAC1909" w14:textId="3F62E034" w:rsidR="00C06847" w:rsidRDefault="00C0684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1555180" w14:textId="77777777" w:rsidR="004262A3" w:rsidRDefault="00426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D5072" w14:textId="77777777" w:rsidR="009A3238" w:rsidRDefault="009A3238" w:rsidP="00131DC8">
      <w:pPr>
        <w:spacing w:after="0" w:line="240" w:lineRule="auto"/>
      </w:pPr>
      <w:r>
        <w:separator/>
      </w:r>
    </w:p>
  </w:footnote>
  <w:footnote w:type="continuationSeparator" w:id="0">
    <w:p w14:paraId="67418853" w14:textId="77777777" w:rsidR="009A3238" w:rsidRDefault="009A3238" w:rsidP="00131D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D6496"/>
    <w:multiLevelType w:val="hybridMultilevel"/>
    <w:tmpl w:val="37AC3A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AF7"/>
    <w:rsid w:val="000058EF"/>
    <w:rsid w:val="0001507F"/>
    <w:rsid w:val="00022A2A"/>
    <w:rsid w:val="00022ACD"/>
    <w:rsid w:val="000338C6"/>
    <w:rsid w:val="00035E02"/>
    <w:rsid w:val="00041CA5"/>
    <w:rsid w:val="00046EB6"/>
    <w:rsid w:val="00051F05"/>
    <w:rsid w:val="00052943"/>
    <w:rsid w:val="00052B0C"/>
    <w:rsid w:val="000654B5"/>
    <w:rsid w:val="00065C1D"/>
    <w:rsid w:val="00065F23"/>
    <w:rsid w:val="000732A0"/>
    <w:rsid w:val="00074551"/>
    <w:rsid w:val="00077C53"/>
    <w:rsid w:val="000803A2"/>
    <w:rsid w:val="00083EB2"/>
    <w:rsid w:val="00095EC9"/>
    <w:rsid w:val="000A56AC"/>
    <w:rsid w:val="000B48C9"/>
    <w:rsid w:val="000C79FB"/>
    <w:rsid w:val="000D1D41"/>
    <w:rsid w:val="000E1C73"/>
    <w:rsid w:val="000E21EB"/>
    <w:rsid w:val="000F2696"/>
    <w:rsid w:val="000F667F"/>
    <w:rsid w:val="00103DB0"/>
    <w:rsid w:val="001042D8"/>
    <w:rsid w:val="00107C59"/>
    <w:rsid w:val="00110E64"/>
    <w:rsid w:val="0012187E"/>
    <w:rsid w:val="0012336D"/>
    <w:rsid w:val="0012626B"/>
    <w:rsid w:val="00126CA3"/>
    <w:rsid w:val="00131DC8"/>
    <w:rsid w:val="0013253C"/>
    <w:rsid w:val="001340CA"/>
    <w:rsid w:val="00134CD7"/>
    <w:rsid w:val="0014181F"/>
    <w:rsid w:val="00151498"/>
    <w:rsid w:val="0015686A"/>
    <w:rsid w:val="00162AC0"/>
    <w:rsid w:val="001719CB"/>
    <w:rsid w:val="0018031F"/>
    <w:rsid w:val="00183683"/>
    <w:rsid w:val="001872F3"/>
    <w:rsid w:val="00190991"/>
    <w:rsid w:val="00192169"/>
    <w:rsid w:val="001A0382"/>
    <w:rsid w:val="001A2FA0"/>
    <w:rsid w:val="001A45C9"/>
    <w:rsid w:val="001D2EC6"/>
    <w:rsid w:val="001D6069"/>
    <w:rsid w:val="001E1014"/>
    <w:rsid w:val="001E4DE7"/>
    <w:rsid w:val="002052B1"/>
    <w:rsid w:val="0021005C"/>
    <w:rsid w:val="002111CE"/>
    <w:rsid w:val="0021258F"/>
    <w:rsid w:val="00226D66"/>
    <w:rsid w:val="00235191"/>
    <w:rsid w:val="002354FB"/>
    <w:rsid w:val="00237E31"/>
    <w:rsid w:val="00251A06"/>
    <w:rsid w:val="00264A51"/>
    <w:rsid w:val="00267F03"/>
    <w:rsid w:val="00273C31"/>
    <w:rsid w:val="00280725"/>
    <w:rsid w:val="002834F1"/>
    <w:rsid w:val="00286BDE"/>
    <w:rsid w:val="0029683E"/>
    <w:rsid w:val="002B1B2F"/>
    <w:rsid w:val="002C09C4"/>
    <w:rsid w:val="002C183A"/>
    <w:rsid w:val="002C4956"/>
    <w:rsid w:val="002E7ECD"/>
    <w:rsid w:val="002F06E6"/>
    <w:rsid w:val="0030251C"/>
    <w:rsid w:val="003038D9"/>
    <w:rsid w:val="0031462D"/>
    <w:rsid w:val="003207D7"/>
    <w:rsid w:val="003251F2"/>
    <w:rsid w:val="003275F1"/>
    <w:rsid w:val="00327BF7"/>
    <w:rsid w:val="00331FF1"/>
    <w:rsid w:val="003346A8"/>
    <w:rsid w:val="00342BE2"/>
    <w:rsid w:val="003435A6"/>
    <w:rsid w:val="0034482A"/>
    <w:rsid w:val="00357679"/>
    <w:rsid w:val="00363C20"/>
    <w:rsid w:val="00367D6A"/>
    <w:rsid w:val="00371EFF"/>
    <w:rsid w:val="00373336"/>
    <w:rsid w:val="00373937"/>
    <w:rsid w:val="003745C7"/>
    <w:rsid w:val="00383FA7"/>
    <w:rsid w:val="0039160F"/>
    <w:rsid w:val="00395102"/>
    <w:rsid w:val="003971D8"/>
    <w:rsid w:val="003A2528"/>
    <w:rsid w:val="003A78AF"/>
    <w:rsid w:val="003B38DB"/>
    <w:rsid w:val="003B54CF"/>
    <w:rsid w:val="003B69FC"/>
    <w:rsid w:val="003B7648"/>
    <w:rsid w:val="003D2C47"/>
    <w:rsid w:val="003D4477"/>
    <w:rsid w:val="003E1B10"/>
    <w:rsid w:val="003E4DC2"/>
    <w:rsid w:val="003F05FA"/>
    <w:rsid w:val="003F0E22"/>
    <w:rsid w:val="003F12CE"/>
    <w:rsid w:val="003F7704"/>
    <w:rsid w:val="003F7DFD"/>
    <w:rsid w:val="004065C3"/>
    <w:rsid w:val="00415133"/>
    <w:rsid w:val="004262A3"/>
    <w:rsid w:val="0042720E"/>
    <w:rsid w:val="004311AB"/>
    <w:rsid w:val="00434715"/>
    <w:rsid w:val="00436F7A"/>
    <w:rsid w:val="00437566"/>
    <w:rsid w:val="00437893"/>
    <w:rsid w:val="00441737"/>
    <w:rsid w:val="004421D4"/>
    <w:rsid w:val="004611A7"/>
    <w:rsid w:val="004908C7"/>
    <w:rsid w:val="004925CB"/>
    <w:rsid w:val="00497314"/>
    <w:rsid w:val="00497EE5"/>
    <w:rsid w:val="004A1871"/>
    <w:rsid w:val="004A5272"/>
    <w:rsid w:val="004B1970"/>
    <w:rsid w:val="004B6634"/>
    <w:rsid w:val="004C3F28"/>
    <w:rsid w:val="004C7711"/>
    <w:rsid w:val="004D1B88"/>
    <w:rsid w:val="004D78A5"/>
    <w:rsid w:val="004F2B5E"/>
    <w:rsid w:val="00500A5B"/>
    <w:rsid w:val="00501553"/>
    <w:rsid w:val="0050297E"/>
    <w:rsid w:val="00507C91"/>
    <w:rsid w:val="00511AE4"/>
    <w:rsid w:val="005144A6"/>
    <w:rsid w:val="00516E36"/>
    <w:rsid w:val="00517A1A"/>
    <w:rsid w:val="00520932"/>
    <w:rsid w:val="005229EB"/>
    <w:rsid w:val="005248CD"/>
    <w:rsid w:val="00526618"/>
    <w:rsid w:val="00533385"/>
    <w:rsid w:val="00535348"/>
    <w:rsid w:val="005362B3"/>
    <w:rsid w:val="00536F28"/>
    <w:rsid w:val="0054073A"/>
    <w:rsid w:val="005418D8"/>
    <w:rsid w:val="00550741"/>
    <w:rsid w:val="005536F6"/>
    <w:rsid w:val="00561E18"/>
    <w:rsid w:val="005A270A"/>
    <w:rsid w:val="005B0500"/>
    <w:rsid w:val="005B29C8"/>
    <w:rsid w:val="005B3EB8"/>
    <w:rsid w:val="005C04B9"/>
    <w:rsid w:val="005C6012"/>
    <w:rsid w:val="005D06C8"/>
    <w:rsid w:val="005D0EDD"/>
    <w:rsid w:val="005E37DA"/>
    <w:rsid w:val="005F1924"/>
    <w:rsid w:val="005F5D41"/>
    <w:rsid w:val="00601037"/>
    <w:rsid w:val="006279F2"/>
    <w:rsid w:val="00644F3B"/>
    <w:rsid w:val="00646505"/>
    <w:rsid w:val="00647885"/>
    <w:rsid w:val="00647B73"/>
    <w:rsid w:val="0065258C"/>
    <w:rsid w:val="00657328"/>
    <w:rsid w:val="0066614D"/>
    <w:rsid w:val="00670C72"/>
    <w:rsid w:val="00674952"/>
    <w:rsid w:val="00677793"/>
    <w:rsid w:val="00681AFD"/>
    <w:rsid w:val="00685A59"/>
    <w:rsid w:val="00691157"/>
    <w:rsid w:val="006A4586"/>
    <w:rsid w:val="006C2B9A"/>
    <w:rsid w:val="006C36B8"/>
    <w:rsid w:val="006C3CFC"/>
    <w:rsid w:val="006C42A0"/>
    <w:rsid w:val="006C45E2"/>
    <w:rsid w:val="006C5D7D"/>
    <w:rsid w:val="006D111E"/>
    <w:rsid w:val="006D5177"/>
    <w:rsid w:val="006E4287"/>
    <w:rsid w:val="006E5C74"/>
    <w:rsid w:val="006F5C42"/>
    <w:rsid w:val="00704D25"/>
    <w:rsid w:val="007069F3"/>
    <w:rsid w:val="0071175D"/>
    <w:rsid w:val="00714FCC"/>
    <w:rsid w:val="007177B8"/>
    <w:rsid w:val="00720ABB"/>
    <w:rsid w:val="007327DC"/>
    <w:rsid w:val="007375F1"/>
    <w:rsid w:val="00742D18"/>
    <w:rsid w:val="007457C8"/>
    <w:rsid w:val="00746E35"/>
    <w:rsid w:val="00765E4D"/>
    <w:rsid w:val="00773A5E"/>
    <w:rsid w:val="00782579"/>
    <w:rsid w:val="007910CD"/>
    <w:rsid w:val="007962F4"/>
    <w:rsid w:val="007A4623"/>
    <w:rsid w:val="007A6892"/>
    <w:rsid w:val="007A77AC"/>
    <w:rsid w:val="007B013D"/>
    <w:rsid w:val="007B44EA"/>
    <w:rsid w:val="007C0E29"/>
    <w:rsid w:val="007C4562"/>
    <w:rsid w:val="007C4A75"/>
    <w:rsid w:val="007C57B2"/>
    <w:rsid w:val="007D0A32"/>
    <w:rsid w:val="007D2355"/>
    <w:rsid w:val="007E0A3C"/>
    <w:rsid w:val="007E215A"/>
    <w:rsid w:val="007E69AC"/>
    <w:rsid w:val="007F207C"/>
    <w:rsid w:val="007F2235"/>
    <w:rsid w:val="007F6D9A"/>
    <w:rsid w:val="008005C9"/>
    <w:rsid w:val="00802717"/>
    <w:rsid w:val="00814103"/>
    <w:rsid w:val="008206D4"/>
    <w:rsid w:val="00836D6D"/>
    <w:rsid w:val="00845E7C"/>
    <w:rsid w:val="00847439"/>
    <w:rsid w:val="00854E07"/>
    <w:rsid w:val="00860F14"/>
    <w:rsid w:val="0086259A"/>
    <w:rsid w:val="00862EEA"/>
    <w:rsid w:val="00864366"/>
    <w:rsid w:val="00864727"/>
    <w:rsid w:val="0087339E"/>
    <w:rsid w:val="0088330A"/>
    <w:rsid w:val="008852BD"/>
    <w:rsid w:val="0089473E"/>
    <w:rsid w:val="00894AF7"/>
    <w:rsid w:val="008955FC"/>
    <w:rsid w:val="008A077C"/>
    <w:rsid w:val="008A0E3B"/>
    <w:rsid w:val="008B2BCE"/>
    <w:rsid w:val="008B7C77"/>
    <w:rsid w:val="008C2F75"/>
    <w:rsid w:val="008C4FC8"/>
    <w:rsid w:val="008D23CF"/>
    <w:rsid w:val="008D5579"/>
    <w:rsid w:val="008D64B5"/>
    <w:rsid w:val="008E2FA3"/>
    <w:rsid w:val="008E6553"/>
    <w:rsid w:val="008E772B"/>
    <w:rsid w:val="008F1CF6"/>
    <w:rsid w:val="008F3862"/>
    <w:rsid w:val="008F74B9"/>
    <w:rsid w:val="0090628A"/>
    <w:rsid w:val="0091292D"/>
    <w:rsid w:val="009130A3"/>
    <w:rsid w:val="0091776B"/>
    <w:rsid w:val="00922ABC"/>
    <w:rsid w:val="0092745A"/>
    <w:rsid w:val="00933923"/>
    <w:rsid w:val="00934A45"/>
    <w:rsid w:val="009378C8"/>
    <w:rsid w:val="00944B66"/>
    <w:rsid w:val="00945C00"/>
    <w:rsid w:val="009534CA"/>
    <w:rsid w:val="00955C22"/>
    <w:rsid w:val="009565B9"/>
    <w:rsid w:val="00964927"/>
    <w:rsid w:val="009662A2"/>
    <w:rsid w:val="0097142B"/>
    <w:rsid w:val="00972F3D"/>
    <w:rsid w:val="00976474"/>
    <w:rsid w:val="00977AEF"/>
    <w:rsid w:val="00981448"/>
    <w:rsid w:val="00981744"/>
    <w:rsid w:val="009826A6"/>
    <w:rsid w:val="009843D7"/>
    <w:rsid w:val="009A3238"/>
    <w:rsid w:val="009A36EE"/>
    <w:rsid w:val="009B02A0"/>
    <w:rsid w:val="009B64A0"/>
    <w:rsid w:val="009B7C0C"/>
    <w:rsid w:val="009C1781"/>
    <w:rsid w:val="009D3AA9"/>
    <w:rsid w:val="009D65D5"/>
    <w:rsid w:val="009D7431"/>
    <w:rsid w:val="009E1C58"/>
    <w:rsid w:val="009E59F9"/>
    <w:rsid w:val="009E7147"/>
    <w:rsid w:val="009F3960"/>
    <w:rsid w:val="009F6A22"/>
    <w:rsid w:val="00A14CA5"/>
    <w:rsid w:val="00A261C4"/>
    <w:rsid w:val="00A54DD3"/>
    <w:rsid w:val="00A550C3"/>
    <w:rsid w:val="00A619A9"/>
    <w:rsid w:val="00A61D4D"/>
    <w:rsid w:val="00A658A0"/>
    <w:rsid w:val="00A718B6"/>
    <w:rsid w:val="00A722C0"/>
    <w:rsid w:val="00A77502"/>
    <w:rsid w:val="00A857E8"/>
    <w:rsid w:val="00A93636"/>
    <w:rsid w:val="00A9451B"/>
    <w:rsid w:val="00AA325D"/>
    <w:rsid w:val="00AB0AB5"/>
    <w:rsid w:val="00AB0DC9"/>
    <w:rsid w:val="00AB59C1"/>
    <w:rsid w:val="00AB66AC"/>
    <w:rsid w:val="00AB75D9"/>
    <w:rsid w:val="00AC01CC"/>
    <w:rsid w:val="00AC04F9"/>
    <w:rsid w:val="00AC6675"/>
    <w:rsid w:val="00AD0364"/>
    <w:rsid w:val="00AD3C65"/>
    <w:rsid w:val="00AD43FE"/>
    <w:rsid w:val="00AD630E"/>
    <w:rsid w:val="00AD6A53"/>
    <w:rsid w:val="00AE3032"/>
    <w:rsid w:val="00AE5BDB"/>
    <w:rsid w:val="00AE6737"/>
    <w:rsid w:val="00AF161D"/>
    <w:rsid w:val="00B02C73"/>
    <w:rsid w:val="00B22DAF"/>
    <w:rsid w:val="00B31CC9"/>
    <w:rsid w:val="00B32E0B"/>
    <w:rsid w:val="00B32E67"/>
    <w:rsid w:val="00B35DD3"/>
    <w:rsid w:val="00B51304"/>
    <w:rsid w:val="00B6218A"/>
    <w:rsid w:val="00B77E4A"/>
    <w:rsid w:val="00BA3993"/>
    <w:rsid w:val="00BA3D3A"/>
    <w:rsid w:val="00BB05C1"/>
    <w:rsid w:val="00BB09DD"/>
    <w:rsid w:val="00BB5B86"/>
    <w:rsid w:val="00BC1330"/>
    <w:rsid w:val="00BC3A28"/>
    <w:rsid w:val="00BD1568"/>
    <w:rsid w:val="00BE3506"/>
    <w:rsid w:val="00BE49BF"/>
    <w:rsid w:val="00BE5846"/>
    <w:rsid w:val="00BE5F0F"/>
    <w:rsid w:val="00BE656A"/>
    <w:rsid w:val="00BE6A72"/>
    <w:rsid w:val="00BF39BF"/>
    <w:rsid w:val="00BF7676"/>
    <w:rsid w:val="00C0012D"/>
    <w:rsid w:val="00C02D6D"/>
    <w:rsid w:val="00C0578A"/>
    <w:rsid w:val="00C06847"/>
    <w:rsid w:val="00C07C7A"/>
    <w:rsid w:val="00C1273F"/>
    <w:rsid w:val="00C1400A"/>
    <w:rsid w:val="00C141DF"/>
    <w:rsid w:val="00C1470A"/>
    <w:rsid w:val="00C14E0A"/>
    <w:rsid w:val="00C24BE0"/>
    <w:rsid w:val="00C279A3"/>
    <w:rsid w:val="00C43705"/>
    <w:rsid w:val="00C504FC"/>
    <w:rsid w:val="00C525C6"/>
    <w:rsid w:val="00C571E2"/>
    <w:rsid w:val="00C6128C"/>
    <w:rsid w:val="00C62B9B"/>
    <w:rsid w:val="00C736AD"/>
    <w:rsid w:val="00C76530"/>
    <w:rsid w:val="00C858CF"/>
    <w:rsid w:val="00C9139C"/>
    <w:rsid w:val="00C924ED"/>
    <w:rsid w:val="00C93C7C"/>
    <w:rsid w:val="00C953B6"/>
    <w:rsid w:val="00C97C2E"/>
    <w:rsid w:val="00CA00DF"/>
    <w:rsid w:val="00CA223E"/>
    <w:rsid w:val="00CB343C"/>
    <w:rsid w:val="00CC297D"/>
    <w:rsid w:val="00CC63E9"/>
    <w:rsid w:val="00CD3B73"/>
    <w:rsid w:val="00CD6258"/>
    <w:rsid w:val="00CE044D"/>
    <w:rsid w:val="00CE5F83"/>
    <w:rsid w:val="00CE60A0"/>
    <w:rsid w:val="00CE7364"/>
    <w:rsid w:val="00CF0405"/>
    <w:rsid w:val="00D005A5"/>
    <w:rsid w:val="00D00960"/>
    <w:rsid w:val="00D026C8"/>
    <w:rsid w:val="00D049B7"/>
    <w:rsid w:val="00D13829"/>
    <w:rsid w:val="00D1787D"/>
    <w:rsid w:val="00D22A10"/>
    <w:rsid w:val="00D23BF3"/>
    <w:rsid w:val="00D25A01"/>
    <w:rsid w:val="00D332D0"/>
    <w:rsid w:val="00D36F5E"/>
    <w:rsid w:val="00D40420"/>
    <w:rsid w:val="00D429A3"/>
    <w:rsid w:val="00D42F0D"/>
    <w:rsid w:val="00D50DB6"/>
    <w:rsid w:val="00D51176"/>
    <w:rsid w:val="00D53EB6"/>
    <w:rsid w:val="00D61299"/>
    <w:rsid w:val="00D62FD4"/>
    <w:rsid w:val="00D6417C"/>
    <w:rsid w:val="00D6461E"/>
    <w:rsid w:val="00D6605F"/>
    <w:rsid w:val="00D6670C"/>
    <w:rsid w:val="00D70CC0"/>
    <w:rsid w:val="00D73F1B"/>
    <w:rsid w:val="00D91D80"/>
    <w:rsid w:val="00D93C8A"/>
    <w:rsid w:val="00D96DB2"/>
    <w:rsid w:val="00DA01AB"/>
    <w:rsid w:val="00DA31F1"/>
    <w:rsid w:val="00DA5B35"/>
    <w:rsid w:val="00DC2903"/>
    <w:rsid w:val="00DC75D7"/>
    <w:rsid w:val="00DE3E9C"/>
    <w:rsid w:val="00DE5B88"/>
    <w:rsid w:val="00DF05C7"/>
    <w:rsid w:val="00DF6790"/>
    <w:rsid w:val="00DF69CD"/>
    <w:rsid w:val="00E00216"/>
    <w:rsid w:val="00E03D84"/>
    <w:rsid w:val="00E11443"/>
    <w:rsid w:val="00E16760"/>
    <w:rsid w:val="00E25E1A"/>
    <w:rsid w:val="00E27495"/>
    <w:rsid w:val="00E30EA5"/>
    <w:rsid w:val="00E32C16"/>
    <w:rsid w:val="00E335E3"/>
    <w:rsid w:val="00E3438B"/>
    <w:rsid w:val="00E34398"/>
    <w:rsid w:val="00E447B7"/>
    <w:rsid w:val="00E54418"/>
    <w:rsid w:val="00E56920"/>
    <w:rsid w:val="00E5758C"/>
    <w:rsid w:val="00E575F5"/>
    <w:rsid w:val="00E65C2D"/>
    <w:rsid w:val="00E66AEA"/>
    <w:rsid w:val="00E753C5"/>
    <w:rsid w:val="00E75845"/>
    <w:rsid w:val="00E77020"/>
    <w:rsid w:val="00E90AEC"/>
    <w:rsid w:val="00E93812"/>
    <w:rsid w:val="00E97D6B"/>
    <w:rsid w:val="00EA18F6"/>
    <w:rsid w:val="00EA7631"/>
    <w:rsid w:val="00EB2B6F"/>
    <w:rsid w:val="00EB2D31"/>
    <w:rsid w:val="00EB5798"/>
    <w:rsid w:val="00EC20A1"/>
    <w:rsid w:val="00ED5626"/>
    <w:rsid w:val="00ED77FF"/>
    <w:rsid w:val="00EE4E8B"/>
    <w:rsid w:val="00EE699F"/>
    <w:rsid w:val="00EF6851"/>
    <w:rsid w:val="00F10662"/>
    <w:rsid w:val="00F14B7B"/>
    <w:rsid w:val="00F14ED3"/>
    <w:rsid w:val="00F25959"/>
    <w:rsid w:val="00F27090"/>
    <w:rsid w:val="00F3784D"/>
    <w:rsid w:val="00F44C32"/>
    <w:rsid w:val="00F5292B"/>
    <w:rsid w:val="00F53DB9"/>
    <w:rsid w:val="00F55397"/>
    <w:rsid w:val="00F5761B"/>
    <w:rsid w:val="00F64808"/>
    <w:rsid w:val="00F65DD5"/>
    <w:rsid w:val="00F718CE"/>
    <w:rsid w:val="00F80CDA"/>
    <w:rsid w:val="00F82927"/>
    <w:rsid w:val="00F84FED"/>
    <w:rsid w:val="00F94C4A"/>
    <w:rsid w:val="00FB385D"/>
    <w:rsid w:val="00FC0B63"/>
    <w:rsid w:val="00FC0DAE"/>
    <w:rsid w:val="00FC5CDF"/>
    <w:rsid w:val="00FC761E"/>
    <w:rsid w:val="00FD10FE"/>
    <w:rsid w:val="00FD1D64"/>
    <w:rsid w:val="00FD6E9D"/>
    <w:rsid w:val="00FE0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8F7DA"/>
  <w15:chartTrackingRefBased/>
  <w15:docId w15:val="{BD8D018F-F04F-48ED-94D6-3D0BA1AE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014"/>
  </w:style>
  <w:style w:type="paragraph" w:styleId="Heading1">
    <w:name w:val="heading 1"/>
    <w:basedOn w:val="Normal"/>
    <w:next w:val="Normal"/>
    <w:link w:val="Heading1Char"/>
    <w:uiPriority w:val="9"/>
    <w:qFormat/>
    <w:rsid w:val="001E1014"/>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E1014"/>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1014"/>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1014"/>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E101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E101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E101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E101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E101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E101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736AD"/>
    <w:rPr>
      <w:color w:val="0563C1" w:themeColor="hyperlink"/>
      <w:u w:val="single"/>
    </w:rPr>
  </w:style>
  <w:style w:type="paragraph" w:styleId="ListParagraph">
    <w:name w:val="List Paragraph"/>
    <w:basedOn w:val="Normal"/>
    <w:uiPriority w:val="34"/>
    <w:qFormat/>
    <w:rsid w:val="001719CB"/>
    <w:pPr>
      <w:ind w:left="720"/>
      <w:contextualSpacing/>
    </w:pPr>
  </w:style>
  <w:style w:type="table" w:styleId="TableGrid">
    <w:name w:val="Table Grid"/>
    <w:basedOn w:val="TableNormal"/>
    <w:uiPriority w:val="39"/>
    <w:rsid w:val="00C736A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C297D"/>
    <w:rPr>
      <w:color w:val="605E5C"/>
      <w:shd w:val="clear" w:color="auto" w:fill="E1DFDD"/>
    </w:rPr>
  </w:style>
  <w:style w:type="character" w:customStyle="1" w:styleId="Heading1Char">
    <w:name w:val="Heading 1 Char"/>
    <w:basedOn w:val="DefaultParagraphFont"/>
    <w:link w:val="Heading1"/>
    <w:uiPriority w:val="9"/>
    <w:rsid w:val="001E1014"/>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1E1014"/>
    <w:pPr>
      <w:outlineLvl w:val="9"/>
    </w:pPr>
  </w:style>
  <w:style w:type="paragraph" w:styleId="TOC2">
    <w:name w:val="toc 2"/>
    <w:basedOn w:val="Normal"/>
    <w:next w:val="Normal"/>
    <w:autoRedefine/>
    <w:uiPriority w:val="39"/>
    <w:unhideWhenUsed/>
    <w:rsid w:val="009565B9"/>
    <w:pPr>
      <w:spacing w:after="100"/>
      <w:ind w:left="220"/>
    </w:pPr>
  </w:style>
  <w:style w:type="character" w:customStyle="1" w:styleId="Heading3Char">
    <w:name w:val="Heading 3 Char"/>
    <w:basedOn w:val="DefaultParagraphFont"/>
    <w:link w:val="Heading3"/>
    <w:uiPriority w:val="9"/>
    <w:semiHidden/>
    <w:rsid w:val="001E101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101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E101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E101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E101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E101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E1014"/>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E1014"/>
    <w:pPr>
      <w:spacing w:line="240" w:lineRule="auto"/>
    </w:pPr>
    <w:rPr>
      <w:b/>
      <w:bCs/>
      <w:smallCaps/>
      <w:color w:val="44546A" w:themeColor="text2"/>
    </w:rPr>
  </w:style>
  <w:style w:type="paragraph" w:styleId="Title">
    <w:name w:val="Title"/>
    <w:basedOn w:val="Normal"/>
    <w:next w:val="Normal"/>
    <w:link w:val="TitleChar"/>
    <w:uiPriority w:val="10"/>
    <w:qFormat/>
    <w:rsid w:val="001E101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E101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E101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E101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E1014"/>
    <w:rPr>
      <w:b/>
      <w:bCs/>
    </w:rPr>
  </w:style>
  <w:style w:type="character" w:styleId="Emphasis">
    <w:name w:val="Emphasis"/>
    <w:basedOn w:val="DefaultParagraphFont"/>
    <w:uiPriority w:val="20"/>
    <w:qFormat/>
    <w:rsid w:val="001E1014"/>
    <w:rPr>
      <w:i/>
      <w:iCs/>
    </w:rPr>
  </w:style>
  <w:style w:type="paragraph" w:styleId="NoSpacing">
    <w:name w:val="No Spacing"/>
    <w:uiPriority w:val="1"/>
    <w:qFormat/>
    <w:rsid w:val="001E1014"/>
    <w:pPr>
      <w:spacing w:after="0" w:line="240" w:lineRule="auto"/>
    </w:pPr>
  </w:style>
  <w:style w:type="paragraph" w:styleId="Quote">
    <w:name w:val="Quote"/>
    <w:basedOn w:val="Normal"/>
    <w:next w:val="Normal"/>
    <w:link w:val="QuoteChar"/>
    <w:uiPriority w:val="29"/>
    <w:qFormat/>
    <w:rsid w:val="001E1014"/>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E1014"/>
    <w:rPr>
      <w:color w:val="44546A" w:themeColor="text2"/>
      <w:sz w:val="24"/>
      <w:szCs w:val="24"/>
    </w:rPr>
  </w:style>
  <w:style w:type="paragraph" w:styleId="IntenseQuote">
    <w:name w:val="Intense Quote"/>
    <w:basedOn w:val="Normal"/>
    <w:next w:val="Normal"/>
    <w:link w:val="IntenseQuoteChar"/>
    <w:uiPriority w:val="30"/>
    <w:qFormat/>
    <w:rsid w:val="001E101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E101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E1014"/>
    <w:rPr>
      <w:i/>
      <w:iCs/>
      <w:color w:val="595959" w:themeColor="text1" w:themeTint="A6"/>
    </w:rPr>
  </w:style>
  <w:style w:type="character" w:styleId="IntenseEmphasis">
    <w:name w:val="Intense Emphasis"/>
    <w:basedOn w:val="DefaultParagraphFont"/>
    <w:uiPriority w:val="21"/>
    <w:qFormat/>
    <w:rsid w:val="001E1014"/>
    <w:rPr>
      <w:b/>
      <w:bCs/>
      <w:i/>
      <w:iCs/>
    </w:rPr>
  </w:style>
  <w:style w:type="character" w:styleId="SubtleReference">
    <w:name w:val="Subtle Reference"/>
    <w:basedOn w:val="DefaultParagraphFont"/>
    <w:uiPriority w:val="31"/>
    <w:qFormat/>
    <w:rsid w:val="001E101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E1014"/>
    <w:rPr>
      <w:b/>
      <w:bCs/>
      <w:smallCaps/>
      <w:color w:val="44546A" w:themeColor="text2"/>
      <w:u w:val="single"/>
    </w:rPr>
  </w:style>
  <w:style w:type="character" w:styleId="BookTitle">
    <w:name w:val="Book Title"/>
    <w:basedOn w:val="DefaultParagraphFont"/>
    <w:uiPriority w:val="33"/>
    <w:qFormat/>
    <w:rsid w:val="001E1014"/>
    <w:rPr>
      <w:b/>
      <w:bCs/>
      <w:smallCaps/>
      <w:spacing w:val="10"/>
    </w:rPr>
  </w:style>
  <w:style w:type="paragraph" w:styleId="TOC1">
    <w:name w:val="toc 1"/>
    <w:basedOn w:val="Normal"/>
    <w:next w:val="Normal"/>
    <w:autoRedefine/>
    <w:uiPriority w:val="39"/>
    <w:unhideWhenUsed/>
    <w:rsid w:val="006279F2"/>
    <w:pPr>
      <w:spacing w:after="100"/>
    </w:pPr>
  </w:style>
  <w:style w:type="paragraph" w:styleId="Header">
    <w:name w:val="header"/>
    <w:basedOn w:val="Normal"/>
    <w:link w:val="HeaderChar"/>
    <w:uiPriority w:val="99"/>
    <w:unhideWhenUsed/>
    <w:rsid w:val="00131D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DC8"/>
  </w:style>
  <w:style w:type="paragraph" w:styleId="Footer">
    <w:name w:val="footer"/>
    <w:basedOn w:val="Normal"/>
    <w:link w:val="FooterChar"/>
    <w:uiPriority w:val="99"/>
    <w:unhideWhenUsed/>
    <w:rsid w:val="00131D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98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www.industryweek.com/talent/engagement/article/21958333/employee-engagement-room-for-improvement%5bAccessed" TargetMode="External"/><Relationship Id="rId18" Type="http://schemas.openxmlformats.org/officeDocument/2006/relationships/hyperlink" Target="https://worksmart.org.uk/healt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ipaajournal.com/effects-of-poor-communication-in-healthcare/" TargetMode="External"/><Relationship Id="rId17" Type="http://schemas.openxmlformats.org/officeDocument/2006/relationships/hyperlink" Target="http://www.skillsyouneed.com/ips/improving-communicatio.html" TargetMode="External"/><Relationship Id="rId2" Type="http://schemas.openxmlformats.org/officeDocument/2006/relationships/numbering" Target="numbering.xml"/><Relationship Id="rId16" Type="http://schemas.openxmlformats.org/officeDocument/2006/relationships/hyperlink" Target="https://www.regiscollege.edu/blog/occupational-therapy/what-does-occupational-therapist-do-roles-and-responsibilities%20%5bAccess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hildren-with-%20special-%20educational%20-%20needs/" TargetMode="External"/><Relationship Id="rId5" Type="http://schemas.openxmlformats.org/officeDocument/2006/relationships/webSettings" Target="webSettings.xml"/><Relationship Id="rId15" Type="http://schemas.openxmlformats.org/officeDocument/2006/relationships/hyperlink" Target="https://journals.rcni.com/nursing-standard/effective-communication-and-teamwork-promotes-patient-safty-ns.29.49.50.e10042%5b3" TargetMode="External"/><Relationship Id="rId10" Type="http://schemas.openxmlformats.org/officeDocument/2006/relationships/hyperlink" Target="https://epilespysociety.org.uk/abou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nhs.uk/conditions/physiotherapy/how-" TargetMode="External"/></Relationships>
</file>

<file path=word/ink/ink1.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AAD92-8FA5-4EE7-9AC1-32A8B8A6E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676</TotalTime>
  <Pages>16</Pages>
  <Words>4049</Words>
  <Characters>23083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Rose-Ann Messam</dc:creator>
  <cp:keywords/>
  <dc:description/>
  <cp:lastModifiedBy>Rose-Ann Messam</cp:lastModifiedBy>
  <cp:revision>1</cp:revision>
  <dcterms:created xsi:type="dcterms:W3CDTF">2021-09-07T11:39:00Z</dcterms:created>
  <dcterms:modified xsi:type="dcterms:W3CDTF">2021-09-15T03:22:00Z</dcterms:modified>
</cp:coreProperties>
</file>