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D3787" w:rsidRDefault="008453AA" w:rsidP="009D3787">
      <w:pPr>
        <w:pStyle w:val="Normal1"/>
        <w:rPr>
          <w:b/>
          <w:color w:val="244061" w:themeColor="accent1" w:themeShade="80"/>
          <w:sz w:val="36"/>
        </w:rPr>
      </w:pPr>
      <w:r>
        <w:rPr>
          <w:b/>
          <w:color w:val="244061" w:themeColor="accent1" w:themeShade="80"/>
          <w:sz w:val="36"/>
        </w:rPr>
        <w:t xml:space="preserve">  </w:t>
      </w:r>
      <w:bookmarkStart w:id="0" w:name="_GoBack"/>
      <w:bookmarkEnd w:id="0"/>
      <w:r>
        <w:rPr>
          <w:b/>
          <w:color w:val="244061" w:themeColor="accent1" w:themeShade="80"/>
          <w:sz w:val="36"/>
        </w:rPr>
        <w:t xml:space="preserve"> UNIVERSITY OF WALES TRINITY SAINT DAVID</w:t>
      </w:r>
    </w:p>
    <w:p w:rsidR="009D3787" w:rsidRDefault="009D3787" w:rsidP="009D3787">
      <w:pPr>
        <w:pStyle w:val="Normal1"/>
        <w:rPr>
          <w:b/>
          <w:color w:val="244061" w:themeColor="accent1" w:themeShade="80"/>
          <w:sz w:val="36"/>
        </w:rPr>
      </w:pPr>
    </w:p>
    <w:p w:rsidR="009D3787" w:rsidRDefault="008453AA" w:rsidP="009D3787">
      <w:pPr>
        <w:pStyle w:val="Normal1"/>
        <w:rPr>
          <w:b/>
          <w:color w:val="244061" w:themeColor="accent1" w:themeShade="80"/>
        </w:rPr>
      </w:pPr>
      <w:r>
        <w:rPr>
          <w:b/>
          <w:color w:val="244061" w:themeColor="accent1" w:themeShade="80"/>
          <w:sz w:val="36"/>
        </w:rPr>
        <w:t xml:space="preserve">          </w:t>
      </w:r>
    </w:p>
    <w:tbl>
      <w:tblPr>
        <w:tblStyle w:val="TableGrid"/>
        <w:tblW w:w="0" w:type="auto"/>
        <w:tblLook w:val="04A0" w:firstRow="1" w:lastRow="0" w:firstColumn="1" w:lastColumn="0" w:noHBand="0" w:noVBand="1"/>
      </w:tblPr>
      <w:tblGrid>
        <w:gridCol w:w="4621"/>
        <w:gridCol w:w="4621"/>
      </w:tblGrid>
      <w:tr w:rsidR="009D3787" w:rsidTr="00022D65">
        <w:trPr>
          <w:trHeight w:val="1223"/>
        </w:trPr>
        <w:tc>
          <w:tcPr>
            <w:tcW w:w="4621" w:type="dxa"/>
          </w:tcPr>
          <w:p w:rsidR="009D3787" w:rsidRDefault="009D3787" w:rsidP="00022D65">
            <w:pPr>
              <w:pStyle w:val="Normal1"/>
              <w:jc w:val="center"/>
              <w:rPr>
                <w:b/>
                <w:sz w:val="32"/>
              </w:rPr>
            </w:pPr>
          </w:p>
          <w:p w:rsidR="009D3787" w:rsidRDefault="009D3787" w:rsidP="00022D65">
            <w:pPr>
              <w:pStyle w:val="Normal1"/>
              <w:jc w:val="center"/>
              <w:rPr>
                <w:b/>
                <w:sz w:val="32"/>
              </w:rPr>
            </w:pPr>
            <w:r>
              <w:rPr>
                <w:b/>
                <w:sz w:val="32"/>
              </w:rPr>
              <w:t>NAME</w:t>
            </w:r>
          </w:p>
        </w:tc>
        <w:tc>
          <w:tcPr>
            <w:tcW w:w="4621" w:type="dxa"/>
          </w:tcPr>
          <w:p w:rsidR="009D3787" w:rsidRDefault="009D3787" w:rsidP="00022D65">
            <w:pPr>
              <w:pStyle w:val="Normal1"/>
              <w:jc w:val="center"/>
              <w:rPr>
                <w:i/>
                <w:sz w:val="32"/>
              </w:rPr>
            </w:pPr>
          </w:p>
          <w:p w:rsidR="009D3787" w:rsidRDefault="009D3787" w:rsidP="00022D65">
            <w:pPr>
              <w:pStyle w:val="Normal1"/>
              <w:jc w:val="center"/>
              <w:rPr>
                <w:i/>
                <w:sz w:val="32"/>
              </w:rPr>
            </w:pPr>
            <w:r>
              <w:rPr>
                <w:i/>
                <w:sz w:val="32"/>
              </w:rPr>
              <w:t>SHABAAZ ALI SYED</w:t>
            </w:r>
          </w:p>
        </w:tc>
      </w:tr>
      <w:tr w:rsidR="009D3787" w:rsidTr="00022D65">
        <w:trPr>
          <w:trHeight w:val="1232"/>
        </w:trPr>
        <w:tc>
          <w:tcPr>
            <w:tcW w:w="4621" w:type="dxa"/>
          </w:tcPr>
          <w:p w:rsidR="009D3787" w:rsidRDefault="009D3787" w:rsidP="00022D65">
            <w:pPr>
              <w:pStyle w:val="Normal1"/>
              <w:jc w:val="center"/>
              <w:rPr>
                <w:b/>
                <w:sz w:val="32"/>
              </w:rPr>
            </w:pPr>
          </w:p>
          <w:p w:rsidR="009D3787" w:rsidRDefault="009D3787" w:rsidP="00022D65">
            <w:pPr>
              <w:pStyle w:val="Normal1"/>
              <w:jc w:val="center"/>
              <w:rPr>
                <w:b/>
                <w:sz w:val="32"/>
              </w:rPr>
            </w:pPr>
            <w:r>
              <w:rPr>
                <w:b/>
                <w:sz w:val="32"/>
              </w:rPr>
              <w:t>STUDENT NUMBER</w:t>
            </w:r>
          </w:p>
        </w:tc>
        <w:tc>
          <w:tcPr>
            <w:tcW w:w="4621" w:type="dxa"/>
          </w:tcPr>
          <w:p w:rsidR="009D3787" w:rsidRDefault="009D3787" w:rsidP="00022D65">
            <w:pPr>
              <w:pStyle w:val="Normal1"/>
              <w:jc w:val="center"/>
              <w:rPr>
                <w:i/>
                <w:sz w:val="32"/>
              </w:rPr>
            </w:pPr>
          </w:p>
          <w:p w:rsidR="009D3787" w:rsidRDefault="009D3787" w:rsidP="00022D65">
            <w:pPr>
              <w:pStyle w:val="Normal1"/>
              <w:jc w:val="center"/>
              <w:rPr>
                <w:i/>
                <w:sz w:val="32"/>
              </w:rPr>
            </w:pPr>
            <w:r>
              <w:rPr>
                <w:i/>
                <w:sz w:val="32"/>
              </w:rPr>
              <w:t>2128679</w:t>
            </w:r>
          </w:p>
        </w:tc>
      </w:tr>
      <w:tr w:rsidR="009D3787" w:rsidTr="00022D65">
        <w:trPr>
          <w:trHeight w:val="1133"/>
        </w:trPr>
        <w:tc>
          <w:tcPr>
            <w:tcW w:w="4621" w:type="dxa"/>
          </w:tcPr>
          <w:p w:rsidR="009D3787" w:rsidRDefault="009D3787" w:rsidP="00022D65">
            <w:pPr>
              <w:pStyle w:val="Normal1"/>
              <w:jc w:val="center"/>
              <w:rPr>
                <w:b/>
                <w:sz w:val="32"/>
              </w:rPr>
            </w:pPr>
          </w:p>
          <w:p w:rsidR="009D3787" w:rsidRDefault="009D3787" w:rsidP="00022D65">
            <w:pPr>
              <w:pStyle w:val="Normal1"/>
              <w:jc w:val="center"/>
              <w:rPr>
                <w:b/>
                <w:sz w:val="32"/>
              </w:rPr>
            </w:pPr>
            <w:r>
              <w:rPr>
                <w:b/>
                <w:sz w:val="32"/>
              </w:rPr>
              <w:t>MODULE</w:t>
            </w:r>
          </w:p>
        </w:tc>
        <w:tc>
          <w:tcPr>
            <w:tcW w:w="4621" w:type="dxa"/>
          </w:tcPr>
          <w:p w:rsidR="009D3787" w:rsidRDefault="009D3787" w:rsidP="00022D65">
            <w:pPr>
              <w:pStyle w:val="Normal1"/>
              <w:jc w:val="center"/>
              <w:rPr>
                <w:i/>
                <w:sz w:val="32"/>
              </w:rPr>
            </w:pPr>
          </w:p>
          <w:p w:rsidR="009D3787" w:rsidRDefault="009D3787" w:rsidP="00022D65">
            <w:pPr>
              <w:pStyle w:val="Normal1"/>
              <w:jc w:val="center"/>
              <w:rPr>
                <w:i/>
                <w:sz w:val="32"/>
              </w:rPr>
            </w:pPr>
            <w:r>
              <w:rPr>
                <w:i/>
                <w:sz w:val="32"/>
              </w:rPr>
              <w:t>LCMB7001</w:t>
            </w:r>
          </w:p>
        </w:tc>
      </w:tr>
      <w:tr w:rsidR="009D3787" w:rsidTr="00022D65">
        <w:trPr>
          <w:trHeight w:val="1151"/>
        </w:trPr>
        <w:tc>
          <w:tcPr>
            <w:tcW w:w="4621" w:type="dxa"/>
          </w:tcPr>
          <w:p w:rsidR="009D3787" w:rsidRDefault="009D3787" w:rsidP="00022D65">
            <w:pPr>
              <w:pStyle w:val="Normal1"/>
              <w:jc w:val="center"/>
              <w:rPr>
                <w:b/>
                <w:sz w:val="32"/>
              </w:rPr>
            </w:pPr>
          </w:p>
          <w:p w:rsidR="009D3787" w:rsidRDefault="009D3787" w:rsidP="00022D65">
            <w:pPr>
              <w:pStyle w:val="Normal1"/>
              <w:jc w:val="center"/>
              <w:rPr>
                <w:b/>
                <w:sz w:val="32"/>
              </w:rPr>
            </w:pPr>
            <w:r>
              <w:rPr>
                <w:b/>
                <w:sz w:val="32"/>
              </w:rPr>
              <w:t>LECTURER</w:t>
            </w:r>
          </w:p>
        </w:tc>
        <w:tc>
          <w:tcPr>
            <w:tcW w:w="4621" w:type="dxa"/>
          </w:tcPr>
          <w:p w:rsidR="009D3787" w:rsidRDefault="009D3787" w:rsidP="00022D65">
            <w:pPr>
              <w:pStyle w:val="Normal1"/>
              <w:jc w:val="center"/>
              <w:rPr>
                <w:i/>
                <w:sz w:val="32"/>
              </w:rPr>
            </w:pPr>
          </w:p>
          <w:p w:rsidR="009D3787" w:rsidRDefault="009D3787" w:rsidP="00022D65">
            <w:pPr>
              <w:pStyle w:val="Normal1"/>
              <w:jc w:val="center"/>
              <w:rPr>
                <w:i/>
                <w:sz w:val="32"/>
              </w:rPr>
            </w:pPr>
            <w:r>
              <w:rPr>
                <w:i/>
                <w:sz w:val="32"/>
              </w:rPr>
              <w:t>TUSHARA BALENDRAN</w:t>
            </w:r>
          </w:p>
        </w:tc>
      </w:tr>
      <w:tr w:rsidR="009D3787" w:rsidTr="00022D65">
        <w:trPr>
          <w:trHeight w:val="1196"/>
        </w:trPr>
        <w:tc>
          <w:tcPr>
            <w:tcW w:w="4621" w:type="dxa"/>
          </w:tcPr>
          <w:p w:rsidR="009D3787" w:rsidRDefault="009D3787" w:rsidP="00022D65">
            <w:pPr>
              <w:pStyle w:val="Normal1"/>
              <w:jc w:val="center"/>
              <w:rPr>
                <w:b/>
                <w:sz w:val="32"/>
              </w:rPr>
            </w:pPr>
          </w:p>
          <w:p w:rsidR="009D3787" w:rsidRDefault="009D3787" w:rsidP="00022D65">
            <w:pPr>
              <w:pStyle w:val="Normal1"/>
              <w:jc w:val="center"/>
              <w:rPr>
                <w:b/>
                <w:sz w:val="32"/>
              </w:rPr>
            </w:pPr>
            <w:r>
              <w:rPr>
                <w:b/>
                <w:sz w:val="32"/>
              </w:rPr>
              <w:t>SUBMISSION DATE</w:t>
            </w:r>
          </w:p>
        </w:tc>
        <w:tc>
          <w:tcPr>
            <w:tcW w:w="4621" w:type="dxa"/>
          </w:tcPr>
          <w:p w:rsidR="009D3787" w:rsidRDefault="009D3787" w:rsidP="00022D65">
            <w:pPr>
              <w:pStyle w:val="Normal1"/>
              <w:jc w:val="center"/>
              <w:rPr>
                <w:i/>
                <w:sz w:val="32"/>
              </w:rPr>
            </w:pPr>
          </w:p>
          <w:p w:rsidR="009D3787" w:rsidRDefault="009D3787" w:rsidP="00022D65">
            <w:pPr>
              <w:pStyle w:val="Normal1"/>
              <w:jc w:val="center"/>
              <w:rPr>
                <w:i/>
                <w:sz w:val="32"/>
              </w:rPr>
            </w:pPr>
            <w:r>
              <w:rPr>
                <w:i/>
                <w:sz w:val="32"/>
              </w:rPr>
              <w:t>11/01/2023</w:t>
            </w:r>
          </w:p>
        </w:tc>
      </w:tr>
    </w:tbl>
    <w:p w:rsidR="009D3787" w:rsidRPr="003B6E09" w:rsidRDefault="009D3787" w:rsidP="009D3787">
      <w:pPr>
        <w:spacing w:after="240" w:line="360" w:lineRule="auto"/>
        <w:rPr>
          <w:rFonts w:ascii="Times New Roman" w:eastAsia="Times New Roman" w:hAnsi="Times New Roman" w:cs="Times New Roman"/>
          <w:sz w:val="24"/>
          <w:szCs w:val="24"/>
          <w:lang w:val="en-IN"/>
        </w:rPr>
      </w:pPr>
    </w:p>
    <w:p w:rsidR="009D3787" w:rsidRPr="003B6E09" w:rsidRDefault="009D3787" w:rsidP="009D3787">
      <w:pPr>
        <w:spacing w:after="240" w:line="360" w:lineRule="auto"/>
        <w:rPr>
          <w:rFonts w:ascii="Times New Roman" w:eastAsia="Times New Roman" w:hAnsi="Times New Roman" w:cs="Times New Roman"/>
          <w:sz w:val="24"/>
          <w:szCs w:val="24"/>
          <w:lang w:val="en-IN"/>
        </w:rPr>
      </w:pPr>
    </w:p>
    <w:p w:rsidR="009D3787" w:rsidRPr="003B6E09" w:rsidRDefault="009D3787" w:rsidP="009D3787">
      <w:pPr>
        <w:spacing w:after="240" w:line="360" w:lineRule="auto"/>
        <w:rPr>
          <w:rFonts w:ascii="Times New Roman" w:eastAsia="Times New Roman" w:hAnsi="Times New Roman" w:cs="Times New Roman"/>
          <w:sz w:val="24"/>
          <w:szCs w:val="24"/>
          <w:lang w:val="en-IN"/>
        </w:rPr>
      </w:pPr>
    </w:p>
    <w:p w:rsidR="009D3787" w:rsidRDefault="009D3787" w:rsidP="009D3787">
      <w:pPr>
        <w:spacing w:line="360" w:lineRule="auto"/>
        <w:jc w:val="center"/>
        <w:rPr>
          <w:rFonts w:ascii="Times New Roman" w:eastAsia="Times New Roman" w:hAnsi="Times New Roman" w:cs="Times New Roman"/>
          <w:b/>
          <w:bCs/>
          <w:color w:val="000000"/>
          <w:sz w:val="32"/>
          <w:szCs w:val="32"/>
          <w:lang w:val="en-IN"/>
        </w:rPr>
      </w:pPr>
    </w:p>
    <w:p w:rsidR="009D3787" w:rsidRDefault="009D3787" w:rsidP="009D3787">
      <w:pPr>
        <w:spacing w:line="360" w:lineRule="auto"/>
        <w:jc w:val="center"/>
        <w:rPr>
          <w:rFonts w:ascii="Times New Roman" w:eastAsia="Times New Roman" w:hAnsi="Times New Roman" w:cs="Times New Roman"/>
          <w:b/>
          <w:bCs/>
          <w:color w:val="000000"/>
          <w:sz w:val="32"/>
          <w:szCs w:val="32"/>
          <w:lang w:val="en-IN"/>
        </w:rPr>
      </w:pPr>
    </w:p>
    <w:p w:rsidR="009D3787" w:rsidRDefault="009D3787" w:rsidP="009D3787">
      <w:pPr>
        <w:spacing w:line="360" w:lineRule="auto"/>
        <w:jc w:val="center"/>
        <w:rPr>
          <w:rFonts w:ascii="Times New Roman" w:eastAsia="Times New Roman" w:hAnsi="Times New Roman" w:cs="Times New Roman"/>
          <w:b/>
          <w:bCs/>
          <w:color w:val="000000"/>
          <w:sz w:val="32"/>
          <w:szCs w:val="32"/>
          <w:lang w:val="en-IN"/>
        </w:rPr>
      </w:pPr>
    </w:p>
    <w:p w:rsidR="009D3787" w:rsidRDefault="009D3787" w:rsidP="009D3787">
      <w:pPr>
        <w:spacing w:line="360" w:lineRule="auto"/>
        <w:jc w:val="center"/>
        <w:rPr>
          <w:rFonts w:ascii="Times New Roman" w:eastAsia="Times New Roman" w:hAnsi="Times New Roman" w:cs="Times New Roman"/>
          <w:b/>
          <w:bCs/>
          <w:color w:val="000000"/>
          <w:sz w:val="32"/>
          <w:szCs w:val="32"/>
          <w:lang w:val="en-IN"/>
        </w:rPr>
      </w:pPr>
    </w:p>
    <w:p w:rsidR="009D3787" w:rsidRDefault="009D3787" w:rsidP="009D3787">
      <w:pPr>
        <w:spacing w:line="360" w:lineRule="auto"/>
        <w:jc w:val="center"/>
        <w:rPr>
          <w:rFonts w:ascii="Times New Roman" w:eastAsia="Times New Roman" w:hAnsi="Times New Roman" w:cs="Times New Roman"/>
          <w:b/>
          <w:bCs/>
          <w:color w:val="000000"/>
          <w:sz w:val="32"/>
          <w:szCs w:val="32"/>
          <w:lang w:val="en-IN"/>
        </w:rPr>
      </w:pPr>
    </w:p>
    <w:p w:rsidR="009D3787" w:rsidRDefault="009D3787" w:rsidP="009D3787">
      <w:pPr>
        <w:spacing w:line="360" w:lineRule="auto"/>
        <w:jc w:val="center"/>
        <w:rPr>
          <w:rFonts w:ascii="Times New Roman" w:eastAsia="Times New Roman" w:hAnsi="Times New Roman" w:cs="Times New Roman"/>
          <w:b/>
          <w:bCs/>
          <w:color w:val="000000"/>
          <w:sz w:val="32"/>
          <w:szCs w:val="32"/>
          <w:lang w:val="en-IN"/>
        </w:rPr>
      </w:pPr>
    </w:p>
    <w:p w:rsidR="005F0BC4" w:rsidRDefault="005F0BC4" w:rsidP="00225FE6">
      <w:pPr>
        <w:pStyle w:val="Normal1"/>
        <w:spacing w:line="360" w:lineRule="auto"/>
        <w:jc w:val="center"/>
        <w:rPr>
          <w:rFonts w:ascii="Times New Roman" w:eastAsia="Times New Roman" w:hAnsi="Times New Roman" w:cs="Times New Roman"/>
          <w:b/>
          <w:sz w:val="32"/>
          <w:szCs w:val="32"/>
        </w:rPr>
      </w:pPr>
    </w:p>
    <w:p w:rsidR="005F0BC4" w:rsidRDefault="005F0BC4" w:rsidP="00225FE6">
      <w:pPr>
        <w:pStyle w:val="Normal1"/>
        <w:spacing w:line="360" w:lineRule="auto"/>
        <w:jc w:val="center"/>
        <w:rPr>
          <w:rFonts w:ascii="Times New Roman" w:eastAsia="Times New Roman" w:hAnsi="Times New Roman" w:cs="Times New Roman"/>
          <w:b/>
          <w:sz w:val="32"/>
          <w:szCs w:val="32"/>
        </w:rPr>
      </w:pPr>
    </w:p>
    <w:p w:rsidR="005F0BC4" w:rsidRDefault="005F0BC4" w:rsidP="00225FE6">
      <w:pPr>
        <w:pStyle w:val="Normal1"/>
        <w:spacing w:line="360" w:lineRule="auto"/>
        <w:jc w:val="center"/>
        <w:rPr>
          <w:rFonts w:ascii="Times New Roman" w:eastAsia="Times New Roman" w:hAnsi="Times New Roman" w:cs="Times New Roman"/>
          <w:b/>
          <w:sz w:val="32"/>
          <w:szCs w:val="32"/>
        </w:rPr>
      </w:pPr>
    </w:p>
    <w:p w:rsidR="005F0BC4" w:rsidRDefault="005F0BC4" w:rsidP="00225FE6">
      <w:pPr>
        <w:pStyle w:val="Normal1"/>
        <w:spacing w:line="360" w:lineRule="auto"/>
        <w:jc w:val="center"/>
        <w:rPr>
          <w:rFonts w:ascii="Times New Roman" w:eastAsia="Times New Roman" w:hAnsi="Times New Roman" w:cs="Times New Roman"/>
          <w:b/>
          <w:sz w:val="32"/>
          <w:szCs w:val="32"/>
        </w:rPr>
      </w:pPr>
    </w:p>
    <w:p w:rsidR="005F0BC4" w:rsidRDefault="005F0BC4" w:rsidP="00225FE6">
      <w:pPr>
        <w:pStyle w:val="Normal1"/>
        <w:spacing w:line="360" w:lineRule="auto"/>
        <w:jc w:val="center"/>
        <w:rPr>
          <w:rFonts w:ascii="Times New Roman" w:eastAsia="Times New Roman" w:hAnsi="Times New Roman" w:cs="Times New Roman"/>
          <w:b/>
          <w:sz w:val="32"/>
          <w:szCs w:val="32"/>
        </w:rPr>
      </w:pPr>
    </w:p>
    <w:p w:rsidR="005F0BC4" w:rsidRDefault="005F0BC4" w:rsidP="00225FE6">
      <w:pPr>
        <w:pStyle w:val="Normal1"/>
        <w:spacing w:line="360" w:lineRule="auto"/>
        <w:jc w:val="center"/>
        <w:rPr>
          <w:rFonts w:ascii="Times New Roman" w:eastAsia="Times New Roman" w:hAnsi="Times New Roman" w:cs="Times New Roman"/>
          <w:b/>
          <w:sz w:val="32"/>
          <w:szCs w:val="32"/>
        </w:rPr>
      </w:pPr>
    </w:p>
    <w:p w:rsidR="005F0BC4" w:rsidRDefault="005F0BC4" w:rsidP="00225FE6">
      <w:pPr>
        <w:pStyle w:val="Normal1"/>
        <w:spacing w:line="360" w:lineRule="auto"/>
        <w:jc w:val="center"/>
        <w:rPr>
          <w:rFonts w:ascii="Times New Roman" w:eastAsia="Times New Roman" w:hAnsi="Times New Roman" w:cs="Times New Roman"/>
          <w:b/>
          <w:sz w:val="32"/>
          <w:szCs w:val="32"/>
        </w:rPr>
      </w:pPr>
    </w:p>
    <w:p w:rsidR="005F0BC4" w:rsidRDefault="005F0BC4" w:rsidP="00225FE6">
      <w:pPr>
        <w:pStyle w:val="Normal1"/>
        <w:spacing w:line="360" w:lineRule="auto"/>
        <w:jc w:val="center"/>
        <w:rPr>
          <w:rFonts w:ascii="Times New Roman" w:eastAsia="Times New Roman" w:hAnsi="Times New Roman" w:cs="Times New Roman"/>
          <w:b/>
          <w:sz w:val="32"/>
          <w:szCs w:val="32"/>
        </w:rPr>
      </w:pPr>
    </w:p>
    <w:p w:rsidR="005F0BC4" w:rsidRDefault="005F0BC4" w:rsidP="00225FE6">
      <w:pPr>
        <w:pStyle w:val="Normal1"/>
        <w:spacing w:line="360" w:lineRule="auto"/>
        <w:jc w:val="center"/>
        <w:rPr>
          <w:rFonts w:ascii="Times New Roman" w:eastAsia="Times New Roman" w:hAnsi="Times New Roman" w:cs="Times New Roman"/>
          <w:b/>
          <w:sz w:val="32"/>
          <w:szCs w:val="32"/>
        </w:rPr>
      </w:pPr>
    </w:p>
    <w:p w:rsidR="004A03B1" w:rsidRDefault="00AB5A15" w:rsidP="00225FE6">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MANAGEMENT</w:t>
      </w:r>
    </w:p>
    <w:p w:rsidR="004A03B1" w:rsidRDefault="004A03B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imes New Roman" w:eastAsia="Arial" w:hAnsi="Times New Roman" w:cs="Times New Roman"/>
          <w:b w:val="0"/>
          <w:bCs w:val="0"/>
          <w:color w:val="auto"/>
          <w:sz w:val="24"/>
          <w:szCs w:val="24"/>
        </w:rPr>
        <w:id w:val="26618267"/>
        <w:docPartObj>
          <w:docPartGallery w:val="Table of Contents"/>
          <w:docPartUnique/>
        </w:docPartObj>
      </w:sdtPr>
      <w:sdtEndPr/>
      <w:sdtContent>
        <w:p w:rsidR="004A03B1" w:rsidRPr="004A03B1" w:rsidRDefault="004A03B1" w:rsidP="004A03B1">
          <w:pPr>
            <w:pStyle w:val="TOCHeading"/>
            <w:spacing w:line="360" w:lineRule="auto"/>
            <w:jc w:val="center"/>
            <w:rPr>
              <w:rFonts w:ascii="Times New Roman" w:hAnsi="Times New Roman" w:cs="Times New Roman"/>
              <w:color w:val="auto"/>
              <w:sz w:val="24"/>
              <w:szCs w:val="24"/>
            </w:rPr>
          </w:pPr>
          <w:r w:rsidRPr="004A03B1">
            <w:rPr>
              <w:rFonts w:ascii="Times New Roman" w:hAnsi="Times New Roman" w:cs="Times New Roman"/>
              <w:color w:val="auto"/>
              <w:szCs w:val="24"/>
            </w:rPr>
            <w:t>Table of Contents</w:t>
          </w:r>
        </w:p>
        <w:p w:rsidR="004A03B1" w:rsidRPr="004A03B1" w:rsidRDefault="004A03B1" w:rsidP="004A03B1">
          <w:pPr>
            <w:pStyle w:val="TOC1"/>
            <w:tabs>
              <w:tab w:val="right" w:leader="dot" w:pos="9019"/>
            </w:tabs>
            <w:spacing w:line="360" w:lineRule="auto"/>
            <w:jc w:val="center"/>
            <w:rPr>
              <w:rFonts w:ascii="Times New Roman" w:hAnsi="Times New Roman" w:cs="Times New Roman"/>
              <w:noProof/>
              <w:sz w:val="24"/>
              <w:szCs w:val="24"/>
            </w:rPr>
          </w:pPr>
          <w:r w:rsidRPr="004A03B1">
            <w:rPr>
              <w:rFonts w:ascii="Times New Roman" w:hAnsi="Times New Roman" w:cs="Times New Roman"/>
              <w:sz w:val="24"/>
              <w:szCs w:val="24"/>
            </w:rPr>
            <w:fldChar w:fldCharType="begin"/>
          </w:r>
          <w:r w:rsidRPr="004A03B1">
            <w:rPr>
              <w:rFonts w:ascii="Times New Roman" w:hAnsi="Times New Roman" w:cs="Times New Roman"/>
              <w:sz w:val="24"/>
              <w:szCs w:val="24"/>
            </w:rPr>
            <w:instrText xml:space="preserve"> TOC \o "1-3" \h \z \u </w:instrText>
          </w:r>
          <w:r w:rsidRPr="004A03B1">
            <w:rPr>
              <w:rFonts w:ascii="Times New Roman" w:hAnsi="Times New Roman" w:cs="Times New Roman"/>
              <w:sz w:val="24"/>
              <w:szCs w:val="24"/>
            </w:rPr>
            <w:fldChar w:fldCharType="separate"/>
          </w:r>
          <w:hyperlink w:anchor="_Toc122711969" w:history="1">
            <w:r w:rsidRPr="004A03B1">
              <w:rPr>
                <w:rStyle w:val="Hyperlink"/>
                <w:rFonts w:ascii="Times New Roman" w:eastAsia="Times New Roman" w:hAnsi="Times New Roman" w:cs="Times New Roman"/>
                <w:noProof/>
                <w:color w:val="auto"/>
                <w:sz w:val="24"/>
                <w:szCs w:val="24"/>
              </w:rPr>
              <w:t>1.0 Introduction</w:t>
            </w:r>
            <w:r w:rsidRPr="004A03B1">
              <w:rPr>
                <w:rFonts w:ascii="Times New Roman" w:hAnsi="Times New Roman" w:cs="Times New Roman"/>
                <w:noProof/>
                <w:webHidden/>
                <w:sz w:val="24"/>
                <w:szCs w:val="24"/>
              </w:rPr>
              <w:tab/>
            </w:r>
            <w:r w:rsidRPr="004A03B1">
              <w:rPr>
                <w:rFonts w:ascii="Times New Roman" w:hAnsi="Times New Roman" w:cs="Times New Roman"/>
                <w:noProof/>
                <w:webHidden/>
                <w:sz w:val="24"/>
                <w:szCs w:val="24"/>
              </w:rPr>
              <w:fldChar w:fldCharType="begin"/>
            </w:r>
            <w:r w:rsidRPr="004A03B1">
              <w:rPr>
                <w:rFonts w:ascii="Times New Roman" w:hAnsi="Times New Roman" w:cs="Times New Roman"/>
                <w:noProof/>
                <w:webHidden/>
                <w:sz w:val="24"/>
                <w:szCs w:val="24"/>
              </w:rPr>
              <w:instrText xml:space="preserve"> PAGEREF _Toc122711969 \h </w:instrText>
            </w:r>
            <w:r w:rsidRPr="004A03B1">
              <w:rPr>
                <w:rFonts w:ascii="Times New Roman" w:hAnsi="Times New Roman" w:cs="Times New Roman"/>
                <w:noProof/>
                <w:webHidden/>
                <w:sz w:val="24"/>
                <w:szCs w:val="24"/>
              </w:rPr>
            </w:r>
            <w:r w:rsidRPr="004A03B1">
              <w:rPr>
                <w:rFonts w:ascii="Times New Roman" w:hAnsi="Times New Roman" w:cs="Times New Roman"/>
                <w:noProof/>
                <w:webHidden/>
                <w:sz w:val="24"/>
                <w:szCs w:val="24"/>
              </w:rPr>
              <w:fldChar w:fldCharType="separate"/>
            </w:r>
            <w:r w:rsidRPr="004A03B1">
              <w:rPr>
                <w:rFonts w:ascii="Times New Roman" w:hAnsi="Times New Roman" w:cs="Times New Roman"/>
                <w:noProof/>
                <w:webHidden/>
                <w:sz w:val="24"/>
                <w:szCs w:val="24"/>
              </w:rPr>
              <w:t>3</w:t>
            </w:r>
            <w:r w:rsidRPr="004A03B1">
              <w:rPr>
                <w:rFonts w:ascii="Times New Roman" w:hAnsi="Times New Roman" w:cs="Times New Roman"/>
                <w:noProof/>
                <w:webHidden/>
                <w:sz w:val="24"/>
                <w:szCs w:val="24"/>
              </w:rPr>
              <w:fldChar w:fldCharType="end"/>
            </w:r>
          </w:hyperlink>
        </w:p>
        <w:p w:rsidR="004A03B1" w:rsidRPr="004A03B1" w:rsidRDefault="009E34C5" w:rsidP="004A03B1">
          <w:pPr>
            <w:pStyle w:val="TOC1"/>
            <w:tabs>
              <w:tab w:val="right" w:leader="dot" w:pos="9019"/>
            </w:tabs>
            <w:spacing w:line="360" w:lineRule="auto"/>
            <w:jc w:val="center"/>
            <w:rPr>
              <w:rFonts w:ascii="Times New Roman" w:hAnsi="Times New Roman" w:cs="Times New Roman"/>
              <w:noProof/>
              <w:sz w:val="24"/>
              <w:szCs w:val="24"/>
            </w:rPr>
          </w:pPr>
          <w:hyperlink w:anchor="_Toc122711970" w:history="1">
            <w:r w:rsidR="004A03B1" w:rsidRPr="004A03B1">
              <w:rPr>
                <w:rStyle w:val="Hyperlink"/>
                <w:rFonts w:ascii="Times New Roman" w:eastAsia="Times New Roman" w:hAnsi="Times New Roman" w:cs="Times New Roman"/>
                <w:noProof/>
                <w:color w:val="auto"/>
                <w:sz w:val="24"/>
                <w:szCs w:val="24"/>
              </w:rPr>
              <w:t>2.0 PESTLE analysis and JD sports</w:t>
            </w:r>
            <w:r w:rsidR="004A03B1" w:rsidRPr="004A03B1">
              <w:rPr>
                <w:rFonts w:ascii="Times New Roman" w:hAnsi="Times New Roman" w:cs="Times New Roman"/>
                <w:noProof/>
                <w:webHidden/>
                <w:sz w:val="24"/>
                <w:szCs w:val="24"/>
              </w:rPr>
              <w:tab/>
            </w:r>
            <w:r w:rsidR="004A03B1" w:rsidRPr="004A03B1">
              <w:rPr>
                <w:rFonts w:ascii="Times New Roman" w:hAnsi="Times New Roman" w:cs="Times New Roman"/>
                <w:noProof/>
                <w:webHidden/>
                <w:sz w:val="24"/>
                <w:szCs w:val="24"/>
              </w:rPr>
              <w:fldChar w:fldCharType="begin"/>
            </w:r>
            <w:r w:rsidR="004A03B1" w:rsidRPr="004A03B1">
              <w:rPr>
                <w:rFonts w:ascii="Times New Roman" w:hAnsi="Times New Roman" w:cs="Times New Roman"/>
                <w:noProof/>
                <w:webHidden/>
                <w:sz w:val="24"/>
                <w:szCs w:val="24"/>
              </w:rPr>
              <w:instrText xml:space="preserve"> PAGEREF _Toc122711970 \h </w:instrText>
            </w:r>
            <w:r w:rsidR="004A03B1" w:rsidRPr="004A03B1">
              <w:rPr>
                <w:rFonts w:ascii="Times New Roman" w:hAnsi="Times New Roman" w:cs="Times New Roman"/>
                <w:noProof/>
                <w:webHidden/>
                <w:sz w:val="24"/>
                <w:szCs w:val="24"/>
              </w:rPr>
            </w:r>
            <w:r w:rsidR="004A03B1" w:rsidRPr="004A03B1">
              <w:rPr>
                <w:rFonts w:ascii="Times New Roman" w:hAnsi="Times New Roman" w:cs="Times New Roman"/>
                <w:noProof/>
                <w:webHidden/>
                <w:sz w:val="24"/>
                <w:szCs w:val="24"/>
              </w:rPr>
              <w:fldChar w:fldCharType="separate"/>
            </w:r>
            <w:r w:rsidR="004A03B1" w:rsidRPr="004A03B1">
              <w:rPr>
                <w:rFonts w:ascii="Times New Roman" w:hAnsi="Times New Roman" w:cs="Times New Roman"/>
                <w:noProof/>
                <w:webHidden/>
                <w:sz w:val="24"/>
                <w:szCs w:val="24"/>
              </w:rPr>
              <w:t>3</w:t>
            </w:r>
            <w:r w:rsidR="004A03B1" w:rsidRPr="004A03B1">
              <w:rPr>
                <w:rFonts w:ascii="Times New Roman" w:hAnsi="Times New Roman" w:cs="Times New Roman"/>
                <w:noProof/>
                <w:webHidden/>
                <w:sz w:val="24"/>
                <w:szCs w:val="24"/>
              </w:rPr>
              <w:fldChar w:fldCharType="end"/>
            </w:r>
          </w:hyperlink>
        </w:p>
        <w:p w:rsidR="004A03B1" w:rsidRPr="004A03B1" w:rsidRDefault="009E34C5" w:rsidP="004A03B1">
          <w:pPr>
            <w:pStyle w:val="TOC1"/>
            <w:tabs>
              <w:tab w:val="right" w:leader="dot" w:pos="9019"/>
            </w:tabs>
            <w:spacing w:line="360" w:lineRule="auto"/>
            <w:jc w:val="center"/>
            <w:rPr>
              <w:rFonts w:ascii="Times New Roman" w:hAnsi="Times New Roman" w:cs="Times New Roman"/>
              <w:noProof/>
              <w:sz w:val="24"/>
              <w:szCs w:val="24"/>
            </w:rPr>
          </w:pPr>
          <w:hyperlink w:anchor="_Toc122711971" w:history="1">
            <w:r w:rsidR="004A03B1" w:rsidRPr="004A03B1">
              <w:rPr>
                <w:rStyle w:val="Hyperlink"/>
                <w:rFonts w:ascii="Times New Roman" w:eastAsia="Times New Roman" w:hAnsi="Times New Roman" w:cs="Times New Roman"/>
                <w:noProof/>
                <w:color w:val="auto"/>
                <w:sz w:val="24"/>
                <w:szCs w:val="24"/>
              </w:rPr>
              <w:t>3.0 Porter 5 forces model for JD Sports Company</w:t>
            </w:r>
            <w:r w:rsidR="004A03B1" w:rsidRPr="004A03B1">
              <w:rPr>
                <w:rFonts w:ascii="Times New Roman" w:hAnsi="Times New Roman" w:cs="Times New Roman"/>
                <w:noProof/>
                <w:webHidden/>
                <w:sz w:val="24"/>
                <w:szCs w:val="24"/>
              </w:rPr>
              <w:tab/>
            </w:r>
            <w:r w:rsidR="004A03B1" w:rsidRPr="004A03B1">
              <w:rPr>
                <w:rFonts w:ascii="Times New Roman" w:hAnsi="Times New Roman" w:cs="Times New Roman"/>
                <w:noProof/>
                <w:webHidden/>
                <w:sz w:val="24"/>
                <w:szCs w:val="24"/>
              </w:rPr>
              <w:fldChar w:fldCharType="begin"/>
            </w:r>
            <w:r w:rsidR="004A03B1" w:rsidRPr="004A03B1">
              <w:rPr>
                <w:rFonts w:ascii="Times New Roman" w:hAnsi="Times New Roman" w:cs="Times New Roman"/>
                <w:noProof/>
                <w:webHidden/>
                <w:sz w:val="24"/>
                <w:szCs w:val="24"/>
              </w:rPr>
              <w:instrText xml:space="preserve"> PAGEREF _Toc122711971 \h </w:instrText>
            </w:r>
            <w:r w:rsidR="004A03B1" w:rsidRPr="004A03B1">
              <w:rPr>
                <w:rFonts w:ascii="Times New Roman" w:hAnsi="Times New Roman" w:cs="Times New Roman"/>
                <w:noProof/>
                <w:webHidden/>
                <w:sz w:val="24"/>
                <w:szCs w:val="24"/>
              </w:rPr>
            </w:r>
            <w:r w:rsidR="004A03B1" w:rsidRPr="004A03B1">
              <w:rPr>
                <w:rFonts w:ascii="Times New Roman" w:hAnsi="Times New Roman" w:cs="Times New Roman"/>
                <w:noProof/>
                <w:webHidden/>
                <w:sz w:val="24"/>
                <w:szCs w:val="24"/>
              </w:rPr>
              <w:fldChar w:fldCharType="separate"/>
            </w:r>
            <w:r w:rsidR="004A03B1" w:rsidRPr="004A03B1">
              <w:rPr>
                <w:rFonts w:ascii="Times New Roman" w:hAnsi="Times New Roman" w:cs="Times New Roman"/>
                <w:noProof/>
                <w:webHidden/>
                <w:sz w:val="24"/>
                <w:szCs w:val="24"/>
              </w:rPr>
              <w:t>5</w:t>
            </w:r>
            <w:r w:rsidR="004A03B1" w:rsidRPr="004A03B1">
              <w:rPr>
                <w:rFonts w:ascii="Times New Roman" w:hAnsi="Times New Roman" w:cs="Times New Roman"/>
                <w:noProof/>
                <w:webHidden/>
                <w:sz w:val="24"/>
                <w:szCs w:val="24"/>
              </w:rPr>
              <w:fldChar w:fldCharType="end"/>
            </w:r>
          </w:hyperlink>
        </w:p>
        <w:p w:rsidR="004A03B1" w:rsidRPr="004A03B1" w:rsidRDefault="009E34C5" w:rsidP="004A03B1">
          <w:pPr>
            <w:pStyle w:val="TOC1"/>
            <w:tabs>
              <w:tab w:val="right" w:leader="dot" w:pos="9019"/>
            </w:tabs>
            <w:spacing w:line="360" w:lineRule="auto"/>
            <w:jc w:val="center"/>
            <w:rPr>
              <w:rFonts w:ascii="Times New Roman" w:hAnsi="Times New Roman" w:cs="Times New Roman"/>
              <w:noProof/>
              <w:sz w:val="24"/>
              <w:szCs w:val="24"/>
            </w:rPr>
          </w:pPr>
          <w:hyperlink w:anchor="_Toc122711972" w:history="1">
            <w:r w:rsidR="004A03B1" w:rsidRPr="004A03B1">
              <w:rPr>
                <w:rStyle w:val="Hyperlink"/>
                <w:rFonts w:ascii="Times New Roman" w:eastAsia="Times New Roman" w:hAnsi="Times New Roman" w:cs="Times New Roman"/>
                <w:noProof/>
                <w:color w:val="auto"/>
                <w:sz w:val="24"/>
                <w:szCs w:val="24"/>
              </w:rPr>
              <w:t>4.0 The SWOT analysis</w:t>
            </w:r>
            <w:r w:rsidR="004A03B1" w:rsidRPr="004A03B1">
              <w:rPr>
                <w:rFonts w:ascii="Times New Roman" w:hAnsi="Times New Roman" w:cs="Times New Roman"/>
                <w:noProof/>
                <w:webHidden/>
                <w:sz w:val="24"/>
                <w:szCs w:val="24"/>
              </w:rPr>
              <w:tab/>
            </w:r>
            <w:r w:rsidR="004A03B1" w:rsidRPr="004A03B1">
              <w:rPr>
                <w:rFonts w:ascii="Times New Roman" w:hAnsi="Times New Roman" w:cs="Times New Roman"/>
                <w:noProof/>
                <w:webHidden/>
                <w:sz w:val="24"/>
                <w:szCs w:val="24"/>
              </w:rPr>
              <w:fldChar w:fldCharType="begin"/>
            </w:r>
            <w:r w:rsidR="004A03B1" w:rsidRPr="004A03B1">
              <w:rPr>
                <w:rFonts w:ascii="Times New Roman" w:hAnsi="Times New Roman" w:cs="Times New Roman"/>
                <w:noProof/>
                <w:webHidden/>
                <w:sz w:val="24"/>
                <w:szCs w:val="24"/>
              </w:rPr>
              <w:instrText xml:space="preserve"> PAGEREF _Toc122711972 \h </w:instrText>
            </w:r>
            <w:r w:rsidR="004A03B1" w:rsidRPr="004A03B1">
              <w:rPr>
                <w:rFonts w:ascii="Times New Roman" w:hAnsi="Times New Roman" w:cs="Times New Roman"/>
                <w:noProof/>
                <w:webHidden/>
                <w:sz w:val="24"/>
                <w:szCs w:val="24"/>
              </w:rPr>
            </w:r>
            <w:r w:rsidR="004A03B1" w:rsidRPr="004A03B1">
              <w:rPr>
                <w:rFonts w:ascii="Times New Roman" w:hAnsi="Times New Roman" w:cs="Times New Roman"/>
                <w:noProof/>
                <w:webHidden/>
                <w:sz w:val="24"/>
                <w:szCs w:val="24"/>
              </w:rPr>
              <w:fldChar w:fldCharType="separate"/>
            </w:r>
            <w:r w:rsidR="004A03B1" w:rsidRPr="004A03B1">
              <w:rPr>
                <w:rFonts w:ascii="Times New Roman" w:hAnsi="Times New Roman" w:cs="Times New Roman"/>
                <w:noProof/>
                <w:webHidden/>
                <w:sz w:val="24"/>
                <w:szCs w:val="24"/>
              </w:rPr>
              <w:t>7</w:t>
            </w:r>
            <w:r w:rsidR="004A03B1" w:rsidRPr="004A03B1">
              <w:rPr>
                <w:rFonts w:ascii="Times New Roman" w:hAnsi="Times New Roman" w:cs="Times New Roman"/>
                <w:noProof/>
                <w:webHidden/>
                <w:sz w:val="24"/>
                <w:szCs w:val="24"/>
              </w:rPr>
              <w:fldChar w:fldCharType="end"/>
            </w:r>
          </w:hyperlink>
        </w:p>
        <w:p w:rsidR="004A03B1" w:rsidRPr="004A03B1" w:rsidRDefault="009E34C5" w:rsidP="004A03B1">
          <w:pPr>
            <w:pStyle w:val="TOC1"/>
            <w:tabs>
              <w:tab w:val="right" w:leader="dot" w:pos="9019"/>
            </w:tabs>
            <w:spacing w:line="360" w:lineRule="auto"/>
            <w:jc w:val="center"/>
            <w:rPr>
              <w:rFonts w:ascii="Times New Roman" w:hAnsi="Times New Roman" w:cs="Times New Roman"/>
              <w:noProof/>
              <w:sz w:val="24"/>
              <w:szCs w:val="24"/>
            </w:rPr>
          </w:pPr>
          <w:hyperlink w:anchor="_Toc122711973" w:history="1">
            <w:r w:rsidR="004A03B1" w:rsidRPr="004A03B1">
              <w:rPr>
                <w:rStyle w:val="Hyperlink"/>
                <w:rFonts w:ascii="Times New Roman" w:eastAsia="Times New Roman" w:hAnsi="Times New Roman" w:cs="Times New Roman"/>
                <w:noProof/>
                <w:color w:val="auto"/>
                <w:sz w:val="24"/>
                <w:szCs w:val="24"/>
              </w:rPr>
              <w:t>5.0 Segmentation, targeting, and positioning to the JD sports</w:t>
            </w:r>
            <w:r w:rsidR="004A03B1" w:rsidRPr="004A03B1">
              <w:rPr>
                <w:rFonts w:ascii="Times New Roman" w:hAnsi="Times New Roman" w:cs="Times New Roman"/>
                <w:noProof/>
                <w:webHidden/>
                <w:sz w:val="24"/>
                <w:szCs w:val="24"/>
              </w:rPr>
              <w:tab/>
            </w:r>
            <w:r w:rsidR="004A03B1" w:rsidRPr="004A03B1">
              <w:rPr>
                <w:rFonts w:ascii="Times New Roman" w:hAnsi="Times New Roman" w:cs="Times New Roman"/>
                <w:noProof/>
                <w:webHidden/>
                <w:sz w:val="24"/>
                <w:szCs w:val="24"/>
              </w:rPr>
              <w:fldChar w:fldCharType="begin"/>
            </w:r>
            <w:r w:rsidR="004A03B1" w:rsidRPr="004A03B1">
              <w:rPr>
                <w:rFonts w:ascii="Times New Roman" w:hAnsi="Times New Roman" w:cs="Times New Roman"/>
                <w:noProof/>
                <w:webHidden/>
                <w:sz w:val="24"/>
                <w:szCs w:val="24"/>
              </w:rPr>
              <w:instrText xml:space="preserve"> PAGEREF _Toc122711973 \h </w:instrText>
            </w:r>
            <w:r w:rsidR="004A03B1" w:rsidRPr="004A03B1">
              <w:rPr>
                <w:rFonts w:ascii="Times New Roman" w:hAnsi="Times New Roman" w:cs="Times New Roman"/>
                <w:noProof/>
                <w:webHidden/>
                <w:sz w:val="24"/>
                <w:szCs w:val="24"/>
              </w:rPr>
            </w:r>
            <w:r w:rsidR="004A03B1" w:rsidRPr="004A03B1">
              <w:rPr>
                <w:rFonts w:ascii="Times New Roman" w:hAnsi="Times New Roman" w:cs="Times New Roman"/>
                <w:noProof/>
                <w:webHidden/>
                <w:sz w:val="24"/>
                <w:szCs w:val="24"/>
              </w:rPr>
              <w:fldChar w:fldCharType="separate"/>
            </w:r>
            <w:r w:rsidR="004A03B1" w:rsidRPr="004A03B1">
              <w:rPr>
                <w:rFonts w:ascii="Times New Roman" w:hAnsi="Times New Roman" w:cs="Times New Roman"/>
                <w:noProof/>
                <w:webHidden/>
                <w:sz w:val="24"/>
                <w:szCs w:val="24"/>
              </w:rPr>
              <w:t>8</w:t>
            </w:r>
            <w:r w:rsidR="004A03B1" w:rsidRPr="004A03B1">
              <w:rPr>
                <w:rFonts w:ascii="Times New Roman" w:hAnsi="Times New Roman" w:cs="Times New Roman"/>
                <w:noProof/>
                <w:webHidden/>
                <w:sz w:val="24"/>
                <w:szCs w:val="24"/>
              </w:rPr>
              <w:fldChar w:fldCharType="end"/>
            </w:r>
          </w:hyperlink>
        </w:p>
        <w:p w:rsidR="004A03B1" w:rsidRPr="004A03B1" w:rsidRDefault="009E34C5" w:rsidP="004A03B1">
          <w:pPr>
            <w:pStyle w:val="TOC1"/>
            <w:tabs>
              <w:tab w:val="right" w:leader="dot" w:pos="9019"/>
            </w:tabs>
            <w:spacing w:line="360" w:lineRule="auto"/>
            <w:jc w:val="center"/>
            <w:rPr>
              <w:rFonts w:ascii="Times New Roman" w:hAnsi="Times New Roman" w:cs="Times New Roman"/>
              <w:noProof/>
              <w:sz w:val="24"/>
              <w:szCs w:val="24"/>
            </w:rPr>
          </w:pPr>
          <w:hyperlink w:anchor="_Toc122711974" w:history="1">
            <w:r w:rsidR="004A03B1" w:rsidRPr="004A03B1">
              <w:rPr>
                <w:rStyle w:val="Hyperlink"/>
                <w:rFonts w:ascii="Times New Roman" w:eastAsia="Times New Roman" w:hAnsi="Times New Roman" w:cs="Times New Roman"/>
                <w:noProof/>
                <w:color w:val="auto"/>
                <w:sz w:val="24"/>
                <w:szCs w:val="24"/>
              </w:rPr>
              <w:t>6.0 Discussion of marketing mix strategy</w:t>
            </w:r>
            <w:r w:rsidR="004A03B1" w:rsidRPr="004A03B1">
              <w:rPr>
                <w:rFonts w:ascii="Times New Roman" w:hAnsi="Times New Roman" w:cs="Times New Roman"/>
                <w:noProof/>
                <w:webHidden/>
                <w:sz w:val="24"/>
                <w:szCs w:val="24"/>
              </w:rPr>
              <w:tab/>
            </w:r>
            <w:r w:rsidR="004A03B1" w:rsidRPr="004A03B1">
              <w:rPr>
                <w:rFonts w:ascii="Times New Roman" w:hAnsi="Times New Roman" w:cs="Times New Roman"/>
                <w:noProof/>
                <w:webHidden/>
                <w:sz w:val="24"/>
                <w:szCs w:val="24"/>
              </w:rPr>
              <w:fldChar w:fldCharType="begin"/>
            </w:r>
            <w:r w:rsidR="004A03B1" w:rsidRPr="004A03B1">
              <w:rPr>
                <w:rFonts w:ascii="Times New Roman" w:hAnsi="Times New Roman" w:cs="Times New Roman"/>
                <w:noProof/>
                <w:webHidden/>
                <w:sz w:val="24"/>
                <w:szCs w:val="24"/>
              </w:rPr>
              <w:instrText xml:space="preserve"> PAGEREF _Toc122711974 \h </w:instrText>
            </w:r>
            <w:r w:rsidR="004A03B1" w:rsidRPr="004A03B1">
              <w:rPr>
                <w:rFonts w:ascii="Times New Roman" w:hAnsi="Times New Roman" w:cs="Times New Roman"/>
                <w:noProof/>
                <w:webHidden/>
                <w:sz w:val="24"/>
                <w:szCs w:val="24"/>
              </w:rPr>
            </w:r>
            <w:r w:rsidR="004A03B1" w:rsidRPr="004A03B1">
              <w:rPr>
                <w:rFonts w:ascii="Times New Roman" w:hAnsi="Times New Roman" w:cs="Times New Roman"/>
                <w:noProof/>
                <w:webHidden/>
                <w:sz w:val="24"/>
                <w:szCs w:val="24"/>
              </w:rPr>
              <w:fldChar w:fldCharType="separate"/>
            </w:r>
            <w:r w:rsidR="004A03B1" w:rsidRPr="004A03B1">
              <w:rPr>
                <w:rFonts w:ascii="Times New Roman" w:hAnsi="Times New Roman" w:cs="Times New Roman"/>
                <w:noProof/>
                <w:webHidden/>
                <w:sz w:val="24"/>
                <w:szCs w:val="24"/>
              </w:rPr>
              <w:t>9</w:t>
            </w:r>
            <w:r w:rsidR="004A03B1" w:rsidRPr="004A03B1">
              <w:rPr>
                <w:rFonts w:ascii="Times New Roman" w:hAnsi="Times New Roman" w:cs="Times New Roman"/>
                <w:noProof/>
                <w:webHidden/>
                <w:sz w:val="24"/>
                <w:szCs w:val="24"/>
              </w:rPr>
              <w:fldChar w:fldCharType="end"/>
            </w:r>
          </w:hyperlink>
        </w:p>
        <w:p w:rsidR="004A03B1" w:rsidRPr="004A03B1" w:rsidRDefault="009E34C5" w:rsidP="004A03B1">
          <w:pPr>
            <w:pStyle w:val="TOC1"/>
            <w:tabs>
              <w:tab w:val="right" w:leader="dot" w:pos="9019"/>
            </w:tabs>
            <w:spacing w:line="360" w:lineRule="auto"/>
            <w:jc w:val="center"/>
            <w:rPr>
              <w:rFonts w:ascii="Times New Roman" w:hAnsi="Times New Roman" w:cs="Times New Roman"/>
              <w:noProof/>
              <w:sz w:val="24"/>
              <w:szCs w:val="24"/>
            </w:rPr>
          </w:pPr>
          <w:hyperlink w:anchor="_Toc122711975" w:history="1">
            <w:r w:rsidR="004A03B1" w:rsidRPr="004A03B1">
              <w:rPr>
                <w:rStyle w:val="Hyperlink"/>
                <w:rFonts w:ascii="Times New Roman" w:eastAsia="Times New Roman" w:hAnsi="Times New Roman" w:cs="Times New Roman"/>
                <w:noProof/>
                <w:color w:val="auto"/>
                <w:sz w:val="24"/>
                <w:szCs w:val="24"/>
              </w:rPr>
              <w:t>7.0 Recommendation</w:t>
            </w:r>
            <w:r w:rsidR="004A03B1" w:rsidRPr="004A03B1">
              <w:rPr>
                <w:rFonts w:ascii="Times New Roman" w:hAnsi="Times New Roman" w:cs="Times New Roman"/>
                <w:noProof/>
                <w:webHidden/>
                <w:sz w:val="24"/>
                <w:szCs w:val="24"/>
              </w:rPr>
              <w:tab/>
            </w:r>
            <w:r w:rsidR="004A03B1" w:rsidRPr="004A03B1">
              <w:rPr>
                <w:rFonts w:ascii="Times New Roman" w:hAnsi="Times New Roman" w:cs="Times New Roman"/>
                <w:noProof/>
                <w:webHidden/>
                <w:sz w:val="24"/>
                <w:szCs w:val="24"/>
              </w:rPr>
              <w:fldChar w:fldCharType="begin"/>
            </w:r>
            <w:r w:rsidR="004A03B1" w:rsidRPr="004A03B1">
              <w:rPr>
                <w:rFonts w:ascii="Times New Roman" w:hAnsi="Times New Roman" w:cs="Times New Roman"/>
                <w:noProof/>
                <w:webHidden/>
                <w:sz w:val="24"/>
                <w:szCs w:val="24"/>
              </w:rPr>
              <w:instrText xml:space="preserve"> PAGEREF _Toc122711975 \h </w:instrText>
            </w:r>
            <w:r w:rsidR="004A03B1" w:rsidRPr="004A03B1">
              <w:rPr>
                <w:rFonts w:ascii="Times New Roman" w:hAnsi="Times New Roman" w:cs="Times New Roman"/>
                <w:noProof/>
                <w:webHidden/>
                <w:sz w:val="24"/>
                <w:szCs w:val="24"/>
              </w:rPr>
            </w:r>
            <w:r w:rsidR="004A03B1" w:rsidRPr="004A03B1">
              <w:rPr>
                <w:rFonts w:ascii="Times New Roman" w:hAnsi="Times New Roman" w:cs="Times New Roman"/>
                <w:noProof/>
                <w:webHidden/>
                <w:sz w:val="24"/>
                <w:szCs w:val="24"/>
              </w:rPr>
              <w:fldChar w:fldCharType="separate"/>
            </w:r>
            <w:r w:rsidR="004A03B1" w:rsidRPr="004A03B1">
              <w:rPr>
                <w:rFonts w:ascii="Times New Roman" w:hAnsi="Times New Roman" w:cs="Times New Roman"/>
                <w:noProof/>
                <w:webHidden/>
                <w:sz w:val="24"/>
                <w:szCs w:val="24"/>
              </w:rPr>
              <w:t>10</w:t>
            </w:r>
            <w:r w:rsidR="004A03B1" w:rsidRPr="004A03B1">
              <w:rPr>
                <w:rFonts w:ascii="Times New Roman" w:hAnsi="Times New Roman" w:cs="Times New Roman"/>
                <w:noProof/>
                <w:webHidden/>
                <w:sz w:val="24"/>
                <w:szCs w:val="24"/>
              </w:rPr>
              <w:fldChar w:fldCharType="end"/>
            </w:r>
          </w:hyperlink>
        </w:p>
        <w:p w:rsidR="004A03B1" w:rsidRPr="004A03B1" w:rsidRDefault="009E34C5" w:rsidP="004A03B1">
          <w:pPr>
            <w:pStyle w:val="TOC1"/>
            <w:tabs>
              <w:tab w:val="right" w:leader="dot" w:pos="9019"/>
            </w:tabs>
            <w:spacing w:line="360" w:lineRule="auto"/>
            <w:jc w:val="center"/>
            <w:rPr>
              <w:rFonts w:ascii="Times New Roman" w:hAnsi="Times New Roman" w:cs="Times New Roman"/>
              <w:noProof/>
              <w:sz w:val="24"/>
              <w:szCs w:val="24"/>
            </w:rPr>
          </w:pPr>
          <w:hyperlink w:anchor="_Toc122711976" w:history="1">
            <w:r w:rsidR="004A03B1" w:rsidRPr="004A03B1">
              <w:rPr>
                <w:rStyle w:val="Hyperlink"/>
                <w:rFonts w:ascii="Times New Roman" w:eastAsia="Times New Roman" w:hAnsi="Times New Roman" w:cs="Times New Roman"/>
                <w:noProof/>
                <w:color w:val="auto"/>
                <w:sz w:val="24"/>
                <w:szCs w:val="24"/>
              </w:rPr>
              <w:t>8.0 Conclusion</w:t>
            </w:r>
            <w:r w:rsidR="004A03B1" w:rsidRPr="004A03B1">
              <w:rPr>
                <w:rFonts w:ascii="Times New Roman" w:hAnsi="Times New Roman" w:cs="Times New Roman"/>
                <w:noProof/>
                <w:webHidden/>
                <w:sz w:val="24"/>
                <w:szCs w:val="24"/>
              </w:rPr>
              <w:tab/>
            </w:r>
            <w:r w:rsidR="004A03B1" w:rsidRPr="004A03B1">
              <w:rPr>
                <w:rFonts w:ascii="Times New Roman" w:hAnsi="Times New Roman" w:cs="Times New Roman"/>
                <w:noProof/>
                <w:webHidden/>
                <w:sz w:val="24"/>
                <w:szCs w:val="24"/>
              </w:rPr>
              <w:fldChar w:fldCharType="begin"/>
            </w:r>
            <w:r w:rsidR="004A03B1" w:rsidRPr="004A03B1">
              <w:rPr>
                <w:rFonts w:ascii="Times New Roman" w:hAnsi="Times New Roman" w:cs="Times New Roman"/>
                <w:noProof/>
                <w:webHidden/>
                <w:sz w:val="24"/>
                <w:szCs w:val="24"/>
              </w:rPr>
              <w:instrText xml:space="preserve"> PAGEREF _Toc122711976 \h </w:instrText>
            </w:r>
            <w:r w:rsidR="004A03B1" w:rsidRPr="004A03B1">
              <w:rPr>
                <w:rFonts w:ascii="Times New Roman" w:hAnsi="Times New Roman" w:cs="Times New Roman"/>
                <w:noProof/>
                <w:webHidden/>
                <w:sz w:val="24"/>
                <w:szCs w:val="24"/>
              </w:rPr>
            </w:r>
            <w:r w:rsidR="004A03B1" w:rsidRPr="004A03B1">
              <w:rPr>
                <w:rFonts w:ascii="Times New Roman" w:hAnsi="Times New Roman" w:cs="Times New Roman"/>
                <w:noProof/>
                <w:webHidden/>
                <w:sz w:val="24"/>
                <w:szCs w:val="24"/>
              </w:rPr>
              <w:fldChar w:fldCharType="separate"/>
            </w:r>
            <w:r w:rsidR="004A03B1" w:rsidRPr="004A03B1">
              <w:rPr>
                <w:rFonts w:ascii="Times New Roman" w:hAnsi="Times New Roman" w:cs="Times New Roman"/>
                <w:noProof/>
                <w:webHidden/>
                <w:sz w:val="24"/>
                <w:szCs w:val="24"/>
              </w:rPr>
              <w:t>11</w:t>
            </w:r>
            <w:r w:rsidR="004A03B1" w:rsidRPr="004A03B1">
              <w:rPr>
                <w:rFonts w:ascii="Times New Roman" w:hAnsi="Times New Roman" w:cs="Times New Roman"/>
                <w:noProof/>
                <w:webHidden/>
                <w:sz w:val="24"/>
                <w:szCs w:val="24"/>
              </w:rPr>
              <w:fldChar w:fldCharType="end"/>
            </w:r>
          </w:hyperlink>
        </w:p>
        <w:p w:rsidR="004A03B1" w:rsidRPr="004A03B1" w:rsidRDefault="009E34C5" w:rsidP="004A03B1">
          <w:pPr>
            <w:pStyle w:val="TOC1"/>
            <w:tabs>
              <w:tab w:val="right" w:leader="dot" w:pos="9019"/>
            </w:tabs>
            <w:spacing w:line="360" w:lineRule="auto"/>
            <w:jc w:val="center"/>
            <w:rPr>
              <w:rFonts w:ascii="Times New Roman" w:hAnsi="Times New Roman" w:cs="Times New Roman"/>
              <w:noProof/>
              <w:sz w:val="24"/>
              <w:szCs w:val="24"/>
            </w:rPr>
          </w:pPr>
          <w:hyperlink w:anchor="_Toc122711977" w:history="1">
            <w:r w:rsidR="004A03B1" w:rsidRPr="004A03B1">
              <w:rPr>
                <w:rStyle w:val="Hyperlink"/>
                <w:rFonts w:ascii="Times New Roman" w:hAnsi="Times New Roman" w:cs="Times New Roman"/>
                <w:noProof/>
                <w:color w:val="auto"/>
                <w:sz w:val="24"/>
                <w:szCs w:val="24"/>
              </w:rPr>
              <w:t>Reference list</w:t>
            </w:r>
            <w:r w:rsidR="004A03B1" w:rsidRPr="004A03B1">
              <w:rPr>
                <w:rFonts w:ascii="Times New Roman" w:hAnsi="Times New Roman" w:cs="Times New Roman"/>
                <w:noProof/>
                <w:webHidden/>
                <w:sz w:val="24"/>
                <w:szCs w:val="24"/>
              </w:rPr>
              <w:tab/>
            </w:r>
            <w:r w:rsidR="004A03B1" w:rsidRPr="004A03B1">
              <w:rPr>
                <w:rFonts w:ascii="Times New Roman" w:hAnsi="Times New Roman" w:cs="Times New Roman"/>
                <w:noProof/>
                <w:webHidden/>
                <w:sz w:val="24"/>
                <w:szCs w:val="24"/>
              </w:rPr>
              <w:fldChar w:fldCharType="begin"/>
            </w:r>
            <w:r w:rsidR="004A03B1" w:rsidRPr="004A03B1">
              <w:rPr>
                <w:rFonts w:ascii="Times New Roman" w:hAnsi="Times New Roman" w:cs="Times New Roman"/>
                <w:noProof/>
                <w:webHidden/>
                <w:sz w:val="24"/>
                <w:szCs w:val="24"/>
              </w:rPr>
              <w:instrText xml:space="preserve"> PAGEREF _Toc122711977 \h </w:instrText>
            </w:r>
            <w:r w:rsidR="004A03B1" w:rsidRPr="004A03B1">
              <w:rPr>
                <w:rFonts w:ascii="Times New Roman" w:hAnsi="Times New Roman" w:cs="Times New Roman"/>
                <w:noProof/>
                <w:webHidden/>
                <w:sz w:val="24"/>
                <w:szCs w:val="24"/>
              </w:rPr>
            </w:r>
            <w:r w:rsidR="004A03B1" w:rsidRPr="004A03B1">
              <w:rPr>
                <w:rFonts w:ascii="Times New Roman" w:hAnsi="Times New Roman" w:cs="Times New Roman"/>
                <w:noProof/>
                <w:webHidden/>
                <w:sz w:val="24"/>
                <w:szCs w:val="24"/>
              </w:rPr>
              <w:fldChar w:fldCharType="separate"/>
            </w:r>
            <w:r w:rsidR="004A03B1" w:rsidRPr="004A03B1">
              <w:rPr>
                <w:rFonts w:ascii="Times New Roman" w:hAnsi="Times New Roman" w:cs="Times New Roman"/>
                <w:noProof/>
                <w:webHidden/>
                <w:sz w:val="24"/>
                <w:szCs w:val="24"/>
              </w:rPr>
              <w:t>12</w:t>
            </w:r>
            <w:r w:rsidR="004A03B1" w:rsidRPr="004A03B1">
              <w:rPr>
                <w:rFonts w:ascii="Times New Roman" w:hAnsi="Times New Roman" w:cs="Times New Roman"/>
                <w:noProof/>
                <w:webHidden/>
                <w:sz w:val="24"/>
                <w:szCs w:val="24"/>
              </w:rPr>
              <w:fldChar w:fldCharType="end"/>
            </w:r>
          </w:hyperlink>
        </w:p>
        <w:p w:rsidR="004A03B1" w:rsidRPr="004A03B1" w:rsidRDefault="004A03B1" w:rsidP="004A03B1">
          <w:pPr>
            <w:spacing w:line="360" w:lineRule="auto"/>
            <w:jc w:val="center"/>
            <w:rPr>
              <w:rFonts w:ascii="Times New Roman" w:hAnsi="Times New Roman" w:cs="Times New Roman"/>
              <w:sz w:val="24"/>
              <w:szCs w:val="24"/>
            </w:rPr>
          </w:pPr>
          <w:r w:rsidRPr="004A03B1">
            <w:rPr>
              <w:rFonts w:ascii="Times New Roman" w:hAnsi="Times New Roman" w:cs="Times New Roman"/>
              <w:sz w:val="24"/>
              <w:szCs w:val="24"/>
            </w:rPr>
            <w:fldChar w:fldCharType="end"/>
          </w:r>
        </w:p>
      </w:sdtContent>
    </w:sdt>
    <w:p w:rsidR="005F0BC4" w:rsidRDefault="00AB5A15" w:rsidP="00225FE6">
      <w:pPr>
        <w:pStyle w:val="Normal1"/>
        <w:spacing w:line="360" w:lineRule="auto"/>
        <w:jc w:val="center"/>
        <w:rPr>
          <w:rFonts w:ascii="Times New Roman" w:eastAsia="Times New Roman" w:hAnsi="Times New Roman" w:cs="Times New Roman"/>
          <w:b/>
          <w:sz w:val="32"/>
          <w:szCs w:val="32"/>
        </w:rPr>
      </w:pPr>
      <w:r>
        <w:br w:type="page"/>
      </w:r>
    </w:p>
    <w:p w:rsidR="005F0BC4" w:rsidRDefault="00AB5A15" w:rsidP="00225FE6">
      <w:pPr>
        <w:pStyle w:val="Heading1"/>
        <w:rPr>
          <w:rFonts w:eastAsia="Times New Roman" w:cs="Times New Roman"/>
          <w:b w:val="0"/>
          <w:szCs w:val="28"/>
        </w:rPr>
      </w:pPr>
      <w:bookmarkStart w:id="1" w:name="_n55w3t9twf1u" w:colFirst="0" w:colLast="0"/>
      <w:bookmarkStart w:id="2" w:name="_Toc122711969"/>
      <w:bookmarkEnd w:id="1"/>
      <w:r>
        <w:rPr>
          <w:rFonts w:eastAsia="Times New Roman" w:cs="Times New Roman"/>
          <w:szCs w:val="28"/>
        </w:rPr>
        <w:lastRenderedPageBreak/>
        <w:t>1.0 Introduction</w:t>
      </w:r>
      <w:bookmarkEnd w:id="2"/>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plan for opening a new branch in a foreign country is presented in this study. The process of planning, executing, and marketing management is the process of overseeing a company's marketing plan. This includes the strategies, campaigns, and marketing plans that are used to create and meet the needs of the target customer to make money. In order to develop strategies for adapting to the market, this study conducts market analysis by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both internal and external factors of countries and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JD Sports (</w:t>
      </w:r>
      <w:proofErr w:type="spellStart"/>
      <w:proofErr w:type="gramStart"/>
      <w:r>
        <w:rPr>
          <w:rFonts w:ascii="Times New Roman" w:eastAsia="Times New Roman" w:hAnsi="Times New Roman" w:cs="Times New Roman"/>
          <w:b/>
          <w:i/>
          <w:sz w:val="24"/>
          <w:szCs w:val="24"/>
        </w:rPr>
        <w:t>Jd</w:t>
      </w:r>
      <w:proofErr w:type="spellEnd"/>
      <w:proofErr w:type="gramEnd"/>
      <w:r>
        <w:rPr>
          <w:rFonts w:ascii="Times New Roman" w:eastAsia="Times New Roman" w:hAnsi="Times New Roman" w:cs="Times New Roman"/>
          <w:b/>
          <w:i/>
          <w:sz w:val="24"/>
          <w:szCs w:val="24"/>
        </w:rPr>
        <w:t xml:space="preserve"> Sports Fashion </w:t>
      </w:r>
      <w:proofErr w:type="spellStart"/>
      <w:r>
        <w:rPr>
          <w:rFonts w:ascii="Times New Roman" w:eastAsia="Times New Roman" w:hAnsi="Times New Roman" w:cs="Times New Roman"/>
          <w:b/>
          <w:i/>
          <w:sz w:val="24"/>
          <w:szCs w:val="24"/>
        </w:rPr>
        <w:t>Plc</w:t>
      </w:r>
      <w:proofErr w:type="spellEnd"/>
      <w:r>
        <w:rPr>
          <w:rFonts w:ascii="Times New Roman" w:eastAsia="Times New Roman" w:hAnsi="Times New Roman" w:cs="Times New Roman"/>
          <w:sz w:val="24"/>
          <w:szCs w:val="24"/>
        </w:rPr>
        <w:t xml:space="preserve">) was chosen for the countries in this study because they wanted to start a business in the </w:t>
      </w:r>
      <w:r w:rsidR="00B06C0E">
        <w:rPr>
          <w:rFonts w:ascii="Times New Roman" w:eastAsia="Times New Roman" w:hAnsi="Times New Roman" w:cs="Times New Roman"/>
          <w:sz w:val="24"/>
          <w:szCs w:val="24"/>
        </w:rPr>
        <w:t>Russia</w:t>
      </w:r>
      <w:r>
        <w:rPr>
          <w:rFonts w:ascii="Times New Roman" w:eastAsia="Times New Roman" w:hAnsi="Times New Roman" w:cs="Times New Roman"/>
          <w:sz w:val="24"/>
          <w:szCs w:val="24"/>
        </w:rPr>
        <w:t xml:space="preserve"> market. This is why the current study conducts a SWOT analysis and a PESTLE analysis for external factors, respectively. In conclusion, the research makes a few suggestions for addressing the initial issue and establishing a strong market position. </w:t>
      </w:r>
    </w:p>
    <w:p w:rsidR="005F0BC4" w:rsidRDefault="00AB5A15" w:rsidP="00225FE6">
      <w:pPr>
        <w:pStyle w:val="Heading1"/>
        <w:rPr>
          <w:rFonts w:eastAsia="Times New Roman" w:cs="Times New Roman"/>
          <w:b w:val="0"/>
          <w:szCs w:val="28"/>
        </w:rPr>
      </w:pPr>
      <w:bookmarkStart w:id="3" w:name="_p0hh67yklyjk" w:colFirst="0" w:colLast="0"/>
      <w:bookmarkStart w:id="4" w:name="_Toc122711970"/>
      <w:bookmarkEnd w:id="3"/>
      <w:r>
        <w:rPr>
          <w:rFonts w:eastAsia="Times New Roman" w:cs="Times New Roman"/>
          <w:szCs w:val="28"/>
        </w:rPr>
        <w:t>2.0 PESTLE analysis and JD sports</w:t>
      </w:r>
      <w:bookmarkEnd w:id="4"/>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PESTEL analysis is a popular </w:t>
      </w:r>
      <w:r w:rsidR="00B06C0E">
        <w:rPr>
          <w:rFonts w:ascii="Times New Roman" w:eastAsia="Times New Roman" w:hAnsi="Times New Roman" w:cs="Times New Roman"/>
          <w:sz w:val="24"/>
          <w:szCs w:val="24"/>
        </w:rPr>
        <w:t>tool</w:t>
      </w:r>
      <w:r>
        <w:rPr>
          <w:rFonts w:ascii="Times New Roman" w:eastAsia="Times New Roman" w:hAnsi="Times New Roman" w:cs="Times New Roman"/>
          <w:sz w:val="24"/>
          <w:szCs w:val="24"/>
        </w:rPr>
        <w:t xml:space="preserve"> for management and strategic planning. JD Sports works in a climate that is both mind-boggling and dynamic (</w:t>
      </w:r>
      <w:r>
        <w:rPr>
          <w:rFonts w:ascii="Times New Roman" w:eastAsia="Times New Roman" w:hAnsi="Times New Roman" w:cs="Times New Roman"/>
          <w:color w:val="222222"/>
          <w:sz w:val="24"/>
          <w:szCs w:val="24"/>
          <w:highlight w:val="white"/>
        </w:rPr>
        <w:t xml:space="preserve">Melton, and </w:t>
      </w:r>
      <w:proofErr w:type="spellStart"/>
      <w:r>
        <w:rPr>
          <w:rFonts w:ascii="Times New Roman" w:eastAsia="Times New Roman" w:hAnsi="Times New Roman" w:cs="Times New Roman"/>
          <w:color w:val="222222"/>
          <w:sz w:val="24"/>
          <w:szCs w:val="24"/>
          <w:highlight w:val="white"/>
        </w:rPr>
        <w:t>MacCharles</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It is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technological law and change, activism, systemic change, evolving socio-environmental trends, and regulatory changes.</w:t>
      </w:r>
    </w:p>
    <w:p w:rsidR="005F0BC4" w:rsidRDefault="005F0BC4" w:rsidP="00225FE6">
      <w:pPr>
        <w:pStyle w:val="Normal1"/>
        <w:spacing w:line="360" w:lineRule="auto"/>
        <w:jc w:val="both"/>
        <w:rPr>
          <w:rFonts w:ascii="Times New Roman" w:eastAsia="Times New Roman" w:hAnsi="Times New Roman" w:cs="Times New Roman"/>
          <w:sz w:val="24"/>
          <w:szCs w:val="24"/>
        </w:rPr>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7245"/>
      </w:tblGrid>
      <w:tr w:rsidR="005F0BC4">
        <w:trPr>
          <w:cantSplit/>
          <w:tblHeader/>
        </w:trPr>
        <w:tc>
          <w:tcPr>
            <w:tcW w:w="1755" w:type="dxa"/>
            <w:shd w:val="clear" w:color="auto" w:fill="auto"/>
            <w:tcMar>
              <w:top w:w="100" w:type="dxa"/>
              <w:left w:w="100" w:type="dxa"/>
              <w:bottom w:w="100" w:type="dxa"/>
              <w:right w:w="100" w:type="dxa"/>
            </w:tcMar>
          </w:tcPr>
          <w:p w:rsidR="005F0BC4" w:rsidRDefault="00AB5A15" w:rsidP="00225FE6">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 factors</w:t>
            </w:r>
          </w:p>
        </w:tc>
        <w:tc>
          <w:tcPr>
            <w:tcW w:w="7245" w:type="dxa"/>
            <w:shd w:val="clear" w:color="auto" w:fill="auto"/>
            <w:tcMar>
              <w:top w:w="100" w:type="dxa"/>
              <w:left w:w="100" w:type="dxa"/>
              <w:bottom w:w="100" w:type="dxa"/>
              <w:right w:w="100" w:type="dxa"/>
            </w:tcMar>
          </w:tcPr>
          <w:p w:rsidR="005F0BC4" w:rsidRDefault="00AB5A15" w:rsidP="00225FE6">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high level of political stability ensures a hospitable and stable business environment with predictable market growth trends.</w:t>
            </w:r>
          </w:p>
          <w:p w:rsidR="005F0BC4" w:rsidRDefault="00AB5A15" w:rsidP="00225FE6">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Public confidence in business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government structures, and other institutions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business climate for JD Sports has become increasingly uncertain as it operates in nations with weak law enforcement and high levels of corruption. Unpredictable (</w:t>
            </w:r>
            <w:proofErr w:type="spellStart"/>
            <w:r>
              <w:rPr>
                <w:rFonts w:ascii="Times New Roman" w:eastAsia="Times New Roman" w:hAnsi="Times New Roman" w:cs="Times New Roman"/>
                <w:color w:val="222222"/>
                <w:sz w:val="24"/>
                <w:szCs w:val="24"/>
                <w:highlight w:val="white"/>
              </w:rPr>
              <w:t>Lambillotte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Poncin</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5F0BC4" w:rsidRDefault="00AB5A15" w:rsidP="00225FE6">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JD Sports places a high value on the fact that frequent policy shifts by the government have an impact on business performance because they </w:t>
            </w:r>
            <w:r w:rsidR="00B06C0E">
              <w:rPr>
                <w:rFonts w:ascii="Times New Roman" w:eastAsia="Times New Roman" w:hAnsi="Times New Roman" w:cs="Times New Roman"/>
                <w:sz w:val="24"/>
                <w:szCs w:val="24"/>
              </w:rPr>
              <w:t>raise environmental uncertainty</w:t>
            </w:r>
            <w:r>
              <w:rPr>
                <w:rFonts w:ascii="Times New Roman" w:eastAsia="Times New Roman" w:hAnsi="Times New Roman" w:cs="Times New Roman"/>
                <w:sz w:val="24"/>
                <w:szCs w:val="24"/>
              </w:rPr>
              <w:t xml:space="preserve"> additionally, the global economy is harmed.</w:t>
            </w:r>
          </w:p>
        </w:tc>
      </w:tr>
      <w:tr w:rsidR="005F0BC4">
        <w:trPr>
          <w:cantSplit/>
          <w:tblHeader/>
        </w:trPr>
        <w:tc>
          <w:tcPr>
            <w:tcW w:w="1755" w:type="dxa"/>
            <w:shd w:val="clear" w:color="auto" w:fill="auto"/>
            <w:tcMar>
              <w:top w:w="100" w:type="dxa"/>
              <w:left w:w="100" w:type="dxa"/>
              <w:bottom w:w="100" w:type="dxa"/>
              <w:right w:w="100" w:type="dxa"/>
            </w:tcMar>
          </w:tcPr>
          <w:p w:rsidR="005F0BC4" w:rsidRDefault="00AB5A15" w:rsidP="00225FE6">
            <w:pPr>
              <w:pStyle w:val="Normal1"/>
              <w:spacing w:line="360" w:lineRule="auto"/>
              <w:jc w:val="both"/>
              <w:rPr>
                <w:rFonts w:ascii="Times New Roman" w:eastAsia="Times New Roman" w:hAnsi="Times New Roman" w:cs="Times New Roman"/>
                <w:b/>
                <w:i/>
                <w:sz w:val="24"/>
                <w:szCs w:val="24"/>
              </w:rPr>
            </w:pPr>
            <w:proofErr w:type="spellStart"/>
            <w:r>
              <w:rPr>
                <w:rFonts w:ascii="Times New Roman" w:eastAsia="Times New Roman" w:hAnsi="Times New Roman" w:cs="Times New Roman"/>
                <w:b/>
                <w:i/>
                <w:sz w:val="24"/>
                <w:szCs w:val="24"/>
              </w:rPr>
              <w:lastRenderedPageBreak/>
              <w:t>Economical</w:t>
            </w:r>
            <w:proofErr w:type="spellEnd"/>
            <w:r>
              <w:rPr>
                <w:rFonts w:ascii="Times New Roman" w:eastAsia="Times New Roman" w:hAnsi="Times New Roman" w:cs="Times New Roman"/>
                <w:b/>
                <w:i/>
                <w:sz w:val="24"/>
                <w:szCs w:val="24"/>
              </w:rPr>
              <w:t xml:space="preserve"> factors</w:t>
            </w:r>
          </w:p>
        </w:tc>
        <w:tc>
          <w:tcPr>
            <w:tcW w:w="7245" w:type="dxa"/>
            <w:shd w:val="clear" w:color="auto" w:fill="auto"/>
            <w:tcMar>
              <w:top w:w="100" w:type="dxa"/>
              <w:left w:w="100" w:type="dxa"/>
              <w:bottom w:w="100" w:type="dxa"/>
              <w:right w:w="100" w:type="dxa"/>
            </w:tcMar>
          </w:tcPr>
          <w:p w:rsidR="005F0BC4" w:rsidRDefault="00AB5A15" w:rsidP="00225FE6">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country's economic growth has a direct influence on the functioning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rsidR="005F0BC4" w:rsidRDefault="00AB5A15" w:rsidP="00225FE6">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growth rate of GDP would impact JD Sports' capability to achieve long-term development objectives.</w:t>
            </w:r>
          </w:p>
          <w:p w:rsidR="005F0BC4" w:rsidRDefault="00AB5A15" w:rsidP="00225FE6">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 organic market decides compensation and the stockpile of talented work (</w:t>
            </w:r>
            <w:proofErr w:type="spellStart"/>
            <w:r>
              <w:rPr>
                <w:rFonts w:ascii="Times New Roman" w:eastAsia="Times New Roman" w:hAnsi="Times New Roman" w:cs="Times New Roman"/>
                <w:color w:val="222222"/>
                <w:sz w:val="24"/>
                <w:szCs w:val="24"/>
                <w:highlight w:val="white"/>
              </w:rPr>
              <w:t>Pouder</w:t>
            </w:r>
            <w:proofErr w:type="spellEnd"/>
            <w:r>
              <w:rPr>
                <w:rFonts w:ascii="Times New Roman" w:eastAsia="Times New Roman" w:hAnsi="Times New Roman" w:cs="Times New Roman"/>
                <w:color w:val="222222"/>
                <w:sz w:val="24"/>
                <w:szCs w:val="24"/>
                <w:highlight w:val="white"/>
              </w:rPr>
              <w:t xml:space="preserve"> et al. 2018</w:t>
            </w:r>
            <w:r>
              <w:rPr>
                <w:rFonts w:ascii="Times New Roman" w:eastAsia="Times New Roman" w:hAnsi="Times New Roman" w:cs="Times New Roman"/>
                <w:sz w:val="24"/>
                <w:szCs w:val="24"/>
              </w:rPr>
              <w:t>).</w:t>
            </w:r>
          </w:p>
          <w:p w:rsidR="005F0BC4" w:rsidRDefault="00AB5A15" w:rsidP="00225FE6">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Capital market efficiency has an impact on JD Sports' global expansion strategies because operating in highly efficient capital markets results in enhanced access to markets an</w:t>
            </w:r>
            <w:r w:rsidR="00892C24">
              <w:rPr>
                <w:rFonts w:ascii="Times New Roman" w:eastAsia="Times New Roman" w:hAnsi="Times New Roman" w:cs="Times New Roman"/>
                <w:sz w:val="24"/>
                <w:szCs w:val="24"/>
              </w:rPr>
              <w:t xml:space="preserve">d improved liquidity positions </w:t>
            </w:r>
            <w:r>
              <w:rPr>
                <w:rFonts w:ascii="Times New Roman" w:eastAsia="Times New Roman" w:hAnsi="Times New Roman" w:cs="Times New Roman"/>
                <w:sz w:val="24"/>
                <w:szCs w:val="24"/>
              </w:rPr>
              <w:t>new business sectors like Russia.</w:t>
            </w:r>
          </w:p>
        </w:tc>
      </w:tr>
      <w:tr w:rsidR="005F0BC4">
        <w:trPr>
          <w:cantSplit/>
          <w:tblHeader/>
        </w:trPr>
        <w:tc>
          <w:tcPr>
            <w:tcW w:w="1755" w:type="dxa"/>
            <w:shd w:val="clear" w:color="auto" w:fill="auto"/>
            <w:tcMar>
              <w:top w:w="100" w:type="dxa"/>
              <w:left w:w="100" w:type="dxa"/>
              <w:bottom w:w="100" w:type="dxa"/>
              <w:right w:w="100" w:type="dxa"/>
            </w:tcMar>
          </w:tcPr>
          <w:p w:rsidR="005F0BC4" w:rsidRDefault="00AB5A15" w:rsidP="00225FE6">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factors</w:t>
            </w:r>
          </w:p>
        </w:tc>
        <w:tc>
          <w:tcPr>
            <w:tcW w:w="7245" w:type="dxa"/>
            <w:shd w:val="clear" w:color="auto" w:fill="auto"/>
            <w:tcMar>
              <w:top w:w="100" w:type="dxa"/>
              <w:left w:w="100" w:type="dxa"/>
              <w:bottom w:w="100" w:type="dxa"/>
              <w:right w:w="100" w:type="dxa"/>
            </w:tcMar>
          </w:tcPr>
          <w:p w:rsidR="005F0BC4" w:rsidRDefault="00AB5A15" w:rsidP="00225FE6">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norms, values, and trends strongly influence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w:t>
            </w:r>
          </w:p>
          <w:p w:rsidR="005F0BC4" w:rsidRDefault="00AB5A15" w:rsidP="00225FE6">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companies like JD Sports give changing demographic changes like ageing populations, migration paths, and socioeconomic conditions a high emphasis (</w:t>
            </w:r>
            <w:proofErr w:type="spellStart"/>
            <w:r>
              <w:rPr>
                <w:rFonts w:ascii="Times New Roman" w:eastAsia="Times New Roman" w:hAnsi="Times New Roman" w:cs="Times New Roman"/>
                <w:color w:val="222222"/>
                <w:sz w:val="24"/>
                <w:szCs w:val="24"/>
                <w:highlight w:val="white"/>
              </w:rPr>
              <w:t>Moraes</w:t>
            </w:r>
            <w:proofErr w:type="spell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et</w:t>
            </w:r>
            <w:proofErr w:type="gramEnd"/>
            <w:r>
              <w:rPr>
                <w:rFonts w:ascii="Times New Roman" w:eastAsia="Times New Roman" w:hAnsi="Times New Roman" w:cs="Times New Roman"/>
                <w:color w:val="222222"/>
                <w:sz w:val="24"/>
                <w:szCs w:val="24"/>
                <w:highlight w:val="white"/>
              </w:rPr>
              <w:t xml:space="preserve"> al.2019</w:t>
            </w:r>
            <w:r>
              <w:rPr>
                <w:rFonts w:ascii="Times New Roman" w:eastAsia="Times New Roman" w:hAnsi="Times New Roman" w:cs="Times New Roman"/>
                <w:sz w:val="24"/>
                <w:szCs w:val="24"/>
              </w:rPr>
              <w:t>).</w:t>
            </w:r>
          </w:p>
          <w:p w:rsidR="005F0BC4" w:rsidRDefault="00AB5A15" w:rsidP="00225FE6">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Power gap indicates acceptance of hierarchical and wealth disparity in any community.</w:t>
            </w:r>
          </w:p>
          <w:p w:rsidR="005F0BC4" w:rsidRDefault="00AB5A15" w:rsidP="00225FE6">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JD Sports must look at the masculinity and femininity that are generally given to women in accordance with rules for their marketing and advertising initiatives.</w:t>
            </w:r>
          </w:p>
        </w:tc>
      </w:tr>
      <w:tr w:rsidR="005F0BC4">
        <w:trPr>
          <w:cantSplit/>
          <w:tblHeader/>
        </w:trPr>
        <w:tc>
          <w:tcPr>
            <w:tcW w:w="1755" w:type="dxa"/>
            <w:shd w:val="clear" w:color="auto" w:fill="auto"/>
            <w:tcMar>
              <w:top w:w="100" w:type="dxa"/>
              <w:left w:w="100" w:type="dxa"/>
              <w:bottom w:w="100" w:type="dxa"/>
              <w:right w:w="100" w:type="dxa"/>
            </w:tcMar>
          </w:tcPr>
          <w:p w:rsidR="005F0BC4" w:rsidRDefault="00AB5A15" w:rsidP="00225FE6">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factors</w:t>
            </w:r>
          </w:p>
        </w:tc>
        <w:tc>
          <w:tcPr>
            <w:tcW w:w="7245" w:type="dxa"/>
            <w:shd w:val="clear" w:color="auto" w:fill="auto"/>
            <w:tcMar>
              <w:top w:w="100" w:type="dxa"/>
              <w:left w:w="100" w:type="dxa"/>
              <w:bottom w:w="100" w:type="dxa"/>
              <w:right w:w="100" w:type="dxa"/>
            </w:tcMar>
          </w:tcPr>
          <w:p w:rsidR="005F0BC4" w:rsidRDefault="00AB5A15" w:rsidP="00225FE6">
            <w:pPr>
              <w:pStyle w:val="Normal1"/>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JD Sports may be able to identify technology trends and achieve specific business benefits, such as driving innovation, increasing profits, and increasing efficiency, with the assistance of a comprehensive analysis of the technology environment (</w:t>
            </w:r>
            <w:proofErr w:type="spellStart"/>
            <w:r>
              <w:rPr>
                <w:rFonts w:ascii="Times New Roman" w:eastAsia="Times New Roman" w:hAnsi="Times New Roman" w:cs="Times New Roman"/>
                <w:color w:val="222222"/>
                <w:sz w:val="24"/>
                <w:szCs w:val="24"/>
                <w:highlight w:val="white"/>
              </w:rPr>
              <w:t>Quansah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rsidR="005F0BC4" w:rsidRDefault="00AB5A15" w:rsidP="00225FE6">
            <w:pPr>
              <w:pStyle w:val="Normal1"/>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taking advantage of the opportunities presented by social media marketing, JD Sports can improve its performance as a business.</w:t>
            </w:r>
          </w:p>
          <w:p w:rsidR="005F0BC4" w:rsidRDefault="00AB5A15" w:rsidP="00225FE6">
            <w:pPr>
              <w:pStyle w:val="Normal1"/>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JD Sports needs to carefully consider the current technological developments in order to stay ahead of the competition.</w:t>
            </w:r>
          </w:p>
        </w:tc>
      </w:tr>
      <w:tr w:rsidR="005F0BC4">
        <w:trPr>
          <w:cantSplit/>
          <w:tblHeader/>
        </w:trPr>
        <w:tc>
          <w:tcPr>
            <w:tcW w:w="1755" w:type="dxa"/>
            <w:shd w:val="clear" w:color="auto" w:fill="auto"/>
            <w:tcMar>
              <w:top w:w="100" w:type="dxa"/>
              <w:left w:w="100" w:type="dxa"/>
              <w:bottom w:w="100" w:type="dxa"/>
              <w:right w:w="100" w:type="dxa"/>
            </w:tcMar>
          </w:tcPr>
          <w:p w:rsidR="005F0BC4" w:rsidRDefault="00AB5A15" w:rsidP="00225FE6">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Environmental factors</w:t>
            </w:r>
          </w:p>
        </w:tc>
        <w:tc>
          <w:tcPr>
            <w:tcW w:w="7245" w:type="dxa"/>
            <w:shd w:val="clear" w:color="auto" w:fill="auto"/>
            <w:tcMar>
              <w:top w:w="100" w:type="dxa"/>
              <w:left w:w="100" w:type="dxa"/>
              <w:bottom w:w="100" w:type="dxa"/>
              <w:right w:w="100" w:type="dxa"/>
            </w:tcMar>
          </w:tcPr>
          <w:p w:rsidR="005F0BC4" w:rsidRDefault="00AB5A15" w:rsidP="00225FE6">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advancement and growing pollution in the environment have necessitated the adoption of novel waste management and recycling practices by businesses.</w:t>
            </w:r>
          </w:p>
          <w:p w:rsidR="005F0BC4" w:rsidRDefault="00AB5A15" w:rsidP="00225FE6">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ensure long-term sustainability, JD Sports can </w:t>
            </w:r>
            <w:proofErr w:type="spellStart"/>
            <w:r>
              <w:rPr>
                <w:rFonts w:ascii="Times New Roman" w:eastAsia="Times New Roman" w:hAnsi="Times New Roman" w:cs="Times New Roman"/>
                <w:sz w:val="24"/>
                <w:szCs w:val="24"/>
              </w:rPr>
              <w:t>capitalise</w:t>
            </w:r>
            <w:proofErr w:type="spellEnd"/>
            <w:r>
              <w:rPr>
                <w:rFonts w:ascii="Times New Roman" w:eastAsia="Times New Roman" w:hAnsi="Times New Roman" w:cs="Times New Roman"/>
                <w:sz w:val="24"/>
                <w:szCs w:val="24"/>
              </w:rPr>
              <w:t xml:space="preserve"> on this and invest in renewable technologies (</w:t>
            </w:r>
            <w:proofErr w:type="spellStart"/>
            <w:r>
              <w:rPr>
                <w:rFonts w:ascii="Times New Roman" w:eastAsia="Times New Roman" w:hAnsi="Times New Roman" w:cs="Times New Roman"/>
                <w:color w:val="222222"/>
                <w:sz w:val="24"/>
                <w:szCs w:val="24"/>
                <w:highlight w:val="white"/>
              </w:rPr>
              <w:t>Stieler</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Germelmann</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w:t>
            </w:r>
          </w:p>
          <w:p w:rsidR="005F0BC4" w:rsidRDefault="00AB5A15" w:rsidP="00225FE6">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earn the trust of stakeholders, JD Sports can seize this opportunity and implement eco-friendly business practices.</w:t>
            </w:r>
          </w:p>
        </w:tc>
      </w:tr>
      <w:tr w:rsidR="005F0BC4">
        <w:trPr>
          <w:cantSplit/>
          <w:tblHeader/>
        </w:trPr>
        <w:tc>
          <w:tcPr>
            <w:tcW w:w="1755" w:type="dxa"/>
            <w:shd w:val="clear" w:color="auto" w:fill="auto"/>
            <w:tcMar>
              <w:top w:w="100" w:type="dxa"/>
              <w:left w:w="100" w:type="dxa"/>
              <w:bottom w:w="100" w:type="dxa"/>
              <w:right w:w="100" w:type="dxa"/>
            </w:tcMar>
          </w:tcPr>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 factors</w:t>
            </w:r>
          </w:p>
        </w:tc>
        <w:tc>
          <w:tcPr>
            <w:tcW w:w="7245" w:type="dxa"/>
            <w:shd w:val="clear" w:color="auto" w:fill="auto"/>
            <w:tcMar>
              <w:top w:w="100" w:type="dxa"/>
              <w:left w:w="100" w:type="dxa"/>
              <w:bottom w:w="100" w:type="dxa"/>
              <w:right w:w="100" w:type="dxa"/>
            </w:tcMar>
          </w:tcPr>
          <w:p w:rsidR="005F0BC4" w:rsidRDefault="00AB5A15" w:rsidP="00225FE6">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certain nations have stringent regulations for ensuring well-being in the workplace, JD Sports ought to consent to these regulations (</w:t>
            </w:r>
            <w:proofErr w:type="spellStart"/>
            <w:r>
              <w:rPr>
                <w:rFonts w:ascii="Times New Roman" w:eastAsia="Times New Roman" w:hAnsi="Times New Roman" w:cs="Times New Roman"/>
                <w:color w:val="222222"/>
                <w:sz w:val="24"/>
                <w:szCs w:val="24"/>
                <w:highlight w:val="white"/>
              </w:rPr>
              <w:t>Ghantous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Christodoulides</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w:t>
            </w:r>
          </w:p>
          <w:p w:rsidR="005F0BC4" w:rsidRDefault="00AB5A15" w:rsidP="00225FE6">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safeguard customer data, JD Sports ought to investigate data protection regulations.</w:t>
            </w:r>
          </w:p>
          <w:p w:rsidR="005F0BC4" w:rsidRDefault="00AB5A15" w:rsidP="00225FE6">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intellectual property laws is to safeguard valuable business concepts and patents.</w:t>
            </w:r>
          </w:p>
        </w:tc>
      </w:tr>
    </w:tbl>
    <w:p w:rsidR="005F0BC4" w:rsidRDefault="00AB5A15" w:rsidP="00225FE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PESTLE analysis</w:t>
      </w:r>
    </w:p>
    <w:p w:rsidR="005F0BC4" w:rsidRDefault="00AB5A15" w:rsidP="00225FE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by the researcher)</w:t>
      </w:r>
    </w:p>
    <w:p w:rsidR="005F0BC4" w:rsidRDefault="00AB5A15" w:rsidP="00225FE6">
      <w:pPr>
        <w:pStyle w:val="Heading1"/>
        <w:rPr>
          <w:rFonts w:eastAsia="Times New Roman" w:cs="Times New Roman"/>
          <w:b w:val="0"/>
          <w:szCs w:val="28"/>
        </w:rPr>
      </w:pPr>
      <w:bookmarkStart w:id="5" w:name="_ar5i0r9fety4" w:colFirst="0" w:colLast="0"/>
      <w:bookmarkStart w:id="6" w:name="_Toc122711971"/>
      <w:bookmarkEnd w:id="5"/>
      <w:r>
        <w:rPr>
          <w:rFonts w:eastAsia="Times New Roman" w:cs="Times New Roman"/>
          <w:szCs w:val="28"/>
        </w:rPr>
        <w:t xml:space="preserve">3.0 Porter 5 forces model for JD </w:t>
      </w:r>
      <w:r w:rsidR="00892C24">
        <w:rPr>
          <w:rFonts w:eastAsia="Times New Roman" w:cs="Times New Roman"/>
          <w:szCs w:val="28"/>
        </w:rPr>
        <w:t>Sports Company</w:t>
      </w:r>
      <w:bookmarkEnd w:id="6"/>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Five Force Assessment, a strategy formulation methodology, is employed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market and appreciate its core profit drivers. JD Sports can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Watchman's Five Powers to comprehend what the Five Powers mean for productivity to foster systems to further develop JD Sports' drawn-out upper hand and benefit in the worldwide retail industry.</w:t>
      </w:r>
    </w:p>
    <w:p w:rsidR="005F0BC4" w:rsidRDefault="00AB5A15" w:rsidP="00225F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of New Entrants</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JD Sports is being put under pressure by retail newcomers because of its lower pricing strategy, cost reduction, and new value proposition for customers. Retail newcomers are bringing innovation and new ways of doing things (</w:t>
      </w:r>
      <w:proofErr w:type="spellStart"/>
      <w:r>
        <w:rPr>
          <w:rFonts w:ascii="Times New Roman" w:eastAsia="Times New Roman" w:hAnsi="Times New Roman" w:cs="Times New Roman"/>
          <w:color w:val="222222"/>
          <w:sz w:val="24"/>
          <w:szCs w:val="24"/>
          <w:highlight w:val="white"/>
        </w:rPr>
        <w:t>LaGree</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 JD Sports needs to overcome each one of these obstacles and put up strong boundaries if it wants to keep its competitive advantage.</w:t>
      </w:r>
    </w:p>
    <w:p w:rsidR="00072F85" w:rsidRDefault="00072F85" w:rsidP="00225FE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2924175" cy="300926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2924175" cy="3009265"/>
                    </a:xfrm>
                    <a:prstGeom prst="rect">
                      <a:avLst/>
                    </a:prstGeom>
                    <a:noFill/>
                    <a:ln w="9525">
                      <a:noFill/>
                      <a:miter lim="800000"/>
                      <a:headEnd/>
                      <a:tailEnd/>
                    </a:ln>
                  </pic:spPr>
                </pic:pic>
              </a:graphicData>
            </a:graphic>
          </wp:inline>
        </w:drawing>
      </w:r>
    </w:p>
    <w:p w:rsidR="00072F85" w:rsidRPr="00072F85" w:rsidRDefault="00072F85" w:rsidP="00225FE6">
      <w:pPr>
        <w:pStyle w:val="Normal1"/>
        <w:spacing w:line="360" w:lineRule="auto"/>
        <w:jc w:val="center"/>
        <w:rPr>
          <w:rFonts w:ascii="Times New Roman" w:eastAsia="Times New Roman" w:hAnsi="Times New Roman" w:cs="Times New Roman"/>
          <w:b/>
          <w:sz w:val="24"/>
          <w:szCs w:val="24"/>
        </w:rPr>
      </w:pPr>
      <w:r w:rsidRPr="00072F85">
        <w:rPr>
          <w:rFonts w:ascii="Times New Roman" w:eastAsia="Times New Roman" w:hAnsi="Times New Roman" w:cs="Times New Roman"/>
          <w:b/>
          <w:sz w:val="24"/>
          <w:szCs w:val="24"/>
        </w:rPr>
        <w:t>Figure 1: The concept of Porters five forces</w:t>
      </w:r>
    </w:p>
    <w:p w:rsidR="00072F85" w:rsidRDefault="00072F85" w:rsidP="00225FE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Dheeraj</w:t>
      </w:r>
      <w:proofErr w:type="spellEnd"/>
      <w:r>
        <w:rPr>
          <w:rFonts w:ascii="Times New Roman" w:eastAsia="Times New Roman" w:hAnsi="Times New Roman" w:cs="Times New Roman"/>
          <w:sz w:val="24"/>
          <w:szCs w:val="24"/>
        </w:rPr>
        <w:t>, 2022)</w:t>
      </w:r>
    </w:p>
    <w:p w:rsidR="005F0BC4" w:rsidRDefault="00AB5A15" w:rsidP="00225F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Purchasing Influence of Suppliers</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distribution businesses get their raw materials from several different suppliers. The profit that JD Sports can make in the market can be reduced by dominant suppliers (</w:t>
      </w:r>
      <w:r>
        <w:rPr>
          <w:rFonts w:ascii="Times New Roman" w:eastAsia="Times New Roman" w:hAnsi="Times New Roman" w:cs="Times New Roman"/>
          <w:color w:val="222222"/>
          <w:sz w:val="24"/>
          <w:szCs w:val="24"/>
          <w:highlight w:val="white"/>
        </w:rPr>
        <w:t>Cornwell, and Kwon, 2020</w:t>
      </w:r>
      <w:r>
        <w:rPr>
          <w:rFonts w:ascii="Times New Roman" w:eastAsia="Times New Roman" w:hAnsi="Times New Roman" w:cs="Times New Roman"/>
          <w:sz w:val="24"/>
          <w:szCs w:val="24"/>
        </w:rPr>
        <w:t xml:space="preserve">). Strong vendors in the market for consumer services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their negotiating position to increase retail enterprises' prices. Retail profits are impacted by a supplier's greater bargaining power in the long run.</w:t>
      </w:r>
    </w:p>
    <w:p w:rsidR="005F0BC4" w:rsidRDefault="00AB5A15" w:rsidP="00225F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Buyers</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Frequently, buyers are demanding. They seek out the greatest offers at the most affordable prices (</w:t>
      </w:r>
      <w:r>
        <w:rPr>
          <w:rFonts w:ascii="Times New Roman" w:eastAsia="Times New Roman" w:hAnsi="Times New Roman" w:cs="Times New Roman"/>
          <w:color w:val="222222"/>
          <w:sz w:val="24"/>
          <w:szCs w:val="24"/>
          <w:highlight w:val="white"/>
        </w:rPr>
        <w:t>Andrade et al. 2019</w:t>
      </w:r>
      <w:r>
        <w:rPr>
          <w:rFonts w:ascii="Times New Roman" w:eastAsia="Times New Roman" w:hAnsi="Times New Roman" w:cs="Times New Roman"/>
          <w:sz w:val="24"/>
          <w:szCs w:val="24"/>
        </w:rPr>
        <w:t>). This has an effect on JD Sports' lengthy revenue. Consumers at JD Sports have greater power to negotiate and are increasingly inclined to hunt about discounts and special offers as their client base grows and shrinks.</w:t>
      </w:r>
    </w:p>
    <w:p w:rsidR="005F0BC4" w:rsidRDefault="00AB5A15" w:rsidP="00225F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to Provide Alternative Goods or Services</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Whenever a new offering or service cannot meet the needs of a comparable consumer, corporate strategy is harmed. Companies like Facebook and Google Disk, for example, are replacing hard drive capacity (</w:t>
      </w:r>
      <w:proofErr w:type="spellStart"/>
      <w:r>
        <w:rPr>
          <w:rFonts w:ascii="Times New Roman" w:eastAsia="Times New Roman" w:hAnsi="Times New Roman" w:cs="Times New Roman"/>
          <w:color w:val="222222"/>
          <w:sz w:val="24"/>
          <w:szCs w:val="24"/>
          <w:highlight w:val="white"/>
        </w:rPr>
        <w:t>Rahman</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 A new offering or service represents a serious threat if something offers a special business model that differentiates it from the competitors.</w:t>
      </w:r>
    </w:p>
    <w:p w:rsidR="005F0BC4" w:rsidRDefault="00AB5A15" w:rsidP="00225F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Competition between the Present Competitors</w:t>
      </w:r>
    </w:p>
    <w:p w:rsidR="005F0BC4" w:rsidRDefault="00AB5A15" w:rsidP="00225FE6">
      <w:pPr>
        <w:pStyle w:val="Normal1"/>
        <w:spacing w:line="360" w:lineRule="auto"/>
        <w:jc w:val="both"/>
      </w:pPr>
      <w:r>
        <w:rPr>
          <w:rFonts w:ascii="Times New Roman" w:eastAsia="Times New Roman" w:hAnsi="Times New Roman" w:cs="Times New Roman"/>
          <w:sz w:val="24"/>
          <w:szCs w:val="24"/>
        </w:rPr>
        <w:t>Should there be fierce rivalry among current companies, prices will decline as well as the industry output profitability would decline (</w:t>
      </w:r>
      <w:proofErr w:type="spellStart"/>
      <w:r>
        <w:rPr>
          <w:rFonts w:ascii="Times New Roman" w:eastAsia="Times New Roman" w:hAnsi="Times New Roman" w:cs="Times New Roman"/>
          <w:color w:val="222222"/>
          <w:sz w:val="24"/>
          <w:szCs w:val="24"/>
          <w:highlight w:val="white"/>
        </w:rPr>
        <w:t>Pradhan</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 xml:space="preserve">). JD Sports competes in a </w:t>
      </w:r>
      <w:r>
        <w:rPr>
          <w:rFonts w:ascii="Times New Roman" w:eastAsia="Times New Roman" w:hAnsi="Times New Roman" w:cs="Times New Roman"/>
          <w:sz w:val="24"/>
          <w:szCs w:val="24"/>
        </w:rPr>
        <w:lastRenderedPageBreak/>
        <w:t>highly saturated retail market. This rivalry has an effect on the business's overall lengthy prosperity.</w:t>
      </w:r>
    </w:p>
    <w:p w:rsidR="005F0BC4" w:rsidRDefault="00AB5A15" w:rsidP="00225FE6">
      <w:pPr>
        <w:pStyle w:val="Heading1"/>
        <w:rPr>
          <w:rFonts w:eastAsia="Times New Roman" w:cs="Times New Roman"/>
          <w:b w:val="0"/>
          <w:szCs w:val="28"/>
        </w:rPr>
      </w:pPr>
      <w:bookmarkStart w:id="7" w:name="_hohv25bhxwzk" w:colFirst="0" w:colLast="0"/>
      <w:bookmarkStart w:id="8" w:name="_Toc122711972"/>
      <w:bookmarkEnd w:id="7"/>
      <w:r>
        <w:rPr>
          <w:rFonts w:eastAsia="Times New Roman" w:cs="Times New Roman"/>
          <w:szCs w:val="28"/>
        </w:rPr>
        <w:t>4.0 The SWOT analysis</w:t>
      </w:r>
      <w:bookmarkEnd w:id="8"/>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effective tool for creating business plans is indeed a SWOT analysis. It may be used to build a branch office for an existing company in a new market.</w:t>
      </w:r>
    </w:p>
    <w:p w:rsidR="005F0BC4" w:rsidRDefault="005F0BC4" w:rsidP="00225FE6">
      <w:pPr>
        <w:pStyle w:val="Normal1"/>
        <w:spacing w:line="360" w:lineRule="auto"/>
        <w:jc w:val="both"/>
        <w:rPr>
          <w:rFonts w:ascii="Times New Roman" w:eastAsia="Times New Roman" w:hAnsi="Times New Roman" w:cs="Times New Roman"/>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F0BC4">
        <w:trPr>
          <w:cantSplit/>
          <w:tblHeader/>
        </w:trPr>
        <w:tc>
          <w:tcPr>
            <w:tcW w:w="4514" w:type="dxa"/>
            <w:shd w:val="clear" w:color="auto" w:fill="auto"/>
            <w:tcMar>
              <w:top w:w="100" w:type="dxa"/>
              <w:left w:w="100" w:type="dxa"/>
              <w:bottom w:w="100" w:type="dxa"/>
              <w:right w:w="100" w:type="dxa"/>
            </w:tcMar>
          </w:tcPr>
          <w:p w:rsidR="005F0BC4" w:rsidRDefault="00AB5A15" w:rsidP="00225FE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tc>
        <w:tc>
          <w:tcPr>
            <w:tcW w:w="4514" w:type="dxa"/>
            <w:shd w:val="clear" w:color="auto" w:fill="auto"/>
            <w:tcMar>
              <w:top w:w="100" w:type="dxa"/>
              <w:left w:w="100" w:type="dxa"/>
              <w:bottom w:w="100" w:type="dxa"/>
              <w:right w:w="100" w:type="dxa"/>
            </w:tcMar>
          </w:tcPr>
          <w:p w:rsidR="005F0BC4" w:rsidRDefault="00AB5A15" w:rsidP="00225FE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r>
      <w:tr w:rsidR="005F0BC4">
        <w:trPr>
          <w:cantSplit/>
          <w:tblHeader/>
        </w:trPr>
        <w:tc>
          <w:tcPr>
            <w:tcW w:w="4514" w:type="dxa"/>
            <w:shd w:val="clear" w:color="auto" w:fill="auto"/>
            <w:tcMar>
              <w:top w:w="100" w:type="dxa"/>
              <w:left w:w="100" w:type="dxa"/>
              <w:bottom w:w="100" w:type="dxa"/>
              <w:right w:w="100" w:type="dxa"/>
            </w:tcMar>
          </w:tcPr>
          <w:p w:rsidR="005F0BC4" w:rsidRDefault="00AB5A15" w:rsidP="00225FE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company's geographical presence in several areas could be among its biggest benefits. It ensures easy accessibility and defines the business's reach in the target market (</w:t>
            </w:r>
            <w:proofErr w:type="spellStart"/>
            <w:r>
              <w:rPr>
                <w:rFonts w:ascii="Times New Roman" w:eastAsia="Times New Roman" w:hAnsi="Times New Roman" w:cs="Times New Roman"/>
                <w:color w:val="222222"/>
                <w:sz w:val="24"/>
                <w:szCs w:val="24"/>
                <w:highlight w:val="white"/>
              </w:rPr>
              <w:t>Aymar</w:t>
            </w:r>
            <w:proofErr w:type="spellEnd"/>
            <w:r>
              <w:rPr>
                <w:rFonts w:ascii="Times New Roman" w:eastAsia="Times New Roman" w:hAnsi="Times New Roman" w:cs="Times New Roman"/>
                <w:color w:val="222222"/>
                <w:sz w:val="24"/>
                <w:szCs w:val="24"/>
                <w:highlight w:val="white"/>
              </w:rPr>
              <w:t>, and Joseph, 2019</w:t>
            </w:r>
            <w:r>
              <w:rPr>
                <w:rFonts w:ascii="Times New Roman" w:eastAsia="Times New Roman" w:hAnsi="Times New Roman" w:cs="Times New Roman"/>
                <w:sz w:val="24"/>
                <w:szCs w:val="24"/>
              </w:rPr>
              <w:t>).</w:t>
            </w:r>
          </w:p>
          <w:p w:rsidR="005F0BC4" w:rsidRDefault="00AB5A15" w:rsidP="00225FE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grow growth in its consumer base can compensate for the re</w:t>
            </w:r>
            <w:r w:rsidR="00784BD5">
              <w:rPr>
                <w:rFonts w:ascii="Times New Roman" w:eastAsia="Times New Roman" w:hAnsi="Times New Roman" w:cs="Times New Roman"/>
                <w:sz w:val="24"/>
                <w:szCs w:val="24"/>
              </w:rPr>
              <w:t>duction of one equipment market</w:t>
            </w:r>
            <w:r>
              <w:rPr>
                <w:rFonts w:ascii="Times New Roman" w:eastAsia="Times New Roman" w:hAnsi="Times New Roman" w:cs="Times New Roman"/>
                <w:sz w:val="24"/>
                <w:szCs w:val="24"/>
              </w:rPr>
              <w:t xml:space="preserve"> from other ones by offering a wide range of products.</w:t>
            </w:r>
          </w:p>
          <w:p w:rsidR="005F0BC4" w:rsidRDefault="00AB5A15" w:rsidP="00225FE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may be able to make new investments if it is in good health and in good financial standing (</w:t>
            </w:r>
            <w:proofErr w:type="spellStart"/>
            <w:r>
              <w:rPr>
                <w:rFonts w:ascii="Times New Roman" w:eastAsia="Times New Roman" w:hAnsi="Times New Roman" w:cs="Times New Roman"/>
                <w:color w:val="222222"/>
                <w:sz w:val="24"/>
                <w:szCs w:val="24"/>
                <w:highlight w:val="white"/>
              </w:rPr>
              <w:t>Sarangee</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w:t>
            </w:r>
          </w:p>
          <w:p w:rsidR="005F0BC4" w:rsidRDefault="00AB5A15" w:rsidP="00225FE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company's overall efficiency can be improved by contacting suppliers who offer cheaper raw materials.</w:t>
            </w:r>
          </w:p>
          <w:p w:rsidR="005F0BC4" w:rsidRDefault="005F0BC4" w:rsidP="00225FE6">
            <w:pPr>
              <w:pStyle w:val="Normal1"/>
              <w:spacing w:line="360" w:lineRule="auto"/>
              <w:jc w:val="both"/>
              <w:rPr>
                <w:rFonts w:ascii="Times New Roman" w:eastAsia="Times New Roman" w:hAnsi="Times New Roman" w:cs="Times New Roman"/>
                <w:sz w:val="24"/>
                <w:szCs w:val="24"/>
              </w:rPr>
            </w:pPr>
          </w:p>
        </w:tc>
        <w:tc>
          <w:tcPr>
            <w:tcW w:w="4514" w:type="dxa"/>
            <w:shd w:val="clear" w:color="auto" w:fill="auto"/>
            <w:tcMar>
              <w:top w:w="100" w:type="dxa"/>
              <w:left w:w="100" w:type="dxa"/>
              <w:bottom w:w="100" w:type="dxa"/>
              <w:right w:w="100" w:type="dxa"/>
            </w:tcMar>
          </w:tcPr>
          <w:p w:rsidR="005F0BC4" w:rsidRDefault="00AB5A15" w:rsidP="00225FE6">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Environmentalists may complain that the company doesn't incorporate sustainability into its operations and uses ineffective waste management strategies.</w:t>
            </w:r>
          </w:p>
          <w:p w:rsidR="005F0BC4" w:rsidRDefault="00AB5A15" w:rsidP="00225FE6">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inventory management practices can result in productivity losses for businesses.</w:t>
            </w:r>
          </w:p>
          <w:p w:rsidR="005F0BC4" w:rsidRDefault="00AB5A15" w:rsidP="00225FE6">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industry's actual quality and liquidity situation both suffer are harmed when there </w:t>
            </w:r>
            <w:r w:rsidR="00892C24">
              <w:rPr>
                <w:rFonts w:ascii="Times New Roman" w:eastAsia="Times New Roman" w:hAnsi="Times New Roman" w:cs="Times New Roman"/>
                <w:sz w:val="24"/>
                <w:szCs w:val="24"/>
              </w:rPr>
              <w:t>are insufficient current assets</w:t>
            </w:r>
            <w:r>
              <w:rPr>
                <w:rFonts w:ascii="Times New Roman" w:eastAsia="Times New Roman" w:hAnsi="Times New Roman" w:cs="Times New Roman"/>
                <w:sz w:val="24"/>
                <w:szCs w:val="24"/>
              </w:rPr>
              <w:t xml:space="preserve"> or liquidity (</w:t>
            </w:r>
            <w:proofErr w:type="spellStart"/>
            <w:r>
              <w:rPr>
                <w:rFonts w:ascii="Times New Roman" w:eastAsia="Times New Roman" w:hAnsi="Times New Roman" w:cs="Times New Roman"/>
                <w:color w:val="222222"/>
                <w:sz w:val="24"/>
                <w:szCs w:val="24"/>
                <w:highlight w:val="white"/>
              </w:rPr>
              <w:t>Aymar</w:t>
            </w:r>
            <w:proofErr w:type="spellEnd"/>
            <w:r>
              <w:rPr>
                <w:rFonts w:ascii="Times New Roman" w:eastAsia="Times New Roman" w:hAnsi="Times New Roman" w:cs="Times New Roman"/>
                <w:color w:val="222222"/>
                <w:sz w:val="24"/>
                <w:szCs w:val="24"/>
                <w:highlight w:val="white"/>
              </w:rPr>
              <w:t>, and Joseph, 2019</w:t>
            </w:r>
            <w:r>
              <w:rPr>
                <w:rFonts w:ascii="Times New Roman" w:eastAsia="Times New Roman" w:hAnsi="Times New Roman" w:cs="Times New Roman"/>
                <w:sz w:val="24"/>
                <w:szCs w:val="24"/>
              </w:rPr>
              <w:t>).</w:t>
            </w:r>
          </w:p>
          <w:p w:rsidR="005F0BC4" w:rsidRDefault="00AB5A15" w:rsidP="00225FE6">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company's ability to grow its customer base and encourage repeat business is undermined by inadequate marketing and promotional budgets.</w:t>
            </w:r>
          </w:p>
          <w:p w:rsidR="005F0BC4" w:rsidRDefault="005F0BC4" w:rsidP="00225FE6">
            <w:pPr>
              <w:pStyle w:val="Normal1"/>
              <w:spacing w:line="360" w:lineRule="auto"/>
              <w:jc w:val="both"/>
              <w:rPr>
                <w:rFonts w:ascii="Times New Roman" w:eastAsia="Times New Roman" w:hAnsi="Times New Roman" w:cs="Times New Roman"/>
                <w:sz w:val="24"/>
                <w:szCs w:val="24"/>
              </w:rPr>
            </w:pPr>
          </w:p>
        </w:tc>
      </w:tr>
      <w:tr w:rsidR="005F0BC4">
        <w:trPr>
          <w:cantSplit/>
          <w:tblHeader/>
        </w:trPr>
        <w:tc>
          <w:tcPr>
            <w:tcW w:w="4514" w:type="dxa"/>
            <w:shd w:val="clear" w:color="auto" w:fill="auto"/>
            <w:tcMar>
              <w:top w:w="100" w:type="dxa"/>
              <w:left w:w="100" w:type="dxa"/>
              <w:bottom w:w="100" w:type="dxa"/>
              <w:right w:w="100" w:type="dxa"/>
            </w:tcMar>
          </w:tcPr>
          <w:p w:rsidR="005F0BC4" w:rsidRDefault="00AB5A15" w:rsidP="00225FE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Opportunity</w:t>
            </w:r>
          </w:p>
        </w:tc>
        <w:tc>
          <w:tcPr>
            <w:tcW w:w="4514" w:type="dxa"/>
            <w:shd w:val="clear" w:color="auto" w:fill="auto"/>
            <w:tcMar>
              <w:top w:w="100" w:type="dxa"/>
              <w:left w:w="100" w:type="dxa"/>
              <w:bottom w:w="100" w:type="dxa"/>
              <w:right w:w="100" w:type="dxa"/>
            </w:tcMar>
          </w:tcPr>
          <w:p w:rsidR="005F0BC4" w:rsidRDefault="00AB5A15" w:rsidP="00225FE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w:t>
            </w:r>
          </w:p>
        </w:tc>
      </w:tr>
      <w:tr w:rsidR="005F0BC4">
        <w:trPr>
          <w:cantSplit/>
          <w:tblHeader/>
        </w:trPr>
        <w:tc>
          <w:tcPr>
            <w:tcW w:w="4514" w:type="dxa"/>
            <w:shd w:val="clear" w:color="auto" w:fill="auto"/>
            <w:tcMar>
              <w:top w:w="100" w:type="dxa"/>
              <w:left w:w="100" w:type="dxa"/>
              <w:bottom w:w="100" w:type="dxa"/>
              <w:right w:w="100" w:type="dxa"/>
            </w:tcMar>
          </w:tcPr>
          <w:p w:rsidR="005F0BC4" w:rsidRDefault="00AB5A15" w:rsidP="00225FE6">
            <w:pPr>
              <w:pStyle w:val="Normal1"/>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Outstanding populace development, particularly in existing or potential client fragments, is an extraordinary learning experience for a deals association.</w:t>
            </w:r>
          </w:p>
          <w:p w:rsidR="005F0BC4" w:rsidRDefault="00AB5A15" w:rsidP="00225FE6">
            <w:pPr>
              <w:pStyle w:val="Normal1"/>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the sales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a thorough understanding of the market, changing customer preferences, tastes, and needs may present an opportunity (</w:t>
            </w:r>
            <w:proofErr w:type="spellStart"/>
            <w:r>
              <w:rPr>
                <w:rFonts w:ascii="Times New Roman" w:eastAsia="Times New Roman" w:hAnsi="Times New Roman" w:cs="Times New Roman"/>
                <w:color w:val="222222"/>
                <w:sz w:val="24"/>
                <w:szCs w:val="24"/>
                <w:highlight w:val="white"/>
              </w:rPr>
              <w:t>Sarangee</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w:t>
            </w:r>
          </w:p>
          <w:p w:rsidR="005F0BC4" w:rsidRDefault="00AB5A15" w:rsidP="00225FE6">
            <w:pPr>
              <w:pStyle w:val="Normal1"/>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Raising capital and financing costs less for the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when interest rates are lowered.</w:t>
            </w:r>
          </w:p>
          <w:p w:rsidR="005F0BC4" w:rsidRDefault="00AB5A15" w:rsidP="00225FE6">
            <w:pPr>
              <w:pStyle w:val="Normal1"/>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tastes shift, customers may begin to prefer novel products and services.</w:t>
            </w:r>
          </w:p>
        </w:tc>
        <w:tc>
          <w:tcPr>
            <w:tcW w:w="4514" w:type="dxa"/>
            <w:shd w:val="clear" w:color="auto" w:fill="auto"/>
            <w:tcMar>
              <w:top w:w="100" w:type="dxa"/>
              <w:left w:w="100" w:type="dxa"/>
              <w:bottom w:w="100" w:type="dxa"/>
              <w:right w:w="100" w:type="dxa"/>
            </w:tcMar>
          </w:tcPr>
          <w:p w:rsidR="005F0BC4" w:rsidRDefault="00AB5A15" w:rsidP="00225FE6">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shifting regulatory landscape and the advent of new, stricter laws pose a serious danger to JD Sports. If the company does not adhere to the new regulations, it runs the risk of incurring costly lawsuits.</w:t>
            </w:r>
          </w:p>
          <w:p w:rsidR="005F0BC4" w:rsidRDefault="00AB5A15" w:rsidP="00225FE6">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may have difficulty attracting talent with the necessary skills if the market lacks skilled workers (</w:t>
            </w:r>
            <w:proofErr w:type="spellStart"/>
            <w:r>
              <w:rPr>
                <w:rFonts w:ascii="Times New Roman" w:eastAsia="Times New Roman" w:hAnsi="Times New Roman" w:cs="Times New Roman"/>
                <w:color w:val="222222"/>
                <w:sz w:val="24"/>
                <w:szCs w:val="24"/>
                <w:highlight w:val="white"/>
              </w:rPr>
              <w:t>Sarangee</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w:t>
            </w:r>
          </w:p>
          <w:p w:rsidR="005F0BC4" w:rsidRDefault="00AB5A15" w:rsidP="00225FE6">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growing number of immediate or/and indirect rivals affects an institution's ability to keep and grow its client base.</w:t>
            </w:r>
          </w:p>
        </w:tc>
      </w:tr>
    </w:tbl>
    <w:p w:rsidR="005F0BC4" w:rsidRPr="00FA013A" w:rsidRDefault="00FA013A" w:rsidP="00225FE6">
      <w:pPr>
        <w:spacing w:line="360" w:lineRule="auto"/>
        <w:jc w:val="center"/>
        <w:rPr>
          <w:rFonts w:ascii="Times New Roman" w:hAnsi="Times New Roman" w:cs="Times New Roman"/>
          <w:b/>
          <w:sz w:val="24"/>
          <w:szCs w:val="24"/>
          <w:highlight w:val="white"/>
        </w:rPr>
      </w:pPr>
      <w:r w:rsidRPr="00FA013A">
        <w:rPr>
          <w:rFonts w:ascii="Times New Roman" w:hAnsi="Times New Roman" w:cs="Times New Roman"/>
          <w:b/>
          <w:sz w:val="24"/>
          <w:szCs w:val="24"/>
          <w:highlight w:val="white"/>
        </w:rPr>
        <w:t>Table 2: SWOT analysis</w:t>
      </w:r>
    </w:p>
    <w:p w:rsidR="00FA013A" w:rsidRPr="00FA013A" w:rsidRDefault="00FA013A" w:rsidP="00225FE6">
      <w:pPr>
        <w:pStyle w:val="Normal1"/>
        <w:spacing w:line="360" w:lineRule="auto"/>
        <w:jc w:val="center"/>
        <w:rPr>
          <w:rFonts w:ascii="Times New Roman" w:eastAsia="Times New Roman" w:hAnsi="Times New Roman" w:cs="Times New Roman"/>
          <w:sz w:val="24"/>
          <w:szCs w:val="24"/>
        </w:rPr>
      </w:pPr>
      <w:r w:rsidRPr="00FA013A">
        <w:rPr>
          <w:rFonts w:ascii="Times New Roman" w:eastAsia="Times New Roman" w:hAnsi="Times New Roman" w:cs="Times New Roman"/>
          <w:sz w:val="24"/>
          <w:szCs w:val="24"/>
        </w:rPr>
        <w:t>(Source: Self-created by the researcher)</w:t>
      </w:r>
    </w:p>
    <w:p w:rsidR="005F0BC4" w:rsidRDefault="00AB5A15" w:rsidP="00225FE6">
      <w:pPr>
        <w:pStyle w:val="Heading1"/>
        <w:rPr>
          <w:rFonts w:eastAsia="Times New Roman" w:cs="Times New Roman"/>
          <w:b w:val="0"/>
          <w:szCs w:val="28"/>
        </w:rPr>
      </w:pPr>
      <w:bookmarkStart w:id="9" w:name="_satxgdrusmf2" w:colFirst="0" w:colLast="0"/>
      <w:bookmarkStart w:id="10" w:name="_Toc122711973"/>
      <w:bookmarkEnd w:id="9"/>
      <w:r>
        <w:rPr>
          <w:rFonts w:eastAsia="Times New Roman" w:cs="Times New Roman"/>
          <w:szCs w:val="28"/>
        </w:rPr>
        <w:t>5.0 Segmentation, targeting, and positioning to the JD sports</w:t>
      </w:r>
      <w:bookmarkEnd w:id="10"/>
    </w:p>
    <w:p w:rsidR="005F0BC4" w:rsidRDefault="00AB5A15" w:rsidP="00225FE6">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Segmentation</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six smart bases of market segmentation typically include statistical factors, psychological profile, driving style, geographical factors, financial factors, and search preferences. For JD Sports, demographic segmentation is simple to use. The government covers the socioeconomics of Russia are accessible to JD Sports. JD Sports will target individuals or groups of individuals based on their age, gender, and life stage. It is anticipated that JD Sports will target individuals between the ages of 11 and 40, with a greater emphasis on teenagers in order to cultivate long-term patronage (</w:t>
      </w:r>
      <w:proofErr w:type="spellStart"/>
      <w:r>
        <w:rPr>
          <w:rFonts w:ascii="Times New Roman" w:eastAsia="Times New Roman" w:hAnsi="Times New Roman" w:cs="Times New Roman"/>
          <w:color w:val="222222"/>
          <w:sz w:val="24"/>
          <w:szCs w:val="24"/>
          <w:highlight w:val="white"/>
        </w:rPr>
        <w:t>Cockayne</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In Russia, many active people consider sports to be a part of their lives and go to the gym. JD Sports ought to focus on these people. There are also people in Russia who are interested in branding and purchasing goods from a variety of brands to keep up with the most recent fashion trends.</w:t>
      </w:r>
    </w:p>
    <w:p w:rsidR="005F0BC4" w:rsidRDefault="00AB5A15" w:rsidP="00225FE6">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Targeting</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Russia, JD Sports will be able to serve a small market. It is anticipated that the company will target middle- and upper-class people a</w:t>
      </w:r>
      <w:r w:rsidR="009E22D0">
        <w:rPr>
          <w:rFonts w:ascii="Times New Roman" w:eastAsia="Times New Roman" w:hAnsi="Times New Roman" w:cs="Times New Roman"/>
          <w:sz w:val="24"/>
          <w:szCs w:val="24"/>
        </w:rPr>
        <w:t>s well as professional athletes</w:t>
      </w:r>
      <w:r>
        <w:rPr>
          <w:rFonts w:ascii="Times New Roman" w:eastAsia="Times New Roman" w:hAnsi="Times New Roman" w:cs="Times New Roman"/>
          <w:sz w:val="24"/>
          <w:szCs w:val="24"/>
        </w:rPr>
        <w:t xml:space="preserve"> because members of this socioeconomic class are very concerned about their health and enjoy exercising for a few hours each day (</w:t>
      </w:r>
      <w:r>
        <w:rPr>
          <w:rFonts w:ascii="Times New Roman" w:eastAsia="Times New Roman" w:hAnsi="Times New Roman" w:cs="Times New Roman"/>
          <w:color w:val="222222"/>
          <w:sz w:val="24"/>
          <w:szCs w:val="24"/>
          <w:highlight w:val="white"/>
        </w:rPr>
        <w:t>Thomas, 2018</w:t>
      </w:r>
      <w:r>
        <w:rPr>
          <w:rFonts w:ascii="Times New Roman" w:eastAsia="Times New Roman" w:hAnsi="Times New Roman" w:cs="Times New Roman"/>
          <w:sz w:val="24"/>
          <w:szCs w:val="24"/>
        </w:rPr>
        <w:t>).</w:t>
      </w:r>
    </w:p>
    <w:p w:rsidR="005F0BC4" w:rsidRDefault="00AB5A15" w:rsidP="00225FE6">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Positioning</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choice of how to position the business is the final step in the STP (</w:t>
      </w:r>
      <w:proofErr w:type="spellStart"/>
      <w:r>
        <w:rPr>
          <w:rFonts w:ascii="Times New Roman" w:eastAsia="Times New Roman" w:hAnsi="Times New Roman" w:cs="Times New Roman"/>
          <w:color w:val="222222"/>
          <w:sz w:val="24"/>
          <w:szCs w:val="24"/>
          <w:highlight w:val="white"/>
        </w:rPr>
        <w:t>Hahm</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xml:space="preserve">). It is anticipated that JD Sports will establish itself as a market leader in sports equipment by offering </w:t>
      </w:r>
      <w:r w:rsidR="00892C24">
        <w:rPr>
          <w:rFonts w:ascii="Times New Roman" w:eastAsia="Times New Roman" w:hAnsi="Times New Roman" w:cs="Times New Roman"/>
          <w:sz w:val="24"/>
          <w:szCs w:val="24"/>
        </w:rPr>
        <w:t>less than</w:t>
      </w:r>
      <w:r>
        <w:rPr>
          <w:rFonts w:ascii="Times New Roman" w:eastAsia="Times New Roman" w:hAnsi="Times New Roman" w:cs="Times New Roman"/>
          <w:sz w:val="24"/>
          <w:szCs w:val="24"/>
        </w:rPr>
        <w:t xml:space="preserve"> one roof high-quality, cutting-edge technology sportswear and footwear from leading</w:t>
      </w:r>
      <w:r w:rsidR="00892C24">
        <w:rPr>
          <w:rFonts w:ascii="Times New Roman" w:eastAsia="Times New Roman" w:hAnsi="Times New Roman" w:cs="Times New Roman"/>
          <w:sz w:val="24"/>
          <w:szCs w:val="24"/>
        </w:rPr>
        <w:t xml:space="preserve"> brands at an affordable price.</w:t>
      </w:r>
    </w:p>
    <w:p w:rsidR="005F0BC4" w:rsidRDefault="00AB5A15" w:rsidP="00225FE6">
      <w:pPr>
        <w:pStyle w:val="Heading1"/>
        <w:rPr>
          <w:rFonts w:eastAsia="Times New Roman" w:cs="Times New Roman"/>
          <w:szCs w:val="28"/>
        </w:rPr>
      </w:pPr>
      <w:bookmarkStart w:id="11" w:name="_l9b1sxfxph5f" w:colFirst="0" w:colLast="0"/>
      <w:bookmarkStart w:id="12" w:name="_Toc122711974"/>
      <w:bookmarkEnd w:id="11"/>
      <w:r>
        <w:rPr>
          <w:rFonts w:eastAsia="Times New Roman" w:cs="Times New Roman"/>
          <w:szCs w:val="28"/>
        </w:rPr>
        <w:t>6.0 Discussion of marketing mix strategy</w:t>
      </w:r>
      <w:bookmarkEnd w:id="12"/>
    </w:p>
    <w:p w:rsidR="009E5F87" w:rsidRDefault="009E5F87" w:rsidP="009E5F87">
      <w:pPr>
        <w:pStyle w:val="Normal1"/>
        <w:jc w:val="center"/>
      </w:pPr>
      <w:r>
        <w:rPr>
          <w:noProof/>
        </w:rPr>
        <w:drawing>
          <wp:inline distT="0" distB="0" distL="0" distR="0">
            <wp:extent cx="3923665" cy="3019425"/>
            <wp:effectExtent l="1905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3923665" cy="3019425"/>
                    </a:xfrm>
                    <a:prstGeom prst="rect">
                      <a:avLst/>
                    </a:prstGeom>
                    <a:noFill/>
                    <a:ln w="9525">
                      <a:noFill/>
                      <a:miter lim="800000"/>
                      <a:headEnd/>
                      <a:tailEnd/>
                    </a:ln>
                  </pic:spPr>
                </pic:pic>
              </a:graphicData>
            </a:graphic>
          </wp:inline>
        </w:drawing>
      </w:r>
    </w:p>
    <w:p w:rsidR="009E5F87" w:rsidRPr="009E5F87" w:rsidRDefault="009E5F87" w:rsidP="009E5F87">
      <w:pPr>
        <w:pStyle w:val="Normal1"/>
        <w:spacing w:line="360" w:lineRule="auto"/>
        <w:jc w:val="center"/>
        <w:rPr>
          <w:rFonts w:ascii="Times New Roman" w:hAnsi="Times New Roman" w:cs="Times New Roman"/>
          <w:b/>
          <w:sz w:val="24"/>
          <w:szCs w:val="24"/>
        </w:rPr>
      </w:pPr>
      <w:r w:rsidRPr="009E5F87">
        <w:rPr>
          <w:rFonts w:ascii="Times New Roman" w:hAnsi="Times New Roman" w:cs="Times New Roman"/>
          <w:b/>
          <w:sz w:val="24"/>
          <w:szCs w:val="24"/>
        </w:rPr>
        <w:t>Figure 2: The concept of marketing mix</w:t>
      </w:r>
    </w:p>
    <w:p w:rsidR="009E5F87" w:rsidRPr="009E5F87" w:rsidRDefault="009E5F87" w:rsidP="009E5F87">
      <w:pPr>
        <w:pStyle w:val="Normal1"/>
        <w:spacing w:line="360" w:lineRule="auto"/>
        <w:jc w:val="center"/>
        <w:rPr>
          <w:rFonts w:ascii="Times New Roman" w:hAnsi="Times New Roman" w:cs="Times New Roman"/>
          <w:sz w:val="24"/>
          <w:szCs w:val="24"/>
        </w:rPr>
      </w:pPr>
      <w:r w:rsidRPr="009E5F87">
        <w:rPr>
          <w:rFonts w:ascii="Times New Roman" w:hAnsi="Times New Roman" w:cs="Times New Roman"/>
          <w:sz w:val="24"/>
          <w:szCs w:val="24"/>
        </w:rPr>
        <w:t>(Source: Researchget.net, 2021)</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JD Sports' marketing mix employs the marketing strategy effectively to accomplish both narrower corporate goals and marketing goals.</w:t>
      </w:r>
    </w:p>
    <w:p w:rsidR="005F0BC4" w:rsidRDefault="00AB5A15" w:rsidP="00225F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 the most crucial elements of something like the JD Sports Target markets is the item. The following are the defining qualities of a JD Sports item:</w:t>
      </w:r>
    </w:p>
    <w:p w:rsidR="005F0BC4" w:rsidRDefault="00AB5A15" w:rsidP="00225FE6">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Quality</w:t>
      </w:r>
    </w:p>
    <w:p w:rsidR="005F0BC4" w:rsidRDefault="00AB5A15" w:rsidP="00225FE6">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JD Sports continues to provide high-quality goods.</w:t>
      </w:r>
    </w:p>
    <w:p w:rsidR="005F0BC4" w:rsidRDefault="00AB5A15" w:rsidP="00225FE6">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adding value at various points throughout the supply chain, quality products quality can be maintained (</w:t>
      </w:r>
      <w:proofErr w:type="spellStart"/>
      <w:r>
        <w:rPr>
          <w:rFonts w:ascii="Times New Roman" w:eastAsia="Times New Roman" w:hAnsi="Times New Roman" w:cs="Times New Roman"/>
          <w:color w:val="222222"/>
          <w:sz w:val="24"/>
          <w:szCs w:val="24"/>
          <w:highlight w:val="white"/>
        </w:rPr>
        <w:t>Hahm</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w:t>
      </w:r>
    </w:p>
    <w:p w:rsidR="005F0BC4" w:rsidRDefault="00AB5A15" w:rsidP="00225FE6">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particular competitive edge is also given to JD Sports by high-quality promised and fulfillment.</w:t>
      </w:r>
    </w:p>
    <w:p w:rsidR="005F0BC4" w:rsidRDefault="00AB5A15" w:rsidP="00225FE6">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Portfolio broadness</w:t>
      </w:r>
    </w:p>
    <w:p w:rsidR="005F0BC4" w:rsidRDefault="00AB5A15" w:rsidP="00225FE6">
      <w:pPr>
        <w:pStyle w:val="Normal1"/>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offers a wide range of goods.</w:t>
      </w:r>
    </w:p>
    <w:p w:rsidR="005F0BC4" w:rsidRDefault="00AB5A15" w:rsidP="00225FE6">
      <w:pPr>
        <w:pStyle w:val="Normal1"/>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JD Sports is able to connect with a variety of market target demographics because of its wide range (</w:t>
      </w:r>
      <w:proofErr w:type="spellStart"/>
      <w:r>
        <w:rPr>
          <w:rFonts w:ascii="Times New Roman" w:eastAsia="Times New Roman" w:hAnsi="Times New Roman" w:cs="Times New Roman"/>
          <w:color w:val="222222"/>
          <w:sz w:val="24"/>
          <w:szCs w:val="24"/>
          <w:highlight w:val="white"/>
        </w:rPr>
        <w:t>Malhotra</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w:t>
      </w:r>
    </w:p>
    <w:p w:rsidR="005F0BC4" w:rsidRDefault="00AB5A15" w:rsidP="00225F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Price</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get the most value for its goods, JD </w:t>
      </w:r>
      <w:r w:rsidR="00892C24">
        <w:rPr>
          <w:rFonts w:ascii="Times New Roman" w:eastAsia="Times New Roman" w:hAnsi="Times New Roman" w:cs="Times New Roman"/>
          <w:sz w:val="24"/>
          <w:szCs w:val="24"/>
        </w:rPr>
        <w:t>Sports’</w:t>
      </w:r>
      <w:r>
        <w:rPr>
          <w:rFonts w:ascii="Times New Roman" w:eastAsia="Times New Roman" w:hAnsi="Times New Roman" w:cs="Times New Roman"/>
          <w:sz w:val="24"/>
          <w:szCs w:val="24"/>
        </w:rPr>
        <w:t xml:space="preserve"> cost leadership adopts a hybrid approach. For valuing its items, JD Sports employs a variety of approaches, among which are listed below:</w:t>
      </w:r>
    </w:p>
    <w:p w:rsidR="005F0BC4" w:rsidRDefault="00AB5A15" w:rsidP="00225FE6">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Premium pricing</w:t>
      </w:r>
    </w:p>
    <w:p w:rsidR="005F0BC4" w:rsidRDefault="00DE2BF4" w:rsidP="00225FE6">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JD</w:t>
      </w:r>
      <w:r w:rsidR="00AB5A15">
        <w:rPr>
          <w:rFonts w:ascii="Times New Roman" w:eastAsia="Times New Roman" w:hAnsi="Times New Roman" w:cs="Times New Roman"/>
          <w:sz w:val="24"/>
          <w:szCs w:val="24"/>
        </w:rPr>
        <w:t xml:space="preserve"> Sports supports good products and brand impressions among target customer groups by adopting cost leadership for several of its product categories.</w:t>
      </w:r>
    </w:p>
    <w:p w:rsidR="005F0BC4" w:rsidRDefault="00AB5A15" w:rsidP="00225FE6">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Premium costs give JD Sports items a feeling of exclusivity and great value (</w:t>
      </w:r>
      <w:proofErr w:type="spellStart"/>
      <w:r>
        <w:rPr>
          <w:rFonts w:ascii="Times New Roman" w:eastAsia="Times New Roman" w:hAnsi="Times New Roman" w:cs="Times New Roman"/>
          <w:color w:val="222222"/>
          <w:sz w:val="24"/>
          <w:szCs w:val="24"/>
          <w:highlight w:val="white"/>
        </w:rPr>
        <w:t>Malhotra</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w:t>
      </w:r>
    </w:p>
    <w:p w:rsidR="005F0BC4" w:rsidRDefault="00AB5A15" w:rsidP="00225FE6">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Placement</w:t>
      </w:r>
    </w:p>
    <w:p w:rsidR="005F0BC4" w:rsidRDefault="00AB5A15" w:rsidP="00225FE6">
      <w:pPr>
        <w:pStyle w:val="Normal1"/>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focuses a lot of emphasis on sponsored content since it directly affects customer accessibility.</w:t>
      </w:r>
    </w:p>
    <w:p w:rsidR="005F0BC4" w:rsidRDefault="00AB5A15" w:rsidP="00225FE6">
      <w:pPr>
        <w:pStyle w:val="Normal1"/>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every area, the corporation continues to run shops run through JD Sports administration.</w:t>
      </w:r>
    </w:p>
    <w:p w:rsidR="005F0BC4" w:rsidRDefault="00AB5A15" w:rsidP="00225F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Promotion</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advertising approaches and strategies employed are given significant weight throughout JD Sports' business plan (</w:t>
      </w:r>
      <w:r>
        <w:rPr>
          <w:rFonts w:ascii="Times New Roman" w:eastAsia="Times New Roman" w:hAnsi="Times New Roman" w:cs="Times New Roman"/>
          <w:color w:val="222222"/>
          <w:sz w:val="24"/>
          <w:szCs w:val="24"/>
          <w:highlight w:val="white"/>
        </w:rPr>
        <w:t>Schmidt et al. 2019</w:t>
      </w:r>
      <w:r>
        <w:rPr>
          <w:rFonts w:ascii="Times New Roman" w:eastAsia="Times New Roman" w:hAnsi="Times New Roman" w:cs="Times New Roman"/>
          <w:sz w:val="24"/>
          <w:szCs w:val="24"/>
        </w:rPr>
        <w:t>). Through its advertising tactics, JD Sports may engage with customers and have a direct impact on them.</w:t>
      </w:r>
    </w:p>
    <w:p w:rsidR="005F0BC4" w:rsidRDefault="00AB5A15" w:rsidP="00225F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People</w:t>
      </w:r>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growth and development of people is a crucial </w:t>
      </w:r>
      <w:r w:rsidR="00892C24">
        <w:rPr>
          <w:rFonts w:ascii="Times New Roman" w:eastAsia="Times New Roman" w:hAnsi="Times New Roman" w:cs="Times New Roman"/>
          <w:sz w:val="24"/>
          <w:szCs w:val="24"/>
        </w:rPr>
        <w:t>component</w:t>
      </w:r>
      <w:r>
        <w:rPr>
          <w:rFonts w:ascii="Times New Roman" w:eastAsia="Times New Roman" w:hAnsi="Times New Roman" w:cs="Times New Roman"/>
          <w:sz w:val="24"/>
          <w:szCs w:val="24"/>
        </w:rPr>
        <w:t xml:space="preserve"> of JD Sports' advertising strategy. This happens because JD Sports remains aware of how crucial staff is to developing enduring relationships with its customers. </w:t>
      </w:r>
    </w:p>
    <w:p w:rsidR="005F0BC4" w:rsidRDefault="00AB5A15" w:rsidP="00225FE6">
      <w:pPr>
        <w:pStyle w:val="Heading1"/>
        <w:rPr>
          <w:rFonts w:eastAsia="Times New Roman" w:cs="Times New Roman"/>
          <w:b w:val="0"/>
          <w:szCs w:val="28"/>
        </w:rPr>
      </w:pPr>
      <w:bookmarkStart w:id="13" w:name="_bt7nb9r57vmd" w:colFirst="0" w:colLast="0"/>
      <w:bookmarkStart w:id="14" w:name="_Toc122711975"/>
      <w:bookmarkEnd w:id="13"/>
      <w:r>
        <w:rPr>
          <w:rFonts w:eastAsia="Times New Roman" w:cs="Times New Roman"/>
          <w:szCs w:val="28"/>
        </w:rPr>
        <w:t>7.0 Recommendation</w:t>
      </w:r>
      <w:bookmarkEnd w:id="14"/>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recommendations draw the study to one JD sports for a new market that is included: </w:t>
      </w:r>
    </w:p>
    <w:p w:rsidR="005F0BC4" w:rsidRDefault="00AB5A15" w:rsidP="00225FE6">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of JD's sports marketing efforts will be guided by two to four important metrics.</w:t>
      </w:r>
    </w:p>
    <w:p w:rsidR="005F0BC4" w:rsidRDefault="00AB5A15" w:rsidP="00225FE6">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Establishing a project workflow between the marketing department and the rest of the company was the most important aspect of improving JD Sports' marketing (</w:t>
      </w:r>
      <w:r>
        <w:rPr>
          <w:rFonts w:ascii="Times New Roman" w:eastAsia="Times New Roman" w:hAnsi="Times New Roman" w:cs="Times New Roman"/>
          <w:color w:val="222222"/>
          <w:sz w:val="24"/>
          <w:szCs w:val="24"/>
          <w:highlight w:val="white"/>
        </w:rPr>
        <w:t>Thomas, 2018</w:t>
      </w:r>
      <w:r>
        <w:rPr>
          <w:rFonts w:ascii="Times New Roman" w:eastAsia="Times New Roman" w:hAnsi="Times New Roman" w:cs="Times New Roman"/>
          <w:sz w:val="24"/>
          <w:szCs w:val="24"/>
        </w:rPr>
        <w:t>).</w:t>
      </w:r>
    </w:p>
    <w:p w:rsidR="005F0BC4" w:rsidRDefault="00AB5A15" w:rsidP="00225FE6">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JD Sports is able to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which campaigns are actually performing by measuring the profitability of each campaign.</w:t>
      </w:r>
    </w:p>
    <w:p w:rsidR="005F0BC4" w:rsidRDefault="00AB5A15" w:rsidP="00225FE6">
      <w:pPr>
        <w:pStyle w:val="Heading1"/>
        <w:rPr>
          <w:rFonts w:eastAsia="Times New Roman" w:cs="Times New Roman"/>
          <w:b w:val="0"/>
          <w:szCs w:val="28"/>
        </w:rPr>
      </w:pPr>
      <w:bookmarkStart w:id="15" w:name="_md3w3wpar1eu" w:colFirst="0" w:colLast="0"/>
      <w:bookmarkStart w:id="16" w:name="_Toc122711976"/>
      <w:bookmarkEnd w:id="15"/>
      <w:r>
        <w:rPr>
          <w:rFonts w:eastAsia="Times New Roman" w:cs="Times New Roman"/>
          <w:szCs w:val="28"/>
        </w:rPr>
        <w:t>8.0 Conclusion</w:t>
      </w:r>
      <w:bookmarkEnd w:id="16"/>
    </w:p>
    <w:p w:rsidR="005F0BC4" w:rsidRDefault="00AB5A15" w:rsidP="00225F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concluded the marketing strategy for opening a new branch overseas.  To foster market variation techniques, this study conducts market investigation by examining inward and outside variables of nations and associations. Because JD Sports wanted to start a business in the </w:t>
      </w:r>
      <w:r w:rsidR="00B06C0E">
        <w:rPr>
          <w:rFonts w:ascii="Times New Roman" w:eastAsia="Times New Roman" w:hAnsi="Times New Roman" w:cs="Times New Roman"/>
          <w:sz w:val="24"/>
          <w:szCs w:val="24"/>
        </w:rPr>
        <w:t>Russia</w:t>
      </w:r>
      <w:r>
        <w:rPr>
          <w:rFonts w:ascii="Times New Roman" w:eastAsia="Times New Roman" w:hAnsi="Times New Roman" w:cs="Times New Roman"/>
          <w:sz w:val="24"/>
          <w:szCs w:val="24"/>
        </w:rPr>
        <w:t xml:space="preserve"> market, the country for this study was chosen. As a result, both the SWOT and PESTLE analyses of external factors were carried out in this study. Marketing management is the process of planning, implementing, and monitoring an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marketing strategy. This includes the plans, campaigns, and marketing strategies used to create and meet the needs of their target customers to make money. In conclusion, the study offers a number of solutions to the initial issue and strong market positioning.</w:t>
      </w:r>
    </w:p>
    <w:p w:rsidR="00FD7EBB" w:rsidRDefault="00FD7EBB" w:rsidP="00225FE6">
      <w:pPr>
        <w:spacing w:line="360" w:lineRule="auto"/>
        <w:rPr>
          <w:rFonts w:ascii="Times New Roman" w:eastAsia="Times New Roman" w:hAnsi="Times New Roman" w:cs="Times New Roman"/>
          <w:b/>
        </w:rPr>
      </w:pPr>
      <w:r>
        <w:rPr>
          <w:rFonts w:ascii="Times New Roman" w:eastAsia="Times New Roman" w:hAnsi="Times New Roman" w:cs="Times New Roman"/>
          <w:b/>
        </w:rPr>
        <w:br w:type="page"/>
      </w:r>
    </w:p>
    <w:p w:rsidR="008C7648" w:rsidRPr="008C7648" w:rsidRDefault="00FD7EBB" w:rsidP="00225FE6">
      <w:pPr>
        <w:pStyle w:val="Heading1"/>
      </w:pPr>
      <w:bookmarkStart w:id="17" w:name="_Toc122711977"/>
      <w:r>
        <w:lastRenderedPageBreak/>
        <w:t>Reference list</w:t>
      </w:r>
      <w:bookmarkEnd w:id="17"/>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gramStart"/>
      <w:r w:rsidRPr="00372158">
        <w:rPr>
          <w:rFonts w:ascii="Times New Roman" w:hAnsi="Times New Roman" w:cs="Times New Roman"/>
          <w:color w:val="222222"/>
          <w:sz w:val="24"/>
          <w:szCs w:val="24"/>
          <w:shd w:val="clear" w:color="auto" w:fill="FFFFFF"/>
        </w:rPr>
        <w:t xml:space="preserve">Bell, J. and </w:t>
      </w:r>
      <w:proofErr w:type="spellStart"/>
      <w:r w:rsidRPr="00372158">
        <w:rPr>
          <w:rFonts w:ascii="Times New Roman" w:hAnsi="Times New Roman" w:cs="Times New Roman"/>
          <w:color w:val="222222"/>
          <w:sz w:val="24"/>
          <w:szCs w:val="24"/>
          <w:shd w:val="clear" w:color="auto" w:fill="FFFFFF"/>
        </w:rPr>
        <w:t>Loane</w:t>
      </w:r>
      <w:proofErr w:type="spellEnd"/>
      <w:r w:rsidRPr="00372158">
        <w:rPr>
          <w:rFonts w:ascii="Times New Roman" w:hAnsi="Times New Roman" w:cs="Times New Roman"/>
          <w:color w:val="222222"/>
          <w:sz w:val="24"/>
          <w:szCs w:val="24"/>
          <w:shd w:val="clear" w:color="auto" w:fill="FFFFFF"/>
        </w:rPr>
        <w:t>, S., 2010.</w:t>
      </w:r>
      <w:proofErr w:type="gramEnd"/>
      <w:r w:rsidRPr="00372158">
        <w:rPr>
          <w:rFonts w:ascii="Times New Roman" w:hAnsi="Times New Roman" w:cs="Times New Roman"/>
          <w:color w:val="222222"/>
          <w:sz w:val="24"/>
          <w:szCs w:val="24"/>
          <w:shd w:val="clear" w:color="auto" w:fill="FFFFFF"/>
        </w:rPr>
        <w:t xml:space="preserve"> ‘New-</w:t>
      </w:r>
      <w:proofErr w:type="spellStart"/>
      <w:r w:rsidRPr="00372158">
        <w:rPr>
          <w:rFonts w:ascii="Times New Roman" w:hAnsi="Times New Roman" w:cs="Times New Roman"/>
          <w:color w:val="222222"/>
          <w:sz w:val="24"/>
          <w:szCs w:val="24"/>
          <w:shd w:val="clear" w:color="auto" w:fill="FFFFFF"/>
        </w:rPr>
        <w:t>wave’global</w:t>
      </w:r>
      <w:proofErr w:type="spellEnd"/>
      <w:r w:rsidRPr="00372158">
        <w:rPr>
          <w:rFonts w:ascii="Times New Roman" w:hAnsi="Times New Roman" w:cs="Times New Roman"/>
          <w:color w:val="222222"/>
          <w:sz w:val="24"/>
          <w:szCs w:val="24"/>
          <w:shd w:val="clear" w:color="auto" w:fill="FFFFFF"/>
        </w:rPr>
        <w:t xml:space="preserve"> firms: Web 2.0 and SME </w:t>
      </w:r>
      <w:proofErr w:type="spellStart"/>
      <w:r w:rsidRPr="00372158">
        <w:rPr>
          <w:rFonts w:ascii="Times New Roman" w:hAnsi="Times New Roman" w:cs="Times New Roman"/>
          <w:color w:val="222222"/>
          <w:sz w:val="24"/>
          <w:szCs w:val="24"/>
          <w:shd w:val="clear" w:color="auto" w:fill="FFFFFF"/>
        </w:rPr>
        <w:t>internationalisation</w:t>
      </w:r>
      <w:proofErr w:type="spellEnd"/>
      <w:r w:rsidRPr="00372158">
        <w:rPr>
          <w:rFonts w:ascii="Times New Roman" w:hAnsi="Times New Roman" w:cs="Times New Roman"/>
          <w:color w:val="222222"/>
          <w:sz w:val="24"/>
          <w:szCs w:val="24"/>
          <w:shd w:val="clear" w:color="auto" w:fill="FFFFFF"/>
        </w:rPr>
        <w:t>. </w:t>
      </w:r>
      <w:proofErr w:type="gramStart"/>
      <w:r w:rsidRPr="00372158">
        <w:rPr>
          <w:rFonts w:ascii="Times New Roman" w:hAnsi="Times New Roman" w:cs="Times New Roman"/>
          <w:i/>
          <w:iCs/>
          <w:color w:val="222222"/>
          <w:sz w:val="24"/>
          <w:szCs w:val="24"/>
          <w:shd w:val="clear" w:color="auto" w:fill="FFFFFF"/>
        </w:rPr>
        <w:t>Journal of Marketing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26</w:t>
      </w:r>
      <w:r w:rsidRPr="00372158">
        <w:rPr>
          <w:rFonts w:ascii="Times New Roman" w:hAnsi="Times New Roman" w:cs="Times New Roman"/>
          <w:color w:val="222222"/>
          <w:sz w:val="24"/>
          <w:szCs w:val="24"/>
          <w:shd w:val="clear" w:color="auto" w:fill="FFFFFF"/>
        </w:rPr>
        <w:t>(3-4), pp.213-229.</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spellStart"/>
      <w:r w:rsidRPr="00372158">
        <w:rPr>
          <w:rFonts w:ascii="Times New Roman" w:hAnsi="Times New Roman" w:cs="Times New Roman"/>
          <w:color w:val="222222"/>
          <w:sz w:val="24"/>
          <w:szCs w:val="24"/>
          <w:shd w:val="clear" w:color="auto" w:fill="FFFFFF"/>
        </w:rPr>
        <w:t>Canhoto</w:t>
      </w:r>
      <w:proofErr w:type="spellEnd"/>
      <w:r w:rsidRPr="00372158">
        <w:rPr>
          <w:rFonts w:ascii="Times New Roman" w:hAnsi="Times New Roman" w:cs="Times New Roman"/>
          <w:color w:val="222222"/>
          <w:sz w:val="24"/>
          <w:szCs w:val="24"/>
          <w:shd w:val="clear" w:color="auto" w:fill="FFFFFF"/>
        </w:rPr>
        <w:t xml:space="preserve">, A.I. and Arp, S., 2017. </w:t>
      </w:r>
      <w:proofErr w:type="gramStart"/>
      <w:r w:rsidRPr="00372158">
        <w:rPr>
          <w:rFonts w:ascii="Times New Roman" w:hAnsi="Times New Roman" w:cs="Times New Roman"/>
          <w:color w:val="222222"/>
          <w:sz w:val="24"/>
          <w:szCs w:val="24"/>
          <w:shd w:val="clear" w:color="auto" w:fill="FFFFFF"/>
        </w:rPr>
        <w:t xml:space="preserve">Exploring the factors that support adoption and sustained use of health and fitness </w:t>
      </w:r>
      <w:proofErr w:type="spellStart"/>
      <w:r w:rsidRPr="00372158">
        <w:rPr>
          <w:rFonts w:ascii="Times New Roman" w:hAnsi="Times New Roman" w:cs="Times New Roman"/>
          <w:color w:val="222222"/>
          <w:sz w:val="24"/>
          <w:szCs w:val="24"/>
          <w:shd w:val="clear" w:color="auto" w:fill="FFFFFF"/>
        </w:rPr>
        <w:t>wearables</w:t>
      </w:r>
      <w:proofErr w:type="spellEnd"/>
      <w:r w:rsidRPr="00372158">
        <w:rPr>
          <w:rFonts w:ascii="Times New Roman" w:hAnsi="Times New Roman" w:cs="Times New Roman"/>
          <w:color w:val="222222"/>
          <w:sz w:val="24"/>
          <w:szCs w:val="24"/>
          <w:shd w:val="clear" w:color="auto" w:fill="FFFFFF"/>
        </w:rPr>
        <w:t>.</w:t>
      </w:r>
      <w:proofErr w:type="gramEnd"/>
      <w:r w:rsidRPr="00372158">
        <w:rPr>
          <w:rFonts w:ascii="Times New Roman" w:hAnsi="Times New Roman" w:cs="Times New Roman"/>
          <w:color w:val="222222"/>
          <w:sz w:val="24"/>
          <w:szCs w:val="24"/>
          <w:shd w:val="clear" w:color="auto" w:fill="FFFFFF"/>
        </w:rPr>
        <w:t> </w:t>
      </w:r>
      <w:proofErr w:type="gramStart"/>
      <w:r w:rsidRPr="00372158">
        <w:rPr>
          <w:rFonts w:ascii="Times New Roman" w:hAnsi="Times New Roman" w:cs="Times New Roman"/>
          <w:i/>
          <w:iCs/>
          <w:color w:val="222222"/>
          <w:sz w:val="24"/>
          <w:szCs w:val="24"/>
          <w:shd w:val="clear" w:color="auto" w:fill="FFFFFF"/>
        </w:rPr>
        <w:t>Journal of Marketing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33</w:t>
      </w:r>
      <w:r w:rsidRPr="00372158">
        <w:rPr>
          <w:rFonts w:ascii="Times New Roman" w:hAnsi="Times New Roman" w:cs="Times New Roman"/>
          <w:color w:val="222222"/>
          <w:sz w:val="24"/>
          <w:szCs w:val="24"/>
          <w:shd w:val="clear" w:color="auto" w:fill="FFFFFF"/>
        </w:rPr>
        <w:t>(1-2), pp.32-60.</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r w:rsidRPr="00372158">
        <w:rPr>
          <w:rFonts w:ascii="Times New Roman" w:hAnsi="Times New Roman" w:cs="Times New Roman"/>
          <w:color w:val="222222"/>
          <w:sz w:val="24"/>
          <w:szCs w:val="24"/>
          <w:shd w:val="clear" w:color="auto" w:fill="FFFFFF"/>
        </w:rPr>
        <w:t>Da Silva, E. and Las Casas, A., 2018. Sports Ecosystem of the “Triad of São Paulo”: sports Marketing Management According to Fans. </w:t>
      </w:r>
      <w:r w:rsidRPr="00372158">
        <w:rPr>
          <w:rFonts w:ascii="Times New Roman" w:hAnsi="Times New Roman" w:cs="Times New Roman"/>
          <w:i/>
          <w:iCs/>
          <w:color w:val="222222"/>
          <w:sz w:val="24"/>
          <w:szCs w:val="24"/>
          <w:shd w:val="clear" w:color="auto" w:fill="FFFFFF"/>
        </w:rPr>
        <w:t xml:space="preserve">Int. J. Market. </w:t>
      </w:r>
      <w:proofErr w:type="gramStart"/>
      <w:r w:rsidRPr="00372158">
        <w:rPr>
          <w:rFonts w:ascii="Times New Roman" w:hAnsi="Times New Roman" w:cs="Times New Roman"/>
          <w:i/>
          <w:iCs/>
          <w:color w:val="222222"/>
          <w:sz w:val="24"/>
          <w:szCs w:val="24"/>
          <w:shd w:val="clear" w:color="auto" w:fill="FFFFFF"/>
        </w:rPr>
        <w:t>Stud</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10</w:t>
      </w:r>
      <w:r w:rsidRPr="00372158">
        <w:rPr>
          <w:rFonts w:ascii="Times New Roman" w:hAnsi="Times New Roman" w:cs="Times New Roman"/>
          <w:color w:val="222222"/>
          <w:sz w:val="24"/>
          <w:szCs w:val="24"/>
          <w:shd w:val="clear" w:color="auto" w:fill="FFFFFF"/>
        </w:rPr>
        <w:t>, pp.41-56.</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r w:rsidRPr="00372158">
        <w:rPr>
          <w:rFonts w:ascii="Times New Roman" w:hAnsi="Times New Roman" w:cs="Times New Roman"/>
          <w:color w:val="222222"/>
          <w:sz w:val="24"/>
          <w:szCs w:val="24"/>
          <w:shd w:val="clear" w:color="auto" w:fill="FFFFFF"/>
        </w:rPr>
        <w:t>Da Silva, E.C. and Las Casas, A.L., 2017. Sports marketing plan: an alternative framework for sports club. </w:t>
      </w:r>
      <w:proofErr w:type="gramStart"/>
      <w:r w:rsidRPr="00372158">
        <w:rPr>
          <w:rFonts w:ascii="Times New Roman" w:hAnsi="Times New Roman" w:cs="Times New Roman"/>
          <w:i/>
          <w:iCs/>
          <w:color w:val="222222"/>
          <w:sz w:val="24"/>
          <w:szCs w:val="24"/>
          <w:shd w:val="clear" w:color="auto" w:fill="FFFFFF"/>
        </w:rPr>
        <w:t>International Journal of Marketing Studies</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9</w:t>
      </w:r>
      <w:r w:rsidRPr="00372158">
        <w:rPr>
          <w:rFonts w:ascii="Times New Roman" w:hAnsi="Times New Roman" w:cs="Times New Roman"/>
          <w:color w:val="222222"/>
          <w:sz w:val="24"/>
          <w:szCs w:val="24"/>
          <w:shd w:val="clear" w:color="auto" w:fill="FFFFFF"/>
        </w:rPr>
        <w:t>(4), pp.15-28.</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r w:rsidRPr="00372158">
        <w:rPr>
          <w:rFonts w:ascii="Times New Roman" w:hAnsi="Times New Roman" w:cs="Times New Roman"/>
          <w:color w:val="222222"/>
          <w:sz w:val="24"/>
          <w:szCs w:val="24"/>
          <w:shd w:val="clear" w:color="auto" w:fill="FFFFFF"/>
        </w:rPr>
        <w:t>Davis, J.F., 2018. Selling whiteness?–A critical review of the literature on marketing and racism. </w:t>
      </w:r>
      <w:proofErr w:type="gramStart"/>
      <w:r w:rsidRPr="00372158">
        <w:rPr>
          <w:rFonts w:ascii="Times New Roman" w:hAnsi="Times New Roman" w:cs="Times New Roman"/>
          <w:i/>
          <w:iCs/>
          <w:color w:val="222222"/>
          <w:sz w:val="24"/>
          <w:szCs w:val="24"/>
          <w:shd w:val="clear" w:color="auto" w:fill="FFFFFF"/>
        </w:rPr>
        <w:t>Journal of Marketing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34</w:t>
      </w:r>
      <w:r w:rsidRPr="00372158">
        <w:rPr>
          <w:rFonts w:ascii="Times New Roman" w:hAnsi="Times New Roman" w:cs="Times New Roman"/>
          <w:color w:val="222222"/>
          <w:sz w:val="24"/>
          <w:szCs w:val="24"/>
          <w:shd w:val="clear" w:color="auto" w:fill="FFFFFF"/>
        </w:rPr>
        <w:t>(1-2), pp.134-177.</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72158">
        <w:rPr>
          <w:rFonts w:ascii="Times New Roman" w:hAnsi="Times New Roman" w:cs="Times New Roman"/>
          <w:color w:val="222222"/>
          <w:sz w:val="24"/>
          <w:szCs w:val="24"/>
          <w:shd w:val="clear" w:color="auto" w:fill="FFFFFF"/>
        </w:rPr>
        <w:t>Dibb</w:t>
      </w:r>
      <w:proofErr w:type="spellEnd"/>
      <w:r w:rsidRPr="00372158">
        <w:rPr>
          <w:rFonts w:ascii="Times New Roman" w:hAnsi="Times New Roman" w:cs="Times New Roman"/>
          <w:color w:val="222222"/>
          <w:sz w:val="24"/>
          <w:szCs w:val="24"/>
          <w:shd w:val="clear" w:color="auto" w:fill="FFFFFF"/>
        </w:rPr>
        <w:t>, S., 2014.</w:t>
      </w:r>
      <w:proofErr w:type="gramEnd"/>
      <w:r w:rsidRPr="00372158">
        <w:rPr>
          <w:rFonts w:ascii="Times New Roman" w:hAnsi="Times New Roman" w:cs="Times New Roman"/>
          <w:color w:val="222222"/>
          <w:sz w:val="24"/>
          <w:szCs w:val="24"/>
          <w:shd w:val="clear" w:color="auto" w:fill="FFFFFF"/>
        </w:rPr>
        <w:t xml:space="preserve"> Up, up and away: social marketing breaks free. </w:t>
      </w:r>
      <w:proofErr w:type="gramStart"/>
      <w:r w:rsidRPr="00372158">
        <w:rPr>
          <w:rFonts w:ascii="Times New Roman" w:hAnsi="Times New Roman" w:cs="Times New Roman"/>
          <w:i/>
          <w:iCs/>
          <w:color w:val="222222"/>
          <w:sz w:val="24"/>
          <w:szCs w:val="24"/>
          <w:shd w:val="clear" w:color="auto" w:fill="FFFFFF"/>
        </w:rPr>
        <w:t>Journal of Marketing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30</w:t>
      </w:r>
      <w:r w:rsidRPr="00372158">
        <w:rPr>
          <w:rFonts w:ascii="Times New Roman" w:hAnsi="Times New Roman" w:cs="Times New Roman"/>
          <w:color w:val="222222"/>
          <w:sz w:val="24"/>
          <w:szCs w:val="24"/>
          <w:shd w:val="clear" w:color="auto" w:fill="FFFFFF"/>
        </w:rPr>
        <w:t>(11-12), pp.1159-1185.</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spellStart"/>
      <w:r w:rsidRPr="00372158">
        <w:rPr>
          <w:rFonts w:ascii="Times New Roman" w:hAnsi="Times New Roman" w:cs="Times New Roman"/>
          <w:color w:val="222222"/>
          <w:sz w:val="24"/>
          <w:szCs w:val="24"/>
          <w:shd w:val="clear" w:color="auto" w:fill="FFFFFF"/>
        </w:rPr>
        <w:t>Fillis</w:t>
      </w:r>
      <w:proofErr w:type="spellEnd"/>
      <w:r w:rsidRPr="00372158">
        <w:rPr>
          <w:rFonts w:ascii="Times New Roman" w:hAnsi="Times New Roman" w:cs="Times New Roman"/>
          <w:color w:val="222222"/>
          <w:sz w:val="24"/>
          <w:szCs w:val="24"/>
          <w:shd w:val="clear" w:color="auto" w:fill="FFFFFF"/>
        </w:rPr>
        <w:t xml:space="preserve">, I. and Mackay, C., 2014. </w:t>
      </w:r>
      <w:proofErr w:type="gramStart"/>
      <w:r w:rsidRPr="00372158">
        <w:rPr>
          <w:rFonts w:ascii="Times New Roman" w:hAnsi="Times New Roman" w:cs="Times New Roman"/>
          <w:color w:val="222222"/>
          <w:sz w:val="24"/>
          <w:szCs w:val="24"/>
          <w:shd w:val="clear" w:color="auto" w:fill="FFFFFF"/>
        </w:rPr>
        <w:t>Moving beyond fan typologies: The impact of social integration on team loyalty in football.</w:t>
      </w:r>
      <w:proofErr w:type="gramEnd"/>
      <w:r w:rsidRPr="00372158">
        <w:rPr>
          <w:rFonts w:ascii="Times New Roman" w:hAnsi="Times New Roman" w:cs="Times New Roman"/>
          <w:color w:val="222222"/>
          <w:sz w:val="24"/>
          <w:szCs w:val="24"/>
          <w:shd w:val="clear" w:color="auto" w:fill="FFFFFF"/>
        </w:rPr>
        <w:t> </w:t>
      </w:r>
      <w:proofErr w:type="gramStart"/>
      <w:r w:rsidRPr="00372158">
        <w:rPr>
          <w:rFonts w:ascii="Times New Roman" w:hAnsi="Times New Roman" w:cs="Times New Roman"/>
          <w:i/>
          <w:iCs/>
          <w:color w:val="222222"/>
          <w:sz w:val="24"/>
          <w:szCs w:val="24"/>
          <w:shd w:val="clear" w:color="auto" w:fill="FFFFFF"/>
        </w:rPr>
        <w:t>Journal of Marketing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30</w:t>
      </w:r>
      <w:r w:rsidRPr="00372158">
        <w:rPr>
          <w:rFonts w:ascii="Times New Roman" w:hAnsi="Times New Roman" w:cs="Times New Roman"/>
          <w:color w:val="222222"/>
          <w:sz w:val="24"/>
          <w:szCs w:val="24"/>
          <w:shd w:val="clear" w:color="auto" w:fill="FFFFFF"/>
        </w:rPr>
        <w:t>(3-4), pp.334-363.</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72158">
        <w:rPr>
          <w:rFonts w:ascii="Times New Roman" w:hAnsi="Times New Roman" w:cs="Times New Roman"/>
          <w:color w:val="222222"/>
          <w:sz w:val="24"/>
          <w:szCs w:val="24"/>
          <w:shd w:val="clear" w:color="auto" w:fill="FFFFFF"/>
        </w:rPr>
        <w:t>Hollebeek</w:t>
      </w:r>
      <w:proofErr w:type="spellEnd"/>
      <w:r w:rsidRPr="00372158">
        <w:rPr>
          <w:rFonts w:ascii="Times New Roman" w:hAnsi="Times New Roman" w:cs="Times New Roman"/>
          <w:color w:val="222222"/>
          <w:sz w:val="24"/>
          <w:szCs w:val="24"/>
          <w:shd w:val="clear" w:color="auto" w:fill="FFFFFF"/>
        </w:rPr>
        <w:t xml:space="preserve">, L.D., Conduit, J., Sweeney, J., </w:t>
      </w:r>
      <w:proofErr w:type="spellStart"/>
      <w:r w:rsidRPr="00372158">
        <w:rPr>
          <w:rFonts w:ascii="Times New Roman" w:hAnsi="Times New Roman" w:cs="Times New Roman"/>
          <w:color w:val="222222"/>
          <w:sz w:val="24"/>
          <w:szCs w:val="24"/>
          <w:shd w:val="clear" w:color="auto" w:fill="FFFFFF"/>
        </w:rPr>
        <w:t>Soutar</w:t>
      </w:r>
      <w:proofErr w:type="spellEnd"/>
      <w:r w:rsidRPr="00372158">
        <w:rPr>
          <w:rFonts w:ascii="Times New Roman" w:hAnsi="Times New Roman" w:cs="Times New Roman"/>
          <w:color w:val="222222"/>
          <w:sz w:val="24"/>
          <w:szCs w:val="24"/>
          <w:shd w:val="clear" w:color="auto" w:fill="FFFFFF"/>
        </w:rPr>
        <w:t xml:space="preserve">, G., </w:t>
      </w:r>
      <w:proofErr w:type="spellStart"/>
      <w:r w:rsidRPr="00372158">
        <w:rPr>
          <w:rFonts w:ascii="Times New Roman" w:hAnsi="Times New Roman" w:cs="Times New Roman"/>
          <w:color w:val="222222"/>
          <w:sz w:val="24"/>
          <w:szCs w:val="24"/>
          <w:shd w:val="clear" w:color="auto" w:fill="FFFFFF"/>
        </w:rPr>
        <w:t>Karpen</w:t>
      </w:r>
      <w:proofErr w:type="spellEnd"/>
      <w:r w:rsidRPr="00372158">
        <w:rPr>
          <w:rFonts w:ascii="Times New Roman" w:hAnsi="Times New Roman" w:cs="Times New Roman"/>
          <w:color w:val="222222"/>
          <w:sz w:val="24"/>
          <w:szCs w:val="24"/>
          <w:shd w:val="clear" w:color="auto" w:fill="FFFFFF"/>
        </w:rPr>
        <w:t>, I.O., Jarvis, W. and Chen, T., 2016.</w:t>
      </w:r>
      <w:proofErr w:type="gramEnd"/>
      <w:r w:rsidRPr="00372158">
        <w:rPr>
          <w:rFonts w:ascii="Times New Roman" w:hAnsi="Times New Roman" w:cs="Times New Roman"/>
          <w:color w:val="222222"/>
          <w:sz w:val="24"/>
          <w:szCs w:val="24"/>
          <w:shd w:val="clear" w:color="auto" w:fill="FFFFFF"/>
        </w:rPr>
        <w:t xml:space="preserve"> </w:t>
      </w:r>
      <w:proofErr w:type="gramStart"/>
      <w:r w:rsidRPr="00372158">
        <w:rPr>
          <w:rFonts w:ascii="Times New Roman" w:hAnsi="Times New Roman" w:cs="Times New Roman"/>
          <w:color w:val="222222"/>
          <w:sz w:val="24"/>
          <w:szCs w:val="24"/>
          <w:shd w:val="clear" w:color="auto" w:fill="FFFFFF"/>
        </w:rPr>
        <w:t>Epilogue to the special issue and reflections on the future of engagement research.</w:t>
      </w:r>
      <w:proofErr w:type="gramEnd"/>
      <w:r w:rsidRPr="00372158">
        <w:rPr>
          <w:rFonts w:ascii="Times New Roman" w:hAnsi="Times New Roman" w:cs="Times New Roman"/>
          <w:color w:val="222222"/>
          <w:sz w:val="24"/>
          <w:szCs w:val="24"/>
          <w:shd w:val="clear" w:color="auto" w:fill="FFFFFF"/>
        </w:rPr>
        <w:t> </w:t>
      </w:r>
      <w:proofErr w:type="gramStart"/>
      <w:r w:rsidRPr="00372158">
        <w:rPr>
          <w:rFonts w:ascii="Times New Roman" w:hAnsi="Times New Roman" w:cs="Times New Roman"/>
          <w:i/>
          <w:iCs/>
          <w:color w:val="222222"/>
          <w:sz w:val="24"/>
          <w:szCs w:val="24"/>
          <w:shd w:val="clear" w:color="auto" w:fill="FFFFFF"/>
        </w:rPr>
        <w:t>Journal of Marketing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32</w:t>
      </w:r>
      <w:r w:rsidRPr="00372158">
        <w:rPr>
          <w:rFonts w:ascii="Times New Roman" w:hAnsi="Times New Roman" w:cs="Times New Roman"/>
          <w:color w:val="222222"/>
          <w:sz w:val="24"/>
          <w:szCs w:val="24"/>
          <w:shd w:val="clear" w:color="auto" w:fill="FFFFFF"/>
        </w:rPr>
        <w:t>(5-6), pp.586-594.</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72158">
        <w:rPr>
          <w:rFonts w:ascii="Times New Roman" w:hAnsi="Times New Roman" w:cs="Times New Roman"/>
          <w:color w:val="222222"/>
          <w:sz w:val="24"/>
          <w:szCs w:val="24"/>
          <w:shd w:val="clear" w:color="auto" w:fill="FFFFFF"/>
        </w:rPr>
        <w:t>Lichtenthal</w:t>
      </w:r>
      <w:proofErr w:type="spellEnd"/>
      <w:r w:rsidRPr="00372158">
        <w:rPr>
          <w:rFonts w:ascii="Times New Roman" w:hAnsi="Times New Roman" w:cs="Times New Roman"/>
          <w:color w:val="222222"/>
          <w:sz w:val="24"/>
          <w:szCs w:val="24"/>
          <w:shd w:val="clear" w:color="auto" w:fill="FFFFFF"/>
        </w:rPr>
        <w:t xml:space="preserve">, J.D., </w:t>
      </w:r>
      <w:proofErr w:type="spellStart"/>
      <w:r w:rsidRPr="00372158">
        <w:rPr>
          <w:rFonts w:ascii="Times New Roman" w:hAnsi="Times New Roman" w:cs="Times New Roman"/>
          <w:color w:val="222222"/>
          <w:sz w:val="24"/>
          <w:szCs w:val="24"/>
          <w:shd w:val="clear" w:color="auto" w:fill="FFFFFF"/>
        </w:rPr>
        <w:t>Yadav</w:t>
      </w:r>
      <w:proofErr w:type="spellEnd"/>
      <w:r w:rsidRPr="00372158">
        <w:rPr>
          <w:rFonts w:ascii="Times New Roman" w:hAnsi="Times New Roman" w:cs="Times New Roman"/>
          <w:color w:val="222222"/>
          <w:sz w:val="24"/>
          <w:szCs w:val="24"/>
          <w:shd w:val="clear" w:color="auto" w:fill="FFFFFF"/>
        </w:rPr>
        <w:t xml:space="preserve">, V. and </w:t>
      </w:r>
      <w:proofErr w:type="spellStart"/>
      <w:r w:rsidRPr="00372158">
        <w:rPr>
          <w:rFonts w:ascii="Times New Roman" w:hAnsi="Times New Roman" w:cs="Times New Roman"/>
          <w:color w:val="222222"/>
          <w:sz w:val="24"/>
          <w:szCs w:val="24"/>
          <w:shd w:val="clear" w:color="auto" w:fill="FFFFFF"/>
        </w:rPr>
        <w:t>Donthu</w:t>
      </w:r>
      <w:proofErr w:type="spellEnd"/>
      <w:r w:rsidRPr="00372158">
        <w:rPr>
          <w:rFonts w:ascii="Times New Roman" w:hAnsi="Times New Roman" w:cs="Times New Roman"/>
          <w:color w:val="222222"/>
          <w:sz w:val="24"/>
          <w:szCs w:val="24"/>
          <w:shd w:val="clear" w:color="auto" w:fill="FFFFFF"/>
        </w:rPr>
        <w:t>, N., 2006.</w:t>
      </w:r>
      <w:proofErr w:type="gramEnd"/>
      <w:r w:rsidRPr="00372158">
        <w:rPr>
          <w:rFonts w:ascii="Times New Roman" w:hAnsi="Times New Roman" w:cs="Times New Roman"/>
          <w:color w:val="222222"/>
          <w:sz w:val="24"/>
          <w:szCs w:val="24"/>
          <w:shd w:val="clear" w:color="auto" w:fill="FFFFFF"/>
        </w:rPr>
        <w:t xml:space="preserve"> </w:t>
      </w:r>
      <w:proofErr w:type="gramStart"/>
      <w:r w:rsidRPr="00372158">
        <w:rPr>
          <w:rFonts w:ascii="Times New Roman" w:hAnsi="Times New Roman" w:cs="Times New Roman"/>
          <w:color w:val="222222"/>
          <w:sz w:val="24"/>
          <w:szCs w:val="24"/>
          <w:shd w:val="clear" w:color="auto" w:fill="FFFFFF"/>
        </w:rPr>
        <w:t>Outdoor advertising for business markets.</w:t>
      </w:r>
      <w:proofErr w:type="gramEnd"/>
      <w:r w:rsidRPr="00372158">
        <w:rPr>
          <w:rFonts w:ascii="Times New Roman" w:hAnsi="Times New Roman" w:cs="Times New Roman"/>
          <w:color w:val="222222"/>
          <w:sz w:val="24"/>
          <w:szCs w:val="24"/>
          <w:shd w:val="clear" w:color="auto" w:fill="FFFFFF"/>
        </w:rPr>
        <w:t> </w:t>
      </w:r>
      <w:proofErr w:type="gramStart"/>
      <w:r w:rsidRPr="00372158">
        <w:rPr>
          <w:rFonts w:ascii="Times New Roman" w:hAnsi="Times New Roman" w:cs="Times New Roman"/>
          <w:i/>
          <w:iCs/>
          <w:color w:val="222222"/>
          <w:sz w:val="24"/>
          <w:szCs w:val="24"/>
          <w:shd w:val="clear" w:color="auto" w:fill="FFFFFF"/>
        </w:rPr>
        <w:t>Industrial marketing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35</w:t>
      </w:r>
      <w:r w:rsidRPr="00372158">
        <w:rPr>
          <w:rFonts w:ascii="Times New Roman" w:hAnsi="Times New Roman" w:cs="Times New Roman"/>
          <w:color w:val="222222"/>
          <w:sz w:val="24"/>
          <w:szCs w:val="24"/>
          <w:shd w:val="clear" w:color="auto" w:fill="FFFFFF"/>
        </w:rPr>
        <w:t>(2), pp.236-247.</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spellStart"/>
      <w:r w:rsidRPr="00372158">
        <w:rPr>
          <w:rFonts w:ascii="Times New Roman" w:hAnsi="Times New Roman" w:cs="Times New Roman"/>
          <w:color w:val="222222"/>
          <w:sz w:val="24"/>
          <w:szCs w:val="24"/>
          <w:shd w:val="clear" w:color="auto" w:fill="FFFFFF"/>
        </w:rPr>
        <w:t>Minkiewicz</w:t>
      </w:r>
      <w:proofErr w:type="spellEnd"/>
      <w:r w:rsidRPr="00372158">
        <w:rPr>
          <w:rFonts w:ascii="Times New Roman" w:hAnsi="Times New Roman" w:cs="Times New Roman"/>
          <w:color w:val="222222"/>
          <w:sz w:val="24"/>
          <w:szCs w:val="24"/>
          <w:shd w:val="clear" w:color="auto" w:fill="FFFFFF"/>
        </w:rPr>
        <w:t xml:space="preserve">, J., Evans, J. and </w:t>
      </w:r>
      <w:proofErr w:type="spellStart"/>
      <w:r w:rsidRPr="00372158">
        <w:rPr>
          <w:rFonts w:ascii="Times New Roman" w:hAnsi="Times New Roman" w:cs="Times New Roman"/>
          <w:color w:val="222222"/>
          <w:sz w:val="24"/>
          <w:szCs w:val="24"/>
          <w:shd w:val="clear" w:color="auto" w:fill="FFFFFF"/>
        </w:rPr>
        <w:t>Bridson</w:t>
      </w:r>
      <w:proofErr w:type="spellEnd"/>
      <w:r w:rsidRPr="00372158">
        <w:rPr>
          <w:rFonts w:ascii="Times New Roman" w:hAnsi="Times New Roman" w:cs="Times New Roman"/>
          <w:color w:val="222222"/>
          <w:sz w:val="24"/>
          <w:szCs w:val="24"/>
          <w:shd w:val="clear" w:color="auto" w:fill="FFFFFF"/>
        </w:rPr>
        <w:t xml:space="preserve">, K., 2014. How do consumers co-create their experiences? </w:t>
      </w:r>
      <w:proofErr w:type="gramStart"/>
      <w:r w:rsidRPr="00372158">
        <w:rPr>
          <w:rFonts w:ascii="Times New Roman" w:hAnsi="Times New Roman" w:cs="Times New Roman"/>
          <w:color w:val="222222"/>
          <w:sz w:val="24"/>
          <w:szCs w:val="24"/>
          <w:shd w:val="clear" w:color="auto" w:fill="FFFFFF"/>
        </w:rPr>
        <w:t>An exploration in the heritage sector.</w:t>
      </w:r>
      <w:proofErr w:type="gramEnd"/>
      <w:r w:rsidRPr="00372158">
        <w:rPr>
          <w:rFonts w:ascii="Times New Roman" w:hAnsi="Times New Roman" w:cs="Times New Roman"/>
          <w:color w:val="222222"/>
          <w:sz w:val="24"/>
          <w:szCs w:val="24"/>
          <w:shd w:val="clear" w:color="auto" w:fill="FFFFFF"/>
        </w:rPr>
        <w:t> </w:t>
      </w:r>
      <w:proofErr w:type="gramStart"/>
      <w:r w:rsidRPr="00372158">
        <w:rPr>
          <w:rFonts w:ascii="Times New Roman" w:hAnsi="Times New Roman" w:cs="Times New Roman"/>
          <w:i/>
          <w:iCs/>
          <w:color w:val="222222"/>
          <w:sz w:val="24"/>
          <w:szCs w:val="24"/>
          <w:shd w:val="clear" w:color="auto" w:fill="FFFFFF"/>
        </w:rPr>
        <w:t>Journal of marketing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30</w:t>
      </w:r>
      <w:r w:rsidRPr="00372158">
        <w:rPr>
          <w:rFonts w:ascii="Times New Roman" w:hAnsi="Times New Roman" w:cs="Times New Roman"/>
          <w:color w:val="222222"/>
          <w:sz w:val="24"/>
          <w:szCs w:val="24"/>
          <w:shd w:val="clear" w:color="auto" w:fill="FFFFFF"/>
        </w:rPr>
        <w:t>(1-2), pp.30-59.</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72158">
        <w:rPr>
          <w:rFonts w:ascii="Times New Roman" w:hAnsi="Times New Roman" w:cs="Times New Roman"/>
          <w:color w:val="222222"/>
          <w:sz w:val="24"/>
          <w:szCs w:val="24"/>
          <w:shd w:val="clear" w:color="auto" w:fill="FFFFFF"/>
        </w:rPr>
        <w:t>Pasquier</w:t>
      </w:r>
      <w:proofErr w:type="spellEnd"/>
      <w:r w:rsidRPr="00372158">
        <w:rPr>
          <w:rFonts w:ascii="Times New Roman" w:hAnsi="Times New Roman" w:cs="Times New Roman"/>
          <w:color w:val="222222"/>
          <w:sz w:val="24"/>
          <w:szCs w:val="24"/>
          <w:shd w:val="clear" w:color="auto" w:fill="FFFFFF"/>
        </w:rPr>
        <w:t>, M. and Villeneuve, J.P., 2018.</w:t>
      </w:r>
      <w:proofErr w:type="gramEnd"/>
      <w:r w:rsidRPr="00372158">
        <w:rPr>
          <w:rFonts w:ascii="Times New Roman" w:hAnsi="Times New Roman" w:cs="Times New Roman"/>
          <w:color w:val="222222"/>
          <w:sz w:val="24"/>
          <w:szCs w:val="24"/>
          <w:shd w:val="clear" w:color="auto" w:fill="FFFFFF"/>
        </w:rPr>
        <w:t> </w:t>
      </w:r>
      <w:proofErr w:type="gramStart"/>
      <w:r w:rsidRPr="00372158">
        <w:rPr>
          <w:rFonts w:ascii="Times New Roman" w:hAnsi="Times New Roman" w:cs="Times New Roman"/>
          <w:i/>
          <w:iCs/>
          <w:color w:val="222222"/>
          <w:sz w:val="24"/>
          <w:szCs w:val="24"/>
          <w:shd w:val="clear" w:color="auto" w:fill="FFFFFF"/>
        </w:rPr>
        <w:t>Marketing management and communications in the public sector</w:t>
      </w:r>
      <w:r w:rsidRPr="00372158">
        <w:rPr>
          <w:rFonts w:ascii="Times New Roman" w:hAnsi="Times New Roman" w:cs="Times New Roman"/>
          <w:color w:val="222222"/>
          <w:sz w:val="24"/>
          <w:szCs w:val="24"/>
          <w:shd w:val="clear" w:color="auto" w:fill="FFFFFF"/>
        </w:rPr>
        <w:t> (p. 274).</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spellStart"/>
      <w:r w:rsidRPr="00372158">
        <w:rPr>
          <w:rFonts w:ascii="Times New Roman" w:hAnsi="Times New Roman" w:cs="Times New Roman"/>
          <w:color w:val="222222"/>
          <w:sz w:val="24"/>
          <w:szCs w:val="24"/>
          <w:shd w:val="clear" w:color="auto" w:fill="FFFFFF"/>
        </w:rPr>
        <w:t>Pouder</w:t>
      </w:r>
      <w:proofErr w:type="spellEnd"/>
      <w:r w:rsidRPr="00372158">
        <w:rPr>
          <w:rFonts w:ascii="Times New Roman" w:hAnsi="Times New Roman" w:cs="Times New Roman"/>
          <w:color w:val="222222"/>
          <w:sz w:val="24"/>
          <w:szCs w:val="24"/>
          <w:shd w:val="clear" w:color="auto" w:fill="FFFFFF"/>
        </w:rPr>
        <w:t xml:space="preserve">, R.W., Clark, J.D. and </w:t>
      </w:r>
      <w:proofErr w:type="spellStart"/>
      <w:r w:rsidRPr="00372158">
        <w:rPr>
          <w:rFonts w:ascii="Times New Roman" w:hAnsi="Times New Roman" w:cs="Times New Roman"/>
          <w:color w:val="222222"/>
          <w:sz w:val="24"/>
          <w:szCs w:val="24"/>
          <w:shd w:val="clear" w:color="auto" w:fill="FFFFFF"/>
        </w:rPr>
        <w:t>Fenich</w:t>
      </w:r>
      <w:proofErr w:type="spellEnd"/>
      <w:r w:rsidRPr="00372158">
        <w:rPr>
          <w:rFonts w:ascii="Times New Roman" w:hAnsi="Times New Roman" w:cs="Times New Roman"/>
          <w:color w:val="222222"/>
          <w:sz w:val="24"/>
          <w:szCs w:val="24"/>
          <w:shd w:val="clear" w:color="auto" w:fill="FFFFFF"/>
        </w:rPr>
        <w:t>, G.G., 2018. An exploratory study of how destination marketing organizations pursue the sports tourism market. </w:t>
      </w:r>
      <w:proofErr w:type="gramStart"/>
      <w:r w:rsidRPr="00372158">
        <w:rPr>
          <w:rFonts w:ascii="Times New Roman" w:hAnsi="Times New Roman" w:cs="Times New Roman"/>
          <w:i/>
          <w:iCs/>
          <w:color w:val="222222"/>
          <w:sz w:val="24"/>
          <w:szCs w:val="24"/>
          <w:shd w:val="clear" w:color="auto" w:fill="FFFFFF"/>
        </w:rPr>
        <w:t>Journal of Destination Marketing &amp;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9</w:t>
      </w:r>
      <w:r w:rsidRPr="00372158">
        <w:rPr>
          <w:rFonts w:ascii="Times New Roman" w:hAnsi="Times New Roman" w:cs="Times New Roman"/>
          <w:color w:val="222222"/>
          <w:sz w:val="24"/>
          <w:szCs w:val="24"/>
          <w:shd w:val="clear" w:color="auto" w:fill="FFFFFF"/>
        </w:rPr>
        <w:t>, pp.184-193.</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72158">
        <w:rPr>
          <w:rFonts w:ascii="Times New Roman" w:hAnsi="Times New Roman" w:cs="Times New Roman"/>
          <w:color w:val="222222"/>
          <w:sz w:val="24"/>
          <w:szCs w:val="24"/>
          <w:shd w:val="clear" w:color="auto" w:fill="FFFFFF"/>
        </w:rPr>
        <w:t>Rigopoulou</w:t>
      </w:r>
      <w:proofErr w:type="spellEnd"/>
      <w:r w:rsidRPr="00372158">
        <w:rPr>
          <w:rFonts w:ascii="Times New Roman" w:hAnsi="Times New Roman" w:cs="Times New Roman"/>
          <w:color w:val="222222"/>
          <w:sz w:val="24"/>
          <w:szCs w:val="24"/>
          <w:shd w:val="clear" w:color="auto" w:fill="FFFFFF"/>
        </w:rPr>
        <w:t xml:space="preserve">, I.D., </w:t>
      </w:r>
      <w:proofErr w:type="spellStart"/>
      <w:r w:rsidRPr="00372158">
        <w:rPr>
          <w:rFonts w:ascii="Times New Roman" w:hAnsi="Times New Roman" w:cs="Times New Roman"/>
          <w:color w:val="222222"/>
          <w:sz w:val="24"/>
          <w:szCs w:val="24"/>
          <w:shd w:val="clear" w:color="auto" w:fill="FFFFFF"/>
        </w:rPr>
        <w:t>Tsiotsou</w:t>
      </w:r>
      <w:proofErr w:type="spellEnd"/>
      <w:r w:rsidRPr="00372158">
        <w:rPr>
          <w:rFonts w:ascii="Times New Roman" w:hAnsi="Times New Roman" w:cs="Times New Roman"/>
          <w:color w:val="222222"/>
          <w:sz w:val="24"/>
          <w:szCs w:val="24"/>
          <w:shd w:val="clear" w:color="auto" w:fill="FFFFFF"/>
        </w:rPr>
        <w:t xml:space="preserve">, R.H. and </w:t>
      </w:r>
      <w:proofErr w:type="spellStart"/>
      <w:r w:rsidRPr="00372158">
        <w:rPr>
          <w:rFonts w:ascii="Times New Roman" w:hAnsi="Times New Roman" w:cs="Times New Roman"/>
          <w:color w:val="222222"/>
          <w:sz w:val="24"/>
          <w:szCs w:val="24"/>
          <w:shd w:val="clear" w:color="auto" w:fill="FFFFFF"/>
        </w:rPr>
        <w:t>Kehagias</w:t>
      </w:r>
      <w:proofErr w:type="spellEnd"/>
      <w:r w:rsidRPr="00372158">
        <w:rPr>
          <w:rFonts w:ascii="Times New Roman" w:hAnsi="Times New Roman" w:cs="Times New Roman"/>
          <w:color w:val="222222"/>
          <w:sz w:val="24"/>
          <w:szCs w:val="24"/>
          <w:shd w:val="clear" w:color="auto" w:fill="FFFFFF"/>
        </w:rPr>
        <w:t>, J.D., 2008.</w:t>
      </w:r>
      <w:proofErr w:type="gramEnd"/>
      <w:r w:rsidRPr="00372158">
        <w:rPr>
          <w:rFonts w:ascii="Times New Roman" w:hAnsi="Times New Roman" w:cs="Times New Roman"/>
          <w:color w:val="222222"/>
          <w:sz w:val="24"/>
          <w:szCs w:val="24"/>
          <w:shd w:val="clear" w:color="auto" w:fill="FFFFFF"/>
        </w:rPr>
        <w:t xml:space="preserve"> Shopping orientation-defined segments based on store-choice criteria and satisfaction: an empirical investigation. </w:t>
      </w:r>
      <w:proofErr w:type="gramStart"/>
      <w:r w:rsidRPr="00372158">
        <w:rPr>
          <w:rFonts w:ascii="Times New Roman" w:hAnsi="Times New Roman" w:cs="Times New Roman"/>
          <w:i/>
          <w:iCs/>
          <w:color w:val="222222"/>
          <w:sz w:val="24"/>
          <w:szCs w:val="24"/>
          <w:shd w:val="clear" w:color="auto" w:fill="FFFFFF"/>
        </w:rPr>
        <w:t>Journal of Marketing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24</w:t>
      </w:r>
      <w:r w:rsidRPr="00372158">
        <w:rPr>
          <w:rFonts w:ascii="Times New Roman" w:hAnsi="Times New Roman" w:cs="Times New Roman"/>
          <w:color w:val="222222"/>
          <w:sz w:val="24"/>
          <w:szCs w:val="24"/>
          <w:shd w:val="clear" w:color="auto" w:fill="FFFFFF"/>
        </w:rPr>
        <w:t>(9-10), pp.979-995.</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r w:rsidRPr="00372158">
        <w:rPr>
          <w:rFonts w:ascii="Times New Roman" w:hAnsi="Times New Roman" w:cs="Times New Roman"/>
          <w:color w:val="222222"/>
          <w:sz w:val="24"/>
          <w:szCs w:val="24"/>
          <w:shd w:val="clear" w:color="auto" w:fill="FFFFFF"/>
        </w:rPr>
        <w:lastRenderedPageBreak/>
        <w:t xml:space="preserve">Seguin, B., </w:t>
      </w:r>
      <w:proofErr w:type="gramStart"/>
      <w:r w:rsidRPr="00372158">
        <w:rPr>
          <w:rFonts w:ascii="Times New Roman" w:hAnsi="Times New Roman" w:cs="Times New Roman"/>
          <w:color w:val="222222"/>
          <w:sz w:val="24"/>
          <w:szCs w:val="24"/>
          <w:shd w:val="clear" w:color="auto" w:fill="FFFFFF"/>
        </w:rPr>
        <w:t>Teed,</w:t>
      </w:r>
      <w:proofErr w:type="gramEnd"/>
      <w:r w:rsidRPr="00372158">
        <w:rPr>
          <w:rFonts w:ascii="Times New Roman" w:hAnsi="Times New Roman" w:cs="Times New Roman"/>
          <w:color w:val="222222"/>
          <w:sz w:val="24"/>
          <w:szCs w:val="24"/>
          <w:shd w:val="clear" w:color="auto" w:fill="FFFFFF"/>
        </w:rPr>
        <w:t xml:space="preserve"> K. and O'Reilly, N.J., 2005. National sports </w:t>
      </w:r>
      <w:proofErr w:type="spellStart"/>
      <w:r w:rsidRPr="00372158">
        <w:rPr>
          <w:rFonts w:ascii="Times New Roman" w:hAnsi="Times New Roman" w:cs="Times New Roman"/>
          <w:color w:val="222222"/>
          <w:sz w:val="24"/>
          <w:szCs w:val="24"/>
          <w:shd w:val="clear" w:color="auto" w:fill="FFFFFF"/>
        </w:rPr>
        <w:t>organisations</w:t>
      </w:r>
      <w:proofErr w:type="spellEnd"/>
      <w:r w:rsidRPr="00372158">
        <w:rPr>
          <w:rFonts w:ascii="Times New Roman" w:hAnsi="Times New Roman" w:cs="Times New Roman"/>
          <w:color w:val="222222"/>
          <w:sz w:val="24"/>
          <w:szCs w:val="24"/>
          <w:shd w:val="clear" w:color="auto" w:fill="FFFFFF"/>
        </w:rPr>
        <w:t xml:space="preserve"> and sponsorship: An identification of best practices. </w:t>
      </w:r>
      <w:proofErr w:type="gramStart"/>
      <w:r w:rsidRPr="00372158">
        <w:rPr>
          <w:rFonts w:ascii="Times New Roman" w:hAnsi="Times New Roman" w:cs="Times New Roman"/>
          <w:i/>
          <w:iCs/>
          <w:color w:val="222222"/>
          <w:sz w:val="24"/>
          <w:szCs w:val="24"/>
          <w:shd w:val="clear" w:color="auto" w:fill="FFFFFF"/>
        </w:rPr>
        <w:t>International journal of sport Management and marketing</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1</w:t>
      </w:r>
      <w:r w:rsidRPr="00372158">
        <w:rPr>
          <w:rFonts w:ascii="Times New Roman" w:hAnsi="Times New Roman" w:cs="Times New Roman"/>
          <w:color w:val="222222"/>
          <w:sz w:val="24"/>
          <w:szCs w:val="24"/>
          <w:shd w:val="clear" w:color="auto" w:fill="FFFFFF"/>
        </w:rPr>
        <w:t>(1-2), pp.69-92.</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72158">
        <w:rPr>
          <w:rFonts w:ascii="Times New Roman" w:hAnsi="Times New Roman" w:cs="Times New Roman"/>
          <w:color w:val="222222"/>
          <w:sz w:val="24"/>
          <w:szCs w:val="24"/>
          <w:shd w:val="clear" w:color="auto" w:fill="FFFFFF"/>
        </w:rPr>
        <w:t>Sepp</w:t>
      </w:r>
      <w:proofErr w:type="spellEnd"/>
      <w:r w:rsidRPr="00372158">
        <w:rPr>
          <w:rFonts w:ascii="Times New Roman" w:hAnsi="Times New Roman" w:cs="Times New Roman"/>
          <w:color w:val="222222"/>
          <w:sz w:val="24"/>
          <w:szCs w:val="24"/>
          <w:shd w:val="clear" w:color="auto" w:fill="FFFFFF"/>
        </w:rPr>
        <w:t xml:space="preserve">, M., </w:t>
      </w:r>
      <w:proofErr w:type="spellStart"/>
      <w:r w:rsidRPr="00372158">
        <w:rPr>
          <w:rFonts w:ascii="Times New Roman" w:hAnsi="Times New Roman" w:cs="Times New Roman"/>
          <w:color w:val="222222"/>
          <w:sz w:val="24"/>
          <w:szCs w:val="24"/>
          <w:shd w:val="clear" w:color="auto" w:fill="FFFFFF"/>
        </w:rPr>
        <w:t>Liljander</w:t>
      </w:r>
      <w:proofErr w:type="spellEnd"/>
      <w:r w:rsidRPr="00372158">
        <w:rPr>
          <w:rFonts w:ascii="Times New Roman" w:hAnsi="Times New Roman" w:cs="Times New Roman"/>
          <w:color w:val="222222"/>
          <w:sz w:val="24"/>
          <w:szCs w:val="24"/>
          <w:shd w:val="clear" w:color="auto" w:fill="FFFFFF"/>
        </w:rPr>
        <w:t xml:space="preserve">, V. and </w:t>
      </w:r>
      <w:proofErr w:type="spellStart"/>
      <w:r w:rsidRPr="00372158">
        <w:rPr>
          <w:rFonts w:ascii="Times New Roman" w:hAnsi="Times New Roman" w:cs="Times New Roman"/>
          <w:color w:val="222222"/>
          <w:sz w:val="24"/>
          <w:szCs w:val="24"/>
          <w:shd w:val="clear" w:color="auto" w:fill="FFFFFF"/>
        </w:rPr>
        <w:t>Gummerus</w:t>
      </w:r>
      <w:proofErr w:type="spellEnd"/>
      <w:r w:rsidRPr="00372158">
        <w:rPr>
          <w:rFonts w:ascii="Times New Roman" w:hAnsi="Times New Roman" w:cs="Times New Roman"/>
          <w:color w:val="222222"/>
          <w:sz w:val="24"/>
          <w:szCs w:val="24"/>
          <w:shd w:val="clear" w:color="auto" w:fill="FFFFFF"/>
        </w:rPr>
        <w:t>, J., 2011.</w:t>
      </w:r>
      <w:proofErr w:type="gramEnd"/>
      <w:r w:rsidRPr="00372158">
        <w:rPr>
          <w:rFonts w:ascii="Times New Roman" w:hAnsi="Times New Roman" w:cs="Times New Roman"/>
          <w:color w:val="222222"/>
          <w:sz w:val="24"/>
          <w:szCs w:val="24"/>
          <w:shd w:val="clear" w:color="auto" w:fill="FFFFFF"/>
        </w:rPr>
        <w:t xml:space="preserve"> Private </w:t>
      </w:r>
      <w:proofErr w:type="gramStart"/>
      <w:r w:rsidRPr="00372158">
        <w:rPr>
          <w:rFonts w:ascii="Times New Roman" w:hAnsi="Times New Roman" w:cs="Times New Roman"/>
          <w:color w:val="222222"/>
          <w:sz w:val="24"/>
          <w:szCs w:val="24"/>
          <w:shd w:val="clear" w:color="auto" w:fill="FFFFFF"/>
        </w:rPr>
        <w:t>bloggers</w:t>
      </w:r>
      <w:proofErr w:type="gramEnd"/>
      <w:r w:rsidRPr="00372158">
        <w:rPr>
          <w:rFonts w:ascii="Times New Roman" w:hAnsi="Times New Roman" w:cs="Times New Roman"/>
          <w:color w:val="222222"/>
          <w:sz w:val="24"/>
          <w:szCs w:val="24"/>
          <w:shd w:val="clear" w:color="auto" w:fill="FFFFFF"/>
        </w:rPr>
        <w:t>' motivations to produce content–a gratifications theory perspective. </w:t>
      </w:r>
      <w:proofErr w:type="gramStart"/>
      <w:r w:rsidRPr="00372158">
        <w:rPr>
          <w:rFonts w:ascii="Times New Roman" w:hAnsi="Times New Roman" w:cs="Times New Roman"/>
          <w:i/>
          <w:iCs/>
          <w:color w:val="222222"/>
          <w:sz w:val="24"/>
          <w:szCs w:val="24"/>
          <w:shd w:val="clear" w:color="auto" w:fill="FFFFFF"/>
        </w:rPr>
        <w:t>Journal of Marketing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27</w:t>
      </w:r>
      <w:r w:rsidRPr="00372158">
        <w:rPr>
          <w:rFonts w:ascii="Times New Roman" w:hAnsi="Times New Roman" w:cs="Times New Roman"/>
          <w:color w:val="222222"/>
          <w:sz w:val="24"/>
          <w:szCs w:val="24"/>
          <w:shd w:val="clear" w:color="auto" w:fill="FFFFFF"/>
        </w:rPr>
        <w:t>(13-14), pp.1479-1503.</w:t>
      </w:r>
      <w:proofErr w:type="gramEnd"/>
    </w:p>
    <w:p w:rsidR="00723B16" w:rsidRPr="00372158" w:rsidRDefault="00723B16" w:rsidP="00225F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372158">
        <w:rPr>
          <w:rFonts w:ascii="Times New Roman" w:hAnsi="Times New Roman" w:cs="Times New Roman"/>
          <w:color w:val="222222"/>
          <w:sz w:val="24"/>
          <w:szCs w:val="24"/>
          <w:shd w:val="clear" w:color="auto" w:fill="FFFFFF"/>
        </w:rPr>
        <w:t>Tadajewski</w:t>
      </w:r>
      <w:proofErr w:type="spellEnd"/>
      <w:r w:rsidRPr="00372158">
        <w:rPr>
          <w:rFonts w:ascii="Times New Roman" w:hAnsi="Times New Roman" w:cs="Times New Roman"/>
          <w:color w:val="222222"/>
          <w:sz w:val="24"/>
          <w:szCs w:val="24"/>
          <w:shd w:val="clear" w:color="auto" w:fill="FFFFFF"/>
        </w:rPr>
        <w:t>, M. and Jones, D.B., 2014.</w:t>
      </w:r>
      <w:proofErr w:type="gramEnd"/>
      <w:r w:rsidRPr="00372158">
        <w:rPr>
          <w:rFonts w:ascii="Times New Roman" w:hAnsi="Times New Roman" w:cs="Times New Roman"/>
          <w:color w:val="222222"/>
          <w:sz w:val="24"/>
          <w:szCs w:val="24"/>
          <w:shd w:val="clear" w:color="auto" w:fill="FFFFFF"/>
        </w:rPr>
        <w:t xml:space="preserve"> Historical research in marketing theory and practice: A review essay. </w:t>
      </w:r>
      <w:proofErr w:type="gramStart"/>
      <w:r w:rsidRPr="00372158">
        <w:rPr>
          <w:rFonts w:ascii="Times New Roman" w:hAnsi="Times New Roman" w:cs="Times New Roman"/>
          <w:i/>
          <w:iCs/>
          <w:color w:val="222222"/>
          <w:sz w:val="24"/>
          <w:szCs w:val="24"/>
          <w:shd w:val="clear" w:color="auto" w:fill="FFFFFF"/>
        </w:rPr>
        <w:t>Journal of Marketing Management</w:t>
      </w:r>
      <w:r w:rsidRPr="00372158">
        <w:rPr>
          <w:rFonts w:ascii="Times New Roman" w:hAnsi="Times New Roman" w:cs="Times New Roman"/>
          <w:color w:val="222222"/>
          <w:sz w:val="24"/>
          <w:szCs w:val="24"/>
          <w:shd w:val="clear" w:color="auto" w:fill="FFFFFF"/>
        </w:rPr>
        <w:t>, </w:t>
      </w:r>
      <w:r w:rsidRPr="00372158">
        <w:rPr>
          <w:rFonts w:ascii="Times New Roman" w:hAnsi="Times New Roman" w:cs="Times New Roman"/>
          <w:i/>
          <w:iCs/>
          <w:color w:val="222222"/>
          <w:sz w:val="24"/>
          <w:szCs w:val="24"/>
          <w:shd w:val="clear" w:color="auto" w:fill="FFFFFF"/>
        </w:rPr>
        <w:t>30</w:t>
      </w:r>
      <w:r w:rsidRPr="00372158">
        <w:rPr>
          <w:rFonts w:ascii="Times New Roman" w:hAnsi="Times New Roman" w:cs="Times New Roman"/>
          <w:color w:val="222222"/>
          <w:sz w:val="24"/>
          <w:szCs w:val="24"/>
          <w:shd w:val="clear" w:color="auto" w:fill="FFFFFF"/>
        </w:rPr>
        <w:t>(11-12), pp.1239-1291.</w:t>
      </w:r>
      <w:proofErr w:type="gramEnd"/>
    </w:p>
    <w:p w:rsidR="005F0BC4" w:rsidRDefault="005F0BC4" w:rsidP="00225FE6">
      <w:pPr>
        <w:pStyle w:val="Normal1"/>
        <w:spacing w:line="360" w:lineRule="auto"/>
        <w:jc w:val="both"/>
        <w:rPr>
          <w:b/>
          <w:color w:val="6B6B6B"/>
          <w:sz w:val="29"/>
          <w:szCs w:val="29"/>
        </w:rPr>
      </w:pPr>
    </w:p>
    <w:p w:rsidR="005F0BC4" w:rsidRDefault="005F0BC4" w:rsidP="00225FE6">
      <w:pPr>
        <w:pStyle w:val="Normal1"/>
        <w:spacing w:line="360" w:lineRule="auto"/>
        <w:jc w:val="both"/>
        <w:rPr>
          <w:b/>
          <w:color w:val="6B6B6B"/>
          <w:sz w:val="29"/>
          <w:szCs w:val="29"/>
        </w:rPr>
      </w:pPr>
    </w:p>
    <w:sectPr w:rsidR="005F0BC4" w:rsidSect="009E22D0">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E34C5" w:rsidRDefault="009E34C5" w:rsidP="005F0BC4">
      <w:pPr>
        <w:spacing w:line="240" w:lineRule="auto"/>
      </w:pPr>
      <w:r>
        <w:separator/>
      </w:r>
    </w:p>
  </w:endnote>
  <w:endnote w:type="continuationSeparator" w:id="0">
    <w:p w:rsidR="009E34C5" w:rsidRDefault="009E34C5" w:rsidP="005F0B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618266"/>
      <w:docPartObj>
        <w:docPartGallery w:val="Page Numbers (Bottom of Page)"/>
        <w:docPartUnique/>
      </w:docPartObj>
    </w:sdtPr>
    <w:sdtEndPr/>
    <w:sdtContent>
      <w:p w:rsidR="009E22D0" w:rsidRDefault="00377870">
        <w:pPr>
          <w:pStyle w:val="Footer"/>
          <w:jc w:val="right"/>
        </w:pPr>
        <w:r>
          <w:fldChar w:fldCharType="begin"/>
        </w:r>
        <w:r>
          <w:instrText xml:space="preserve"> PAGE   \* MERGEFORMAT </w:instrText>
        </w:r>
        <w:r>
          <w:fldChar w:fldCharType="separate"/>
        </w:r>
        <w:r w:rsidR="008453AA">
          <w:rPr>
            <w:noProof/>
          </w:rPr>
          <w:t>1</w:t>
        </w:r>
        <w:r>
          <w:rPr>
            <w:noProof/>
          </w:rPr>
          <w:fldChar w:fldCharType="end"/>
        </w:r>
      </w:p>
    </w:sdtContent>
  </w:sdt>
  <w:p w:rsidR="009E22D0" w:rsidRDefault="009E22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E34C5" w:rsidRDefault="009E34C5" w:rsidP="005F0BC4">
      <w:pPr>
        <w:spacing w:line="240" w:lineRule="auto"/>
      </w:pPr>
      <w:r>
        <w:separator/>
      </w:r>
    </w:p>
  </w:footnote>
  <w:footnote w:type="continuationSeparator" w:id="0">
    <w:p w:rsidR="009E34C5" w:rsidRDefault="009E34C5" w:rsidP="005F0BC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323038"/>
    <w:multiLevelType w:val="multilevel"/>
    <w:tmpl w:val="2DF6AD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B0526CC"/>
    <w:multiLevelType w:val="multilevel"/>
    <w:tmpl w:val="1B0022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AF91C64"/>
    <w:multiLevelType w:val="multilevel"/>
    <w:tmpl w:val="CBFE4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6C412AD"/>
    <w:multiLevelType w:val="multilevel"/>
    <w:tmpl w:val="660AE5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E1C3F22"/>
    <w:multiLevelType w:val="multilevel"/>
    <w:tmpl w:val="897CB9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0DB167D"/>
    <w:multiLevelType w:val="multilevel"/>
    <w:tmpl w:val="DCF41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5F22FD7"/>
    <w:multiLevelType w:val="multilevel"/>
    <w:tmpl w:val="0012F8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76E35CB"/>
    <w:multiLevelType w:val="multilevel"/>
    <w:tmpl w:val="EFD2F6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83D3BE4"/>
    <w:multiLevelType w:val="multilevel"/>
    <w:tmpl w:val="95DEC9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68DD2DBE"/>
    <w:multiLevelType w:val="multilevel"/>
    <w:tmpl w:val="3BBE35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9DB52D6"/>
    <w:multiLevelType w:val="multilevel"/>
    <w:tmpl w:val="248421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33B77A3"/>
    <w:multiLevelType w:val="multilevel"/>
    <w:tmpl w:val="DC02B2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9C01409"/>
    <w:multiLevelType w:val="multilevel"/>
    <w:tmpl w:val="A07C53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B6E702E"/>
    <w:multiLevelType w:val="multilevel"/>
    <w:tmpl w:val="DD0CA5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7E282B98"/>
    <w:multiLevelType w:val="multilevel"/>
    <w:tmpl w:val="2110DE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9"/>
  </w:num>
  <w:num w:numId="3">
    <w:abstractNumId w:val="10"/>
  </w:num>
  <w:num w:numId="4">
    <w:abstractNumId w:val="1"/>
  </w:num>
  <w:num w:numId="5">
    <w:abstractNumId w:val="5"/>
  </w:num>
  <w:num w:numId="6">
    <w:abstractNumId w:val="12"/>
  </w:num>
  <w:num w:numId="7">
    <w:abstractNumId w:val="6"/>
  </w:num>
  <w:num w:numId="8">
    <w:abstractNumId w:val="13"/>
  </w:num>
  <w:num w:numId="9">
    <w:abstractNumId w:val="3"/>
  </w:num>
  <w:num w:numId="10">
    <w:abstractNumId w:val="0"/>
  </w:num>
  <w:num w:numId="11">
    <w:abstractNumId w:val="11"/>
  </w:num>
  <w:num w:numId="12">
    <w:abstractNumId w:val="2"/>
  </w:num>
  <w:num w:numId="13">
    <w:abstractNumId w:val="14"/>
  </w:num>
  <w:num w:numId="14">
    <w:abstractNumId w:val="4"/>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0BC4"/>
    <w:rsid w:val="00072F85"/>
    <w:rsid w:val="00225FE6"/>
    <w:rsid w:val="00377870"/>
    <w:rsid w:val="00432237"/>
    <w:rsid w:val="004A03B1"/>
    <w:rsid w:val="005F0BC4"/>
    <w:rsid w:val="006E0C06"/>
    <w:rsid w:val="00723B16"/>
    <w:rsid w:val="00784BD5"/>
    <w:rsid w:val="008453AA"/>
    <w:rsid w:val="00892C24"/>
    <w:rsid w:val="008C7648"/>
    <w:rsid w:val="009D3787"/>
    <w:rsid w:val="009E22D0"/>
    <w:rsid w:val="009E34C5"/>
    <w:rsid w:val="009E5F87"/>
    <w:rsid w:val="00AB5A15"/>
    <w:rsid w:val="00B06C0E"/>
    <w:rsid w:val="00DE2BF4"/>
    <w:rsid w:val="00E308BE"/>
    <w:rsid w:val="00FA013A"/>
    <w:rsid w:val="00FD7E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FD7EB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FD7EBB"/>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5F0BC4"/>
    <w:pPr>
      <w:keepNext/>
      <w:keepLines/>
      <w:spacing w:before="320" w:after="80"/>
      <w:outlineLvl w:val="2"/>
    </w:pPr>
    <w:rPr>
      <w:color w:val="434343"/>
      <w:sz w:val="28"/>
      <w:szCs w:val="28"/>
    </w:rPr>
  </w:style>
  <w:style w:type="paragraph" w:styleId="Heading4">
    <w:name w:val="heading 4"/>
    <w:basedOn w:val="Normal1"/>
    <w:next w:val="Normal1"/>
    <w:rsid w:val="005F0BC4"/>
    <w:pPr>
      <w:keepNext/>
      <w:keepLines/>
      <w:spacing w:before="280" w:after="80"/>
      <w:outlineLvl w:val="3"/>
    </w:pPr>
    <w:rPr>
      <w:color w:val="666666"/>
      <w:sz w:val="24"/>
      <w:szCs w:val="24"/>
    </w:rPr>
  </w:style>
  <w:style w:type="paragraph" w:styleId="Heading5">
    <w:name w:val="heading 5"/>
    <w:basedOn w:val="Normal1"/>
    <w:next w:val="Normal1"/>
    <w:rsid w:val="005F0BC4"/>
    <w:pPr>
      <w:keepNext/>
      <w:keepLines/>
      <w:spacing w:before="240" w:after="80"/>
      <w:outlineLvl w:val="4"/>
    </w:pPr>
    <w:rPr>
      <w:color w:val="666666"/>
    </w:rPr>
  </w:style>
  <w:style w:type="paragraph" w:styleId="Heading6">
    <w:name w:val="heading 6"/>
    <w:basedOn w:val="Normal1"/>
    <w:next w:val="Normal1"/>
    <w:rsid w:val="005F0BC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F0BC4"/>
  </w:style>
  <w:style w:type="paragraph" w:styleId="Title">
    <w:name w:val="Title"/>
    <w:basedOn w:val="Normal1"/>
    <w:next w:val="Normal1"/>
    <w:rsid w:val="005F0BC4"/>
    <w:pPr>
      <w:keepNext/>
      <w:keepLines/>
      <w:spacing w:after="60"/>
    </w:pPr>
    <w:rPr>
      <w:sz w:val="52"/>
      <w:szCs w:val="52"/>
    </w:rPr>
  </w:style>
  <w:style w:type="paragraph" w:styleId="Subtitle">
    <w:name w:val="Subtitle"/>
    <w:basedOn w:val="Normal1"/>
    <w:next w:val="Normal1"/>
    <w:rsid w:val="005F0BC4"/>
    <w:pPr>
      <w:keepNext/>
      <w:keepLines/>
      <w:spacing w:after="320"/>
    </w:pPr>
    <w:rPr>
      <w:color w:val="666666"/>
      <w:sz w:val="30"/>
      <w:szCs w:val="30"/>
    </w:rPr>
  </w:style>
  <w:style w:type="table" w:customStyle="1" w:styleId="a">
    <w:basedOn w:val="TableNormal"/>
    <w:rsid w:val="005F0BC4"/>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5F0BC4"/>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72F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F85"/>
    <w:rPr>
      <w:rFonts w:ascii="Tahoma" w:hAnsi="Tahoma" w:cs="Tahoma"/>
      <w:sz w:val="16"/>
      <w:szCs w:val="16"/>
    </w:rPr>
  </w:style>
  <w:style w:type="paragraph" w:styleId="Header">
    <w:name w:val="header"/>
    <w:basedOn w:val="Normal"/>
    <w:link w:val="HeaderChar"/>
    <w:uiPriority w:val="99"/>
    <w:semiHidden/>
    <w:unhideWhenUsed/>
    <w:rsid w:val="009E22D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E22D0"/>
  </w:style>
  <w:style w:type="paragraph" w:styleId="Footer">
    <w:name w:val="footer"/>
    <w:basedOn w:val="Normal"/>
    <w:link w:val="FooterChar"/>
    <w:uiPriority w:val="99"/>
    <w:unhideWhenUsed/>
    <w:rsid w:val="009E22D0"/>
    <w:pPr>
      <w:tabs>
        <w:tab w:val="center" w:pos="4680"/>
        <w:tab w:val="right" w:pos="9360"/>
      </w:tabs>
      <w:spacing w:line="240" w:lineRule="auto"/>
    </w:pPr>
  </w:style>
  <w:style w:type="character" w:customStyle="1" w:styleId="FooterChar">
    <w:name w:val="Footer Char"/>
    <w:basedOn w:val="DefaultParagraphFont"/>
    <w:link w:val="Footer"/>
    <w:uiPriority w:val="99"/>
    <w:rsid w:val="009E22D0"/>
  </w:style>
  <w:style w:type="paragraph" w:styleId="TOCHeading">
    <w:name w:val="TOC Heading"/>
    <w:basedOn w:val="Heading1"/>
    <w:next w:val="Normal"/>
    <w:uiPriority w:val="39"/>
    <w:semiHidden/>
    <w:unhideWhenUsed/>
    <w:qFormat/>
    <w:rsid w:val="004A03B1"/>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A03B1"/>
    <w:pPr>
      <w:spacing w:after="100"/>
    </w:pPr>
  </w:style>
  <w:style w:type="character" w:styleId="Hyperlink">
    <w:name w:val="Hyperlink"/>
    <w:basedOn w:val="DefaultParagraphFont"/>
    <w:uiPriority w:val="99"/>
    <w:unhideWhenUsed/>
    <w:rsid w:val="004A03B1"/>
    <w:rPr>
      <w:color w:val="0000FF" w:themeColor="hyperlink"/>
      <w:u w:val="single"/>
    </w:rPr>
  </w:style>
  <w:style w:type="table" w:styleId="TableGrid">
    <w:name w:val="Table Grid"/>
    <w:basedOn w:val="TableNormal"/>
    <w:uiPriority w:val="39"/>
    <w:rsid w:val="009D3787"/>
    <w:pPr>
      <w:spacing w:line="240" w:lineRule="auto"/>
    </w:pPr>
    <w:rPr>
      <w:lang w:val="en-GB" w:eastAsia="en-I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FD7EB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FD7EBB"/>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5F0BC4"/>
    <w:pPr>
      <w:keepNext/>
      <w:keepLines/>
      <w:spacing w:before="320" w:after="80"/>
      <w:outlineLvl w:val="2"/>
    </w:pPr>
    <w:rPr>
      <w:color w:val="434343"/>
      <w:sz w:val="28"/>
      <w:szCs w:val="28"/>
    </w:rPr>
  </w:style>
  <w:style w:type="paragraph" w:styleId="Heading4">
    <w:name w:val="heading 4"/>
    <w:basedOn w:val="Normal1"/>
    <w:next w:val="Normal1"/>
    <w:rsid w:val="005F0BC4"/>
    <w:pPr>
      <w:keepNext/>
      <w:keepLines/>
      <w:spacing w:before="280" w:after="80"/>
      <w:outlineLvl w:val="3"/>
    </w:pPr>
    <w:rPr>
      <w:color w:val="666666"/>
      <w:sz w:val="24"/>
      <w:szCs w:val="24"/>
    </w:rPr>
  </w:style>
  <w:style w:type="paragraph" w:styleId="Heading5">
    <w:name w:val="heading 5"/>
    <w:basedOn w:val="Normal1"/>
    <w:next w:val="Normal1"/>
    <w:rsid w:val="005F0BC4"/>
    <w:pPr>
      <w:keepNext/>
      <w:keepLines/>
      <w:spacing w:before="240" w:after="80"/>
      <w:outlineLvl w:val="4"/>
    </w:pPr>
    <w:rPr>
      <w:color w:val="666666"/>
    </w:rPr>
  </w:style>
  <w:style w:type="paragraph" w:styleId="Heading6">
    <w:name w:val="heading 6"/>
    <w:basedOn w:val="Normal1"/>
    <w:next w:val="Normal1"/>
    <w:rsid w:val="005F0BC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F0BC4"/>
  </w:style>
  <w:style w:type="paragraph" w:styleId="Title">
    <w:name w:val="Title"/>
    <w:basedOn w:val="Normal1"/>
    <w:next w:val="Normal1"/>
    <w:rsid w:val="005F0BC4"/>
    <w:pPr>
      <w:keepNext/>
      <w:keepLines/>
      <w:spacing w:after="60"/>
    </w:pPr>
    <w:rPr>
      <w:sz w:val="52"/>
      <w:szCs w:val="52"/>
    </w:rPr>
  </w:style>
  <w:style w:type="paragraph" w:styleId="Subtitle">
    <w:name w:val="Subtitle"/>
    <w:basedOn w:val="Normal1"/>
    <w:next w:val="Normal1"/>
    <w:rsid w:val="005F0BC4"/>
    <w:pPr>
      <w:keepNext/>
      <w:keepLines/>
      <w:spacing w:after="320"/>
    </w:pPr>
    <w:rPr>
      <w:color w:val="666666"/>
      <w:sz w:val="30"/>
      <w:szCs w:val="30"/>
    </w:rPr>
  </w:style>
  <w:style w:type="table" w:customStyle="1" w:styleId="a">
    <w:basedOn w:val="TableNormal"/>
    <w:rsid w:val="005F0BC4"/>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5F0BC4"/>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72F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F85"/>
    <w:rPr>
      <w:rFonts w:ascii="Tahoma" w:hAnsi="Tahoma" w:cs="Tahoma"/>
      <w:sz w:val="16"/>
      <w:szCs w:val="16"/>
    </w:rPr>
  </w:style>
  <w:style w:type="paragraph" w:styleId="Header">
    <w:name w:val="header"/>
    <w:basedOn w:val="Normal"/>
    <w:link w:val="HeaderChar"/>
    <w:uiPriority w:val="99"/>
    <w:semiHidden/>
    <w:unhideWhenUsed/>
    <w:rsid w:val="009E22D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E22D0"/>
  </w:style>
  <w:style w:type="paragraph" w:styleId="Footer">
    <w:name w:val="footer"/>
    <w:basedOn w:val="Normal"/>
    <w:link w:val="FooterChar"/>
    <w:uiPriority w:val="99"/>
    <w:unhideWhenUsed/>
    <w:rsid w:val="009E22D0"/>
    <w:pPr>
      <w:tabs>
        <w:tab w:val="center" w:pos="4680"/>
        <w:tab w:val="right" w:pos="9360"/>
      </w:tabs>
      <w:spacing w:line="240" w:lineRule="auto"/>
    </w:pPr>
  </w:style>
  <w:style w:type="character" w:customStyle="1" w:styleId="FooterChar">
    <w:name w:val="Footer Char"/>
    <w:basedOn w:val="DefaultParagraphFont"/>
    <w:link w:val="Footer"/>
    <w:uiPriority w:val="99"/>
    <w:rsid w:val="009E22D0"/>
  </w:style>
  <w:style w:type="paragraph" w:styleId="TOCHeading">
    <w:name w:val="TOC Heading"/>
    <w:basedOn w:val="Heading1"/>
    <w:next w:val="Normal"/>
    <w:uiPriority w:val="39"/>
    <w:semiHidden/>
    <w:unhideWhenUsed/>
    <w:qFormat/>
    <w:rsid w:val="004A03B1"/>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A03B1"/>
    <w:pPr>
      <w:spacing w:after="100"/>
    </w:pPr>
  </w:style>
  <w:style w:type="character" w:styleId="Hyperlink">
    <w:name w:val="Hyperlink"/>
    <w:basedOn w:val="DefaultParagraphFont"/>
    <w:uiPriority w:val="99"/>
    <w:unhideWhenUsed/>
    <w:rsid w:val="004A03B1"/>
    <w:rPr>
      <w:color w:val="0000FF" w:themeColor="hyperlink"/>
      <w:u w:val="single"/>
    </w:rPr>
  </w:style>
  <w:style w:type="table" w:styleId="TableGrid">
    <w:name w:val="Table Grid"/>
    <w:basedOn w:val="TableNormal"/>
    <w:uiPriority w:val="39"/>
    <w:rsid w:val="009D3787"/>
    <w:pPr>
      <w:spacing w:line="240" w:lineRule="auto"/>
    </w:pPr>
    <w:rPr>
      <w:lang w:val="en-GB" w:eastAsia="en-I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F0A22A-F280-42AB-ACC6-2C81F580D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2715</Words>
  <Characters>15481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Windows User</cp:lastModifiedBy>
  <cp:revision>4</cp:revision>
  <dcterms:created xsi:type="dcterms:W3CDTF">2023-01-12T22:42:00Z</dcterms:created>
  <dcterms:modified xsi:type="dcterms:W3CDTF">2023-01-12T22:46:00Z</dcterms:modified>
</cp:coreProperties>
</file>