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EC2584" w14:textId="5C9A14E8" w:rsidR="00CD4CDA" w:rsidRPr="00551D2D" w:rsidRDefault="00CD4CDA" w:rsidP="00583ABC">
      <w:pPr>
        <w:spacing w:line="360" w:lineRule="auto"/>
        <w:rPr>
          <w:rFonts w:ascii="Arial" w:hAnsi="Arial" w:cs="Arial"/>
          <w:b/>
          <w:bCs/>
          <w:sz w:val="36"/>
          <w:szCs w:val="36"/>
          <w:u w:val="single"/>
        </w:rPr>
      </w:pPr>
      <w:r w:rsidRPr="00551D2D">
        <w:rPr>
          <w:rFonts w:ascii="Arial" w:hAnsi="Arial" w:cs="Arial"/>
          <w:b/>
          <w:bCs/>
          <w:sz w:val="36"/>
          <w:szCs w:val="36"/>
          <w:u w:val="single"/>
        </w:rPr>
        <w:t xml:space="preserve">A critical evaluation </w:t>
      </w:r>
      <w:r w:rsidR="00FD0F48" w:rsidRPr="00551D2D">
        <w:rPr>
          <w:rFonts w:ascii="Arial" w:hAnsi="Arial" w:cs="Arial"/>
          <w:b/>
          <w:bCs/>
          <w:sz w:val="36"/>
          <w:szCs w:val="36"/>
          <w:u w:val="single"/>
        </w:rPr>
        <w:t>and the identification of next teaching and learning steps focusing on a case study</w:t>
      </w:r>
      <w:r w:rsidR="00D8653C" w:rsidRPr="00551D2D">
        <w:rPr>
          <w:rFonts w:ascii="Arial" w:hAnsi="Arial" w:cs="Arial"/>
          <w:b/>
          <w:bCs/>
          <w:sz w:val="36"/>
          <w:szCs w:val="36"/>
          <w:u w:val="single"/>
        </w:rPr>
        <w:t xml:space="preserve"> of an individual learner or a group of learners, based on an observed critical incident. </w:t>
      </w:r>
    </w:p>
    <w:p w14:paraId="19D114E0" w14:textId="0D9539B8" w:rsidR="003C07E4" w:rsidRPr="00583ABC" w:rsidRDefault="00510DFE">
      <w:pPr>
        <w:rPr>
          <w:rFonts w:ascii="Arial" w:hAnsi="Arial" w:cs="Arial"/>
          <w:b/>
          <w:bCs/>
          <w:sz w:val="28"/>
          <w:szCs w:val="28"/>
          <w:u w:val="single"/>
        </w:rPr>
      </w:pPr>
      <w:r w:rsidRPr="00583ABC">
        <w:rPr>
          <w:rFonts w:ascii="Arial" w:hAnsi="Arial" w:cs="Arial"/>
          <w:b/>
          <w:bCs/>
          <w:sz w:val="28"/>
          <w:szCs w:val="28"/>
          <w:u w:val="single"/>
        </w:rPr>
        <w:t>Introduction</w:t>
      </w:r>
    </w:p>
    <w:p w14:paraId="72ED79DD" w14:textId="5F6EE47D" w:rsidR="00B91394" w:rsidRPr="008D15F8" w:rsidRDefault="004634EB" w:rsidP="008D15F8">
      <w:pPr>
        <w:spacing w:line="360" w:lineRule="auto"/>
        <w:rPr>
          <w:rFonts w:ascii="Arial" w:hAnsi="Arial" w:cs="Arial"/>
        </w:rPr>
      </w:pPr>
      <w:r w:rsidRPr="008D15F8">
        <w:rPr>
          <w:rFonts w:ascii="Arial" w:hAnsi="Arial" w:cs="Arial"/>
        </w:rPr>
        <w:t>This assign</w:t>
      </w:r>
      <w:r w:rsidR="0078247E" w:rsidRPr="008D15F8">
        <w:rPr>
          <w:rFonts w:ascii="Arial" w:hAnsi="Arial" w:cs="Arial"/>
        </w:rPr>
        <w:t xml:space="preserve">ment is looking at the identification and evaluation of </w:t>
      </w:r>
      <w:r w:rsidR="00A83D33" w:rsidRPr="008D15F8">
        <w:rPr>
          <w:rFonts w:ascii="Arial" w:hAnsi="Arial" w:cs="Arial"/>
        </w:rPr>
        <w:t xml:space="preserve">next teaching and learning steps once looking at a critical incident from an individual learner </w:t>
      </w:r>
      <w:r w:rsidR="00B91394" w:rsidRPr="008D15F8">
        <w:rPr>
          <w:rFonts w:ascii="Arial" w:hAnsi="Arial" w:cs="Arial"/>
        </w:rPr>
        <w:t>which was observed by myself during a observation session. A critical incident is a</w:t>
      </w:r>
      <w:r w:rsidR="00452C1E" w:rsidRPr="008D15F8">
        <w:rPr>
          <w:rFonts w:ascii="Arial" w:hAnsi="Arial" w:cs="Arial"/>
        </w:rPr>
        <w:t xml:space="preserve">n “interpretation of the significance of an event. To take </w:t>
      </w:r>
      <w:r w:rsidR="000A0370" w:rsidRPr="008D15F8">
        <w:rPr>
          <w:rFonts w:ascii="Arial" w:hAnsi="Arial" w:cs="Arial"/>
        </w:rPr>
        <w:t>something as a critical incident is a value judgement we make, and the basis of th</w:t>
      </w:r>
      <w:r w:rsidR="0051743B" w:rsidRPr="008D15F8">
        <w:rPr>
          <w:rFonts w:ascii="Arial" w:hAnsi="Arial" w:cs="Arial"/>
        </w:rPr>
        <w:t xml:space="preserve">at judgement is a significance we attach to the meaning of the incident” Tripp </w:t>
      </w:r>
      <w:r w:rsidR="008A406A" w:rsidRPr="008D15F8">
        <w:rPr>
          <w:rFonts w:ascii="Arial" w:hAnsi="Arial" w:cs="Arial"/>
        </w:rPr>
        <w:t>199</w:t>
      </w:r>
      <w:r w:rsidR="005261F0" w:rsidRPr="008D15F8">
        <w:rPr>
          <w:rFonts w:ascii="Arial" w:hAnsi="Arial" w:cs="Arial"/>
        </w:rPr>
        <w:t xml:space="preserve">3. </w:t>
      </w:r>
      <w:r w:rsidR="003873D1" w:rsidRPr="008D15F8">
        <w:rPr>
          <w:rFonts w:ascii="Arial" w:hAnsi="Arial" w:cs="Arial"/>
        </w:rPr>
        <w:t xml:space="preserve">The incident itself does not have to </w:t>
      </w:r>
      <w:r w:rsidR="007F1E5E" w:rsidRPr="008D15F8">
        <w:rPr>
          <w:rFonts w:ascii="Arial" w:hAnsi="Arial" w:cs="Arial"/>
        </w:rPr>
        <w:t xml:space="preserve">be </w:t>
      </w:r>
      <w:r w:rsidR="00D14244" w:rsidRPr="008D15F8">
        <w:rPr>
          <w:rFonts w:ascii="Arial" w:hAnsi="Arial" w:cs="Arial"/>
        </w:rPr>
        <w:t>‘</w:t>
      </w:r>
      <w:r w:rsidR="0066499D" w:rsidRPr="008D15F8">
        <w:rPr>
          <w:rFonts w:ascii="Arial" w:hAnsi="Arial" w:cs="Arial"/>
        </w:rPr>
        <w:t xml:space="preserve">critical’ it is more than ever a ‘typical’ incident which </w:t>
      </w:r>
      <w:r w:rsidR="003A20E1" w:rsidRPr="008D15F8">
        <w:rPr>
          <w:rFonts w:ascii="Arial" w:hAnsi="Arial" w:cs="Arial"/>
        </w:rPr>
        <w:t xml:space="preserve">is </w:t>
      </w:r>
      <w:r w:rsidR="0066499D" w:rsidRPr="008D15F8">
        <w:rPr>
          <w:rFonts w:ascii="Arial" w:hAnsi="Arial" w:cs="Arial"/>
        </w:rPr>
        <w:t>then critically analysed</w:t>
      </w:r>
      <w:r w:rsidR="00FB6FDF" w:rsidRPr="008D15F8">
        <w:rPr>
          <w:rFonts w:ascii="Arial" w:hAnsi="Arial" w:cs="Arial"/>
        </w:rPr>
        <w:t xml:space="preserve"> using theories and evidence. </w:t>
      </w:r>
    </w:p>
    <w:p w14:paraId="0184CEFB" w14:textId="0D700877" w:rsidR="3EC57CC9" w:rsidRPr="008D15F8" w:rsidRDefault="3EC57CC9" w:rsidP="008D15F8">
      <w:pPr>
        <w:spacing w:line="360" w:lineRule="auto"/>
        <w:rPr>
          <w:rFonts w:ascii="Arial" w:hAnsi="Arial" w:cs="Arial"/>
        </w:rPr>
      </w:pPr>
      <w:r w:rsidRPr="008D15F8">
        <w:rPr>
          <w:rFonts w:ascii="Arial" w:hAnsi="Arial" w:cs="Arial"/>
        </w:rPr>
        <w:t>In this essay, I will be looking at firstly the role of critical reflection and why it is important now</w:t>
      </w:r>
      <w:r w:rsidR="00D14244" w:rsidRPr="008D15F8">
        <w:rPr>
          <w:rFonts w:ascii="Arial" w:hAnsi="Arial" w:cs="Arial"/>
        </w:rPr>
        <w:t>a</w:t>
      </w:r>
      <w:r w:rsidRPr="008D15F8">
        <w:rPr>
          <w:rFonts w:ascii="Arial" w:hAnsi="Arial" w:cs="Arial"/>
        </w:rPr>
        <w:t>days to the role of teaching and learning. I will then talk about the school I observed in, giving a brie</w:t>
      </w:r>
      <w:r w:rsidR="7A3E3355" w:rsidRPr="008D15F8">
        <w:rPr>
          <w:rFonts w:ascii="Arial" w:hAnsi="Arial" w:cs="Arial"/>
        </w:rPr>
        <w:t>f context of the school and the surroundings</w:t>
      </w:r>
      <w:r w:rsidR="00D14244" w:rsidRPr="008D15F8">
        <w:rPr>
          <w:rFonts w:ascii="Arial" w:hAnsi="Arial" w:cs="Arial"/>
        </w:rPr>
        <w:t xml:space="preserve">, taken into </w:t>
      </w:r>
      <w:r w:rsidR="00BA01F1" w:rsidRPr="008D15F8">
        <w:rPr>
          <w:rFonts w:ascii="Arial" w:hAnsi="Arial" w:cs="Arial"/>
        </w:rPr>
        <w:t>consideration at all times BERA Guidelines</w:t>
      </w:r>
      <w:r w:rsidR="7A3E3355" w:rsidRPr="008D15F8">
        <w:rPr>
          <w:rFonts w:ascii="Arial" w:hAnsi="Arial" w:cs="Arial"/>
        </w:rPr>
        <w:t>. I will then discuss my observed and chosen critical incident and how I have linked this into the new curriculum and Donaldson’s four purposes. I will then discuss in detail about literature and theories rela</w:t>
      </w:r>
      <w:r w:rsidR="2F50537E" w:rsidRPr="008D15F8">
        <w:rPr>
          <w:rFonts w:ascii="Arial" w:hAnsi="Arial" w:cs="Arial"/>
        </w:rPr>
        <w:t xml:space="preserve">ting to my chosen incident. Finally, I will begin to conclude the assignment with my own reflection, looking at what steps I can take next into my journey of teaching and learning. </w:t>
      </w:r>
    </w:p>
    <w:p w14:paraId="716D5E8C" w14:textId="57A9BE65" w:rsidR="00510DFE" w:rsidRDefault="00510DFE"/>
    <w:p w14:paraId="28D78EBD" w14:textId="4D29A371" w:rsidR="00510DFE" w:rsidRPr="00A60D2B" w:rsidRDefault="00B54622">
      <w:pPr>
        <w:rPr>
          <w:rFonts w:ascii="Arial" w:hAnsi="Arial" w:cs="Arial"/>
          <w:b/>
          <w:bCs/>
          <w:sz w:val="28"/>
          <w:szCs w:val="28"/>
          <w:u w:val="single"/>
        </w:rPr>
      </w:pPr>
      <w:r w:rsidRPr="00A60D2B">
        <w:rPr>
          <w:rFonts w:ascii="Arial" w:hAnsi="Arial" w:cs="Arial"/>
          <w:b/>
          <w:bCs/>
          <w:sz w:val="28"/>
          <w:szCs w:val="28"/>
          <w:u w:val="single"/>
        </w:rPr>
        <w:t>The r</w:t>
      </w:r>
      <w:r w:rsidR="003D5231" w:rsidRPr="00A60D2B">
        <w:rPr>
          <w:rFonts w:ascii="Arial" w:hAnsi="Arial" w:cs="Arial"/>
          <w:b/>
          <w:bCs/>
          <w:sz w:val="28"/>
          <w:szCs w:val="28"/>
          <w:u w:val="single"/>
        </w:rPr>
        <w:t xml:space="preserve">ole of critical reflection </w:t>
      </w:r>
    </w:p>
    <w:p w14:paraId="368BA6C9" w14:textId="6A01B618" w:rsidR="5215B82A" w:rsidRPr="00A60D2B" w:rsidRDefault="5215B82A" w:rsidP="00A60D2B">
      <w:pPr>
        <w:spacing w:line="360" w:lineRule="auto"/>
        <w:rPr>
          <w:rFonts w:ascii="Arial" w:hAnsi="Arial" w:cs="Arial"/>
        </w:rPr>
      </w:pPr>
      <w:r w:rsidRPr="00A60D2B">
        <w:rPr>
          <w:rFonts w:ascii="Arial" w:hAnsi="Arial" w:cs="Arial"/>
        </w:rPr>
        <w:t xml:space="preserve">Reflection is </w:t>
      </w:r>
      <w:bookmarkStart w:id="0" w:name="_Int_3JxYK9U6"/>
      <w:r w:rsidRPr="00A60D2B">
        <w:rPr>
          <w:rFonts w:ascii="Arial" w:hAnsi="Arial" w:cs="Arial"/>
        </w:rPr>
        <w:t>an especially important</w:t>
      </w:r>
      <w:bookmarkEnd w:id="0"/>
      <w:r w:rsidRPr="00A60D2B">
        <w:rPr>
          <w:rFonts w:ascii="Arial" w:hAnsi="Arial" w:cs="Arial"/>
        </w:rPr>
        <w:t xml:space="preserve"> process in the role of a teacher.</w:t>
      </w:r>
      <w:r w:rsidR="2EDC3D35" w:rsidRPr="00A60D2B">
        <w:rPr>
          <w:rFonts w:ascii="Arial" w:hAnsi="Arial" w:cs="Arial"/>
        </w:rPr>
        <w:t xml:space="preserve"> John Dewey was known to many as the ‘father of reflection in education’. Dewey defined reflective thinking as “active, </w:t>
      </w:r>
      <w:r w:rsidR="69D0C19F" w:rsidRPr="00A60D2B">
        <w:rPr>
          <w:rFonts w:ascii="Arial" w:hAnsi="Arial" w:cs="Arial"/>
        </w:rPr>
        <w:t>persistent</w:t>
      </w:r>
      <w:r w:rsidR="2EDC3D35" w:rsidRPr="00A60D2B">
        <w:rPr>
          <w:rFonts w:ascii="Arial" w:hAnsi="Arial" w:cs="Arial"/>
        </w:rPr>
        <w:t xml:space="preserve"> and careful consideration of</w:t>
      </w:r>
      <w:r w:rsidR="2AAEDAAA" w:rsidRPr="00A60D2B">
        <w:rPr>
          <w:rFonts w:ascii="Arial" w:hAnsi="Arial" w:cs="Arial"/>
        </w:rPr>
        <w:t xml:space="preserve"> any belief or supposed form of knowledge in the light of grounds that support it and further </w:t>
      </w:r>
      <w:r w:rsidR="7CD481B3" w:rsidRPr="00A60D2B">
        <w:rPr>
          <w:rFonts w:ascii="Arial" w:hAnsi="Arial" w:cs="Arial"/>
        </w:rPr>
        <w:t>conclusions</w:t>
      </w:r>
      <w:r w:rsidR="2AAEDAAA" w:rsidRPr="00A60D2B">
        <w:rPr>
          <w:rFonts w:ascii="Arial" w:hAnsi="Arial" w:cs="Arial"/>
        </w:rPr>
        <w:t xml:space="preserve"> to which it tends.” </w:t>
      </w:r>
      <w:r w:rsidR="282D79D3" w:rsidRPr="00A60D2B">
        <w:rPr>
          <w:rFonts w:ascii="Arial" w:hAnsi="Arial" w:cs="Arial"/>
        </w:rPr>
        <w:t>(1933 as cited in Hansen 2013</w:t>
      </w:r>
      <w:r w:rsidR="52400039" w:rsidRPr="00A60D2B">
        <w:rPr>
          <w:rFonts w:ascii="Arial" w:hAnsi="Arial" w:cs="Arial"/>
        </w:rPr>
        <w:t xml:space="preserve">). </w:t>
      </w:r>
      <w:r w:rsidR="68D83141" w:rsidRPr="00A60D2B">
        <w:rPr>
          <w:rFonts w:ascii="Arial" w:hAnsi="Arial" w:cs="Arial"/>
        </w:rPr>
        <w:t>Kolb (1984) theorised a learning cycle which was based around the process of reflection. Kolb’s</w:t>
      </w:r>
      <w:r w:rsidR="69D96527" w:rsidRPr="00A60D2B">
        <w:rPr>
          <w:rFonts w:ascii="Arial" w:hAnsi="Arial" w:cs="Arial"/>
        </w:rPr>
        <w:t xml:space="preserve"> model was an </w:t>
      </w:r>
      <w:r w:rsidR="0F9BE3DF" w:rsidRPr="00A60D2B">
        <w:rPr>
          <w:rFonts w:ascii="Arial" w:hAnsi="Arial" w:cs="Arial"/>
        </w:rPr>
        <w:t>integrated</w:t>
      </w:r>
      <w:r w:rsidR="69D96527" w:rsidRPr="00A60D2B">
        <w:rPr>
          <w:rFonts w:ascii="Arial" w:hAnsi="Arial" w:cs="Arial"/>
        </w:rPr>
        <w:t xml:space="preserve"> one where each stage must feed into the next to ensure a smooth progression. Kolb’s model </w:t>
      </w:r>
      <w:r w:rsidR="12A28AAA" w:rsidRPr="00A60D2B">
        <w:rPr>
          <w:rFonts w:ascii="Arial" w:hAnsi="Arial" w:cs="Arial"/>
        </w:rPr>
        <w:t xml:space="preserve">was based on having a ‘concrete experience’, then reflecting on said experience, then learning from the experience and then finally planning what you have learned to try a new way of making </w:t>
      </w:r>
      <w:r w:rsidR="7B11C943" w:rsidRPr="00A60D2B">
        <w:rPr>
          <w:rFonts w:ascii="Arial" w:hAnsi="Arial" w:cs="Arial"/>
        </w:rPr>
        <w:t>the experience. Kolb believed that the individual must experience each individual step to move through and be able to gain furth</w:t>
      </w:r>
      <w:r w:rsidR="74AB32DF" w:rsidRPr="00A60D2B">
        <w:rPr>
          <w:rFonts w:ascii="Arial" w:hAnsi="Arial" w:cs="Arial"/>
        </w:rPr>
        <w:t xml:space="preserve">er knowledge and experiences. </w:t>
      </w:r>
      <w:r w:rsidR="00195C62" w:rsidRPr="00A60D2B">
        <w:rPr>
          <w:rFonts w:ascii="Arial" w:hAnsi="Arial" w:cs="Arial"/>
        </w:rPr>
        <w:t>No</w:t>
      </w:r>
      <w:r w:rsidR="00432A50" w:rsidRPr="00A60D2B">
        <w:rPr>
          <w:rFonts w:ascii="Arial" w:hAnsi="Arial" w:cs="Arial"/>
        </w:rPr>
        <w:t xml:space="preserve"> one step would work alone according to Kolb, and a </w:t>
      </w:r>
      <w:r w:rsidR="00E427DD" w:rsidRPr="00A60D2B">
        <w:rPr>
          <w:rFonts w:ascii="Arial" w:hAnsi="Arial" w:cs="Arial"/>
        </w:rPr>
        <w:t xml:space="preserve">person had to progress through all four stages however </w:t>
      </w:r>
      <w:r w:rsidR="00BA5353" w:rsidRPr="00A60D2B">
        <w:rPr>
          <w:rFonts w:ascii="Arial" w:hAnsi="Arial" w:cs="Arial"/>
        </w:rPr>
        <w:t xml:space="preserve">a person would be able to enter the cycle at any step to work the way around. </w:t>
      </w:r>
      <w:r w:rsidR="00052C69" w:rsidRPr="00A60D2B">
        <w:rPr>
          <w:rFonts w:ascii="Arial" w:hAnsi="Arial" w:cs="Arial"/>
        </w:rPr>
        <w:t>(McLeod 2013)</w:t>
      </w:r>
      <w:r w:rsidR="00F87486" w:rsidRPr="00A60D2B">
        <w:rPr>
          <w:rFonts w:ascii="Arial" w:hAnsi="Arial" w:cs="Arial"/>
        </w:rPr>
        <w:t>.</w:t>
      </w:r>
      <w:r w:rsidR="001D0F9A" w:rsidRPr="00A60D2B">
        <w:rPr>
          <w:rFonts w:ascii="Arial" w:hAnsi="Arial" w:cs="Arial"/>
        </w:rPr>
        <w:t xml:space="preserve"> </w:t>
      </w:r>
      <w:r w:rsidR="00D05E4A" w:rsidRPr="00A60D2B">
        <w:rPr>
          <w:rFonts w:ascii="Arial" w:hAnsi="Arial" w:cs="Arial"/>
        </w:rPr>
        <w:t xml:space="preserve">Kolb’s process </w:t>
      </w:r>
      <w:r w:rsidR="00D05E4A" w:rsidRPr="00A60D2B">
        <w:rPr>
          <w:rFonts w:ascii="Arial" w:hAnsi="Arial" w:cs="Arial"/>
        </w:rPr>
        <w:lastRenderedPageBreak/>
        <w:t xml:space="preserve">ensures people to be self-directed in ensuring they are critically reflective </w:t>
      </w:r>
      <w:r w:rsidR="00975C54" w:rsidRPr="00A60D2B">
        <w:rPr>
          <w:rFonts w:ascii="Arial" w:hAnsi="Arial" w:cs="Arial"/>
        </w:rPr>
        <w:t xml:space="preserve">in their life-long learning. This is </w:t>
      </w:r>
      <w:r w:rsidR="00D51AC7" w:rsidRPr="00A60D2B">
        <w:rPr>
          <w:rFonts w:ascii="Arial" w:hAnsi="Arial" w:cs="Arial"/>
        </w:rPr>
        <w:t xml:space="preserve">therefore closing the gap between theory and practice as each step ensures the theory is looked at before putting in the practice to ensure </w:t>
      </w:r>
      <w:r w:rsidR="00C60B27" w:rsidRPr="00A60D2B">
        <w:rPr>
          <w:rFonts w:ascii="Arial" w:hAnsi="Arial" w:cs="Arial"/>
        </w:rPr>
        <w:t xml:space="preserve">it works. (Kolb 1984 as cited in </w:t>
      </w:r>
      <w:proofErr w:type="spellStart"/>
      <w:r w:rsidR="00C60B27" w:rsidRPr="00A60D2B">
        <w:rPr>
          <w:rFonts w:ascii="Arial" w:hAnsi="Arial" w:cs="Arial"/>
        </w:rPr>
        <w:t>Slade</w:t>
      </w:r>
      <w:proofErr w:type="spellEnd"/>
      <w:r w:rsidR="00C60B27" w:rsidRPr="00A60D2B">
        <w:rPr>
          <w:rFonts w:ascii="Arial" w:hAnsi="Arial" w:cs="Arial"/>
        </w:rPr>
        <w:t xml:space="preserve">, </w:t>
      </w:r>
      <w:proofErr w:type="spellStart"/>
      <w:r w:rsidR="00C60B27" w:rsidRPr="00A60D2B">
        <w:rPr>
          <w:rFonts w:ascii="Arial" w:hAnsi="Arial" w:cs="Arial"/>
        </w:rPr>
        <w:t>Burnham</w:t>
      </w:r>
      <w:proofErr w:type="spellEnd"/>
      <w:r w:rsidR="00C60B27" w:rsidRPr="00A60D2B">
        <w:rPr>
          <w:rFonts w:ascii="Arial" w:hAnsi="Arial" w:cs="Arial"/>
        </w:rPr>
        <w:t xml:space="preserve">, </w:t>
      </w:r>
      <w:proofErr w:type="spellStart"/>
      <w:r w:rsidR="00C60B27" w:rsidRPr="00A60D2B">
        <w:rPr>
          <w:rFonts w:ascii="Arial" w:hAnsi="Arial" w:cs="Arial"/>
        </w:rPr>
        <w:t>Catalana</w:t>
      </w:r>
      <w:proofErr w:type="spellEnd"/>
      <w:r w:rsidR="00C60B27" w:rsidRPr="00A60D2B">
        <w:rPr>
          <w:rFonts w:ascii="Arial" w:hAnsi="Arial" w:cs="Arial"/>
        </w:rPr>
        <w:t xml:space="preserve"> and Water</w:t>
      </w:r>
      <w:r w:rsidR="00B57F9F" w:rsidRPr="00A60D2B">
        <w:rPr>
          <w:rFonts w:ascii="Arial" w:hAnsi="Arial" w:cs="Arial"/>
        </w:rPr>
        <w:t xml:space="preserve">s). </w:t>
      </w:r>
      <w:r w:rsidR="00D443FD" w:rsidRPr="00A60D2B">
        <w:rPr>
          <w:rFonts w:ascii="Arial" w:hAnsi="Arial" w:cs="Arial"/>
        </w:rPr>
        <w:t>Donald</w:t>
      </w:r>
      <w:r w:rsidR="00F87486" w:rsidRPr="00A60D2B">
        <w:rPr>
          <w:rFonts w:ascii="Arial" w:hAnsi="Arial" w:cs="Arial"/>
        </w:rPr>
        <w:t xml:space="preserve"> </w:t>
      </w:r>
      <w:proofErr w:type="spellStart"/>
      <w:r w:rsidR="00F87486" w:rsidRPr="00A60D2B">
        <w:rPr>
          <w:rFonts w:ascii="Arial" w:hAnsi="Arial" w:cs="Arial"/>
        </w:rPr>
        <w:t>Schon</w:t>
      </w:r>
      <w:proofErr w:type="spellEnd"/>
      <w:r w:rsidR="00F87486" w:rsidRPr="00A60D2B">
        <w:rPr>
          <w:rFonts w:ascii="Arial" w:hAnsi="Arial" w:cs="Arial"/>
        </w:rPr>
        <w:t xml:space="preserve"> is</w:t>
      </w:r>
      <w:r w:rsidR="00E551E0" w:rsidRPr="00A60D2B">
        <w:rPr>
          <w:rFonts w:ascii="Arial" w:hAnsi="Arial" w:cs="Arial"/>
        </w:rPr>
        <w:t xml:space="preserve"> also a key person in the role of critical reflection. He has influenced training</w:t>
      </w:r>
      <w:r w:rsidR="007F4E81" w:rsidRPr="00A60D2B">
        <w:rPr>
          <w:rFonts w:ascii="Arial" w:hAnsi="Arial" w:cs="Arial"/>
        </w:rPr>
        <w:t xml:space="preserve"> and development in many professions in particular teaching and learning.</w:t>
      </w:r>
      <w:r w:rsidR="00221426" w:rsidRPr="00A60D2B">
        <w:rPr>
          <w:rFonts w:ascii="Arial" w:hAnsi="Arial" w:cs="Arial"/>
        </w:rPr>
        <w:t xml:space="preserve"> </w:t>
      </w:r>
      <w:proofErr w:type="spellStart"/>
      <w:r w:rsidR="00221426" w:rsidRPr="00A60D2B">
        <w:rPr>
          <w:rFonts w:ascii="Arial" w:hAnsi="Arial" w:cs="Arial"/>
        </w:rPr>
        <w:t>Schon</w:t>
      </w:r>
      <w:proofErr w:type="spellEnd"/>
      <w:r w:rsidR="00221426" w:rsidRPr="00A60D2B">
        <w:rPr>
          <w:rFonts w:ascii="Arial" w:hAnsi="Arial" w:cs="Arial"/>
        </w:rPr>
        <w:t xml:space="preserve"> </w:t>
      </w:r>
      <w:r w:rsidR="00924518" w:rsidRPr="00A60D2B">
        <w:rPr>
          <w:rFonts w:ascii="Arial" w:hAnsi="Arial" w:cs="Arial"/>
        </w:rPr>
        <w:t>looks at reflection as a two part process, “knowing-in-action” and “</w:t>
      </w:r>
      <w:r w:rsidR="003F7776" w:rsidRPr="00A60D2B">
        <w:rPr>
          <w:rFonts w:ascii="Arial" w:hAnsi="Arial" w:cs="Arial"/>
        </w:rPr>
        <w:t>reflecting</w:t>
      </w:r>
      <w:r w:rsidR="00924518" w:rsidRPr="00A60D2B">
        <w:rPr>
          <w:rFonts w:ascii="Arial" w:hAnsi="Arial" w:cs="Arial"/>
        </w:rPr>
        <w:t xml:space="preserve">-on-action”. </w:t>
      </w:r>
      <w:r w:rsidR="005A004E" w:rsidRPr="00A60D2B">
        <w:rPr>
          <w:rFonts w:ascii="Arial" w:hAnsi="Arial" w:cs="Arial"/>
        </w:rPr>
        <w:t xml:space="preserve">The knowing-in-action looks at the actions and judgements that we ‘just know’. </w:t>
      </w:r>
      <w:r w:rsidR="003F7776" w:rsidRPr="00A60D2B">
        <w:rPr>
          <w:rFonts w:ascii="Arial" w:hAnsi="Arial" w:cs="Arial"/>
        </w:rPr>
        <w:t>Reflecting</w:t>
      </w:r>
      <w:r w:rsidR="00CB3515" w:rsidRPr="00A60D2B">
        <w:rPr>
          <w:rFonts w:ascii="Arial" w:hAnsi="Arial" w:cs="Arial"/>
        </w:rPr>
        <w:t xml:space="preserve">-on-action was looking at the opposite of this, the things that we do have to think about before carrying out. </w:t>
      </w:r>
      <w:r w:rsidR="00135BB0" w:rsidRPr="00A60D2B">
        <w:rPr>
          <w:rFonts w:ascii="Arial" w:hAnsi="Arial" w:cs="Arial"/>
        </w:rPr>
        <w:t>We</w:t>
      </w:r>
      <w:r w:rsidR="00D67C7A" w:rsidRPr="00A60D2B">
        <w:rPr>
          <w:rFonts w:ascii="Arial" w:hAnsi="Arial" w:cs="Arial"/>
        </w:rPr>
        <w:t xml:space="preserve"> focus on the outcomes of a situation that we may or may not of been expecting whether these be good or bad. It is then the use of t</w:t>
      </w:r>
      <w:r w:rsidR="001B33D2" w:rsidRPr="00A60D2B">
        <w:rPr>
          <w:rFonts w:ascii="Arial" w:hAnsi="Arial" w:cs="Arial"/>
        </w:rPr>
        <w:t xml:space="preserve">his reflection that can be carried on to a next time. </w:t>
      </w:r>
      <w:r w:rsidR="006A2D44" w:rsidRPr="00A60D2B">
        <w:rPr>
          <w:rFonts w:ascii="Arial" w:hAnsi="Arial" w:cs="Arial"/>
        </w:rPr>
        <w:t xml:space="preserve">Using ideas from researchers such as Dewey, </w:t>
      </w:r>
      <w:proofErr w:type="spellStart"/>
      <w:r w:rsidR="006A2D44" w:rsidRPr="00A60D2B">
        <w:rPr>
          <w:rFonts w:ascii="Arial" w:hAnsi="Arial" w:cs="Arial"/>
        </w:rPr>
        <w:t>Schon</w:t>
      </w:r>
      <w:proofErr w:type="spellEnd"/>
      <w:r w:rsidR="006A2D44" w:rsidRPr="00A60D2B">
        <w:rPr>
          <w:rFonts w:ascii="Arial" w:hAnsi="Arial" w:cs="Arial"/>
        </w:rPr>
        <w:t xml:space="preserve"> and </w:t>
      </w:r>
      <w:proofErr w:type="spellStart"/>
      <w:r w:rsidR="006A2D44" w:rsidRPr="00A60D2B">
        <w:rPr>
          <w:rFonts w:ascii="Arial" w:hAnsi="Arial" w:cs="Arial"/>
        </w:rPr>
        <w:t>Kolb</w:t>
      </w:r>
      <w:proofErr w:type="spellEnd"/>
      <w:r w:rsidR="006A2D44" w:rsidRPr="00A60D2B">
        <w:rPr>
          <w:rFonts w:ascii="Arial" w:hAnsi="Arial" w:cs="Arial"/>
        </w:rPr>
        <w:t xml:space="preserve"> allows practitio</w:t>
      </w:r>
      <w:r w:rsidR="00CB3B0A" w:rsidRPr="00A60D2B">
        <w:rPr>
          <w:rFonts w:ascii="Arial" w:hAnsi="Arial" w:cs="Arial"/>
        </w:rPr>
        <w:t xml:space="preserve">ners to ensure they can reflect on their journey. As a teacher there is no end point when it comes to knowledge, there is always something that can be </w:t>
      </w:r>
      <w:r w:rsidR="00350B4F" w:rsidRPr="00A60D2B">
        <w:rPr>
          <w:rFonts w:ascii="Arial" w:hAnsi="Arial" w:cs="Arial"/>
        </w:rPr>
        <w:t xml:space="preserve">done different or work better if done in a different way. Donaldson 2015 had to critically reflect </w:t>
      </w:r>
      <w:r w:rsidR="00D66FE5" w:rsidRPr="00A60D2B">
        <w:rPr>
          <w:rFonts w:ascii="Arial" w:hAnsi="Arial" w:cs="Arial"/>
        </w:rPr>
        <w:t xml:space="preserve">when writing </w:t>
      </w:r>
      <w:r w:rsidR="00D66FE5" w:rsidRPr="00A60D2B">
        <w:rPr>
          <w:rFonts w:ascii="Arial" w:hAnsi="Arial" w:cs="Arial"/>
          <w:b/>
          <w:bCs/>
          <w:i/>
          <w:iCs/>
        </w:rPr>
        <w:t xml:space="preserve">“Successful Futures 2015”. </w:t>
      </w:r>
      <w:r w:rsidR="00C82C96" w:rsidRPr="00A60D2B">
        <w:rPr>
          <w:rFonts w:ascii="Arial" w:hAnsi="Arial" w:cs="Arial"/>
        </w:rPr>
        <w:t xml:space="preserve">Donaldson would have had to critically review the old curriculum to ensure that when writing the new curriculum he could reflect </w:t>
      </w:r>
      <w:r w:rsidR="007B59D6" w:rsidRPr="00A60D2B">
        <w:rPr>
          <w:rFonts w:ascii="Arial" w:hAnsi="Arial" w:cs="Arial"/>
        </w:rPr>
        <w:t xml:space="preserve">critically to ensure the knowledge and information was correct in giving children and teachers the best possible education in Wales. </w:t>
      </w:r>
      <w:r w:rsidR="00F73DDE" w:rsidRPr="00A60D2B">
        <w:rPr>
          <w:rFonts w:ascii="Arial" w:hAnsi="Arial" w:cs="Arial"/>
        </w:rPr>
        <w:t>Donaldson reflected in his report that the old “</w:t>
      </w:r>
      <w:r w:rsidR="00FC22B4" w:rsidRPr="00EF1DE3">
        <w:rPr>
          <w:rFonts w:ascii="Arial" w:hAnsi="Arial" w:cs="Arial"/>
          <w:i/>
          <w:iCs/>
        </w:rPr>
        <w:t>curriculum has become overloaded, complicated and in parts outdated… assessment arrangements are not making</w:t>
      </w:r>
      <w:r w:rsidR="005915EA" w:rsidRPr="00EF1DE3">
        <w:rPr>
          <w:rFonts w:ascii="Arial" w:hAnsi="Arial" w:cs="Arial"/>
          <w:i/>
          <w:iCs/>
        </w:rPr>
        <w:t xml:space="preserve"> the contribution they should to improving learning…</w:t>
      </w:r>
      <w:r w:rsidR="00A22AC9" w:rsidRPr="00EF1DE3">
        <w:rPr>
          <w:rFonts w:ascii="Arial" w:hAnsi="Arial" w:cs="Arial"/>
          <w:i/>
          <w:iCs/>
        </w:rPr>
        <w:t>”</w:t>
      </w:r>
      <w:r w:rsidR="00A22AC9" w:rsidRPr="00A60D2B">
        <w:rPr>
          <w:rFonts w:ascii="Arial" w:hAnsi="Arial" w:cs="Arial"/>
        </w:rPr>
        <w:t xml:space="preserve">. (Donaldson as cited in </w:t>
      </w:r>
      <w:r w:rsidR="00451F33" w:rsidRPr="00A60D2B">
        <w:rPr>
          <w:rFonts w:ascii="Arial" w:hAnsi="Arial" w:cs="Arial"/>
        </w:rPr>
        <w:t>Dauncey 2015)</w:t>
      </w:r>
      <w:r w:rsidR="002B5D79" w:rsidRPr="00A60D2B">
        <w:rPr>
          <w:rFonts w:ascii="Arial" w:hAnsi="Arial" w:cs="Arial"/>
        </w:rPr>
        <w:t xml:space="preserve">. </w:t>
      </w:r>
      <w:r w:rsidR="00BC0797" w:rsidRPr="00A60D2B">
        <w:rPr>
          <w:rFonts w:ascii="Arial" w:hAnsi="Arial" w:cs="Arial"/>
        </w:rPr>
        <w:t xml:space="preserve">Instead </w:t>
      </w:r>
      <w:r w:rsidR="007C42B7" w:rsidRPr="00A60D2B">
        <w:rPr>
          <w:rFonts w:ascii="Arial" w:hAnsi="Arial" w:cs="Arial"/>
        </w:rPr>
        <w:t>Donaldson stated that schools and practitioners should follow a curriculum which enhanced a vision on</w:t>
      </w:r>
      <w:r w:rsidR="00025B04" w:rsidRPr="00A60D2B">
        <w:rPr>
          <w:rFonts w:ascii="Arial" w:hAnsi="Arial" w:cs="Arial"/>
        </w:rPr>
        <w:t xml:space="preserve"> the four purposes and skills that belong with them, supports and develops children’s identity in wales, is broad and balanced</w:t>
      </w:r>
      <w:r w:rsidR="006D1D08" w:rsidRPr="00A60D2B">
        <w:rPr>
          <w:rFonts w:ascii="Arial" w:hAnsi="Arial" w:cs="Arial"/>
        </w:rPr>
        <w:t>, ensures appropriate progression for all learners, us</w:t>
      </w:r>
      <w:r w:rsidR="00627AB7" w:rsidRPr="00A60D2B">
        <w:rPr>
          <w:rFonts w:ascii="Arial" w:hAnsi="Arial" w:cs="Arial"/>
        </w:rPr>
        <w:t xml:space="preserve">es real life opportunities with a cross curricular skill, assessment for learning, listens to learners </w:t>
      </w:r>
      <w:r w:rsidR="00DE5E0D" w:rsidRPr="00A60D2B">
        <w:rPr>
          <w:rFonts w:ascii="Arial" w:hAnsi="Arial" w:cs="Arial"/>
        </w:rPr>
        <w:t xml:space="preserve">voices and needs. (Gov.UK) </w:t>
      </w:r>
    </w:p>
    <w:p w14:paraId="495BAB33" w14:textId="0ECAE96C" w:rsidR="118E2E69" w:rsidRPr="00A60D2B" w:rsidRDefault="118E2E69" w:rsidP="00A60D2B">
      <w:pPr>
        <w:spacing w:line="360" w:lineRule="auto"/>
        <w:rPr>
          <w:rFonts w:ascii="Arial" w:hAnsi="Arial" w:cs="Arial"/>
        </w:rPr>
      </w:pPr>
    </w:p>
    <w:p w14:paraId="1F2CE096" w14:textId="2F69232F" w:rsidR="00510DFE" w:rsidRPr="00BA4FDB" w:rsidRDefault="00510DFE" w:rsidP="00A60D2B">
      <w:pPr>
        <w:spacing w:line="360" w:lineRule="auto"/>
        <w:rPr>
          <w:rFonts w:ascii="Arial" w:hAnsi="Arial" w:cs="Arial"/>
          <w:b/>
          <w:bCs/>
          <w:sz w:val="28"/>
          <w:szCs w:val="28"/>
          <w:u w:val="single"/>
        </w:rPr>
      </w:pPr>
      <w:r w:rsidRPr="00BA4FDB">
        <w:rPr>
          <w:rFonts w:ascii="Arial" w:hAnsi="Arial" w:cs="Arial"/>
          <w:b/>
          <w:bCs/>
          <w:sz w:val="28"/>
          <w:szCs w:val="28"/>
          <w:u w:val="single"/>
        </w:rPr>
        <w:t>School Context</w:t>
      </w:r>
    </w:p>
    <w:p w14:paraId="27F93D83" w14:textId="3226625B" w:rsidR="003A20E1" w:rsidRPr="00A60D2B" w:rsidRDefault="00A152D5" w:rsidP="00A60D2B">
      <w:pPr>
        <w:spacing w:line="360" w:lineRule="auto"/>
        <w:rPr>
          <w:rFonts w:ascii="Arial" w:hAnsi="Arial" w:cs="Arial"/>
          <w:color w:val="000000" w:themeColor="text1"/>
        </w:rPr>
      </w:pPr>
      <w:r w:rsidRPr="00A60D2B">
        <w:rPr>
          <w:rFonts w:ascii="Arial" w:hAnsi="Arial" w:cs="Arial"/>
        </w:rPr>
        <w:t xml:space="preserve">When discussing the setting of the observation I </w:t>
      </w:r>
      <w:r w:rsidR="00C63C39" w:rsidRPr="00A60D2B">
        <w:rPr>
          <w:rFonts w:ascii="Arial" w:hAnsi="Arial" w:cs="Arial"/>
        </w:rPr>
        <w:t xml:space="preserve">observed, I will ensure to </w:t>
      </w:r>
      <w:bookmarkStart w:id="1" w:name="_Int_eqYtnqdX"/>
      <w:r w:rsidR="1E764E39" w:rsidRPr="00A60D2B">
        <w:rPr>
          <w:rFonts w:ascii="Arial" w:hAnsi="Arial" w:cs="Arial"/>
        </w:rPr>
        <w:t>be always BERA compliant</w:t>
      </w:r>
      <w:bookmarkEnd w:id="1"/>
      <w:r w:rsidR="00C63C39" w:rsidRPr="00A60D2B">
        <w:rPr>
          <w:rFonts w:ascii="Arial" w:hAnsi="Arial" w:cs="Arial"/>
        </w:rPr>
        <w:t xml:space="preserve">. I will ensure </w:t>
      </w:r>
      <w:r w:rsidR="00B930F4" w:rsidRPr="00A60D2B">
        <w:rPr>
          <w:rFonts w:ascii="Arial" w:hAnsi="Arial" w:cs="Arial"/>
        </w:rPr>
        <w:t xml:space="preserve">that I </w:t>
      </w:r>
      <w:r w:rsidR="00B930F4" w:rsidRPr="00FA0406">
        <w:rPr>
          <w:rFonts w:ascii="Arial" w:hAnsi="Arial" w:cs="Arial"/>
          <w:i/>
          <w:iCs/>
        </w:rPr>
        <w:t xml:space="preserve">“operate within an ethic respect for any persons – including themselves </w:t>
      </w:r>
      <w:r w:rsidR="00083793" w:rsidRPr="00FA0406">
        <w:rPr>
          <w:rFonts w:ascii="Arial" w:hAnsi="Arial" w:cs="Arial"/>
          <w:i/>
          <w:iCs/>
        </w:rPr>
        <w:t>– involved in or touched by the research they are undertaking.”</w:t>
      </w:r>
      <w:r w:rsidR="00083793" w:rsidRPr="00A60D2B">
        <w:rPr>
          <w:rFonts w:ascii="Arial" w:hAnsi="Arial" w:cs="Arial"/>
        </w:rPr>
        <w:t xml:space="preserve"> (BERA </w:t>
      </w:r>
      <w:r w:rsidR="00C63064" w:rsidRPr="00A60D2B">
        <w:rPr>
          <w:rFonts w:ascii="Arial" w:hAnsi="Arial" w:cs="Arial"/>
        </w:rPr>
        <w:t>2019). I observed my critical incident in a primary school in the Neath Port Talbo</w:t>
      </w:r>
      <w:r w:rsidR="00B54622" w:rsidRPr="00A60D2B">
        <w:rPr>
          <w:rFonts w:ascii="Arial" w:hAnsi="Arial" w:cs="Arial"/>
        </w:rPr>
        <w:t>t area.</w:t>
      </w:r>
      <w:r w:rsidR="00520347" w:rsidRPr="00A60D2B">
        <w:rPr>
          <w:rFonts w:ascii="Arial" w:hAnsi="Arial" w:cs="Arial"/>
        </w:rPr>
        <w:t xml:space="preserve"> The school is situated in a more thriving area of Neath Port Talbot.</w:t>
      </w:r>
      <w:r w:rsidR="00B54622" w:rsidRPr="00A60D2B">
        <w:rPr>
          <w:rFonts w:ascii="Arial" w:hAnsi="Arial" w:cs="Arial"/>
        </w:rPr>
        <w:t xml:space="preserve"> </w:t>
      </w:r>
      <w:r w:rsidR="004A0ED3" w:rsidRPr="00A60D2B">
        <w:rPr>
          <w:rFonts w:ascii="Arial" w:hAnsi="Arial" w:cs="Arial"/>
        </w:rPr>
        <w:t>The sch</w:t>
      </w:r>
      <w:r w:rsidR="0084013F" w:rsidRPr="00A60D2B">
        <w:rPr>
          <w:rFonts w:ascii="Arial" w:hAnsi="Arial" w:cs="Arial"/>
        </w:rPr>
        <w:t>ool has approximately 252 pupils</w:t>
      </w:r>
      <w:r w:rsidR="00D91D42" w:rsidRPr="00A60D2B">
        <w:rPr>
          <w:rFonts w:ascii="Arial" w:hAnsi="Arial" w:cs="Arial"/>
        </w:rPr>
        <w:t xml:space="preserve"> who are organised into </w:t>
      </w:r>
      <w:r w:rsidR="0045521F" w:rsidRPr="00A60D2B">
        <w:rPr>
          <w:rFonts w:ascii="Arial" w:hAnsi="Arial" w:cs="Arial"/>
        </w:rPr>
        <w:t xml:space="preserve">single year groups from reception to year 6. There </w:t>
      </w:r>
      <w:r w:rsidR="23286B2D" w:rsidRPr="00A60D2B">
        <w:rPr>
          <w:rFonts w:ascii="Arial" w:hAnsi="Arial" w:cs="Arial"/>
        </w:rPr>
        <w:t>are</w:t>
      </w:r>
      <w:r w:rsidR="0045521F" w:rsidRPr="00A60D2B">
        <w:rPr>
          <w:rFonts w:ascii="Arial" w:hAnsi="Arial" w:cs="Arial"/>
        </w:rPr>
        <w:t xml:space="preserve"> </w:t>
      </w:r>
      <w:r w:rsidR="0084013F" w:rsidRPr="00A60D2B">
        <w:rPr>
          <w:rFonts w:ascii="Arial" w:hAnsi="Arial" w:cs="Arial"/>
        </w:rPr>
        <w:t xml:space="preserve">an </w:t>
      </w:r>
      <w:r w:rsidR="001216A9" w:rsidRPr="00A60D2B">
        <w:rPr>
          <w:rFonts w:ascii="Arial" w:hAnsi="Arial" w:cs="Arial"/>
        </w:rPr>
        <w:t>additional</w:t>
      </w:r>
      <w:r w:rsidR="0084013F" w:rsidRPr="00A60D2B">
        <w:rPr>
          <w:rFonts w:ascii="Arial" w:hAnsi="Arial" w:cs="Arial"/>
        </w:rPr>
        <w:t xml:space="preserve"> 43 pupils who attend nursery on a morning and afternoon basis</w:t>
      </w:r>
      <w:bookmarkStart w:id="2" w:name="_Int_5cFvNFys"/>
      <w:r w:rsidR="725E0367" w:rsidRPr="00A60D2B">
        <w:rPr>
          <w:rFonts w:ascii="Arial" w:hAnsi="Arial" w:cs="Arial"/>
        </w:rPr>
        <w:t xml:space="preserve">. </w:t>
      </w:r>
      <w:bookmarkEnd w:id="2"/>
      <w:r w:rsidR="00953D2B" w:rsidRPr="00A60D2B">
        <w:rPr>
          <w:rFonts w:ascii="Arial" w:hAnsi="Arial" w:cs="Arial"/>
          <w:color w:val="000000" w:themeColor="text1"/>
        </w:rPr>
        <w:t xml:space="preserve">There is an additional learning needs provision unit situated in the school where children from outside </w:t>
      </w:r>
      <w:r w:rsidR="00953D2B" w:rsidRPr="00A60D2B">
        <w:rPr>
          <w:rFonts w:ascii="Arial" w:hAnsi="Arial" w:cs="Arial"/>
          <w:color w:val="000000" w:themeColor="text1"/>
        </w:rPr>
        <w:lastRenderedPageBreak/>
        <w:t xml:space="preserve">the </w:t>
      </w:r>
      <w:r w:rsidR="007309F1" w:rsidRPr="00A60D2B">
        <w:rPr>
          <w:rFonts w:ascii="Arial" w:hAnsi="Arial" w:cs="Arial"/>
          <w:color w:val="000000" w:themeColor="text1"/>
        </w:rPr>
        <w:t xml:space="preserve">catchment area are </w:t>
      </w:r>
      <w:r w:rsidR="00EE1FEB" w:rsidRPr="00A60D2B">
        <w:rPr>
          <w:rFonts w:ascii="Arial" w:hAnsi="Arial" w:cs="Arial"/>
          <w:color w:val="000000" w:themeColor="text1"/>
        </w:rPr>
        <w:t xml:space="preserve">placed </w:t>
      </w:r>
      <w:r w:rsidR="007309F1" w:rsidRPr="00A60D2B">
        <w:rPr>
          <w:rFonts w:ascii="Arial" w:hAnsi="Arial" w:cs="Arial"/>
          <w:color w:val="000000" w:themeColor="text1"/>
        </w:rPr>
        <w:t>by the Local Authority</w:t>
      </w:r>
      <w:r w:rsidR="00EE1FEB" w:rsidRPr="00A60D2B">
        <w:rPr>
          <w:rFonts w:ascii="Arial" w:hAnsi="Arial" w:cs="Arial"/>
          <w:color w:val="000000" w:themeColor="text1"/>
        </w:rPr>
        <w:t xml:space="preserve">. </w:t>
      </w:r>
      <w:bookmarkStart w:id="3" w:name="_Int_vj4WoYkU"/>
      <w:r w:rsidR="2A7C5DAE" w:rsidRPr="00A60D2B">
        <w:rPr>
          <w:rFonts w:ascii="Arial" w:hAnsi="Arial" w:cs="Arial"/>
          <w:color w:val="000000" w:themeColor="text1"/>
        </w:rPr>
        <w:t xml:space="preserve">There </w:t>
      </w:r>
      <w:r w:rsidR="70430343" w:rsidRPr="00A60D2B">
        <w:rPr>
          <w:rFonts w:ascii="Arial" w:hAnsi="Arial" w:cs="Arial"/>
          <w:color w:val="000000" w:themeColor="text1"/>
        </w:rPr>
        <w:t>are</w:t>
      </w:r>
      <w:bookmarkEnd w:id="3"/>
      <w:r w:rsidR="00EE1FEB" w:rsidRPr="00A60D2B">
        <w:rPr>
          <w:rFonts w:ascii="Arial" w:hAnsi="Arial" w:cs="Arial"/>
          <w:color w:val="000000" w:themeColor="text1"/>
        </w:rPr>
        <w:t xml:space="preserve"> 10 pupils who currently attend </w:t>
      </w:r>
      <w:r w:rsidR="5CA1D1C5" w:rsidRPr="00A60D2B">
        <w:rPr>
          <w:rFonts w:ascii="Arial" w:hAnsi="Arial" w:cs="Arial"/>
          <w:color w:val="000000" w:themeColor="text1"/>
        </w:rPr>
        <w:t>here,</w:t>
      </w:r>
      <w:r w:rsidR="00EE1FEB" w:rsidRPr="00A60D2B">
        <w:rPr>
          <w:rFonts w:ascii="Arial" w:hAnsi="Arial" w:cs="Arial"/>
          <w:color w:val="000000" w:themeColor="text1"/>
        </w:rPr>
        <w:t xml:space="preserve"> and they all have moderate</w:t>
      </w:r>
      <w:r w:rsidR="00ED5043" w:rsidRPr="00A60D2B">
        <w:rPr>
          <w:rFonts w:ascii="Arial" w:hAnsi="Arial" w:cs="Arial"/>
          <w:color w:val="000000" w:themeColor="text1"/>
        </w:rPr>
        <w:t xml:space="preserve"> learning difficulties within KS2.</w:t>
      </w:r>
      <w:r w:rsidR="008A3029">
        <w:rPr>
          <w:rFonts w:ascii="Arial" w:hAnsi="Arial" w:cs="Arial"/>
          <w:color w:val="000000" w:themeColor="text1"/>
        </w:rPr>
        <w:t xml:space="preserve"> </w:t>
      </w:r>
      <w:r w:rsidR="00401D51" w:rsidRPr="00A60D2B">
        <w:rPr>
          <w:rFonts w:ascii="Arial" w:hAnsi="Arial" w:cs="Arial"/>
          <w:color w:val="000000" w:themeColor="text1"/>
        </w:rPr>
        <w:t>Within the mai</w:t>
      </w:r>
      <w:r w:rsidR="00C32EC7" w:rsidRPr="00A60D2B">
        <w:rPr>
          <w:rFonts w:ascii="Arial" w:hAnsi="Arial" w:cs="Arial"/>
          <w:color w:val="000000" w:themeColor="text1"/>
        </w:rPr>
        <w:t xml:space="preserve">nstream area of the school there are </w:t>
      </w:r>
      <w:r w:rsidR="0053422A" w:rsidRPr="00A60D2B">
        <w:rPr>
          <w:rFonts w:ascii="Arial" w:hAnsi="Arial" w:cs="Arial"/>
          <w:color w:val="000000" w:themeColor="text1"/>
        </w:rPr>
        <w:t>17% of children being identified with additional learning needs.</w:t>
      </w:r>
      <w:r w:rsidR="007309F1" w:rsidRPr="00A60D2B">
        <w:rPr>
          <w:rFonts w:ascii="Arial" w:hAnsi="Arial" w:cs="Arial"/>
          <w:color w:val="FF0000"/>
        </w:rPr>
        <w:t xml:space="preserve"> </w:t>
      </w:r>
      <w:r w:rsidR="007309F1" w:rsidRPr="00A60D2B">
        <w:rPr>
          <w:rFonts w:ascii="Arial" w:hAnsi="Arial" w:cs="Arial"/>
          <w:color w:val="000000" w:themeColor="text1"/>
        </w:rPr>
        <w:t>Within the school there are 5% of children eli</w:t>
      </w:r>
      <w:r w:rsidR="00E51AF7" w:rsidRPr="00A60D2B">
        <w:rPr>
          <w:rFonts w:ascii="Arial" w:hAnsi="Arial" w:cs="Arial"/>
          <w:color w:val="000000" w:themeColor="text1"/>
        </w:rPr>
        <w:t>gible for free school meals</w:t>
      </w:r>
      <w:r w:rsidR="004173D6">
        <w:rPr>
          <w:rFonts w:ascii="Arial" w:hAnsi="Arial" w:cs="Arial"/>
          <w:color w:val="000000" w:themeColor="text1"/>
        </w:rPr>
        <w:t xml:space="preserve">. </w:t>
      </w:r>
      <w:r w:rsidR="008E0690" w:rsidRPr="00A60D2B">
        <w:rPr>
          <w:rFonts w:ascii="Arial" w:hAnsi="Arial" w:cs="Arial"/>
          <w:color w:val="000000" w:themeColor="text1"/>
        </w:rPr>
        <w:t xml:space="preserve">There are no children that attend the school who come from a Welsh Speaking home and there are very </w:t>
      </w:r>
      <w:r w:rsidR="00E470DC" w:rsidRPr="00A60D2B">
        <w:rPr>
          <w:rFonts w:ascii="Arial" w:hAnsi="Arial" w:cs="Arial"/>
          <w:color w:val="000000" w:themeColor="text1"/>
        </w:rPr>
        <w:t>few children who speak English as an additional language</w:t>
      </w:r>
      <w:r w:rsidR="00401D51" w:rsidRPr="00A60D2B">
        <w:rPr>
          <w:rFonts w:ascii="Arial" w:hAnsi="Arial" w:cs="Arial"/>
          <w:color w:val="000000" w:themeColor="text1"/>
        </w:rPr>
        <w:t>.</w:t>
      </w:r>
      <w:r w:rsidR="00E470DC" w:rsidRPr="00A60D2B">
        <w:rPr>
          <w:rFonts w:ascii="Arial" w:hAnsi="Arial" w:cs="Arial"/>
          <w:color w:val="000000" w:themeColor="text1"/>
        </w:rPr>
        <w:t xml:space="preserve"> </w:t>
      </w:r>
      <w:r w:rsidR="00DA2EAF" w:rsidRPr="00A60D2B">
        <w:rPr>
          <w:rFonts w:ascii="Arial" w:hAnsi="Arial" w:cs="Arial"/>
          <w:color w:val="000000" w:themeColor="text1"/>
        </w:rPr>
        <w:t>In the most</w:t>
      </w:r>
      <w:r w:rsidR="00FB02F1" w:rsidRPr="00A60D2B">
        <w:rPr>
          <w:rFonts w:ascii="Arial" w:hAnsi="Arial" w:cs="Arial"/>
          <w:color w:val="000000" w:themeColor="text1"/>
        </w:rPr>
        <w:t xml:space="preserve"> recent ESTYN </w:t>
      </w:r>
      <w:r w:rsidR="20121E9A" w:rsidRPr="00A60D2B">
        <w:rPr>
          <w:rFonts w:ascii="Arial" w:hAnsi="Arial" w:cs="Arial"/>
          <w:color w:val="000000" w:themeColor="text1"/>
        </w:rPr>
        <w:t>inspection,</w:t>
      </w:r>
      <w:r w:rsidR="00FB02F1" w:rsidRPr="00A60D2B">
        <w:rPr>
          <w:rFonts w:ascii="Arial" w:hAnsi="Arial" w:cs="Arial"/>
          <w:color w:val="000000" w:themeColor="text1"/>
        </w:rPr>
        <w:t xml:space="preserve"> the school received a level of ‘</w:t>
      </w:r>
      <w:r w:rsidR="00B26250" w:rsidRPr="00A60D2B">
        <w:rPr>
          <w:rFonts w:ascii="Arial" w:hAnsi="Arial" w:cs="Arial"/>
          <w:color w:val="000000" w:themeColor="text1"/>
        </w:rPr>
        <w:t xml:space="preserve">good’ in each of the following sections; </w:t>
      </w:r>
      <w:r w:rsidR="00F458F4">
        <w:rPr>
          <w:rFonts w:ascii="Arial" w:hAnsi="Arial" w:cs="Arial"/>
          <w:color w:val="000000" w:themeColor="text1"/>
        </w:rPr>
        <w:t>“</w:t>
      </w:r>
      <w:r w:rsidR="00B26250" w:rsidRPr="00F458F4">
        <w:rPr>
          <w:rFonts w:ascii="Arial" w:hAnsi="Arial" w:cs="Arial"/>
          <w:i/>
          <w:iCs/>
          <w:color w:val="000000" w:themeColor="text1"/>
        </w:rPr>
        <w:t xml:space="preserve">Standards, </w:t>
      </w:r>
      <w:bookmarkStart w:id="4" w:name="_Int_bgejiZ2c"/>
      <w:r w:rsidR="19669620" w:rsidRPr="00F458F4">
        <w:rPr>
          <w:rFonts w:ascii="Arial" w:hAnsi="Arial" w:cs="Arial"/>
          <w:i/>
          <w:iCs/>
          <w:color w:val="000000" w:themeColor="text1"/>
        </w:rPr>
        <w:t>Wellbeing,</w:t>
      </w:r>
      <w:bookmarkEnd w:id="4"/>
      <w:r w:rsidR="00B26250" w:rsidRPr="00F458F4">
        <w:rPr>
          <w:rFonts w:ascii="Arial" w:hAnsi="Arial" w:cs="Arial"/>
          <w:i/>
          <w:iCs/>
          <w:color w:val="000000" w:themeColor="text1"/>
        </w:rPr>
        <w:t xml:space="preserve"> and attitudes to learning, </w:t>
      </w:r>
      <w:bookmarkStart w:id="5" w:name="_Int_wlCTNxWD"/>
      <w:r w:rsidR="027ADDC6" w:rsidRPr="00F458F4">
        <w:rPr>
          <w:rFonts w:ascii="Arial" w:hAnsi="Arial" w:cs="Arial"/>
          <w:i/>
          <w:iCs/>
          <w:color w:val="000000" w:themeColor="text1"/>
        </w:rPr>
        <w:t>teaching,</w:t>
      </w:r>
      <w:bookmarkEnd w:id="5"/>
      <w:r w:rsidR="00B26250" w:rsidRPr="00F458F4">
        <w:rPr>
          <w:rFonts w:ascii="Arial" w:hAnsi="Arial" w:cs="Arial"/>
          <w:i/>
          <w:iCs/>
          <w:color w:val="000000" w:themeColor="text1"/>
        </w:rPr>
        <w:t xml:space="preserve"> and </w:t>
      </w:r>
      <w:r w:rsidR="00A32403" w:rsidRPr="00F458F4">
        <w:rPr>
          <w:rFonts w:ascii="Arial" w:hAnsi="Arial" w:cs="Arial"/>
          <w:i/>
          <w:iCs/>
          <w:color w:val="000000" w:themeColor="text1"/>
        </w:rPr>
        <w:t xml:space="preserve">learning experiences, care, </w:t>
      </w:r>
      <w:bookmarkStart w:id="6" w:name="_Int_y8ipE7lF"/>
      <w:r w:rsidR="34E0E45F" w:rsidRPr="00F458F4">
        <w:rPr>
          <w:rFonts w:ascii="Arial" w:hAnsi="Arial" w:cs="Arial"/>
          <w:i/>
          <w:iCs/>
          <w:color w:val="000000" w:themeColor="text1"/>
        </w:rPr>
        <w:t>support, guidance, leadership,</w:t>
      </w:r>
      <w:bookmarkEnd w:id="6"/>
      <w:r w:rsidR="00A32403" w:rsidRPr="00F458F4">
        <w:rPr>
          <w:rFonts w:ascii="Arial" w:hAnsi="Arial" w:cs="Arial"/>
          <w:i/>
          <w:iCs/>
          <w:color w:val="000000" w:themeColor="text1"/>
        </w:rPr>
        <w:t xml:space="preserve"> and management</w:t>
      </w:r>
      <w:r w:rsidR="00A32403" w:rsidRPr="00A60D2B">
        <w:rPr>
          <w:rFonts w:ascii="Arial" w:hAnsi="Arial" w:cs="Arial"/>
          <w:color w:val="000000" w:themeColor="text1"/>
        </w:rPr>
        <w:t>.</w:t>
      </w:r>
      <w:r w:rsidR="00F458F4">
        <w:rPr>
          <w:rFonts w:ascii="Arial" w:hAnsi="Arial" w:cs="Arial"/>
          <w:color w:val="000000" w:themeColor="text1"/>
        </w:rPr>
        <w:t xml:space="preserve">” </w:t>
      </w:r>
      <w:r w:rsidR="00C40F96" w:rsidRPr="00A60D2B">
        <w:rPr>
          <w:rFonts w:ascii="Arial" w:hAnsi="Arial" w:cs="Arial"/>
          <w:color w:val="000000" w:themeColor="text1"/>
        </w:rPr>
        <w:t>(</w:t>
      </w:r>
      <w:proofErr w:type="spellStart"/>
      <w:r w:rsidR="00C40F96" w:rsidRPr="00A60D2B">
        <w:rPr>
          <w:rFonts w:ascii="Arial" w:hAnsi="Arial" w:cs="Arial"/>
          <w:color w:val="000000" w:themeColor="text1"/>
        </w:rPr>
        <w:t>E</w:t>
      </w:r>
      <w:r w:rsidR="000D3D70" w:rsidRPr="00A60D2B">
        <w:rPr>
          <w:rFonts w:ascii="Arial" w:hAnsi="Arial" w:cs="Arial"/>
          <w:color w:val="000000" w:themeColor="text1"/>
        </w:rPr>
        <w:t>styn</w:t>
      </w:r>
      <w:proofErr w:type="spellEnd"/>
      <w:r w:rsidR="000D3D70" w:rsidRPr="00A60D2B">
        <w:rPr>
          <w:rFonts w:ascii="Arial" w:hAnsi="Arial" w:cs="Arial"/>
          <w:color w:val="000000" w:themeColor="text1"/>
        </w:rPr>
        <w:t xml:space="preserve">, 2017). </w:t>
      </w:r>
    </w:p>
    <w:p w14:paraId="49EDA845" w14:textId="77777777" w:rsidR="00F458F4" w:rsidRDefault="00F458F4" w:rsidP="00A60D2B">
      <w:pPr>
        <w:spacing w:line="360" w:lineRule="auto"/>
        <w:rPr>
          <w:rFonts w:ascii="Arial" w:hAnsi="Arial" w:cs="Arial"/>
        </w:rPr>
      </w:pPr>
    </w:p>
    <w:p w14:paraId="7099AFDA" w14:textId="77210C9C" w:rsidR="003D5231" w:rsidRPr="00BA4FDB" w:rsidRDefault="003D5231" w:rsidP="00A60D2B">
      <w:pPr>
        <w:spacing w:line="360" w:lineRule="auto"/>
        <w:rPr>
          <w:rFonts w:ascii="Arial" w:hAnsi="Arial" w:cs="Arial"/>
          <w:b/>
          <w:bCs/>
          <w:sz w:val="28"/>
          <w:szCs w:val="28"/>
          <w:u w:val="single"/>
        </w:rPr>
      </w:pPr>
      <w:r w:rsidRPr="00BA4FDB">
        <w:rPr>
          <w:rFonts w:ascii="Arial" w:hAnsi="Arial" w:cs="Arial"/>
          <w:b/>
          <w:bCs/>
          <w:sz w:val="28"/>
          <w:szCs w:val="28"/>
          <w:u w:val="single"/>
        </w:rPr>
        <w:t xml:space="preserve">Critical </w:t>
      </w:r>
      <w:r w:rsidR="00190229" w:rsidRPr="00BA4FDB">
        <w:rPr>
          <w:rFonts w:ascii="Arial" w:hAnsi="Arial" w:cs="Arial"/>
          <w:b/>
          <w:bCs/>
          <w:sz w:val="28"/>
          <w:szCs w:val="28"/>
          <w:u w:val="single"/>
        </w:rPr>
        <w:t xml:space="preserve">incident linked to </w:t>
      </w:r>
      <w:r w:rsidR="00E419B4" w:rsidRPr="00BA4FDB">
        <w:rPr>
          <w:rFonts w:ascii="Arial" w:hAnsi="Arial" w:cs="Arial"/>
          <w:b/>
          <w:bCs/>
          <w:sz w:val="28"/>
          <w:szCs w:val="28"/>
          <w:u w:val="single"/>
        </w:rPr>
        <w:t>Donaldson’s</w:t>
      </w:r>
      <w:r w:rsidR="00190229" w:rsidRPr="00BA4FDB">
        <w:rPr>
          <w:rFonts w:ascii="Arial" w:hAnsi="Arial" w:cs="Arial"/>
          <w:b/>
          <w:bCs/>
          <w:sz w:val="28"/>
          <w:szCs w:val="28"/>
          <w:u w:val="single"/>
        </w:rPr>
        <w:t xml:space="preserve"> four purposes</w:t>
      </w:r>
      <w:r w:rsidR="00BA4FDB">
        <w:rPr>
          <w:rFonts w:ascii="Arial" w:hAnsi="Arial" w:cs="Arial"/>
          <w:b/>
          <w:bCs/>
          <w:sz w:val="28"/>
          <w:szCs w:val="28"/>
          <w:u w:val="single"/>
        </w:rPr>
        <w:t>.</w:t>
      </w:r>
    </w:p>
    <w:p w14:paraId="14E5A8D3" w14:textId="51C6F0A6" w:rsidR="00C92D83" w:rsidRPr="00A60D2B" w:rsidRDefault="00C92D83" w:rsidP="00A60D2B">
      <w:pPr>
        <w:spacing w:line="360" w:lineRule="auto"/>
        <w:rPr>
          <w:rFonts w:ascii="Arial" w:hAnsi="Arial" w:cs="Arial"/>
        </w:rPr>
      </w:pPr>
      <w:r w:rsidRPr="00A60D2B">
        <w:rPr>
          <w:rFonts w:ascii="Arial" w:hAnsi="Arial" w:cs="Arial"/>
        </w:rPr>
        <w:t xml:space="preserve">During my observation at the above setting, I observed two primary classes for a full day each. On day one, I observed a year 2 class and on day 2, I observed a year 3 class. The critical incident I have decided to </w:t>
      </w:r>
      <w:r w:rsidR="004C4656" w:rsidRPr="00A60D2B">
        <w:rPr>
          <w:rFonts w:ascii="Arial" w:hAnsi="Arial" w:cs="Arial"/>
        </w:rPr>
        <w:t>look at was during my second day with the year 3 class. The year 3 class was situated in the upstairs of the building with 2 rooms used for their learning (a main classroom and an adjoining room which they called the ‘chill out room’</w:t>
      </w:r>
      <w:r w:rsidR="00F5174C" w:rsidRPr="00A60D2B">
        <w:rPr>
          <w:rFonts w:ascii="Arial" w:hAnsi="Arial" w:cs="Arial"/>
        </w:rPr>
        <w:t>.</w:t>
      </w:r>
      <w:r w:rsidR="00FB7BC0">
        <w:rPr>
          <w:rFonts w:ascii="Arial" w:hAnsi="Arial" w:cs="Arial"/>
        </w:rPr>
        <w:t>)</w:t>
      </w:r>
      <w:r w:rsidR="00F5174C" w:rsidRPr="00A60D2B">
        <w:rPr>
          <w:rFonts w:ascii="Arial" w:hAnsi="Arial" w:cs="Arial"/>
        </w:rPr>
        <w:t xml:space="preserve"> The classroom was made up of 1 teacher</w:t>
      </w:r>
      <w:r w:rsidR="0023313B" w:rsidRPr="00A60D2B">
        <w:rPr>
          <w:rFonts w:ascii="Arial" w:hAnsi="Arial" w:cs="Arial"/>
        </w:rPr>
        <w:t xml:space="preserve">, 1 TA and 3 1:1’s. </w:t>
      </w:r>
    </w:p>
    <w:p w14:paraId="00986DA2" w14:textId="538A6119" w:rsidR="00BE609E" w:rsidRPr="00A60D2B" w:rsidRDefault="00DA46B4" w:rsidP="00A60D2B">
      <w:pPr>
        <w:spacing w:line="360" w:lineRule="auto"/>
        <w:rPr>
          <w:rFonts w:ascii="Arial" w:hAnsi="Arial" w:cs="Arial"/>
        </w:rPr>
      </w:pPr>
      <w:r w:rsidRPr="00A60D2B">
        <w:rPr>
          <w:rFonts w:ascii="Arial" w:hAnsi="Arial" w:cs="Arial"/>
        </w:rPr>
        <w:t>The critical incident I observed occurred after assembly / break time in the session before lunch time. The class were starting a literacy and communication session which was crossed over with humanities. The children had previously been learning about ‘King Midas and the Golden Touch’. The teacher recapped this story using volunteers from the classroom into 10 most important parts. Once the class had all recapped the story, the teacher explained the task. The children had to create a storyboard</w:t>
      </w:r>
      <w:r w:rsidR="00BE609E" w:rsidRPr="00A60D2B">
        <w:rPr>
          <w:rFonts w:ascii="Arial" w:hAnsi="Arial" w:cs="Arial"/>
        </w:rPr>
        <w:t xml:space="preserve">. This was to be done in 10 pictures with labelling of the main characters and any </w:t>
      </w:r>
      <w:bookmarkStart w:id="7" w:name="_Int_5dPZcsA3"/>
      <w:r w:rsidR="3553CA15" w:rsidRPr="00A60D2B">
        <w:rPr>
          <w:rFonts w:ascii="Arial" w:hAnsi="Arial" w:cs="Arial"/>
        </w:rPr>
        <w:t>valuable information</w:t>
      </w:r>
      <w:bookmarkEnd w:id="7"/>
      <w:r w:rsidR="00BE609E" w:rsidRPr="00A60D2B">
        <w:rPr>
          <w:rFonts w:ascii="Arial" w:hAnsi="Arial" w:cs="Arial"/>
        </w:rPr>
        <w:t xml:space="preserve"> from the story. The teacher set the children off on the task and observed around each table to ensure all children were at task. After around 10 minutes of the children being engaged in their task, I went to walk around the class to observe some of the work. Child A was sat with a TA doing a slightly differentiated task in which they had 10 previously illustrated pictures of the story </w:t>
      </w:r>
      <w:r w:rsidR="00723FC3" w:rsidRPr="00A60D2B">
        <w:rPr>
          <w:rFonts w:ascii="Arial" w:hAnsi="Arial" w:cs="Arial"/>
        </w:rPr>
        <w:t xml:space="preserve">and they had to put them in the correct order into their books. While observing this, Child A pointed out to me their ‘Smiley face chart’ this was full of either green, </w:t>
      </w:r>
      <w:bookmarkStart w:id="8" w:name="_Int_GnfTNbLv"/>
      <w:r w:rsidR="728D55D8" w:rsidRPr="00A60D2B">
        <w:rPr>
          <w:rFonts w:ascii="Arial" w:hAnsi="Arial" w:cs="Arial"/>
        </w:rPr>
        <w:t>yellow,</w:t>
      </w:r>
      <w:bookmarkEnd w:id="8"/>
      <w:r w:rsidR="00723FC3" w:rsidRPr="00A60D2B">
        <w:rPr>
          <w:rFonts w:ascii="Arial" w:hAnsi="Arial" w:cs="Arial"/>
        </w:rPr>
        <w:t xml:space="preserve"> or red faces. Child A informed me that they were trying </w:t>
      </w:r>
      <w:bookmarkStart w:id="9" w:name="_Int_wpgzRJ16"/>
      <w:r w:rsidR="21B2076F" w:rsidRPr="00A60D2B">
        <w:rPr>
          <w:rFonts w:ascii="Arial" w:hAnsi="Arial" w:cs="Arial"/>
        </w:rPr>
        <w:t>hard</w:t>
      </w:r>
      <w:bookmarkEnd w:id="9"/>
      <w:r w:rsidR="00723FC3" w:rsidRPr="00A60D2B">
        <w:rPr>
          <w:rFonts w:ascii="Arial" w:hAnsi="Arial" w:cs="Arial"/>
        </w:rPr>
        <w:t xml:space="preserve"> to get a green smiley face for </w:t>
      </w:r>
      <w:r w:rsidR="54E86545" w:rsidRPr="00A60D2B">
        <w:rPr>
          <w:rFonts w:ascii="Arial" w:hAnsi="Arial" w:cs="Arial"/>
        </w:rPr>
        <w:t>today's</w:t>
      </w:r>
      <w:r w:rsidR="00723FC3" w:rsidRPr="00A60D2B">
        <w:rPr>
          <w:rFonts w:ascii="Arial" w:hAnsi="Arial" w:cs="Arial"/>
        </w:rPr>
        <w:t xml:space="preserve"> lesson as it meant they were then able to choose free time from options they had </w:t>
      </w:r>
      <w:r w:rsidR="7CDB8B4B" w:rsidRPr="00A60D2B">
        <w:rPr>
          <w:rFonts w:ascii="Arial" w:hAnsi="Arial" w:cs="Arial"/>
        </w:rPr>
        <w:t>chosen</w:t>
      </w:r>
      <w:r w:rsidR="00723FC3" w:rsidRPr="00A60D2B">
        <w:rPr>
          <w:rFonts w:ascii="Arial" w:hAnsi="Arial" w:cs="Arial"/>
        </w:rPr>
        <w:t xml:space="preserve"> earlier on. Child A explained that on this day they could </w:t>
      </w:r>
      <w:bookmarkStart w:id="10" w:name="_Int_jl53cWUW"/>
      <w:r w:rsidR="00723FC3" w:rsidRPr="00A60D2B">
        <w:rPr>
          <w:rFonts w:ascii="Arial" w:hAnsi="Arial" w:cs="Arial"/>
        </w:rPr>
        <w:t>ch</w:t>
      </w:r>
      <w:r w:rsidR="7947FC1E" w:rsidRPr="00A60D2B">
        <w:rPr>
          <w:rFonts w:ascii="Arial" w:hAnsi="Arial" w:cs="Arial"/>
        </w:rPr>
        <w:t>o</w:t>
      </w:r>
      <w:r w:rsidR="00723FC3" w:rsidRPr="00A60D2B">
        <w:rPr>
          <w:rFonts w:ascii="Arial" w:hAnsi="Arial" w:cs="Arial"/>
        </w:rPr>
        <w:t>ose</w:t>
      </w:r>
      <w:bookmarkEnd w:id="10"/>
      <w:r w:rsidR="00723FC3" w:rsidRPr="00A60D2B">
        <w:rPr>
          <w:rFonts w:ascii="Arial" w:hAnsi="Arial" w:cs="Arial"/>
        </w:rPr>
        <w:t xml:space="preserve"> from </w:t>
      </w:r>
      <w:r w:rsidR="00E419B4" w:rsidRPr="00A60D2B">
        <w:rPr>
          <w:rFonts w:ascii="Arial" w:hAnsi="Arial" w:cs="Arial"/>
        </w:rPr>
        <w:t xml:space="preserve">either time on the </w:t>
      </w:r>
      <w:r w:rsidR="72E165BA" w:rsidRPr="00A60D2B">
        <w:rPr>
          <w:rFonts w:ascii="Arial" w:hAnsi="Arial" w:cs="Arial"/>
        </w:rPr>
        <w:t>iPad</w:t>
      </w:r>
      <w:r w:rsidR="00E419B4" w:rsidRPr="00A60D2B">
        <w:rPr>
          <w:rFonts w:ascii="Arial" w:hAnsi="Arial" w:cs="Arial"/>
        </w:rPr>
        <w:t xml:space="preserve"> or playing with the building blocks. </w:t>
      </w:r>
      <w:r w:rsidR="5173CD65" w:rsidRPr="00A60D2B">
        <w:rPr>
          <w:rFonts w:ascii="Arial" w:hAnsi="Arial" w:cs="Arial"/>
        </w:rPr>
        <w:t xml:space="preserve">Child X also explained that if they were to have a yellow or red face put on their chart then it had meant they had not been listening very well or participating in their task as they should have been. This would result in them losing their free choice for that </w:t>
      </w:r>
      <w:bookmarkStart w:id="11" w:name="_Int_3KQgL01I"/>
      <w:r w:rsidR="7081D432" w:rsidRPr="00A60D2B">
        <w:rPr>
          <w:rFonts w:ascii="Arial" w:hAnsi="Arial" w:cs="Arial"/>
        </w:rPr>
        <w:lastRenderedPageBreak/>
        <w:t>time</w:t>
      </w:r>
      <w:bookmarkEnd w:id="11"/>
      <w:r w:rsidR="0745F87C" w:rsidRPr="00A60D2B">
        <w:rPr>
          <w:rFonts w:ascii="Arial" w:hAnsi="Arial" w:cs="Arial"/>
        </w:rPr>
        <w:t xml:space="preserve"> of day. This chart continued all through the day and in each lesson Child X had a new opportunity to </w:t>
      </w:r>
      <w:r w:rsidR="0029163D" w:rsidRPr="00A60D2B">
        <w:rPr>
          <w:rFonts w:ascii="Arial" w:hAnsi="Arial" w:cs="Arial"/>
        </w:rPr>
        <w:t xml:space="preserve">try </w:t>
      </w:r>
      <w:r w:rsidR="0745F87C" w:rsidRPr="00A60D2B">
        <w:rPr>
          <w:rFonts w:ascii="Arial" w:hAnsi="Arial" w:cs="Arial"/>
        </w:rPr>
        <w:t xml:space="preserve">and have a green face put on their chart. </w:t>
      </w:r>
    </w:p>
    <w:p w14:paraId="7686E69F" w14:textId="669599B0" w:rsidR="0745F87C" w:rsidRPr="00A60D2B" w:rsidRDefault="0745F87C" w:rsidP="00A60D2B">
      <w:pPr>
        <w:spacing w:line="360" w:lineRule="auto"/>
        <w:rPr>
          <w:rFonts w:ascii="Arial" w:hAnsi="Arial" w:cs="Arial"/>
        </w:rPr>
      </w:pPr>
      <w:r w:rsidRPr="00A60D2B">
        <w:rPr>
          <w:rFonts w:ascii="Arial" w:hAnsi="Arial" w:cs="Arial"/>
        </w:rPr>
        <w:t xml:space="preserve">This stood out to me as a critical incident as </w:t>
      </w:r>
      <w:r w:rsidR="1062C47D" w:rsidRPr="00A60D2B">
        <w:rPr>
          <w:rFonts w:ascii="Arial" w:hAnsi="Arial" w:cs="Arial"/>
        </w:rPr>
        <w:t>I recognised the use of Operant Conditioning to encourage Child X to participate in the set task and to behave well. I also recognised positive and negative reinforcement as a behaviour management strategy.</w:t>
      </w:r>
      <w:r w:rsidR="00E80105" w:rsidRPr="00A60D2B">
        <w:rPr>
          <w:rFonts w:ascii="Arial" w:hAnsi="Arial" w:cs="Arial"/>
        </w:rPr>
        <w:t xml:space="preserve"> I also recognised the use of classical conditioning where child X associated his red/yellow/green smiley faces with how they had behaved during the lesson.</w:t>
      </w:r>
      <w:r w:rsidR="1062C47D" w:rsidRPr="00A60D2B">
        <w:rPr>
          <w:rFonts w:ascii="Arial" w:hAnsi="Arial" w:cs="Arial"/>
        </w:rPr>
        <w:t xml:space="preserve"> </w:t>
      </w:r>
      <w:r w:rsidR="2AA9BB80" w:rsidRPr="00A60D2B">
        <w:rPr>
          <w:rFonts w:ascii="Arial" w:hAnsi="Arial" w:cs="Arial"/>
        </w:rPr>
        <w:t xml:space="preserve">This </w:t>
      </w:r>
      <w:bookmarkStart w:id="12" w:name="_Int_A1WBE5M3"/>
      <w:r w:rsidR="7895ABC8" w:rsidRPr="00A60D2B">
        <w:rPr>
          <w:rFonts w:ascii="Arial" w:hAnsi="Arial" w:cs="Arial"/>
        </w:rPr>
        <w:t>critical</w:t>
      </w:r>
      <w:bookmarkEnd w:id="12"/>
      <w:r w:rsidR="2AA9BB80" w:rsidRPr="00A60D2B">
        <w:rPr>
          <w:rFonts w:ascii="Arial" w:hAnsi="Arial" w:cs="Arial"/>
        </w:rPr>
        <w:t xml:space="preserve"> incident was linked to Donaldson’s four purposes. </w:t>
      </w:r>
      <w:bookmarkStart w:id="13" w:name="_Int_yWWQu6eQ"/>
      <w:r w:rsidR="6C697BF0" w:rsidRPr="00A60D2B">
        <w:rPr>
          <w:rFonts w:ascii="Arial" w:hAnsi="Arial" w:cs="Arial"/>
        </w:rPr>
        <w:t>In particular, I</w:t>
      </w:r>
      <w:bookmarkEnd w:id="13"/>
      <w:r w:rsidR="6C697BF0" w:rsidRPr="00A60D2B">
        <w:rPr>
          <w:rFonts w:ascii="Arial" w:hAnsi="Arial" w:cs="Arial"/>
        </w:rPr>
        <w:t xml:space="preserve"> </w:t>
      </w:r>
      <w:r w:rsidR="32CB2548" w:rsidRPr="00A60D2B">
        <w:rPr>
          <w:rFonts w:ascii="Arial" w:hAnsi="Arial" w:cs="Arial"/>
        </w:rPr>
        <w:t>believe</w:t>
      </w:r>
      <w:r w:rsidR="6C697BF0" w:rsidRPr="00A60D2B">
        <w:rPr>
          <w:rFonts w:ascii="Arial" w:hAnsi="Arial" w:cs="Arial"/>
        </w:rPr>
        <w:t xml:space="preserve"> that this critical incident is linked to ‘</w:t>
      </w:r>
      <w:r w:rsidR="6C697BF0" w:rsidRPr="00995EAB">
        <w:rPr>
          <w:rFonts w:ascii="Arial" w:hAnsi="Arial" w:cs="Arial"/>
          <w:i/>
          <w:iCs/>
        </w:rPr>
        <w:t>Ethical, informed citizen who is ready to be citizens of Wales and the world.’</w:t>
      </w:r>
      <w:r w:rsidR="6C697BF0" w:rsidRPr="00A60D2B">
        <w:rPr>
          <w:rFonts w:ascii="Arial" w:hAnsi="Arial" w:cs="Arial"/>
        </w:rPr>
        <w:t xml:space="preserve"> </w:t>
      </w:r>
      <w:r w:rsidR="2DC496BF" w:rsidRPr="00A60D2B">
        <w:rPr>
          <w:rFonts w:ascii="Arial" w:hAnsi="Arial" w:cs="Arial"/>
        </w:rPr>
        <w:t xml:space="preserve">The bullet point of </w:t>
      </w:r>
      <w:r w:rsidR="2DC496BF" w:rsidRPr="00995EAB">
        <w:rPr>
          <w:rFonts w:ascii="Arial" w:hAnsi="Arial" w:cs="Arial"/>
          <w:i/>
          <w:iCs/>
        </w:rPr>
        <w:t>‘understanding and considering the impact of their actions when making choices and acting</w:t>
      </w:r>
      <w:r w:rsidR="2DC496BF" w:rsidRPr="00A60D2B">
        <w:rPr>
          <w:rFonts w:ascii="Arial" w:hAnsi="Arial" w:cs="Arial"/>
        </w:rPr>
        <w:t>’ stood out to me as the chi</w:t>
      </w:r>
      <w:r w:rsidR="4E722426" w:rsidRPr="00A60D2B">
        <w:rPr>
          <w:rFonts w:ascii="Arial" w:hAnsi="Arial" w:cs="Arial"/>
        </w:rPr>
        <w:t xml:space="preserve">ld already realised that they had to change their actions to ensure that they were awarded for it. (Gov.uk) </w:t>
      </w:r>
    </w:p>
    <w:p w14:paraId="6AB1BCFF" w14:textId="3FAC8071" w:rsidR="00190229" w:rsidRPr="00A60D2B" w:rsidRDefault="00190229" w:rsidP="00A60D2B">
      <w:pPr>
        <w:spacing w:line="360" w:lineRule="auto"/>
        <w:rPr>
          <w:rFonts w:ascii="Arial" w:hAnsi="Arial" w:cs="Arial"/>
          <w:b/>
          <w:bCs/>
          <w:u w:val="single"/>
        </w:rPr>
      </w:pPr>
    </w:p>
    <w:p w14:paraId="57C847EA" w14:textId="6BB1AFD6" w:rsidR="00190229" w:rsidRPr="00D72863" w:rsidRDefault="00190229" w:rsidP="00A60D2B">
      <w:pPr>
        <w:spacing w:line="360" w:lineRule="auto"/>
        <w:rPr>
          <w:rFonts w:ascii="Arial" w:hAnsi="Arial" w:cs="Arial"/>
          <w:b/>
          <w:bCs/>
          <w:sz w:val="28"/>
          <w:szCs w:val="28"/>
          <w:u w:val="single"/>
        </w:rPr>
      </w:pPr>
      <w:r w:rsidRPr="00D72863">
        <w:rPr>
          <w:rFonts w:ascii="Arial" w:hAnsi="Arial" w:cs="Arial"/>
          <w:b/>
          <w:bCs/>
          <w:sz w:val="28"/>
          <w:szCs w:val="28"/>
          <w:u w:val="single"/>
        </w:rPr>
        <w:t>Literature review</w:t>
      </w:r>
      <w:r w:rsidR="00D72863" w:rsidRPr="00D72863">
        <w:rPr>
          <w:rFonts w:ascii="Arial" w:hAnsi="Arial" w:cs="Arial"/>
          <w:b/>
          <w:bCs/>
          <w:sz w:val="28"/>
          <w:szCs w:val="28"/>
          <w:u w:val="single"/>
        </w:rPr>
        <w:t>.</w:t>
      </w:r>
      <w:r w:rsidRPr="00D72863">
        <w:rPr>
          <w:rFonts w:ascii="Arial" w:hAnsi="Arial" w:cs="Arial"/>
          <w:b/>
          <w:bCs/>
          <w:sz w:val="28"/>
          <w:szCs w:val="28"/>
          <w:u w:val="single"/>
        </w:rPr>
        <w:t xml:space="preserve"> </w:t>
      </w:r>
    </w:p>
    <w:p w14:paraId="2731532F" w14:textId="69EA8F50" w:rsidR="005A2C85" w:rsidRPr="00A60D2B" w:rsidRDefault="29A48765" w:rsidP="00A60D2B">
      <w:pPr>
        <w:spacing w:line="360" w:lineRule="auto"/>
        <w:rPr>
          <w:rFonts w:ascii="Arial" w:hAnsi="Arial" w:cs="Arial"/>
        </w:rPr>
      </w:pPr>
      <w:r w:rsidRPr="00A60D2B">
        <w:rPr>
          <w:rFonts w:ascii="Arial" w:hAnsi="Arial" w:cs="Arial"/>
        </w:rPr>
        <w:t>The topic of behaviour management in the classroom is one that has been discussed in many ways and by many theorists over the years. The observed critical incident looks at particularly the us</w:t>
      </w:r>
      <w:r w:rsidR="45DFAD1A" w:rsidRPr="00A60D2B">
        <w:rPr>
          <w:rFonts w:ascii="Arial" w:hAnsi="Arial" w:cs="Arial"/>
        </w:rPr>
        <w:t>e of conditioning in the classroom.</w:t>
      </w:r>
      <w:r w:rsidR="00285D07" w:rsidRPr="00A60D2B">
        <w:rPr>
          <w:rFonts w:ascii="Arial" w:hAnsi="Arial" w:cs="Arial"/>
        </w:rPr>
        <w:t xml:space="preserve"> The critical incident looks at the use of classical conditioning as well as operant conditioning</w:t>
      </w:r>
      <w:r w:rsidR="00641879" w:rsidRPr="00A60D2B">
        <w:rPr>
          <w:rFonts w:ascii="Arial" w:hAnsi="Arial" w:cs="Arial"/>
        </w:rPr>
        <w:t>.</w:t>
      </w:r>
      <w:r w:rsidR="45DFAD1A" w:rsidRPr="00A60D2B">
        <w:rPr>
          <w:rFonts w:ascii="Arial" w:hAnsi="Arial" w:cs="Arial"/>
        </w:rPr>
        <w:t xml:space="preserve"> It also looks at and brings in to question the use of positive and negative reinforcement and punishment as a type of behaviour management concept. </w:t>
      </w:r>
      <w:r w:rsidR="00A1719F" w:rsidRPr="00A60D2B">
        <w:rPr>
          <w:rFonts w:ascii="Arial" w:hAnsi="Arial" w:cs="Arial"/>
        </w:rPr>
        <w:t xml:space="preserve">Classical </w:t>
      </w:r>
      <w:r w:rsidR="1A158096" w:rsidRPr="00A60D2B">
        <w:rPr>
          <w:rFonts w:ascii="Arial" w:hAnsi="Arial" w:cs="Arial"/>
        </w:rPr>
        <w:t>conditioning</w:t>
      </w:r>
      <w:r w:rsidR="00A1719F" w:rsidRPr="00A60D2B">
        <w:rPr>
          <w:rFonts w:ascii="Arial" w:hAnsi="Arial" w:cs="Arial"/>
        </w:rPr>
        <w:t xml:space="preserve"> was </w:t>
      </w:r>
      <w:r w:rsidR="00641879" w:rsidRPr="00A60D2B">
        <w:rPr>
          <w:rFonts w:ascii="Arial" w:hAnsi="Arial" w:cs="Arial"/>
        </w:rPr>
        <w:t>the first type of conditioning discovered and used by theori</w:t>
      </w:r>
      <w:r w:rsidR="00355A7C" w:rsidRPr="00A60D2B">
        <w:rPr>
          <w:rFonts w:ascii="Arial" w:hAnsi="Arial" w:cs="Arial"/>
        </w:rPr>
        <w:t>sts</w:t>
      </w:r>
      <w:r w:rsidR="00D00F43" w:rsidRPr="00A60D2B">
        <w:rPr>
          <w:rFonts w:ascii="Arial" w:hAnsi="Arial" w:cs="Arial"/>
        </w:rPr>
        <w:t>. This was discovered and promoted by Ivan Pavlov</w:t>
      </w:r>
      <w:r w:rsidR="005C0035" w:rsidRPr="00A60D2B">
        <w:rPr>
          <w:rFonts w:ascii="Arial" w:hAnsi="Arial" w:cs="Arial"/>
        </w:rPr>
        <w:t xml:space="preserve">. Classical conditioning looked at </w:t>
      </w:r>
      <w:r w:rsidR="0086243B">
        <w:rPr>
          <w:rFonts w:ascii="Arial" w:hAnsi="Arial" w:cs="Arial"/>
        </w:rPr>
        <w:t>“</w:t>
      </w:r>
      <w:r w:rsidR="005C0035" w:rsidRPr="00F065BD">
        <w:rPr>
          <w:rFonts w:ascii="Arial" w:hAnsi="Arial" w:cs="Arial"/>
          <w:i/>
          <w:iCs/>
        </w:rPr>
        <w:t>automatic and involuntary responses</w:t>
      </w:r>
      <w:r w:rsidR="00965325" w:rsidRPr="00F065BD">
        <w:rPr>
          <w:rFonts w:ascii="Arial" w:hAnsi="Arial" w:cs="Arial"/>
          <w:i/>
          <w:iCs/>
        </w:rPr>
        <w:t xml:space="preserve"> to stimuli</w:t>
      </w:r>
      <w:r w:rsidR="00F065BD" w:rsidRPr="00F065BD">
        <w:rPr>
          <w:rFonts w:ascii="Arial" w:hAnsi="Arial" w:cs="Arial"/>
          <w:i/>
          <w:iCs/>
        </w:rPr>
        <w:t>”</w:t>
      </w:r>
      <w:r w:rsidR="00965325" w:rsidRPr="00A60D2B">
        <w:rPr>
          <w:rFonts w:ascii="Arial" w:hAnsi="Arial" w:cs="Arial"/>
        </w:rPr>
        <w:t xml:space="preserve"> (Pavlov </w:t>
      </w:r>
      <w:r w:rsidR="00492CFF" w:rsidRPr="00A60D2B">
        <w:rPr>
          <w:rFonts w:ascii="Arial" w:hAnsi="Arial" w:cs="Arial"/>
        </w:rPr>
        <w:t xml:space="preserve">1927 as cited in Jordan, Carlile and Stack 2008). </w:t>
      </w:r>
      <w:r w:rsidR="00BD496B" w:rsidRPr="00A60D2B">
        <w:rPr>
          <w:rFonts w:ascii="Arial" w:hAnsi="Arial" w:cs="Arial"/>
        </w:rPr>
        <w:t>Pavlov is most known for his experiments with dogs</w:t>
      </w:r>
      <w:r w:rsidR="00977950" w:rsidRPr="00A60D2B">
        <w:rPr>
          <w:rFonts w:ascii="Arial" w:hAnsi="Arial" w:cs="Arial"/>
        </w:rPr>
        <w:t xml:space="preserve">. Pavlov dogs </w:t>
      </w:r>
      <w:r w:rsidR="007464B0" w:rsidRPr="00A60D2B">
        <w:rPr>
          <w:rFonts w:ascii="Arial" w:hAnsi="Arial" w:cs="Arial"/>
        </w:rPr>
        <w:t>(</w:t>
      </w:r>
      <w:r w:rsidR="004F5821" w:rsidRPr="00A60D2B">
        <w:rPr>
          <w:rFonts w:ascii="Arial" w:hAnsi="Arial" w:cs="Arial"/>
        </w:rPr>
        <w:t>1</w:t>
      </w:r>
      <w:r w:rsidR="003C3DAF" w:rsidRPr="00A60D2B">
        <w:rPr>
          <w:rFonts w:ascii="Arial" w:hAnsi="Arial" w:cs="Arial"/>
        </w:rPr>
        <w:t>902)</w:t>
      </w:r>
      <w:r w:rsidR="003D3E67" w:rsidRPr="00A60D2B">
        <w:rPr>
          <w:rFonts w:ascii="Arial" w:hAnsi="Arial" w:cs="Arial"/>
        </w:rPr>
        <w:t xml:space="preserve"> n</w:t>
      </w:r>
      <w:r w:rsidR="006451D7" w:rsidRPr="00A60D2B">
        <w:rPr>
          <w:rFonts w:ascii="Arial" w:hAnsi="Arial" w:cs="Arial"/>
        </w:rPr>
        <w:t xml:space="preserve">oted that a dog is likely to salivate when food is presented to them. This is a unconditioned response to an unconditioned stimulus. </w:t>
      </w:r>
      <w:r w:rsidR="00B269A9" w:rsidRPr="00A60D2B">
        <w:rPr>
          <w:rFonts w:ascii="Arial" w:hAnsi="Arial" w:cs="Arial"/>
        </w:rPr>
        <w:t>In the experiment, Pavlov then paired food with a ringing of a bell (</w:t>
      </w:r>
      <w:r w:rsidR="007E09BC" w:rsidRPr="00A60D2B">
        <w:rPr>
          <w:rFonts w:ascii="Arial" w:hAnsi="Arial" w:cs="Arial"/>
        </w:rPr>
        <w:t xml:space="preserve">neutral stimulus), the bell alone caused no response from the dog, however </w:t>
      </w:r>
      <w:r w:rsidR="00216E62" w:rsidRPr="00A60D2B">
        <w:rPr>
          <w:rFonts w:ascii="Arial" w:hAnsi="Arial" w:cs="Arial"/>
        </w:rPr>
        <w:t xml:space="preserve">the process of showing the </w:t>
      </w:r>
      <w:r w:rsidR="00E76822" w:rsidRPr="00A60D2B">
        <w:rPr>
          <w:rFonts w:ascii="Arial" w:hAnsi="Arial" w:cs="Arial"/>
        </w:rPr>
        <w:t xml:space="preserve">dog food followed by a ring of the bell meant the dog was salivating. This process was repeated numerous times until </w:t>
      </w:r>
      <w:r w:rsidR="001104E7" w:rsidRPr="00A60D2B">
        <w:rPr>
          <w:rFonts w:ascii="Arial" w:hAnsi="Arial" w:cs="Arial"/>
        </w:rPr>
        <w:t>the bell</w:t>
      </w:r>
      <w:r w:rsidR="00402E16" w:rsidRPr="00A60D2B">
        <w:rPr>
          <w:rFonts w:ascii="Arial" w:hAnsi="Arial" w:cs="Arial"/>
        </w:rPr>
        <w:t xml:space="preserve"> alone was initiating a salivation response from the dog. This was a conditioned response as the dog had associated the bell with food and therefore </w:t>
      </w:r>
      <w:r w:rsidR="005C6E4A" w:rsidRPr="00A60D2B">
        <w:rPr>
          <w:rFonts w:ascii="Arial" w:hAnsi="Arial" w:cs="Arial"/>
        </w:rPr>
        <w:t xml:space="preserve">showed the same response. This process had to be completed as close together as possible and repetition was necessary for the dog to be conditioned in </w:t>
      </w:r>
      <w:r w:rsidR="0085456F" w:rsidRPr="00A60D2B">
        <w:rPr>
          <w:rFonts w:ascii="Arial" w:hAnsi="Arial" w:cs="Arial"/>
        </w:rPr>
        <w:t>changing their behaviours. Behaviour</w:t>
      </w:r>
      <w:r w:rsidR="00D41FCC" w:rsidRPr="00A60D2B">
        <w:rPr>
          <w:rFonts w:ascii="Arial" w:hAnsi="Arial" w:cs="Arial"/>
        </w:rPr>
        <w:t xml:space="preserve">ists believe that animals and people are conditioned rather than they have learned this is due to the nature from external contexts rather than </w:t>
      </w:r>
      <w:r w:rsidR="00595130" w:rsidRPr="00A60D2B">
        <w:rPr>
          <w:rFonts w:ascii="Arial" w:hAnsi="Arial" w:cs="Arial"/>
        </w:rPr>
        <w:t xml:space="preserve">a cognitive process. (Jordan, </w:t>
      </w:r>
      <w:proofErr w:type="spellStart"/>
      <w:r w:rsidR="00595130" w:rsidRPr="00A60D2B">
        <w:rPr>
          <w:rFonts w:ascii="Arial" w:hAnsi="Arial" w:cs="Arial"/>
        </w:rPr>
        <w:t>Carlile</w:t>
      </w:r>
      <w:proofErr w:type="spellEnd"/>
      <w:r w:rsidR="00595130" w:rsidRPr="00A60D2B">
        <w:rPr>
          <w:rFonts w:ascii="Arial" w:hAnsi="Arial" w:cs="Arial"/>
        </w:rPr>
        <w:t xml:space="preserve"> and Stack 2008).</w:t>
      </w:r>
      <w:r w:rsidR="00080560">
        <w:rPr>
          <w:rFonts w:ascii="Arial" w:hAnsi="Arial" w:cs="Arial"/>
        </w:rPr>
        <w:t xml:space="preserve"> John Watson’s </w:t>
      </w:r>
      <w:r w:rsidR="00C30AA9" w:rsidRPr="00A60D2B">
        <w:rPr>
          <w:rFonts w:ascii="Arial" w:hAnsi="Arial" w:cs="Arial"/>
        </w:rPr>
        <w:t xml:space="preserve">research looked at whether Pavlov’s research on animals could also be tested to </w:t>
      </w:r>
      <w:r w:rsidR="00FF3632" w:rsidRPr="00A60D2B">
        <w:rPr>
          <w:rFonts w:ascii="Arial" w:hAnsi="Arial" w:cs="Arial"/>
        </w:rPr>
        <w:t>people and in particular children</w:t>
      </w:r>
      <w:r w:rsidR="00B618BD" w:rsidRPr="00A60D2B">
        <w:rPr>
          <w:rFonts w:ascii="Arial" w:hAnsi="Arial" w:cs="Arial"/>
        </w:rPr>
        <w:t xml:space="preserve">, this is shown through a study completed by </w:t>
      </w:r>
      <w:r w:rsidR="00475343" w:rsidRPr="00A60D2B">
        <w:rPr>
          <w:rFonts w:ascii="Arial" w:hAnsi="Arial" w:cs="Arial"/>
        </w:rPr>
        <w:t xml:space="preserve">Watson and </w:t>
      </w:r>
      <w:r w:rsidR="00475343" w:rsidRPr="00A60D2B">
        <w:rPr>
          <w:rFonts w:ascii="Arial" w:hAnsi="Arial" w:cs="Arial"/>
        </w:rPr>
        <w:lastRenderedPageBreak/>
        <w:t>Rayner</w:t>
      </w:r>
      <w:r w:rsidR="00B618BD" w:rsidRPr="00A60D2B">
        <w:rPr>
          <w:rFonts w:ascii="Arial" w:hAnsi="Arial" w:cs="Arial"/>
        </w:rPr>
        <w:t xml:space="preserve"> (</w:t>
      </w:r>
      <w:r w:rsidR="00062486" w:rsidRPr="00A60D2B">
        <w:rPr>
          <w:rFonts w:ascii="Arial" w:hAnsi="Arial" w:cs="Arial"/>
        </w:rPr>
        <w:t xml:space="preserve">1920). They </w:t>
      </w:r>
      <w:r w:rsidR="00475343" w:rsidRPr="00A60D2B">
        <w:rPr>
          <w:rFonts w:ascii="Arial" w:hAnsi="Arial" w:cs="Arial"/>
        </w:rPr>
        <w:t xml:space="preserve">conducted an experiment on a nine-month old boy. </w:t>
      </w:r>
      <w:r w:rsidR="00190917" w:rsidRPr="00A60D2B">
        <w:rPr>
          <w:rFonts w:ascii="Arial" w:hAnsi="Arial" w:cs="Arial"/>
        </w:rPr>
        <w:t>They focused on seeing whether using</w:t>
      </w:r>
      <w:r w:rsidR="00A01C58" w:rsidRPr="00A60D2B">
        <w:rPr>
          <w:rFonts w:ascii="Arial" w:hAnsi="Arial" w:cs="Arial"/>
        </w:rPr>
        <w:t xml:space="preserve"> classical conditioning they could induce a phobia to the young boy. At present ‘Little Albert’ was only scared of </w:t>
      </w:r>
      <w:r w:rsidR="00245BAD" w:rsidRPr="00A60D2B">
        <w:rPr>
          <w:rFonts w:ascii="Arial" w:hAnsi="Arial" w:cs="Arial"/>
        </w:rPr>
        <w:t xml:space="preserve">loud noises. During the experiment, Albert was </w:t>
      </w:r>
      <w:r w:rsidR="008041C9" w:rsidRPr="00A60D2B">
        <w:rPr>
          <w:rFonts w:ascii="Arial" w:hAnsi="Arial" w:cs="Arial"/>
        </w:rPr>
        <w:t xml:space="preserve">shown a variety of objects such as </w:t>
      </w:r>
      <w:r w:rsidR="00A74EAD" w:rsidRPr="00A60D2B">
        <w:rPr>
          <w:rFonts w:ascii="Arial" w:hAnsi="Arial" w:cs="Arial"/>
        </w:rPr>
        <w:t xml:space="preserve">a white rat, a toy rabbit and monkey. These were all neutral stimulus and Albert showed no emotions towards these items, however </w:t>
      </w:r>
      <w:r w:rsidR="00ED0C42" w:rsidRPr="00A60D2B">
        <w:rPr>
          <w:rFonts w:ascii="Arial" w:hAnsi="Arial" w:cs="Arial"/>
        </w:rPr>
        <w:t>Albert would show large emotion</w:t>
      </w:r>
      <w:r w:rsidR="00A44209">
        <w:rPr>
          <w:rFonts w:ascii="Arial" w:hAnsi="Arial" w:cs="Arial"/>
        </w:rPr>
        <w:t xml:space="preserve"> w</w:t>
      </w:r>
      <w:r w:rsidR="00ED0C42" w:rsidRPr="00A60D2B">
        <w:rPr>
          <w:rFonts w:ascii="Arial" w:hAnsi="Arial" w:cs="Arial"/>
        </w:rPr>
        <w:t>hen a hammer was struck against a metal bar near to Albert</w:t>
      </w:r>
      <w:r w:rsidR="00B502A3">
        <w:rPr>
          <w:rFonts w:ascii="Arial" w:hAnsi="Arial" w:cs="Arial"/>
        </w:rPr>
        <w:t xml:space="preserve"> such as crying.</w:t>
      </w:r>
      <w:r w:rsidR="0043346B" w:rsidRPr="00A60D2B">
        <w:rPr>
          <w:rFonts w:ascii="Arial" w:hAnsi="Arial" w:cs="Arial"/>
        </w:rPr>
        <w:t xml:space="preserve"> The </w:t>
      </w:r>
      <w:r w:rsidR="00A839E9" w:rsidRPr="00A60D2B">
        <w:rPr>
          <w:rFonts w:ascii="Arial" w:hAnsi="Arial" w:cs="Arial"/>
        </w:rPr>
        <w:t xml:space="preserve">white rat was then used alongside the hammer being struck and after 7 pairings of the rat and </w:t>
      </w:r>
      <w:r w:rsidR="00542C00" w:rsidRPr="00A60D2B">
        <w:rPr>
          <w:rFonts w:ascii="Arial" w:hAnsi="Arial" w:cs="Arial"/>
        </w:rPr>
        <w:t>hammer, Albert started to respond to just the r</w:t>
      </w:r>
      <w:r w:rsidR="008F23D6" w:rsidRPr="00A60D2B">
        <w:rPr>
          <w:rFonts w:ascii="Arial" w:hAnsi="Arial" w:cs="Arial"/>
        </w:rPr>
        <w:t xml:space="preserve">at with a response of crying and fear. It was then also </w:t>
      </w:r>
      <w:r w:rsidR="00D60100" w:rsidRPr="00A60D2B">
        <w:rPr>
          <w:rFonts w:ascii="Arial" w:hAnsi="Arial" w:cs="Arial"/>
        </w:rPr>
        <w:t>discovered as time went on after the experiment that not only was Albert showing signs of distress (phobia) towards white rats but also towards an</w:t>
      </w:r>
      <w:r w:rsidR="00CA5C2D" w:rsidRPr="00A60D2B">
        <w:rPr>
          <w:rFonts w:ascii="Arial" w:hAnsi="Arial" w:cs="Arial"/>
        </w:rPr>
        <w:t xml:space="preserve">y objects that had similar characteristics with it, for example a fur coat, a Father Christmas mask and the family dog. </w:t>
      </w:r>
      <w:r w:rsidR="00A54B01" w:rsidRPr="00A60D2B">
        <w:rPr>
          <w:rFonts w:ascii="Arial" w:hAnsi="Arial" w:cs="Arial"/>
        </w:rPr>
        <w:t>(</w:t>
      </w:r>
      <w:r w:rsidR="008B750D" w:rsidRPr="00A60D2B">
        <w:rPr>
          <w:rFonts w:ascii="Arial" w:hAnsi="Arial" w:cs="Arial"/>
        </w:rPr>
        <w:t>Wats</w:t>
      </w:r>
      <w:r w:rsidR="002A572F" w:rsidRPr="00A60D2B">
        <w:rPr>
          <w:rFonts w:ascii="Arial" w:hAnsi="Arial" w:cs="Arial"/>
        </w:rPr>
        <w:t>on and Rayner 2000).</w:t>
      </w:r>
      <w:r w:rsidR="009B6699" w:rsidRPr="00A60D2B">
        <w:rPr>
          <w:rFonts w:ascii="Arial" w:hAnsi="Arial" w:cs="Arial"/>
        </w:rPr>
        <w:t xml:space="preserve"> The use of</w:t>
      </w:r>
      <w:r w:rsidR="004102CE">
        <w:rPr>
          <w:rFonts w:ascii="Arial" w:hAnsi="Arial" w:cs="Arial"/>
        </w:rPr>
        <w:t xml:space="preserve"> </w:t>
      </w:r>
      <w:r w:rsidR="004F7767" w:rsidRPr="00A60D2B">
        <w:rPr>
          <w:rFonts w:ascii="Arial" w:hAnsi="Arial" w:cs="Arial"/>
        </w:rPr>
        <w:t xml:space="preserve">Classical conditioning is primarily used in classrooms to encourage children to associate school with </w:t>
      </w:r>
      <w:r w:rsidR="008B4DD6" w:rsidRPr="00A60D2B">
        <w:rPr>
          <w:rFonts w:ascii="Arial" w:hAnsi="Arial" w:cs="Arial"/>
        </w:rPr>
        <w:t>good things rather than having school associated with bad things. For example Child X associated doing his work with</w:t>
      </w:r>
      <w:r w:rsidR="002E5E8B" w:rsidRPr="00A60D2B">
        <w:rPr>
          <w:rFonts w:ascii="Arial" w:hAnsi="Arial" w:cs="Arial"/>
        </w:rPr>
        <w:t xml:space="preserve"> gaining a green smiley face as well as a choice of free time.</w:t>
      </w:r>
      <w:r w:rsidR="0067535C" w:rsidRPr="00A60D2B">
        <w:rPr>
          <w:rFonts w:ascii="Arial" w:hAnsi="Arial" w:cs="Arial"/>
        </w:rPr>
        <w:t xml:space="preserve"> </w:t>
      </w:r>
      <w:r w:rsidR="000E136F" w:rsidRPr="00A60D2B">
        <w:rPr>
          <w:rFonts w:ascii="Arial" w:hAnsi="Arial" w:cs="Arial"/>
        </w:rPr>
        <w:t xml:space="preserve">Other children may associate a nice, caring teacher with school and then relate all teachers to be nice and caring based on the </w:t>
      </w:r>
      <w:r w:rsidR="008F0C97" w:rsidRPr="00A60D2B">
        <w:rPr>
          <w:rFonts w:ascii="Arial" w:hAnsi="Arial" w:cs="Arial"/>
        </w:rPr>
        <w:t>one association they have made. This can however also work in the opposite direction as when children associate one teacher with shouting and strict dis</w:t>
      </w:r>
      <w:r w:rsidR="004D005E" w:rsidRPr="00A60D2B">
        <w:rPr>
          <w:rFonts w:ascii="Arial" w:hAnsi="Arial" w:cs="Arial"/>
        </w:rPr>
        <w:t xml:space="preserve">cipline they may then associate all teachers with the same habits if they have been conditioned enough to. </w:t>
      </w:r>
      <w:r w:rsidR="002E5E8B" w:rsidRPr="00A60D2B">
        <w:rPr>
          <w:rFonts w:ascii="Arial" w:hAnsi="Arial" w:cs="Arial"/>
        </w:rPr>
        <w:t xml:space="preserve"> Classical conditioning looks at</w:t>
      </w:r>
      <w:r w:rsidR="00247F6A" w:rsidRPr="00A60D2B">
        <w:rPr>
          <w:rFonts w:ascii="Arial" w:hAnsi="Arial" w:cs="Arial"/>
        </w:rPr>
        <w:t xml:space="preserve"> only</w:t>
      </w:r>
      <w:r w:rsidR="00636470">
        <w:rPr>
          <w:rFonts w:ascii="Arial" w:hAnsi="Arial" w:cs="Arial"/>
        </w:rPr>
        <w:t xml:space="preserve"> </w:t>
      </w:r>
      <w:r w:rsidR="007C20A3" w:rsidRPr="00A60D2B">
        <w:rPr>
          <w:rFonts w:ascii="Arial" w:hAnsi="Arial" w:cs="Arial"/>
        </w:rPr>
        <w:t>a nurture argument in the nature v nurture debate and this is one of the main reasons the area of behavioural education has come un</w:t>
      </w:r>
      <w:r w:rsidR="00247F6A" w:rsidRPr="00A60D2B">
        <w:rPr>
          <w:rFonts w:ascii="Arial" w:hAnsi="Arial" w:cs="Arial"/>
        </w:rPr>
        <w:t xml:space="preserve">der critique. </w:t>
      </w:r>
      <w:r w:rsidR="00F32150" w:rsidRPr="00A60D2B">
        <w:rPr>
          <w:rFonts w:ascii="Arial" w:hAnsi="Arial" w:cs="Arial"/>
        </w:rPr>
        <w:t>Classical conditioning has been critiqued by many however</w:t>
      </w:r>
      <w:r w:rsidR="00781B6D" w:rsidRPr="00A60D2B">
        <w:rPr>
          <w:rFonts w:ascii="Arial" w:hAnsi="Arial" w:cs="Arial"/>
        </w:rPr>
        <w:t>,</w:t>
      </w:r>
      <w:r w:rsidR="00B922FB" w:rsidRPr="00A60D2B">
        <w:rPr>
          <w:rFonts w:ascii="Arial" w:hAnsi="Arial" w:cs="Arial"/>
        </w:rPr>
        <w:t xml:space="preserve"> Davey 1973 criticised the process of classical conditioning due to the </w:t>
      </w:r>
      <w:r w:rsidR="00136F2B" w:rsidRPr="00A60D2B">
        <w:rPr>
          <w:rFonts w:ascii="Arial" w:hAnsi="Arial" w:cs="Arial"/>
        </w:rPr>
        <w:t xml:space="preserve">lack of understanding conditioning with </w:t>
      </w:r>
      <w:r w:rsidR="008F7159" w:rsidRPr="00A60D2B">
        <w:rPr>
          <w:rFonts w:ascii="Arial" w:hAnsi="Arial" w:cs="Arial"/>
        </w:rPr>
        <w:t>human behaviour such as</w:t>
      </w:r>
      <w:r w:rsidR="00F64798">
        <w:rPr>
          <w:rFonts w:ascii="Arial" w:hAnsi="Arial" w:cs="Arial"/>
        </w:rPr>
        <w:t xml:space="preserve"> cognitive functions</w:t>
      </w:r>
      <w:r w:rsidR="008F7159" w:rsidRPr="00A60D2B">
        <w:rPr>
          <w:rFonts w:ascii="Arial" w:hAnsi="Arial" w:cs="Arial"/>
        </w:rPr>
        <w:t xml:space="preserve">. </w:t>
      </w:r>
      <w:r w:rsidR="00317282" w:rsidRPr="00A60D2B">
        <w:rPr>
          <w:rFonts w:ascii="Arial" w:hAnsi="Arial" w:cs="Arial"/>
        </w:rPr>
        <w:t>In older children and adults the process of conditioning can easily be minimised or even made e</w:t>
      </w:r>
      <w:r w:rsidR="00FA3330" w:rsidRPr="00A60D2B">
        <w:rPr>
          <w:rFonts w:ascii="Arial" w:hAnsi="Arial" w:cs="Arial"/>
        </w:rPr>
        <w:t xml:space="preserve">xtinct by informing them of simple instructions such as telling them that the unconditioned </w:t>
      </w:r>
      <w:r w:rsidR="000943A4" w:rsidRPr="00A60D2B">
        <w:rPr>
          <w:rFonts w:ascii="Arial" w:hAnsi="Arial" w:cs="Arial"/>
        </w:rPr>
        <w:t>stimulus will not happe</w:t>
      </w:r>
      <w:r w:rsidR="0027704B">
        <w:rPr>
          <w:rFonts w:ascii="Arial" w:hAnsi="Arial" w:cs="Arial"/>
        </w:rPr>
        <w:t>n</w:t>
      </w:r>
      <w:r w:rsidR="00EF2BE8" w:rsidRPr="00A60D2B">
        <w:rPr>
          <w:rFonts w:ascii="Arial" w:hAnsi="Arial" w:cs="Arial"/>
        </w:rPr>
        <w:t xml:space="preserve"> (As cited in </w:t>
      </w:r>
      <w:proofErr w:type="spellStart"/>
      <w:r w:rsidR="00EF2BE8" w:rsidRPr="00A60D2B">
        <w:rPr>
          <w:rFonts w:ascii="Arial" w:hAnsi="Arial" w:cs="Arial"/>
        </w:rPr>
        <w:t>McLoed</w:t>
      </w:r>
      <w:proofErr w:type="spellEnd"/>
      <w:r w:rsidR="00EF2BE8" w:rsidRPr="00A60D2B">
        <w:rPr>
          <w:rFonts w:ascii="Arial" w:hAnsi="Arial" w:cs="Arial"/>
        </w:rPr>
        <w:t xml:space="preserve"> 2020). </w:t>
      </w:r>
      <w:r w:rsidR="003870E1" w:rsidRPr="00A60D2B">
        <w:rPr>
          <w:rFonts w:ascii="Arial" w:hAnsi="Arial" w:cs="Arial"/>
        </w:rPr>
        <w:t xml:space="preserve"> </w:t>
      </w:r>
    </w:p>
    <w:p w14:paraId="5748CF95" w14:textId="1D1DE19C" w:rsidR="00754EE0" w:rsidRPr="00A60D2B" w:rsidRDefault="00BC1F3D" w:rsidP="00A60D2B">
      <w:pPr>
        <w:spacing w:line="360" w:lineRule="auto"/>
        <w:rPr>
          <w:rFonts w:ascii="Arial" w:hAnsi="Arial" w:cs="Arial"/>
        </w:rPr>
      </w:pPr>
      <w:r w:rsidRPr="00A60D2B">
        <w:rPr>
          <w:rFonts w:ascii="Arial" w:hAnsi="Arial" w:cs="Arial"/>
        </w:rPr>
        <w:t>The second part of conditioning which has been highly recognised through my critical incident is Operant Cond</w:t>
      </w:r>
      <w:r w:rsidR="004E7401" w:rsidRPr="00A60D2B">
        <w:rPr>
          <w:rFonts w:ascii="Arial" w:hAnsi="Arial" w:cs="Arial"/>
        </w:rPr>
        <w:t>itioning. This</w:t>
      </w:r>
      <w:r w:rsidR="1A158096" w:rsidRPr="00A60D2B">
        <w:rPr>
          <w:rFonts w:ascii="Arial" w:hAnsi="Arial" w:cs="Arial"/>
        </w:rPr>
        <w:t xml:space="preserve"> is best known from the </w:t>
      </w:r>
      <w:r w:rsidR="004E7401" w:rsidRPr="00A60D2B">
        <w:rPr>
          <w:rFonts w:ascii="Arial" w:hAnsi="Arial" w:cs="Arial"/>
        </w:rPr>
        <w:t xml:space="preserve">work of </w:t>
      </w:r>
      <w:r w:rsidR="1A158096" w:rsidRPr="00A60D2B">
        <w:rPr>
          <w:rFonts w:ascii="Arial" w:hAnsi="Arial" w:cs="Arial"/>
        </w:rPr>
        <w:t xml:space="preserve">psychologist </w:t>
      </w:r>
      <w:proofErr w:type="spellStart"/>
      <w:r w:rsidR="1A158096" w:rsidRPr="00A60D2B">
        <w:rPr>
          <w:rFonts w:ascii="Arial" w:hAnsi="Arial" w:cs="Arial"/>
        </w:rPr>
        <w:t>Burhaus</w:t>
      </w:r>
      <w:proofErr w:type="spellEnd"/>
      <w:r w:rsidR="1A158096" w:rsidRPr="00A60D2B">
        <w:rPr>
          <w:rFonts w:ascii="Arial" w:hAnsi="Arial" w:cs="Arial"/>
        </w:rPr>
        <w:t xml:space="preserve"> Frederick Skinner in the 1930’s.</w:t>
      </w:r>
      <w:r w:rsidR="00066D86" w:rsidRPr="00A60D2B">
        <w:rPr>
          <w:rFonts w:ascii="Arial" w:hAnsi="Arial" w:cs="Arial"/>
        </w:rPr>
        <w:t xml:space="preserve"> Richelle </w:t>
      </w:r>
      <w:r w:rsidR="00C46E82" w:rsidRPr="00A60D2B">
        <w:rPr>
          <w:rFonts w:ascii="Arial" w:hAnsi="Arial" w:cs="Arial"/>
        </w:rPr>
        <w:t>1993 labelled Skinner as a Radical Behaviourist (as cited in Aubrey and Riley 2016)</w:t>
      </w:r>
      <w:r w:rsidR="1A158096" w:rsidRPr="00A60D2B">
        <w:rPr>
          <w:rFonts w:ascii="Arial" w:hAnsi="Arial" w:cs="Arial"/>
        </w:rPr>
        <w:t xml:space="preserve"> </w:t>
      </w:r>
      <w:r w:rsidR="0765EF8C" w:rsidRPr="00A60D2B">
        <w:rPr>
          <w:rFonts w:ascii="Arial" w:hAnsi="Arial" w:cs="Arial"/>
        </w:rPr>
        <w:t>In his ‘Skinner Box’, Skinner uses operant conditioning to train rats to press a leve</w:t>
      </w:r>
      <w:r w:rsidR="64CAE617" w:rsidRPr="00A60D2B">
        <w:rPr>
          <w:rFonts w:ascii="Arial" w:hAnsi="Arial" w:cs="Arial"/>
        </w:rPr>
        <w:t xml:space="preserve">r </w:t>
      </w:r>
      <w:r w:rsidR="0765EF8C" w:rsidRPr="00A60D2B">
        <w:rPr>
          <w:rFonts w:ascii="Arial" w:hAnsi="Arial" w:cs="Arial"/>
        </w:rPr>
        <w:t xml:space="preserve">to produce food pellets. Every time the rats pressed the lever then the food would be produced. </w:t>
      </w:r>
      <w:r w:rsidR="39128052" w:rsidRPr="00A60D2B">
        <w:rPr>
          <w:rFonts w:ascii="Arial" w:hAnsi="Arial" w:cs="Arial"/>
        </w:rPr>
        <w:t>This continue</w:t>
      </w:r>
      <w:r w:rsidR="0027704B">
        <w:rPr>
          <w:rFonts w:ascii="Arial" w:hAnsi="Arial" w:cs="Arial"/>
        </w:rPr>
        <w:t>d</w:t>
      </w:r>
      <w:r w:rsidR="39128052" w:rsidRPr="00A60D2B">
        <w:rPr>
          <w:rFonts w:ascii="Arial" w:hAnsi="Arial" w:cs="Arial"/>
        </w:rPr>
        <w:t xml:space="preserve"> to be repeated by the rats as they enjoyed the arrival of food when pressing the lever.</w:t>
      </w:r>
      <w:r w:rsidR="005C09B0" w:rsidRPr="00A60D2B">
        <w:rPr>
          <w:rFonts w:ascii="Arial" w:hAnsi="Arial" w:cs="Arial"/>
        </w:rPr>
        <w:t xml:space="preserve"> </w:t>
      </w:r>
      <w:r w:rsidR="00826C06" w:rsidRPr="00A60D2B">
        <w:rPr>
          <w:rFonts w:ascii="Arial" w:hAnsi="Arial" w:cs="Arial"/>
        </w:rPr>
        <w:t>If the response was not to be followed by a reinforcing stimulus then</w:t>
      </w:r>
      <w:r w:rsidR="00864D20" w:rsidRPr="00A60D2B">
        <w:rPr>
          <w:rFonts w:ascii="Arial" w:hAnsi="Arial" w:cs="Arial"/>
        </w:rPr>
        <w:t xml:space="preserve"> the behaviour would be weakened and less likely to occur. If this process of no reinforcement was to continue </w:t>
      </w:r>
      <w:r w:rsidR="00861001" w:rsidRPr="00A60D2B">
        <w:rPr>
          <w:rFonts w:ascii="Arial" w:hAnsi="Arial" w:cs="Arial"/>
        </w:rPr>
        <w:t>then it would result in the behaviour being extinct.</w:t>
      </w:r>
      <w:r w:rsidR="009B3B93" w:rsidRPr="00A60D2B">
        <w:rPr>
          <w:rFonts w:ascii="Arial" w:hAnsi="Arial" w:cs="Arial"/>
        </w:rPr>
        <w:t xml:space="preserve"> (Aubrey and Riley 2016)</w:t>
      </w:r>
      <w:r w:rsidR="00861001" w:rsidRPr="00A60D2B">
        <w:rPr>
          <w:rFonts w:ascii="Arial" w:hAnsi="Arial" w:cs="Arial"/>
        </w:rPr>
        <w:t xml:space="preserve"> </w:t>
      </w:r>
      <w:r w:rsidR="00284842" w:rsidRPr="00A60D2B">
        <w:rPr>
          <w:rFonts w:ascii="Arial" w:hAnsi="Arial" w:cs="Arial"/>
        </w:rPr>
        <w:t xml:space="preserve">Child </w:t>
      </w:r>
      <w:r w:rsidR="00024C1F" w:rsidRPr="00A60D2B">
        <w:rPr>
          <w:rFonts w:ascii="Arial" w:hAnsi="Arial" w:cs="Arial"/>
        </w:rPr>
        <w:t xml:space="preserve">X was being positively reinforced by gaining a green </w:t>
      </w:r>
      <w:r w:rsidR="00024C1F" w:rsidRPr="00A60D2B">
        <w:rPr>
          <w:rFonts w:ascii="Arial" w:hAnsi="Arial" w:cs="Arial"/>
        </w:rPr>
        <w:lastRenderedPageBreak/>
        <w:t>smiley face sticker and hav</w:t>
      </w:r>
      <w:r w:rsidR="00197EE3" w:rsidRPr="00A60D2B">
        <w:rPr>
          <w:rFonts w:ascii="Arial" w:hAnsi="Arial" w:cs="Arial"/>
        </w:rPr>
        <w:t>ing free choice. This type of operant conditioning is more precisely known as ‘positive reinforcement</w:t>
      </w:r>
      <w:r w:rsidR="004B751E" w:rsidRPr="00A60D2B">
        <w:rPr>
          <w:rFonts w:ascii="Arial" w:hAnsi="Arial" w:cs="Arial"/>
        </w:rPr>
        <w:t xml:space="preserve">’ where a </w:t>
      </w:r>
      <w:r w:rsidR="00EC55A9" w:rsidRPr="005D7B8A">
        <w:rPr>
          <w:rFonts w:ascii="Arial" w:hAnsi="Arial" w:cs="Arial"/>
          <w:i/>
          <w:iCs/>
        </w:rPr>
        <w:t>“</w:t>
      </w:r>
      <w:r w:rsidR="004B751E" w:rsidRPr="005D7B8A">
        <w:rPr>
          <w:rFonts w:ascii="Arial" w:hAnsi="Arial" w:cs="Arial"/>
          <w:i/>
          <w:iCs/>
        </w:rPr>
        <w:t xml:space="preserve">positive </w:t>
      </w:r>
      <w:r w:rsidR="00EC55A9" w:rsidRPr="005D7B8A">
        <w:rPr>
          <w:rFonts w:ascii="Arial" w:hAnsi="Arial" w:cs="Arial"/>
          <w:i/>
          <w:iCs/>
        </w:rPr>
        <w:t>stimulus is presented to increase the probability an event preceding it will be repeated</w:t>
      </w:r>
      <w:r w:rsidR="00DD41A0" w:rsidRPr="00A60D2B">
        <w:rPr>
          <w:rFonts w:ascii="Arial" w:hAnsi="Arial" w:cs="Arial"/>
        </w:rPr>
        <w:t>” (Jordan, Carlile and Stack 200</w:t>
      </w:r>
      <w:r w:rsidR="007B7A90" w:rsidRPr="00A60D2B">
        <w:rPr>
          <w:rFonts w:ascii="Arial" w:hAnsi="Arial" w:cs="Arial"/>
        </w:rPr>
        <w:t xml:space="preserve">8 </w:t>
      </w:r>
      <w:proofErr w:type="spellStart"/>
      <w:r w:rsidR="007B7A90" w:rsidRPr="00A60D2B">
        <w:rPr>
          <w:rFonts w:ascii="Arial" w:hAnsi="Arial" w:cs="Arial"/>
        </w:rPr>
        <w:t>pg</w:t>
      </w:r>
      <w:proofErr w:type="spellEnd"/>
      <w:r w:rsidR="007B7A90" w:rsidRPr="00A60D2B">
        <w:rPr>
          <w:rFonts w:ascii="Arial" w:hAnsi="Arial" w:cs="Arial"/>
        </w:rPr>
        <w:t xml:space="preserve"> 26). </w:t>
      </w:r>
      <w:r w:rsidR="00390C4E" w:rsidRPr="00A60D2B">
        <w:rPr>
          <w:rFonts w:ascii="Arial" w:hAnsi="Arial" w:cs="Arial"/>
        </w:rPr>
        <w:t xml:space="preserve">Behaviour management within schools has been an area of discussion for many years, with all schools </w:t>
      </w:r>
      <w:r w:rsidR="00177BAC" w:rsidRPr="00A60D2B">
        <w:rPr>
          <w:rFonts w:ascii="Arial" w:hAnsi="Arial" w:cs="Arial"/>
        </w:rPr>
        <w:t>using a different method of how to evidence behaviour management.</w:t>
      </w:r>
      <w:r w:rsidR="00A30057" w:rsidRPr="00A60D2B">
        <w:rPr>
          <w:rFonts w:ascii="Arial" w:hAnsi="Arial" w:cs="Arial"/>
        </w:rPr>
        <w:t xml:space="preserve"> In </w:t>
      </w:r>
      <w:r w:rsidR="00180B38" w:rsidRPr="00A60D2B">
        <w:rPr>
          <w:rFonts w:ascii="Arial" w:hAnsi="Arial" w:cs="Arial"/>
        </w:rPr>
        <w:t>a report</w:t>
      </w:r>
      <w:r w:rsidR="00737530" w:rsidRPr="00A60D2B">
        <w:rPr>
          <w:rFonts w:ascii="Arial" w:hAnsi="Arial" w:cs="Arial"/>
        </w:rPr>
        <w:t xml:space="preserve"> ca</w:t>
      </w:r>
      <w:r w:rsidR="00900F76" w:rsidRPr="00A60D2B">
        <w:rPr>
          <w:rFonts w:ascii="Arial" w:hAnsi="Arial" w:cs="Arial"/>
        </w:rPr>
        <w:t xml:space="preserve">lled </w:t>
      </w:r>
      <w:r w:rsidR="000D6F99" w:rsidRPr="00A60D2B">
        <w:rPr>
          <w:rFonts w:ascii="Arial" w:hAnsi="Arial" w:cs="Arial"/>
          <w:b/>
          <w:bCs/>
          <w:i/>
          <w:iCs/>
        </w:rPr>
        <w:t xml:space="preserve">“Pupil behaviour </w:t>
      </w:r>
      <w:r w:rsidR="007A7F7C" w:rsidRPr="00A60D2B">
        <w:rPr>
          <w:rFonts w:ascii="Arial" w:hAnsi="Arial" w:cs="Arial"/>
          <w:b/>
          <w:bCs/>
          <w:i/>
          <w:iCs/>
        </w:rPr>
        <w:t>in schools in England</w:t>
      </w:r>
      <w:r w:rsidR="002E22B2" w:rsidRPr="00A60D2B">
        <w:rPr>
          <w:rFonts w:ascii="Arial" w:hAnsi="Arial" w:cs="Arial"/>
          <w:b/>
          <w:bCs/>
          <w:i/>
          <w:iCs/>
        </w:rPr>
        <w:t>”</w:t>
      </w:r>
      <w:r w:rsidR="00180B38" w:rsidRPr="00A60D2B">
        <w:rPr>
          <w:rFonts w:ascii="Arial" w:hAnsi="Arial" w:cs="Arial"/>
        </w:rPr>
        <w:t xml:space="preserve"> </w:t>
      </w:r>
      <w:r w:rsidR="00FD5EB0" w:rsidRPr="00A60D2B">
        <w:rPr>
          <w:rFonts w:ascii="Arial" w:hAnsi="Arial" w:cs="Arial"/>
        </w:rPr>
        <w:t xml:space="preserve">by the Department of Education </w:t>
      </w:r>
      <w:r w:rsidR="00D672CF" w:rsidRPr="00A60D2B">
        <w:rPr>
          <w:rFonts w:ascii="Arial" w:hAnsi="Arial" w:cs="Arial"/>
        </w:rPr>
        <w:t>(2012) The behaviour st</w:t>
      </w:r>
      <w:r w:rsidR="00AB41E2" w:rsidRPr="00A60D2B">
        <w:rPr>
          <w:rFonts w:ascii="Arial" w:hAnsi="Arial" w:cs="Arial"/>
        </w:rPr>
        <w:t xml:space="preserve">rategies that were most common in England were </w:t>
      </w:r>
      <w:r w:rsidR="005D7B8A" w:rsidRPr="005D7B8A">
        <w:rPr>
          <w:rFonts w:ascii="Arial" w:hAnsi="Arial" w:cs="Arial"/>
          <w:i/>
          <w:iCs/>
        </w:rPr>
        <w:t>“</w:t>
      </w:r>
      <w:r w:rsidR="00AB41E2" w:rsidRPr="005D7B8A">
        <w:rPr>
          <w:rFonts w:ascii="Arial" w:hAnsi="Arial" w:cs="Arial"/>
          <w:i/>
          <w:iCs/>
        </w:rPr>
        <w:t xml:space="preserve">praising </w:t>
      </w:r>
      <w:r w:rsidR="004B2194" w:rsidRPr="005D7B8A">
        <w:rPr>
          <w:rFonts w:ascii="Arial" w:hAnsi="Arial" w:cs="Arial"/>
          <w:i/>
          <w:iCs/>
        </w:rPr>
        <w:t>desired behaviours (91% used), having a system to follow through with sanctions (</w:t>
      </w:r>
      <w:r w:rsidR="002D0D4D" w:rsidRPr="005D7B8A">
        <w:rPr>
          <w:rFonts w:ascii="Arial" w:hAnsi="Arial" w:cs="Arial"/>
          <w:i/>
          <w:iCs/>
        </w:rPr>
        <w:t>85% used) and having a reward system (82%)</w:t>
      </w:r>
      <w:r w:rsidR="005D7B8A" w:rsidRPr="005D7B8A">
        <w:rPr>
          <w:rFonts w:ascii="Arial" w:hAnsi="Arial" w:cs="Arial"/>
          <w:i/>
          <w:iCs/>
        </w:rPr>
        <w:t>”</w:t>
      </w:r>
      <w:r w:rsidR="002D0D4D" w:rsidRPr="00A60D2B">
        <w:rPr>
          <w:rFonts w:ascii="Arial" w:hAnsi="Arial" w:cs="Arial"/>
        </w:rPr>
        <w:t xml:space="preserve">. </w:t>
      </w:r>
      <w:r w:rsidR="00341D3E" w:rsidRPr="00A60D2B">
        <w:rPr>
          <w:rFonts w:ascii="Arial" w:hAnsi="Arial" w:cs="Arial"/>
        </w:rPr>
        <w:t>Thi</w:t>
      </w:r>
      <w:r w:rsidR="00303B40" w:rsidRPr="00A60D2B">
        <w:rPr>
          <w:rFonts w:ascii="Arial" w:hAnsi="Arial" w:cs="Arial"/>
        </w:rPr>
        <w:t>s was similar to a handbook</w:t>
      </w:r>
      <w:r w:rsidR="004B6369" w:rsidRPr="00A60D2B">
        <w:rPr>
          <w:rFonts w:ascii="Arial" w:hAnsi="Arial" w:cs="Arial"/>
        </w:rPr>
        <w:t xml:space="preserve"> </w:t>
      </w:r>
      <w:r w:rsidR="008A13DB" w:rsidRPr="00A60D2B">
        <w:rPr>
          <w:rFonts w:ascii="Arial" w:hAnsi="Arial" w:cs="Arial"/>
        </w:rPr>
        <w:t>named</w:t>
      </w:r>
      <w:r w:rsidR="002E22B2" w:rsidRPr="00A60D2B">
        <w:rPr>
          <w:rFonts w:ascii="Arial" w:hAnsi="Arial" w:cs="Arial"/>
        </w:rPr>
        <w:t xml:space="preserve"> </w:t>
      </w:r>
      <w:r w:rsidR="00026581" w:rsidRPr="00A60D2B">
        <w:rPr>
          <w:rFonts w:ascii="Arial" w:hAnsi="Arial" w:cs="Arial"/>
          <w:b/>
          <w:bCs/>
          <w:i/>
          <w:iCs/>
        </w:rPr>
        <w:t>“</w:t>
      </w:r>
      <w:r w:rsidR="007D1670" w:rsidRPr="00A60D2B">
        <w:rPr>
          <w:rFonts w:ascii="Arial" w:hAnsi="Arial" w:cs="Arial"/>
          <w:b/>
          <w:bCs/>
          <w:i/>
          <w:iCs/>
        </w:rPr>
        <w:t>Behaviour management in the classroom: Guidance for primary schools</w:t>
      </w:r>
      <w:r w:rsidR="00C52E26" w:rsidRPr="00A60D2B">
        <w:rPr>
          <w:rFonts w:ascii="Arial" w:hAnsi="Arial" w:cs="Arial"/>
          <w:b/>
          <w:bCs/>
          <w:i/>
          <w:iCs/>
        </w:rPr>
        <w:t>”</w:t>
      </w:r>
      <w:r w:rsidR="00175616" w:rsidRPr="00A60D2B">
        <w:rPr>
          <w:rFonts w:ascii="Arial" w:hAnsi="Arial" w:cs="Arial"/>
          <w:b/>
          <w:bCs/>
          <w:i/>
          <w:iCs/>
        </w:rPr>
        <w:t xml:space="preserve"> </w:t>
      </w:r>
      <w:r w:rsidR="00175616" w:rsidRPr="00A60D2B">
        <w:rPr>
          <w:rFonts w:ascii="Arial" w:hAnsi="Arial" w:cs="Arial"/>
        </w:rPr>
        <w:t>written by Welsh Government (2012)</w:t>
      </w:r>
      <w:r w:rsidR="00C52E26" w:rsidRPr="00A60D2B">
        <w:rPr>
          <w:rFonts w:ascii="Arial" w:hAnsi="Arial" w:cs="Arial"/>
          <w:b/>
          <w:bCs/>
          <w:i/>
          <w:iCs/>
        </w:rPr>
        <w:t>.</w:t>
      </w:r>
      <w:r w:rsidR="008A13DB" w:rsidRPr="00A60D2B">
        <w:rPr>
          <w:rFonts w:ascii="Arial" w:hAnsi="Arial" w:cs="Arial"/>
        </w:rPr>
        <w:t xml:space="preserve"> </w:t>
      </w:r>
      <w:r w:rsidR="00303B40" w:rsidRPr="00A60D2B">
        <w:rPr>
          <w:rFonts w:ascii="Arial" w:hAnsi="Arial" w:cs="Arial"/>
        </w:rPr>
        <w:t xml:space="preserve"> </w:t>
      </w:r>
      <w:r w:rsidR="00D03138" w:rsidRPr="00A60D2B">
        <w:rPr>
          <w:rFonts w:ascii="Arial" w:hAnsi="Arial" w:cs="Arial"/>
        </w:rPr>
        <w:t xml:space="preserve">It was </w:t>
      </w:r>
      <w:r w:rsidR="00303B40" w:rsidRPr="00A60D2B">
        <w:rPr>
          <w:rFonts w:ascii="Arial" w:hAnsi="Arial" w:cs="Arial"/>
        </w:rPr>
        <w:t xml:space="preserve">provided to classroom teachers in Primary schools in Wales </w:t>
      </w:r>
      <w:r w:rsidR="00A4710B" w:rsidRPr="00A60D2B">
        <w:rPr>
          <w:rFonts w:ascii="Arial" w:hAnsi="Arial" w:cs="Arial"/>
        </w:rPr>
        <w:t xml:space="preserve">where </w:t>
      </w:r>
      <w:r w:rsidR="002C2AD5" w:rsidRPr="00A60D2B">
        <w:rPr>
          <w:rFonts w:ascii="Arial" w:hAnsi="Arial" w:cs="Arial"/>
        </w:rPr>
        <w:t xml:space="preserve">Operant conditioning was recognised as a useful method of behavioural management. </w:t>
      </w:r>
      <w:r w:rsidR="0010662C" w:rsidRPr="00A60D2B">
        <w:rPr>
          <w:rFonts w:ascii="Arial" w:hAnsi="Arial" w:cs="Arial"/>
        </w:rPr>
        <w:t>Bo</w:t>
      </w:r>
      <w:r w:rsidR="00EB1D4A" w:rsidRPr="00A60D2B">
        <w:rPr>
          <w:rFonts w:ascii="Arial" w:hAnsi="Arial" w:cs="Arial"/>
        </w:rPr>
        <w:t>th these handbooks even though written for different educational areas were in my opinion encouraging the same behaviour management techniques</w:t>
      </w:r>
      <w:r w:rsidR="00145B86" w:rsidRPr="00A60D2B">
        <w:rPr>
          <w:rFonts w:ascii="Arial" w:hAnsi="Arial" w:cs="Arial"/>
        </w:rPr>
        <w:t xml:space="preserve">. </w:t>
      </w:r>
      <w:r w:rsidR="002C2AD5" w:rsidRPr="00A60D2B">
        <w:rPr>
          <w:rFonts w:ascii="Arial" w:hAnsi="Arial" w:cs="Arial"/>
        </w:rPr>
        <w:t>Praise is encouraged as an effective me</w:t>
      </w:r>
      <w:r w:rsidR="0099662F" w:rsidRPr="00A60D2B">
        <w:rPr>
          <w:rFonts w:ascii="Arial" w:hAnsi="Arial" w:cs="Arial"/>
        </w:rPr>
        <w:t>thod of engaging children in the desired way as praise makes them feel goo</w:t>
      </w:r>
      <w:r w:rsidR="002E3462" w:rsidRPr="00A60D2B">
        <w:rPr>
          <w:rFonts w:ascii="Arial" w:hAnsi="Arial" w:cs="Arial"/>
        </w:rPr>
        <w:t xml:space="preserve">d and confident about themselves which in turn then ensures them to continue learning. </w:t>
      </w:r>
      <w:r w:rsidR="00C175E4" w:rsidRPr="00A60D2B">
        <w:rPr>
          <w:rFonts w:ascii="Arial" w:hAnsi="Arial" w:cs="Arial"/>
        </w:rPr>
        <w:t>The</w:t>
      </w:r>
      <w:r w:rsidR="004A76F3">
        <w:rPr>
          <w:rFonts w:ascii="Arial" w:hAnsi="Arial" w:cs="Arial"/>
        </w:rPr>
        <w:t xml:space="preserve"> Welsh Government (2012)</w:t>
      </w:r>
      <w:r w:rsidR="00C175E4" w:rsidRPr="00A60D2B">
        <w:rPr>
          <w:rFonts w:ascii="Arial" w:hAnsi="Arial" w:cs="Arial"/>
        </w:rPr>
        <w:t xml:space="preserve"> handbook also relays the use of a reward system in schools. The giving of rewards to children will </w:t>
      </w:r>
      <w:r w:rsidR="0017125E" w:rsidRPr="00A60D2B">
        <w:rPr>
          <w:rFonts w:ascii="Arial" w:hAnsi="Arial" w:cs="Arial"/>
        </w:rPr>
        <w:t>make the behaviour more likely to occur again, s</w:t>
      </w:r>
      <w:r w:rsidR="00F50C84" w:rsidRPr="00A60D2B">
        <w:rPr>
          <w:rFonts w:ascii="Arial" w:hAnsi="Arial" w:cs="Arial"/>
        </w:rPr>
        <w:t>tating that each age group of children may need a different reward as it needs to be something they like and want</w:t>
      </w:r>
      <w:r w:rsidR="0017125E" w:rsidRPr="00A60D2B">
        <w:rPr>
          <w:rFonts w:ascii="Arial" w:hAnsi="Arial" w:cs="Arial"/>
        </w:rPr>
        <w:t>, this supports the work of Skinner</w:t>
      </w:r>
      <w:r w:rsidR="00F50C84" w:rsidRPr="00A60D2B">
        <w:rPr>
          <w:rFonts w:ascii="Arial" w:hAnsi="Arial" w:cs="Arial"/>
        </w:rPr>
        <w:t xml:space="preserve">’s Operant </w:t>
      </w:r>
      <w:r w:rsidR="004C74E9" w:rsidRPr="00A60D2B">
        <w:rPr>
          <w:rFonts w:ascii="Arial" w:hAnsi="Arial" w:cs="Arial"/>
        </w:rPr>
        <w:t xml:space="preserve">conditioning as the food pellets would be something that the rat would want and need. </w:t>
      </w:r>
      <w:r w:rsidR="00680A42" w:rsidRPr="00A60D2B">
        <w:rPr>
          <w:rFonts w:ascii="Arial" w:hAnsi="Arial" w:cs="Arial"/>
        </w:rPr>
        <w:t xml:space="preserve">(Welsh Government 2012) </w:t>
      </w:r>
      <w:r w:rsidR="004C74E9" w:rsidRPr="00A60D2B">
        <w:rPr>
          <w:rFonts w:ascii="Arial" w:hAnsi="Arial" w:cs="Arial"/>
        </w:rPr>
        <w:t xml:space="preserve">The use of </w:t>
      </w:r>
      <w:r w:rsidR="00155C44" w:rsidRPr="00A60D2B">
        <w:rPr>
          <w:rFonts w:ascii="Arial" w:hAnsi="Arial" w:cs="Arial"/>
        </w:rPr>
        <w:t xml:space="preserve">praise in the classroom also falls nicely into the new Welsh Curriculum and successful futures </w:t>
      </w:r>
      <w:r w:rsidR="000223EC" w:rsidRPr="00A60D2B">
        <w:rPr>
          <w:rFonts w:ascii="Arial" w:hAnsi="Arial" w:cs="Arial"/>
        </w:rPr>
        <w:t>as</w:t>
      </w:r>
      <w:r w:rsidR="001F62BD" w:rsidRPr="00A60D2B">
        <w:rPr>
          <w:rFonts w:ascii="Arial" w:hAnsi="Arial" w:cs="Arial"/>
        </w:rPr>
        <w:t xml:space="preserve"> they state that children need to be “confident individuals: repossess referring to aspects on personal efficacy and self-</w:t>
      </w:r>
      <w:r w:rsidR="00267921" w:rsidRPr="00A60D2B">
        <w:rPr>
          <w:rFonts w:ascii="Arial" w:hAnsi="Arial" w:cs="Arial"/>
        </w:rPr>
        <w:t>assurance”. (</w:t>
      </w:r>
      <w:r w:rsidR="008A13DB" w:rsidRPr="00A60D2B">
        <w:rPr>
          <w:rFonts w:ascii="Arial" w:hAnsi="Arial" w:cs="Arial"/>
        </w:rPr>
        <w:t>Donaldson,</w:t>
      </w:r>
      <w:r w:rsidR="00267921" w:rsidRPr="00A60D2B">
        <w:rPr>
          <w:rFonts w:ascii="Arial" w:hAnsi="Arial" w:cs="Arial"/>
        </w:rPr>
        <w:t xml:space="preserve"> 2015). </w:t>
      </w:r>
      <w:r w:rsidR="009343D4" w:rsidRPr="00A60D2B">
        <w:rPr>
          <w:rFonts w:ascii="Arial" w:hAnsi="Arial" w:cs="Arial"/>
        </w:rPr>
        <w:t xml:space="preserve">Praise in time will ensure children become more confident in what they are learning and therefore have more confidence in their own ability of becoming </w:t>
      </w:r>
      <w:r w:rsidR="009977FA" w:rsidRPr="00A60D2B">
        <w:rPr>
          <w:rFonts w:ascii="Arial" w:hAnsi="Arial" w:cs="Arial"/>
        </w:rPr>
        <w:t xml:space="preserve">a confident learner. </w:t>
      </w:r>
      <w:r w:rsidR="00704C52" w:rsidRPr="00A60D2B">
        <w:rPr>
          <w:rFonts w:ascii="Arial" w:hAnsi="Arial" w:cs="Arial"/>
        </w:rPr>
        <w:t>Also within Skinner’s works on Operant Conditioning he looked at ‘Shaping</w:t>
      </w:r>
      <w:r w:rsidR="00727809" w:rsidRPr="00A60D2B">
        <w:rPr>
          <w:rFonts w:ascii="Arial" w:hAnsi="Arial" w:cs="Arial"/>
        </w:rPr>
        <w:t>’</w:t>
      </w:r>
      <w:r w:rsidR="00704C52" w:rsidRPr="00A60D2B">
        <w:rPr>
          <w:rFonts w:ascii="Arial" w:hAnsi="Arial" w:cs="Arial"/>
        </w:rPr>
        <w:t xml:space="preserve"> this was a process where </w:t>
      </w:r>
      <w:r w:rsidR="00482148" w:rsidRPr="00A60D2B">
        <w:rPr>
          <w:rFonts w:ascii="Arial" w:hAnsi="Arial" w:cs="Arial"/>
        </w:rPr>
        <w:t xml:space="preserve">he trained pigeons to play table tennis. The pigeons were rewarded in the first instance for making an action </w:t>
      </w:r>
      <w:r w:rsidR="00B902E8" w:rsidRPr="00A60D2B">
        <w:rPr>
          <w:rFonts w:ascii="Arial" w:hAnsi="Arial" w:cs="Arial"/>
        </w:rPr>
        <w:t xml:space="preserve">that vaguely represented a movement linked to the target behaviour, however as time went on the </w:t>
      </w:r>
      <w:r w:rsidR="00D0472C" w:rsidRPr="00A60D2B">
        <w:rPr>
          <w:rFonts w:ascii="Arial" w:hAnsi="Arial" w:cs="Arial"/>
        </w:rPr>
        <w:t>reward was only given if the movement more closely matched the target behaviour. This process w</w:t>
      </w:r>
      <w:r w:rsidR="00F57B5A" w:rsidRPr="00A60D2B">
        <w:rPr>
          <w:rFonts w:ascii="Arial" w:hAnsi="Arial" w:cs="Arial"/>
        </w:rPr>
        <w:t>as repeated, making it harder each time until the pigeons were at a satisfactory level of playing table tennis.</w:t>
      </w:r>
      <w:r w:rsidR="000740A9" w:rsidRPr="00A60D2B">
        <w:rPr>
          <w:rFonts w:ascii="Arial" w:hAnsi="Arial" w:cs="Arial"/>
        </w:rPr>
        <w:t xml:space="preserve"> (Skinner 1958 as cited in Jordan, Carlile and Stack).</w:t>
      </w:r>
      <w:r w:rsidR="00F57B5A" w:rsidRPr="00A60D2B">
        <w:rPr>
          <w:rFonts w:ascii="Arial" w:hAnsi="Arial" w:cs="Arial"/>
        </w:rPr>
        <w:t>Th</w:t>
      </w:r>
      <w:r w:rsidR="005557AC" w:rsidRPr="00A60D2B">
        <w:rPr>
          <w:rFonts w:ascii="Arial" w:hAnsi="Arial" w:cs="Arial"/>
        </w:rPr>
        <w:t>is idea of shaping can be looked at in school settings and in my observed critical incident for example the critique for getting a ‘green smiley</w:t>
      </w:r>
      <w:r w:rsidR="004C7A09" w:rsidRPr="00A60D2B">
        <w:rPr>
          <w:rFonts w:ascii="Arial" w:hAnsi="Arial" w:cs="Arial"/>
        </w:rPr>
        <w:t xml:space="preserve"> face’ can be altered from just behaving well to getting the correct work done in time, to having both behaviour and work at</w:t>
      </w:r>
      <w:r w:rsidR="001F0AE0" w:rsidRPr="00A60D2B">
        <w:rPr>
          <w:rFonts w:ascii="Arial" w:hAnsi="Arial" w:cs="Arial"/>
        </w:rPr>
        <w:t xml:space="preserve"> a satisfactory level</w:t>
      </w:r>
      <w:r w:rsidR="00541087" w:rsidRPr="00A60D2B">
        <w:rPr>
          <w:rFonts w:ascii="Arial" w:hAnsi="Arial" w:cs="Arial"/>
        </w:rPr>
        <w:t xml:space="preserve">. </w:t>
      </w:r>
      <w:r w:rsidR="00F80DBB" w:rsidRPr="00A60D2B">
        <w:rPr>
          <w:rFonts w:ascii="Arial" w:hAnsi="Arial" w:cs="Arial"/>
        </w:rPr>
        <w:t>Another theorist that backed Skinner</w:t>
      </w:r>
      <w:r w:rsidR="00583997" w:rsidRPr="00A60D2B">
        <w:rPr>
          <w:rFonts w:ascii="Arial" w:hAnsi="Arial" w:cs="Arial"/>
        </w:rPr>
        <w:t xml:space="preserve">’s work and the ideas of operant conditioning was Edward </w:t>
      </w:r>
      <w:proofErr w:type="spellStart"/>
      <w:r w:rsidR="00583997" w:rsidRPr="00A60D2B">
        <w:rPr>
          <w:rFonts w:ascii="Arial" w:hAnsi="Arial" w:cs="Arial"/>
        </w:rPr>
        <w:t>Thorndike</w:t>
      </w:r>
      <w:proofErr w:type="spellEnd"/>
      <w:r w:rsidR="00583997" w:rsidRPr="00A60D2B">
        <w:rPr>
          <w:rFonts w:ascii="Arial" w:hAnsi="Arial" w:cs="Arial"/>
        </w:rPr>
        <w:t xml:space="preserve"> </w:t>
      </w:r>
      <w:r w:rsidR="001E63CD" w:rsidRPr="00A60D2B">
        <w:rPr>
          <w:rFonts w:ascii="Arial" w:hAnsi="Arial" w:cs="Arial"/>
        </w:rPr>
        <w:lastRenderedPageBreak/>
        <w:t xml:space="preserve">who built a puzzle box in which he </w:t>
      </w:r>
      <w:r w:rsidR="001B3CF1" w:rsidRPr="00A60D2B">
        <w:rPr>
          <w:rFonts w:ascii="Arial" w:hAnsi="Arial" w:cs="Arial"/>
        </w:rPr>
        <w:t>would place a cat and time them to see how long it would take for the cat to escape</w:t>
      </w:r>
      <w:r w:rsidR="0098107C" w:rsidRPr="00A60D2B">
        <w:rPr>
          <w:rFonts w:ascii="Arial" w:hAnsi="Arial" w:cs="Arial"/>
        </w:rPr>
        <w:t xml:space="preserve"> </w:t>
      </w:r>
      <w:r w:rsidR="00AF4AC7" w:rsidRPr="00A60D2B">
        <w:rPr>
          <w:rFonts w:ascii="Arial" w:hAnsi="Arial" w:cs="Arial"/>
        </w:rPr>
        <w:t>to get to a piece of fish (</w:t>
      </w:r>
      <w:r w:rsidR="009148CC" w:rsidRPr="00A60D2B">
        <w:rPr>
          <w:rFonts w:ascii="Arial" w:hAnsi="Arial" w:cs="Arial"/>
        </w:rPr>
        <w:t xml:space="preserve">reward). This experiment was </w:t>
      </w:r>
      <w:r w:rsidR="008162E8" w:rsidRPr="00A60D2B">
        <w:rPr>
          <w:rFonts w:ascii="Arial" w:hAnsi="Arial" w:cs="Arial"/>
        </w:rPr>
        <w:t xml:space="preserve">similar to Skinner’s as the cats had to press levers to escape the box. Skinner </w:t>
      </w:r>
      <w:r w:rsidR="006568C7" w:rsidRPr="00A60D2B">
        <w:rPr>
          <w:rFonts w:ascii="Arial" w:hAnsi="Arial" w:cs="Arial"/>
        </w:rPr>
        <w:t xml:space="preserve">built on </w:t>
      </w:r>
      <w:proofErr w:type="spellStart"/>
      <w:r w:rsidR="006568C7" w:rsidRPr="00A60D2B">
        <w:rPr>
          <w:rFonts w:ascii="Arial" w:hAnsi="Arial" w:cs="Arial"/>
        </w:rPr>
        <w:t>Thorndike’s</w:t>
      </w:r>
      <w:proofErr w:type="spellEnd"/>
      <w:r w:rsidR="006568C7" w:rsidRPr="00A60D2B">
        <w:rPr>
          <w:rFonts w:ascii="Arial" w:hAnsi="Arial" w:cs="Arial"/>
        </w:rPr>
        <w:t xml:space="preserve"> theory to develop the more in-depth reasoning of a reinforcer</w:t>
      </w:r>
      <w:r w:rsidR="008523A9" w:rsidRPr="00A60D2B">
        <w:rPr>
          <w:rFonts w:ascii="Arial" w:hAnsi="Arial" w:cs="Arial"/>
        </w:rPr>
        <w:t xml:space="preserve">. (Aubrey and Riley </w:t>
      </w:r>
      <w:r w:rsidR="00846873" w:rsidRPr="00A60D2B">
        <w:rPr>
          <w:rFonts w:ascii="Arial" w:hAnsi="Arial" w:cs="Arial"/>
        </w:rPr>
        <w:t xml:space="preserve">2016). </w:t>
      </w:r>
      <w:r w:rsidR="00A21EA8" w:rsidRPr="00A60D2B">
        <w:rPr>
          <w:rFonts w:ascii="Arial" w:hAnsi="Arial" w:cs="Arial"/>
        </w:rPr>
        <w:t>Even though the idea’s of Ski</w:t>
      </w:r>
      <w:r w:rsidR="003F04CA" w:rsidRPr="00A60D2B">
        <w:rPr>
          <w:rFonts w:ascii="Arial" w:hAnsi="Arial" w:cs="Arial"/>
        </w:rPr>
        <w:t xml:space="preserve">nner and </w:t>
      </w:r>
      <w:proofErr w:type="spellStart"/>
      <w:r w:rsidR="003F04CA" w:rsidRPr="00A60D2B">
        <w:rPr>
          <w:rFonts w:ascii="Arial" w:hAnsi="Arial" w:cs="Arial"/>
        </w:rPr>
        <w:t>Thorndike</w:t>
      </w:r>
      <w:proofErr w:type="spellEnd"/>
      <w:r w:rsidR="003F04CA" w:rsidRPr="00A60D2B">
        <w:rPr>
          <w:rFonts w:ascii="Arial" w:hAnsi="Arial" w:cs="Arial"/>
        </w:rPr>
        <w:t xml:space="preserve"> were both a valued way of looking at behaviours, it did </w:t>
      </w:r>
      <w:r w:rsidR="00413592" w:rsidRPr="00A60D2B">
        <w:rPr>
          <w:rFonts w:ascii="Arial" w:hAnsi="Arial" w:cs="Arial"/>
        </w:rPr>
        <w:t>not come without critique. One of the main criti</w:t>
      </w:r>
      <w:r w:rsidR="00814BEF" w:rsidRPr="00A60D2B">
        <w:rPr>
          <w:rFonts w:ascii="Arial" w:hAnsi="Arial" w:cs="Arial"/>
        </w:rPr>
        <w:t>ques was the generalisation between animals and humans due t</w:t>
      </w:r>
      <w:r w:rsidR="009D7B02" w:rsidRPr="00A60D2B">
        <w:rPr>
          <w:rFonts w:ascii="Arial" w:hAnsi="Arial" w:cs="Arial"/>
        </w:rPr>
        <w:t xml:space="preserve">o the complex nature of human behaviour. </w:t>
      </w:r>
      <w:r w:rsidR="001048E2" w:rsidRPr="00A60D2B">
        <w:rPr>
          <w:rFonts w:ascii="Arial" w:hAnsi="Arial" w:cs="Arial"/>
        </w:rPr>
        <w:t>Similarly</w:t>
      </w:r>
      <w:r w:rsidR="009D7B02" w:rsidRPr="00A60D2B">
        <w:rPr>
          <w:rFonts w:ascii="Arial" w:hAnsi="Arial" w:cs="Arial"/>
        </w:rPr>
        <w:t xml:space="preserve"> with classical conditioning it does not take into consideration cognitive </w:t>
      </w:r>
      <w:r w:rsidR="00C170E5" w:rsidRPr="00A60D2B">
        <w:rPr>
          <w:rFonts w:ascii="Arial" w:hAnsi="Arial" w:cs="Arial"/>
        </w:rPr>
        <w:t>approaches neither does it take into</w:t>
      </w:r>
      <w:r w:rsidR="00406944" w:rsidRPr="00A60D2B">
        <w:rPr>
          <w:rFonts w:ascii="Arial" w:hAnsi="Arial" w:cs="Arial"/>
        </w:rPr>
        <w:t xml:space="preserve"> consideration the biological set up of behaviour.</w:t>
      </w:r>
      <w:r w:rsidR="00DA39DC" w:rsidRPr="00A60D2B">
        <w:rPr>
          <w:rFonts w:ascii="Arial" w:hAnsi="Arial" w:cs="Arial"/>
        </w:rPr>
        <w:t xml:space="preserve"> The comparison o</w:t>
      </w:r>
      <w:r w:rsidR="0004707F" w:rsidRPr="00A60D2B">
        <w:rPr>
          <w:rFonts w:ascii="Arial" w:hAnsi="Arial" w:cs="Arial"/>
        </w:rPr>
        <w:t xml:space="preserve">f human behaviours with animal behaviour cannot be compared due to the basic nature of animal behaviour (Nye 1979 as cited </w:t>
      </w:r>
      <w:r w:rsidR="002057F3" w:rsidRPr="00A60D2B">
        <w:rPr>
          <w:rFonts w:ascii="Arial" w:hAnsi="Arial" w:cs="Arial"/>
        </w:rPr>
        <w:t xml:space="preserve">in Aubrey and Riley 2016). </w:t>
      </w:r>
      <w:r w:rsidR="00406944" w:rsidRPr="00A60D2B">
        <w:rPr>
          <w:rFonts w:ascii="Arial" w:hAnsi="Arial" w:cs="Arial"/>
        </w:rPr>
        <w:t xml:space="preserve"> </w:t>
      </w:r>
      <w:r w:rsidR="00703AE5" w:rsidRPr="00A60D2B">
        <w:rPr>
          <w:rFonts w:ascii="Arial" w:hAnsi="Arial" w:cs="Arial"/>
        </w:rPr>
        <w:t>The use of</w:t>
      </w:r>
      <w:r w:rsidR="00C3277B" w:rsidRPr="00A60D2B">
        <w:rPr>
          <w:rFonts w:ascii="Arial" w:hAnsi="Arial" w:cs="Arial"/>
        </w:rPr>
        <w:t xml:space="preserve"> punishment in schools has changed dramatically over the years, before 1998 when all </w:t>
      </w:r>
      <w:r w:rsidR="001C32C4" w:rsidRPr="00A60D2B">
        <w:rPr>
          <w:rFonts w:ascii="Arial" w:hAnsi="Arial" w:cs="Arial"/>
        </w:rPr>
        <w:t>physical</w:t>
      </w:r>
      <w:r w:rsidR="00C3277B" w:rsidRPr="00A60D2B">
        <w:rPr>
          <w:rFonts w:ascii="Arial" w:hAnsi="Arial" w:cs="Arial"/>
        </w:rPr>
        <w:t xml:space="preserve"> punishment was</w:t>
      </w:r>
      <w:r w:rsidR="001C32C4" w:rsidRPr="00A60D2B">
        <w:rPr>
          <w:rFonts w:ascii="Arial" w:hAnsi="Arial" w:cs="Arial"/>
        </w:rPr>
        <w:t xml:space="preserve"> dismissed then children would endure punishments such as the cane, whipping and </w:t>
      </w:r>
      <w:r w:rsidR="009C5AF5" w:rsidRPr="00A60D2B">
        <w:rPr>
          <w:rFonts w:ascii="Arial" w:hAnsi="Arial" w:cs="Arial"/>
        </w:rPr>
        <w:t xml:space="preserve">beatings to try and improve behaviours. Although physical punishments have stopped in schools, the use of punishment in the forms of detentions, </w:t>
      </w:r>
      <w:r w:rsidR="00FD713F" w:rsidRPr="00A60D2B">
        <w:rPr>
          <w:rFonts w:ascii="Arial" w:hAnsi="Arial" w:cs="Arial"/>
        </w:rPr>
        <w:t>loss of playtimes and exclusions are still forms of punishments used to imp</w:t>
      </w:r>
      <w:r w:rsidR="003216DC" w:rsidRPr="00A60D2B">
        <w:rPr>
          <w:rFonts w:ascii="Arial" w:hAnsi="Arial" w:cs="Arial"/>
        </w:rPr>
        <w:t xml:space="preserve">rove behaviours. (Aubrey and Riley). Skinner </w:t>
      </w:r>
      <w:r w:rsidR="001E5052" w:rsidRPr="00A60D2B">
        <w:rPr>
          <w:rFonts w:ascii="Arial" w:hAnsi="Arial" w:cs="Arial"/>
        </w:rPr>
        <w:t xml:space="preserve">suggested that positive reinforcement </w:t>
      </w:r>
      <w:r w:rsidR="009E5EF7" w:rsidRPr="00A60D2B">
        <w:rPr>
          <w:rFonts w:ascii="Arial" w:hAnsi="Arial" w:cs="Arial"/>
        </w:rPr>
        <w:t xml:space="preserve">was more likely to improve behaviours and encourage them to continue than negative reinforcement or punishment as it would only last while the </w:t>
      </w:r>
      <w:r w:rsidR="00BA1283" w:rsidRPr="00A60D2B">
        <w:rPr>
          <w:rFonts w:ascii="Arial" w:hAnsi="Arial" w:cs="Arial"/>
        </w:rPr>
        <w:t>punishment was fresh in the minds of children before the behaviour may creep back in. Children were more likely to continually think about a positive reinfor</w:t>
      </w:r>
      <w:r w:rsidR="00A95FAA" w:rsidRPr="00A60D2B">
        <w:rPr>
          <w:rFonts w:ascii="Arial" w:hAnsi="Arial" w:cs="Arial"/>
        </w:rPr>
        <w:t xml:space="preserve">cement such as free time to continue their good behaviour (as cited in Aubrey and Riley). </w:t>
      </w:r>
    </w:p>
    <w:p w14:paraId="5C4F89C0" w14:textId="77777777" w:rsidR="00A95FAA" w:rsidRPr="00A60D2B" w:rsidRDefault="00A95FAA" w:rsidP="00A60D2B">
      <w:pPr>
        <w:spacing w:line="360" w:lineRule="auto"/>
        <w:rPr>
          <w:rFonts w:ascii="Arial" w:hAnsi="Arial" w:cs="Arial"/>
        </w:rPr>
      </w:pPr>
    </w:p>
    <w:p w14:paraId="564A988C" w14:textId="7BC491E1" w:rsidR="00190229" w:rsidRPr="00FC3CE9" w:rsidRDefault="0054501E" w:rsidP="00A60D2B">
      <w:pPr>
        <w:spacing w:line="360" w:lineRule="auto"/>
        <w:rPr>
          <w:rFonts w:ascii="Arial" w:hAnsi="Arial" w:cs="Arial"/>
          <w:b/>
          <w:bCs/>
          <w:sz w:val="28"/>
          <w:szCs w:val="28"/>
          <w:u w:val="single"/>
        </w:rPr>
      </w:pPr>
      <w:r w:rsidRPr="00FC3CE9">
        <w:rPr>
          <w:rFonts w:ascii="Arial" w:hAnsi="Arial" w:cs="Arial"/>
          <w:b/>
          <w:bCs/>
          <w:sz w:val="28"/>
          <w:szCs w:val="28"/>
          <w:u w:val="single"/>
        </w:rPr>
        <w:t xml:space="preserve">Reflection/evaluation and next steps </w:t>
      </w:r>
    </w:p>
    <w:p w14:paraId="7A7D0F66" w14:textId="5E0B9B34" w:rsidR="00597C59" w:rsidRPr="00A60D2B" w:rsidRDefault="00E90AD5" w:rsidP="00A60D2B">
      <w:pPr>
        <w:spacing w:line="360" w:lineRule="auto"/>
        <w:rPr>
          <w:rFonts w:ascii="Arial" w:hAnsi="Arial" w:cs="Arial"/>
        </w:rPr>
      </w:pPr>
      <w:r w:rsidRPr="00A60D2B">
        <w:rPr>
          <w:rFonts w:ascii="Arial" w:hAnsi="Arial" w:cs="Arial"/>
        </w:rPr>
        <w:t xml:space="preserve">Looking at my literature review based on my observed critical incident. I am going to be reflecting using </w:t>
      </w:r>
      <w:r w:rsidR="0080756E" w:rsidRPr="00A60D2B">
        <w:rPr>
          <w:rFonts w:ascii="Arial" w:hAnsi="Arial" w:cs="Arial"/>
        </w:rPr>
        <w:t xml:space="preserve">Kolb’s experiential </w:t>
      </w:r>
      <w:r w:rsidR="001A5070" w:rsidRPr="00A60D2B">
        <w:rPr>
          <w:rFonts w:ascii="Arial" w:hAnsi="Arial" w:cs="Arial"/>
        </w:rPr>
        <w:t>learning cycle</w:t>
      </w:r>
      <w:r w:rsidR="00F90020" w:rsidRPr="00A60D2B">
        <w:rPr>
          <w:rFonts w:ascii="Arial" w:hAnsi="Arial" w:cs="Arial"/>
        </w:rPr>
        <w:t xml:space="preserve">. </w:t>
      </w:r>
      <w:r w:rsidR="00CE3E60" w:rsidRPr="00A60D2B">
        <w:rPr>
          <w:rFonts w:ascii="Arial" w:hAnsi="Arial" w:cs="Arial"/>
        </w:rPr>
        <w:t xml:space="preserve">I have had an experience </w:t>
      </w:r>
      <w:r w:rsidR="00F94FE9" w:rsidRPr="00A60D2B">
        <w:rPr>
          <w:rFonts w:ascii="Arial" w:hAnsi="Arial" w:cs="Arial"/>
        </w:rPr>
        <w:t xml:space="preserve">(concrete experience) which included observing the use of operant and classical </w:t>
      </w:r>
      <w:r w:rsidR="008E21CE" w:rsidRPr="00A60D2B">
        <w:rPr>
          <w:rFonts w:ascii="Arial" w:hAnsi="Arial" w:cs="Arial"/>
        </w:rPr>
        <w:t>conditioning</w:t>
      </w:r>
      <w:r w:rsidR="00F94FE9" w:rsidRPr="00A60D2B">
        <w:rPr>
          <w:rFonts w:ascii="Arial" w:hAnsi="Arial" w:cs="Arial"/>
        </w:rPr>
        <w:t xml:space="preserve"> in the cla</w:t>
      </w:r>
      <w:r w:rsidR="008E21CE" w:rsidRPr="00A60D2B">
        <w:rPr>
          <w:rFonts w:ascii="Arial" w:hAnsi="Arial" w:cs="Arial"/>
        </w:rPr>
        <w:t xml:space="preserve">ssroom as a form of behaviour management. I have then taken this observation and reflected on it by looking at research </w:t>
      </w:r>
      <w:r w:rsidR="0098607B" w:rsidRPr="00A60D2B">
        <w:rPr>
          <w:rFonts w:ascii="Arial" w:hAnsi="Arial" w:cs="Arial"/>
        </w:rPr>
        <w:t>critically that supports and critiques both these methods and theories behind them</w:t>
      </w:r>
      <w:r w:rsidR="00C74F00" w:rsidRPr="00A60D2B">
        <w:rPr>
          <w:rFonts w:ascii="Arial" w:hAnsi="Arial" w:cs="Arial"/>
        </w:rPr>
        <w:t xml:space="preserve"> (Reflective observation)</w:t>
      </w:r>
      <w:r w:rsidR="0098607B" w:rsidRPr="00A60D2B">
        <w:rPr>
          <w:rFonts w:ascii="Arial" w:hAnsi="Arial" w:cs="Arial"/>
        </w:rPr>
        <w:t xml:space="preserve">. </w:t>
      </w:r>
      <w:r w:rsidR="008067DD" w:rsidRPr="00A60D2B">
        <w:rPr>
          <w:rFonts w:ascii="Arial" w:hAnsi="Arial" w:cs="Arial"/>
        </w:rPr>
        <w:t>From this I will then conclude what I have learnt from the experience</w:t>
      </w:r>
      <w:r w:rsidR="00C74F00" w:rsidRPr="00A60D2B">
        <w:rPr>
          <w:rFonts w:ascii="Arial" w:hAnsi="Arial" w:cs="Arial"/>
        </w:rPr>
        <w:t xml:space="preserve"> (</w:t>
      </w:r>
      <w:r w:rsidR="00AF076A" w:rsidRPr="00A60D2B">
        <w:rPr>
          <w:rFonts w:ascii="Arial" w:hAnsi="Arial" w:cs="Arial"/>
        </w:rPr>
        <w:t>Abstract conceptualisation)</w:t>
      </w:r>
      <w:r w:rsidR="00C74F00" w:rsidRPr="00A60D2B">
        <w:rPr>
          <w:rFonts w:ascii="Arial" w:hAnsi="Arial" w:cs="Arial"/>
        </w:rPr>
        <w:t xml:space="preserve"> so I can then plan and try out what I have learned</w:t>
      </w:r>
      <w:r w:rsidR="00AF076A" w:rsidRPr="00A60D2B">
        <w:rPr>
          <w:rFonts w:ascii="Arial" w:hAnsi="Arial" w:cs="Arial"/>
        </w:rPr>
        <w:t xml:space="preserve"> (Active experimentation). It was important that I studied each of the</w:t>
      </w:r>
      <w:r w:rsidR="00796A25" w:rsidRPr="00A60D2B">
        <w:rPr>
          <w:rFonts w:ascii="Arial" w:hAnsi="Arial" w:cs="Arial"/>
        </w:rPr>
        <w:t xml:space="preserve">se sections separately in order to be able to critically reflect and ensure that I am participating in a lifelong learning technique. </w:t>
      </w:r>
      <w:r w:rsidR="00A975DC" w:rsidRPr="00A60D2B">
        <w:rPr>
          <w:rFonts w:ascii="Arial" w:hAnsi="Arial" w:cs="Arial"/>
        </w:rPr>
        <w:t xml:space="preserve">Looking at </w:t>
      </w:r>
      <w:r w:rsidR="00F27406" w:rsidRPr="00A60D2B">
        <w:rPr>
          <w:rFonts w:ascii="Arial" w:hAnsi="Arial" w:cs="Arial"/>
        </w:rPr>
        <w:t xml:space="preserve">the research </w:t>
      </w:r>
      <w:r w:rsidR="00DC75AB" w:rsidRPr="00A60D2B">
        <w:rPr>
          <w:rFonts w:ascii="Arial" w:hAnsi="Arial" w:cs="Arial"/>
        </w:rPr>
        <w:t xml:space="preserve">I have found, there is a lot of evidence that Operant Conditioning works in the classroom as a form of behaviour management. The use of a reward system whether this be a token award system or a dojo point system is used in a lot of schools nowadays. This system allows children to receive a reward when they </w:t>
      </w:r>
      <w:r w:rsidR="00DC75AB" w:rsidRPr="00A60D2B">
        <w:rPr>
          <w:rFonts w:ascii="Arial" w:hAnsi="Arial" w:cs="Arial"/>
        </w:rPr>
        <w:lastRenderedPageBreak/>
        <w:t>have been recognised for doing something good. This could be for good behaviour, good work or being nice to friends outside at playtime</w:t>
      </w:r>
      <w:r w:rsidR="00BF5955" w:rsidRPr="00A60D2B">
        <w:rPr>
          <w:rFonts w:ascii="Arial" w:hAnsi="Arial" w:cs="Arial"/>
        </w:rPr>
        <w:t>, in order for the behaviour to be repeated</w:t>
      </w:r>
      <w:r w:rsidR="00DC75AB" w:rsidRPr="00A60D2B">
        <w:rPr>
          <w:rFonts w:ascii="Arial" w:hAnsi="Arial" w:cs="Arial"/>
        </w:rPr>
        <w:t xml:space="preserve">. In my next teaching steps, I will look into further and use </w:t>
      </w:r>
      <w:r w:rsidR="00114365" w:rsidRPr="00A60D2B">
        <w:rPr>
          <w:rFonts w:ascii="Arial" w:hAnsi="Arial" w:cs="Arial"/>
        </w:rPr>
        <w:t xml:space="preserve">a reward system that suits my pedagogic methods. </w:t>
      </w:r>
      <w:r w:rsidR="00B56876" w:rsidRPr="00A60D2B">
        <w:rPr>
          <w:rFonts w:ascii="Arial" w:hAnsi="Arial" w:cs="Arial"/>
        </w:rPr>
        <w:t>As well as a reward system, I will also e</w:t>
      </w:r>
      <w:r w:rsidR="00C93407" w:rsidRPr="00A60D2B">
        <w:rPr>
          <w:rFonts w:ascii="Arial" w:hAnsi="Arial" w:cs="Arial"/>
        </w:rPr>
        <w:t xml:space="preserve">nsure that I use praise as a innocent award towards all children that have tried their best or given an answer when in class. This will ensure that I promote towards the research into Successful Futures and ensuring that all children are </w:t>
      </w:r>
      <w:r w:rsidR="00C93407" w:rsidRPr="00150AF9">
        <w:rPr>
          <w:rFonts w:ascii="Arial" w:hAnsi="Arial" w:cs="Arial"/>
          <w:i/>
          <w:iCs/>
        </w:rPr>
        <w:t>‘Healthy and confident individuals’.</w:t>
      </w:r>
      <w:r w:rsidR="00C93407" w:rsidRPr="00A60D2B">
        <w:rPr>
          <w:rFonts w:ascii="Arial" w:hAnsi="Arial" w:cs="Arial"/>
        </w:rPr>
        <w:t xml:space="preserve"> (</w:t>
      </w:r>
      <w:r w:rsidR="00EA1A6E" w:rsidRPr="00A60D2B">
        <w:rPr>
          <w:rFonts w:ascii="Arial" w:hAnsi="Arial" w:cs="Arial"/>
        </w:rPr>
        <w:t>Donaldson,</w:t>
      </w:r>
      <w:r w:rsidR="00C93407" w:rsidRPr="00A60D2B">
        <w:rPr>
          <w:rFonts w:ascii="Arial" w:hAnsi="Arial" w:cs="Arial"/>
        </w:rPr>
        <w:t xml:space="preserve"> 2015). </w:t>
      </w:r>
      <w:r w:rsidR="00470301" w:rsidRPr="00A60D2B">
        <w:rPr>
          <w:rFonts w:ascii="Arial" w:hAnsi="Arial" w:cs="Arial"/>
        </w:rPr>
        <w:t>I observed my critical incident to be linked towards</w:t>
      </w:r>
      <w:r w:rsidR="00E274E4" w:rsidRPr="00A60D2B">
        <w:rPr>
          <w:rFonts w:ascii="Arial" w:hAnsi="Arial" w:cs="Arial"/>
        </w:rPr>
        <w:t xml:space="preserve"> the purpose of children being</w:t>
      </w:r>
      <w:r w:rsidR="00470301" w:rsidRPr="00A60D2B">
        <w:rPr>
          <w:rFonts w:ascii="Arial" w:hAnsi="Arial" w:cs="Arial"/>
        </w:rPr>
        <w:t xml:space="preserve"> </w:t>
      </w:r>
      <w:r w:rsidR="00597C59" w:rsidRPr="00A60D2B">
        <w:rPr>
          <w:rFonts w:ascii="Arial" w:hAnsi="Arial" w:cs="Arial"/>
        </w:rPr>
        <w:t>Ethical, informed citizen</w:t>
      </w:r>
      <w:r w:rsidR="00E274E4" w:rsidRPr="00A60D2B">
        <w:rPr>
          <w:rFonts w:ascii="Arial" w:hAnsi="Arial" w:cs="Arial"/>
        </w:rPr>
        <w:t>s</w:t>
      </w:r>
      <w:r w:rsidR="00597C59" w:rsidRPr="00A60D2B">
        <w:rPr>
          <w:rFonts w:ascii="Arial" w:hAnsi="Arial" w:cs="Arial"/>
        </w:rPr>
        <w:t xml:space="preserve"> who is ready to be citizens of Wales and the world.’ The bullet point of ‘understanding and considering the impact of their actions when making choices and acting’ stood out to me </w:t>
      </w:r>
      <w:r w:rsidR="00E274E4" w:rsidRPr="00A60D2B">
        <w:rPr>
          <w:rFonts w:ascii="Arial" w:hAnsi="Arial" w:cs="Arial"/>
        </w:rPr>
        <w:t xml:space="preserve">in particular when looking at this critical incident. Looking at research I have undertook, I believe that using operant conditioning will enhance children to understand their choices. This will especially work if </w:t>
      </w:r>
      <w:r w:rsidR="009341DA" w:rsidRPr="00A60D2B">
        <w:rPr>
          <w:rFonts w:ascii="Arial" w:hAnsi="Arial" w:cs="Arial"/>
        </w:rPr>
        <w:t xml:space="preserve">I was to bring in a negative reinforcement or punishment system into the classroom. </w:t>
      </w:r>
      <w:r w:rsidR="00954038" w:rsidRPr="00A60D2B">
        <w:rPr>
          <w:rFonts w:ascii="Arial" w:hAnsi="Arial" w:cs="Arial"/>
        </w:rPr>
        <w:t xml:space="preserve">A negative reinforcement system would be for example , </w:t>
      </w:r>
      <w:r w:rsidR="00B742B0" w:rsidRPr="00A60D2B">
        <w:rPr>
          <w:rFonts w:ascii="Arial" w:hAnsi="Arial" w:cs="Arial"/>
        </w:rPr>
        <w:t>ignoring a child who is trying to disrupt class</w:t>
      </w:r>
      <w:r w:rsidR="00C30488" w:rsidRPr="00A60D2B">
        <w:rPr>
          <w:rFonts w:ascii="Arial" w:hAnsi="Arial" w:cs="Arial"/>
        </w:rPr>
        <w:t xml:space="preserve">, if this is repeated enough times the child will feel as if they are not getting the attention they desire and end up changing their behaviour to a </w:t>
      </w:r>
      <w:r w:rsidR="002E3DF8" w:rsidRPr="00A60D2B">
        <w:rPr>
          <w:rFonts w:ascii="Arial" w:hAnsi="Arial" w:cs="Arial"/>
        </w:rPr>
        <w:t xml:space="preserve">more positive one. (Aubrey and Riley 2016). </w:t>
      </w:r>
      <w:r w:rsidR="00954038" w:rsidRPr="00A60D2B">
        <w:rPr>
          <w:rFonts w:ascii="Arial" w:hAnsi="Arial" w:cs="Arial"/>
        </w:rPr>
        <w:t xml:space="preserve"> </w:t>
      </w:r>
      <w:r w:rsidR="00130344" w:rsidRPr="00A60D2B">
        <w:rPr>
          <w:rFonts w:ascii="Arial" w:hAnsi="Arial" w:cs="Arial"/>
        </w:rPr>
        <w:t xml:space="preserve">A punishment system may include the removal of minutes from play time </w:t>
      </w:r>
      <w:r w:rsidR="005B58DB" w:rsidRPr="00A60D2B">
        <w:rPr>
          <w:rFonts w:ascii="Arial" w:hAnsi="Arial" w:cs="Arial"/>
        </w:rPr>
        <w:t xml:space="preserve">if they continue to be disruptive in class. These forms of operant conditioning will encourage children to </w:t>
      </w:r>
      <w:r w:rsidR="00BC2914" w:rsidRPr="00A60D2B">
        <w:rPr>
          <w:rFonts w:ascii="Arial" w:hAnsi="Arial" w:cs="Arial"/>
        </w:rPr>
        <w:t>try and alter their actions using sensible choices to prevent a punishment. (</w:t>
      </w:r>
      <w:r w:rsidR="006955B4" w:rsidRPr="00A60D2B">
        <w:rPr>
          <w:rFonts w:ascii="Arial" w:hAnsi="Arial" w:cs="Arial"/>
        </w:rPr>
        <w:t xml:space="preserve">Aubrey and Riley 2016). </w:t>
      </w:r>
      <w:r w:rsidR="005075F1" w:rsidRPr="00A60D2B">
        <w:rPr>
          <w:rFonts w:ascii="Arial" w:hAnsi="Arial" w:cs="Arial"/>
        </w:rPr>
        <w:t>Although Skinner’s initial experiments such as Skinner Box has come under some critique due to the vast relation between animals and humans (</w:t>
      </w:r>
      <w:r w:rsidR="00DB4812" w:rsidRPr="00A60D2B">
        <w:rPr>
          <w:rFonts w:ascii="Arial" w:hAnsi="Arial" w:cs="Arial"/>
        </w:rPr>
        <w:t xml:space="preserve">NYE 1979 as cited in </w:t>
      </w:r>
      <w:r w:rsidR="005075F1" w:rsidRPr="00A60D2B">
        <w:rPr>
          <w:rFonts w:ascii="Arial" w:hAnsi="Arial" w:cs="Arial"/>
        </w:rPr>
        <w:t>Aubrey and Riley 2016)</w:t>
      </w:r>
      <w:r w:rsidR="0046327F" w:rsidRPr="00A60D2B">
        <w:rPr>
          <w:rFonts w:ascii="Arial" w:hAnsi="Arial" w:cs="Arial"/>
        </w:rPr>
        <w:t>, I do believe that the use of operant conditioning has been proven to work in a classroom setting to its advantages, this has been enhanced by the use of Operant conditioning as a technique to assist primary schools in behaviour managemen</w:t>
      </w:r>
      <w:r w:rsidR="00D03138" w:rsidRPr="00A60D2B">
        <w:rPr>
          <w:rFonts w:ascii="Arial" w:hAnsi="Arial" w:cs="Arial"/>
        </w:rPr>
        <w:t>t techniques (Welsh Government 2012).</w:t>
      </w:r>
      <w:r w:rsidR="0046327F" w:rsidRPr="00A60D2B">
        <w:rPr>
          <w:rFonts w:ascii="Arial" w:hAnsi="Arial" w:cs="Arial"/>
        </w:rPr>
        <w:t xml:space="preserve"> </w:t>
      </w:r>
      <w:r w:rsidR="00F55E1C" w:rsidRPr="00A60D2B">
        <w:rPr>
          <w:rFonts w:ascii="Arial" w:hAnsi="Arial" w:cs="Arial"/>
        </w:rPr>
        <w:t xml:space="preserve">I will ensure that when I am using operant conditioning in schools that I will </w:t>
      </w:r>
      <w:r w:rsidR="003F2548" w:rsidRPr="00A60D2B">
        <w:rPr>
          <w:rFonts w:ascii="Arial" w:hAnsi="Arial" w:cs="Arial"/>
        </w:rPr>
        <w:t xml:space="preserve">demonstrate the behaviours I am asking of the children before starting a reward or punishment system (Aubrey and Riley 2016). </w:t>
      </w:r>
      <w:r w:rsidR="005075F1" w:rsidRPr="00A60D2B">
        <w:rPr>
          <w:rFonts w:ascii="Arial" w:hAnsi="Arial" w:cs="Arial"/>
        </w:rPr>
        <w:t xml:space="preserve"> </w:t>
      </w:r>
      <w:r w:rsidR="007759EF" w:rsidRPr="00A60D2B">
        <w:rPr>
          <w:rFonts w:ascii="Arial" w:hAnsi="Arial" w:cs="Arial"/>
        </w:rPr>
        <w:t xml:space="preserve">Also when looking at my next steps in my reflection, I will look at the use of Classical conditioning and theories from Pavlov and Little Albert. Although both these studies have come under some critique </w:t>
      </w:r>
      <w:r w:rsidR="007E2CD6" w:rsidRPr="00A60D2B">
        <w:rPr>
          <w:rFonts w:ascii="Arial" w:hAnsi="Arial" w:cs="Arial"/>
        </w:rPr>
        <w:t xml:space="preserve">also due to the unethical studies of children and animals, classical conditioning is also seen in many classrooms. For my next steps of classical conditioning, I will ensure that I promote a positive and happy classroom and also be a teacher who is fun and engaging as this will allow children to associate myself and my classroom with a positive experience in schools. I will also look at other forms of behaviour management using classical conditioning such as the use of </w:t>
      </w:r>
      <w:r w:rsidR="00A31DF7" w:rsidRPr="00A60D2B">
        <w:rPr>
          <w:rFonts w:ascii="Arial" w:hAnsi="Arial" w:cs="Arial"/>
        </w:rPr>
        <w:t xml:space="preserve">an ‘attention grabber’. This could be for example using a clapping rhythm which the children will </w:t>
      </w:r>
      <w:r w:rsidR="009D40E2" w:rsidRPr="00A60D2B">
        <w:rPr>
          <w:rFonts w:ascii="Arial" w:hAnsi="Arial" w:cs="Arial"/>
        </w:rPr>
        <w:t xml:space="preserve">after a few explanations understand they must clap back and be ready to listen to me (as the teacher). (Welsh Government 2012). </w:t>
      </w:r>
      <w:r w:rsidR="009D40E2" w:rsidRPr="00A60D2B">
        <w:rPr>
          <w:rFonts w:ascii="Arial" w:hAnsi="Arial" w:cs="Arial"/>
        </w:rPr>
        <w:lastRenderedPageBreak/>
        <w:t xml:space="preserve">This is a form of classical conditioning as the children associate the rhythm of claps with </w:t>
      </w:r>
      <w:r w:rsidR="00AE46B3" w:rsidRPr="00A60D2B">
        <w:rPr>
          <w:rFonts w:ascii="Arial" w:hAnsi="Arial" w:cs="Arial"/>
        </w:rPr>
        <w:t xml:space="preserve">a time for attention to be put towards the teacher. </w:t>
      </w:r>
      <w:r w:rsidR="000A6444" w:rsidRPr="00A60D2B">
        <w:rPr>
          <w:rFonts w:ascii="Arial" w:hAnsi="Arial" w:cs="Arial"/>
        </w:rPr>
        <w:t xml:space="preserve">From this I have been able to use the role of reflection to look back and see what I could use going forward in my next teaching and learning steps. I feel that I have touched on using the Professional standard of </w:t>
      </w:r>
      <w:r w:rsidR="000A6444" w:rsidRPr="00150AF9">
        <w:rPr>
          <w:rFonts w:ascii="Arial" w:hAnsi="Arial" w:cs="Arial"/>
          <w:i/>
          <w:iCs/>
        </w:rPr>
        <w:t>‘Professional learning’</w:t>
      </w:r>
      <w:r w:rsidR="000A6444" w:rsidRPr="00A60D2B">
        <w:rPr>
          <w:rFonts w:ascii="Arial" w:hAnsi="Arial" w:cs="Arial"/>
        </w:rPr>
        <w:t xml:space="preserve"> due to being able to </w:t>
      </w:r>
      <w:r w:rsidR="00BB1B1C" w:rsidRPr="00150AF9">
        <w:rPr>
          <w:rFonts w:ascii="Arial" w:hAnsi="Arial" w:cs="Arial"/>
          <w:i/>
          <w:iCs/>
        </w:rPr>
        <w:t>“</w:t>
      </w:r>
      <w:r w:rsidR="000A6444" w:rsidRPr="00150AF9">
        <w:rPr>
          <w:rFonts w:ascii="Arial" w:hAnsi="Arial" w:cs="Arial"/>
          <w:i/>
          <w:iCs/>
        </w:rPr>
        <w:t>extend my own knowledge, skills and understanding</w:t>
      </w:r>
      <w:r w:rsidR="00CE77BC" w:rsidRPr="00150AF9">
        <w:rPr>
          <w:rFonts w:ascii="Arial" w:hAnsi="Arial" w:cs="Arial"/>
          <w:i/>
          <w:iCs/>
        </w:rPr>
        <w:t xml:space="preserve"> and can show how reflectio</w:t>
      </w:r>
      <w:r w:rsidR="00B516AE" w:rsidRPr="00150AF9">
        <w:rPr>
          <w:rFonts w:ascii="Arial" w:hAnsi="Arial" w:cs="Arial"/>
          <w:i/>
          <w:iCs/>
        </w:rPr>
        <w:t xml:space="preserve">n… informs professional learning to progressively develop pedagogy.” </w:t>
      </w:r>
      <w:r w:rsidR="00B516AE" w:rsidRPr="00A60D2B">
        <w:rPr>
          <w:rFonts w:ascii="Arial" w:hAnsi="Arial" w:cs="Arial"/>
        </w:rPr>
        <w:t>(</w:t>
      </w:r>
      <w:r w:rsidR="00850C94" w:rsidRPr="00A60D2B">
        <w:rPr>
          <w:rFonts w:ascii="Arial" w:hAnsi="Arial" w:cs="Arial"/>
        </w:rPr>
        <w:t xml:space="preserve">Welsh Government </w:t>
      </w:r>
      <w:r w:rsidR="004B4AE7" w:rsidRPr="00A60D2B">
        <w:rPr>
          <w:rFonts w:ascii="Arial" w:hAnsi="Arial" w:cs="Arial"/>
        </w:rPr>
        <w:t xml:space="preserve">2018) </w:t>
      </w:r>
    </w:p>
    <w:p w14:paraId="3C40AD49" w14:textId="2AC4C03B" w:rsidR="0054501E" w:rsidRPr="00A60D2B" w:rsidRDefault="0054501E" w:rsidP="00A60D2B">
      <w:pPr>
        <w:spacing w:line="360" w:lineRule="auto"/>
        <w:rPr>
          <w:rFonts w:ascii="Arial" w:hAnsi="Arial" w:cs="Arial"/>
        </w:rPr>
      </w:pPr>
    </w:p>
    <w:p w14:paraId="39652C5D" w14:textId="77777777" w:rsidR="00E91C93" w:rsidRPr="00A60D2B" w:rsidRDefault="00E91C93" w:rsidP="00A60D2B">
      <w:pPr>
        <w:spacing w:line="360" w:lineRule="auto"/>
        <w:rPr>
          <w:rFonts w:ascii="Arial" w:hAnsi="Arial" w:cs="Arial"/>
        </w:rPr>
      </w:pPr>
    </w:p>
    <w:p w14:paraId="1BBD57C9" w14:textId="08367F02" w:rsidR="0054501E" w:rsidRPr="00A60D2B" w:rsidRDefault="0054501E" w:rsidP="00A60D2B">
      <w:pPr>
        <w:spacing w:line="360" w:lineRule="auto"/>
        <w:rPr>
          <w:rFonts w:ascii="Arial" w:hAnsi="Arial" w:cs="Arial"/>
          <w:b/>
          <w:bCs/>
          <w:u w:val="single"/>
        </w:rPr>
      </w:pPr>
      <w:r w:rsidRPr="00A60D2B">
        <w:rPr>
          <w:rFonts w:ascii="Arial" w:hAnsi="Arial" w:cs="Arial"/>
          <w:b/>
          <w:bCs/>
          <w:u w:val="single"/>
        </w:rPr>
        <w:t xml:space="preserve">Conclusion (300 words) </w:t>
      </w:r>
    </w:p>
    <w:p w14:paraId="3683E62B" w14:textId="2EE58C89" w:rsidR="0054501E" w:rsidRPr="00A60D2B" w:rsidRDefault="005C4F25" w:rsidP="00A60D2B">
      <w:pPr>
        <w:spacing w:line="360" w:lineRule="auto"/>
        <w:rPr>
          <w:rFonts w:ascii="Arial" w:hAnsi="Arial" w:cs="Arial"/>
        </w:rPr>
      </w:pPr>
      <w:r w:rsidRPr="00A60D2B">
        <w:rPr>
          <w:rFonts w:ascii="Arial" w:hAnsi="Arial" w:cs="Arial"/>
        </w:rPr>
        <w:t xml:space="preserve">In conclusion to this assignment on my next steps and learning </w:t>
      </w:r>
      <w:r w:rsidR="00F407B8" w:rsidRPr="00A60D2B">
        <w:rPr>
          <w:rFonts w:ascii="Arial" w:hAnsi="Arial" w:cs="Arial"/>
        </w:rPr>
        <w:t>based on my observed critical incident</w:t>
      </w:r>
      <w:r w:rsidR="001C48C5" w:rsidRPr="00A60D2B">
        <w:rPr>
          <w:rFonts w:ascii="Arial" w:hAnsi="Arial" w:cs="Arial"/>
        </w:rPr>
        <w:t xml:space="preserve">, I have critically evaluated the use of operant and classical </w:t>
      </w:r>
      <w:r w:rsidR="009554B1" w:rsidRPr="00A60D2B">
        <w:rPr>
          <w:rFonts w:ascii="Arial" w:hAnsi="Arial" w:cs="Arial"/>
        </w:rPr>
        <w:t>conditioning</w:t>
      </w:r>
      <w:r w:rsidR="001C48C5" w:rsidRPr="00A60D2B">
        <w:rPr>
          <w:rFonts w:ascii="Arial" w:hAnsi="Arial" w:cs="Arial"/>
        </w:rPr>
        <w:t xml:space="preserve"> in the classroom as a form of behaviour management. As well as looking at the use of positive and negative reinforcement and punishment and the possibility of using ‘shaping’. </w:t>
      </w:r>
      <w:r w:rsidR="00BB1722" w:rsidRPr="00A60D2B">
        <w:rPr>
          <w:rFonts w:ascii="Arial" w:hAnsi="Arial" w:cs="Arial"/>
        </w:rPr>
        <w:t>(Skinne</w:t>
      </w:r>
      <w:r w:rsidR="00AB0B5C" w:rsidRPr="00A60D2B">
        <w:rPr>
          <w:rFonts w:ascii="Arial" w:hAnsi="Arial" w:cs="Arial"/>
        </w:rPr>
        <w:t xml:space="preserve">r 1958 as cited in Jordan, </w:t>
      </w:r>
      <w:proofErr w:type="spellStart"/>
      <w:r w:rsidR="00AB0B5C" w:rsidRPr="00A60D2B">
        <w:rPr>
          <w:rFonts w:ascii="Arial" w:hAnsi="Arial" w:cs="Arial"/>
        </w:rPr>
        <w:t>Carlile</w:t>
      </w:r>
      <w:proofErr w:type="spellEnd"/>
      <w:r w:rsidR="00AB0B5C" w:rsidRPr="00A60D2B">
        <w:rPr>
          <w:rFonts w:ascii="Arial" w:hAnsi="Arial" w:cs="Arial"/>
        </w:rPr>
        <w:t xml:space="preserve"> and Stack). </w:t>
      </w:r>
      <w:r w:rsidR="009554B1" w:rsidRPr="00A60D2B">
        <w:rPr>
          <w:rFonts w:ascii="Arial" w:hAnsi="Arial" w:cs="Arial"/>
        </w:rPr>
        <w:t xml:space="preserve">I </w:t>
      </w:r>
      <w:r w:rsidR="00546BA0" w:rsidRPr="00A60D2B">
        <w:rPr>
          <w:rFonts w:ascii="Arial" w:hAnsi="Arial" w:cs="Arial"/>
        </w:rPr>
        <w:t xml:space="preserve">have focused </w:t>
      </w:r>
      <w:r w:rsidR="00DF66C1" w:rsidRPr="00A60D2B">
        <w:rPr>
          <w:rFonts w:ascii="Arial" w:hAnsi="Arial" w:cs="Arial"/>
        </w:rPr>
        <w:t xml:space="preserve">on the ideas of Skinner, Pavlov and </w:t>
      </w:r>
      <w:r w:rsidR="00E31265" w:rsidRPr="00A60D2B">
        <w:rPr>
          <w:rFonts w:ascii="Arial" w:hAnsi="Arial" w:cs="Arial"/>
        </w:rPr>
        <w:t>Watson when looking at the pro’s and con’s of conditioning.</w:t>
      </w:r>
      <w:r w:rsidR="00AF58C6" w:rsidRPr="00A60D2B">
        <w:rPr>
          <w:rFonts w:ascii="Arial" w:hAnsi="Arial" w:cs="Arial"/>
        </w:rPr>
        <w:t xml:space="preserve"> Research has identified to me that conditioning is a useful tool to use in the process of behaviour management in the classroom, this has been backed up from</w:t>
      </w:r>
      <w:r w:rsidR="008E1B89" w:rsidRPr="00A60D2B">
        <w:rPr>
          <w:rFonts w:ascii="Arial" w:hAnsi="Arial" w:cs="Arial"/>
        </w:rPr>
        <w:t xml:space="preserve"> </w:t>
      </w:r>
      <w:r w:rsidR="001A1697" w:rsidRPr="00A60D2B">
        <w:rPr>
          <w:rFonts w:ascii="Arial" w:hAnsi="Arial" w:cs="Arial"/>
        </w:rPr>
        <w:t>a more</w:t>
      </w:r>
      <w:r w:rsidR="00AF58C6" w:rsidRPr="00A60D2B">
        <w:rPr>
          <w:rFonts w:ascii="Arial" w:hAnsi="Arial" w:cs="Arial"/>
        </w:rPr>
        <w:t xml:space="preserve"> recent </w:t>
      </w:r>
      <w:r w:rsidR="001A1697" w:rsidRPr="00A60D2B">
        <w:rPr>
          <w:rFonts w:ascii="Arial" w:hAnsi="Arial" w:cs="Arial"/>
        </w:rPr>
        <w:t xml:space="preserve">report </w:t>
      </w:r>
      <w:r w:rsidR="002C112F" w:rsidRPr="00A60D2B">
        <w:rPr>
          <w:rFonts w:ascii="Arial" w:hAnsi="Arial" w:cs="Arial"/>
          <w:b/>
          <w:bCs/>
          <w:i/>
          <w:iCs/>
        </w:rPr>
        <w:t>“Pupil behaviour in schools in England”</w:t>
      </w:r>
      <w:r w:rsidR="002C112F" w:rsidRPr="00A60D2B">
        <w:rPr>
          <w:rFonts w:ascii="Arial" w:hAnsi="Arial" w:cs="Arial"/>
        </w:rPr>
        <w:t xml:space="preserve"> by the Department of Education (2012)</w:t>
      </w:r>
      <w:r w:rsidR="001A1697" w:rsidRPr="00A60D2B">
        <w:rPr>
          <w:rFonts w:ascii="Arial" w:hAnsi="Arial" w:cs="Arial"/>
        </w:rPr>
        <w:t xml:space="preserve"> which identified uses of conditioning </w:t>
      </w:r>
      <w:r w:rsidR="000C065B" w:rsidRPr="00A60D2B">
        <w:rPr>
          <w:rFonts w:ascii="Arial" w:hAnsi="Arial" w:cs="Arial"/>
        </w:rPr>
        <w:t xml:space="preserve">as the most popular used ways of controlling behaviour. However, I believe that it is important not too overuse any form of conditioning in the classroom and use it in variable outcomes so children do not become too settled with the behaviour management processes. </w:t>
      </w:r>
    </w:p>
    <w:p w14:paraId="5067D602" w14:textId="2CB30CE4" w:rsidR="00F53E34" w:rsidRPr="00A60D2B" w:rsidRDefault="000C065B" w:rsidP="00A60D2B">
      <w:pPr>
        <w:spacing w:line="360" w:lineRule="auto"/>
        <w:rPr>
          <w:rFonts w:ascii="Arial" w:hAnsi="Arial" w:cs="Arial"/>
        </w:rPr>
      </w:pPr>
      <w:r w:rsidRPr="00A60D2B">
        <w:rPr>
          <w:rFonts w:ascii="Arial" w:hAnsi="Arial" w:cs="Arial"/>
        </w:rPr>
        <w:t>From my research on both classical and operant conditioning, I have found that operant conditioning is the more used form of conditioning nowadays used in schools. Although classical conditioning is used in a small amount for association, I believe that looking at research and critically evaluating based on my critical incident that Operant Conditioning is the more prominent form of behaviour management and within that the use of positive reinforcement</w:t>
      </w:r>
      <w:r w:rsidR="00F53E34" w:rsidRPr="00A60D2B">
        <w:rPr>
          <w:rFonts w:ascii="Arial" w:hAnsi="Arial" w:cs="Arial"/>
        </w:rPr>
        <w:t xml:space="preserve"> has stood out. </w:t>
      </w:r>
    </w:p>
    <w:p w14:paraId="4B0144C0" w14:textId="51C284BF" w:rsidR="005D7047" w:rsidRPr="00A60D2B" w:rsidRDefault="005D7047" w:rsidP="00A60D2B">
      <w:pPr>
        <w:spacing w:line="360" w:lineRule="auto"/>
        <w:rPr>
          <w:rFonts w:ascii="Arial" w:hAnsi="Arial" w:cs="Arial"/>
        </w:rPr>
      </w:pPr>
      <w:r w:rsidRPr="00A60D2B">
        <w:rPr>
          <w:rFonts w:ascii="Arial" w:hAnsi="Arial" w:cs="Arial"/>
        </w:rPr>
        <w:t>From this assignment, I feel I have been able to critically evaluate a critical incident I had observed during a day at a local school.</w:t>
      </w:r>
      <w:r w:rsidR="00C71D95" w:rsidRPr="00A60D2B">
        <w:rPr>
          <w:rFonts w:ascii="Arial" w:hAnsi="Arial" w:cs="Arial"/>
        </w:rPr>
        <w:t xml:space="preserve"> I have been able to touch on professional standards of teaching while improving my own skills and knowledge</w:t>
      </w:r>
      <w:r w:rsidR="00910C2E" w:rsidRPr="00A60D2B">
        <w:rPr>
          <w:rFonts w:ascii="Arial" w:hAnsi="Arial" w:cs="Arial"/>
        </w:rPr>
        <w:t xml:space="preserve"> using reflection</w:t>
      </w:r>
      <w:r w:rsidR="00C71D95" w:rsidRPr="00A60D2B">
        <w:rPr>
          <w:rFonts w:ascii="Arial" w:hAnsi="Arial" w:cs="Arial"/>
        </w:rPr>
        <w:t xml:space="preserve"> to go towards lifelong learning in teaching. </w:t>
      </w:r>
    </w:p>
    <w:p w14:paraId="1441A8EB" w14:textId="41149843" w:rsidR="000D3D70" w:rsidRPr="00A60D2B" w:rsidRDefault="0054501E" w:rsidP="00A60D2B">
      <w:pPr>
        <w:spacing w:line="360" w:lineRule="auto"/>
        <w:rPr>
          <w:rFonts w:ascii="Arial" w:hAnsi="Arial" w:cs="Arial"/>
          <w:b/>
          <w:bCs/>
          <w:u w:val="single"/>
        </w:rPr>
      </w:pPr>
      <w:r w:rsidRPr="00A60D2B">
        <w:rPr>
          <w:rFonts w:ascii="Arial" w:hAnsi="Arial" w:cs="Arial"/>
          <w:b/>
          <w:bCs/>
          <w:u w:val="single"/>
        </w:rPr>
        <w:t>References</w:t>
      </w:r>
      <w:r w:rsidR="000D3D70" w:rsidRPr="00A60D2B">
        <w:rPr>
          <w:rFonts w:ascii="Arial" w:hAnsi="Arial" w:cs="Arial"/>
          <w:b/>
          <w:bCs/>
          <w:u w:val="single"/>
        </w:rPr>
        <w:t>:</w:t>
      </w:r>
      <w:r w:rsidR="008E1B89" w:rsidRPr="00A60D2B">
        <w:rPr>
          <w:rFonts w:ascii="Arial" w:hAnsi="Arial" w:cs="Arial"/>
          <w:b/>
          <w:bCs/>
          <w:u w:val="single"/>
        </w:rPr>
        <w:t xml:space="preserve"> </w:t>
      </w:r>
    </w:p>
    <w:p w14:paraId="6FF4D0C3" w14:textId="27FFD92A" w:rsidR="00684A29" w:rsidRDefault="0054501E">
      <w:pPr>
        <w:pStyle w:val="NormalWeb"/>
        <w:spacing w:before="0" w:beforeAutospacing="0" w:after="173" w:afterAutospacing="0"/>
        <w:divId w:val="493254989"/>
        <w:rPr>
          <w:rFonts w:ascii="Roboto" w:hAnsi="Roboto"/>
          <w:color w:val="53565A"/>
          <w:sz w:val="21"/>
          <w:szCs w:val="21"/>
        </w:rPr>
      </w:pPr>
      <w:r w:rsidRPr="00A60D2B">
        <w:rPr>
          <w:rFonts w:ascii="Arial" w:hAnsi="Arial" w:cs="Arial"/>
          <w:b/>
          <w:bCs/>
          <w:u w:val="single"/>
        </w:rPr>
        <w:t xml:space="preserve"> </w:t>
      </w:r>
      <w:r w:rsidR="00684A29">
        <w:rPr>
          <w:rFonts w:ascii="Roboto" w:hAnsi="Roboto"/>
          <w:color w:val="53565A"/>
          <w:sz w:val="21"/>
          <w:szCs w:val="21"/>
        </w:rPr>
        <w:t>AUBREY KARL and RILEY ALISON, 2016.</w:t>
      </w:r>
      <w:r w:rsidR="00684A29">
        <w:rPr>
          <w:rStyle w:val="apple-converted-space"/>
          <w:rFonts w:ascii="Roboto" w:hAnsi="Roboto"/>
          <w:color w:val="53565A"/>
          <w:sz w:val="21"/>
          <w:szCs w:val="21"/>
        </w:rPr>
        <w:t> </w:t>
      </w:r>
      <w:r w:rsidR="00684A29">
        <w:rPr>
          <w:rFonts w:ascii="Roboto" w:hAnsi="Roboto"/>
          <w:i/>
          <w:iCs/>
          <w:color w:val="53565A"/>
          <w:sz w:val="21"/>
          <w:szCs w:val="21"/>
        </w:rPr>
        <w:t>Understanding and Using Educational Theories .</w:t>
      </w:r>
      <w:r w:rsidR="00684A29">
        <w:rPr>
          <w:rStyle w:val="apple-converted-space"/>
          <w:rFonts w:ascii="Roboto" w:hAnsi="Roboto"/>
          <w:i/>
          <w:iCs/>
          <w:color w:val="53565A"/>
          <w:sz w:val="21"/>
          <w:szCs w:val="21"/>
        </w:rPr>
        <w:t> </w:t>
      </w:r>
      <w:r w:rsidR="00684A29">
        <w:rPr>
          <w:rFonts w:ascii="Roboto" w:hAnsi="Roboto"/>
          <w:color w:val="53565A"/>
          <w:sz w:val="21"/>
          <w:szCs w:val="21"/>
        </w:rPr>
        <w:t>SAGE Publications Ltd.</w:t>
      </w:r>
    </w:p>
    <w:p w14:paraId="59F904C7" w14:textId="092C53E2" w:rsidR="002440E4" w:rsidRDefault="002440E4">
      <w:pPr>
        <w:pStyle w:val="NormalWeb"/>
        <w:spacing w:before="0" w:beforeAutospacing="0" w:after="173" w:afterAutospacing="0"/>
        <w:divId w:val="493254989"/>
        <w:rPr>
          <w:rFonts w:ascii="Roboto" w:hAnsi="Roboto"/>
          <w:color w:val="53565A"/>
          <w:sz w:val="21"/>
          <w:szCs w:val="21"/>
        </w:rPr>
      </w:pPr>
      <w:r>
        <w:rPr>
          <w:rFonts w:ascii="Roboto" w:eastAsia="Times New Roman" w:hAnsi="Roboto"/>
          <w:color w:val="53565A"/>
          <w:sz w:val="21"/>
          <w:szCs w:val="21"/>
          <w:shd w:val="clear" w:color="auto" w:fill="FFFFFF"/>
        </w:rPr>
        <w:t>BRITISH EDUCATIONAL RESOURCE ASSOCIATION, (2018).</w:t>
      </w:r>
      <w:r>
        <w:rPr>
          <w:rStyle w:val="apple-converted-space"/>
          <w:rFonts w:ascii="Roboto" w:eastAsia="Times New Roman" w:hAnsi="Roboto"/>
          <w:color w:val="53565A"/>
          <w:sz w:val="21"/>
          <w:szCs w:val="21"/>
          <w:shd w:val="clear" w:color="auto" w:fill="FFFFFF"/>
        </w:rPr>
        <w:t> </w:t>
      </w:r>
      <w:r>
        <w:rPr>
          <w:rFonts w:ascii="Roboto" w:eastAsia="Times New Roman" w:hAnsi="Roboto"/>
          <w:i/>
          <w:iCs/>
          <w:color w:val="53565A"/>
          <w:sz w:val="21"/>
          <w:szCs w:val="21"/>
        </w:rPr>
        <w:t>Ethical Guidelines for Educational Research.</w:t>
      </w:r>
      <w:r>
        <w:rPr>
          <w:rStyle w:val="apple-converted-space"/>
          <w:rFonts w:ascii="Roboto" w:eastAsia="Times New Roman" w:hAnsi="Roboto"/>
          <w:i/>
          <w:iCs/>
          <w:color w:val="53565A"/>
          <w:sz w:val="21"/>
          <w:szCs w:val="21"/>
        </w:rPr>
        <w:t> </w:t>
      </w:r>
      <w:r>
        <w:rPr>
          <w:rFonts w:ascii="Roboto" w:eastAsia="Times New Roman" w:hAnsi="Roboto"/>
          <w:color w:val="53565A"/>
          <w:sz w:val="21"/>
          <w:szCs w:val="21"/>
          <w:shd w:val="clear" w:color="auto" w:fill="FFFFFF"/>
        </w:rPr>
        <w:t>London: .</w:t>
      </w:r>
    </w:p>
    <w:p w14:paraId="1DF9A9E0" w14:textId="77777777" w:rsidR="00684A29" w:rsidRDefault="00684A29">
      <w:pPr>
        <w:pStyle w:val="NormalWeb"/>
        <w:spacing w:before="0" w:beforeAutospacing="0" w:after="173" w:afterAutospacing="0"/>
        <w:divId w:val="493254989"/>
        <w:rPr>
          <w:rFonts w:ascii="Roboto" w:hAnsi="Roboto"/>
          <w:color w:val="53565A"/>
          <w:sz w:val="21"/>
          <w:szCs w:val="21"/>
        </w:rPr>
      </w:pPr>
      <w:proofErr w:type="spellStart"/>
      <w:r>
        <w:rPr>
          <w:rFonts w:ascii="Roboto" w:hAnsi="Roboto"/>
          <w:color w:val="53565A"/>
          <w:sz w:val="21"/>
          <w:szCs w:val="21"/>
        </w:rPr>
        <w:lastRenderedPageBreak/>
        <w:t>DAUNCEY</w:t>
      </w:r>
      <w:proofErr w:type="spellEnd"/>
      <w:r>
        <w:rPr>
          <w:rFonts w:ascii="Roboto" w:hAnsi="Roboto"/>
          <w:color w:val="53565A"/>
          <w:sz w:val="21"/>
          <w:szCs w:val="21"/>
        </w:rPr>
        <w:t xml:space="preserve"> MICHAEL, 2015. Donaldson Review: His critique and vision. .</w:t>
      </w:r>
      <w:r>
        <w:rPr>
          <w:rStyle w:val="apple-converted-space"/>
          <w:rFonts w:ascii="Roboto" w:hAnsi="Roboto"/>
          <w:color w:val="53565A"/>
          <w:sz w:val="21"/>
          <w:szCs w:val="21"/>
        </w:rPr>
        <w:t> </w:t>
      </w:r>
    </w:p>
    <w:p w14:paraId="0DF6B28C" w14:textId="77777777" w:rsidR="00684A29" w:rsidRDefault="00684A29">
      <w:pPr>
        <w:pStyle w:val="NormalWeb"/>
        <w:spacing w:before="0" w:beforeAutospacing="0" w:after="173" w:afterAutospacing="0"/>
        <w:divId w:val="493254989"/>
        <w:rPr>
          <w:rFonts w:ascii="Roboto" w:hAnsi="Roboto"/>
          <w:color w:val="53565A"/>
          <w:sz w:val="21"/>
          <w:szCs w:val="21"/>
        </w:rPr>
      </w:pPr>
      <w:r>
        <w:rPr>
          <w:rFonts w:ascii="Roboto" w:hAnsi="Roboto"/>
          <w:color w:val="53565A"/>
          <w:sz w:val="21"/>
          <w:szCs w:val="21"/>
        </w:rPr>
        <w:t>DEPARTMENT FOR EDUCATION, 2012. Pupil Behaviour in schools in England: An Evaluation .</w:t>
      </w:r>
      <w:r>
        <w:rPr>
          <w:rStyle w:val="apple-converted-space"/>
          <w:rFonts w:ascii="Roboto" w:hAnsi="Roboto"/>
          <w:color w:val="53565A"/>
          <w:sz w:val="21"/>
          <w:szCs w:val="21"/>
        </w:rPr>
        <w:t> </w:t>
      </w:r>
    </w:p>
    <w:p w14:paraId="4C2C52DD" w14:textId="77777777" w:rsidR="00684A29" w:rsidRDefault="00684A29">
      <w:pPr>
        <w:pStyle w:val="NormalWeb"/>
        <w:spacing w:before="0" w:beforeAutospacing="0" w:after="173" w:afterAutospacing="0"/>
        <w:divId w:val="493254989"/>
        <w:rPr>
          <w:rFonts w:ascii="Roboto" w:hAnsi="Roboto"/>
          <w:color w:val="53565A"/>
          <w:sz w:val="21"/>
          <w:szCs w:val="21"/>
        </w:rPr>
      </w:pPr>
      <w:r>
        <w:rPr>
          <w:rFonts w:ascii="Roboto" w:hAnsi="Roboto"/>
          <w:color w:val="53565A"/>
          <w:sz w:val="21"/>
          <w:szCs w:val="21"/>
        </w:rPr>
        <w:t>DONALDSON GRAHAM, 2015a. Successful Futures. , pp. 29-30.</w:t>
      </w:r>
    </w:p>
    <w:p w14:paraId="5B73D65A" w14:textId="77777777" w:rsidR="00684A29" w:rsidRDefault="00684A29">
      <w:pPr>
        <w:pStyle w:val="NormalWeb"/>
        <w:spacing w:before="0" w:beforeAutospacing="0" w:after="173" w:afterAutospacing="0"/>
        <w:divId w:val="493254989"/>
        <w:rPr>
          <w:rFonts w:ascii="Roboto" w:hAnsi="Roboto"/>
          <w:color w:val="53565A"/>
          <w:sz w:val="21"/>
          <w:szCs w:val="21"/>
        </w:rPr>
      </w:pPr>
      <w:r>
        <w:rPr>
          <w:rFonts w:ascii="Roboto" w:hAnsi="Roboto"/>
          <w:color w:val="53565A"/>
          <w:sz w:val="21"/>
          <w:szCs w:val="21"/>
        </w:rPr>
        <w:t>DONALDSON GRAHAM, 2015b.</w:t>
      </w:r>
      <w:r>
        <w:rPr>
          <w:rStyle w:val="apple-converted-space"/>
          <w:rFonts w:ascii="Roboto" w:hAnsi="Roboto"/>
          <w:color w:val="53565A"/>
          <w:sz w:val="21"/>
          <w:szCs w:val="21"/>
        </w:rPr>
        <w:t> </w:t>
      </w:r>
      <w:r>
        <w:rPr>
          <w:rFonts w:ascii="Roboto" w:hAnsi="Roboto"/>
          <w:i/>
          <w:iCs/>
          <w:color w:val="53565A"/>
          <w:sz w:val="21"/>
          <w:szCs w:val="21"/>
        </w:rPr>
        <w:t>Successful Futures .</w:t>
      </w:r>
      <w:r>
        <w:rPr>
          <w:rStyle w:val="apple-converted-space"/>
          <w:rFonts w:ascii="Roboto" w:hAnsi="Roboto"/>
          <w:i/>
          <w:iCs/>
          <w:color w:val="53565A"/>
          <w:sz w:val="21"/>
          <w:szCs w:val="21"/>
        </w:rPr>
        <w:t> </w:t>
      </w:r>
      <w:r>
        <w:rPr>
          <w:rFonts w:ascii="Roboto" w:hAnsi="Roboto"/>
          <w:color w:val="53565A"/>
          <w:sz w:val="21"/>
          <w:szCs w:val="21"/>
        </w:rPr>
        <w:t>Welsh Government.</w:t>
      </w:r>
    </w:p>
    <w:p w14:paraId="05F33462" w14:textId="63524D9F" w:rsidR="00684A29" w:rsidRDefault="00684A29">
      <w:pPr>
        <w:pStyle w:val="NormalWeb"/>
        <w:spacing w:before="0" w:beforeAutospacing="0" w:after="173" w:afterAutospacing="0"/>
        <w:divId w:val="493254989"/>
        <w:rPr>
          <w:rFonts w:ascii="Roboto" w:hAnsi="Roboto"/>
          <w:color w:val="53565A"/>
          <w:sz w:val="21"/>
          <w:szCs w:val="21"/>
        </w:rPr>
      </w:pPr>
      <w:r>
        <w:rPr>
          <w:rFonts w:ascii="Roboto" w:hAnsi="Roboto"/>
          <w:color w:val="53565A"/>
          <w:sz w:val="21"/>
          <w:szCs w:val="21"/>
        </w:rPr>
        <w:t xml:space="preserve">ESTYN, HER MAJESTY’S INSPECTORATE FOR EDUCATION AND TRAINING IN WALES, 2017-last update, </w:t>
      </w:r>
      <w:proofErr w:type="spellStart"/>
      <w:r>
        <w:rPr>
          <w:rFonts w:ascii="Roboto" w:hAnsi="Roboto"/>
          <w:color w:val="53565A"/>
          <w:sz w:val="21"/>
          <w:szCs w:val="21"/>
        </w:rPr>
        <w:t>Estyn</w:t>
      </w:r>
      <w:proofErr w:type="spellEnd"/>
      <w:r>
        <w:rPr>
          <w:rFonts w:ascii="Roboto" w:hAnsi="Roboto"/>
          <w:color w:val="53565A"/>
          <w:sz w:val="21"/>
          <w:szCs w:val="21"/>
        </w:rPr>
        <w:t xml:space="preserve"> Report. Available:</w:t>
      </w:r>
      <w:r>
        <w:rPr>
          <w:rStyle w:val="apple-converted-space"/>
          <w:rFonts w:ascii="Roboto" w:hAnsi="Roboto"/>
          <w:color w:val="53565A"/>
          <w:sz w:val="21"/>
          <w:szCs w:val="21"/>
        </w:rPr>
        <w:t> </w:t>
      </w:r>
      <w:hyperlink r:id="rId6" w:history="1">
        <w:r w:rsidR="00172E2D" w:rsidRPr="0094761C">
          <w:rPr>
            <w:rStyle w:val="Hyperlink"/>
            <w:rFonts w:ascii="Roboto" w:hAnsi="Roboto"/>
            <w:sz w:val="21"/>
            <w:szCs w:val="21"/>
          </w:rPr>
          <w:t>https://www.estyn.gov.wales/system/files/2020-08/…</w:t>
        </w:r>
      </w:hyperlink>
      <w:r w:rsidR="00172E2D">
        <w:rPr>
          <w:rFonts w:ascii="Roboto" w:hAnsi="Roboto"/>
          <w:color w:val="53565A"/>
          <w:sz w:val="21"/>
          <w:szCs w:val="21"/>
        </w:rPr>
        <w:t xml:space="preserve">.  </w:t>
      </w:r>
      <w:r>
        <w:rPr>
          <w:rFonts w:ascii="Roboto" w:hAnsi="Roboto"/>
          <w:color w:val="53565A"/>
          <w:sz w:val="21"/>
          <w:szCs w:val="21"/>
        </w:rPr>
        <w:t>[31.10.22, .</w:t>
      </w:r>
    </w:p>
    <w:p w14:paraId="5E2D467A" w14:textId="77777777" w:rsidR="00684A29" w:rsidRDefault="00684A29">
      <w:pPr>
        <w:pStyle w:val="NormalWeb"/>
        <w:spacing w:before="0" w:beforeAutospacing="0" w:after="173" w:afterAutospacing="0"/>
        <w:divId w:val="493254989"/>
        <w:rPr>
          <w:rFonts w:ascii="Roboto" w:hAnsi="Roboto"/>
          <w:color w:val="53565A"/>
          <w:sz w:val="21"/>
          <w:szCs w:val="21"/>
        </w:rPr>
      </w:pPr>
      <w:r>
        <w:rPr>
          <w:rFonts w:ascii="Roboto" w:hAnsi="Roboto"/>
          <w:color w:val="53565A"/>
          <w:sz w:val="21"/>
          <w:szCs w:val="21"/>
        </w:rPr>
        <w:t>HANSEN ALICE, 2013.</w:t>
      </w:r>
      <w:r>
        <w:rPr>
          <w:rStyle w:val="apple-converted-space"/>
          <w:rFonts w:ascii="Roboto" w:hAnsi="Roboto"/>
          <w:color w:val="53565A"/>
          <w:sz w:val="21"/>
          <w:szCs w:val="21"/>
        </w:rPr>
        <w:t> </w:t>
      </w:r>
      <w:r>
        <w:rPr>
          <w:rFonts w:ascii="Roboto" w:hAnsi="Roboto"/>
          <w:i/>
          <w:iCs/>
          <w:color w:val="53565A"/>
          <w:sz w:val="21"/>
          <w:szCs w:val="21"/>
        </w:rPr>
        <w:t>Reflective Learning and Teaching in Primary Schools.</w:t>
      </w:r>
      <w:r>
        <w:rPr>
          <w:rStyle w:val="apple-converted-space"/>
          <w:rFonts w:ascii="Roboto" w:hAnsi="Roboto"/>
          <w:i/>
          <w:iCs/>
          <w:color w:val="53565A"/>
          <w:sz w:val="21"/>
          <w:szCs w:val="21"/>
        </w:rPr>
        <w:t> </w:t>
      </w:r>
      <w:r>
        <w:rPr>
          <w:rFonts w:ascii="Roboto" w:hAnsi="Roboto"/>
          <w:color w:val="53565A"/>
          <w:sz w:val="21"/>
          <w:szCs w:val="21"/>
        </w:rPr>
        <w:t>SAGE publications, Ltd.</w:t>
      </w:r>
    </w:p>
    <w:p w14:paraId="09F59CFA" w14:textId="77777777" w:rsidR="00684A29" w:rsidRDefault="00684A29">
      <w:pPr>
        <w:pStyle w:val="NormalWeb"/>
        <w:spacing w:before="0" w:beforeAutospacing="0" w:after="173" w:afterAutospacing="0"/>
        <w:divId w:val="493254989"/>
        <w:rPr>
          <w:rFonts w:ascii="Roboto" w:hAnsi="Roboto"/>
          <w:color w:val="53565A"/>
          <w:sz w:val="21"/>
          <w:szCs w:val="21"/>
        </w:rPr>
      </w:pPr>
      <w:r>
        <w:rPr>
          <w:rFonts w:ascii="Roboto" w:hAnsi="Roboto"/>
          <w:color w:val="53565A"/>
          <w:sz w:val="21"/>
          <w:szCs w:val="21"/>
        </w:rPr>
        <w:t>HWB, W.G., Education Wales, 2022-last update, GOV.UK. Available: Https://HWB.gov.wales/curriculum-for-wales/designing-your-curriculum/developing-a-vision-for-curriculum-design/#curriculum-design-and-the-four-purposes [1.11.22, .</w:t>
      </w:r>
    </w:p>
    <w:p w14:paraId="2E93D074" w14:textId="77777777" w:rsidR="00684A29" w:rsidRDefault="00684A29">
      <w:pPr>
        <w:pStyle w:val="NormalWeb"/>
        <w:spacing w:before="0" w:beforeAutospacing="0" w:after="173" w:afterAutospacing="0"/>
        <w:divId w:val="493254989"/>
        <w:rPr>
          <w:rFonts w:ascii="Roboto" w:hAnsi="Roboto"/>
          <w:color w:val="53565A"/>
          <w:sz w:val="21"/>
          <w:szCs w:val="21"/>
        </w:rPr>
      </w:pPr>
      <w:r>
        <w:rPr>
          <w:rFonts w:ascii="Roboto" w:hAnsi="Roboto"/>
          <w:color w:val="53565A"/>
          <w:sz w:val="21"/>
          <w:szCs w:val="21"/>
        </w:rPr>
        <w:t xml:space="preserve">JORDAN ANNE, </w:t>
      </w:r>
      <w:proofErr w:type="spellStart"/>
      <w:r>
        <w:rPr>
          <w:rFonts w:ascii="Roboto" w:hAnsi="Roboto"/>
          <w:color w:val="53565A"/>
          <w:sz w:val="21"/>
          <w:szCs w:val="21"/>
        </w:rPr>
        <w:t>CARLILE</w:t>
      </w:r>
      <w:proofErr w:type="spellEnd"/>
      <w:r>
        <w:rPr>
          <w:rFonts w:ascii="Roboto" w:hAnsi="Roboto"/>
          <w:color w:val="53565A"/>
          <w:sz w:val="21"/>
          <w:szCs w:val="21"/>
        </w:rPr>
        <w:t xml:space="preserve"> ORISON and STACK ANNETTA, 2008.</w:t>
      </w:r>
      <w:r>
        <w:rPr>
          <w:rStyle w:val="apple-converted-space"/>
          <w:rFonts w:ascii="Roboto" w:hAnsi="Roboto"/>
          <w:color w:val="53565A"/>
          <w:sz w:val="21"/>
          <w:szCs w:val="21"/>
        </w:rPr>
        <w:t> </w:t>
      </w:r>
      <w:r>
        <w:rPr>
          <w:rFonts w:ascii="Roboto" w:hAnsi="Roboto"/>
          <w:i/>
          <w:iCs/>
          <w:color w:val="53565A"/>
          <w:sz w:val="21"/>
          <w:szCs w:val="21"/>
        </w:rPr>
        <w:t>Approaches to Learning. A guide for teaching. .</w:t>
      </w:r>
      <w:r>
        <w:rPr>
          <w:rStyle w:val="apple-converted-space"/>
          <w:rFonts w:ascii="Roboto" w:hAnsi="Roboto"/>
          <w:i/>
          <w:iCs/>
          <w:color w:val="53565A"/>
          <w:sz w:val="21"/>
          <w:szCs w:val="21"/>
        </w:rPr>
        <w:t> </w:t>
      </w:r>
      <w:r>
        <w:rPr>
          <w:rFonts w:ascii="Roboto" w:hAnsi="Roboto"/>
          <w:color w:val="53565A"/>
          <w:sz w:val="21"/>
          <w:szCs w:val="21"/>
        </w:rPr>
        <w:t>Berkshire, England: Open University Press.</w:t>
      </w:r>
    </w:p>
    <w:p w14:paraId="77B0BD5E" w14:textId="77777777" w:rsidR="00684A29" w:rsidRDefault="00684A29">
      <w:pPr>
        <w:pStyle w:val="NormalWeb"/>
        <w:spacing w:before="0" w:beforeAutospacing="0" w:after="173" w:afterAutospacing="0"/>
        <w:divId w:val="493254989"/>
        <w:rPr>
          <w:rFonts w:ascii="Roboto" w:hAnsi="Roboto"/>
          <w:color w:val="53565A"/>
          <w:sz w:val="21"/>
          <w:szCs w:val="21"/>
        </w:rPr>
      </w:pPr>
      <w:r>
        <w:rPr>
          <w:rFonts w:ascii="Roboto" w:hAnsi="Roboto"/>
          <w:color w:val="53565A"/>
          <w:sz w:val="21"/>
          <w:szCs w:val="21"/>
        </w:rPr>
        <w:t>MCLEOD SAUL, 2021-last update, Classical Conditioning: How it works . Available:</w:t>
      </w:r>
      <w:r>
        <w:rPr>
          <w:rStyle w:val="apple-converted-space"/>
          <w:rFonts w:ascii="Roboto" w:hAnsi="Roboto"/>
          <w:color w:val="53565A"/>
          <w:sz w:val="21"/>
          <w:szCs w:val="21"/>
        </w:rPr>
        <w:t> </w:t>
      </w:r>
      <w:hyperlink r:id="rId7" w:tgtFrame="_blank" w:history="1">
        <w:r>
          <w:rPr>
            <w:rStyle w:val="Hyperlink"/>
            <w:rFonts w:ascii="Roboto" w:hAnsi="Roboto"/>
            <w:color w:val="0066CC"/>
            <w:sz w:val="21"/>
            <w:szCs w:val="21"/>
          </w:rPr>
          <w:t>https://www.simplypsychology.org/classical-conditioning.html</w:t>
        </w:r>
      </w:hyperlink>
      <w:r>
        <w:rPr>
          <w:rStyle w:val="apple-converted-space"/>
          <w:rFonts w:ascii="Roboto" w:hAnsi="Roboto"/>
          <w:color w:val="53565A"/>
          <w:sz w:val="21"/>
          <w:szCs w:val="21"/>
        </w:rPr>
        <w:t> </w:t>
      </w:r>
      <w:r>
        <w:rPr>
          <w:rFonts w:ascii="Roboto" w:hAnsi="Roboto"/>
          <w:color w:val="53565A"/>
          <w:sz w:val="21"/>
          <w:szCs w:val="21"/>
        </w:rPr>
        <w:t>[1st November, 2022].</w:t>
      </w:r>
    </w:p>
    <w:p w14:paraId="525DA713" w14:textId="77777777" w:rsidR="00684A29" w:rsidRDefault="00684A29">
      <w:pPr>
        <w:pStyle w:val="NormalWeb"/>
        <w:spacing w:before="0" w:beforeAutospacing="0" w:after="173" w:afterAutospacing="0"/>
        <w:divId w:val="493254989"/>
        <w:rPr>
          <w:rFonts w:ascii="Roboto" w:hAnsi="Roboto"/>
          <w:color w:val="53565A"/>
          <w:sz w:val="21"/>
          <w:szCs w:val="21"/>
        </w:rPr>
      </w:pPr>
      <w:r>
        <w:rPr>
          <w:rFonts w:ascii="Roboto" w:hAnsi="Roboto"/>
          <w:color w:val="53565A"/>
          <w:sz w:val="21"/>
          <w:szCs w:val="21"/>
        </w:rPr>
        <w:t>MCLEOD SAUL, 2017-last update, Kolb’s learning styles and experiential learning cycle. . Available:</w:t>
      </w:r>
      <w:r>
        <w:rPr>
          <w:rStyle w:val="apple-converted-space"/>
          <w:rFonts w:ascii="Roboto" w:hAnsi="Roboto"/>
          <w:color w:val="53565A"/>
          <w:sz w:val="21"/>
          <w:szCs w:val="21"/>
        </w:rPr>
        <w:t> </w:t>
      </w:r>
      <w:hyperlink r:id="rId8" w:tgtFrame="_blank" w:history="1">
        <w:r>
          <w:rPr>
            <w:rStyle w:val="Hyperlink"/>
            <w:rFonts w:ascii="Roboto" w:hAnsi="Roboto"/>
            <w:color w:val="0066CC"/>
            <w:sz w:val="21"/>
            <w:szCs w:val="21"/>
          </w:rPr>
          <w:t>https://www.simplypsychology.org/learning-kolb.html</w:t>
        </w:r>
      </w:hyperlink>
      <w:r>
        <w:rPr>
          <w:rStyle w:val="apple-converted-space"/>
          <w:rFonts w:ascii="Roboto" w:hAnsi="Roboto"/>
          <w:color w:val="53565A"/>
          <w:sz w:val="21"/>
          <w:szCs w:val="21"/>
        </w:rPr>
        <w:t> </w:t>
      </w:r>
      <w:r>
        <w:rPr>
          <w:rFonts w:ascii="Roboto" w:hAnsi="Roboto"/>
          <w:color w:val="53565A"/>
          <w:sz w:val="21"/>
          <w:szCs w:val="21"/>
        </w:rPr>
        <w:t>[5th November, 2022].</w:t>
      </w:r>
    </w:p>
    <w:p w14:paraId="6DDF5B57" w14:textId="77777777" w:rsidR="00684A29" w:rsidRDefault="00684A29">
      <w:pPr>
        <w:pStyle w:val="NormalWeb"/>
        <w:spacing w:before="0" w:beforeAutospacing="0" w:after="173" w:afterAutospacing="0"/>
        <w:divId w:val="493254989"/>
        <w:rPr>
          <w:rFonts w:ascii="Roboto" w:hAnsi="Roboto"/>
          <w:color w:val="53565A"/>
          <w:sz w:val="21"/>
          <w:szCs w:val="21"/>
        </w:rPr>
      </w:pPr>
      <w:r>
        <w:rPr>
          <w:rFonts w:ascii="Roboto" w:hAnsi="Roboto"/>
          <w:color w:val="53565A"/>
          <w:sz w:val="21"/>
          <w:szCs w:val="21"/>
        </w:rPr>
        <w:t xml:space="preserve">SLADE MARY, </w:t>
      </w:r>
      <w:proofErr w:type="spellStart"/>
      <w:r>
        <w:rPr>
          <w:rFonts w:ascii="Roboto" w:hAnsi="Roboto"/>
          <w:color w:val="53565A"/>
          <w:sz w:val="21"/>
          <w:szCs w:val="21"/>
        </w:rPr>
        <w:t>BURNHAM</w:t>
      </w:r>
      <w:proofErr w:type="spellEnd"/>
      <w:r>
        <w:rPr>
          <w:rFonts w:ascii="Roboto" w:hAnsi="Roboto"/>
          <w:color w:val="53565A"/>
          <w:sz w:val="21"/>
          <w:szCs w:val="21"/>
        </w:rPr>
        <w:t xml:space="preserve"> TAMMY, </w:t>
      </w:r>
      <w:proofErr w:type="spellStart"/>
      <w:r>
        <w:rPr>
          <w:rFonts w:ascii="Roboto" w:hAnsi="Roboto"/>
          <w:color w:val="53565A"/>
          <w:sz w:val="21"/>
          <w:szCs w:val="21"/>
        </w:rPr>
        <w:t>CATALANA</w:t>
      </w:r>
      <w:proofErr w:type="spellEnd"/>
      <w:r>
        <w:rPr>
          <w:rFonts w:ascii="Roboto" w:hAnsi="Roboto"/>
          <w:color w:val="53565A"/>
          <w:sz w:val="21"/>
          <w:szCs w:val="21"/>
        </w:rPr>
        <w:t xml:space="preserve"> SARAH and WATERS TAMMY, 2019. The Impact of Reflective Practice on Teacher Candidates' Learning.</w:t>
      </w:r>
      <w:r>
        <w:rPr>
          <w:rStyle w:val="apple-converted-space"/>
          <w:rFonts w:ascii="Roboto" w:hAnsi="Roboto"/>
          <w:color w:val="53565A"/>
          <w:sz w:val="21"/>
          <w:szCs w:val="21"/>
        </w:rPr>
        <w:t> </w:t>
      </w:r>
      <w:r>
        <w:rPr>
          <w:rFonts w:ascii="Roboto" w:hAnsi="Roboto"/>
          <w:b/>
          <w:bCs/>
          <w:color w:val="53565A"/>
          <w:sz w:val="21"/>
          <w:szCs w:val="21"/>
        </w:rPr>
        <w:t>13</w:t>
      </w:r>
      <w:r>
        <w:rPr>
          <w:rFonts w:ascii="Roboto" w:hAnsi="Roboto"/>
          <w:color w:val="53565A"/>
          <w:sz w:val="21"/>
          <w:szCs w:val="21"/>
        </w:rPr>
        <w:t>.</w:t>
      </w:r>
    </w:p>
    <w:p w14:paraId="2CC017D6" w14:textId="77777777" w:rsidR="00684A29" w:rsidRDefault="00684A29">
      <w:pPr>
        <w:pStyle w:val="NormalWeb"/>
        <w:spacing w:before="0" w:beforeAutospacing="0" w:after="173" w:afterAutospacing="0"/>
        <w:divId w:val="493254989"/>
        <w:rPr>
          <w:rFonts w:ascii="Roboto" w:hAnsi="Roboto"/>
          <w:color w:val="53565A"/>
          <w:sz w:val="21"/>
          <w:szCs w:val="21"/>
        </w:rPr>
      </w:pPr>
      <w:r>
        <w:rPr>
          <w:rFonts w:ascii="Roboto" w:hAnsi="Roboto"/>
          <w:color w:val="53565A"/>
          <w:sz w:val="21"/>
          <w:szCs w:val="21"/>
        </w:rPr>
        <w:t>WATSON JOHN, B. and RAYNER ROSALIE, 2000. Conditioned Emotional Reactions: A reprint of Watson and Rayner’s 1920 article. .</w:t>
      </w:r>
      <w:r>
        <w:rPr>
          <w:rStyle w:val="apple-converted-space"/>
          <w:rFonts w:ascii="Roboto" w:hAnsi="Roboto"/>
          <w:color w:val="53565A"/>
          <w:sz w:val="21"/>
          <w:szCs w:val="21"/>
        </w:rPr>
        <w:t> </w:t>
      </w:r>
      <w:r>
        <w:rPr>
          <w:rFonts w:ascii="Roboto" w:hAnsi="Roboto"/>
          <w:i/>
          <w:iCs/>
          <w:color w:val="53565A"/>
          <w:sz w:val="21"/>
          <w:szCs w:val="21"/>
        </w:rPr>
        <w:t>The American Psychologist,</w:t>
      </w:r>
      <w:r>
        <w:rPr>
          <w:rStyle w:val="apple-converted-space"/>
          <w:rFonts w:ascii="Roboto" w:hAnsi="Roboto"/>
          <w:i/>
          <w:iCs/>
          <w:color w:val="53565A"/>
          <w:sz w:val="21"/>
          <w:szCs w:val="21"/>
        </w:rPr>
        <w:t> </w:t>
      </w:r>
      <w:r>
        <w:rPr>
          <w:rFonts w:ascii="Roboto" w:hAnsi="Roboto"/>
          <w:b/>
          <w:bCs/>
          <w:color w:val="53565A"/>
          <w:sz w:val="21"/>
          <w:szCs w:val="21"/>
        </w:rPr>
        <w:t>55</w:t>
      </w:r>
      <w:r>
        <w:rPr>
          <w:rFonts w:ascii="Roboto" w:hAnsi="Roboto"/>
          <w:color w:val="53565A"/>
          <w:sz w:val="21"/>
          <w:szCs w:val="21"/>
        </w:rPr>
        <w:t>, pp. 313.</w:t>
      </w:r>
    </w:p>
    <w:p w14:paraId="605F30B3" w14:textId="77777777" w:rsidR="00684A29" w:rsidRDefault="00684A29">
      <w:pPr>
        <w:pStyle w:val="NormalWeb"/>
        <w:spacing w:before="0" w:beforeAutospacing="0" w:after="173" w:afterAutospacing="0"/>
        <w:divId w:val="493254989"/>
        <w:rPr>
          <w:rFonts w:ascii="Roboto" w:hAnsi="Roboto"/>
          <w:color w:val="53565A"/>
          <w:sz w:val="21"/>
          <w:szCs w:val="21"/>
        </w:rPr>
      </w:pPr>
      <w:r>
        <w:rPr>
          <w:rFonts w:ascii="Roboto" w:hAnsi="Roboto"/>
          <w:color w:val="53565A"/>
          <w:sz w:val="21"/>
          <w:szCs w:val="21"/>
        </w:rPr>
        <w:t>WELSH GOVERNMENT, 2022-last update, Developing a vision for curriculum design. . Available:</w:t>
      </w:r>
      <w:r>
        <w:rPr>
          <w:rStyle w:val="apple-converted-space"/>
          <w:rFonts w:ascii="Roboto" w:hAnsi="Roboto"/>
          <w:color w:val="53565A"/>
          <w:sz w:val="21"/>
          <w:szCs w:val="21"/>
        </w:rPr>
        <w:t> </w:t>
      </w:r>
      <w:hyperlink r:id="rId9" w:tgtFrame="_blank" w:history="1">
        <w:r>
          <w:rPr>
            <w:rStyle w:val="Hyperlink"/>
            <w:rFonts w:ascii="Roboto" w:hAnsi="Roboto"/>
            <w:color w:val="0066CC"/>
            <w:sz w:val="21"/>
            <w:szCs w:val="21"/>
          </w:rPr>
          <w:t>https://hwb.gov.wales/curriculum-for-wales/designing-your-curriculum/developing-a-vision-for-curriculum-design/</w:t>
        </w:r>
      </w:hyperlink>
      <w:r>
        <w:rPr>
          <w:rStyle w:val="apple-converted-space"/>
          <w:rFonts w:ascii="Roboto" w:hAnsi="Roboto"/>
          <w:color w:val="53565A"/>
          <w:sz w:val="21"/>
          <w:szCs w:val="21"/>
        </w:rPr>
        <w:t> </w:t>
      </w:r>
      <w:r>
        <w:rPr>
          <w:rFonts w:ascii="Roboto" w:hAnsi="Roboto"/>
          <w:color w:val="53565A"/>
          <w:sz w:val="21"/>
          <w:szCs w:val="21"/>
        </w:rPr>
        <w:t>[4th November, 2022].</w:t>
      </w:r>
    </w:p>
    <w:p w14:paraId="3EDC3990" w14:textId="77777777" w:rsidR="00684A29" w:rsidRDefault="00684A29">
      <w:pPr>
        <w:pStyle w:val="NormalWeb"/>
        <w:spacing w:before="0" w:beforeAutospacing="0" w:after="173" w:afterAutospacing="0"/>
        <w:divId w:val="493254989"/>
        <w:rPr>
          <w:rFonts w:ascii="Roboto" w:hAnsi="Roboto"/>
          <w:color w:val="53565A"/>
          <w:sz w:val="21"/>
          <w:szCs w:val="21"/>
        </w:rPr>
      </w:pPr>
      <w:r>
        <w:rPr>
          <w:rFonts w:ascii="Roboto" w:hAnsi="Roboto"/>
          <w:color w:val="53565A"/>
          <w:sz w:val="21"/>
          <w:szCs w:val="21"/>
        </w:rPr>
        <w:t>WELSH GOVERNMENT, 2012.</w:t>
      </w:r>
      <w:r>
        <w:rPr>
          <w:rStyle w:val="apple-converted-space"/>
          <w:rFonts w:ascii="Roboto" w:hAnsi="Roboto"/>
          <w:color w:val="53565A"/>
          <w:sz w:val="21"/>
          <w:szCs w:val="21"/>
        </w:rPr>
        <w:t> </w:t>
      </w:r>
      <w:r>
        <w:rPr>
          <w:rFonts w:ascii="Roboto" w:hAnsi="Roboto"/>
          <w:i/>
          <w:iCs/>
          <w:color w:val="53565A"/>
          <w:sz w:val="21"/>
          <w:szCs w:val="21"/>
        </w:rPr>
        <w:t>Behaviour Management in the classroom: Guidance for Primary Schools.</w:t>
      </w:r>
    </w:p>
    <w:p w14:paraId="17D3E7B4" w14:textId="219930CA" w:rsidR="0054501E" w:rsidRPr="00A60D2B" w:rsidRDefault="0054501E" w:rsidP="00A60D2B">
      <w:pPr>
        <w:spacing w:line="360" w:lineRule="auto"/>
        <w:rPr>
          <w:rFonts w:ascii="Arial" w:hAnsi="Arial" w:cs="Arial"/>
          <w:b/>
          <w:bCs/>
          <w:u w:val="single"/>
        </w:rPr>
      </w:pPr>
    </w:p>
    <w:p w14:paraId="2D108047" w14:textId="6D15E1C2" w:rsidR="00571CCB" w:rsidRPr="00A60D2B" w:rsidRDefault="00571CCB" w:rsidP="00A60D2B">
      <w:pPr>
        <w:spacing w:line="360" w:lineRule="auto"/>
        <w:rPr>
          <w:rFonts w:ascii="Arial" w:hAnsi="Arial" w:cs="Arial"/>
          <w:b/>
          <w:bCs/>
          <w:u w:val="single"/>
        </w:rPr>
      </w:pPr>
    </w:p>
    <w:p w14:paraId="7B82B1A1" w14:textId="5FE56BE4" w:rsidR="00571CCB" w:rsidRPr="00A60D2B" w:rsidRDefault="00571CCB" w:rsidP="00A60D2B">
      <w:pPr>
        <w:spacing w:line="360" w:lineRule="auto"/>
        <w:rPr>
          <w:rFonts w:ascii="Arial" w:hAnsi="Arial" w:cs="Arial"/>
          <w:b/>
          <w:bCs/>
          <w:u w:val="single"/>
        </w:rPr>
      </w:pPr>
    </w:p>
    <w:p w14:paraId="371D5BEA" w14:textId="388FED36" w:rsidR="00190229" w:rsidRPr="00A60D2B" w:rsidRDefault="00190229" w:rsidP="00A60D2B">
      <w:pPr>
        <w:spacing w:line="360" w:lineRule="auto"/>
        <w:rPr>
          <w:rFonts w:ascii="Arial" w:hAnsi="Arial" w:cs="Arial"/>
          <w:b/>
          <w:bCs/>
          <w:u w:val="single"/>
        </w:rPr>
      </w:pPr>
    </w:p>
    <w:sectPr w:rsidR="00190229" w:rsidRPr="00A60D2B">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9555C1" w14:textId="77777777" w:rsidR="00593900" w:rsidRDefault="00593900">
      <w:r>
        <w:separator/>
      </w:r>
    </w:p>
  </w:endnote>
  <w:endnote w:type="continuationSeparator" w:id="0">
    <w:p w14:paraId="67C60761" w14:textId="77777777" w:rsidR="00593900" w:rsidRDefault="005939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2FF" w:usb1="5000205B" w:usb2="0000002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118E2E69" w14:paraId="7B7DCF19" w14:textId="77777777" w:rsidTr="118E2E69">
      <w:trPr>
        <w:trHeight w:val="300"/>
      </w:trPr>
      <w:tc>
        <w:tcPr>
          <w:tcW w:w="3005" w:type="dxa"/>
        </w:tcPr>
        <w:p w14:paraId="53FAEAC8" w14:textId="0CE3DD49" w:rsidR="118E2E69" w:rsidRDefault="118E2E69" w:rsidP="118E2E69">
          <w:pPr>
            <w:pStyle w:val="Header"/>
            <w:ind w:left="-115"/>
          </w:pPr>
        </w:p>
      </w:tc>
      <w:tc>
        <w:tcPr>
          <w:tcW w:w="3005" w:type="dxa"/>
        </w:tcPr>
        <w:p w14:paraId="6C89D295" w14:textId="5201A929" w:rsidR="118E2E69" w:rsidRDefault="118E2E69" w:rsidP="118E2E69">
          <w:pPr>
            <w:pStyle w:val="Header"/>
            <w:jc w:val="center"/>
          </w:pPr>
        </w:p>
      </w:tc>
      <w:tc>
        <w:tcPr>
          <w:tcW w:w="3005" w:type="dxa"/>
        </w:tcPr>
        <w:p w14:paraId="5BEE1FBE" w14:textId="131EDC3D" w:rsidR="118E2E69" w:rsidRDefault="118E2E69" w:rsidP="118E2E69">
          <w:pPr>
            <w:pStyle w:val="Header"/>
            <w:ind w:right="-115"/>
            <w:jc w:val="right"/>
          </w:pPr>
        </w:p>
      </w:tc>
    </w:tr>
  </w:tbl>
  <w:p w14:paraId="0CC2B494" w14:textId="49BE1921" w:rsidR="118E2E69" w:rsidRDefault="118E2E69" w:rsidP="118E2E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1F4A44" w14:textId="77777777" w:rsidR="00593900" w:rsidRDefault="00593900">
      <w:r>
        <w:separator/>
      </w:r>
    </w:p>
  </w:footnote>
  <w:footnote w:type="continuationSeparator" w:id="0">
    <w:p w14:paraId="009991F4" w14:textId="77777777" w:rsidR="00593900" w:rsidRDefault="005939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118E2E69" w14:paraId="18D77A08" w14:textId="77777777" w:rsidTr="5FE7A3E3">
      <w:trPr>
        <w:trHeight w:val="300"/>
      </w:trPr>
      <w:tc>
        <w:tcPr>
          <w:tcW w:w="3005" w:type="dxa"/>
        </w:tcPr>
        <w:p w14:paraId="55FCC929" w14:textId="0ED58963" w:rsidR="118E2E69" w:rsidRDefault="5FE7A3E3" w:rsidP="118E2E69">
          <w:pPr>
            <w:pStyle w:val="Header"/>
            <w:ind w:left="-115"/>
          </w:pPr>
          <w:r>
            <w:t>ECAD 6008</w:t>
          </w:r>
        </w:p>
      </w:tc>
      <w:tc>
        <w:tcPr>
          <w:tcW w:w="3005" w:type="dxa"/>
        </w:tcPr>
        <w:p w14:paraId="001771DA" w14:textId="731C205B" w:rsidR="118E2E69" w:rsidRDefault="118E2E69" w:rsidP="118E2E69">
          <w:pPr>
            <w:pStyle w:val="Header"/>
            <w:jc w:val="center"/>
          </w:pPr>
        </w:p>
      </w:tc>
      <w:tc>
        <w:tcPr>
          <w:tcW w:w="3005" w:type="dxa"/>
        </w:tcPr>
        <w:p w14:paraId="352CD5CC" w14:textId="72EA93EC" w:rsidR="118E2E69" w:rsidRDefault="5FE7A3E3" w:rsidP="118E2E69">
          <w:pPr>
            <w:pStyle w:val="Header"/>
            <w:ind w:right="-115"/>
            <w:jc w:val="right"/>
          </w:pPr>
          <w:r>
            <w:t>1701071</w:t>
          </w:r>
        </w:p>
      </w:tc>
    </w:tr>
  </w:tbl>
  <w:p w14:paraId="403CF612" w14:textId="3B2AFAC9" w:rsidR="118E2E69" w:rsidRDefault="118E2E69" w:rsidP="118E2E69">
    <w:pPr>
      <w:pStyle w:val="Header"/>
    </w:pPr>
  </w:p>
</w:hdr>
</file>

<file path=word/intelligence2.xml><?xml version="1.0" encoding="utf-8"?>
<int2:intelligence xmlns:int2="http://schemas.microsoft.com/office/intelligence/2020/intelligence" xmlns:oel="http://schemas.microsoft.com/office/2019/extlst">
  <int2:observations>
    <int2:textHash int2:hashCode="zB2MwHfHYTSMFZ" int2:id="Aj2prXEh">
      <int2:state int2:value="Rejected" int2:type="LegacyProofing"/>
    </int2:textHash>
    <int2:bookmark int2:bookmarkName="_Int_3JxYK9U6" int2:invalidationBookmarkName="" int2:hashCode="cI61guRdlXfyHl" int2:id="DLYZlRE4"/>
    <int2:bookmark int2:bookmarkName="_Int_yWWQu6eQ" int2:invalidationBookmarkName="" int2:hashCode="vxQkqQgNPixOlr" int2:id="OZisgbCQ">
      <int2:state int2:value="Rejected" int2:type="AugLoop_Text_Critique"/>
      <int2:state int2:value="Rejected" int2:type="LegacyProofing"/>
    </int2:bookmark>
    <int2:bookmark int2:bookmarkName="_Int_3D0MJbH7" int2:invalidationBookmarkName="" int2:hashCode="UZdBKZlsw4InKC" int2:id="Tu33Oy55"/>
    <int2:bookmark int2:bookmarkName="_Int_A1WBE5M3" int2:invalidationBookmarkName="" int2:hashCode="bJ+nmh9o+sPyQ7" int2:id="8JH07r1S"/>
    <int2:bookmark int2:bookmarkName="_Int_3KQgL01I" int2:invalidationBookmarkName="" int2:hashCode="oh2Rm2h9bhp/Tr" int2:id="0hM6cMhz"/>
    <int2:bookmark int2:bookmarkName="_Int_wpgzRJ16" int2:invalidationBookmarkName="" int2:hashCode="VLXfipsXhR4z1e" int2:id="sXYyTdwu"/>
    <int2:bookmark int2:bookmarkName="_Int_GnfTNbLv" int2:invalidationBookmarkName="" int2:hashCode="lt5VQ9GD195SrF" int2:id="nTYeC8Yu"/>
    <int2:bookmark int2:bookmarkName="_Int_5dPZcsA3" int2:invalidationBookmarkName="" int2:hashCode="rDKbhvHTdNtihz" int2:id="Qva2yVLv"/>
    <int2:bookmark int2:bookmarkName="_Int_eqYtnqdX" int2:invalidationBookmarkName="" int2:hashCode="dM9KEVjW8fP5mZ" int2:id="WkovhiKs"/>
    <int2:bookmark int2:bookmarkName="_Int_5cFvNFys" int2:invalidationBookmarkName="" int2:hashCode="RoHRJMxsS3O6q/" int2:id="LcXV3P2Z"/>
    <int2:bookmark int2:bookmarkName="_Int_vj4WoYkU" int2:invalidationBookmarkName="" int2:hashCode="5T/isIG8PkKdZt" int2:id="EbiI52e4"/>
    <int2:bookmark int2:bookmarkName="_Int_bgejiZ2c" int2:invalidationBookmarkName="" int2:hashCode="qFsjbacHMXZJJC" int2:id="0rRlzucq"/>
    <int2:bookmark int2:bookmarkName="_Int_wlCTNxWD" int2:invalidationBookmarkName="" int2:hashCode="QRsInSlx0xe7Kx" int2:id="tPBIa4BF"/>
    <int2:bookmark int2:bookmarkName="_Int_y8ipE7lF" int2:invalidationBookmarkName="" int2:hashCode="6a7U9i7sM6Ahll" int2:id="IWYlcxTr"/>
    <int2:bookmark int2:bookmarkName="_Int_jl53cWUW" int2:invalidationBookmarkName="" int2:hashCode="wHZr81Aydd05TA" int2:id="o5nLSmUA">
      <int2:state int2:value="Rejected" int2:type="LegacyProofing"/>
    </int2:bookmark>
    <int2:bookmark int2:bookmarkName="_Int_9qoESP5R" int2:invalidationBookmarkName="" int2:hashCode="wJLWjeUerMLPIy" int2:id="xk4zIulD">
      <int2:state int2:value="Rejected" int2:type="LegacyProofing"/>
    </int2:bookmark>
  </int2:observations>
  <int2:intelligenceSettings>
    <int2:extLst>
      <oel:ext uri="74B372B9-2EFF-4315-9A3F-32BA87CA82B1">
        <int2:goals int2:version="1" int2:formality="0"/>
      </oel:ext>
    </int2:extLst>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4CDA"/>
    <w:rsid w:val="000223EC"/>
    <w:rsid w:val="00023B6B"/>
    <w:rsid w:val="00024C1F"/>
    <w:rsid w:val="00025B04"/>
    <w:rsid w:val="00026581"/>
    <w:rsid w:val="0004707F"/>
    <w:rsid w:val="00052C69"/>
    <w:rsid w:val="0005368C"/>
    <w:rsid w:val="00062486"/>
    <w:rsid w:val="00066CBA"/>
    <w:rsid w:val="00066D86"/>
    <w:rsid w:val="000740A9"/>
    <w:rsid w:val="00080560"/>
    <w:rsid w:val="00083793"/>
    <w:rsid w:val="000943A4"/>
    <w:rsid w:val="000A0370"/>
    <w:rsid w:val="000A6444"/>
    <w:rsid w:val="000C065B"/>
    <w:rsid w:val="000C5E24"/>
    <w:rsid w:val="000D3D70"/>
    <w:rsid w:val="000D6F99"/>
    <w:rsid w:val="000E136F"/>
    <w:rsid w:val="000F139E"/>
    <w:rsid w:val="001048E2"/>
    <w:rsid w:val="0010662C"/>
    <w:rsid w:val="001104E7"/>
    <w:rsid w:val="0011423F"/>
    <w:rsid w:val="00114365"/>
    <w:rsid w:val="001216A9"/>
    <w:rsid w:val="00130344"/>
    <w:rsid w:val="00135BB0"/>
    <w:rsid w:val="00136F2B"/>
    <w:rsid w:val="00137676"/>
    <w:rsid w:val="00145B86"/>
    <w:rsid w:val="00150AF9"/>
    <w:rsid w:val="00152BDE"/>
    <w:rsid w:val="00155C44"/>
    <w:rsid w:val="00160001"/>
    <w:rsid w:val="0017125E"/>
    <w:rsid w:val="00172E2D"/>
    <w:rsid w:val="00175616"/>
    <w:rsid w:val="00177BAC"/>
    <w:rsid w:val="00180B38"/>
    <w:rsid w:val="00190229"/>
    <w:rsid w:val="00190917"/>
    <w:rsid w:val="00195C62"/>
    <w:rsid w:val="00197EE3"/>
    <w:rsid w:val="001A1697"/>
    <w:rsid w:val="001A5070"/>
    <w:rsid w:val="001A5A9F"/>
    <w:rsid w:val="001B33D2"/>
    <w:rsid w:val="001B3933"/>
    <w:rsid w:val="001B3CF1"/>
    <w:rsid w:val="001C32C4"/>
    <w:rsid w:val="001C48C5"/>
    <w:rsid w:val="001C777D"/>
    <w:rsid w:val="001D0F9A"/>
    <w:rsid w:val="001D7E08"/>
    <w:rsid w:val="001E5052"/>
    <w:rsid w:val="001E63CD"/>
    <w:rsid w:val="001E718F"/>
    <w:rsid w:val="001F0AE0"/>
    <w:rsid w:val="001F3725"/>
    <w:rsid w:val="001F62BD"/>
    <w:rsid w:val="002057F3"/>
    <w:rsid w:val="00216E62"/>
    <w:rsid w:val="00221426"/>
    <w:rsid w:val="00225E6D"/>
    <w:rsid w:val="0023313B"/>
    <w:rsid w:val="002440E4"/>
    <w:rsid w:val="00245BAD"/>
    <w:rsid w:val="00247F6A"/>
    <w:rsid w:val="00255C1E"/>
    <w:rsid w:val="0026123C"/>
    <w:rsid w:val="002660DA"/>
    <w:rsid w:val="00267921"/>
    <w:rsid w:val="0027704B"/>
    <w:rsid w:val="00277665"/>
    <w:rsid w:val="00284842"/>
    <w:rsid w:val="00285D07"/>
    <w:rsid w:val="00290BB0"/>
    <w:rsid w:val="0029163D"/>
    <w:rsid w:val="002A1D7B"/>
    <w:rsid w:val="002A466C"/>
    <w:rsid w:val="002A572F"/>
    <w:rsid w:val="002B5D79"/>
    <w:rsid w:val="002C112F"/>
    <w:rsid w:val="002C2AD5"/>
    <w:rsid w:val="002D0D4D"/>
    <w:rsid w:val="002E22B2"/>
    <w:rsid w:val="002E25DD"/>
    <w:rsid w:val="002E3038"/>
    <w:rsid w:val="002E3462"/>
    <w:rsid w:val="002E3DF8"/>
    <w:rsid w:val="002E5E8B"/>
    <w:rsid w:val="00302E47"/>
    <w:rsid w:val="00303B40"/>
    <w:rsid w:val="00317282"/>
    <w:rsid w:val="003216DC"/>
    <w:rsid w:val="00331F19"/>
    <w:rsid w:val="003376EF"/>
    <w:rsid w:val="00341D3E"/>
    <w:rsid w:val="00350B4F"/>
    <w:rsid w:val="00355A7C"/>
    <w:rsid w:val="003662D3"/>
    <w:rsid w:val="00374871"/>
    <w:rsid w:val="00380FE0"/>
    <w:rsid w:val="003870E1"/>
    <w:rsid w:val="003873D1"/>
    <w:rsid w:val="00390C4E"/>
    <w:rsid w:val="003A20E1"/>
    <w:rsid w:val="003A6C5B"/>
    <w:rsid w:val="003B63FF"/>
    <w:rsid w:val="003C07E4"/>
    <w:rsid w:val="003C3DAF"/>
    <w:rsid w:val="003D3E67"/>
    <w:rsid w:val="003D5231"/>
    <w:rsid w:val="003F0430"/>
    <w:rsid w:val="003F04CA"/>
    <w:rsid w:val="003F2548"/>
    <w:rsid w:val="003F7776"/>
    <w:rsid w:val="00401D51"/>
    <w:rsid w:val="00402E16"/>
    <w:rsid w:val="00406944"/>
    <w:rsid w:val="004102CE"/>
    <w:rsid w:val="00413592"/>
    <w:rsid w:val="004173D6"/>
    <w:rsid w:val="00432A50"/>
    <w:rsid w:val="0043346B"/>
    <w:rsid w:val="00434B29"/>
    <w:rsid w:val="00451F33"/>
    <w:rsid w:val="00452C1E"/>
    <w:rsid w:val="0045521F"/>
    <w:rsid w:val="0046327F"/>
    <w:rsid w:val="004634EB"/>
    <w:rsid w:val="00470301"/>
    <w:rsid w:val="00475343"/>
    <w:rsid w:val="00475536"/>
    <w:rsid w:val="00482148"/>
    <w:rsid w:val="00492CFF"/>
    <w:rsid w:val="004A09FC"/>
    <w:rsid w:val="004A0ED3"/>
    <w:rsid w:val="004A59DE"/>
    <w:rsid w:val="004A76F3"/>
    <w:rsid w:val="004B0FDA"/>
    <w:rsid w:val="004B2194"/>
    <w:rsid w:val="004B4AE7"/>
    <w:rsid w:val="004B6369"/>
    <w:rsid w:val="004B751E"/>
    <w:rsid w:val="004C4656"/>
    <w:rsid w:val="004C74E9"/>
    <w:rsid w:val="004C7A09"/>
    <w:rsid w:val="004D005E"/>
    <w:rsid w:val="004E4858"/>
    <w:rsid w:val="004E7401"/>
    <w:rsid w:val="004F5821"/>
    <w:rsid w:val="004F7767"/>
    <w:rsid w:val="0050569C"/>
    <w:rsid w:val="005075F1"/>
    <w:rsid w:val="00510DFE"/>
    <w:rsid w:val="0051743B"/>
    <w:rsid w:val="00520347"/>
    <w:rsid w:val="005261F0"/>
    <w:rsid w:val="0052750C"/>
    <w:rsid w:val="0053422A"/>
    <w:rsid w:val="00541087"/>
    <w:rsid w:val="00542C00"/>
    <w:rsid w:val="0054501E"/>
    <w:rsid w:val="00546BA0"/>
    <w:rsid w:val="00551D2D"/>
    <w:rsid w:val="005557AC"/>
    <w:rsid w:val="00571CCB"/>
    <w:rsid w:val="00583997"/>
    <w:rsid w:val="00583ABC"/>
    <w:rsid w:val="005915EA"/>
    <w:rsid w:val="00593900"/>
    <w:rsid w:val="00595130"/>
    <w:rsid w:val="00597C59"/>
    <w:rsid w:val="005A004E"/>
    <w:rsid w:val="005A2C85"/>
    <w:rsid w:val="005B58DB"/>
    <w:rsid w:val="005C0035"/>
    <w:rsid w:val="005C09B0"/>
    <w:rsid w:val="005C4F25"/>
    <w:rsid w:val="005C6E4A"/>
    <w:rsid w:val="005D7047"/>
    <w:rsid w:val="005D7175"/>
    <w:rsid w:val="005D7B8A"/>
    <w:rsid w:val="00627AB7"/>
    <w:rsid w:val="00636470"/>
    <w:rsid w:val="00637E79"/>
    <w:rsid w:val="00641879"/>
    <w:rsid w:val="006451D7"/>
    <w:rsid w:val="006568C7"/>
    <w:rsid w:val="0066499D"/>
    <w:rsid w:val="00666025"/>
    <w:rsid w:val="00666858"/>
    <w:rsid w:val="0067535C"/>
    <w:rsid w:val="00680A42"/>
    <w:rsid w:val="00684A29"/>
    <w:rsid w:val="006955B4"/>
    <w:rsid w:val="006A215C"/>
    <w:rsid w:val="006A2D44"/>
    <w:rsid w:val="006B3ED4"/>
    <w:rsid w:val="006D1D08"/>
    <w:rsid w:val="00703AE5"/>
    <w:rsid w:val="00704C52"/>
    <w:rsid w:val="007057D4"/>
    <w:rsid w:val="0071378E"/>
    <w:rsid w:val="00723FC3"/>
    <w:rsid w:val="00727809"/>
    <w:rsid w:val="007309F1"/>
    <w:rsid w:val="00737530"/>
    <w:rsid w:val="00740143"/>
    <w:rsid w:val="007464B0"/>
    <w:rsid w:val="00754EE0"/>
    <w:rsid w:val="007759EF"/>
    <w:rsid w:val="00781B6D"/>
    <w:rsid w:val="0078247E"/>
    <w:rsid w:val="007919D1"/>
    <w:rsid w:val="00796A25"/>
    <w:rsid w:val="007A7F7C"/>
    <w:rsid w:val="007B3D31"/>
    <w:rsid w:val="007B59D6"/>
    <w:rsid w:val="007B7A90"/>
    <w:rsid w:val="007C20A3"/>
    <w:rsid w:val="007C42B7"/>
    <w:rsid w:val="007D1670"/>
    <w:rsid w:val="007D37DC"/>
    <w:rsid w:val="007E09BC"/>
    <w:rsid w:val="007E2CD6"/>
    <w:rsid w:val="007F0FD0"/>
    <w:rsid w:val="007F1E5E"/>
    <w:rsid w:val="007F4E81"/>
    <w:rsid w:val="007F560A"/>
    <w:rsid w:val="007F74E3"/>
    <w:rsid w:val="008041C9"/>
    <w:rsid w:val="008067DD"/>
    <w:rsid w:val="0080756E"/>
    <w:rsid w:val="00814BEF"/>
    <w:rsid w:val="008162E8"/>
    <w:rsid w:val="008267A9"/>
    <w:rsid w:val="00826C06"/>
    <w:rsid w:val="00835A5F"/>
    <w:rsid w:val="0084013F"/>
    <w:rsid w:val="00842091"/>
    <w:rsid w:val="00845D52"/>
    <w:rsid w:val="00846873"/>
    <w:rsid w:val="008500A8"/>
    <w:rsid w:val="00850C94"/>
    <w:rsid w:val="00850FCF"/>
    <w:rsid w:val="008523A9"/>
    <w:rsid w:val="0085456F"/>
    <w:rsid w:val="00861001"/>
    <w:rsid w:val="0086243B"/>
    <w:rsid w:val="00864D20"/>
    <w:rsid w:val="00893700"/>
    <w:rsid w:val="008A13DB"/>
    <w:rsid w:val="008A3029"/>
    <w:rsid w:val="008A406A"/>
    <w:rsid w:val="008B20C5"/>
    <w:rsid w:val="008B4DD6"/>
    <w:rsid w:val="008B750D"/>
    <w:rsid w:val="008C09C8"/>
    <w:rsid w:val="008D0E73"/>
    <w:rsid w:val="008D15F8"/>
    <w:rsid w:val="008D4B88"/>
    <w:rsid w:val="008D7F2C"/>
    <w:rsid w:val="008E0690"/>
    <w:rsid w:val="008E1B89"/>
    <w:rsid w:val="008E21CE"/>
    <w:rsid w:val="008E2692"/>
    <w:rsid w:val="008F0C97"/>
    <w:rsid w:val="008F23D6"/>
    <w:rsid w:val="008F7159"/>
    <w:rsid w:val="008F7292"/>
    <w:rsid w:val="009002B4"/>
    <w:rsid w:val="00900F76"/>
    <w:rsid w:val="00910C2E"/>
    <w:rsid w:val="009148CC"/>
    <w:rsid w:val="00924518"/>
    <w:rsid w:val="009266A3"/>
    <w:rsid w:val="009341DA"/>
    <w:rsid w:val="009343D4"/>
    <w:rsid w:val="00934474"/>
    <w:rsid w:val="00953D2B"/>
    <w:rsid w:val="00954038"/>
    <w:rsid w:val="009554B1"/>
    <w:rsid w:val="00962928"/>
    <w:rsid w:val="00965325"/>
    <w:rsid w:val="00975C54"/>
    <w:rsid w:val="00977950"/>
    <w:rsid w:val="0098107C"/>
    <w:rsid w:val="0098507A"/>
    <w:rsid w:val="0098607B"/>
    <w:rsid w:val="00995EAB"/>
    <w:rsid w:val="0099662F"/>
    <w:rsid w:val="009977FA"/>
    <w:rsid w:val="009A2F8F"/>
    <w:rsid w:val="009B0B0E"/>
    <w:rsid w:val="009B3B93"/>
    <w:rsid w:val="009B6699"/>
    <w:rsid w:val="009C5AF5"/>
    <w:rsid w:val="009D40E2"/>
    <w:rsid w:val="009D7B02"/>
    <w:rsid w:val="009E5EF7"/>
    <w:rsid w:val="009F123C"/>
    <w:rsid w:val="00A017C7"/>
    <w:rsid w:val="00A01C58"/>
    <w:rsid w:val="00A029ED"/>
    <w:rsid w:val="00A05D77"/>
    <w:rsid w:val="00A152D5"/>
    <w:rsid w:val="00A1719F"/>
    <w:rsid w:val="00A21EA8"/>
    <w:rsid w:val="00A22AC9"/>
    <w:rsid w:val="00A2679F"/>
    <w:rsid w:val="00A30057"/>
    <w:rsid w:val="00A31DF7"/>
    <w:rsid w:val="00A32403"/>
    <w:rsid w:val="00A44209"/>
    <w:rsid w:val="00A4710B"/>
    <w:rsid w:val="00A47AC8"/>
    <w:rsid w:val="00A54B01"/>
    <w:rsid w:val="00A57F00"/>
    <w:rsid w:val="00A60D2B"/>
    <w:rsid w:val="00A72BBE"/>
    <w:rsid w:val="00A74EAD"/>
    <w:rsid w:val="00A839E9"/>
    <w:rsid w:val="00A83D33"/>
    <w:rsid w:val="00A95FAA"/>
    <w:rsid w:val="00A975DC"/>
    <w:rsid w:val="00AA5380"/>
    <w:rsid w:val="00AB0B5C"/>
    <w:rsid w:val="00AB41E2"/>
    <w:rsid w:val="00AD5D47"/>
    <w:rsid w:val="00AE46B3"/>
    <w:rsid w:val="00AF076A"/>
    <w:rsid w:val="00AF4AC7"/>
    <w:rsid w:val="00AF58C6"/>
    <w:rsid w:val="00B26250"/>
    <w:rsid w:val="00B269A9"/>
    <w:rsid w:val="00B502A3"/>
    <w:rsid w:val="00B516AE"/>
    <w:rsid w:val="00B54622"/>
    <w:rsid w:val="00B56876"/>
    <w:rsid w:val="00B57F9F"/>
    <w:rsid w:val="00B618BD"/>
    <w:rsid w:val="00B742B0"/>
    <w:rsid w:val="00B902E8"/>
    <w:rsid w:val="00B91394"/>
    <w:rsid w:val="00B922FB"/>
    <w:rsid w:val="00B930F4"/>
    <w:rsid w:val="00BA01F1"/>
    <w:rsid w:val="00BA1283"/>
    <w:rsid w:val="00BA4B7E"/>
    <w:rsid w:val="00BA4FDB"/>
    <w:rsid w:val="00BA5353"/>
    <w:rsid w:val="00BB1722"/>
    <w:rsid w:val="00BB1B1C"/>
    <w:rsid w:val="00BC0797"/>
    <w:rsid w:val="00BC1F3D"/>
    <w:rsid w:val="00BC2914"/>
    <w:rsid w:val="00BC59F2"/>
    <w:rsid w:val="00BC7FA0"/>
    <w:rsid w:val="00BD496B"/>
    <w:rsid w:val="00BE609E"/>
    <w:rsid w:val="00BF5955"/>
    <w:rsid w:val="00C170E5"/>
    <w:rsid w:val="00C175E4"/>
    <w:rsid w:val="00C30488"/>
    <w:rsid w:val="00C30AA9"/>
    <w:rsid w:val="00C3277B"/>
    <w:rsid w:val="00C32EC7"/>
    <w:rsid w:val="00C40F96"/>
    <w:rsid w:val="00C46E82"/>
    <w:rsid w:val="00C52E26"/>
    <w:rsid w:val="00C60B27"/>
    <w:rsid w:val="00C63064"/>
    <w:rsid w:val="00C63C39"/>
    <w:rsid w:val="00C71D95"/>
    <w:rsid w:val="00C74F00"/>
    <w:rsid w:val="00C82C96"/>
    <w:rsid w:val="00C92D83"/>
    <w:rsid w:val="00C93407"/>
    <w:rsid w:val="00CA5C2D"/>
    <w:rsid w:val="00CB3515"/>
    <w:rsid w:val="00CB3B0A"/>
    <w:rsid w:val="00CD4CDA"/>
    <w:rsid w:val="00CE3E60"/>
    <w:rsid w:val="00CE77BC"/>
    <w:rsid w:val="00CF6016"/>
    <w:rsid w:val="00D00F43"/>
    <w:rsid w:val="00D03138"/>
    <w:rsid w:val="00D0472C"/>
    <w:rsid w:val="00D05E4A"/>
    <w:rsid w:val="00D107FF"/>
    <w:rsid w:val="00D14244"/>
    <w:rsid w:val="00D41180"/>
    <w:rsid w:val="00D41FCC"/>
    <w:rsid w:val="00D443FD"/>
    <w:rsid w:val="00D51AC7"/>
    <w:rsid w:val="00D60100"/>
    <w:rsid w:val="00D66FE5"/>
    <w:rsid w:val="00D672CF"/>
    <w:rsid w:val="00D67C7A"/>
    <w:rsid w:val="00D72863"/>
    <w:rsid w:val="00D8653C"/>
    <w:rsid w:val="00D91D42"/>
    <w:rsid w:val="00DA2EAF"/>
    <w:rsid w:val="00DA3175"/>
    <w:rsid w:val="00DA39DC"/>
    <w:rsid w:val="00DA46B4"/>
    <w:rsid w:val="00DB4812"/>
    <w:rsid w:val="00DC75AB"/>
    <w:rsid w:val="00DD41A0"/>
    <w:rsid w:val="00DE23E9"/>
    <w:rsid w:val="00DE5E0D"/>
    <w:rsid w:val="00DF66C1"/>
    <w:rsid w:val="00E16065"/>
    <w:rsid w:val="00E24209"/>
    <w:rsid w:val="00E274E4"/>
    <w:rsid w:val="00E31265"/>
    <w:rsid w:val="00E419B4"/>
    <w:rsid w:val="00E427DD"/>
    <w:rsid w:val="00E470DC"/>
    <w:rsid w:val="00E470EF"/>
    <w:rsid w:val="00E51AF7"/>
    <w:rsid w:val="00E551E0"/>
    <w:rsid w:val="00E55322"/>
    <w:rsid w:val="00E76822"/>
    <w:rsid w:val="00E80105"/>
    <w:rsid w:val="00E90AD5"/>
    <w:rsid w:val="00E91C93"/>
    <w:rsid w:val="00EA1A6E"/>
    <w:rsid w:val="00EB1D4A"/>
    <w:rsid w:val="00EC51E3"/>
    <w:rsid w:val="00EC55A9"/>
    <w:rsid w:val="00ED0C42"/>
    <w:rsid w:val="00ED5043"/>
    <w:rsid w:val="00EE1FEB"/>
    <w:rsid w:val="00EF1DE3"/>
    <w:rsid w:val="00EF2BE8"/>
    <w:rsid w:val="00EF4F53"/>
    <w:rsid w:val="00EF5189"/>
    <w:rsid w:val="00F065BD"/>
    <w:rsid w:val="00F21A0A"/>
    <w:rsid w:val="00F27406"/>
    <w:rsid w:val="00F309A1"/>
    <w:rsid w:val="00F32150"/>
    <w:rsid w:val="00F40598"/>
    <w:rsid w:val="00F407B8"/>
    <w:rsid w:val="00F458F4"/>
    <w:rsid w:val="00F47718"/>
    <w:rsid w:val="00F50C84"/>
    <w:rsid w:val="00F5174C"/>
    <w:rsid w:val="00F53E34"/>
    <w:rsid w:val="00F55E1C"/>
    <w:rsid w:val="00F57B5A"/>
    <w:rsid w:val="00F64798"/>
    <w:rsid w:val="00F73DDE"/>
    <w:rsid w:val="00F80637"/>
    <w:rsid w:val="00F80DBB"/>
    <w:rsid w:val="00F87486"/>
    <w:rsid w:val="00F90020"/>
    <w:rsid w:val="00F94FE9"/>
    <w:rsid w:val="00FA0406"/>
    <w:rsid w:val="00FA3330"/>
    <w:rsid w:val="00FB02F1"/>
    <w:rsid w:val="00FB6FDF"/>
    <w:rsid w:val="00FB7BC0"/>
    <w:rsid w:val="00FC22B4"/>
    <w:rsid w:val="00FC3CE9"/>
    <w:rsid w:val="00FD0F48"/>
    <w:rsid w:val="00FD5EB0"/>
    <w:rsid w:val="00FD713F"/>
    <w:rsid w:val="00FF3632"/>
    <w:rsid w:val="01538688"/>
    <w:rsid w:val="027ADDC6"/>
    <w:rsid w:val="04BFBE48"/>
    <w:rsid w:val="064A57C8"/>
    <w:rsid w:val="06B99B62"/>
    <w:rsid w:val="0745F87C"/>
    <w:rsid w:val="0765EF8C"/>
    <w:rsid w:val="09474110"/>
    <w:rsid w:val="0E3A0654"/>
    <w:rsid w:val="0F70C6FD"/>
    <w:rsid w:val="0F9BE3DF"/>
    <w:rsid w:val="1015232D"/>
    <w:rsid w:val="10616F2F"/>
    <w:rsid w:val="1062C47D"/>
    <w:rsid w:val="118E2E69"/>
    <w:rsid w:val="12A28AAA"/>
    <w:rsid w:val="17E8F4EB"/>
    <w:rsid w:val="19604407"/>
    <w:rsid w:val="19669620"/>
    <w:rsid w:val="1A06F0AF"/>
    <w:rsid w:val="1A158096"/>
    <w:rsid w:val="1AFC1468"/>
    <w:rsid w:val="1D3E9171"/>
    <w:rsid w:val="1E764E39"/>
    <w:rsid w:val="1EC5667C"/>
    <w:rsid w:val="1EDA61D2"/>
    <w:rsid w:val="1FCF858B"/>
    <w:rsid w:val="20121E9A"/>
    <w:rsid w:val="21B2076F"/>
    <w:rsid w:val="23286B2D"/>
    <w:rsid w:val="23F2FBBA"/>
    <w:rsid w:val="273FD68F"/>
    <w:rsid w:val="282D79D3"/>
    <w:rsid w:val="28B01D32"/>
    <w:rsid w:val="296AB2D1"/>
    <w:rsid w:val="29A48765"/>
    <w:rsid w:val="2A4BED93"/>
    <w:rsid w:val="2A7C5DAE"/>
    <w:rsid w:val="2AA9BB80"/>
    <w:rsid w:val="2AAEDAAA"/>
    <w:rsid w:val="2DC496BF"/>
    <w:rsid w:val="2EDC3D35"/>
    <w:rsid w:val="2F50537E"/>
    <w:rsid w:val="2FCB2032"/>
    <w:rsid w:val="2FD37CF7"/>
    <w:rsid w:val="30A06CBE"/>
    <w:rsid w:val="3166F093"/>
    <w:rsid w:val="316F4D58"/>
    <w:rsid w:val="32951093"/>
    <w:rsid w:val="32CB2548"/>
    <w:rsid w:val="349E9155"/>
    <w:rsid w:val="34E0E45F"/>
    <w:rsid w:val="3553CA15"/>
    <w:rsid w:val="3598C367"/>
    <w:rsid w:val="38D591F0"/>
    <w:rsid w:val="39128052"/>
    <w:rsid w:val="3A2A5A31"/>
    <w:rsid w:val="3A6C348A"/>
    <w:rsid w:val="3B5809F7"/>
    <w:rsid w:val="3C02F692"/>
    <w:rsid w:val="3EC57CC9"/>
    <w:rsid w:val="3EF9EA16"/>
    <w:rsid w:val="4084D652"/>
    <w:rsid w:val="40D667B5"/>
    <w:rsid w:val="40D94067"/>
    <w:rsid w:val="41175182"/>
    <w:rsid w:val="45DFAD1A"/>
    <w:rsid w:val="4895E2B7"/>
    <w:rsid w:val="4A853781"/>
    <w:rsid w:val="4B2A008E"/>
    <w:rsid w:val="4BF414F8"/>
    <w:rsid w:val="4D11EBA8"/>
    <w:rsid w:val="4D7B8F37"/>
    <w:rsid w:val="4DDCAC2D"/>
    <w:rsid w:val="4E722426"/>
    <w:rsid w:val="4F58A8A4"/>
    <w:rsid w:val="502E930D"/>
    <w:rsid w:val="5173CD65"/>
    <w:rsid w:val="5215B82A"/>
    <w:rsid w:val="52400039"/>
    <w:rsid w:val="52904966"/>
    <w:rsid w:val="54E21E38"/>
    <w:rsid w:val="54E86545"/>
    <w:rsid w:val="5C2311A8"/>
    <w:rsid w:val="5CA1D1C5"/>
    <w:rsid w:val="5FE7A3E3"/>
    <w:rsid w:val="64CAE617"/>
    <w:rsid w:val="6656E567"/>
    <w:rsid w:val="67462CD3"/>
    <w:rsid w:val="68D83141"/>
    <w:rsid w:val="69AC814B"/>
    <w:rsid w:val="69D0C19F"/>
    <w:rsid w:val="69D96527"/>
    <w:rsid w:val="6A101D34"/>
    <w:rsid w:val="6AC804B3"/>
    <w:rsid w:val="6C697BF0"/>
    <w:rsid w:val="6D27EA0C"/>
    <w:rsid w:val="6DFDD475"/>
    <w:rsid w:val="6E693D21"/>
    <w:rsid w:val="6EC8C8C6"/>
    <w:rsid w:val="6F9B75D6"/>
    <w:rsid w:val="6FBAC9F7"/>
    <w:rsid w:val="70430343"/>
    <w:rsid w:val="7081D432"/>
    <w:rsid w:val="725E0367"/>
    <w:rsid w:val="728D55D8"/>
    <w:rsid w:val="72E165BA"/>
    <w:rsid w:val="74AB32DF"/>
    <w:rsid w:val="76312EB8"/>
    <w:rsid w:val="7895ABC8"/>
    <w:rsid w:val="7947FC1E"/>
    <w:rsid w:val="79AC9779"/>
    <w:rsid w:val="7A3E3355"/>
    <w:rsid w:val="7B039029"/>
    <w:rsid w:val="7B048FA2"/>
    <w:rsid w:val="7B11C943"/>
    <w:rsid w:val="7C6FAA61"/>
    <w:rsid w:val="7CBF711A"/>
    <w:rsid w:val="7CD481B3"/>
    <w:rsid w:val="7CDB8B4B"/>
    <w:rsid w:val="7D65CF46"/>
    <w:rsid w:val="7EAE897C"/>
    <w:rsid w:val="7FB7B626"/>
    <w:rsid w:val="7FD06E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E027152"/>
  <w15:chartTrackingRefBased/>
  <w15:docId w15:val="{4AE19441-4138-E945-9BB4-302A9E94DD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pPr>
  </w:style>
  <w:style w:type="paragraph" w:styleId="NormalWeb">
    <w:name w:val="Normal (Web)"/>
    <w:basedOn w:val="Normal"/>
    <w:uiPriority w:val="99"/>
    <w:semiHidden/>
    <w:unhideWhenUsed/>
    <w:rsid w:val="00684A29"/>
    <w:pPr>
      <w:spacing w:before="100" w:beforeAutospacing="1" w:after="100" w:afterAutospacing="1"/>
    </w:pPr>
    <w:rPr>
      <w:rFonts w:ascii="Times New Roman" w:hAnsi="Times New Roman" w:cs="Times New Roman"/>
      <w:sz w:val="24"/>
      <w:szCs w:val="24"/>
    </w:rPr>
  </w:style>
  <w:style w:type="character" w:customStyle="1" w:styleId="apple-converted-space">
    <w:name w:val="apple-converted-space"/>
    <w:basedOn w:val="DefaultParagraphFont"/>
    <w:rsid w:val="00684A29"/>
  </w:style>
  <w:style w:type="character" w:styleId="Hyperlink">
    <w:name w:val="Hyperlink"/>
    <w:basedOn w:val="DefaultParagraphFont"/>
    <w:uiPriority w:val="99"/>
    <w:unhideWhenUsed/>
    <w:rsid w:val="00684A29"/>
    <w:rPr>
      <w:color w:val="0000FF"/>
      <w:u w:val="single"/>
    </w:rPr>
  </w:style>
  <w:style w:type="character" w:styleId="UnresolvedMention">
    <w:name w:val="Unresolved Mention"/>
    <w:basedOn w:val="DefaultParagraphFont"/>
    <w:uiPriority w:val="99"/>
    <w:semiHidden/>
    <w:unhideWhenUsed/>
    <w:rsid w:val="00172E2D"/>
    <w:rPr>
      <w:color w:val="605E5C"/>
      <w:shd w:val="clear" w:color="auto" w:fill="E1DFDD"/>
    </w:rPr>
  </w:style>
  <w:style w:type="character" w:styleId="FollowedHyperlink">
    <w:name w:val="FollowedHyperlink"/>
    <w:basedOn w:val="DefaultParagraphFont"/>
    <w:uiPriority w:val="99"/>
    <w:semiHidden/>
    <w:unhideWhenUsed/>
    <w:rsid w:val="00172E2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3254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learning-kolb.html"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simplypsychology.org/classical-conditioning.html"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styn.gov.wales/system/files/2020-08/&#8230;"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hwb.gov.wales/curriculum-for-wales/designing-your-curriculum/developing-a-vision-for-curriculum-design/" TargetMode="External"/><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461</TotalTime>
  <Pages>10</Pages>
  <Words>4434</Words>
  <Characters>25279</Characters>
  <Application>Microsoft Office Word</Application>
  <DocSecurity>0</DocSecurity>
  <Lines>210</Lines>
  <Paragraphs>59</Paragraphs>
  <ScaleCrop>false</ScaleCrop>
  <Company/>
  <LinksUpToDate>false</LinksUpToDate>
  <CharactersWithSpaces>29654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megg x</dc:creator>
  <cp:keywords/>
  <dc:description/>
  <cp:lastModifiedBy>megg x</cp:lastModifiedBy>
  <cp:revision>405</cp:revision>
  <dcterms:created xsi:type="dcterms:W3CDTF">2022-11-04T15:23:00Z</dcterms:created>
  <dcterms:modified xsi:type="dcterms:W3CDTF">2022-11-07T22:32:00Z</dcterms:modified>
</cp:coreProperties>
</file>