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A90A8" w14:textId="77777777" w:rsidR="00B41ACA" w:rsidRDefault="00B41ACA">
      <w:pPr>
        <w:jc w:val="center"/>
        <w:rPr>
          <w:b/>
          <w:sz w:val="32"/>
          <w:szCs w:val="32"/>
          <w:u w:val="single"/>
        </w:rPr>
      </w:pPr>
      <w:r>
        <w:rPr>
          <w:noProof/>
        </w:rPr>
        <w:drawing>
          <wp:inline distT="0" distB="0" distL="0" distR="0" wp14:anchorId="1D721679" wp14:editId="2278DB4C">
            <wp:extent cx="3905250" cy="1334543"/>
            <wp:effectExtent l="0" t="0" r="0" b="0"/>
            <wp:docPr id="63958415" name="Picture 639584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29525" cy="1342839"/>
                    </a:xfrm>
                    <a:prstGeom prst="rect">
                      <a:avLst/>
                    </a:prstGeom>
                    <a:noFill/>
                    <a:ln>
                      <a:noFill/>
                    </a:ln>
                  </pic:spPr>
                </pic:pic>
              </a:graphicData>
            </a:graphic>
          </wp:inline>
        </w:drawing>
      </w:r>
    </w:p>
    <w:p w14:paraId="0DB4018C" w14:textId="77777777" w:rsidR="00D1047B" w:rsidRDefault="00D1047B">
      <w:pPr>
        <w:jc w:val="center"/>
        <w:rPr>
          <w:b/>
          <w:sz w:val="32"/>
          <w:szCs w:val="32"/>
          <w:u w:val="single"/>
        </w:rPr>
      </w:pPr>
    </w:p>
    <w:p w14:paraId="1813D4F7" w14:textId="77777777" w:rsidR="00093FFD" w:rsidRDefault="00093FFD" w:rsidP="00093FFD">
      <w:pPr>
        <w:jc w:val="center"/>
        <w:rPr>
          <w:rFonts w:asciiTheme="majorHAnsi" w:hAnsiTheme="majorHAnsi" w:cstheme="majorHAnsi"/>
          <w:b/>
          <w:sz w:val="40"/>
          <w:szCs w:val="40"/>
          <w:lang w:val="" w:eastAsia="en-IN"/>
        </w:rPr>
      </w:pPr>
      <w:r w:rsidRPr="00093FFD">
        <w:rPr>
          <w:rFonts w:asciiTheme="majorHAnsi" w:hAnsiTheme="majorHAnsi" w:cstheme="majorHAnsi"/>
          <w:b/>
          <w:sz w:val="40"/>
          <w:szCs w:val="40"/>
          <w:lang w:val="" w:eastAsia="en-IN"/>
        </w:rPr>
        <w:t>Programme- BA Business Management</w:t>
      </w:r>
    </w:p>
    <w:p w14:paraId="36B60BF3" w14:textId="77777777" w:rsidR="00AD184F" w:rsidRPr="00AD184F" w:rsidRDefault="00AD184F" w:rsidP="00093FFD">
      <w:pPr>
        <w:jc w:val="center"/>
        <w:rPr>
          <w:rFonts w:asciiTheme="majorHAnsi" w:hAnsiTheme="majorHAnsi" w:cstheme="majorHAnsi"/>
          <w:b/>
          <w:sz w:val="40"/>
          <w:szCs w:val="40"/>
          <w:lang w:val="" w:eastAsia="en-IN"/>
        </w:rPr>
      </w:pPr>
    </w:p>
    <w:p w14:paraId="1EEA64E7" w14:textId="145EE33B" w:rsidR="00B41ACA" w:rsidRPr="00AD184F" w:rsidRDefault="00795DA1">
      <w:pPr>
        <w:jc w:val="center"/>
        <w:rPr>
          <w:rFonts w:asciiTheme="majorHAnsi" w:hAnsiTheme="majorHAnsi" w:cstheme="majorHAnsi"/>
          <w:b/>
          <w:bCs/>
          <w:sz w:val="28"/>
          <w:szCs w:val="28"/>
        </w:rPr>
      </w:pPr>
      <w:r w:rsidRPr="00AD184F">
        <w:rPr>
          <w:rFonts w:asciiTheme="majorHAnsi" w:hAnsiTheme="majorHAnsi" w:cstheme="majorHAnsi"/>
          <w:b/>
          <w:bCs/>
          <w:sz w:val="32"/>
          <w:szCs w:val="32"/>
        </w:rPr>
        <w:t>Module code:</w:t>
      </w:r>
      <w:r w:rsidR="008E565C" w:rsidRPr="00AD184F">
        <w:rPr>
          <w:rFonts w:asciiTheme="majorHAnsi" w:hAnsiTheme="majorHAnsi" w:cstheme="majorHAnsi"/>
          <w:b/>
          <w:bCs/>
          <w:sz w:val="32"/>
          <w:szCs w:val="32"/>
        </w:rPr>
        <w:t xml:space="preserve">  </w:t>
      </w:r>
      <w:r w:rsidR="008E565C" w:rsidRPr="00AD184F">
        <w:rPr>
          <w:rFonts w:asciiTheme="majorHAnsi" w:hAnsiTheme="majorHAnsi" w:cstheme="majorHAnsi"/>
          <w:b/>
          <w:bCs/>
          <w:sz w:val="28"/>
          <w:szCs w:val="28"/>
        </w:rPr>
        <w:t>LCBB5001</w:t>
      </w:r>
    </w:p>
    <w:p w14:paraId="6AF5B7A7" w14:textId="77777777" w:rsidR="00227845" w:rsidRPr="00AD184F" w:rsidRDefault="00227845">
      <w:pPr>
        <w:jc w:val="center"/>
        <w:rPr>
          <w:rFonts w:asciiTheme="majorHAnsi" w:hAnsiTheme="majorHAnsi" w:cstheme="majorHAnsi"/>
          <w:b/>
          <w:sz w:val="32"/>
          <w:szCs w:val="32"/>
          <w:u w:val="single"/>
        </w:rPr>
      </w:pPr>
    </w:p>
    <w:p w14:paraId="2B2A740C" w14:textId="62EC50F3" w:rsidR="002A2408" w:rsidRPr="00AD184F" w:rsidRDefault="009E0785">
      <w:pPr>
        <w:jc w:val="center"/>
        <w:rPr>
          <w:rFonts w:asciiTheme="majorHAnsi" w:hAnsiTheme="majorHAnsi" w:cstheme="majorHAnsi"/>
          <w:b/>
          <w:sz w:val="32"/>
          <w:szCs w:val="32"/>
        </w:rPr>
      </w:pPr>
      <w:r w:rsidRPr="00AD184F">
        <w:rPr>
          <w:rFonts w:asciiTheme="majorHAnsi" w:hAnsiTheme="majorHAnsi" w:cstheme="majorHAnsi"/>
          <w:b/>
          <w:sz w:val="32"/>
          <w:szCs w:val="32"/>
        </w:rPr>
        <w:t xml:space="preserve">Entrepreneurship </w:t>
      </w:r>
    </w:p>
    <w:p w14:paraId="7BFA105A" w14:textId="77777777" w:rsidR="007E71F4" w:rsidRPr="00AD184F" w:rsidRDefault="007E71F4">
      <w:pPr>
        <w:jc w:val="center"/>
        <w:rPr>
          <w:rFonts w:asciiTheme="majorHAnsi" w:hAnsiTheme="majorHAnsi" w:cstheme="majorHAnsi"/>
        </w:rPr>
      </w:pPr>
    </w:p>
    <w:p w14:paraId="1CBF34A2" w14:textId="77777777" w:rsidR="00B9363E" w:rsidRPr="00AD184F" w:rsidRDefault="007E71F4" w:rsidP="00B9363E">
      <w:pPr>
        <w:pStyle w:val="Normal1"/>
        <w:jc w:val="center"/>
        <w:rPr>
          <w:rFonts w:asciiTheme="majorHAnsi" w:hAnsiTheme="majorHAnsi" w:cstheme="majorHAnsi"/>
          <w:b/>
          <w:bCs/>
          <w:sz w:val="32"/>
          <w:szCs w:val="32"/>
        </w:rPr>
      </w:pPr>
      <w:r w:rsidRPr="00AD184F">
        <w:rPr>
          <w:rFonts w:asciiTheme="majorHAnsi" w:hAnsiTheme="majorHAnsi" w:cstheme="majorHAnsi"/>
          <w:b/>
          <w:bCs/>
          <w:sz w:val="32"/>
          <w:szCs w:val="32"/>
        </w:rPr>
        <w:t>Assessment 1</w:t>
      </w:r>
    </w:p>
    <w:p w14:paraId="3B32ECC7" w14:textId="77777777" w:rsidR="00B9363E" w:rsidRPr="00AD184F" w:rsidRDefault="00B9363E" w:rsidP="00B9363E">
      <w:pPr>
        <w:pStyle w:val="Normal1"/>
        <w:rPr>
          <w:rFonts w:asciiTheme="majorHAnsi" w:hAnsiTheme="majorHAnsi" w:cstheme="majorHAnsi"/>
          <w:b/>
          <w:bCs/>
          <w:sz w:val="32"/>
          <w:szCs w:val="32"/>
        </w:rPr>
      </w:pPr>
    </w:p>
    <w:p w14:paraId="20271978" w14:textId="77777777" w:rsidR="00B9363E" w:rsidRPr="00AD184F" w:rsidRDefault="00B9363E" w:rsidP="00B9363E">
      <w:pPr>
        <w:pStyle w:val="Normal1"/>
        <w:rPr>
          <w:rFonts w:asciiTheme="majorHAnsi" w:hAnsiTheme="majorHAnsi" w:cstheme="majorHAnsi"/>
          <w:b/>
          <w:bCs/>
          <w:sz w:val="28"/>
          <w:szCs w:val="28"/>
        </w:rPr>
      </w:pPr>
    </w:p>
    <w:p w14:paraId="49E02F79" w14:textId="77777777" w:rsidR="00B9363E" w:rsidRDefault="00B9363E" w:rsidP="00B9363E">
      <w:pPr>
        <w:pStyle w:val="Normal1"/>
        <w:rPr>
          <w:rFonts w:asciiTheme="majorHAnsi" w:hAnsiTheme="majorHAnsi" w:cstheme="majorHAnsi"/>
          <w:b/>
          <w:bCs/>
          <w:sz w:val="28"/>
          <w:szCs w:val="28"/>
        </w:rPr>
      </w:pPr>
    </w:p>
    <w:p w14:paraId="2443CFD3" w14:textId="77777777" w:rsidR="00B9363E" w:rsidRDefault="00B9363E" w:rsidP="00B9363E">
      <w:pPr>
        <w:pStyle w:val="Normal1"/>
        <w:rPr>
          <w:rFonts w:asciiTheme="majorHAnsi" w:hAnsiTheme="majorHAnsi" w:cstheme="majorHAnsi"/>
          <w:b/>
          <w:bCs/>
          <w:sz w:val="28"/>
          <w:szCs w:val="28"/>
        </w:rPr>
      </w:pPr>
    </w:p>
    <w:p w14:paraId="0C870533" w14:textId="77777777" w:rsidR="00B9363E" w:rsidRDefault="00B9363E" w:rsidP="00B9363E">
      <w:pPr>
        <w:pStyle w:val="Normal1"/>
        <w:rPr>
          <w:rFonts w:asciiTheme="majorHAnsi" w:hAnsiTheme="majorHAnsi" w:cstheme="majorHAnsi"/>
          <w:b/>
          <w:bCs/>
          <w:sz w:val="28"/>
          <w:szCs w:val="28"/>
        </w:rPr>
      </w:pPr>
    </w:p>
    <w:p w14:paraId="397397A9" w14:textId="77777777" w:rsidR="00B9363E" w:rsidRDefault="00B9363E" w:rsidP="00B9363E">
      <w:pPr>
        <w:pStyle w:val="Normal1"/>
        <w:rPr>
          <w:rFonts w:asciiTheme="majorHAnsi" w:hAnsiTheme="majorHAnsi" w:cstheme="majorHAnsi"/>
          <w:b/>
          <w:bCs/>
          <w:sz w:val="28"/>
          <w:szCs w:val="28"/>
        </w:rPr>
      </w:pPr>
    </w:p>
    <w:p w14:paraId="3D8B5B38" w14:textId="77777777" w:rsidR="00B9363E" w:rsidRDefault="00B9363E" w:rsidP="00B9363E">
      <w:pPr>
        <w:pStyle w:val="Normal1"/>
        <w:rPr>
          <w:rFonts w:asciiTheme="majorHAnsi" w:hAnsiTheme="majorHAnsi" w:cstheme="majorHAnsi"/>
          <w:b/>
          <w:bCs/>
          <w:sz w:val="28"/>
          <w:szCs w:val="28"/>
        </w:rPr>
      </w:pPr>
    </w:p>
    <w:p w14:paraId="33312EE5" w14:textId="77777777" w:rsidR="00B9363E" w:rsidRDefault="00B9363E" w:rsidP="00B9363E">
      <w:pPr>
        <w:pStyle w:val="Normal1"/>
        <w:rPr>
          <w:rFonts w:asciiTheme="majorHAnsi" w:hAnsiTheme="majorHAnsi" w:cstheme="majorHAnsi"/>
          <w:b/>
          <w:bCs/>
          <w:sz w:val="28"/>
          <w:szCs w:val="28"/>
        </w:rPr>
      </w:pPr>
    </w:p>
    <w:p w14:paraId="4A181044" w14:textId="77777777" w:rsidR="00B9363E" w:rsidRPr="00117073" w:rsidRDefault="00B9363E" w:rsidP="00B9363E">
      <w:pPr>
        <w:pStyle w:val="Normal1"/>
        <w:rPr>
          <w:rFonts w:asciiTheme="majorHAnsi" w:hAnsiTheme="majorHAnsi" w:cstheme="majorHAnsi"/>
          <w:b/>
          <w:bCs/>
          <w:sz w:val="28"/>
          <w:szCs w:val="28"/>
        </w:rPr>
      </w:pPr>
    </w:p>
    <w:p w14:paraId="6C12B9CA" w14:textId="00E0C5FC" w:rsidR="00B9363E" w:rsidRPr="00117073" w:rsidRDefault="00B9363E" w:rsidP="00B9363E">
      <w:pPr>
        <w:pStyle w:val="Normal1"/>
        <w:rPr>
          <w:rFonts w:asciiTheme="majorHAnsi" w:hAnsiTheme="majorHAnsi" w:cstheme="majorHAnsi"/>
          <w:b/>
          <w:bCs/>
          <w:sz w:val="32"/>
          <w:szCs w:val="32"/>
        </w:rPr>
      </w:pPr>
      <w:r w:rsidRPr="00117073">
        <w:rPr>
          <w:rFonts w:asciiTheme="majorHAnsi" w:hAnsiTheme="majorHAnsi" w:cstheme="majorHAnsi"/>
          <w:b/>
          <w:bCs/>
          <w:sz w:val="28"/>
          <w:szCs w:val="28"/>
        </w:rPr>
        <w:t>Student name: Cristina Caraman (2125666)</w:t>
      </w:r>
    </w:p>
    <w:p w14:paraId="256E5B44" w14:textId="77777777" w:rsidR="00B9363E" w:rsidRPr="00B9363E" w:rsidRDefault="00B9363E" w:rsidP="00B9363E">
      <w:pPr>
        <w:rPr>
          <w:rFonts w:asciiTheme="majorHAnsi" w:eastAsia="Arial" w:hAnsiTheme="majorHAnsi" w:cstheme="majorHAnsi"/>
          <w:b/>
          <w:bCs/>
          <w:sz w:val="28"/>
          <w:szCs w:val="28"/>
          <w:lang w:val="" w:eastAsia="en-US"/>
        </w:rPr>
      </w:pPr>
    </w:p>
    <w:p w14:paraId="15B0144D" w14:textId="389C927A" w:rsidR="00B9363E" w:rsidRPr="00B9363E" w:rsidRDefault="00B9363E" w:rsidP="00B9363E">
      <w:pPr>
        <w:spacing w:line="276" w:lineRule="auto"/>
        <w:jc w:val="left"/>
        <w:rPr>
          <w:rFonts w:asciiTheme="majorHAnsi" w:eastAsia="Arial" w:hAnsiTheme="majorHAnsi" w:cstheme="majorHAnsi"/>
          <w:b/>
          <w:bCs/>
          <w:sz w:val="28"/>
          <w:szCs w:val="28"/>
          <w:lang w:val="" w:eastAsia="en-US"/>
        </w:rPr>
      </w:pPr>
      <w:r w:rsidRPr="00B9363E">
        <w:rPr>
          <w:rFonts w:asciiTheme="majorHAnsi" w:eastAsia="Arial" w:hAnsiTheme="majorHAnsi" w:cstheme="majorHAnsi"/>
          <w:b/>
          <w:bCs/>
          <w:sz w:val="28"/>
          <w:szCs w:val="28"/>
          <w:lang w:val="" w:eastAsia="en-US"/>
        </w:rPr>
        <w:t xml:space="preserve">Lecturer: </w:t>
      </w:r>
      <w:r w:rsidR="00117073" w:rsidRPr="00117073">
        <w:rPr>
          <w:rFonts w:asciiTheme="majorHAnsi" w:hAnsiTheme="majorHAnsi" w:cstheme="majorHAnsi"/>
          <w:b/>
          <w:bCs/>
          <w:sz w:val="28"/>
          <w:szCs w:val="28"/>
        </w:rPr>
        <w:t>Dr Laila Mazouz</w:t>
      </w:r>
    </w:p>
    <w:p w14:paraId="1F078439" w14:textId="77777777" w:rsidR="00B9363E" w:rsidRPr="00B9363E" w:rsidRDefault="00B9363E" w:rsidP="00B9363E">
      <w:pPr>
        <w:spacing w:line="276" w:lineRule="auto"/>
        <w:jc w:val="left"/>
        <w:rPr>
          <w:rFonts w:asciiTheme="majorHAnsi" w:eastAsia="Arial" w:hAnsiTheme="majorHAnsi" w:cstheme="majorHAnsi"/>
          <w:b/>
          <w:bCs/>
          <w:sz w:val="28"/>
          <w:szCs w:val="28"/>
          <w:lang w:val="" w:eastAsia="en-US"/>
        </w:rPr>
      </w:pPr>
    </w:p>
    <w:p w14:paraId="7E6845A9" w14:textId="0BAAE8D5" w:rsidR="00B9363E" w:rsidRPr="00B9363E" w:rsidRDefault="00B9363E" w:rsidP="00B9363E">
      <w:pPr>
        <w:spacing w:line="276" w:lineRule="auto"/>
        <w:jc w:val="left"/>
        <w:rPr>
          <w:rFonts w:asciiTheme="majorHAnsi" w:eastAsia="Arial" w:hAnsiTheme="majorHAnsi" w:cstheme="majorHAnsi"/>
          <w:b/>
          <w:bCs/>
          <w:sz w:val="32"/>
          <w:szCs w:val="32"/>
          <w:lang w:val="" w:eastAsia="en-US"/>
        </w:rPr>
      </w:pPr>
      <w:r w:rsidRPr="00B9363E">
        <w:rPr>
          <w:rFonts w:asciiTheme="majorHAnsi" w:eastAsia="Arial" w:hAnsiTheme="majorHAnsi" w:cstheme="majorHAnsi"/>
          <w:b/>
          <w:bCs/>
          <w:sz w:val="28"/>
          <w:szCs w:val="28"/>
          <w:lang w:val="" w:eastAsia="en-US"/>
        </w:rPr>
        <w:t>Submission date</w:t>
      </w:r>
      <w:r w:rsidR="00117073">
        <w:rPr>
          <w:rFonts w:asciiTheme="majorHAnsi" w:eastAsia="Arial" w:hAnsiTheme="majorHAnsi" w:cstheme="majorHAnsi"/>
          <w:b/>
          <w:bCs/>
          <w:sz w:val="28"/>
          <w:szCs w:val="28"/>
          <w:lang w:val="" w:eastAsia="en-US"/>
        </w:rPr>
        <w:t>: 28.07</w:t>
      </w:r>
      <w:r w:rsidRPr="00B9363E">
        <w:rPr>
          <w:rFonts w:asciiTheme="majorHAnsi" w:eastAsia="Arial" w:hAnsiTheme="majorHAnsi" w:cstheme="majorHAnsi"/>
          <w:b/>
          <w:bCs/>
          <w:sz w:val="28"/>
          <w:szCs w:val="28"/>
          <w:lang w:val="" w:eastAsia="en-US"/>
        </w:rPr>
        <w:t>.2023</w:t>
      </w:r>
    </w:p>
    <w:p w14:paraId="0473C408" w14:textId="01456520" w:rsidR="00B9363E" w:rsidRPr="00117073" w:rsidRDefault="00B9363E" w:rsidP="00B9363E">
      <w:pPr>
        <w:jc w:val="left"/>
        <w:rPr>
          <w:rFonts w:asciiTheme="majorHAnsi" w:hAnsiTheme="majorHAnsi" w:cstheme="majorHAnsi"/>
        </w:rPr>
      </w:pPr>
    </w:p>
    <w:p w14:paraId="73EA8DB2" w14:textId="77777777" w:rsidR="00B9363E" w:rsidRDefault="00B9363E">
      <w:pPr>
        <w:jc w:val="center"/>
        <w:rPr>
          <w:b/>
          <w:u w:val="single"/>
        </w:rPr>
      </w:pPr>
      <w:bookmarkStart w:id="0" w:name="_heading=h.gjdgxs" w:colFirst="0" w:colLast="0"/>
      <w:bookmarkEnd w:id="0"/>
    </w:p>
    <w:p w14:paraId="3C3EC8F3" w14:textId="77777777" w:rsidR="00B9363E" w:rsidRDefault="00B9363E">
      <w:pPr>
        <w:jc w:val="center"/>
        <w:rPr>
          <w:b/>
          <w:u w:val="single"/>
        </w:rPr>
      </w:pPr>
    </w:p>
    <w:p w14:paraId="27E5D065" w14:textId="77777777" w:rsidR="00B9363E" w:rsidRDefault="00B9363E">
      <w:pPr>
        <w:jc w:val="center"/>
        <w:rPr>
          <w:b/>
          <w:u w:val="single"/>
        </w:rPr>
      </w:pPr>
    </w:p>
    <w:p w14:paraId="483B8005" w14:textId="77777777" w:rsidR="00B9363E" w:rsidRDefault="00B9363E">
      <w:pPr>
        <w:jc w:val="center"/>
        <w:rPr>
          <w:b/>
          <w:u w:val="single"/>
        </w:rPr>
      </w:pPr>
    </w:p>
    <w:p w14:paraId="185D2FB2" w14:textId="77777777" w:rsidR="00B9363E" w:rsidRDefault="00B9363E">
      <w:pPr>
        <w:jc w:val="center"/>
        <w:rPr>
          <w:b/>
          <w:u w:val="single"/>
        </w:rPr>
      </w:pPr>
    </w:p>
    <w:p w14:paraId="5245B22B" w14:textId="77777777" w:rsidR="00B9363E" w:rsidRDefault="00B9363E">
      <w:pPr>
        <w:jc w:val="center"/>
        <w:rPr>
          <w:b/>
          <w:u w:val="single"/>
        </w:rPr>
      </w:pPr>
    </w:p>
    <w:p w14:paraId="282C2FA3" w14:textId="77777777" w:rsidR="00B9363E" w:rsidRDefault="00B9363E">
      <w:pPr>
        <w:jc w:val="center"/>
        <w:rPr>
          <w:b/>
          <w:u w:val="single"/>
        </w:rPr>
      </w:pPr>
    </w:p>
    <w:p w14:paraId="38CA10CE" w14:textId="77777777" w:rsidR="00B9363E" w:rsidRDefault="00B9363E">
      <w:pPr>
        <w:jc w:val="center"/>
        <w:rPr>
          <w:b/>
          <w:u w:val="single"/>
        </w:rPr>
      </w:pPr>
    </w:p>
    <w:p w14:paraId="29BB5E72" w14:textId="77777777" w:rsidR="00B9363E" w:rsidRDefault="00B9363E">
      <w:pPr>
        <w:jc w:val="center"/>
        <w:rPr>
          <w:b/>
          <w:u w:val="single"/>
        </w:rPr>
      </w:pPr>
    </w:p>
    <w:p w14:paraId="61DBF107" w14:textId="3AF37AD0" w:rsidR="002A2408" w:rsidRDefault="009E0785">
      <w:pPr>
        <w:jc w:val="center"/>
      </w:pPr>
      <w:r>
        <w:rPr>
          <w:b/>
          <w:u w:val="single"/>
        </w:rPr>
        <w:t xml:space="preserve">Table of content </w:t>
      </w:r>
    </w:p>
    <w:sdt>
      <w:sdtPr>
        <w:id w:val="-1267998436"/>
        <w:docPartObj>
          <w:docPartGallery w:val="Table of Contents"/>
          <w:docPartUnique/>
        </w:docPartObj>
      </w:sdtPr>
      <w:sdtEndPr/>
      <w:sdtContent>
        <w:p w14:paraId="4DBA8AE9" w14:textId="77777777" w:rsidR="002A2408" w:rsidRDefault="009E0785">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heading=h.3znysh7">
            <w:r>
              <w:rPr>
                <w:color w:val="000000"/>
              </w:rPr>
              <w:t>Introduction</w:t>
            </w:r>
            <w:r>
              <w:rPr>
                <w:color w:val="000000"/>
              </w:rPr>
              <w:tab/>
              <w:t>3</w:t>
            </w:r>
          </w:hyperlink>
        </w:p>
        <w:p w14:paraId="086FDFAB" w14:textId="77777777" w:rsidR="002A2408" w:rsidRDefault="00500942">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2et92p0">
            <w:r w:rsidR="009E0785">
              <w:rPr>
                <w:color w:val="000000"/>
              </w:rPr>
              <w:t>Main body</w:t>
            </w:r>
            <w:r w:rsidR="009E0785">
              <w:rPr>
                <w:color w:val="000000"/>
              </w:rPr>
              <w:tab/>
              <w:t>4</w:t>
            </w:r>
          </w:hyperlink>
        </w:p>
        <w:p w14:paraId="46E4607D" w14:textId="77777777" w:rsidR="002A2408" w:rsidRDefault="00500942">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tyjcwt">
            <w:r w:rsidR="009E0785">
              <w:rPr>
                <w:color w:val="000000"/>
              </w:rPr>
              <w:t>Conclusion</w:t>
            </w:r>
            <w:r w:rsidR="009E0785">
              <w:rPr>
                <w:color w:val="000000"/>
              </w:rPr>
              <w:tab/>
              <w:t>14</w:t>
            </w:r>
          </w:hyperlink>
        </w:p>
        <w:p w14:paraId="42566C2F" w14:textId="77777777" w:rsidR="002A2408" w:rsidRDefault="00500942">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3dy6vkm">
            <w:r w:rsidR="009E0785">
              <w:rPr>
                <w:color w:val="000000"/>
                <w:highlight w:val="white"/>
              </w:rPr>
              <w:t>Appendices</w:t>
            </w:r>
          </w:hyperlink>
          <w:hyperlink w:anchor="_heading=h.3dy6vkm">
            <w:r w:rsidR="009E0785">
              <w:rPr>
                <w:color w:val="000000"/>
              </w:rPr>
              <w:tab/>
              <w:t>17</w:t>
            </w:r>
          </w:hyperlink>
        </w:p>
        <w:bookmarkStart w:id="1" w:name="_heading=h.30j0zll" w:colFirst="0" w:colLast="0"/>
        <w:bookmarkEnd w:id="1"/>
        <w:p w14:paraId="08811993" w14:textId="77777777" w:rsidR="002A2408" w:rsidRDefault="009E0785">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r>
            <w:fldChar w:fldCharType="begin"/>
          </w:r>
          <w:r>
            <w:instrText>HYPERLINK \l "_heading=h.1t3h5sf" \h</w:instrText>
          </w:r>
          <w:r>
            <w:fldChar w:fldCharType="separate"/>
          </w:r>
          <w:r>
            <w:rPr>
              <w:color w:val="000000"/>
            </w:rPr>
            <w:t>Appendix 1 Personal SWOT analysis</w:t>
          </w:r>
          <w:r>
            <w:rPr>
              <w:color w:val="000000"/>
            </w:rPr>
            <w:tab/>
            <w:t>17</w:t>
          </w:r>
          <w:r>
            <w:rPr>
              <w:color w:val="000000"/>
            </w:rPr>
            <w:fldChar w:fldCharType="end"/>
          </w:r>
        </w:p>
        <w:p w14:paraId="5BBECF5A" w14:textId="77777777" w:rsidR="002A2408" w:rsidRDefault="00500942">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4d34og8">
            <w:r w:rsidR="009E0785">
              <w:rPr>
                <w:color w:val="000000"/>
                <w:highlight w:val="white"/>
              </w:rPr>
              <w:t>Appendices 2 Skill Audit</w:t>
            </w:r>
          </w:hyperlink>
          <w:hyperlink w:anchor="_heading=h.4d34og8">
            <w:r w:rsidR="009E0785">
              <w:rPr>
                <w:color w:val="000000"/>
              </w:rPr>
              <w:tab/>
              <w:t>17</w:t>
            </w:r>
          </w:hyperlink>
        </w:p>
        <w:p w14:paraId="42259D51" w14:textId="77777777" w:rsidR="002A2408" w:rsidRDefault="00500942">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2s8eyo1">
            <w:r w:rsidR="009E0785">
              <w:rPr>
                <w:color w:val="000000"/>
                <w:highlight w:val="white"/>
              </w:rPr>
              <w:t>Appendices 3</w:t>
            </w:r>
          </w:hyperlink>
          <w:hyperlink w:anchor="_heading=h.2s8eyo1">
            <w:r w:rsidR="009E0785">
              <w:rPr>
                <w:color w:val="000000"/>
              </w:rPr>
              <w:t xml:space="preserve"> Personal Development Plan</w:t>
            </w:r>
            <w:r w:rsidR="009E0785">
              <w:rPr>
                <w:color w:val="000000"/>
              </w:rPr>
              <w:tab/>
              <w:t>19</w:t>
            </w:r>
          </w:hyperlink>
        </w:p>
        <w:p w14:paraId="3810FC4D" w14:textId="77777777" w:rsidR="002A2408" w:rsidRDefault="009E0785">
          <w:pPr>
            <w:widowControl w:val="0"/>
            <w:tabs>
              <w:tab w:val="right" w:pos="9360"/>
            </w:tabs>
            <w:rPr>
              <w:color w:val="000000"/>
            </w:rPr>
          </w:pPr>
          <w:r>
            <w:fldChar w:fldCharType="end"/>
          </w:r>
        </w:p>
      </w:sdtContent>
    </w:sdt>
    <w:p w14:paraId="7EABE192" w14:textId="77777777" w:rsidR="002A2408" w:rsidRDefault="009E0785">
      <w:pPr>
        <w:pStyle w:val="Heading1"/>
        <w:rPr>
          <w:b w:val="0"/>
        </w:rPr>
      </w:pPr>
      <w:bookmarkStart w:id="2" w:name="_heading=h.1fob9te" w:colFirst="0" w:colLast="0"/>
      <w:bookmarkEnd w:id="2"/>
      <w:r>
        <w:br w:type="page"/>
      </w:r>
    </w:p>
    <w:p w14:paraId="22F9A8CF" w14:textId="77777777" w:rsidR="002A2408" w:rsidRDefault="009E0785">
      <w:pPr>
        <w:pStyle w:val="Heading1"/>
      </w:pPr>
      <w:bookmarkStart w:id="3" w:name="_heading=h.3znysh7" w:colFirst="0" w:colLast="0"/>
      <w:bookmarkEnd w:id="3"/>
      <w:r>
        <w:lastRenderedPageBreak/>
        <w:t>Introduction</w:t>
      </w:r>
    </w:p>
    <w:p w14:paraId="4097705D" w14:textId="77777777" w:rsidR="00C42132" w:rsidRPr="00C42132" w:rsidRDefault="00C42132" w:rsidP="00C42132"/>
    <w:p w14:paraId="5ECDCFF5" w14:textId="59EA18CC" w:rsidR="002A2408" w:rsidRDefault="009E0785">
      <w:pPr>
        <w:rPr>
          <w:b/>
        </w:rPr>
      </w:pPr>
      <w:r>
        <w:t xml:space="preserve">The act of putting an idea into action by introducing a novel product or service to the market is known as entrepreneurship. The business normally begins as an independent </w:t>
      </w:r>
      <w:r w:rsidR="00302F85">
        <w:t>venture,</w:t>
      </w:r>
      <w:r>
        <w:t xml:space="preserve"> yet the drawn-out vision is a lot more prominent, to look for high benefits and catch a piece of the pie with a creative novel thought (Saiz-Álvarez</w:t>
      </w:r>
      <w:r>
        <w:rPr>
          <w:i/>
        </w:rPr>
        <w:t xml:space="preserve"> et al</w:t>
      </w:r>
      <w:r>
        <w:t xml:space="preserve">., 2020). A business venture is important since it drives financial development and makes a new position. </w:t>
      </w:r>
      <w:r w:rsidR="00693A5C">
        <w:t>Introducing novel ideas, goods, and services to the market</w:t>
      </w:r>
      <w:r>
        <w:t xml:space="preserve"> fosters innovation </w:t>
      </w:r>
      <w:r w:rsidR="00CE450E">
        <w:t xml:space="preserve">and </w:t>
      </w:r>
      <w:r>
        <w:t xml:space="preserve">develops products or services that reduce people's reliance on outdated technologies and contribute to social change. This report highlights the new business start-up and investigates the UK market by conducting a PEST analysis. It will also describe how the </w:t>
      </w:r>
      <w:r w:rsidR="00C42132">
        <w:t>course's knowledge and entrepreneurial skill have helped me start</w:t>
      </w:r>
      <w:r>
        <w:t xml:space="preserve"> </w:t>
      </w:r>
      <w:r w:rsidR="00FA4CC1">
        <w:t>my</w:t>
      </w:r>
      <w:r>
        <w:t xml:space="preserve"> own business. </w:t>
      </w:r>
      <w:r>
        <w:br w:type="page"/>
      </w:r>
    </w:p>
    <w:p w14:paraId="18AFE424" w14:textId="10C74D65" w:rsidR="002A2408" w:rsidRDefault="009E0785">
      <w:pPr>
        <w:pStyle w:val="Heading1"/>
      </w:pPr>
      <w:bookmarkStart w:id="4" w:name="_heading=h.2et92p0" w:colFirst="0" w:colLast="0"/>
      <w:bookmarkEnd w:id="4"/>
      <w:r>
        <w:lastRenderedPageBreak/>
        <w:t xml:space="preserve"> </w:t>
      </w:r>
      <w:r w:rsidR="00FD521D">
        <w:t>Main body</w:t>
      </w:r>
      <w:r>
        <w:t xml:space="preserve">  </w:t>
      </w:r>
    </w:p>
    <w:p w14:paraId="19932156" w14:textId="77777777" w:rsidR="0075087B" w:rsidRPr="00A337E4" w:rsidRDefault="009E0785">
      <w:r w:rsidRPr="00A337E4">
        <w:t xml:space="preserve">Entrepreneurship is explained as </w:t>
      </w:r>
      <w:r w:rsidR="007264A3" w:rsidRPr="00A337E4">
        <w:t>a practice</w:t>
      </w:r>
      <w:r w:rsidRPr="00A337E4">
        <w:t xml:space="preserve"> where an individual who has the desire </w:t>
      </w:r>
      <w:r w:rsidR="00B76003" w:rsidRPr="00A337E4">
        <w:t>and capability</w:t>
      </w:r>
      <w:r w:rsidRPr="00A337E4">
        <w:t xml:space="preserve"> to establish, succeed and administer in a startup venture along with risk entitled to </w:t>
      </w:r>
      <w:r w:rsidR="0058219E" w:rsidRPr="00A337E4">
        <w:t>it or</w:t>
      </w:r>
      <w:r w:rsidRPr="00A337E4">
        <w:t xml:space="preserve"> to make profits. In the UK a new business named "Electro Rush" which offers caffeinated drinks to customers, is the key point of concern in the study. It gives an exceptional desire for different customary caffeinated drinks. The beverages are made with a combination of natural fixing, for example, "Guarana" and "Yerba mate"</w:t>
      </w:r>
      <w:r w:rsidR="00B76003" w:rsidRPr="00A337E4">
        <w:t>,</w:t>
      </w:r>
      <w:r w:rsidRPr="00A337E4">
        <w:t xml:space="preserve"> and give a smooth taste when contrasted with drinks like Redbull, Beast, and Gatorade. </w:t>
      </w:r>
    </w:p>
    <w:p w14:paraId="2ECFEF67" w14:textId="4B98B651" w:rsidR="002A2408" w:rsidRPr="00A337E4" w:rsidRDefault="009E0785">
      <w:r w:rsidRPr="00A337E4">
        <w:t xml:space="preserve">The organisation likewise serves various decisions with regards to flavour to additionally take care of assorted preferences. The company's primary goal is to make energy drinks that taste better and are better for </w:t>
      </w:r>
      <w:r w:rsidR="004B7AE2" w:rsidRPr="00A337E4">
        <w:t xml:space="preserve">customers </w:t>
      </w:r>
      <w:r w:rsidRPr="00A337E4">
        <w:t xml:space="preserve">by making them healthier (Bland and Osterwalder, 2019). The company understands </w:t>
      </w:r>
      <w:r w:rsidR="00750F9A">
        <w:t>the importance of being</w:t>
      </w:r>
      <w:r w:rsidRPr="00A337E4">
        <w:t xml:space="preserve"> healthy, so its primary goal is to help athletes and fitness enthusiasts achieve their goals without compromising their health. With the organisation's essential centre being its predominant flavour and fixings, the fate of the organisation looks encouraging. </w:t>
      </w:r>
      <w:r w:rsidR="00964D98" w:rsidRPr="00A337E4">
        <w:t>I have</w:t>
      </w:r>
      <w:r w:rsidR="00733692" w:rsidRPr="00A337E4">
        <w:t xml:space="preserve"> picked</w:t>
      </w:r>
      <w:r w:rsidRPr="00A337E4">
        <w:t xml:space="preserve"> this business in light of the fact that </w:t>
      </w:r>
      <w:r w:rsidR="00B94B32" w:rsidRPr="00A337E4">
        <w:t>it</w:t>
      </w:r>
      <w:r w:rsidRPr="00A337E4">
        <w:t xml:space="preserve"> </w:t>
      </w:r>
      <w:r w:rsidR="00B94B32" w:rsidRPr="00A337E4">
        <w:t>is</w:t>
      </w:r>
      <w:r w:rsidRPr="00A337E4">
        <w:t xml:space="preserve"> the ideal chance to begin </w:t>
      </w:r>
      <w:r w:rsidR="00900A80" w:rsidRPr="00A337E4">
        <w:t xml:space="preserve">my </w:t>
      </w:r>
      <w:r w:rsidRPr="00A337E4">
        <w:t>vocation</w:t>
      </w:r>
      <w:r w:rsidR="00B94B32" w:rsidRPr="00A337E4">
        <w:t>,</w:t>
      </w:r>
      <w:r w:rsidRPr="00A337E4">
        <w:t xml:space="preserve"> and it offers </w:t>
      </w:r>
      <w:r w:rsidR="00B94B32" w:rsidRPr="00A337E4">
        <w:t>me</w:t>
      </w:r>
      <w:r w:rsidRPr="00A337E4">
        <w:t xml:space="preserve"> a chance to learn new things and permits</w:t>
      </w:r>
      <w:r w:rsidR="00B94B32" w:rsidRPr="00A337E4">
        <w:t xml:space="preserve"> </w:t>
      </w:r>
      <w:r w:rsidR="00F36046" w:rsidRPr="00A337E4">
        <w:t xml:space="preserve">me </w:t>
      </w:r>
      <w:r w:rsidRPr="00A337E4">
        <w:t xml:space="preserve">to foster </w:t>
      </w:r>
      <w:r w:rsidR="00061171" w:rsidRPr="00A337E4">
        <w:t>my</w:t>
      </w:r>
      <w:r w:rsidRPr="00A337E4">
        <w:t xml:space="preserve"> abilities. </w:t>
      </w:r>
    </w:p>
    <w:p w14:paraId="05FE1199" w14:textId="423A03CB" w:rsidR="00074044" w:rsidRDefault="009E0785">
      <w:pPr>
        <w:rPr>
          <w:i/>
        </w:rPr>
      </w:pPr>
      <w:r w:rsidRPr="00A337E4">
        <w:t>One such tool that can assist with market analysis is PEST Analysis. The company "Electro Rush" is able to conduct a deeper analysis of the various "Political, Environmental, Social, and Technological" factors that have an impact on the business with the assistance of this framework (</w:t>
      </w:r>
      <w:proofErr w:type="spellStart"/>
      <w:r w:rsidRPr="00A337E4">
        <w:t>Nandonde</w:t>
      </w:r>
      <w:proofErr w:type="spellEnd"/>
      <w:r w:rsidRPr="00A337E4">
        <w:t xml:space="preserve">, 2019).  </w:t>
      </w:r>
      <w:r w:rsidR="00EB3764" w:rsidRPr="00A337E4">
        <w:t xml:space="preserve">Different variables </w:t>
      </w:r>
      <w:r w:rsidR="00A337E4" w:rsidRPr="00A337E4">
        <w:t>must</w:t>
      </w:r>
      <w:r w:rsidR="00EB3764" w:rsidRPr="00A337E4">
        <w:t xml:space="preserve"> be </w:t>
      </w:r>
      <w:r w:rsidR="007A79FD" w:rsidRPr="00A337E4">
        <w:t>considered when</w:t>
      </w:r>
      <w:r w:rsidR="00EB3764" w:rsidRPr="00A337E4">
        <w:t xml:space="preserve"> directing a market investigation by utilising the Vermin examination</w:t>
      </w:r>
      <w:r w:rsidRPr="00A337E4">
        <w:t>. The "Political, Environmental, Social, and Technological" aspects of "Electro Rush" will be better understood with the assistance of the PEST analysis.</w:t>
      </w:r>
      <w:r w:rsidRPr="00A337E4">
        <w:rPr>
          <w:i/>
        </w:rPr>
        <w:t xml:space="preserve"> </w:t>
      </w:r>
    </w:p>
    <w:p w14:paraId="74EFAAEB" w14:textId="77777777" w:rsidR="00750F9A" w:rsidRPr="00A337E4" w:rsidRDefault="00750F9A">
      <w:pPr>
        <w:rPr>
          <w:i/>
        </w:rPr>
      </w:pPr>
    </w:p>
    <w:p w14:paraId="72AC4997" w14:textId="71AF4F07" w:rsidR="00684312" w:rsidRDefault="009E0785">
      <w:pPr>
        <w:rPr>
          <w:color w:val="222222"/>
        </w:rPr>
      </w:pPr>
      <w:r>
        <w:rPr>
          <w:b/>
          <w:i/>
          <w:color w:val="222222"/>
        </w:rPr>
        <w:t>Political Factors</w:t>
      </w:r>
    </w:p>
    <w:p w14:paraId="7A201057" w14:textId="74A06E86" w:rsidR="002A2408" w:rsidRPr="00750F9A" w:rsidRDefault="00684312">
      <w:r w:rsidRPr="00750F9A">
        <w:t>T</w:t>
      </w:r>
      <w:r w:rsidR="009E0785" w:rsidRPr="00750F9A">
        <w:t xml:space="preserve">he energy drink tax rate in the United Kingdom and other laws governing the sale and production of energy drinks may have an impact on the company's overall success. The company's ability to reach customers worldwide may also be affected if the UK government imposes </w:t>
      </w:r>
      <w:r w:rsidR="00A337E4" w:rsidRPr="00750F9A">
        <w:t>various</w:t>
      </w:r>
      <w:r w:rsidR="009E0785" w:rsidRPr="00750F9A">
        <w:t xml:space="preserve"> import and export restrictions. These can influence the imports and commodities of charges of the beverage, </w:t>
      </w:r>
      <w:proofErr w:type="gramStart"/>
      <w:r w:rsidR="00750F9A" w:rsidRPr="00750F9A">
        <w:t>accordingly</w:t>
      </w:r>
      <w:proofErr w:type="gramEnd"/>
      <w:r w:rsidR="009E0785" w:rsidRPr="00750F9A">
        <w:t xml:space="preserve"> influencing the general deals of "Electro Rush". </w:t>
      </w:r>
    </w:p>
    <w:p w14:paraId="03D454EE" w14:textId="77777777" w:rsidR="00D9638B" w:rsidRPr="00750F9A" w:rsidRDefault="009E0785">
      <w:r w:rsidRPr="00750F9A">
        <w:t xml:space="preserve">The sales of "Electro Rush" are also impacted by government policies, as are some of the tax reforms that "Electro Rush" must adhere to (Ehlers </w:t>
      </w:r>
      <w:r w:rsidRPr="00750F9A">
        <w:rPr>
          <w:i/>
        </w:rPr>
        <w:t>et al</w:t>
      </w:r>
      <w:r w:rsidRPr="00750F9A">
        <w:t xml:space="preserve">., 2019). </w:t>
      </w:r>
    </w:p>
    <w:p w14:paraId="169E64A4" w14:textId="2C254806" w:rsidR="00D9638B" w:rsidRDefault="004E5A6F">
      <w:r>
        <w:lastRenderedPageBreak/>
        <w:t>So,</w:t>
      </w:r>
      <w:r w:rsidR="009E0785">
        <w:t xml:space="preserve"> </w:t>
      </w:r>
      <w:r w:rsidR="00D9638B">
        <w:t>if</w:t>
      </w:r>
      <w:r w:rsidR="009E0785">
        <w:t xml:space="preserve"> the nation is politically sufficiently steady, the organisation has a decent chance for its development. The health policy, which could have an impact on the sale of "Electro Rush" given the state of the populace's health, is one of the threats. </w:t>
      </w:r>
    </w:p>
    <w:p w14:paraId="617573ED" w14:textId="77777777" w:rsidR="004E5A6F" w:rsidRDefault="004E5A6F"/>
    <w:p w14:paraId="51849507" w14:textId="665619D0" w:rsidR="00D9638B" w:rsidRPr="00750F9A" w:rsidRDefault="009E0785">
      <w:pPr>
        <w:rPr>
          <w:i/>
        </w:rPr>
      </w:pPr>
      <w:r w:rsidRPr="00750F9A">
        <w:rPr>
          <w:b/>
          <w:i/>
        </w:rPr>
        <w:t>Economic Factors</w:t>
      </w:r>
    </w:p>
    <w:p w14:paraId="3B1FD636" w14:textId="423D29B4" w:rsidR="002A2408" w:rsidRPr="00750F9A" w:rsidRDefault="009E0785">
      <w:r w:rsidRPr="00750F9A">
        <w:rPr>
          <w:i/>
        </w:rPr>
        <w:t xml:space="preserve"> </w:t>
      </w:r>
      <w:r w:rsidRPr="00750F9A">
        <w:t xml:space="preserve">With regards to the monetary variables, the outcome of the organisation is probably going to be subject to the strength of the "UK economy". In a downturn, the organisation may likewise experience the ill effects of low interest as clients </w:t>
      </w:r>
      <w:r w:rsidR="0023640F" w:rsidRPr="00750F9A">
        <w:t>will probably switch marks and favour marks that offer indistinguishable items at a much</w:t>
      </w:r>
      <w:r w:rsidRPr="00750F9A">
        <w:t xml:space="preserve"> less expensive cost (</w:t>
      </w:r>
      <w:proofErr w:type="spellStart"/>
      <w:r w:rsidRPr="00750F9A">
        <w:t>Tahmassebi</w:t>
      </w:r>
      <w:proofErr w:type="spellEnd"/>
      <w:r w:rsidRPr="00750F9A">
        <w:t xml:space="preserve"> and </w:t>
      </w:r>
      <w:proofErr w:type="spellStart"/>
      <w:r w:rsidRPr="00750F9A">
        <w:t>BaniHani</w:t>
      </w:r>
      <w:proofErr w:type="spellEnd"/>
      <w:r w:rsidRPr="00750F9A">
        <w:t xml:space="preserve">, 2020). While checking out the general income of the organisation.  It </w:t>
      </w:r>
      <w:r w:rsidR="00654ED9" w:rsidRPr="00750F9A">
        <w:t>also needs to consider the expense of the creation interaction regarding</w:t>
      </w:r>
      <w:r w:rsidRPr="00750F9A">
        <w:t xml:space="preserve"> the financial part as the organisation utilises just unrivalled quality fixings. The financial state of the separate nation will influence "Electro Rush" creation and selling as when the expansion rate is high</w:t>
      </w:r>
      <w:r w:rsidR="003C4846" w:rsidRPr="00750F9A">
        <w:t>; the</w:t>
      </w:r>
      <w:r w:rsidRPr="00750F9A">
        <w:t xml:space="preserve"> </w:t>
      </w:r>
      <w:r w:rsidR="00E212D0" w:rsidRPr="00750F9A">
        <w:t>organisation</w:t>
      </w:r>
      <w:r w:rsidRPr="00750F9A">
        <w:t xml:space="preserve"> will confront significant expenses of unrefined components</w:t>
      </w:r>
      <w:r w:rsidR="00E212D0" w:rsidRPr="00750F9A">
        <w:t>. Consequently</w:t>
      </w:r>
      <w:r w:rsidR="00D43C1A" w:rsidRPr="00750F9A">
        <w:t>,</w:t>
      </w:r>
      <w:r w:rsidRPr="00750F9A">
        <w:t xml:space="preserve"> it might expand the cost of the beverage for the clients. </w:t>
      </w:r>
    </w:p>
    <w:p w14:paraId="79F3B794" w14:textId="77777777" w:rsidR="004908ED" w:rsidRPr="00750F9A" w:rsidRDefault="009E0785">
      <w:r w:rsidRPr="00750F9A">
        <w:t xml:space="preserve">The "Electro Rush" will be affected by the interest rate at which the country operates, affecting the loans it takes out. As a result, the company will have to adjust its costs, which could result in lower sales. </w:t>
      </w:r>
    </w:p>
    <w:p w14:paraId="6656ACD6" w14:textId="77777777" w:rsidR="004908ED" w:rsidRDefault="004908ED"/>
    <w:p w14:paraId="7F27B822" w14:textId="77777777" w:rsidR="001378FD" w:rsidRPr="00750F9A" w:rsidRDefault="009E0785">
      <w:pPr>
        <w:rPr>
          <w:b/>
          <w:i/>
        </w:rPr>
      </w:pPr>
      <w:r w:rsidRPr="00750F9A">
        <w:rPr>
          <w:b/>
          <w:i/>
        </w:rPr>
        <w:t>Social Factors</w:t>
      </w:r>
    </w:p>
    <w:p w14:paraId="51DB737D" w14:textId="77777777" w:rsidR="00A560B4" w:rsidRPr="00750F9A" w:rsidRDefault="001378FD">
      <w:r w:rsidRPr="00750F9A">
        <w:rPr>
          <w:iCs/>
        </w:rPr>
        <w:t>T</w:t>
      </w:r>
      <w:r w:rsidR="009E0785" w:rsidRPr="00750F9A">
        <w:t xml:space="preserve">he organisation should fit </w:t>
      </w:r>
      <w:r w:rsidR="00C01B45" w:rsidRPr="00750F9A">
        <w:t>its</w:t>
      </w:r>
      <w:r w:rsidR="009E0785" w:rsidRPr="00750F9A">
        <w:t xml:space="preserve"> promoting methodologies as indicated by the inclinations and tastes of its clients (Al-Shibly </w:t>
      </w:r>
      <w:r w:rsidR="009E0785" w:rsidRPr="00750F9A">
        <w:rPr>
          <w:i/>
        </w:rPr>
        <w:t>et al</w:t>
      </w:r>
      <w:r w:rsidR="009E0785" w:rsidRPr="00750F9A">
        <w:t xml:space="preserve">., 2019). In addition, contingent upon the "Electro Rush" target customer segment, the </w:t>
      </w:r>
      <w:r w:rsidR="00A560B4" w:rsidRPr="00750F9A">
        <w:t>organisation</w:t>
      </w:r>
      <w:r w:rsidR="009E0785" w:rsidRPr="00750F9A">
        <w:t xml:space="preserve"> needs to similarly zero in on its ad and ensure </w:t>
      </w:r>
      <w:r w:rsidR="00A560B4" w:rsidRPr="00750F9A">
        <w:t>it is socially appropriate</w:t>
      </w:r>
      <w:r w:rsidR="009E0785" w:rsidRPr="00750F9A">
        <w:t xml:space="preserve">. </w:t>
      </w:r>
    </w:p>
    <w:p w14:paraId="4F69B227" w14:textId="092E5773" w:rsidR="002A2408" w:rsidRPr="00750F9A" w:rsidRDefault="009E0785">
      <w:r w:rsidRPr="00750F9A">
        <w:t xml:space="preserve">The business also needs to think about how its customers see it and keep up a positive brand image energy drinks are the first thing people think of. The cutting-edge culture is more disposed towards </w:t>
      </w:r>
      <w:r w:rsidR="00F45118" w:rsidRPr="00750F9A">
        <w:t>using caffeinated drinks, so if</w:t>
      </w:r>
      <w:r w:rsidRPr="00750F9A">
        <w:t xml:space="preserve"> the nation </w:t>
      </w:r>
      <w:r w:rsidR="00BA6E6C" w:rsidRPr="00750F9A">
        <w:t>has</w:t>
      </w:r>
      <w:r w:rsidRPr="00750F9A">
        <w:t xml:space="preserve"> such a culture, this </w:t>
      </w:r>
      <w:r w:rsidR="00A96273">
        <w:t>becomes</w:t>
      </w:r>
      <w:r w:rsidRPr="00750F9A">
        <w:t xml:space="preserve"> an immense chance for "Electro Rush". Because they are associated with sports imagery, energy drink brands are regarded as extremely hip and socially acceptable. "Electro Rush" can use the open door brought about by the furious existence of the ongoing </w:t>
      </w:r>
      <w:r w:rsidR="00025E52" w:rsidRPr="00750F9A">
        <w:t>age;</w:t>
      </w:r>
      <w:r w:rsidRPr="00750F9A">
        <w:t xml:space="preserve"> everybody is so engaged with their bustling life that caffeinated drinks like "Electro Rush" have turned into a need (</w:t>
      </w:r>
      <w:proofErr w:type="spellStart"/>
      <w:r w:rsidRPr="00750F9A">
        <w:t>Muxiddinovna</w:t>
      </w:r>
      <w:proofErr w:type="spellEnd"/>
      <w:r w:rsidRPr="00750F9A">
        <w:t xml:space="preserve">, 2022). </w:t>
      </w:r>
    </w:p>
    <w:p w14:paraId="2F738238" w14:textId="77777777" w:rsidR="005976F8" w:rsidRPr="00A96273" w:rsidRDefault="009E0785">
      <w:r w:rsidRPr="00A96273">
        <w:lastRenderedPageBreak/>
        <w:t xml:space="preserve">There are a few dangers additionally partnered with caffeinated drinks like “Electro Rush", the nation where individuals are more well-being cognizant will eventually be purchasing less of such beverages and it will bring about a decrease in deals. Procedures like the creation of drinks with sans sugar form help to showcase to the general public which is more well-being cognizant. </w:t>
      </w:r>
    </w:p>
    <w:p w14:paraId="1D06F324" w14:textId="77777777" w:rsidR="005976F8" w:rsidRDefault="005976F8">
      <w:pPr>
        <w:rPr>
          <w:color w:val="222222"/>
        </w:rPr>
      </w:pPr>
    </w:p>
    <w:p w14:paraId="5A798CBD" w14:textId="77777777" w:rsidR="005976F8" w:rsidRDefault="009E0785">
      <w:pPr>
        <w:rPr>
          <w:b/>
          <w:i/>
          <w:color w:val="222222"/>
        </w:rPr>
      </w:pPr>
      <w:r>
        <w:rPr>
          <w:b/>
          <w:i/>
          <w:color w:val="222222"/>
        </w:rPr>
        <w:t>Technological Factors</w:t>
      </w:r>
    </w:p>
    <w:p w14:paraId="0E843981" w14:textId="0A5B687F" w:rsidR="007C18E3" w:rsidRDefault="009E0785">
      <w:pPr>
        <w:rPr>
          <w:color w:val="222222"/>
        </w:rPr>
      </w:pPr>
      <w:r>
        <w:rPr>
          <w:color w:val="222222"/>
        </w:rPr>
        <w:t>It is additionally significant for "Electro Rush" to consider different advances that can assist them with expanding productivity. The utilisation of different portable applications and the Web</w:t>
      </w:r>
      <w:r w:rsidR="00175DCB">
        <w:rPr>
          <w:color w:val="222222"/>
        </w:rPr>
        <w:t>,</w:t>
      </w:r>
      <w:r>
        <w:rPr>
          <w:color w:val="222222"/>
        </w:rPr>
        <w:t xml:space="preserve"> the organisation helps improve its client support as well as dedication. The company can </w:t>
      </w:r>
      <w:r w:rsidR="00E53693">
        <w:rPr>
          <w:color w:val="222222"/>
        </w:rPr>
        <w:t xml:space="preserve">develop an effective supply-chain delivery strategy </w:t>
      </w:r>
      <w:r w:rsidR="007C18E3">
        <w:rPr>
          <w:color w:val="222222"/>
        </w:rPr>
        <w:t>using various</w:t>
      </w:r>
      <w:r>
        <w:rPr>
          <w:color w:val="222222"/>
        </w:rPr>
        <w:t xml:space="preserve"> digital tracking and automation tools. </w:t>
      </w:r>
    </w:p>
    <w:p w14:paraId="24E46886" w14:textId="4B073BE7" w:rsidR="002A2408" w:rsidRDefault="009E0785">
      <w:r>
        <w:rPr>
          <w:color w:val="222222"/>
        </w:rPr>
        <w:t xml:space="preserve">The main </w:t>
      </w:r>
      <w:r w:rsidR="007C18E3">
        <w:rPr>
          <w:color w:val="222222"/>
        </w:rPr>
        <w:t>considered</w:t>
      </w:r>
      <w:r>
        <w:rPr>
          <w:color w:val="222222"/>
        </w:rPr>
        <w:t xml:space="preserve"> innovation for such an industry is the utilisation of the web </w:t>
      </w:r>
      <w:r>
        <w:t xml:space="preserve">(Shah </w:t>
      </w:r>
      <w:r>
        <w:rPr>
          <w:i/>
        </w:rPr>
        <w:t>et al</w:t>
      </w:r>
      <w:r>
        <w:t>., 2019)</w:t>
      </w:r>
      <w:r>
        <w:rPr>
          <w:color w:val="222222"/>
        </w:rPr>
        <w:t xml:space="preserve">. </w:t>
      </w:r>
      <w:r w:rsidR="00E53693">
        <w:rPr>
          <w:color w:val="222222"/>
        </w:rPr>
        <w:t>Most</w:t>
      </w:r>
      <w:r>
        <w:rPr>
          <w:color w:val="222222"/>
        </w:rPr>
        <w:t xml:space="preserve"> of the selling of caffeinated drinks like "Electro Rush" happens by publicising methodologies and </w:t>
      </w:r>
      <w:r w:rsidR="00043DF6">
        <w:rPr>
          <w:color w:val="222222"/>
        </w:rPr>
        <w:t>online advancement</w:t>
      </w:r>
      <w:r>
        <w:rPr>
          <w:color w:val="222222"/>
        </w:rPr>
        <w:t>. This method for interfacing with the customer serves two-way benefits, such as promoting organisation sends an unmistakable message to the purchasers</w:t>
      </w:r>
      <w:r w:rsidR="00346E37">
        <w:rPr>
          <w:color w:val="222222"/>
        </w:rPr>
        <w:t>, which</w:t>
      </w:r>
      <w:r>
        <w:rPr>
          <w:color w:val="222222"/>
        </w:rPr>
        <w:t xml:space="preserve"> is an extremely modest and effective way</w:t>
      </w:r>
      <w:r w:rsidR="00346E37">
        <w:rPr>
          <w:color w:val="222222"/>
        </w:rPr>
        <w:t>,</w:t>
      </w:r>
      <w:r>
        <w:rPr>
          <w:color w:val="222222"/>
        </w:rPr>
        <w:t xml:space="preserve"> and buyers likewise interface with the item more effectively through online entertainment.  </w:t>
      </w:r>
    </w:p>
    <w:p w14:paraId="698A94CC" w14:textId="10C320CC" w:rsidR="002A2408" w:rsidRDefault="009E0785">
      <w:r>
        <w:t>As per the analysis, the political and economic factors can affect the new business plan</w:t>
      </w:r>
      <w:r w:rsidR="00346E37">
        <w:t>; however</w:t>
      </w:r>
      <w:r>
        <w:t xml:space="preserve">, the other factors indicate the positive aspect for the business to become successful. Therefore, an individual has </w:t>
      </w:r>
      <w:r w:rsidR="00422736">
        <w:t>decided</w:t>
      </w:r>
      <w:r>
        <w:t xml:space="preserve"> to move forward and write a business plan for this idea after extensive research on the industry and market trends (Shruti </w:t>
      </w:r>
      <w:r>
        <w:rPr>
          <w:i/>
        </w:rPr>
        <w:t>et al</w:t>
      </w:r>
      <w:r>
        <w:t>., 2020). There are a few motivations behind why a singular feel that making a marketable strategy is vital for the outcome of my endeavour. A business plan aids in the identification of the venture's potential obstacles and dangers. An individual can proactively solve these issues before they become problems by doing this. This assists with alleviating hazards and increments the odds of coming out on top. A great way to refine individual concepts and strategies is through the creation of a business plan. Individuals are forced to critically consider the company's advantages and disadvantages</w:t>
      </w:r>
      <w:r w:rsidR="009E4CAF">
        <w:t xml:space="preserve"> and</w:t>
      </w:r>
      <w:r>
        <w:t xml:space="preserve"> potential opportunities and threats. This level of analysis provides a solid foundation for </w:t>
      </w:r>
      <w:r w:rsidR="002D519C">
        <w:t xml:space="preserve">the </w:t>
      </w:r>
      <w:r>
        <w:t xml:space="preserve">business and enables an individual to make well-informed decisions (Wang </w:t>
      </w:r>
      <w:r>
        <w:rPr>
          <w:i/>
        </w:rPr>
        <w:t>et al</w:t>
      </w:r>
      <w:r>
        <w:t>., 2019). An elegantly composed plan will assist</w:t>
      </w:r>
      <w:r w:rsidR="00004A05">
        <w:t xml:space="preserve"> me</w:t>
      </w:r>
      <w:r>
        <w:t xml:space="preserve"> with remaining focused, distinguishing possible difficulties and dangers, and refining </w:t>
      </w:r>
      <w:r w:rsidR="00004A05">
        <w:t xml:space="preserve">my </w:t>
      </w:r>
      <w:r>
        <w:t>thoughts and techniques.</w:t>
      </w:r>
    </w:p>
    <w:p w14:paraId="2E301DF0" w14:textId="48146384" w:rsidR="00D226E9" w:rsidRDefault="009E0785">
      <w:r>
        <w:lastRenderedPageBreak/>
        <w:t xml:space="preserve">I have acquired </w:t>
      </w:r>
      <w:r w:rsidR="00306778">
        <w:t xml:space="preserve">tremendous </w:t>
      </w:r>
      <w:r>
        <w:t xml:space="preserve">knowledge and skills throughout this course that will be extremely helpful when I start my own business. First, I learned how crucial it is to have a solid business plan, which includes establishing precise goals, comprehending </w:t>
      </w:r>
      <w:r w:rsidR="008B4418">
        <w:t>the</w:t>
      </w:r>
      <w:r>
        <w:t xml:space="preserve"> target market, and recognising potential obstacles. With this information, I can make an exhaustive and viable marketable strategy that will act as a diagram for the progress of my business. Also, I </w:t>
      </w:r>
      <w:r w:rsidR="00D226E9">
        <w:t xml:space="preserve">learned about the different kinds of subsidising and supporting choices </w:t>
      </w:r>
      <w:r>
        <w:t xml:space="preserve">accessible to new entrepreneurs (Xiong </w:t>
      </w:r>
      <w:r>
        <w:rPr>
          <w:i/>
        </w:rPr>
        <w:t>et al.,</w:t>
      </w:r>
      <w:r>
        <w:t xml:space="preserve"> 2023). </w:t>
      </w:r>
    </w:p>
    <w:p w14:paraId="047B5830" w14:textId="09210751" w:rsidR="002A2408" w:rsidRDefault="009E0785">
      <w:r>
        <w:t xml:space="preserve">From individual speculations to investors, there are numerous ways of getting the assets expected to begin and grow a fruitful business. I will be better equipped to make informed decisions regarding </w:t>
      </w:r>
      <w:r w:rsidR="00BA4A01">
        <w:t xml:space="preserve">financing </w:t>
      </w:r>
      <w:r>
        <w:t xml:space="preserve">my start-up if I comprehend the advantages and disadvantages of each option. I learned </w:t>
      </w:r>
      <w:r w:rsidR="00322AE2">
        <w:t>various</w:t>
      </w:r>
      <w:r>
        <w:t xml:space="preserve"> skills that will help me become a successful entrepreneur in addition to these crucial ideas. I figured out how to successfully convey my plans to possible clients and financial backers</w:t>
      </w:r>
      <w:r w:rsidR="003814B8">
        <w:t xml:space="preserve"> </w:t>
      </w:r>
      <w:r>
        <w:t xml:space="preserve">and how to fabricate and deal with a group of workers. </w:t>
      </w:r>
    </w:p>
    <w:p w14:paraId="0AF2E981" w14:textId="756141C6" w:rsidR="002A2408" w:rsidRDefault="00D637CA">
      <w:r>
        <w:t>I will need all these skills and knowledge when I start my own business</w:t>
      </w:r>
      <w:r w:rsidR="009E0785">
        <w:t xml:space="preserve">. From fostering a reasonable and significant strategy to getting </w:t>
      </w:r>
      <w:r w:rsidR="00055BA0">
        <w:t>to support</w:t>
      </w:r>
      <w:r w:rsidR="009E0785">
        <w:t xml:space="preserve"> and building an effective group, I'm certain that the enterprising abilities and information I acquired from this course will </w:t>
      </w:r>
      <w:r w:rsidR="004318C9">
        <w:t>be</w:t>
      </w:r>
      <w:r w:rsidR="009E0785">
        <w:t xml:space="preserve"> major areas of strength for my beginning adventure (</w:t>
      </w:r>
      <w:proofErr w:type="spellStart"/>
      <w:r w:rsidR="009E0785">
        <w:t>Nevzorova</w:t>
      </w:r>
      <w:proofErr w:type="spellEnd"/>
      <w:r w:rsidR="009E0785">
        <w:t xml:space="preserve"> and </w:t>
      </w:r>
      <w:proofErr w:type="spellStart"/>
      <w:r w:rsidR="009E0785">
        <w:t>Kutcherov</w:t>
      </w:r>
      <w:proofErr w:type="spellEnd"/>
      <w:r w:rsidR="009E0785">
        <w:t>, 2019). I can't wait to put what I've learned into practice and see my business flourish and expand.</w:t>
      </w:r>
    </w:p>
    <w:p w14:paraId="23F4B8F4" w14:textId="77777777" w:rsidR="002A2408" w:rsidRDefault="002A2408">
      <w:pPr>
        <w:rPr>
          <w:b/>
        </w:rPr>
      </w:pPr>
    </w:p>
    <w:p w14:paraId="04F77075" w14:textId="77777777" w:rsidR="0059669D" w:rsidRDefault="0059669D">
      <w:pPr>
        <w:jc w:val="center"/>
      </w:pPr>
    </w:p>
    <w:p w14:paraId="52C27917" w14:textId="77777777" w:rsidR="002A2408" w:rsidRDefault="002A2408">
      <w:pPr>
        <w:jc w:val="center"/>
      </w:pPr>
    </w:p>
    <w:p w14:paraId="0AC54A9B" w14:textId="77777777" w:rsidR="002A2408" w:rsidRDefault="009E0785">
      <w:pPr>
        <w:jc w:val="center"/>
      </w:pPr>
      <w:r>
        <w:br w:type="page"/>
      </w:r>
    </w:p>
    <w:p w14:paraId="4DCBE0DE" w14:textId="77777777" w:rsidR="002A2408" w:rsidRDefault="009E0785">
      <w:pPr>
        <w:pStyle w:val="Heading1"/>
      </w:pPr>
      <w:bookmarkStart w:id="5" w:name="_heading=h.tyjcwt" w:colFirst="0" w:colLast="0"/>
      <w:bookmarkEnd w:id="5"/>
      <w:r>
        <w:lastRenderedPageBreak/>
        <w:t xml:space="preserve">Conclusion </w:t>
      </w:r>
    </w:p>
    <w:p w14:paraId="56214F7B" w14:textId="77777777" w:rsidR="005F3675" w:rsidRPr="005F3675" w:rsidRDefault="005F3675" w:rsidP="005F3675"/>
    <w:p w14:paraId="5F5D328F" w14:textId="79AB2FA8" w:rsidR="002A2408" w:rsidRDefault="009E0785" w:rsidP="004F1A92">
      <w:pPr>
        <w:rPr>
          <w:color w:val="222222"/>
          <w:highlight w:val="white"/>
        </w:rPr>
      </w:pPr>
      <w:r>
        <w:t xml:space="preserve">The above report concludes that the organisation likewise serves various decisions with regards to flavour to additionally take care of assorted preferences. The company's primary goal is to make energy drinks that taste better and are better for </w:t>
      </w:r>
      <w:r w:rsidR="005F3675">
        <w:t>costumers</w:t>
      </w:r>
      <w:r>
        <w:t xml:space="preserve"> by making them healthier.  The company's ability to reach customers worldwide may also be affected if the UK government imposes a variety of import and export restrictions</w:t>
      </w:r>
      <w:r w:rsidR="005F169C">
        <w:t xml:space="preserve"> w</w:t>
      </w:r>
      <w:r>
        <w:t xml:space="preserve">hile checking out the general income of the organisation.  It </w:t>
      </w:r>
      <w:r w:rsidR="00712C87">
        <w:t>also needs to consider the expense of the creation interaction regarding</w:t>
      </w:r>
      <w:r>
        <w:t xml:space="preserve"> the financial part as the organisation utilises just unrivalled quality fixings.  The utilisation of different portable applications and the Web</w:t>
      </w:r>
      <w:r w:rsidR="00712C87">
        <w:t>,</w:t>
      </w:r>
      <w:r>
        <w:t xml:space="preserve"> the organisation helps improve its client support as well as dedication.  The utilisation of different portable applications and the Web</w:t>
      </w:r>
      <w:r w:rsidR="00712C87">
        <w:t>,</w:t>
      </w:r>
      <w:r>
        <w:t xml:space="preserve"> the organisation helps improve its client support as well as dedication.</w:t>
      </w:r>
      <w:r>
        <w:br w:type="page"/>
      </w:r>
    </w:p>
    <w:p w14:paraId="0DB170D8" w14:textId="2A742000" w:rsidR="002A2408" w:rsidRPr="004F1A92" w:rsidRDefault="009E0785" w:rsidP="004F1A92">
      <w:pPr>
        <w:rPr>
          <w:b/>
          <w:color w:val="222222"/>
          <w:highlight w:val="white"/>
        </w:rPr>
      </w:pPr>
      <w:bookmarkStart w:id="6" w:name="_heading=h.3dy6vkm" w:colFirst="0" w:colLast="0"/>
      <w:bookmarkEnd w:id="6"/>
      <w:r>
        <w:rPr>
          <w:highlight w:val="white"/>
        </w:rPr>
        <w:lastRenderedPageBreak/>
        <w:t xml:space="preserve">Appendices </w:t>
      </w:r>
    </w:p>
    <w:p w14:paraId="6B42D32D" w14:textId="77777777" w:rsidR="002A2408" w:rsidRDefault="009E0785">
      <w:pPr>
        <w:pStyle w:val="Heading2"/>
        <w:spacing w:before="0" w:after="0"/>
        <w:rPr>
          <w:b w:val="0"/>
        </w:rPr>
      </w:pPr>
      <w:bookmarkStart w:id="7" w:name="_heading=h.1t3h5sf" w:colFirst="0" w:colLast="0"/>
      <w:bookmarkEnd w:id="7"/>
      <w:r>
        <w:t xml:space="preserve">Appendix 1 Personal SWOT analysis </w:t>
      </w:r>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A2408" w14:paraId="3F06240A" w14:textId="77777777">
        <w:trPr>
          <w:cantSplit/>
          <w:trHeight w:val="665"/>
          <w:tblHeader/>
        </w:trPr>
        <w:tc>
          <w:tcPr>
            <w:tcW w:w="4680" w:type="dxa"/>
            <w:shd w:val="clear" w:color="auto" w:fill="auto"/>
            <w:tcMar>
              <w:top w:w="100" w:type="dxa"/>
              <w:left w:w="100" w:type="dxa"/>
              <w:bottom w:w="100" w:type="dxa"/>
              <w:right w:w="100" w:type="dxa"/>
            </w:tcMar>
          </w:tcPr>
          <w:p w14:paraId="7DAC54D6" w14:textId="77777777" w:rsidR="002A2408" w:rsidRPr="00A56F5D" w:rsidRDefault="009E0785">
            <w:pPr>
              <w:widowControl w:val="0"/>
              <w:jc w:val="center"/>
              <w:rPr>
                <w:b/>
                <w:bCs/>
              </w:rPr>
            </w:pPr>
            <w:r w:rsidRPr="00A56F5D">
              <w:rPr>
                <w:b/>
                <w:bCs/>
              </w:rPr>
              <w:t xml:space="preserve">Strengths </w:t>
            </w:r>
          </w:p>
        </w:tc>
        <w:tc>
          <w:tcPr>
            <w:tcW w:w="4680" w:type="dxa"/>
            <w:shd w:val="clear" w:color="auto" w:fill="auto"/>
            <w:tcMar>
              <w:top w:w="100" w:type="dxa"/>
              <w:left w:w="100" w:type="dxa"/>
              <w:bottom w:w="100" w:type="dxa"/>
              <w:right w:w="100" w:type="dxa"/>
            </w:tcMar>
          </w:tcPr>
          <w:p w14:paraId="573FA0BC" w14:textId="77777777" w:rsidR="002A2408" w:rsidRPr="00A56F5D" w:rsidRDefault="009E0785">
            <w:pPr>
              <w:widowControl w:val="0"/>
              <w:jc w:val="center"/>
              <w:rPr>
                <w:b/>
                <w:bCs/>
              </w:rPr>
            </w:pPr>
            <w:r w:rsidRPr="00A56F5D">
              <w:rPr>
                <w:b/>
                <w:bCs/>
              </w:rPr>
              <w:t xml:space="preserve">Weaknesses </w:t>
            </w:r>
          </w:p>
        </w:tc>
      </w:tr>
      <w:tr w:rsidR="002A2408" w14:paraId="72A4F9E0" w14:textId="77777777">
        <w:trPr>
          <w:cantSplit/>
          <w:tblHeader/>
        </w:trPr>
        <w:tc>
          <w:tcPr>
            <w:tcW w:w="4680" w:type="dxa"/>
            <w:shd w:val="clear" w:color="auto" w:fill="auto"/>
            <w:tcMar>
              <w:top w:w="100" w:type="dxa"/>
              <w:left w:w="100" w:type="dxa"/>
              <w:bottom w:w="100" w:type="dxa"/>
              <w:right w:w="100" w:type="dxa"/>
            </w:tcMar>
          </w:tcPr>
          <w:p w14:paraId="69A16201" w14:textId="77777777" w:rsidR="002A2408" w:rsidRDefault="009E0785">
            <w:pPr>
              <w:widowControl w:val="0"/>
              <w:numPr>
                <w:ilvl w:val="0"/>
                <w:numId w:val="2"/>
              </w:numPr>
            </w:pPr>
            <w:r>
              <w:t xml:space="preserve">Committed to understanding anyone. </w:t>
            </w:r>
          </w:p>
          <w:p w14:paraId="6F39C06A" w14:textId="77777777" w:rsidR="002A2408" w:rsidRDefault="009E0785">
            <w:pPr>
              <w:widowControl w:val="0"/>
              <w:numPr>
                <w:ilvl w:val="0"/>
                <w:numId w:val="2"/>
              </w:numPr>
            </w:pPr>
            <w:r>
              <w:t xml:space="preserve">Concentrated on goals and objectives. </w:t>
            </w:r>
          </w:p>
        </w:tc>
        <w:tc>
          <w:tcPr>
            <w:tcW w:w="4680" w:type="dxa"/>
            <w:shd w:val="clear" w:color="auto" w:fill="auto"/>
            <w:tcMar>
              <w:top w:w="100" w:type="dxa"/>
              <w:left w:w="100" w:type="dxa"/>
              <w:bottom w:w="100" w:type="dxa"/>
              <w:right w:w="100" w:type="dxa"/>
            </w:tcMar>
          </w:tcPr>
          <w:p w14:paraId="15978C9C" w14:textId="1E8B90B2" w:rsidR="002A2408" w:rsidRPr="007F6C86" w:rsidRDefault="009E0785">
            <w:pPr>
              <w:widowControl w:val="0"/>
              <w:numPr>
                <w:ilvl w:val="0"/>
                <w:numId w:val="3"/>
              </w:numPr>
            </w:pPr>
            <w:r w:rsidRPr="007F6C86">
              <w:t xml:space="preserve">Lack of </w:t>
            </w:r>
            <w:r w:rsidR="007F6C86" w:rsidRPr="007F6C86">
              <w:t>decision-making</w:t>
            </w:r>
            <w:r w:rsidRPr="007F6C86">
              <w:t xml:space="preserve"> skills.</w:t>
            </w:r>
          </w:p>
          <w:p w14:paraId="71F9F7F0" w14:textId="77777777" w:rsidR="002A2408" w:rsidRPr="007F6C86" w:rsidRDefault="009E0785">
            <w:pPr>
              <w:widowControl w:val="0"/>
              <w:numPr>
                <w:ilvl w:val="0"/>
                <w:numId w:val="3"/>
              </w:numPr>
            </w:pPr>
            <w:r w:rsidRPr="007F6C86">
              <w:t>Lack of time management skills.</w:t>
            </w:r>
          </w:p>
          <w:p w14:paraId="1DA9A607" w14:textId="77777777" w:rsidR="002A2408" w:rsidRDefault="009E0785">
            <w:pPr>
              <w:widowControl w:val="0"/>
              <w:numPr>
                <w:ilvl w:val="0"/>
                <w:numId w:val="3"/>
              </w:numPr>
            </w:pPr>
            <w:r>
              <w:t>Lack of communication skills.</w:t>
            </w:r>
          </w:p>
          <w:p w14:paraId="10532D7E" w14:textId="77777777" w:rsidR="002A2408" w:rsidRDefault="009E0785">
            <w:pPr>
              <w:widowControl w:val="0"/>
              <w:numPr>
                <w:ilvl w:val="0"/>
                <w:numId w:val="3"/>
              </w:numPr>
            </w:pPr>
            <w:r>
              <w:t xml:space="preserve">Shortage of teamwork skills. </w:t>
            </w:r>
          </w:p>
          <w:p w14:paraId="6204F12B" w14:textId="77777777" w:rsidR="002A2408" w:rsidRDefault="002A2408">
            <w:pPr>
              <w:widowControl w:val="0"/>
            </w:pPr>
          </w:p>
        </w:tc>
      </w:tr>
      <w:tr w:rsidR="002A2408" w14:paraId="0CB76058" w14:textId="77777777">
        <w:trPr>
          <w:cantSplit/>
          <w:tblHeader/>
        </w:trPr>
        <w:tc>
          <w:tcPr>
            <w:tcW w:w="4680" w:type="dxa"/>
            <w:shd w:val="clear" w:color="auto" w:fill="auto"/>
            <w:tcMar>
              <w:top w:w="100" w:type="dxa"/>
              <w:left w:w="100" w:type="dxa"/>
              <w:bottom w:w="100" w:type="dxa"/>
              <w:right w:w="100" w:type="dxa"/>
            </w:tcMar>
          </w:tcPr>
          <w:p w14:paraId="3E12FEDC" w14:textId="77777777" w:rsidR="002A2408" w:rsidRPr="00A56F5D" w:rsidRDefault="009E0785">
            <w:pPr>
              <w:widowControl w:val="0"/>
              <w:jc w:val="center"/>
              <w:rPr>
                <w:b/>
                <w:bCs/>
              </w:rPr>
            </w:pPr>
            <w:r w:rsidRPr="00A56F5D">
              <w:rPr>
                <w:b/>
                <w:bCs/>
              </w:rPr>
              <w:t xml:space="preserve">Opportunities </w:t>
            </w:r>
          </w:p>
        </w:tc>
        <w:tc>
          <w:tcPr>
            <w:tcW w:w="4680" w:type="dxa"/>
            <w:shd w:val="clear" w:color="auto" w:fill="auto"/>
            <w:tcMar>
              <w:top w:w="100" w:type="dxa"/>
              <w:left w:w="100" w:type="dxa"/>
              <w:bottom w:w="100" w:type="dxa"/>
              <w:right w:w="100" w:type="dxa"/>
            </w:tcMar>
          </w:tcPr>
          <w:p w14:paraId="79C81AC1" w14:textId="77777777" w:rsidR="002A2408" w:rsidRPr="00A56F5D" w:rsidRDefault="009E0785">
            <w:pPr>
              <w:widowControl w:val="0"/>
              <w:jc w:val="center"/>
              <w:rPr>
                <w:b/>
                <w:bCs/>
              </w:rPr>
            </w:pPr>
            <w:r w:rsidRPr="00A56F5D">
              <w:rPr>
                <w:b/>
                <w:bCs/>
              </w:rPr>
              <w:t xml:space="preserve">Threats </w:t>
            </w:r>
          </w:p>
        </w:tc>
      </w:tr>
      <w:tr w:rsidR="002A2408" w14:paraId="0D2FFCF1" w14:textId="77777777">
        <w:trPr>
          <w:cantSplit/>
          <w:tblHeader/>
        </w:trPr>
        <w:tc>
          <w:tcPr>
            <w:tcW w:w="4680" w:type="dxa"/>
            <w:shd w:val="clear" w:color="auto" w:fill="auto"/>
            <w:tcMar>
              <w:top w:w="100" w:type="dxa"/>
              <w:left w:w="100" w:type="dxa"/>
              <w:bottom w:w="100" w:type="dxa"/>
              <w:right w:w="100" w:type="dxa"/>
            </w:tcMar>
          </w:tcPr>
          <w:p w14:paraId="71F7B7C1" w14:textId="77777777" w:rsidR="002A2408" w:rsidRDefault="009E0785">
            <w:pPr>
              <w:widowControl w:val="0"/>
              <w:numPr>
                <w:ilvl w:val="0"/>
                <w:numId w:val="4"/>
              </w:numPr>
            </w:pPr>
            <w:r>
              <w:t xml:space="preserve">I have a gap in expressing self-studying skills in the future. </w:t>
            </w:r>
          </w:p>
          <w:p w14:paraId="47515243" w14:textId="77777777" w:rsidR="002A2408" w:rsidRDefault="009E0785">
            <w:pPr>
              <w:widowControl w:val="0"/>
              <w:numPr>
                <w:ilvl w:val="0"/>
                <w:numId w:val="4"/>
              </w:numPr>
            </w:pPr>
            <w:r>
              <w:t xml:space="preserve">Professional talents can be enhanced by self-confidence. </w:t>
            </w:r>
          </w:p>
        </w:tc>
        <w:tc>
          <w:tcPr>
            <w:tcW w:w="4680" w:type="dxa"/>
            <w:shd w:val="clear" w:color="auto" w:fill="auto"/>
            <w:tcMar>
              <w:top w:w="100" w:type="dxa"/>
              <w:left w:w="100" w:type="dxa"/>
              <w:bottom w:w="100" w:type="dxa"/>
              <w:right w:w="100" w:type="dxa"/>
            </w:tcMar>
          </w:tcPr>
          <w:p w14:paraId="15CDA497" w14:textId="70609173" w:rsidR="002A2408" w:rsidRDefault="009E0785">
            <w:pPr>
              <w:widowControl w:val="0"/>
              <w:numPr>
                <w:ilvl w:val="0"/>
                <w:numId w:val="1"/>
              </w:numPr>
            </w:pPr>
            <w:r>
              <w:t xml:space="preserve">Lack of training </w:t>
            </w:r>
            <w:r w:rsidR="0043125E">
              <w:t xml:space="preserve">can reduce </w:t>
            </w:r>
            <w:r w:rsidR="00510B3A">
              <w:t xml:space="preserve">the </w:t>
            </w:r>
            <w:r w:rsidR="0043125E">
              <w:t>talents</w:t>
            </w:r>
            <w:r>
              <w:t xml:space="preserve"> needed for development and learning. </w:t>
            </w:r>
          </w:p>
        </w:tc>
      </w:tr>
    </w:tbl>
    <w:p w14:paraId="050752FD" w14:textId="77777777" w:rsidR="002A2408" w:rsidRDefault="009E0785">
      <w:pPr>
        <w:jc w:val="center"/>
        <w:rPr>
          <w:b/>
        </w:rPr>
      </w:pPr>
      <w:r>
        <w:rPr>
          <w:b/>
        </w:rPr>
        <w:t>Table 1: SWOT analysis of personal learning and development</w:t>
      </w:r>
    </w:p>
    <w:p w14:paraId="0507788C" w14:textId="77777777" w:rsidR="002A2408" w:rsidRDefault="009E0785">
      <w:pPr>
        <w:jc w:val="center"/>
      </w:pPr>
      <w:r>
        <w:t>(Source: Self-created)</w:t>
      </w:r>
    </w:p>
    <w:p w14:paraId="0AA85506" w14:textId="77777777" w:rsidR="002A2408" w:rsidRDefault="002A2408"/>
    <w:p w14:paraId="76D28990" w14:textId="77777777" w:rsidR="002A2408" w:rsidRDefault="009E0785">
      <w:pPr>
        <w:pStyle w:val="Heading2"/>
        <w:rPr>
          <w:highlight w:val="white"/>
        </w:rPr>
      </w:pPr>
      <w:bookmarkStart w:id="8" w:name="_heading=h.4d34og8" w:colFirst="0" w:colLast="0"/>
      <w:bookmarkEnd w:id="8"/>
      <w:r>
        <w:rPr>
          <w:highlight w:val="white"/>
        </w:rPr>
        <w:t xml:space="preserve">Appendices 2 Skill Audit </w:t>
      </w:r>
    </w:p>
    <w:tbl>
      <w:tblPr>
        <w:tblStyle w:val="a7"/>
        <w:tblW w:w="9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89"/>
      </w:tblGrid>
      <w:tr w:rsidR="002A2408" w14:paraId="4145351F" w14:textId="77777777">
        <w:tc>
          <w:tcPr>
            <w:tcW w:w="2340" w:type="dxa"/>
            <w:shd w:val="clear" w:color="auto" w:fill="auto"/>
            <w:tcMar>
              <w:top w:w="100" w:type="dxa"/>
              <w:left w:w="100" w:type="dxa"/>
              <w:bottom w:w="100" w:type="dxa"/>
              <w:right w:w="100" w:type="dxa"/>
            </w:tcMar>
          </w:tcPr>
          <w:p w14:paraId="05F456F9" w14:textId="77777777" w:rsidR="002A2408" w:rsidRDefault="009E0785">
            <w:pPr>
              <w:widowControl w:val="0"/>
              <w:pBdr>
                <w:top w:val="nil"/>
                <w:left w:val="nil"/>
                <w:bottom w:val="nil"/>
                <w:right w:val="nil"/>
                <w:between w:val="nil"/>
              </w:pBdr>
              <w:rPr>
                <w:b/>
                <w:color w:val="222222"/>
                <w:highlight w:val="white"/>
              </w:rPr>
            </w:pPr>
            <w:r>
              <w:rPr>
                <w:b/>
                <w:color w:val="222222"/>
                <w:highlight w:val="white"/>
              </w:rPr>
              <w:t xml:space="preserve">Skill Area </w:t>
            </w:r>
          </w:p>
        </w:tc>
        <w:tc>
          <w:tcPr>
            <w:tcW w:w="2340" w:type="dxa"/>
            <w:shd w:val="clear" w:color="auto" w:fill="auto"/>
            <w:tcMar>
              <w:top w:w="100" w:type="dxa"/>
              <w:left w:w="100" w:type="dxa"/>
              <w:bottom w:w="100" w:type="dxa"/>
              <w:right w:w="100" w:type="dxa"/>
            </w:tcMar>
          </w:tcPr>
          <w:p w14:paraId="09B9331A" w14:textId="77777777" w:rsidR="002A2408" w:rsidRDefault="009E0785">
            <w:pPr>
              <w:widowControl w:val="0"/>
              <w:pBdr>
                <w:top w:val="nil"/>
                <w:left w:val="nil"/>
                <w:bottom w:val="nil"/>
                <w:right w:val="nil"/>
                <w:between w:val="nil"/>
              </w:pBdr>
              <w:rPr>
                <w:b/>
                <w:color w:val="222222"/>
                <w:highlight w:val="white"/>
              </w:rPr>
            </w:pPr>
            <w:r>
              <w:rPr>
                <w:b/>
                <w:color w:val="222222"/>
                <w:highlight w:val="white"/>
              </w:rPr>
              <w:t xml:space="preserve">Description of specific skill </w:t>
            </w:r>
          </w:p>
        </w:tc>
        <w:tc>
          <w:tcPr>
            <w:tcW w:w="2340" w:type="dxa"/>
            <w:shd w:val="clear" w:color="auto" w:fill="auto"/>
            <w:tcMar>
              <w:top w:w="100" w:type="dxa"/>
              <w:left w:w="100" w:type="dxa"/>
              <w:bottom w:w="100" w:type="dxa"/>
              <w:right w:w="100" w:type="dxa"/>
            </w:tcMar>
          </w:tcPr>
          <w:p w14:paraId="20EA191B" w14:textId="77777777" w:rsidR="002A2408" w:rsidRDefault="009E0785">
            <w:pPr>
              <w:widowControl w:val="0"/>
              <w:pBdr>
                <w:top w:val="nil"/>
                <w:left w:val="nil"/>
                <w:bottom w:val="nil"/>
                <w:right w:val="nil"/>
                <w:between w:val="nil"/>
              </w:pBdr>
              <w:rPr>
                <w:b/>
                <w:color w:val="222222"/>
                <w:highlight w:val="white"/>
              </w:rPr>
            </w:pPr>
            <w:r>
              <w:rPr>
                <w:b/>
                <w:color w:val="222222"/>
                <w:highlight w:val="white"/>
              </w:rPr>
              <w:t xml:space="preserve">Evidence of skill </w:t>
            </w:r>
          </w:p>
        </w:tc>
        <w:tc>
          <w:tcPr>
            <w:tcW w:w="2389" w:type="dxa"/>
            <w:shd w:val="clear" w:color="auto" w:fill="auto"/>
            <w:tcMar>
              <w:top w:w="100" w:type="dxa"/>
              <w:left w:w="100" w:type="dxa"/>
              <w:bottom w:w="100" w:type="dxa"/>
              <w:right w:w="100" w:type="dxa"/>
            </w:tcMar>
          </w:tcPr>
          <w:p w14:paraId="4FD1DE2D" w14:textId="77777777" w:rsidR="002A2408" w:rsidRDefault="009E0785">
            <w:pPr>
              <w:widowControl w:val="0"/>
              <w:pBdr>
                <w:top w:val="nil"/>
                <w:left w:val="nil"/>
                <w:bottom w:val="nil"/>
                <w:right w:val="nil"/>
                <w:between w:val="nil"/>
              </w:pBdr>
              <w:rPr>
                <w:b/>
                <w:color w:val="222222"/>
                <w:highlight w:val="white"/>
              </w:rPr>
            </w:pPr>
            <w:r>
              <w:rPr>
                <w:b/>
                <w:color w:val="222222"/>
                <w:highlight w:val="white"/>
              </w:rPr>
              <w:t>How am I doing?</w:t>
            </w:r>
          </w:p>
        </w:tc>
      </w:tr>
      <w:tr w:rsidR="002A2408" w14:paraId="606C27C3" w14:textId="77777777">
        <w:trPr>
          <w:trHeight w:val="585"/>
        </w:trPr>
        <w:tc>
          <w:tcPr>
            <w:tcW w:w="2340" w:type="dxa"/>
            <w:vMerge w:val="restart"/>
            <w:shd w:val="clear" w:color="auto" w:fill="auto"/>
            <w:tcMar>
              <w:top w:w="100" w:type="dxa"/>
              <w:left w:w="100" w:type="dxa"/>
              <w:bottom w:w="100" w:type="dxa"/>
              <w:right w:w="100" w:type="dxa"/>
            </w:tcMar>
          </w:tcPr>
          <w:p w14:paraId="1713B8C3" w14:textId="77777777" w:rsidR="002A2408" w:rsidRPr="00A56F5D" w:rsidRDefault="009E0785">
            <w:pPr>
              <w:widowControl w:val="0"/>
              <w:rPr>
                <w:b/>
                <w:bCs/>
                <w:color w:val="222222"/>
                <w:highlight w:val="white"/>
              </w:rPr>
            </w:pPr>
            <w:r w:rsidRPr="00A56F5D">
              <w:rPr>
                <w:b/>
                <w:bCs/>
              </w:rPr>
              <w:t>Communication skills</w:t>
            </w:r>
          </w:p>
        </w:tc>
        <w:tc>
          <w:tcPr>
            <w:tcW w:w="2340" w:type="dxa"/>
            <w:vMerge w:val="restart"/>
            <w:shd w:val="clear" w:color="auto" w:fill="auto"/>
            <w:tcMar>
              <w:top w:w="100" w:type="dxa"/>
              <w:left w:w="100" w:type="dxa"/>
              <w:bottom w:w="100" w:type="dxa"/>
              <w:right w:w="100" w:type="dxa"/>
            </w:tcMar>
          </w:tcPr>
          <w:p w14:paraId="6AA3C3CA" w14:textId="77777777" w:rsidR="002A2408" w:rsidRDefault="009E0785">
            <w:pPr>
              <w:widowControl w:val="0"/>
              <w:pBdr>
                <w:top w:val="nil"/>
                <w:left w:val="nil"/>
                <w:bottom w:val="nil"/>
                <w:right w:val="nil"/>
                <w:between w:val="nil"/>
              </w:pBdr>
              <w:rPr>
                <w:color w:val="222222"/>
                <w:highlight w:val="white"/>
              </w:rPr>
            </w:pPr>
            <w:r>
              <w:rPr>
                <w:color w:val="222222"/>
                <w:highlight w:val="white"/>
              </w:rPr>
              <w:t xml:space="preserve">Communication skills will permit me to acknowledge and be appreciated by others. </w:t>
            </w:r>
          </w:p>
        </w:tc>
        <w:tc>
          <w:tcPr>
            <w:tcW w:w="2340" w:type="dxa"/>
            <w:vMerge w:val="restart"/>
            <w:shd w:val="clear" w:color="auto" w:fill="auto"/>
            <w:tcMar>
              <w:top w:w="100" w:type="dxa"/>
              <w:left w:w="100" w:type="dxa"/>
              <w:bottom w:w="100" w:type="dxa"/>
              <w:right w:w="100" w:type="dxa"/>
            </w:tcMar>
          </w:tcPr>
          <w:p w14:paraId="279B0A01" w14:textId="0F1857DA" w:rsidR="002A2408" w:rsidRDefault="009E0785">
            <w:pPr>
              <w:widowControl w:val="0"/>
              <w:pBdr>
                <w:top w:val="nil"/>
                <w:left w:val="nil"/>
                <w:bottom w:val="nil"/>
                <w:right w:val="nil"/>
                <w:between w:val="nil"/>
              </w:pBdr>
              <w:rPr>
                <w:color w:val="222222"/>
                <w:highlight w:val="white"/>
              </w:rPr>
            </w:pPr>
            <w:r w:rsidRPr="0063348E">
              <w:rPr>
                <w:highlight w:val="white"/>
              </w:rPr>
              <w:t>By speaking with my colleagues and seniors</w:t>
            </w:r>
            <w:r w:rsidR="0063348E" w:rsidRPr="0063348E">
              <w:rPr>
                <w:highlight w:val="white"/>
              </w:rPr>
              <w:t>,</w:t>
            </w:r>
            <w:r w:rsidRPr="0063348E">
              <w:rPr>
                <w:highlight w:val="white"/>
              </w:rPr>
              <w:t xml:space="preserve"> I was able to gain these skills. I am capable to</w:t>
            </w:r>
            <w:r w:rsidR="0063348E" w:rsidRPr="0063348E">
              <w:rPr>
                <w:highlight w:val="white"/>
              </w:rPr>
              <w:t xml:space="preserve"> </w:t>
            </w:r>
            <w:r w:rsidRPr="0063348E">
              <w:rPr>
                <w:highlight w:val="white"/>
              </w:rPr>
              <w:t xml:space="preserve">develop skills through education. </w:t>
            </w:r>
          </w:p>
        </w:tc>
        <w:tc>
          <w:tcPr>
            <w:tcW w:w="2389" w:type="dxa"/>
            <w:vMerge w:val="restart"/>
            <w:shd w:val="clear" w:color="auto" w:fill="auto"/>
            <w:tcMar>
              <w:top w:w="100" w:type="dxa"/>
              <w:left w:w="100" w:type="dxa"/>
              <w:bottom w:w="100" w:type="dxa"/>
              <w:right w:w="100" w:type="dxa"/>
            </w:tcMar>
          </w:tcPr>
          <w:p w14:paraId="01DB983E" w14:textId="60945314" w:rsidR="002A2408" w:rsidRDefault="009E0785">
            <w:pPr>
              <w:widowControl w:val="0"/>
              <w:rPr>
                <w:color w:val="222222"/>
                <w:highlight w:val="white"/>
              </w:rPr>
            </w:pPr>
            <w:r>
              <w:t xml:space="preserve">I will acquire attributes in regard to relational abilities through books, the web and customary correspondence practice with peers. By </w:t>
            </w:r>
            <w:r>
              <w:lastRenderedPageBreak/>
              <w:t xml:space="preserve">developing this </w:t>
            </w:r>
            <w:r w:rsidR="00814472">
              <w:t>skill,</w:t>
            </w:r>
            <w:r>
              <w:t xml:space="preserve"> I</w:t>
            </w:r>
            <w:r w:rsidR="00814472">
              <w:t xml:space="preserve"> will</w:t>
            </w:r>
            <w:r>
              <w:t xml:space="preserve"> have</w:t>
            </w:r>
            <w:r w:rsidR="00814472">
              <w:t xml:space="preserve"> good </w:t>
            </w:r>
            <w:r>
              <w:t xml:space="preserve">communication skills. </w:t>
            </w:r>
          </w:p>
        </w:tc>
      </w:tr>
      <w:tr w:rsidR="002A2408" w14:paraId="05D07909" w14:textId="77777777">
        <w:trPr>
          <w:trHeight w:val="440"/>
        </w:trPr>
        <w:tc>
          <w:tcPr>
            <w:tcW w:w="2340" w:type="dxa"/>
            <w:vMerge/>
            <w:shd w:val="clear" w:color="auto" w:fill="auto"/>
            <w:tcMar>
              <w:top w:w="100" w:type="dxa"/>
              <w:left w:w="100" w:type="dxa"/>
              <w:bottom w:w="100" w:type="dxa"/>
              <w:right w:w="100" w:type="dxa"/>
            </w:tcMar>
          </w:tcPr>
          <w:p w14:paraId="303E483F" w14:textId="77777777" w:rsidR="002A2408" w:rsidRDefault="002A2408">
            <w:pPr>
              <w:widowControl w:val="0"/>
              <w:pBdr>
                <w:top w:val="nil"/>
                <w:left w:val="nil"/>
                <w:bottom w:val="nil"/>
                <w:right w:val="nil"/>
                <w:between w:val="nil"/>
              </w:pBdr>
              <w:spacing w:line="276" w:lineRule="auto"/>
              <w:jc w:val="left"/>
              <w:rPr>
                <w:color w:val="222222"/>
                <w:highlight w:val="white"/>
              </w:rPr>
            </w:pPr>
          </w:p>
        </w:tc>
        <w:tc>
          <w:tcPr>
            <w:tcW w:w="2340" w:type="dxa"/>
            <w:vMerge/>
            <w:shd w:val="clear" w:color="auto" w:fill="auto"/>
            <w:tcMar>
              <w:top w:w="100" w:type="dxa"/>
              <w:left w:w="100" w:type="dxa"/>
              <w:bottom w:w="100" w:type="dxa"/>
              <w:right w:w="100" w:type="dxa"/>
            </w:tcMar>
          </w:tcPr>
          <w:p w14:paraId="606672A6" w14:textId="77777777" w:rsidR="002A2408" w:rsidRDefault="002A2408">
            <w:pPr>
              <w:widowControl w:val="0"/>
              <w:pBdr>
                <w:top w:val="nil"/>
                <w:left w:val="nil"/>
                <w:bottom w:val="nil"/>
                <w:right w:val="nil"/>
                <w:between w:val="nil"/>
              </w:pBdr>
              <w:spacing w:line="276" w:lineRule="auto"/>
              <w:jc w:val="left"/>
              <w:rPr>
                <w:color w:val="222222"/>
                <w:highlight w:val="white"/>
              </w:rPr>
            </w:pPr>
          </w:p>
        </w:tc>
        <w:tc>
          <w:tcPr>
            <w:tcW w:w="2340" w:type="dxa"/>
            <w:vMerge/>
            <w:shd w:val="clear" w:color="auto" w:fill="auto"/>
            <w:tcMar>
              <w:top w:w="100" w:type="dxa"/>
              <w:left w:w="100" w:type="dxa"/>
              <w:bottom w:w="100" w:type="dxa"/>
              <w:right w:w="100" w:type="dxa"/>
            </w:tcMar>
          </w:tcPr>
          <w:p w14:paraId="55493B5F" w14:textId="77777777" w:rsidR="002A2408" w:rsidRDefault="002A2408">
            <w:pPr>
              <w:widowControl w:val="0"/>
              <w:pBdr>
                <w:top w:val="nil"/>
                <w:left w:val="nil"/>
                <w:bottom w:val="nil"/>
                <w:right w:val="nil"/>
                <w:between w:val="nil"/>
              </w:pBdr>
              <w:spacing w:line="276" w:lineRule="auto"/>
              <w:jc w:val="left"/>
              <w:rPr>
                <w:color w:val="222222"/>
                <w:highlight w:val="white"/>
              </w:rPr>
            </w:pPr>
          </w:p>
        </w:tc>
        <w:tc>
          <w:tcPr>
            <w:tcW w:w="2389" w:type="dxa"/>
            <w:vMerge/>
            <w:shd w:val="clear" w:color="auto" w:fill="auto"/>
            <w:tcMar>
              <w:top w:w="100" w:type="dxa"/>
              <w:left w:w="100" w:type="dxa"/>
              <w:bottom w:w="100" w:type="dxa"/>
              <w:right w:w="100" w:type="dxa"/>
            </w:tcMar>
          </w:tcPr>
          <w:p w14:paraId="75778905" w14:textId="77777777" w:rsidR="002A2408" w:rsidRDefault="002A2408">
            <w:pPr>
              <w:widowControl w:val="0"/>
              <w:pBdr>
                <w:top w:val="nil"/>
                <w:left w:val="nil"/>
                <w:bottom w:val="nil"/>
                <w:right w:val="nil"/>
                <w:between w:val="nil"/>
              </w:pBdr>
              <w:spacing w:line="276" w:lineRule="auto"/>
              <w:jc w:val="left"/>
              <w:rPr>
                <w:color w:val="222222"/>
                <w:highlight w:val="white"/>
              </w:rPr>
            </w:pPr>
          </w:p>
        </w:tc>
      </w:tr>
      <w:tr w:rsidR="002A2408" w14:paraId="5633CCF9" w14:textId="77777777">
        <w:trPr>
          <w:trHeight w:val="440"/>
        </w:trPr>
        <w:tc>
          <w:tcPr>
            <w:tcW w:w="2340" w:type="dxa"/>
            <w:vMerge w:val="restart"/>
            <w:shd w:val="clear" w:color="auto" w:fill="auto"/>
            <w:tcMar>
              <w:top w:w="100" w:type="dxa"/>
              <w:left w:w="100" w:type="dxa"/>
              <w:bottom w:w="100" w:type="dxa"/>
              <w:right w:w="100" w:type="dxa"/>
            </w:tcMar>
          </w:tcPr>
          <w:p w14:paraId="29BFF742" w14:textId="77777777" w:rsidR="002A2408" w:rsidRPr="00A56F5D" w:rsidRDefault="009E0785">
            <w:pPr>
              <w:widowControl w:val="0"/>
              <w:rPr>
                <w:b/>
                <w:bCs/>
                <w:color w:val="222222"/>
                <w:highlight w:val="white"/>
              </w:rPr>
            </w:pPr>
            <w:r w:rsidRPr="00A56F5D">
              <w:rPr>
                <w:b/>
                <w:bCs/>
              </w:rPr>
              <w:t>Teamwork skills</w:t>
            </w:r>
          </w:p>
        </w:tc>
        <w:tc>
          <w:tcPr>
            <w:tcW w:w="2340" w:type="dxa"/>
            <w:vMerge w:val="restart"/>
            <w:shd w:val="clear" w:color="auto" w:fill="auto"/>
            <w:tcMar>
              <w:top w:w="100" w:type="dxa"/>
              <w:left w:w="100" w:type="dxa"/>
              <w:bottom w:w="100" w:type="dxa"/>
              <w:right w:w="100" w:type="dxa"/>
            </w:tcMar>
          </w:tcPr>
          <w:p w14:paraId="447D602A" w14:textId="77777777" w:rsidR="002A2408" w:rsidRDefault="009E0785">
            <w:pPr>
              <w:widowControl w:val="0"/>
              <w:pBdr>
                <w:top w:val="nil"/>
                <w:left w:val="nil"/>
                <w:bottom w:val="nil"/>
                <w:right w:val="nil"/>
                <w:between w:val="nil"/>
              </w:pBdr>
              <w:rPr>
                <w:color w:val="222222"/>
                <w:highlight w:val="white"/>
              </w:rPr>
            </w:pPr>
            <w:r>
              <w:rPr>
                <w:color w:val="222222"/>
                <w:highlight w:val="white"/>
              </w:rPr>
              <w:t xml:space="preserve">Teamwork skills are the blend of skills which a worker utilises to contribute to the team, and skills utilised to make the most of out of each and everyone’s contribution. </w:t>
            </w:r>
          </w:p>
        </w:tc>
        <w:tc>
          <w:tcPr>
            <w:tcW w:w="2340" w:type="dxa"/>
            <w:vMerge w:val="restart"/>
            <w:shd w:val="clear" w:color="auto" w:fill="auto"/>
            <w:tcMar>
              <w:top w:w="100" w:type="dxa"/>
              <w:left w:w="100" w:type="dxa"/>
              <w:bottom w:w="100" w:type="dxa"/>
              <w:right w:w="100" w:type="dxa"/>
            </w:tcMar>
          </w:tcPr>
          <w:p w14:paraId="18DF0626" w14:textId="77777777" w:rsidR="002A2408" w:rsidRDefault="009E0785">
            <w:pPr>
              <w:widowControl w:val="0"/>
              <w:pBdr>
                <w:top w:val="nil"/>
                <w:left w:val="nil"/>
                <w:bottom w:val="nil"/>
                <w:right w:val="nil"/>
                <w:between w:val="nil"/>
              </w:pBdr>
              <w:rPr>
                <w:color w:val="FF0000"/>
                <w:highlight w:val="white"/>
              </w:rPr>
            </w:pPr>
            <w:r>
              <w:rPr>
                <w:color w:val="FF0000"/>
                <w:highlight w:val="white"/>
              </w:rPr>
              <w:t xml:space="preserve"> </w:t>
            </w:r>
            <w:r w:rsidRPr="0063348E">
              <w:rPr>
                <w:highlight w:val="white"/>
              </w:rPr>
              <w:t xml:space="preserve">I gained these skills by working in a team or group. </w:t>
            </w:r>
          </w:p>
        </w:tc>
        <w:tc>
          <w:tcPr>
            <w:tcW w:w="2389" w:type="dxa"/>
            <w:vMerge w:val="restart"/>
            <w:shd w:val="clear" w:color="auto" w:fill="auto"/>
            <w:tcMar>
              <w:top w:w="100" w:type="dxa"/>
              <w:left w:w="100" w:type="dxa"/>
              <w:bottom w:w="100" w:type="dxa"/>
              <w:right w:w="100" w:type="dxa"/>
            </w:tcMar>
          </w:tcPr>
          <w:p w14:paraId="3EFB9FF2" w14:textId="1DC103E1" w:rsidR="002A2408" w:rsidRDefault="009E0785">
            <w:pPr>
              <w:widowControl w:val="0"/>
              <w:rPr>
                <w:b/>
                <w:color w:val="222222"/>
                <w:highlight w:val="white"/>
              </w:rPr>
            </w:pPr>
            <w:r>
              <w:t>I will join a scholarly focus to foster collaboration abilities.</w:t>
            </w:r>
            <w:r w:rsidR="00A90E6D">
              <w:t xml:space="preserve"> </w:t>
            </w:r>
            <w:r>
              <w:t xml:space="preserve">By gaining </w:t>
            </w:r>
            <w:r w:rsidR="00814472">
              <w:t>these</w:t>
            </w:r>
            <w:r>
              <w:t xml:space="preserve"> skills</w:t>
            </w:r>
            <w:r w:rsidR="00814472">
              <w:t>,</w:t>
            </w:r>
            <w:r>
              <w:t xml:space="preserve"> I</w:t>
            </w:r>
            <w:r w:rsidR="00814472">
              <w:t xml:space="preserve"> will</w:t>
            </w:r>
            <w:r>
              <w:t xml:space="preserve"> have </w:t>
            </w:r>
            <w:r w:rsidR="00814472">
              <w:t xml:space="preserve">good </w:t>
            </w:r>
            <w:r>
              <w:t xml:space="preserve">teamwork skills. </w:t>
            </w:r>
          </w:p>
        </w:tc>
      </w:tr>
      <w:tr w:rsidR="002A2408" w14:paraId="5F29C474" w14:textId="77777777">
        <w:trPr>
          <w:trHeight w:val="3107"/>
        </w:trPr>
        <w:tc>
          <w:tcPr>
            <w:tcW w:w="2340" w:type="dxa"/>
            <w:vMerge/>
            <w:shd w:val="clear" w:color="auto" w:fill="auto"/>
            <w:tcMar>
              <w:top w:w="100" w:type="dxa"/>
              <w:left w:w="100" w:type="dxa"/>
              <w:bottom w:w="100" w:type="dxa"/>
              <w:right w:w="100" w:type="dxa"/>
            </w:tcMar>
          </w:tcPr>
          <w:p w14:paraId="1C4B3FEE" w14:textId="77777777" w:rsidR="002A2408" w:rsidRDefault="002A2408">
            <w:pPr>
              <w:widowControl w:val="0"/>
              <w:pBdr>
                <w:top w:val="nil"/>
                <w:left w:val="nil"/>
                <w:bottom w:val="nil"/>
                <w:right w:val="nil"/>
                <w:between w:val="nil"/>
              </w:pBdr>
              <w:spacing w:line="276" w:lineRule="auto"/>
              <w:jc w:val="left"/>
              <w:rPr>
                <w:b/>
                <w:color w:val="222222"/>
                <w:highlight w:val="white"/>
              </w:rPr>
            </w:pPr>
          </w:p>
        </w:tc>
        <w:tc>
          <w:tcPr>
            <w:tcW w:w="2340" w:type="dxa"/>
            <w:vMerge/>
            <w:shd w:val="clear" w:color="auto" w:fill="auto"/>
            <w:tcMar>
              <w:top w:w="100" w:type="dxa"/>
              <w:left w:w="100" w:type="dxa"/>
              <w:bottom w:w="100" w:type="dxa"/>
              <w:right w:w="100" w:type="dxa"/>
            </w:tcMar>
          </w:tcPr>
          <w:p w14:paraId="0DE04E47" w14:textId="77777777" w:rsidR="002A2408" w:rsidRDefault="002A2408">
            <w:pPr>
              <w:widowControl w:val="0"/>
              <w:pBdr>
                <w:top w:val="nil"/>
                <w:left w:val="nil"/>
                <w:bottom w:val="nil"/>
                <w:right w:val="nil"/>
                <w:between w:val="nil"/>
              </w:pBdr>
              <w:spacing w:line="276" w:lineRule="auto"/>
              <w:jc w:val="left"/>
              <w:rPr>
                <w:b/>
                <w:color w:val="222222"/>
                <w:highlight w:val="white"/>
              </w:rPr>
            </w:pPr>
          </w:p>
        </w:tc>
        <w:tc>
          <w:tcPr>
            <w:tcW w:w="2340" w:type="dxa"/>
            <w:vMerge/>
            <w:shd w:val="clear" w:color="auto" w:fill="auto"/>
            <w:tcMar>
              <w:top w:w="100" w:type="dxa"/>
              <w:left w:w="100" w:type="dxa"/>
              <w:bottom w:w="100" w:type="dxa"/>
              <w:right w:w="100" w:type="dxa"/>
            </w:tcMar>
          </w:tcPr>
          <w:p w14:paraId="7127B1D6" w14:textId="77777777" w:rsidR="002A2408" w:rsidRDefault="002A2408">
            <w:pPr>
              <w:widowControl w:val="0"/>
              <w:pBdr>
                <w:top w:val="nil"/>
                <w:left w:val="nil"/>
                <w:bottom w:val="nil"/>
                <w:right w:val="nil"/>
                <w:between w:val="nil"/>
              </w:pBdr>
              <w:spacing w:line="276" w:lineRule="auto"/>
              <w:jc w:val="left"/>
              <w:rPr>
                <w:b/>
                <w:color w:val="222222"/>
                <w:highlight w:val="white"/>
              </w:rPr>
            </w:pPr>
          </w:p>
        </w:tc>
        <w:tc>
          <w:tcPr>
            <w:tcW w:w="2389" w:type="dxa"/>
            <w:vMerge/>
            <w:shd w:val="clear" w:color="auto" w:fill="auto"/>
            <w:tcMar>
              <w:top w:w="100" w:type="dxa"/>
              <w:left w:w="100" w:type="dxa"/>
              <w:bottom w:w="100" w:type="dxa"/>
              <w:right w:w="100" w:type="dxa"/>
            </w:tcMar>
          </w:tcPr>
          <w:p w14:paraId="1ADE59DA" w14:textId="77777777" w:rsidR="002A2408" w:rsidRDefault="002A2408">
            <w:pPr>
              <w:widowControl w:val="0"/>
              <w:pBdr>
                <w:top w:val="nil"/>
                <w:left w:val="nil"/>
                <w:bottom w:val="nil"/>
                <w:right w:val="nil"/>
                <w:between w:val="nil"/>
              </w:pBdr>
              <w:spacing w:line="276" w:lineRule="auto"/>
              <w:jc w:val="left"/>
              <w:rPr>
                <w:b/>
                <w:color w:val="222222"/>
                <w:highlight w:val="white"/>
              </w:rPr>
            </w:pPr>
          </w:p>
        </w:tc>
      </w:tr>
      <w:tr w:rsidR="002A2408" w14:paraId="736576A3" w14:textId="77777777">
        <w:trPr>
          <w:trHeight w:val="502"/>
        </w:trPr>
        <w:tc>
          <w:tcPr>
            <w:tcW w:w="2340" w:type="dxa"/>
            <w:vMerge w:val="restart"/>
            <w:shd w:val="clear" w:color="auto" w:fill="auto"/>
            <w:tcMar>
              <w:top w:w="100" w:type="dxa"/>
              <w:left w:w="100" w:type="dxa"/>
              <w:bottom w:w="100" w:type="dxa"/>
              <w:right w:w="100" w:type="dxa"/>
            </w:tcMar>
          </w:tcPr>
          <w:p w14:paraId="60628230" w14:textId="77777777" w:rsidR="002A2408" w:rsidRPr="00A56F5D" w:rsidRDefault="009E0785">
            <w:pPr>
              <w:widowControl w:val="0"/>
              <w:rPr>
                <w:b/>
                <w:bCs/>
                <w:color w:val="222222"/>
                <w:highlight w:val="white"/>
              </w:rPr>
            </w:pPr>
            <w:r w:rsidRPr="00A56F5D">
              <w:rPr>
                <w:b/>
                <w:bCs/>
              </w:rPr>
              <w:t xml:space="preserve">Writing skills </w:t>
            </w:r>
          </w:p>
        </w:tc>
        <w:tc>
          <w:tcPr>
            <w:tcW w:w="2340" w:type="dxa"/>
            <w:vMerge w:val="restart"/>
            <w:shd w:val="clear" w:color="auto" w:fill="auto"/>
            <w:tcMar>
              <w:top w:w="100" w:type="dxa"/>
              <w:left w:w="100" w:type="dxa"/>
              <w:bottom w:w="100" w:type="dxa"/>
              <w:right w:w="100" w:type="dxa"/>
            </w:tcMar>
          </w:tcPr>
          <w:p w14:paraId="3E29426E" w14:textId="77777777" w:rsidR="002A2408" w:rsidRDefault="009E0785">
            <w:pPr>
              <w:widowControl w:val="0"/>
              <w:pBdr>
                <w:top w:val="nil"/>
                <w:left w:val="nil"/>
                <w:bottom w:val="nil"/>
                <w:right w:val="nil"/>
                <w:between w:val="nil"/>
              </w:pBdr>
              <w:rPr>
                <w:color w:val="222222"/>
                <w:highlight w:val="white"/>
              </w:rPr>
            </w:pPr>
            <w:r>
              <w:rPr>
                <w:color w:val="222222"/>
                <w:highlight w:val="white"/>
              </w:rPr>
              <w:t xml:space="preserve">Writing skills are the skills which I utilise to write successfully and succinctly. </w:t>
            </w:r>
          </w:p>
        </w:tc>
        <w:tc>
          <w:tcPr>
            <w:tcW w:w="2340" w:type="dxa"/>
            <w:vMerge w:val="restart"/>
            <w:shd w:val="clear" w:color="auto" w:fill="auto"/>
            <w:tcMar>
              <w:top w:w="100" w:type="dxa"/>
              <w:left w:w="100" w:type="dxa"/>
              <w:bottom w:w="100" w:type="dxa"/>
              <w:right w:w="100" w:type="dxa"/>
            </w:tcMar>
          </w:tcPr>
          <w:p w14:paraId="4FE64B61" w14:textId="43D3279A" w:rsidR="002A2408" w:rsidRPr="00965AE5" w:rsidRDefault="009E0785">
            <w:pPr>
              <w:widowControl w:val="0"/>
              <w:pBdr>
                <w:top w:val="nil"/>
                <w:left w:val="nil"/>
                <w:bottom w:val="nil"/>
                <w:right w:val="nil"/>
                <w:between w:val="nil"/>
              </w:pBdr>
              <w:rPr>
                <w:highlight w:val="white"/>
              </w:rPr>
            </w:pPr>
            <w:r w:rsidRPr="00965AE5">
              <w:rPr>
                <w:highlight w:val="white"/>
              </w:rPr>
              <w:t xml:space="preserve">It aids and </w:t>
            </w:r>
            <w:r w:rsidR="00814472">
              <w:rPr>
                <w:highlight w:val="white"/>
              </w:rPr>
              <w:t>supports</w:t>
            </w:r>
            <w:r w:rsidRPr="00965AE5">
              <w:rPr>
                <w:highlight w:val="white"/>
              </w:rPr>
              <w:t xml:space="preserve"> my main objective or arguments. It can contain quotation that is taken straight from the references or text which assist my perspective.  I was capable </w:t>
            </w:r>
            <w:r w:rsidR="00965AE5" w:rsidRPr="00965AE5">
              <w:rPr>
                <w:highlight w:val="white"/>
              </w:rPr>
              <w:t>to learn</w:t>
            </w:r>
            <w:r w:rsidRPr="00965AE5">
              <w:rPr>
                <w:highlight w:val="white"/>
              </w:rPr>
              <w:t xml:space="preserve"> these through education. </w:t>
            </w:r>
          </w:p>
          <w:p w14:paraId="50E6A4C6" w14:textId="77777777" w:rsidR="002A2408" w:rsidRDefault="002A2408">
            <w:pPr>
              <w:widowControl w:val="0"/>
              <w:pBdr>
                <w:top w:val="nil"/>
                <w:left w:val="nil"/>
                <w:bottom w:val="nil"/>
                <w:right w:val="nil"/>
                <w:between w:val="nil"/>
              </w:pBdr>
              <w:rPr>
                <w:color w:val="222222"/>
                <w:highlight w:val="white"/>
              </w:rPr>
            </w:pPr>
          </w:p>
        </w:tc>
        <w:tc>
          <w:tcPr>
            <w:tcW w:w="2389" w:type="dxa"/>
            <w:vMerge w:val="restart"/>
            <w:shd w:val="clear" w:color="auto" w:fill="auto"/>
            <w:tcMar>
              <w:top w:w="100" w:type="dxa"/>
              <w:left w:w="100" w:type="dxa"/>
              <w:bottom w:w="100" w:type="dxa"/>
              <w:right w:w="100" w:type="dxa"/>
            </w:tcMar>
          </w:tcPr>
          <w:p w14:paraId="3B4C2648" w14:textId="29201558" w:rsidR="002A2408" w:rsidRDefault="009E0785">
            <w:pPr>
              <w:widowControl w:val="0"/>
              <w:rPr>
                <w:b/>
                <w:color w:val="222222"/>
                <w:highlight w:val="white"/>
              </w:rPr>
            </w:pPr>
            <w:r>
              <w:t>I will join the scholarly focus</w:t>
            </w:r>
            <w:r w:rsidR="00965AE5">
              <w:t>,</w:t>
            </w:r>
            <w:r>
              <w:t xml:space="preserve"> where I will get all the data in </w:t>
            </w:r>
            <w:r w:rsidR="00965AE5">
              <w:t>regard</w:t>
            </w:r>
            <w:r>
              <w:t xml:space="preserve"> to </w:t>
            </w:r>
            <w:r w:rsidR="00965AE5">
              <w:t>my</w:t>
            </w:r>
            <w:r>
              <w:t xml:space="preserve"> expertise. Peruse books. By developing writing skills</w:t>
            </w:r>
            <w:r w:rsidR="00965AE5">
              <w:t>,</w:t>
            </w:r>
            <w:r>
              <w:t xml:space="preserve"> </w:t>
            </w:r>
            <w:r w:rsidR="00965AE5">
              <w:t>I now</w:t>
            </w:r>
            <w:r>
              <w:t xml:space="preserve"> have good writing skills. </w:t>
            </w:r>
          </w:p>
        </w:tc>
      </w:tr>
      <w:tr w:rsidR="002A2408" w14:paraId="7513F646" w14:textId="77777777">
        <w:trPr>
          <w:trHeight w:val="440"/>
        </w:trPr>
        <w:tc>
          <w:tcPr>
            <w:tcW w:w="2340" w:type="dxa"/>
            <w:vMerge/>
            <w:shd w:val="clear" w:color="auto" w:fill="auto"/>
            <w:tcMar>
              <w:top w:w="100" w:type="dxa"/>
              <w:left w:w="100" w:type="dxa"/>
              <w:bottom w:w="100" w:type="dxa"/>
              <w:right w:w="100" w:type="dxa"/>
            </w:tcMar>
          </w:tcPr>
          <w:p w14:paraId="16854D4B" w14:textId="77777777" w:rsidR="002A2408" w:rsidRDefault="002A2408">
            <w:pPr>
              <w:widowControl w:val="0"/>
              <w:pBdr>
                <w:top w:val="nil"/>
                <w:left w:val="nil"/>
                <w:bottom w:val="nil"/>
                <w:right w:val="nil"/>
                <w:between w:val="nil"/>
              </w:pBdr>
              <w:spacing w:line="276" w:lineRule="auto"/>
              <w:jc w:val="left"/>
              <w:rPr>
                <w:b/>
                <w:color w:val="222222"/>
                <w:highlight w:val="white"/>
              </w:rPr>
            </w:pPr>
          </w:p>
        </w:tc>
        <w:tc>
          <w:tcPr>
            <w:tcW w:w="2340" w:type="dxa"/>
            <w:vMerge/>
            <w:shd w:val="clear" w:color="auto" w:fill="auto"/>
            <w:tcMar>
              <w:top w:w="100" w:type="dxa"/>
              <w:left w:w="100" w:type="dxa"/>
              <w:bottom w:w="100" w:type="dxa"/>
              <w:right w:w="100" w:type="dxa"/>
            </w:tcMar>
          </w:tcPr>
          <w:p w14:paraId="12F2F650" w14:textId="77777777" w:rsidR="002A2408" w:rsidRDefault="002A2408">
            <w:pPr>
              <w:widowControl w:val="0"/>
              <w:pBdr>
                <w:top w:val="nil"/>
                <w:left w:val="nil"/>
                <w:bottom w:val="nil"/>
                <w:right w:val="nil"/>
                <w:between w:val="nil"/>
              </w:pBdr>
              <w:spacing w:line="276" w:lineRule="auto"/>
              <w:jc w:val="left"/>
              <w:rPr>
                <w:b/>
                <w:color w:val="222222"/>
                <w:highlight w:val="white"/>
              </w:rPr>
            </w:pPr>
          </w:p>
        </w:tc>
        <w:tc>
          <w:tcPr>
            <w:tcW w:w="2340" w:type="dxa"/>
            <w:vMerge/>
            <w:shd w:val="clear" w:color="auto" w:fill="auto"/>
            <w:tcMar>
              <w:top w:w="100" w:type="dxa"/>
              <w:left w:w="100" w:type="dxa"/>
              <w:bottom w:w="100" w:type="dxa"/>
              <w:right w:w="100" w:type="dxa"/>
            </w:tcMar>
          </w:tcPr>
          <w:p w14:paraId="0DE01A28" w14:textId="77777777" w:rsidR="002A2408" w:rsidRDefault="002A2408">
            <w:pPr>
              <w:widowControl w:val="0"/>
              <w:pBdr>
                <w:top w:val="nil"/>
                <w:left w:val="nil"/>
                <w:bottom w:val="nil"/>
                <w:right w:val="nil"/>
                <w:between w:val="nil"/>
              </w:pBdr>
              <w:spacing w:line="276" w:lineRule="auto"/>
              <w:jc w:val="left"/>
              <w:rPr>
                <w:b/>
                <w:color w:val="222222"/>
                <w:highlight w:val="white"/>
              </w:rPr>
            </w:pPr>
          </w:p>
        </w:tc>
        <w:tc>
          <w:tcPr>
            <w:tcW w:w="2389" w:type="dxa"/>
            <w:vMerge/>
            <w:shd w:val="clear" w:color="auto" w:fill="auto"/>
            <w:tcMar>
              <w:top w:w="100" w:type="dxa"/>
              <w:left w:w="100" w:type="dxa"/>
              <w:bottom w:w="100" w:type="dxa"/>
              <w:right w:w="100" w:type="dxa"/>
            </w:tcMar>
          </w:tcPr>
          <w:p w14:paraId="695821C2" w14:textId="77777777" w:rsidR="002A2408" w:rsidRDefault="002A2408">
            <w:pPr>
              <w:widowControl w:val="0"/>
              <w:pBdr>
                <w:top w:val="nil"/>
                <w:left w:val="nil"/>
                <w:bottom w:val="nil"/>
                <w:right w:val="nil"/>
                <w:between w:val="nil"/>
              </w:pBdr>
              <w:spacing w:line="276" w:lineRule="auto"/>
              <w:jc w:val="left"/>
              <w:rPr>
                <w:b/>
                <w:color w:val="222222"/>
                <w:highlight w:val="white"/>
              </w:rPr>
            </w:pPr>
          </w:p>
        </w:tc>
      </w:tr>
    </w:tbl>
    <w:p w14:paraId="19DBE3BA" w14:textId="77777777" w:rsidR="002A2408" w:rsidRDefault="002A2408"/>
    <w:p w14:paraId="23BC19A2" w14:textId="77777777" w:rsidR="002A2408" w:rsidRDefault="009E0785">
      <w:pPr>
        <w:jc w:val="center"/>
        <w:rPr>
          <w:b/>
        </w:rPr>
      </w:pPr>
      <w:r>
        <w:rPr>
          <w:b/>
        </w:rPr>
        <w:t>Table 2: Skill audit</w:t>
      </w:r>
    </w:p>
    <w:p w14:paraId="02302523" w14:textId="0EA762C6" w:rsidR="002A2408" w:rsidRDefault="009E0785">
      <w:pPr>
        <w:jc w:val="center"/>
      </w:pPr>
      <w:r>
        <w:t xml:space="preserve">(Source: Created by </w:t>
      </w:r>
      <w:r w:rsidR="00C859BB">
        <w:t>Cristina Caraman</w:t>
      </w:r>
      <w:r>
        <w:t>)</w:t>
      </w:r>
      <w:r>
        <w:br w:type="page"/>
      </w:r>
    </w:p>
    <w:p w14:paraId="0C0D558F" w14:textId="77777777" w:rsidR="002A2408" w:rsidRDefault="002A2408">
      <w:pPr>
        <w:rPr>
          <w:b/>
          <w:color w:val="222222"/>
          <w:highlight w:val="white"/>
        </w:rPr>
      </w:pPr>
    </w:p>
    <w:p w14:paraId="7697F802" w14:textId="77777777" w:rsidR="002A2408" w:rsidRDefault="009E0785">
      <w:pPr>
        <w:pStyle w:val="Heading2"/>
        <w:spacing w:before="0" w:after="0"/>
        <w:rPr>
          <w:color w:val="222222"/>
          <w:highlight w:val="white"/>
        </w:rPr>
      </w:pPr>
      <w:bookmarkStart w:id="9" w:name="_heading=h.2s8eyo1" w:colFirst="0" w:colLast="0"/>
      <w:bookmarkEnd w:id="9"/>
      <w:r>
        <w:rPr>
          <w:color w:val="222222"/>
          <w:highlight w:val="white"/>
        </w:rPr>
        <w:t>Appendices 3</w:t>
      </w:r>
      <w:r>
        <w:rPr>
          <w:color w:val="222222"/>
        </w:rPr>
        <w:t xml:space="preserve"> </w:t>
      </w:r>
      <w:r>
        <w:t xml:space="preserve">Personal Development Plan </w:t>
      </w:r>
    </w:p>
    <w:tbl>
      <w:tblPr>
        <w:tblStyle w:val="a8"/>
        <w:tblW w:w="11040" w:type="dxa"/>
        <w:tblInd w:w="-8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6"/>
        <w:gridCol w:w="1303"/>
        <w:gridCol w:w="1336"/>
        <w:gridCol w:w="1320"/>
        <w:gridCol w:w="1320"/>
        <w:gridCol w:w="1320"/>
        <w:gridCol w:w="2265"/>
      </w:tblGrid>
      <w:tr w:rsidR="002A2408" w14:paraId="2BDCEF4F" w14:textId="77777777">
        <w:tc>
          <w:tcPr>
            <w:tcW w:w="2176" w:type="dxa"/>
            <w:shd w:val="clear" w:color="auto" w:fill="auto"/>
            <w:tcMar>
              <w:top w:w="100" w:type="dxa"/>
              <w:left w:w="100" w:type="dxa"/>
              <w:bottom w:w="100" w:type="dxa"/>
              <w:right w:w="100" w:type="dxa"/>
            </w:tcMar>
          </w:tcPr>
          <w:p w14:paraId="3F126A3D" w14:textId="77777777" w:rsidR="002A2408" w:rsidRDefault="009E0785">
            <w:pPr>
              <w:widowControl w:val="0"/>
              <w:rPr>
                <w:b/>
              </w:rPr>
            </w:pPr>
            <w:r>
              <w:rPr>
                <w:b/>
              </w:rPr>
              <w:t>“Development Goal”</w:t>
            </w:r>
          </w:p>
        </w:tc>
        <w:tc>
          <w:tcPr>
            <w:tcW w:w="1303" w:type="dxa"/>
            <w:shd w:val="clear" w:color="auto" w:fill="auto"/>
            <w:tcMar>
              <w:top w:w="100" w:type="dxa"/>
              <w:left w:w="100" w:type="dxa"/>
              <w:bottom w:w="100" w:type="dxa"/>
              <w:right w:w="100" w:type="dxa"/>
            </w:tcMar>
          </w:tcPr>
          <w:p w14:paraId="40828B17" w14:textId="77777777" w:rsidR="002A2408" w:rsidRDefault="009E0785">
            <w:pPr>
              <w:widowControl w:val="0"/>
              <w:rPr>
                <w:b/>
              </w:rPr>
            </w:pPr>
            <w:r>
              <w:rPr>
                <w:b/>
              </w:rPr>
              <w:t xml:space="preserve">“How important is it” </w:t>
            </w:r>
          </w:p>
        </w:tc>
        <w:tc>
          <w:tcPr>
            <w:tcW w:w="1336" w:type="dxa"/>
            <w:shd w:val="clear" w:color="auto" w:fill="auto"/>
            <w:tcMar>
              <w:top w:w="100" w:type="dxa"/>
              <w:left w:w="100" w:type="dxa"/>
              <w:bottom w:w="100" w:type="dxa"/>
              <w:right w:w="100" w:type="dxa"/>
            </w:tcMar>
          </w:tcPr>
          <w:p w14:paraId="6B1EBE88" w14:textId="77777777" w:rsidR="002A2408" w:rsidRDefault="009E0785">
            <w:pPr>
              <w:widowControl w:val="0"/>
            </w:pPr>
            <w:r>
              <w:rPr>
                <w:b/>
              </w:rPr>
              <w:t>“Activities to be undertaken”</w:t>
            </w:r>
            <w:r>
              <w:t xml:space="preserve"> </w:t>
            </w:r>
          </w:p>
        </w:tc>
        <w:tc>
          <w:tcPr>
            <w:tcW w:w="1320" w:type="dxa"/>
            <w:shd w:val="clear" w:color="auto" w:fill="auto"/>
            <w:tcMar>
              <w:top w:w="100" w:type="dxa"/>
              <w:left w:w="100" w:type="dxa"/>
              <w:bottom w:w="100" w:type="dxa"/>
              <w:right w:w="100" w:type="dxa"/>
            </w:tcMar>
          </w:tcPr>
          <w:p w14:paraId="158044B2" w14:textId="77777777" w:rsidR="002A2408" w:rsidRDefault="009E0785">
            <w:pPr>
              <w:widowControl w:val="0"/>
              <w:rPr>
                <w:b/>
              </w:rPr>
            </w:pPr>
            <w:r>
              <w:rPr>
                <w:b/>
              </w:rPr>
              <w:t xml:space="preserve">“Resources I need” </w:t>
            </w:r>
          </w:p>
        </w:tc>
        <w:tc>
          <w:tcPr>
            <w:tcW w:w="1320" w:type="dxa"/>
            <w:shd w:val="clear" w:color="auto" w:fill="auto"/>
            <w:tcMar>
              <w:top w:w="100" w:type="dxa"/>
              <w:left w:w="100" w:type="dxa"/>
              <w:bottom w:w="100" w:type="dxa"/>
              <w:right w:w="100" w:type="dxa"/>
            </w:tcMar>
          </w:tcPr>
          <w:p w14:paraId="74D819AE" w14:textId="77777777" w:rsidR="002A2408" w:rsidRDefault="009E0785">
            <w:pPr>
              <w:widowControl w:val="0"/>
              <w:rPr>
                <w:b/>
              </w:rPr>
            </w:pPr>
            <w:r>
              <w:rPr>
                <w:b/>
              </w:rPr>
              <w:t xml:space="preserve">“Start Date” </w:t>
            </w:r>
          </w:p>
        </w:tc>
        <w:tc>
          <w:tcPr>
            <w:tcW w:w="1320" w:type="dxa"/>
            <w:shd w:val="clear" w:color="auto" w:fill="auto"/>
            <w:tcMar>
              <w:top w:w="100" w:type="dxa"/>
              <w:left w:w="100" w:type="dxa"/>
              <w:bottom w:w="100" w:type="dxa"/>
              <w:right w:w="100" w:type="dxa"/>
            </w:tcMar>
          </w:tcPr>
          <w:p w14:paraId="215E312F" w14:textId="77777777" w:rsidR="002A2408" w:rsidRDefault="009E0785">
            <w:pPr>
              <w:widowControl w:val="0"/>
            </w:pPr>
            <w:r>
              <w:rPr>
                <w:b/>
              </w:rPr>
              <w:t>“Target End date”</w:t>
            </w:r>
            <w:r>
              <w:t xml:space="preserve"> </w:t>
            </w:r>
          </w:p>
        </w:tc>
        <w:tc>
          <w:tcPr>
            <w:tcW w:w="2265" w:type="dxa"/>
            <w:shd w:val="clear" w:color="auto" w:fill="auto"/>
            <w:tcMar>
              <w:top w:w="100" w:type="dxa"/>
              <w:left w:w="100" w:type="dxa"/>
              <w:bottom w:w="100" w:type="dxa"/>
              <w:right w:w="100" w:type="dxa"/>
            </w:tcMar>
          </w:tcPr>
          <w:p w14:paraId="35918D0D" w14:textId="77777777" w:rsidR="002A2408" w:rsidRDefault="009E0785">
            <w:pPr>
              <w:widowControl w:val="0"/>
            </w:pPr>
            <w:r>
              <w:rPr>
                <w:b/>
              </w:rPr>
              <w:t>“Criteria for success”</w:t>
            </w:r>
            <w:r>
              <w:t xml:space="preserve"> </w:t>
            </w:r>
          </w:p>
        </w:tc>
      </w:tr>
      <w:tr w:rsidR="002A2408" w14:paraId="22A70167" w14:textId="77777777">
        <w:tc>
          <w:tcPr>
            <w:tcW w:w="2176" w:type="dxa"/>
            <w:shd w:val="clear" w:color="auto" w:fill="auto"/>
            <w:tcMar>
              <w:top w:w="100" w:type="dxa"/>
              <w:left w:w="100" w:type="dxa"/>
              <w:bottom w:w="100" w:type="dxa"/>
              <w:right w:w="100" w:type="dxa"/>
            </w:tcMar>
          </w:tcPr>
          <w:p w14:paraId="55D57D65" w14:textId="77777777" w:rsidR="002A2408" w:rsidRPr="00EB5435" w:rsidRDefault="009E0785">
            <w:pPr>
              <w:widowControl w:val="0"/>
              <w:rPr>
                <w:b/>
                <w:bCs/>
              </w:rPr>
            </w:pPr>
            <w:r w:rsidRPr="00EB5435">
              <w:rPr>
                <w:b/>
                <w:bCs/>
              </w:rPr>
              <w:t>Communication skills</w:t>
            </w:r>
          </w:p>
        </w:tc>
        <w:tc>
          <w:tcPr>
            <w:tcW w:w="1303" w:type="dxa"/>
            <w:shd w:val="clear" w:color="auto" w:fill="auto"/>
            <w:tcMar>
              <w:top w:w="100" w:type="dxa"/>
              <w:left w:w="100" w:type="dxa"/>
              <w:bottom w:w="100" w:type="dxa"/>
              <w:right w:w="100" w:type="dxa"/>
            </w:tcMar>
          </w:tcPr>
          <w:p w14:paraId="7A386168" w14:textId="4DE6EF7C" w:rsidR="002A2408" w:rsidRDefault="009E0785">
            <w:pPr>
              <w:widowControl w:val="0"/>
            </w:pPr>
            <w:r>
              <w:t>It is important for me because with the help of effective communication</w:t>
            </w:r>
            <w:r w:rsidR="00950029">
              <w:t>, I can better</w:t>
            </w:r>
            <w:r>
              <w:t xml:space="preserve"> manage relationships with my staff, customers, and stakeholders. </w:t>
            </w:r>
          </w:p>
        </w:tc>
        <w:tc>
          <w:tcPr>
            <w:tcW w:w="1336" w:type="dxa"/>
            <w:shd w:val="clear" w:color="auto" w:fill="auto"/>
            <w:tcMar>
              <w:top w:w="100" w:type="dxa"/>
              <w:left w:w="100" w:type="dxa"/>
              <w:bottom w:w="100" w:type="dxa"/>
              <w:right w:w="100" w:type="dxa"/>
            </w:tcMar>
          </w:tcPr>
          <w:p w14:paraId="5FFDCB30" w14:textId="588F9DF9" w:rsidR="002A2408" w:rsidRDefault="009E0785">
            <w:pPr>
              <w:widowControl w:val="0"/>
            </w:pPr>
            <w:r>
              <w:t xml:space="preserve">I will acquire attributes in </w:t>
            </w:r>
            <w:r w:rsidR="00950029">
              <w:t>regard</w:t>
            </w:r>
            <w:r>
              <w:t xml:space="preserve"> to relational abilities through books, the web and customary correspondence practice with peers. I will constantly pay attention to others prior to talking in light of the fact that until and except if I </w:t>
            </w:r>
            <w:r>
              <w:lastRenderedPageBreak/>
              <w:t>won't comprehend necessity of other then I cannot convey the right data (</w:t>
            </w:r>
            <w:proofErr w:type="spellStart"/>
            <w:r>
              <w:t>Kalogiannidis</w:t>
            </w:r>
            <w:proofErr w:type="spellEnd"/>
            <w:r>
              <w:t>, 2020).</w:t>
            </w:r>
          </w:p>
        </w:tc>
        <w:tc>
          <w:tcPr>
            <w:tcW w:w="1320" w:type="dxa"/>
            <w:shd w:val="clear" w:color="auto" w:fill="auto"/>
            <w:tcMar>
              <w:top w:w="100" w:type="dxa"/>
              <w:left w:w="100" w:type="dxa"/>
              <w:bottom w:w="100" w:type="dxa"/>
              <w:right w:w="100" w:type="dxa"/>
            </w:tcMar>
          </w:tcPr>
          <w:p w14:paraId="2668ECBF" w14:textId="77777777" w:rsidR="002A2408" w:rsidRDefault="009E0785">
            <w:pPr>
              <w:widowControl w:val="0"/>
            </w:pPr>
            <w:r>
              <w:lastRenderedPageBreak/>
              <w:t xml:space="preserve">The assets I will utilise are Books, PCs, the </w:t>
            </w:r>
            <w:proofErr w:type="gramStart"/>
            <w:r>
              <w:t>Web</w:t>
            </w:r>
            <w:proofErr w:type="gramEnd"/>
            <w:r>
              <w:t xml:space="preserve"> and individuals.</w:t>
            </w:r>
          </w:p>
        </w:tc>
        <w:tc>
          <w:tcPr>
            <w:tcW w:w="1320" w:type="dxa"/>
            <w:shd w:val="clear" w:color="auto" w:fill="auto"/>
            <w:tcMar>
              <w:top w:w="100" w:type="dxa"/>
              <w:left w:w="100" w:type="dxa"/>
              <w:bottom w:w="100" w:type="dxa"/>
              <w:right w:w="100" w:type="dxa"/>
            </w:tcMar>
          </w:tcPr>
          <w:p w14:paraId="224F1BFA" w14:textId="7B9D6D9E" w:rsidR="002A2408" w:rsidRDefault="009E0785">
            <w:pPr>
              <w:widowControl w:val="0"/>
            </w:pPr>
            <w:r>
              <w:t xml:space="preserve">4th July </w:t>
            </w:r>
            <w:r w:rsidR="00EB5435">
              <w:t>2023</w:t>
            </w:r>
          </w:p>
        </w:tc>
        <w:tc>
          <w:tcPr>
            <w:tcW w:w="1320" w:type="dxa"/>
            <w:shd w:val="clear" w:color="auto" w:fill="auto"/>
            <w:tcMar>
              <w:top w:w="100" w:type="dxa"/>
              <w:left w:w="100" w:type="dxa"/>
              <w:bottom w:w="100" w:type="dxa"/>
              <w:right w:w="100" w:type="dxa"/>
            </w:tcMar>
          </w:tcPr>
          <w:p w14:paraId="4FF10F53" w14:textId="53E20534" w:rsidR="002A2408" w:rsidRDefault="009E0785">
            <w:pPr>
              <w:widowControl w:val="0"/>
            </w:pPr>
            <w:r>
              <w:t xml:space="preserve">24th august </w:t>
            </w:r>
            <w:r w:rsidR="00EB5435">
              <w:t>2024</w:t>
            </w:r>
          </w:p>
        </w:tc>
        <w:tc>
          <w:tcPr>
            <w:tcW w:w="2265" w:type="dxa"/>
            <w:shd w:val="clear" w:color="auto" w:fill="auto"/>
            <w:tcMar>
              <w:top w:w="100" w:type="dxa"/>
              <w:left w:w="100" w:type="dxa"/>
              <w:bottom w:w="100" w:type="dxa"/>
              <w:right w:w="100" w:type="dxa"/>
            </w:tcMar>
          </w:tcPr>
          <w:p w14:paraId="6DE5C442" w14:textId="77777777" w:rsidR="002A2408" w:rsidRDefault="009E0785">
            <w:pPr>
              <w:widowControl w:val="0"/>
            </w:pPr>
            <w:r>
              <w:t>At the point when my audience members will comprehend the data which I'm offering to them and perform as indicated by that.</w:t>
            </w:r>
          </w:p>
        </w:tc>
      </w:tr>
      <w:tr w:rsidR="002A2408" w14:paraId="2BB67027" w14:textId="77777777">
        <w:tc>
          <w:tcPr>
            <w:tcW w:w="2176" w:type="dxa"/>
            <w:shd w:val="clear" w:color="auto" w:fill="auto"/>
            <w:tcMar>
              <w:top w:w="100" w:type="dxa"/>
              <w:left w:w="100" w:type="dxa"/>
              <w:bottom w:w="100" w:type="dxa"/>
              <w:right w:w="100" w:type="dxa"/>
            </w:tcMar>
          </w:tcPr>
          <w:p w14:paraId="7BED95C5" w14:textId="77777777" w:rsidR="002A2408" w:rsidRPr="00EB5435" w:rsidRDefault="009E0785">
            <w:pPr>
              <w:widowControl w:val="0"/>
              <w:rPr>
                <w:b/>
                <w:bCs/>
              </w:rPr>
            </w:pPr>
            <w:r w:rsidRPr="00EB5435">
              <w:rPr>
                <w:b/>
                <w:bCs/>
              </w:rPr>
              <w:t>Teamwork skills</w:t>
            </w:r>
          </w:p>
        </w:tc>
        <w:tc>
          <w:tcPr>
            <w:tcW w:w="1303" w:type="dxa"/>
            <w:shd w:val="clear" w:color="auto" w:fill="auto"/>
            <w:tcMar>
              <w:top w:w="100" w:type="dxa"/>
              <w:left w:w="100" w:type="dxa"/>
              <w:bottom w:w="100" w:type="dxa"/>
              <w:right w:w="100" w:type="dxa"/>
            </w:tcMar>
          </w:tcPr>
          <w:p w14:paraId="6497A019" w14:textId="7FB75243" w:rsidR="002A2408" w:rsidRDefault="009E0785">
            <w:pPr>
              <w:widowControl w:val="0"/>
            </w:pPr>
            <w:r>
              <w:t xml:space="preserve">It is very significant for me because it </w:t>
            </w:r>
            <w:r w:rsidR="000F23A4">
              <w:t>permits</w:t>
            </w:r>
            <w:r>
              <w:t xml:space="preserve"> my representatives to get a sense of ownership with navigation and furthermore permits colleagues to control a greater amount of the work cycle. This </w:t>
            </w:r>
            <w:r>
              <w:lastRenderedPageBreak/>
              <w:t xml:space="preserve">can prompt better spirit as my representatives acquire authority and responsibility for business which we </w:t>
            </w:r>
            <w:proofErr w:type="gramStart"/>
            <w:r>
              <w:t>chipping</w:t>
            </w:r>
            <w:proofErr w:type="gramEnd"/>
            <w:r>
              <w:t xml:space="preserve"> away at. </w:t>
            </w:r>
          </w:p>
        </w:tc>
        <w:tc>
          <w:tcPr>
            <w:tcW w:w="1336" w:type="dxa"/>
            <w:shd w:val="clear" w:color="auto" w:fill="auto"/>
            <w:tcMar>
              <w:top w:w="100" w:type="dxa"/>
              <w:left w:w="100" w:type="dxa"/>
              <w:bottom w:w="100" w:type="dxa"/>
              <w:right w:w="100" w:type="dxa"/>
            </w:tcMar>
          </w:tcPr>
          <w:p w14:paraId="27E5D0E6" w14:textId="77777777" w:rsidR="002A2408" w:rsidRDefault="009E0785">
            <w:pPr>
              <w:widowControl w:val="0"/>
            </w:pPr>
            <w:r>
              <w:lastRenderedPageBreak/>
              <w:t xml:space="preserve">I will join a scholarly focus to foster collaboration abilities. I will notice others who are to act in the group. I will speak with the group consistently on the grounds that I will assemble all the necessary </w:t>
            </w:r>
            <w:r>
              <w:lastRenderedPageBreak/>
              <w:t>data.</w:t>
            </w:r>
          </w:p>
          <w:p w14:paraId="368BDE06" w14:textId="729A07EB" w:rsidR="002A2408" w:rsidRDefault="009E0785">
            <w:pPr>
              <w:widowControl w:val="0"/>
            </w:pPr>
            <w:r>
              <w:t xml:space="preserve">I will get criticism from mentor </w:t>
            </w:r>
            <w:r w:rsidR="00BB05C9">
              <w:t>in regard to</w:t>
            </w:r>
            <w:r>
              <w:t xml:space="preserve"> the abilities and further develop them (</w:t>
            </w:r>
          </w:p>
          <w:p w14:paraId="2ED1572F" w14:textId="77777777" w:rsidR="002A2408" w:rsidRDefault="009E0785">
            <w:pPr>
              <w:widowControl w:val="0"/>
            </w:pPr>
            <w:r>
              <w:t xml:space="preserve">de Prada Creo </w:t>
            </w:r>
            <w:r>
              <w:rPr>
                <w:i/>
              </w:rPr>
              <w:t>et al</w:t>
            </w:r>
            <w:r>
              <w:t>., 2021).</w:t>
            </w:r>
          </w:p>
          <w:p w14:paraId="300A7919" w14:textId="77777777" w:rsidR="002A2408" w:rsidRDefault="002A2408">
            <w:pPr>
              <w:widowControl w:val="0"/>
            </w:pPr>
          </w:p>
        </w:tc>
        <w:tc>
          <w:tcPr>
            <w:tcW w:w="1320" w:type="dxa"/>
            <w:shd w:val="clear" w:color="auto" w:fill="auto"/>
            <w:tcMar>
              <w:top w:w="100" w:type="dxa"/>
              <w:left w:w="100" w:type="dxa"/>
              <w:bottom w:w="100" w:type="dxa"/>
              <w:right w:w="100" w:type="dxa"/>
            </w:tcMar>
          </w:tcPr>
          <w:p w14:paraId="1CD47173" w14:textId="77777777" w:rsidR="002A2408" w:rsidRDefault="009E0785">
            <w:pPr>
              <w:widowControl w:val="0"/>
            </w:pPr>
            <w:r>
              <w:lastRenderedPageBreak/>
              <w:t xml:space="preserve">The assets that I will utilise are Books, </w:t>
            </w:r>
            <w:proofErr w:type="gramStart"/>
            <w:r>
              <w:t>PDAs</w:t>
            </w:r>
            <w:proofErr w:type="gramEnd"/>
            <w:r>
              <w:t xml:space="preserve"> and the web, and Educating focuses,</w:t>
            </w:r>
          </w:p>
        </w:tc>
        <w:tc>
          <w:tcPr>
            <w:tcW w:w="1320" w:type="dxa"/>
            <w:shd w:val="clear" w:color="auto" w:fill="auto"/>
            <w:tcMar>
              <w:top w:w="100" w:type="dxa"/>
              <w:left w:w="100" w:type="dxa"/>
              <w:bottom w:w="100" w:type="dxa"/>
              <w:right w:w="100" w:type="dxa"/>
            </w:tcMar>
          </w:tcPr>
          <w:p w14:paraId="1D11198D" w14:textId="59719D47" w:rsidR="002A2408" w:rsidRDefault="009E0785">
            <w:pPr>
              <w:widowControl w:val="0"/>
            </w:pPr>
            <w:r>
              <w:t>25th august</w:t>
            </w:r>
            <w:r w:rsidR="00EB5435">
              <w:t xml:space="preserve"> 2023</w:t>
            </w:r>
            <w:r>
              <w:t xml:space="preserve"> </w:t>
            </w:r>
          </w:p>
        </w:tc>
        <w:tc>
          <w:tcPr>
            <w:tcW w:w="1320" w:type="dxa"/>
            <w:shd w:val="clear" w:color="auto" w:fill="auto"/>
            <w:tcMar>
              <w:top w:w="100" w:type="dxa"/>
              <w:left w:w="100" w:type="dxa"/>
              <w:bottom w:w="100" w:type="dxa"/>
              <w:right w:w="100" w:type="dxa"/>
            </w:tcMar>
          </w:tcPr>
          <w:p w14:paraId="340E08B8" w14:textId="314C5B09" w:rsidR="002A2408" w:rsidRDefault="009E0785">
            <w:pPr>
              <w:widowControl w:val="0"/>
            </w:pPr>
            <w:r>
              <w:t xml:space="preserve">17th September </w:t>
            </w:r>
            <w:r w:rsidR="00EB5435">
              <w:t>2024</w:t>
            </w:r>
          </w:p>
        </w:tc>
        <w:tc>
          <w:tcPr>
            <w:tcW w:w="2265" w:type="dxa"/>
            <w:shd w:val="clear" w:color="auto" w:fill="auto"/>
            <w:tcMar>
              <w:top w:w="100" w:type="dxa"/>
              <w:left w:w="100" w:type="dxa"/>
              <w:bottom w:w="100" w:type="dxa"/>
              <w:right w:w="100" w:type="dxa"/>
            </w:tcMar>
          </w:tcPr>
          <w:p w14:paraId="19715429" w14:textId="77777777" w:rsidR="002A2408" w:rsidRDefault="009E0785">
            <w:pPr>
              <w:widowControl w:val="0"/>
            </w:pPr>
            <w:r>
              <w:t>At the point when I will perform bunch task appropriately in time it will assist me with recognising my expertise advancement. At the point when the group will accomplish the designated aggregate objective of group.</w:t>
            </w:r>
          </w:p>
        </w:tc>
      </w:tr>
      <w:tr w:rsidR="002A2408" w14:paraId="077EFECD" w14:textId="77777777">
        <w:tc>
          <w:tcPr>
            <w:tcW w:w="2176" w:type="dxa"/>
            <w:shd w:val="clear" w:color="auto" w:fill="auto"/>
            <w:tcMar>
              <w:top w:w="100" w:type="dxa"/>
              <w:left w:w="100" w:type="dxa"/>
              <w:bottom w:w="100" w:type="dxa"/>
              <w:right w:w="100" w:type="dxa"/>
            </w:tcMar>
          </w:tcPr>
          <w:p w14:paraId="10F9580B" w14:textId="77777777" w:rsidR="002A2408" w:rsidRPr="00EB5435" w:rsidRDefault="009E0785">
            <w:pPr>
              <w:widowControl w:val="0"/>
              <w:rPr>
                <w:b/>
                <w:bCs/>
                <w:color w:val="FF0000"/>
              </w:rPr>
            </w:pPr>
            <w:r w:rsidRPr="00EB5435">
              <w:rPr>
                <w:b/>
                <w:bCs/>
              </w:rPr>
              <w:t xml:space="preserve">Decision-making skills. </w:t>
            </w:r>
          </w:p>
        </w:tc>
        <w:tc>
          <w:tcPr>
            <w:tcW w:w="1303" w:type="dxa"/>
            <w:shd w:val="clear" w:color="auto" w:fill="auto"/>
            <w:tcMar>
              <w:top w:w="100" w:type="dxa"/>
              <w:left w:w="100" w:type="dxa"/>
              <w:bottom w:w="100" w:type="dxa"/>
              <w:right w:w="100" w:type="dxa"/>
            </w:tcMar>
          </w:tcPr>
          <w:p w14:paraId="48B36999" w14:textId="0FC19358" w:rsidR="002A2408" w:rsidRPr="005927DC" w:rsidRDefault="009E0785">
            <w:pPr>
              <w:widowControl w:val="0"/>
            </w:pPr>
            <w:r w:rsidRPr="005927DC">
              <w:t xml:space="preserve">This skill is very significant for me because it </w:t>
            </w:r>
            <w:r w:rsidR="005927DC" w:rsidRPr="005927DC">
              <w:t>aids</w:t>
            </w:r>
            <w:r w:rsidRPr="005927DC">
              <w:t xml:space="preserve"> me </w:t>
            </w:r>
            <w:r w:rsidR="005927DC" w:rsidRPr="005927DC">
              <w:t>in assessing</w:t>
            </w:r>
            <w:r w:rsidRPr="005927DC">
              <w:t xml:space="preserve"> all the </w:t>
            </w:r>
            <w:r w:rsidR="00975531">
              <w:t>facts</w:t>
            </w:r>
            <w:r w:rsidRPr="005927DC">
              <w:t xml:space="preserve"> and also </w:t>
            </w:r>
            <w:r w:rsidR="005927DC" w:rsidRPr="005927DC">
              <w:t>helps</w:t>
            </w:r>
            <w:r w:rsidRPr="005927DC">
              <w:t xml:space="preserve"> me comprehend </w:t>
            </w:r>
            <w:r w:rsidR="005927DC" w:rsidRPr="005927DC">
              <w:t xml:space="preserve">the </w:t>
            </w:r>
            <w:r w:rsidRPr="005927DC">
              <w:t>current state and</w:t>
            </w:r>
            <w:r w:rsidR="00975531">
              <w:t xml:space="preserve"> </w:t>
            </w:r>
            <w:r w:rsidRPr="005927DC">
              <w:t xml:space="preserve">objective and choose </w:t>
            </w:r>
            <w:r w:rsidRPr="005927DC">
              <w:lastRenderedPageBreak/>
              <w:t xml:space="preserve">the best course of action. </w:t>
            </w:r>
          </w:p>
        </w:tc>
        <w:tc>
          <w:tcPr>
            <w:tcW w:w="1336" w:type="dxa"/>
            <w:shd w:val="clear" w:color="auto" w:fill="auto"/>
            <w:tcMar>
              <w:top w:w="100" w:type="dxa"/>
              <w:left w:w="100" w:type="dxa"/>
              <w:bottom w:w="100" w:type="dxa"/>
              <w:right w:w="100" w:type="dxa"/>
            </w:tcMar>
          </w:tcPr>
          <w:p w14:paraId="25E6F6FD" w14:textId="553E6AA1" w:rsidR="002A2408" w:rsidRDefault="009E0785">
            <w:pPr>
              <w:widowControl w:val="0"/>
              <w:rPr>
                <w:color w:val="FF0000"/>
              </w:rPr>
            </w:pPr>
            <w:r w:rsidRPr="00975531">
              <w:lastRenderedPageBreak/>
              <w:t xml:space="preserve">I will enhance my </w:t>
            </w:r>
            <w:r w:rsidR="005927DC" w:rsidRPr="00975531">
              <w:t>decision-making</w:t>
            </w:r>
            <w:r w:rsidRPr="00975531">
              <w:t xml:space="preserve"> skills be </w:t>
            </w:r>
            <w:r w:rsidR="00975531" w:rsidRPr="00975531">
              <w:t>setting</w:t>
            </w:r>
            <w:r w:rsidRPr="00975531">
              <w:t xml:space="preserve"> limited choice while also </w:t>
            </w:r>
            <w:r w:rsidR="00975531" w:rsidRPr="00975531">
              <w:t>weighing</w:t>
            </w:r>
            <w:r w:rsidRPr="00975531">
              <w:t xml:space="preserve"> my options. </w:t>
            </w:r>
          </w:p>
        </w:tc>
        <w:tc>
          <w:tcPr>
            <w:tcW w:w="1320" w:type="dxa"/>
            <w:shd w:val="clear" w:color="auto" w:fill="auto"/>
            <w:tcMar>
              <w:top w:w="100" w:type="dxa"/>
              <w:left w:w="100" w:type="dxa"/>
              <w:bottom w:w="100" w:type="dxa"/>
              <w:right w:w="100" w:type="dxa"/>
            </w:tcMar>
          </w:tcPr>
          <w:p w14:paraId="289E0AAC" w14:textId="77777777" w:rsidR="002A2408" w:rsidRDefault="009E0785">
            <w:pPr>
              <w:widowControl w:val="0"/>
              <w:rPr>
                <w:color w:val="FF0000"/>
              </w:rPr>
            </w:pPr>
            <w:r w:rsidRPr="00975531">
              <w:t xml:space="preserve">Books and to-do-list and ask professionals. </w:t>
            </w:r>
          </w:p>
        </w:tc>
        <w:tc>
          <w:tcPr>
            <w:tcW w:w="1320" w:type="dxa"/>
            <w:shd w:val="clear" w:color="auto" w:fill="auto"/>
            <w:tcMar>
              <w:top w:w="100" w:type="dxa"/>
              <w:left w:w="100" w:type="dxa"/>
              <w:bottom w:w="100" w:type="dxa"/>
              <w:right w:w="100" w:type="dxa"/>
            </w:tcMar>
          </w:tcPr>
          <w:p w14:paraId="520C3C41" w14:textId="71EA7E23" w:rsidR="002A2408" w:rsidRDefault="009E0785">
            <w:pPr>
              <w:widowControl w:val="0"/>
              <w:rPr>
                <w:color w:val="FF0000"/>
              </w:rPr>
            </w:pPr>
            <w:r w:rsidRPr="007F038D">
              <w:t>18th September</w:t>
            </w:r>
            <w:r w:rsidR="00EB5435">
              <w:t xml:space="preserve"> 2023</w:t>
            </w:r>
            <w:r w:rsidRPr="007F038D">
              <w:t xml:space="preserve"> </w:t>
            </w:r>
          </w:p>
        </w:tc>
        <w:tc>
          <w:tcPr>
            <w:tcW w:w="1320" w:type="dxa"/>
            <w:shd w:val="clear" w:color="auto" w:fill="auto"/>
            <w:tcMar>
              <w:top w:w="100" w:type="dxa"/>
              <w:left w:w="100" w:type="dxa"/>
              <w:bottom w:w="100" w:type="dxa"/>
              <w:right w:w="100" w:type="dxa"/>
            </w:tcMar>
          </w:tcPr>
          <w:p w14:paraId="3A70664D" w14:textId="5FA23C20" w:rsidR="002A2408" w:rsidRDefault="009E0785">
            <w:pPr>
              <w:widowControl w:val="0"/>
              <w:rPr>
                <w:color w:val="FF0000"/>
              </w:rPr>
            </w:pPr>
            <w:r w:rsidRPr="007F038D">
              <w:t xml:space="preserve">23rd October </w:t>
            </w:r>
            <w:r w:rsidR="00EB5435">
              <w:t>2024</w:t>
            </w:r>
          </w:p>
        </w:tc>
        <w:tc>
          <w:tcPr>
            <w:tcW w:w="2265" w:type="dxa"/>
            <w:shd w:val="clear" w:color="auto" w:fill="auto"/>
            <w:tcMar>
              <w:top w:w="100" w:type="dxa"/>
              <w:left w:w="100" w:type="dxa"/>
              <w:bottom w:w="100" w:type="dxa"/>
              <w:right w:w="100" w:type="dxa"/>
            </w:tcMar>
          </w:tcPr>
          <w:p w14:paraId="051165E7" w14:textId="1B5F8F59" w:rsidR="002A2408" w:rsidRDefault="009E0785">
            <w:pPr>
              <w:widowControl w:val="0"/>
              <w:rPr>
                <w:color w:val="FF0000"/>
              </w:rPr>
            </w:pPr>
            <w:r w:rsidRPr="007F038D">
              <w:t xml:space="preserve">I will be capable </w:t>
            </w:r>
            <w:r w:rsidR="007F038D" w:rsidRPr="007F038D">
              <w:t>to make</w:t>
            </w:r>
            <w:r w:rsidRPr="007F038D">
              <w:t xml:space="preserve"> the correct decision connected to marketing and aid the company to succeed. </w:t>
            </w:r>
          </w:p>
        </w:tc>
      </w:tr>
      <w:tr w:rsidR="002A2408" w14:paraId="4DA267A6" w14:textId="77777777">
        <w:tc>
          <w:tcPr>
            <w:tcW w:w="2176" w:type="dxa"/>
            <w:shd w:val="clear" w:color="auto" w:fill="auto"/>
            <w:tcMar>
              <w:top w:w="100" w:type="dxa"/>
              <w:left w:w="100" w:type="dxa"/>
              <w:bottom w:w="100" w:type="dxa"/>
              <w:right w:w="100" w:type="dxa"/>
            </w:tcMar>
          </w:tcPr>
          <w:p w14:paraId="2E01B493" w14:textId="77777777" w:rsidR="002A2408" w:rsidRPr="00EB5435" w:rsidRDefault="009E0785">
            <w:pPr>
              <w:widowControl w:val="0"/>
              <w:rPr>
                <w:b/>
                <w:bCs/>
                <w:color w:val="FF0000"/>
              </w:rPr>
            </w:pPr>
            <w:r w:rsidRPr="00EB5435">
              <w:rPr>
                <w:b/>
                <w:bCs/>
              </w:rPr>
              <w:t xml:space="preserve">Time management skills </w:t>
            </w:r>
          </w:p>
        </w:tc>
        <w:tc>
          <w:tcPr>
            <w:tcW w:w="1303" w:type="dxa"/>
            <w:shd w:val="clear" w:color="auto" w:fill="auto"/>
            <w:tcMar>
              <w:top w:w="100" w:type="dxa"/>
              <w:left w:w="100" w:type="dxa"/>
              <w:bottom w:w="100" w:type="dxa"/>
              <w:right w:w="100" w:type="dxa"/>
            </w:tcMar>
          </w:tcPr>
          <w:p w14:paraId="1279246D" w14:textId="0E7A0CE4" w:rsidR="002A2408" w:rsidRPr="008564AC" w:rsidRDefault="009E0785">
            <w:pPr>
              <w:widowControl w:val="0"/>
            </w:pPr>
            <w:r w:rsidRPr="008564AC">
              <w:t xml:space="preserve">It is a very important </w:t>
            </w:r>
            <w:r w:rsidR="007F038D" w:rsidRPr="008564AC">
              <w:t>skill</w:t>
            </w:r>
            <w:r w:rsidRPr="008564AC">
              <w:t xml:space="preserve"> for me because it will aid me to decrease stress and prioritise my time. </w:t>
            </w:r>
          </w:p>
        </w:tc>
        <w:tc>
          <w:tcPr>
            <w:tcW w:w="1336" w:type="dxa"/>
            <w:shd w:val="clear" w:color="auto" w:fill="auto"/>
            <w:tcMar>
              <w:top w:w="100" w:type="dxa"/>
              <w:left w:w="100" w:type="dxa"/>
              <w:bottom w:w="100" w:type="dxa"/>
              <w:right w:w="100" w:type="dxa"/>
            </w:tcMar>
          </w:tcPr>
          <w:p w14:paraId="4C7725D7" w14:textId="6C830D8C" w:rsidR="002A2408" w:rsidRDefault="009E0785">
            <w:pPr>
              <w:widowControl w:val="0"/>
              <w:rPr>
                <w:color w:val="FF0000"/>
              </w:rPr>
            </w:pPr>
            <w:r w:rsidRPr="008564AC">
              <w:t xml:space="preserve">I have to neglect all the </w:t>
            </w:r>
            <w:r w:rsidR="008564AC">
              <w:t>unnecessary</w:t>
            </w:r>
            <w:r w:rsidRPr="008564AC">
              <w:t xml:space="preserve"> tasks</w:t>
            </w:r>
            <w:r w:rsidR="008564AC">
              <w:t>,</w:t>
            </w:r>
            <w:r w:rsidRPr="008564AC">
              <w:t xml:space="preserve"> such as spending time on social </w:t>
            </w:r>
            <w:r w:rsidR="008564AC">
              <w:t>media and</w:t>
            </w:r>
            <w:r w:rsidRPr="008564AC">
              <w:t xml:space="preserve"> unnecessary movement.</w:t>
            </w:r>
          </w:p>
        </w:tc>
        <w:tc>
          <w:tcPr>
            <w:tcW w:w="1320" w:type="dxa"/>
            <w:shd w:val="clear" w:color="auto" w:fill="auto"/>
            <w:tcMar>
              <w:top w:w="100" w:type="dxa"/>
              <w:left w:w="100" w:type="dxa"/>
              <w:bottom w:w="100" w:type="dxa"/>
              <w:right w:w="100" w:type="dxa"/>
            </w:tcMar>
          </w:tcPr>
          <w:p w14:paraId="11F38472" w14:textId="77777777" w:rsidR="002A2408" w:rsidRDefault="009E0785">
            <w:pPr>
              <w:widowControl w:val="0"/>
              <w:rPr>
                <w:color w:val="FF0000"/>
              </w:rPr>
            </w:pPr>
            <w:r w:rsidRPr="008564AC">
              <w:t xml:space="preserve">Keeping notes, google calendar and google reminder. </w:t>
            </w:r>
          </w:p>
        </w:tc>
        <w:tc>
          <w:tcPr>
            <w:tcW w:w="1320" w:type="dxa"/>
            <w:shd w:val="clear" w:color="auto" w:fill="auto"/>
            <w:tcMar>
              <w:top w:w="100" w:type="dxa"/>
              <w:left w:w="100" w:type="dxa"/>
              <w:bottom w:w="100" w:type="dxa"/>
              <w:right w:w="100" w:type="dxa"/>
            </w:tcMar>
          </w:tcPr>
          <w:p w14:paraId="462CCD00" w14:textId="0C64438E" w:rsidR="002A2408" w:rsidRDefault="009E0785">
            <w:pPr>
              <w:widowControl w:val="0"/>
              <w:rPr>
                <w:color w:val="FF0000"/>
              </w:rPr>
            </w:pPr>
            <w:r w:rsidRPr="008564AC">
              <w:t xml:space="preserve">24th October </w:t>
            </w:r>
            <w:r w:rsidR="00EB5435">
              <w:t>2023</w:t>
            </w:r>
          </w:p>
        </w:tc>
        <w:tc>
          <w:tcPr>
            <w:tcW w:w="1320" w:type="dxa"/>
            <w:shd w:val="clear" w:color="auto" w:fill="auto"/>
            <w:tcMar>
              <w:top w:w="100" w:type="dxa"/>
              <w:left w:w="100" w:type="dxa"/>
              <w:bottom w:w="100" w:type="dxa"/>
              <w:right w:w="100" w:type="dxa"/>
            </w:tcMar>
          </w:tcPr>
          <w:p w14:paraId="3FC14CB2" w14:textId="6A4F3D9E" w:rsidR="002A2408" w:rsidRDefault="009E0785">
            <w:pPr>
              <w:widowControl w:val="0"/>
              <w:rPr>
                <w:color w:val="FF0000"/>
              </w:rPr>
            </w:pPr>
            <w:r w:rsidRPr="008564AC">
              <w:t>15th November</w:t>
            </w:r>
            <w:r w:rsidR="00EB5435">
              <w:t>2024</w:t>
            </w:r>
            <w:r w:rsidRPr="008564AC">
              <w:t xml:space="preserve"> </w:t>
            </w:r>
          </w:p>
        </w:tc>
        <w:tc>
          <w:tcPr>
            <w:tcW w:w="2265" w:type="dxa"/>
            <w:shd w:val="clear" w:color="auto" w:fill="auto"/>
            <w:tcMar>
              <w:top w:w="100" w:type="dxa"/>
              <w:left w:w="100" w:type="dxa"/>
              <w:bottom w:w="100" w:type="dxa"/>
              <w:right w:w="100" w:type="dxa"/>
            </w:tcMar>
          </w:tcPr>
          <w:p w14:paraId="75A81E61" w14:textId="716A19B7" w:rsidR="002A2408" w:rsidRDefault="009E0785">
            <w:pPr>
              <w:widowControl w:val="0"/>
              <w:rPr>
                <w:color w:val="FF0000"/>
              </w:rPr>
            </w:pPr>
            <w:r w:rsidRPr="000B14A9">
              <w:t xml:space="preserve">I will be capable </w:t>
            </w:r>
            <w:r w:rsidR="000B14A9">
              <w:t>of</w:t>
            </w:r>
            <w:r w:rsidRPr="000B14A9">
              <w:t xml:space="preserve"> </w:t>
            </w:r>
            <w:r w:rsidR="00BB05C9">
              <w:t>prioritising</w:t>
            </w:r>
            <w:r w:rsidRPr="000B14A9">
              <w:t xml:space="preserve"> my </w:t>
            </w:r>
            <w:r w:rsidR="000B14A9">
              <w:t>task</w:t>
            </w:r>
            <w:r w:rsidR="00BB05C9">
              <w:t>s</w:t>
            </w:r>
            <w:r w:rsidRPr="000B14A9">
              <w:t xml:space="preserve"> and </w:t>
            </w:r>
            <w:r w:rsidR="00BB05C9">
              <w:t>finishing</w:t>
            </w:r>
            <w:r w:rsidRPr="000B14A9">
              <w:t xml:space="preserve"> the given task within a given time. </w:t>
            </w:r>
          </w:p>
        </w:tc>
      </w:tr>
    </w:tbl>
    <w:p w14:paraId="6A6F213F" w14:textId="4AEFF977" w:rsidR="002A2408" w:rsidRDefault="009E0785">
      <w:pPr>
        <w:jc w:val="center"/>
        <w:rPr>
          <w:b/>
        </w:rPr>
      </w:pPr>
      <w:r>
        <w:rPr>
          <w:b/>
        </w:rPr>
        <w:t xml:space="preserve"> “Personal Development Plan”</w:t>
      </w:r>
    </w:p>
    <w:p w14:paraId="445B54D7" w14:textId="547E91A2" w:rsidR="002A2408" w:rsidRDefault="009E0785">
      <w:pPr>
        <w:jc w:val="center"/>
      </w:pPr>
      <w:r>
        <w:t xml:space="preserve">(Source: </w:t>
      </w:r>
      <w:r w:rsidR="00BB05C9">
        <w:t>Cristina Caraman</w:t>
      </w:r>
      <w:r>
        <w:t>)</w:t>
      </w:r>
    </w:p>
    <w:p w14:paraId="7ED2859B" w14:textId="77777777" w:rsidR="002A2408" w:rsidRDefault="002A2408">
      <w:pPr>
        <w:rPr>
          <w:b/>
          <w:color w:val="222222"/>
          <w:highlight w:val="white"/>
        </w:rPr>
      </w:pPr>
    </w:p>
    <w:p w14:paraId="5F799C43" w14:textId="77777777" w:rsidR="00EB5435" w:rsidRDefault="00EB5435">
      <w:pPr>
        <w:rPr>
          <w:b/>
          <w:color w:val="222222"/>
          <w:highlight w:val="white"/>
        </w:rPr>
      </w:pPr>
    </w:p>
    <w:p w14:paraId="7B1D83CB" w14:textId="77777777" w:rsidR="00EB5435" w:rsidRDefault="00EB5435">
      <w:pPr>
        <w:rPr>
          <w:b/>
          <w:color w:val="222222"/>
          <w:highlight w:val="white"/>
        </w:rPr>
      </w:pPr>
    </w:p>
    <w:p w14:paraId="1BD040A2" w14:textId="77777777" w:rsidR="00EB5435" w:rsidRDefault="00EB5435">
      <w:pPr>
        <w:rPr>
          <w:b/>
          <w:color w:val="222222"/>
          <w:highlight w:val="white"/>
        </w:rPr>
      </w:pPr>
    </w:p>
    <w:p w14:paraId="4A46DB9C" w14:textId="77777777" w:rsidR="00EB5435" w:rsidRDefault="00EB5435">
      <w:pPr>
        <w:rPr>
          <w:b/>
          <w:color w:val="222222"/>
          <w:highlight w:val="white"/>
        </w:rPr>
      </w:pPr>
    </w:p>
    <w:p w14:paraId="5F308D02" w14:textId="77777777" w:rsidR="00EB5435" w:rsidRDefault="00EB5435">
      <w:pPr>
        <w:rPr>
          <w:b/>
          <w:color w:val="222222"/>
          <w:highlight w:val="white"/>
        </w:rPr>
      </w:pPr>
    </w:p>
    <w:p w14:paraId="2E76C4CD" w14:textId="77777777" w:rsidR="00EB5435" w:rsidRDefault="00EB5435">
      <w:pPr>
        <w:rPr>
          <w:b/>
          <w:color w:val="222222"/>
          <w:highlight w:val="white"/>
        </w:rPr>
      </w:pPr>
    </w:p>
    <w:p w14:paraId="55847424" w14:textId="77777777" w:rsidR="00EB5435" w:rsidRDefault="00EB5435">
      <w:pPr>
        <w:rPr>
          <w:b/>
          <w:color w:val="222222"/>
          <w:highlight w:val="white"/>
        </w:rPr>
      </w:pPr>
    </w:p>
    <w:p w14:paraId="2322E677" w14:textId="77777777" w:rsidR="00EB5435" w:rsidRDefault="00EB5435">
      <w:pPr>
        <w:rPr>
          <w:b/>
          <w:color w:val="222222"/>
          <w:highlight w:val="white"/>
        </w:rPr>
      </w:pPr>
    </w:p>
    <w:p w14:paraId="7310FF00" w14:textId="77777777" w:rsidR="00EB5435" w:rsidRDefault="00EB5435">
      <w:pPr>
        <w:rPr>
          <w:b/>
          <w:color w:val="222222"/>
          <w:highlight w:val="white"/>
        </w:rPr>
      </w:pPr>
    </w:p>
    <w:p w14:paraId="7EA5DEE2" w14:textId="77777777" w:rsidR="00EB5435" w:rsidRDefault="00EB5435">
      <w:pPr>
        <w:rPr>
          <w:b/>
          <w:color w:val="222222"/>
          <w:highlight w:val="white"/>
        </w:rPr>
      </w:pPr>
    </w:p>
    <w:p w14:paraId="7711F7A2" w14:textId="77777777" w:rsidR="00EB5435" w:rsidRDefault="00EB5435">
      <w:pPr>
        <w:rPr>
          <w:b/>
          <w:color w:val="222222"/>
          <w:highlight w:val="white"/>
        </w:rPr>
      </w:pPr>
    </w:p>
    <w:p w14:paraId="7D8B1D26" w14:textId="77777777" w:rsidR="00194404" w:rsidRDefault="00194404" w:rsidP="00194404">
      <w:pPr>
        <w:rPr>
          <w:b/>
          <w:bCs/>
        </w:rPr>
      </w:pPr>
      <w:r w:rsidRPr="00EB5435">
        <w:rPr>
          <w:b/>
          <w:bCs/>
        </w:rPr>
        <w:lastRenderedPageBreak/>
        <w:t xml:space="preserve">References </w:t>
      </w:r>
    </w:p>
    <w:p w14:paraId="067D68BC" w14:textId="77777777" w:rsidR="00EB5435" w:rsidRPr="00EB5435" w:rsidRDefault="00EB5435" w:rsidP="00194404">
      <w:pPr>
        <w:rPr>
          <w:b/>
          <w:bCs/>
        </w:rPr>
      </w:pPr>
    </w:p>
    <w:p w14:paraId="5CEA3A55" w14:textId="77777777" w:rsidR="00194404" w:rsidRDefault="00194404" w:rsidP="00194404">
      <w:pPr>
        <w:rPr>
          <w:color w:val="222222"/>
          <w:highlight w:val="white"/>
        </w:rPr>
      </w:pPr>
      <w:r>
        <w:rPr>
          <w:color w:val="222222"/>
          <w:highlight w:val="white"/>
        </w:rPr>
        <w:t xml:space="preserve">Al-Shibly, M.S., </w:t>
      </w:r>
      <w:proofErr w:type="spellStart"/>
      <w:r>
        <w:rPr>
          <w:color w:val="222222"/>
          <w:highlight w:val="white"/>
        </w:rPr>
        <w:t>Alghizzawi</w:t>
      </w:r>
      <w:proofErr w:type="spellEnd"/>
      <w:r>
        <w:rPr>
          <w:color w:val="222222"/>
          <w:highlight w:val="white"/>
        </w:rPr>
        <w:t xml:space="preserve">, M., </w:t>
      </w:r>
      <w:proofErr w:type="spellStart"/>
      <w:r>
        <w:rPr>
          <w:color w:val="222222"/>
          <w:highlight w:val="white"/>
        </w:rPr>
        <w:t>Habes</w:t>
      </w:r>
      <w:proofErr w:type="spellEnd"/>
      <w:r>
        <w:rPr>
          <w:color w:val="222222"/>
          <w:highlight w:val="white"/>
        </w:rPr>
        <w:t xml:space="preserve">, M. and Salloum, S.A., (2019), October. The impact of de-marketing in reducing Jordanian youth consumption of energy drinks. In </w:t>
      </w:r>
      <w:r>
        <w:rPr>
          <w:i/>
          <w:color w:val="222222"/>
          <w:highlight w:val="white"/>
        </w:rPr>
        <w:t>International conference on advanced intelligent systems and informatics</w:t>
      </w:r>
      <w:r>
        <w:rPr>
          <w:color w:val="222222"/>
          <w:highlight w:val="white"/>
        </w:rPr>
        <w:t xml:space="preserve"> (pp. 427-437). Cham: Springer International Publishing.</w:t>
      </w:r>
    </w:p>
    <w:p w14:paraId="20CCAEB7" w14:textId="77777777" w:rsidR="00194404" w:rsidRDefault="00194404" w:rsidP="00194404">
      <w:pPr>
        <w:rPr>
          <w:color w:val="222222"/>
          <w:highlight w:val="white"/>
        </w:rPr>
      </w:pPr>
      <w:r>
        <w:rPr>
          <w:color w:val="222222"/>
          <w:highlight w:val="white"/>
        </w:rPr>
        <w:t xml:space="preserve">Bland, D.J. and Osterwalder, A., (2019). </w:t>
      </w:r>
      <w:r>
        <w:rPr>
          <w:i/>
          <w:color w:val="222222"/>
          <w:highlight w:val="white"/>
        </w:rPr>
        <w:t>Testing business ideas: A field guide for rapid experimentation</w:t>
      </w:r>
      <w:r>
        <w:rPr>
          <w:color w:val="222222"/>
          <w:highlight w:val="white"/>
        </w:rPr>
        <w:t xml:space="preserve"> (Vol. 3). John Wiley &amp; Sons.</w:t>
      </w:r>
    </w:p>
    <w:p w14:paraId="6757622B" w14:textId="77777777" w:rsidR="00194404" w:rsidRDefault="00194404" w:rsidP="00194404">
      <w:pPr>
        <w:rPr>
          <w:color w:val="222222"/>
          <w:highlight w:val="white"/>
        </w:rPr>
      </w:pPr>
      <w:r>
        <w:rPr>
          <w:color w:val="222222"/>
          <w:highlight w:val="white"/>
        </w:rPr>
        <w:t xml:space="preserve">de Prada Creo, E., </w:t>
      </w:r>
      <w:proofErr w:type="spellStart"/>
      <w:r>
        <w:rPr>
          <w:color w:val="222222"/>
          <w:highlight w:val="white"/>
        </w:rPr>
        <w:t>Mareque</w:t>
      </w:r>
      <w:proofErr w:type="spellEnd"/>
      <w:r>
        <w:rPr>
          <w:color w:val="222222"/>
          <w:highlight w:val="white"/>
        </w:rPr>
        <w:t xml:space="preserve">, M. and Portela-Pino, I., (2021). The acquisition of teamwork skills in university students through extra-curricular activities. </w:t>
      </w:r>
      <w:r>
        <w:rPr>
          <w:i/>
          <w:color w:val="222222"/>
          <w:highlight w:val="white"/>
        </w:rPr>
        <w:t>Education+ Training</w:t>
      </w:r>
      <w:r>
        <w:rPr>
          <w:color w:val="222222"/>
          <w:highlight w:val="white"/>
        </w:rPr>
        <w:t xml:space="preserve">, </w:t>
      </w:r>
      <w:r>
        <w:rPr>
          <w:i/>
          <w:color w:val="222222"/>
          <w:highlight w:val="white"/>
        </w:rPr>
        <w:t>63</w:t>
      </w:r>
      <w:r>
        <w:rPr>
          <w:color w:val="222222"/>
          <w:highlight w:val="white"/>
        </w:rPr>
        <w:t>(2), pp.165-181.</w:t>
      </w:r>
    </w:p>
    <w:p w14:paraId="1E5DF499" w14:textId="77777777" w:rsidR="00194404" w:rsidRDefault="00194404" w:rsidP="00194404">
      <w:pPr>
        <w:rPr>
          <w:color w:val="222222"/>
          <w:highlight w:val="white"/>
        </w:rPr>
      </w:pPr>
      <w:r>
        <w:rPr>
          <w:color w:val="222222"/>
          <w:highlight w:val="white"/>
        </w:rPr>
        <w:t xml:space="preserve">Ehlers, A., </w:t>
      </w:r>
      <w:proofErr w:type="spellStart"/>
      <w:r>
        <w:rPr>
          <w:color w:val="222222"/>
          <w:highlight w:val="white"/>
        </w:rPr>
        <w:t>Marakis</w:t>
      </w:r>
      <w:proofErr w:type="spellEnd"/>
      <w:r>
        <w:rPr>
          <w:color w:val="222222"/>
          <w:highlight w:val="white"/>
        </w:rPr>
        <w:t xml:space="preserve">, G., Lampen, </w:t>
      </w:r>
      <w:proofErr w:type="gramStart"/>
      <w:r>
        <w:rPr>
          <w:color w:val="222222"/>
          <w:highlight w:val="white"/>
        </w:rPr>
        <w:t>A.</w:t>
      </w:r>
      <w:proofErr w:type="gramEnd"/>
      <w:r>
        <w:rPr>
          <w:color w:val="222222"/>
          <w:highlight w:val="white"/>
        </w:rPr>
        <w:t xml:space="preserve"> and Hirsch-Ernst, K.I., (2019). Risk assessment of energy drinks with focus on cardiovascular parameters and energy drink consumption in Europe. </w:t>
      </w:r>
      <w:r>
        <w:rPr>
          <w:i/>
          <w:color w:val="222222"/>
          <w:highlight w:val="white"/>
        </w:rPr>
        <w:t>Food and Chemical Toxicology</w:t>
      </w:r>
      <w:r>
        <w:rPr>
          <w:color w:val="222222"/>
          <w:highlight w:val="white"/>
        </w:rPr>
        <w:t xml:space="preserve">, </w:t>
      </w:r>
      <w:r>
        <w:rPr>
          <w:i/>
          <w:color w:val="222222"/>
          <w:highlight w:val="white"/>
        </w:rPr>
        <w:t>130</w:t>
      </w:r>
      <w:r>
        <w:rPr>
          <w:color w:val="222222"/>
          <w:highlight w:val="white"/>
        </w:rPr>
        <w:t>, pp.109-121.</w:t>
      </w:r>
    </w:p>
    <w:p w14:paraId="157D576B" w14:textId="77777777" w:rsidR="00194404" w:rsidRDefault="00194404" w:rsidP="00194404">
      <w:pPr>
        <w:rPr>
          <w:color w:val="222222"/>
          <w:highlight w:val="white"/>
        </w:rPr>
      </w:pPr>
      <w:proofErr w:type="spellStart"/>
      <w:r>
        <w:rPr>
          <w:color w:val="222222"/>
          <w:highlight w:val="white"/>
        </w:rPr>
        <w:t>Kalogiannidis</w:t>
      </w:r>
      <w:proofErr w:type="spellEnd"/>
      <w:r>
        <w:rPr>
          <w:color w:val="222222"/>
          <w:highlight w:val="white"/>
        </w:rPr>
        <w:t xml:space="preserve">, S., 2020. Impact of effective business communication on employee performance. </w:t>
      </w:r>
      <w:r>
        <w:rPr>
          <w:i/>
          <w:color w:val="222222"/>
          <w:highlight w:val="white"/>
        </w:rPr>
        <w:t>European Journal of Business and Management Research</w:t>
      </w:r>
      <w:r>
        <w:rPr>
          <w:color w:val="222222"/>
          <w:highlight w:val="white"/>
        </w:rPr>
        <w:t xml:space="preserve">, </w:t>
      </w:r>
      <w:r>
        <w:rPr>
          <w:i/>
          <w:color w:val="222222"/>
          <w:highlight w:val="white"/>
        </w:rPr>
        <w:t>5</w:t>
      </w:r>
      <w:r>
        <w:rPr>
          <w:color w:val="222222"/>
          <w:highlight w:val="white"/>
        </w:rPr>
        <w:t>(6).</w:t>
      </w:r>
    </w:p>
    <w:p w14:paraId="048F6271" w14:textId="77777777" w:rsidR="00194404" w:rsidRDefault="00194404" w:rsidP="00194404">
      <w:pPr>
        <w:rPr>
          <w:color w:val="222222"/>
          <w:highlight w:val="white"/>
        </w:rPr>
      </w:pPr>
      <w:proofErr w:type="spellStart"/>
      <w:r>
        <w:rPr>
          <w:color w:val="222222"/>
          <w:highlight w:val="white"/>
        </w:rPr>
        <w:t>Muxiddinovna</w:t>
      </w:r>
      <w:proofErr w:type="spellEnd"/>
      <w:r>
        <w:rPr>
          <w:color w:val="222222"/>
          <w:highlight w:val="white"/>
        </w:rPr>
        <w:t xml:space="preserve">, I.M., (2022). Impact of energy drinks and their combination with alcohol to the rats </w:t>
      </w:r>
      <w:proofErr w:type="spellStart"/>
      <w:r>
        <w:rPr>
          <w:color w:val="222222"/>
          <w:highlight w:val="white"/>
        </w:rPr>
        <w:t>metobolism</w:t>
      </w:r>
      <w:proofErr w:type="spellEnd"/>
      <w:r>
        <w:rPr>
          <w:color w:val="222222"/>
          <w:highlight w:val="white"/>
        </w:rPr>
        <w:t xml:space="preserve">. </w:t>
      </w:r>
      <w:proofErr w:type="spellStart"/>
      <w:r>
        <w:rPr>
          <w:i/>
          <w:color w:val="222222"/>
          <w:highlight w:val="white"/>
        </w:rPr>
        <w:t>Gospodarka</w:t>
      </w:r>
      <w:proofErr w:type="spellEnd"/>
      <w:r>
        <w:rPr>
          <w:i/>
          <w:color w:val="222222"/>
          <w:highlight w:val="white"/>
        </w:rPr>
        <w:t xml:space="preserve"> </w:t>
      </w:r>
      <w:proofErr w:type="spellStart"/>
      <w:r>
        <w:rPr>
          <w:i/>
          <w:color w:val="222222"/>
          <w:highlight w:val="white"/>
        </w:rPr>
        <w:t>i</w:t>
      </w:r>
      <w:proofErr w:type="spellEnd"/>
      <w:r>
        <w:rPr>
          <w:i/>
          <w:color w:val="222222"/>
          <w:highlight w:val="white"/>
        </w:rPr>
        <w:t xml:space="preserve"> </w:t>
      </w:r>
      <w:proofErr w:type="spellStart"/>
      <w:r>
        <w:rPr>
          <w:i/>
          <w:color w:val="222222"/>
          <w:highlight w:val="white"/>
        </w:rPr>
        <w:t>Innowacje</w:t>
      </w:r>
      <w:proofErr w:type="spellEnd"/>
      <w:r>
        <w:rPr>
          <w:i/>
          <w:color w:val="222222"/>
          <w:highlight w:val="white"/>
        </w:rPr>
        <w:t>.</w:t>
      </w:r>
      <w:r>
        <w:rPr>
          <w:color w:val="222222"/>
          <w:highlight w:val="white"/>
        </w:rPr>
        <w:t xml:space="preserve">, </w:t>
      </w:r>
      <w:r>
        <w:rPr>
          <w:i/>
          <w:color w:val="222222"/>
          <w:highlight w:val="white"/>
        </w:rPr>
        <w:t>22</w:t>
      </w:r>
      <w:r>
        <w:rPr>
          <w:color w:val="222222"/>
          <w:highlight w:val="white"/>
        </w:rPr>
        <w:t>, pp.544-549.</w:t>
      </w:r>
    </w:p>
    <w:p w14:paraId="0BC02FDE" w14:textId="77777777" w:rsidR="00194404" w:rsidRDefault="00194404" w:rsidP="00194404">
      <w:pPr>
        <w:rPr>
          <w:color w:val="222222"/>
          <w:highlight w:val="white"/>
        </w:rPr>
      </w:pPr>
      <w:proofErr w:type="spellStart"/>
      <w:r>
        <w:rPr>
          <w:color w:val="222222"/>
          <w:highlight w:val="white"/>
        </w:rPr>
        <w:t>Nandonde</w:t>
      </w:r>
      <w:proofErr w:type="spellEnd"/>
      <w:r>
        <w:rPr>
          <w:color w:val="222222"/>
          <w:highlight w:val="white"/>
        </w:rPr>
        <w:t xml:space="preserve">, F.A., (2019). A PESTLE analysis of international retailing in the East African Community. </w:t>
      </w:r>
      <w:r>
        <w:rPr>
          <w:i/>
          <w:color w:val="222222"/>
          <w:highlight w:val="white"/>
        </w:rPr>
        <w:t>Global Business and Organizational Excellence</w:t>
      </w:r>
      <w:r>
        <w:rPr>
          <w:color w:val="222222"/>
          <w:highlight w:val="white"/>
        </w:rPr>
        <w:t xml:space="preserve">, </w:t>
      </w:r>
      <w:r>
        <w:rPr>
          <w:i/>
          <w:color w:val="222222"/>
          <w:highlight w:val="white"/>
        </w:rPr>
        <w:t>38</w:t>
      </w:r>
      <w:r>
        <w:rPr>
          <w:color w:val="222222"/>
          <w:highlight w:val="white"/>
        </w:rPr>
        <w:t>(4), pp.54-61.</w:t>
      </w:r>
    </w:p>
    <w:p w14:paraId="66F90E92" w14:textId="77777777" w:rsidR="00194404" w:rsidRDefault="00194404" w:rsidP="00194404">
      <w:pPr>
        <w:rPr>
          <w:color w:val="222222"/>
          <w:highlight w:val="white"/>
        </w:rPr>
      </w:pPr>
      <w:proofErr w:type="spellStart"/>
      <w:r>
        <w:rPr>
          <w:color w:val="222222"/>
          <w:highlight w:val="white"/>
        </w:rPr>
        <w:t>Nevzorova</w:t>
      </w:r>
      <w:proofErr w:type="spellEnd"/>
      <w:r>
        <w:rPr>
          <w:color w:val="222222"/>
          <w:highlight w:val="white"/>
        </w:rPr>
        <w:t xml:space="preserve">, T. and </w:t>
      </w:r>
      <w:proofErr w:type="spellStart"/>
      <w:r>
        <w:rPr>
          <w:color w:val="222222"/>
          <w:highlight w:val="white"/>
        </w:rPr>
        <w:t>Kutcherov</w:t>
      </w:r>
      <w:proofErr w:type="spellEnd"/>
      <w:r>
        <w:rPr>
          <w:color w:val="222222"/>
          <w:highlight w:val="white"/>
        </w:rPr>
        <w:t xml:space="preserve">, V., (2019). Barriers to the wider implementation of biogas as a source of energy: A state-of-the-art review. </w:t>
      </w:r>
      <w:r>
        <w:rPr>
          <w:i/>
          <w:color w:val="222222"/>
          <w:highlight w:val="white"/>
        </w:rPr>
        <w:t>Energy Strategy Reviews</w:t>
      </w:r>
      <w:r>
        <w:rPr>
          <w:color w:val="222222"/>
          <w:highlight w:val="white"/>
        </w:rPr>
        <w:t xml:space="preserve">, </w:t>
      </w:r>
      <w:r>
        <w:rPr>
          <w:i/>
          <w:color w:val="222222"/>
          <w:highlight w:val="white"/>
        </w:rPr>
        <w:t>26</w:t>
      </w:r>
      <w:r>
        <w:rPr>
          <w:color w:val="222222"/>
          <w:highlight w:val="white"/>
        </w:rPr>
        <w:t xml:space="preserve">, p.100414. </w:t>
      </w:r>
    </w:p>
    <w:p w14:paraId="7BB0D658" w14:textId="77777777" w:rsidR="00194404" w:rsidRDefault="00194404" w:rsidP="00194404">
      <w:pPr>
        <w:rPr>
          <w:color w:val="222222"/>
          <w:highlight w:val="white"/>
        </w:rPr>
      </w:pPr>
      <w:r>
        <w:rPr>
          <w:color w:val="222222"/>
          <w:highlight w:val="white"/>
        </w:rPr>
        <w:t xml:space="preserve">Saiz-Álvarez, J.M., Palma-Ruiz, J.M. and Leitão, J., (2020). Introduction to entrepreneurship and family business vitality. </w:t>
      </w:r>
      <w:r>
        <w:rPr>
          <w:i/>
          <w:color w:val="222222"/>
          <w:highlight w:val="white"/>
        </w:rPr>
        <w:t>Entrepreneurship and Family Business Vitality: Surviving and Flourishing in the Long Term</w:t>
      </w:r>
      <w:r>
        <w:rPr>
          <w:color w:val="222222"/>
          <w:highlight w:val="white"/>
        </w:rPr>
        <w:t>, pp.1-5.</w:t>
      </w:r>
    </w:p>
    <w:p w14:paraId="4A1BEFF8" w14:textId="77777777" w:rsidR="00194404" w:rsidRDefault="00194404" w:rsidP="00194404">
      <w:pPr>
        <w:rPr>
          <w:color w:val="222222"/>
          <w:highlight w:val="white"/>
        </w:rPr>
      </w:pPr>
      <w:r>
        <w:rPr>
          <w:color w:val="222222"/>
          <w:highlight w:val="white"/>
        </w:rPr>
        <w:t xml:space="preserve">Sari, Y.I., Utomo, D.H. and Astina, I.K., 2021. The Effect of Problem Based Learning on Problem Solving and Scientific Writing Skills. </w:t>
      </w:r>
      <w:r>
        <w:rPr>
          <w:i/>
          <w:color w:val="222222"/>
          <w:highlight w:val="white"/>
        </w:rPr>
        <w:t>International Journal of Instruction</w:t>
      </w:r>
      <w:r>
        <w:rPr>
          <w:color w:val="222222"/>
          <w:highlight w:val="white"/>
        </w:rPr>
        <w:t xml:space="preserve">, </w:t>
      </w:r>
      <w:r>
        <w:rPr>
          <w:i/>
          <w:color w:val="222222"/>
          <w:highlight w:val="white"/>
        </w:rPr>
        <w:t>14</w:t>
      </w:r>
      <w:r>
        <w:rPr>
          <w:color w:val="222222"/>
          <w:highlight w:val="white"/>
        </w:rPr>
        <w:t>(2), pp.11-26.</w:t>
      </w:r>
    </w:p>
    <w:p w14:paraId="2CD1DCA1" w14:textId="77777777" w:rsidR="00194404" w:rsidRDefault="00194404" w:rsidP="00194404">
      <w:pPr>
        <w:rPr>
          <w:color w:val="222222"/>
          <w:highlight w:val="white"/>
        </w:rPr>
      </w:pPr>
      <w:r>
        <w:rPr>
          <w:color w:val="222222"/>
          <w:highlight w:val="white"/>
        </w:rPr>
        <w:t xml:space="preserve">Shah, S.A., Szeto, A.H., Farewell, R., Shek, A., Fan, D., Quach, K.N., Bhattacharyya, M., </w:t>
      </w:r>
      <w:proofErr w:type="spellStart"/>
      <w:r>
        <w:rPr>
          <w:color w:val="222222"/>
          <w:highlight w:val="white"/>
        </w:rPr>
        <w:t>Elmiari</w:t>
      </w:r>
      <w:proofErr w:type="spellEnd"/>
      <w:r>
        <w:rPr>
          <w:color w:val="222222"/>
          <w:highlight w:val="white"/>
        </w:rPr>
        <w:t xml:space="preserve">, J., Chan, W., O'Dell, K. and Nguyen, N., (2019). Impact of </w:t>
      </w:r>
      <w:proofErr w:type="gramStart"/>
      <w:r>
        <w:rPr>
          <w:color w:val="222222"/>
          <w:highlight w:val="white"/>
        </w:rPr>
        <w:t>high volume</w:t>
      </w:r>
      <w:proofErr w:type="gramEnd"/>
      <w:r>
        <w:rPr>
          <w:color w:val="222222"/>
          <w:highlight w:val="white"/>
        </w:rPr>
        <w:t xml:space="preserve"> energy drink consumption on electrocardiographic and blood pressure parameters: a randomized trial. </w:t>
      </w:r>
      <w:r>
        <w:rPr>
          <w:i/>
          <w:color w:val="222222"/>
          <w:highlight w:val="white"/>
        </w:rPr>
        <w:t>Journal of the American heart association</w:t>
      </w:r>
      <w:r>
        <w:rPr>
          <w:color w:val="222222"/>
          <w:highlight w:val="white"/>
        </w:rPr>
        <w:t xml:space="preserve">, </w:t>
      </w:r>
      <w:r>
        <w:rPr>
          <w:i/>
          <w:color w:val="222222"/>
          <w:highlight w:val="white"/>
        </w:rPr>
        <w:t>8</w:t>
      </w:r>
      <w:r>
        <w:rPr>
          <w:color w:val="222222"/>
          <w:highlight w:val="white"/>
        </w:rPr>
        <w:t>(11), p.e011318.</w:t>
      </w:r>
    </w:p>
    <w:p w14:paraId="0A09D6AC" w14:textId="77777777" w:rsidR="00194404" w:rsidRDefault="00194404" w:rsidP="00194404">
      <w:pPr>
        <w:rPr>
          <w:color w:val="222222"/>
          <w:highlight w:val="white"/>
        </w:rPr>
      </w:pPr>
      <w:r>
        <w:rPr>
          <w:color w:val="222222"/>
          <w:highlight w:val="white"/>
        </w:rPr>
        <w:lastRenderedPageBreak/>
        <w:t xml:space="preserve">Shruti, V.C., Pérez-Guevara, F., Elizalde-Martínez, I. and </w:t>
      </w:r>
      <w:proofErr w:type="spellStart"/>
      <w:r>
        <w:rPr>
          <w:color w:val="222222"/>
          <w:highlight w:val="white"/>
        </w:rPr>
        <w:t>Kutralam-Muniasamy</w:t>
      </w:r>
      <w:proofErr w:type="spellEnd"/>
      <w:r>
        <w:rPr>
          <w:color w:val="222222"/>
          <w:highlight w:val="white"/>
        </w:rPr>
        <w:t xml:space="preserve">, G., (2020). First study of its kind on the microplastic contamination of soft drinks, cold tea and energy drinks-Future research and environmental considerations. </w:t>
      </w:r>
      <w:r>
        <w:rPr>
          <w:i/>
          <w:color w:val="222222"/>
          <w:highlight w:val="white"/>
        </w:rPr>
        <w:t>Science of the Total Environment</w:t>
      </w:r>
      <w:r>
        <w:rPr>
          <w:color w:val="222222"/>
          <w:highlight w:val="white"/>
        </w:rPr>
        <w:t xml:space="preserve">, </w:t>
      </w:r>
      <w:r>
        <w:rPr>
          <w:i/>
          <w:color w:val="222222"/>
          <w:highlight w:val="white"/>
        </w:rPr>
        <w:t>726</w:t>
      </w:r>
      <w:r>
        <w:rPr>
          <w:color w:val="222222"/>
          <w:highlight w:val="white"/>
        </w:rPr>
        <w:t>, p.138580.</w:t>
      </w:r>
    </w:p>
    <w:p w14:paraId="367D3138" w14:textId="77777777" w:rsidR="00194404" w:rsidRDefault="00194404" w:rsidP="00194404">
      <w:pPr>
        <w:rPr>
          <w:color w:val="222222"/>
          <w:highlight w:val="white"/>
        </w:rPr>
      </w:pPr>
      <w:proofErr w:type="spellStart"/>
      <w:r>
        <w:rPr>
          <w:color w:val="222222"/>
          <w:highlight w:val="white"/>
        </w:rPr>
        <w:t>Tahmassebi</w:t>
      </w:r>
      <w:proofErr w:type="spellEnd"/>
      <w:r>
        <w:rPr>
          <w:color w:val="222222"/>
          <w:highlight w:val="white"/>
        </w:rPr>
        <w:t xml:space="preserve">, J.F. and </w:t>
      </w:r>
      <w:proofErr w:type="spellStart"/>
      <w:r>
        <w:rPr>
          <w:color w:val="222222"/>
          <w:highlight w:val="white"/>
        </w:rPr>
        <w:t>BaniHani</w:t>
      </w:r>
      <w:proofErr w:type="spellEnd"/>
      <w:r>
        <w:rPr>
          <w:color w:val="222222"/>
          <w:highlight w:val="white"/>
        </w:rPr>
        <w:t xml:space="preserve">, A., (2020). Impact of soft drinks to health and economy: a critical review. </w:t>
      </w:r>
      <w:r>
        <w:rPr>
          <w:i/>
          <w:color w:val="222222"/>
          <w:highlight w:val="white"/>
        </w:rPr>
        <w:t>European archives of paediatric dentistry</w:t>
      </w:r>
      <w:r>
        <w:rPr>
          <w:color w:val="222222"/>
          <w:highlight w:val="white"/>
        </w:rPr>
        <w:t xml:space="preserve">, </w:t>
      </w:r>
      <w:r>
        <w:rPr>
          <w:i/>
          <w:color w:val="222222"/>
          <w:highlight w:val="white"/>
        </w:rPr>
        <w:t>21</w:t>
      </w:r>
      <w:r>
        <w:rPr>
          <w:color w:val="222222"/>
          <w:highlight w:val="white"/>
        </w:rPr>
        <w:t>, pp.109-117.</w:t>
      </w:r>
    </w:p>
    <w:p w14:paraId="7BD5F5AD" w14:textId="77777777" w:rsidR="00194404" w:rsidRDefault="00194404" w:rsidP="00194404">
      <w:pPr>
        <w:rPr>
          <w:color w:val="222222"/>
          <w:highlight w:val="white"/>
        </w:rPr>
      </w:pPr>
      <w:r>
        <w:rPr>
          <w:color w:val="222222"/>
          <w:highlight w:val="white"/>
        </w:rPr>
        <w:t xml:space="preserve">Wang, S., Zeng, J. and Liu, X., (2019). Examining the multiple impacts of technological progress on CO2 emissions in China: a panel quantile regression approach. </w:t>
      </w:r>
      <w:r>
        <w:rPr>
          <w:i/>
          <w:color w:val="222222"/>
          <w:highlight w:val="white"/>
        </w:rPr>
        <w:t>Renewable and Sustainable Energy Reviews</w:t>
      </w:r>
      <w:r>
        <w:rPr>
          <w:color w:val="222222"/>
          <w:highlight w:val="white"/>
        </w:rPr>
        <w:t xml:space="preserve">, </w:t>
      </w:r>
      <w:r>
        <w:rPr>
          <w:i/>
          <w:color w:val="222222"/>
          <w:highlight w:val="white"/>
        </w:rPr>
        <w:t>103</w:t>
      </w:r>
      <w:r>
        <w:rPr>
          <w:color w:val="222222"/>
          <w:highlight w:val="white"/>
        </w:rPr>
        <w:t>, pp.140-150.</w:t>
      </w:r>
    </w:p>
    <w:p w14:paraId="5A3EE0DC" w14:textId="77777777" w:rsidR="00194404" w:rsidRDefault="00194404" w:rsidP="00194404">
      <w:pPr>
        <w:rPr>
          <w:color w:val="222222"/>
          <w:highlight w:val="white"/>
        </w:rPr>
      </w:pPr>
      <w:r>
        <w:rPr>
          <w:color w:val="222222"/>
          <w:highlight w:val="white"/>
        </w:rPr>
        <w:t xml:space="preserve">Xiong, F., Zang, L., Feng, D. and Chen, J., (2023). The influencing mechanism of financial development on CO2 emissions in China: double moderating effect of technological innovation and fossil energy dependence. </w:t>
      </w:r>
      <w:r>
        <w:rPr>
          <w:i/>
          <w:color w:val="222222"/>
          <w:highlight w:val="white"/>
        </w:rPr>
        <w:t>Environment, Development and Sustainability</w:t>
      </w:r>
      <w:r>
        <w:rPr>
          <w:color w:val="222222"/>
          <w:highlight w:val="white"/>
        </w:rPr>
        <w:t xml:space="preserve">, </w:t>
      </w:r>
      <w:r>
        <w:rPr>
          <w:i/>
          <w:color w:val="222222"/>
          <w:highlight w:val="white"/>
        </w:rPr>
        <w:t>25</w:t>
      </w:r>
      <w:r>
        <w:rPr>
          <w:color w:val="222222"/>
          <w:highlight w:val="white"/>
        </w:rPr>
        <w:t>(6), pp.4911-4933.</w:t>
      </w:r>
    </w:p>
    <w:p w14:paraId="6D5C92C7" w14:textId="77777777" w:rsidR="002A2408" w:rsidRDefault="002A2408">
      <w:pPr>
        <w:rPr>
          <w:b/>
          <w:color w:val="222222"/>
          <w:highlight w:val="white"/>
        </w:rPr>
      </w:pPr>
    </w:p>
    <w:sectPr w:rsidR="002A2408" w:rsidSect="009E078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8BB27" w14:textId="77777777" w:rsidR="00690277" w:rsidRDefault="009E0785">
      <w:pPr>
        <w:spacing w:line="240" w:lineRule="auto"/>
      </w:pPr>
      <w:r>
        <w:separator/>
      </w:r>
    </w:p>
  </w:endnote>
  <w:endnote w:type="continuationSeparator" w:id="0">
    <w:p w14:paraId="5E047501" w14:textId="77777777" w:rsidR="00690277" w:rsidRDefault="009E0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E87E" w14:textId="77777777" w:rsidR="002A2408" w:rsidRDefault="009E0785">
    <w:pPr>
      <w:jc w:val="right"/>
    </w:pPr>
    <w:r>
      <w:fldChar w:fldCharType="begin"/>
    </w:r>
    <w:r>
      <w:instrText>PAGE</w:instrText>
    </w:r>
    <w:r>
      <w:fldChar w:fldCharType="separate"/>
    </w:r>
    <w:r w:rsidR="003539D4">
      <w:rPr>
        <w:noProof/>
      </w:rPr>
      <w:t>1</w:t>
    </w:r>
    <w:r>
      <w:fldChar w:fldCharType="end"/>
    </w:r>
  </w:p>
  <w:p w14:paraId="73C8FC6B" w14:textId="77777777" w:rsidR="002A2408" w:rsidRDefault="002A2408">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7C5B8" w14:textId="77777777" w:rsidR="00690277" w:rsidRDefault="009E0785">
      <w:pPr>
        <w:spacing w:line="240" w:lineRule="auto"/>
      </w:pPr>
      <w:r>
        <w:separator/>
      </w:r>
    </w:p>
  </w:footnote>
  <w:footnote w:type="continuationSeparator" w:id="0">
    <w:p w14:paraId="26E090B3" w14:textId="77777777" w:rsidR="00690277" w:rsidRDefault="009E07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26D1"/>
    <w:multiLevelType w:val="multilevel"/>
    <w:tmpl w:val="C6A89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D20E4A"/>
    <w:multiLevelType w:val="multilevel"/>
    <w:tmpl w:val="B7805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B27064"/>
    <w:multiLevelType w:val="multilevel"/>
    <w:tmpl w:val="EDD82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955404"/>
    <w:multiLevelType w:val="multilevel"/>
    <w:tmpl w:val="E132E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7618310">
    <w:abstractNumId w:val="1"/>
  </w:num>
  <w:num w:numId="2" w16cid:durableId="1868441237">
    <w:abstractNumId w:val="3"/>
  </w:num>
  <w:num w:numId="3" w16cid:durableId="538393068">
    <w:abstractNumId w:val="0"/>
  </w:num>
  <w:num w:numId="4" w16cid:durableId="1953171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408"/>
    <w:rsid w:val="00004A05"/>
    <w:rsid w:val="00007D49"/>
    <w:rsid w:val="00025E52"/>
    <w:rsid w:val="00043DF6"/>
    <w:rsid w:val="0004429B"/>
    <w:rsid w:val="00055BA0"/>
    <w:rsid w:val="00061171"/>
    <w:rsid w:val="00074044"/>
    <w:rsid w:val="00093FFD"/>
    <w:rsid w:val="000B14A9"/>
    <w:rsid w:val="000F23A4"/>
    <w:rsid w:val="00117073"/>
    <w:rsid w:val="00125659"/>
    <w:rsid w:val="001378FD"/>
    <w:rsid w:val="001755E2"/>
    <w:rsid w:val="00175DCB"/>
    <w:rsid w:val="00194404"/>
    <w:rsid w:val="00227845"/>
    <w:rsid w:val="0023640F"/>
    <w:rsid w:val="002A2408"/>
    <w:rsid w:val="002C5659"/>
    <w:rsid w:val="002D519C"/>
    <w:rsid w:val="00302F85"/>
    <w:rsid w:val="00306778"/>
    <w:rsid w:val="00322AE2"/>
    <w:rsid w:val="00346E37"/>
    <w:rsid w:val="003539D4"/>
    <w:rsid w:val="003814B8"/>
    <w:rsid w:val="003B4715"/>
    <w:rsid w:val="003C4846"/>
    <w:rsid w:val="00422736"/>
    <w:rsid w:val="0043125E"/>
    <w:rsid w:val="004318C9"/>
    <w:rsid w:val="00445F3C"/>
    <w:rsid w:val="00457D2E"/>
    <w:rsid w:val="004908ED"/>
    <w:rsid w:val="004B7AE2"/>
    <w:rsid w:val="004D6C9E"/>
    <w:rsid w:val="004E5A6F"/>
    <w:rsid w:val="004F1A92"/>
    <w:rsid w:val="00510B3A"/>
    <w:rsid w:val="00567594"/>
    <w:rsid w:val="0058219E"/>
    <w:rsid w:val="005927DC"/>
    <w:rsid w:val="0059669D"/>
    <w:rsid w:val="005976F8"/>
    <w:rsid w:val="005F0A0C"/>
    <w:rsid w:val="005F169C"/>
    <w:rsid w:val="005F3675"/>
    <w:rsid w:val="0063348E"/>
    <w:rsid w:val="006357C6"/>
    <w:rsid w:val="00654ED9"/>
    <w:rsid w:val="00673498"/>
    <w:rsid w:val="00684312"/>
    <w:rsid w:val="00690277"/>
    <w:rsid w:val="00693A5C"/>
    <w:rsid w:val="006A19C9"/>
    <w:rsid w:val="00712C87"/>
    <w:rsid w:val="007264A3"/>
    <w:rsid w:val="00733692"/>
    <w:rsid w:val="0075087B"/>
    <w:rsid w:val="00750F9A"/>
    <w:rsid w:val="00795DA1"/>
    <w:rsid w:val="007A79FD"/>
    <w:rsid w:val="007B35D5"/>
    <w:rsid w:val="007C18E3"/>
    <w:rsid w:val="007E71F4"/>
    <w:rsid w:val="007F038D"/>
    <w:rsid w:val="007F6C86"/>
    <w:rsid w:val="00814472"/>
    <w:rsid w:val="00844739"/>
    <w:rsid w:val="008564AC"/>
    <w:rsid w:val="008B4418"/>
    <w:rsid w:val="008E565C"/>
    <w:rsid w:val="00900A80"/>
    <w:rsid w:val="00950029"/>
    <w:rsid w:val="00964D98"/>
    <w:rsid w:val="00965AE5"/>
    <w:rsid w:val="00974D5F"/>
    <w:rsid w:val="00975531"/>
    <w:rsid w:val="009E0785"/>
    <w:rsid w:val="009E23CC"/>
    <w:rsid w:val="009E4CAF"/>
    <w:rsid w:val="00A337E4"/>
    <w:rsid w:val="00A560B4"/>
    <w:rsid w:val="00A56F5D"/>
    <w:rsid w:val="00A90E6D"/>
    <w:rsid w:val="00A96273"/>
    <w:rsid w:val="00AD184F"/>
    <w:rsid w:val="00AD2BB3"/>
    <w:rsid w:val="00B41ACA"/>
    <w:rsid w:val="00B7205C"/>
    <w:rsid w:val="00B74D96"/>
    <w:rsid w:val="00B76003"/>
    <w:rsid w:val="00B9363E"/>
    <w:rsid w:val="00B94B32"/>
    <w:rsid w:val="00BA4A01"/>
    <w:rsid w:val="00BA6E6C"/>
    <w:rsid w:val="00BB05C9"/>
    <w:rsid w:val="00BE64D4"/>
    <w:rsid w:val="00C01B45"/>
    <w:rsid w:val="00C42132"/>
    <w:rsid w:val="00C45620"/>
    <w:rsid w:val="00C859BB"/>
    <w:rsid w:val="00CE450E"/>
    <w:rsid w:val="00D1047B"/>
    <w:rsid w:val="00D226E9"/>
    <w:rsid w:val="00D4120F"/>
    <w:rsid w:val="00D43C1A"/>
    <w:rsid w:val="00D62303"/>
    <w:rsid w:val="00D637CA"/>
    <w:rsid w:val="00D9638B"/>
    <w:rsid w:val="00DA6F2B"/>
    <w:rsid w:val="00E212D0"/>
    <w:rsid w:val="00E53693"/>
    <w:rsid w:val="00E55592"/>
    <w:rsid w:val="00EB3764"/>
    <w:rsid w:val="00EB5435"/>
    <w:rsid w:val="00F36046"/>
    <w:rsid w:val="00F45118"/>
    <w:rsid w:val="00FA21E6"/>
    <w:rsid w:val="00FA4CC1"/>
    <w:rsid w:val="00FB5B0E"/>
    <w:rsid w:val="00FD5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0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67C"/>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rsid w:val="0024367C"/>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37BF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BFC"/>
    <w:rPr>
      <w:rFonts w:ascii="Segoe UI" w:hAnsi="Segoe UI" w:cs="Segoe UI"/>
      <w:sz w:val="18"/>
      <w:szCs w:val="18"/>
    </w:rPr>
  </w:style>
  <w:style w:type="character" w:styleId="CommentReference">
    <w:name w:val="annotation reference"/>
    <w:basedOn w:val="DefaultParagraphFont"/>
    <w:uiPriority w:val="99"/>
    <w:semiHidden/>
    <w:unhideWhenUsed/>
    <w:rsid w:val="00E37BFC"/>
    <w:rPr>
      <w:sz w:val="16"/>
      <w:szCs w:val="16"/>
    </w:rPr>
  </w:style>
  <w:style w:type="paragraph" w:styleId="CommentText">
    <w:name w:val="annotation text"/>
    <w:basedOn w:val="Normal"/>
    <w:link w:val="CommentTextChar"/>
    <w:uiPriority w:val="99"/>
    <w:semiHidden/>
    <w:unhideWhenUsed/>
    <w:rsid w:val="00E37BFC"/>
    <w:pPr>
      <w:spacing w:line="240" w:lineRule="auto"/>
    </w:pPr>
    <w:rPr>
      <w:sz w:val="20"/>
      <w:szCs w:val="20"/>
    </w:rPr>
  </w:style>
  <w:style w:type="character" w:customStyle="1" w:styleId="CommentTextChar">
    <w:name w:val="Comment Text Char"/>
    <w:basedOn w:val="DefaultParagraphFont"/>
    <w:link w:val="CommentText"/>
    <w:uiPriority w:val="99"/>
    <w:semiHidden/>
    <w:rsid w:val="00E37BFC"/>
    <w:rPr>
      <w:sz w:val="20"/>
      <w:szCs w:val="20"/>
    </w:rPr>
  </w:style>
  <w:style w:type="paragraph" w:styleId="CommentSubject">
    <w:name w:val="annotation subject"/>
    <w:basedOn w:val="CommentText"/>
    <w:next w:val="CommentText"/>
    <w:link w:val="CommentSubjectChar"/>
    <w:uiPriority w:val="99"/>
    <w:semiHidden/>
    <w:unhideWhenUsed/>
    <w:rsid w:val="00E37BFC"/>
    <w:rPr>
      <w:b/>
      <w:bCs/>
    </w:rPr>
  </w:style>
  <w:style w:type="character" w:customStyle="1" w:styleId="CommentSubjectChar">
    <w:name w:val="Comment Subject Char"/>
    <w:basedOn w:val="CommentTextChar"/>
    <w:link w:val="CommentSubject"/>
    <w:uiPriority w:val="99"/>
    <w:semiHidden/>
    <w:rsid w:val="00E37BFC"/>
    <w:rPr>
      <w:b/>
      <w:bCs/>
      <w:sz w:val="20"/>
      <w:szCs w:val="20"/>
    </w:rPr>
  </w:style>
  <w:style w:type="paragraph" w:styleId="TOC1">
    <w:name w:val="toc 1"/>
    <w:basedOn w:val="Normal"/>
    <w:next w:val="Normal"/>
    <w:autoRedefine/>
    <w:uiPriority w:val="39"/>
    <w:unhideWhenUsed/>
    <w:rsid w:val="00933435"/>
    <w:pPr>
      <w:spacing w:after="100"/>
    </w:pPr>
  </w:style>
  <w:style w:type="paragraph" w:styleId="TOC2">
    <w:name w:val="toc 2"/>
    <w:basedOn w:val="Normal"/>
    <w:next w:val="Normal"/>
    <w:autoRedefine/>
    <w:uiPriority w:val="39"/>
    <w:unhideWhenUsed/>
    <w:rsid w:val="00933435"/>
    <w:pPr>
      <w:spacing w:after="100"/>
      <w:ind w:left="240"/>
    </w:pPr>
  </w:style>
  <w:style w:type="character" w:styleId="Hyperlink">
    <w:name w:val="Hyperlink"/>
    <w:basedOn w:val="DefaultParagraphFont"/>
    <w:uiPriority w:val="99"/>
    <w:unhideWhenUsed/>
    <w:rsid w:val="00933435"/>
    <w:rPr>
      <w:color w:val="0000FF" w:themeColor="hyperlink"/>
      <w:u w:val="single"/>
    </w:r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customStyle="1" w:styleId="Normal1">
    <w:name w:val="Normal1"/>
    <w:rsid w:val="007E71F4"/>
    <w:pPr>
      <w:spacing w:line="276" w:lineRule="auto"/>
      <w:jc w:val="left"/>
    </w:pPr>
    <w:rPr>
      <w:rFonts w:ascii="Arial" w:eastAsia="Arial" w:hAnsi="Arial" w:cs="Arial"/>
      <w:sz w:val="22"/>
      <w:szCs w:val="22"/>
      <w:lang w:val="" w:eastAsia="en-US"/>
    </w:rPr>
  </w:style>
  <w:style w:type="paragraph" w:styleId="Header">
    <w:name w:val="header"/>
    <w:basedOn w:val="Normal"/>
    <w:link w:val="HeaderChar"/>
    <w:uiPriority w:val="99"/>
    <w:unhideWhenUsed/>
    <w:rsid w:val="0004429B"/>
    <w:pPr>
      <w:tabs>
        <w:tab w:val="center" w:pos="4513"/>
        <w:tab w:val="right" w:pos="9026"/>
      </w:tabs>
      <w:spacing w:line="240" w:lineRule="auto"/>
    </w:pPr>
  </w:style>
  <w:style w:type="character" w:customStyle="1" w:styleId="HeaderChar">
    <w:name w:val="Header Char"/>
    <w:basedOn w:val="DefaultParagraphFont"/>
    <w:link w:val="Header"/>
    <w:uiPriority w:val="99"/>
    <w:rsid w:val="0004429B"/>
  </w:style>
  <w:style w:type="paragraph" w:styleId="Footer">
    <w:name w:val="footer"/>
    <w:basedOn w:val="Normal"/>
    <w:link w:val="FooterChar"/>
    <w:uiPriority w:val="99"/>
    <w:unhideWhenUsed/>
    <w:rsid w:val="0004429B"/>
    <w:pPr>
      <w:tabs>
        <w:tab w:val="center" w:pos="4513"/>
        <w:tab w:val="right" w:pos="9026"/>
      </w:tabs>
      <w:spacing w:line="240" w:lineRule="auto"/>
    </w:pPr>
  </w:style>
  <w:style w:type="character" w:customStyle="1" w:styleId="FooterChar">
    <w:name w:val="Footer Char"/>
    <w:basedOn w:val="DefaultParagraphFont"/>
    <w:link w:val="Footer"/>
    <w:uiPriority w:val="99"/>
    <w:rsid w:val="00044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2985</Words>
  <Characters>16400</Characters>
  <Application>Microsoft Office Word</Application>
  <DocSecurity>0</DocSecurity>
  <Lines>620</Lines>
  <Paragraphs>133</Paragraphs>
  <ScaleCrop>false</ScaleCrop>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2023-07-27T21:47:00Z</dcterms:created>
  <dcterms:modified xsi:type="dcterms:W3CDTF">2023-07-27T21:48:00Z</dcterms:modified>
</cp:coreProperties>
</file>