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37397507"/>
        <w:docPartObj>
          <w:docPartGallery w:val="Cover Pages"/>
          <w:docPartUnique/>
        </w:docPartObj>
      </w:sdtPr>
      <w:sdtEndPr/>
      <w:sdtContent>
        <w:p w:rsidR="007747A0" w:rsidRDefault="007747A0">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7747A0" w:rsidRDefault="007747A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7747A0" w:rsidRDefault="007747A0"/>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747A0" w:rsidRPr="007747A0" w:rsidRDefault="002C11E5">
                                <w:pPr>
                                  <w:spacing w:before="240"/>
                                  <w:jc w:val="center"/>
                                  <w:rPr>
                                    <w:rFonts w:ascii="Times New Roman" w:hAnsi="Times New Roman" w:cs="Times New Roman"/>
                                    <w:color w:val="FFFFFF" w:themeColor="background1"/>
                                    <w:sz w:val="36"/>
                                  </w:rPr>
                                </w:pPr>
                                <w:sdt>
                                  <w:sdtPr>
                                    <w:rPr>
                                      <w:rFonts w:ascii="Times New Roman" w:hAnsi="Times New Roman" w:cs="Times New Roman"/>
                                      <w:color w:val="FFFFFF" w:themeColor="background1"/>
                                      <w:sz w:val="36"/>
                                    </w:rPr>
                                    <w:alias w:val="Abstract"/>
                                    <w:id w:val="8276291"/>
                                    <w:showingPlcHdr/>
                                    <w:dataBinding w:prefixMappings="xmlns:ns0='http://schemas.microsoft.com/office/2006/coverPageProps'" w:xpath="/ns0:CoverPageProperties[1]/ns0:Abstract[1]" w:storeItemID="{55AF091B-3C7A-41E3-B477-F2FDAA23CFDA}"/>
                                    <w:text/>
                                  </w:sdtPr>
                                  <w:sdtEndPr/>
                                  <w:sdtContent>
                                    <w:r w:rsidR="0021748D">
                                      <w:rPr>
                                        <w:rFonts w:ascii="Times New Roman" w:hAnsi="Times New Roman" w:cs="Times New Roman"/>
                                        <w:color w:val="FFFFFF" w:themeColor="background1"/>
                                        <w:sz w:val="36"/>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7747A0" w:rsidRPr="007747A0" w:rsidRDefault="009E4759">
                          <w:pPr>
                            <w:spacing w:before="240"/>
                            <w:jc w:val="center"/>
                            <w:rPr>
                              <w:rFonts w:ascii="Times New Roman" w:hAnsi="Times New Roman" w:cs="Times New Roman"/>
                              <w:color w:val="FFFFFF" w:themeColor="background1"/>
                              <w:sz w:val="36"/>
                            </w:rPr>
                          </w:pPr>
                          <w:sdt>
                            <w:sdtPr>
                              <w:rPr>
                                <w:rFonts w:ascii="Times New Roman" w:hAnsi="Times New Roman" w:cs="Times New Roman"/>
                                <w:color w:val="FFFFFF" w:themeColor="background1"/>
                                <w:sz w:val="36"/>
                              </w:rPr>
                              <w:alias w:val="Abstract"/>
                              <w:id w:val="8276291"/>
                              <w:showingPlcHdr/>
                              <w:dataBinding w:prefixMappings="xmlns:ns0='http://schemas.microsoft.com/office/2006/coverPageProps'" w:xpath="/ns0:CoverPageProperties[1]/ns0:Abstract[1]" w:storeItemID="{55AF091B-3C7A-41E3-B477-F2FDAA23CFDA}"/>
                              <w:text/>
                            </w:sdtPr>
                            <w:sdtEndPr/>
                            <w:sdtContent>
                              <w:r w:rsidR="0021748D">
                                <w:rPr>
                                  <w:rFonts w:ascii="Times New Roman" w:hAnsi="Times New Roman" w:cs="Times New Roman"/>
                                  <w:color w:val="FFFFFF" w:themeColor="background1"/>
                                  <w:sz w:val="36"/>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1748D" w:rsidRDefault="0021748D" w:rsidP="002174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rsidR="0021748D" w:rsidRDefault="0021748D" w:rsidP="0021748D">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1748D" w:rsidRDefault="0021748D" w:rsidP="002174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5b9bd5 [3204]" stroked="f" strokeweight="1pt">
                    <v:textbox>
                      <w:txbxContent>
                        <w:p w:rsidR="0021748D" w:rsidRDefault="0021748D" w:rsidP="0021748D">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7747A0" w:rsidRPr="00A56DE1" w:rsidRDefault="007747A0">
                                    <w:pPr>
                                      <w:spacing w:line="240" w:lineRule="auto"/>
                                      <w:rPr>
                                        <w:rFonts w:ascii="Times New Roman" w:eastAsiaTheme="majorEastAsia" w:hAnsi="Times New Roman" w:cs="Times New Roman"/>
                                        <w:noProof/>
                                        <w:color w:val="5B9BD5" w:themeColor="accent1"/>
                                        <w:sz w:val="72"/>
                                        <w:szCs w:val="144"/>
                                      </w:rPr>
                                    </w:pPr>
                                    <w:r w:rsidRPr="00A56DE1">
                                      <w:rPr>
                                        <w:rFonts w:ascii="Times New Roman" w:eastAsiaTheme="majorEastAsia" w:hAnsi="Times New Roman" w:cs="Times New Roman"/>
                                        <w:noProof/>
                                        <w:color w:val="5B9BD5" w:themeColor="accent1"/>
                                        <w:sz w:val="72"/>
                                        <w:szCs w:val="72"/>
                                      </w:rPr>
                                      <w:t>Quality Engineering</w:t>
                                    </w:r>
                                  </w:p>
                                </w:sdtContent>
                              </w:sdt>
                              <w:sdt>
                                <w:sdtPr>
                                  <w:rPr>
                                    <w:rFonts w:ascii="Times New Roman" w:eastAsiaTheme="majorEastAsia" w:hAnsi="Times New Roman" w:cs="Times New Roman"/>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7747A0" w:rsidRPr="00A56DE1" w:rsidRDefault="0021748D">
                                    <w:pPr>
                                      <w:rPr>
                                        <w:rFonts w:ascii="Times New Roman" w:eastAsiaTheme="majorEastAsia" w:hAnsi="Times New Roman" w:cs="Times New Roman"/>
                                        <w:noProof/>
                                        <w:color w:val="44546A" w:themeColor="text2"/>
                                        <w:sz w:val="32"/>
                                        <w:szCs w:val="32"/>
                                      </w:rPr>
                                    </w:pPr>
                                    <w:r w:rsidRPr="00A56DE1">
                                      <w:rPr>
                                        <w:rFonts w:ascii="Times New Roman" w:eastAsiaTheme="majorEastAsia" w:hAnsi="Times New Roman" w:cs="Times New Roman"/>
                                        <w:noProof/>
                                        <w:color w:val="44546A" w:themeColor="text2"/>
                                        <w:sz w:val="32"/>
                                        <w:szCs w:val="32"/>
                                      </w:rPr>
                                      <w:t>The Impact of product recalls on businesses and projects</w:t>
                                    </w:r>
                                  </w:p>
                                </w:sdtContent>
                              </w:sdt>
                              <w:p w:rsidR="00A56DE1" w:rsidRPr="00A56DE1" w:rsidRDefault="00A56DE1">
                                <w:pPr>
                                  <w:rPr>
                                    <w:rFonts w:ascii="Times New Roman" w:eastAsiaTheme="majorEastAsia" w:hAnsi="Times New Roman" w:cs="Times New Roman"/>
                                    <w:noProof/>
                                    <w:color w:val="44546A" w:themeColor="text2"/>
                                    <w:sz w:val="32"/>
                                    <w:szCs w:val="32"/>
                                  </w:rPr>
                                </w:pPr>
                              </w:p>
                              <w:p w:rsidR="00A56DE1" w:rsidRPr="00A56DE1" w:rsidRDefault="00A56DE1">
                                <w:pPr>
                                  <w:rPr>
                                    <w:rFonts w:ascii="Times New Roman" w:eastAsiaTheme="majorEastAsia" w:hAnsi="Times New Roman" w:cs="Times New Roman"/>
                                    <w:noProof/>
                                    <w:color w:val="44546A" w:themeColor="text2"/>
                                    <w:sz w:val="32"/>
                                    <w:szCs w:val="40"/>
                                  </w:rPr>
                                </w:pPr>
                                <w:r w:rsidRPr="00A56DE1">
                                  <w:rPr>
                                    <w:rFonts w:ascii="Times New Roman" w:eastAsiaTheme="majorEastAsia" w:hAnsi="Times New Roman" w:cs="Times New Roman"/>
                                    <w:noProof/>
                                    <w:color w:val="44546A" w:themeColor="text2"/>
                                    <w:sz w:val="32"/>
                                    <w:szCs w:val="32"/>
                                  </w:rPr>
                                  <w:t>MSc Lean and Agile Manufacturing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7747A0" w:rsidRPr="00A56DE1" w:rsidRDefault="007747A0">
                              <w:pPr>
                                <w:spacing w:line="240" w:lineRule="auto"/>
                                <w:rPr>
                                  <w:rFonts w:ascii="Times New Roman" w:eastAsiaTheme="majorEastAsia" w:hAnsi="Times New Roman" w:cs="Times New Roman"/>
                                  <w:noProof/>
                                  <w:color w:val="5B9BD5" w:themeColor="accent1"/>
                                  <w:sz w:val="72"/>
                                  <w:szCs w:val="144"/>
                                </w:rPr>
                              </w:pPr>
                              <w:r w:rsidRPr="00A56DE1">
                                <w:rPr>
                                  <w:rFonts w:ascii="Times New Roman" w:eastAsiaTheme="majorEastAsia" w:hAnsi="Times New Roman" w:cs="Times New Roman"/>
                                  <w:noProof/>
                                  <w:color w:val="5B9BD5" w:themeColor="accent1"/>
                                  <w:sz w:val="72"/>
                                  <w:szCs w:val="72"/>
                                </w:rPr>
                                <w:t>Quality Engineering</w:t>
                              </w:r>
                            </w:p>
                          </w:sdtContent>
                        </w:sdt>
                        <w:sdt>
                          <w:sdtPr>
                            <w:rPr>
                              <w:rFonts w:ascii="Times New Roman" w:eastAsiaTheme="majorEastAsia" w:hAnsi="Times New Roman" w:cs="Times New Roman"/>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7747A0" w:rsidRPr="00A56DE1" w:rsidRDefault="0021748D">
                              <w:pPr>
                                <w:rPr>
                                  <w:rFonts w:ascii="Times New Roman" w:eastAsiaTheme="majorEastAsia" w:hAnsi="Times New Roman" w:cs="Times New Roman"/>
                                  <w:noProof/>
                                  <w:color w:val="44546A" w:themeColor="text2"/>
                                  <w:sz w:val="32"/>
                                  <w:szCs w:val="32"/>
                                </w:rPr>
                              </w:pPr>
                              <w:r w:rsidRPr="00A56DE1">
                                <w:rPr>
                                  <w:rFonts w:ascii="Times New Roman" w:eastAsiaTheme="majorEastAsia" w:hAnsi="Times New Roman" w:cs="Times New Roman"/>
                                  <w:noProof/>
                                  <w:color w:val="44546A" w:themeColor="text2"/>
                                  <w:sz w:val="32"/>
                                  <w:szCs w:val="32"/>
                                </w:rPr>
                                <w:t>The Impact of product recalls on businesses and projects</w:t>
                              </w:r>
                            </w:p>
                          </w:sdtContent>
                        </w:sdt>
                        <w:p w:rsidR="00A56DE1" w:rsidRPr="00A56DE1" w:rsidRDefault="00A56DE1">
                          <w:pPr>
                            <w:rPr>
                              <w:rFonts w:ascii="Times New Roman" w:eastAsiaTheme="majorEastAsia" w:hAnsi="Times New Roman" w:cs="Times New Roman"/>
                              <w:noProof/>
                              <w:color w:val="44546A" w:themeColor="text2"/>
                              <w:sz w:val="32"/>
                              <w:szCs w:val="32"/>
                            </w:rPr>
                          </w:pPr>
                        </w:p>
                        <w:p w:rsidR="00A56DE1" w:rsidRPr="00A56DE1" w:rsidRDefault="00A56DE1">
                          <w:pPr>
                            <w:rPr>
                              <w:rFonts w:ascii="Times New Roman" w:eastAsiaTheme="majorEastAsia" w:hAnsi="Times New Roman" w:cs="Times New Roman"/>
                              <w:noProof/>
                              <w:color w:val="44546A" w:themeColor="text2"/>
                              <w:sz w:val="32"/>
                              <w:szCs w:val="40"/>
                            </w:rPr>
                          </w:pPr>
                          <w:r w:rsidRPr="00A56DE1">
                            <w:rPr>
                              <w:rFonts w:ascii="Times New Roman" w:eastAsiaTheme="majorEastAsia" w:hAnsi="Times New Roman" w:cs="Times New Roman"/>
                              <w:noProof/>
                              <w:color w:val="44546A" w:themeColor="text2"/>
                              <w:sz w:val="32"/>
                              <w:szCs w:val="32"/>
                            </w:rPr>
                            <w:t>MSc Lean and Agile Manufacturing</w:t>
                          </w:r>
                        </w:p>
                      </w:txbxContent>
                    </v:textbox>
                    <w10:wrap type="square" anchorx="page" anchory="page"/>
                  </v:shape>
                </w:pict>
              </mc:Fallback>
            </mc:AlternateContent>
          </w:r>
        </w:p>
        <w:p w:rsidR="007747A0" w:rsidRDefault="00A56DE1">
          <w:r>
            <w:rPr>
              <w:noProof/>
              <w:lang w:eastAsia="en-GB"/>
            </w:rPr>
            <mc:AlternateContent>
              <mc:Choice Requires="wps">
                <w:drawing>
                  <wp:anchor distT="0" distB="0" distL="114300" distR="114300" simplePos="0" relativeHeight="251664384" behindDoc="0" locked="0" layoutInCell="1" allowOverlap="1">
                    <wp:simplePos x="0" y="0"/>
                    <wp:positionH relativeFrom="page">
                      <wp:posOffset>3420745</wp:posOffset>
                    </wp:positionH>
                    <wp:positionV relativeFrom="page">
                      <wp:posOffset>7018655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7747A0" w:rsidRPr="00A56DE1" w:rsidRDefault="002C11E5">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747A0" w:rsidRPr="00A56DE1">
                                      <w:rPr>
                                        <w:rFonts w:ascii="Times New Roman" w:hAnsi="Times New Roman" w:cs="Times New Roman"/>
                                        <w:noProof/>
                                        <w:color w:val="44546A" w:themeColor="text2"/>
                                      </w:rPr>
                                      <w:t>Patrick O'Brien (P139647)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id="Text Box 465" o:spid="_x0000_s1031" type="#_x0000_t202" style="position:absolute;margin-left:269.35pt;margin-top:552.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3D2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" filled="f" stroked="f" strokeweight=".5pt">
                    <v:textbox style="mso-fit-shape-to-text:t">
                      <w:txbxContent>
                        <w:p w:rsidR="007747A0" w:rsidRPr="00A56DE1" w:rsidRDefault="009E4759">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747A0" w:rsidRPr="00A56DE1">
                                <w:rPr>
                                  <w:rFonts w:ascii="Times New Roman" w:hAnsi="Times New Roman" w:cs="Times New Roman"/>
                                  <w:noProof/>
                                  <w:color w:val="44546A" w:themeColor="text2"/>
                                </w:rPr>
                                <w:t>Patrick O'Brien (P139647)</w:t>
                              </w:r>
                            </w:sdtContent>
                          </w:sdt>
                        </w:p>
                      </w:txbxContent>
                    </v:textbox>
                    <w10:wrap type="square" anchorx="page" anchory="page"/>
                  </v:shape>
                </w:pict>
              </mc:Fallback>
            </mc:AlternateContent>
          </w:r>
          <w:r w:rsidR="007747A0">
            <w:br w:type="page"/>
          </w:r>
        </w:p>
      </w:sdtContent>
    </w:sdt>
    <w:sdt>
      <w:sdtPr>
        <w:rPr>
          <w:rFonts w:ascii="Times New Roman" w:eastAsiaTheme="minorHAnsi" w:hAnsi="Times New Roman" w:cs="Times New Roman"/>
          <w:color w:val="auto"/>
          <w:sz w:val="22"/>
          <w:szCs w:val="22"/>
        </w:rPr>
        <w:id w:val="-359598326"/>
        <w:docPartObj>
          <w:docPartGallery w:val="Table of Contents"/>
          <w:docPartUnique/>
        </w:docPartObj>
      </w:sdtPr>
      <w:sdtEndPr>
        <w:rPr>
          <w:b/>
          <w:bCs/>
          <w:noProof/>
        </w:rPr>
      </w:sdtEndPr>
      <w:sdtContent>
        <w:p w:rsidR="00CF0837" w:rsidRPr="00CF0837" w:rsidRDefault="00CF0837" w:rsidP="00CF0837">
          <w:pPr>
            <w:pStyle w:val="Heading1"/>
            <w:numPr>
              <w:ilvl w:val="0"/>
              <w:numId w:val="4"/>
            </w:numPr>
            <w:rPr>
              <w:rFonts w:ascii="Times New Roman" w:hAnsi="Times New Roman" w:cs="Times New Roman"/>
            </w:rPr>
          </w:pPr>
          <w:r w:rsidRPr="00CF0837">
            <w:rPr>
              <w:rFonts w:ascii="Times New Roman" w:hAnsi="Times New Roman" w:cs="Times New Roman"/>
            </w:rPr>
            <w:t>Contents</w:t>
          </w:r>
        </w:p>
        <w:p w:rsidR="00CF0837" w:rsidRPr="00CF0837" w:rsidRDefault="00CF0837" w:rsidP="00CF0837">
          <w:pPr>
            <w:rPr>
              <w:rFonts w:ascii="Times New Roman" w:hAnsi="Times New Roman" w:cs="Times New Roman"/>
            </w:rPr>
          </w:pPr>
        </w:p>
        <w:p w:rsidR="00CF0837" w:rsidRPr="00CF0837" w:rsidRDefault="00CF0837" w:rsidP="00CF0837">
          <w:pPr>
            <w:pStyle w:val="TOC1"/>
            <w:tabs>
              <w:tab w:val="right" w:leader="dot" w:pos="9016"/>
            </w:tabs>
            <w:spacing w:line="360" w:lineRule="auto"/>
            <w:rPr>
              <w:rFonts w:ascii="Times New Roman" w:hAnsi="Times New Roman" w:cs="Times New Roman"/>
              <w:noProof/>
              <w:sz w:val="24"/>
              <w:szCs w:val="24"/>
            </w:rPr>
          </w:pPr>
          <w:r w:rsidRPr="00CF0837">
            <w:rPr>
              <w:rFonts w:ascii="Times New Roman" w:hAnsi="Times New Roman" w:cs="Times New Roman"/>
              <w:b/>
              <w:bCs/>
              <w:noProof/>
            </w:rPr>
            <w:fldChar w:fldCharType="begin"/>
          </w:r>
          <w:r w:rsidRPr="00CF0837">
            <w:rPr>
              <w:rFonts w:ascii="Times New Roman" w:hAnsi="Times New Roman" w:cs="Times New Roman"/>
              <w:b/>
              <w:bCs/>
              <w:noProof/>
            </w:rPr>
            <w:instrText xml:space="preserve"> TOC \o "1-3" \h \z \u </w:instrText>
          </w:r>
          <w:r w:rsidRPr="00CF0837">
            <w:rPr>
              <w:rFonts w:ascii="Times New Roman" w:hAnsi="Times New Roman" w:cs="Times New Roman"/>
              <w:b/>
              <w:bCs/>
              <w:noProof/>
            </w:rPr>
            <w:fldChar w:fldCharType="separate"/>
          </w:r>
          <w:hyperlink w:anchor="_Toc3740775" w:history="1">
            <w:r w:rsidRPr="00CF0837">
              <w:rPr>
                <w:rStyle w:val="Hyperlink"/>
                <w:rFonts w:ascii="Times New Roman" w:hAnsi="Times New Roman" w:cs="Times New Roman"/>
                <w:noProof/>
                <w:sz w:val="24"/>
                <w:szCs w:val="24"/>
              </w:rPr>
              <w:t>2. Introduction</w:t>
            </w:r>
            <w:r w:rsidRPr="00CF0837">
              <w:rPr>
                <w:rFonts w:ascii="Times New Roman" w:hAnsi="Times New Roman" w:cs="Times New Roman"/>
                <w:noProof/>
                <w:webHidden/>
                <w:sz w:val="24"/>
                <w:szCs w:val="24"/>
              </w:rPr>
              <w:tab/>
            </w:r>
            <w:r w:rsidRPr="00CF0837">
              <w:rPr>
                <w:rFonts w:ascii="Times New Roman" w:hAnsi="Times New Roman" w:cs="Times New Roman"/>
                <w:noProof/>
                <w:webHidden/>
                <w:sz w:val="24"/>
                <w:szCs w:val="24"/>
              </w:rPr>
              <w:fldChar w:fldCharType="begin"/>
            </w:r>
            <w:r w:rsidRPr="00CF0837">
              <w:rPr>
                <w:rFonts w:ascii="Times New Roman" w:hAnsi="Times New Roman" w:cs="Times New Roman"/>
                <w:noProof/>
                <w:webHidden/>
                <w:sz w:val="24"/>
                <w:szCs w:val="24"/>
              </w:rPr>
              <w:instrText xml:space="preserve"> PAGEREF _Toc3740775 \h </w:instrText>
            </w:r>
            <w:r w:rsidRPr="00CF0837">
              <w:rPr>
                <w:rFonts w:ascii="Times New Roman" w:hAnsi="Times New Roman" w:cs="Times New Roman"/>
                <w:noProof/>
                <w:webHidden/>
                <w:sz w:val="24"/>
                <w:szCs w:val="24"/>
              </w:rPr>
            </w:r>
            <w:r w:rsidRPr="00CF0837">
              <w:rPr>
                <w:rFonts w:ascii="Times New Roman" w:hAnsi="Times New Roman" w:cs="Times New Roman"/>
                <w:noProof/>
                <w:webHidden/>
                <w:sz w:val="24"/>
                <w:szCs w:val="24"/>
              </w:rPr>
              <w:fldChar w:fldCharType="separate"/>
            </w:r>
            <w:r w:rsidRPr="00CF0837">
              <w:rPr>
                <w:rFonts w:ascii="Times New Roman" w:hAnsi="Times New Roman" w:cs="Times New Roman"/>
                <w:noProof/>
                <w:webHidden/>
                <w:sz w:val="24"/>
                <w:szCs w:val="24"/>
              </w:rPr>
              <w:t>2</w:t>
            </w:r>
            <w:r w:rsidRPr="00CF0837">
              <w:rPr>
                <w:rFonts w:ascii="Times New Roman" w:hAnsi="Times New Roman" w:cs="Times New Roman"/>
                <w:noProof/>
                <w:webHidden/>
                <w:sz w:val="24"/>
                <w:szCs w:val="24"/>
              </w:rPr>
              <w:fldChar w:fldCharType="end"/>
            </w:r>
          </w:hyperlink>
        </w:p>
        <w:p w:rsidR="00CF0837" w:rsidRPr="00CF0837" w:rsidRDefault="002C11E5" w:rsidP="00CF0837">
          <w:pPr>
            <w:pStyle w:val="TOC1"/>
            <w:tabs>
              <w:tab w:val="right" w:leader="dot" w:pos="9016"/>
            </w:tabs>
            <w:spacing w:line="360" w:lineRule="auto"/>
            <w:jc w:val="both"/>
            <w:rPr>
              <w:rFonts w:ascii="Times New Roman" w:hAnsi="Times New Roman" w:cs="Times New Roman"/>
              <w:noProof/>
              <w:sz w:val="24"/>
              <w:szCs w:val="24"/>
            </w:rPr>
          </w:pPr>
          <w:hyperlink w:anchor="_Toc3740776" w:history="1">
            <w:r w:rsidR="00CF0837" w:rsidRPr="00CF0837">
              <w:rPr>
                <w:rStyle w:val="Hyperlink"/>
                <w:rFonts w:ascii="Times New Roman" w:eastAsia="Times New Roman" w:hAnsi="Times New Roman" w:cs="Times New Roman"/>
                <w:noProof/>
                <w:sz w:val="24"/>
                <w:szCs w:val="24"/>
                <w:lang w:val="en" w:eastAsia="en-GB"/>
              </w:rPr>
              <w:t>3. Product Recall Process</w:t>
            </w:r>
            <w:r w:rsidR="00CF0837" w:rsidRPr="00CF0837">
              <w:rPr>
                <w:rFonts w:ascii="Times New Roman" w:hAnsi="Times New Roman" w:cs="Times New Roman"/>
                <w:noProof/>
                <w:webHidden/>
                <w:sz w:val="24"/>
                <w:szCs w:val="24"/>
              </w:rPr>
              <w:tab/>
            </w:r>
            <w:r w:rsidR="00CF0837" w:rsidRPr="00CF0837">
              <w:rPr>
                <w:rFonts w:ascii="Times New Roman" w:hAnsi="Times New Roman" w:cs="Times New Roman"/>
                <w:noProof/>
                <w:webHidden/>
                <w:sz w:val="24"/>
                <w:szCs w:val="24"/>
              </w:rPr>
              <w:fldChar w:fldCharType="begin"/>
            </w:r>
            <w:r w:rsidR="00CF0837" w:rsidRPr="00CF0837">
              <w:rPr>
                <w:rFonts w:ascii="Times New Roman" w:hAnsi="Times New Roman" w:cs="Times New Roman"/>
                <w:noProof/>
                <w:webHidden/>
                <w:sz w:val="24"/>
                <w:szCs w:val="24"/>
              </w:rPr>
              <w:instrText xml:space="preserve"> PAGEREF _Toc3740776 \h </w:instrText>
            </w:r>
            <w:r w:rsidR="00CF0837" w:rsidRPr="00CF0837">
              <w:rPr>
                <w:rFonts w:ascii="Times New Roman" w:hAnsi="Times New Roman" w:cs="Times New Roman"/>
                <w:noProof/>
                <w:webHidden/>
                <w:sz w:val="24"/>
                <w:szCs w:val="24"/>
              </w:rPr>
            </w:r>
            <w:r w:rsidR="00CF0837" w:rsidRPr="00CF0837">
              <w:rPr>
                <w:rFonts w:ascii="Times New Roman" w:hAnsi="Times New Roman" w:cs="Times New Roman"/>
                <w:noProof/>
                <w:webHidden/>
                <w:sz w:val="24"/>
                <w:szCs w:val="24"/>
              </w:rPr>
              <w:fldChar w:fldCharType="separate"/>
            </w:r>
            <w:r w:rsidR="00CF0837" w:rsidRPr="00CF0837">
              <w:rPr>
                <w:rFonts w:ascii="Times New Roman" w:hAnsi="Times New Roman" w:cs="Times New Roman"/>
                <w:noProof/>
                <w:webHidden/>
                <w:sz w:val="24"/>
                <w:szCs w:val="24"/>
              </w:rPr>
              <w:t>4</w:t>
            </w:r>
            <w:r w:rsidR="00CF0837" w:rsidRPr="00CF0837">
              <w:rPr>
                <w:rFonts w:ascii="Times New Roman" w:hAnsi="Times New Roman" w:cs="Times New Roman"/>
                <w:noProof/>
                <w:webHidden/>
                <w:sz w:val="24"/>
                <w:szCs w:val="24"/>
              </w:rPr>
              <w:fldChar w:fldCharType="end"/>
            </w:r>
          </w:hyperlink>
        </w:p>
        <w:p w:rsidR="00CF0837" w:rsidRPr="00CF0837" w:rsidRDefault="002C11E5" w:rsidP="00CF0837">
          <w:pPr>
            <w:pStyle w:val="TOC1"/>
            <w:tabs>
              <w:tab w:val="right" w:leader="dot" w:pos="9016"/>
            </w:tabs>
            <w:spacing w:line="360" w:lineRule="auto"/>
            <w:jc w:val="both"/>
            <w:rPr>
              <w:rFonts w:ascii="Times New Roman" w:hAnsi="Times New Roman" w:cs="Times New Roman"/>
              <w:noProof/>
              <w:sz w:val="24"/>
              <w:szCs w:val="24"/>
            </w:rPr>
          </w:pPr>
          <w:hyperlink w:anchor="_Toc3740777" w:history="1">
            <w:r w:rsidR="00CF0837" w:rsidRPr="00CF0837">
              <w:rPr>
                <w:rStyle w:val="Hyperlink"/>
                <w:rFonts w:ascii="Times New Roman" w:hAnsi="Times New Roman" w:cs="Times New Roman"/>
                <w:noProof/>
                <w:sz w:val="24"/>
                <w:szCs w:val="24"/>
              </w:rPr>
              <w:t>4. Costs Associated With Product Recalls and Controls</w:t>
            </w:r>
            <w:r w:rsidR="00CF0837" w:rsidRPr="00CF0837">
              <w:rPr>
                <w:rFonts w:ascii="Times New Roman" w:hAnsi="Times New Roman" w:cs="Times New Roman"/>
                <w:noProof/>
                <w:webHidden/>
                <w:sz w:val="24"/>
                <w:szCs w:val="24"/>
              </w:rPr>
              <w:tab/>
            </w:r>
            <w:r w:rsidR="00CF0837" w:rsidRPr="00CF0837">
              <w:rPr>
                <w:rFonts w:ascii="Times New Roman" w:hAnsi="Times New Roman" w:cs="Times New Roman"/>
                <w:noProof/>
                <w:webHidden/>
                <w:sz w:val="24"/>
                <w:szCs w:val="24"/>
              </w:rPr>
              <w:fldChar w:fldCharType="begin"/>
            </w:r>
            <w:r w:rsidR="00CF0837" w:rsidRPr="00CF0837">
              <w:rPr>
                <w:rFonts w:ascii="Times New Roman" w:hAnsi="Times New Roman" w:cs="Times New Roman"/>
                <w:noProof/>
                <w:webHidden/>
                <w:sz w:val="24"/>
                <w:szCs w:val="24"/>
              </w:rPr>
              <w:instrText xml:space="preserve"> PAGEREF _Toc3740777 \h </w:instrText>
            </w:r>
            <w:r w:rsidR="00CF0837" w:rsidRPr="00CF0837">
              <w:rPr>
                <w:rFonts w:ascii="Times New Roman" w:hAnsi="Times New Roman" w:cs="Times New Roman"/>
                <w:noProof/>
                <w:webHidden/>
                <w:sz w:val="24"/>
                <w:szCs w:val="24"/>
              </w:rPr>
            </w:r>
            <w:r w:rsidR="00CF0837" w:rsidRPr="00CF0837">
              <w:rPr>
                <w:rFonts w:ascii="Times New Roman" w:hAnsi="Times New Roman" w:cs="Times New Roman"/>
                <w:noProof/>
                <w:webHidden/>
                <w:sz w:val="24"/>
                <w:szCs w:val="24"/>
              </w:rPr>
              <w:fldChar w:fldCharType="separate"/>
            </w:r>
            <w:r w:rsidR="00CF0837" w:rsidRPr="00CF0837">
              <w:rPr>
                <w:rFonts w:ascii="Times New Roman" w:hAnsi="Times New Roman" w:cs="Times New Roman"/>
                <w:noProof/>
                <w:webHidden/>
                <w:sz w:val="24"/>
                <w:szCs w:val="24"/>
              </w:rPr>
              <w:t>7</w:t>
            </w:r>
            <w:r w:rsidR="00CF0837" w:rsidRPr="00CF0837">
              <w:rPr>
                <w:rFonts w:ascii="Times New Roman" w:hAnsi="Times New Roman" w:cs="Times New Roman"/>
                <w:noProof/>
                <w:webHidden/>
                <w:sz w:val="24"/>
                <w:szCs w:val="24"/>
              </w:rPr>
              <w:fldChar w:fldCharType="end"/>
            </w:r>
          </w:hyperlink>
        </w:p>
        <w:p w:rsidR="00CF0837" w:rsidRPr="00CF0837" w:rsidRDefault="002C11E5" w:rsidP="00CF0837">
          <w:pPr>
            <w:pStyle w:val="TOC1"/>
            <w:tabs>
              <w:tab w:val="right" w:leader="dot" w:pos="9016"/>
            </w:tabs>
            <w:spacing w:line="360" w:lineRule="auto"/>
            <w:jc w:val="both"/>
            <w:rPr>
              <w:rFonts w:ascii="Times New Roman" w:hAnsi="Times New Roman" w:cs="Times New Roman"/>
              <w:noProof/>
              <w:sz w:val="24"/>
              <w:szCs w:val="24"/>
            </w:rPr>
          </w:pPr>
          <w:hyperlink w:anchor="_Toc3740778" w:history="1">
            <w:r w:rsidR="00CF0837" w:rsidRPr="00CF0837">
              <w:rPr>
                <w:rStyle w:val="Hyperlink"/>
                <w:rFonts w:ascii="Times New Roman" w:hAnsi="Times New Roman" w:cs="Times New Roman"/>
                <w:noProof/>
                <w:sz w:val="24"/>
                <w:szCs w:val="24"/>
              </w:rPr>
              <w:t>5. Restoring Customer Confidence.</w:t>
            </w:r>
            <w:r w:rsidR="00CF0837" w:rsidRPr="00CF0837">
              <w:rPr>
                <w:rFonts w:ascii="Times New Roman" w:hAnsi="Times New Roman" w:cs="Times New Roman"/>
                <w:noProof/>
                <w:webHidden/>
                <w:sz w:val="24"/>
                <w:szCs w:val="24"/>
              </w:rPr>
              <w:tab/>
            </w:r>
            <w:r w:rsidR="00CF0837" w:rsidRPr="00CF0837">
              <w:rPr>
                <w:rFonts w:ascii="Times New Roman" w:hAnsi="Times New Roman" w:cs="Times New Roman"/>
                <w:noProof/>
                <w:webHidden/>
                <w:sz w:val="24"/>
                <w:szCs w:val="24"/>
              </w:rPr>
              <w:fldChar w:fldCharType="begin"/>
            </w:r>
            <w:r w:rsidR="00CF0837" w:rsidRPr="00CF0837">
              <w:rPr>
                <w:rFonts w:ascii="Times New Roman" w:hAnsi="Times New Roman" w:cs="Times New Roman"/>
                <w:noProof/>
                <w:webHidden/>
                <w:sz w:val="24"/>
                <w:szCs w:val="24"/>
              </w:rPr>
              <w:instrText xml:space="preserve"> PAGEREF _Toc3740778 \h </w:instrText>
            </w:r>
            <w:r w:rsidR="00CF0837" w:rsidRPr="00CF0837">
              <w:rPr>
                <w:rFonts w:ascii="Times New Roman" w:hAnsi="Times New Roman" w:cs="Times New Roman"/>
                <w:noProof/>
                <w:webHidden/>
                <w:sz w:val="24"/>
                <w:szCs w:val="24"/>
              </w:rPr>
            </w:r>
            <w:r w:rsidR="00CF0837" w:rsidRPr="00CF0837">
              <w:rPr>
                <w:rFonts w:ascii="Times New Roman" w:hAnsi="Times New Roman" w:cs="Times New Roman"/>
                <w:noProof/>
                <w:webHidden/>
                <w:sz w:val="24"/>
                <w:szCs w:val="24"/>
              </w:rPr>
              <w:fldChar w:fldCharType="separate"/>
            </w:r>
            <w:r w:rsidR="00CF0837" w:rsidRPr="00CF0837">
              <w:rPr>
                <w:rFonts w:ascii="Times New Roman" w:hAnsi="Times New Roman" w:cs="Times New Roman"/>
                <w:noProof/>
                <w:webHidden/>
                <w:sz w:val="24"/>
                <w:szCs w:val="24"/>
              </w:rPr>
              <w:t>9</w:t>
            </w:r>
            <w:r w:rsidR="00CF0837" w:rsidRPr="00CF0837">
              <w:rPr>
                <w:rFonts w:ascii="Times New Roman" w:hAnsi="Times New Roman" w:cs="Times New Roman"/>
                <w:noProof/>
                <w:webHidden/>
                <w:sz w:val="24"/>
                <w:szCs w:val="24"/>
              </w:rPr>
              <w:fldChar w:fldCharType="end"/>
            </w:r>
          </w:hyperlink>
        </w:p>
        <w:p w:rsidR="00CF0837" w:rsidRPr="00CF0837" w:rsidRDefault="002C11E5" w:rsidP="00CF0837">
          <w:pPr>
            <w:pStyle w:val="TOC1"/>
            <w:tabs>
              <w:tab w:val="right" w:leader="dot" w:pos="9016"/>
            </w:tabs>
            <w:spacing w:line="360" w:lineRule="auto"/>
            <w:jc w:val="both"/>
            <w:rPr>
              <w:rFonts w:ascii="Times New Roman" w:hAnsi="Times New Roman" w:cs="Times New Roman"/>
              <w:noProof/>
              <w:sz w:val="24"/>
              <w:szCs w:val="24"/>
            </w:rPr>
          </w:pPr>
          <w:hyperlink w:anchor="_Toc3740779" w:history="1">
            <w:r w:rsidR="00CF0837" w:rsidRPr="00CF0837">
              <w:rPr>
                <w:rStyle w:val="Hyperlink"/>
                <w:rFonts w:ascii="Times New Roman" w:hAnsi="Times New Roman" w:cs="Times New Roman"/>
                <w:noProof/>
                <w:sz w:val="24"/>
                <w:szCs w:val="24"/>
              </w:rPr>
              <w:t>6. Conclusion</w:t>
            </w:r>
            <w:r w:rsidR="00CF0837" w:rsidRPr="00CF0837">
              <w:rPr>
                <w:rFonts w:ascii="Times New Roman" w:hAnsi="Times New Roman" w:cs="Times New Roman"/>
                <w:noProof/>
                <w:webHidden/>
                <w:sz w:val="24"/>
                <w:szCs w:val="24"/>
              </w:rPr>
              <w:tab/>
            </w:r>
            <w:r w:rsidR="00CF0837" w:rsidRPr="00CF0837">
              <w:rPr>
                <w:rFonts w:ascii="Times New Roman" w:hAnsi="Times New Roman" w:cs="Times New Roman"/>
                <w:noProof/>
                <w:webHidden/>
                <w:sz w:val="24"/>
                <w:szCs w:val="24"/>
              </w:rPr>
              <w:fldChar w:fldCharType="begin"/>
            </w:r>
            <w:r w:rsidR="00CF0837" w:rsidRPr="00CF0837">
              <w:rPr>
                <w:rFonts w:ascii="Times New Roman" w:hAnsi="Times New Roman" w:cs="Times New Roman"/>
                <w:noProof/>
                <w:webHidden/>
                <w:sz w:val="24"/>
                <w:szCs w:val="24"/>
              </w:rPr>
              <w:instrText xml:space="preserve"> PAGEREF _Toc3740779 \h </w:instrText>
            </w:r>
            <w:r w:rsidR="00CF0837" w:rsidRPr="00CF0837">
              <w:rPr>
                <w:rFonts w:ascii="Times New Roman" w:hAnsi="Times New Roman" w:cs="Times New Roman"/>
                <w:noProof/>
                <w:webHidden/>
                <w:sz w:val="24"/>
                <w:szCs w:val="24"/>
              </w:rPr>
            </w:r>
            <w:r w:rsidR="00CF0837" w:rsidRPr="00CF0837">
              <w:rPr>
                <w:rFonts w:ascii="Times New Roman" w:hAnsi="Times New Roman" w:cs="Times New Roman"/>
                <w:noProof/>
                <w:webHidden/>
                <w:sz w:val="24"/>
                <w:szCs w:val="24"/>
              </w:rPr>
              <w:fldChar w:fldCharType="separate"/>
            </w:r>
            <w:r w:rsidR="00CF0837" w:rsidRPr="00CF0837">
              <w:rPr>
                <w:rFonts w:ascii="Times New Roman" w:hAnsi="Times New Roman" w:cs="Times New Roman"/>
                <w:noProof/>
                <w:webHidden/>
                <w:sz w:val="24"/>
                <w:szCs w:val="24"/>
              </w:rPr>
              <w:t>10</w:t>
            </w:r>
            <w:r w:rsidR="00CF0837" w:rsidRPr="00CF0837">
              <w:rPr>
                <w:rFonts w:ascii="Times New Roman" w:hAnsi="Times New Roman" w:cs="Times New Roman"/>
                <w:noProof/>
                <w:webHidden/>
                <w:sz w:val="24"/>
                <w:szCs w:val="24"/>
              </w:rPr>
              <w:fldChar w:fldCharType="end"/>
            </w:r>
          </w:hyperlink>
        </w:p>
        <w:p w:rsidR="00CF0837" w:rsidRPr="00CF0837" w:rsidRDefault="002C11E5" w:rsidP="00CF0837">
          <w:pPr>
            <w:pStyle w:val="TOC1"/>
            <w:tabs>
              <w:tab w:val="right" w:leader="dot" w:pos="9016"/>
            </w:tabs>
            <w:spacing w:line="360" w:lineRule="auto"/>
            <w:jc w:val="both"/>
            <w:rPr>
              <w:rFonts w:ascii="Times New Roman" w:hAnsi="Times New Roman" w:cs="Times New Roman"/>
              <w:noProof/>
              <w:sz w:val="24"/>
              <w:szCs w:val="24"/>
            </w:rPr>
          </w:pPr>
          <w:hyperlink w:anchor="_Toc3740780" w:history="1">
            <w:r w:rsidR="00CF0837" w:rsidRPr="00CF0837">
              <w:rPr>
                <w:rStyle w:val="Hyperlink"/>
                <w:rFonts w:ascii="Times New Roman" w:hAnsi="Times New Roman" w:cs="Times New Roman"/>
                <w:noProof/>
                <w:sz w:val="24"/>
                <w:szCs w:val="24"/>
              </w:rPr>
              <w:t>7. Bibliography</w:t>
            </w:r>
            <w:r w:rsidR="00CF0837" w:rsidRPr="00CF0837">
              <w:rPr>
                <w:rFonts w:ascii="Times New Roman" w:hAnsi="Times New Roman" w:cs="Times New Roman"/>
                <w:noProof/>
                <w:webHidden/>
                <w:sz w:val="24"/>
                <w:szCs w:val="24"/>
              </w:rPr>
              <w:tab/>
            </w:r>
            <w:r w:rsidR="00CF0837" w:rsidRPr="00CF0837">
              <w:rPr>
                <w:rFonts w:ascii="Times New Roman" w:hAnsi="Times New Roman" w:cs="Times New Roman"/>
                <w:noProof/>
                <w:webHidden/>
                <w:sz w:val="24"/>
                <w:szCs w:val="24"/>
              </w:rPr>
              <w:fldChar w:fldCharType="begin"/>
            </w:r>
            <w:r w:rsidR="00CF0837" w:rsidRPr="00CF0837">
              <w:rPr>
                <w:rFonts w:ascii="Times New Roman" w:hAnsi="Times New Roman" w:cs="Times New Roman"/>
                <w:noProof/>
                <w:webHidden/>
                <w:sz w:val="24"/>
                <w:szCs w:val="24"/>
              </w:rPr>
              <w:instrText xml:space="preserve"> PAGEREF _Toc3740780 \h </w:instrText>
            </w:r>
            <w:r w:rsidR="00CF0837" w:rsidRPr="00CF0837">
              <w:rPr>
                <w:rFonts w:ascii="Times New Roman" w:hAnsi="Times New Roman" w:cs="Times New Roman"/>
                <w:noProof/>
                <w:webHidden/>
                <w:sz w:val="24"/>
                <w:szCs w:val="24"/>
              </w:rPr>
            </w:r>
            <w:r w:rsidR="00CF0837" w:rsidRPr="00CF0837">
              <w:rPr>
                <w:rFonts w:ascii="Times New Roman" w:hAnsi="Times New Roman" w:cs="Times New Roman"/>
                <w:noProof/>
                <w:webHidden/>
                <w:sz w:val="24"/>
                <w:szCs w:val="24"/>
              </w:rPr>
              <w:fldChar w:fldCharType="separate"/>
            </w:r>
            <w:r w:rsidR="00CF0837" w:rsidRPr="00CF0837">
              <w:rPr>
                <w:rFonts w:ascii="Times New Roman" w:hAnsi="Times New Roman" w:cs="Times New Roman"/>
                <w:noProof/>
                <w:webHidden/>
                <w:sz w:val="24"/>
                <w:szCs w:val="24"/>
              </w:rPr>
              <w:t>11</w:t>
            </w:r>
            <w:r w:rsidR="00CF0837" w:rsidRPr="00CF0837">
              <w:rPr>
                <w:rFonts w:ascii="Times New Roman" w:hAnsi="Times New Roman" w:cs="Times New Roman"/>
                <w:noProof/>
                <w:webHidden/>
                <w:sz w:val="24"/>
                <w:szCs w:val="24"/>
              </w:rPr>
              <w:fldChar w:fldCharType="end"/>
            </w:r>
          </w:hyperlink>
        </w:p>
        <w:p w:rsidR="00CF0837" w:rsidRPr="00CF0837" w:rsidRDefault="00CF0837">
          <w:pPr>
            <w:rPr>
              <w:rFonts w:ascii="Times New Roman" w:hAnsi="Times New Roman" w:cs="Times New Roman"/>
            </w:rPr>
          </w:pPr>
          <w:r w:rsidRPr="00CF0837">
            <w:rPr>
              <w:rFonts w:ascii="Times New Roman" w:hAnsi="Times New Roman" w:cs="Times New Roman"/>
              <w:b/>
              <w:bCs/>
              <w:noProof/>
            </w:rPr>
            <w:fldChar w:fldCharType="end"/>
          </w:r>
        </w:p>
      </w:sdtContent>
    </w:sdt>
    <w:p w:rsidR="00B26BDD" w:rsidRDefault="00B26BDD">
      <w:pPr>
        <w:rPr>
          <w:rFonts w:ascii="Times New Roman" w:hAnsi="Times New Roman" w:cs="Times New Roman"/>
        </w:rPr>
      </w:pPr>
      <w:r>
        <w:rPr>
          <w:rFonts w:ascii="Times New Roman" w:hAnsi="Times New Roman" w:cs="Times New Roman"/>
        </w:rPr>
        <w:br w:type="page"/>
      </w:r>
    </w:p>
    <w:p w:rsidR="00B26BDD" w:rsidRDefault="00B26BDD" w:rsidP="00B26BDD">
      <w:pPr>
        <w:pStyle w:val="Heading1"/>
        <w:numPr>
          <w:ilvl w:val="0"/>
          <w:numId w:val="4"/>
        </w:numPr>
      </w:pPr>
      <w:r>
        <w:lastRenderedPageBreak/>
        <w:t>Table of Figures</w:t>
      </w:r>
    </w:p>
    <w:p w:rsidR="00B26BDD" w:rsidRPr="00B26BDD" w:rsidRDefault="00B26BDD" w:rsidP="00B26BDD"/>
    <w:p w:rsidR="00B26BDD" w:rsidRPr="00B26BDD" w:rsidRDefault="00B26BDD" w:rsidP="00B26BDD">
      <w:pPr>
        <w:pStyle w:val="TableofFigures"/>
        <w:tabs>
          <w:tab w:val="right" w:leader="dot" w:pos="9016"/>
        </w:tabs>
        <w:spacing w:line="360" w:lineRule="auto"/>
        <w:jc w:val="both"/>
        <w:rPr>
          <w:rFonts w:ascii="Times New Roman" w:eastAsiaTheme="minorEastAsia" w:hAnsi="Times New Roman" w:cs="Times New Roman"/>
          <w:noProof/>
          <w:sz w:val="24"/>
          <w:lang w:eastAsia="en-GB"/>
        </w:rPr>
      </w:pPr>
      <w:r w:rsidRPr="00B26BDD">
        <w:rPr>
          <w:rFonts w:ascii="Times New Roman" w:hAnsi="Times New Roman" w:cs="Times New Roman"/>
          <w:sz w:val="24"/>
        </w:rPr>
        <w:fldChar w:fldCharType="begin"/>
      </w:r>
      <w:r w:rsidRPr="00B26BDD">
        <w:rPr>
          <w:rFonts w:ascii="Times New Roman" w:hAnsi="Times New Roman" w:cs="Times New Roman"/>
          <w:sz w:val="24"/>
        </w:rPr>
        <w:instrText xml:space="preserve"> TOC \h \z \c "Figure" </w:instrText>
      </w:r>
      <w:r w:rsidRPr="00B26BDD">
        <w:rPr>
          <w:rFonts w:ascii="Times New Roman" w:hAnsi="Times New Roman" w:cs="Times New Roman"/>
          <w:sz w:val="24"/>
        </w:rPr>
        <w:fldChar w:fldCharType="separate"/>
      </w:r>
      <w:hyperlink w:anchor="_Toc3741194" w:history="1">
        <w:r w:rsidRPr="00B26BDD">
          <w:rPr>
            <w:rStyle w:val="Hyperlink"/>
            <w:rFonts w:ascii="Times New Roman" w:hAnsi="Times New Roman" w:cs="Times New Roman"/>
            <w:noProof/>
            <w:sz w:val="24"/>
          </w:rPr>
          <w:t>Figure 1Production Process Map.</w:t>
        </w:r>
        <w:r w:rsidRPr="00B26BDD">
          <w:rPr>
            <w:rFonts w:ascii="Times New Roman" w:hAnsi="Times New Roman" w:cs="Times New Roman"/>
            <w:noProof/>
            <w:webHidden/>
            <w:sz w:val="24"/>
          </w:rPr>
          <w:tab/>
        </w:r>
        <w:r w:rsidRPr="00B26BDD">
          <w:rPr>
            <w:rFonts w:ascii="Times New Roman" w:hAnsi="Times New Roman" w:cs="Times New Roman"/>
            <w:noProof/>
            <w:webHidden/>
            <w:sz w:val="24"/>
          </w:rPr>
          <w:fldChar w:fldCharType="begin"/>
        </w:r>
        <w:r w:rsidRPr="00B26BDD">
          <w:rPr>
            <w:rFonts w:ascii="Times New Roman" w:hAnsi="Times New Roman" w:cs="Times New Roman"/>
            <w:noProof/>
            <w:webHidden/>
            <w:sz w:val="24"/>
          </w:rPr>
          <w:instrText xml:space="preserve"> PAGEREF _Toc3741194 \h </w:instrText>
        </w:r>
        <w:r w:rsidRPr="00B26BDD">
          <w:rPr>
            <w:rFonts w:ascii="Times New Roman" w:hAnsi="Times New Roman" w:cs="Times New Roman"/>
            <w:noProof/>
            <w:webHidden/>
            <w:sz w:val="24"/>
          </w:rPr>
        </w:r>
        <w:r w:rsidRPr="00B26BDD">
          <w:rPr>
            <w:rFonts w:ascii="Times New Roman" w:hAnsi="Times New Roman" w:cs="Times New Roman"/>
            <w:noProof/>
            <w:webHidden/>
            <w:sz w:val="24"/>
          </w:rPr>
          <w:fldChar w:fldCharType="separate"/>
        </w:r>
        <w:r w:rsidRPr="00B26BDD">
          <w:rPr>
            <w:rFonts w:ascii="Times New Roman" w:hAnsi="Times New Roman" w:cs="Times New Roman"/>
            <w:noProof/>
            <w:webHidden/>
            <w:sz w:val="24"/>
          </w:rPr>
          <w:t>5</w:t>
        </w:r>
        <w:r w:rsidRPr="00B26BDD">
          <w:rPr>
            <w:rFonts w:ascii="Times New Roman" w:hAnsi="Times New Roman" w:cs="Times New Roman"/>
            <w:noProof/>
            <w:webHidden/>
            <w:sz w:val="24"/>
          </w:rPr>
          <w:fldChar w:fldCharType="end"/>
        </w:r>
      </w:hyperlink>
    </w:p>
    <w:p w:rsidR="00B26BDD" w:rsidRPr="00B26BDD" w:rsidRDefault="002C11E5" w:rsidP="00B26BDD">
      <w:pPr>
        <w:pStyle w:val="TableofFigures"/>
        <w:tabs>
          <w:tab w:val="right" w:leader="dot" w:pos="9016"/>
        </w:tabs>
        <w:spacing w:line="360" w:lineRule="auto"/>
        <w:jc w:val="both"/>
        <w:rPr>
          <w:rFonts w:ascii="Times New Roman" w:eastAsiaTheme="minorEastAsia" w:hAnsi="Times New Roman" w:cs="Times New Roman"/>
          <w:noProof/>
          <w:sz w:val="24"/>
          <w:lang w:eastAsia="en-GB"/>
        </w:rPr>
      </w:pPr>
      <w:hyperlink w:anchor="_Toc3741195" w:history="1">
        <w:r w:rsidR="00B26BDD" w:rsidRPr="00B26BDD">
          <w:rPr>
            <w:rStyle w:val="Hyperlink"/>
            <w:rFonts w:ascii="Times New Roman" w:hAnsi="Times New Roman" w:cs="Times New Roman"/>
            <w:noProof/>
            <w:sz w:val="24"/>
          </w:rPr>
          <w:t>Figure 2 Raw Material Process Map.</w:t>
        </w:r>
        <w:r w:rsidR="00B26BDD" w:rsidRPr="00B26BDD">
          <w:rPr>
            <w:rFonts w:ascii="Times New Roman" w:hAnsi="Times New Roman" w:cs="Times New Roman"/>
            <w:noProof/>
            <w:webHidden/>
            <w:sz w:val="24"/>
          </w:rPr>
          <w:tab/>
        </w:r>
        <w:r w:rsidR="00B26BDD" w:rsidRPr="00B26BDD">
          <w:rPr>
            <w:rFonts w:ascii="Times New Roman" w:hAnsi="Times New Roman" w:cs="Times New Roman"/>
            <w:noProof/>
            <w:webHidden/>
            <w:sz w:val="24"/>
          </w:rPr>
          <w:fldChar w:fldCharType="begin"/>
        </w:r>
        <w:r w:rsidR="00B26BDD" w:rsidRPr="00B26BDD">
          <w:rPr>
            <w:rFonts w:ascii="Times New Roman" w:hAnsi="Times New Roman" w:cs="Times New Roman"/>
            <w:noProof/>
            <w:webHidden/>
            <w:sz w:val="24"/>
          </w:rPr>
          <w:instrText xml:space="preserve"> PAGEREF _Toc3741195 \h </w:instrText>
        </w:r>
        <w:r w:rsidR="00B26BDD" w:rsidRPr="00B26BDD">
          <w:rPr>
            <w:rFonts w:ascii="Times New Roman" w:hAnsi="Times New Roman" w:cs="Times New Roman"/>
            <w:noProof/>
            <w:webHidden/>
            <w:sz w:val="24"/>
          </w:rPr>
        </w:r>
        <w:r w:rsidR="00B26BDD" w:rsidRPr="00B26BDD">
          <w:rPr>
            <w:rFonts w:ascii="Times New Roman" w:hAnsi="Times New Roman" w:cs="Times New Roman"/>
            <w:noProof/>
            <w:webHidden/>
            <w:sz w:val="24"/>
          </w:rPr>
          <w:fldChar w:fldCharType="separate"/>
        </w:r>
        <w:r w:rsidR="00B26BDD" w:rsidRPr="00B26BDD">
          <w:rPr>
            <w:rFonts w:ascii="Times New Roman" w:hAnsi="Times New Roman" w:cs="Times New Roman"/>
            <w:noProof/>
            <w:webHidden/>
            <w:sz w:val="24"/>
          </w:rPr>
          <w:t>6</w:t>
        </w:r>
        <w:r w:rsidR="00B26BDD" w:rsidRPr="00B26BDD">
          <w:rPr>
            <w:rFonts w:ascii="Times New Roman" w:hAnsi="Times New Roman" w:cs="Times New Roman"/>
            <w:noProof/>
            <w:webHidden/>
            <w:sz w:val="24"/>
          </w:rPr>
          <w:fldChar w:fldCharType="end"/>
        </w:r>
      </w:hyperlink>
    </w:p>
    <w:p w:rsidR="00B26BDD" w:rsidRPr="00B26BDD" w:rsidRDefault="002C11E5" w:rsidP="00B26BDD">
      <w:pPr>
        <w:pStyle w:val="TableofFigures"/>
        <w:tabs>
          <w:tab w:val="right" w:leader="dot" w:pos="9016"/>
        </w:tabs>
        <w:spacing w:line="360" w:lineRule="auto"/>
        <w:jc w:val="both"/>
        <w:rPr>
          <w:rFonts w:ascii="Times New Roman" w:eastAsiaTheme="minorEastAsia" w:hAnsi="Times New Roman" w:cs="Times New Roman"/>
          <w:noProof/>
          <w:sz w:val="24"/>
          <w:lang w:eastAsia="en-GB"/>
        </w:rPr>
      </w:pPr>
      <w:hyperlink w:anchor="_Toc3741196" w:history="1">
        <w:r w:rsidR="00B26BDD" w:rsidRPr="00B26BDD">
          <w:rPr>
            <w:rStyle w:val="Hyperlink"/>
            <w:rFonts w:ascii="Times New Roman" w:hAnsi="Times New Roman" w:cs="Times New Roman"/>
            <w:noProof/>
            <w:sz w:val="24"/>
          </w:rPr>
          <w:t>Figure 3 Quality Process Map.</w:t>
        </w:r>
        <w:r w:rsidR="00B26BDD" w:rsidRPr="00B26BDD">
          <w:rPr>
            <w:rFonts w:ascii="Times New Roman" w:hAnsi="Times New Roman" w:cs="Times New Roman"/>
            <w:noProof/>
            <w:webHidden/>
            <w:sz w:val="24"/>
          </w:rPr>
          <w:tab/>
        </w:r>
        <w:r w:rsidR="00B26BDD" w:rsidRPr="00B26BDD">
          <w:rPr>
            <w:rFonts w:ascii="Times New Roman" w:hAnsi="Times New Roman" w:cs="Times New Roman"/>
            <w:noProof/>
            <w:webHidden/>
            <w:sz w:val="24"/>
          </w:rPr>
          <w:fldChar w:fldCharType="begin"/>
        </w:r>
        <w:r w:rsidR="00B26BDD" w:rsidRPr="00B26BDD">
          <w:rPr>
            <w:rFonts w:ascii="Times New Roman" w:hAnsi="Times New Roman" w:cs="Times New Roman"/>
            <w:noProof/>
            <w:webHidden/>
            <w:sz w:val="24"/>
          </w:rPr>
          <w:instrText xml:space="preserve"> PAGEREF _Toc3741196 \h </w:instrText>
        </w:r>
        <w:r w:rsidR="00B26BDD" w:rsidRPr="00B26BDD">
          <w:rPr>
            <w:rFonts w:ascii="Times New Roman" w:hAnsi="Times New Roman" w:cs="Times New Roman"/>
            <w:noProof/>
            <w:webHidden/>
            <w:sz w:val="24"/>
          </w:rPr>
        </w:r>
        <w:r w:rsidR="00B26BDD" w:rsidRPr="00B26BDD">
          <w:rPr>
            <w:rFonts w:ascii="Times New Roman" w:hAnsi="Times New Roman" w:cs="Times New Roman"/>
            <w:noProof/>
            <w:webHidden/>
            <w:sz w:val="24"/>
          </w:rPr>
          <w:fldChar w:fldCharType="separate"/>
        </w:r>
        <w:r w:rsidR="00B26BDD" w:rsidRPr="00B26BDD">
          <w:rPr>
            <w:rFonts w:ascii="Times New Roman" w:hAnsi="Times New Roman" w:cs="Times New Roman"/>
            <w:noProof/>
            <w:webHidden/>
            <w:sz w:val="24"/>
          </w:rPr>
          <w:t>6</w:t>
        </w:r>
        <w:r w:rsidR="00B26BDD" w:rsidRPr="00B26BDD">
          <w:rPr>
            <w:rFonts w:ascii="Times New Roman" w:hAnsi="Times New Roman" w:cs="Times New Roman"/>
            <w:noProof/>
            <w:webHidden/>
            <w:sz w:val="24"/>
          </w:rPr>
          <w:fldChar w:fldCharType="end"/>
        </w:r>
      </w:hyperlink>
    </w:p>
    <w:p w:rsidR="00CF0837" w:rsidRPr="00B26BDD" w:rsidRDefault="00B26BDD" w:rsidP="00B26BDD">
      <w:pPr>
        <w:spacing w:line="360" w:lineRule="auto"/>
        <w:jc w:val="both"/>
        <w:rPr>
          <w:rFonts w:ascii="Times New Roman" w:eastAsiaTheme="majorEastAsia" w:hAnsi="Times New Roman" w:cs="Times New Roman"/>
          <w:color w:val="2E74B5" w:themeColor="accent1" w:themeShade="BF"/>
          <w:sz w:val="36"/>
          <w:szCs w:val="32"/>
        </w:rPr>
      </w:pPr>
      <w:r w:rsidRPr="00B26BDD">
        <w:rPr>
          <w:rFonts w:ascii="Times New Roman" w:hAnsi="Times New Roman" w:cs="Times New Roman"/>
          <w:sz w:val="24"/>
        </w:rPr>
        <w:fldChar w:fldCharType="end"/>
      </w:r>
      <w:r w:rsidR="00CF0837" w:rsidRPr="00B26BDD">
        <w:rPr>
          <w:rFonts w:ascii="Times New Roman" w:hAnsi="Times New Roman" w:cs="Times New Roman"/>
          <w:sz w:val="24"/>
        </w:rPr>
        <w:br w:type="page"/>
      </w:r>
    </w:p>
    <w:p w:rsidR="007747A0" w:rsidRPr="007747A0" w:rsidRDefault="00B26BDD" w:rsidP="00CF0837">
      <w:pPr>
        <w:pStyle w:val="Heading1"/>
        <w:jc w:val="both"/>
        <w:rPr>
          <w:rFonts w:ascii="Times New Roman" w:hAnsi="Times New Roman" w:cs="Times New Roman"/>
        </w:rPr>
      </w:pPr>
      <w:bookmarkStart w:id="1" w:name="_Toc3740775"/>
      <w:r>
        <w:rPr>
          <w:rFonts w:ascii="Times New Roman" w:hAnsi="Times New Roman" w:cs="Times New Roman"/>
        </w:rPr>
        <w:lastRenderedPageBreak/>
        <w:t>3</w:t>
      </w:r>
      <w:r w:rsidR="007747A0" w:rsidRPr="007747A0">
        <w:rPr>
          <w:rFonts w:ascii="Times New Roman" w:hAnsi="Times New Roman" w:cs="Times New Roman"/>
        </w:rPr>
        <w:t>. Introduction</w:t>
      </w:r>
      <w:bookmarkEnd w:id="1"/>
    </w:p>
    <w:p w:rsidR="007747A0" w:rsidRDefault="007747A0" w:rsidP="00CF0837">
      <w:pPr>
        <w:jc w:val="both"/>
      </w:pPr>
    </w:p>
    <w:p w:rsidR="007747A0" w:rsidRPr="00ED63A3" w:rsidRDefault="007747A0" w:rsidP="00CF0837">
      <w:pPr>
        <w:spacing w:line="360" w:lineRule="auto"/>
        <w:jc w:val="both"/>
        <w:rPr>
          <w:rFonts w:ascii="Times New Roman" w:hAnsi="Times New Roman" w:cs="Times New Roman"/>
          <w:sz w:val="24"/>
          <w:szCs w:val="24"/>
          <w:lang w:val="en"/>
        </w:rPr>
      </w:pPr>
      <w:r w:rsidRPr="00ED63A3">
        <w:rPr>
          <w:rFonts w:ascii="Times New Roman" w:hAnsi="Times New Roman" w:cs="Times New Roman"/>
          <w:sz w:val="24"/>
        </w:rPr>
        <w:t xml:space="preserve">Express Reinforcements is a Steel Supplier based in Neath, the company specialises in reinforced steel or rebar for short. The company is Owned by Celsa Group known as CSSUK, at the Neath site the operations include, Cutting bar to length, bending it into shapes, prefabrication of cages, hot forging, threading and coupling and </w:t>
      </w:r>
      <w:proofErr w:type="spellStart"/>
      <w:r w:rsidRPr="00ED63A3">
        <w:rPr>
          <w:rFonts w:ascii="Times New Roman" w:hAnsi="Times New Roman" w:cs="Times New Roman"/>
          <w:sz w:val="24"/>
        </w:rPr>
        <w:t>Rollmat</w:t>
      </w:r>
      <w:proofErr w:type="spellEnd"/>
      <w:r w:rsidRPr="00ED63A3">
        <w:rPr>
          <w:rFonts w:ascii="Times New Roman" w:hAnsi="Times New Roman" w:cs="Times New Roman"/>
          <w:sz w:val="24"/>
        </w:rPr>
        <w:t xml:space="preserve"> (making cages for columns). </w:t>
      </w:r>
      <w:sdt>
        <w:sdtPr>
          <w:rPr>
            <w:rFonts w:ascii="Times New Roman" w:hAnsi="Times New Roman" w:cs="Times New Roman"/>
            <w:sz w:val="24"/>
          </w:rPr>
          <w:id w:val="698275831"/>
          <w:citation/>
        </w:sdtPr>
        <w:sdtEndPr/>
        <w:sdtContent>
          <w:r w:rsidRPr="00ED63A3">
            <w:rPr>
              <w:rFonts w:ascii="Times New Roman" w:hAnsi="Times New Roman" w:cs="Times New Roman"/>
              <w:sz w:val="24"/>
            </w:rPr>
            <w:fldChar w:fldCharType="begin"/>
          </w:r>
          <w:r w:rsidRPr="00ED63A3">
            <w:rPr>
              <w:rFonts w:ascii="Times New Roman" w:hAnsi="Times New Roman" w:cs="Times New Roman"/>
              <w:sz w:val="24"/>
            </w:rPr>
            <w:instrText xml:space="preserve"> CITATION And19 \l 2057 </w:instrText>
          </w:r>
          <w:r w:rsidRPr="00ED63A3">
            <w:rPr>
              <w:rFonts w:ascii="Times New Roman" w:hAnsi="Times New Roman" w:cs="Times New Roman"/>
              <w:sz w:val="24"/>
            </w:rPr>
            <w:fldChar w:fldCharType="separate"/>
          </w:r>
          <w:r w:rsidRPr="00ED63A3">
            <w:rPr>
              <w:rFonts w:ascii="Times New Roman" w:hAnsi="Times New Roman" w:cs="Times New Roman"/>
              <w:noProof/>
              <w:sz w:val="24"/>
            </w:rPr>
            <w:t>(Thorburn, 2019)</w:t>
          </w:r>
          <w:r w:rsidRPr="00ED63A3">
            <w:rPr>
              <w:rFonts w:ascii="Times New Roman" w:hAnsi="Times New Roman" w:cs="Times New Roman"/>
              <w:sz w:val="24"/>
            </w:rPr>
            <w:fldChar w:fldCharType="end"/>
          </w:r>
        </w:sdtContent>
      </w:sdt>
      <w:r w:rsidRPr="00ED63A3">
        <w:rPr>
          <w:rFonts w:ascii="Times New Roman" w:hAnsi="Times New Roman" w:cs="Times New Roman"/>
          <w:sz w:val="24"/>
        </w:rPr>
        <w:t xml:space="preserve"> States “</w:t>
      </w:r>
      <w:r w:rsidRPr="00ED63A3">
        <w:rPr>
          <w:rFonts w:ascii="Times New Roman" w:hAnsi="Times New Roman" w:cs="Times New Roman"/>
          <w:sz w:val="24"/>
          <w:szCs w:val="24"/>
          <w:lang w:val="en"/>
        </w:rPr>
        <w:t>Express Reinforcements Ltd the UK’s leading steel reinforcement specialist providing innovative cost effective quality products and buildability solutions to major construction projects across the UK”.</w:t>
      </w:r>
    </w:p>
    <w:p w:rsidR="00FD686E" w:rsidRPr="00ED63A3" w:rsidRDefault="00227B68" w:rsidP="00CF0837">
      <w:pPr>
        <w:spacing w:line="360" w:lineRule="auto"/>
        <w:jc w:val="both"/>
        <w:rPr>
          <w:rFonts w:ascii="Times New Roman" w:hAnsi="Times New Roman" w:cs="Times New Roman"/>
          <w:sz w:val="24"/>
          <w:szCs w:val="24"/>
          <w:lang w:val="en"/>
        </w:rPr>
      </w:pPr>
      <w:r w:rsidRPr="00ED63A3">
        <w:rPr>
          <w:rFonts w:ascii="Times New Roman" w:hAnsi="Times New Roman" w:cs="Times New Roman"/>
          <w:sz w:val="24"/>
          <w:szCs w:val="24"/>
          <w:lang w:val="en"/>
        </w:rPr>
        <w:t xml:space="preserve">Express are a major supplier to various developments and projects across the UK but the main customer of the Neath Depot is </w:t>
      </w:r>
      <w:proofErr w:type="spellStart"/>
      <w:r w:rsidRPr="00ED63A3">
        <w:rPr>
          <w:rFonts w:ascii="Times New Roman" w:hAnsi="Times New Roman" w:cs="Times New Roman"/>
          <w:sz w:val="24"/>
          <w:szCs w:val="24"/>
          <w:lang w:val="en"/>
        </w:rPr>
        <w:t>Bylor</w:t>
      </w:r>
      <w:proofErr w:type="spellEnd"/>
      <w:r w:rsidRPr="00ED63A3">
        <w:rPr>
          <w:rFonts w:ascii="Times New Roman" w:hAnsi="Times New Roman" w:cs="Times New Roman"/>
          <w:sz w:val="24"/>
          <w:szCs w:val="24"/>
          <w:lang w:val="en"/>
        </w:rPr>
        <w:t xml:space="preserve">. </w:t>
      </w:r>
      <w:proofErr w:type="spellStart"/>
      <w:r w:rsidRPr="00ED63A3">
        <w:rPr>
          <w:rFonts w:ascii="Times New Roman" w:hAnsi="Times New Roman" w:cs="Times New Roman"/>
          <w:sz w:val="24"/>
          <w:szCs w:val="24"/>
          <w:lang w:val="en"/>
        </w:rPr>
        <w:t>Bylor</w:t>
      </w:r>
      <w:proofErr w:type="spellEnd"/>
      <w:r w:rsidRPr="00ED63A3">
        <w:rPr>
          <w:rFonts w:ascii="Times New Roman" w:hAnsi="Times New Roman" w:cs="Times New Roman"/>
          <w:sz w:val="24"/>
          <w:szCs w:val="24"/>
          <w:lang w:val="en"/>
        </w:rPr>
        <w:t xml:space="preserve"> are currently building the Nuclear PowerStation </w:t>
      </w:r>
      <w:proofErr w:type="spellStart"/>
      <w:r w:rsidRPr="00ED63A3">
        <w:rPr>
          <w:rFonts w:ascii="Times New Roman" w:hAnsi="Times New Roman" w:cs="Times New Roman"/>
          <w:sz w:val="24"/>
          <w:szCs w:val="24"/>
          <w:lang w:val="en"/>
        </w:rPr>
        <w:t>Hinkley</w:t>
      </w:r>
      <w:proofErr w:type="spellEnd"/>
      <w:r w:rsidRPr="00ED63A3">
        <w:rPr>
          <w:rFonts w:ascii="Times New Roman" w:hAnsi="Times New Roman" w:cs="Times New Roman"/>
          <w:sz w:val="24"/>
          <w:szCs w:val="24"/>
          <w:lang w:val="en"/>
        </w:rPr>
        <w:t xml:space="preserve"> Point owned by EDF Energy. </w:t>
      </w:r>
      <w:proofErr w:type="spellStart"/>
      <w:r w:rsidR="007A7444" w:rsidRPr="00ED63A3">
        <w:rPr>
          <w:rFonts w:ascii="Times New Roman" w:hAnsi="Times New Roman" w:cs="Times New Roman"/>
          <w:sz w:val="24"/>
          <w:szCs w:val="24"/>
          <w:lang w:val="en"/>
        </w:rPr>
        <w:t>Bylor</w:t>
      </w:r>
      <w:proofErr w:type="spellEnd"/>
      <w:r w:rsidR="007A7444" w:rsidRPr="00ED63A3">
        <w:rPr>
          <w:rFonts w:ascii="Times New Roman" w:hAnsi="Times New Roman" w:cs="Times New Roman"/>
          <w:sz w:val="24"/>
          <w:szCs w:val="24"/>
          <w:lang w:val="en"/>
        </w:rPr>
        <w:t xml:space="preserve"> currently have a contract with Express worth 140 Million Pounds</w:t>
      </w:r>
      <w:r w:rsidR="00CF4538" w:rsidRPr="00ED63A3">
        <w:rPr>
          <w:rFonts w:ascii="Times New Roman" w:hAnsi="Times New Roman" w:cs="Times New Roman"/>
          <w:sz w:val="24"/>
          <w:szCs w:val="24"/>
          <w:lang w:val="en"/>
        </w:rPr>
        <w:t xml:space="preserve"> so express need to ensure all products are at a high quality standard to exceed customer satisfaction.</w:t>
      </w:r>
    </w:p>
    <w:p w:rsidR="00CF4538" w:rsidRPr="00ED63A3" w:rsidRDefault="00CF4538" w:rsidP="00CF0837">
      <w:pPr>
        <w:spacing w:line="360" w:lineRule="auto"/>
        <w:jc w:val="both"/>
        <w:rPr>
          <w:rFonts w:ascii="Times New Roman" w:hAnsi="Times New Roman" w:cs="Times New Roman"/>
          <w:sz w:val="24"/>
        </w:rPr>
      </w:pPr>
      <w:r w:rsidRPr="00ED63A3">
        <w:rPr>
          <w:rFonts w:ascii="Times New Roman" w:hAnsi="Times New Roman" w:cs="Times New Roman"/>
          <w:sz w:val="24"/>
          <w:szCs w:val="24"/>
          <w:lang w:val="en"/>
        </w:rPr>
        <w:t xml:space="preserve">A lot of the products </w:t>
      </w:r>
      <w:proofErr w:type="spellStart"/>
      <w:r w:rsidRPr="00ED63A3">
        <w:rPr>
          <w:rFonts w:ascii="Times New Roman" w:hAnsi="Times New Roman" w:cs="Times New Roman"/>
          <w:sz w:val="24"/>
          <w:szCs w:val="24"/>
          <w:lang w:val="en"/>
        </w:rPr>
        <w:t>Bylor</w:t>
      </w:r>
      <w:proofErr w:type="spellEnd"/>
      <w:r w:rsidRPr="00ED63A3">
        <w:rPr>
          <w:rFonts w:ascii="Times New Roman" w:hAnsi="Times New Roman" w:cs="Times New Roman"/>
          <w:sz w:val="24"/>
          <w:szCs w:val="24"/>
          <w:lang w:val="en"/>
        </w:rPr>
        <w:t xml:space="preserve"> receive on site, whether it be straight bars, big cages or threaded and coupled bars or bent will need to be welded before being put into the ground or used in building works. </w:t>
      </w:r>
      <w:r w:rsidR="004C0180" w:rsidRPr="00ED63A3">
        <w:rPr>
          <w:rFonts w:ascii="Times New Roman" w:hAnsi="Times New Roman" w:cs="Times New Roman"/>
          <w:sz w:val="24"/>
          <w:szCs w:val="24"/>
          <w:lang w:val="en"/>
        </w:rPr>
        <w:t xml:space="preserve">In order for the steel to be welded, </w:t>
      </w:r>
      <w:proofErr w:type="spellStart"/>
      <w:r w:rsidR="004C0180" w:rsidRPr="00ED63A3">
        <w:rPr>
          <w:rFonts w:ascii="Times New Roman" w:hAnsi="Times New Roman" w:cs="Times New Roman"/>
          <w:sz w:val="24"/>
          <w:szCs w:val="24"/>
          <w:lang w:val="en"/>
        </w:rPr>
        <w:t>Bylor</w:t>
      </w:r>
      <w:proofErr w:type="spellEnd"/>
      <w:r w:rsidR="004C0180" w:rsidRPr="00ED63A3">
        <w:rPr>
          <w:rFonts w:ascii="Times New Roman" w:hAnsi="Times New Roman" w:cs="Times New Roman"/>
          <w:sz w:val="24"/>
          <w:szCs w:val="24"/>
          <w:lang w:val="en"/>
        </w:rPr>
        <w:t xml:space="preserve"> only have the apparatus to weld steel with a Carbon Equivalent Value (CEV) of 0.44 or below. </w:t>
      </w:r>
      <w:sdt>
        <w:sdtPr>
          <w:rPr>
            <w:rFonts w:ascii="Times New Roman" w:hAnsi="Times New Roman" w:cs="Times New Roman"/>
            <w:sz w:val="24"/>
            <w:szCs w:val="24"/>
            <w:lang w:val="en"/>
          </w:rPr>
          <w:id w:val="2125812498"/>
          <w:citation/>
        </w:sdtPr>
        <w:sdtEndPr/>
        <w:sdtContent>
          <w:r w:rsidR="004C0180" w:rsidRPr="00ED63A3">
            <w:rPr>
              <w:rFonts w:ascii="Times New Roman" w:hAnsi="Times New Roman" w:cs="Times New Roman"/>
              <w:sz w:val="24"/>
              <w:szCs w:val="24"/>
              <w:lang w:val="en"/>
            </w:rPr>
            <w:fldChar w:fldCharType="begin"/>
          </w:r>
          <w:r w:rsidR="004C0180" w:rsidRPr="00ED63A3">
            <w:rPr>
              <w:rFonts w:ascii="Times New Roman" w:hAnsi="Times New Roman" w:cs="Times New Roman"/>
              <w:sz w:val="24"/>
              <w:szCs w:val="24"/>
            </w:rPr>
            <w:instrText xml:space="preserve"> CITATION Nis19 \l 2057 </w:instrText>
          </w:r>
          <w:r w:rsidR="004C0180" w:rsidRPr="00ED63A3">
            <w:rPr>
              <w:rFonts w:ascii="Times New Roman" w:hAnsi="Times New Roman" w:cs="Times New Roman"/>
              <w:sz w:val="24"/>
              <w:szCs w:val="24"/>
              <w:lang w:val="en"/>
            </w:rPr>
            <w:fldChar w:fldCharType="separate"/>
          </w:r>
          <w:r w:rsidR="004C0180" w:rsidRPr="00ED63A3">
            <w:rPr>
              <w:rFonts w:ascii="Times New Roman" w:hAnsi="Times New Roman" w:cs="Times New Roman"/>
              <w:noProof/>
              <w:sz w:val="24"/>
              <w:szCs w:val="24"/>
            </w:rPr>
            <w:t>(Gidde, 2019)</w:t>
          </w:r>
          <w:r w:rsidR="004C0180" w:rsidRPr="00ED63A3">
            <w:rPr>
              <w:rFonts w:ascii="Times New Roman" w:hAnsi="Times New Roman" w:cs="Times New Roman"/>
              <w:sz w:val="24"/>
              <w:szCs w:val="24"/>
              <w:lang w:val="en"/>
            </w:rPr>
            <w:fldChar w:fldCharType="end"/>
          </w:r>
        </w:sdtContent>
      </w:sdt>
      <w:r w:rsidR="004C0180" w:rsidRPr="00ED63A3">
        <w:rPr>
          <w:rFonts w:ascii="Times New Roman" w:hAnsi="Times New Roman" w:cs="Times New Roman"/>
          <w:sz w:val="24"/>
          <w:szCs w:val="24"/>
          <w:lang w:val="en"/>
        </w:rPr>
        <w:t xml:space="preserve"> States “</w:t>
      </w:r>
      <w:r w:rsidR="004C0180" w:rsidRPr="00ED63A3">
        <w:rPr>
          <w:rFonts w:ascii="Times New Roman" w:hAnsi="Times New Roman" w:cs="Times New Roman"/>
          <w:sz w:val="24"/>
        </w:rPr>
        <w:t>Carbon Equivalent (CE) is an empirical value in weight percent, relating the combined effects of different alloying elements used in the making of carbon steels to an equivalent amount of carbon. This value can be calculated using a mathematical equation. By varying the amount of carbon and other alloying elements in the steel, the desired strength levels can be achieved by proper heat treatment. A better weldability and low temperature notch toughness can also be obtained”.</w:t>
      </w:r>
    </w:p>
    <w:p w:rsidR="00ED63A3" w:rsidRDefault="004C0180" w:rsidP="00CF0837">
      <w:pPr>
        <w:pStyle w:val="NormalWeb"/>
        <w:spacing w:before="0" w:beforeAutospacing="0" w:after="0" w:afterAutospacing="0" w:line="360" w:lineRule="auto"/>
        <w:jc w:val="both"/>
      </w:pPr>
      <w:r w:rsidRPr="00ED63A3">
        <w:t xml:space="preserve">The steel supplied to Express is from the Celsa mill in Cardiff, in the mill there is an electric </w:t>
      </w:r>
      <w:proofErr w:type="spellStart"/>
      <w:r w:rsidRPr="00ED63A3">
        <w:t>ark</w:t>
      </w:r>
      <w:proofErr w:type="spellEnd"/>
      <w:r w:rsidRPr="00ED63A3">
        <w:t xml:space="preserve"> furnace which only uses scrap steel to make its products. The Carbon Equivalent Value CEV needs to be checked on the steel then noted before sending to Express. The CEV above 0.44 is ok to send to Bylor as long as they are not welding the steel.</w:t>
      </w:r>
      <w:r w:rsidR="00ED63A3" w:rsidRPr="00ED63A3">
        <w:t xml:space="preserve"> </w:t>
      </w:r>
      <w:sdt>
        <w:sdtPr>
          <w:id w:val="691423203"/>
          <w:citation/>
        </w:sdtPr>
        <w:sdtEndPr/>
        <w:sdtContent>
          <w:r w:rsidR="00ED63A3" w:rsidRPr="00ED63A3">
            <w:fldChar w:fldCharType="begin"/>
          </w:r>
          <w:r w:rsidR="00ED63A3" w:rsidRPr="00ED63A3">
            <w:instrText xml:space="preserve"> CITATION Mat19 \l 2057 </w:instrText>
          </w:r>
          <w:r w:rsidR="00ED63A3" w:rsidRPr="00ED63A3">
            <w:fldChar w:fldCharType="separate"/>
          </w:r>
          <w:r w:rsidR="00ED63A3" w:rsidRPr="00ED63A3">
            <w:rPr>
              <w:noProof/>
            </w:rPr>
            <w:t>(Thompson, 2019)</w:t>
          </w:r>
          <w:r w:rsidR="00ED63A3" w:rsidRPr="00ED63A3">
            <w:fldChar w:fldCharType="end"/>
          </w:r>
        </w:sdtContent>
      </w:sdt>
      <w:r w:rsidR="00ED63A3" w:rsidRPr="00ED63A3">
        <w:t xml:space="preserve"> States “In terms of welding, the Carbon Equivalent governs the hardenability of the parent metal. </w:t>
      </w:r>
    </w:p>
    <w:p w:rsidR="00ED63A3" w:rsidRDefault="00ED63A3" w:rsidP="00CF0837">
      <w:pPr>
        <w:pStyle w:val="NormalWeb"/>
        <w:spacing w:before="0" w:beforeAutospacing="0" w:after="0" w:afterAutospacing="0" w:line="360" w:lineRule="auto"/>
        <w:jc w:val="both"/>
      </w:pPr>
    </w:p>
    <w:p w:rsidR="00ED63A3" w:rsidRPr="00ED63A3" w:rsidRDefault="00ED63A3" w:rsidP="00CF0837">
      <w:pPr>
        <w:pStyle w:val="NormalWeb"/>
        <w:spacing w:before="0" w:beforeAutospacing="0" w:after="0" w:afterAutospacing="0" w:line="360" w:lineRule="auto"/>
        <w:jc w:val="both"/>
      </w:pPr>
      <w:r w:rsidRPr="00ED63A3">
        <w:lastRenderedPageBreak/>
        <w:t>It is a rating of weldability related to carbon, manganese, chromium, molybdenum, vanadium, nickel and copper content. There are several commonly used equations for expressing Carbon Equivalent. One example of such mathematical formula is:</w:t>
      </w:r>
    </w:p>
    <w:p w:rsidR="00ED63A3" w:rsidRPr="00ED63A3" w:rsidRDefault="00ED63A3" w:rsidP="00CF0837">
      <w:pPr>
        <w:pStyle w:val="NormalWeb"/>
        <w:spacing w:before="0" w:beforeAutospacing="0" w:after="0" w:afterAutospacing="0" w:line="360" w:lineRule="auto"/>
        <w:jc w:val="both"/>
      </w:pPr>
    </w:p>
    <w:p w:rsidR="00ED63A3" w:rsidRPr="00ED63A3" w:rsidRDefault="00ED63A3" w:rsidP="00CF0837">
      <w:pPr>
        <w:pStyle w:val="NormalWeb"/>
        <w:spacing w:before="0" w:beforeAutospacing="0" w:after="0" w:afterAutospacing="0" w:line="360" w:lineRule="auto"/>
        <w:jc w:val="both"/>
      </w:pPr>
      <w:r w:rsidRPr="00ED63A3">
        <w:t xml:space="preserve">CE = C + </w:t>
      </w:r>
      <w:proofErr w:type="spellStart"/>
      <w:r w:rsidRPr="00ED63A3">
        <w:t>Mn</w:t>
      </w:r>
      <w:proofErr w:type="spellEnd"/>
      <w:r w:rsidRPr="00ED63A3">
        <w:t>/6 + (Cr + Mo + V)/5 + (Ni + Cu)/15”</w:t>
      </w:r>
    </w:p>
    <w:p w:rsidR="004C0180" w:rsidRPr="00D1227B" w:rsidRDefault="009600AC" w:rsidP="00CF0837">
      <w:pPr>
        <w:spacing w:line="360" w:lineRule="auto"/>
        <w:jc w:val="both"/>
        <w:rPr>
          <w:rFonts w:ascii="Times New Roman" w:hAnsi="Times New Roman" w:cs="Times New Roman"/>
          <w:sz w:val="24"/>
          <w:szCs w:val="24"/>
        </w:rPr>
      </w:pPr>
      <w:r w:rsidRPr="00D1227B">
        <w:rPr>
          <w:rFonts w:ascii="Times New Roman" w:hAnsi="Times New Roman" w:cs="Times New Roman"/>
          <w:sz w:val="24"/>
          <w:szCs w:val="24"/>
        </w:rPr>
        <w:t>It is vital that the mill informs Express Neath of the CEV of the bundles of steel or the coils before receiving the raw material. If this is not transferred across Express are in danger of having product recalls and returns if later discovered that the value exceeds the working limit on the steel.</w:t>
      </w:r>
    </w:p>
    <w:p w:rsidR="0021748D" w:rsidRPr="00D1227B" w:rsidRDefault="0021748D" w:rsidP="00CF0837">
      <w:pPr>
        <w:spacing w:line="360" w:lineRule="auto"/>
        <w:jc w:val="both"/>
        <w:rPr>
          <w:rFonts w:ascii="Times New Roman" w:hAnsi="Times New Roman" w:cs="Times New Roman"/>
          <w:sz w:val="24"/>
          <w:szCs w:val="24"/>
        </w:rPr>
      </w:pPr>
      <w:r w:rsidRPr="00D1227B">
        <w:rPr>
          <w:rFonts w:ascii="Times New Roman" w:hAnsi="Times New Roman" w:cs="Times New Roman"/>
          <w:sz w:val="24"/>
          <w:szCs w:val="24"/>
        </w:rPr>
        <w:t xml:space="preserve">If the steel has been sent to Hinkley point C with a CEV value above 0.44 and the company plan on welding and fixing the steel for structures and buildings then it is very dangerous as the equipment’s they have is not suited for this process. The structural integrity of the welded steel will fail in the future, it may not fail straight away but it most definitely will fail and can cause injury or even death to people at the Hinkley Point C. </w:t>
      </w:r>
      <w:sdt>
        <w:sdtPr>
          <w:rPr>
            <w:rFonts w:ascii="Times New Roman" w:hAnsi="Times New Roman" w:cs="Times New Roman"/>
            <w:sz w:val="24"/>
            <w:szCs w:val="24"/>
          </w:rPr>
          <w:id w:val="1094362424"/>
          <w:citation/>
        </w:sdtPr>
        <w:sdtEndPr/>
        <w:sdtContent>
          <w:r w:rsidRPr="00D1227B">
            <w:rPr>
              <w:rFonts w:ascii="Times New Roman" w:hAnsi="Times New Roman" w:cs="Times New Roman"/>
              <w:sz w:val="24"/>
              <w:szCs w:val="24"/>
            </w:rPr>
            <w:fldChar w:fldCharType="begin"/>
          </w:r>
          <w:r w:rsidRPr="00D1227B">
            <w:rPr>
              <w:rFonts w:ascii="Times New Roman" w:hAnsi="Times New Roman" w:cs="Times New Roman"/>
              <w:sz w:val="24"/>
              <w:szCs w:val="24"/>
            </w:rPr>
            <w:instrText xml:space="preserve"> CITATION Har17 \l 2057 </w:instrText>
          </w:r>
          <w:r w:rsidRPr="00D1227B">
            <w:rPr>
              <w:rFonts w:ascii="Times New Roman" w:hAnsi="Times New Roman" w:cs="Times New Roman"/>
              <w:sz w:val="24"/>
              <w:szCs w:val="24"/>
            </w:rPr>
            <w:fldChar w:fldCharType="separate"/>
          </w:r>
          <w:r w:rsidRPr="00D1227B">
            <w:rPr>
              <w:rFonts w:ascii="Times New Roman" w:hAnsi="Times New Roman" w:cs="Times New Roman"/>
              <w:noProof/>
              <w:sz w:val="24"/>
              <w:szCs w:val="24"/>
            </w:rPr>
            <w:t>(Haris, 2017)</w:t>
          </w:r>
          <w:r w:rsidRPr="00D1227B">
            <w:rPr>
              <w:rFonts w:ascii="Times New Roman" w:hAnsi="Times New Roman" w:cs="Times New Roman"/>
              <w:sz w:val="24"/>
              <w:szCs w:val="24"/>
            </w:rPr>
            <w:fldChar w:fldCharType="end"/>
          </w:r>
        </w:sdtContent>
      </w:sdt>
      <w:r w:rsidR="00D1227B" w:rsidRPr="00D1227B">
        <w:rPr>
          <w:rFonts w:ascii="Times New Roman" w:hAnsi="Times New Roman" w:cs="Times New Roman"/>
          <w:sz w:val="24"/>
          <w:szCs w:val="24"/>
        </w:rPr>
        <w:t xml:space="preserve"> States “</w:t>
      </w:r>
      <w:r w:rsidR="00D1227B" w:rsidRPr="00D1227B">
        <w:rPr>
          <w:rFonts w:ascii="Times New Roman" w:hAnsi="Times New Roman" w:cs="Times New Roman"/>
          <w:color w:val="333333"/>
          <w:sz w:val="24"/>
          <w:szCs w:val="24"/>
          <w:lang w:val="en"/>
        </w:rPr>
        <w:t>Weldability is a general term to describe the ability to obtain a sound weld from the welding process. It is dependent on many factors. However when Carbon Equivalent (CE) is the determining factor for weldability, we are referring to the strength of the welded joint, particularly hardness. Higher carbon content in the welded joint leads to higher hardness and hence makes it brittle. (The increased hardness is because of higher cooling rates in steel having high CE). Higher hardness significantly increases the risk of cracking after welding, especially in the Heat Affected Zone”.</w:t>
      </w:r>
    </w:p>
    <w:p w:rsidR="00D77DA4" w:rsidRDefault="002C11E5" w:rsidP="00CF0837">
      <w:pPr>
        <w:spacing w:after="240" w:line="360" w:lineRule="auto"/>
        <w:jc w:val="both"/>
        <w:rPr>
          <w:rFonts w:ascii="Times New Roman" w:eastAsia="Times New Roman" w:hAnsi="Times New Roman" w:cs="Times New Roman"/>
          <w:color w:val="333333"/>
          <w:sz w:val="24"/>
          <w:szCs w:val="24"/>
          <w:lang w:val="en" w:eastAsia="en-GB"/>
        </w:rPr>
      </w:pPr>
      <w:sdt>
        <w:sdtPr>
          <w:rPr>
            <w:rFonts w:ascii="Times New Roman" w:hAnsi="Times New Roman" w:cs="Times New Roman"/>
            <w:sz w:val="24"/>
            <w:szCs w:val="24"/>
          </w:rPr>
          <w:id w:val="154191992"/>
          <w:citation/>
        </w:sdtPr>
        <w:sdtEndPr/>
        <w:sdtContent>
          <w:r w:rsidR="00D1227B" w:rsidRPr="00D1227B">
            <w:rPr>
              <w:rFonts w:ascii="Times New Roman" w:hAnsi="Times New Roman" w:cs="Times New Roman"/>
              <w:sz w:val="24"/>
              <w:szCs w:val="24"/>
            </w:rPr>
            <w:fldChar w:fldCharType="begin"/>
          </w:r>
          <w:r w:rsidR="00D1227B" w:rsidRPr="00D1227B">
            <w:rPr>
              <w:rFonts w:ascii="Times New Roman" w:hAnsi="Times New Roman" w:cs="Times New Roman"/>
              <w:sz w:val="24"/>
              <w:szCs w:val="24"/>
            </w:rPr>
            <w:instrText xml:space="preserve"> CITATION Chr17 \l 2057 </w:instrText>
          </w:r>
          <w:r w:rsidR="00D1227B" w:rsidRPr="00D1227B">
            <w:rPr>
              <w:rFonts w:ascii="Times New Roman" w:hAnsi="Times New Roman" w:cs="Times New Roman"/>
              <w:sz w:val="24"/>
              <w:szCs w:val="24"/>
            </w:rPr>
            <w:fldChar w:fldCharType="separate"/>
          </w:r>
          <w:r w:rsidR="00D1227B" w:rsidRPr="00D1227B">
            <w:rPr>
              <w:rFonts w:ascii="Times New Roman" w:hAnsi="Times New Roman" w:cs="Times New Roman"/>
              <w:noProof/>
              <w:sz w:val="24"/>
              <w:szCs w:val="24"/>
            </w:rPr>
            <w:t>(Johns, 2017)</w:t>
          </w:r>
          <w:r w:rsidR="00D1227B" w:rsidRPr="00D1227B">
            <w:rPr>
              <w:rFonts w:ascii="Times New Roman" w:hAnsi="Times New Roman" w:cs="Times New Roman"/>
              <w:sz w:val="24"/>
              <w:szCs w:val="24"/>
            </w:rPr>
            <w:fldChar w:fldCharType="end"/>
          </w:r>
        </w:sdtContent>
      </w:sdt>
      <w:r w:rsidR="00D1227B" w:rsidRPr="00D1227B">
        <w:rPr>
          <w:rFonts w:ascii="Times New Roman" w:hAnsi="Times New Roman" w:cs="Times New Roman"/>
          <w:sz w:val="24"/>
          <w:szCs w:val="24"/>
        </w:rPr>
        <w:t xml:space="preserve"> Also </w:t>
      </w:r>
      <w:r w:rsidR="00A56DE1" w:rsidRPr="00D1227B">
        <w:rPr>
          <w:rFonts w:ascii="Times New Roman" w:hAnsi="Times New Roman" w:cs="Times New Roman"/>
          <w:sz w:val="24"/>
          <w:szCs w:val="24"/>
        </w:rPr>
        <w:t>States”</w:t>
      </w:r>
      <w:r w:rsidR="00D1227B" w:rsidRPr="00D1227B">
        <w:rPr>
          <w:rFonts w:ascii="Times New Roman" w:hAnsi="Times New Roman" w:cs="Times New Roman"/>
          <w:color w:val="333333"/>
          <w:sz w:val="24"/>
          <w:szCs w:val="24"/>
          <w:lang w:val="en"/>
        </w:rPr>
        <w:t xml:space="preserve"> </w:t>
      </w:r>
      <w:r w:rsidR="00D1227B" w:rsidRPr="00D1227B">
        <w:rPr>
          <w:rFonts w:ascii="Times New Roman" w:eastAsia="Times New Roman" w:hAnsi="Times New Roman" w:cs="Times New Roman"/>
          <w:color w:val="333333"/>
          <w:sz w:val="24"/>
          <w:szCs w:val="24"/>
          <w:lang w:val="en" w:eastAsia="en-GB"/>
        </w:rPr>
        <w:t>Increasing the carbon content increases its hardenability so as the weld cools it can effectively be quenched, resulting in a hard, brittle material in the heat affected zone. Hardened steel also has a slightly lower density than unhardened which can cause distortion, residual stresses and cracking. High carbon steel can also form carbide grains when cooled from molten which can act as crack propagation sites</w:t>
      </w:r>
      <w:r w:rsidR="00A56DE1">
        <w:rPr>
          <w:rFonts w:ascii="Times New Roman" w:eastAsia="Times New Roman" w:hAnsi="Times New Roman" w:cs="Times New Roman"/>
          <w:color w:val="333333"/>
          <w:sz w:val="24"/>
          <w:szCs w:val="24"/>
          <w:lang w:val="en" w:eastAsia="en-GB"/>
        </w:rPr>
        <w:t>”</w:t>
      </w:r>
      <w:r w:rsidR="00D1227B" w:rsidRPr="00D1227B">
        <w:rPr>
          <w:rFonts w:ascii="Times New Roman" w:eastAsia="Times New Roman" w:hAnsi="Times New Roman" w:cs="Times New Roman"/>
          <w:color w:val="333333"/>
          <w:sz w:val="24"/>
          <w:szCs w:val="24"/>
          <w:lang w:val="en" w:eastAsia="en-GB"/>
        </w:rPr>
        <w:t>.</w:t>
      </w:r>
    </w:p>
    <w:p w:rsidR="00D77DA4" w:rsidRDefault="00D77DA4" w:rsidP="00CF0837">
      <w:pPr>
        <w:jc w:val="both"/>
        <w:rPr>
          <w:rFonts w:ascii="Times New Roman" w:eastAsia="Times New Roman" w:hAnsi="Times New Roman" w:cs="Times New Roman"/>
          <w:color w:val="333333"/>
          <w:sz w:val="24"/>
          <w:szCs w:val="24"/>
          <w:lang w:val="en" w:eastAsia="en-GB"/>
        </w:rPr>
      </w:pPr>
      <w:r>
        <w:rPr>
          <w:rFonts w:ascii="Times New Roman" w:eastAsia="Times New Roman" w:hAnsi="Times New Roman" w:cs="Times New Roman"/>
          <w:color w:val="333333"/>
          <w:sz w:val="24"/>
          <w:szCs w:val="24"/>
          <w:lang w:val="en" w:eastAsia="en-GB"/>
        </w:rPr>
        <w:br w:type="page"/>
      </w:r>
    </w:p>
    <w:p w:rsidR="00D1227B" w:rsidRDefault="00B26BDD" w:rsidP="00CF0837">
      <w:pPr>
        <w:pStyle w:val="Heading1"/>
        <w:jc w:val="both"/>
        <w:rPr>
          <w:rFonts w:ascii="Times New Roman" w:eastAsia="Times New Roman" w:hAnsi="Times New Roman" w:cs="Times New Roman"/>
          <w:lang w:val="en" w:eastAsia="en-GB"/>
        </w:rPr>
      </w:pPr>
      <w:bookmarkStart w:id="2" w:name="_Toc3740776"/>
      <w:r>
        <w:rPr>
          <w:rFonts w:ascii="Times New Roman" w:eastAsia="Times New Roman" w:hAnsi="Times New Roman" w:cs="Times New Roman"/>
          <w:lang w:val="en" w:eastAsia="en-GB"/>
        </w:rPr>
        <w:lastRenderedPageBreak/>
        <w:t>4</w:t>
      </w:r>
      <w:r w:rsidR="00D77DA4" w:rsidRPr="00D77DA4">
        <w:rPr>
          <w:rFonts w:ascii="Times New Roman" w:eastAsia="Times New Roman" w:hAnsi="Times New Roman" w:cs="Times New Roman"/>
          <w:lang w:val="en" w:eastAsia="en-GB"/>
        </w:rPr>
        <w:t>. Product Recall Process</w:t>
      </w:r>
      <w:bookmarkEnd w:id="2"/>
    </w:p>
    <w:p w:rsidR="00D77DA4" w:rsidRDefault="00D77DA4" w:rsidP="00CF0837">
      <w:pPr>
        <w:jc w:val="both"/>
        <w:rPr>
          <w:lang w:val="en" w:eastAsia="en-GB"/>
        </w:rPr>
      </w:pPr>
    </w:p>
    <w:p w:rsidR="00D77DA4" w:rsidRDefault="00F931A6" w:rsidP="00CF0837">
      <w:pPr>
        <w:spacing w:line="360" w:lineRule="auto"/>
        <w:jc w:val="both"/>
        <w:rPr>
          <w:rFonts w:ascii="Times New Roman" w:hAnsi="Times New Roman" w:cs="Times New Roman"/>
          <w:sz w:val="24"/>
          <w:szCs w:val="24"/>
          <w:lang w:val="en" w:eastAsia="en-GB"/>
        </w:rPr>
      </w:pPr>
      <w:r>
        <w:rPr>
          <w:rFonts w:ascii="Times New Roman" w:hAnsi="Times New Roman" w:cs="Times New Roman"/>
          <w:sz w:val="24"/>
          <w:szCs w:val="24"/>
          <w:lang w:val="en" w:eastAsia="en-GB"/>
        </w:rPr>
        <w:t xml:space="preserve">Product recall process is when a manufacturer or supplier or maker </w:t>
      </w:r>
      <w:r w:rsidR="0025544D">
        <w:rPr>
          <w:rFonts w:ascii="Times New Roman" w:hAnsi="Times New Roman" w:cs="Times New Roman"/>
          <w:sz w:val="24"/>
          <w:szCs w:val="24"/>
          <w:lang w:val="en" w:eastAsia="en-GB"/>
        </w:rPr>
        <w:t>requests or demands that a product is returned as it has a safety issue defect which in turn can injure or kill the customer and people around them or it is faulty and will break in the near future.</w:t>
      </w:r>
      <w:r w:rsidR="00981E3A">
        <w:rPr>
          <w:rFonts w:ascii="Times New Roman" w:hAnsi="Times New Roman" w:cs="Times New Roman"/>
          <w:sz w:val="24"/>
          <w:szCs w:val="24"/>
          <w:lang w:val="en" w:eastAsia="en-GB"/>
        </w:rPr>
        <w:t xml:space="preserve"> </w:t>
      </w:r>
      <w:sdt>
        <w:sdtPr>
          <w:rPr>
            <w:rFonts w:ascii="Times New Roman" w:hAnsi="Times New Roman" w:cs="Times New Roman"/>
            <w:sz w:val="24"/>
            <w:szCs w:val="24"/>
            <w:lang w:val="en" w:eastAsia="en-GB"/>
          </w:rPr>
          <w:id w:val="-1406448991"/>
          <w:citation/>
        </w:sdtPr>
        <w:sdtEndPr/>
        <w:sdtContent>
          <w:r w:rsidR="00981E3A">
            <w:rPr>
              <w:rFonts w:ascii="Times New Roman" w:hAnsi="Times New Roman" w:cs="Times New Roman"/>
              <w:sz w:val="24"/>
              <w:szCs w:val="24"/>
              <w:lang w:val="en" w:eastAsia="en-GB"/>
            </w:rPr>
            <w:fldChar w:fldCharType="begin"/>
          </w:r>
          <w:r w:rsidR="00981E3A">
            <w:rPr>
              <w:rFonts w:ascii="Times New Roman" w:hAnsi="Times New Roman" w:cs="Times New Roman"/>
              <w:sz w:val="24"/>
              <w:szCs w:val="24"/>
              <w:lang w:eastAsia="en-GB"/>
            </w:rPr>
            <w:instrText xml:space="preserve"> CITATION Hit18 \l 2057 </w:instrText>
          </w:r>
          <w:r w:rsidR="00981E3A">
            <w:rPr>
              <w:rFonts w:ascii="Times New Roman" w:hAnsi="Times New Roman" w:cs="Times New Roman"/>
              <w:sz w:val="24"/>
              <w:szCs w:val="24"/>
              <w:lang w:val="en" w:eastAsia="en-GB"/>
            </w:rPr>
            <w:fldChar w:fldCharType="separate"/>
          </w:r>
          <w:r w:rsidR="00981E3A" w:rsidRPr="00981E3A">
            <w:rPr>
              <w:rFonts w:ascii="Times New Roman" w:hAnsi="Times New Roman" w:cs="Times New Roman"/>
              <w:noProof/>
              <w:sz w:val="24"/>
              <w:szCs w:val="24"/>
              <w:lang w:eastAsia="en-GB"/>
            </w:rPr>
            <w:t>(Bhasin, 2018)</w:t>
          </w:r>
          <w:r w:rsidR="00981E3A">
            <w:rPr>
              <w:rFonts w:ascii="Times New Roman" w:hAnsi="Times New Roman" w:cs="Times New Roman"/>
              <w:sz w:val="24"/>
              <w:szCs w:val="24"/>
              <w:lang w:val="en" w:eastAsia="en-GB"/>
            </w:rPr>
            <w:fldChar w:fldCharType="end"/>
          </w:r>
        </w:sdtContent>
      </w:sdt>
      <w:r w:rsidR="00981E3A">
        <w:rPr>
          <w:rFonts w:ascii="Times New Roman" w:hAnsi="Times New Roman" w:cs="Times New Roman"/>
          <w:sz w:val="24"/>
          <w:szCs w:val="24"/>
          <w:lang w:val="en" w:eastAsia="en-GB"/>
        </w:rPr>
        <w:t xml:space="preserve"> States”</w:t>
      </w:r>
      <w:r w:rsidR="00981E3A" w:rsidRPr="00981E3A">
        <w:rPr>
          <w:rFonts w:ascii="GraphikWeb-Regular" w:hAnsi="GraphikWeb-Regular" w:cs="Arial"/>
          <w:color w:val="222222"/>
          <w:lang w:val="en-US"/>
        </w:rPr>
        <w:t xml:space="preserve"> </w:t>
      </w:r>
      <w:r w:rsidR="00981E3A" w:rsidRPr="00981E3A">
        <w:rPr>
          <w:rFonts w:ascii="Times New Roman" w:hAnsi="Times New Roman" w:cs="Times New Roman"/>
          <w:sz w:val="24"/>
          <w:szCs w:val="24"/>
          <w:lang w:val="en" w:eastAsia="en-GB"/>
        </w:rPr>
        <w:t xml:space="preserve">A </w:t>
      </w:r>
      <w:hyperlink r:id="rId6" w:history="1">
        <w:r w:rsidR="00981E3A" w:rsidRPr="00981E3A">
          <w:rPr>
            <w:rFonts w:ascii="Times New Roman" w:hAnsi="Times New Roman" w:cs="Times New Roman"/>
            <w:sz w:val="24"/>
            <w:szCs w:val="24"/>
            <w:lang w:val="en" w:eastAsia="en-GB"/>
          </w:rPr>
          <w:t>product</w:t>
        </w:r>
      </w:hyperlink>
      <w:r w:rsidR="00981E3A" w:rsidRPr="00981E3A">
        <w:rPr>
          <w:rFonts w:ascii="Times New Roman" w:hAnsi="Times New Roman" w:cs="Times New Roman"/>
          <w:sz w:val="24"/>
          <w:szCs w:val="24"/>
          <w:lang w:val="en" w:eastAsia="en-GB"/>
        </w:rPr>
        <w:t xml:space="preserve"> recall is done by a company when it finds a faulty product / production batch being released in the market. The same product is called back, the defect removed and then the product has to be replaced or a completely new unit given to the customer. A major Reason for timely product recalls is to limit the damage which might be caused to the </w:t>
      </w:r>
      <w:hyperlink r:id="rId7" w:history="1">
        <w:r w:rsidR="00981E3A" w:rsidRPr="00981E3A">
          <w:rPr>
            <w:rFonts w:ascii="Times New Roman" w:hAnsi="Times New Roman" w:cs="Times New Roman"/>
            <w:sz w:val="24"/>
            <w:szCs w:val="24"/>
            <w:lang w:val="en" w:eastAsia="en-GB"/>
          </w:rPr>
          <w:t>brand</w:t>
        </w:r>
      </w:hyperlink>
      <w:r w:rsidR="00981E3A" w:rsidRPr="00981E3A">
        <w:rPr>
          <w:rFonts w:ascii="Times New Roman" w:hAnsi="Times New Roman" w:cs="Times New Roman"/>
          <w:sz w:val="24"/>
          <w:szCs w:val="24"/>
          <w:lang w:val="en" w:eastAsia="en-GB"/>
        </w:rPr>
        <w:t>, product or company image.</w:t>
      </w:r>
    </w:p>
    <w:p w:rsidR="008E3D30" w:rsidRDefault="00981E3A" w:rsidP="00CF0837">
      <w:pPr>
        <w:spacing w:line="360" w:lineRule="auto"/>
        <w:jc w:val="both"/>
        <w:rPr>
          <w:rFonts w:ascii="Times New Roman" w:hAnsi="Times New Roman" w:cs="Times New Roman"/>
          <w:sz w:val="24"/>
          <w:szCs w:val="24"/>
          <w:lang w:val="en" w:eastAsia="en-GB"/>
        </w:rPr>
      </w:pPr>
      <w:r>
        <w:rPr>
          <w:rFonts w:ascii="Times New Roman" w:hAnsi="Times New Roman" w:cs="Times New Roman"/>
          <w:sz w:val="24"/>
          <w:szCs w:val="24"/>
          <w:lang w:val="en" w:eastAsia="en-GB"/>
        </w:rPr>
        <w:t xml:space="preserve">Faulty products can cause legal action apposed on the company by the customer as the product is not at the full potential that they paid for </w:t>
      </w:r>
      <w:sdt>
        <w:sdtPr>
          <w:rPr>
            <w:rFonts w:ascii="Times New Roman" w:hAnsi="Times New Roman" w:cs="Times New Roman"/>
            <w:sz w:val="24"/>
            <w:szCs w:val="24"/>
            <w:lang w:val="en" w:eastAsia="en-GB"/>
          </w:rPr>
          <w:id w:val="1585265002"/>
          <w:citation/>
        </w:sdtPr>
        <w:sdtEndPr/>
        <w:sdtContent>
          <w:r w:rsidR="008E3D30">
            <w:rPr>
              <w:rFonts w:ascii="Times New Roman" w:hAnsi="Times New Roman" w:cs="Times New Roman"/>
              <w:sz w:val="24"/>
              <w:szCs w:val="24"/>
              <w:lang w:val="en" w:eastAsia="en-GB"/>
            </w:rPr>
            <w:fldChar w:fldCharType="begin"/>
          </w:r>
          <w:r w:rsidR="008E3D30" w:rsidRPr="008E3D30">
            <w:rPr>
              <w:rFonts w:ascii="Times New Roman" w:hAnsi="Times New Roman" w:cs="Times New Roman"/>
              <w:sz w:val="24"/>
              <w:szCs w:val="24"/>
              <w:lang w:val="en" w:eastAsia="en-GB"/>
            </w:rPr>
            <w:instrText xml:space="preserve"> CITATION Ekh19 \l 2057 </w:instrText>
          </w:r>
          <w:r w:rsidR="008E3D30">
            <w:rPr>
              <w:rFonts w:ascii="Times New Roman" w:hAnsi="Times New Roman" w:cs="Times New Roman"/>
              <w:sz w:val="24"/>
              <w:szCs w:val="24"/>
              <w:lang w:val="en" w:eastAsia="en-GB"/>
            </w:rPr>
            <w:fldChar w:fldCharType="separate"/>
          </w:r>
          <w:r w:rsidR="008E3D30" w:rsidRPr="008E3D30">
            <w:rPr>
              <w:rFonts w:ascii="Times New Roman" w:hAnsi="Times New Roman" w:cs="Times New Roman"/>
              <w:sz w:val="24"/>
              <w:szCs w:val="24"/>
              <w:lang w:val="en" w:eastAsia="en-GB"/>
            </w:rPr>
            <w:t>(Rahman, 2019)</w:t>
          </w:r>
          <w:r w:rsidR="008E3D30">
            <w:rPr>
              <w:rFonts w:ascii="Times New Roman" w:hAnsi="Times New Roman" w:cs="Times New Roman"/>
              <w:sz w:val="24"/>
              <w:szCs w:val="24"/>
              <w:lang w:val="en" w:eastAsia="en-GB"/>
            </w:rPr>
            <w:fldChar w:fldCharType="end"/>
          </w:r>
        </w:sdtContent>
      </w:sdt>
      <w:r w:rsidR="008E3D30">
        <w:rPr>
          <w:rFonts w:ascii="Times New Roman" w:hAnsi="Times New Roman" w:cs="Times New Roman"/>
          <w:sz w:val="24"/>
          <w:szCs w:val="24"/>
          <w:lang w:val="en" w:eastAsia="en-GB"/>
        </w:rPr>
        <w:t xml:space="preserve"> States “Besides</w:t>
      </w:r>
      <w:r w:rsidR="008E3D30" w:rsidRPr="008E3D30">
        <w:rPr>
          <w:rFonts w:ascii="Times New Roman" w:hAnsi="Times New Roman" w:cs="Times New Roman"/>
          <w:sz w:val="24"/>
          <w:szCs w:val="24"/>
          <w:lang w:val="en" w:eastAsia="en-GB"/>
        </w:rPr>
        <w:t xml:space="preserve"> damage to </w:t>
      </w:r>
      <w:hyperlink r:id="rId8" w:history="1">
        <w:r w:rsidR="008E3D30" w:rsidRPr="008E3D30">
          <w:rPr>
            <w:rFonts w:ascii="Times New Roman" w:hAnsi="Times New Roman" w:cs="Times New Roman"/>
            <w:sz w:val="24"/>
            <w:szCs w:val="24"/>
            <w:lang w:val="en" w:eastAsia="en-GB"/>
          </w:rPr>
          <w:t>intangible</w:t>
        </w:r>
      </w:hyperlink>
      <w:r w:rsidR="008E3D30" w:rsidRPr="008E3D30">
        <w:rPr>
          <w:rFonts w:ascii="Times New Roman" w:hAnsi="Times New Roman" w:cs="Times New Roman"/>
          <w:sz w:val="24"/>
          <w:szCs w:val="24"/>
          <w:lang w:val="en" w:eastAsia="en-GB"/>
        </w:rPr>
        <w:t xml:space="preserve"> assets of the company, the company is also liable to face legal actions if its </w:t>
      </w:r>
      <w:hyperlink r:id="rId9" w:history="1">
        <w:r w:rsidR="008E3D30" w:rsidRPr="008E3D30">
          <w:rPr>
            <w:rFonts w:ascii="Times New Roman" w:hAnsi="Times New Roman" w:cs="Times New Roman"/>
            <w:sz w:val="24"/>
            <w:szCs w:val="24"/>
            <w:lang w:val="en" w:eastAsia="en-GB"/>
          </w:rPr>
          <w:t>products</w:t>
        </w:r>
      </w:hyperlink>
      <w:r w:rsidR="008E3D30" w:rsidRPr="008E3D30">
        <w:rPr>
          <w:rFonts w:ascii="Times New Roman" w:hAnsi="Times New Roman" w:cs="Times New Roman"/>
          <w:sz w:val="24"/>
          <w:szCs w:val="24"/>
          <w:lang w:val="en" w:eastAsia="en-GB"/>
        </w:rPr>
        <w:t xml:space="preserve"> are found faulty. These legal actions may be done from the government against the company or may also be done by a consumer or industrial buyer under the consumer protection act. The bottom line is that a discovery of faulty product </w:t>
      </w:r>
      <w:hyperlink r:id="rId10" w:history="1">
        <w:r w:rsidR="008E3D30" w:rsidRPr="008E3D30">
          <w:rPr>
            <w:rFonts w:ascii="Times New Roman" w:hAnsi="Times New Roman" w:cs="Times New Roman"/>
            <w:sz w:val="24"/>
            <w:szCs w:val="24"/>
            <w:lang w:val="en" w:eastAsia="en-GB"/>
          </w:rPr>
          <w:t>demands</w:t>
        </w:r>
      </w:hyperlink>
      <w:r w:rsidR="008E3D30" w:rsidRPr="008E3D30">
        <w:rPr>
          <w:rFonts w:ascii="Times New Roman" w:hAnsi="Times New Roman" w:cs="Times New Roman"/>
          <w:sz w:val="24"/>
          <w:szCs w:val="24"/>
          <w:lang w:val="en" w:eastAsia="en-GB"/>
        </w:rPr>
        <w:t xml:space="preserve"> an immediate product recall. Thus many companies make it a point to recall a faulty product themselves to avoid any penalties – legal or otherwise.</w:t>
      </w:r>
    </w:p>
    <w:p w:rsidR="0015077D" w:rsidRDefault="0015077D" w:rsidP="00CF0837">
      <w:pPr>
        <w:spacing w:line="360" w:lineRule="auto"/>
        <w:jc w:val="both"/>
        <w:rPr>
          <w:rFonts w:ascii="Times New Roman" w:hAnsi="Times New Roman" w:cs="Times New Roman"/>
          <w:sz w:val="24"/>
        </w:rPr>
      </w:pPr>
      <w:r>
        <w:rPr>
          <w:rFonts w:ascii="Times New Roman" w:hAnsi="Times New Roman" w:cs="Times New Roman"/>
          <w:sz w:val="24"/>
          <w:szCs w:val="24"/>
          <w:lang w:val="en" w:eastAsia="en-GB"/>
        </w:rPr>
        <w:t>A product recall procedure can also be triggered by a quality issue, if various customers that a company supplies the same products to complain or query a part that they aren’t happy about on the product specified then that can trigger a product recall process with the company leaving customers unhappy and unsatisfied with the level of quality standards from the companies process or design.</w:t>
      </w:r>
    </w:p>
    <w:p w:rsidR="00981E3A" w:rsidRPr="00D77DA4" w:rsidRDefault="00E11B80" w:rsidP="00CF0837">
      <w:pPr>
        <w:spacing w:line="360" w:lineRule="auto"/>
        <w:jc w:val="both"/>
        <w:rPr>
          <w:rFonts w:ascii="Times New Roman" w:hAnsi="Times New Roman" w:cs="Times New Roman"/>
          <w:sz w:val="24"/>
          <w:szCs w:val="24"/>
          <w:lang w:val="en" w:eastAsia="en-GB"/>
        </w:rPr>
      </w:pPr>
      <w:r>
        <w:rPr>
          <w:rFonts w:ascii="Times New Roman" w:hAnsi="Times New Roman" w:cs="Times New Roman"/>
          <w:sz w:val="24"/>
          <w:szCs w:val="24"/>
          <w:lang w:val="en" w:eastAsia="en-GB"/>
        </w:rPr>
        <w:t xml:space="preserve">Express receive the reinforced steel in coils and bundles of bars from the </w:t>
      </w:r>
      <w:proofErr w:type="spellStart"/>
      <w:r>
        <w:rPr>
          <w:rFonts w:ascii="Times New Roman" w:hAnsi="Times New Roman" w:cs="Times New Roman"/>
          <w:sz w:val="24"/>
          <w:szCs w:val="24"/>
          <w:lang w:val="en" w:eastAsia="en-GB"/>
        </w:rPr>
        <w:t>Celsa</w:t>
      </w:r>
      <w:proofErr w:type="spellEnd"/>
      <w:r>
        <w:rPr>
          <w:rFonts w:ascii="Times New Roman" w:hAnsi="Times New Roman" w:cs="Times New Roman"/>
          <w:sz w:val="24"/>
          <w:szCs w:val="24"/>
          <w:lang w:val="en" w:eastAsia="en-GB"/>
        </w:rPr>
        <w:t xml:space="preserve"> mill in Cardiff</w:t>
      </w:r>
      <w:r w:rsidR="00C00439">
        <w:rPr>
          <w:rFonts w:ascii="Times New Roman" w:hAnsi="Times New Roman" w:cs="Times New Roman"/>
          <w:sz w:val="24"/>
          <w:szCs w:val="24"/>
          <w:lang w:val="en" w:eastAsia="en-GB"/>
        </w:rPr>
        <w:t xml:space="preserve"> the steel is then quality checked to ensure full specification for the steel as customer requirements are crucial. </w:t>
      </w:r>
    </w:p>
    <w:p w:rsidR="00D77DA4" w:rsidRDefault="00F7734F" w:rsidP="00CF0837">
      <w:pPr>
        <w:jc w:val="both"/>
        <w:rPr>
          <w:lang w:val="en" w:eastAsia="en-GB"/>
        </w:rPr>
      </w:pPr>
      <w:r w:rsidRPr="00F7734F">
        <w:rPr>
          <w:noProof/>
          <w:lang w:eastAsia="en-GB"/>
        </w:rPr>
        <w:drawing>
          <wp:inline distT="0" distB="0" distL="0" distR="0">
            <wp:extent cx="6738620" cy="6858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64670" cy="688451"/>
                    </a:xfrm>
                    <a:prstGeom prst="rect">
                      <a:avLst/>
                    </a:prstGeom>
                    <a:noFill/>
                    <a:ln>
                      <a:noFill/>
                    </a:ln>
                  </pic:spPr>
                </pic:pic>
              </a:graphicData>
            </a:graphic>
          </wp:inline>
        </w:drawing>
      </w:r>
    </w:p>
    <w:p w:rsidR="00B26BDD" w:rsidRDefault="00B26BDD" w:rsidP="00B26BDD">
      <w:pPr>
        <w:pStyle w:val="Caption"/>
        <w:rPr>
          <w:lang w:val="en" w:eastAsia="en-GB"/>
        </w:rPr>
      </w:pPr>
      <w:bookmarkStart w:id="3" w:name="_Toc3741194"/>
      <w:r w:rsidRPr="00B26BDD">
        <w:rPr>
          <w:rFonts w:ascii="Times New Roman" w:hAnsi="Times New Roman" w:cs="Times New Roman"/>
          <w:i w:val="0"/>
          <w:sz w:val="24"/>
        </w:rPr>
        <w:t xml:space="preserve">Figure </w:t>
      </w:r>
      <w:r w:rsidRPr="00B26BDD">
        <w:rPr>
          <w:rFonts w:ascii="Times New Roman" w:hAnsi="Times New Roman" w:cs="Times New Roman"/>
          <w:i w:val="0"/>
          <w:sz w:val="24"/>
        </w:rPr>
        <w:fldChar w:fldCharType="begin"/>
      </w:r>
      <w:r w:rsidRPr="00B26BDD">
        <w:rPr>
          <w:rFonts w:ascii="Times New Roman" w:hAnsi="Times New Roman" w:cs="Times New Roman"/>
          <w:i w:val="0"/>
          <w:sz w:val="24"/>
        </w:rPr>
        <w:instrText xml:space="preserve"> SEQ Figure \* ARABIC </w:instrText>
      </w:r>
      <w:r w:rsidRPr="00B26BDD">
        <w:rPr>
          <w:rFonts w:ascii="Times New Roman" w:hAnsi="Times New Roman" w:cs="Times New Roman"/>
          <w:i w:val="0"/>
          <w:sz w:val="24"/>
        </w:rPr>
        <w:fldChar w:fldCharType="separate"/>
      </w:r>
      <w:r w:rsidRPr="00B26BDD">
        <w:rPr>
          <w:rFonts w:ascii="Times New Roman" w:hAnsi="Times New Roman" w:cs="Times New Roman"/>
          <w:i w:val="0"/>
          <w:noProof/>
          <w:sz w:val="24"/>
        </w:rPr>
        <w:t>1</w:t>
      </w:r>
      <w:r w:rsidRPr="00B26BDD">
        <w:rPr>
          <w:rFonts w:ascii="Times New Roman" w:hAnsi="Times New Roman" w:cs="Times New Roman"/>
          <w:i w:val="0"/>
          <w:sz w:val="24"/>
        </w:rPr>
        <w:fldChar w:fldCharType="end"/>
      </w:r>
      <w:r w:rsidRPr="00B26BDD">
        <w:rPr>
          <w:rFonts w:ascii="Times New Roman" w:hAnsi="Times New Roman" w:cs="Times New Roman"/>
          <w:i w:val="0"/>
          <w:sz w:val="24"/>
        </w:rPr>
        <w:t>Production Process Map</w:t>
      </w:r>
      <w:r w:rsidRPr="008F16E6">
        <w:t>.</w:t>
      </w:r>
      <w:bookmarkEnd w:id="3"/>
    </w:p>
    <w:p w:rsidR="00D77DA4" w:rsidRPr="00D77DA4" w:rsidRDefault="00F7734F" w:rsidP="00CF0837">
      <w:pPr>
        <w:spacing w:line="360" w:lineRule="auto"/>
        <w:jc w:val="both"/>
        <w:rPr>
          <w:lang w:val="en" w:eastAsia="en-GB"/>
        </w:rPr>
      </w:pPr>
      <w:r>
        <w:rPr>
          <w:lang w:val="en" w:eastAsia="en-GB"/>
        </w:rPr>
        <w:t xml:space="preserve">This is the current process of production in </w:t>
      </w:r>
      <w:proofErr w:type="gramStart"/>
      <w:r>
        <w:rPr>
          <w:lang w:val="en" w:eastAsia="en-GB"/>
        </w:rPr>
        <w:t>Neath</w:t>
      </w:r>
      <w:proofErr w:type="gramEnd"/>
      <w:r>
        <w:rPr>
          <w:lang w:val="en" w:eastAsia="en-GB"/>
        </w:rPr>
        <w:t>, it shows the production call off by customers through to the dispatch for delivery to customers.</w:t>
      </w:r>
    </w:p>
    <w:p w:rsidR="0021748D" w:rsidRDefault="00F7734F" w:rsidP="00CF0837">
      <w:pPr>
        <w:jc w:val="both"/>
        <w:rPr>
          <w:rFonts w:ascii="Times New Roman" w:hAnsi="Times New Roman" w:cs="Times New Roman"/>
          <w:sz w:val="24"/>
        </w:rPr>
      </w:pPr>
      <w:r w:rsidRPr="00F7734F">
        <w:rPr>
          <w:noProof/>
          <w:lang w:eastAsia="en-GB"/>
        </w:rPr>
        <w:lastRenderedPageBreak/>
        <w:drawing>
          <wp:inline distT="0" distB="0" distL="0" distR="0" wp14:anchorId="10A8E4C5" wp14:editId="3A5D0B3F">
            <wp:extent cx="5731510" cy="4502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50215"/>
                    </a:xfrm>
                    <a:prstGeom prst="rect">
                      <a:avLst/>
                    </a:prstGeom>
                    <a:noFill/>
                    <a:ln>
                      <a:noFill/>
                    </a:ln>
                  </pic:spPr>
                </pic:pic>
              </a:graphicData>
            </a:graphic>
          </wp:inline>
        </w:drawing>
      </w:r>
    </w:p>
    <w:p w:rsidR="00A56DE1" w:rsidRDefault="00B26BDD" w:rsidP="00B26BDD">
      <w:pPr>
        <w:pStyle w:val="Caption"/>
        <w:rPr>
          <w:rFonts w:ascii="Times New Roman" w:hAnsi="Times New Roman" w:cs="Times New Roman"/>
          <w:sz w:val="24"/>
        </w:rPr>
      </w:pPr>
      <w:bookmarkStart w:id="4" w:name="_Toc3741195"/>
      <w:r w:rsidRPr="00B26BDD">
        <w:rPr>
          <w:rFonts w:ascii="Times New Roman" w:hAnsi="Times New Roman" w:cs="Times New Roman"/>
          <w:i w:val="0"/>
          <w:sz w:val="24"/>
        </w:rPr>
        <w:t xml:space="preserve">Figure </w:t>
      </w:r>
      <w:r w:rsidRPr="00B26BDD">
        <w:rPr>
          <w:rFonts w:ascii="Times New Roman" w:hAnsi="Times New Roman" w:cs="Times New Roman"/>
          <w:i w:val="0"/>
          <w:sz w:val="24"/>
        </w:rPr>
        <w:fldChar w:fldCharType="begin"/>
      </w:r>
      <w:r w:rsidRPr="00B26BDD">
        <w:rPr>
          <w:rFonts w:ascii="Times New Roman" w:hAnsi="Times New Roman" w:cs="Times New Roman"/>
          <w:i w:val="0"/>
          <w:sz w:val="24"/>
        </w:rPr>
        <w:instrText xml:space="preserve"> SEQ Figure \* ARABIC </w:instrText>
      </w:r>
      <w:r w:rsidRPr="00B26BDD">
        <w:rPr>
          <w:rFonts w:ascii="Times New Roman" w:hAnsi="Times New Roman" w:cs="Times New Roman"/>
          <w:i w:val="0"/>
          <w:sz w:val="24"/>
        </w:rPr>
        <w:fldChar w:fldCharType="separate"/>
      </w:r>
      <w:r w:rsidRPr="00B26BDD">
        <w:rPr>
          <w:rFonts w:ascii="Times New Roman" w:hAnsi="Times New Roman" w:cs="Times New Roman"/>
          <w:i w:val="0"/>
          <w:noProof/>
          <w:sz w:val="24"/>
        </w:rPr>
        <w:t>2</w:t>
      </w:r>
      <w:r w:rsidRPr="00B26BDD">
        <w:rPr>
          <w:rFonts w:ascii="Times New Roman" w:hAnsi="Times New Roman" w:cs="Times New Roman"/>
          <w:i w:val="0"/>
          <w:sz w:val="24"/>
        </w:rPr>
        <w:fldChar w:fldCharType="end"/>
      </w:r>
      <w:r w:rsidRPr="00B26BDD">
        <w:rPr>
          <w:rFonts w:ascii="Times New Roman" w:hAnsi="Times New Roman" w:cs="Times New Roman"/>
          <w:i w:val="0"/>
          <w:sz w:val="24"/>
        </w:rPr>
        <w:t xml:space="preserve"> Raw Material Process Map</w:t>
      </w:r>
      <w:r w:rsidR="00F7734F">
        <w:rPr>
          <w:rFonts w:ascii="Times New Roman" w:hAnsi="Times New Roman" w:cs="Times New Roman"/>
          <w:sz w:val="24"/>
        </w:rPr>
        <w:t>.</w:t>
      </w:r>
      <w:bookmarkEnd w:id="4"/>
    </w:p>
    <w:p w:rsidR="00AE5B69" w:rsidRDefault="00AE5B69" w:rsidP="00CF0837">
      <w:pPr>
        <w:spacing w:line="360" w:lineRule="auto"/>
        <w:jc w:val="both"/>
        <w:rPr>
          <w:rFonts w:ascii="Times New Roman" w:hAnsi="Times New Roman" w:cs="Times New Roman"/>
          <w:sz w:val="24"/>
        </w:rPr>
      </w:pPr>
      <w:r>
        <w:rPr>
          <w:rFonts w:ascii="Times New Roman" w:hAnsi="Times New Roman" w:cs="Times New Roman"/>
          <w:sz w:val="24"/>
        </w:rPr>
        <w:t>This process is vital to be consistent, in figure 2 it can be seen stock delivered from Celsa steel CSS stock. Before any delivery it needs to be quality checked before dispatch to Express. In this quality check the measurements of the bundles of steel of the coil need to be clarified and the weight of the ram material but most importantly the CEV value.</w:t>
      </w:r>
    </w:p>
    <w:p w:rsidR="00364A1F" w:rsidRDefault="00AE5B69" w:rsidP="00CF0837">
      <w:pPr>
        <w:spacing w:line="360" w:lineRule="auto"/>
        <w:jc w:val="both"/>
        <w:rPr>
          <w:rFonts w:ascii="Times New Roman" w:hAnsi="Times New Roman" w:cs="Times New Roman"/>
          <w:sz w:val="24"/>
        </w:rPr>
      </w:pPr>
      <w:r>
        <w:rPr>
          <w:rFonts w:ascii="Times New Roman" w:hAnsi="Times New Roman" w:cs="Times New Roman"/>
          <w:sz w:val="24"/>
        </w:rPr>
        <w:t>There was in instance where Bylor had called of a sequence of 22 tonnes for to build staff quarters at the Hinckley Point C PowerStation. These checks at Celsa Mill were not carried out and various diameters of steel with a Carbon Equivalent value of 0.45 had been delivered to Express Neath and put into production for this order.</w:t>
      </w:r>
      <w:r w:rsidR="00364A1F">
        <w:rPr>
          <w:rFonts w:ascii="Times New Roman" w:hAnsi="Times New Roman" w:cs="Times New Roman"/>
          <w:sz w:val="24"/>
        </w:rPr>
        <w:t xml:space="preserve"> Missing quality checks is a very stupid mistake and can cost thousands and in worse case scenarios it can cost lives.</w:t>
      </w:r>
    </w:p>
    <w:p w:rsidR="00AE5B69" w:rsidRDefault="00364A1F" w:rsidP="00CF0837">
      <w:pPr>
        <w:spacing w:line="360" w:lineRule="auto"/>
        <w:jc w:val="both"/>
        <w:rPr>
          <w:rFonts w:ascii="Times New Roman" w:hAnsi="Times New Roman" w:cs="Times New Roman"/>
          <w:sz w:val="24"/>
        </w:rPr>
      </w:pPr>
      <w:r>
        <w:rPr>
          <w:rFonts w:ascii="Times New Roman" w:hAnsi="Times New Roman" w:cs="Times New Roman"/>
          <w:sz w:val="24"/>
        </w:rPr>
        <w:t xml:space="preserve"> </w:t>
      </w:r>
      <w:sdt>
        <w:sdtPr>
          <w:rPr>
            <w:rFonts w:ascii="Times New Roman" w:hAnsi="Times New Roman" w:cs="Times New Roman"/>
            <w:sz w:val="24"/>
          </w:rPr>
          <w:id w:val="622666972"/>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Shr16 \l 2057 </w:instrText>
          </w:r>
          <w:r>
            <w:rPr>
              <w:rFonts w:ascii="Times New Roman" w:hAnsi="Times New Roman" w:cs="Times New Roman"/>
              <w:sz w:val="24"/>
            </w:rPr>
            <w:fldChar w:fldCharType="separate"/>
          </w:r>
          <w:r w:rsidRPr="00364A1F">
            <w:rPr>
              <w:rFonts w:ascii="Times New Roman" w:hAnsi="Times New Roman" w:cs="Times New Roman"/>
              <w:sz w:val="24"/>
            </w:rPr>
            <w:t>(Shukla, 2016)</w:t>
          </w:r>
          <w:r>
            <w:rPr>
              <w:rFonts w:ascii="Times New Roman" w:hAnsi="Times New Roman" w:cs="Times New Roman"/>
              <w:sz w:val="24"/>
            </w:rPr>
            <w:fldChar w:fldCharType="end"/>
          </w:r>
        </w:sdtContent>
      </w:sdt>
      <w:r>
        <w:rPr>
          <w:rFonts w:ascii="Times New Roman" w:hAnsi="Times New Roman" w:cs="Times New Roman"/>
          <w:sz w:val="24"/>
        </w:rPr>
        <w:t xml:space="preserve"> States “</w:t>
      </w:r>
      <w:r w:rsidRPr="00364A1F">
        <w:rPr>
          <w:rFonts w:ascii="Times New Roman" w:hAnsi="Times New Roman" w:cs="Times New Roman"/>
          <w:sz w:val="24"/>
        </w:rPr>
        <w:t>Quality is an important factor when it comes to any product or service. With the high market competition, quality has become the market differentiator for almost all products and services. Quality control is essential to building a successful business that delivers products that meet or exceed customers’ expectations. It also forms the basis of an efficient business that minimizes waste and operates at high levels of productivity. A quality control system based on a recognized standard, such as ISO 9001 published by the International Organization for Standardization, provides a strong foundation for achieving a wide range of marketing and operational benefits</w:t>
      </w:r>
      <w:r>
        <w:rPr>
          <w:rFonts w:ascii="Times New Roman" w:hAnsi="Times New Roman" w:cs="Times New Roman"/>
          <w:sz w:val="24"/>
        </w:rPr>
        <w:t>”</w:t>
      </w:r>
      <w:r w:rsidRPr="00364A1F">
        <w:rPr>
          <w:rFonts w:ascii="Times New Roman" w:hAnsi="Times New Roman" w:cs="Times New Roman"/>
          <w:sz w:val="24"/>
        </w:rPr>
        <w:t>.</w:t>
      </w:r>
    </w:p>
    <w:p w:rsidR="00A56DE1" w:rsidRDefault="00364A1F" w:rsidP="00CF0837">
      <w:pPr>
        <w:jc w:val="both"/>
        <w:rPr>
          <w:rFonts w:ascii="Times New Roman" w:hAnsi="Times New Roman" w:cs="Times New Roman"/>
          <w:sz w:val="24"/>
        </w:rPr>
      </w:pPr>
      <w:r w:rsidRPr="00364A1F">
        <w:rPr>
          <w:noProof/>
          <w:lang w:eastAsia="en-GB"/>
        </w:rPr>
        <w:drawing>
          <wp:inline distT="0" distB="0" distL="0" distR="0">
            <wp:extent cx="5730913" cy="4953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2764" cy="495460"/>
                    </a:xfrm>
                    <a:prstGeom prst="rect">
                      <a:avLst/>
                    </a:prstGeom>
                    <a:noFill/>
                    <a:ln>
                      <a:noFill/>
                    </a:ln>
                  </pic:spPr>
                </pic:pic>
              </a:graphicData>
            </a:graphic>
          </wp:inline>
        </w:drawing>
      </w:r>
    </w:p>
    <w:p w:rsidR="00B26BDD" w:rsidRPr="00B26BDD" w:rsidRDefault="00B26BDD" w:rsidP="00B26BDD">
      <w:pPr>
        <w:pStyle w:val="Caption"/>
        <w:rPr>
          <w:rFonts w:ascii="Times New Roman" w:hAnsi="Times New Roman" w:cs="Times New Roman"/>
          <w:i w:val="0"/>
          <w:sz w:val="36"/>
        </w:rPr>
      </w:pPr>
      <w:bookmarkStart w:id="5" w:name="_Toc3741196"/>
      <w:r w:rsidRPr="00B26BDD">
        <w:rPr>
          <w:rFonts w:ascii="Times New Roman" w:hAnsi="Times New Roman" w:cs="Times New Roman"/>
          <w:i w:val="0"/>
          <w:sz w:val="24"/>
        </w:rPr>
        <w:t xml:space="preserve">Figure </w:t>
      </w:r>
      <w:r w:rsidRPr="00B26BDD">
        <w:rPr>
          <w:rFonts w:ascii="Times New Roman" w:hAnsi="Times New Roman" w:cs="Times New Roman"/>
          <w:i w:val="0"/>
          <w:sz w:val="24"/>
        </w:rPr>
        <w:fldChar w:fldCharType="begin"/>
      </w:r>
      <w:r w:rsidRPr="00B26BDD">
        <w:rPr>
          <w:rFonts w:ascii="Times New Roman" w:hAnsi="Times New Roman" w:cs="Times New Roman"/>
          <w:i w:val="0"/>
          <w:sz w:val="24"/>
        </w:rPr>
        <w:instrText xml:space="preserve"> SEQ Figure \* ARABIC </w:instrText>
      </w:r>
      <w:r w:rsidRPr="00B26BDD">
        <w:rPr>
          <w:rFonts w:ascii="Times New Roman" w:hAnsi="Times New Roman" w:cs="Times New Roman"/>
          <w:i w:val="0"/>
          <w:sz w:val="24"/>
        </w:rPr>
        <w:fldChar w:fldCharType="separate"/>
      </w:r>
      <w:r w:rsidRPr="00B26BDD">
        <w:rPr>
          <w:rFonts w:ascii="Times New Roman" w:hAnsi="Times New Roman" w:cs="Times New Roman"/>
          <w:i w:val="0"/>
          <w:noProof/>
          <w:sz w:val="24"/>
        </w:rPr>
        <w:t>3</w:t>
      </w:r>
      <w:r w:rsidRPr="00B26BDD">
        <w:rPr>
          <w:rFonts w:ascii="Times New Roman" w:hAnsi="Times New Roman" w:cs="Times New Roman"/>
          <w:i w:val="0"/>
          <w:sz w:val="24"/>
        </w:rPr>
        <w:fldChar w:fldCharType="end"/>
      </w:r>
      <w:r w:rsidRPr="00B26BDD">
        <w:rPr>
          <w:rFonts w:ascii="Times New Roman" w:hAnsi="Times New Roman" w:cs="Times New Roman"/>
          <w:i w:val="0"/>
          <w:sz w:val="24"/>
        </w:rPr>
        <w:t xml:space="preserve"> Quality Process Map.</w:t>
      </w:r>
      <w:bookmarkEnd w:id="5"/>
    </w:p>
    <w:p w:rsidR="00364A1F" w:rsidRDefault="00F52753" w:rsidP="00CF0837">
      <w:pPr>
        <w:spacing w:line="360" w:lineRule="auto"/>
        <w:jc w:val="both"/>
        <w:rPr>
          <w:rFonts w:ascii="Times New Roman" w:hAnsi="Times New Roman" w:cs="Times New Roman"/>
          <w:sz w:val="24"/>
        </w:rPr>
      </w:pPr>
      <w:r>
        <w:rPr>
          <w:rFonts w:ascii="Times New Roman" w:hAnsi="Times New Roman" w:cs="Times New Roman"/>
          <w:sz w:val="24"/>
        </w:rPr>
        <w:t xml:space="preserve">This Process happens in the Quality department at </w:t>
      </w:r>
      <w:proofErr w:type="gramStart"/>
      <w:r>
        <w:rPr>
          <w:rFonts w:ascii="Times New Roman" w:hAnsi="Times New Roman" w:cs="Times New Roman"/>
          <w:sz w:val="24"/>
        </w:rPr>
        <w:t>Neath</w:t>
      </w:r>
      <w:proofErr w:type="gramEnd"/>
      <w:r>
        <w:rPr>
          <w:rFonts w:ascii="Times New Roman" w:hAnsi="Times New Roman" w:cs="Times New Roman"/>
          <w:sz w:val="24"/>
        </w:rPr>
        <w:t xml:space="preserve"> after production to produce a QRC (Quality Release Certificate for Bylor which is needed for Nuclear safety documentation. </w:t>
      </w:r>
      <w:sdt>
        <w:sdtPr>
          <w:rPr>
            <w:rFonts w:ascii="Times New Roman" w:hAnsi="Times New Roman" w:cs="Times New Roman"/>
            <w:sz w:val="24"/>
          </w:rPr>
          <w:id w:val="-134247100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Ric18 \l 2057 </w:instrText>
          </w:r>
          <w:r>
            <w:rPr>
              <w:rFonts w:ascii="Times New Roman" w:hAnsi="Times New Roman" w:cs="Times New Roman"/>
              <w:sz w:val="24"/>
            </w:rPr>
            <w:fldChar w:fldCharType="separate"/>
          </w:r>
          <w:r w:rsidRPr="00F52753">
            <w:rPr>
              <w:rFonts w:ascii="Times New Roman" w:hAnsi="Times New Roman" w:cs="Times New Roman"/>
              <w:noProof/>
              <w:sz w:val="24"/>
            </w:rPr>
            <w:t>(Collier, 2018)</w:t>
          </w:r>
          <w:r>
            <w:rPr>
              <w:rFonts w:ascii="Times New Roman" w:hAnsi="Times New Roman" w:cs="Times New Roman"/>
              <w:sz w:val="24"/>
            </w:rPr>
            <w:fldChar w:fldCharType="end"/>
          </w:r>
        </w:sdtContent>
      </w:sdt>
      <w:r>
        <w:rPr>
          <w:rFonts w:ascii="Times New Roman" w:hAnsi="Times New Roman" w:cs="Times New Roman"/>
          <w:sz w:val="24"/>
        </w:rPr>
        <w:t xml:space="preserve"> States “</w:t>
      </w:r>
      <w:r w:rsidRPr="00F52753">
        <w:rPr>
          <w:rFonts w:ascii="Times New Roman" w:hAnsi="Times New Roman" w:cs="Times New Roman"/>
          <w:sz w:val="24"/>
        </w:rPr>
        <w:t>The QP is responsible for ensuring that each individual batch has been manufactured and checked in compliance with laws in force in the EU Member State where certification takes place, in accordance with the requirements of the marketing authorisation (MA) and with Good Manufacturing Practice (GMP).</w:t>
      </w:r>
    </w:p>
    <w:p w:rsidR="00F77885" w:rsidRDefault="00F77885" w:rsidP="00CF0837">
      <w:pPr>
        <w:spacing w:line="360" w:lineRule="auto"/>
        <w:jc w:val="both"/>
        <w:rPr>
          <w:rFonts w:ascii="Times New Roman" w:hAnsi="Times New Roman" w:cs="Times New Roman"/>
          <w:sz w:val="24"/>
        </w:rPr>
      </w:pPr>
      <w:r>
        <w:rPr>
          <w:rFonts w:ascii="Times New Roman" w:hAnsi="Times New Roman" w:cs="Times New Roman"/>
          <w:sz w:val="24"/>
        </w:rPr>
        <w:t>When the QRC was generated at Neath the Quality department realised t</w:t>
      </w:r>
      <w:r w:rsidR="00690B7F">
        <w:rPr>
          <w:rFonts w:ascii="Times New Roman" w:hAnsi="Times New Roman" w:cs="Times New Roman"/>
          <w:sz w:val="24"/>
        </w:rPr>
        <w:t>hat 200 tonnes of stee</w:t>
      </w:r>
      <w:r>
        <w:rPr>
          <w:rFonts w:ascii="Times New Roman" w:hAnsi="Times New Roman" w:cs="Times New Roman"/>
          <w:sz w:val="24"/>
        </w:rPr>
        <w:t>l was on site and Bylor</w:t>
      </w:r>
      <w:r w:rsidR="00690B7F">
        <w:rPr>
          <w:rFonts w:ascii="Times New Roman" w:hAnsi="Times New Roman" w:cs="Times New Roman"/>
          <w:sz w:val="24"/>
        </w:rPr>
        <w:t xml:space="preserve"> was assembling at Hinkley Point. Express had to inform Bylor of the </w:t>
      </w:r>
      <w:r w:rsidR="00690B7F">
        <w:rPr>
          <w:rFonts w:ascii="Times New Roman" w:hAnsi="Times New Roman" w:cs="Times New Roman"/>
          <w:sz w:val="24"/>
        </w:rPr>
        <w:lastRenderedPageBreak/>
        <w:t>discrepancy in the system and then had to carry out a product recall process.</w:t>
      </w:r>
      <w:r w:rsidR="003357A5">
        <w:rPr>
          <w:rFonts w:ascii="Times New Roman" w:hAnsi="Times New Roman" w:cs="Times New Roman"/>
          <w:sz w:val="24"/>
        </w:rPr>
        <w:t xml:space="preserve"> </w:t>
      </w:r>
      <w:sdt>
        <w:sdtPr>
          <w:rPr>
            <w:rFonts w:ascii="Times New Roman" w:hAnsi="Times New Roman" w:cs="Times New Roman"/>
            <w:sz w:val="24"/>
          </w:rPr>
          <w:id w:val="546882883"/>
          <w:citation/>
        </w:sdtPr>
        <w:sdtEndPr/>
        <w:sdtContent>
          <w:r w:rsidR="003357A5">
            <w:rPr>
              <w:rFonts w:ascii="Times New Roman" w:hAnsi="Times New Roman" w:cs="Times New Roman"/>
              <w:sz w:val="24"/>
            </w:rPr>
            <w:fldChar w:fldCharType="begin"/>
          </w:r>
          <w:r w:rsidR="003357A5">
            <w:rPr>
              <w:rFonts w:ascii="Times New Roman" w:hAnsi="Times New Roman" w:cs="Times New Roman"/>
              <w:sz w:val="24"/>
            </w:rPr>
            <w:instrText xml:space="preserve"> CITATION Jam18 \l 2057 </w:instrText>
          </w:r>
          <w:r w:rsidR="003357A5">
            <w:rPr>
              <w:rFonts w:ascii="Times New Roman" w:hAnsi="Times New Roman" w:cs="Times New Roman"/>
              <w:sz w:val="24"/>
            </w:rPr>
            <w:fldChar w:fldCharType="separate"/>
          </w:r>
          <w:r w:rsidR="003357A5" w:rsidRPr="003357A5">
            <w:rPr>
              <w:rFonts w:ascii="Times New Roman" w:hAnsi="Times New Roman" w:cs="Times New Roman"/>
              <w:sz w:val="24"/>
            </w:rPr>
            <w:t>(Chen, 2018)</w:t>
          </w:r>
          <w:r w:rsidR="003357A5">
            <w:rPr>
              <w:rFonts w:ascii="Times New Roman" w:hAnsi="Times New Roman" w:cs="Times New Roman"/>
              <w:sz w:val="24"/>
            </w:rPr>
            <w:fldChar w:fldCharType="end"/>
          </w:r>
        </w:sdtContent>
      </w:sdt>
      <w:r w:rsidR="003357A5">
        <w:rPr>
          <w:rFonts w:ascii="Times New Roman" w:hAnsi="Times New Roman" w:cs="Times New Roman"/>
          <w:sz w:val="24"/>
        </w:rPr>
        <w:t xml:space="preserve"> States “</w:t>
      </w:r>
      <w:r w:rsidR="003357A5" w:rsidRPr="003357A5">
        <w:rPr>
          <w:rFonts w:ascii="Times New Roman" w:hAnsi="Times New Roman" w:cs="Times New Roman"/>
          <w:sz w:val="24"/>
        </w:rPr>
        <w:t xml:space="preserve">A product recall is the process of retrieving defective and/or potentially unsafe goods from consumers while providing those consumers with compensation. Recalls often occur as a result of safety concerns over a </w:t>
      </w:r>
      <w:hyperlink r:id="rId14" w:history="1">
        <w:r w:rsidR="003357A5" w:rsidRPr="003357A5">
          <w:rPr>
            <w:rFonts w:ascii="Times New Roman" w:hAnsi="Times New Roman" w:cs="Times New Roman"/>
            <w:sz w:val="24"/>
          </w:rPr>
          <w:t>manufacturing</w:t>
        </w:r>
      </w:hyperlink>
      <w:r w:rsidR="003357A5" w:rsidRPr="003357A5">
        <w:rPr>
          <w:rFonts w:ascii="Times New Roman" w:hAnsi="Times New Roman" w:cs="Times New Roman"/>
          <w:sz w:val="24"/>
        </w:rPr>
        <w:t xml:space="preserve"> defect in a product that may harm its user.</w:t>
      </w:r>
    </w:p>
    <w:p w:rsidR="003357A5" w:rsidRDefault="003357A5" w:rsidP="00CF0837">
      <w:pPr>
        <w:spacing w:line="360" w:lineRule="auto"/>
        <w:jc w:val="both"/>
        <w:rPr>
          <w:rFonts w:ascii="Times New Roman" w:hAnsi="Times New Roman" w:cs="Times New Roman"/>
          <w:sz w:val="24"/>
        </w:rPr>
      </w:pPr>
      <w:r>
        <w:rPr>
          <w:rFonts w:ascii="Times New Roman" w:hAnsi="Times New Roman" w:cs="Times New Roman"/>
          <w:sz w:val="24"/>
        </w:rPr>
        <w:t xml:space="preserve">The Product recall Process </w:t>
      </w:r>
      <w:r w:rsidR="00AD5232">
        <w:rPr>
          <w:rFonts w:ascii="Times New Roman" w:hAnsi="Times New Roman" w:cs="Times New Roman"/>
          <w:sz w:val="24"/>
        </w:rPr>
        <w:t xml:space="preserve">was then discussed and agreed, </w:t>
      </w:r>
      <w:proofErr w:type="gramStart"/>
      <w:r w:rsidR="00AD5232">
        <w:rPr>
          <w:rFonts w:ascii="Times New Roman" w:hAnsi="Times New Roman" w:cs="Times New Roman"/>
          <w:sz w:val="24"/>
        </w:rPr>
        <w:t>Express</w:t>
      </w:r>
      <w:proofErr w:type="gramEnd"/>
      <w:r w:rsidR="00AD5232">
        <w:rPr>
          <w:rFonts w:ascii="Times New Roman" w:hAnsi="Times New Roman" w:cs="Times New Roman"/>
          <w:sz w:val="24"/>
        </w:rPr>
        <w:t xml:space="preserve"> were to re supply all steel with the correct Carbon Equivalent Value and in spec with British Standards and dimensions that the customer (Bylor) had specified. There was more Raw Material delivered form the Celsa Mill and the new sequence was then produced at Neath’s production process with correct quality checks carried out at the Mill beforehand to ensure the Carbon Equivalent as well as all other quality specifications were correct sand within the required tolerances. The steel previously supplied was dug out of the ground and cut apart if it had been fixed or welded together and all concrete broken around it for the customers workforce to be able to get it out of the ground. Bylor had stated to </w:t>
      </w:r>
      <w:proofErr w:type="gramStart"/>
      <w:r w:rsidR="00AD5232">
        <w:rPr>
          <w:rFonts w:ascii="Times New Roman" w:hAnsi="Times New Roman" w:cs="Times New Roman"/>
          <w:sz w:val="24"/>
        </w:rPr>
        <w:t>Express</w:t>
      </w:r>
      <w:proofErr w:type="gramEnd"/>
      <w:r w:rsidR="00AD5232">
        <w:rPr>
          <w:rFonts w:ascii="Times New Roman" w:hAnsi="Times New Roman" w:cs="Times New Roman"/>
          <w:sz w:val="24"/>
        </w:rPr>
        <w:t xml:space="preserve"> that the project was being put on hold until the new order had been received.</w:t>
      </w:r>
    </w:p>
    <w:p w:rsidR="00333065" w:rsidRDefault="00AD5232" w:rsidP="00CF0837">
      <w:pPr>
        <w:spacing w:line="360" w:lineRule="auto"/>
        <w:jc w:val="both"/>
        <w:rPr>
          <w:rFonts w:ascii="Times New Roman" w:hAnsi="Times New Roman" w:cs="Times New Roman"/>
          <w:sz w:val="24"/>
        </w:rPr>
      </w:pPr>
      <w:r>
        <w:rPr>
          <w:rFonts w:ascii="Times New Roman" w:hAnsi="Times New Roman" w:cs="Times New Roman"/>
          <w:sz w:val="24"/>
        </w:rPr>
        <w:t xml:space="preserve">Express had stated to the customer that there would be a 10 day turnaround of the reinforced steel, and apologised for the delay and the defect that not following procedures had caused. Express were then under pressure to make the product right first time while compiling a new QRC with traceability as the bars were in the production process for all the documentation and the steel to be sent at the same time. Bylor had stated to express that due to the defect in the system that </w:t>
      </w:r>
      <w:proofErr w:type="gramStart"/>
      <w:r>
        <w:rPr>
          <w:rFonts w:ascii="Times New Roman" w:hAnsi="Times New Roman" w:cs="Times New Roman"/>
          <w:sz w:val="24"/>
        </w:rPr>
        <w:t>Express</w:t>
      </w:r>
      <w:proofErr w:type="gramEnd"/>
      <w:r>
        <w:rPr>
          <w:rFonts w:ascii="Times New Roman" w:hAnsi="Times New Roman" w:cs="Times New Roman"/>
          <w:sz w:val="24"/>
        </w:rPr>
        <w:t xml:space="preserve"> had called there will be a compensation factor for project delays and </w:t>
      </w:r>
      <w:r w:rsidR="00154F6D">
        <w:rPr>
          <w:rFonts w:ascii="Times New Roman" w:hAnsi="Times New Roman" w:cs="Times New Roman"/>
          <w:sz w:val="24"/>
        </w:rPr>
        <w:t>workers’</w:t>
      </w:r>
      <w:r>
        <w:rPr>
          <w:rFonts w:ascii="Times New Roman" w:hAnsi="Times New Roman" w:cs="Times New Roman"/>
          <w:sz w:val="24"/>
        </w:rPr>
        <w:t xml:space="preserve"> wages </w:t>
      </w:r>
      <w:r w:rsidR="00154F6D">
        <w:rPr>
          <w:rFonts w:ascii="Times New Roman" w:hAnsi="Times New Roman" w:cs="Times New Roman"/>
          <w:sz w:val="24"/>
        </w:rPr>
        <w:t xml:space="preserve">and Express would cover all these costings. </w:t>
      </w:r>
    </w:p>
    <w:p w:rsidR="00AD5232" w:rsidRPr="00333065" w:rsidRDefault="00333065" w:rsidP="00CF0837">
      <w:pPr>
        <w:pStyle w:val="Heading1"/>
        <w:jc w:val="both"/>
        <w:rPr>
          <w:rFonts w:ascii="Times New Roman" w:hAnsi="Times New Roman" w:cs="Times New Roman"/>
        </w:rPr>
      </w:pPr>
      <w:r>
        <w:br w:type="page"/>
      </w:r>
      <w:bookmarkStart w:id="6" w:name="_Toc3740777"/>
      <w:r w:rsidR="00B26BDD">
        <w:rPr>
          <w:rFonts w:ascii="Times New Roman" w:hAnsi="Times New Roman" w:cs="Times New Roman"/>
        </w:rPr>
        <w:lastRenderedPageBreak/>
        <w:t>5</w:t>
      </w:r>
      <w:r w:rsidRPr="00333065">
        <w:rPr>
          <w:rFonts w:ascii="Times New Roman" w:hAnsi="Times New Roman" w:cs="Times New Roman"/>
        </w:rPr>
        <w:t>. Costs Associated With Product Recalls and Controls</w:t>
      </w:r>
      <w:bookmarkEnd w:id="6"/>
    </w:p>
    <w:p w:rsidR="00333065" w:rsidRPr="00F42DF0" w:rsidRDefault="00333065" w:rsidP="00CF0837">
      <w:pPr>
        <w:spacing w:line="360" w:lineRule="auto"/>
        <w:jc w:val="both"/>
        <w:rPr>
          <w:rFonts w:ascii="Times New Roman" w:hAnsi="Times New Roman" w:cs="Times New Roman"/>
          <w:sz w:val="24"/>
          <w:szCs w:val="24"/>
        </w:rPr>
      </w:pPr>
    </w:p>
    <w:p w:rsidR="00333065" w:rsidRDefault="00F42DF0" w:rsidP="00CF0837">
      <w:pPr>
        <w:spacing w:line="360" w:lineRule="auto"/>
        <w:jc w:val="both"/>
        <w:rPr>
          <w:rFonts w:ascii="Times New Roman" w:hAnsi="Times New Roman" w:cs="Times New Roman"/>
          <w:sz w:val="24"/>
          <w:szCs w:val="24"/>
          <w:lang w:val="en-US"/>
        </w:rPr>
      </w:pPr>
      <w:r w:rsidRPr="00F42DF0">
        <w:rPr>
          <w:rFonts w:ascii="Times New Roman" w:hAnsi="Times New Roman" w:cs="Times New Roman"/>
          <w:sz w:val="24"/>
          <w:szCs w:val="24"/>
        </w:rPr>
        <w:t xml:space="preserve">The Carbon Equivalent Value failure which put Bylor at Hinckley Point C on stop had various costs to </w:t>
      </w:r>
      <w:proofErr w:type="gramStart"/>
      <w:r w:rsidRPr="00F42DF0">
        <w:rPr>
          <w:rFonts w:ascii="Times New Roman" w:hAnsi="Times New Roman" w:cs="Times New Roman"/>
          <w:sz w:val="24"/>
          <w:szCs w:val="24"/>
        </w:rPr>
        <w:t>Express</w:t>
      </w:r>
      <w:proofErr w:type="gramEnd"/>
      <w:r w:rsidRPr="00F42DF0">
        <w:rPr>
          <w:rFonts w:ascii="Times New Roman" w:hAnsi="Times New Roman" w:cs="Times New Roman"/>
          <w:sz w:val="24"/>
          <w:szCs w:val="24"/>
        </w:rPr>
        <w:t xml:space="preserve"> for the company to settle and deal with. Quality of products are so important in industry and especially in the nuclear sector that mistakes can cost millions, fortunately it’s not the case for Express Reinforcements.  </w:t>
      </w:r>
      <w:sdt>
        <w:sdtPr>
          <w:rPr>
            <w:rFonts w:ascii="Times New Roman" w:hAnsi="Times New Roman" w:cs="Times New Roman"/>
            <w:sz w:val="24"/>
            <w:szCs w:val="24"/>
          </w:rPr>
          <w:id w:val="1920364126"/>
          <w:citation/>
        </w:sdtPr>
        <w:sdtEndPr/>
        <w:sdtContent>
          <w:r w:rsidRPr="00F42DF0">
            <w:rPr>
              <w:rFonts w:ascii="Times New Roman" w:hAnsi="Times New Roman" w:cs="Times New Roman"/>
              <w:sz w:val="24"/>
              <w:szCs w:val="24"/>
            </w:rPr>
            <w:fldChar w:fldCharType="begin"/>
          </w:r>
          <w:r w:rsidRPr="00F42DF0">
            <w:rPr>
              <w:rFonts w:ascii="Times New Roman" w:hAnsi="Times New Roman" w:cs="Times New Roman"/>
              <w:sz w:val="24"/>
              <w:szCs w:val="24"/>
            </w:rPr>
            <w:instrText xml:space="preserve"> CITATION Dav16 \l 2057 </w:instrText>
          </w:r>
          <w:r w:rsidRPr="00F42DF0">
            <w:rPr>
              <w:rFonts w:ascii="Times New Roman" w:hAnsi="Times New Roman" w:cs="Times New Roman"/>
              <w:sz w:val="24"/>
              <w:szCs w:val="24"/>
            </w:rPr>
            <w:fldChar w:fldCharType="separate"/>
          </w:r>
          <w:r w:rsidRPr="00F42DF0">
            <w:rPr>
              <w:rFonts w:ascii="Times New Roman" w:hAnsi="Times New Roman" w:cs="Times New Roman"/>
              <w:noProof/>
              <w:sz w:val="24"/>
              <w:szCs w:val="24"/>
            </w:rPr>
            <w:t>(Davidson, 2016)</w:t>
          </w:r>
          <w:r w:rsidRPr="00F42DF0">
            <w:rPr>
              <w:rFonts w:ascii="Times New Roman" w:hAnsi="Times New Roman" w:cs="Times New Roman"/>
              <w:sz w:val="24"/>
              <w:szCs w:val="24"/>
            </w:rPr>
            <w:fldChar w:fldCharType="end"/>
          </w:r>
        </w:sdtContent>
      </w:sdt>
      <w:r w:rsidRPr="00F42DF0">
        <w:rPr>
          <w:rFonts w:ascii="Times New Roman" w:hAnsi="Times New Roman" w:cs="Times New Roman"/>
          <w:sz w:val="24"/>
          <w:szCs w:val="24"/>
        </w:rPr>
        <w:t xml:space="preserve"> States “</w:t>
      </w:r>
      <w:r w:rsidRPr="00F42DF0">
        <w:rPr>
          <w:rFonts w:ascii="Times New Roman" w:hAnsi="Times New Roman" w:cs="Times New Roman"/>
          <w:sz w:val="24"/>
          <w:szCs w:val="24"/>
          <w:lang w:val="en-US"/>
        </w:rPr>
        <w:t>Product recalls can wreak havoc on a company, leading many businesses to downsize or even close as they are hit hard by both direct and indirect costs.  Direct costs include the price of the product, quantity recalled, notification costs, a</w:t>
      </w:r>
      <w:r w:rsidR="00D52071">
        <w:rPr>
          <w:rFonts w:ascii="Times New Roman" w:hAnsi="Times New Roman" w:cs="Times New Roman"/>
          <w:sz w:val="24"/>
          <w:szCs w:val="24"/>
          <w:lang w:val="en-US"/>
        </w:rPr>
        <w:t>s well as transportation costs.</w:t>
      </w:r>
      <w:r w:rsidR="00D52071" w:rsidRPr="00F42DF0">
        <w:rPr>
          <w:rFonts w:ascii="Times New Roman" w:hAnsi="Times New Roman" w:cs="Times New Roman"/>
          <w:sz w:val="24"/>
          <w:szCs w:val="24"/>
          <w:lang w:val="en-US"/>
        </w:rPr>
        <w:t xml:space="preserve"> Indirect</w:t>
      </w:r>
      <w:r w:rsidRPr="00F42DF0">
        <w:rPr>
          <w:rFonts w:ascii="Times New Roman" w:hAnsi="Times New Roman" w:cs="Times New Roman"/>
          <w:sz w:val="24"/>
          <w:szCs w:val="24"/>
          <w:lang w:val="en-US"/>
        </w:rPr>
        <w:t xml:space="preserve"> costs also come into play which include lawsuits, stock value declines, fines, lost sales, and reputation hits.</w:t>
      </w:r>
      <w:r>
        <w:rPr>
          <w:rFonts w:ascii="Times New Roman" w:hAnsi="Times New Roman" w:cs="Times New Roman"/>
          <w:sz w:val="24"/>
          <w:szCs w:val="24"/>
          <w:lang w:val="en-US"/>
        </w:rPr>
        <w:t xml:space="preserve"> </w:t>
      </w:r>
      <w:r w:rsidRPr="00F42DF0">
        <w:rPr>
          <w:rFonts w:ascii="Times New Roman" w:hAnsi="Times New Roman" w:cs="Times New Roman"/>
          <w:sz w:val="24"/>
          <w:szCs w:val="24"/>
          <w:lang w:val="en-US"/>
        </w:rPr>
        <w:t>In fact, according to a consumer poll conducted by Harris Interactive, a market research firm in Rochester, NY, after a product recall, 55% would temporarily use a different brand, almost 15% wouldn’t buy that particular recalled product again, and 21% wouldn’t buy any brand as</w:t>
      </w:r>
      <w:r>
        <w:rPr>
          <w:rFonts w:ascii="Times New Roman" w:hAnsi="Times New Roman" w:cs="Times New Roman"/>
          <w:sz w:val="24"/>
          <w:szCs w:val="24"/>
          <w:lang w:val="en-US"/>
        </w:rPr>
        <w:t>sociated with the manufacturer.</w:t>
      </w:r>
    </w:p>
    <w:p w:rsidR="00D52071" w:rsidRPr="00F42DF0" w:rsidRDefault="00D52071" w:rsidP="00CF0837">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In Some cases people have refused to purchase products from companies if the product recall is so </w:t>
      </w:r>
      <w:r w:rsidR="00035770">
        <w:rPr>
          <w:rFonts w:ascii="Times New Roman" w:hAnsi="Times New Roman" w:cs="Times New Roman"/>
          <w:sz w:val="24"/>
          <w:szCs w:val="24"/>
          <w:lang w:val="en-US"/>
        </w:rPr>
        <w:t>severe</w:t>
      </w:r>
      <w:r>
        <w:rPr>
          <w:rFonts w:ascii="Times New Roman" w:hAnsi="Times New Roman" w:cs="Times New Roman"/>
          <w:sz w:val="24"/>
          <w:szCs w:val="24"/>
          <w:lang w:val="en-US"/>
        </w:rPr>
        <w:t xml:space="preserve"> and if there is a dangerous reason for </w:t>
      </w:r>
      <w:r w:rsidR="00035770">
        <w:rPr>
          <w:rFonts w:ascii="Times New Roman" w:hAnsi="Times New Roman" w:cs="Times New Roman"/>
          <w:sz w:val="24"/>
          <w:szCs w:val="24"/>
          <w:lang w:val="en-US"/>
        </w:rPr>
        <w:t>their</w:t>
      </w:r>
      <w:r>
        <w:rPr>
          <w:rFonts w:ascii="Times New Roman" w:hAnsi="Times New Roman" w:cs="Times New Roman"/>
          <w:sz w:val="24"/>
          <w:szCs w:val="24"/>
          <w:lang w:val="en-US"/>
        </w:rPr>
        <w:t xml:space="preserve"> recall. For example if a mobile phones battery heated up so much it exploded or an electronic cigarette wouldn’t charge properly and the energy caused it to explode or cars brakes stopped working, these reasons can cause manufacturing companies to go bankrupt. </w:t>
      </w:r>
    </w:p>
    <w:p w:rsidR="00906E78" w:rsidRDefault="00906E78" w:rsidP="00CF0837">
      <w:pPr>
        <w:spacing w:line="360" w:lineRule="auto"/>
        <w:jc w:val="both"/>
        <w:rPr>
          <w:rFonts w:ascii="Times New Roman" w:hAnsi="Times New Roman" w:cs="Times New Roman"/>
          <w:sz w:val="24"/>
        </w:rPr>
      </w:pPr>
      <w:r>
        <w:rPr>
          <w:rFonts w:ascii="Times New Roman" w:hAnsi="Times New Roman" w:cs="Times New Roman"/>
          <w:sz w:val="24"/>
        </w:rPr>
        <w:t xml:space="preserve">The steel from Celsa is £650 a tonne, 200 tonnes equals £130,000 and transport art 25 tonnes a trailer at £350 equals £2,100 that was the total costs of getting and making the product and delivering to site. </w:t>
      </w:r>
    </w:p>
    <w:p w:rsidR="00906E78" w:rsidRDefault="00906E78" w:rsidP="00CF0837">
      <w:pPr>
        <w:spacing w:line="360" w:lineRule="auto"/>
        <w:jc w:val="both"/>
        <w:rPr>
          <w:rFonts w:ascii="Times New Roman" w:hAnsi="Times New Roman" w:cs="Times New Roman"/>
          <w:sz w:val="24"/>
        </w:rPr>
      </w:pPr>
      <w:r>
        <w:rPr>
          <w:rFonts w:ascii="Times New Roman" w:hAnsi="Times New Roman" w:cs="Times New Roman"/>
          <w:sz w:val="24"/>
        </w:rPr>
        <w:t xml:space="preserve">Internal failure costs come to returning all the material so another 8 trailers at £350, so £2,100 and then scrapping the steel at £200 a tonne which is £40,000 which make the loss in steel £90,000 to the company. Bylor also charged Express compensation for workers for the 10 day delay period so that was 67 workers at £35 an hour for 12 hour shifts which is £4,200. Express had to also re order steel from the mill to re do the work which was another £130,000 pound for the 200 tonnes and shipments again of </w:t>
      </w:r>
      <w:r w:rsidR="00AF79A9">
        <w:rPr>
          <w:rFonts w:ascii="Times New Roman" w:hAnsi="Times New Roman" w:cs="Times New Roman"/>
          <w:sz w:val="24"/>
        </w:rPr>
        <w:t xml:space="preserve">£2,100. </w:t>
      </w:r>
      <w:r>
        <w:rPr>
          <w:rFonts w:ascii="Times New Roman" w:hAnsi="Times New Roman" w:cs="Times New Roman"/>
          <w:sz w:val="24"/>
        </w:rPr>
        <w:t xml:space="preserve">Express’s total expenses for this mistake was </w:t>
      </w:r>
      <w:r w:rsidR="00AF79A9">
        <w:rPr>
          <w:rFonts w:ascii="Times New Roman" w:hAnsi="Times New Roman" w:cs="Times New Roman"/>
          <w:sz w:val="24"/>
        </w:rPr>
        <w:t>£228,400.</w:t>
      </w:r>
    </w:p>
    <w:p w:rsidR="00AF79A9" w:rsidRDefault="002C11E5" w:rsidP="00CF0837">
      <w:pPr>
        <w:spacing w:line="360" w:lineRule="auto"/>
        <w:jc w:val="both"/>
        <w:rPr>
          <w:rFonts w:ascii="Times New Roman" w:hAnsi="Times New Roman" w:cs="Times New Roman"/>
          <w:sz w:val="24"/>
        </w:rPr>
      </w:pPr>
      <w:sdt>
        <w:sdtPr>
          <w:rPr>
            <w:rFonts w:ascii="Times New Roman" w:hAnsi="Times New Roman" w:cs="Times New Roman"/>
            <w:sz w:val="24"/>
          </w:rPr>
          <w:id w:val="593516391"/>
          <w:citation/>
        </w:sdtPr>
        <w:sdtEndPr/>
        <w:sdtContent>
          <w:r w:rsidR="00AF79A9">
            <w:rPr>
              <w:rFonts w:ascii="Times New Roman" w:hAnsi="Times New Roman" w:cs="Times New Roman"/>
              <w:sz w:val="24"/>
            </w:rPr>
            <w:fldChar w:fldCharType="begin"/>
          </w:r>
          <w:r w:rsidR="00AF79A9">
            <w:rPr>
              <w:rFonts w:ascii="Times New Roman" w:hAnsi="Times New Roman" w:cs="Times New Roman"/>
              <w:sz w:val="24"/>
            </w:rPr>
            <w:instrText xml:space="preserve"> CITATION Jen18 \l 2057 </w:instrText>
          </w:r>
          <w:r w:rsidR="00AF79A9">
            <w:rPr>
              <w:rFonts w:ascii="Times New Roman" w:hAnsi="Times New Roman" w:cs="Times New Roman"/>
              <w:sz w:val="24"/>
            </w:rPr>
            <w:fldChar w:fldCharType="separate"/>
          </w:r>
          <w:r w:rsidR="00AF79A9" w:rsidRPr="00AF79A9">
            <w:rPr>
              <w:rFonts w:ascii="Times New Roman" w:hAnsi="Times New Roman" w:cs="Times New Roman"/>
              <w:sz w:val="24"/>
            </w:rPr>
            <w:t>(Stevens, 2018)</w:t>
          </w:r>
          <w:r w:rsidR="00AF79A9">
            <w:rPr>
              <w:rFonts w:ascii="Times New Roman" w:hAnsi="Times New Roman" w:cs="Times New Roman"/>
              <w:sz w:val="24"/>
            </w:rPr>
            <w:fldChar w:fldCharType="end"/>
          </w:r>
        </w:sdtContent>
      </w:sdt>
      <w:r w:rsidR="00AF79A9">
        <w:rPr>
          <w:rFonts w:ascii="Times New Roman" w:hAnsi="Times New Roman" w:cs="Times New Roman"/>
          <w:sz w:val="24"/>
        </w:rPr>
        <w:t xml:space="preserve"> States “</w:t>
      </w:r>
      <w:r w:rsidR="00AF79A9" w:rsidRPr="00AF79A9">
        <w:rPr>
          <w:rFonts w:ascii="Times New Roman" w:hAnsi="Times New Roman" w:cs="Times New Roman"/>
          <w:sz w:val="24"/>
        </w:rPr>
        <w:t xml:space="preserve">Internal failure cost is a </w:t>
      </w:r>
      <w:hyperlink r:id="rId15" w:history="1">
        <w:r w:rsidR="00AF79A9" w:rsidRPr="00AF79A9">
          <w:rPr>
            <w:rFonts w:ascii="Times New Roman" w:hAnsi="Times New Roman" w:cs="Times New Roman"/>
            <w:sz w:val="24"/>
          </w:rPr>
          <w:t>cost of quality</w:t>
        </w:r>
      </w:hyperlink>
      <w:r w:rsidR="00AF79A9" w:rsidRPr="00AF79A9">
        <w:rPr>
          <w:rFonts w:ascii="Times New Roman" w:hAnsi="Times New Roman" w:cs="Times New Roman"/>
          <w:sz w:val="24"/>
        </w:rPr>
        <w:t xml:space="preserve"> that relates to the cost of producing goods not conforming to prescribed standards. </w:t>
      </w:r>
      <w:hyperlink r:id="rId16" w:history="1">
        <w:r w:rsidR="00AF79A9" w:rsidRPr="00AF79A9">
          <w:rPr>
            <w:rFonts w:ascii="Times New Roman" w:hAnsi="Times New Roman" w:cs="Times New Roman"/>
            <w:sz w:val="24"/>
          </w:rPr>
          <w:t>Product</w:t>
        </w:r>
      </w:hyperlink>
      <w:r w:rsidR="00AF79A9" w:rsidRPr="00AF79A9">
        <w:rPr>
          <w:rFonts w:ascii="Times New Roman" w:hAnsi="Times New Roman" w:cs="Times New Roman"/>
          <w:sz w:val="24"/>
        </w:rPr>
        <w:t xml:space="preserve"> rework, scrap, wasted </w:t>
      </w:r>
      <w:proofErr w:type="spellStart"/>
      <w:r w:rsidR="00AF79A9" w:rsidRPr="00AF79A9">
        <w:rPr>
          <w:rFonts w:ascii="Times New Roman" w:hAnsi="Times New Roman" w:cs="Times New Roman"/>
          <w:sz w:val="24"/>
        </w:rPr>
        <w:t>labor</w:t>
      </w:r>
      <w:proofErr w:type="spellEnd"/>
      <w:r w:rsidR="00AF79A9" w:rsidRPr="00AF79A9">
        <w:rPr>
          <w:rFonts w:ascii="Times New Roman" w:hAnsi="Times New Roman" w:cs="Times New Roman"/>
          <w:sz w:val="24"/>
        </w:rPr>
        <w:t xml:space="preserve"> or machine, etc. are some examples. When a quality inspection team rejects an item, it is either </w:t>
      </w:r>
      <w:r w:rsidR="00AF79A9" w:rsidRPr="00AF79A9">
        <w:rPr>
          <w:rFonts w:ascii="Times New Roman" w:hAnsi="Times New Roman" w:cs="Times New Roman"/>
          <w:sz w:val="24"/>
        </w:rPr>
        <w:lastRenderedPageBreak/>
        <w:t xml:space="preserve">trashed or sent back for rework. The reworked product’s manufacturing costs get doubled, as the </w:t>
      </w:r>
      <w:proofErr w:type="spellStart"/>
      <w:r w:rsidR="00AF79A9" w:rsidRPr="00AF79A9">
        <w:rPr>
          <w:rFonts w:ascii="Times New Roman" w:hAnsi="Times New Roman" w:cs="Times New Roman"/>
          <w:sz w:val="24"/>
        </w:rPr>
        <w:t>laborer</w:t>
      </w:r>
      <w:proofErr w:type="spellEnd"/>
      <w:r w:rsidR="00AF79A9" w:rsidRPr="00AF79A9">
        <w:rPr>
          <w:rFonts w:ascii="Times New Roman" w:hAnsi="Times New Roman" w:cs="Times New Roman"/>
          <w:sz w:val="24"/>
        </w:rPr>
        <w:t xml:space="preserve"> or the entire team works on the item either from scratch or toils hard to rectify the errors. A </w:t>
      </w:r>
      <w:hyperlink r:id="rId17" w:history="1">
        <w:r w:rsidR="00AF79A9" w:rsidRPr="00AF79A9">
          <w:rPr>
            <w:rFonts w:ascii="Times New Roman" w:hAnsi="Times New Roman" w:cs="Times New Roman"/>
            <w:sz w:val="24"/>
          </w:rPr>
          <w:t>company</w:t>
        </w:r>
      </w:hyperlink>
      <w:r w:rsidR="00AF79A9" w:rsidRPr="00AF79A9">
        <w:rPr>
          <w:rFonts w:ascii="Times New Roman" w:hAnsi="Times New Roman" w:cs="Times New Roman"/>
          <w:sz w:val="24"/>
        </w:rPr>
        <w:t xml:space="preserve"> that usually spends more time, money and effort on </w:t>
      </w:r>
      <w:hyperlink r:id="rId18" w:history="1">
        <w:r w:rsidR="00AF79A9" w:rsidRPr="00AF79A9">
          <w:rPr>
            <w:rFonts w:ascii="Times New Roman" w:hAnsi="Times New Roman" w:cs="Times New Roman"/>
            <w:sz w:val="24"/>
          </w:rPr>
          <w:t>prevention cost</w:t>
        </w:r>
      </w:hyperlink>
      <w:r w:rsidR="00AF79A9" w:rsidRPr="00AF79A9">
        <w:rPr>
          <w:rFonts w:ascii="Times New Roman" w:hAnsi="Times New Roman" w:cs="Times New Roman"/>
          <w:sz w:val="24"/>
        </w:rPr>
        <w:t xml:space="preserve"> is likely to put up with lesser defective units or internal failures.  </w:t>
      </w:r>
    </w:p>
    <w:p w:rsidR="00AF79A9" w:rsidRDefault="00AF79A9" w:rsidP="00CF0837">
      <w:pPr>
        <w:spacing w:line="360" w:lineRule="auto"/>
        <w:jc w:val="both"/>
        <w:rPr>
          <w:rFonts w:ascii="Times New Roman" w:hAnsi="Times New Roman" w:cs="Times New Roman"/>
          <w:sz w:val="24"/>
        </w:rPr>
      </w:pPr>
      <w:r>
        <w:rPr>
          <w:rFonts w:ascii="Times New Roman" w:hAnsi="Times New Roman" w:cs="Times New Roman"/>
          <w:sz w:val="24"/>
        </w:rPr>
        <w:t>Most of these costings for the business were mostly all internal failures, due to the importance of the quality checks and they were completely bypassed at the Celsa Mill where these mistakes cannot be afforded to happen. The business ended up paying a lot of money due to this mistake and these risks must be minimised in future.</w:t>
      </w:r>
    </w:p>
    <w:p w:rsidR="00AF79A9" w:rsidRDefault="00AF79A9" w:rsidP="00CF0837">
      <w:pPr>
        <w:spacing w:line="360" w:lineRule="auto"/>
        <w:jc w:val="both"/>
        <w:rPr>
          <w:rFonts w:ascii="Times New Roman" w:hAnsi="Times New Roman" w:cs="Times New Roman"/>
          <w:sz w:val="24"/>
        </w:rPr>
      </w:pPr>
      <w:r>
        <w:rPr>
          <w:rFonts w:ascii="Times New Roman" w:hAnsi="Times New Roman" w:cs="Times New Roman"/>
          <w:sz w:val="24"/>
        </w:rPr>
        <w:t xml:space="preserve">The External failure costa were the costs in which Bylor had charged Express as the project was put on hold, Bylor are contracting for EDF energy building Hinckley Point C PowerStation. The External Failure costs were also the transportation costs it took to deliver the </w:t>
      </w:r>
      <w:r w:rsidR="0017214E">
        <w:rPr>
          <w:rFonts w:ascii="Times New Roman" w:hAnsi="Times New Roman" w:cs="Times New Roman"/>
          <w:sz w:val="24"/>
        </w:rPr>
        <w:t>steel in the first place and al</w:t>
      </w:r>
      <w:r>
        <w:rPr>
          <w:rFonts w:ascii="Times New Roman" w:hAnsi="Times New Roman" w:cs="Times New Roman"/>
          <w:sz w:val="24"/>
        </w:rPr>
        <w:t>so returning it to Express Reinforcements in Neath.</w:t>
      </w:r>
    </w:p>
    <w:p w:rsidR="00AF79A9" w:rsidRDefault="002C11E5" w:rsidP="00CF0837">
      <w:pPr>
        <w:spacing w:line="360" w:lineRule="auto"/>
        <w:jc w:val="both"/>
        <w:rPr>
          <w:rFonts w:ascii="Times New Roman" w:hAnsi="Times New Roman" w:cs="Times New Roman"/>
          <w:sz w:val="24"/>
        </w:rPr>
      </w:pPr>
      <w:sdt>
        <w:sdtPr>
          <w:rPr>
            <w:rFonts w:ascii="Times New Roman" w:hAnsi="Times New Roman" w:cs="Times New Roman"/>
            <w:sz w:val="24"/>
          </w:rPr>
          <w:id w:val="-893202643"/>
          <w:citation/>
        </w:sdtPr>
        <w:sdtEndPr/>
        <w:sdtContent>
          <w:r w:rsidR="0017214E">
            <w:rPr>
              <w:rFonts w:ascii="Times New Roman" w:hAnsi="Times New Roman" w:cs="Times New Roman"/>
              <w:sz w:val="24"/>
            </w:rPr>
            <w:fldChar w:fldCharType="begin"/>
          </w:r>
          <w:r w:rsidR="0017214E">
            <w:rPr>
              <w:rFonts w:ascii="Times New Roman" w:hAnsi="Times New Roman" w:cs="Times New Roman"/>
              <w:sz w:val="24"/>
            </w:rPr>
            <w:instrText xml:space="preserve"> CITATION Cro80 \l 2057 </w:instrText>
          </w:r>
          <w:r w:rsidR="0017214E">
            <w:rPr>
              <w:rFonts w:ascii="Times New Roman" w:hAnsi="Times New Roman" w:cs="Times New Roman"/>
              <w:sz w:val="24"/>
            </w:rPr>
            <w:fldChar w:fldCharType="separate"/>
          </w:r>
          <w:r w:rsidR="0017214E" w:rsidRPr="0017214E">
            <w:rPr>
              <w:rFonts w:ascii="Times New Roman" w:hAnsi="Times New Roman" w:cs="Times New Roman"/>
              <w:sz w:val="24"/>
            </w:rPr>
            <w:t>(Crosby, 1980)</w:t>
          </w:r>
          <w:r w:rsidR="0017214E">
            <w:rPr>
              <w:rFonts w:ascii="Times New Roman" w:hAnsi="Times New Roman" w:cs="Times New Roman"/>
              <w:sz w:val="24"/>
            </w:rPr>
            <w:fldChar w:fldCharType="end"/>
          </w:r>
        </w:sdtContent>
      </w:sdt>
      <w:r w:rsidR="0017214E">
        <w:rPr>
          <w:rFonts w:ascii="Times New Roman" w:hAnsi="Times New Roman" w:cs="Times New Roman"/>
          <w:sz w:val="24"/>
        </w:rPr>
        <w:t xml:space="preserve"> States “</w:t>
      </w:r>
      <w:r w:rsidR="0017214E" w:rsidRPr="0017214E">
        <w:rPr>
          <w:rFonts w:ascii="Times New Roman" w:hAnsi="Times New Roman" w:cs="Times New Roman"/>
          <w:sz w:val="24"/>
        </w:rPr>
        <w:t>External failure costs are one component of the cost of quality, and are incurred if a defective product reaches the customer and fails during use. The most common components of this cost are warranty work and returns. However, lawsuits from customers may also be a component. Some individuals also believe that a measure of the cost of lost goodwill should be included as a component of external failure cost. In truth, it may be difficult to accurately estimate the real cost of external failures.</w:t>
      </w:r>
    </w:p>
    <w:p w:rsidR="0017214E" w:rsidRDefault="0017214E" w:rsidP="00CF0837">
      <w:pPr>
        <w:spacing w:line="360" w:lineRule="auto"/>
        <w:jc w:val="both"/>
        <w:rPr>
          <w:rFonts w:ascii="Times New Roman" w:hAnsi="Times New Roman" w:cs="Times New Roman"/>
          <w:sz w:val="24"/>
        </w:rPr>
      </w:pPr>
      <w:r>
        <w:rPr>
          <w:rFonts w:ascii="Times New Roman" w:hAnsi="Times New Roman" w:cs="Times New Roman"/>
          <w:sz w:val="24"/>
        </w:rPr>
        <w:t>To prevent these happening is a must, companies can’t afford for these mistakes and liabilities to occur too often as it could result in loss of business or loss of contracts or in worst cases the company could close due to a high level costing.</w:t>
      </w:r>
    </w:p>
    <w:p w:rsidR="0017214E" w:rsidRDefault="002C11E5" w:rsidP="00CF0837">
      <w:pPr>
        <w:spacing w:line="360" w:lineRule="auto"/>
        <w:jc w:val="both"/>
        <w:rPr>
          <w:rFonts w:ascii="Times New Roman" w:hAnsi="Times New Roman" w:cs="Times New Roman"/>
          <w:sz w:val="24"/>
        </w:rPr>
      </w:pPr>
      <w:sdt>
        <w:sdtPr>
          <w:rPr>
            <w:rFonts w:ascii="Times New Roman" w:hAnsi="Times New Roman" w:cs="Times New Roman"/>
            <w:sz w:val="24"/>
          </w:rPr>
          <w:id w:val="1159967835"/>
          <w:citation/>
        </w:sdtPr>
        <w:sdtEndPr/>
        <w:sdtContent>
          <w:r w:rsidR="0017214E">
            <w:rPr>
              <w:rFonts w:ascii="Times New Roman" w:hAnsi="Times New Roman" w:cs="Times New Roman"/>
              <w:sz w:val="24"/>
            </w:rPr>
            <w:fldChar w:fldCharType="begin"/>
          </w:r>
          <w:r w:rsidR="0017214E">
            <w:rPr>
              <w:rFonts w:ascii="Times New Roman" w:hAnsi="Times New Roman" w:cs="Times New Roman"/>
              <w:sz w:val="24"/>
            </w:rPr>
            <w:instrText xml:space="preserve"> CITATION Cro80 \l 2057 </w:instrText>
          </w:r>
          <w:r w:rsidR="0017214E">
            <w:rPr>
              <w:rFonts w:ascii="Times New Roman" w:hAnsi="Times New Roman" w:cs="Times New Roman"/>
              <w:sz w:val="24"/>
            </w:rPr>
            <w:fldChar w:fldCharType="separate"/>
          </w:r>
          <w:r w:rsidR="0017214E" w:rsidRPr="0017214E">
            <w:rPr>
              <w:rFonts w:ascii="Times New Roman" w:hAnsi="Times New Roman" w:cs="Times New Roman"/>
              <w:sz w:val="24"/>
            </w:rPr>
            <w:t>(Crosby, 1980)</w:t>
          </w:r>
          <w:r w:rsidR="0017214E">
            <w:rPr>
              <w:rFonts w:ascii="Times New Roman" w:hAnsi="Times New Roman" w:cs="Times New Roman"/>
              <w:sz w:val="24"/>
            </w:rPr>
            <w:fldChar w:fldCharType="end"/>
          </w:r>
        </w:sdtContent>
      </w:sdt>
      <w:r w:rsidR="0017214E">
        <w:rPr>
          <w:rFonts w:ascii="Times New Roman" w:hAnsi="Times New Roman" w:cs="Times New Roman"/>
          <w:sz w:val="24"/>
        </w:rPr>
        <w:t xml:space="preserve"> </w:t>
      </w:r>
      <w:proofErr w:type="gramStart"/>
      <w:r w:rsidR="0017214E">
        <w:rPr>
          <w:rFonts w:ascii="Times New Roman" w:hAnsi="Times New Roman" w:cs="Times New Roman"/>
          <w:sz w:val="24"/>
        </w:rPr>
        <w:t>also</w:t>
      </w:r>
      <w:proofErr w:type="gramEnd"/>
      <w:r w:rsidR="0017214E">
        <w:rPr>
          <w:rFonts w:ascii="Times New Roman" w:hAnsi="Times New Roman" w:cs="Times New Roman"/>
          <w:sz w:val="24"/>
        </w:rPr>
        <w:t xml:space="preserve"> States”</w:t>
      </w:r>
      <w:r w:rsidR="0017214E" w:rsidRPr="0017214E">
        <w:rPr>
          <w:rFonts w:ascii="Times New Roman" w:hAnsi="Times New Roman" w:cs="Times New Roman"/>
          <w:sz w:val="24"/>
        </w:rPr>
        <w:t xml:space="preserve"> Reducing external failure costs usually depends on increased prevention of defects and appraisal of quality during manufacture. Both of these may involve additional costs, but it is generally agreed that any increase in prevention and appraisal costs will be more than offset by decreases in failure costs. Although companies have often believed that these cost trade-offs were subject to diminishing returns, and that total costs would be minimized at some non-z</w:t>
      </w:r>
      <w:r w:rsidR="0017214E">
        <w:rPr>
          <w:rFonts w:ascii="Times New Roman" w:hAnsi="Times New Roman" w:cs="Times New Roman"/>
          <w:sz w:val="24"/>
        </w:rPr>
        <w:t>ero level of defects”.</w:t>
      </w:r>
    </w:p>
    <w:p w:rsidR="0017214E" w:rsidRDefault="0017214E" w:rsidP="00CF0837">
      <w:pPr>
        <w:jc w:val="both"/>
        <w:rPr>
          <w:rFonts w:ascii="Times New Roman" w:hAnsi="Times New Roman" w:cs="Times New Roman"/>
          <w:sz w:val="24"/>
        </w:rPr>
      </w:pPr>
      <w:r>
        <w:rPr>
          <w:rFonts w:ascii="Times New Roman" w:hAnsi="Times New Roman" w:cs="Times New Roman"/>
          <w:sz w:val="24"/>
        </w:rPr>
        <w:br w:type="page"/>
      </w:r>
    </w:p>
    <w:p w:rsidR="006775F0" w:rsidRDefault="00B26BDD" w:rsidP="00CF0837">
      <w:pPr>
        <w:pStyle w:val="Heading1"/>
        <w:jc w:val="both"/>
        <w:rPr>
          <w:rFonts w:ascii="Times New Roman" w:hAnsi="Times New Roman" w:cs="Times New Roman"/>
        </w:rPr>
      </w:pPr>
      <w:bookmarkStart w:id="7" w:name="_Toc3740778"/>
      <w:r>
        <w:rPr>
          <w:rFonts w:ascii="Times New Roman" w:hAnsi="Times New Roman" w:cs="Times New Roman"/>
        </w:rPr>
        <w:lastRenderedPageBreak/>
        <w:t>6</w:t>
      </w:r>
      <w:r w:rsidR="006775F0">
        <w:rPr>
          <w:rFonts w:ascii="Times New Roman" w:hAnsi="Times New Roman" w:cs="Times New Roman"/>
        </w:rPr>
        <w:t>. Restoring Customer Confidence.</w:t>
      </w:r>
      <w:bookmarkEnd w:id="7"/>
    </w:p>
    <w:p w:rsidR="006775F0" w:rsidRDefault="006775F0" w:rsidP="00CF0837">
      <w:pPr>
        <w:jc w:val="both"/>
      </w:pPr>
    </w:p>
    <w:p w:rsidR="0017214E" w:rsidRDefault="0017214E" w:rsidP="00CF0837">
      <w:pPr>
        <w:spacing w:line="360" w:lineRule="auto"/>
        <w:jc w:val="both"/>
        <w:rPr>
          <w:rFonts w:ascii="Times New Roman" w:hAnsi="Times New Roman" w:cs="Times New Roman"/>
          <w:sz w:val="24"/>
        </w:rPr>
      </w:pPr>
      <w:r>
        <w:t xml:space="preserve"> </w:t>
      </w:r>
      <w:r w:rsidR="00B44B6F">
        <w:rPr>
          <w:rFonts w:ascii="Times New Roman" w:hAnsi="Times New Roman" w:cs="Times New Roman"/>
          <w:sz w:val="24"/>
        </w:rPr>
        <w:t xml:space="preserve">Customer confidence is so important in industry especially that industry is so fast paced and crucial that quality is kept to a high standard. </w:t>
      </w:r>
      <w:sdt>
        <w:sdtPr>
          <w:rPr>
            <w:rFonts w:ascii="Times New Roman" w:hAnsi="Times New Roman" w:cs="Times New Roman"/>
            <w:sz w:val="24"/>
          </w:rPr>
          <w:id w:val="1093432742"/>
          <w:citation/>
        </w:sdtPr>
        <w:sdtEndPr/>
        <w:sdtContent>
          <w:r w:rsidR="00B44B6F">
            <w:rPr>
              <w:rFonts w:ascii="Times New Roman" w:hAnsi="Times New Roman" w:cs="Times New Roman"/>
              <w:sz w:val="24"/>
            </w:rPr>
            <w:fldChar w:fldCharType="begin"/>
          </w:r>
          <w:r w:rsidR="00B44B6F">
            <w:rPr>
              <w:rFonts w:ascii="Times New Roman" w:hAnsi="Times New Roman" w:cs="Times New Roman"/>
              <w:sz w:val="24"/>
            </w:rPr>
            <w:instrText xml:space="preserve"> CITATION Ric17 \l 2057 </w:instrText>
          </w:r>
          <w:r w:rsidR="00B44B6F">
            <w:rPr>
              <w:rFonts w:ascii="Times New Roman" w:hAnsi="Times New Roman" w:cs="Times New Roman"/>
              <w:sz w:val="24"/>
            </w:rPr>
            <w:fldChar w:fldCharType="separate"/>
          </w:r>
          <w:r w:rsidR="00B44B6F" w:rsidRPr="00B44B6F">
            <w:rPr>
              <w:rFonts w:ascii="Times New Roman" w:hAnsi="Times New Roman" w:cs="Times New Roman"/>
              <w:sz w:val="24"/>
            </w:rPr>
            <w:t>(Owen, 2017)</w:t>
          </w:r>
          <w:r w:rsidR="00B44B6F">
            <w:rPr>
              <w:rFonts w:ascii="Times New Roman" w:hAnsi="Times New Roman" w:cs="Times New Roman"/>
              <w:sz w:val="24"/>
            </w:rPr>
            <w:fldChar w:fldCharType="end"/>
          </w:r>
        </w:sdtContent>
      </w:sdt>
      <w:r w:rsidR="00B44B6F">
        <w:rPr>
          <w:rFonts w:ascii="Times New Roman" w:hAnsi="Times New Roman" w:cs="Times New Roman"/>
          <w:sz w:val="24"/>
        </w:rPr>
        <w:t xml:space="preserve"> States “</w:t>
      </w:r>
      <w:r w:rsidR="00B44B6F" w:rsidRPr="00B44B6F">
        <w:rPr>
          <w:rFonts w:ascii="Times New Roman" w:hAnsi="Times New Roman" w:cs="Times New Roman"/>
          <w:sz w:val="24"/>
        </w:rPr>
        <w:t xml:space="preserve">Brands can lose their customers’ trust for many reasons, but failing to listen or respond to customer needs is arguably the hardest to recover from. In fact, listening and responding to your customers can help you quickly head off a situation where trust would otherwise be lost. Think of it this way; if you make a change to your product or offering that your customers do not perceive as a positive thing, you could easily lose their trust; but if you’re listening to them you’ll be acutely aware </w:t>
      </w:r>
      <w:r w:rsidR="00B44B6F">
        <w:rPr>
          <w:rFonts w:ascii="Times New Roman" w:hAnsi="Times New Roman" w:cs="Times New Roman"/>
          <w:sz w:val="24"/>
        </w:rPr>
        <w:t>of their point of view and needs”</w:t>
      </w:r>
      <w:r w:rsidR="00B44B6F" w:rsidRPr="00B44B6F">
        <w:rPr>
          <w:rFonts w:ascii="Times New Roman" w:hAnsi="Times New Roman" w:cs="Times New Roman"/>
          <w:sz w:val="24"/>
        </w:rPr>
        <w:t>.</w:t>
      </w:r>
    </w:p>
    <w:p w:rsidR="00B44B6F" w:rsidRDefault="00901B2F" w:rsidP="00CF0837">
      <w:pPr>
        <w:spacing w:line="360" w:lineRule="auto"/>
        <w:jc w:val="both"/>
        <w:rPr>
          <w:rFonts w:ascii="Times New Roman" w:hAnsi="Times New Roman" w:cs="Times New Roman"/>
          <w:sz w:val="24"/>
        </w:rPr>
      </w:pPr>
      <w:r>
        <w:rPr>
          <w:rFonts w:ascii="Times New Roman" w:hAnsi="Times New Roman" w:cs="Times New Roman"/>
          <w:sz w:val="24"/>
        </w:rPr>
        <w:t xml:space="preserve">To restore Baylor’s confidence there will be a few factors to consider, the fact that Express Quality department actually caught the issue while producing the QRC is one and that express were completely out and open about the mistake with contacting the customer straight away and informing them of the discrepancy is vital. Then Express stated the product recall and a quick turnaround free of chard of the new order and that Express paid compensation for the project being on hold. </w:t>
      </w:r>
    </w:p>
    <w:p w:rsidR="00901B2F" w:rsidRDefault="00901B2F" w:rsidP="00CF0837">
      <w:pPr>
        <w:spacing w:line="360" w:lineRule="auto"/>
        <w:jc w:val="both"/>
        <w:rPr>
          <w:rFonts w:ascii="Times New Roman" w:hAnsi="Times New Roman" w:cs="Times New Roman"/>
          <w:sz w:val="24"/>
        </w:rPr>
      </w:pPr>
      <w:r>
        <w:rPr>
          <w:rFonts w:ascii="Times New Roman" w:hAnsi="Times New Roman" w:cs="Times New Roman"/>
          <w:sz w:val="24"/>
        </w:rPr>
        <w:t>This act demonstrates the three T’s</w:t>
      </w:r>
    </w:p>
    <w:p w:rsidR="00901B2F" w:rsidRDefault="00901B2F" w:rsidP="00CF0837">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Time </w:t>
      </w:r>
    </w:p>
    <w:p w:rsidR="00901B2F" w:rsidRDefault="00901B2F" w:rsidP="00CF0837">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Transparency</w:t>
      </w:r>
    </w:p>
    <w:p w:rsidR="00901B2F" w:rsidRDefault="00901B2F" w:rsidP="00CF0837">
      <w:pPr>
        <w:spacing w:line="360" w:lineRule="auto"/>
        <w:jc w:val="both"/>
        <w:rPr>
          <w:rFonts w:ascii="Times New Roman" w:hAnsi="Times New Roman" w:cs="Times New Roman"/>
          <w:sz w:val="24"/>
        </w:rPr>
      </w:pPr>
      <w:r>
        <w:rPr>
          <w:rFonts w:ascii="Times New Roman" w:hAnsi="Times New Roman" w:cs="Times New Roman"/>
          <w:sz w:val="24"/>
        </w:rPr>
        <w:t xml:space="preserve">Which then in turn should generate </w:t>
      </w:r>
    </w:p>
    <w:p w:rsidR="00901B2F" w:rsidRDefault="00901B2F" w:rsidP="00CF0837">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Trust</w:t>
      </w:r>
    </w:p>
    <w:p w:rsidR="00901B2F" w:rsidRDefault="002C11E5" w:rsidP="00CF0837">
      <w:pPr>
        <w:spacing w:line="360" w:lineRule="auto"/>
        <w:jc w:val="both"/>
        <w:rPr>
          <w:rFonts w:ascii="Times New Roman" w:hAnsi="Times New Roman" w:cs="Times New Roman"/>
          <w:sz w:val="24"/>
        </w:rPr>
      </w:pPr>
      <w:sdt>
        <w:sdtPr>
          <w:rPr>
            <w:rFonts w:ascii="Times New Roman" w:hAnsi="Times New Roman" w:cs="Times New Roman"/>
            <w:sz w:val="24"/>
          </w:rPr>
          <w:id w:val="-875313030"/>
          <w:citation/>
        </w:sdtPr>
        <w:sdtEndPr/>
        <w:sdtContent>
          <w:r w:rsidR="00901B2F">
            <w:rPr>
              <w:rFonts w:ascii="Times New Roman" w:hAnsi="Times New Roman" w:cs="Times New Roman"/>
              <w:sz w:val="24"/>
            </w:rPr>
            <w:fldChar w:fldCharType="begin"/>
          </w:r>
          <w:r w:rsidR="00901B2F">
            <w:rPr>
              <w:rFonts w:ascii="Times New Roman" w:hAnsi="Times New Roman" w:cs="Times New Roman"/>
              <w:sz w:val="24"/>
            </w:rPr>
            <w:instrText xml:space="preserve"> CITATION Ric17 \l 2057 </w:instrText>
          </w:r>
          <w:r w:rsidR="00901B2F">
            <w:rPr>
              <w:rFonts w:ascii="Times New Roman" w:hAnsi="Times New Roman" w:cs="Times New Roman"/>
              <w:sz w:val="24"/>
            </w:rPr>
            <w:fldChar w:fldCharType="separate"/>
          </w:r>
          <w:r w:rsidR="00901B2F" w:rsidRPr="00901B2F">
            <w:rPr>
              <w:rFonts w:ascii="Times New Roman" w:hAnsi="Times New Roman" w:cs="Times New Roman"/>
              <w:sz w:val="24"/>
            </w:rPr>
            <w:t>(Owen, 2017)</w:t>
          </w:r>
          <w:r w:rsidR="00901B2F">
            <w:rPr>
              <w:rFonts w:ascii="Times New Roman" w:hAnsi="Times New Roman" w:cs="Times New Roman"/>
              <w:sz w:val="24"/>
            </w:rPr>
            <w:fldChar w:fldCharType="end"/>
          </w:r>
        </w:sdtContent>
      </w:sdt>
      <w:r w:rsidR="00901B2F">
        <w:rPr>
          <w:rFonts w:ascii="Times New Roman" w:hAnsi="Times New Roman" w:cs="Times New Roman"/>
          <w:sz w:val="24"/>
        </w:rPr>
        <w:t xml:space="preserve"> Also States “B</w:t>
      </w:r>
      <w:r w:rsidR="00901B2F" w:rsidRPr="00901B2F">
        <w:rPr>
          <w:rFonts w:ascii="Times New Roman" w:hAnsi="Times New Roman" w:cs="Times New Roman"/>
          <w:sz w:val="24"/>
        </w:rPr>
        <w:t>rands can, and do, come up against issues and crises that unfortunately can crop up at any time. How these issues are dealt with is one thing, but equally important is how organisations listen to their customers and understand them in the period afterwards to re-build trust. Invariably, prevention is better than a cure when it comes to losing customer trust, and highly-loyal customers are far more likely to remain so should the brand concerned encounter any kind of issue”.</w:t>
      </w:r>
    </w:p>
    <w:p w:rsidR="00901B2F" w:rsidRDefault="00901B2F" w:rsidP="00CF0837">
      <w:pPr>
        <w:jc w:val="both"/>
        <w:rPr>
          <w:rFonts w:ascii="Times New Roman" w:hAnsi="Times New Roman" w:cs="Times New Roman"/>
          <w:sz w:val="24"/>
        </w:rPr>
      </w:pPr>
      <w:r>
        <w:rPr>
          <w:rFonts w:ascii="Times New Roman" w:hAnsi="Times New Roman" w:cs="Times New Roman"/>
          <w:sz w:val="24"/>
        </w:rPr>
        <w:br w:type="page"/>
      </w:r>
    </w:p>
    <w:p w:rsidR="00901B2F" w:rsidRDefault="00B26BDD" w:rsidP="00CF0837">
      <w:pPr>
        <w:pStyle w:val="Heading1"/>
        <w:jc w:val="both"/>
        <w:rPr>
          <w:rFonts w:ascii="Times New Roman" w:hAnsi="Times New Roman" w:cs="Times New Roman"/>
        </w:rPr>
      </w:pPr>
      <w:bookmarkStart w:id="8" w:name="_Toc3740779"/>
      <w:r>
        <w:rPr>
          <w:rFonts w:ascii="Times New Roman" w:hAnsi="Times New Roman" w:cs="Times New Roman"/>
        </w:rPr>
        <w:lastRenderedPageBreak/>
        <w:t>7</w:t>
      </w:r>
      <w:r w:rsidR="00901B2F" w:rsidRPr="00901B2F">
        <w:rPr>
          <w:rFonts w:ascii="Times New Roman" w:hAnsi="Times New Roman" w:cs="Times New Roman"/>
        </w:rPr>
        <w:t>. Conclusion</w:t>
      </w:r>
      <w:bookmarkEnd w:id="8"/>
    </w:p>
    <w:p w:rsidR="00901B2F" w:rsidRDefault="00901B2F" w:rsidP="00CF0837">
      <w:pPr>
        <w:jc w:val="both"/>
      </w:pPr>
    </w:p>
    <w:p w:rsidR="00901B2F" w:rsidRDefault="00901B2F" w:rsidP="00CF0837">
      <w:pPr>
        <w:spacing w:line="360" w:lineRule="auto"/>
        <w:jc w:val="both"/>
        <w:rPr>
          <w:rFonts w:ascii="Times New Roman" w:hAnsi="Times New Roman" w:cs="Times New Roman"/>
          <w:sz w:val="24"/>
        </w:rPr>
      </w:pPr>
      <w:r>
        <w:rPr>
          <w:rFonts w:ascii="Times New Roman" w:hAnsi="Times New Roman" w:cs="Times New Roman"/>
          <w:sz w:val="24"/>
        </w:rPr>
        <w:t xml:space="preserve">Product recall processes are never good for companies in any industry but is </w:t>
      </w:r>
      <w:proofErr w:type="spellStart"/>
      <w:r>
        <w:rPr>
          <w:rFonts w:ascii="Times New Roman" w:hAnsi="Times New Roman" w:cs="Times New Roman"/>
          <w:sz w:val="24"/>
        </w:rPr>
        <w:t>is</w:t>
      </w:r>
      <w:proofErr w:type="spellEnd"/>
      <w:r>
        <w:rPr>
          <w:rFonts w:ascii="Times New Roman" w:hAnsi="Times New Roman" w:cs="Times New Roman"/>
          <w:sz w:val="24"/>
        </w:rPr>
        <w:t xml:space="preserve"> more important how the specific company or business reacts to them while keeping customers in mind. It is vital to keep customers satisfied and having controls in place to maintain that, </w:t>
      </w:r>
      <w:r w:rsidR="00CF0837">
        <w:rPr>
          <w:rFonts w:ascii="Times New Roman" w:hAnsi="Times New Roman" w:cs="Times New Roman"/>
          <w:sz w:val="24"/>
        </w:rPr>
        <w:t>if customers lose faith they will not purchase from the business.</w:t>
      </w:r>
    </w:p>
    <w:p w:rsidR="00CF0837" w:rsidRDefault="00CF0837" w:rsidP="00CF0837">
      <w:pPr>
        <w:spacing w:line="360" w:lineRule="auto"/>
        <w:jc w:val="both"/>
        <w:rPr>
          <w:rFonts w:ascii="Times New Roman" w:hAnsi="Times New Roman" w:cs="Times New Roman"/>
          <w:sz w:val="24"/>
        </w:rPr>
      </w:pPr>
      <w:r>
        <w:rPr>
          <w:rFonts w:ascii="Times New Roman" w:hAnsi="Times New Roman" w:cs="Times New Roman"/>
          <w:sz w:val="24"/>
        </w:rPr>
        <w:t>Express dealt with the recall with professionalism by compensating Bylor for project delays while re supplying the order in a quick turnaround time with correct material and keeping the customer satisfied. It is vital and shows how important quality checks really are, if the quality procedure’s that were put in place were carried out as should be all of this could have been avoided.</w:t>
      </w:r>
    </w:p>
    <w:p w:rsidR="00CF0837" w:rsidRDefault="00CF0837" w:rsidP="00CF0837">
      <w:pPr>
        <w:spacing w:line="360" w:lineRule="auto"/>
        <w:jc w:val="both"/>
        <w:rPr>
          <w:rFonts w:ascii="Times New Roman" w:hAnsi="Times New Roman" w:cs="Times New Roman"/>
          <w:sz w:val="24"/>
        </w:rPr>
      </w:pPr>
      <w:r>
        <w:rPr>
          <w:rFonts w:ascii="Times New Roman" w:hAnsi="Times New Roman" w:cs="Times New Roman"/>
          <w:sz w:val="24"/>
        </w:rPr>
        <w:t>Going forward as a company procedures and standards need to be adhered to maintain a high level of quality products but more importantly maintain a high level of professionalism in the reinforced steel industry. Not many companies can afford product recalls so there will be more systems put in place in the future to ensure this won’t happen again.</w:t>
      </w:r>
    </w:p>
    <w:p w:rsidR="00CF0837" w:rsidRDefault="00CF0837" w:rsidP="00CF0837">
      <w:pPr>
        <w:spacing w:line="360" w:lineRule="auto"/>
        <w:jc w:val="both"/>
        <w:rPr>
          <w:rFonts w:ascii="Times New Roman" w:hAnsi="Times New Roman" w:cs="Times New Roman"/>
          <w:sz w:val="24"/>
        </w:rPr>
      </w:pPr>
      <w:r>
        <w:rPr>
          <w:rFonts w:ascii="Times New Roman" w:hAnsi="Times New Roman" w:cs="Times New Roman"/>
          <w:sz w:val="24"/>
        </w:rPr>
        <w:br w:type="page"/>
      </w:r>
    </w:p>
    <w:bookmarkStart w:id="9" w:name="_Toc3740780" w:displacedByCustomXml="next"/>
    <w:sdt>
      <w:sdtPr>
        <w:rPr>
          <w:rFonts w:asciiTheme="minorHAnsi" w:eastAsiaTheme="minorHAnsi" w:hAnsiTheme="minorHAnsi" w:cstheme="minorBidi"/>
          <w:color w:val="auto"/>
          <w:sz w:val="22"/>
          <w:szCs w:val="22"/>
        </w:rPr>
        <w:id w:val="-1819405664"/>
        <w:docPartObj>
          <w:docPartGallery w:val="Bibliographies"/>
          <w:docPartUnique/>
        </w:docPartObj>
      </w:sdtPr>
      <w:sdtEndPr/>
      <w:sdtContent>
        <w:p w:rsidR="00CF0837" w:rsidRPr="00CF0837" w:rsidRDefault="00B26BDD" w:rsidP="00CF0837">
          <w:pPr>
            <w:pStyle w:val="Heading1"/>
            <w:jc w:val="both"/>
          </w:pPr>
          <w:r w:rsidRPr="00B26BDD">
            <w:rPr>
              <w:rFonts w:ascii="Times New Roman" w:hAnsi="Times New Roman" w:cs="Times New Roman"/>
            </w:rPr>
            <w:t>8</w:t>
          </w:r>
          <w:r w:rsidR="00CF0837" w:rsidRPr="00B26BDD">
            <w:rPr>
              <w:rFonts w:ascii="Times New Roman" w:hAnsi="Times New Roman" w:cs="Times New Roman"/>
            </w:rPr>
            <w:t>.</w:t>
          </w:r>
          <w:r w:rsidR="00CF0837">
            <w:t xml:space="preserve"> </w:t>
          </w:r>
          <w:r w:rsidR="00CF0837" w:rsidRPr="00B26BDD">
            <w:rPr>
              <w:rFonts w:ascii="Times New Roman" w:hAnsi="Times New Roman" w:cs="Times New Roman"/>
            </w:rPr>
            <w:t>Bibliography</w:t>
          </w:r>
          <w:bookmarkEnd w:id="9"/>
        </w:p>
        <w:sdt>
          <w:sdtPr>
            <w:id w:val="111145805"/>
            <w:bibliography/>
          </w:sdtPr>
          <w:sdtEndPr/>
          <w:sdtContent>
            <w:p w:rsidR="00CF0837" w:rsidRDefault="00CF0837" w:rsidP="00CF0837">
              <w:pPr>
                <w:pStyle w:val="Bibliography"/>
                <w:ind w:left="720" w:hanging="720"/>
                <w:jc w:val="both"/>
              </w:pP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sz w:val="24"/>
                  <w:szCs w:val="24"/>
                </w:rPr>
                <w:fldChar w:fldCharType="begin"/>
              </w:r>
              <w:r w:rsidRPr="00CF0837">
                <w:rPr>
                  <w:rFonts w:ascii="Times New Roman" w:hAnsi="Times New Roman" w:cs="Times New Roman"/>
                  <w:sz w:val="24"/>
                  <w:szCs w:val="24"/>
                </w:rPr>
                <w:instrText xml:space="preserve"> BIBLIOGRAPHY </w:instrText>
              </w:r>
              <w:r w:rsidRPr="00CF0837">
                <w:rPr>
                  <w:rFonts w:ascii="Times New Roman" w:hAnsi="Times New Roman" w:cs="Times New Roman"/>
                  <w:sz w:val="24"/>
                  <w:szCs w:val="24"/>
                </w:rPr>
                <w:fldChar w:fldCharType="separate"/>
              </w:r>
              <w:r w:rsidRPr="00CF0837">
                <w:rPr>
                  <w:rFonts w:ascii="Times New Roman" w:hAnsi="Times New Roman" w:cs="Times New Roman"/>
                  <w:noProof/>
                  <w:sz w:val="24"/>
                  <w:szCs w:val="24"/>
                </w:rPr>
                <w:t xml:space="preserve">Bhasin, H. (2018, February 13). </w:t>
              </w:r>
              <w:r w:rsidRPr="00CF0837">
                <w:rPr>
                  <w:rFonts w:ascii="Times New Roman" w:hAnsi="Times New Roman" w:cs="Times New Roman"/>
                  <w:i/>
                  <w:iCs/>
                  <w:noProof/>
                  <w:sz w:val="24"/>
                  <w:szCs w:val="24"/>
                </w:rPr>
                <w:t>Product recall</w:t>
              </w:r>
              <w:r w:rsidRPr="00CF0837">
                <w:rPr>
                  <w:rFonts w:ascii="Times New Roman" w:hAnsi="Times New Roman" w:cs="Times New Roman"/>
                  <w:noProof/>
                  <w:sz w:val="24"/>
                  <w:szCs w:val="24"/>
                </w:rPr>
                <w:t>. Retrieved from Marketing91: https://www.marketing91.com/product-recall/</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Chen, J. (2018, April 20). </w:t>
              </w:r>
              <w:r w:rsidRPr="00CF0837">
                <w:rPr>
                  <w:rFonts w:ascii="Times New Roman" w:hAnsi="Times New Roman" w:cs="Times New Roman"/>
                  <w:i/>
                  <w:iCs/>
                  <w:noProof/>
                  <w:sz w:val="24"/>
                  <w:szCs w:val="24"/>
                </w:rPr>
                <w:t>Product Recall</w:t>
              </w:r>
              <w:r w:rsidRPr="00CF0837">
                <w:rPr>
                  <w:rFonts w:ascii="Times New Roman" w:hAnsi="Times New Roman" w:cs="Times New Roman"/>
                  <w:noProof/>
                  <w:sz w:val="24"/>
                  <w:szCs w:val="24"/>
                </w:rPr>
                <w:t>. Retrieved from Managing Product recalls : https://www.Managementbusinesssystems.com/terms/p/product_recall.asp</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Collier, R. (2018, September 10). </w:t>
              </w:r>
              <w:r w:rsidRPr="00CF0837">
                <w:rPr>
                  <w:rFonts w:ascii="Times New Roman" w:hAnsi="Times New Roman" w:cs="Times New Roman"/>
                  <w:i/>
                  <w:iCs/>
                  <w:noProof/>
                  <w:sz w:val="24"/>
                  <w:szCs w:val="24"/>
                </w:rPr>
                <w:t>QP Quality release certification</w:t>
              </w:r>
              <w:r w:rsidRPr="00CF0837">
                <w:rPr>
                  <w:rFonts w:ascii="Times New Roman" w:hAnsi="Times New Roman" w:cs="Times New Roman"/>
                  <w:noProof/>
                  <w:sz w:val="24"/>
                  <w:szCs w:val="24"/>
                </w:rPr>
                <w:t>. Retrieved from PharmaConsult: http://www.pharmaconsult.co.uk/QP-Quality-release-certification.html</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Crosby, P. B. (1980). Quality is Free. </w:t>
              </w:r>
              <w:r w:rsidRPr="00CF0837">
                <w:rPr>
                  <w:rFonts w:ascii="Times New Roman" w:hAnsi="Times New Roman" w:cs="Times New Roman"/>
                  <w:i/>
                  <w:iCs/>
                  <w:noProof/>
                  <w:sz w:val="24"/>
                  <w:szCs w:val="24"/>
                </w:rPr>
                <w:t>The art of making quality certain</w:t>
              </w:r>
              <w:r w:rsidRPr="00CF0837">
                <w:rPr>
                  <w:rFonts w:ascii="Times New Roman" w:hAnsi="Times New Roman" w:cs="Times New Roman"/>
                  <w:noProof/>
                  <w:sz w:val="24"/>
                  <w:szCs w:val="24"/>
                </w:rPr>
                <w:t>, 53.</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Davidson, M. (2016, March 03). </w:t>
              </w:r>
              <w:r w:rsidRPr="00CF0837">
                <w:rPr>
                  <w:rFonts w:ascii="Times New Roman" w:hAnsi="Times New Roman" w:cs="Times New Roman"/>
                  <w:i/>
                  <w:iCs/>
                  <w:noProof/>
                  <w:sz w:val="24"/>
                  <w:szCs w:val="24"/>
                </w:rPr>
                <w:t>How Much Product recalls Truely Cost</w:t>
              </w:r>
              <w:r w:rsidRPr="00CF0837">
                <w:rPr>
                  <w:rFonts w:ascii="Times New Roman" w:hAnsi="Times New Roman" w:cs="Times New Roman"/>
                  <w:noProof/>
                  <w:sz w:val="24"/>
                  <w:szCs w:val="24"/>
                </w:rPr>
                <w:t>. Retrieved from roadscholer.com: https://roadscholar.com/blog/how-much-do-product-recalls-really-cost</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Gidde, N. (2019, February 15). </w:t>
              </w:r>
              <w:r w:rsidRPr="00CF0837">
                <w:rPr>
                  <w:rFonts w:ascii="Times New Roman" w:hAnsi="Times New Roman" w:cs="Times New Roman"/>
                  <w:i/>
                  <w:iCs/>
                  <w:noProof/>
                  <w:sz w:val="24"/>
                  <w:szCs w:val="24"/>
                </w:rPr>
                <w:t>Carbon Equivalent</w:t>
              </w:r>
              <w:r w:rsidRPr="00CF0837">
                <w:rPr>
                  <w:rFonts w:ascii="Times New Roman" w:hAnsi="Times New Roman" w:cs="Times New Roman"/>
                  <w:noProof/>
                  <w:sz w:val="24"/>
                  <w:szCs w:val="24"/>
                </w:rPr>
                <w:t>. Retrieved from leonghuat.com: https://www.leonghuat.com/articles/carbon%20equivalent.htm</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Haris, M. (2017, September 12). </w:t>
              </w:r>
              <w:r w:rsidRPr="00CF0837">
                <w:rPr>
                  <w:rFonts w:ascii="Times New Roman" w:hAnsi="Times New Roman" w:cs="Times New Roman"/>
                  <w:i/>
                  <w:iCs/>
                  <w:noProof/>
                  <w:sz w:val="24"/>
                  <w:szCs w:val="24"/>
                </w:rPr>
                <w:t>How does weldability depend on carbon content</w:t>
              </w:r>
              <w:r w:rsidRPr="00CF0837">
                <w:rPr>
                  <w:rFonts w:ascii="Times New Roman" w:hAnsi="Times New Roman" w:cs="Times New Roman"/>
                  <w:noProof/>
                  <w:sz w:val="24"/>
                  <w:szCs w:val="24"/>
                </w:rPr>
                <w:t>. Retrieved from Quora Engineering: https://www.quora.com/Welding-Why-does-a-high-carbon-equivalent-reduce-the-weldability-of-steel</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Johns, C. (2017, November 25). </w:t>
              </w:r>
              <w:r w:rsidRPr="00CF0837">
                <w:rPr>
                  <w:rFonts w:ascii="Times New Roman" w:hAnsi="Times New Roman" w:cs="Times New Roman"/>
                  <w:i/>
                  <w:iCs/>
                  <w:noProof/>
                  <w:sz w:val="24"/>
                  <w:szCs w:val="24"/>
                </w:rPr>
                <w:t>Why asre high Carbon Steel Harder to weld</w:t>
              </w:r>
              <w:r w:rsidRPr="00CF0837">
                <w:rPr>
                  <w:rFonts w:ascii="Times New Roman" w:hAnsi="Times New Roman" w:cs="Times New Roman"/>
                  <w:noProof/>
                  <w:sz w:val="24"/>
                  <w:szCs w:val="24"/>
                </w:rPr>
                <w:t>. Retrieved from Quora Engineering: https://www.quora.com/Why-are-high-carbon-steel-harder-to-weld</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Owen, R. (2017, July 01). </w:t>
              </w:r>
              <w:r w:rsidRPr="00CF0837">
                <w:rPr>
                  <w:rFonts w:ascii="Times New Roman" w:hAnsi="Times New Roman" w:cs="Times New Roman"/>
                  <w:i/>
                  <w:iCs/>
                  <w:noProof/>
                  <w:sz w:val="24"/>
                  <w:szCs w:val="24"/>
                </w:rPr>
                <w:t>When disaster strikes, how do you regain customer trust?</w:t>
              </w:r>
              <w:r w:rsidRPr="00CF0837">
                <w:rPr>
                  <w:rFonts w:ascii="Times New Roman" w:hAnsi="Times New Roman" w:cs="Times New Roman"/>
                  <w:noProof/>
                  <w:sz w:val="24"/>
                  <w:szCs w:val="24"/>
                </w:rPr>
                <w:t xml:space="preserve"> Retrieved from mycustomer.com: https://www.mycustomer.com/experience/engagement/when-disaster-strikes-how-do-you-regain-customer-trust</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Rahman, E. (2019, January 9). </w:t>
              </w:r>
              <w:r w:rsidRPr="00CF0837">
                <w:rPr>
                  <w:rFonts w:ascii="Times New Roman" w:hAnsi="Times New Roman" w:cs="Times New Roman"/>
                  <w:i/>
                  <w:iCs/>
                  <w:noProof/>
                  <w:sz w:val="24"/>
                  <w:szCs w:val="24"/>
                </w:rPr>
                <w:t>Product recall Proceedure</w:t>
              </w:r>
              <w:r w:rsidRPr="00CF0837">
                <w:rPr>
                  <w:rFonts w:ascii="Times New Roman" w:hAnsi="Times New Roman" w:cs="Times New Roman"/>
                  <w:noProof/>
                  <w:sz w:val="24"/>
                  <w:szCs w:val="24"/>
                </w:rPr>
                <w:t>. Retrieved from SCRBD: https://www.scribd.com/document/261001463/Product-Recall-Procedure</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Shukla, S. (2016, May 28). </w:t>
              </w:r>
              <w:r w:rsidRPr="00CF0837">
                <w:rPr>
                  <w:rFonts w:ascii="Times New Roman" w:hAnsi="Times New Roman" w:cs="Times New Roman"/>
                  <w:i/>
                  <w:iCs/>
                  <w:noProof/>
                  <w:sz w:val="24"/>
                  <w:szCs w:val="24"/>
                </w:rPr>
                <w:t>Importance of Quality Control and Quality Assurance</w:t>
              </w:r>
              <w:r w:rsidRPr="00CF0837">
                <w:rPr>
                  <w:rFonts w:ascii="Times New Roman" w:hAnsi="Times New Roman" w:cs="Times New Roman"/>
                  <w:noProof/>
                  <w:sz w:val="24"/>
                  <w:szCs w:val="24"/>
                </w:rPr>
                <w:t>. Retrieved from Parekhplast India Limited: https://www.parekhplast.com/blog/importance-of-quality-control-and-quality-assurance/</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lastRenderedPageBreak/>
                <w:t xml:space="preserve">Stevens, J. (2018, November 2). </w:t>
              </w:r>
              <w:r w:rsidRPr="00CF0837">
                <w:rPr>
                  <w:rFonts w:ascii="Times New Roman" w:hAnsi="Times New Roman" w:cs="Times New Roman"/>
                  <w:i/>
                  <w:iCs/>
                  <w:noProof/>
                  <w:sz w:val="24"/>
                  <w:szCs w:val="24"/>
                </w:rPr>
                <w:t>Internal Failure Costs</w:t>
              </w:r>
              <w:r w:rsidRPr="00CF0837">
                <w:rPr>
                  <w:rFonts w:ascii="Times New Roman" w:hAnsi="Times New Roman" w:cs="Times New Roman"/>
                  <w:noProof/>
                  <w:sz w:val="24"/>
                  <w:szCs w:val="24"/>
                </w:rPr>
                <w:t>. Retrieved from explainz.com: https://www.explainz.com/explanations/accounting-finance/internal-failure-cost/</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Thompson, M. (2019, February 17). </w:t>
              </w:r>
              <w:r w:rsidRPr="00CF0837">
                <w:rPr>
                  <w:rFonts w:ascii="Times New Roman" w:hAnsi="Times New Roman" w:cs="Times New Roman"/>
                  <w:i/>
                  <w:iCs/>
                  <w:noProof/>
                  <w:sz w:val="24"/>
                  <w:szCs w:val="24"/>
                </w:rPr>
                <w:t>Why is Carbon Equivalent Important?</w:t>
              </w:r>
              <w:r w:rsidRPr="00CF0837">
                <w:rPr>
                  <w:rFonts w:ascii="Times New Roman" w:hAnsi="Times New Roman" w:cs="Times New Roman"/>
                  <w:noProof/>
                  <w:sz w:val="24"/>
                  <w:szCs w:val="24"/>
                </w:rPr>
                <w:t xml:space="preserve"> Retrieved from verichek.net: https://verichek.net/what-is-carbon-equivalent.html</w:t>
              </w:r>
            </w:p>
            <w:p w:rsidR="00CF0837" w:rsidRPr="00CF0837" w:rsidRDefault="00CF0837" w:rsidP="00CF0837">
              <w:pPr>
                <w:pStyle w:val="Bibliography"/>
                <w:spacing w:line="360" w:lineRule="auto"/>
                <w:ind w:left="720" w:hanging="720"/>
                <w:jc w:val="both"/>
                <w:rPr>
                  <w:rFonts w:ascii="Times New Roman" w:hAnsi="Times New Roman" w:cs="Times New Roman"/>
                  <w:noProof/>
                  <w:sz w:val="24"/>
                  <w:szCs w:val="24"/>
                </w:rPr>
              </w:pPr>
              <w:r w:rsidRPr="00CF0837">
                <w:rPr>
                  <w:rFonts w:ascii="Times New Roman" w:hAnsi="Times New Roman" w:cs="Times New Roman"/>
                  <w:noProof/>
                  <w:sz w:val="24"/>
                  <w:szCs w:val="24"/>
                </w:rPr>
                <w:t xml:space="preserve">Thorburn, A. (2019, February 16). </w:t>
              </w:r>
              <w:r w:rsidRPr="00CF0837">
                <w:rPr>
                  <w:rFonts w:ascii="Times New Roman" w:hAnsi="Times New Roman" w:cs="Times New Roman"/>
                  <w:i/>
                  <w:iCs/>
                  <w:noProof/>
                  <w:sz w:val="24"/>
                  <w:szCs w:val="24"/>
                </w:rPr>
                <w:t>Express Reinforcements LTD</w:t>
              </w:r>
              <w:r w:rsidRPr="00CF0837">
                <w:rPr>
                  <w:rFonts w:ascii="Times New Roman" w:hAnsi="Times New Roman" w:cs="Times New Roman"/>
                  <w:noProof/>
                  <w:sz w:val="24"/>
                  <w:szCs w:val="24"/>
                </w:rPr>
                <w:t>. Retrieved from Express Reinforcements UK: https://www.expressreinforcements.co.uk/</w:t>
              </w:r>
            </w:p>
            <w:p w:rsidR="00CF0837" w:rsidRDefault="00CF0837" w:rsidP="00CF0837">
              <w:pPr>
                <w:spacing w:line="360" w:lineRule="auto"/>
                <w:jc w:val="both"/>
              </w:pPr>
              <w:r w:rsidRPr="00CF0837">
                <w:rPr>
                  <w:rFonts w:ascii="Times New Roman" w:hAnsi="Times New Roman" w:cs="Times New Roman"/>
                  <w:b/>
                  <w:bCs/>
                  <w:noProof/>
                  <w:sz w:val="24"/>
                  <w:szCs w:val="24"/>
                </w:rPr>
                <w:fldChar w:fldCharType="end"/>
              </w:r>
            </w:p>
          </w:sdtContent>
        </w:sdt>
      </w:sdtContent>
    </w:sdt>
    <w:p w:rsidR="00CF0837" w:rsidRPr="00901B2F" w:rsidRDefault="00CF0837" w:rsidP="00CF0837">
      <w:pPr>
        <w:jc w:val="both"/>
        <w:rPr>
          <w:rFonts w:ascii="Times New Roman" w:hAnsi="Times New Roman" w:cs="Times New Roman"/>
          <w:sz w:val="24"/>
        </w:rPr>
      </w:pPr>
    </w:p>
    <w:p w:rsidR="0017214E" w:rsidRDefault="0017214E" w:rsidP="00CF0837">
      <w:pPr>
        <w:spacing w:line="360" w:lineRule="auto"/>
        <w:jc w:val="both"/>
        <w:rPr>
          <w:rFonts w:ascii="Times New Roman" w:hAnsi="Times New Roman" w:cs="Times New Roman"/>
          <w:sz w:val="24"/>
        </w:rPr>
      </w:pPr>
    </w:p>
    <w:p w:rsidR="00AF79A9" w:rsidRDefault="00AF79A9" w:rsidP="00F52753">
      <w:pPr>
        <w:spacing w:line="360" w:lineRule="auto"/>
        <w:rPr>
          <w:rFonts w:ascii="Times New Roman" w:hAnsi="Times New Roman" w:cs="Times New Roman"/>
          <w:sz w:val="24"/>
        </w:rPr>
      </w:pPr>
    </w:p>
    <w:p w:rsidR="00A56DE1" w:rsidRPr="007747A0" w:rsidRDefault="00A56DE1" w:rsidP="007747A0">
      <w:pPr>
        <w:rPr>
          <w:rFonts w:ascii="Times New Roman" w:hAnsi="Times New Roman" w:cs="Times New Roman"/>
          <w:sz w:val="24"/>
        </w:rPr>
      </w:pPr>
    </w:p>
    <w:sectPr w:rsidR="00A56DE1" w:rsidRPr="007747A0" w:rsidSect="007747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raphikWeb-Regular">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2F3113"/>
    <w:multiLevelType w:val="hybridMultilevel"/>
    <w:tmpl w:val="A6F6D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423D14"/>
    <w:multiLevelType w:val="hybridMultilevel"/>
    <w:tmpl w:val="CD42D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5528CA"/>
    <w:multiLevelType w:val="hybridMultilevel"/>
    <w:tmpl w:val="CC209482"/>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3" w15:restartNumberingAfterBreak="0">
    <w:nsid w:val="7E7F3274"/>
    <w:multiLevelType w:val="hybridMultilevel"/>
    <w:tmpl w:val="B07AD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7A0"/>
    <w:rsid w:val="00035770"/>
    <w:rsid w:val="0015077D"/>
    <w:rsid w:val="00154F6D"/>
    <w:rsid w:val="0017214E"/>
    <w:rsid w:val="0021748D"/>
    <w:rsid w:val="00227B68"/>
    <w:rsid w:val="0025544D"/>
    <w:rsid w:val="002C11E5"/>
    <w:rsid w:val="00333065"/>
    <w:rsid w:val="003357A5"/>
    <w:rsid w:val="00364A1F"/>
    <w:rsid w:val="004606D7"/>
    <w:rsid w:val="004C0180"/>
    <w:rsid w:val="006548C4"/>
    <w:rsid w:val="006775F0"/>
    <w:rsid w:val="00687421"/>
    <w:rsid w:val="00690B7F"/>
    <w:rsid w:val="007747A0"/>
    <w:rsid w:val="007A7444"/>
    <w:rsid w:val="008E3D30"/>
    <w:rsid w:val="00901B2F"/>
    <w:rsid w:val="00906E78"/>
    <w:rsid w:val="009600AC"/>
    <w:rsid w:val="00981E3A"/>
    <w:rsid w:val="009E4759"/>
    <w:rsid w:val="00A56DE1"/>
    <w:rsid w:val="00AD5232"/>
    <w:rsid w:val="00AE5B69"/>
    <w:rsid w:val="00AF79A9"/>
    <w:rsid w:val="00B26BDD"/>
    <w:rsid w:val="00B44B6F"/>
    <w:rsid w:val="00C00439"/>
    <w:rsid w:val="00CF0837"/>
    <w:rsid w:val="00CF4538"/>
    <w:rsid w:val="00D1227B"/>
    <w:rsid w:val="00D52071"/>
    <w:rsid w:val="00D77DA4"/>
    <w:rsid w:val="00E11B80"/>
    <w:rsid w:val="00ED63A3"/>
    <w:rsid w:val="00F42DF0"/>
    <w:rsid w:val="00F52753"/>
    <w:rsid w:val="00F7734F"/>
    <w:rsid w:val="00F77885"/>
    <w:rsid w:val="00F931A6"/>
    <w:rsid w:val="00FD6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68F488-F559-4AE6-9202-464D8CD4A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47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26BD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47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47A0"/>
    <w:rPr>
      <w:rFonts w:eastAsiaTheme="minorEastAsia"/>
      <w:lang w:val="en-US"/>
    </w:rPr>
  </w:style>
  <w:style w:type="character" w:customStyle="1" w:styleId="Heading1Char">
    <w:name w:val="Heading 1 Char"/>
    <w:basedOn w:val="DefaultParagraphFont"/>
    <w:link w:val="Heading1"/>
    <w:uiPriority w:val="9"/>
    <w:rsid w:val="007747A0"/>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ED63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357A5"/>
    <w:rPr>
      <w:color w:val="0000FF"/>
      <w:u w:val="single"/>
    </w:rPr>
  </w:style>
  <w:style w:type="paragraph" w:styleId="ListParagraph">
    <w:name w:val="List Paragraph"/>
    <w:basedOn w:val="Normal"/>
    <w:uiPriority w:val="34"/>
    <w:qFormat/>
    <w:rsid w:val="00901B2F"/>
    <w:pPr>
      <w:ind w:left="720"/>
      <w:contextualSpacing/>
    </w:pPr>
  </w:style>
  <w:style w:type="paragraph" w:styleId="Bibliography">
    <w:name w:val="Bibliography"/>
    <w:basedOn w:val="Normal"/>
    <w:next w:val="Normal"/>
    <w:uiPriority w:val="37"/>
    <w:unhideWhenUsed/>
    <w:rsid w:val="00CF0837"/>
  </w:style>
  <w:style w:type="paragraph" w:styleId="TOCHeading">
    <w:name w:val="TOC Heading"/>
    <w:basedOn w:val="Heading1"/>
    <w:next w:val="Normal"/>
    <w:uiPriority w:val="39"/>
    <w:unhideWhenUsed/>
    <w:qFormat/>
    <w:rsid w:val="00CF0837"/>
    <w:pPr>
      <w:outlineLvl w:val="9"/>
    </w:pPr>
    <w:rPr>
      <w:lang w:val="en-US"/>
    </w:rPr>
  </w:style>
  <w:style w:type="paragraph" w:styleId="TOC1">
    <w:name w:val="toc 1"/>
    <w:basedOn w:val="Normal"/>
    <w:next w:val="Normal"/>
    <w:autoRedefine/>
    <w:uiPriority w:val="39"/>
    <w:unhideWhenUsed/>
    <w:rsid w:val="00CF0837"/>
    <w:pPr>
      <w:spacing w:after="100"/>
    </w:pPr>
  </w:style>
  <w:style w:type="paragraph" w:styleId="Caption">
    <w:name w:val="caption"/>
    <w:basedOn w:val="Normal"/>
    <w:next w:val="Normal"/>
    <w:uiPriority w:val="35"/>
    <w:unhideWhenUsed/>
    <w:qFormat/>
    <w:rsid w:val="00B26BD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6BDD"/>
    <w:pPr>
      <w:spacing w:after="0"/>
    </w:pPr>
  </w:style>
  <w:style w:type="character" w:customStyle="1" w:styleId="Heading2Char">
    <w:name w:val="Heading 2 Char"/>
    <w:basedOn w:val="DefaultParagraphFont"/>
    <w:link w:val="Heading2"/>
    <w:uiPriority w:val="9"/>
    <w:rsid w:val="00B26BDD"/>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6508">
      <w:bodyDiv w:val="1"/>
      <w:marLeft w:val="0"/>
      <w:marRight w:val="0"/>
      <w:marTop w:val="0"/>
      <w:marBottom w:val="0"/>
      <w:divBdr>
        <w:top w:val="none" w:sz="0" w:space="0" w:color="auto"/>
        <w:left w:val="none" w:sz="0" w:space="0" w:color="auto"/>
        <w:bottom w:val="none" w:sz="0" w:space="0" w:color="auto"/>
        <w:right w:val="none" w:sz="0" w:space="0" w:color="auto"/>
      </w:divBdr>
    </w:div>
    <w:div w:id="180898411">
      <w:bodyDiv w:val="1"/>
      <w:marLeft w:val="0"/>
      <w:marRight w:val="0"/>
      <w:marTop w:val="0"/>
      <w:marBottom w:val="0"/>
      <w:divBdr>
        <w:top w:val="none" w:sz="0" w:space="0" w:color="auto"/>
        <w:left w:val="none" w:sz="0" w:space="0" w:color="auto"/>
        <w:bottom w:val="none" w:sz="0" w:space="0" w:color="auto"/>
        <w:right w:val="none" w:sz="0" w:space="0" w:color="auto"/>
      </w:divBdr>
    </w:div>
    <w:div w:id="236136707">
      <w:bodyDiv w:val="1"/>
      <w:marLeft w:val="0"/>
      <w:marRight w:val="0"/>
      <w:marTop w:val="0"/>
      <w:marBottom w:val="0"/>
      <w:divBdr>
        <w:top w:val="none" w:sz="0" w:space="0" w:color="auto"/>
        <w:left w:val="none" w:sz="0" w:space="0" w:color="auto"/>
        <w:bottom w:val="none" w:sz="0" w:space="0" w:color="auto"/>
        <w:right w:val="none" w:sz="0" w:space="0" w:color="auto"/>
      </w:divBdr>
    </w:div>
    <w:div w:id="236407517">
      <w:bodyDiv w:val="1"/>
      <w:marLeft w:val="0"/>
      <w:marRight w:val="0"/>
      <w:marTop w:val="0"/>
      <w:marBottom w:val="0"/>
      <w:divBdr>
        <w:top w:val="none" w:sz="0" w:space="0" w:color="auto"/>
        <w:left w:val="none" w:sz="0" w:space="0" w:color="auto"/>
        <w:bottom w:val="none" w:sz="0" w:space="0" w:color="auto"/>
        <w:right w:val="none" w:sz="0" w:space="0" w:color="auto"/>
      </w:divBdr>
    </w:div>
    <w:div w:id="424574397">
      <w:bodyDiv w:val="1"/>
      <w:marLeft w:val="0"/>
      <w:marRight w:val="0"/>
      <w:marTop w:val="0"/>
      <w:marBottom w:val="0"/>
      <w:divBdr>
        <w:top w:val="none" w:sz="0" w:space="0" w:color="auto"/>
        <w:left w:val="none" w:sz="0" w:space="0" w:color="auto"/>
        <w:bottom w:val="none" w:sz="0" w:space="0" w:color="auto"/>
        <w:right w:val="none" w:sz="0" w:space="0" w:color="auto"/>
      </w:divBdr>
    </w:div>
    <w:div w:id="627051419">
      <w:bodyDiv w:val="1"/>
      <w:marLeft w:val="0"/>
      <w:marRight w:val="0"/>
      <w:marTop w:val="0"/>
      <w:marBottom w:val="0"/>
      <w:divBdr>
        <w:top w:val="none" w:sz="0" w:space="0" w:color="auto"/>
        <w:left w:val="none" w:sz="0" w:space="0" w:color="auto"/>
        <w:bottom w:val="none" w:sz="0" w:space="0" w:color="auto"/>
        <w:right w:val="none" w:sz="0" w:space="0" w:color="auto"/>
      </w:divBdr>
    </w:div>
    <w:div w:id="694891709">
      <w:bodyDiv w:val="1"/>
      <w:marLeft w:val="0"/>
      <w:marRight w:val="0"/>
      <w:marTop w:val="0"/>
      <w:marBottom w:val="0"/>
      <w:divBdr>
        <w:top w:val="none" w:sz="0" w:space="0" w:color="auto"/>
        <w:left w:val="none" w:sz="0" w:space="0" w:color="auto"/>
        <w:bottom w:val="none" w:sz="0" w:space="0" w:color="auto"/>
        <w:right w:val="none" w:sz="0" w:space="0" w:color="auto"/>
      </w:divBdr>
    </w:div>
    <w:div w:id="702441681">
      <w:bodyDiv w:val="1"/>
      <w:marLeft w:val="0"/>
      <w:marRight w:val="0"/>
      <w:marTop w:val="0"/>
      <w:marBottom w:val="0"/>
      <w:divBdr>
        <w:top w:val="none" w:sz="0" w:space="0" w:color="auto"/>
        <w:left w:val="none" w:sz="0" w:space="0" w:color="auto"/>
        <w:bottom w:val="none" w:sz="0" w:space="0" w:color="auto"/>
        <w:right w:val="none" w:sz="0" w:space="0" w:color="auto"/>
      </w:divBdr>
    </w:div>
    <w:div w:id="731462269">
      <w:bodyDiv w:val="1"/>
      <w:marLeft w:val="0"/>
      <w:marRight w:val="0"/>
      <w:marTop w:val="0"/>
      <w:marBottom w:val="0"/>
      <w:divBdr>
        <w:top w:val="none" w:sz="0" w:space="0" w:color="auto"/>
        <w:left w:val="none" w:sz="0" w:space="0" w:color="auto"/>
        <w:bottom w:val="none" w:sz="0" w:space="0" w:color="auto"/>
        <w:right w:val="none" w:sz="0" w:space="0" w:color="auto"/>
      </w:divBdr>
    </w:div>
    <w:div w:id="883102168">
      <w:bodyDiv w:val="1"/>
      <w:marLeft w:val="0"/>
      <w:marRight w:val="0"/>
      <w:marTop w:val="0"/>
      <w:marBottom w:val="0"/>
      <w:divBdr>
        <w:top w:val="none" w:sz="0" w:space="0" w:color="auto"/>
        <w:left w:val="none" w:sz="0" w:space="0" w:color="auto"/>
        <w:bottom w:val="none" w:sz="0" w:space="0" w:color="auto"/>
        <w:right w:val="none" w:sz="0" w:space="0" w:color="auto"/>
      </w:divBdr>
    </w:div>
    <w:div w:id="897859150">
      <w:bodyDiv w:val="1"/>
      <w:marLeft w:val="0"/>
      <w:marRight w:val="0"/>
      <w:marTop w:val="0"/>
      <w:marBottom w:val="0"/>
      <w:divBdr>
        <w:top w:val="none" w:sz="0" w:space="0" w:color="auto"/>
        <w:left w:val="none" w:sz="0" w:space="0" w:color="auto"/>
        <w:bottom w:val="none" w:sz="0" w:space="0" w:color="auto"/>
        <w:right w:val="none" w:sz="0" w:space="0" w:color="auto"/>
      </w:divBdr>
    </w:div>
    <w:div w:id="1032999853">
      <w:bodyDiv w:val="1"/>
      <w:marLeft w:val="0"/>
      <w:marRight w:val="0"/>
      <w:marTop w:val="0"/>
      <w:marBottom w:val="0"/>
      <w:divBdr>
        <w:top w:val="none" w:sz="0" w:space="0" w:color="auto"/>
        <w:left w:val="none" w:sz="0" w:space="0" w:color="auto"/>
        <w:bottom w:val="none" w:sz="0" w:space="0" w:color="auto"/>
        <w:right w:val="none" w:sz="0" w:space="0" w:color="auto"/>
      </w:divBdr>
    </w:div>
    <w:div w:id="1217623679">
      <w:bodyDiv w:val="1"/>
      <w:marLeft w:val="0"/>
      <w:marRight w:val="0"/>
      <w:marTop w:val="0"/>
      <w:marBottom w:val="0"/>
      <w:divBdr>
        <w:top w:val="none" w:sz="0" w:space="0" w:color="auto"/>
        <w:left w:val="none" w:sz="0" w:space="0" w:color="auto"/>
        <w:bottom w:val="none" w:sz="0" w:space="0" w:color="auto"/>
        <w:right w:val="none" w:sz="0" w:space="0" w:color="auto"/>
      </w:divBdr>
    </w:div>
    <w:div w:id="1297681910">
      <w:bodyDiv w:val="1"/>
      <w:marLeft w:val="0"/>
      <w:marRight w:val="0"/>
      <w:marTop w:val="0"/>
      <w:marBottom w:val="0"/>
      <w:divBdr>
        <w:top w:val="none" w:sz="0" w:space="0" w:color="auto"/>
        <w:left w:val="none" w:sz="0" w:space="0" w:color="auto"/>
        <w:bottom w:val="none" w:sz="0" w:space="0" w:color="auto"/>
        <w:right w:val="none" w:sz="0" w:space="0" w:color="auto"/>
      </w:divBdr>
      <w:divsChild>
        <w:div w:id="228274388">
          <w:marLeft w:val="0"/>
          <w:marRight w:val="0"/>
          <w:marTop w:val="0"/>
          <w:marBottom w:val="0"/>
          <w:divBdr>
            <w:top w:val="none" w:sz="0" w:space="0" w:color="auto"/>
            <w:left w:val="none" w:sz="0" w:space="0" w:color="auto"/>
            <w:bottom w:val="none" w:sz="0" w:space="0" w:color="auto"/>
            <w:right w:val="none" w:sz="0" w:space="0" w:color="auto"/>
          </w:divBdr>
          <w:divsChild>
            <w:div w:id="1151094883">
              <w:marLeft w:val="0"/>
              <w:marRight w:val="0"/>
              <w:marTop w:val="0"/>
              <w:marBottom w:val="0"/>
              <w:divBdr>
                <w:top w:val="none" w:sz="0" w:space="0" w:color="auto"/>
                <w:left w:val="none" w:sz="0" w:space="0" w:color="auto"/>
                <w:bottom w:val="none" w:sz="0" w:space="0" w:color="auto"/>
                <w:right w:val="none" w:sz="0" w:space="0" w:color="auto"/>
              </w:divBdr>
              <w:divsChild>
                <w:div w:id="1196428791">
                  <w:marLeft w:val="0"/>
                  <w:marRight w:val="0"/>
                  <w:marTop w:val="0"/>
                  <w:marBottom w:val="0"/>
                  <w:divBdr>
                    <w:top w:val="none" w:sz="0" w:space="0" w:color="auto"/>
                    <w:left w:val="none" w:sz="0" w:space="0" w:color="auto"/>
                    <w:bottom w:val="none" w:sz="0" w:space="0" w:color="auto"/>
                    <w:right w:val="none" w:sz="0" w:space="0" w:color="auto"/>
                  </w:divBdr>
                  <w:divsChild>
                    <w:div w:id="1326317870">
                      <w:marLeft w:val="0"/>
                      <w:marRight w:val="0"/>
                      <w:marTop w:val="0"/>
                      <w:marBottom w:val="0"/>
                      <w:divBdr>
                        <w:top w:val="none" w:sz="0" w:space="0" w:color="auto"/>
                        <w:left w:val="none" w:sz="0" w:space="0" w:color="auto"/>
                        <w:bottom w:val="none" w:sz="0" w:space="0" w:color="auto"/>
                        <w:right w:val="none" w:sz="0" w:space="0" w:color="auto"/>
                      </w:divBdr>
                      <w:divsChild>
                        <w:div w:id="1451971141">
                          <w:marLeft w:val="-450"/>
                          <w:marRight w:val="0"/>
                          <w:marTop w:val="0"/>
                          <w:marBottom w:val="0"/>
                          <w:divBdr>
                            <w:top w:val="none" w:sz="0" w:space="0" w:color="auto"/>
                            <w:left w:val="none" w:sz="0" w:space="0" w:color="auto"/>
                            <w:bottom w:val="none" w:sz="0" w:space="0" w:color="auto"/>
                            <w:right w:val="none" w:sz="0" w:space="0" w:color="auto"/>
                          </w:divBdr>
                          <w:divsChild>
                            <w:div w:id="13776648">
                              <w:marLeft w:val="450"/>
                              <w:marRight w:val="0"/>
                              <w:marTop w:val="0"/>
                              <w:marBottom w:val="0"/>
                              <w:divBdr>
                                <w:top w:val="none" w:sz="0" w:space="0" w:color="auto"/>
                                <w:left w:val="none" w:sz="0" w:space="0" w:color="auto"/>
                                <w:bottom w:val="none" w:sz="0" w:space="0" w:color="auto"/>
                                <w:right w:val="none" w:sz="0" w:space="0" w:color="auto"/>
                              </w:divBdr>
                              <w:divsChild>
                                <w:div w:id="437411543">
                                  <w:marLeft w:val="0"/>
                                  <w:marRight w:val="0"/>
                                  <w:marTop w:val="0"/>
                                  <w:marBottom w:val="0"/>
                                  <w:divBdr>
                                    <w:top w:val="none" w:sz="0" w:space="0" w:color="auto"/>
                                    <w:left w:val="none" w:sz="0" w:space="0" w:color="auto"/>
                                    <w:bottom w:val="none" w:sz="0" w:space="0" w:color="auto"/>
                                    <w:right w:val="none" w:sz="0" w:space="0" w:color="auto"/>
                                  </w:divBdr>
                                  <w:divsChild>
                                    <w:div w:id="109209685">
                                      <w:marLeft w:val="0"/>
                                      <w:marRight w:val="0"/>
                                      <w:marTop w:val="0"/>
                                      <w:marBottom w:val="0"/>
                                      <w:divBdr>
                                        <w:top w:val="none" w:sz="0" w:space="0" w:color="auto"/>
                                        <w:left w:val="none" w:sz="0" w:space="0" w:color="auto"/>
                                        <w:bottom w:val="none" w:sz="0" w:space="0" w:color="auto"/>
                                        <w:right w:val="none" w:sz="0" w:space="0" w:color="auto"/>
                                      </w:divBdr>
                                      <w:divsChild>
                                        <w:div w:id="874922329">
                                          <w:marLeft w:val="0"/>
                                          <w:marRight w:val="0"/>
                                          <w:marTop w:val="0"/>
                                          <w:marBottom w:val="480"/>
                                          <w:divBdr>
                                            <w:top w:val="none" w:sz="0" w:space="0" w:color="auto"/>
                                            <w:left w:val="none" w:sz="0" w:space="0" w:color="auto"/>
                                            <w:bottom w:val="none" w:sz="0" w:space="0" w:color="auto"/>
                                            <w:right w:val="none" w:sz="0" w:space="0" w:color="auto"/>
                                          </w:divBdr>
                                          <w:divsChild>
                                            <w:div w:id="73937214">
                                              <w:marLeft w:val="0"/>
                                              <w:marRight w:val="0"/>
                                              <w:marTop w:val="0"/>
                                              <w:marBottom w:val="0"/>
                                              <w:divBdr>
                                                <w:top w:val="none" w:sz="0" w:space="0" w:color="auto"/>
                                                <w:left w:val="none" w:sz="0" w:space="0" w:color="auto"/>
                                                <w:bottom w:val="none" w:sz="0" w:space="0" w:color="auto"/>
                                                <w:right w:val="none" w:sz="0" w:space="0" w:color="auto"/>
                                              </w:divBdr>
                                              <w:divsChild>
                                                <w:div w:id="1472869106">
                                                  <w:marLeft w:val="0"/>
                                                  <w:marRight w:val="0"/>
                                                  <w:marTop w:val="0"/>
                                                  <w:marBottom w:val="0"/>
                                                  <w:divBdr>
                                                    <w:top w:val="none" w:sz="0" w:space="0" w:color="auto"/>
                                                    <w:left w:val="none" w:sz="0" w:space="0" w:color="auto"/>
                                                    <w:bottom w:val="none" w:sz="0" w:space="0" w:color="auto"/>
                                                    <w:right w:val="none" w:sz="0" w:space="0" w:color="auto"/>
                                                  </w:divBdr>
                                                  <w:divsChild>
                                                    <w:div w:id="2003118489">
                                                      <w:marLeft w:val="0"/>
                                                      <w:marRight w:val="0"/>
                                                      <w:marTop w:val="0"/>
                                                      <w:marBottom w:val="0"/>
                                                      <w:divBdr>
                                                        <w:top w:val="none" w:sz="0" w:space="0" w:color="auto"/>
                                                        <w:left w:val="none" w:sz="0" w:space="0" w:color="auto"/>
                                                        <w:bottom w:val="none" w:sz="0" w:space="0" w:color="auto"/>
                                                        <w:right w:val="none" w:sz="0" w:space="0" w:color="auto"/>
                                                      </w:divBdr>
                                                      <w:divsChild>
                                                        <w:div w:id="93282020">
                                                          <w:marLeft w:val="0"/>
                                                          <w:marRight w:val="0"/>
                                                          <w:marTop w:val="0"/>
                                                          <w:marBottom w:val="0"/>
                                                          <w:divBdr>
                                                            <w:top w:val="none" w:sz="0" w:space="0" w:color="auto"/>
                                                            <w:left w:val="none" w:sz="0" w:space="0" w:color="auto"/>
                                                            <w:bottom w:val="none" w:sz="0" w:space="0" w:color="auto"/>
                                                            <w:right w:val="none" w:sz="0" w:space="0" w:color="auto"/>
                                                          </w:divBdr>
                                                          <w:divsChild>
                                                            <w:div w:id="1660381081">
                                                              <w:marLeft w:val="0"/>
                                                              <w:marRight w:val="0"/>
                                                              <w:marTop w:val="0"/>
                                                              <w:marBottom w:val="0"/>
                                                              <w:divBdr>
                                                                <w:top w:val="none" w:sz="0" w:space="0" w:color="auto"/>
                                                                <w:left w:val="none" w:sz="0" w:space="0" w:color="auto"/>
                                                                <w:bottom w:val="none" w:sz="0" w:space="0" w:color="auto"/>
                                                                <w:right w:val="none" w:sz="0" w:space="0" w:color="auto"/>
                                                              </w:divBdr>
                                                              <w:divsChild>
                                                                <w:div w:id="1233929737">
                                                                  <w:marLeft w:val="0"/>
                                                                  <w:marRight w:val="0"/>
                                                                  <w:marTop w:val="0"/>
                                                                  <w:marBottom w:val="0"/>
                                                                  <w:divBdr>
                                                                    <w:top w:val="none" w:sz="0" w:space="0" w:color="auto"/>
                                                                    <w:left w:val="none" w:sz="0" w:space="0" w:color="auto"/>
                                                                    <w:bottom w:val="none" w:sz="0" w:space="0" w:color="auto"/>
                                                                    <w:right w:val="none" w:sz="0" w:space="0" w:color="auto"/>
                                                                  </w:divBdr>
                                                                  <w:divsChild>
                                                                    <w:div w:id="1833524556">
                                                                      <w:marLeft w:val="0"/>
                                                                      <w:marRight w:val="0"/>
                                                                      <w:marTop w:val="0"/>
                                                                      <w:marBottom w:val="0"/>
                                                                      <w:divBdr>
                                                                        <w:top w:val="none" w:sz="0" w:space="0" w:color="auto"/>
                                                                        <w:left w:val="none" w:sz="0" w:space="0" w:color="auto"/>
                                                                        <w:bottom w:val="none" w:sz="0" w:space="0" w:color="auto"/>
                                                                        <w:right w:val="none" w:sz="0" w:space="0" w:color="auto"/>
                                                                      </w:divBdr>
                                                                      <w:divsChild>
                                                                        <w:div w:id="48191320">
                                                                          <w:marLeft w:val="0"/>
                                                                          <w:marRight w:val="0"/>
                                                                          <w:marTop w:val="0"/>
                                                                          <w:marBottom w:val="0"/>
                                                                          <w:divBdr>
                                                                            <w:top w:val="none" w:sz="0" w:space="0" w:color="auto"/>
                                                                            <w:left w:val="none" w:sz="0" w:space="0" w:color="auto"/>
                                                                            <w:bottom w:val="none" w:sz="0" w:space="0" w:color="auto"/>
                                                                            <w:right w:val="none" w:sz="0" w:space="0" w:color="auto"/>
                                                                          </w:divBdr>
                                                                          <w:divsChild>
                                                                            <w:div w:id="1201283241">
                                                                              <w:marLeft w:val="0"/>
                                                                              <w:marRight w:val="0"/>
                                                                              <w:marTop w:val="0"/>
                                                                              <w:marBottom w:val="0"/>
                                                                              <w:divBdr>
                                                                                <w:top w:val="none" w:sz="0" w:space="0" w:color="auto"/>
                                                                                <w:left w:val="none" w:sz="0" w:space="0" w:color="auto"/>
                                                                                <w:bottom w:val="none" w:sz="0" w:space="0" w:color="auto"/>
                                                                                <w:right w:val="none" w:sz="0" w:space="0" w:color="auto"/>
                                                                              </w:divBdr>
                                                                              <w:divsChild>
                                                                                <w:div w:id="484976454">
                                                                                  <w:marLeft w:val="0"/>
                                                                                  <w:marRight w:val="0"/>
                                                                                  <w:marTop w:val="0"/>
                                                                                  <w:marBottom w:val="0"/>
                                                                                  <w:divBdr>
                                                                                    <w:top w:val="none" w:sz="0" w:space="0" w:color="auto"/>
                                                                                    <w:left w:val="none" w:sz="0" w:space="0" w:color="auto"/>
                                                                                    <w:bottom w:val="none" w:sz="0" w:space="0" w:color="auto"/>
                                                                                    <w:right w:val="none" w:sz="0" w:space="0" w:color="auto"/>
                                                                                  </w:divBdr>
                                                                                  <w:divsChild>
                                                                                    <w:div w:id="1046023360">
                                                                                      <w:marLeft w:val="0"/>
                                                                                      <w:marRight w:val="0"/>
                                                                                      <w:marTop w:val="0"/>
                                                                                      <w:marBottom w:val="0"/>
                                                                                      <w:divBdr>
                                                                                        <w:top w:val="none" w:sz="0" w:space="0" w:color="auto"/>
                                                                                        <w:left w:val="none" w:sz="0" w:space="0" w:color="auto"/>
                                                                                        <w:bottom w:val="none" w:sz="0" w:space="0" w:color="auto"/>
                                                                                        <w:right w:val="none" w:sz="0" w:space="0" w:color="auto"/>
                                                                                      </w:divBdr>
                                                                                      <w:divsChild>
                                                                                        <w:div w:id="173096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6122599">
      <w:bodyDiv w:val="1"/>
      <w:marLeft w:val="0"/>
      <w:marRight w:val="0"/>
      <w:marTop w:val="0"/>
      <w:marBottom w:val="0"/>
      <w:divBdr>
        <w:top w:val="none" w:sz="0" w:space="0" w:color="auto"/>
        <w:left w:val="none" w:sz="0" w:space="0" w:color="auto"/>
        <w:bottom w:val="none" w:sz="0" w:space="0" w:color="auto"/>
        <w:right w:val="none" w:sz="0" w:space="0" w:color="auto"/>
      </w:divBdr>
    </w:div>
    <w:div w:id="1453329744">
      <w:bodyDiv w:val="1"/>
      <w:marLeft w:val="0"/>
      <w:marRight w:val="0"/>
      <w:marTop w:val="0"/>
      <w:marBottom w:val="0"/>
      <w:divBdr>
        <w:top w:val="none" w:sz="0" w:space="0" w:color="auto"/>
        <w:left w:val="none" w:sz="0" w:space="0" w:color="auto"/>
        <w:bottom w:val="none" w:sz="0" w:space="0" w:color="auto"/>
        <w:right w:val="none" w:sz="0" w:space="0" w:color="auto"/>
      </w:divBdr>
    </w:div>
    <w:div w:id="1537111514">
      <w:bodyDiv w:val="1"/>
      <w:marLeft w:val="0"/>
      <w:marRight w:val="0"/>
      <w:marTop w:val="0"/>
      <w:marBottom w:val="0"/>
      <w:divBdr>
        <w:top w:val="none" w:sz="0" w:space="0" w:color="auto"/>
        <w:left w:val="none" w:sz="0" w:space="0" w:color="auto"/>
        <w:bottom w:val="none" w:sz="0" w:space="0" w:color="auto"/>
        <w:right w:val="none" w:sz="0" w:space="0" w:color="auto"/>
      </w:divBdr>
    </w:div>
    <w:div w:id="1854493844">
      <w:bodyDiv w:val="1"/>
      <w:marLeft w:val="0"/>
      <w:marRight w:val="0"/>
      <w:marTop w:val="0"/>
      <w:marBottom w:val="0"/>
      <w:divBdr>
        <w:top w:val="none" w:sz="0" w:space="0" w:color="auto"/>
        <w:left w:val="none" w:sz="0" w:space="0" w:color="auto"/>
        <w:bottom w:val="none" w:sz="0" w:space="0" w:color="auto"/>
        <w:right w:val="none" w:sz="0" w:space="0" w:color="auto"/>
      </w:divBdr>
    </w:div>
    <w:div w:id="1899591751">
      <w:bodyDiv w:val="1"/>
      <w:marLeft w:val="0"/>
      <w:marRight w:val="0"/>
      <w:marTop w:val="0"/>
      <w:marBottom w:val="0"/>
      <w:divBdr>
        <w:top w:val="none" w:sz="0" w:space="0" w:color="auto"/>
        <w:left w:val="none" w:sz="0" w:space="0" w:color="auto"/>
        <w:bottom w:val="none" w:sz="0" w:space="0" w:color="auto"/>
        <w:right w:val="none" w:sz="0" w:space="0" w:color="auto"/>
      </w:divBdr>
    </w:div>
    <w:div w:id="1964186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intangibility-in-services/" TargetMode="External"/><Relationship Id="rId13" Type="http://schemas.openxmlformats.org/officeDocument/2006/relationships/image" Target="media/image3.emf"/><Relationship Id="rId18" Type="http://schemas.openxmlformats.org/officeDocument/2006/relationships/hyperlink" Target="https://www.explainz.com/explanations/manufacturing-operations/prevention-cost/" TargetMode="External"/><Relationship Id="rId3" Type="http://schemas.openxmlformats.org/officeDocument/2006/relationships/styles" Target="styles.xml"/><Relationship Id="rId7" Type="http://schemas.openxmlformats.org/officeDocument/2006/relationships/hyperlink" Target="https://www.marketing91.com/what-is-a-brand/" TargetMode="External"/><Relationship Id="rId12" Type="http://schemas.openxmlformats.org/officeDocument/2006/relationships/image" Target="media/image2.emf"/><Relationship Id="rId17" Type="http://schemas.openxmlformats.org/officeDocument/2006/relationships/hyperlink" Target="https://www.explainz.com/explanations/business-management/company/" TargetMode="External"/><Relationship Id="rId2" Type="http://schemas.openxmlformats.org/officeDocument/2006/relationships/numbering" Target="numbering.xml"/><Relationship Id="rId16" Type="http://schemas.openxmlformats.org/officeDocument/2006/relationships/hyperlink" Target="https://www.explainz.com/explanations/economics/product-economic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marketing91.com/what-is-a-product/" TargetMode="Externa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hyperlink" Target="https://www.explainz.com/explanations/manufacturing-operations/cost-of-quality/" TargetMode="External"/><Relationship Id="rId10" Type="http://schemas.openxmlformats.org/officeDocument/2006/relationships/hyperlink" Target="https://www.marketing91.com/needs-wants-and-demand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rketing91.com/types-of-products/" TargetMode="External"/><Relationship Id="rId14" Type="http://schemas.openxmlformats.org/officeDocument/2006/relationships/hyperlink" Target="https://www.investopedia.com/terms/m/manufacturing.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And19</b:Tag>
    <b:SourceType>InternetSite</b:SourceType>
    <b:Guid>{3EB87AAE-8F5D-4D43-B843-2205C9A88976}</b:Guid>
    <b:Title>Express Reinforcements LTD</b:Title>
    <b:Year>2019</b:Year>
    <b:Author>
      <b:Author>
        <b:NameList>
          <b:Person>
            <b:Last>Thorburn</b:Last>
            <b:First>Andrew</b:First>
          </b:Person>
        </b:NameList>
      </b:Author>
    </b:Author>
    <b:InternetSiteTitle>Express Reinforcements UK</b:InternetSiteTitle>
    <b:Month>February</b:Month>
    <b:Day>16</b:Day>
    <b:URL>https://www.expressreinforcements.co.uk/</b:URL>
    <b:RefOrder>1</b:RefOrder>
  </b:Source>
  <b:Source>
    <b:Tag>Nis19</b:Tag>
    <b:SourceType>InternetSite</b:SourceType>
    <b:Guid>{C753C5C5-315E-404A-A3D0-F44DB69CFC78}</b:Guid>
    <b:Author>
      <b:Author>
        <b:NameList>
          <b:Person>
            <b:Last>Gidde</b:Last>
            <b:First>Nishanth</b:First>
          </b:Person>
        </b:NameList>
      </b:Author>
    </b:Author>
    <b:Title>Carbon Equivalent</b:Title>
    <b:InternetSiteTitle>leonghuat.com</b:InternetSiteTitle>
    <b:Year>2019</b:Year>
    <b:Month>February</b:Month>
    <b:Day>15</b:Day>
    <b:URL>https://www.leonghuat.com/articles/carbon%20equivalent.htm</b:URL>
    <b:RefOrder>2</b:RefOrder>
  </b:Source>
  <b:Source>
    <b:Tag>Mat19</b:Tag>
    <b:SourceType>InternetSite</b:SourceType>
    <b:Guid>{9C1F47F2-14E0-47BE-A3AC-A5128D706F3F}</b:Guid>
    <b:Author>
      <b:Author>
        <b:NameList>
          <b:Person>
            <b:Last>Thompson</b:Last>
            <b:First>Matthew</b:First>
          </b:Person>
        </b:NameList>
      </b:Author>
    </b:Author>
    <b:Title>Why is Carbon Equivalent Important?</b:Title>
    <b:InternetSiteTitle>verichek.net</b:InternetSiteTitle>
    <b:Year>2019</b:Year>
    <b:Month>February</b:Month>
    <b:Day>17</b:Day>
    <b:URL>https://verichek.net/what-is-carbon-equivalent.html</b:URL>
    <b:RefOrder>3</b:RefOrder>
  </b:Source>
  <b:Source>
    <b:Tag>Har17</b:Tag>
    <b:SourceType>InternetSite</b:SourceType>
    <b:Guid>{07D8918A-6210-4E6E-9D73-30F0486DC26D}</b:Guid>
    <b:Author>
      <b:Author>
        <b:NameList>
          <b:Person>
            <b:Last>Haris</b:Last>
            <b:First>Muhammad</b:First>
          </b:Person>
        </b:NameList>
      </b:Author>
    </b:Author>
    <b:Title>How does weldability depend on carbon content</b:Title>
    <b:Year>2017</b:Year>
    <b:InternetSiteTitle>Quora Engineering</b:InternetSiteTitle>
    <b:Month>September</b:Month>
    <b:Day>12</b:Day>
    <b:URL>https://www.quora.com/Welding-Why-does-a-high-carbon-equivalent-reduce-the-weldability-of-steel</b:URL>
    <b:RefOrder>4</b:RefOrder>
  </b:Source>
  <b:Source>
    <b:Tag>Chr17</b:Tag>
    <b:SourceType>InternetSite</b:SourceType>
    <b:Guid>{980B57CA-C99E-490B-85A0-C5555E731801}</b:Guid>
    <b:Author>
      <b:Author>
        <b:NameList>
          <b:Person>
            <b:Last>Johns</b:Last>
            <b:First>Chris</b:First>
          </b:Person>
        </b:NameList>
      </b:Author>
    </b:Author>
    <b:Title>Why asre high Carbon Steel Harder to weld</b:Title>
    <b:InternetSiteTitle>Quora Engineering</b:InternetSiteTitle>
    <b:Year>2017</b:Year>
    <b:Month>November</b:Month>
    <b:Day>25</b:Day>
    <b:URL>https://www.quora.com/Why-are-high-carbon-steel-harder-to-weld</b:URL>
    <b:RefOrder>5</b:RefOrder>
  </b:Source>
  <b:Source>
    <b:Tag>Hit18</b:Tag>
    <b:SourceType>InternetSite</b:SourceType>
    <b:Guid>{38234FBF-8126-408E-BE60-ADCB3E6943A2}</b:Guid>
    <b:Author>
      <b:Author>
        <b:NameList>
          <b:Person>
            <b:Last>Bhasin</b:Last>
            <b:First>Hitesh</b:First>
          </b:Person>
        </b:NameList>
      </b:Author>
    </b:Author>
    <b:Title>Product recall</b:Title>
    <b:InternetSiteTitle>Marketing91</b:InternetSiteTitle>
    <b:Year>2018</b:Year>
    <b:Month>February</b:Month>
    <b:Day>13</b:Day>
    <b:URL>https://www.marketing91.com/product-recall/</b:URL>
    <b:RefOrder>6</b:RefOrder>
  </b:Source>
  <b:Source>
    <b:Tag>Ekh19</b:Tag>
    <b:SourceType>InternetSite</b:SourceType>
    <b:Guid>{C32B03B9-0D00-4D1E-879F-9700440FFD93}</b:Guid>
    <b:Author>
      <b:Author>
        <b:NameList>
          <b:Person>
            <b:Last>Rahman</b:Last>
            <b:First>Ekhlasur</b:First>
          </b:Person>
        </b:NameList>
      </b:Author>
    </b:Author>
    <b:Title>Product recall Proceedure</b:Title>
    <b:InternetSiteTitle>SCRBD</b:InternetSiteTitle>
    <b:Year>2019</b:Year>
    <b:Month>January</b:Month>
    <b:Day>9</b:Day>
    <b:URL>https://www.scribd.com/document/261001463/Product-Recall-Procedure</b:URL>
    <b:RefOrder>7</b:RefOrder>
  </b:Source>
  <b:Source>
    <b:Tag>Shr16</b:Tag>
    <b:SourceType>InternetSite</b:SourceType>
    <b:Guid>{2819E60E-F426-4A09-A864-11D355F06033}</b:Guid>
    <b:Author>
      <b:Author>
        <b:NameList>
          <b:Person>
            <b:Last>Shukla</b:Last>
            <b:First>Shriganesh</b:First>
          </b:Person>
        </b:NameList>
      </b:Author>
    </b:Author>
    <b:Title>Importance of Quality Control and Quality Assurance</b:Title>
    <b:InternetSiteTitle>Parekhplast India Limited</b:InternetSiteTitle>
    <b:Year>2016</b:Year>
    <b:Month>May</b:Month>
    <b:Day>28</b:Day>
    <b:URL>https://www.parekhplast.com/blog/importance-of-quality-control-and-quality-assurance/</b:URL>
    <b:RefOrder>8</b:RefOrder>
  </b:Source>
  <b:Source>
    <b:Tag>Ric18</b:Tag>
    <b:SourceType>InternetSite</b:SourceType>
    <b:Guid>{004DE7C8-B1D7-4AA6-9D65-1751A34575CF}</b:Guid>
    <b:Author>
      <b:Author>
        <b:NameList>
          <b:Person>
            <b:Last>Collier</b:Last>
            <b:First>Richard</b:First>
          </b:Person>
        </b:NameList>
      </b:Author>
    </b:Author>
    <b:Title>QP Quality release certification</b:Title>
    <b:InternetSiteTitle>PharmaConsult</b:InternetSiteTitle>
    <b:Year>2018</b:Year>
    <b:Month>September</b:Month>
    <b:Day>10</b:Day>
    <b:URL>http://www.pharmaconsult.co.uk/QP-Quality-release-certification.html</b:URL>
    <b:RefOrder>9</b:RefOrder>
  </b:Source>
  <b:Source>
    <b:Tag>Jam18</b:Tag>
    <b:SourceType>InternetSite</b:SourceType>
    <b:Guid>{422E937F-489C-43D6-B4CF-DAFE49FC63A2}</b:Guid>
    <b:Author>
      <b:Author>
        <b:NameList>
          <b:Person>
            <b:Last>Chen</b:Last>
            <b:First>James</b:First>
          </b:Person>
        </b:NameList>
      </b:Author>
    </b:Author>
    <b:Title>Product Recall</b:Title>
    <b:InternetSiteTitle>Managing Product recalls </b:InternetSiteTitle>
    <b:Year>2018</b:Year>
    <b:Month>April</b:Month>
    <b:Day>20</b:Day>
    <b:URL>https://www.Managementbusinesssystems.com/terms/p/product_recall.asp</b:URL>
    <b:RefOrder>10</b:RefOrder>
  </b:Source>
  <b:Source>
    <b:Tag>Dav16</b:Tag>
    <b:SourceType>InternetSite</b:SourceType>
    <b:Guid>{68D175AA-9BCD-4041-B1D9-8A482CCBB547}</b:Guid>
    <b:Author>
      <b:Author>
        <b:NameList>
          <b:Person>
            <b:Last>Davidson</b:Last>
            <b:First>Mitch</b:First>
          </b:Person>
        </b:NameList>
      </b:Author>
    </b:Author>
    <b:Title>How Much Product recalls Truely Cost</b:Title>
    <b:Year>2016</b:Year>
    <b:InternetSiteTitle>roadscholer.com</b:InternetSiteTitle>
    <b:Month>March</b:Month>
    <b:Day>03</b:Day>
    <b:URL>https://roadscholar.com/blog/how-much-do-product-recalls-really-cost</b:URL>
    <b:RefOrder>11</b:RefOrder>
  </b:Source>
  <b:Source>
    <b:Tag>Jen18</b:Tag>
    <b:SourceType>InternetSite</b:SourceType>
    <b:Guid>{0F4923AB-5521-47E2-B8CB-B95809DA0D6F}</b:Guid>
    <b:Author>
      <b:Author>
        <b:NameList>
          <b:Person>
            <b:Last>Stevens</b:Last>
            <b:First>Jenifer</b:First>
          </b:Person>
        </b:NameList>
      </b:Author>
    </b:Author>
    <b:Title>Internal Failure Costs</b:Title>
    <b:InternetSiteTitle>explainz.com</b:InternetSiteTitle>
    <b:Year>2018</b:Year>
    <b:Month>November</b:Month>
    <b:Day>2</b:Day>
    <b:URL>https://www.explainz.com/explanations/accounting-finance/internal-failure-cost/</b:URL>
    <b:RefOrder>12</b:RefOrder>
  </b:Source>
  <b:Source>
    <b:Tag>Cro80</b:Tag>
    <b:SourceType>JournalArticle</b:SourceType>
    <b:Guid>{F5CECC78-7940-42B8-9564-AF2CC73F57D3}</b:Guid>
    <b:Title>Quality is Free</b:Title>
    <b:Year>1980</b:Year>
    <b:Author>
      <b:Author>
        <b:NameList>
          <b:Person>
            <b:Last>Crosby</b:Last>
            <b:First>P.</b:First>
            <b:Middle>B.</b:Middle>
          </b:Person>
        </b:NameList>
      </b:Author>
    </b:Author>
    <b:JournalName>The art of making quality certain</b:JournalName>
    <b:Pages>53</b:Pages>
    <b:RefOrder>13</b:RefOrder>
  </b:Source>
  <b:Source>
    <b:Tag>Ric17</b:Tag>
    <b:SourceType>InternetSite</b:SourceType>
    <b:Guid>{FBDAC1AB-B82F-49A5-95CE-392716673252}</b:Guid>
    <b:Title>When disaster strikes, how do you regain customer trust?</b:Title>
    <b:Year>2017</b:Year>
    <b:Author>
      <b:Author>
        <b:NameList>
          <b:Person>
            <b:Last>Owen</b:Last>
            <b:First>Richard</b:First>
          </b:Person>
        </b:NameList>
      </b:Author>
    </b:Author>
    <b:InternetSiteTitle>mycustomer.com</b:InternetSiteTitle>
    <b:Month>July</b:Month>
    <b:Day>01</b:Day>
    <b:URL>https://www.mycustomer.com/experience/engagement/when-disaster-strikes-how-do-you-regain-customer-trust</b:URL>
    <b:RefOrder>14</b:RefOrder>
  </b:Source>
</b:Sources>
</file>

<file path=customXml/itemProps1.xml><?xml version="1.0" encoding="utf-8"?>
<ds:datastoreItem xmlns:ds="http://schemas.openxmlformats.org/officeDocument/2006/customXml" ds:itemID="{0A911541-DD53-4426-8DEB-421EA018E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14</Pages>
  <Words>3427</Words>
  <Characters>19538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Quality Engineering</vt:lpstr>
    </vt:vector>
  </TitlesOfParts>
  <Company>University of Wales Trinity Saint David</Company>
  <LinksUpToDate>false</LinksUpToDate>
  <CharactersWithSpaces>22920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Engineering</dc:title>
  <dc:subject>The Impact of product recalls on businesses and projects</dc:subject>
  <dc:creator>Patrick O'Brien (P139647)</dc:creator>
  <cp:keywords/>
  <dc:description/>
  <cp:lastModifiedBy>Patrick O'Brien (P139647)</cp:lastModifiedBy>
  <cp:revision>10</cp:revision>
  <dcterms:created xsi:type="dcterms:W3CDTF">2019-02-16T15:12:00Z</dcterms:created>
  <dcterms:modified xsi:type="dcterms:W3CDTF">2019-03-17T19:13:00Z</dcterms:modified>
</cp:coreProperties>
</file>