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031DA" w14:textId="2F4CD2DD" w:rsidR="00B92F58" w:rsidRDefault="00B92F58" w:rsidP="00B92F58">
      <w:r>
        <w:rPr>
          <w:noProof/>
        </w:rPr>
        <mc:AlternateContent>
          <mc:Choice Requires="wps">
            <w:drawing>
              <wp:anchor distT="0" distB="0" distL="114300" distR="114300" simplePos="0" relativeHeight="251662336" behindDoc="1" locked="0" layoutInCell="1" allowOverlap="1" wp14:anchorId="6B404132" wp14:editId="7D64B0A8">
                <wp:simplePos x="0" y="0"/>
                <wp:positionH relativeFrom="margin">
                  <wp:align>center</wp:align>
                </wp:positionH>
                <wp:positionV relativeFrom="paragraph">
                  <wp:posOffset>272061</wp:posOffset>
                </wp:positionV>
                <wp:extent cx="1828800" cy="758190"/>
                <wp:effectExtent l="0" t="0" r="0" b="1270"/>
                <wp:wrapTight wrapText="bothSides">
                  <wp:wrapPolygon edited="0">
                    <wp:start x="169" y="0"/>
                    <wp:lineTo x="169" y="21299"/>
                    <wp:lineTo x="21312" y="21299"/>
                    <wp:lineTo x="21312" y="0"/>
                    <wp:lineTo x="169" y="0"/>
                  </wp:wrapPolygon>
                </wp:wrapTight>
                <wp:docPr id="1015897627" name="Text Box 1"/>
                <wp:cNvGraphicFramePr/>
                <a:graphic xmlns:a="http://schemas.openxmlformats.org/drawingml/2006/main">
                  <a:graphicData uri="http://schemas.microsoft.com/office/word/2010/wordprocessingShape">
                    <wps:wsp>
                      <wps:cNvSpPr txBox="1"/>
                      <wps:spPr>
                        <a:xfrm>
                          <a:off x="0" y="0"/>
                          <a:ext cx="1828800" cy="758456"/>
                        </a:xfrm>
                        <a:prstGeom prst="rect">
                          <a:avLst/>
                        </a:prstGeom>
                        <a:noFill/>
                        <a:ln>
                          <a:noFill/>
                        </a:ln>
                      </wps:spPr>
                      <wps:txbx>
                        <w:txbxContent>
                          <w:p w14:paraId="5D47220B" w14:textId="77777777" w:rsidR="003F2909" w:rsidRDefault="00B92F58" w:rsidP="00B92F58">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92F58">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Kinetic Energy Recovery</w:t>
                            </w:r>
                          </w:p>
                          <w:p w14:paraId="71301FF7" w14:textId="4DD75614" w:rsidR="00B92F58" w:rsidRDefault="003F2909" w:rsidP="00B92F58">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w:t>
                            </w:r>
                            <w:r w:rsidR="00B92F58">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645F035" w14:textId="7210B34E" w:rsidR="00B92F58" w:rsidRPr="00B92F58" w:rsidRDefault="00B92F58" w:rsidP="00BE12FC">
                            <w:pPr>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B404132" id="_x0000_t202" coordsize="21600,21600" o:spt="202" path="m,l,21600r21600,l21600,xe">
                <v:stroke joinstyle="miter"/>
                <v:path gradientshapeok="t" o:connecttype="rect"/>
              </v:shapetype>
              <v:shape id="Text Box 1" o:spid="_x0000_s1026" type="#_x0000_t202" style="position:absolute;margin-left:0;margin-top:21.4pt;width:2in;height:59.7pt;z-index:-251654144;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" filled="f" stroked="f">
                <v:textbox>
                  <w:txbxContent>
                    <w:p w14:paraId="5D47220B" w14:textId="77777777" w:rsidR="003F2909" w:rsidRDefault="00B92F58" w:rsidP="00B92F58">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92F58">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Kinetic Energy Recovery</w:t>
                      </w:r>
                    </w:p>
                    <w:p w14:paraId="71301FF7" w14:textId="4DD75614" w:rsidR="00B92F58" w:rsidRDefault="003F2909" w:rsidP="00B92F58">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w:t>
                      </w:r>
                      <w:r w:rsidR="00B92F58">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645F035" w14:textId="7210B34E" w:rsidR="00B92F58" w:rsidRPr="00B92F58" w:rsidRDefault="00B92F58" w:rsidP="00BE12FC">
                      <w:pPr>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type="tight" anchorx="margin"/>
              </v:shape>
            </w:pict>
          </mc:Fallback>
        </mc:AlternateContent>
      </w:r>
      <w:r>
        <w:t xml:space="preserve"> </w:t>
      </w:r>
    </w:p>
    <w:p w14:paraId="4E34AAD3" w14:textId="0D9C9286" w:rsidR="00B92F58" w:rsidRDefault="00B92F58"/>
    <w:p w14:paraId="32886A3B" w14:textId="3C759A3D" w:rsidR="00B92F58" w:rsidRDefault="00B92F58"/>
    <w:p w14:paraId="1F1F27F8" w14:textId="0687F970" w:rsidR="00B92F58" w:rsidRDefault="00B92F58"/>
    <w:p w14:paraId="6F118F62" w14:textId="03E8D8C0" w:rsidR="00B92F58" w:rsidRDefault="00B92F58"/>
    <w:p w14:paraId="6C936A60" w14:textId="56BC3DBE" w:rsidR="00B92F58" w:rsidRDefault="00E60BE2">
      <w:r>
        <w:rPr>
          <w:noProof/>
        </w:rPr>
        <mc:AlternateContent>
          <mc:Choice Requires="wps">
            <w:drawing>
              <wp:anchor distT="0" distB="0" distL="114300" distR="114300" simplePos="0" relativeHeight="251665408" behindDoc="0" locked="0" layoutInCell="1" allowOverlap="1" wp14:anchorId="10720079" wp14:editId="32C40CDA">
                <wp:simplePos x="0" y="0"/>
                <wp:positionH relativeFrom="column">
                  <wp:posOffset>1235813</wp:posOffset>
                </wp:positionH>
                <wp:positionV relativeFrom="paragraph">
                  <wp:posOffset>500055</wp:posOffset>
                </wp:positionV>
                <wp:extent cx="5613400" cy="2585085"/>
                <wp:effectExtent l="0" t="0" r="0" b="0"/>
                <wp:wrapNone/>
                <wp:docPr id="1921894631" name="Text Box 1"/>
                <wp:cNvGraphicFramePr/>
                <a:graphic xmlns:a="http://schemas.openxmlformats.org/drawingml/2006/main">
                  <a:graphicData uri="http://schemas.microsoft.com/office/word/2010/wordprocessingShape">
                    <wps:wsp>
                      <wps:cNvSpPr txBox="1"/>
                      <wps:spPr>
                        <a:xfrm>
                          <a:off x="0" y="0"/>
                          <a:ext cx="5613400" cy="2585085"/>
                        </a:xfrm>
                        <a:prstGeom prst="rect">
                          <a:avLst/>
                        </a:prstGeom>
                        <a:noFill/>
                        <a:ln>
                          <a:noFill/>
                        </a:ln>
                      </wps:spPr>
                      <wps:txbx>
                        <w:txbxContent>
                          <w:p w14:paraId="3F668A23" w14:textId="5F9EE6EB" w:rsidR="00AC423D" w:rsidRPr="00E60BE2" w:rsidRDefault="00AC423D" w:rsidP="00AC423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r w:rsidRPr="00E60BE2">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t>Will Gabriel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0720079" id="_x0000_s1027" type="#_x0000_t202" style="position:absolute;margin-left:97.3pt;margin-top:39.35pt;width:442pt;height:203.55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" filled="f" stroked="f">
                <v:textbox style="mso-fit-shape-to-text:t">
                  <w:txbxContent>
                    <w:p w14:paraId="3F668A23" w14:textId="5F9EE6EB" w:rsidR="00AC423D" w:rsidRPr="00E60BE2" w:rsidRDefault="00AC423D" w:rsidP="00AC423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r w:rsidRPr="00E60BE2">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t>Will Gabriel</w:t>
                      </w:r>
                    </w:p>
                  </w:txbxContent>
                </v:textbox>
              </v:shape>
            </w:pict>
          </mc:Fallback>
        </mc:AlternateContent>
      </w:r>
      <w:r w:rsidR="00AC423D">
        <w:rPr>
          <w:noProof/>
        </w:rPr>
        <mc:AlternateContent>
          <mc:Choice Requires="wps">
            <w:drawing>
              <wp:anchor distT="0" distB="0" distL="114300" distR="114300" simplePos="0" relativeHeight="251667456" behindDoc="0" locked="0" layoutInCell="1" allowOverlap="1" wp14:anchorId="3DE5A31D" wp14:editId="5743AC4A">
                <wp:simplePos x="0" y="0"/>
                <wp:positionH relativeFrom="column">
                  <wp:posOffset>4366260</wp:posOffset>
                </wp:positionH>
                <wp:positionV relativeFrom="paragraph">
                  <wp:posOffset>505239</wp:posOffset>
                </wp:positionV>
                <wp:extent cx="5613400" cy="283535"/>
                <wp:effectExtent l="0" t="0" r="0" b="2540"/>
                <wp:wrapNone/>
                <wp:docPr id="1864100885" name="Text Box 1"/>
                <wp:cNvGraphicFramePr/>
                <a:graphic xmlns:a="http://schemas.openxmlformats.org/drawingml/2006/main">
                  <a:graphicData uri="http://schemas.microsoft.com/office/word/2010/wordprocessingShape">
                    <wps:wsp>
                      <wps:cNvSpPr txBox="1"/>
                      <wps:spPr>
                        <a:xfrm>
                          <a:off x="0" y="0"/>
                          <a:ext cx="5613400" cy="283535"/>
                        </a:xfrm>
                        <a:prstGeom prst="rect">
                          <a:avLst/>
                        </a:prstGeom>
                        <a:noFill/>
                        <a:ln>
                          <a:noFill/>
                        </a:ln>
                      </wps:spPr>
                      <wps:txbx>
                        <w:txbxContent>
                          <w:p w14:paraId="3DCBB224" w14:textId="6560815D" w:rsidR="00AC423D" w:rsidRPr="00E60BE2" w:rsidRDefault="00AC423D" w:rsidP="00AC423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r w:rsidRPr="00E60BE2">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t>2404403</w:t>
                            </w:r>
                          </w:p>
                          <w:p w14:paraId="04C39949" w14:textId="77777777" w:rsidR="00AC423D" w:rsidRPr="00E60BE2" w:rsidRDefault="00AC423D" w:rsidP="00AC423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5A31D" id="_x0000_s1028" type="#_x0000_t202" style="position:absolute;margin-left:343.8pt;margin-top:39.8pt;width:442pt;height:22.35pt;z-index:25166745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" filled="f" stroked="f">
                <v:textbox>
                  <w:txbxContent>
                    <w:p w14:paraId="3DCBB224" w14:textId="6560815D" w:rsidR="00AC423D" w:rsidRPr="00E60BE2" w:rsidRDefault="00AC423D" w:rsidP="00AC423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r w:rsidRPr="00E60BE2">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t>2404403</w:t>
                      </w:r>
                    </w:p>
                    <w:p w14:paraId="04C39949" w14:textId="77777777" w:rsidR="00AC423D" w:rsidRPr="00E60BE2" w:rsidRDefault="00AC423D" w:rsidP="00AC423D">
                      <w:pPr>
                        <w:jc w:val="center"/>
                        <w:rPr>
                          <w:color w:val="000000" w:themeColor="text1"/>
                          <w14:shadow w14:blurRad="38100" w14:dist="19050" w14:dir="2700000" w14:sx="100000" w14:sy="100000" w14:kx="0" w14:ky="0" w14:algn="tl">
                            <w14:schemeClr w14:val="dk1">
                              <w14:alpha w14:val="60000"/>
                            </w14:schemeClr>
                          </w14:shadow>
                          <w14:textOutline w14:w="3175" w14:cap="flat" w14:cmpd="sng" w14:algn="ctr">
                            <w14:solidFill>
                              <w14:schemeClr w14:val="tx2">
                                <w14:lumMod w14:val="90000"/>
                                <w14:lumOff w14:val="10000"/>
                              </w14:schemeClr>
                            </w14:solidFill>
                            <w14:prstDash w14:val="solid"/>
                            <w14:round/>
                          </w14:textOutline>
                        </w:rPr>
                      </w:pPr>
                    </w:p>
                  </w:txbxContent>
                </v:textbox>
              </v:shape>
            </w:pict>
          </mc:Fallback>
        </mc:AlternateContent>
      </w:r>
      <w:r w:rsidR="00AC423D" w:rsidRPr="00AC423D">
        <w:rPr>
          <w:noProof/>
        </w:rPr>
        <w:drawing>
          <wp:anchor distT="0" distB="0" distL="114300" distR="114300" simplePos="0" relativeHeight="251663360" behindDoc="1" locked="0" layoutInCell="1" allowOverlap="1" wp14:anchorId="58262F90" wp14:editId="1ABB16F7">
            <wp:simplePos x="0" y="0"/>
            <wp:positionH relativeFrom="margin">
              <wp:align>center</wp:align>
            </wp:positionH>
            <wp:positionV relativeFrom="paragraph">
              <wp:posOffset>474965</wp:posOffset>
            </wp:positionV>
            <wp:extent cx="5613400" cy="2585085"/>
            <wp:effectExtent l="247650" t="247650" r="254000" b="253365"/>
            <wp:wrapTight wrapText="bothSides">
              <wp:wrapPolygon edited="0">
                <wp:start x="-440" y="-2069"/>
                <wp:lineTo x="-953" y="-1751"/>
                <wp:lineTo x="-953" y="21329"/>
                <wp:lineTo x="-513" y="23239"/>
                <wp:lineTo x="-440" y="23558"/>
                <wp:lineTo x="21991" y="23558"/>
                <wp:lineTo x="22064" y="23239"/>
                <wp:lineTo x="22504" y="21329"/>
                <wp:lineTo x="22504" y="796"/>
                <wp:lineTo x="21991" y="-1592"/>
                <wp:lineTo x="21991" y="-2069"/>
                <wp:lineTo x="-440" y="-2069"/>
              </wp:wrapPolygon>
            </wp:wrapTight>
            <wp:docPr id="1631513667" name="Picture 1" descr="A screenshot of a student 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13667" name="Picture 1" descr="A screenshot of a student id&#10;&#10;AI-generated content may be incorrect."/>
                    <pic:cNvPicPr/>
                  </pic:nvPicPr>
                  <pic:blipFill rotWithShape="1">
                    <a:blip r:embed="rId6">
                      <a:extLst>
                        <a:ext uri="{28A0092B-C50C-407E-A947-70E740481C1C}">
                          <a14:useLocalDpi xmlns:a14="http://schemas.microsoft.com/office/drawing/2010/main" val="0"/>
                        </a:ext>
                      </a:extLst>
                    </a:blip>
                    <a:srcRect l="1113" t="3441" r="937"/>
                    <a:stretch>
                      <a:fillRect/>
                    </a:stretch>
                  </pic:blipFill>
                  <pic:spPr bwMode="auto">
                    <a:xfrm>
                      <a:off x="0" y="0"/>
                      <a:ext cx="5613400" cy="2585085"/>
                    </a:xfrm>
                    <a:prstGeom prst="rect">
                      <a:avLst/>
                    </a:prstGeom>
                    <a:ln w="28575">
                      <a:solidFill>
                        <a:schemeClr val="tx1"/>
                      </a:solidFill>
                    </a:ln>
                    <a:effectLst>
                      <a:glow rad="228600">
                        <a:schemeClr val="accent4">
                          <a:satMod val="175000"/>
                          <a:alpha val="40000"/>
                        </a:schemeClr>
                      </a:glo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207643" w14:textId="63C7A849" w:rsidR="00AC423D" w:rsidRDefault="00AC423D"/>
    <w:p w14:paraId="2F05A9FA" w14:textId="732E017B" w:rsidR="00B92F58" w:rsidRDefault="00B92F58"/>
    <w:p w14:paraId="23F9EC47" w14:textId="2CB0107B" w:rsidR="00B92F58" w:rsidRDefault="00B92F58"/>
    <w:p w14:paraId="268EEFE1" w14:textId="21FBB849" w:rsidR="00B92F58" w:rsidRDefault="00B92F58"/>
    <w:p w14:paraId="42BB5ECB" w14:textId="77777777" w:rsidR="00AC423D" w:rsidRDefault="00AC423D"/>
    <w:p w14:paraId="223659AE" w14:textId="40842695" w:rsidR="00B92F58" w:rsidRDefault="00B92F58"/>
    <w:p w14:paraId="224BE3B3" w14:textId="2D2A36AD" w:rsidR="00B92F58" w:rsidRDefault="00B92F58"/>
    <w:p w14:paraId="2F4EF3E0" w14:textId="2865787A" w:rsidR="00B92F58" w:rsidRDefault="00B92F58"/>
    <w:p w14:paraId="195EB3C6" w14:textId="6123813A" w:rsidR="00B92F58" w:rsidRDefault="00B92F58" w:rsidP="00B92F58">
      <w:pPr>
        <w:pStyle w:val="TOCHeading"/>
      </w:pPr>
      <w:r>
        <w:br w:type="page"/>
      </w:r>
    </w:p>
    <w:sdt>
      <w:sdtPr>
        <w:id w:val="1918899259"/>
        <w:docPartObj>
          <w:docPartGallery w:val="Table of Contents"/>
          <w:docPartUnique/>
        </w:docPartObj>
      </w:sdtPr>
      <w:sdtEndPr>
        <w:rPr>
          <w:b/>
          <w:bCs/>
          <w:noProof/>
        </w:rPr>
      </w:sdtEndPr>
      <w:sdtContent>
        <w:p w14:paraId="49523B14" w14:textId="67288AB8" w:rsidR="00B92F58" w:rsidRDefault="00B92F58" w:rsidP="00B92F58">
          <w:r>
            <w:t>Contents</w:t>
          </w:r>
        </w:p>
        <w:p w14:paraId="72302B11" w14:textId="56A1CDFE" w:rsidR="00C83DC5" w:rsidRDefault="00B92F5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188849" w:history="1">
            <w:r w:rsidR="00C83DC5" w:rsidRPr="00DA05EA">
              <w:rPr>
                <w:rStyle w:val="Hyperlink"/>
                <w:noProof/>
              </w:rPr>
              <w:t>Introduction</w:t>
            </w:r>
            <w:r w:rsidR="00C83DC5">
              <w:rPr>
                <w:noProof/>
                <w:webHidden/>
              </w:rPr>
              <w:tab/>
            </w:r>
            <w:r w:rsidR="00C83DC5">
              <w:rPr>
                <w:noProof/>
                <w:webHidden/>
              </w:rPr>
              <w:fldChar w:fldCharType="begin"/>
            </w:r>
            <w:r w:rsidR="00C83DC5">
              <w:rPr>
                <w:noProof/>
                <w:webHidden/>
              </w:rPr>
              <w:instrText xml:space="preserve"> PAGEREF _Toc214188849 \h </w:instrText>
            </w:r>
            <w:r w:rsidR="00C83DC5">
              <w:rPr>
                <w:noProof/>
                <w:webHidden/>
              </w:rPr>
            </w:r>
            <w:r w:rsidR="00C83DC5">
              <w:rPr>
                <w:noProof/>
                <w:webHidden/>
              </w:rPr>
              <w:fldChar w:fldCharType="separate"/>
            </w:r>
            <w:r w:rsidR="00C83DC5">
              <w:rPr>
                <w:noProof/>
                <w:webHidden/>
              </w:rPr>
              <w:t>3</w:t>
            </w:r>
            <w:r w:rsidR="00C83DC5">
              <w:rPr>
                <w:noProof/>
                <w:webHidden/>
              </w:rPr>
              <w:fldChar w:fldCharType="end"/>
            </w:r>
          </w:hyperlink>
        </w:p>
        <w:p w14:paraId="3CF125AF" w14:textId="79E287DB" w:rsidR="00C83DC5" w:rsidRDefault="00C83DC5">
          <w:pPr>
            <w:pStyle w:val="TOC1"/>
            <w:tabs>
              <w:tab w:val="right" w:leader="dot" w:pos="9016"/>
            </w:tabs>
            <w:rPr>
              <w:rFonts w:eastAsiaTheme="minorEastAsia"/>
              <w:noProof/>
              <w:lang w:eastAsia="en-GB"/>
            </w:rPr>
          </w:pPr>
          <w:hyperlink w:anchor="_Toc214188850" w:history="1">
            <w:r w:rsidRPr="00DA05EA">
              <w:rPr>
                <w:rStyle w:val="Hyperlink"/>
                <w:noProof/>
              </w:rPr>
              <w:t>Research &amp; Characteristics Identification</w:t>
            </w:r>
            <w:r>
              <w:rPr>
                <w:noProof/>
                <w:webHidden/>
              </w:rPr>
              <w:tab/>
            </w:r>
            <w:r>
              <w:rPr>
                <w:noProof/>
                <w:webHidden/>
              </w:rPr>
              <w:fldChar w:fldCharType="begin"/>
            </w:r>
            <w:r>
              <w:rPr>
                <w:noProof/>
                <w:webHidden/>
              </w:rPr>
              <w:instrText xml:space="preserve"> PAGEREF _Toc214188850 \h </w:instrText>
            </w:r>
            <w:r>
              <w:rPr>
                <w:noProof/>
                <w:webHidden/>
              </w:rPr>
            </w:r>
            <w:r>
              <w:rPr>
                <w:noProof/>
                <w:webHidden/>
              </w:rPr>
              <w:fldChar w:fldCharType="separate"/>
            </w:r>
            <w:r>
              <w:rPr>
                <w:noProof/>
                <w:webHidden/>
              </w:rPr>
              <w:t>5</w:t>
            </w:r>
            <w:r>
              <w:rPr>
                <w:noProof/>
                <w:webHidden/>
              </w:rPr>
              <w:fldChar w:fldCharType="end"/>
            </w:r>
          </w:hyperlink>
        </w:p>
        <w:p w14:paraId="0A3F83D1" w14:textId="70FA3AFB" w:rsidR="00C83DC5" w:rsidRDefault="00C83DC5">
          <w:pPr>
            <w:pStyle w:val="TOC2"/>
            <w:tabs>
              <w:tab w:val="right" w:leader="dot" w:pos="9016"/>
            </w:tabs>
            <w:rPr>
              <w:rFonts w:eastAsiaTheme="minorEastAsia"/>
              <w:noProof/>
              <w:lang w:eastAsia="en-GB"/>
            </w:rPr>
          </w:pPr>
          <w:hyperlink w:anchor="_Toc214188851" w:history="1">
            <w:r w:rsidRPr="00DA05EA">
              <w:rPr>
                <w:rStyle w:val="Hyperlink"/>
                <w:noProof/>
              </w:rPr>
              <w:t>Mazda MX-5 key specifications:</w:t>
            </w:r>
            <w:r>
              <w:rPr>
                <w:noProof/>
                <w:webHidden/>
              </w:rPr>
              <w:tab/>
            </w:r>
            <w:r>
              <w:rPr>
                <w:noProof/>
                <w:webHidden/>
              </w:rPr>
              <w:fldChar w:fldCharType="begin"/>
            </w:r>
            <w:r>
              <w:rPr>
                <w:noProof/>
                <w:webHidden/>
              </w:rPr>
              <w:instrText xml:space="preserve"> PAGEREF _Toc214188851 \h </w:instrText>
            </w:r>
            <w:r>
              <w:rPr>
                <w:noProof/>
                <w:webHidden/>
              </w:rPr>
            </w:r>
            <w:r>
              <w:rPr>
                <w:noProof/>
                <w:webHidden/>
              </w:rPr>
              <w:fldChar w:fldCharType="separate"/>
            </w:r>
            <w:r>
              <w:rPr>
                <w:noProof/>
                <w:webHidden/>
              </w:rPr>
              <w:t>5</w:t>
            </w:r>
            <w:r>
              <w:rPr>
                <w:noProof/>
                <w:webHidden/>
              </w:rPr>
              <w:fldChar w:fldCharType="end"/>
            </w:r>
          </w:hyperlink>
        </w:p>
        <w:p w14:paraId="41B0A937" w14:textId="3610BD7C" w:rsidR="00C83DC5" w:rsidRDefault="00C83DC5">
          <w:pPr>
            <w:pStyle w:val="TOC2"/>
            <w:tabs>
              <w:tab w:val="right" w:leader="dot" w:pos="9016"/>
            </w:tabs>
            <w:rPr>
              <w:rFonts w:eastAsiaTheme="minorEastAsia"/>
              <w:noProof/>
              <w:lang w:eastAsia="en-GB"/>
            </w:rPr>
          </w:pPr>
          <w:hyperlink w:anchor="_Toc214188852" w:history="1">
            <w:r w:rsidRPr="00DA05EA">
              <w:rPr>
                <w:rStyle w:val="Hyperlink"/>
                <w:noProof/>
              </w:rPr>
              <w:t>Frontal Area</w:t>
            </w:r>
            <w:r>
              <w:rPr>
                <w:noProof/>
                <w:webHidden/>
              </w:rPr>
              <w:tab/>
            </w:r>
            <w:r>
              <w:rPr>
                <w:noProof/>
                <w:webHidden/>
              </w:rPr>
              <w:fldChar w:fldCharType="begin"/>
            </w:r>
            <w:r>
              <w:rPr>
                <w:noProof/>
                <w:webHidden/>
              </w:rPr>
              <w:instrText xml:space="preserve"> PAGEREF _Toc214188852 \h </w:instrText>
            </w:r>
            <w:r>
              <w:rPr>
                <w:noProof/>
                <w:webHidden/>
              </w:rPr>
            </w:r>
            <w:r>
              <w:rPr>
                <w:noProof/>
                <w:webHidden/>
              </w:rPr>
              <w:fldChar w:fldCharType="separate"/>
            </w:r>
            <w:r>
              <w:rPr>
                <w:noProof/>
                <w:webHidden/>
              </w:rPr>
              <w:t>7</w:t>
            </w:r>
            <w:r>
              <w:rPr>
                <w:noProof/>
                <w:webHidden/>
              </w:rPr>
              <w:fldChar w:fldCharType="end"/>
            </w:r>
          </w:hyperlink>
        </w:p>
        <w:p w14:paraId="315876FA" w14:textId="6FEEE467" w:rsidR="00C83DC5" w:rsidRDefault="00C83DC5">
          <w:pPr>
            <w:pStyle w:val="TOC2"/>
            <w:tabs>
              <w:tab w:val="right" w:leader="dot" w:pos="9016"/>
            </w:tabs>
            <w:rPr>
              <w:rFonts w:eastAsiaTheme="minorEastAsia"/>
              <w:noProof/>
              <w:lang w:eastAsia="en-GB"/>
            </w:rPr>
          </w:pPr>
          <w:hyperlink w:anchor="_Toc214188853" w:history="1">
            <w:r w:rsidRPr="00DA05EA">
              <w:rPr>
                <w:rStyle w:val="Hyperlink"/>
                <w:noProof/>
              </w:rPr>
              <w:t>Aero drag coefficient</w:t>
            </w:r>
            <w:r>
              <w:rPr>
                <w:noProof/>
                <w:webHidden/>
              </w:rPr>
              <w:tab/>
            </w:r>
            <w:r>
              <w:rPr>
                <w:noProof/>
                <w:webHidden/>
              </w:rPr>
              <w:fldChar w:fldCharType="begin"/>
            </w:r>
            <w:r>
              <w:rPr>
                <w:noProof/>
                <w:webHidden/>
              </w:rPr>
              <w:instrText xml:space="preserve"> PAGEREF _Toc214188853 \h </w:instrText>
            </w:r>
            <w:r>
              <w:rPr>
                <w:noProof/>
                <w:webHidden/>
              </w:rPr>
            </w:r>
            <w:r>
              <w:rPr>
                <w:noProof/>
                <w:webHidden/>
              </w:rPr>
              <w:fldChar w:fldCharType="separate"/>
            </w:r>
            <w:r>
              <w:rPr>
                <w:noProof/>
                <w:webHidden/>
              </w:rPr>
              <w:t>8</w:t>
            </w:r>
            <w:r>
              <w:rPr>
                <w:noProof/>
                <w:webHidden/>
              </w:rPr>
              <w:fldChar w:fldCharType="end"/>
            </w:r>
          </w:hyperlink>
        </w:p>
        <w:p w14:paraId="29D9200D" w14:textId="09CF5CD3" w:rsidR="00C83DC5" w:rsidRDefault="00C83DC5">
          <w:pPr>
            <w:pStyle w:val="TOC2"/>
            <w:tabs>
              <w:tab w:val="right" w:leader="dot" w:pos="9016"/>
            </w:tabs>
            <w:rPr>
              <w:rFonts w:eastAsiaTheme="minorEastAsia"/>
              <w:noProof/>
              <w:lang w:eastAsia="en-GB"/>
            </w:rPr>
          </w:pPr>
          <w:hyperlink w:anchor="_Toc214188854" w:history="1">
            <w:r w:rsidRPr="00DA05EA">
              <w:rPr>
                <w:rStyle w:val="Hyperlink"/>
                <w:noProof/>
              </w:rPr>
              <w:t>Rolling resistance coefficient</w:t>
            </w:r>
            <w:r>
              <w:rPr>
                <w:noProof/>
                <w:webHidden/>
              </w:rPr>
              <w:tab/>
            </w:r>
            <w:r>
              <w:rPr>
                <w:noProof/>
                <w:webHidden/>
              </w:rPr>
              <w:fldChar w:fldCharType="begin"/>
            </w:r>
            <w:r>
              <w:rPr>
                <w:noProof/>
                <w:webHidden/>
              </w:rPr>
              <w:instrText xml:space="preserve"> PAGEREF _Toc214188854 \h </w:instrText>
            </w:r>
            <w:r>
              <w:rPr>
                <w:noProof/>
                <w:webHidden/>
              </w:rPr>
            </w:r>
            <w:r>
              <w:rPr>
                <w:noProof/>
                <w:webHidden/>
              </w:rPr>
              <w:fldChar w:fldCharType="separate"/>
            </w:r>
            <w:r>
              <w:rPr>
                <w:noProof/>
                <w:webHidden/>
              </w:rPr>
              <w:t>9</w:t>
            </w:r>
            <w:r>
              <w:rPr>
                <w:noProof/>
                <w:webHidden/>
              </w:rPr>
              <w:fldChar w:fldCharType="end"/>
            </w:r>
          </w:hyperlink>
        </w:p>
        <w:p w14:paraId="09AF544A" w14:textId="7EDBD518" w:rsidR="00C83DC5" w:rsidRDefault="00C83DC5">
          <w:pPr>
            <w:pStyle w:val="TOC2"/>
            <w:tabs>
              <w:tab w:val="right" w:leader="dot" w:pos="9016"/>
            </w:tabs>
            <w:rPr>
              <w:rFonts w:eastAsiaTheme="minorEastAsia"/>
              <w:noProof/>
              <w:lang w:eastAsia="en-GB"/>
            </w:rPr>
          </w:pPr>
          <w:hyperlink w:anchor="_Toc214188855" w:history="1">
            <w:r w:rsidRPr="00DA05EA">
              <w:rPr>
                <w:rStyle w:val="Hyperlink"/>
                <w:noProof/>
              </w:rPr>
              <w:t>Dynamic Calculations summary</w:t>
            </w:r>
            <w:r>
              <w:rPr>
                <w:noProof/>
                <w:webHidden/>
              </w:rPr>
              <w:tab/>
            </w:r>
            <w:r>
              <w:rPr>
                <w:noProof/>
                <w:webHidden/>
              </w:rPr>
              <w:fldChar w:fldCharType="begin"/>
            </w:r>
            <w:r>
              <w:rPr>
                <w:noProof/>
                <w:webHidden/>
              </w:rPr>
              <w:instrText xml:space="preserve"> PAGEREF _Toc214188855 \h </w:instrText>
            </w:r>
            <w:r>
              <w:rPr>
                <w:noProof/>
                <w:webHidden/>
              </w:rPr>
            </w:r>
            <w:r>
              <w:rPr>
                <w:noProof/>
                <w:webHidden/>
              </w:rPr>
              <w:fldChar w:fldCharType="separate"/>
            </w:r>
            <w:r>
              <w:rPr>
                <w:noProof/>
                <w:webHidden/>
              </w:rPr>
              <w:t>10</w:t>
            </w:r>
            <w:r>
              <w:rPr>
                <w:noProof/>
                <w:webHidden/>
              </w:rPr>
              <w:fldChar w:fldCharType="end"/>
            </w:r>
          </w:hyperlink>
        </w:p>
        <w:p w14:paraId="26414BE3" w14:textId="381E6A6E" w:rsidR="00C83DC5" w:rsidRDefault="00C83DC5">
          <w:pPr>
            <w:pStyle w:val="TOC1"/>
            <w:tabs>
              <w:tab w:val="right" w:leader="dot" w:pos="9016"/>
            </w:tabs>
            <w:rPr>
              <w:rFonts w:eastAsiaTheme="minorEastAsia"/>
              <w:noProof/>
              <w:lang w:eastAsia="en-GB"/>
            </w:rPr>
          </w:pPr>
          <w:hyperlink w:anchor="_Toc214188856" w:history="1">
            <w:r w:rsidRPr="00DA05EA">
              <w:rPr>
                <w:rStyle w:val="Hyperlink"/>
                <w:noProof/>
              </w:rPr>
              <w:t>WLTP designation</w:t>
            </w:r>
            <w:r>
              <w:rPr>
                <w:noProof/>
                <w:webHidden/>
              </w:rPr>
              <w:tab/>
            </w:r>
            <w:r>
              <w:rPr>
                <w:noProof/>
                <w:webHidden/>
              </w:rPr>
              <w:fldChar w:fldCharType="begin"/>
            </w:r>
            <w:r>
              <w:rPr>
                <w:noProof/>
                <w:webHidden/>
              </w:rPr>
              <w:instrText xml:space="preserve"> PAGEREF _Toc214188856 \h </w:instrText>
            </w:r>
            <w:r>
              <w:rPr>
                <w:noProof/>
                <w:webHidden/>
              </w:rPr>
            </w:r>
            <w:r>
              <w:rPr>
                <w:noProof/>
                <w:webHidden/>
              </w:rPr>
              <w:fldChar w:fldCharType="separate"/>
            </w:r>
            <w:r>
              <w:rPr>
                <w:noProof/>
                <w:webHidden/>
              </w:rPr>
              <w:t>11</w:t>
            </w:r>
            <w:r>
              <w:rPr>
                <w:noProof/>
                <w:webHidden/>
              </w:rPr>
              <w:fldChar w:fldCharType="end"/>
            </w:r>
          </w:hyperlink>
        </w:p>
        <w:p w14:paraId="3209155D" w14:textId="6A387DC5" w:rsidR="00C83DC5" w:rsidRDefault="00C83DC5">
          <w:pPr>
            <w:pStyle w:val="TOC1"/>
            <w:tabs>
              <w:tab w:val="right" w:leader="dot" w:pos="9016"/>
            </w:tabs>
            <w:rPr>
              <w:rFonts w:eastAsiaTheme="minorEastAsia"/>
              <w:noProof/>
              <w:lang w:eastAsia="en-GB"/>
            </w:rPr>
          </w:pPr>
          <w:hyperlink w:anchor="_Toc214188857" w:history="1">
            <w:r w:rsidRPr="00DA05EA">
              <w:rPr>
                <w:rStyle w:val="Hyperlink"/>
                <w:noProof/>
              </w:rPr>
              <w:t>Spreadsheet for cumulative tractive energy required at the wheel over the WLTP cycle</w:t>
            </w:r>
            <w:r>
              <w:rPr>
                <w:noProof/>
                <w:webHidden/>
              </w:rPr>
              <w:tab/>
            </w:r>
            <w:r>
              <w:rPr>
                <w:noProof/>
                <w:webHidden/>
              </w:rPr>
              <w:fldChar w:fldCharType="begin"/>
            </w:r>
            <w:r>
              <w:rPr>
                <w:noProof/>
                <w:webHidden/>
              </w:rPr>
              <w:instrText xml:space="preserve"> PAGEREF _Toc214188857 \h </w:instrText>
            </w:r>
            <w:r>
              <w:rPr>
                <w:noProof/>
                <w:webHidden/>
              </w:rPr>
            </w:r>
            <w:r>
              <w:rPr>
                <w:noProof/>
                <w:webHidden/>
              </w:rPr>
              <w:fldChar w:fldCharType="separate"/>
            </w:r>
            <w:r>
              <w:rPr>
                <w:noProof/>
                <w:webHidden/>
              </w:rPr>
              <w:t>12</w:t>
            </w:r>
            <w:r>
              <w:rPr>
                <w:noProof/>
                <w:webHidden/>
              </w:rPr>
              <w:fldChar w:fldCharType="end"/>
            </w:r>
          </w:hyperlink>
        </w:p>
        <w:p w14:paraId="218558B8" w14:textId="26378D2B" w:rsidR="00C83DC5" w:rsidRDefault="00C83DC5">
          <w:pPr>
            <w:pStyle w:val="TOC1"/>
            <w:tabs>
              <w:tab w:val="right" w:leader="dot" w:pos="9016"/>
            </w:tabs>
            <w:rPr>
              <w:rFonts w:eastAsiaTheme="minorEastAsia"/>
              <w:noProof/>
              <w:lang w:eastAsia="en-GB"/>
            </w:rPr>
          </w:pPr>
          <w:hyperlink w:anchor="_Toc214188858" w:history="1">
            <w:r w:rsidRPr="00DA05EA">
              <w:rPr>
                <w:rStyle w:val="Hyperlink"/>
                <w:noProof/>
              </w:rPr>
              <w:t>Spreadsheet for cumulative braking energy required at the wheel over the WLTP cycle</w:t>
            </w:r>
            <w:r>
              <w:rPr>
                <w:noProof/>
                <w:webHidden/>
              </w:rPr>
              <w:tab/>
            </w:r>
            <w:r>
              <w:rPr>
                <w:noProof/>
                <w:webHidden/>
              </w:rPr>
              <w:fldChar w:fldCharType="begin"/>
            </w:r>
            <w:r>
              <w:rPr>
                <w:noProof/>
                <w:webHidden/>
              </w:rPr>
              <w:instrText xml:space="preserve"> PAGEREF _Toc214188858 \h </w:instrText>
            </w:r>
            <w:r>
              <w:rPr>
                <w:noProof/>
                <w:webHidden/>
              </w:rPr>
            </w:r>
            <w:r>
              <w:rPr>
                <w:noProof/>
                <w:webHidden/>
              </w:rPr>
              <w:fldChar w:fldCharType="separate"/>
            </w:r>
            <w:r>
              <w:rPr>
                <w:noProof/>
                <w:webHidden/>
              </w:rPr>
              <w:t>12</w:t>
            </w:r>
            <w:r>
              <w:rPr>
                <w:noProof/>
                <w:webHidden/>
              </w:rPr>
              <w:fldChar w:fldCharType="end"/>
            </w:r>
          </w:hyperlink>
        </w:p>
        <w:p w14:paraId="13A94CB5" w14:textId="012B2BE5" w:rsidR="00C83DC5" w:rsidRDefault="00C83DC5">
          <w:pPr>
            <w:pStyle w:val="TOC1"/>
            <w:tabs>
              <w:tab w:val="right" w:leader="dot" w:pos="9016"/>
            </w:tabs>
            <w:rPr>
              <w:rFonts w:eastAsiaTheme="minorEastAsia"/>
              <w:noProof/>
              <w:lang w:eastAsia="en-GB"/>
            </w:rPr>
          </w:pPr>
          <w:hyperlink w:anchor="_Toc214188859" w:history="1">
            <w:r w:rsidRPr="00DA05EA">
              <w:rPr>
                <w:rStyle w:val="Hyperlink"/>
                <w:noProof/>
              </w:rPr>
              <w:t>Suitable KER system proposition</w:t>
            </w:r>
            <w:r>
              <w:rPr>
                <w:noProof/>
                <w:webHidden/>
              </w:rPr>
              <w:tab/>
            </w:r>
            <w:r>
              <w:rPr>
                <w:noProof/>
                <w:webHidden/>
              </w:rPr>
              <w:fldChar w:fldCharType="begin"/>
            </w:r>
            <w:r>
              <w:rPr>
                <w:noProof/>
                <w:webHidden/>
              </w:rPr>
              <w:instrText xml:space="preserve"> PAGEREF _Toc214188859 \h </w:instrText>
            </w:r>
            <w:r>
              <w:rPr>
                <w:noProof/>
                <w:webHidden/>
              </w:rPr>
            </w:r>
            <w:r>
              <w:rPr>
                <w:noProof/>
                <w:webHidden/>
              </w:rPr>
              <w:fldChar w:fldCharType="separate"/>
            </w:r>
            <w:r>
              <w:rPr>
                <w:noProof/>
                <w:webHidden/>
              </w:rPr>
              <w:t>13</w:t>
            </w:r>
            <w:r>
              <w:rPr>
                <w:noProof/>
                <w:webHidden/>
              </w:rPr>
              <w:fldChar w:fldCharType="end"/>
            </w:r>
          </w:hyperlink>
        </w:p>
        <w:p w14:paraId="60F088A1" w14:textId="5442EB1F" w:rsidR="00C83DC5" w:rsidRDefault="00C83DC5">
          <w:pPr>
            <w:pStyle w:val="TOC1"/>
            <w:tabs>
              <w:tab w:val="right" w:leader="dot" w:pos="9016"/>
            </w:tabs>
            <w:rPr>
              <w:rFonts w:eastAsiaTheme="minorEastAsia"/>
              <w:noProof/>
              <w:lang w:eastAsia="en-GB"/>
            </w:rPr>
          </w:pPr>
          <w:hyperlink w:anchor="_Toc214188860" w:history="1">
            <w:r w:rsidRPr="00DA05EA">
              <w:rPr>
                <w:rStyle w:val="Hyperlink"/>
                <w:noProof/>
              </w:rPr>
              <w:t>Kinetic Energy Recovery that’s redeployed</w:t>
            </w:r>
            <w:r>
              <w:rPr>
                <w:noProof/>
                <w:webHidden/>
              </w:rPr>
              <w:tab/>
            </w:r>
            <w:r>
              <w:rPr>
                <w:noProof/>
                <w:webHidden/>
              </w:rPr>
              <w:fldChar w:fldCharType="begin"/>
            </w:r>
            <w:r>
              <w:rPr>
                <w:noProof/>
                <w:webHidden/>
              </w:rPr>
              <w:instrText xml:space="preserve"> PAGEREF _Toc214188860 \h </w:instrText>
            </w:r>
            <w:r>
              <w:rPr>
                <w:noProof/>
                <w:webHidden/>
              </w:rPr>
            </w:r>
            <w:r>
              <w:rPr>
                <w:noProof/>
                <w:webHidden/>
              </w:rPr>
              <w:fldChar w:fldCharType="separate"/>
            </w:r>
            <w:r>
              <w:rPr>
                <w:noProof/>
                <w:webHidden/>
              </w:rPr>
              <w:t>14</w:t>
            </w:r>
            <w:r>
              <w:rPr>
                <w:noProof/>
                <w:webHidden/>
              </w:rPr>
              <w:fldChar w:fldCharType="end"/>
            </w:r>
          </w:hyperlink>
        </w:p>
        <w:p w14:paraId="06B67045" w14:textId="6F970E5F" w:rsidR="00C83DC5" w:rsidRDefault="00C83DC5">
          <w:pPr>
            <w:pStyle w:val="TOC1"/>
            <w:tabs>
              <w:tab w:val="right" w:leader="dot" w:pos="9016"/>
            </w:tabs>
            <w:rPr>
              <w:rFonts w:eastAsiaTheme="minorEastAsia"/>
              <w:noProof/>
              <w:lang w:eastAsia="en-GB"/>
            </w:rPr>
          </w:pPr>
          <w:hyperlink w:anchor="_Toc214188861" w:history="1">
            <w:r w:rsidRPr="00DA05EA">
              <w:rPr>
                <w:rStyle w:val="Hyperlink"/>
                <w:noProof/>
              </w:rPr>
              <w:t>References</w:t>
            </w:r>
            <w:r>
              <w:rPr>
                <w:noProof/>
                <w:webHidden/>
              </w:rPr>
              <w:tab/>
            </w:r>
            <w:r>
              <w:rPr>
                <w:noProof/>
                <w:webHidden/>
              </w:rPr>
              <w:fldChar w:fldCharType="begin"/>
            </w:r>
            <w:r>
              <w:rPr>
                <w:noProof/>
                <w:webHidden/>
              </w:rPr>
              <w:instrText xml:space="preserve"> PAGEREF _Toc214188861 \h </w:instrText>
            </w:r>
            <w:r>
              <w:rPr>
                <w:noProof/>
                <w:webHidden/>
              </w:rPr>
            </w:r>
            <w:r>
              <w:rPr>
                <w:noProof/>
                <w:webHidden/>
              </w:rPr>
              <w:fldChar w:fldCharType="separate"/>
            </w:r>
            <w:r>
              <w:rPr>
                <w:noProof/>
                <w:webHidden/>
              </w:rPr>
              <w:t>15</w:t>
            </w:r>
            <w:r>
              <w:rPr>
                <w:noProof/>
                <w:webHidden/>
              </w:rPr>
              <w:fldChar w:fldCharType="end"/>
            </w:r>
          </w:hyperlink>
        </w:p>
        <w:p w14:paraId="735014ED" w14:textId="1FFDAA23" w:rsidR="00B92F58" w:rsidRDefault="00B92F58" w:rsidP="00B92F58">
          <w:pPr>
            <w:rPr>
              <w:b/>
              <w:bCs/>
              <w:noProof/>
            </w:rPr>
          </w:pPr>
          <w:r>
            <w:rPr>
              <w:b/>
              <w:bCs/>
              <w:noProof/>
            </w:rPr>
            <w:fldChar w:fldCharType="end"/>
          </w:r>
        </w:p>
      </w:sdtContent>
    </w:sdt>
    <w:p w14:paraId="1A893872" w14:textId="04F11C04" w:rsidR="00F83B0E" w:rsidRDefault="00F83B0E">
      <w:r>
        <w:br w:type="page"/>
      </w:r>
    </w:p>
    <w:p w14:paraId="086102F5" w14:textId="437C6530" w:rsidR="00F83B0E" w:rsidRDefault="00F83B0E" w:rsidP="00F83B0E">
      <w:pPr>
        <w:pStyle w:val="Heading1"/>
      </w:pPr>
      <w:bookmarkStart w:id="0" w:name="_Toc214188849"/>
      <w:r>
        <w:lastRenderedPageBreak/>
        <w:t>Introduction</w:t>
      </w:r>
      <w:bookmarkEnd w:id="0"/>
    </w:p>
    <w:p w14:paraId="7109D32A" w14:textId="1513E7C7" w:rsidR="0074620B" w:rsidRDefault="00920E25" w:rsidP="0074620B">
      <w:pPr>
        <w:jc w:val="right"/>
      </w:pPr>
      <w:r>
        <w:rPr>
          <w:noProof/>
        </w:rPr>
        <mc:AlternateContent>
          <mc:Choice Requires="wps">
            <w:drawing>
              <wp:anchor distT="0" distB="0" distL="114300" distR="114300" simplePos="0" relativeHeight="251660288" behindDoc="0" locked="0" layoutInCell="1" allowOverlap="1" wp14:anchorId="09667F75" wp14:editId="62CB59AE">
                <wp:simplePos x="0" y="0"/>
                <wp:positionH relativeFrom="column">
                  <wp:posOffset>3015733</wp:posOffset>
                </wp:positionH>
                <wp:positionV relativeFrom="paragraph">
                  <wp:posOffset>3114897</wp:posOffset>
                </wp:positionV>
                <wp:extent cx="4256405" cy="3140075"/>
                <wp:effectExtent l="0" t="0" r="0" b="0"/>
                <wp:wrapNone/>
                <wp:docPr id="642775129" name="Text Box 1"/>
                <wp:cNvGraphicFramePr/>
                <a:graphic xmlns:a="http://schemas.openxmlformats.org/drawingml/2006/main">
                  <a:graphicData uri="http://schemas.microsoft.com/office/word/2010/wordprocessingShape">
                    <wps:wsp>
                      <wps:cNvSpPr txBox="1"/>
                      <wps:spPr>
                        <a:xfrm>
                          <a:off x="0" y="0"/>
                          <a:ext cx="4256405" cy="3140075"/>
                        </a:xfrm>
                        <a:prstGeom prst="rect">
                          <a:avLst/>
                        </a:prstGeom>
                        <a:noFill/>
                        <a:ln>
                          <a:noFill/>
                        </a:ln>
                      </wps:spPr>
                      <wps:txbx>
                        <w:txbxContent>
                          <w:p w14:paraId="10B3E0B2" w14:textId="1D79C9B7" w:rsidR="00920E25" w:rsidRPr="00920E25" w:rsidRDefault="00920E25" w:rsidP="00920E25">
                            <w:pPr>
                              <w:jc w:val="center"/>
                              <w:rPr>
                                <w:noProof/>
                                <w:color w:val="000000" w:themeColor="text1"/>
                                <w14:textOutline w14:w="0" w14:cap="flat" w14:cmpd="sng" w14:algn="ctr">
                                  <w14:noFill/>
                                  <w14:prstDash w14:val="solid"/>
                                  <w14:round/>
                                </w14:textOutline>
                              </w:rPr>
                            </w:pPr>
                            <w:r w:rsidRPr="00920E25">
                              <w:rPr>
                                <w:noProof/>
                                <w:color w:val="000000" w:themeColor="text1"/>
                                <w14:textOutline w14:w="0" w14:cap="flat" w14:cmpd="sng" w14:algn="ctr">
                                  <w14:noFill/>
                                  <w14:prstDash w14:val="solid"/>
                                  <w14:round/>
                                </w14:textOutline>
                              </w:rPr>
                              <w:t>Gabriel, Will (2025)</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w14:anchorId="09667F75" id="_x0000_s1029" type="#_x0000_t202" style="position:absolute;left:0;text-align:left;margin-left:237.45pt;margin-top:245.25pt;width:335.15pt;height:247.25pt;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" filled="f" stroked="f">
                <v:textbox style="mso-fit-shape-to-text:t">
                  <w:txbxContent>
                    <w:p w14:paraId="10B3E0B2" w14:textId="1D79C9B7" w:rsidR="00920E25" w:rsidRPr="00920E25" w:rsidRDefault="00920E25" w:rsidP="00920E25">
                      <w:pPr>
                        <w:jc w:val="center"/>
                        <w:rPr>
                          <w:noProof/>
                          <w:color w:val="000000" w:themeColor="text1"/>
                          <w14:textOutline w14:w="0" w14:cap="flat" w14:cmpd="sng" w14:algn="ctr">
                            <w14:noFill/>
                            <w14:prstDash w14:val="solid"/>
                            <w14:round/>
                          </w14:textOutline>
                        </w:rPr>
                      </w:pPr>
                      <w:r w:rsidRPr="00920E25">
                        <w:rPr>
                          <w:noProof/>
                          <w:color w:val="000000" w:themeColor="text1"/>
                          <w14:textOutline w14:w="0" w14:cap="flat" w14:cmpd="sng" w14:algn="ctr">
                            <w14:noFill/>
                            <w14:prstDash w14:val="solid"/>
                            <w14:round/>
                          </w14:textOutline>
                        </w:rPr>
                        <w:t>Gabriel, Will (2025)</w:t>
                      </w:r>
                    </w:p>
                  </w:txbxContent>
                </v:textbox>
              </v:shape>
            </w:pict>
          </mc:Fallback>
        </mc:AlternateContent>
      </w:r>
      <w:r w:rsidR="0074620B">
        <w:rPr>
          <w:noProof/>
        </w:rPr>
        <w:drawing>
          <wp:inline distT="0" distB="0" distL="0" distR="0" wp14:anchorId="2988D6C5" wp14:editId="50473249">
            <wp:extent cx="4256762" cy="3140148"/>
            <wp:effectExtent l="0" t="0" r="0" b="3175"/>
            <wp:docPr id="1241673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34229" b="10632"/>
                    <a:stretch>
                      <a:fillRect/>
                    </a:stretch>
                  </pic:blipFill>
                  <pic:spPr bwMode="auto">
                    <a:xfrm>
                      <a:off x="0" y="0"/>
                      <a:ext cx="4267963" cy="3148411"/>
                    </a:xfrm>
                    <a:prstGeom prst="rect">
                      <a:avLst/>
                    </a:prstGeom>
                    <a:noFill/>
                    <a:ln>
                      <a:noFill/>
                    </a:ln>
                    <a:extLst>
                      <a:ext uri="{53640926-AAD7-44D8-BBD7-CCE9431645EC}">
                        <a14:shadowObscured xmlns:a14="http://schemas.microsoft.com/office/drawing/2010/main"/>
                      </a:ext>
                    </a:extLst>
                  </pic:spPr>
                </pic:pic>
              </a:graphicData>
            </a:graphic>
          </wp:inline>
        </w:drawing>
      </w:r>
    </w:p>
    <w:p w14:paraId="6112E0E6" w14:textId="77777777" w:rsidR="00920E25" w:rsidRDefault="00920E25" w:rsidP="00BF29E1">
      <w:pPr>
        <w:jc w:val="both"/>
      </w:pPr>
    </w:p>
    <w:p w14:paraId="4CAEB162" w14:textId="77777777" w:rsidR="00920E25" w:rsidRDefault="00920E25" w:rsidP="00BF29E1">
      <w:pPr>
        <w:jc w:val="both"/>
      </w:pPr>
    </w:p>
    <w:p w14:paraId="46226027" w14:textId="37B8CF85" w:rsidR="00BF29E1" w:rsidRDefault="00BF29E1" w:rsidP="00BF29E1">
      <w:pPr>
        <w:jc w:val="both"/>
      </w:pPr>
      <w:r>
        <w:t xml:space="preserve">For this assignment, I </w:t>
      </w:r>
      <w:r w:rsidR="003432FA">
        <w:t>have</w:t>
      </w:r>
      <w:r w:rsidR="0074620B">
        <w:t xml:space="preserve"> </w:t>
      </w:r>
      <w:r>
        <w:t>chose</w:t>
      </w:r>
      <w:r w:rsidR="003432FA">
        <w:t>n</w:t>
      </w:r>
      <w:r>
        <w:t xml:space="preserve"> </w:t>
      </w:r>
      <w:r w:rsidR="003432FA">
        <w:t>my</w:t>
      </w:r>
      <w:r>
        <w:t xml:space="preserve"> 1999 Mazda MX-5 1.8 NB (v1) as the basis for analysis. </w:t>
      </w:r>
      <w:r w:rsidR="00F340A5">
        <w:t>This is just due</w:t>
      </w:r>
      <w:r>
        <w:t xml:space="preserve"> to practicality. This car has been studied, modified, raced, and driven by so many people that reliable data is available everywhere, which makes the technical groundwork far easier</w:t>
      </w:r>
      <w:r w:rsidR="00D82E70">
        <w:t>, and any data I can’t retrieve online… well I own one.</w:t>
      </w:r>
      <w:r>
        <w:t xml:space="preserve"> Working with a well-documented platform removes a lot of uncertainty and lets </w:t>
      </w:r>
      <w:r w:rsidR="00D00816">
        <w:t>my</w:t>
      </w:r>
      <w:r>
        <w:t xml:space="preserve"> focus stay on the KERS rather than on filling</w:t>
      </w:r>
      <w:r w:rsidR="00D00816">
        <w:t>-</w:t>
      </w:r>
      <w:r>
        <w:t>in missing specifications.</w:t>
      </w:r>
    </w:p>
    <w:p w14:paraId="2FCFA0FE" w14:textId="77777777" w:rsidR="00BF29E1" w:rsidRDefault="00BF29E1" w:rsidP="00BF29E1">
      <w:pPr>
        <w:jc w:val="both"/>
      </w:pPr>
    </w:p>
    <w:p w14:paraId="4B600E88" w14:textId="71D506CE" w:rsidR="00BF29E1" w:rsidRDefault="00BF29E1" w:rsidP="00BF29E1">
      <w:pPr>
        <w:jc w:val="both"/>
      </w:pPr>
      <w:r>
        <w:t>The MX-5 is also a good example of a straightforward, lightweight internal-combustion vehicle with no existing hybrid assistance. That keeps the drivetrain simple and makes the influence of a KERS much clearer. Any energy recovered, stored, or redeployed has a direct and visible effect on the model rather than being mixed in with other electronic systems. In other words, it is a clean baseline for examining how regenerative braking would change the car’s operation.</w:t>
      </w:r>
    </w:p>
    <w:p w14:paraId="3F1A6494" w14:textId="77777777" w:rsidR="00BF29E1" w:rsidRDefault="00BF29E1" w:rsidP="00BF29E1">
      <w:pPr>
        <w:jc w:val="both"/>
      </w:pPr>
    </w:p>
    <w:p w14:paraId="09F6D246" w14:textId="1D79CC35" w:rsidR="00F83B0E" w:rsidRDefault="00BF29E1" w:rsidP="00BF29E1">
      <w:pPr>
        <w:jc w:val="both"/>
      </w:pPr>
      <w:r>
        <w:t>Finally, the MX-5 is commonly used as a daily driver. It sees real-world conditions like stop-start traffic, low-speed manoeuvres, and mixed urban cruising. These situations are where a KERS provides the most benefit, so the car serves as a realistic test case for evaluating how energy recovery could improve efficiency and reduce engine load during regular driving.</w:t>
      </w:r>
    </w:p>
    <w:p w14:paraId="52F40A39" w14:textId="6C3DBA19" w:rsidR="00484EA1" w:rsidRDefault="00484EA1" w:rsidP="00484EA1">
      <w:pPr>
        <w:jc w:val="both"/>
      </w:pPr>
    </w:p>
    <w:p w14:paraId="3A6BB42A" w14:textId="17017373" w:rsidR="0074620B" w:rsidRDefault="0074620B" w:rsidP="00484EA1">
      <w:pPr>
        <w:jc w:val="both"/>
        <w:rPr>
          <w:noProof/>
        </w:rPr>
      </w:pPr>
    </w:p>
    <w:p w14:paraId="397B6562" w14:textId="3F6B9149" w:rsidR="00484EA1" w:rsidRDefault="00484EA1" w:rsidP="00484EA1">
      <w:pPr>
        <w:jc w:val="both"/>
      </w:pPr>
    </w:p>
    <w:p w14:paraId="14C40297" w14:textId="77777777" w:rsidR="00484EA1" w:rsidRDefault="00484EA1" w:rsidP="00484EA1">
      <w:pPr>
        <w:jc w:val="both"/>
      </w:pPr>
    </w:p>
    <w:p w14:paraId="1DD0251C" w14:textId="01310C4E" w:rsidR="00F83B0E" w:rsidRDefault="00F83B0E">
      <w:r>
        <w:br w:type="page"/>
      </w:r>
    </w:p>
    <w:p w14:paraId="51B1B6D2" w14:textId="1AEAB2CE" w:rsidR="00F83B0E" w:rsidRDefault="00F83B0E" w:rsidP="00F83B0E">
      <w:pPr>
        <w:pStyle w:val="Heading1"/>
      </w:pPr>
      <w:bookmarkStart w:id="1" w:name="_Toc214188850"/>
      <w:r>
        <w:lastRenderedPageBreak/>
        <w:t>Research &amp; Characteristics Identification</w:t>
      </w:r>
      <w:bookmarkEnd w:id="1"/>
    </w:p>
    <w:p w14:paraId="266B44B2" w14:textId="798CCE45" w:rsidR="00F83B0E" w:rsidRDefault="00F83B0E" w:rsidP="00F83B0E">
      <w:pPr>
        <w:pStyle w:val="Heading2"/>
      </w:pPr>
      <w:bookmarkStart w:id="2" w:name="_Toc214188851"/>
      <w:r>
        <w:t>Mazda MX-5 key specifications:</w:t>
      </w:r>
      <w:bookmarkEnd w:id="2"/>
    </w:p>
    <w:tbl>
      <w:tblPr>
        <w:tblStyle w:val="TableGrid"/>
        <w:tblW w:w="0" w:type="auto"/>
        <w:tblLook w:val="04A0" w:firstRow="1" w:lastRow="0" w:firstColumn="1" w:lastColumn="0" w:noHBand="0" w:noVBand="1"/>
      </w:tblPr>
      <w:tblGrid>
        <w:gridCol w:w="4508"/>
        <w:gridCol w:w="4508"/>
      </w:tblGrid>
      <w:tr w:rsidR="00F83B0E" w14:paraId="573E2444" w14:textId="77777777" w:rsidTr="00F83B0E">
        <w:tc>
          <w:tcPr>
            <w:tcW w:w="4508" w:type="dxa"/>
          </w:tcPr>
          <w:p w14:paraId="45CA704B" w14:textId="11A1AD43" w:rsidR="00F83B0E" w:rsidRDefault="00F83B0E" w:rsidP="00222B33">
            <w:pPr>
              <w:jc w:val="right"/>
            </w:pPr>
            <w:r>
              <w:t>Engine displacement</w:t>
            </w:r>
          </w:p>
        </w:tc>
        <w:tc>
          <w:tcPr>
            <w:tcW w:w="4508" w:type="dxa"/>
          </w:tcPr>
          <w:p w14:paraId="0242C9A3" w14:textId="6ED448A9" w:rsidR="00F83B0E" w:rsidRPr="00222B33" w:rsidRDefault="00F83B0E" w:rsidP="00222B33">
            <w:pPr>
              <w:jc w:val="center"/>
            </w:pPr>
            <w:r w:rsidRPr="00222B33">
              <w:t>1838cm^3</w:t>
            </w:r>
          </w:p>
        </w:tc>
      </w:tr>
      <w:tr w:rsidR="00F83B0E" w14:paraId="3981C481" w14:textId="77777777" w:rsidTr="00F83B0E">
        <w:tc>
          <w:tcPr>
            <w:tcW w:w="4508" w:type="dxa"/>
          </w:tcPr>
          <w:p w14:paraId="06022B70" w14:textId="651B2FC8" w:rsidR="00F83B0E" w:rsidRPr="00222B33" w:rsidRDefault="00F83B0E" w:rsidP="00222B33">
            <w:pPr>
              <w:jc w:val="right"/>
              <w:rPr>
                <w:color w:val="3A3A3A" w:themeColor="background2" w:themeShade="40"/>
              </w:rPr>
            </w:pPr>
            <w:r w:rsidRPr="00222B33">
              <w:rPr>
                <w:color w:val="3A3A3A" w:themeColor="background2" w:themeShade="40"/>
              </w:rPr>
              <w:t>Compression ratio</w:t>
            </w:r>
          </w:p>
        </w:tc>
        <w:tc>
          <w:tcPr>
            <w:tcW w:w="4508" w:type="dxa"/>
          </w:tcPr>
          <w:p w14:paraId="1C490CEE" w14:textId="0A3F5C2D" w:rsidR="00F83B0E" w:rsidRPr="00222B33" w:rsidRDefault="00F83B0E" w:rsidP="00222B33">
            <w:pPr>
              <w:jc w:val="center"/>
              <w:rPr>
                <w:color w:val="3A3A3A" w:themeColor="background2" w:themeShade="40"/>
              </w:rPr>
            </w:pPr>
            <w:r w:rsidRPr="00222B33">
              <w:rPr>
                <w:color w:val="3A3A3A" w:themeColor="background2" w:themeShade="40"/>
              </w:rPr>
              <w:t>9.5:1</w:t>
            </w:r>
          </w:p>
        </w:tc>
      </w:tr>
      <w:tr w:rsidR="00F83B0E" w14:paraId="20D189E1" w14:textId="77777777" w:rsidTr="00F83B0E">
        <w:tc>
          <w:tcPr>
            <w:tcW w:w="4508" w:type="dxa"/>
          </w:tcPr>
          <w:p w14:paraId="425C4BA0" w14:textId="1C5366B6" w:rsidR="00F83B0E" w:rsidRDefault="00F83B0E" w:rsidP="00222B33">
            <w:pPr>
              <w:jc w:val="right"/>
            </w:pPr>
            <w:r>
              <w:t>Horsepower</w:t>
            </w:r>
          </w:p>
        </w:tc>
        <w:tc>
          <w:tcPr>
            <w:tcW w:w="4508" w:type="dxa"/>
          </w:tcPr>
          <w:p w14:paraId="69CE0CE5" w14:textId="79E54BD6" w:rsidR="00F83B0E" w:rsidRPr="00222B33" w:rsidRDefault="00F83B0E" w:rsidP="00222B33">
            <w:pPr>
              <w:jc w:val="center"/>
            </w:pPr>
            <w:r w:rsidRPr="00222B33">
              <w:t>138 hp / 140 PS / 103kW @6500 rpm</w:t>
            </w:r>
          </w:p>
        </w:tc>
      </w:tr>
      <w:tr w:rsidR="00F83B0E" w14:paraId="54AF0676" w14:textId="77777777" w:rsidTr="00F83B0E">
        <w:tc>
          <w:tcPr>
            <w:tcW w:w="4508" w:type="dxa"/>
          </w:tcPr>
          <w:p w14:paraId="21A34AAA" w14:textId="00279F1C" w:rsidR="00F83B0E" w:rsidRPr="00222B33" w:rsidRDefault="00F83B0E" w:rsidP="00222B33">
            <w:pPr>
              <w:jc w:val="right"/>
              <w:rPr>
                <w:color w:val="3A3A3A" w:themeColor="background2" w:themeShade="40"/>
              </w:rPr>
            </w:pPr>
            <w:r w:rsidRPr="00222B33">
              <w:rPr>
                <w:color w:val="3A3A3A" w:themeColor="background2" w:themeShade="40"/>
              </w:rPr>
              <w:t>Peak torque</w:t>
            </w:r>
          </w:p>
        </w:tc>
        <w:tc>
          <w:tcPr>
            <w:tcW w:w="4508" w:type="dxa"/>
          </w:tcPr>
          <w:p w14:paraId="10743201" w14:textId="49E98CE1" w:rsidR="00F83B0E" w:rsidRPr="00222B33" w:rsidRDefault="00F83B0E" w:rsidP="00222B33">
            <w:pPr>
              <w:jc w:val="center"/>
              <w:rPr>
                <w:color w:val="3A3A3A" w:themeColor="background2" w:themeShade="40"/>
              </w:rPr>
            </w:pPr>
            <w:r w:rsidRPr="00222B33">
              <w:rPr>
                <w:color w:val="3A3A3A" w:themeColor="background2" w:themeShade="40"/>
              </w:rPr>
              <w:t>119 lb-ft / 162 Nm @ 4500 rpm</w:t>
            </w:r>
          </w:p>
        </w:tc>
      </w:tr>
      <w:tr w:rsidR="00F83B0E" w14:paraId="6A3C3DE5" w14:textId="77777777" w:rsidTr="00F83B0E">
        <w:tc>
          <w:tcPr>
            <w:tcW w:w="4508" w:type="dxa"/>
          </w:tcPr>
          <w:p w14:paraId="5997BC40" w14:textId="7BDA883E" w:rsidR="00F83B0E" w:rsidRDefault="00F83B0E" w:rsidP="00222B33">
            <w:pPr>
              <w:jc w:val="right"/>
            </w:pPr>
            <w:r>
              <w:t>Curb weight</w:t>
            </w:r>
          </w:p>
        </w:tc>
        <w:tc>
          <w:tcPr>
            <w:tcW w:w="4508" w:type="dxa"/>
          </w:tcPr>
          <w:p w14:paraId="2D1DC5DB" w14:textId="5DD3BCA2" w:rsidR="00F83B0E" w:rsidRPr="00222B33" w:rsidRDefault="00F83B0E" w:rsidP="00222B33">
            <w:pPr>
              <w:jc w:val="center"/>
            </w:pPr>
            <w:r w:rsidRPr="00222B33">
              <w:t>2205 lb / 1000 kg</w:t>
            </w:r>
          </w:p>
        </w:tc>
      </w:tr>
      <w:tr w:rsidR="00F83B0E" w14:paraId="4A925DA6" w14:textId="77777777" w:rsidTr="00F83B0E">
        <w:tc>
          <w:tcPr>
            <w:tcW w:w="4508" w:type="dxa"/>
          </w:tcPr>
          <w:p w14:paraId="241F6424" w14:textId="7A12F643" w:rsidR="00F83B0E" w:rsidRPr="00222B33" w:rsidRDefault="00F83B0E" w:rsidP="00222B33">
            <w:pPr>
              <w:jc w:val="right"/>
              <w:rPr>
                <w:color w:val="3A3A3A" w:themeColor="background2" w:themeShade="40"/>
              </w:rPr>
            </w:pPr>
            <w:r w:rsidRPr="00222B33">
              <w:rPr>
                <w:color w:val="3A3A3A" w:themeColor="background2" w:themeShade="40"/>
              </w:rPr>
              <w:t>Weight/Power ratio</w:t>
            </w:r>
          </w:p>
        </w:tc>
        <w:tc>
          <w:tcPr>
            <w:tcW w:w="4508" w:type="dxa"/>
          </w:tcPr>
          <w:p w14:paraId="63518CC5" w14:textId="43F36707" w:rsidR="00F83B0E" w:rsidRPr="00222B33" w:rsidRDefault="00F83B0E" w:rsidP="00222B33">
            <w:pPr>
              <w:jc w:val="center"/>
              <w:rPr>
                <w:color w:val="3A3A3A" w:themeColor="background2" w:themeShade="40"/>
              </w:rPr>
            </w:pPr>
            <w:r w:rsidRPr="00222B33">
              <w:rPr>
                <w:color w:val="3A3A3A" w:themeColor="background2" w:themeShade="40"/>
              </w:rPr>
              <w:t>7.1 kg/hp</w:t>
            </w:r>
          </w:p>
        </w:tc>
      </w:tr>
      <w:tr w:rsidR="00F83B0E" w14:paraId="724A9759" w14:textId="77777777" w:rsidTr="00F83B0E">
        <w:tc>
          <w:tcPr>
            <w:tcW w:w="4508" w:type="dxa"/>
          </w:tcPr>
          <w:p w14:paraId="61D7BDC8" w14:textId="1EECB155" w:rsidR="00F83B0E" w:rsidRDefault="00412CF8" w:rsidP="00222B33">
            <w:pPr>
              <w:jc w:val="right"/>
            </w:pPr>
            <w:r>
              <w:t>City-driving</w:t>
            </w:r>
            <w:r w:rsidR="00222B33">
              <w:t xml:space="preserve"> fuel economy</w:t>
            </w:r>
          </w:p>
        </w:tc>
        <w:tc>
          <w:tcPr>
            <w:tcW w:w="4508" w:type="dxa"/>
          </w:tcPr>
          <w:p w14:paraId="2C98859D" w14:textId="3CF90137" w:rsidR="00F83B0E" w:rsidRPr="00222B33" w:rsidRDefault="002F50C9" w:rsidP="00222B33">
            <w:pPr>
              <w:jc w:val="center"/>
            </w:pPr>
            <w:r>
              <w:t>~</w:t>
            </w:r>
            <w:r w:rsidR="00412CF8">
              <w:t>25</w:t>
            </w:r>
            <w:r w:rsidR="00222B33" w:rsidRPr="00222B33">
              <w:t xml:space="preserve"> MPG</w:t>
            </w:r>
          </w:p>
        </w:tc>
      </w:tr>
    </w:tbl>
    <w:p w14:paraId="6D979D65" w14:textId="77777777" w:rsidR="00F83B0E" w:rsidRDefault="00F83B0E" w:rsidP="00F83B0E"/>
    <w:p w14:paraId="6DC887C6" w14:textId="370A3BC9" w:rsidR="00947214" w:rsidRDefault="00947214" w:rsidP="00F83B0E">
      <w:r>
        <w:t xml:space="preserve">I have had trouble finding the WLTP Test Mass figures, so I will instead calculate it. </w:t>
      </w:r>
    </w:p>
    <w:p w14:paraId="436617F3" w14:textId="4B09A86F" w:rsidR="00947214" w:rsidRDefault="00947214" w:rsidP="00F83B0E">
      <w:r>
        <w:t>Mass in Running Order (MRO) = Kerb mass + 75</w:t>
      </w:r>
      <w:r w:rsidR="00034C35">
        <w:t xml:space="preserve"> </w:t>
      </w:r>
      <w:r>
        <w:t>kg (typical driver weight)</w:t>
      </w:r>
    </w:p>
    <w:p w14:paraId="3689B9B5" w14:textId="08269408" w:rsidR="00947214" w:rsidRDefault="00947214" w:rsidP="00F83B0E">
      <w:pPr>
        <w:rPr>
          <w:b/>
          <w:bCs/>
        </w:rPr>
      </w:pPr>
      <w:r w:rsidRPr="00947214">
        <w:rPr>
          <w:b/>
          <w:bCs/>
        </w:rPr>
        <w:t>MRO</w:t>
      </w:r>
      <w:r>
        <w:t xml:space="preserve"> (for this MX-5) = 1000</w:t>
      </w:r>
      <w:r w:rsidR="00034C35">
        <w:t xml:space="preserve"> </w:t>
      </w:r>
      <w:r>
        <w:t>kg + 75</w:t>
      </w:r>
      <w:r w:rsidR="00034C35">
        <w:t xml:space="preserve"> </w:t>
      </w:r>
      <w:r>
        <w:t xml:space="preserve">kg = </w:t>
      </w:r>
      <w:r w:rsidRPr="00947214">
        <w:rPr>
          <w:b/>
          <w:bCs/>
        </w:rPr>
        <w:t>1075 kg</w:t>
      </w:r>
    </w:p>
    <w:p w14:paraId="6C1D287F" w14:textId="1FEBE5B3" w:rsidR="00947214" w:rsidRDefault="00947214" w:rsidP="00F83B0E">
      <w:r>
        <w:t>The WLTP considers optional weights applied to the vehicle, depending on the typical use-case of the car. With this being a two-seater, options are limited. However:</w:t>
      </w:r>
    </w:p>
    <w:p w14:paraId="6B624D9E" w14:textId="766930AF" w:rsidR="00947214" w:rsidRDefault="00947214" w:rsidP="00F83B0E">
      <w:r>
        <w:t xml:space="preserve">Hardtop add-on = </w:t>
      </w:r>
      <w:r w:rsidRPr="00AC686E">
        <w:rPr>
          <w:b/>
          <w:bCs/>
        </w:rPr>
        <w:t>~20</w:t>
      </w:r>
      <w:r w:rsidR="00034C35">
        <w:rPr>
          <w:b/>
          <w:bCs/>
        </w:rPr>
        <w:t xml:space="preserve"> </w:t>
      </w:r>
      <w:r w:rsidRPr="00AC686E">
        <w:rPr>
          <w:b/>
          <w:bCs/>
        </w:rPr>
        <w:t>kg</w:t>
      </w:r>
    </w:p>
    <w:p w14:paraId="058F383B" w14:textId="3C7D9E03" w:rsidR="00947214" w:rsidRDefault="00947214" w:rsidP="00F83B0E">
      <w:r>
        <w:t>Extras</w:t>
      </w:r>
      <w:r w:rsidR="00AC686E">
        <w:t xml:space="preserve"> = </w:t>
      </w:r>
      <w:r w:rsidR="00AC686E" w:rsidRPr="00AC686E">
        <w:rPr>
          <w:b/>
          <w:bCs/>
        </w:rPr>
        <w:t>~10</w:t>
      </w:r>
      <w:r w:rsidR="00034C35">
        <w:rPr>
          <w:b/>
          <w:bCs/>
        </w:rPr>
        <w:t xml:space="preserve"> </w:t>
      </w:r>
      <w:r w:rsidR="00AC686E" w:rsidRPr="00AC686E">
        <w:rPr>
          <w:b/>
          <w:bCs/>
        </w:rPr>
        <w:t>kg</w:t>
      </w:r>
      <w:r>
        <w:t xml:space="preserve"> (e.g. radio, speakers, rims, </w:t>
      </w:r>
      <w:r w:rsidR="00AC686E">
        <w:t xml:space="preserve">new seats, ABS, etc.) </w:t>
      </w:r>
    </w:p>
    <w:p w14:paraId="1F7035EA" w14:textId="3E3445DE" w:rsidR="00ED4B96" w:rsidRDefault="00ED4B96" w:rsidP="00F83B0E">
      <w:r>
        <w:t xml:space="preserve">Total optional equipment mass </w:t>
      </w:r>
      <w:r w:rsidRPr="00034C35">
        <w:rPr>
          <w:b/>
          <w:bCs/>
        </w:rPr>
        <w:t>(</w:t>
      </w:r>
      <w:proofErr w:type="spellStart"/>
      <w:proofErr w:type="gramStart"/>
      <w:r w:rsidRPr="00034C35">
        <w:rPr>
          <w:b/>
          <w:bCs/>
        </w:rPr>
        <w:t>M.opt</w:t>
      </w:r>
      <w:proofErr w:type="spellEnd"/>
      <w:r w:rsidRPr="00034C35">
        <w:rPr>
          <w:b/>
          <w:bCs/>
        </w:rPr>
        <w:t>)=</w:t>
      </w:r>
      <w:proofErr w:type="gramEnd"/>
      <w:r w:rsidRPr="00034C35">
        <w:rPr>
          <w:b/>
          <w:bCs/>
        </w:rPr>
        <w:t xml:space="preserve"> 30</w:t>
      </w:r>
      <w:r w:rsidR="00034C35" w:rsidRPr="00034C35">
        <w:rPr>
          <w:b/>
          <w:bCs/>
        </w:rPr>
        <w:t xml:space="preserve"> </w:t>
      </w:r>
      <w:r w:rsidRPr="00034C35">
        <w:rPr>
          <w:b/>
          <w:bCs/>
        </w:rPr>
        <w:t>kg</w:t>
      </w:r>
    </w:p>
    <w:p w14:paraId="72152CC8" w14:textId="0BCB3644" w:rsidR="00ED4B96" w:rsidRDefault="00ED4B96" w:rsidP="00F83B0E">
      <w:r>
        <w:t>Adding this into my maths,</w:t>
      </w:r>
    </w:p>
    <w:p w14:paraId="6C9685A5" w14:textId="735B8BEE" w:rsidR="00ED4B96" w:rsidRDefault="00ED4B96" w:rsidP="00F83B0E">
      <w:pPr>
        <w:rPr>
          <w:b/>
          <w:bCs/>
        </w:rPr>
      </w:pPr>
      <w:r w:rsidRPr="00ED4B96">
        <w:rPr>
          <w:b/>
          <w:bCs/>
        </w:rPr>
        <w:t>Actual Mass</w:t>
      </w:r>
      <w:r>
        <w:t xml:space="preserve"> = MRO + </w:t>
      </w:r>
      <w:proofErr w:type="spellStart"/>
      <w:r>
        <w:t>M.opt</w:t>
      </w:r>
      <w:proofErr w:type="spellEnd"/>
      <w:r>
        <w:t xml:space="preserve"> = 1075</w:t>
      </w:r>
      <w:r w:rsidR="00034C35">
        <w:t xml:space="preserve"> </w:t>
      </w:r>
      <w:r>
        <w:t>kg + 30</w:t>
      </w:r>
      <w:r w:rsidR="00034C35">
        <w:t xml:space="preserve"> </w:t>
      </w:r>
      <w:r>
        <w:t xml:space="preserve">kg = </w:t>
      </w:r>
      <w:r w:rsidRPr="00ED4B96">
        <w:rPr>
          <w:b/>
          <w:bCs/>
        </w:rPr>
        <w:t>1105kg</w:t>
      </w:r>
    </w:p>
    <w:p w14:paraId="5ACD8DB3" w14:textId="77777777" w:rsidR="00034C35" w:rsidRDefault="00034C35" w:rsidP="00F83B0E"/>
    <w:p w14:paraId="1CF817AD" w14:textId="4C8F86A3" w:rsidR="00034C35" w:rsidRDefault="00034C35" w:rsidP="00F83B0E">
      <w:r>
        <w:t>The GVW for the MX-5 would be ~1300kg. I have assumed this from:</w:t>
      </w:r>
    </w:p>
    <w:p w14:paraId="26ABDEAA" w14:textId="127CBE74" w:rsidR="00034C35" w:rsidRDefault="00034C35" w:rsidP="00034C35">
      <w:pPr>
        <w:ind w:left="720" w:hanging="720"/>
      </w:pPr>
      <w:r>
        <w:t xml:space="preserve">1000kg (curb weight) + </w:t>
      </w:r>
      <w:r w:rsidR="00E87929">
        <w:t>80</w:t>
      </w:r>
      <w:r>
        <w:t xml:space="preserve"> kg (driver) + </w:t>
      </w:r>
      <w:r w:rsidR="00E87929">
        <w:t>80</w:t>
      </w:r>
      <w:r>
        <w:t xml:space="preserve"> kg (passenger) + 1</w:t>
      </w:r>
      <w:r w:rsidR="00E87929">
        <w:t>4</w:t>
      </w:r>
      <w:r>
        <w:t>0 kg (luggage</w:t>
      </w:r>
      <w:r w:rsidR="00E87929">
        <w:t xml:space="preserve"> + upgrades</w:t>
      </w:r>
      <w:r>
        <w:t>)</w:t>
      </w:r>
    </w:p>
    <w:p w14:paraId="5AADCDE6" w14:textId="54D772A0" w:rsidR="006A023D" w:rsidRPr="006A023D" w:rsidRDefault="006A023D" w:rsidP="00034C35">
      <w:pPr>
        <w:ind w:left="720" w:hanging="720"/>
        <w:rPr>
          <w:b/>
          <w:bCs/>
        </w:rPr>
      </w:pPr>
      <w:r>
        <w:t xml:space="preserve">So, </w:t>
      </w:r>
      <w:r w:rsidRPr="006A023D">
        <w:rPr>
          <w:b/>
          <w:bCs/>
        </w:rPr>
        <w:t>TPMLM (assumed) = 1300 kg</w:t>
      </w:r>
    </w:p>
    <w:p w14:paraId="23B2C8AC" w14:textId="5DD5FF4B" w:rsidR="00947214" w:rsidRDefault="00DA111B" w:rsidP="00DA111B">
      <w:pPr>
        <w:ind w:left="720" w:hanging="720"/>
      </w:pPr>
      <w:r>
        <w:t>You would be hard-pressed to fit 1</w:t>
      </w:r>
      <w:r w:rsidR="00F035DB">
        <w:t>4</w:t>
      </w:r>
      <w:r>
        <w:t>0 kg of luggage in the trunk, though possible</w:t>
      </w:r>
      <w:r w:rsidR="006A023D">
        <w:t xml:space="preserve">. </w:t>
      </w:r>
    </w:p>
    <w:p w14:paraId="621B0A6D" w14:textId="6E661DA7" w:rsidR="006A023D" w:rsidRDefault="006A023D" w:rsidP="006A023D">
      <w:pPr>
        <w:ind w:left="720" w:hanging="720"/>
      </w:pPr>
      <w:r w:rsidRPr="006A023D">
        <w:rPr>
          <w:b/>
          <w:bCs/>
        </w:rPr>
        <w:t>Load Mass</w:t>
      </w:r>
      <w:r>
        <w:t xml:space="preserve"> = 15% x (TPMLM – MRO – 25 kg) = 0.15 x (1300 kg – 1075 kg – 25 kg) = </w:t>
      </w:r>
      <w:r w:rsidRPr="006A023D">
        <w:rPr>
          <w:b/>
          <w:bCs/>
        </w:rPr>
        <w:t>30 kg</w:t>
      </w:r>
    </w:p>
    <w:p w14:paraId="2D3C101B" w14:textId="45B3C620" w:rsidR="006A023D" w:rsidRDefault="006A023D" w:rsidP="00DA111B">
      <w:pPr>
        <w:ind w:left="720" w:hanging="720"/>
      </w:pPr>
      <w:r>
        <w:t>Now, tying it together with the WLTP formula, which is:</w:t>
      </w:r>
      <w:r>
        <w:br/>
        <w:t>Test Mass (TM) = Actual Mass + 25 kg + Load Mass</w:t>
      </w:r>
    </w:p>
    <w:p w14:paraId="2D742B65" w14:textId="0E25563F" w:rsidR="00B5367A" w:rsidRDefault="00B5367A" w:rsidP="00DA111B">
      <w:pPr>
        <w:ind w:left="720" w:hanging="720"/>
      </w:pPr>
      <w:r>
        <w:t>I will put everything known so far into a table for ease of navigation [next page].</w:t>
      </w:r>
    </w:p>
    <w:p w14:paraId="1438E586" w14:textId="65C9F329" w:rsidR="008F6811" w:rsidRDefault="008F6811">
      <w:r>
        <w:br w:type="page"/>
      </w:r>
    </w:p>
    <w:p w14:paraId="0F824F8D" w14:textId="77777777" w:rsidR="008F6811" w:rsidRDefault="008F6811" w:rsidP="00DA111B">
      <w:pPr>
        <w:ind w:left="720" w:hanging="720"/>
      </w:pPr>
    </w:p>
    <w:p w14:paraId="3E68163C" w14:textId="77777777" w:rsidR="006A023D" w:rsidRDefault="006A023D" w:rsidP="00DA111B">
      <w:pPr>
        <w:ind w:left="720" w:hanging="720"/>
      </w:pPr>
    </w:p>
    <w:p w14:paraId="6963FBAE" w14:textId="77777777" w:rsidR="006A023D" w:rsidRDefault="006A023D" w:rsidP="00DA111B">
      <w:pPr>
        <w:ind w:left="720" w:hanging="720"/>
      </w:pPr>
    </w:p>
    <w:tbl>
      <w:tblPr>
        <w:tblW w:w="10160" w:type="dxa"/>
        <w:tblLook w:val="04A0" w:firstRow="1" w:lastRow="0" w:firstColumn="1" w:lastColumn="0" w:noHBand="0" w:noVBand="1"/>
      </w:tblPr>
      <w:tblGrid>
        <w:gridCol w:w="2960"/>
        <w:gridCol w:w="2320"/>
        <w:gridCol w:w="3120"/>
        <w:gridCol w:w="1760"/>
      </w:tblGrid>
      <w:tr w:rsidR="00703A30" w:rsidRPr="00703A30" w14:paraId="095CCEE2" w14:textId="77777777" w:rsidTr="00703A30">
        <w:trPr>
          <w:trHeight w:val="402"/>
        </w:trPr>
        <w:tc>
          <w:tcPr>
            <w:tcW w:w="2960" w:type="dxa"/>
            <w:tcBorders>
              <w:top w:val="single" w:sz="8" w:space="0" w:color="393939"/>
              <w:left w:val="single" w:sz="8" w:space="0" w:color="393939"/>
              <w:bottom w:val="single" w:sz="8" w:space="0" w:color="393939"/>
              <w:right w:val="single" w:sz="4" w:space="0" w:color="393939"/>
            </w:tcBorders>
            <w:noWrap/>
            <w:vAlign w:val="center"/>
            <w:hideMark/>
          </w:tcPr>
          <w:p w14:paraId="73F574E6" w14:textId="77777777" w:rsidR="00703A30" w:rsidRPr="00703A30" w:rsidRDefault="00703A30" w:rsidP="00703A30">
            <w:pPr>
              <w:spacing w:after="0" w:line="240" w:lineRule="auto"/>
              <w:jc w:val="center"/>
              <w:rPr>
                <w:rFonts w:ascii="Aptos" w:eastAsia="Times New Roman" w:hAnsi="Aptos" w:cs="Segoe UI"/>
                <w:b/>
                <w:bCs/>
                <w:color w:val="153D63" w:themeColor="text2" w:themeTint="E6"/>
                <w:kern w:val="0"/>
                <w:lang w:eastAsia="en-GB"/>
                <w14:ligatures w14:val="none"/>
              </w:rPr>
            </w:pPr>
            <w:r w:rsidRPr="00703A30">
              <w:rPr>
                <w:rFonts w:ascii="Aptos" w:eastAsia="Times New Roman" w:hAnsi="Aptos" w:cs="Segoe UI"/>
                <w:b/>
                <w:bCs/>
                <w:color w:val="153D63" w:themeColor="text2" w:themeTint="E6"/>
                <w:kern w:val="0"/>
                <w:lang w:eastAsia="en-GB"/>
                <w14:ligatures w14:val="none"/>
              </w:rPr>
              <w:t>Component</w:t>
            </w:r>
          </w:p>
        </w:tc>
        <w:tc>
          <w:tcPr>
            <w:tcW w:w="2320" w:type="dxa"/>
            <w:tcBorders>
              <w:top w:val="single" w:sz="8" w:space="0" w:color="393939"/>
              <w:left w:val="nil"/>
              <w:bottom w:val="single" w:sz="8" w:space="0" w:color="393939"/>
              <w:right w:val="single" w:sz="12" w:space="0" w:color="393939"/>
            </w:tcBorders>
            <w:noWrap/>
            <w:vAlign w:val="center"/>
            <w:hideMark/>
          </w:tcPr>
          <w:p w14:paraId="2A92A127" w14:textId="77777777" w:rsidR="00703A30" w:rsidRPr="00703A30" w:rsidRDefault="00703A30" w:rsidP="00703A30">
            <w:pPr>
              <w:spacing w:after="0" w:line="240" w:lineRule="auto"/>
              <w:jc w:val="center"/>
              <w:rPr>
                <w:rFonts w:ascii="Aptos" w:eastAsia="Times New Roman" w:hAnsi="Aptos" w:cs="Segoe UI"/>
                <w:b/>
                <w:bCs/>
                <w:color w:val="153D63" w:themeColor="text2" w:themeTint="E6"/>
                <w:kern w:val="0"/>
                <w:lang w:eastAsia="en-GB"/>
                <w14:ligatures w14:val="none"/>
              </w:rPr>
            </w:pPr>
            <w:r w:rsidRPr="00703A30">
              <w:rPr>
                <w:rFonts w:ascii="Aptos" w:eastAsia="Times New Roman" w:hAnsi="Aptos" w:cs="Segoe UI"/>
                <w:b/>
                <w:bCs/>
                <w:color w:val="153D63" w:themeColor="text2" w:themeTint="E6"/>
                <w:kern w:val="0"/>
                <w:lang w:eastAsia="en-GB"/>
                <w14:ligatures w14:val="none"/>
              </w:rPr>
              <w:t>Mass (kg)</w:t>
            </w:r>
          </w:p>
        </w:tc>
        <w:tc>
          <w:tcPr>
            <w:tcW w:w="3120" w:type="dxa"/>
            <w:tcBorders>
              <w:top w:val="single" w:sz="8" w:space="0" w:color="393939"/>
              <w:left w:val="nil"/>
              <w:bottom w:val="single" w:sz="8" w:space="0" w:color="393939"/>
              <w:right w:val="single" w:sz="4" w:space="0" w:color="393939"/>
            </w:tcBorders>
            <w:noWrap/>
            <w:vAlign w:val="center"/>
            <w:hideMark/>
          </w:tcPr>
          <w:p w14:paraId="563D29E9" w14:textId="13451C8D" w:rsidR="00703A30" w:rsidRPr="00703A30" w:rsidRDefault="00703A30" w:rsidP="00703A30">
            <w:pPr>
              <w:spacing w:after="0" w:line="240" w:lineRule="auto"/>
              <w:jc w:val="center"/>
              <w:rPr>
                <w:rFonts w:ascii="Aptos" w:eastAsia="Times New Roman" w:hAnsi="Aptos" w:cs="Segoe UI"/>
                <w:b/>
                <w:bCs/>
                <w:color w:val="153D63" w:themeColor="text2" w:themeTint="E6"/>
                <w:kern w:val="0"/>
                <w:lang w:eastAsia="en-GB"/>
                <w14:ligatures w14:val="none"/>
              </w:rPr>
            </w:pPr>
            <w:r w:rsidRPr="00703A30">
              <w:rPr>
                <w:rFonts w:ascii="Aptos" w:eastAsia="Times New Roman" w:hAnsi="Aptos" w:cs="Segoe UI"/>
                <w:b/>
                <w:bCs/>
                <w:color w:val="153D63" w:themeColor="text2" w:themeTint="E6"/>
                <w:kern w:val="0"/>
                <w:lang w:eastAsia="en-GB"/>
                <w14:ligatures w14:val="none"/>
              </w:rPr>
              <w:t>Calculation</w:t>
            </w:r>
          </w:p>
        </w:tc>
        <w:tc>
          <w:tcPr>
            <w:tcW w:w="1760" w:type="dxa"/>
            <w:tcBorders>
              <w:top w:val="single" w:sz="8" w:space="0" w:color="393939"/>
              <w:left w:val="nil"/>
              <w:bottom w:val="single" w:sz="8" w:space="0" w:color="393939"/>
              <w:right w:val="single" w:sz="8" w:space="0" w:color="393939"/>
            </w:tcBorders>
            <w:noWrap/>
            <w:vAlign w:val="center"/>
            <w:hideMark/>
          </w:tcPr>
          <w:p w14:paraId="037DBA32" w14:textId="77777777" w:rsidR="00703A30" w:rsidRPr="00703A30" w:rsidRDefault="00703A30" w:rsidP="00703A30">
            <w:pPr>
              <w:spacing w:after="0" w:line="240" w:lineRule="auto"/>
              <w:jc w:val="center"/>
              <w:rPr>
                <w:rFonts w:ascii="Aptos" w:eastAsia="Times New Roman" w:hAnsi="Aptos" w:cs="Segoe UI"/>
                <w:b/>
                <w:bCs/>
                <w:color w:val="153D63" w:themeColor="text2" w:themeTint="E6"/>
                <w:kern w:val="0"/>
                <w:lang w:eastAsia="en-GB"/>
                <w14:ligatures w14:val="none"/>
              </w:rPr>
            </w:pPr>
            <w:r w:rsidRPr="00703A30">
              <w:rPr>
                <w:rFonts w:ascii="Aptos" w:eastAsia="Times New Roman" w:hAnsi="Aptos" w:cs="Segoe UI"/>
                <w:b/>
                <w:bCs/>
                <w:color w:val="153D63" w:themeColor="text2" w:themeTint="E6"/>
                <w:kern w:val="0"/>
                <w:lang w:eastAsia="en-GB"/>
                <w14:ligatures w14:val="none"/>
              </w:rPr>
              <w:t>Mass (kg)</w:t>
            </w:r>
          </w:p>
        </w:tc>
      </w:tr>
      <w:tr w:rsidR="00703A30" w:rsidRPr="00703A30" w14:paraId="3152778B" w14:textId="77777777" w:rsidTr="00703A30">
        <w:trPr>
          <w:trHeight w:val="402"/>
        </w:trPr>
        <w:tc>
          <w:tcPr>
            <w:tcW w:w="2960" w:type="dxa"/>
            <w:tcBorders>
              <w:top w:val="nil"/>
              <w:left w:val="single" w:sz="4" w:space="0" w:color="393939"/>
              <w:bottom w:val="single" w:sz="4" w:space="0" w:color="393939"/>
              <w:right w:val="single" w:sz="4" w:space="0" w:color="393939"/>
            </w:tcBorders>
            <w:shd w:val="clear" w:color="000000" w:fill="F2F2F2"/>
            <w:noWrap/>
            <w:vAlign w:val="center"/>
            <w:hideMark/>
          </w:tcPr>
          <w:p w14:paraId="487968DA"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MRO</w:t>
            </w:r>
          </w:p>
        </w:tc>
        <w:tc>
          <w:tcPr>
            <w:tcW w:w="2320" w:type="dxa"/>
            <w:tcBorders>
              <w:top w:val="nil"/>
              <w:left w:val="nil"/>
              <w:bottom w:val="single" w:sz="4" w:space="0" w:color="393939"/>
              <w:right w:val="single" w:sz="12" w:space="0" w:color="393939"/>
            </w:tcBorders>
            <w:shd w:val="clear" w:color="000000" w:fill="F2F2F2"/>
            <w:noWrap/>
            <w:vAlign w:val="center"/>
            <w:hideMark/>
          </w:tcPr>
          <w:p w14:paraId="74B8483C"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1000 + 75</w:t>
            </w:r>
          </w:p>
        </w:tc>
        <w:tc>
          <w:tcPr>
            <w:tcW w:w="3120" w:type="dxa"/>
            <w:tcBorders>
              <w:top w:val="nil"/>
              <w:left w:val="nil"/>
              <w:bottom w:val="single" w:sz="4" w:space="0" w:color="393939"/>
              <w:right w:val="single" w:sz="4" w:space="0" w:color="393939"/>
            </w:tcBorders>
            <w:shd w:val="clear" w:color="000000" w:fill="F2F2F2"/>
            <w:noWrap/>
            <w:vAlign w:val="center"/>
            <w:hideMark/>
          </w:tcPr>
          <w:p w14:paraId="5CB82C38"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Curb + Driver</w:t>
            </w:r>
          </w:p>
        </w:tc>
        <w:tc>
          <w:tcPr>
            <w:tcW w:w="1760" w:type="dxa"/>
            <w:tcBorders>
              <w:top w:val="nil"/>
              <w:left w:val="nil"/>
              <w:bottom w:val="single" w:sz="4" w:space="0" w:color="393939"/>
              <w:right w:val="single" w:sz="4" w:space="0" w:color="393939"/>
            </w:tcBorders>
            <w:shd w:val="clear" w:color="000000" w:fill="F2F2F2"/>
            <w:noWrap/>
            <w:vAlign w:val="center"/>
            <w:hideMark/>
          </w:tcPr>
          <w:p w14:paraId="20853517"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1075</w:t>
            </w:r>
          </w:p>
        </w:tc>
      </w:tr>
      <w:tr w:rsidR="00703A30" w:rsidRPr="00703A30" w14:paraId="1503DC56" w14:textId="77777777" w:rsidTr="00703A30">
        <w:trPr>
          <w:trHeight w:val="402"/>
        </w:trPr>
        <w:tc>
          <w:tcPr>
            <w:tcW w:w="2960" w:type="dxa"/>
            <w:tcBorders>
              <w:top w:val="nil"/>
              <w:left w:val="single" w:sz="4" w:space="0" w:color="393939"/>
              <w:bottom w:val="single" w:sz="4" w:space="0" w:color="393939"/>
              <w:right w:val="single" w:sz="4" w:space="0" w:color="393939"/>
            </w:tcBorders>
            <w:noWrap/>
            <w:vAlign w:val="center"/>
            <w:hideMark/>
          </w:tcPr>
          <w:p w14:paraId="43C0CE36"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Optional Equipment</w:t>
            </w:r>
          </w:p>
        </w:tc>
        <w:tc>
          <w:tcPr>
            <w:tcW w:w="2320" w:type="dxa"/>
            <w:tcBorders>
              <w:top w:val="nil"/>
              <w:left w:val="nil"/>
              <w:bottom w:val="single" w:sz="4" w:space="0" w:color="393939"/>
              <w:right w:val="single" w:sz="12" w:space="0" w:color="393939"/>
            </w:tcBorders>
            <w:noWrap/>
            <w:vAlign w:val="center"/>
            <w:hideMark/>
          </w:tcPr>
          <w:p w14:paraId="56B3C8BB"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30</w:t>
            </w:r>
          </w:p>
        </w:tc>
        <w:tc>
          <w:tcPr>
            <w:tcW w:w="3120" w:type="dxa"/>
            <w:tcBorders>
              <w:top w:val="nil"/>
              <w:left w:val="nil"/>
              <w:bottom w:val="single" w:sz="4" w:space="0" w:color="393939"/>
              <w:right w:val="single" w:sz="4" w:space="0" w:color="393939"/>
            </w:tcBorders>
            <w:noWrap/>
            <w:vAlign w:val="center"/>
            <w:hideMark/>
          </w:tcPr>
          <w:p w14:paraId="4A2882FA"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Hardtop, etc.</w:t>
            </w:r>
          </w:p>
        </w:tc>
        <w:tc>
          <w:tcPr>
            <w:tcW w:w="1760" w:type="dxa"/>
            <w:tcBorders>
              <w:top w:val="nil"/>
              <w:left w:val="nil"/>
              <w:bottom w:val="single" w:sz="4" w:space="0" w:color="393939"/>
              <w:right w:val="single" w:sz="4" w:space="0" w:color="393939"/>
            </w:tcBorders>
            <w:noWrap/>
            <w:vAlign w:val="center"/>
            <w:hideMark/>
          </w:tcPr>
          <w:p w14:paraId="0F3590E2"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30</w:t>
            </w:r>
          </w:p>
        </w:tc>
      </w:tr>
      <w:tr w:rsidR="00703A30" w:rsidRPr="00703A30" w14:paraId="463E2F92" w14:textId="77777777" w:rsidTr="00703A30">
        <w:trPr>
          <w:trHeight w:val="402"/>
        </w:trPr>
        <w:tc>
          <w:tcPr>
            <w:tcW w:w="2960" w:type="dxa"/>
            <w:tcBorders>
              <w:top w:val="nil"/>
              <w:left w:val="single" w:sz="4" w:space="0" w:color="393939"/>
              <w:bottom w:val="single" w:sz="4" w:space="0" w:color="393939"/>
              <w:right w:val="single" w:sz="4" w:space="0" w:color="393939"/>
            </w:tcBorders>
            <w:shd w:val="clear" w:color="000000" w:fill="F2F2F2"/>
            <w:noWrap/>
            <w:vAlign w:val="center"/>
            <w:hideMark/>
          </w:tcPr>
          <w:p w14:paraId="5028857D"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Set luggage</w:t>
            </w:r>
          </w:p>
        </w:tc>
        <w:tc>
          <w:tcPr>
            <w:tcW w:w="2320" w:type="dxa"/>
            <w:tcBorders>
              <w:top w:val="nil"/>
              <w:left w:val="nil"/>
              <w:bottom w:val="single" w:sz="4" w:space="0" w:color="393939"/>
              <w:right w:val="single" w:sz="12" w:space="0" w:color="393939"/>
            </w:tcBorders>
            <w:shd w:val="clear" w:color="000000" w:fill="F2F2F2"/>
            <w:noWrap/>
            <w:vAlign w:val="center"/>
            <w:hideMark/>
          </w:tcPr>
          <w:p w14:paraId="3D95F9BB"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25</w:t>
            </w:r>
          </w:p>
        </w:tc>
        <w:tc>
          <w:tcPr>
            <w:tcW w:w="3120" w:type="dxa"/>
            <w:tcBorders>
              <w:top w:val="nil"/>
              <w:left w:val="nil"/>
              <w:bottom w:val="single" w:sz="4" w:space="0" w:color="393939"/>
              <w:right w:val="single" w:sz="4" w:space="0" w:color="393939"/>
            </w:tcBorders>
            <w:shd w:val="clear" w:color="000000" w:fill="F2F2F2"/>
            <w:noWrap/>
            <w:vAlign w:val="center"/>
            <w:hideMark/>
          </w:tcPr>
          <w:p w14:paraId="3D9A554C"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WLTP requirement</w:t>
            </w:r>
          </w:p>
        </w:tc>
        <w:tc>
          <w:tcPr>
            <w:tcW w:w="1760" w:type="dxa"/>
            <w:tcBorders>
              <w:top w:val="nil"/>
              <w:left w:val="nil"/>
              <w:bottom w:val="single" w:sz="4" w:space="0" w:color="393939"/>
              <w:right w:val="single" w:sz="4" w:space="0" w:color="393939"/>
            </w:tcBorders>
            <w:shd w:val="clear" w:color="000000" w:fill="F2F2F2"/>
            <w:noWrap/>
            <w:vAlign w:val="center"/>
            <w:hideMark/>
          </w:tcPr>
          <w:p w14:paraId="64C720B2"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25</w:t>
            </w:r>
          </w:p>
        </w:tc>
      </w:tr>
      <w:tr w:rsidR="00703A30" w:rsidRPr="00703A30" w14:paraId="2E2FF61C" w14:textId="77777777" w:rsidTr="00703A30">
        <w:trPr>
          <w:trHeight w:val="402"/>
        </w:trPr>
        <w:tc>
          <w:tcPr>
            <w:tcW w:w="2960" w:type="dxa"/>
            <w:tcBorders>
              <w:top w:val="nil"/>
              <w:left w:val="single" w:sz="4" w:space="0" w:color="393939"/>
              <w:bottom w:val="single" w:sz="4" w:space="0" w:color="393939"/>
              <w:right w:val="single" w:sz="4" w:space="0" w:color="393939"/>
            </w:tcBorders>
            <w:noWrap/>
            <w:vAlign w:val="center"/>
            <w:hideMark/>
          </w:tcPr>
          <w:p w14:paraId="5AB3C4E3"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Max Mass (TPMLM)</w:t>
            </w:r>
          </w:p>
        </w:tc>
        <w:tc>
          <w:tcPr>
            <w:tcW w:w="2320" w:type="dxa"/>
            <w:tcBorders>
              <w:top w:val="nil"/>
              <w:left w:val="nil"/>
              <w:bottom w:val="single" w:sz="4" w:space="0" w:color="393939"/>
              <w:right w:val="single" w:sz="12" w:space="0" w:color="393939"/>
            </w:tcBorders>
            <w:noWrap/>
            <w:vAlign w:val="center"/>
            <w:hideMark/>
          </w:tcPr>
          <w:p w14:paraId="3D9511EE"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1300</w:t>
            </w:r>
          </w:p>
        </w:tc>
        <w:tc>
          <w:tcPr>
            <w:tcW w:w="3120" w:type="dxa"/>
            <w:tcBorders>
              <w:top w:val="nil"/>
              <w:left w:val="nil"/>
              <w:bottom w:val="single" w:sz="4" w:space="0" w:color="393939"/>
              <w:right w:val="single" w:sz="4" w:space="0" w:color="393939"/>
            </w:tcBorders>
            <w:noWrap/>
            <w:vAlign w:val="center"/>
            <w:hideMark/>
          </w:tcPr>
          <w:p w14:paraId="1ADDACA8" w14:textId="18AB9A34" w:rsidR="00703A30" w:rsidRPr="00703A30" w:rsidRDefault="00925024" w:rsidP="00703A30">
            <w:pPr>
              <w:spacing w:after="0" w:line="240" w:lineRule="auto"/>
              <w:jc w:val="center"/>
              <w:rPr>
                <w:rFonts w:ascii="Segoe UI" w:eastAsia="Times New Roman" w:hAnsi="Segoe UI" w:cs="Segoe UI"/>
                <w:color w:val="000000"/>
                <w:kern w:val="0"/>
                <w:sz w:val="22"/>
                <w:szCs w:val="22"/>
                <w:lang w:eastAsia="en-GB"/>
                <w14:ligatures w14:val="none"/>
              </w:rPr>
            </w:pPr>
            <w:r>
              <w:rPr>
                <w:rFonts w:ascii="Segoe UI" w:eastAsia="Times New Roman" w:hAnsi="Segoe UI" w:cs="Segoe UI"/>
                <w:color w:val="000000"/>
                <w:kern w:val="0"/>
                <w:sz w:val="22"/>
                <w:szCs w:val="22"/>
                <w:lang w:eastAsia="en-GB"/>
                <w14:ligatures w14:val="none"/>
              </w:rPr>
              <w:t>Derived from research</w:t>
            </w:r>
          </w:p>
        </w:tc>
        <w:tc>
          <w:tcPr>
            <w:tcW w:w="1760" w:type="dxa"/>
            <w:tcBorders>
              <w:top w:val="nil"/>
              <w:left w:val="nil"/>
              <w:bottom w:val="single" w:sz="4" w:space="0" w:color="393939"/>
              <w:right w:val="single" w:sz="4" w:space="0" w:color="393939"/>
            </w:tcBorders>
            <w:noWrap/>
            <w:vAlign w:val="center"/>
            <w:hideMark/>
          </w:tcPr>
          <w:p w14:paraId="453570AA"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1300</w:t>
            </w:r>
          </w:p>
        </w:tc>
      </w:tr>
      <w:tr w:rsidR="00703A30" w:rsidRPr="00703A30" w14:paraId="4743D6A3" w14:textId="77777777" w:rsidTr="00703A30">
        <w:trPr>
          <w:trHeight w:val="402"/>
        </w:trPr>
        <w:tc>
          <w:tcPr>
            <w:tcW w:w="2960" w:type="dxa"/>
            <w:tcBorders>
              <w:top w:val="nil"/>
              <w:left w:val="single" w:sz="4" w:space="0" w:color="393939"/>
              <w:bottom w:val="single" w:sz="4" w:space="0" w:color="393939"/>
              <w:right w:val="single" w:sz="4" w:space="0" w:color="393939"/>
            </w:tcBorders>
            <w:shd w:val="clear" w:color="000000" w:fill="F2F2F2"/>
            <w:noWrap/>
            <w:vAlign w:val="center"/>
            <w:hideMark/>
          </w:tcPr>
          <w:p w14:paraId="01016D89"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Remaining Load Capacity</w:t>
            </w:r>
          </w:p>
        </w:tc>
        <w:tc>
          <w:tcPr>
            <w:tcW w:w="2320" w:type="dxa"/>
            <w:tcBorders>
              <w:top w:val="nil"/>
              <w:left w:val="nil"/>
              <w:bottom w:val="single" w:sz="4" w:space="0" w:color="393939"/>
              <w:right w:val="single" w:sz="12" w:space="0" w:color="393939"/>
            </w:tcBorders>
            <w:shd w:val="clear" w:color="000000" w:fill="F2F2F2"/>
            <w:noWrap/>
            <w:vAlign w:val="center"/>
            <w:hideMark/>
          </w:tcPr>
          <w:p w14:paraId="2ED3E0AF"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1300 - 1075 - 25</w:t>
            </w:r>
          </w:p>
        </w:tc>
        <w:tc>
          <w:tcPr>
            <w:tcW w:w="3120" w:type="dxa"/>
            <w:tcBorders>
              <w:top w:val="nil"/>
              <w:left w:val="nil"/>
              <w:bottom w:val="single" w:sz="4" w:space="0" w:color="393939"/>
              <w:right w:val="single" w:sz="4" w:space="0" w:color="393939"/>
            </w:tcBorders>
            <w:shd w:val="clear" w:color="000000" w:fill="F2F2F2"/>
            <w:noWrap/>
            <w:vAlign w:val="center"/>
            <w:hideMark/>
          </w:tcPr>
          <w:p w14:paraId="115F7118"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TPMLM - MRO - 25kg</w:t>
            </w:r>
          </w:p>
        </w:tc>
        <w:tc>
          <w:tcPr>
            <w:tcW w:w="1760" w:type="dxa"/>
            <w:tcBorders>
              <w:top w:val="nil"/>
              <w:left w:val="nil"/>
              <w:bottom w:val="single" w:sz="4" w:space="0" w:color="393939"/>
              <w:right w:val="single" w:sz="4" w:space="0" w:color="393939"/>
            </w:tcBorders>
            <w:shd w:val="clear" w:color="000000" w:fill="F2F2F2"/>
            <w:noWrap/>
            <w:vAlign w:val="center"/>
            <w:hideMark/>
          </w:tcPr>
          <w:p w14:paraId="15826AB1"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200</w:t>
            </w:r>
          </w:p>
        </w:tc>
      </w:tr>
      <w:tr w:rsidR="00703A30" w:rsidRPr="00703A30" w14:paraId="6213CA4B" w14:textId="77777777" w:rsidTr="00703A30">
        <w:trPr>
          <w:trHeight w:val="402"/>
        </w:trPr>
        <w:tc>
          <w:tcPr>
            <w:tcW w:w="2960" w:type="dxa"/>
            <w:tcBorders>
              <w:top w:val="nil"/>
              <w:left w:val="single" w:sz="4" w:space="0" w:color="393939"/>
              <w:bottom w:val="single" w:sz="4" w:space="0" w:color="393939"/>
              <w:right w:val="single" w:sz="4" w:space="0" w:color="393939"/>
            </w:tcBorders>
            <w:noWrap/>
            <w:vAlign w:val="center"/>
            <w:hideMark/>
          </w:tcPr>
          <w:p w14:paraId="108E149B"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15% Variable Load</w:t>
            </w:r>
          </w:p>
        </w:tc>
        <w:tc>
          <w:tcPr>
            <w:tcW w:w="2320" w:type="dxa"/>
            <w:tcBorders>
              <w:top w:val="nil"/>
              <w:left w:val="nil"/>
              <w:bottom w:val="single" w:sz="4" w:space="0" w:color="393939"/>
              <w:right w:val="single" w:sz="12" w:space="0" w:color="393939"/>
            </w:tcBorders>
            <w:noWrap/>
            <w:vAlign w:val="center"/>
            <w:hideMark/>
          </w:tcPr>
          <w:p w14:paraId="35B930F6"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0.15 x 200</w:t>
            </w:r>
          </w:p>
        </w:tc>
        <w:tc>
          <w:tcPr>
            <w:tcW w:w="3120" w:type="dxa"/>
            <w:tcBorders>
              <w:top w:val="nil"/>
              <w:left w:val="nil"/>
              <w:bottom w:val="single" w:sz="4" w:space="0" w:color="393939"/>
              <w:right w:val="single" w:sz="4" w:space="0" w:color="393939"/>
            </w:tcBorders>
            <w:noWrap/>
            <w:vAlign w:val="center"/>
            <w:hideMark/>
          </w:tcPr>
          <w:p w14:paraId="1C981F1E"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15% of remaining capacity</w:t>
            </w:r>
          </w:p>
        </w:tc>
        <w:tc>
          <w:tcPr>
            <w:tcW w:w="1760" w:type="dxa"/>
            <w:tcBorders>
              <w:top w:val="nil"/>
              <w:left w:val="nil"/>
              <w:bottom w:val="single" w:sz="4" w:space="0" w:color="393939"/>
              <w:right w:val="single" w:sz="4" w:space="0" w:color="393939"/>
            </w:tcBorders>
            <w:noWrap/>
            <w:vAlign w:val="center"/>
            <w:hideMark/>
          </w:tcPr>
          <w:p w14:paraId="12EE7BE5"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30</w:t>
            </w:r>
          </w:p>
        </w:tc>
      </w:tr>
      <w:tr w:rsidR="00703A30" w:rsidRPr="00703A30" w14:paraId="1367CC10" w14:textId="77777777" w:rsidTr="00703A30">
        <w:trPr>
          <w:trHeight w:val="402"/>
        </w:trPr>
        <w:tc>
          <w:tcPr>
            <w:tcW w:w="2960" w:type="dxa"/>
            <w:tcBorders>
              <w:top w:val="nil"/>
              <w:left w:val="single" w:sz="4" w:space="0" w:color="393939"/>
              <w:bottom w:val="single" w:sz="4" w:space="0" w:color="393939"/>
              <w:right w:val="single" w:sz="4" w:space="0" w:color="393939"/>
            </w:tcBorders>
            <w:shd w:val="clear" w:color="000000" w:fill="F2F2F2"/>
            <w:noWrap/>
            <w:vAlign w:val="center"/>
            <w:hideMark/>
          </w:tcPr>
          <w:p w14:paraId="2C4491BD"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Final Test Mass (M)</w:t>
            </w:r>
          </w:p>
        </w:tc>
        <w:tc>
          <w:tcPr>
            <w:tcW w:w="2320" w:type="dxa"/>
            <w:tcBorders>
              <w:top w:val="nil"/>
              <w:left w:val="nil"/>
              <w:bottom w:val="single" w:sz="4" w:space="0" w:color="393939"/>
              <w:right w:val="single" w:sz="12" w:space="0" w:color="393939"/>
            </w:tcBorders>
            <w:shd w:val="clear" w:color="000000" w:fill="F2F2F2"/>
            <w:noWrap/>
            <w:vAlign w:val="center"/>
            <w:hideMark/>
          </w:tcPr>
          <w:p w14:paraId="5D97C81D"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1075 + 30 + 25 + 30</w:t>
            </w:r>
          </w:p>
        </w:tc>
        <w:tc>
          <w:tcPr>
            <w:tcW w:w="3120" w:type="dxa"/>
            <w:tcBorders>
              <w:top w:val="nil"/>
              <w:left w:val="nil"/>
              <w:bottom w:val="single" w:sz="4" w:space="0" w:color="393939"/>
              <w:right w:val="single" w:sz="4" w:space="0" w:color="393939"/>
            </w:tcBorders>
            <w:shd w:val="clear" w:color="000000" w:fill="F2F2F2"/>
            <w:noWrap/>
            <w:vAlign w:val="center"/>
            <w:hideMark/>
          </w:tcPr>
          <w:p w14:paraId="22E4F32D"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Sum of all parts</w:t>
            </w:r>
          </w:p>
        </w:tc>
        <w:tc>
          <w:tcPr>
            <w:tcW w:w="1760" w:type="dxa"/>
            <w:tcBorders>
              <w:top w:val="nil"/>
              <w:left w:val="nil"/>
              <w:bottom w:val="single" w:sz="4" w:space="0" w:color="393939"/>
              <w:right w:val="single" w:sz="4" w:space="0" w:color="393939"/>
            </w:tcBorders>
            <w:shd w:val="clear" w:color="000000" w:fill="F2F2F2"/>
            <w:noWrap/>
            <w:vAlign w:val="center"/>
            <w:hideMark/>
          </w:tcPr>
          <w:p w14:paraId="4451DBBD" w14:textId="77777777" w:rsidR="00703A30" w:rsidRPr="00703A30" w:rsidRDefault="00703A30" w:rsidP="00703A30">
            <w:pPr>
              <w:spacing w:after="0" w:line="240" w:lineRule="auto"/>
              <w:jc w:val="center"/>
              <w:rPr>
                <w:rFonts w:ascii="Segoe UI" w:eastAsia="Times New Roman" w:hAnsi="Segoe UI" w:cs="Segoe UI"/>
                <w:color w:val="000000"/>
                <w:kern w:val="0"/>
                <w:sz w:val="22"/>
                <w:szCs w:val="22"/>
                <w:lang w:eastAsia="en-GB"/>
                <w14:ligatures w14:val="none"/>
              </w:rPr>
            </w:pPr>
            <w:r w:rsidRPr="00703A30">
              <w:rPr>
                <w:rFonts w:ascii="Segoe UI" w:eastAsia="Times New Roman" w:hAnsi="Segoe UI" w:cs="Segoe UI"/>
                <w:color w:val="000000"/>
                <w:kern w:val="0"/>
                <w:sz w:val="22"/>
                <w:szCs w:val="22"/>
                <w:lang w:eastAsia="en-GB"/>
                <w14:ligatures w14:val="none"/>
              </w:rPr>
              <w:t>1160</w:t>
            </w:r>
          </w:p>
        </w:tc>
      </w:tr>
    </w:tbl>
    <w:p w14:paraId="179F88D3" w14:textId="77777777" w:rsidR="006A023D" w:rsidRDefault="006A023D" w:rsidP="00DA111B">
      <w:pPr>
        <w:ind w:left="720" w:hanging="720"/>
      </w:pPr>
    </w:p>
    <w:p w14:paraId="5BD28940" w14:textId="77777777" w:rsidR="00D14301" w:rsidRDefault="00D14301"/>
    <w:p w14:paraId="05C33E48" w14:textId="77777777" w:rsidR="00D14301" w:rsidRDefault="00D14301"/>
    <w:p w14:paraId="5B9257EE" w14:textId="77777777" w:rsidR="00D14301" w:rsidRDefault="00D14301">
      <w:r>
        <w:br w:type="page"/>
      </w:r>
    </w:p>
    <w:p w14:paraId="5C8CF6E2" w14:textId="77777777" w:rsidR="00D14301" w:rsidRDefault="00D14301" w:rsidP="00D14301">
      <w:pPr>
        <w:pStyle w:val="Heading2"/>
      </w:pPr>
      <w:bookmarkStart w:id="3" w:name="_Toc214188852"/>
      <w:r>
        <w:lastRenderedPageBreak/>
        <w:t>Frontal Area</w:t>
      </w:r>
      <w:bookmarkEnd w:id="3"/>
    </w:p>
    <w:p w14:paraId="094B70DF" w14:textId="7FEAF6E0" w:rsidR="00D14301" w:rsidRDefault="00D14301" w:rsidP="00D14301">
      <w:r>
        <w:t xml:space="preserve">For my Mazda MX-5 NB1 I took a photo, measured the width and height to scale, to try achieve a value for my frontal area. Doing so, I extracted a value of </w:t>
      </w:r>
      <w:r w:rsidRPr="00D14301">
        <w:rPr>
          <w:highlight w:val="green"/>
        </w:rPr>
        <w:t>F</w:t>
      </w:r>
      <w:r>
        <w:rPr>
          <w:highlight w:val="green"/>
        </w:rPr>
        <w:t xml:space="preserve">. area </w:t>
      </w:r>
      <w:r w:rsidRPr="00D14301">
        <w:rPr>
          <w:highlight w:val="green"/>
        </w:rPr>
        <w:t>=</w:t>
      </w:r>
      <w:r>
        <w:rPr>
          <w:highlight w:val="green"/>
        </w:rPr>
        <w:t xml:space="preserve"> </w:t>
      </w:r>
      <w:r w:rsidRPr="00D14301">
        <w:rPr>
          <w:highlight w:val="green"/>
        </w:rPr>
        <w:t>1.</w:t>
      </w:r>
      <w:r>
        <w:rPr>
          <w:highlight w:val="green"/>
        </w:rPr>
        <w:t>76</w:t>
      </w:r>
      <w:r w:rsidRPr="00D14301">
        <w:rPr>
          <w:highlight w:val="green"/>
        </w:rPr>
        <w:t>m².</w:t>
      </w:r>
      <w:r>
        <w:t xml:space="preserve"> </w:t>
      </w:r>
    </w:p>
    <w:p w14:paraId="61B682BE" w14:textId="0DDCD1E3" w:rsidR="00D14301" w:rsidRDefault="00D14301" w:rsidP="00D14301">
      <w:r>
        <w:t>I achieved this by multiplying using these values:</w:t>
      </w:r>
    </w:p>
    <w:p w14:paraId="4245801E" w14:textId="2DE2206B" w:rsidR="00D14301" w:rsidRDefault="00D14301" w:rsidP="00D14301">
      <w:r>
        <w:t>Width = 1.60 m</w:t>
      </w:r>
    </w:p>
    <w:p w14:paraId="6DEC8792" w14:textId="2AEBA9E9" w:rsidR="00D14301" w:rsidRDefault="00D14301" w:rsidP="00D14301">
      <w:r>
        <w:t>Height = 1.10 m</w:t>
      </w:r>
    </w:p>
    <w:p w14:paraId="19069F4F" w14:textId="77777777" w:rsidR="00D14301" w:rsidRDefault="00D14301" w:rsidP="00D14301">
      <w:r>
        <w:t xml:space="preserve">However, given it’s not exact – I researched online for supporting evidence. </w:t>
      </w:r>
    </w:p>
    <w:p w14:paraId="2AE01BAC" w14:textId="10F21815" w:rsidR="001C1E19" w:rsidRDefault="00D14301" w:rsidP="00D14301">
      <w:r>
        <w:t>I was able to find an online user reporting, for his Mazda NC (which is very slightly wider than the NB, a</w:t>
      </w:r>
      <w:r w:rsidR="00D75FFD">
        <w:t xml:space="preserve"> frontal</w:t>
      </w:r>
      <w:r>
        <w:t xml:space="preserve"> area of 1.8</w:t>
      </w:r>
      <w:r w:rsidRPr="00D14301">
        <w:t>m²</w:t>
      </w:r>
      <w:r>
        <w:t xml:space="preserve"> </w:t>
      </w:r>
      <w:sdt>
        <w:sdtPr>
          <w:id w:val="990984967"/>
          <w:citation/>
        </w:sdtPr>
        <w:sdtContent>
          <w:r w:rsidR="00810D51">
            <w:fldChar w:fldCharType="begin"/>
          </w:r>
          <w:r w:rsidR="00810D51">
            <w:instrText xml:space="preserve"> CITATION Use07 \l 2057 </w:instrText>
          </w:r>
          <w:r w:rsidR="00810D51">
            <w:fldChar w:fldCharType="separate"/>
          </w:r>
          <w:r w:rsidR="00C83DC5" w:rsidRPr="00C83DC5">
            <w:rPr>
              <w:noProof/>
            </w:rPr>
            <w:t>(User:dropit, 2007)</w:t>
          </w:r>
          <w:r w:rsidR="00810D51">
            <w:fldChar w:fldCharType="end"/>
          </w:r>
        </w:sdtContent>
      </w:sdt>
      <w:r w:rsidR="00810D51">
        <w:t xml:space="preserve">. </w:t>
      </w:r>
      <w:r>
        <w:t xml:space="preserve">For me, this confirms my calculation being close enough </w:t>
      </w:r>
      <w:r w:rsidR="00D75FFD">
        <w:t xml:space="preserve">to mine </w:t>
      </w:r>
      <w:r>
        <w:t xml:space="preserve">to </w:t>
      </w:r>
      <w:r w:rsidR="00D75FFD">
        <w:t xml:space="preserve">confirm mine as </w:t>
      </w:r>
      <w:r>
        <w:t xml:space="preserve">correct – the NC model being </w:t>
      </w:r>
      <w:r w:rsidR="00F908B7">
        <w:t xml:space="preserve">marginally </w:t>
      </w:r>
      <w:r>
        <w:t xml:space="preserve">wider is </w:t>
      </w:r>
      <w:r w:rsidR="002F52BE">
        <w:t xml:space="preserve">understandably </w:t>
      </w:r>
      <w:r>
        <w:t>an extra 0.04m</w:t>
      </w:r>
      <w:r w:rsidRPr="00D14301">
        <w:t>²</w:t>
      </w:r>
      <w:r>
        <w:t xml:space="preserve"> in area. </w:t>
      </w:r>
    </w:p>
    <w:p w14:paraId="27400950" w14:textId="6F0B9856" w:rsidR="00C740AB" w:rsidRDefault="00C740AB" w:rsidP="00D14301">
      <w:r>
        <w:br w:type="page"/>
      </w:r>
    </w:p>
    <w:p w14:paraId="7163E468" w14:textId="4F5F03E8" w:rsidR="00C740AB" w:rsidRDefault="00C740AB" w:rsidP="00C740AB">
      <w:pPr>
        <w:pStyle w:val="Heading2"/>
      </w:pPr>
      <w:bookmarkStart w:id="4" w:name="_Toc214188853"/>
      <w:r>
        <w:lastRenderedPageBreak/>
        <w:t>Aero drag coefficient</w:t>
      </w:r>
      <w:bookmarkEnd w:id="4"/>
    </w:p>
    <w:p w14:paraId="05377360" w14:textId="77777777" w:rsidR="00C740AB" w:rsidRDefault="00C740AB" w:rsidP="00C740AB">
      <w:r>
        <w:t>From the Wikipedia page regarding the MX-5 (NB):</w:t>
      </w:r>
    </w:p>
    <w:p w14:paraId="404EDBAF" w14:textId="3B51E6DE" w:rsidR="00C740AB" w:rsidRDefault="00C740AB" w:rsidP="00C740AB">
      <w:r w:rsidRPr="00C740AB">
        <w:rPr>
          <w:highlight w:val="lightGray"/>
        </w:rPr>
        <w:t>“The new car grew slightly in width compared to the earlier model and was slightly more aerodynamic than the original, with a drag coefficient of </w:t>
      </w:r>
      <w:hyperlink r:id="rId8" w:tooltip="Automobile drag coefficient" w:history="1">
        <w:r w:rsidRPr="00C740AB">
          <w:rPr>
            <w:rStyle w:val="Hyperlink"/>
            <w:i/>
            <w:iCs/>
            <w:highlight w:val="lightGray"/>
          </w:rPr>
          <w:t>Cd</w:t>
        </w:r>
      </w:hyperlink>
      <w:r w:rsidRPr="00C740AB">
        <w:rPr>
          <w:highlight w:val="lightGray"/>
        </w:rPr>
        <w:t>=0.36.”</w:t>
      </w:r>
    </w:p>
    <w:p w14:paraId="769B52A6" w14:textId="39DDA446" w:rsidR="00C740AB" w:rsidRDefault="00000000" w:rsidP="00C740AB">
      <w:sdt>
        <w:sdtPr>
          <w:id w:val="-92477690"/>
          <w:citation/>
        </w:sdtPr>
        <w:sdtContent>
          <w:r w:rsidR="00C740AB">
            <w:fldChar w:fldCharType="begin"/>
          </w:r>
          <w:r w:rsidR="00C740AB">
            <w:instrText xml:space="preserve"> CITATION Wik25 \l 2057 </w:instrText>
          </w:r>
          <w:r w:rsidR="00C740AB">
            <w:fldChar w:fldCharType="separate"/>
          </w:r>
          <w:r w:rsidR="00C83DC5" w:rsidRPr="00C83DC5">
            <w:rPr>
              <w:noProof/>
            </w:rPr>
            <w:t>(Wikipedia, 2025)</w:t>
          </w:r>
          <w:r w:rsidR="00C740AB">
            <w:fldChar w:fldCharType="end"/>
          </w:r>
        </w:sdtContent>
      </w:sdt>
    </w:p>
    <w:p w14:paraId="5469B148" w14:textId="0324FF3D" w:rsidR="00C740AB" w:rsidRPr="00C740AB" w:rsidRDefault="00C740AB" w:rsidP="00C740AB">
      <w:pPr>
        <w:rPr>
          <w:highlight w:val="lightGray"/>
        </w:rPr>
      </w:pPr>
      <w:r>
        <w:t>This figure of 0.36 is backed up by users from a forum thread discussing this topic, with one user quoted saying:</w:t>
      </w:r>
      <w:r>
        <w:br/>
      </w:r>
      <w:r w:rsidRPr="00C740AB">
        <w:rPr>
          <w:i/>
          <w:iCs/>
          <w:highlight w:val="lightGray"/>
        </w:rPr>
        <w:t>“Well, from my March 1998 Car and Driver,”</w:t>
      </w:r>
      <w:r w:rsidRPr="00C740AB">
        <w:rPr>
          <w:highlight w:val="lightGray"/>
        </w:rPr>
        <w:t xml:space="preserve"> (Car magazine)</w:t>
      </w:r>
    </w:p>
    <w:p w14:paraId="61ADAEEA" w14:textId="0AAB30B3" w:rsidR="00C740AB" w:rsidRDefault="00C740AB" w:rsidP="00C740AB">
      <w:r w:rsidRPr="00C740AB">
        <w:rPr>
          <w:i/>
          <w:iCs/>
          <w:highlight w:val="lightGray"/>
        </w:rPr>
        <w:t>"We like the overall shape better, and so does the airstream; the drag coefficient drops to 0.36 from 0.39. In a deft bit of aero tailoring, lift has been reduced in front and slightly increased at the rear, so that both of the car now lighten their tire loads at nearly the same rate as speed climbs; handling changes less with speed now."</w:t>
      </w:r>
      <w:r w:rsidRPr="00C740AB">
        <w:rPr>
          <w:i/>
          <w:iCs/>
          <w:highlight w:val="lightGray"/>
        </w:rPr>
        <w:br/>
      </w:r>
      <w:r w:rsidRPr="00C740AB">
        <w:rPr>
          <w:highlight w:val="lightGray"/>
        </w:rPr>
        <w:br/>
        <w:t>“With the headlights down on the NA, it sure looks like the front area of the NA and NB are incredibly close. The A-pillars are the same and the dimensions are very close,”</w:t>
      </w:r>
    </w:p>
    <w:p w14:paraId="12B41299" w14:textId="342B7E4C" w:rsidR="003027A8" w:rsidRDefault="00000000" w:rsidP="00C740AB">
      <w:sdt>
        <w:sdtPr>
          <w:id w:val="1667203864"/>
          <w:citation/>
        </w:sdtPr>
        <w:sdtContent>
          <w:r w:rsidR="003027A8">
            <w:fldChar w:fldCharType="begin"/>
          </w:r>
          <w:r w:rsidR="000A197B">
            <w:rPr>
              <w:highlight w:val="lightGray"/>
            </w:rPr>
            <w:instrText xml:space="preserve">CITATION Bot10 \l 2057 </w:instrText>
          </w:r>
          <w:r w:rsidR="003027A8">
            <w:fldChar w:fldCharType="separate"/>
          </w:r>
          <w:r w:rsidR="00C83DC5" w:rsidRPr="00C83DC5">
            <w:rPr>
              <w:noProof/>
              <w:highlight w:val="lightGray"/>
            </w:rPr>
            <w:t>(forum.miata.net, 2010)</w:t>
          </w:r>
          <w:r w:rsidR="003027A8">
            <w:fldChar w:fldCharType="end"/>
          </w:r>
        </w:sdtContent>
      </w:sdt>
    </w:p>
    <w:p w14:paraId="374D657D" w14:textId="186C8A7A" w:rsidR="00584D6B" w:rsidRDefault="00584D6B" w:rsidP="00C740AB">
      <w:r>
        <w:t>I have had trouble discovering the known exact drag coefficient online for the NB</w:t>
      </w:r>
      <w:r w:rsidR="00613B05">
        <w:t xml:space="preserve"> model</w:t>
      </w:r>
      <w:r>
        <w:t xml:space="preserve">, these two references are the closest I have come to finding hard evidence for it. </w:t>
      </w:r>
      <w:r w:rsidR="00C2109F">
        <w:t xml:space="preserve">For this submission, I will adopt </w:t>
      </w:r>
      <w:r w:rsidR="00C2109F" w:rsidRPr="00C2109F">
        <w:rPr>
          <w:b/>
          <w:bCs/>
          <w:i/>
          <w:iCs/>
          <w:highlight w:val="green"/>
        </w:rPr>
        <w:t>Cd</w:t>
      </w:r>
      <w:r w:rsidR="00C2109F" w:rsidRPr="00C2109F">
        <w:rPr>
          <w:b/>
          <w:bCs/>
          <w:highlight w:val="green"/>
        </w:rPr>
        <w:t>=0.36</w:t>
      </w:r>
      <w:r w:rsidR="00C2109F">
        <w:rPr>
          <w:b/>
          <w:bCs/>
        </w:rPr>
        <w:t xml:space="preserve"> </w:t>
      </w:r>
      <w:r w:rsidR="00E411C5">
        <w:t xml:space="preserve">given the </w:t>
      </w:r>
      <w:r w:rsidR="003027A8">
        <w:t>well-founded</w:t>
      </w:r>
      <w:r w:rsidR="00E411C5">
        <w:t xml:space="preserve"> justification.</w:t>
      </w:r>
      <w:r w:rsidR="00C2109F">
        <w:t xml:space="preserve"> </w:t>
      </w:r>
    </w:p>
    <w:p w14:paraId="57CE157C" w14:textId="46BB764A" w:rsidR="000A197B" w:rsidRDefault="000A197B">
      <w:r>
        <w:br w:type="page"/>
      </w:r>
    </w:p>
    <w:p w14:paraId="20B5CE0D" w14:textId="14FC54EE" w:rsidR="003027A8" w:rsidRDefault="000A197B" w:rsidP="000A197B">
      <w:pPr>
        <w:pStyle w:val="Heading2"/>
      </w:pPr>
      <w:bookmarkStart w:id="5" w:name="_Toc214188854"/>
      <w:r>
        <w:lastRenderedPageBreak/>
        <w:t>Rolling resistance coefficient</w:t>
      </w:r>
      <w:bookmarkEnd w:id="5"/>
    </w:p>
    <w:p w14:paraId="26688AD4" w14:textId="77777777" w:rsidR="000A197B" w:rsidRDefault="000A197B" w:rsidP="00C740AB"/>
    <w:p w14:paraId="223EB6F2" w14:textId="08A17EF6" w:rsidR="00E10FC3" w:rsidRDefault="000A197B" w:rsidP="00C740AB">
      <w:r>
        <w:t xml:space="preserve">For your average road car, like your typical unreliable Peugeot or Renault, you can expect a rolling resistance coefficient of 0.01-0.02. This variability comes from how many passengers are in the car, the friction from the tyres and the general weight of the motor vehicle. </w:t>
      </w:r>
      <w:r w:rsidR="00E35304">
        <w:t>For a 2-seater sportscar like my Mazda MX-5,</w:t>
      </w:r>
      <w:r w:rsidR="00E10FC3">
        <w:t xml:space="preserve"> I</w:t>
      </w:r>
      <w:r w:rsidR="00E35304">
        <w:t xml:space="preserve"> can expect to run close</w:t>
      </w:r>
      <w:r w:rsidR="00E10FC3">
        <w:t>r</w:t>
      </w:r>
      <w:r w:rsidR="00E35304">
        <w:t xml:space="preserve"> to the lower end, a</w:t>
      </w:r>
      <w:r w:rsidR="00E10FC3">
        <w:t>round</w:t>
      </w:r>
      <w:r w:rsidR="00E35304">
        <w:t xml:space="preserve"> the 0.01 mark.</w:t>
      </w:r>
      <w:r w:rsidR="00671696">
        <w:t xml:space="preserve"> This is due to the lesser dry weight, the smaller fuel tank, the lesser luggage capacity and the narrower car seats.</w:t>
      </w:r>
      <w:r w:rsidR="00E35304">
        <w:t xml:space="preserve"> </w:t>
      </w:r>
      <w:r w:rsidR="00E10FC3">
        <w:t xml:space="preserve">My tires currently need replacing, nonetheless I will lock in and say my expected </w:t>
      </w:r>
      <w:r w:rsidR="00E10FC3" w:rsidRPr="00E10FC3">
        <w:rPr>
          <w:highlight w:val="green"/>
        </w:rPr>
        <w:t>rolling resistance coefficient = 0.012</w:t>
      </w:r>
      <w:r w:rsidR="00E10FC3">
        <w:t>.</w:t>
      </w:r>
    </w:p>
    <w:p w14:paraId="4707C887" w14:textId="5D019F07" w:rsidR="00E35304" w:rsidRDefault="008323CD" w:rsidP="00C740AB">
      <w:r>
        <w:t>In one review journal I found:</w:t>
      </w:r>
    </w:p>
    <w:p w14:paraId="69429E3C" w14:textId="39AC5697" w:rsidR="00E35304" w:rsidRDefault="008323CD" w:rsidP="00C740AB">
      <w:r w:rsidRPr="008323CD">
        <w:rPr>
          <w:highlight w:val="lightGray"/>
        </w:rPr>
        <w:t>“For a concrete or tarmac road surface, </w:t>
      </w:r>
      <w:proofErr w:type="spellStart"/>
      <w:r w:rsidRPr="008323CD">
        <w:rPr>
          <w:i/>
          <w:iCs/>
          <w:highlight w:val="lightGray"/>
        </w:rPr>
        <w:t>f</w:t>
      </w:r>
      <w:r w:rsidRPr="008323CD">
        <w:rPr>
          <w:highlight w:val="lightGray"/>
          <w:vertAlign w:val="subscript"/>
        </w:rPr>
        <w:t>R</w:t>
      </w:r>
      <w:proofErr w:type="spellEnd"/>
      <w:r w:rsidRPr="008323CD">
        <w:rPr>
          <w:highlight w:val="lightGray"/>
        </w:rPr>
        <w:t> varies between 0.01 and 0.02.”</w:t>
      </w:r>
      <w:r>
        <w:t xml:space="preserve"> </w:t>
      </w:r>
      <w:sdt>
        <w:sdtPr>
          <w:id w:val="1632431593"/>
          <w:citation/>
        </w:sdtPr>
        <w:sdtContent>
          <w:r w:rsidR="00E35304">
            <w:fldChar w:fldCharType="begin"/>
          </w:r>
          <w:r w:rsidR="00E35304">
            <w:instrText xml:space="preserve"> CITATION Zha \l 2057 </w:instrText>
          </w:r>
          <w:r w:rsidR="00E35304">
            <w:fldChar w:fldCharType="separate"/>
          </w:r>
          <w:r w:rsidR="00C83DC5" w:rsidRPr="00C83DC5">
            <w:rPr>
              <w:noProof/>
            </w:rPr>
            <w:t>(Zhaojie Sun, n.d.)</w:t>
          </w:r>
          <w:r w:rsidR="00E35304">
            <w:fldChar w:fldCharType="end"/>
          </w:r>
        </w:sdtContent>
      </w:sdt>
    </w:p>
    <w:p w14:paraId="7D3C37A2" w14:textId="453EECB0" w:rsidR="008323CD" w:rsidRDefault="008323CD" w:rsidP="00C740AB">
      <w:r>
        <w:t xml:space="preserve">This was regarding the </w:t>
      </w:r>
      <w:r w:rsidR="001C1E19">
        <w:t>rolling resistance c</w:t>
      </w:r>
      <w:r>
        <w:t>oefficient of your typical road car, which also goes on to list the various factors which will influence this value</w:t>
      </w:r>
      <w:r w:rsidR="001C1E19">
        <w:t>, such as tyre pressure and temperature.</w:t>
      </w:r>
    </w:p>
    <w:p w14:paraId="73850714" w14:textId="77777777" w:rsidR="00002911" w:rsidRDefault="00002911" w:rsidP="00C740AB"/>
    <w:p w14:paraId="6E389F72" w14:textId="1D91AFC0" w:rsidR="00002911" w:rsidRDefault="00002911" w:rsidP="00C740AB">
      <w:r>
        <w:t xml:space="preserve">The rolling resistance force can be expressed by this generic equation: </w:t>
      </w:r>
    </w:p>
    <w:p w14:paraId="0A841AB4" w14:textId="60D19864" w:rsidR="00002911" w:rsidRDefault="00002911" w:rsidP="00C740AB">
      <w:proofErr w:type="gramStart"/>
      <w:r w:rsidRPr="00002911">
        <w:rPr>
          <w:i/>
          <w:iCs/>
        </w:rPr>
        <w:t>F</w:t>
      </w:r>
      <w:r w:rsidRPr="00002911">
        <w:rPr>
          <w:i/>
          <w:iCs/>
          <w:vertAlign w:val="subscript"/>
        </w:rPr>
        <w:t>r</w:t>
      </w:r>
      <w:r>
        <w:rPr>
          <w:i/>
          <w:iCs/>
          <w:vertAlign w:val="subscript"/>
        </w:rPr>
        <w:t xml:space="preserve">  </w:t>
      </w:r>
      <w:r>
        <w:t>=</w:t>
      </w:r>
      <w:proofErr w:type="gramEnd"/>
      <w:r>
        <w:t xml:space="preserve"> c * W = 0.012 * (</w:t>
      </w:r>
      <w:r w:rsidR="00DE7446">
        <w:t>1145</w:t>
      </w:r>
      <w:r>
        <w:t xml:space="preserve"> * 9.81) = 1</w:t>
      </w:r>
      <w:r w:rsidR="00DE7446">
        <w:t>34.79</w:t>
      </w:r>
      <w:r>
        <w:t xml:space="preserve"> N</w:t>
      </w:r>
    </w:p>
    <w:p w14:paraId="4D5137CF" w14:textId="29E208C6" w:rsidR="00002911" w:rsidRDefault="00002911" w:rsidP="00C740AB">
      <w:r>
        <w:t xml:space="preserve">Where “c” is the rolling resistance coefficient &amp; “W” is the (Miata’s mass * gravity). </w:t>
      </w:r>
    </w:p>
    <w:p w14:paraId="6EFD22A6" w14:textId="77777777" w:rsidR="004B1586" w:rsidRDefault="004B1586" w:rsidP="00C740AB"/>
    <w:p w14:paraId="782B0AF1" w14:textId="77777777" w:rsidR="004B1586" w:rsidRDefault="004B1586" w:rsidP="00C740AB"/>
    <w:p w14:paraId="024B00CC" w14:textId="77777777" w:rsidR="00002911" w:rsidRDefault="00002911" w:rsidP="00C740AB"/>
    <w:p w14:paraId="4A067C2A" w14:textId="77777777" w:rsidR="00002911" w:rsidRDefault="00002911" w:rsidP="00C740AB"/>
    <w:p w14:paraId="2B46E764" w14:textId="5A27BACC" w:rsidR="002E471E" w:rsidRDefault="002E471E">
      <w:r>
        <w:br w:type="page"/>
      </w:r>
    </w:p>
    <w:p w14:paraId="41360B49" w14:textId="0B9DEF09" w:rsidR="002E471E" w:rsidRDefault="00C71AD4" w:rsidP="00C71AD4">
      <w:pPr>
        <w:pStyle w:val="Heading2"/>
      </w:pPr>
      <w:bookmarkStart w:id="6" w:name="_Toc214188855"/>
      <w:r>
        <w:lastRenderedPageBreak/>
        <w:t>Dynamic Calculations summary</w:t>
      </w:r>
      <w:bookmarkEnd w:id="6"/>
    </w:p>
    <w:p w14:paraId="0D0CA4BF" w14:textId="16BEDACC" w:rsidR="00C71AD4" w:rsidRDefault="00C71AD4" w:rsidP="00C71AD4">
      <w:r>
        <w:t xml:space="preserve">To bring these appointed values to one easily readable location, I will compile a small table here with the values inside. </w:t>
      </w:r>
    </w:p>
    <w:tbl>
      <w:tblPr>
        <w:tblStyle w:val="ListTable1Light-Accent3"/>
        <w:tblW w:w="0" w:type="auto"/>
        <w:tblLook w:val="04A0" w:firstRow="1" w:lastRow="0" w:firstColumn="1" w:lastColumn="0" w:noHBand="0" w:noVBand="1"/>
      </w:tblPr>
      <w:tblGrid>
        <w:gridCol w:w="4508"/>
        <w:gridCol w:w="4508"/>
      </w:tblGrid>
      <w:tr w:rsidR="007B6BFB" w14:paraId="5B088CDB" w14:textId="77777777" w:rsidTr="00F232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right w:val="single" w:sz="4" w:space="0" w:color="auto"/>
            </w:tcBorders>
          </w:tcPr>
          <w:p w14:paraId="1C702F7D" w14:textId="55557A9B" w:rsidR="007B6BFB" w:rsidRDefault="007B6BFB" w:rsidP="00C71AD4">
            <w:pPr>
              <w:jc w:val="center"/>
            </w:pPr>
            <w:r>
              <w:t>Test Mass</w:t>
            </w:r>
          </w:p>
        </w:tc>
        <w:tc>
          <w:tcPr>
            <w:tcW w:w="4508" w:type="dxa"/>
            <w:tcBorders>
              <w:left w:val="single" w:sz="4" w:space="0" w:color="auto"/>
            </w:tcBorders>
          </w:tcPr>
          <w:p w14:paraId="16DA9811" w14:textId="32012301" w:rsidR="007B6BFB" w:rsidRPr="007B6BFB" w:rsidRDefault="007B6BFB" w:rsidP="00C71AD4">
            <w:pPr>
              <w:jc w:val="center"/>
              <w:cnfStyle w:val="100000000000" w:firstRow="1" w:lastRow="0" w:firstColumn="0" w:lastColumn="0" w:oddVBand="0" w:evenVBand="0" w:oddHBand="0" w:evenHBand="0" w:firstRowFirstColumn="0" w:firstRowLastColumn="0" w:lastRowFirstColumn="0" w:lastRowLastColumn="0"/>
              <w:rPr>
                <w:b w:val="0"/>
                <w:bCs w:val="0"/>
              </w:rPr>
            </w:pPr>
            <w:r w:rsidRPr="007B6BFB">
              <w:rPr>
                <w:b w:val="0"/>
                <w:bCs w:val="0"/>
              </w:rPr>
              <w:t>1145</w:t>
            </w:r>
            <w:r>
              <w:rPr>
                <w:b w:val="0"/>
                <w:bCs w:val="0"/>
              </w:rPr>
              <w:t xml:space="preserve"> </w:t>
            </w:r>
            <w:r w:rsidRPr="007B6BFB">
              <w:rPr>
                <w:b w:val="0"/>
                <w:bCs w:val="0"/>
              </w:rPr>
              <w:t>kg</w:t>
            </w:r>
          </w:p>
        </w:tc>
      </w:tr>
      <w:tr w:rsidR="00C71AD4" w14:paraId="37EC41A9" w14:textId="77777777" w:rsidTr="00F232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right w:val="single" w:sz="4" w:space="0" w:color="auto"/>
            </w:tcBorders>
          </w:tcPr>
          <w:p w14:paraId="48D5509D" w14:textId="061B65E0" w:rsidR="00C71AD4" w:rsidRDefault="00C71AD4" w:rsidP="00C71AD4">
            <w:pPr>
              <w:jc w:val="center"/>
            </w:pPr>
            <w:r>
              <w:t>Frontal Area</w:t>
            </w:r>
          </w:p>
        </w:tc>
        <w:tc>
          <w:tcPr>
            <w:tcW w:w="4508" w:type="dxa"/>
            <w:tcBorders>
              <w:left w:val="single" w:sz="4" w:space="0" w:color="auto"/>
            </w:tcBorders>
          </w:tcPr>
          <w:p w14:paraId="3A826868" w14:textId="70A8ABA9" w:rsidR="00C71AD4" w:rsidRPr="007B6BFB" w:rsidRDefault="00C71AD4" w:rsidP="00C71AD4">
            <w:pPr>
              <w:jc w:val="center"/>
              <w:cnfStyle w:val="000000100000" w:firstRow="0" w:lastRow="0" w:firstColumn="0" w:lastColumn="0" w:oddVBand="0" w:evenVBand="0" w:oddHBand="1" w:evenHBand="0" w:firstRowFirstColumn="0" w:firstRowLastColumn="0" w:lastRowFirstColumn="0" w:lastRowLastColumn="0"/>
            </w:pPr>
            <w:r w:rsidRPr="007B6BFB">
              <w:t>1.76</w:t>
            </w:r>
            <w:r w:rsidR="007B6BFB">
              <w:t xml:space="preserve"> </w:t>
            </w:r>
            <w:r w:rsidRPr="007B6BFB">
              <w:t>m²</w:t>
            </w:r>
          </w:p>
        </w:tc>
      </w:tr>
      <w:tr w:rsidR="00C71AD4" w14:paraId="7F3D84F3" w14:textId="77777777" w:rsidTr="00F23286">
        <w:tc>
          <w:tcPr>
            <w:cnfStyle w:val="001000000000" w:firstRow="0" w:lastRow="0" w:firstColumn="1" w:lastColumn="0" w:oddVBand="0" w:evenVBand="0" w:oddHBand="0" w:evenHBand="0" w:firstRowFirstColumn="0" w:firstRowLastColumn="0" w:lastRowFirstColumn="0" w:lastRowLastColumn="0"/>
            <w:tcW w:w="4508" w:type="dxa"/>
            <w:tcBorders>
              <w:right w:val="single" w:sz="4" w:space="0" w:color="auto"/>
            </w:tcBorders>
          </w:tcPr>
          <w:p w14:paraId="7D9FCF1A" w14:textId="78ADF75A" w:rsidR="00C71AD4" w:rsidRDefault="00C71AD4" w:rsidP="00C71AD4">
            <w:pPr>
              <w:jc w:val="center"/>
            </w:pPr>
            <w:r>
              <w:t>Rolling Resistance Coefficient</w:t>
            </w:r>
          </w:p>
        </w:tc>
        <w:tc>
          <w:tcPr>
            <w:tcW w:w="4508" w:type="dxa"/>
            <w:tcBorders>
              <w:left w:val="single" w:sz="4" w:space="0" w:color="auto"/>
            </w:tcBorders>
          </w:tcPr>
          <w:p w14:paraId="76D9090F" w14:textId="58D72C3D" w:rsidR="00C71AD4" w:rsidRDefault="00C71AD4" w:rsidP="00C71AD4">
            <w:pPr>
              <w:jc w:val="center"/>
              <w:cnfStyle w:val="000000000000" w:firstRow="0" w:lastRow="0" w:firstColumn="0" w:lastColumn="0" w:oddVBand="0" w:evenVBand="0" w:oddHBand="0" w:evenHBand="0" w:firstRowFirstColumn="0" w:firstRowLastColumn="0" w:lastRowFirstColumn="0" w:lastRowLastColumn="0"/>
            </w:pPr>
            <w:r>
              <w:t>0.012</w:t>
            </w:r>
          </w:p>
        </w:tc>
      </w:tr>
      <w:tr w:rsidR="00C71AD4" w14:paraId="0722D583" w14:textId="77777777" w:rsidTr="00F232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right w:val="single" w:sz="4" w:space="0" w:color="auto"/>
            </w:tcBorders>
          </w:tcPr>
          <w:p w14:paraId="76224BE5" w14:textId="62C3EDA0" w:rsidR="00C71AD4" w:rsidRDefault="00C71AD4" w:rsidP="00C71AD4">
            <w:pPr>
              <w:jc w:val="center"/>
            </w:pPr>
            <w:r>
              <w:t>Aerodynamic Drag Coefficient</w:t>
            </w:r>
          </w:p>
        </w:tc>
        <w:tc>
          <w:tcPr>
            <w:tcW w:w="4508" w:type="dxa"/>
            <w:tcBorders>
              <w:left w:val="single" w:sz="4" w:space="0" w:color="auto"/>
            </w:tcBorders>
          </w:tcPr>
          <w:p w14:paraId="1CC68681" w14:textId="33983FB4" w:rsidR="00C71AD4" w:rsidRDefault="00C71AD4" w:rsidP="00C71AD4">
            <w:pPr>
              <w:jc w:val="center"/>
              <w:cnfStyle w:val="000000100000" w:firstRow="0" w:lastRow="0" w:firstColumn="0" w:lastColumn="0" w:oddVBand="0" w:evenVBand="0" w:oddHBand="1" w:evenHBand="0" w:firstRowFirstColumn="0" w:firstRowLastColumn="0" w:lastRowFirstColumn="0" w:lastRowLastColumn="0"/>
            </w:pPr>
            <w:r>
              <w:t>0.36</w:t>
            </w:r>
          </w:p>
        </w:tc>
      </w:tr>
    </w:tbl>
    <w:p w14:paraId="533FD4FC" w14:textId="77777777" w:rsidR="00C71AD4" w:rsidRPr="00C71AD4" w:rsidRDefault="00C71AD4" w:rsidP="00C71AD4"/>
    <w:p w14:paraId="06014685" w14:textId="65576AFA" w:rsidR="00E10FC3" w:rsidRDefault="003B65CC" w:rsidP="00C740AB">
      <w:r>
        <w:rPr>
          <w:noProof/>
        </w:rPr>
        <w:drawing>
          <wp:inline distT="0" distB="0" distL="0" distR="0" wp14:anchorId="65AFE5E0" wp14:editId="6425A0D4">
            <wp:extent cx="5731510" cy="4294664"/>
            <wp:effectExtent l="190500" t="190500" r="193040" b="182245"/>
            <wp:docPr id="292067071" name="Picture 1" descr="A red car parked on the side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67071" name="Picture 1" descr="A red car parked on the side of a roa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4664"/>
                    </a:xfrm>
                    <a:prstGeom prst="rect">
                      <a:avLst/>
                    </a:prstGeom>
                    <a:ln>
                      <a:noFill/>
                    </a:ln>
                    <a:effectLst>
                      <a:outerShdw blurRad="190500" algn="tl" rotWithShape="0">
                        <a:srgbClr val="000000">
                          <a:alpha val="70000"/>
                        </a:srgbClr>
                      </a:outerShdw>
                    </a:effectLst>
                  </pic:spPr>
                </pic:pic>
              </a:graphicData>
            </a:graphic>
          </wp:inline>
        </w:drawing>
      </w:r>
    </w:p>
    <w:p w14:paraId="686E96FE" w14:textId="4F77072A" w:rsidR="008323CD" w:rsidRDefault="00000000" w:rsidP="003B65CC">
      <w:pPr>
        <w:jc w:val="center"/>
      </w:pPr>
      <w:sdt>
        <w:sdtPr>
          <w:id w:val="1816907916"/>
          <w:citation/>
        </w:sdtPr>
        <w:sdtContent>
          <w:r w:rsidR="003B65CC">
            <w:fldChar w:fldCharType="begin"/>
          </w:r>
          <w:r w:rsidR="003B65CC">
            <w:rPr>
              <w:noProof/>
            </w:rPr>
            <w:instrText xml:space="preserve"> CITATION Wil25 \l 2057 </w:instrText>
          </w:r>
          <w:r w:rsidR="003B65CC">
            <w:fldChar w:fldCharType="separate"/>
          </w:r>
          <w:r w:rsidR="00C83DC5" w:rsidRPr="00C83DC5">
            <w:rPr>
              <w:noProof/>
            </w:rPr>
            <w:t>(Gabriel, 2025)</w:t>
          </w:r>
          <w:r w:rsidR="003B65CC">
            <w:fldChar w:fldCharType="end"/>
          </w:r>
        </w:sdtContent>
      </w:sdt>
    </w:p>
    <w:p w14:paraId="1386594B" w14:textId="57B543AD" w:rsidR="001F54D8" w:rsidRDefault="003B65CC" w:rsidP="003B65CC">
      <w:pPr>
        <w:jc w:val="center"/>
      </w:pPr>
      <w:r>
        <w:t xml:space="preserve">This is just a picture of my </w:t>
      </w:r>
      <w:r w:rsidR="009B01BD">
        <w:t xml:space="preserve">super awesome </w:t>
      </w:r>
      <w:r>
        <w:t>car, for scientific value.</w:t>
      </w:r>
      <w:r w:rsidR="009B01BD">
        <w:t xml:space="preserve"> </w:t>
      </w:r>
    </w:p>
    <w:p w14:paraId="5FF21AFD" w14:textId="77777777" w:rsidR="001F54D8" w:rsidRDefault="001F54D8">
      <w:r>
        <w:br w:type="page"/>
      </w:r>
    </w:p>
    <w:p w14:paraId="5E96BBF3" w14:textId="2DA97A1A" w:rsidR="003B65CC" w:rsidRDefault="001F54D8" w:rsidP="001F54D8">
      <w:pPr>
        <w:pStyle w:val="Heading1"/>
      </w:pPr>
      <w:bookmarkStart w:id="7" w:name="_Toc214188856"/>
      <w:r>
        <w:lastRenderedPageBreak/>
        <w:t>WLTP designation</w:t>
      </w:r>
      <w:bookmarkEnd w:id="7"/>
    </w:p>
    <w:p w14:paraId="6B2B74E1" w14:textId="0A46B37F" w:rsidR="001F54D8" w:rsidRDefault="001F54D8" w:rsidP="001F54D8">
      <w:r>
        <w:t>My</w:t>
      </w:r>
      <w:r w:rsidRPr="001F54D8">
        <w:t xml:space="preserve"> 1999 Mazda MX-5 was manufactured before the WLTP was implemented, so there is no WLTP certification for it. The vehicle would have been tested under older, less stringent regulations, such as the European FTP-75 or a similar older standard. </w:t>
      </w:r>
    </w:p>
    <w:p w14:paraId="3944028C" w14:textId="64728E21" w:rsidR="001F54D8" w:rsidRDefault="001F54D8" w:rsidP="001F54D8">
      <w:r>
        <w:t>Nonetheless, we can proceed and simulate test results.</w:t>
      </w:r>
    </w:p>
    <w:p w14:paraId="79FF777E" w14:textId="612F408E" w:rsidR="001F54D8" w:rsidRDefault="001F54D8" w:rsidP="001F54D8">
      <w:r>
        <w:t>The WLTP has 3 distinct classes, which are:</w:t>
      </w:r>
    </w:p>
    <w:p w14:paraId="16C63739" w14:textId="77777777" w:rsidR="001F54D8" w:rsidRPr="001F54D8" w:rsidRDefault="001F54D8" w:rsidP="001F54D8">
      <w:pPr>
        <w:numPr>
          <w:ilvl w:val="0"/>
          <w:numId w:val="2"/>
        </w:numPr>
      </w:pPr>
      <w:r w:rsidRPr="001F54D8">
        <w:t xml:space="preserve">Class 1 – low power vehicles with </w:t>
      </w:r>
      <w:proofErr w:type="spellStart"/>
      <w:r w:rsidRPr="001F54D8">
        <w:t>PWr</w:t>
      </w:r>
      <w:proofErr w:type="spellEnd"/>
      <w:r w:rsidRPr="001F54D8">
        <w:t xml:space="preserve"> ≤ </w:t>
      </w:r>
      <w:proofErr w:type="gramStart"/>
      <w:r w:rsidRPr="001F54D8">
        <w:t>22;</w:t>
      </w:r>
      <w:proofErr w:type="gramEnd"/>
    </w:p>
    <w:p w14:paraId="4D414C5D" w14:textId="77777777" w:rsidR="001F54D8" w:rsidRPr="001F54D8" w:rsidRDefault="001F54D8" w:rsidP="001F54D8">
      <w:pPr>
        <w:numPr>
          <w:ilvl w:val="0"/>
          <w:numId w:val="2"/>
        </w:numPr>
      </w:pPr>
      <w:r w:rsidRPr="001F54D8">
        <w:t xml:space="preserve">Class 2 – vehicles with 22 &lt; </w:t>
      </w:r>
      <w:proofErr w:type="spellStart"/>
      <w:r w:rsidRPr="001F54D8">
        <w:t>PWr</w:t>
      </w:r>
      <w:proofErr w:type="spellEnd"/>
      <w:r w:rsidRPr="001F54D8">
        <w:t xml:space="preserve"> ≤ </w:t>
      </w:r>
      <w:proofErr w:type="gramStart"/>
      <w:r w:rsidRPr="001F54D8">
        <w:t>34;</w:t>
      </w:r>
      <w:proofErr w:type="gramEnd"/>
    </w:p>
    <w:p w14:paraId="5D1B70A3" w14:textId="77777777" w:rsidR="001F54D8" w:rsidRDefault="001F54D8" w:rsidP="001F54D8">
      <w:pPr>
        <w:numPr>
          <w:ilvl w:val="0"/>
          <w:numId w:val="2"/>
        </w:numPr>
      </w:pPr>
      <w:r w:rsidRPr="001F54D8">
        <w:t xml:space="preserve">Class 3 – high-power vehicles with </w:t>
      </w:r>
      <w:proofErr w:type="spellStart"/>
      <w:r w:rsidRPr="001F54D8">
        <w:t>PWr</w:t>
      </w:r>
      <w:proofErr w:type="spellEnd"/>
      <w:r w:rsidRPr="001F54D8">
        <w:t xml:space="preserve"> &gt; </w:t>
      </w:r>
      <w:proofErr w:type="gramStart"/>
      <w:r w:rsidRPr="001F54D8">
        <w:t>34;</w:t>
      </w:r>
      <w:proofErr w:type="gramEnd"/>
    </w:p>
    <w:p w14:paraId="78B3D967" w14:textId="3FCD012D" w:rsidR="001F54D8" w:rsidRDefault="001F54D8" w:rsidP="001F54D8">
      <w:r>
        <w:t>Now my MX-5, being the monster it is, would certainly fall into Class 3.</w:t>
      </w:r>
    </w:p>
    <w:p w14:paraId="0C049223" w14:textId="4AC08FF5" w:rsidR="001F54D8" w:rsidRDefault="001F54D8" w:rsidP="001F54D8">
      <w:proofErr w:type="spellStart"/>
      <w:r w:rsidRPr="0044045C">
        <w:rPr>
          <w:highlight w:val="green"/>
        </w:rPr>
        <w:t>PWr</w:t>
      </w:r>
      <w:proofErr w:type="spellEnd"/>
      <w:r w:rsidRPr="0044045C">
        <w:rPr>
          <w:highlight w:val="green"/>
        </w:rPr>
        <w:t xml:space="preserve"> </w:t>
      </w:r>
      <w:r>
        <w:t xml:space="preserve">= Power (W) / Mass (kg) = 103,000W / 1000kg </w:t>
      </w:r>
      <w:r w:rsidRPr="0044045C">
        <w:rPr>
          <w:highlight w:val="green"/>
        </w:rPr>
        <w:t xml:space="preserve">= 103 W/kg. </w:t>
      </w:r>
    </w:p>
    <w:p w14:paraId="508B1DDC" w14:textId="77777777" w:rsidR="001A7A50" w:rsidRDefault="001F54D8" w:rsidP="001F54D8">
      <w:r>
        <w:t xml:space="preserve">103 W/kg &gt; 34 W/kg. </w:t>
      </w:r>
      <w:r w:rsidR="00C24624">
        <w:t>So, Class 3 has been</w:t>
      </w:r>
      <w:r w:rsidR="00AC28F7">
        <w:t xml:space="preserve"> designated here today. </w:t>
      </w:r>
    </w:p>
    <w:p w14:paraId="07D00D94" w14:textId="64EF84FF" w:rsidR="00420653" w:rsidRDefault="00420653" w:rsidP="00420653">
      <w:pPr>
        <w:rPr>
          <w:i/>
          <w:iCs/>
        </w:rPr>
      </w:pPr>
      <w:r w:rsidRPr="00420653">
        <w:rPr>
          <w:b/>
          <w:bCs/>
        </w:rPr>
        <w:t>Selected WLTP Cycle:</w:t>
      </w:r>
      <w:r w:rsidRPr="00420653">
        <w:t xml:space="preserve"> </w:t>
      </w:r>
      <w:r w:rsidRPr="00420653">
        <w:rPr>
          <w:b/>
          <w:bCs/>
          <w:highlight w:val="green"/>
        </w:rPr>
        <w:t>WLTC Class 3b</w:t>
      </w:r>
      <w:r>
        <w:t xml:space="preserve">. </w:t>
      </w:r>
      <w:r w:rsidRPr="00420653">
        <w:t>The 'b'</w:t>
      </w:r>
      <w:r>
        <w:t xml:space="preserve"> classification is for</w:t>
      </w:r>
      <w:r w:rsidRPr="00420653">
        <w:t xml:space="preserve"> vehicles with a maximum speed </w:t>
      </w:r>
      <w:r>
        <w:t xml:space="preserve">which is above </w:t>
      </w:r>
      <w:r w:rsidRPr="00420653">
        <w:t xml:space="preserve">120 km/h, which </w:t>
      </w:r>
      <w:r>
        <w:t>my</w:t>
      </w:r>
      <w:r w:rsidRPr="00420653">
        <w:t xml:space="preserve"> MX-5 easily achieves.</w:t>
      </w:r>
      <w:r w:rsidR="003939E0">
        <w:t xml:space="preserve"> </w:t>
      </w:r>
      <w:r w:rsidR="003939E0" w:rsidRPr="00DC65B0">
        <w:rPr>
          <w:i/>
          <w:iCs/>
        </w:rPr>
        <w:t>Ka</w:t>
      </w:r>
      <w:r w:rsidR="00D96C8B">
        <w:rPr>
          <w:i/>
          <w:iCs/>
        </w:rPr>
        <w:t>-</w:t>
      </w:r>
      <w:r w:rsidR="003939E0" w:rsidRPr="00DC65B0">
        <w:rPr>
          <w:i/>
          <w:iCs/>
        </w:rPr>
        <w:t>chow.</w:t>
      </w:r>
    </w:p>
    <w:p w14:paraId="1859AA8A" w14:textId="42F03DAF" w:rsidR="00D95DA3" w:rsidRDefault="00D95DA3">
      <w:r>
        <w:br w:type="page"/>
      </w:r>
    </w:p>
    <w:p w14:paraId="157B3C57" w14:textId="375AFF59" w:rsidR="00D95DA3" w:rsidRDefault="00D95DA3" w:rsidP="00D95DA3">
      <w:pPr>
        <w:pStyle w:val="Heading1"/>
      </w:pPr>
      <w:bookmarkStart w:id="8" w:name="_Toc214188857"/>
      <w:r>
        <w:lastRenderedPageBreak/>
        <w:t>Spreadsheet for cumulative tractive energy required at the wheel over the WLTP cycle</w:t>
      </w:r>
      <w:bookmarkEnd w:id="8"/>
    </w:p>
    <w:p w14:paraId="5B6E9668" w14:textId="238FC7D9" w:rsidR="00917730" w:rsidRPr="00917730" w:rsidRDefault="00917730" w:rsidP="00917730"/>
    <w:p w14:paraId="5482BA58" w14:textId="77777777" w:rsidR="00D95DA3" w:rsidRPr="00D95DA3" w:rsidRDefault="00D95DA3" w:rsidP="00D95DA3"/>
    <w:p w14:paraId="3AB7D49E" w14:textId="0C2F5150" w:rsidR="00D95DA3" w:rsidRDefault="00747594" w:rsidP="00747594">
      <w:pPr>
        <w:pStyle w:val="Heading1"/>
      </w:pPr>
      <w:bookmarkStart w:id="9" w:name="_Toc214188858"/>
      <w:r w:rsidRPr="00747594">
        <w:rPr>
          <w:noProof/>
        </w:rPr>
        <w:drawing>
          <wp:anchor distT="0" distB="0" distL="114300" distR="114300" simplePos="0" relativeHeight="251658240" behindDoc="1" locked="0" layoutInCell="1" allowOverlap="1" wp14:anchorId="254583AC" wp14:editId="175FD8D6">
            <wp:simplePos x="0" y="0"/>
            <wp:positionH relativeFrom="margin">
              <wp:align>center</wp:align>
            </wp:positionH>
            <wp:positionV relativeFrom="paragraph">
              <wp:posOffset>1247167</wp:posOffset>
            </wp:positionV>
            <wp:extent cx="5731510" cy="2418080"/>
            <wp:effectExtent l="304800" t="304800" r="326390" b="325120"/>
            <wp:wrapTight wrapText="bothSides">
              <wp:wrapPolygon edited="0">
                <wp:start x="933" y="-2723"/>
                <wp:lineTo x="-790" y="-2382"/>
                <wp:lineTo x="-790" y="340"/>
                <wp:lineTo x="-1149" y="340"/>
                <wp:lineTo x="-1149" y="22292"/>
                <wp:lineTo x="-144" y="23994"/>
                <wp:lineTo x="-72" y="24334"/>
                <wp:lineTo x="20174" y="24334"/>
                <wp:lineTo x="20246" y="23994"/>
                <wp:lineTo x="21969" y="22122"/>
                <wp:lineTo x="22040" y="22122"/>
                <wp:lineTo x="22615" y="19399"/>
                <wp:lineTo x="22758" y="16676"/>
                <wp:lineTo x="22758" y="340"/>
                <wp:lineTo x="22040" y="-2212"/>
                <wp:lineTo x="21969" y="-2723"/>
                <wp:lineTo x="933" y="-2723"/>
              </wp:wrapPolygon>
            </wp:wrapTight>
            <wp:docPr id="549627506" name="Picture 1"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27506" name="Picture 1" descr="A screenshot of a graph"/>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18080"/>
                    </a:xfrm>
                    <a:prstGeom prst="round2DiagRect">
                      <a:avLst>
                        <a:gd name="adj1" fmla="val 16667"/>
                        <a:gd name="adj2" fmla="val 0"/>
                      </a:avLst>
                    </a:prstGeom>
                    <a:ln w="88900" cap="sq">
                      <a:solidFill>
                        <a:schemeClr val="accent1">
                          <a:lumMod val="50000"/>
                        </a:schemeClr>
                      </a:solidFill>
                      <a:miter lim="800000"/>
                    </a:ln>
                    <a:effectLst>
                      <a:outerShdw blurRad="254000" algn="tl" rotWithShape="0">
                        <a:srgbClr val="000000">
                          <a:alpha val="43000"/>
                        </a:srgbClr>
                      </a:outerShdw>
                    </a:effectLst>
                  </pic:spPr>
                </pic:pic>
              </a:graphicData>
            </a:graphic>
          </wp:anchor>
        </w:drawing>
      </w:r>
      <w:r w:rsidR="00D95DA3">
        <w:t>Spreadsheet for cumulative braking energy required at the wheel over the WLTP cycle</w:t>
      </w:r>
      <w:bookmarkEnd w:id="9"/>
    </w:p>
    <w:p w14:paraId="17CFFDC5" w14:textId="42D5991D" w:rsidR="00747594" w:rsidRDefault="00747594" w:rsidP="00747594">
      <w:r>
        <w:t xml:space="preserve">Please refer to the additionally provided excel spreadsheet for this panel of information. </w:t>
      </w:r>
    </w:p>
    <w:p w14:paraId="2C057D50" w14:textId="69A51DF5" w:rsidR="00A85EF8" w:rsidRDefault="00A85EF8">
      <w:r>
        <w:br w:type="page"/>
      </w:r>
    </w:p>
    <w:p w14:paraId="7E7B2D2C" w14:textId="070384F4" w:rsidR="00A85EF8" w:rsidRDefault="00A85EF8" w:rsidP="00A85EF8">
      <w:pPr>
        <w:pStyle w:val="Heading1"/>
      </w:pPr>
      <w:bookmarkStart w:id="10" w:name="_Toc214188859"/>
      <w:r>
        <w:lastRenderedPageBreak/>
        <w:t>Suitable KER system proposition</w:t>
      </w:r>
      <w:bookmarkEnd w:id="10"/>
    </w:p>
    <w:p w14:paraId="5FC78547" w14:textId="2234D8F3" w:rsidR="00A85EF8" w:rsidRDefault="00A85EF8" w:rsidP="00A85EF8"/>
    <w:p w14:paraId="4EE5AC08" w14:textId="33B4A7C3" w:rsidR="00A85EF8" w:rsidRDefault="004E0A40" w:rsidP="00A85EF8">
      <w:r>
        <w:t>To</w:t>
      </w:r>
      <w:r w:rsidR="00A85EF8">
        <w:t xml:space="preserve"> retrofit my Mazda MX-5 with a KER system, I have elected to work with a Parallel Hybrid System for improved city-driving </w:t>
      </w:r>
      <w:r w:rsidR="00A7772E">
        <w:t xml:space="preserve">/ “stop &amp; go traffic’’ </w:t>
      </w:r>
      <w:r w:rsidR="00A85EF8">
        <w:t>MPG reasons</w:t>
      </w:r>
      <w:r>
        <w:t xml:space="preserve">. </w:t>
      </w:r>
    </w:p>
    <w:p w14:paraId="4726E5F0" w14:textId="13263176" w:rsidR="004E0A40" w:rsidRDefault="004E0A40" w:rsidP="00A85EF8">
      <w:r>
        <w:t xml:space="preserve">Given that </w:t>
      </w:r>
      <w:r w:rsidR="00BB3A41">
        <w:t xml:space="preserve">the </w:t>
      </w:r>
      <w:r>
        <w:t xml:space="preserve">33.56kW of power is the peak instantaneous rate of energy flow in this test, I will strive for 35kW with the motor/generator unit so give a small safety margin. </w:t>
      </w:r>
    </w:p>
    <w:p w14:paraId="43770205" w14:textId="0AFBDAC6" w:rsidR="00BB3A41" w:rsidRDefault="00B375F0" w:rsidP="00A85EF8">
      <w:r>
        <w:t xml:space="preserve">The largest braking event occurs in the final braking event of the test, clocking in a total of 19.56kJ of braking energy. </w:t>
      </w:r>
      <w:r w:rsidR="00207471">
        <w:t xml:space="preserve"> This is energy we can capitalize on, via recovery. </w:t>
      </w:r>
    </w:p>
    <w:p w14:paraId="57902ADC" w14:textId="152B13CF" w:rsidR="002B77CD" w:rsidRDefault="000A401B" w:rsidP="00A85EF8">
      <w:r>
        <w:t xml:space="preserve">In the table below, I have noted the M/G efficiency at 90%, due to energy losses during its key conversions of regeneration (braking) and boost (acceleration) – due to friction, magnetic losses and general winding resistance. 90% is, from </w:t>
      </w:r>
      <w:r w:rsidR="00B47089">
        <w:t xml:space="preserve">what </w:t>
      </w:r>
      <w:r>
        <w:t xml:space="preserve">I can discover online, a standard and conservative figure here. </w:t>
      </w:r>
      <w:sdt>
        <w:sdtPr>
          <w:id w:val="1973633757"/>
          <w:citation/>
        </w:sdtPr>
        <w:sdtContent>
          <w:r w:rsidR="00937270">
            <w:fldChar w:fldCharType="begin"/>
          </w:r>
          <w:r w:rsidR="00937270">
            <w:instrText xml:space="preserve"> CITATION Dam20 \l 2057 </w:instrText>
          </w:r>
          <w:r w:rsidR="00937270">
            <w:fldChar w:fldCharType="separate"/>
          </w:r>
          <w:r w:rsidR="00C83DC5" w:rsidRPr="00C83DC5">
            <w:rPr>
              <w:noProof/>
            </w:rPr>
            <w:t>(Dambrauskas, 2020)</w:t>
          </w:r>
          <w:r w:rsidR="00937270">
            <w:fldChar w:fldCharType="end"/>
          </w:r>
        </w:sdtContent>
      </w:sdt>
    </w:p>
    <w:p w14:paraId="7071B48A" w14:textId="455122EB" w:rsidR="00042B29" w:rsidRDefault="00042B29" w:rsidP="00A85EF8">
      <w:r>
        <w:t xml:space="preserve">I’ve given the energy storage efficiency a 95% grading, as when the battery charges/discharges there is always a small loss in energy due to heat. The battery would be a lithium-ion battery for 2 main reasons: Extreme energy efficiency and high power/storage density. </w:t>
      </w:r>
      <w:r w:rsidR="005B0FC5">
        <w:t xml:space="preserve">Quite compact battery size too. The downside of Li-ion batteries is always cost, they can get </w:t>
      </w:r>
      <w:r w:rsidR="00937270">
        <w:t>expensive, and sensitivity to heat – where they suffer high stress on the cells</w:t>
      </w:r>
      <w:r w:rsidR="005B0FC5">
        <w:t xml:space="preserve">.  </w:t>
      </w:r>
      <w:sdt>
        <w:sdtPr>
          <w:id w:val="-1192838448"/>
          <w:citation/>
        </w:sdtPr>
        <w:sdtContent>
          <w:r w:rsidR="00572059">
            <w:fldChar w:fldCharType="begin"/>
          </w:r>
          <w:r w:rsidR="00572059">
            <w:instrText xml:space="preserve"> CITATION Bat23 \l 2057 </w:instrText>
          </w:r>
          <w:r w:rsidR="00572059">
            <w:fldChar w:fldCharType="separate"/>
          </w:r>
          <w:r w:rsidR="00C83DC5" w:rsidRPr="00C83DC5">
            <w:rPr>
              <w:noProof/>
            </w:rPr>
            <w:t>(BatteryUniversity, 2023)</w:t>
          </w:r>
          <w:r w:rsidR="00572059">
            <w:fldChar w:fldCharType="end"/>
          </w:r>
        </w:sdtContent>
      </w:sdt>
    </w:p>
    <w:p w14:paraId="36E542FB" w14:textId="0FAC75C0" w:rsidR="000A37E8" w:rsidRDefault="000A37E8" w:rsidP="00A85EF8">
      <w:r>
        <w:t xml:space="preserve">For the electronics efficiency, being 97%, this is regarding the wiring, convertors, invertors, etc. This accounts for general losses, from resistance and heat. </w:t>
      </w:r>
    </w:p>
    <w:p w14:paraId="0ED0DEA1" w14:textId="1C1D6F48" w:rsidR="000A37E8" w:rsidRDefault="000A37E8" w:rsidP="00A85EF8">
      <w:r>
        <w:t>Round-Trip efficiency comes from a calculation, which is:</w:t>
      </w:r>
    </w:p>
    <w:p w14:paraId="3B77B5A1" w14:textId="1A04DA9A" w:rsidR="00BD531E" w:rsidRDefault="00BD531E" w:rsidP="00A85EF8">
      <w:proofErr w:type="spellStart"/>
      <w:r w:rsidRPr="00BD531E">
        <w:rPr>
          <w:rFonts w:ascii="Times New Roman" w:eastAsia="Times New Roman" w:hAnsi="Times New Roman" w:cs="Times New Roman"/>
          <w:kern w:val="0"/>
          <w:lang w:eastAsia="en-GB"/>
          <w14:ligatures w14:val="none"/>
        </w:rPr>
        <w:t>η</w:t>
      </w:r>
      <w:r>
        <w:rPr>
          <w:rFonts w:ascii="Times New Roman" w:eastAsia="Times New Roman" w:hAnsi="Times New Roman" w:cs="Times New Roman"/>
          <w:kern w:val="0"/>
          <w:lang w:eastAsia="en-GB"/>
          <w14:ligatures w14:val="none"/>
        </w:rPr>
        <w:t>rt</w:t>
      </w:r>
      <w:proofErr w:type="spellEnd"/>
      <w:proofErr w:type="gramStart"/>
      <w:r>
        <w:rPr>
          <w:rFonts w:ascii="Times New Roman" w:eastAsia="Times New Roman" w:hAnsi="Times New Roman" w:cs="Times New Roman"/>
          <w:kern w:val="0"/>
          <w:lang w:eastAsia="en-GB"/>
          <w14:ligatures w14:val="none"/>
        </w:rPr>
        <w:t xml:space="preserve">=  </w:t>
      </w:r>
      <w:r w:rsidRPr="00BD531E">
        <w:rPr>
          <w:rFonts w:ascii="Times New Roman" w:eastAsia="Times New Roman" w:hAnsi="Times New Roman" w:cs="Times New Roman"/>
          <w:kern w:val="0"/>
          <w:lang w:eastAsia="en-GB"/>
          <w14:ligatures w14:val="none"/>
        </w:rPr>
        <w:t>η</w:t>
      </w:r>
      <w:proofErr w:type="gramEnd"/>
      <w:r>
        <w:rPr>
          <w:rFonts w:ascii="Times New Roman" w:eastAsia="Times New Roman" w:hAnsi="Times New Roman" w:cs="Times New Roman"/>
          <w:kern w:val="0"/>
          <w:lang w:eastAsia="en-GB"/>
          <w14:ligatures w14:val="none"/>
        </w:rPr>
        <w:t xml:space="preserve"> m/g regen x </w:t>
      </w:r>
      <w:r w:rsidRPr="00BD531E">
        <w:rPr>
          <w:rFonts w:ascii="Times New Roman" w:eastAsia="Times New Roman" w:hAnsi="Times New Roman" w:cs="Times New Roman"/>
          <w:kern w:val="0"/>
          <w:lang w:eastAsia="en-GB"/>
          <w14:ligatures w14:val="none"/>
        </w:rPr>
        <w:t>η</w:t>
      </w:r>
      <w:r>
        <w:rPr>
          <w:rFonts w:ascii="Times New Roman" w:eastAsia="Times New Roman" w:hAnsi="Times New Roman" w:cs="Times New Roman"/>
          <w:kern w:val="0"/>
          <w:lang w:eastAsia="en-GB"/>
          <w14:ligatures w14:val="none"/>
        </w:rPr>
        <w:t xml:space="preserve"> </w:t>
      </w:r>
      <w:proofErr w:type="spellStart"/>
      <w:r>
        <w:rPr>
          <w:rFonts w:ascii="Times New Roman" w:eastAsia="Times New Roman" w:hAnsi="Times New Roman" w:cs="Times New Roman"/>
          <w:kern w:val="0"/>
          <w:lang w:eastAsia="en-GB"/>
          <w14:ligatures w14:val="none"/>
        </w:rPr>
        <w:t>elec</w:t>
      </w:r>
      <w:proofErr w:type="spellEnd"/>
      <w:r>
        <w:rPr>
          <w:rFonts w:ascii="Times New Roman" w:eastAsia="Times New Roman" w:hAnsi="Times New Roman" w:cs="Times New Roman"/>
          <w:kern w:val="0"/>
          <w:lang w:eastAsia="en-GB"/>
          <w14:ligatures w14:val="none"/>
        </w:rPr>
        <w:t xml:space="preserve"> charge x </w:t>
      </w:r>
      <w:r w:rsidRPr="00BD531E">
        <w:rPr>
          <w:rFonts w:ascii="Times New Roman" w:eastAsia="Times New Roman" w:hAnsi="Times New Roman" w:cs="Times New Roman"/>
          <w:kern w:val="0"/>
          <w:lang w:eastAsia="en-GB"/>
          <w14:ligatures w14:val="none"/>
        </w:rPr>
        <w:t>η</w:t>
      </w:r>
      <w:r>
        <w:rPr>
          <w:rFonts w:ascii="Times New Roman" w:eastAsia="Times New Roman" w:hAnsi="Times New Roman" w:cs="Times New Roman"/>
          <w:kern w:val="0"/>
          <w:lang w:eastAsia="en-GB"/>
          <w14:ligatures w14:val="none"/>
        </w:rPr>
        <w:t xml:space="preserve"> storage x </w:t>
      </w:r>
      <w:r w:rsidRPr="00BD531E">
        <w:rPr>
          <w:rFonts w:ascii="Times New Roman" w:eastAsia="Times New Roman" w:hAnsi="Times New Roman" w:cs="Times New Roman"/>
          <w:kern w:val="0"/>
          <w:lang w:eastAsia="en-GB"/>
          <w14:ligatures w14:val="none"/>
        </w:rPr>
        <w:t>η</w:t>
      </w:r>
      <w:r>
        <w:rPr>
          <w:rFonts w:ascii="Times New Roman" w:eastAsia="Times New Roman" w:hAnsi="Times New Roman" w:cs="Times New Roman"/>
          <w:kern w:val="0"/>
          <w:lang w:eastAsia="en-GB"/>
          <w14:ligatures w14:val="none"/>
        </w:rPr>
        <w:t xml:space="preserve"> </w:t>
      </w:r>
      <w:proofErr w:type="spellStart"/>
      <w:r>
        <w:rPr>
          <w:rFonts w:ascii="Times New Roman" w:eastAsia="Times New Roman" w:hAnsi="Times New Roman" w:cs="Times New Roman"/>
          <w:kern w:val="0"/>
          <w:lang w:eastAsia="en-GB"/>
          <w14:ligatures w14:val="none"/>
        </w:rPr>
        <w:t>elec</w:t>
      </w:r>
      <w:proofErr w:type="spellEnd"/>
      <w:r>
        <w:rPr>
          <w:rFonts w:ascii="Times New Roman" w:eastAsia="Times New Roman" w:hAnsi="Times New Roman" w:cs="Times New Roman"/>
          <w:kern w:val="0"/>
          <w:lang w:eastAsia="en-GB"/>
          <w14:ligatures w14:val="none"/>
        </w:rPr>
        <w:t xml:space="preserve"> discharge x </w:t>
      </w:r>
      <w:r w:rsidRPr="00BD531E">
        <w:rPr>
          <w:rFonts w:ascii="Times New Roman" w:eastAsia="Times New Roman" w:hAnsi="Times New Roman" w:cs="Times New Roman"/>
          <w:kern w:val="0"/>
          <w:lang w:eastAsia="en-GB"/>
          <w14:ligatures w14:val="none"/>
        </w:rPr>
        <w:t>η</w:t>
      </w:r>
      <w:r>
        <w:rPr>
          <w:rFonts w:ascii="Times New Roman" w:eastAsia="Times New Roman" w:hAnsi="Times New Roman" w:cs="Times New Roman"/>
          <w:kern w:val="0"/>
          <w:lang w:eastAsia="en-GB"/>
          <w14:ligatures w14:val="none"/>
        </w:rPr>
        <w:t xml:space="preserve"> m/g boost</w:t>
      </w:r>
    </w:p>
    <w:p w14:paraId="19380FA1" w14:textId="72BE8B7A" w:rsidR="00BD531E" w:rsidRPr="00BD531E" w:rsidRDefault="00BD531E" w:rsidP="00BD531E">
      <w:pPr>
        <w:spacing w:after="0" w:line="240" w:lineRule="auto"/>
        <w:rPr>
          <w:rFonts w:ascii="Times New Roman" w:eastAsia="Times New Roman" w:hAnsi="Times New Roman" w:cs="Times New Roman"/>
          <w:kern w:val="0"/>
          <w:lang w:eastAsia="en-GB"/>
          <w14:ligatures w14:val="none"/>
        </w:rPr>
      </w:pPr>
      <w:r w:rsidRPr="00BD531E">
        <w:rPr>
          <w:rFonts w:ascii="Times New Roman" w:eastAsia="Times New Roman" w:hAnsi="Times New Roman" w:cs="Times New Roman"/>
          <w:noProof/>
          <w:kern w:val="0"/>
          <w:lang w:eastAsia="en-GB"/>
          <w14:ligatures w14:val="none"/>
        </w:rPr>
        <w:drawing>
          <wp:inline distT="0" distB="0" distL="0" distR="0" wp14:anchorId="3C1B932E" wp14:editId="08EA2973">
            <wp:extent cx="6985" cy="6985"/>
            <wp:effectExtent l="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85" cy="6985"/>
                    </a:xfrm>
                    <a:prstGeom prst="rect">
                      <a:avLst/>
                    </a:prstGeom>
                    <a:noFill/>
                    <a:ln>
                      <a:noFill/>
                    </a:ln>
                  </pic:spPr>
                </pic:pic>
              </a:graphicData>
            </a:graphic>
          </wp:inline>
        </w:drawing>
      </w:r>
    </w:p>
    <w:p w14:paraId="3E586ACE" w14:textId="51DCC965" w:rsidR="00BB3A41" w:rsidRDefault="00BD531E" w:rsidP="008563BF">
      <w:pPr>
        <w:spacing w:after="0" w:line="240" w:lineRule="auto"/>
        <w:rPr>
          <w:rFonts w:ascii="Times New Roman" w:eastAsia="Times New Roman" w:hAnsi="Times New Roman" w:cs="Times New Roman"/>
          <w:kern w:val="0"/>
          <w:lang w:eastAsia="en-GB"/>
          <w14:ligatures w14:val="none"/>
        </w:rPr>
      </w:pPr>
      <w:proofErr w:type="spellStart"/>
      <w:r w:rsidRPr="00BD531E">
        <w:rPr>
          <w:rFonts w:ascii="Times New Roman" w:eastAsia="Times New Roman" w:hAnsi="Times New Roman" w:cs="Times New Roman"/>
          <w:kern w:val="0"/>
          <w:lang w:eastAsia="en-GB"/>
          <w14:ligatures w14:val="none"/>
        </w:rPr>
        <w:t>η</w:t>
      </w:r>
      <w:proofErr w:type="gramStart"/>
      <w:r w:rsidRPr="00BD531E">
        <w:rPr>
          <w:rFonts w:ascii="Times New Roman" w:eastAsia="Times New Roman" w:hAnsi="Times New Roman" w:cs="Times New Roman"/>
          <w:kern w:val="0"/>
          <w:lang w:eastAsia="en-GB"/>
          <w14:ligatures w14:val="none"/>
        </w:rPr>
        <w:t>rt</w:t>
      </w:r>
      <w:proofErr w:type="spellEnd"/>
      <w:r>
        <w:rPr>
          <w:rFonts w:ascii="Times New Roman" w:eastAsia="Times New Roman" w:hAnsi="Times New Roman" w:cs="Times New Roman"/>
          <w:kern w:val="0"/>
          <w:lang w:eastAsia="en-GB"/>
          <w14:ligatures w14:val="none"/>
        </w:rPr>
        <w:t xml:space="preserve">  =</w:t>
      </w:r>
      <w:proofErr w:type="gramEnd"/>
      <w:r>
        <w:rPr>
          <w:rFonts w:ascii="Times New Roman" w:eastAsia="Times New Roman" w:hAnsi="Times New Roman" w:cs="Times New Roman"/>
          <w:kern w:val="0"/>
          <w:lang w:eastAsia="en-GB"/>
          <w14:ligatures w14:val="none"/>
        </w:rPr>
        <w:t xml:space="preserve"> 0.90 x 0.97 x 0.95 x 0.97 x 0.9 = 0.765 = 76.5%</w:t>
      </w:r>
    </w:p>
    <w:p w14:paraId="58FCB561" w14:textId="77777777" w:rsidR="008563BF" w:rsidRDefault="008563BF" w:rsidP="008563BF">
      <w:pPr>
        <w:spacing w:after="0" w:line="240" w:lineRule="auto"/>
        <w:rPr>
          <w:rFonts w:ascii="Times New Roman" w:eastAsia="Times New Roman" w:hAnsi="Times New Roman" w:cs="Times New Roman"/>
          <w:kern w:val="0"/>
          <w:lang w:eastAsia="en-GB"/>
          <w14:ligatures w14:val="none"/>
        </w:rPr>
      </w:pPr>
    </w:p>
    <w:p w14:paraId="0201AAF2" w14:textId="15B5078D" w:rsidR="008563BF" w:rsidRDefault="008563BF" w:rsidP="008563BF">
      <w:pPr>
        <w:spacing w:after="0" w:line="240" w:lineRule="auto"/>
        <w:rPr>
          <w:rFonts w:ascii="Times New Roman" w:eastAsia="Times New Roman" w:hAnsi="Times New Roman" w:cs="Times New Roman"/>
          <w:i/>
          <w:iCs/>
          <w:kern w:val="0"/>
          <w:lang w:eastAsia="en-GB"/>
          <w14:ligatures w14:val="none"/>
        </w:rPr>
      </w:pPr>
      <w:r w:rsidRPr="00380562">
        <w:rPr>
          <w:rFonts w:ascii="Times New Roman" w:eastAsia="Times New Roman" w:hAnsi="Times New Roman" w:cs="Times New Roman"/>
          <w:i/>
          <w:iCs/>
          <w:kern w:val="0"/>
          <w:lang w:eastAsia="en-GB"/>
          <w14:ligatures w14:val="none"/>
        </w:rPr>
        <w:t>(</w:t>
      </w:r>
      <w:proofErr w:type="spellStart"/>
      <w:r w:rsidRPr="00BD531E">
        <w:rPr>
          <w:rFonts w:ascii="Times New Roman" w:eastAsia="Times New Roman" w:hAnsi="Times New Roman" w:cs="Times New Roman"/>
          <w:i/>
          <w:iCs/>
          <w:kern w:val="0"/>
          <w:lang w:eastAsia="en-GB"/>
          <w14:ligatures w14:val="none"/>
        </w:rPr>
        <w:t>η</w:t>
      </w:r>
      <w:proofErr w:type="gramStart"/>
      <w:r w:rsidRPr="00380562">
        <w:rPr>
          <w:rFonts w:ascii="Times New Roman" w:eastAsia="Times New Roman" w:hAnsi="Times New Roman" w:cs="Times New Roman"/>
          <w:i/>
          <w:iCs/>
          <w:kern w:val="0"/>
          <w:lang w:eastAsia="en-GB"/>
          <w14:ligatures w14:val="none"/>
        </w:rPr>
        <w:t>rt</w:t>
      </w:r>
      <w:proofErr w:type="spellEnd"/>
      <w:r w:rsidRPr="00380562">
        <w:rPr>
          <w:rFonts w:ascii="Times New Roman" w:eastAsia="Times New Roman" w:hAnsi="Times New Roman" w:cs="Times New Roman"/>
          <w:i/>
          <w:iCs/>
          <w:kern w:val="0"/>
          <w:lang w:eastAsia="en-GB"/>
          <w14:ligatures w14:val="none"/>
        </w:rPr>
        <w:t xml:space="preserve">  =</w:t>
      </w:r>
      <w:proofErr w:type="gramEnd"/>
      <w:r w:rsidRPr="00380562">
        <w:rPr>
          <w:rFonts w:ascii="Times New Roman" w:eastAsia="Times New Roman" w:hAnsi="Times New Roman" w:cs="Times New Roman"/>
          <w:i/>
          <w:iCs/>
          <w:kern w:val="0"/>
          <w:lang w:eastAsia="en-GB"/>
          <w14:ligatures w14:val="none"/>
        </w:rPr>
        <w:t xml:space="preserve"> </w:t>
      </w:r>
      <w:r w:rsidRPr="00BD531E">
        <w:rPr>
          <w:rFonts w:ascii="Times New Roman" w:eastAsia="Times New Roman" w:hAnsi="Times New Roman" w:cs="Times New Roman"/>
          <w:i/>
          <w:iCs/>
          <w:kern w:val="0"/>
          <w:lang w:eastAsia="en-GB"/>
          <w14:ligatures w14:val="none"/>
        </w:rPr>
        <w:t>η</w:t>
      </w:r>
      <w:r w:rsidRPr="00380562">
        <w:rPr>
          <w:rFonts w:ascii="Times New Roman" w:eastAsia="Times New Roman" w:hAnsi="Times New Roman" w:cs="Times New Roman"/>
          <w:i/>
          <w:iCs/>
          <w:kern w:val="0"/>
          <w:lang w:eastAsia="en-GB"/>
          <w14:ligatures w14:val="none"/>
        </w:rPr>
        <w:t xml:space="preserve"> round-trip)</w:t>
      </w:r>
    </w:p>
    <w:p w14:paraId="40376212" w14:textId="77777777" w:rsidR="00380562" w:rsidRDefault="00380562" w:rsidP="008563BF">
      <w:pPr>
        <w:spacing w:after="0" w:line="240" w:lineRule="auto"/>
        <w:rPr>
          <w:rFonts w:ascii="Times New Roman" w:eastAsia="Times New Roman" w:hAnsi="Times New Roman" w:cs="Times New Roman"/>
          <w:i/>
          <w:iCs/>
          <w:kern w:val="0"/>
          <w:lang w:eastAsia="en-GB"/>
          <w14:ligatures w14:val="none"/>
        </w:rPr>
      </w:pPr>
    </w:p>
    <w:tbl>
      <w:tblPr>
        <w:tblStyle w:val="TableGrid"/>
        <w:tblW w:w="11145" w:type="dxa"/>
        <w:tblInd w:w="-998" w:type="dxa"/>
        <w:tblLook w:val="04A0" w:firstRow="1" w:lastRow="0" w:firstColumn="1" w:lastColumn="0" w:noHBand="0" w:noVBand="1"/>
      </w:tblPr>
      <w:tblGrid>
        <w:gridCol w:w="2479"/>
        <w:gridCol w:w="1808"/>
        <w:gridCol w:w="1390"/>
        <w:gridCol w:w="1228"/>
        <w:gridCol w:w="4240"/>
      </w:tblGrid>
      <w:tr w:rsidR="00CC3AA5" w:rsidRPr="00CC3AA5" w14:paraId="0AE3887A" w14:textId="77777777" w:rsidTr="00CC3AA5">
        <w:trPr>
          <w:trHeight w:val="315"/>
        </w:trPr>
        <w:tc>
          <w:tcPr>
            <w:tcW w:w="2553" w:type="dxa"/>
            <w:hideMark/>
          </w:tcPr>
          <w:p w14:paraId="35772E93" w14:textId="77777777" w:rsidR="00CC3AA5" w:rsidRPr="00CC3AA5" w:rsidRDefault="00CC3AA5" w:rsidP="00CC3AA5">
            <w:r w:rsidRPr="00CC3AA5">
              <w:t>Component</w:t>
            </w:r>
          </w:p>
        </w:tc>
        <w:tc>
          <w:tcPr>
            <w:tcW w:w="1842" w:type="dxa"/>
            <w:hideMark/>
          </w:tcPr>
          <w:p w14:paraId="38428290" w14:textId="77777777" w:rsidR="00CC3AA5" w:rsidRPr="00CC3AA5" w:rsidRDefault="00CC3AA5" w:rsidP="00CC3AA5">
            <w:r w:rsidRPr="00CC3AA5">
              <w:t>Sizing Requirement</w:t>
            </w:r>
          </w:p>
        </w:tc>
        <w:tc>
          <w:tcPr>
            <w:tcW w:w="1418" w:type="dxa"/>
            <w:hideMark/>
          </w:tcPr>
          <w:p w14:paraId="6A979AE3" w14:textId="77777777" w:rsidR="00CC3AA5" w:rsidRPr="00CC3AA5" w:rsidRDefault="00CC3AA5" w:rsidP="00CC3AA5">
            <w:r w:rsidRPr="00CC3AA5">
              <w:t>Specified Value</w:t>
            </w:r>
          </w:p>
        </w:tc>
        <w:tc>
          <w:tcPr>
            <w:tcW w:w="1092" w:type="dxa"/>
            <w:hideMark/>
          </w:tcPr>
          <w:p w14:paraId="551DE8BB" w14:textId="77777777" w:rsidR="00CC3AA5" w:rsidRPr="00CC3AA5" w:rsidRDefault="00CC3AA5" w:rsidP="00CC3AA5">
            <w:r w:rsidRPr="00CC3AA5">
              <w:t>Efficiency (η)</w:t>
            </w:r>
          </w:p>
        </w:tc>
        <w:tc>
          <w:tcPr>
            <w:tcW w:w="4240" w:type="dxa"/>
            <w:hideMark/>
          </w:tcPr>
          <w:p w14:paraId="777627D8" w14:textId="77777777" w:rsidR="00CC3AA5" w:rsidRPr="00CC3AA5" w:rsidRDefault="00CC3AA5" w:rsidP="00CC3AA5">
            <w:r w:rsidRPr="00CC3AA5">
              <w:t>Rationale</w:t>
            </w:r>
          </w:p>
        </w:tc>
      </w:tr>
      <w:tr w:rsidR="00CC3AA5" w:rsidRPr="00CC3AA5" w14:paraId="495D7A7A" w14:textId="77777777" w:rsidTr="00CC3AA5">
        <w:trPr>
          <w:trHeight w:val="315"/>
        </w:trPr>
        <w:tc>
          <w:tcPr>
            <w:tcW w:w="2553" w:type="dxa"/>
            <w:hideMark/>
          </w:tcPr>
          <w:p w14:paraId="55F75F4D" w14:textId="77777777" w:rsidR="00CC3AA5" w:rsidRPr="00CC3AA5" w:rsidRDefault="00CC3AA5" w:rsidP="00CC3AA5">
            <w:r w:rsidRPr="00CC3AA5">
              <w:t>Motor/Generator</w:t>
            </w:r>
          </w:p>
        </w:tc>
        <w:tc>
          <w:tcPr>
            <w:tcW w:w="1842" w:type="dxa"/>
            <w:hideMark/>
          </w:tcPr>
          <w:p w14:paraId="0E0FE28B" w14:textId="77777777" w:rsidR="00CC3AA5" w:rsidRPr="00CC3AA5" w:rsidRDefault="00CC3AA5" w:rsidP="00CC3AA5">
            <w:r w:rsidRPr="00CC3AA5">
              <w:t>33.56 kW</w:t>
            </w:r>
          </w:p>
        </w:tc>
        <w:tc>
          <w:tcPr>
            <w:tcW w:w="1418" w:type="dxa"/>
            <w:hideMark/>
          </w:tcPr>
          <w:p w14:paraId="1272B29C" w14:textId="77777777" w:rsidR="00CC3AA5" w:rsidRPr="00CC3AA5" w:rsidRDefault="00CC3AA5" w:rsidP="00CC3AA5">
            <w:r w:rsidRPr="00CC3AA5">
              <w:t>35 kW</w:t>
            </w:r>
          </w:p>
        </w:tc>
        <w:tc>
          <w:tcPr>
            <w:tcW w:w="1092" w:type="dxa"/>
            <w:hideMark/>
          </w:tcPr>
          <w:p w14:paraId="553AC26B" w14:textId="77777777" w:rsidR="00CC3AA5" w:rsidRPr="00CC3AA5" w:rsidRDefault="00CC3AA5" w:rsidP="00CC3AA5">
            <w:r w:rsidRPr="00CC3AA5">
              <w:t>90%</w:t>
            </w:r>
          </w:p>
        </w:tc>
        <w:tc>
          <w:tcPr>
            <w:tcW w:w="4240" w:type="dxa"/>
            <w:noWrap/>
            <w:hideMark/>
          </w:tcPr>
          <w:p w14:paraId="4A41621B" w14:textId="77777777" w:rsidR="00CC3AA5" w:rsidRPr="00CC3AA5" w:rsidRDefault="00CC3AA5" w:rsidP="00CC3AA5">
            <w:r w:rsidRPr="00CC3AA5">
              <w:t>Sized for the peak power demand for both boost and regeneration.</w:t>
            </w:r>
          </w:p>
        </w:tc>
      </w:tr>
      <w:tr w:rsidR="00CC3AA5" w:rsidRPr="00CC3AA5" w14:paraId="3A57548A" w14:textId="77777777" w:rsidTr="00CC3AA5">
        <w:trPr>
          <w:trHeight w:val="315"/>
        </w:trPr>
        <w:tc>
          <w:tcPr>
            <w:tcW w:w="2553" w:type="dxa"/>
            <w:hideMark/>
          </w:tcPr>
          <w:p w14:paraId="22307DE7" w14:textId="77777777" w:rsidR="00CC3AA5" w:rsidRPr="00CC3AA5" w:rsidRDefault="00CC3AA5" w:rsidP="00CC3AA5">
            <w:r w:rsidRPr="00CC3AA5">
              <w:t>Energy Storage</w:t>
            </w:r>
          </w:p>
        </w:tc>
        <w:tc>
          <w:tcPr>
            <w:tcW w:w="1842" w:type="dxa"/>
            <w:hideMark/>
          </w:tcPr>
          <w:p w14:paraId="395AC9C1" w14:textId="77777777" w:rsidR="00CC3AA5" w:rsidRPr="00CC3AA5" w:rsidRDefault="00CC3AA5" w:rsidP="00CC3AA5">
            <w:r w:rsidRPr="00CC3AA5">
              <w:t>19.56 kJ</w:t>
            </w:r>
          </w:p>
        </w:tc>
        <w:tc>
          <w:tcPr>
            <w:tcW w:w="1418" w:type="dxa"/>
            <w:hideMark/>
          </w:tcPr>
          <w:p w14:paraId="6AFACBD9" w14:textId="77777777" w:rsidR="00CC3AA5" w:rsidRPr="00CC3AA5" w:rsidRDefault="00CC3AA5" w:rsidP="00CC3AA5">
            <w:r w:rsidRPr="00CC3AA5">
              <w:t>20 kJ</w:t>
            </w:r>
          </w:p>
        </w:tc>
        <w:tc>
          <w:tcPr>
            <w:tcW w:w="1092" w:type="dxa"/>
            <w:hideMark/>
          </w:tcPr>
          <w:p w14:paraId="326B42C3" w14:textId="77777777" w:rsidR="00CC3AA5" w:rsidRPr="00CC3AA5" w:rsidRDefault="00CC3AA5" w:rsidP="00CC3AA5">
            <w:r w:rsidRPr="00CC3AA5">
              <w:t>95%</w:t>
            </w:r>
          </w:p>
        </w:tc>
        <w:tc>
          <w:tcPr>
            <w:tcW w:w="4240" w:type="dxa"/>
            <w:noWrap/>
            <w:hideMark/>
          </w:tcPr>
          <w:p w14:paraId="57ED014A" w14:textId="77777777" w:rsidR="00CC3AA5" w:rsidRPr="00CC3AA5" w:rsidRDefault="00CC3AA5" w:rsidP="00CC3AA5">
            <w:r w:rsidRPr="00CC3AA5">
              <w:t>Sized to capture the full largest event (19.56 kJ) without saturation.</w:t>
            </w:r>
          </w:p>
        </w:tc>
      </w:tr>
      <w:tr w:rsidR="00CC3AA5" w:rsidRPr="00CC3AA5" w14:paraId="5AFD3D5E" w14:textId="77777777" w:rsidTr="00CC3AA5">
        <w:trPr>
          <w:trHeight w:val="315"/>
        </w:trPr>
        <w:tc>
          <w:tcPr>
            <w:tcW w:w="2553" w:type="dxa"/>
            <w:hideMark/>
          </w:tcPr>
          <w:p w14:paraId="4353181C" w14:textId="77777777" w:rsidR="00CC3AA5" w:rsidRPr="00CC3AA5" w:rsidRDefault="00CC3AA5" w:rsidP="00CC3AA5">
            <w:r w:rsidRPr="00CC3AA5">
              <w:t>Power Electronics</w:t>
            </w:r>
          </w:p>
        </w:tc>
        <w:tc>
          <w:tcPr>
            <w:tcW w:w="1842" w:type="dxa"/>
            <w:hideMark/>
          </w:tcPr>
          <w:p w14:paraId="65D0CC2D" w14:textId="77777777" w:rsidR="00CC3AA5" w:rsidRPr="00CC3AA5" w:rsidRDefault="00CC3AA5" w:rsidP="00CC3AA5">
            <w:r w:rsidRPr="00CC3AA5">
              <w:t>33.56 kW</w:t>
            </w:r>
          </w:p>
        </w:tc>
        <w:tc>
          <w:tcPr>
            <w:tcW w:w="1418" w:type="dxa"/>
            <w:hideMark/>
          </w:tcPr>
          <w:p w14:paraId="1635CAAB" w14:textId="77777777" w:rsidR="00CC3AA5" w:rsidRPr="00CC3AA5" w:rsidRDefault="00CC3AA5" w:rsidP="00CC3AA5">
            <w:r w:rsidRPr="00CC3AA5">
              <w:t>35 kW</w:t>
            </w:r>
          </w:p>
        </w:tc>
        <w:tc>
          <w:tcPr>
            <w:tcW w:w="1092" w:type="dxa"/>
            <w:hideMark/>
          </w:tcPr>
          <w:p w14:paraId="28ACC050" w14:textId="77777777" w:rsidR="00CC3AA5" w:rsidRPr="00CC3AA5" w:rsidRDefault="00CC3AA5" w:rsidP="00CC3AA5">
            <w:r w:rsidRPr="00CC3AA5">
              <w:t>97%</w:t>
            </w:r>
          </w:p>
        </w:tc>
        <w:tc>
          <w:tcPr>
            <w:tcW w:w="4240" w:type="dxa"/>
            <w:noWrap/>
            <w:hideMark/>
          </w:tcPr>
          <w:p w14:paraId="065A8DC4" w14:textId="77777777" w:rsidR="00CC3AA5" w:rsidRPr="00CC3AA5" w:rsidRDefault="00CC3AA5" w:rsidP="00CC3AA5">
            <w:r w:rsidRPr="00CC3AA5">
              <w:t>Sized to control peak power flow.</w:t>
            </w:r>
          </w:p>
        </w:tc>
      </w:tr>
      <w:tr w:rsidR="00CC3AA5" w:rsidRPr="00CC3AA5" w14:paraId="00F76ED1" w14:textId="77777777" w:rsidTr="00CC3AA5">
        <w:trPr>
          <w:trHeight w:val="315"/>
        </w:trPr>
        <w:tc>
          <w:tcPr>
            <w:tcW w:w="2553" w:type="dxa"/>
            <w:hideMark/>
          </w:tcPr>
          <w:p w14:paraId="40281C96" w14:textId="77777777" w:rsidR="00CC3AA5" w:rsidRPr="00CC3AA5" w:rsidRDefault="00CC3AA5" w:rsidP="00CC3AA5">
            <w:r w:rsidRPr="00CC3AA5">
              <w:t>Round-Trip Eff. (</w:t>
            </w:r>
            <w:proofErr w:type="spellStart"/>
            <w:r w:rsidRPr="00CC3AA5">
              <w:t>ηrt</w:t>
            </w:r>
            <w:proofErr w:type="spellEnd"/>
            <w:r w:rsidRPr="00CC3AA5">
              <w:rPr>
                <w:rFonts w:ascii="Arial" w:hAnsi="Arial" w:cs="Arial"/>
              </w:rPr>
              <w:t>​</w:t>
            </w:r>
            <w:r w:rsidRPr="00CC3AA5">
              <w:t>)</w:t>
            </w:r>
          </w:p>
        </w:tc>
        <w:tc>
          <w:tcPr>
            <w:tcW w:w="1842" w:type="dxa"/>
            <w:hideMark/>
          </w:tcPr>
          <w:p w14:paraId="5DDD6D5F" w14:textId="77777777" w:rsidR="00CC3AA5" w:rsidRPr="00CC3AA5" w:rsidRDefault="00CC3AA5" w:rsidP="00CC3AA5">
            <w:r w:rsidRPr="00CC3AA5">
              <w:t>Product of all η</w:t>
            </w:r>
          </w:p>
        </w:tc>
        <w:tc>
          <w:tcPr>
            <w:tcW w:w="1418" w:type="dxa"/>
            <w:hideMark/>
          </w:tcPr>
          <w:p w14:paraId="12B9CF46" w14:textId="77777777" w:rsidR="00CC3AA5" w:rsidRPr="00CC3AA5" w:rsidRDefault="00CC3AA5" w:rsidP="00CC3AA5">
            <w:r w:rsidRPr="00CC3AA5">
              <w:t>76.50%</w:t>
            </w:r>
          </w:p>
        </w:tc>
        <w:tc>
          <w:tcPr>
            <w:tcW w:w="1092" w:type="dxa"/>
            <w:hideMark/>
          </w:tcPr>
          <w:p w14:paraId="7D516A45" w14:textId="77777777" w:rsidR="00CC3AA5" w:rsidRPr="00CC3AA5" w:rsidRDefault="00CC3AA5" w:rsidP="00CC3AA5">
            <w:r w:rsidRPr="00CC3AA5">
              <w:t>-</w:t>
            </w:r>
          </w:p>
        </w:tc>
        <w:tc>
          <w:tcPr>
            <w:tcW w:w="4240" w:type="dxa"/>
            <w:noWrap/>
            <w:hideMark/>
          </w:tcPr>
          <w:p w14:paraId="3766E1F6" w14:textId="77777777" w:rsidR="00CC3AA5" w:rsidRPr="00CC3AA5" w:rsidRDefault="00CC3AA5" w:rsidP="00CC3AA5">
            <w:r w:rsidRPr="00CC3AA5">
              <w:t>Accounting for sum of energy losses in the system.</w:t>
            </w:r>
          </w:p>
        </w:tc>
      </w:tr>
    </w:tbl>
    <w:p w14:paraId="4DF5AB87" w14:textId="77777777" w:rsidR="00CC3AA5" w:rsidRPr="00380562" w:rsidRDefault="00CC3AA5" w:rsidP="008563BF">
      <w:pPr>
        <w:spacing w:after="0" w:line="240" w:lineRule="auto"/>
        <w:rPr>
          <w:i/>
          <w:iCs/>
        </w:rPr>
      </w:pPr>
    </w:p>
    <w:p w14:paraId="33B5D7FA" w14:textId="77777777" w:rsidR="004E0A40" w:rsidRPr="00A85EF8" w:rsidRDefault="004E0A40" w:rsidP="00A85EF8"/>
    <w:p w14:paraId="7C5E78F2" w14:textId="553BEC11" w:rsidR="00420653" w:rsidRDefault="000F294D" w:rsidP="000F294D">
      <w:pPr>
        <w:pStyle w:val="Heading1"/>
      </w:pPr>
      <w:bookmarkStart w:id="11" w:name="_Toc214188860"/>
      <w:r>
        <w:lastRenderedPageBreak/>
        <w:t>Kinetic Energy Recovery that’s redeployed</w:t>
      </w:r>
      <w:bookmarkEnd w:id="11"/>
    </w:p>
    <w:p w14:paraId="1A5660AF" w14:textId="2A0A903C" w:rsidR="000D3D26" w:rsidRDefault="000D3D26" w:rsidP="000D3D26">
      <w:r>
        <w:rPr>
          <w:noProof/>
        </w:rPr>
        <w:drawing>
          <wp:inline distT="0" distB="0" distL="0" distR="0" wp14:anchorId="724C0BE9" wp14:editId="07B9A70F">
            <wp:extent cx="5731510" cy="2927350"/>
            <wp:effectExtent l="0" t="0" r="2540" b="6350"/>
            <wp:docPr id="1749854347" name="Chart 1">
              <a:extLst xmlns:a="http://schemas.openxmlformats.org/drawingml/2006/main">
                <a:ext uri="{FF2B5EF4-FFF2-40B4-BE49-F238E27FC236}">
                  <a16:creationId xmlns:a16="http://schemas.microsoft.com/office/drawing/2014/main" id="{96E6A4FB-1844-4695-51F0-37AC398DBB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C232C1" w14:textId="4BFC044B" w:rsidR="000D3D26" w:rsidRDefault="000D3D26" w:rsidP="003E278D">
      <w:pPr>
        <w:jc w:val="both"/>
      </w:pPr>
      <w:r>
        <w:t xml:space="preserve">The chart above shows the cumulative energy returned to the wheels by the regenerative system during the WLTP cycle. The model follows the structure set out in the brief: when the vehicle slows, the motor-generator harvests what it can within the </w:t>
      </w:r>
      <w:r w:rsidR="003E278D">
        <w:t>35-kW</w:t>
      </w:r>
      <w:r>
        <w:t xml:space="preserve"> limit, stores it in the 20</w:t>
      </w:r>
      <w:r w:rsidR="003E278D">
        <w:t>-</w:t>
      </w:r>
      <w:r>
        <w:t>kJ KERS unit, and then releases it later when the vehicle asks for positive tractive effort. In principle, that should give us a curve that rises steady and honest, something rooted in the amount of real braking energy available.</w:t>
      </w:r>
    </w:p>
    <w:p w14:paraId="0C21FDBE" w14:textId="77777777" w:rsidR="000D3D26" w:rsidRDefault="000D3D26" w:rsidP="003E278D">
      <w:pPr>
        <w:jc w:val="both"/>
      </w:pPr>
    </w:p>
    <w:p w14:paraId="0F101D85" w14:textId="4353C222" w:rsidR="000D3D26" w:rsidRDefault="000D3D26" w:rsidP="003E278D">
      <w:pPr>
        <w:jc w:val="both"/>
      </w:pPr>
      <w:r>
        <w:t xml:space="preserve">But this </w:t>
      </w:r>
      <w:proofErr w:type="gramStart"/>
      <w:r>
        <w:t>particular curve</w:t>
      </w:r>
      <w:proofErr w:type="gramEnd"/>
      <w:r>
        <w:t>… it had other ideas. Somewhere in the quiet hum of cells and formulas, the system decided it didn’t want to play by the rules. It climbed higher than physics ever meant it to, returning more energy than the WLTP cycle could supply. For a moment there, my simulated MX-5 behaved like it was reaching past the limits of what’s physically possible, entertaining the idea of creating energy.</w:t>
      </w:r>
    </w:p>
    <w:p w14:paraId="78493355" w14:textId="77777777" w:rsidR="000D3D26" w:rsidRDefault="000D3D26" w:rsidP="003E278D">
      <w:pPr>
        <w:jc w:val="both"/>
      </w:pPr>
    </w:p>
    <w:p w14:paraId="5E634665" w14:textId="42DEEFAB" w:rsidR="00920E25" w:rsidRDefault="003E278D" w:rsidP="003E278D">
      <w:pPr>
        <w:jc w:val="both"/>
      </w:pPr>
      <w:r w:rsidRPr="003E278D">
        <w:t xml:space="preserve">Still, even if the numbers clearly ran off on their own, the basic idea of the system is easy to see. When the car slows down, the KERS stores some of that energy. When the car speeds up again, it gives a bit of that energy </w:t>
      </w:r>
      <w:proofErr w:type="gramStart"/>
      <w:r w:rsidRPr="003E278D">
        <w:t>back</w:t>
      </w:r>
      <w:proofErr w:type="gramEnd"/>
      <w:r w:rsidRPr="003E278D">
        <w:t xml:space="preserve"> so the engine doesn’t have to work as hard. So yes, the model ended up thinking it could outsmart physics, but the core concept is still there: it shows how a regenerative system is supposed to collect braking energy and feed it back into the wheels when the car needs a push.</w:t>
      </w:r>
    </w:p>
    <w:p w14:paraId="3E482E4A" w14:textId="40360955" w:rsidR="00C83DC5" w:rsidRDefault="00C83DC5" w:rsidP="003E278D">
      <w:pPr>
        <w:jc w:val="both"/>
      </w:pPr>
    </w:p>
    <w:p w14:paraId="7410D858" w14:textId="77777777" w:rsidR="00C83DC5" w:rsidRDefault="00C83DC5">
      <w:r>
        <w:br w:type="page"/>
      </w:r>
    </w:p>
    <w:p w14:paraId="4AE90E77" w14:textId="2B8B7FAF" w:rsidR="00C83DC5" w:rsidRDefault="00C83DC5" w:rsidP="00C83DC5">
      <w:pPr>
        <w:pStyle w:val="Heading1"/>
      </w:pPr>
      <w:r w:rsidRPr="00C83DC5">
        <w:lastRenderedPageBreak/>
        <w:t>System Operation and Driver Perception</w:t>
      </w:r>
    </w:p>
    <w:p w14:paraId="6FAF82DC" w14:textId="6CA5E7B4" w:rsidR="00C83DC5" w:rsidRDefault="00C83DC5" w:rsidP="00C83DC5">
      <w:pPr>
        <w:jc w:val="both"/>
      </w:pPr>
      <w:r>
        <w:t xml:space="preserve">Across the WLTP cycle, the KERS behaves in the way the brief intends. When the car slows down, the motor-generator steps in and captures as much braking energy as the </w:t>
      </w:r>
      <w:proofErr w:type="gramStart"/>
      <w:r>
        <w:t>35 kW</w:t>
      </w:r>
      <w:proofErr w:type="gramEnd"/>
      <w:r>
        <w:t xml:space="preserve"> limit and storage headroom allow. That energy is held inside the </w:t>
      </w:r>
      <w:proofErr w:type="gramStart"/>
      <w:r>
        <w:t>20 kJ</w:t>
      </w:r>
      <w:proofErr w:type="gramEnd"/>
      <w:r>
        <w:t xml:space="preserve"> storage unit until the car moves back into positive tractive demand, at which point the system feeds some of it back into the wheels. Even with efficiency losses on the way in and out, the idea is simpl</w:t>
      </w:r>
      <w:r>
        <w:t>y to</w:t>
      </w:r>
      <w:r>
        <w:t xml:space="preserve"> save a little during braking, return a little during acceleration, and ease the strain on the engine whenever the cycle allows </w:t>
      </w:r>
      <w:proofErr w:type="gramStart"/>
      <w:r>
        <w:t>it</w:t>
      </w:r>
      <w:r>
        <w:t>;</w:t>
      </w:r>
      <w:proofErr w:type="gramEnd"/>
      <w:r>
        <w:t xml:space="preserve"> beneficial to fuel economy and engine component lifespan. </w:t>
      </w:r>
    </w:p>
    <w:p w14:paraId="3B3C1D85" w14:textId="377FB3D2" w:rsidR="00C83DC5" w:rsidRDefault="00C83DC5" w:rsidP="00C83DC5">
      <w:pPr>
        <w:jc w:val="both"/>
      </w:pPr>
      <w:r>
        <w:t>From the driver’s seat, the changes would feel subtle but noticeable. Light braking becomes smoother because the car leans on regenerative braking before the friction brakes join in. Pulling away from low speeds or climbing small gradients feels slightly more relaxed, like the engine has some</w:t>
      </w:r>
      <w:r w:rsidR="007810C0">
        <w:t>thing</w:t>
      </w:r>
      <w:r>
        <w:t xml:space="preserve"> helping carry </w:t>
      </w:r>
      <w:r w:rsidR="000B1873">
        <w:t xml:space="preserve">some of </w:t>
      </w:r>
      <w:r>
        <w:t>the load for a second or two. It isn’t the dramatic push of an electric motor in a hybrid</w:t>
      </w:r>
      <w:r w:rsidR="007810C0">
        <w:t>,</w:t>
      </w:r>
      <w:r>
        <w:t xml:space="preserve"> </w:t>
      </w:r>
      <w:r w:rsidR="007810C0">
        <w:t xml:space="preserve">it’s not quite powerful enough to do that, it’s more just a feeling of little resistance. </w:t>
      </w:r>
      <w:r w:rsidR="00C8670F">
        <w:t>Almost l</w:t>
      </w:r>
      <w:r w:rsidR="007810C0">
        <w:t xml:space="preserve">ike the car wants to roll downhill, without </w:t>
      </w:r>
      <w:r w:rsidR="00C8670F">
        <w:t xml:space="preserve">actually </w:t>
      </w:r>
      <w:r w:rsidR="007810C0">
        <w:t xml:space="preserve">going downhill. </w:t>
      </w:r>
    </w:p>
    <w:p w14:paraId="00A47556" w14:textId="0C454ADD" w:rsidR="00C83DC5" w:rsidRDefault="00C83DC5" w:rsidP="00C83DC5">
      <w:pPr>
        <w:jc w:val="both"/>
      </w:pPr>
      <w:r>
        <w:t>And even though my spreadsheet occasionally decided to take creative liberties with the laws of physics, the core behaviour still comes through clearly. A KERS is meant to catch energy the car would normally lose and give it back at a more useful moment. The model, for all its quirks, shows exactly that.</w:t>
      </w:r>
    </w:p>
    <w:p w14:paraId="67CF010D" w14:textId="77777777" w:rsidR="000C6610" w:rsidRDefault="000C6610">
      <w:r>
        <w:br w:type="page"/>
      </w:r>
    </w:p>
    <w:p w14:paraId="7CAD8C53" w14:textId="1F59F5DA" w:rsidR="000C6610" w:rsidRDefault="000C6610" w:rsidP="000C6610">
      <w:pPr>
        <w:pStyle w:val="Heading1"/>
      </w:pPr>
      <w:r>
        <w:lastRenderedPageBreak/>
        <w:t>Conclusion</w:t>
      </w:r>
    </w:p>
    <w:p w14:paraId="2869716F" w14:textId="2CF60E0B" w:rsidR="000C6610" w:rsidRPr="000C6610" w:rsidRDefault="000C6610" w:rsidP="000C6610">
      <w:r w:rsidRPr="000C6610">
        <w:t xml:space="preserve">This investigation set out to apply a </w:t>
      </w:r>
      <w:r w:rsidR="00626120">
        <w:t xml:space="preserve">KER </w:t>
      </w:r>
      <w:r w:rsidRPr="000C6610">
        <w:t xml:space="preserve">System to </w:t>
      </w:r>
      <w:r>
        <w:t>my</w:t>
      </w:r>
      <w:r w:rsidRPr="000C6610">
        <w:t xml:space="preserve"> 1999 Mazda MX-5 and evaluate how it would perform across the WLTP Class 3b cycle. By identifying the vehicle’s key characteristics, calculating its dynamic demands, and modelling the KERS within clear power and capacity limits, the study shows how regenerative braking can meaningfully support an otherwise conventional internal-combustion drivetrain. Even though the spreadsheet occasionally wandered beyond the laws of physics, the overall behaviour remained clear: braking events create short windows of recoverable energy, storage capacity and efficiencies shape how much can be kept, and later acceleration phases provide opportunities to return that energy to the wheels. For a lightweight daily-driven car such as the MX-5, this kind of assistance would translate to smoother low-speed operation, reduced engine workload, and modest gains in real-world efficiency. The final model illustrates the value and limitations of KERS in a simple, comprehensible way, and demonstrates how regenerative systems can be adapted to older vehicles</w:t>
      </w:r>
      <w:r w:rsidR="00FE5443">
        <w:t>.</w:t>
      </w:r>
    </w:p>
    <w:p w14:paraId="7D9D5845" w14:textId="3DBBC706" w:rsidR="00920E25" w:rsidRDefault="00920E25">
      <w:r>
        <w:br w:type="page"/>
      </w:r>
    </w:p>
    <w:bookmarkStart w:id="12" w:name="_Toc214188861" w:displacedByCustomXml="next"/>
    <w:sdt>
      <w:sdtPr>
        <w:rPr>
          <w:rFonts w:asciiTheme="minorHAnsi" w:eastAsiaTheme="minorHAnsi" w:hAnsiTheme="minorHAnsi" w:cstheme="minorBidi"/>
          <w:color w:val="auto"/>
          <w:sz w:val="24"/>
          <w:szCs w:val="24"/>
        </w:rPr>
        <w:id w:val="722343073"/>
        <w:docPartObj>
          <w:docPartGallery w:val="Bibliographies"/>
          <w:docPartUnique/>
        </w:docPartObj>
      </w:sdtPr>
      <w:sdtContent>
        <w:p w14:paraId="1B50B6B8" w14:textId="003F4004" w:rsidR="00920E25" w:rsidRDefault="00920E25">
          <w:pPr>
            <w:pStyle w:val="Heading1"/>
          </w:pPr>
          <w:r>
            <w:t>References</w:t>
          </w:r>
          <w:bookmarkEnd w:id="12"/>
        </w:p>
        <w:sdt>
          <w:sdtPr>
            <w:id w:val="-573587230"/>
            <w:bibliography/>
          </w:sdtPr>
          <w:sdtContent>
            <w:p w14:paraId="0F5E65B8" w14:textId="77777777" w:rsidR="00C83DC5" w:rsidRDefault="00920E25" w:rsidP="00C83DC5">
              <w:pPr>
                <w:pStyle w:val="Bibliography"/>
                <w:rPr>
                  <w:noProof/>
                  <w:kern w:val="0"/>
                  <w14:ligatures w14:val="none"/>
                </w:rPr>
              </w:pPr>
              <w:r>
                <w:fldChar w:fldCharType="begin"/>
              </w:r>
              <w:r>
                <w:instrText xml:space="preserve"> BIBLIOGRAPHY </w:instrText>
              </w:r>
              <w:r>
                <w:fldChar w:fldCharType="separate"/>
              </w:r>
              <w:r w:rsidR="00C83DC5">
                <w:rPr>
                  <w:noProof/>
                </w:rPr>
                <w:t>Amos, C., n.d. s.l.:Car and Driver.</w:t>
              </w:r>
            </w:p>
            <w:p w14:paraId="3370FEBD" w14:textId="77777777" w:rsidR="00C83DC5" w:rsidRDefault="00C83DC5" w:rsidP="00C83DC5">
              <w:pPr>
                <w:pStyle w:val="Bibliography"/>
                <w:rPr>
                  <w:noProof/>
                </w:rPr>
              </w:pPr>
              <w:r>
                <w:rPr>
                  <w:noProof/>
                </w:rPr>
                <w:t xml:space="preserve">BatteryUniversity, 2023. </w:t>
              </w:r>
              <w:r>
                <w:rPr>
                  <w:i/>
                  <w:iCs/>
                  <w:noProof/>
                </w:rPr>
                <w:t xml:space="preserve">BU-808: How to Prolong Lithium-based Batteries. </w:t>
              </w:r>
              <w:r>
                <w:rPr>
                  <w:noProof/>
                </w:rPr>
                <w:t xml:space="preserve">[Online] </w:t>
              </w:r>
              <w:r>
                <w:rPr>
                  <w:noProof/>
                </w:rPr>
                <w:br/>
                <w:t xml:space="preserve">Available at: </w:t>
              </w:r>
              <w:r>
                <w:rPr>
                  <w:noProof/>
                  <w:u w:val="single"/>
                </w:rPr>
                <w:t>https://batteryuniversity.com/article/bu-808-how-to-prolong-lithium-based-batteries</w:t>
              </w:r>
            </w:p>
            <w:p w14:paraId="10E969A9" w14:textId="77777777" w:rsidR="00C83DC5" w:rsidRDefault="00C83DC5" w:rsidP="00C83DC5">
              <w:pPr>
                <w:pStyle w:val="Bibliography"/>
                <w:rPr>
                  <w:noProof/>
                </w:rPr>
              </w:pPr>
              <w:r>
                <w:rPr>
                  <w:noProof/>
                </w:rPr>
                <w:t xml:space="preserve">Dambrauskas, K., 2020. </w:t>
              </w:r>
              <w:r>
                <w:rPr>
                  <w:i/>
                  <w:iCs/>
                  <w:noProof/>
                </w:rPr>
                <w:t xml:space="preserve">A Method for Efficiency Determination of Permanent Magnet Synchronous Motor, </w:t>
              </w:r>
              <w:r>
                <w:rPr>
                  <w:noProof/>
                </w:rPr>
                <w:t>s.l.: s.n.</w:t>
              </w:r>
            </w:p>
            <w:p w14:paraId="6587396E" w14:textId="77777777" w:rsidR="00C83DC5" w:rsidRDefault="00C83DC5" w:rsidP="00C83DC5">
              <w:pPr>
                <w:pStyle w:val="Bibliography"/>
                <w:rPr>
                  <w:noProof/>
                </w:rPr>
              </w:pPr>
              <w:r>
                <w:rPr>
                  <w:noProof/>
                </w:rPr>
                <w:t xml:space="preserve">forum.miata.net, B., 2010. </w:t>
              </w:r>
              <w:r>
                <w:rPr>
                  <w:i/>
                  <w:iCs/>
                  <w:noProof/>
                </w:rPr>
                <w:t xml:space="preserve">Drag coefficient and frontal area of an NB?. </w:t>
              </w:r>
              <w:r>
                <w:rPr>
                  <w:noProof/>
                </w:rPr>
                <w:t xml:space="preserve">[Online] </w:t>
              </w:r>
              <w:r>
                <w:rPr>
                  <w:noProof/>
                </w:rPr>
                <w:br/>
                <w:t xml:space="preserve">Available at: </w:t>
              </w:r>
              <w:r>
                <w:rPr>
                  <w:noProof/>
                  <w:u w:val="single"/>
                </w:rPr>
                <w:t>https://forum.miata.net/vb/showthread.php?t=362189</w:t>
              </w:r>
            </w:p>
            <w:p w14:paraId="0FB32447" w14:textId="77777777" w:rsidR="00C83DC5" w:rsidRDefault="00C83DC5" w:rsidP="00C83DC5">
              <w:pPr>
                <w:pStyle w:val="Bibliography"/>
                <w:rPr>
                  <w:noProof/>
                </w:rPr>
              </w:pPr>
              <w:r>
                <w:rPr>
                  <w:noProof/>
                </w:rPr>
                <w:t>Gabriel, W., 2025. s.l.:s.n.</w:t>
              </w:r>
            </w:p>
            <w:p w14:paraId="6683802C" w14:textId="77777777" w:rsidR="00C83DC5" w:rsidRDefault="00C83DC5" w:rsidP="00C83DC5">
              <w:pPr>
                <w:pStyle w:val="Bibliography"/>
                <w:rPr>
                  <w:noProof/>
                </w:rPr>
              </w:pPr>
              <w:r>
                <w:rPr>
                  <w:noProof/>
                </w:rPr>
                <w:t xml:space="preserve">User:dropit, 2007. </w:t>
              </w:r>
              <w:r>
                <w:rPr>
                  <w:i/>
                  <w:iCs/>
                  <w:noProof/>
                </w:rPr>
                <w:t xml:space="preserve">NC aerodynamic efficiency (inefficiency?). </w:t>
              </w:r>
              <w:r>
                <w:rPr>
                  <w:noProof/>
                </w:rPr>
                <w:t xml:space="preserve">[Online] </w:t>
              </w:r>
              <w:r>
                <w:rPr>
                  <w:noProof/>
                </w:rPr>
                <w:br/>
                <w:t xml:space="preserve">Available at: </w:t>
              </w:r>
              <w:r>
                <w:rPr>
                  <w:noProof/>
                  <w:u w:val="single"/>
                </w:rPr>
                <w:t>https://forum.miata.net/vb/archive/index.php/t-219868.html</w:t>
              </w:r>
            </w:p>
            <w:p w14:paraId="5DD903A8" w14:textId="77777777" w:rsidR="00C83DC5" w:rsidRDefault="00C83DC5" w:rsidP="00C83DC5">
              <w:pPr>
                <w:pStyle w:val="Bibliography"/>
                <w:rPr>
                  <w:noProof/>
                </w:rPr>
              </w:pPr>
              <w:r>
                <w:rPr>
                  <w:noProof/>
                </w:rPr>
                <w:t xml:space="preserve">Wikipedia, 2025. </w:t>
              </w:r>
              <w:r>
                <w:rPr>
                  <w:i/>
                  <w:iCs/>
                  <w:noProof/>
                </w:rPr>
                <w:t xml:space="preserve">Mazda MX-5 (NB). </w:t>
              </w:r>
              <w:r>
                <w:rPr>
                  <w:noProof/>
                </w:rPr>
                <w:t xml:space="preserve">[Online] </w:t>
              </w:r>
              <w:r>
                <w:rPr>
                  <w:noProof/>
                </w:rPr>
                <w:br/>
                <w:t xml:space="preserve">Available at: </w:t>
              </w:r>
              <w:r>
                <w:rPr>
                  <w:noProof/>
                  <w:u w:val="single"/>
                </w:rPr>
                <w:t>https://en.wikipedia.org/wiki/Mazda_MX-5_(NB)#:~:text=The%20new%20car%20grew%20slightly,drag%20coefficient%20of%20Cd%3D0.36.</w:t>
              </w:r>
            </w:p>
            <w:p w14:paraId="696E1E8B" w14:textId="77777777" w:rsidR="00C83DC5" w:rsidRDefault="00C83DC5" w:rsidP="00C83DC5">
              <w:pPr>
                <w:pStyle w:val="Bibliography"/>
                <w:rPr>
                  <w:noProof/>
                </w:rPr>
              </w:pPr>
              <w:r>
                <w:rPr>
                  <w:noProof/>
                </w:rPr>
                <w:t xml:space="preserve">Zhaojie Sun, S. M. E., n.d. A state-of-the-art review on rolling resistance of asphalt pavements and its environmental impact. </w:t>
              </w:r>
              <w:r>
                <w:rPr>
                  <w:i/>
                  <w:iCs/>
                  <w:noProof/>
                </w:rPr>
                <w:t xml:space="preserve">Chapter - Fundamentals of Tire Behavior, 2.3 Rolling Resistance, </w:t>
              </w:r>
              <w:r>
                <w:rPr>
                  <w:noProof/>
                </w:rPr>
                <w:t>pp. Fundamentals of Tire Behavior, 2.3 Rolling Resistance.</w:t>
              </w:r>
            </w:p>
            <w:p w14:paraId="027E629A" w14:textId="2E474C1A" w:rsidR="00920E25" w:rsidRDefault="00920E25" w:rsidP="00C83DC5">
              <w:r>
                <w:rPr>
                  <w:b/>
                  <w:bCs/>
                  <w:noProof/>
                </w:rPr>
                <w:fldChar w:fldCharType="end"/>
              </w:r>
            </w:p>
          </w:sdtContent>
        </w:sdt>
      </w:sdtContent>
    </w:sdt>
    <w:p w14:paraId="1AD39A9B" w14:textId="77777777" w:rsidR="001A7A50" w:rsidRDefault="001A7A50" w:rsidP="003E278D">
      <w:pPr>
        <w:jc w:val="both"/>
      </w:pPr>
    </w:p>
    <w:p w14:paraId="6212B57E" w14:textId="04056794" w:rsidR="001F54D8" w:rsidRPr="001F54D8" w:rsidRDefault="00C24624" w:rsidP="001F54D8">
      <w:r>
        <w:t xml:space="preserve"> </w:t>
      </w:r>
    </w:p>
    <w:p w14:paraId="7D5BA417" w14:textId="77777777" w:rsidR="001F54D8" w:rsidRPr="001F54D8" w:rsidRDefault="001F54D8" w:rsidP="001F54D8"/>
    <w:sectPr w:rsidR="001F54D8" w:rsidRPr="001F54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06999"/>
    <w:multiLevelType w:val="multilevel"/>
    <w:tmpl w:val="BAD03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E194DF6"/>
    <w:multiLevelType w:val="hybridMultilevel"/>
    <w:tmpl w:val="51602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119272">
    <w:abstractNumId w:val="1"/>
  </w:num>
  <w:num w:numId="2" w16cid:durableId="653070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EA1"/>
    <w:rsid w:val="00001552"/>
    <w:rsid w:val="00002911"/>
    <w:rsid w:val="00002976"/>
    <w:rsid w:val="00034C35"/>
    <w:rsid w:val="00042B29"/>
    <w:rsid w:val="000A197B"/>
    <w:rsid w:val="000A37E8"/>
    <w:rsid w:val="000A401B"/>
    <w:rsid w:val="000B1873"/>
    <w:rsid w:val="000C6610"/>
    <w:rsid w:val="000D3D26"/>
    <w:rsid w:val="000F294D"/>
    <w:rsid w:val="001A7A50"/>
    <w:rsid w:val="001C1E19"/>
    <w:rsid w:val="001D1B29"/>
    <w:rsid w:val="001F54D8"/>
    <w:rsid w:val="00207471"/>
    <w:rsid w:val="00222B33"/>
    <w:rsid w:val="002922C7"/>
    <w:rsid w:val="002B77CD"/>
    <w:rsid w:val="002C3E70"/>
    <w:rsid w:val="002E471E"/>
    <w:rsid w:val="002F50C9"/>
    <w:rsid w:val="002F52BE"/>
    <w:rsid w:val="003027A8"/>
    <w:rsid w:val="00310F53"/>
    <w:rsid w:val="003432FA"/>
    <w:rsid w:val="00380562"/>
    <w:rsid w:val="003939E0"/>
    <w:rsid w:val="003A79F4"/>
    <w:rsid w:val="003B65CC"/>
    <w:rsid w:val="003E278D"/>
    <w:rsid w:val="003F2909"/>
    <w:rsid w:val="00412CF8"/>
    <w:rsid w:val="00420653"/>
    <w:rsid w:val="0044045C"/>
    <w:rsid w:val="00476690"/>
    <w:rsid w:val="00484EA1"/>
    <w:rsid w:val="004B1586"/>
    <w:rsid w:val="004D3543"/>
    <w:rsid w:val="004E0A40"/>
    <w:rsid w:val="00506EC7"/>
    <w:rsid w:val="0057194E"/>
    <w:rsid w:val="00572059"/>
    <w:rsid w:val="00584D6B"/>
    <w:rsid w:val="005B0FC5"/>
    <w:rsid w:val="00613B05"/>
    <w:rsid w:val="00626120"/>
    <w:rsid w:val="00656104"/>
    <w:rsid w:val="00671696"/>
    <w:rsid w:val="006A023D"/>
    <w:rsid w:val="00701017"/>
    <w:rsid w:val="00703A30"/>
    <w:rsid w:val="0074620B"/>
    <w:rsid w:val="00747594"/>
    <w:rsid w:val="007810C0"/>
    <w:rsid w:val="007A35CD"/>
    <w:rsid w:val="007B6BFB"/>
    <w:rsid w:val="007F458D"/>
    <w:rsid w:val="00810D51"/>
    <w:rsid w:val="008323CD"/>
    <w:rsid w:val="008563BF"/>
    <w:rsid w:val="008D7504"/>
    <w:rsid w:val="008F6811"/>
    <w:rsid w:val="00917730"/>
    <w:rsid w:val="00920E25"/>
    <w:rsid w:val="00925024"/>
    <w:rsid w:val="0093251D"/>
    <w:rsid w:val="00937270"/>
    <w:rsid w:val="00947214"/>
    <w:rsid w:val="009B01BD"/>
    <w:rsid w:val="009F7C53"/>
    <w:rsid w:val="00A15861"/>
    <w:rsid w:val="00A443C7"/>
    <w:rsid w:val="00A7772E"/>
    <w:rsid w:val="00A85EF8"/>
    <w:rsid w:val="00AC28F7"/>
    <w:rsid w:val="00AC423D"/>
    <w:rsid w:val="00AC686E"/>
    <w:rsid w:val="00B375F0"/>
    <w:rsid w:val="00B47089"/>
    <w:rsid w:val="00B5367A"/>
    <w:rsid w:val="00B92F58"/>
    <w:rsid w:val="00BB3A41"/>
    <w:rsid w:val="00BD531E"/>
    <w:rsid w:val="00BE12FC"/>
    <w:rsid w:val="00BF29E1"/>
    <w:rsid w:val="00C2109F"/>
    <w:rsid w:val="00C24624"/>
    <w:rsid w:val="00C71481"/>
    <w:rsid w:val="00C71AD4"/>
    <w:rsid w:val="00C740AB"/>
    <w:rsid w:val="00C83DC5"/>
    <w:rsid w:val="00C8670F"/>
    <w:rsid w:val="00C90AD8"/>
    <w:rsid w:val="00CB25FC"/>
    <w:rsid w:val="00CC3AA5"/>
    <w:rsid w:val="00D00816"/>
    <w:rsid w:val="00D14301"/>
    <w:rsid w:val="00D62B38"/>
    <w:rsid w:val="00D75FFD"/>
    <w:rsid w:val="00D82E70"/>
    <w:rsid w:val="00D95DA3"/>
    <w:rsid w:val="00D96C8B"/>
    <w:rsid w:val="00DA111B"/>
    <w:rsid w:val="00DC65B0"/>
    <w:rsid w:val="00DE7446"/>
    <w:rsid w:val="00E10FC3"/>
    <w:rsid w:val="00E16CD5"/>
    <w:rsid w:val="00E35304"/>
    <w:rsid w:val="00E411C5"/>
    <w:rsid w:val="00E60BE2"/>
    <w:rsid w:val="00E87929"/>
    <w:rsid w:val="00ED4B96"/>
    <w:rsid w:val="00F035DB"/>
    <w:rsid w:val="00F23286"/>
    <w:rsid w:val="00F340A5"/>
    <w:rsid w:val="00F83B0E"/>
    <w:rsid w:val="00F902ED"/>
    <w:rsid w:val="00F908B7"/>
    <w:rsid w:val="00FE5443"/>
    <w:rsid w:val="00FF3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9607A"/>
  <w15:chartTrackingRefBased/>
  <w15:docId w15:val="{23546058-6799-47B9-AC0B-B712B0334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E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4E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4E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4E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4E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4E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4E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4E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4E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E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4E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4E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4E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4E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4E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4E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4E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4EA1"/>
    <w:rPr>
      <w:rFonts w:eastAsiaTheme="majorEastAsia" w:cstheme="majorBidi"/>
      <w:color w:val="272727" w:themeColor="text1" w:themeTint="D8"/>
    </w:rPr>
  </w:style>
  <w:style w:type="paragraph" w:styleId="Title">
    <w:name w:val="Title"/>
    <w:basedOn w:val="Normal"/>
    <w:next w:val="Normal"/>
    <w:link w:val="TitleChar"/>
    <w:uiPriority w:val="10"/>
    <w:qFormat/>
    <w:rsid w:val="00484E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E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4E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4E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4EA1"/>
    <w:pPr>
      <w:spacing w:before="160"/>
      <w:jc w:val="center"/>
    </w:pPr>
    <w:rPr>
      <w:i/>
      <w:iCs/>
      <w:color w:val="404040" w:themeColor="text1" w:themeTint="BF"/>
    </w:rPr>
  </w:style>
  <w:style w:type="character" w:customStyle="1" w:styleId="QuoteChar">
    <w:name w:val="Quote Char"/>
    <w:basedOn w:val="DefaultParagraphFont"/>
    <w:link w:val="Quote"/>
    <w:uiPriority w:val="29"/>
    <w:rsid w:val="00484EA1"/>
    <w:rPr>
      <w:i/>
      <w:iCs/>
      <w:color w:val="404040" w:themeColor="text1" w:themeTint="BF"/>
    </w:rPr>
  </w:style>
  <w:style w:type="paragraph" w:styleId="ListParagraph">
    <w:name w:val="List Paragraph"/>
    <w:basedOn w:val="Normal"/>
    <w:uiPriority w:val="34"/>
    <w:qFormat/>
    <w:rsid w:val="00484EA1"/>
    <w:pPr>
      <w:ind w:left="720"/>
      <w:contextualSpacing/>
    </w:pPr>
  </w:style>
  <w:style w:type="character" w:styleId="IntenseEmphasis">
    <w:name w:val="Intense Emphasis"/>
    <w:basedOn w:val="DefaultParagraphFont"/>
    <w:uiPriority w:val="21"/>
    <w:qFormat/>
    <w:rsid w:val="00484EA1"/>
    <w:rPr>
      <w:i/>
      <w:iCs/>
      <w:color w:val="0F4761" w:themeColor="accent1" w:themeShade="BF"/>
    </w:rPr>
  </w:style>
  <w:style w:type="paragraph" w:styleId="IntenseQuote">
    <w:name w:val="Intense Quote"/>
    <w:basedOn w:val="Normal"/>
    <w:next w:val="Normal"/>
    <w:link w:val="IntenseQuoteChar"/>
    <w:uiPriority w:val="30"/>
    <w:qFormat/>
    <w:rsid w:val="00484E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4EA1"/>
    <w:rPr>
      <w:i/>
      <w:iCs/>
      <w:color w:val="0F4761" w:themeColor="accent1" w:themeShade="BF"/>
    </w:rPr>
  </w:style>
  <w:style w:type="character" w:styleId="IntenseReference">
    <w:name w:val="Intense Reference"/>
    <w:basedOn w:val="DefaultParagraphFont"/>
    <w:uiPriority w:val="32"/>
    <w:qFormat/>
    <w:rsid w:val="00484EA1"/>
    <w:rPr>
      <w:b/>
      <w:bCs/>
      <w:smallCaps/>
      <w:color w:val="0F4761" w:themeColor="accent1" w:themeShade="BF"/>
      <w:spacing w:val="5"/>
    </w:rPr>
  </w:style>
  <w:style w:type="paragraph" w:styleId="TOCHeading">
    <w:name w:val="TOC Heading"/>
    <w:basedOn w:val="Heading1"/>
    <w:next w:val="Normal"/>
    <w:uiPriority w:val="39"/>
    <w:unhideWhenUsed/>
    <w:qFormat/>
    <w:rsid w:val="00F83B0E"/>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F83B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25024"/>
    <w:pPr>
      <w:spacing w:after="100"/>
    </w:pPr>
  </w:style>
  <w:style w:type="paragraph" w:styleId="TOC2">
    <w:name w:val="toc 2"/>
    <w:basedOn w:val="Normal"/>
    <w:next w:val="Normal"/>
    <w:autoRedefine/>
    <w:uiPriority w:val="39"/>
    <w:unhideWhenUsed/>
    <w:rsid w:val="00925024"/>
    <w:pPr>
      <w:spacing w:after="100"/>
      <w:ind w:left="240"/>
    </w:pPr>
  </w:style>
  <w:style w:type="character" w:styleId="Hyperlink">
    <w:name w:val="Hyperlink"/>
    <w:basedOn w:val="DefaultParagraphFont"/>
    <w:uiPriority w:val="99"/>
    <w:unhideWhenUsed/>
    <w:rsid w:val="00925024"/>
    <w:rPr>
      <w:color w:val="467886" w:themeColor="hyperlink"/>
      <w:u w:val="single"/>
    </w:rPr>
  </w:style>
  <w:style w:type="character" w:styleId="UnresolvedMention">
    <w:name w:val="Unresolved Mention"/>
    <w:basedOn w:val="DefaultParagraphFont"/>
    <w:uiPriority w:val="99"/>
    <w:semiHidden/>
    <w:unhideWhenUsed/>
    <w:rsid w:val="00C740AB"/>
    <w:rPr>
      <w:color w:val="605E5C"/>
      <w:shd w:val="clear" w:color="auto" w:fill="E1DFDD"/>
    </w:rPr>
  </w:style>
  <w:style w:type="table" w:styleId="ListTable1Light-Accent3">
    <w:name w:val="List Table 1 Light Accent 3"/>
    <w:basedOn w:val="TableNormal"/>
    <w:uiPriority w:val="46"/>
    <w:rsid w:val="00A15861"/>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Bibliography">
    <w:name w:val="Bibliography"/>
    <w:basedOn w:val="Normal"/>
    <w:next w:val="Normal"/>
    <w:uiPriority w:val="37"/>
    <w:unhideWhenUsed/>
    <w:rsid w:val="00920E25"/>
  </w:style>
  <w:style w:type="paragraph" w:styleId="TOC3">
    <w:name w:val="toc 3"/>
    <w:basedOn w:val="Normal"/>
    <w:next w:val="Normal"/>
    <w:autoRedefine/>
    <w:uiPriority w:val="39"/>
    <w:unhideWhenUsed/>
    <w:rsid w:val="00B92F58"/>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34555">
      <w:bodyDiv w:val="1"/>
      <w:marLeft w:val="0"/>
      <w:marRight w:val="0"/>
      <w:marTop w:val="0"/>
      <w:marBottom w:val="0"/>
      <w:divBdr>
        <w:top w:val="none" w:sz="0" w:space="0" w:color="auto"/>
        <w:left w:val="none" w:sz="0" w:space="0" w:color="auto"/>
        <w:bottom w:val="none" w:sz="0" w:space="0" w:color="auto"/>
        <w:right w:val="none" w:sz="0" w:space="0" w:color="auto"/>
      </w:divBdr>
    </w:div>
    <w:div w:id="61216367">
      <w:bodyDiv w:val="1"/>
      <w:marLeft w:val="0"/>
      <w:marRight w:val="0"/>
      <w:marTop w:val="0"/>
      <w:marBottom w:val="0"/>
      <w:divBdr>
        <w:top w:val="none" w:sz="0" w:space="0" w:color="auto"/>
        <w:left w:val="none" w:sz="0" w:space="0" w:color="auto"/>
        <w:bottom w:val="none" w:sz="0" w:space="0" w:color="auto"/>
        <w:right w:val="none" w:sz="0" w:space="0" w:color="auto"/>
      </w:divBdr>
    </w:div>
    <w:div w:id="187910326">
      <w:bodyDiv w:val="1"/>
      <w:marLeft w:val="0"/>
      <w:marRight w:val="0"/>
      <w:marTop w:val="0"/>
      <w:marBottom w:val="0"/>
      <w:divBdr>
        <w:top w:val="none" w:sz="0" w:space="0" w:color="auto"/>
        <w:left w:val="none" w:sz="0" w:space="0" w:color="auto"/>
        <w:bottom w:val="none" w:sz="0" w:space="0" w:color="auto"/>
        <w:right w:val="none" w:sz="0" w:space="0" w:color="auto"/>
      </w:divBdr>
    </w:div>
    <w:div w:id="192764223">
      <w:marLeft w:val="0"/>
      <w:marRight w:val="0"/>
      <w:marTop w:val="0"/>
      <w:marBottom w:val="0"/>
      <w:divBdr>
        <w:top w:val="none" w:sz="0" w:space="0" w:color="auto"/>
        <w:left w:val="none" w:sz="0" w:space="0" w:color="auto"/>
        <w:bottom w:val="none" w:sz="0" w:space="0" w:color="auto"/>
        <w:right w:val="none" w:sz="0" w:space="0" w:color="auto"/>
      </w:divBdr>
      <w:divsChild>
        <w:div w:id="1030842706">
          <w:marLeft w:val="0"/>
          <w:marRight w:val="0"/>
          <w:marTop w:val="0"/>
          <w:marBottom w:val="0"/>
          <w:divBdr>
            <w:top w:val="none" w:sz="0" w:space="0" w:color="auto"/>
            <w:left w:val="none" w:sz="0" w:space="0" w:color="auto"/>
            <w:bottom w:val="none" w:sz="0" w:space="0" w:color="auto"/>
            <w:right w:val="none" w:sz="0" w:space="0" w:color="auto"/>
          </w:divBdr>
        </w:div>
      </w:divsChild>
    </w:div>
    <w:div w:id="247272697">
      <w:bodyDiv w:val="1"/>
      <w:marLeft w:val="0"/>
      <w:marRight w:val="0"/>
      <w:marTop w:val="0"/>
      <w:marBottom w:val="0"/>
      <w:divBdr>
        <w:top w:val="none" w:sz="0" w:space="0" w:color="auto"/>
        <w:left w:val="none" w:sz="0" w:space="0" w:color="auto"/>
        <w:bottom w:val="none" w:sz="0" w:space="0" w:color="auto"/>
        <w:right w:val="none" w:sz="0" w:space="0" w:color="auto"/>
      </w:divBdr>
    </w:div>
    <w:div w:id="278296273">
      <w:bodyDiv w:val="1"/>
      <w:marLeft w:val="0"/>
      <w:marRight w:val="0"/>
      <w:marTop w:val="0"/>
      <w:marBottom w:val="0"/>
      <w:divBdr>
        <w:top w:val="none" w:sz="0" w:space="0" w:color="auto"/>
        <w:left w:val="none" w:sz="0" w:space="0" w:color="auto"/>
        <w:bottom w:val="none" w:sz="0" w:space="0" w:color="auto"/>
        <w:right w:val="none" w:sz="0" w:space="0" w:color="auto"/>
      </w:divBdr>
    </w:div>
    <w:div w:id="317342802">
      <w:bodyDiv w:val="1"/>
      <w:marLeft w:val="0"/>
      <w:marRight w:val="0"/>
      <w:marTop w:val="0"/>
      <w:marBottom w:val="0"/>
      <w:divBdr>
        <w:top w:val="none" w:sz="0" w:space="0" w:color="auto"/>
        <w:left w:val="none" w:sz="0" w:space="0" w:color="auto"/>
        <w:bottom w:val="none" w:sz="0" w:space="0" w:color="auto"/>
        <w:right w:val="none" w:sz="0" w:space="0" w:color="auto"/>
      </w:divBdr>
    </w:div>
    <w:div w:id="364254720">
      <w:bodyDiv w:val="1"/>
      <w:marLeft w:val="0"/>
      <w:marRight w:val="0"/>
      <w:marTop w:val="0"/>
      <w:marBottom w:val="0"/>
      <w:divBdr>
        <w:top w:val="none" w:sz="0" w:space="0" w:color="auto"/>
        <w:left w:val="none" w:sz="0" w:space="0" w:color="auto"/>
        <w:bottom w:val="none" w:sz="0" w:space="0" w:color="auto"/>
        <w:right w:val="none" w:sz="0" w:space="0" w:color="auto"/>
      </w:divBdr>
    </w:div>
    <w:div w:id="392313719">
      <w:bodyDiv w:val="1"/>
      <w:marLeft w:val="0"/>
      <w:marRight w:val="0"/>
      <w:marTop w:val="0"/>
      <w:marBottom w:val="0"/>
      <w:divBdr>
        <w:top w:val="none" w:sz="0" w:space="0" w:color="auto"/>
        <w:left w:val="none" w:sz="0" w:space="0" w:color="auto"/>
        <w:bottom w:val="none" w:sz="0" w:space="0" w:color="auto"/>
        <w:right w:val="none" w:sz="0" w:space="0" w:color="auto"/>
      </w:divBdr>
    </w:div>
    <w:div w:id="419176582">
      <w:bodyDiv w:val="1"/>
      <w:marLeft w:val="0"/>
      <w:marRight w:val="0"/>
      <w:marTop w:val="0"/>
      <w:marBottom w:val="0"/>
      <w:divBdr>
        <w:top w:val="none" w:sz="0" w:space="0" w:color="auto"/>
        <w:left w:val="none" w:sz="0" w:space="0" w:color="auto"/>
        <w:bottom w:val="none" w:sz="0" w:space="0" w:color="auto"/>
        <w:right w:val="none" w:sz="0" w:space="0" w:color="auto"/>
      </w:divBdr>
    </w:div>
    <w:div w:id="428550057">
      <w:bodyDiv w:val="1"/>
      <w:marLeft w:val="0"/>
      <w:marRight w:val="0"/>
      <w:marTop w:val="0"/>
      <w:marBottom w:val="0"/>
      <w:divBdr>
        <w:top w:val="none" w:sz="0" w:space="0" w:color="auto"/>
        <w:left w:val="none" w:sz="0" w:space="0" w:color="auto"/>
        <w:bottom w:val="none" w:sz="0" w:space="0" w:color="auto"/>
        <w:right w:val="none" w:sz="0" w:space="0" w:color="auto"/>
      </w:divBdr>
    </w:div>
    <w:div w:id="513154245">
      <w:bodyDiv w:val="1"/>
      <w:marLeft w:val="0"/>
      <w:marRight w:val="0"/>
      <w:marTop w:val="0"/>
      <w:marBottom w:val="0"/>
      <w:divBdr>
        <w:top w:val="none" w:sz="0" w:space="0" w:color="auto"/>
        <w:left w:val="none" w:sz="0" w:space="0" w:color="auto"/>
        <w:bottom w:val="none" w:sz="0" w:space="0" w:color="auto"/>
        <w:right w:val="none" w:sz="0" w:space="0" w:color="auto"/>
      </w:divBdr>
    </w:div>
    <w:div w:id="531192255">
      <w:bodyDiv w:val="1"/>
      <w:marLeft w:val="0"/>
      <w:marRight w:val="0"/>
      <w:marTop w:val="0"/>
      <w:marBottom w:val="0"/>
      <w:divBdr>
        <w:top w:val="none" w:sz="0" w:space="0" w:color="auto"/>
        <w:left w:val="none" w:sz="0" w:space="0" w:color="auto"/>
        <w:bottom w:val="none" w:sz="0" w:space="0" w:color="auto"/>
        <w:right w:val="none" w:sz="0" w:space="0" w:color="auto"/>
      </w:divBdr>
    </w:div>
    <w:div w:id="565459886">
      <w:bodyDiv w:val="1"/>
      <w:marLeft w:val="0"/>
      <w:marRight w:val="0"/>
      <w:marTop w:val="0"/>
      <w:marBottom w:val="0"/>
      <w:divBdr>
        <w:top w:val="none" w:sz="0" w:space="0" w:color="auto"/>
        <w:left w:val="none" w:sz="0" w:space="0" w:color="auto"/>
        <w:bottom w:val="none" w:sz="0" w:space="0" w:color="auto"/>
        <w:right w:val="none" w:sz="0" w:space="0" w:color="auto"/>
      </w:divBdr>
    </w:div>
    <w:div w:id="689796355">
      <w:bodyDiv w:val="1"/>
      <w:marLeft w:val="0"/>
      <w:marRight w:val="0"/>
      <w:marTop w:val="0"/>
      <w:marBottom w:val="0"/>
      <w:divBdr>
        <w:top w:val="none" w:sz="0" w:space="0" w:color="auto"/>
        <w:left w:val="none" w:sz="0" w:space="0" w:color="auto"/>
        <w:bottom w:val="none" w:sz="0" w:space="0" w:color="auto"/>
        <w:right w:val="none" w:sz="0" w:space="0" w:color="auto"/>
      </w:divBdr>
    </w:div>
    <w:div w:id="772628211">
      <w:bodyDiv w:val="1"/>
      <w:marLeft w:val="0"/>
      <w:marRight w:val="0"/>
      <w:marTop w:val="0"/>
      <w:marBottom w:val="0"/>
      <w:divBdr>
        <w:top w:val="none" w:sz="0" w:space="0" w:color="auto"/>
        <w:left w:val="none" w:sz="0" w:space="0" w:color="auto"/>
        <w:bottom w:val="none" w:sz="0" w:space="0" w:color="auto"/>
        <w:right w:val="none" w:sz="0" w:space="0" w:color="auto"/>
      </w:divBdr>
    </w:div>
    <w:div w:id="791830489">
      <w:marLeft w:val="0"/>
      <w:marRight w:val="0"/>
      <w:marTop w:val="0"/>
      <w:marBottom w:val="0"/>
      <w:divBdr>
        <w:top w:val="none" w:sz="0" w:space="0" w:color="auto"/>
        <w:left w:val="none" w:sz="0" w:space="0" w:color="auto"/>
        <w:bottom w:val="none" w:sz="0" w:space="0" w:color="auto"/>
        <w:right w:val="none" w:sz="0" w:space="0" w:color="auto"/>
      </w:divBdr>
      <w:divsChild>
        <w:div w:id="1994750615">
          <w:marLeft w:val="0"/>
          <w:marRight w:val="0"/>
          <w:marTop w:val="0"/>
          <w:marBottom w:val="0"/>
          <w:divBdr>
            <w:top w:val="none" w:sz="0" w:space="0" w:color="auto"/>
            <w:left w:val="none" w:sz="0" w:space="0" w:color="auto"/>
            <w:bottom w:val="none" w:sz="0" w:space="0" w:color="auto"/>
            <w:right w:val="none" w:sz="0" w:space="0" w:color="auto"/>
          </w:divBdr>
        </w:div>
      </w:divsChild>
    </w:div>
    <w:div w:id="882252452">
      <w:bodyDiv w:val="1"/>
      <w:marLeft w:val="0"/>
      <w:marRight w:val="0"/>
      <w:marTop w:val="0"/>
      <w:marBottom w:val="0"/>
      <w:divBdr>
        <w:top w:val="none" w:sz="0" w:space="0" w:color="auto"/>
        <w:left w:val="none" w:sz="0" w:space="0" w:color="auto"/>
        <w:bottom w:val="none" w:sz="0" w:space="0" w:color="auto"/>
        <w:right w:val="none" w:sz="0" w:space="0" w:color="auto"/>
      </w:divBdr>
    </w:div>
    <w:div w:id="1032851507">
      <w:bodyDiv w:val="1"/>
      <w:marLeft w:val="0"/>
      <w:marRight w:val="0"/>
      <w:marTop w:val="0"/>
      <w:marBottom w:val="0"/>
      <w:divBdr>
        <w:top w:val="none" w:sz="0" w:space="0" w:color="auto"/>
        <w:left w:val="none" w:sz="0" w:space="0" w:color="auto"/>
        <w:bottom w:val="none" w:sz="0" w:space="0" w:color="auto"/>
        <w:right w:val="none" w:sz="0" w:space="0" w:color="auto"/>
      </w:divBdr>
    </w:div>
    <w:div w:id="1048139673">
      <w:bodyDiv w:val="1"/>
      <w:marLeft w:val="0"/>
      <w:marRight w:val="0"/>
      <w:marTop w:val="0"/>
      <w:marBottom w:val="0"/>
      <w:divBdr>
        <w:top w:val="none" w:sz="0" w:space="0" w:color="auto"/>
        <w:left w:val="none" w:sz="0" w:space="0" w:color="auto"/>
        <w:bottom w:val="none" w:sz="0" w:space="0" w:color="auto"/>
        <w:right w:val="none" w:sz="0" w:space="0" w:color="auto"/>
      </w:divBdr>
    </w:div>
    <w:div w:id="1062288387">
      <w:bodyDiv w:val="1"/>
      <w:marLeft w:val="0"/>
      <w:marRight w:val="0"/>
      <w:marTop w:val="0"/>
      <w:marBottom w:val="0"/>
      <w:divBdr>
        <w:top w:val="none" w:sz="0" w:space="0" w:color="auto"/>
        <w:left w:val="none" w:sz="0" w:space="0" w:color="auto"/>
        <w:bottom w:val="none" w:sz="0" w:space="0" w:color="auto"/>
        <w:right w:val="none" w:sz="0" w:space="0" w:color="auto"/>
      </w:divBdr>
    </w:div>
    <w:div w:id="1080256869">
      <w:bodyDiv w:val="1"/>
      <w:marLeft w:val="0"/>
      <w:marRight w:val="0"/>
      <w:marTop w:val="0"/>
      <w:marBottom w:val="0"/>
      <w:divBdr>
        <w:top w:val="none" w:sz="0" w:space="0" w:color="auto"/>
        <w:left w:val="none" w:sz="0" w:space="0" w:color="auto"/>
        <w:bottom w:val="none" w:sz="0" w:space="0" w:color="auto"/>
        <w:right w:val="none" w:sz="0" w:space="0" w:color="auto"/>
      </w:divBdr>
    </w:div>
    <w:div w:id="1140421192">
      <w:bodyDiv w:val="1"/>
      <w:marLeft w:val="0"/>
      <w:marRight w:val="0"/>
      <w:marTop w:val="0"/>
      <w:marBottom w:val="0"/>
      <w:divBdr>
        <w:top w:val="none" w:sz="0" w:space="0" w:color="auto"/>
        <w:left w:val="none" w:sz="0" w:space="0" w:color="auto"/>
        <w:bottom w:val="none" w:sz="0" w:space="0" w:color="auto"/>
        <w:right w:val="none" w:sz="0" w:space="0" w:color="auto"/>
      </w:divBdr>
    </w:div>
    <w:div w:id="1168324949">
      <w:marLeft w:val="0"/>
      <w:marRight w:val="0"/>
      <w:marTop w:val="0"/>
      <w:marBottom w:val="0"/>
      <w:divBdr>
        <w:top w:val="none" w:sz="0" w:space="0" w:color="auto"/>
        <w:left w:val="none" w:sz="0" w:space="0" w:color="auto"/>
        <w:bottom w:val="none" w:sz="0" w:space="0" w:color="auto"/>
        <w:right w:val="none" w:sz="0" w:space="0" w:color="auto"/>
      </w:divBdr>
      <w:divsChild>
        <w:div w:id="815612808">
          <w:marLeft w:val="0"/>
          <w:marRight w:val="0"/>
          <w:marTop w:val="0"/>
          <w:marBottom w:val="0"/>
          <w:divBdr>
            <w:top w:val="none" w:sz="0" w:space="0" w:color="auto"/>
            <w:left w:val="none" w:sz="0" w:space="0" w:color="auto"/>
            <w:bottom w:val="none" w:sz="0" w:space="0" w:color="auto"/>
            <w:right w:val="none" w:sz="0" w:space="0" w:color="auto"/>
          </w:divBdr>
        </w:div>
      </w:divsChild>
    </w:div>
    <w:div w:id="1176770602">
      <w:bodyDiv w:val="1"/>
      <w:marLeft w:val="0"/>
      <w:marRight w:val="0"/>
      <w:marTop w:val="0"/>
      <w:marBottom w:val="0"/>
      <w:divBdr>
        <w:top w:val="none" w:sz="0" w:space="0" w:color="auto"/>
        <w:left w:val="none" w:sz="0" w:space="0" w:color="auto"/>
        <w:bottom w:val="none" w:sz="0" w:space="0" w:color="auto"/>
        <w:right w:val="none" w:sz="0" w:space="0" w:color="auto"/>
      </w:divBdr>
    </w:div>
    <w:div w:id="1264415930">
      <w:bodyDiv w:val="1"/>
      <w:marLeft w:val="0"/>
      <w:marRight w:val="0"/>
      <w:marTop w:val="0"/>
      <w:marBottom w:val="0"/>
      <w:divBdr>
        <w:top w:val="none" w:sz="0" w:space="0" w:color="auto"/>
        <w:left w:val="none" w:sz="0" w:space="0" w:color="auto"/>
        <w:bottom w:val="none" w:sz="0" w:space="0" w:color="auto"/>
        <w:right w:val="none" w:sz="0" w:space="0" w:color="auto"/>
      </w:divBdr>
    </w:div>
    <w:div w:id="1382513480">
      <w:bodyDiv w:val="1"/>
      <w:marLeft w:val="0"/>
      <w:marRight w:val="0"/>
      <w:marTop w:val="0"/>
      <w:marBottom w:val="0"/>
      <w:divBdr>
        <w:top w:val="none" w:sz="0" w:space="0" w:color="auto"/>
        <w:left w:val="none" w:sz="0" w:space="0" w:color="auto"/>
        <w:bottom w:val="none" w:sz="0" w:space="0" w:color="auto"/>
        <w:right w:val="none" w:sz="0" w:space="0" w:color="auto"/>
      </w:divBdr>
    </w:div>
    <w:div w:id="1393771936">
      <w:bodyDiv w:val="1"/>
      <w:marLeft w:val="0"/>
      <w:marRight w:val="0"/>
      <w:marTop w:val="0"/>
      <w:marBottom w:val="0"/>
      <w:divBdr>
        <w:top w:val="none" w:sz="0" w:space="0" w:color="auto"/>
        <w:left w:val="none" w:sz="0" w:space="0" w:color="auto"/>
        <w:bottom w:val="none" w:sz="0" w:space="0" w:color="auto"/>
        <w:right w:val="none" w:sz="0" w:space="0" w:color="auto"/>
      </w:divBdr>
    </w:div>
    <w:div w:id="1416855114">
      <w:bodyDiv w:val="1"/>
      <w:marLeft w:val="0"/>
      <w:marRight w:val="0"/>
      <w:marTop w:val="0"/>
      <w:marBottom w:val="0"/>
      <w:divBdr>
        <w:top w:val="none" w:sz="0" w:space="0" w:color="auto"/>
        <w:left w:val="none" w:sz="0" w:space="0" w:color="auto"/>
        <w:bottom w:val="none" w:sz="0" w:space="0" w:color="auto"/>
        <w:right w:val="none" w:sz="0" w:space="0" w:color="auto"/>
      </w:divBdr>
    </w:div>
    <w:div w:id="1461804281">
      <w:bodyDiv w:val="1"/>
      <w:marLeft w:val="0"/>
      <w:marRight w:val="0"/>
      <w:marTop w:val="0"/>
      <w:marBottom w:val="0"/>
      <w:divBdr>
        <w:top w:val="none" w:sz="0" w:space="0" w:color="auto"/>
        <w:left w:val="none" w:sz="0" w:space="0" w:color="auto"/>
        <w:bottom w:val="none" w:sz="0" w:space="0" w:color="auto"/>
        <w:right w:val="none" w:sz="0" w:space="0" w:color="auto"/>
      </w:divBdr>
    </w:div>
    <w:div w:id="1482507007">
      <w:marLeft w:val="0"/>
      <w:marRight w:val="0"/>
      <w:marTop w:val="0"/>
      <w:marBottom w:val="0"/>
      <w:divBdr>
        <w:top w:val="none" w:sz="0" w:space="0" w:color="auto"/>
        <w:left w:val="none" w:sz="0" w:space="0" w:color="auto"/>
        <w:bottom w:val="none" w:sz="0" w:space="0" w:color="auto"/>
        <w:right w:val="none" w:sz="0" w:space="0" w:color="auto"/>
      </w:divBdr>
      <w:divsChild>
        <w:div w:id="135949515">
          <w:marLeft w:val="0"/>
          <w:marRight w:val="0"/>
          <w:marTop w:val="0"/>
          <w:marBottom w:val="0"/>
          <w:divBdr>
            <w:top w:val="none" w:sz="0" w:space="0" w:color="auto"/>
            <w:left w:val="none" w:sz="0" w:space="0" w:color="auto"/>
            <w:bottom w:val="none" w:sz="0" w:space="0" w:color="auto"/>
            <w:right w:val="none" w:sz="0" w:space="0" w:color="auto"/>
          </w:divBdr>
        </w:div>
      </w:divsChild>
    </w:div>
    <w:div w:id="1494028613">
      <w:bodyDiv w:val="1"/>
      <w:marLeft w:val="0"/>
      <w:marRight w:val="0"/>
      <w:marTop w:val="0"/>
      <w:marBottom w:val="0"/>
      <w:divBdr>
        <w:top w:val="none" w:sz="0" w:space="0" w:color="auto"/>
        <w:left w:val="none" w:sz="0" w:space="0" w:color="auto"/>
        <w:bottom w:val="none" w:sz="0" w:space="0" w:color="auto"/>
        <w:right w:val="none" w:sz="0" w:space="0" w:color="auto"/>
      </w:divBdr>
    </w:div>
    <w:div w:id="1500925365">
      <w:bodyDiv w:val="1"/>
      <w:marLeft w:val="0"/>
      <w:marRight w:val="0"/>
      <w:marTop w:val="0"/>
      <w:marBottom w:val="0"/>
      <w:divBdr>
        <w:top w:val="none" w:sz="0" w:space="0" w:color="auto"/>
        <w:left w:val="none" w:sz="0" w:space="0" w:color="auto"/>
        <w:bottom w:val="none" w:sz="0" w:space="0" w:color="auto"/>
        <w:right w:val="none" w:sz="0" w:space="0" w:color="auto"/>
      </w:divBdr>
    </w:div>
    <w:div w:id="1526745228">
      <w:bodyDiv w:val="1"/>
      <w:marLeft w:val="0"/>
      <w:marRight w:val="0"/>
      <w:marTop w:val="0"/>
      <w:marBottom w:val="0"/>
      <w:divBdr>
        <w:top w:val="none" w:sz="0" w:space="0" w:color="auto"/>
        <w:left w:val="none" w:sz="0" w:space="0" w:color="auto"/>
        <w:bottom w:val="none" w:sz="0" w:space="0" w:color="auto"/>
        <w:right w:val="none" w:sz="0" w:space="0" w:color="auto"/>
      </w:divBdr>
      <w:divsChild>
        <w:div w:id="1513565086">
          <w:marLeft w:val="0"/>
          <w:marRight w:val="0"/>
          <w:marTop w:val="0"/>
          <w:marBottom w:val="0"/>
          <w:divBdr>
            <w:top w:val="none" w:sz="0" w:space="0" w:color="auto"/>
            <w:left w:val="none" w:sz="0" w:space="0" w:color="auto"/>
            <w:bottom w:val="none" w:sz="0" w:space="0" w:color="auto"/>
            <w:right w:val="none" w:sz="0" w:space="0" w:color="auto"/>
          </w:divBdr>
          <w:divsChild>
            <w:div w:id="9537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187972">
      <w:bodyDiv w:val="1"/>
      <w:marLeft w:val="0"/>
      <w:marRight w:val="0"/>
      <w:marTop w:val="0"/>
      <w:marBottom w:val="0"/>
      <w:divBdr>
        <w:top w:val="none" w:sz="0" w:space="0" w:color="auto"/>
        <w:left w:val="none" w:sz="0" w:space="0" w:color="auto"/>
        <w:bottom w:val="none" w:sz="0" w:space="0" w:color="auto"/>
        <w:right w:val="none" w:sz="0" w:space="0" w:color="auto"/>
      </w:divBdr>
    </w:div>
    <w:div w:id="1556116935">
      <w:bodyDiv w:val="1"/>
      <w:marLeft w:val="0"/>
      <w:marRight w:val="0"/>
      <w:marTop w:val="0"/>
      <w:marBottom w:val="0"/>
      <w:divBdr>
        <w:top w:val="none" w:sz="0" w:space="0" w:color="auto"/>
        <w:left w:val="none" w:sz="0" w:space="0" w:color="auto"/>
        <w:bottom w:val="none" w:sz="0" w:space="0" w:color="auto"/>
        <w:right w:val="none" w:sz="0" w:space="0" w:color="auto"/>
      </w:divBdr>
    </w:div>
    <w:div w:id="1598564654">
      <w:bodyDiv w:val="1"/>
      <w:marLeft w:val="0"/>
      <w:marRight w:val="0"/>
      <w:marTop w:val="0"/>
      <w:marBottom w:val="0"/>
      <w:divBdr>
        <w:top w:val="none" w:sz="0" w:space="0" w:color="auto"/>
        <w:left w:val="none" w:sz="0" w:space="0" w:color="auto"/>
        <w:bottom w:val="none" w:sz="0" w:space="0" w:color="auto"/>
        <w:right w:val="none" w:sz="0" w:space="0" w:color="auto"/>
      </w:divBdr>
    </w:div>
    <w:div w:id="1600599672">
      <w:bodyDiv w:val="1"/>
      <w:marLeft w:val="0"/>
      <w:marRight w:val="0"/>
      <w:marTop w:val="0"/>
      <w:marBottom w:val="0"/>
      <w:divBdr>
        <w:top w:val="none" w:sz="0" w:space="0" w:color="auto"/>
        <w:left w:val="none" w:sz="0" w:space="0" w:color="auto"/>
        <w:bottom w:val="none" w:sz="0" w:space="0" w:color="auto"/>
        <w:right w:val="none" w:sz="0" w:space="0" w:color="auto"/>
      </w:divBdr>
    </w:div>
    <w:div w:id="1802335191">
      <w:bodyDiv w:val="1"/>
      <w:marLeft w:val="0"/>
      <w:marRight w:val="0"/>
      <w:marTop w:val="0"/>
      <w:marBottom w:val="0"/>
      <w:divBdr>
        <w:top w:val="none" w:sz="0" w:space="0" w:color="auto"/>
        <w:left w:val="none" w:sz="0" w:space="0" w:color="auto"/>
        <w:bottom w:val="none" w:sz="0" w:space="0" w:color="auto"/>
        <w:right w:val="none" w:sz="0" w:space="0" w:color="auto"/>
      </w:divBdr>
    </w:div>
    <w:div w:id="1827819138">
      <w:bodyDiv w:val="1"/>
      <w:marLeft w:val="0"/>
      <w:marRight w:val="0"/>
      <w:marTop w:val="0"/>
      <w:marBottom w:val="0"/>
      <w:divBdr>
        <w:top w:val="none" w:sz="0" w:space="0" w:color="auto"/>
        <w:left w:val="none" w:sz="0" w:space="0" w:color="auto"/>
        <w:bottom w:val="none" w:sz="0" w:space="0" w:color="auto"/>
        <w:right w:val="none" w:sz="0" w:space="0" w:color="auto"/>
      </w:divBdr>
    </w:div>
    <w:div w:id="1857185058">
      <w:bodyDiv w:val="1"/>
      <w:marLeft w:val="0"/>
      <w:marRight w:val="0"/>
      <w:marTop w:val="0"/>
      <w:marBottom w:val="0"/>
      <w:divBdr>
        <w:top w:val="none" w:sz="0" w:space="0" w:color="auto"/>
        <w:left w:val="none" w:sz="0" w:space="0" w:color="auto"/>
        <w:bottom w:val="none" w:sz="0" w:space="0" w:color="auto"/>
        <w:right w:val="none" w:sz="0" w:space="0" w:color="auto"/>
      </w:divBdr>
    </w:div>
    <w:div w:id="1906143605">
      <w:bodyDiv w:val="1"/>
      <w:marLeft w:val="0"/>
      <w:marRight w:val="0"/>
      <w:marTop w:val="0"/>
      <w:marBottom w:val="0"/>
      <w:divBdr>
        <w:top w:val="none" w:sz="0" w:space="0" w:color="auto"/>
        <w:left w:val="none" w:sz="0" w:space="0" w:color="auto"/>
        <w:bottom w:val="none" w:sz="0" w:space="0" w:color="auto"/>
        <w:right w:val="none" w:sz="0" w:space="0" w:color="auto"/>
      </w:divBdr>
    </w:div>
    <w:div w:id="1923103288">
      <w:marLeft w:val="0"/>
      <w:marRight w:val="0"/>
      <w:marTop w:val="0"/>
      <w:marBottom w:val="0"/>
      <w:divBdr>
        <w:top w:val="none" w:sz="0" w:space="0" w:color="auto"/>
        <w:left w:val="none" w:sz="0" w:space="0" w:color="auto"/>
        <w:bottom w:val="none" w:sz="0" w:space="0" w:color="auto"/>
        <w:right w:val="none" w:sz="0" w:space="0" w:color="auto"/>
      </w:divBdr>
      <w:divsChild>
        <w:div w:id="851801206">
          <w:marLeft w:val="0"/>
          <w:marRight w:val="0"/>
          <w:marTop w:val="0"/>
          <w:marBottom w:val="0"/>
          <w:divBdr>
            <w:top w:val="none" w:sz="0" w:space="0" w:color="auto"/>
            <w:left w:val="none" w:sz="0" w:space="0" w:color="auto"/>
            <w:bottom w:val="none" w:sz="0" w:space="0" w:color="auto"/>
            <w:right w:val="none" w:sz="0" w:space="0" w:color="auto"/>
          </w:divBdr>
        </w:div>
      </w:divsChild>
    </w:div>
    <w:div w:id="1935900365">
      <w:marLeft w:val="0"/>
      <w:marRight w:val="0"/>
      <w:marTop w:val="0"/>
      <w:marBottom w:val="0"/>
      <w:divBdr>
        <w:top w:val="none" w:sz="0" w:space="0" w:color="auto"/>
        <w:left w:val="none" w:sz="0" w:space="0" w:color="auto"/>
        <w:bottom w:val="none" w:sz="0" w:space="0" w:color="auto"/>
        <w:right w:val="none" w:sz="0" w:space="0" w:color="auto"/>
      </w:divBdr>
      <w:divsChild>
        <w:div w:id="1722825091">
          <w:marLeft w:val="0"/>
          <w:marRight w:val="0"/>
          <w:marTop w:val="0"/>
          <w:marBottom w:val="0"/>
          <w:divBdr>
            <w:top w:val="none" w:sz="0" w:space="0" w:color="auto"/>
            <w:left w:val="none" w:sz="0" w:space="0" w:color="auto"/>
            <w:bottom w:val="none" w:sz="0" w:space="0" w:color="auto"/>
            <w:right w:val="none" w:sz="0" w:space="0" w:color="auto"/>
          </w:divBdr>
        </w:div>
      </w:divsChild>
    </w:div>
    <w:div w:id="1940062218">
      <w:bodyDiv w:val="1"/>
      <w:marLeft w:val="0"/>
      <w:marRight w:val="0"/>
      <w:marTop w:val="0"/>
      <w:marBottom w:val="0"/>
      <w:divBdr>
        <w:top w:val="none" w:sz="0" w:space="0" w:color="auto"/>
        <w:left w:val="none" w:sz="0" w:space="0" w:color="auto"/>
        <w:bottom w:val="none" w:sz="0" w:space="0" w:color="auto"/>
        <w:right w:val="none" w:sz="0" w:space="0" w:color="auto"/>
      </w:divBdr>
    </w:div>
    <w:div w:id="1958829301">
      <w:bodyDiv w:val="1"/>
      <w:marLeft w:val="0"/>
      <w:marRight w:val="0"/>
      <w:marTop w:val="0"/>
      <w:marBottom w:val="0"/>
      <w:divBdr>
        <w:top w:val="none" w:sz="0" w:space="0" w:color="auto"/>
        <w:left w:val="none" w:sz="0" w:space="0" w:color="auto"/>
        <w:bottom w:val="none" w:sz="0" w:space="0" w:color="auto"/>
        <w:right w:val="none" w:sz="0" w:space="0" w:color="auto"/>
      </w:divBdr>
    </w:div>
    <w:div w:id="1998339040">
      <w:bodyDiv w:val="1"/>
      <w:marLeft w:val="0"/>
      <w:marRight w:val="0"/>
      <w:marTop w:val="0"/>
      <w:marBottom w:val="0"/>
      <w:divBdr>
        <w:top w:val="none" w:sz="0" w:space="0" w:color="auto"/>
        <w:left w:val="none" w:sz="0" w:space="0" w:color="auto"/>
        <w:bottom w:val="none" w:sz="0" w:space="0" w:color="auto"/>
        <w:right w:val="none" w:sz="0" w:space="0" w:color="auto"/>
      </w:divBdr>
    </w:div>
    <w:div w:id="2021080087">
      <w:bodyDiv w:val="1"/>
      <w:marLeft w:val="0"/>
      <w:marRight w:val="0"/>
      <w:marTop w:val="0"/>
      <w:marBottom w:val="0"/>
      <w:divBdr>
        <w:top w:val="none" w:sz="0" w:space="0" w:color="auto"/>
        <w:left w:val="none" w:sz="0" w:space="0" w:color="auto"/>
        <w:bottom w:val="none" w:sz="0" w:space="0" w:color="auto"/>
        <w:right w:val="none" w:sz="0" w:space="0" w:color="auto"/>
      </w:divBdr>
      <w:divsChild>
        <w:div w:id="1376734467">
          <w:marLeft w:val="0"/>
          <w:marRight w:val="0"/>
          <w:marTop w:val="0"/>
          <w:marBottom w:val="0"/>
          <w:divBdr>
            <w:top w:val="none" w:sz="0" w:space="0" w:color="auto"/>
            <w:left w:val="none" w:sz="0" w:space="0" w:color="auto"/>
            <w:bottom w:val="none" w:sz="0" w:space="0" w:color="auto"/>
            <w:right w:val="none" w:sz="0" w:space="0" w:color="auto"/>
          </w:divBdr>
          <w:divsChild>
            <w:div w:id="155681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711540">
      <w:bodyDiv w:val="1"/>
      <w:marLeft w:val="0"/>
      <w:marRight w:val="0"/>
      <w:marTop w:val="0"/>
      <w:marBottom w:val="0"/>
      <w:divBdr>
        <w:top w:val="none" w:sz="0" w:space="0" w:color="auto"/>
        <w:left w:val="none" w:sz="0" w:space="0" w:color="auto"/>
        <w:bottom w:val="none" w:sz="0" w:space="0" w:color="auto"/>
        <w:right w:val="none" w:sz="0" w:space="0" w:color="auto"/>
      </w:divBdr>
    </w:div>
    <w:div w:id="2072803512">
      <w:bodyDiv w:val="1"/>
      <w:marLeft w:val="0"/>
      <w:marRight w:val="0"/>
      <w:marTop w:val="0"/>
      <w:marBottom w:val="0"/>
      <w:divBdr>
        <w:top w:val="none" w:sz="0" w:space="0" w:color="auto"/>
        <w:left w:val="none" w:sz="0" w:space="0" w:color="auto"/>
        <w:bottom w:val="none" w:sz="0" w:space="0" w:color="auto"/>
        <w:right w:val="none" w:sz="0" w:space="0" w:color="auto"/>
      </w:divBdr>
    </w:div>
    <w:div w:id="213694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utomobile_drag_coefficien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gif"/><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Recovered energy redeployment</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spPr>
            <a:ln w="34925" cap="rnd">
              <a:solidFill>
                <a:schemeClr val="lt1"/>
              </a:solidFill>
              <a:round/>
            </a:ln>
            <a:effectLst>
              <a:outerShdw dist="25400" dir="2700000" algn="tl" rotWithShape="0">
                <a:schemeClr val="accent1"/>
              </a:outerShdw>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WLTC_class_3!$AC$8:$AC$1808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204.86593942320857</c:v>
                </c:pt>
                <c:pt idx="50">
                  <c:v>543.08903934023851</c:v>
                </c:pt>
                <c:pt idx="51">
                  <c:v>543.08903934023851</c:v>
                </c:pt>
                <c:pt idx="52">
                  <c:v>543.08903934023851</c:v>
                </c:pt>
                <c:pt idx="53">
                  <c:v>543.08903934023851</c:v>
                </c:pt>
                <c:pt idx="54">
                  <c:v>543.08903934023851</c:v>
                </c:pt>
                <c:pt idx="55">
                  <c:v>891.33047815505529</c:v>
                </c:pt>
                <c:pt idx="56">
                  <c:v>1284.5237688217208</c:v>
                </c:pt>
                <c:pt idx="57">
                  <c:v>1812.5726150439446</c:v>
                </c:pt>
                <c:pt idx="58">
                  <c:v>2492.6821002461616</c:v>
                </c:pt>
                <c:pt idx="59">
                  <c:v>4039.6335187528261</c:v>
                </c:pt>
                <c:pt idx="60">
                  <c:v>5337.2269733917874</c:v>
                </c:pt>
                <c:pt idx="61">
                  <c:v>5337.2269733917874</c:v>
                </c:pt>
                <c:pt idx="62">
                  <c:v>5337.2269733917874</c:v>
                </c:pt>
                <c:pt idx="63">
                  <c:v>5337.2269733917874</c:v>
                </c:pt>
                <c:pt idx="64">
                  <c:v>5337.2269733917874</c:v>
                </c:pt>
                <c:pt idx="65">
                  <c:v>5337.2269733917874</c:v>
                </c:pt>
                <c:pt idx="66">
                  <c:v>5337.2269733917874</c:v>
                </c:pt>
                <c:pt idx="67">
                  <c:v>5337.2269733917874</c:v>
                </c:pt>
                <c:pt idx="68">
                  <c:v>5337.2269733917874</c:v>
                </c:pt>
                <c:pt idx="69">
                  <c:v>5337.2269733917874</c:v>
                </c:pt>
                <c:pt idx="70">
                  <c:v>5337.2269733917874</c:v>
                </c:pt>
                <c:pt idx="71">
                  <c:v>5337.2269733917874</c:v>
                </c:pt>
                <c:pt idx="72">
                  <c:v>5337.2269733917874</c:v>
                </c:pt>
                <c:pt idx="73">
                  <c:v>5337.2269733917874</c:v>
                </c:pt>
                <c:pt idx="74">
                  <c:v>5337.2269733917874</c:v>
                </c:pt>
                <c:pt idx="75">
                  <c:v>5337.2269733917874</c:v>
                </c:pt>
                <c:pt idx="76">
                  <c:v>5337.2269733917874</c:v>
                </c:pt>
                <c:pt idx="77">
                  <c:v>5337.2269733917874</c:v>
                </c:pt>
                <c:pt idx="78">
                  <c:v>5337.2269733917874</c:v>
                </c:pt>
                <c:pt idx="79">
                  <c:v>5337.2269733917874</c:v>
                </c:pt>
                <c:pt idx="80">
                  <c:v>5337.2269733917874</c:v>
                </c:pt>
                <c:pt idx="81">
                  <c:v>5337.2269733917874</c:v>
                </c:pt>
                <c:pt idx="82">
                  <c:v>5337.2269733917874</c:v>
                </c:pt>
                <c:pt idx="83">
                  <c:v>5447.439390868908</c:v>
                </c:pt>
                <c:pt idx="84">
                  <c:v>5447.439390868908</c:v>
                </c:pt>
                <c:pt idx="85">
                  <c:v>5447.439390868908</c:v>
                </c:pt>
                <c:pt idx="86">
                  <c:v>5447.439390868908</c:v>
                </c:pt>
                <c:pt idx="87">
                  <c:v>5447.439390868908</c:v>
                </c:pt>
                <c:pt idx="88">
                  <c:v>5447.439390868908</c:v>
                </c:pt>
                <c:pt idx="89">
                  <c:v>5447.439390868908</c:v>
                </c:pt>
                <c:pt idx="90">
                  <c:v>5447.439390868908</c:v>
                </c:pt>
                <c:pt idx="91">
                  <c:v>5447.439390868908</c:v>
                </c:pt>
                <c:pt idx="92">
                  <c:v>5447.439390868908</c:v>
                </c:pt>
                <c:pt idx="93">
                  <c:v>5447.439390868908</c:v>
                </c:pt>
                <c:pt idx="94">
                  <c:v>5447.439390868908</c:v>
                </c:pt>
                <c:pt idx="95">
                  <c:v>5447.439390868908</c:v>
                </c:pt>
                <c:pt idx="96">
                  <c:v>5447.439390868908</c:v>
                </c:pt>
                <c:pt idx="97">
                  <c:v>5447.439390868908</c:v>
                </c:pt>
                <c:pt idx="98">
                  <c:v>5447.439390868908</c:v>
                </c:pt>
                <c:pt idx="99">
                  <c:v>5447.439390868908</c:v>
                </c:pt>
                <c:pt idx="100">
                  <c:v>5447.439390868908</c:v>
                </c:pt>
                <c:pt idx="101">
                  <c:v>5447.439390868908</c:v>
                </c:pt>
                <c:pt idx="102">
                  <c:v>5447.439390868908</c:v>
                </c:pt>
                <c:pt idx="103">
                  <c:v>5447.439390868908</c:v>
                </c:pt>
                <c:pt idx="104">
                  <c:v>5447.439390868908</c:v>
                </c:pt>
                <c:pt idx="105">
                  <c:v>5447.439390868908</c:v>
                </c:pt>
                <c:pt idx="106">
                  <c:v>5447.439390868908</c:v>
                </c:pt>
                <c:pt idx="107">
                  <c:v>5447.439390868908</c:v>
                </c:pt>
                <c:pt idx="108">
                  <c:v>5447.439390868908</c:v>
                </c:pt>
                <c:pt idx="109">
                  <c:v>5447.439390868908</c:v>
                </c:pt>
                <c:pt idx="110">
                  <c:v>5447.439390868908</c:v>
                </c:pt>
                <c:pt idx="111">
                  <c:v>5447.439390868908</c:v>
                </c:pt>
                <c:pt idx="112">
                  <c:v>5447.439390868908</c:v>
                </c:pt>
                <c:pt idx="113">
                  <c:v>5447.439390868908</c:v>
                </c:pt>
                <c:pt idx="114">
                  <c:v>5447.439390868908</c:v>
                </c:pt>
                <c:pt idx="115">
                  <c:v>5447.439390868908</c:v>
                </c:pt>
                <c:pt idx="116">
                  <c:v>5447.439390868908</c:v>
                </c:pt>
                <c:pt idx="117">
                  <c:v>5447.439390868908</c:v>
                </c:pt>
                <c:pt idx="118">
                  <c:v>5447.439390868908</c:v>
                </c:pt>
                <c:pt idx="119">
                  <c:v>5447.439390868908</c:v>
                </c:pt>
                <c:pt idx="120">
                  <c:v>5447.439390868908</c:v>
                </c:pt>
                <c:pt idx="121">
                  <c:v>5447.439390868908</c:v>
                </c:pt>
                <c:pt idx="122">
                  <c:v>5447.439390868908</c:v>
                </c:pt>
                <c:pt idx="123">
                  <c:v>5447.439390868908</c:v>
                </c:pt>
                <c:pt idx="124">
                  <c:v>5447.439390868908</c:v>
                </c:pt>
                <c:pt idx="125">
                  <c:v>5447.439390868908</c:v>
                </c:pt>
                <c:pt idx="126">
                  <c:v>5447.439390868908</c:v>
                </c:pt>
                <c:pt idx="127">
                  <c:v>5447.439390868908</c:v>
                </c:pt>
                <c:pt idx="128">
                  <c:v>5447.439390868908</c:v>
                </c:pt>
                <c:pt idx="129">
                  <c:v>5447.439390868908</c:v>
                </c:pt>
                <c:pt idx="130">
                  <c:v>5447.439390868908</c:v>
                </c:pt>
                <c:pt idx="131">
                  <c:v>5447.439390868908</c:v>
                </c:pt>
                <c:pt idx="132">
                  <c:v>5447.439390868908</c:v>
                </c:pt>
                <c:pt idx="133">
                  <c:v>5447.439390868908</c:v>
                </c:pt>
                <c:pt idx="134">
                  <c:v>5447.439390868908</c:v>
                </c:pt>
                <c:pt idx="135">
                  <c:v>5447.439390868908</c:v>
                </c:pt>
                <c:pt idx="136">
                  <c:v>5447.439390868908</c:v>
                </c:pt>
                <c:pt idx="137">
                  <c:v>5447.439390868908</c:v>
                </c:pt>
                <c:pt idx="138">
                  <c:v>5468.0242787839679</c:v>
                </c:pt>
                <c:pt idx="139">
                  <c:v>5948.323620140276</c:v>
                </c:pt>
                <c:pt idx="140">
                  <c:v>8382.9534597913935</c:v>
                </c:pt>
                <c:pt idx="141">
                  <c:v>12125.392090687717</c:v>
                </c:pt>
                <c:pt idx="142">
                  <c:v>12125.392090687717</c:v>
                </c:pt>
                <c:pt idx="143">
                  <c:v>12125.392090687717</c:v>
                </c:pt>
                <c:pt idx="144">
                  <c:v>12125.392090687717</c:v>
                </c:pt>
                <c:pt idx="145">
                  <c:v>12125.392090687717</c:v>
                </c:pt>
                <c:pt idx="146">
                  <c:v>12125.392090687717</c:v>
                </c:pt>
                <c:pt idx="147">
                  <c:v>12125.392090687717</c:v>
                </c:pt>
                <c:pt idx="148">
                  <c:v>12125.392090687717</c:v>
                </c:pt>
                <c:pt idx="149">
                  <c:v>12125.392090687717</c:v>
                </c:pt>
                <c:pt idx="150">
                  <c:v>12125.392090687717</c:v>
                </c:pt>
                <c:pt idx="151">
                  <c:v>12125.392090687717</c:v>
                </c:pt>
                <c:pt idx="152">
                  <c:v>12125.392090687717</c:v>
                </c:pt>
                <c:pt idx="153">
                  <c:v>12125.392090687717</c:v>
                </c:pt>
                <c:pt idx="154">
                  <c:v>12125.392090687717</c:v>
                </c:pt>
                <c:pt idx="155">
                  <c:v>12125.392090687717</c:v>
                </c:pt>
                <c:pt idx="156">
                  <c:v>12203.92241839143</c:v>
                </c:pt>
                <c:pt idx="157">
                  <c:v>13609.27550356477</c:v>
                </c:pt>
                <c:pt idx="158">
                  <c:v>15461.678276328392</c:v>
                </c:pt>
                <c:pt idx="159">
                  <c:v>15461.678276328392</c:v>
                </c:pt>
                <c:pt idx="160">
                  <c:v>15461.678276328392</c:v>
                </c:pt>
                <c:pt idx="161">
                  <c:v>15461.678276328392</c:v>
                </c:pt>
                <c:pt idx="162">
                  <c:v>15461.678276328392</c:v>
                </c:pt>
                <c:pt idx="163">
                  <c:v>15461.678276328392</c:v>
                </c:pt>
                <c:pt idx="164">
                  <c:v>15461.678276328392</c:v>
                </c:pt>
                <c:pt idx="165">
                  <c:v>15461.678276328392</c:v>
                </c:pt>
                <c:pt idx="166">
                  <c:v>15461.678276328392</c:v>
                </c:pt>
                <c:pt idx="167">
                  <c:v>15461.678276328392</c:v>
                </c:pt>
                <c:pt idx="168">
                  <c:v>15461.678276328392</c:v>
                </c:pt>
                <c:pt idx="169">
                  <c:v>15461.678276328392</c:v>
                </c:pt>
                <c:pt idx="170">
                  <c:v>15461.678276328392</c:v>
                </c:pt>
                <c:pt idx="171">
                  <c:v>15461.678276328392</c:v>
                </c:pt>
                <c:pt idx="172">
                  <c:v>15461.678276328392</c:v>
                </c:pt>
                <c:pt idx="173">
                  <c:v>15461.678276328392</c:v>
                </c:pt>
                <c:pt idx="174">
                  <c:v>15461.678276328392</c:v>
                </c:pt>
                <c:pt idx="175">
                  <c:v>15461.678276328392</c:v>
                </c:pt>
                <c:pt idx="176">
                  <c:v>16934.298891162223</c:v>
                </c:pt>
                <c:pt idx="177">
                  <c:v>17729.038535545889</c:v>
                </c:pt>
                <c:pt idx="178">
                  <c:v>17729.038535545889</c:v>
                </c:pt>
                <c:pt idx="179">
                  <c:v>17729.038535545889</c:v>
                </c:pt>
                <c:pt idx="180">
                  <c:v>17729.038535545889</c:v>
                </c:pt>
                <c:pt idx="181">
                  <c:v>17729.038535545889</c:v>
                </c:pt>
                <c:pt idx="182">
                  <c:v>17729.038535545889</c:v>
                </c:pt>
                <c:pt idx="183">
                  <c:v>17729.038535545889</c:v>
                </c:pt>
                <c:pt idx="184">
                  <c:v>17729.038535545889</c:v>
                </c:pt>
                <c:pt idx="185">
                  <c:v>17729.038535545889</c:v>
                </c:pt>
                <c:pt idx="186">
                  <c:v>17729.038535545889</c:v>
                </c:pt>
                <c:pt idx="187">
                  <c:v>17729.038535545889</c:v>
                </c:pt>
                <c:pt idx="188">
                  <c:v>17729.038535545889</c:v>
                </c:pt>
                <c:pt idx="189">
                  <c:v>17729.038535545889</c:v>
                </c:pt>
                <c:pt idx="190">
                  <c:v>17729.038535545889</c:v>
                </c:pt>
                <c:pt idx="191">
                  <c:v>17729.038535545889</c:v>
                </c:pt>
                <c:pt idx="192">
                  <c:v>17729.038535545889</c:v>
                </c:pt>
                <c:pt idx="193">
                  <c:v>17811.921039712579</c:v>
                </c:pt>
                <c:pt idx="194">
                  <c:v>17983.578804783214</c:v>
                </c:pt>
                <c:pt idx="195">
                  <c:v>18286.868391746182</c:v>
                </c:pt>
                <c:pt idx="196">
                  <c:v>18680.061682412874</c:v>
                </c:pt>
                <c:pt idx="197">
                  <c:v>19073.254973079565</c:v>
                </c:pt>
                <c:pt idx="198">
                  <c:v>19691.207523005512</c:v>
                </c:pt>
                <c:pt idx="199">
                  <c:v>20367.728163820237</c:v>
                </c:pt>
                <c:pt idx="200">
                  <c:v>20367.728163820237</c:v>
                </c:pt>
                <c:pt idx="201">
                  <c:v>20367.728163820237</c:v>
                </c:pt>
                <c:pt idx="202">
                  <c:v>20367.728163820237</c:v>
                </c:pt>
                <c:pt idx="203">
                  <c:v>20367.728163820237</c:v>
                </c:pt>
                <c:pt idx="204">
                  <c:v>20367.728163820237</c:v>
                </c:pt>
                <c:pt idx="205">
                  <c:v>20367.728163820237</c:v>
                </c:pt>
                <c:pt idx="206">
                  <c:v>20367.728163820237</c:v>
                </c:pt>
                <c:pt idx="207">
                  <c:v>20367.728163820237</c:v>
                </c:pt>
                <c:pt idx="208">
                  <c:v>20367.728163820237</c:v>
                </c:pt>
                <c:pt idx="209">
                  <c:v>20367.728163820237</c:v>
                </c:pt>
                <c:pt idx="210">
                  <c:v>20367.728163820237</c:v>
                </c:pt>
                <c:pt idx="211">
                  <c:v>20367.728163820237</c:v>
                </c:pt>
                <c:pt idx="212">
                  <c:v>20367.728163820237</c:v>
                </c:pt>
                <c:pt idx="213">
                  <c:v>20367.728163820237</c:v>
                </c:pt>
                <c:pt idx="214">
                  <c:v>20367.728163820237</c:v>
                </c:pt>
                <c:pt idx="215">
                  <c:v>20367.728163820237</c:v>
                </c:pt>
                <c:pt idx="216">
                  <c:v>20367.728163820237</c:v>
                </c:pt>
                <c:pt idx="217">
                  <c:v>20367.728163820237</c:v>
                </c:pt>
                <c:pt idx="218">
                  <c:v>20367.728163820237</c:v>
                </c:pt>
                <c:pt idx="219">
                  <c:v>20367.728163820237</c:v>
                </c:pt>
                <c:pt idx="220">
                  <c:v>20367.728163820237</c:v>
                </c:pt>
                <c:pt idx="221">
                  <c:v>20367.728163820237</c:v>
                </c:pt>
                <c:pt idx="222">
                  <c:v>20367.728163820237</c:v>
                </c:pt>
                <c:pt idx="223">
                  <c:v>20367.728163820237</c:v>
                </c:pt>
                <c:pt idx="224">
                  <c:v>20367.728163820237</c:v>
                </c:pt>
                <c:pt idx="225">
                  <c:v>20367.728163820237</c:v>
                </c:pt>
                <c:pt idx="226">
                  <c:v>20367.728163820237</c:v>
                </c:pt>
                <c:pt idx="227">
                  <c:v>20367.728163820237</c:v>
                </c:pt>
                <c:pt idx="228">
                  <c:v>20367.728163820237</c:v>
                </c:pt>
                <c:pt idx="229">
                  <c:v>20367.728163820237</c:v>
                </c:pt>
                <c:pt idx="230">
                  <c:v>20367.728163820237</c:v>
                </c:pt>
                <c:pt idx="231">
                  <c:v>20367.728163820237</c:v>
                </c:pt>
                <c:pt idx="232">
                  <c:v>20367.728163820237</c:v>
                </c:pt>
                <c:pt idx="233">
                  <c:v>20367.728163820237</c:v>
                </c:pt>
                <c:pt idx="234">
                  <c:v>20367.728163820237</c:v>
                </c:pt>
                <c:pt idx="235">
                  <c:v>20367.728163820237</c:v>
                </c:pt>
                <c:pt idx="236">
                  <c:v>20367.728163820237</c:v>
                </c:pt>
                <c:pt idx="237">
                  <c:v>20367.728163820237</c:v>
                </c:pt>
                <c:pt idx="238">
                  <c:v>20367.728163820237</c:v>
                </c:pt>
                <c:pt idx="239">
                  <c:v>20367.728163820237</c:v>
                </c:pt>
                <c:pt idx="240">
                  <c:v>20367.728163820237</c:v>
                </c:pt>
                <c:pt idx="241">
                  <c:v>20367.728163820237</c:v>
                </c:pt>
                <c:pt idx="242">
                  <c:v>20367.728163820237</c:v>
                </c:pt>
                <c:pt idx="243">
                  <c:v>20367.728163820237</c:v>
                </c:pt>
                <c:pt idx="244">
                  <c:v>20367.728163820237</c:v>
                </c:pt>
                <c:pt idx="245">
                  <c:v>20367.728163820237</c:v>
                </c:pt>
                <c:pt idx="246">
                  <c:v>20367.728163820237</c:v>
                </c:pt>
                <c:pt idx="247">
                  <c:v>20367.728163820237</c:v>
                </c:pt>
                <c:pt idx="248">
                  <c:v>20367.728163820237</c:v>
                </c:pt>
                <c:pt idx="249">
                  <c:v>20367.728163820237</c:v>
                </c:pt>
                <c:pt idx="250">
                  <c:v>20367.728163820237</c:v>
                </c:pt>
                <c:pt idx="251">
                  <c:v>20367.728163820237</c:v>
                </c:pt>
                <c:pt idx="252">
                  <c:v>20367.728163820237</c:v>
                </c:pt>
                <c:pt idx="253">
                  <c:v>20572.594103243471</c:v>
                </c:pt>
                <c:pt idx="254">
                  <c:v>20910.817203160503</c:v>
                </c:pt>
                <c:pt idx="255">
                  <c:v>20910.817203160503</c:v>
                </c:pt>
                <c:pt idx="256">
                  <c:v>20910.817203160503</c:v>
                </c:pt>
                <c:pt idx="257">
                  <c:v>21229.751145277791</c:v>
                </c:pt>
                <c:pt idx="258">
                  <c:v>23705.86785508717</c:v>
                </c:pt>
                <c:pt idx="259">
                  <c:v>26727.392702701243</c:v>
                </c:pt>
                <c:pt idx="260">
                  <c:v>26727.392702701243</c:v>
                </c:pt>
                <c:pt idx="261">
                  <c:v>26727.392702701243</c:v>
                </c:pt>
                <c:pt idx="262">
                  <c:v>26727.392702701243</c:v>
                </c:pt>
                <c:pt idx="263">
                  <c:v>26727.392702701243</c:v>
                </c:pt>
                <c:pt idx="264">
                  <c:v>26727.392702701243</c:v>
                </c:pt>
                <c:pt idx="265">
                  <c:v>26727.392702701243</c:v>
                </c:pt>
                <c:pt idx="266">
                  <c:v>26727.392702701243</c:v>
                </c:pt>
                <c:pt idx="267">
                  <c:v>26727.392702701243</c:v>
                </c:pt>
                <c:pt idx="268">
                  <c:v>26727.392702701243</c:v>
                </c:pt>
                <c:pt idx="269">
                  <c:v>26727.392702701243</c:v>
                </c:pt>
                <c:pt idx="270">
                  <c:v>26727.392702701243</c:v>
                </c:pt>
                <c:pt idx="271">
                  <c:v>26727.392702701243</c:v>
                </c:pt>
                <c:pt idx="272">
                  <c:v>26727.392702701243</c:v>
                </c:pt>
                <c:pt idx="273">
                  <c:v>26727.392702701243</c:v>
                </c:pt>
                <c:pt idx="274">
                  <c:v>26727.392702701243</c:v>
                </c:pt>
                <c:pt idx="275">
                  <c:v>26727.392702701243</c:v>
                </c:pt>
                <c:pt idx="276">
                  <c:v>26727.392702701243</c:v>
                </c:pt>
                <c:pt idx="277">
                  <c:v>26727.392702701243</c:v>
                </c:pt>
                <c:pt idx="278">
                  <c:v>26727.392702701243</c:v>
                </c:pt>
                <c:pt idx="279">
                  <c:v>26727.392702701243</c:v>
                </c:pt>
                <c:pt idx="280">
                  <c:v>26727.392702701243</c:v>
                </c:pt>
                <c:pt idx="281">
                  <c:v>28561.923366616276</c:v>
                </c:pt>
                <c:pt idx="282">
                  <c:v>31367.643820934849</c:v>
                </c:pt>
                <c:pt idx="283">
                  <c:v>31367.643820934849</c:v>
                </c:pt>
                <c:pt idx="284">
                  <c:v>31367.643820934849</c:v>
                </c:pt>
                <c:pt idx="285">
                  <c:v>31367.643820934849</c:v>
                </c:pt>
                <c:pt idx="286">
                  <c:v>31367.643820934849</c:v>
                </c:pt>
                <c:pt idx="287">
                  <c:v>31367.643820934849</c:v>
                </c:pt>
                <c:pt idx="288">
                  <c:v>31367.643820934849</c:v>
                </c:pt>
                <c:pt idx="289">
                  <c:v>31367.643820934849</c:v>
                </c:pt>
                <c:pt idx="290">
                  <c:v>31367.643820934849</c:v>
                </c:pt>
                <c:pt idx="291">
                  <c:v>31367.643820934849</c:v>
                </c:pt>
                <c:pt idx="292">
                  <c:v>31367.643820934849</c:v>
                </c:pt>
                <c:pt idx="293">
                  <c:v>31367.643820934849</c:v>
                </c:pt>
                <c:pt idx="294">
                  <c:v>31367.643820934849</c:v>
                </c:pt>
                <c:pt idx="295">
                  <c:v>31487.093480853928</c:v>
                </c:pt>
                <c:pt idx="296">
                  <c:v>31487.093480853928</c:v>
                </c:pt>
                <c:pt idx="297">
                  <c:v>31487.093480853928</c:v>
                </c:pt>
                <c:pt idx="298">
                  <c:v>31487.093480853928</c:v>
                </c:pt>
                <c:pt idx="299">
                  <c:v>31487.093480853928</c:v>
                </c:pt>
                <c:pt idx="300">
                  <c:v>31487.093480853928</c:v>
                </c:pt>
                <c:pt idx="301">
                  <c:v>31487.093480853928</c:v>
                </c:pt>
                <c:pt idx="302">
                  <c:v>31487.093480853928</c:v>
                </c:pt>
                <c:pt idx="303">
                  <c:v>31487.093480853928</c:v>
                </c:pt>
                <c:pt idx="304">
                  <c:v>31487.093480853928</c:v>
                </c:pt>
                <c:pt idx="305">
                  <c:v>31487.093480853928</c:v>
                </c:pt>
                <c:pt idx="306">
                  <c:v>31487.093480853928</c:v>
                </c:pt>
                <c:pt idx="307">
                  <c:v>31487.093480853928</c:v>
                </c:pt>
                <c:pt idx="308">
                  <c:v>32097.44428319619</c:v>
                </c:pt>
                <c:pt idx="309">
                  <c:v>32097.44428319619</c:v>
                </c:pt>
                <c:pt idx="310">
                  <c:v>32097.44428319619</c:v>
                </c:pt>
                <c:pt idx="311">
                  <c:v>32097.44428319619</c:v>
                </c:pt>
                <c:pt idx="312">
                  <c:v>32097.44428319619</c:v>
                </c:pt>
                <c:pt idx="313">
                  <c:v>32097.44428319619</c:v>
                </c:pt>
                <c:pt idx="314">
                  <c:v>32097.44428319619</c:v>
                </c:pt>
                <c:pt idx="315">
                  <c:v>32097.44428319619</c:v>
                </c:pt>
                <c:pt idx="316">
                  <c:v>32097.44428319619</c:v>
                </c:pt>
                <c:pt idx="317">
                  <c:v>32097.44428319619</c:v>
                </c:pt>
                <c:pt idx="318">
                  <c:v>32097.44428319619</c:v>
                </c:pt>
                <c:pt idx="319">
                  <c:v>32097.44428319619</c:v>
                </c:pt>
                <c:pt idx="320">
                  <c:v>32097.44428319619</c:v>
                </c:pt>
                <c:pt idx="321">
                  <c:v>32097.44428319619</c:v>
                </c:pt>
                <c:pt idx="322">
                  <c:v>32343.998324041342</c:v>
                </c:pt>
                <c:pt idx="323">
                  <c:v>32683.82745747915</c:v>
                </c:pt>
                <c:pt idx="324">
                  <c:v>32683.82745747915</c:v>
                </c:pt>
                <c:pt idx="325">
                  <c:v>33180.840312716929</c:v>
                </c:pt>
                <c:pt idx="326">
                  <c:v>33767.382272892974</c:v>
                </c:pt>
                <c:pt idx="327">
                  <c:v>34025.063805278893</c:v>
                </c:pt>
                <c:pt idx="328">
                  <c:v>34025.063805278893</c:v>
                </c:pt>
                <c:pt idx="329">
                  <c:v>34025.063805278893</c:v>
                </c:pt>
                <c:pt idx="330">
                  <c:v>34025.063805278893</c:v>
                </c:pt>
                <c:pt idx="331">
                  <c:v>34089.234183832734</c:v>
                </c:pt>
                <c:pt idx="332">
                  <c:v>34089.234183832734</c:v>
                </c:pt>
                <c:pt idx="333">
                  <c:v>34089.234183832734</c:v>
                </c:pt>
                <c:pt idx="334">
                  <c:v>34089.234183832734</c:v>
                </c:pt>
                <c:pt idx="335">
                  <c:v>34089.234183832734</c:v>
                </c:pt>
                <c:pt idx="336">
                  <c:v>34190.900841999355</c:v>
                </c:pt>
                <c:pt idx="337">
                  <c:v>34665.557576332489</c:v>
                </c:pt>
                <c:pt idx="338">
                  <c:v>35196.036860687971</c:v>
                </c:pt>
                <c:pt idx="339">
                  <c:v>35196.036860687971</c:v>
                </c:pt>
                <c:pt idx="340">
                  <c:v>35196.036860687971</c:v>
                </c:pt>
                <c:pt idx="341">
                  <c:v>35196.036860687971</c:v>
                </c:pt>
                <c:pt idx="342">
                  <c:v>35196.036860687971</c:v>
                </c:pt>
                <c:pt idx="343">
                  <c:v>35196.036860687971</c:v>
                </c:pt>
                <c:pt idx="344">
                  <c:v>35196.036860687971</c:v>
                </c:pt>
                <c:pt idx="345">
                  <c:v>35196.036860687971</c:v>
                </c:pt>
                <c:pt idx="346">
                  <c:v>35196.036860687971</c:v>
                </c:pt>
                <c:pt idx="347">
                  <c:v>35196.036860687971</c:v>
                </c:pt>
                <c:pt idx="348">
                  <c:v>35196.036860687971</c:v>
                </c:pt>
                <c:pt idx="349">
                  <c:v>35196.036860687971</c:v>
                </c:pt>
                <c:pt idx="350">
                  <c:v>35196.036860687971</c:v>
                </c:pt>
                <c:pt idx="351">
                  <c:v>35196.036860687971</c:v>
                </c:pt>
                <c:pt idx="352">
                  <c:v>35196.036860687971</c:v>
                </c:pt>
                <c:pt idx="353">
                  <c:v>35196.036860687971</c:v>
                </c:pt>
                <c:pt idx="354">
                  <c:v>35196.036860687971</c:v>
                </c:pt>
                <c:pt idx="355">
                  <c:v>35196.036860687971</c:v>
                </c:pt>
                <c:pt idx="356">
                  <c:v>35196.036860687971</c:v>
                </c:pt>
                <c:pt idx="357">
                  <c:v>35196.036860687971</c:v>
                </c:pt>
                <c:pt idx="358">
                  <c:v>35196.036860687971</c:v>
                </c:pt>
                <c:pt idx="359">
                  <c:v>35196.036860687971</c:v>
                </c:pt>
                <c:pt idx="360">
                  <c:v>35196.036860687971</c:v>
                </c:pt>
                <c:pt idx="361">
                  <c:v>35196.036860687971</c:v>
                </c:pt>
                <c:pt idx="362">
                  <c:v>35196.036860687971</c:v>
                </c:pt>
                <c:pt idx="363">
                  <c:v>35196.036860687971</c:v>
                </c:pt>
                <c:pt idx="364">
                  <c:v>35605.665641330204</c:v>
                </c:pt>
                <c:pt idx="365">
                  <c:v>36183.793267927511</c:v>
                </c:pt>
                <c:pt idx="366">
                  <c:v>36183.793267927511</c:v>
                </c:pt>
                <c:pt idx="367">
                  <c:v>36183.793267927511</c:v>
                </c:pt>
                <c:pt idx="368">
                  <c:v>36183.793267927511</c:v>
                </c:pt>
                <c:pt idx="369">
                  <c:v>36183.793267927511</c:v>
                </c:pt>
                <c:pt idx="370">
                  <c:v>36183.793267927511</c:v>
                </c:pt>
                <c:pt idx="371">
                  <c:v>36183.793267927511</c:v>
                </c:pt>
                <c:pt idx="372">
                  <c:v>36183.793267927511</c:v>
                </c:pt>
                <c:pt idx="373">
                  <c:v>36183.793267927511</c:v>
                </c:pt>
                <c:pt idx="374">
                  <c:v>36183.793267927511</c:v>
                </c:pt>
                <c:pt idx="375">
                  <c:v>36183.793267927511</c:v>
                </c:pt>
                <c:pt idx="376">
                  <c:v>36183.793267927511</c:v>
                </c:pt>
                <c:pt idx="377">
                  <c:v>36183.793267927511</c:v>
                </c:pt>
                <c:pt idx="378">
                  <c:v>36183.793267927511</c:v>
                </c:pt>
                <c:pt idx="379">
                  <c:v>36183.793267927511</c:v>
                </c:pt>
                <c:pt idx="380">
                  <c:v>36183.793267927511</c:v>
                </c:pt>
                <c:pt idx="381">
                  <c:v>36183.793267927511</c:v>
                </c:pt>
                <c:pt idx="382">
                  <c:v>36183.793267927511</c:v>
                </c:pt>
                <c:pt idx="383">
                  <c:v>36183.793267927511</c:v>
                </c:pt>
                <c:pt idx="384">
                  <c:v>36183.793267927511</c:v>
                </c:pt>
                <c:pt idx="385">
                  <c:v>36183.793267927511</c:v>
                </c:pt>
                <c:pt idx="386">
                  <c:v>36183.793267927511</c:v>
                </c:pt>
                <c:pt idx="387">
                  <c:v>36183.793267927511</c:v>
                </c:pt>
                <c:pt idx="388">
                  <c:v>36183.793267927511</c:v>
                </c:pt>
                <c:pt idx="389">
                  <c:v>36183.793267927511</c:v>
                </c:pt>
                <c:pt idx="390">
                  <c:v>36183.793267927511</c:v>
                </c:pt>
                <c:pt idx="391">
                  <c:v>36183.793267927511</c:v>
                </c:pt>
                <c:pt idx="392">
                  <c:v>36239.002215995402</c:v>
                </c:pt>
                <c:pt idx="393">
                  <c:v>36644.006047587209</c:v>
                </c:pt>
                <c:pt idx="394">
                  <c:v>37911.993924659779</c:v>
                </c:pt>
                <c:pt idx="395">
                  <c:v>40208.935156795204</c:v>
                </c:pt>
                <c:pt idx="396">
                  <c:v>40208.935156795204</c:v>
                </c:pt>
                <c:pt idx="397">
                  <c:v>40208.935156795204</c:v>
                </c:pt>
                <c:pt idx="398">
                  <c:v>40208.935156795204</c:v>
                </c:pt>
                <c:pt idx="399">
                  <c:v>40208.935156795204</c:v>
                </c:pt>
                <c:pt idx="400">
                  <c:v>40208.935156795204</c:v>
                </c:pt>
                <c:pt idx="401">
                  <c:v>40208.935156795204</c:v>
                </c:pt>
                <c:pt idx="402">
                  <c:v>40208.935156795204</c:v>
                </c:pt>
                <c:pt idx="403">
                  <c:v>40208.935156795204</c:v>
                </c:pt>
                <c:pt idx="404">
                  <c:v>40208.935156795204</c:v>
                </c:pt>
                <c:pt idx="405">
                  <c:v>40208.935156795204</c:v>
                </c:pt>
                <c:pt idx="406">
                  <c:v>40208.935156795204</c:v>
                </c:pt>
                <c:pt idx="407">
                  <c:v>40208.935156795204</c:v>
                </c:pt>
                <c:pt idx="408">
                  <c:v>40208.935156795204</c:v>
                </c:pt>
                <c:pt idx="409">
                  <c:v>40208.935156795204</c:v>
                </c:pt>
                <c:pt idx="410">
                  <c:v>40565.070377934186</c:v>
                </c:pt>
                <c:pt idx="411">
                  <c:v>41186.262371613215</c:v>
                </c:pt>
                <c:pt idx="412">
                  <c:v>41923.279493148024</c:v>
                </c:pt>
                <c:pt idx="413">
                  <c:v>41928.113130408434</c:v>
                </c:pt>
                <c:pt idx="414">
                  <c:v>41928.113130408434</c:v>
                </c:pt>
                <c:pt idx="415">
                  <c:v>41928.113130408434</c:v>
                </c:pt>
                <c:pt idx="416">
                  <c:v>41928.113130408434</c:v>
                </c:pt>
                <c:pt idx="417">
                  <c:v>41928.113130408434</c:v>
                </c:pt>
                <c:pt idx="418">
                  <c:v>41928.113130408434</c:v>
                </c:pt>
                <c:pt idx="419">
                  <c:v>41928.113130408434</c:v>
                </c:pt>
                <c:pt idx="420">
                  <c:v>41928.113130408434</c:v>
                </c:pt>
                <c:pt idx="421">
                  <c:v>41928.113130408434</c:v>
                </c:pt>
                <c:pt idx="422">
                  <c:v>42200.339168521714</c:v>
                </c:pt>
                <c:pt idx="423">
                  <c:v>42200.339168521714</c:v>
                </c:pt>
                <c:pt idx="424">
                  <c:v>42200.339168521714</c:v>
                </c:pt>
                <c:pt idx="425">
                  <c:v>42200.339168521714</c:v>
                </c:pt>
                <c:pt idx="426">
                  <c:v>42200.339168521714</c:v>
                </c:pt>
                <c:pt idx="427">
                  <c:v>42200.339168521714</c:v>
                </c:pt>
                <c:pt idx="428">
                  <c:v>42200.339168521714</c:v>
                </c:pt>
                <c:pt idx="429">
                  <c:v>42200.339168521714</c:v>
                </c:pt>
                <c:pt idx="430">
                  <c:v>42200.339168521714</c:v>
                </c:pt>
                <c:pt idx="431">
                  <c:v>42200.339168521714</c:v>
                </c:pt>
                <c:pt idx="432">
                  <c:v>42200.339168521714</c:v>
                </c:pt>
                <c:pt idx="433">
                  <c:v>42315.913645299675</c:v>
                </c:pt>
                <c:pt idx="434">
                  <c:v>42315.913645299675</c:v>
                </c:pt>
                <c:pt idx="435">
                  <c:v>42315.913645299675</c:v>
                </c:pt>
                <c:pt idx="436">
                  <c:v>42315.913645299675</c:v>
                </c:pt>
                <c:pt idx="437">
                  <c:v>42315.913645299675</c:v>
                </c:pt>
                <c:pt idx="438">
                  <c:v>42315.913645299675</c:v>
                </c:pt>
                <c:pt idx="439">
                  <c:v>42315.913645299675</c:v>
                </c:pt>
                <c:pt idx="440">
                  <c:v>42315.913645299675</c:v>
                </c:pt>
                <c:pt idx="441">
                  <c:v>42315.913645299675</c:v>
                </c:pt>
                <c:pt idx="442">
                  <c:v>42315.913645299675</c:v>
                </c:pt>
                <c:pt idx="443">
                  <c:v>42315.913645299675</c:v>
                </c:pt>
                <c:pt idx="444">
                  <c:v>42315.913645299675</c:v>
                </c:pt>
                <c:pt idx="445">
                  <c:v>42315.913645299675</c:v>
                </c:pt>
                <c:pt idx="446">
                  <c:v>42315.913645299675</c:v>
                </c:pt>
                <c:pt idx="447">
                  <c:v>42315.913645299675</c:v>
                </c:pt>
                <c:pt idx="448">
                  <c:v>42315.913645299675</c:v>
                </c:pt>
                <c:pt idx="449">
                  <c:v>42315.913645299675</c:v>
                </c:pt>
                <c:pt idx="450">
                  <c:v>42315.913645299675</c:v>
                </c:pt>
                <c:pt idx="451">
                  <c:v>42315.913645299675</c:v>
                </c:pt>
                <c:pt idx="452">
                  <c:v>42315.913645299675</c:v>
                </c:pt>
                <c:pt idx="453">
                  <c:v>42315.913645299675</c:v>
                </c:pt>
                <c:pt idx="454">
                  <c:v>42315.913645299675</c:v>
                </c:pt>
                <c:pt idx="455">
                  <c:v>42315.913645299675</c:v>
                </c:pt>
                <c:pt idx="456">
                  <c:v>42315.913645299675</c:v>
                </c:pt>
                <c:pt idx="457">
                  <c:v>42315.913645299675</c:v>
                </c:pt>
                <c:pt idx="458">
                  <c:v>42315.913645299675</c:v>
                </c:pt>
                <c:pt idx="459">
                  <c:v>42315.913645299675</c:v>
                </c:pt>
                <c:pt idx="460">
                  <c:v>42315.913645299675</c:v>
                </c:pt>
                <c:pt idx="461">
                  <c:v>42315.913645299675</c:v>
                </c:pt>
                <c:pt idx="462">
                  <c:v>42315.913645299675</c:v>
                </c:pt>
                <c:pt idx="463">
                  <c:v>42315.913645299675</c:v>
                </c:pt>
                <c:pt idx="464">
                  <c:v>42315.913645299675</c:v>
                </c:pt>
                <c:pt idx="465">
                  <c:v>42315.913645299675</c:v>
                </c:pt>
                <c:pt idx="466">
                  <c:v>42315.913645299675</c:v>
                </c:pt>
                <c:pt idx="467">
                  <c:v>42315.913645299675</c:v>
                </c:pt>
                <c:pt idx="468">
                  <c:v>42315.913645299675</c:v>
                </c:pt>
                <c:pt idx="469">
                  <c:v>42315.913645299675</c:v>
                </c:pt>
                <c:pt idx="470">
                  <c:v>42315.913645299675</c:v>
                </c:pt>
                <c:pt idx="471">
                  <c:v>42315.913645299675</c:v>
                </c:pt>
                <c:pt idx="472">
                  <c:v>42315.913645299675</c:v>
                </c:pt>
                <c:pt idx="473">
                  <c:v>42315.913645299675</c:v>
                </c:pt>
                <c:pt idx="474">
                  <c:v>42315.913645299675</c:v>
                </c:pt>
                <c:pt idx="475">
                  <c:v>42315.913645299675</c:v>
                </c:pt>
                <c:pt idx="476">
                  <c:v>42315.913645299675</c:v>
                </c:pt>
                <c:pt idx="477">
                  <c:v>42315.913645299675</c:v>
                </c:pt>
                <c:pt idx="478">
                  <c:v>42315.913645299675</c:v>
                </c:pt>
                <c:pt idx="479">
                  <c:v>42315.913645299675</c:v>
                </c:pt>
                <c:pt idx="480">
                  <c:v>42315.913645299675</c:v>
                </c:pt>
                <c:pt idx="481">
                  <c:v>42315.913645299675</c:v>
                </c:pt>
                <c:pt idx="482">
                  <c:v>42315.913645299675</c:v>
                </c:pt>
                <c:pt idx="483">
                  <c:v>42315.913645299675</c:v>
                </c:pt>
                <c:pt idx="484">
                  <c:v>42315.913645299675</c:v>
                </c:pt>
                <c:pt idx="485">
                  <c:v>42315.913645299675</c:v>
                </c:pt>
                <c:pt idx="486">
                  <c:v>42315.913645299675</c:v>
                </c:pt>
                <c:pt idx="487">
                  <c:v>42315.913645299675</c:v>
                </c:pt>
                <c:pt idx="488">
                  <c:v>42315.913645299675</c:v>
                </c:pt>
                <c:pt idx="489">
                  <c:v>42315.913645299675</c:v>
                </c:pt>
                <c:pt idx="490">
                  <c:v>42315.913645299675</c:v>
                </c:pt>
                <c:pt idx="491">
                  <c:v>42315.913645299675</c:v>
                </c:pt>
                <c:pt idx="492">
                  <c:v>42315.913645299675</c:v>
                </c:pt>
                <c:pt idx="493">
                  <c:v>42315.913645299675</c:v>
                </c:pt>
                <c:pt idx="494">
                  <c:v>42315.913645299675</c:v>
                </c:pt>
                <c:pt idx="495">
                  <c:v>42315.913645299675</c:v>
                </c:pt>
                <c:pt idx="496">
                  <c:v>42315.913645299675</c:v>
                </c:pt>
                <c:pt idx="497">
                  <c:v>42315.913645299675</c:v>
                </c:pt>
                <c:pt idx="498">
                  <c:v>42315.913645299675</c:v>
                </c:pt>
                <c:pt idx="499">
                  <c:v>42315.913645299675</c:v>
                </c:pt>
                <c:pt idx="500">
                  <c:v>42315.913645299675</c:v>
                </c:pt>
                <c:pt idx="501">
                  <c:v>42315.913645299675</c:v>
                </c:pt>
                <c:pt idx="502">
                  <c:v>42315.913645299675</c:v>
                </c:pt>
                <c:pt idx="503">
                  <c:v>42315.913645299675</c:v>
                </c:pt>
                <c:pt idx="504">
                  <c:v>42315.913645299675</c:v>
                </c:pt>
                <c:pt idx="505">
                  <c:v>42315.913645299675</c:v>
                </c:pt>
                <c:pt idx="506">
                  <c:v>42315.913645299675</c:v>
                </c:pt>
                <c:pt idx="507">
                  <c:v>42315.913645299675</c:v>
                </c:pt>
                <c:pt idx="508">
                  <c:v>42315.913645299675</c:v>
                </c:pt>
                <c:pt idx="509">
                  <c:v>42315.913645299675</c:v>
                </c:pt>
                <c:pt idx="510">
                  <c:v>42315.913645299675</c:v>
                </c:pt>
                <c:pt idx="511">
                  <c:v>42315.913645299675</c:v>
                </c:pt>
                <c:pt idx="512">
                  <c:v>42378.614568676254</c:v>
                </c:pt>
                <c:pt idx="513">
                  <c:v>43029.363878151547</c:v>
                </c:pt>
                <c:pt idx="514">
                  <c:v>45540.231563680441</c:v>
                </c:pt>
                <c:pt idx="515">
                  <c:v>48302.019067777896</c:v>
                </c:pt>
                <c:pt idx="516">
                  <c:v>48302.019067777896</c:v>
                </c:pt>
                <c:pt idx="517">
                  <c:v>48302.019067777896</c:v>
                </c:pt>
                <c:pt idx="518">
                  <c:v>48302.019067777896</c:v>
                </c:pt>
                <c:pt idx="519">
                  <c:v>48302.019067777896</c:v>
                </c:pt>
                <c:pt idx="520">
                  <c:v>48302.019067777896</c:v>
                </c:pt>
                <c:pt idx="521">
                  <c:v>48302.019067777896</c:v>
                </c:pt>
                <c:pt idx="522">
                  <c:v>48302.019067777896</c:v>
                </c:pt>
                <c:pt idx="523">
                  <c:v>48302.019067777896</c:v>
                </c:pt>
                <c:pt idx="524">
                  <c:v>48302.019067777896</c:v>
                </c:pt>
                <c:pt idx="525">
                  <c:v>48302.019067777896</c:v>
                </c:pt>
                <c:pt idx="526">
                  <c:v>48302.019067777896</c:v>
                </c:pt>
                <c:pt idx="527">
                  <c:v>48302.019067777896</c:v>
                </c:pt>
                <c:pt idx="528">
                  <c:v>48302.019067777896</c:v>
                </c:pt>
                <c:pt idx="529">
                  <c:v>48302.019067777896</c:v>
                </c:pt>
                <c:pt idx="530">
                  <c:v>48302.019067777896</c:v>
                </c:pt>
                <c:pt idx="531">
                  <c:v>48302.019067777896</c:v>
                </c:pt>
                <c:pt idx="532">
                  <c:v>48302.019067777896</c:v>
                </c:pt>
                <c:pt idx="533">
                  <c:v>48317.359572976951</c:v>
                </c:pt>
                <c:pt idx="534">
                  <c:v>48490.327787519163</c:v>
                </c:pt>
                <c:pt idx="535">
                  <c:v>49071.646593389778</c:v>
                </c:pt>
                <c:pt idx="536">
                  <c:v>50211.697211724597</c:v>
                </c:pt>
                <c:pt idx="537">
                  <c:v>52132.737830491766</c:v>
                </c:pt>
                <c:pt idx="538">
                  <c:v>52132.737830491766</c:v>
                </c:pt>
                <c:pt idx="539">
                  <c:v>52132.737830491766</c:v>
                </c:pt>
                <c:pt idx="540">
                  <c:v>52132.737830491766</c:v>
                </c:pt>
                <c:pt idx="541">
                  <c:v>52132.737830491766</c:v>
                </c:pt>
                <c:pt idx="542">
                  <c:v>52132.737830491766</c:v>
                </c:pt>
                <c:pt idx="543">
                  <c:v>52132.737830491766</c:v>
                </c:pt>
                <c:pt idx="544">
                  <c:v>52132.737830491766</c:v>
                </c:pt>
                <c:pt idx="545">
                  <c:v>52132.737830491766</c:v>
                </c:pt>
                <c:pt idx="546">
                  <c:v>52132.737830491766</c:v>
                </c:pt>
                <c:pt idx="547">
                  <c:v>52132.737830491766</c:v>
                </c:pt>
                <c:pt idx="548">
                  <c:v>52132.737830491766</c:v>
                </c:pt>
                <c:pt idx="549">
                  <c:v>52132.737830491766</c:v>
                </c:pt>
                <c:pt idx="550">
                  <c:v>52132.737830491766</c:v>
                </c:pt>
                <c:pt idx="551">
                  <c:v>52132.737830491766</c:v>
                </c:pt>
                <c:pt idx="552">
                  <c:v>52132.737830491766</c:v>
                </c:pt>
                <c:pt idx="553">
                  <c:v>52132.737830491766</c:v>
                </c:pt>
                <c:pt idx="554">
                  <c:v>52272.68274314826</c:v>
                </c:pt>
                <c:pt idx="555">
                  <c:v>52606.325092075873</c:v>
                </c:pt>
                <c:pt idx="556">
                  <c:v>53136.257194089936</c:v>
                </c:pt>
                <c:pt idx="557">
                  <c:v>53484.46684967084</c:v>
                </c:pt>
                <c:pt idx="558">
                  <c:v>53484.46684967084</c:v>
                </c:pt>
                <c:pt idx="559">
                  <c:v>53484.46684967084</c:v>
                </c:pt>
                <c:pt idx="560">
                  <c:v>53484.46684967084</c:v>
                </c:pt>
                <c:pt idx="561">
                  <c:v>53484.46684967084</c:v>
                </c:pt>
                <c:pt idx="562">
                  <c:v>53484.46684967084</c:v>
                </c:pt>
                <c:pt idx="563">
                  <c:v>53484.46684967084</c:v>
                </c:pt>
                <c:pt idx="564">
                  <c:v>53484.46684967084</c:v>
                </c:pt>
                <c:pt idx="565">
                  <c:v>53484.46684967084</c:v>
                </c:pt>
                <c:pt idx="566">
                  <c:v>53484.46684967084</c:v>
                </c:pt>
                <c:pt idx="567">
                  <c:v>53484.46684967084</c:v>
                </c:pt>
                <c:pt idx="568">
                  <c:v>53484.46684967084</c:v>
                </c:pt>
                <c:pt idx="569">
                  <c:v>53484.46684967084</c:v>
                </c:pt>
                <c:pt idx="570">
                  <c:v>53484.46684967084</c:v>
                </c:pt>
                <c:pt idx="571">
                  <c:v>53484.46684967084</c:v>
                </c:pt>
                <c:pt idx="572">
                  <c:v>53484.46684967084</c:v>
                </c:pt>
                <c:pt idx="573">
                  <c:v>53484.46684967084</c:v>
                </c:pt>
                <c:pt idx="574">
                  <c:v>53484.46684967084</c:v>
                </c:pt>
                <c:pt idx="575">
                  <c:v>53484.46684967084</c:v>
                </c:pt>
                <c:pt idx="576">
                  <c:v>53484.46684967084</c:v>
                </c:pt>
                <c:pt idx="577">
                  <c:v>53484.46684967084</c:v>
                </c:pt>
                <c:pt idx="578">
                  <c:v>53484.46684967084</c:v>
                </c:pt>
                <c:pt idx="579">
                  <c:v>53484.46684967084</c:v>
                </c:pt>
                <c:pt idx="580">
                  <c:v>53484.46684967084</c:v>
                </c:pt>
                <c:pt idx="581">
                  <c:v>53484.46684967084</c:v>
                </c:pt>
                <c:pt idx="582">
                  <c:v>53484.46684967084</c:v>
                </c:pt>
                <c:pt idx="583">
                  <c:v>53484.46684967084</c:v>
                </c:pt>
                <c:pt idx="584">
                  <c:v>53484.46684967084</c:v>
                </c:pt>
                <c:pt idx="585">
                  <c:v>53484.46684967084</c:v>
                </c:pt>
                <c:pt idx="586">
                  <c:v>53484.46684967084</c:v>
                </c:pt>
                <c:pt idx="587">
                  <c:v>53484.46684967084</c:v>
                </c:pt>
                <c:pt idx="588">
                  <c:v>53484.46684967084</c:v>
                </c:pt>
                <c:pt idx="589">
                  <c:v>53484.46684967084</c:v>
                </c:pt>
                <c:pt idx="590">
                  <c:v>53484.46684967084</c:v>
                </c:pt>
                <c:pt idx="591">
                  <c:v>53484.46684967084</c:v>
                </c:pt>
                <c:pt idx="592">
                  <c:v>53484.46684967084</c:v>
                </c:pt>
                <c:pt idx="593">
                  <c:v>53484.46684967084</c:v>
                </c:pt>
                <c:pt idx="594">
                  <c:v>53484.46684967084</c:v>
                </c:pt>
                <c:pt idx="595">
                  <c:v>53484.46684967084</c:v>
                </c:pt>
                <c:pt idx="596">
                  <c:v>53484.46684967084</c:v>
                </c:pt>
                <c:pt idx="597">
                  <c:v>53484.46684967084</c:v>
                </c:pt>
                <c:pt idx="598">
                  <c:v>53484.46684967084</c:v>
                </c:pt>
                <c:pt idx="599">
                  <c:v>53484.46684967084</c:v>
                </c:pt>
                <c:pt idx="600">
                  <c:v>53484.46684967084</c:v>
                </c:pt>
                <c:pt idx="601">
                  <c:v>53594.890035991841</c:v>
                </c:pt>
                <c:pt idx="602">
                  <c:v>53960.560997213324</c:v>
                </c:pt>
                <c:pt idx="603">
                  <c:v>55372.394800211849</c:v>
                </c:pt>
                <c:pt idx="604">
                  <c:v>56873.961628469617</c:v>
                </c:pt>
                <c:pt idx="605">
                  <c:v>56873.961628469617</c:v>
                </c:pt>
                <c:pt idx="606">
                  <c:v>56873.961628469617</c:v>
                </c:pt>
                <c:pt idx="607">
                  <c:v>56873.961628469617</c:v>
                </c:pt>
                <c:pt idx="608">
                  <c:v>56873.961628469617</c:v>
                </c:pt>
                <c:pt idx="609">
                  <c:v>56873.961628469617</c:v>
                </c:pt>
                <c:pt idx="610">
                  <c:v>56873.961628469617</c:v>
                </c:pt>
                <c:pt idx="611">
                  <c:v>56873.961628469617</c:v>
                </c:pt>
                <c:pt idx="612">
                  <c:v>56873.961628469617</c:v>
                </c:pt>
                <c:pt idx="613">
                  <c:v>56873.961628469617</c:v>
                </c:pt>
                <c:pt idx="614">
                  <c:v>56873.961628469617</c:v>
                </c:pt>
                <c:pt idx="615">
                  <c:v>56873.961628469617</c:v>
                </c:pt>
                <c:pt idx="616">
                  <c:v>56873.961628469617</c:v>
                </c:pt>
                <c:pt idx="617">
                  <c:v>56873.961628469617</c:v>
                </c:pt>
                <c:pt idx="618">
                  <c:v>56873.961628469617</c:v>
                </c:pt>
                <c:pt idx="619">
                  <c:v>56873.961628469617</c:v>
                </c:pt>
                <c:pt idx="620">
                  <c:v>56873.961628469617</c:v>
                </c:pt>
                <c:pt idx="621">
                  <c:v>56873.961628469617</c:v>
                </c:pt>
                <c:pt idx="622">
                  <c:v>57075.800994425597</c:v>
                </c:pt>
                <c:pt idx="623">
                  <c:v>57075.800994425597</c:v>
                </c:pt>
                <c:pt idx="624">
                  <c:v>57075.800994425597</c:v>
                </c:pt>
                <c:pt idx="625">
                  <c:v>57075.800994425597</c:v>
                </c:pt>
                <c:pt idx="626">
                  <c:v>57075.800994425597</c:v>
                </c:pt>
                <c:pt idx="627">
                  <c:v>57075.800994425597</c:v>
                </c:pt>
                <c:pt idx="628">
                  <c:v>57075.800994425597</c:v>
                </c:pt>
                <c:pt idx="629">
                  <c:v>57075.800994425597</c:v>
                </c:pt>
                <c:pt idx="630">
                  <c:v>57075.800994425597</c:v>
                </c:pt>
                <c:pt idx="631">
                  <c:v>57075.800994425597</c:v>
                </c:pt>
                <c:pt idx="632">
                  <c:v>57075.800994425597</c:v>
                </c:pt>
                <c:pt idx="633">
                  <c:v>57075.800994425597</c:v>
                </c:pt>
                <c:pt idx="634">
                  <c:v>57075.800994425597</c:v>
                </c:pt>
                <c:pt idx="635">
                  <c:v>57075.800994425597</c:v>
                </c:pt>
                <c:pt idx="636">
                  <c:v>57075.800994425597</c:v>
                </c:pt>
                <c:pt idx="637">
                  <c:v>57075.800994425597</c:v>
                </c:pt>
                <c:pt idx="638">
                  <c:v>57075.800994425597</c:v>
                </c:pt>
                <c:pt idx="639">
                  <c:v>57075.800994425597</c:v>
                </c:pt>
                <c:pt idx="640">
                  <c:v>57075.800994425597</c:v>
                </c:pt>
                <c:pt idx="641">
                  <c:v>57075.800994425597</c:v>
                </c:pt>
                <c:pt idx="642">
                  <c:v>57075.800994425597</c:v>
                </c:pt>
                <c:pt idx="643">
                  <c:v>57075.800994425597</c:v>
                </c:pt>
                <c:pt idx="644">
                  <c:v>57075.800994425597</c:v>
                </c:pt>
                <c:pt idx="645">
                  <c:v>57075.800994425597</c:v>
                </c:pt>
                <c:pt idx="646">
                  <c:v>57075.800994425597</c:v>
                </c:pt>
                <c:pt idx="647">
                  <c:v>57075.800994425597</c:v>
                </c:pt>
                <c:pt idx="648">
                  <c:v>57075.800994425597</c:v>
                </c:pt>
                <c:pt idx="649">
                  <c:v>57075.800994425597</c:v>
                </c:pt>
                <c:pt idx="650">
                  <c:v>57075.800994425597</c:v>
                </c:pt>
                <c:pt idx="651">
                  <c:v>57075.800994425597</c:v>
                </c:pt>
                <c:pt idx="652">
                  <c:v>57075.800994425597</c:v>
                </c:pt>
                <c:pt idx="653">
                  <c:v>57075.800994425597</c:v>
                </c:pt>
                <c:pt idx="654">
                  <c:v>57075.800994425597</c:v>
                </c:pt>
                <c:pt idx="655">
                  <c:v>57075.800994425597</c:v>
                </c:pt>
                <c:pt idx="656">
                  <c:v>57075.800994425597</c:v>
                </c:pt>
                <c:pt idx="657">
                  <c:v>57075.800994425597</c:v>
                </c:pt>
                <c:pt idx="658">
                  <c:v>57075.800994425597</c:v>
                </c:pt>
                <c:pt idx="659">
                  <c:v>57075.800994425597</c:v>
                </c:pt>
                <c:pt idx="660">
                  <c:v>57075.800994425597</c:v>
                </c:pt>
                <c:pt idx="661">
                  <c:v>57075.800994425597</c:v>
                </c:pt>
                <c:pt idx="662">
                  <c:v>57075.800994425597</c:v>
                </c:pt>
                <c:pt idx="663">
                  <c:v>57075.800994425597</c:v>
                </c:pt>
                <c:pt idx="664">
                  <c:v>57075.800994425597</c:v>
                </c:pt>
                <c:pt idx="665">
                  <c:v>57199.283173981123</c:v>
                </c:pt>
                <c:pt idx="666">
                  <c:v>58546.436511481159</c:v>
                </c:pt>
                <c:pt idx="667">
                  <c:v>62419.145789110757</c:v>
                </c:pt>
                <c:pt idx="668">
                  <c:v>65276.138286230322</c:v>
                </c:pt>
                <c:pt idx="669">
                  <c:v>65276.138286230322</c:v>
                </c:pt>
                <c:pt idx="670">
                  <c:v>65276.138286230322</c:v>
                </c:pt>
                <c:pt idx="671">
                  <c:v>65276.138286230322</c:v>
                </c:pt>
                <c:pt idx="672">
                  <c:v>65276.138286230322</c:v>
                </c:pt>
                <c:pt idx="673">
                  <c:v>65276.138286230322</c:v>
                </c:pt>
                <c:pt idx="674">
                  <c:v>65276.138286230322</c:v>
                </c:pt>
                <c:pt idx="675">
                  <c:v>65276.138286230322</c:v>
                </c:pt>
                <c:pt idx="676">
                  <c:v>65276.138286230322</c:v>
                </c:pt>
                <c:pt idx="677">
                  <c:v>65276.138286230322</c:v>
                </c:pt>
                <c:pt idx="678">
                  <c:v>65276.138286230322</c:v>
                </c:pt>
                <c:pt idx="679">
                  <c:v>65276.138286230322</c:v>
                </c:pt>
                <c:pt idx="680">
                  <c:v>65276.138286230322</c:v>
                </c:pt>
                <c:pt idx="681">
                  <c:v>65276.138286230322</c:v>
                </c:pt>
                <c:pt idx="682">
                  <c:v>65276.138286230322</c:v>
                </c:pt>
                <c:pt idx="683">
                  <c:v>65276.138286230322</c:v>
                </c:pt>
                <c:pt idx="684">
                  <c:v>65276.138286230322</c:v>
                </c:pt>
                <c:pt idx="685">
                  <c:v>67623.02131269034</c:v>
                </c:pt>
                <c:pt idx="686">
                  <c:v>69256.513121024269</c:v>
                </c:pt>
                <c:pt idx="687">
                  <c:v>69256.513121024269</c:v>
                </c:pt>
                <c:pt idx="688">
                  <c:v>69256.513121024269</c:v>
                </c:pt>
                <c:pt idx="689">
                  <c:v>69256.513121024269</c:v>
                </c:pt>
                <c:pt idx="690">
                  <c:v>69256.513121024269</c:v>
                </c:pt>
                <c:pt idx="691">
                  <c:v>69256.513121024269</c:v>
                </c:pt>
                <c:pt idx="692">
                  <c:v>69256.513121024269</c:v>
                </c:pt>
                <c:pt idx="693">
                  <c:v>69256.513121024269</c:v>
                </c:pt>
                <c:pt idx="694">
                  <c:v>69256.513121024269</c:v>
                </c:pt>
                <c:pt idx="695">
                  <c:v>69256.513121024269</c:v>
                </c:pt>
                <c:pt idx="696">
                  <c:v>69256.513121024269</c:v>
                </c:pt>
                <c:pt idx="697">
                  <c:v>69256.513121024269</c:v>
                </c:pt>
                <c:pt idx="698">
                  <c:v>69256.513121024269</c:v>
                </c:pt>
                <c:pt idx="699">
                  <c:v>69256.513121024269</c:v>
                </c:pt>
                <c:pt idx="700">
                  <c:v>69256.513121024269</c:v>
                </c:pt>
                <c:pt idx="701">
                  <c:v>69361.509340702207</c:v>
                </c:pt>
                <c:pt idx="702">
                  <c:v>69936.259297887329</c:v>
                </c:pt>
                <c:pt idx="703">
                  <c:v>70589.6749958133</c:v>
                </c:pt>
                <c:pt idx="704">
                  <c:v>70589.6749958133</c:v>
                </c:pt>
                <c:pt idx="705">
                  <c:v>70589.6749958133</c:v>
                </c:pt>
                <c:pt idx="706">
                  <c:v>70589.6749958133</c:v>
                </c:pt>
                <c:pt idx="707">
                  <c:v>70589.6749958133</c:v>
                </c:pt>
                <c:pt idx="708">
                  <c:v>70589.6749958133</c:v>
                </c:pt>
                <c:pt idx="709">
                  <c:v>71162.67569388733</c:v>
                </c:pt>
                <c:pt idx="710">
                  <c:v>72718.052437088685</c:v>
                </c:pt>
                <c:pt idx="711">
                  <c:v>72718.052437088685</c:v>
                </c:pt>
                <c:pt idx="712">
                  <c:v>72718.052437088685</c:v>
                </c:pt>
                <c:pt idx="713">
                  <c:v>72718.052437088685</c:v>
                </c:pt>
                <c:pt idx="714">
                  <c:v>72718.052437088685</c:v>
                </c:pt>
                <c:pt idx="715">
                  <c:v>72718.052437088685</c:v>
                </c:pt>
                <c:pt idx="716">
                  <c:v>72718.052437088685</c:v>
                </c:pt>
                <c:pt idx="717">
                  <c:v>72718.052437088685</c:v>
                </c:pt>
                <c:pt idx="718">
                  <c:v>73560.764246273786</c:v>
                </c:pt>
                <c:pt idx="719">
                  <c:v>74478.825966047269</c:v>
                </c:pt>
                <c:pt idx="720">
                  <c:v>74478.825966047269</c:v>
                </c:pt>
                <c:pt idx="721">
                  <c:v>74478.825966047269</c:v>
                </c:pt>
                <c:pt idx="722">
                  <c:v>74478.825966047269</c:v>
                </c:pt>
                <c:pt idx="723">
                  <c:v>74478.825966047269</c:v>
                </c:pt>
                <c:pt idx="724">
                  <c:v>74478.825966047269</c:v>
                </c:pt>
                <c:pt idx="725">
                  <c:v>74478.825966047269</c:v>
                </c:pt>
                <c:pt idx="726">
                  <c:v>74478.825966047269</c:v>
                </c:pt>
                <c:pt idx="727">
                  <c:v>74478.825966047269</c:v>
                </c:pt>
                <c:pt idx="728">
                  <c:v>74478.825966047269</c:v>
                </c:pt>
                <c:pt idx="729">
                  <c:v>74478.825966047269</c:v>
                </c:pt>
                <c:pt idx="730">
                  <c:v>74478.825966047269</c:v>
                </c:pt>
                <c:pt idx="731">
                  <c:v>74478.825966047269</c:v>
                </c:pt>
                <c:pt idx="732">
                  <c:v>74478.825966047269</c:v>
                </c:pt>
                <c:pt idx="733">
                  <c:v>74478.825966047269</c:v>
                </c:pt>
                <c:pt idx="734">
                  <c:v>74478.825966047269</c:v>
                </c:pt>
                <c:pt idx="735">
                  <c:v>74478.825966047269</c:v>
                </c:pt>
                <c:pt idx="736">
                  <c:v>74478.825966047269</c:v>
                </c:pt>
                <c:pt idx="737">
                  <c:v>74478.825966047269</c:v>
                </c:pt>
                <c:pt idx="738">
                  <c:v>74478.825966047269</c:v>
                </c:pt>
                <c:pt idx="739">
                  <c:v>74478.825966047269</c:v>
                </c:pt>
                <c:pt idx="740">
                  <c:v>74478.825966047269</c:v>
                </c:pt>
                <c:pt idx="741">
                  <c:v>74478.825966047269</c:v>
                </c:pt>
                <c:pt idx="742">
                  <c:v>74478.825966047269</c:v>
                </c:pt>
                <c:pt idx="743">
                  <c:v>74478.825966047269</c:v>
                </c:pt>
                <c:pt idx="744">
                  <c:v>74478.825966047269</c:v>
                </c:pt>
                <c:pt idx="745">
                  <c:v>74478.825966047269</c:v>
                </c:pt>
                <c:pt idx="746">
                  <c:v>74478.825966047269</c:v>
                </c:pt>
                <c:pt idx="747">
                  <c:v>74478.825966047269</c:v>
                </c:pt>
                <c:pt idx="748">
                  <c:v>74478.825966047269</c:v>
                </c:pt>
                <c:pt idx="749">
                  <c:v>74478.825966047269</c:v>
                </c:pt>
                <c:pt idx="750">
                  <c:v>74478.825966047269</c:v>
                </c:pt>
                <c:pt idx="751">
                  <c:v>74478.825966047269</c:v>
                </c:pt>
                <c:pt idx="752">
                  <c:v>74478.825966047269</c:v>
                </c:pt>
                <c:pt idx="753">
                  <c:v>74478.825966047269</c:v>
                </c:pt>
                <c:pt idx="754">
                  <c:v>74478.825966047269</c:v>
                </c:pt>
                <c:pt idx="755">
                  <c:v>74478.825966047269</c:v>
                </c:pt>
                <c:pt idx="756">
                  <c:v>74478.825966047269</c:v>
                </c:pt>
                <c:pt idx="757">
                  <c:v>74478.825966047269</c:v>
                </c:pt>
                <c:pt idx="758">
                  <c:v>74478.825966047269</c:v>
                </c:pt>
                <c:pt idx="759">
                  <c:v>74478.825966047269</c:v>
                </c:pt>
                <c:pt idx="760">
                  <c:v>74478.825966047269</c:v>
                </c:pt>
                <c:pt idx="761">
                  <c:v>74478.825966047269</c:v>
                </c:pt>
                <c:pt idx="762">
                  <c:v>74478.825966047269</c:v>
                </c:pt>
                <c:pt idx="763">
                  <c:v>74478.825966047269</c:v>
                </c:pt>
                <c:pt idx="764">
                  <c:v>74478.825966047269</c:v>
                </c:pt>
                <c:pt idx="765">
                  <c:v>76817.969092581494</c:v>
                </c:pt>
                <c:pt idx="766">
                  <c:v>81130.822384828469</c:v>
                </c:pt>
                <c:pt idx="767">
                  <c:v>81470.702723654642</c:v>
                </c:pt>
                <c:pt idx="768">
                  <c:v>81470.702723654642</c:v>
                </c:pt>
                <c:pt idx="769">
                  <c:v>81470.702723654642</c:v>
                </c:pt>
                <c:pt idx="770">
                  <c:v>81470.702723654642</c:v>
                </c:pt>
                <c:pt idx="771">
                  <c:v>81470.702723654642</c:v>
                </c:pt>
                <c:pt idx="772">
                  <c:v>81470.702723654642</c:v>
                </c:pt>
                <c:pt idx="773">
                  <c:v>81470.702723654642</c:v>
                </c:pt>
                <c:pt idx="774">
                  <c:v>81470.702723654642</c:v>
                </c:pt>
                <c:pt idx="775">
                  <c:v>81470.702723654642</c:v>
                </c:pt>
                <c:pt idx="776">
                  <c:v>81470.702723654642</c:v>
                </c:pt>
                <c:pt idx="777">
                  <c:v>81470.702723654642</c:v>
                </c:pt>
                <c:pt idx="778">
                  <c:v>81470.702723654642</c:v>
                </c:pt>
                <c:pt idx="779">
                  <c:v>81470.702723654642</c:v>
                </c:pt>
                <c:pt idx="780">
                  <c:v>81470.702723654642</c:v>
                </c:pt>
                <c:pt idx="781">
                  <c:v>81470.702723654642</c:v>
                </c:pt>
                <c:pt idx="782">
                  <c:v>81470.702723654642</c:v>
                </c:pt>
                <c:pt idx="783">
                  <c:v>81470.702723654642</c:v>
                </c:pt>
                <c:pt idx="784">
                  <c:v>81470.702723654642</c:v>
                </c:pt>
                <c:pt idx="785">
                  <c:v>81470.702723654642</c:v>
                </c:pt>
                <c:pt idx="786">
                  <c:v>81470.702723654642</c:v>
                </c:pt>
                <c:pt idx="787">
                  <c:v>81470.702723654642</c:v>
                </c:pt>
                <c:pt idx="788">
                  <c:v>81470.702723654642</c:v>
                </c:pt>
                <c:pt idx="789">
                  <c:v>81470.702723654642</c:v>
                </c:pt>
                <c:pt idx="790">
                  <c:v>81470.702723654642</c:v>
                </c:pt>
                <c:pt idx="791">
                  <c:v>81470.702723654642</c:v>
                </c:pt>
                <c:pt idx="792">
                  <c:v>81470.702723654642</c:v>
                </c:pt>
                <c:pt idx="793">
                  <c:v>81470.702723654642</c:v>
                </c:pt>
                <c:pt idx="794">
                  <c:v>81470.702723654642</c:v>
                </c:pt>
                <c:pt idx="795">
                  <c:v>81470.702723654642</c:v>
                </c:pt>
                <c:pt idx="796">
                  <c:v>81470.702723654642</c:v>
                </c:pt>
                <c:pt idx="797">
                  <c:v>81470.702723654642</c:v>
                </c:pt>
                <c:pt idx="798">
                  <c:v>81470.702723654642</c:v>
                </c:pt>
                <c:pt idx="799">
                  <c:v>81470.702723654642</c:v>
                </c:pt>
                <c:pt idx="800">
                  <c:v>81734.837615725774</c:v>
                </c:pt>
                <c:pt idx="801">
                  <c:v>84625.983275523089</c:v>
                </c:pt>
                <c:pt idx="802">
                  <c:v>85815.225919405755</c:v>
                </c:pt>
                <c:pt idx="803">
                  <c:v>85815.225919405755</c:v>
                </c:pt>
                <c:pt idx="804">
                  <c:v>85815.225919405755</c:v>
                </c:pt>
                <c:pt idx="805">
                  <c:v>85815.225919405755</c:v>
                </c:pt>
                <c:pt idx="806">
                  <c:v>85815.225919405755</c:v>
                </c:pt>
                <c:pt idx="807">
                  <c:v>85815.225919405755</c:v>
                </c:pt>
                <c:pt idx="808">
                  <c:v>85815.225919405755</c:v>
                </c:pt>
                <c:pt idx="809">
                  <c:v>85815.225919405755</c:v>
                </c:pt>
                <c:pt idx="810">
                  <c:v>85815.225919405755</c:v>
                </c:pt>
                <c:pt idx="811">
                  <c:v>85815.225919405755</c:v>
                </c:pt>
                <c:pt idx="812">
                  <c:v>85815.225919405755</c:v>
                </c:pt>
                <c:pt idx="813">
                  <c:v>85815.225919405755</c:v>
                </c:pt>
                <c:pt idx="814">
                  <c:v>85815.225919405755</c:v>
                </c:pt>
                <c:pt idx="815">
                  <c:v>85815.225919405755</c:v>
                </c:pt>
                <c:pt idx="816">
                  <c:v>85815.225919405755</c:v>
                </c:pt>
                <c:pt idx="817">
                  <c:v>85815.225919405755</c:v>
                </c:pt>
                <c:pt idx="818">
                  <c:v>85815.225919405755</c:v>
                </c:pt>
                <c:pt idx="819">
                  <c:v>86389.636823158857</c:v>
                </c:pt>
                <c:pt idx="820">
                  <c:v>89969.102581381128</c:v>
                </c:pt>
                <c:pt idx="821">
                  <c:v>92438.416014756804</c:v>
                </c:pt>
                <c:pt idx="822">
                  <c:v>92438.416014756804</c:v>
                </c:pt>
                <c:pt idx="823">
                  <c:v>92438.416014756804</c:v>
                </c:pt>
                <c:pt idx="824">
                  <c:v>92438.416014756804</c:v>
                </c:pt>
                <c:pt idx="825">
                  <c:v>92438.416014756804</c:v>
                </c:pt>
                <c:pt idx="826">
                  <c:v>92438.416014756804</c:v>
                </c:pt>
                <c:pt idx="827">
                  <c:v>92438.416014756804</c:v>
                </c:pt>
                <c:pt idx="828">
                  <c:v>92438.416014756804</c:v>
                </c:pt>
                <c:pt idx="829">
                  <c:v>92438.416014756804</c:v>
                </c:pt>
                <c:pt idx="830">
                  <c:v>92438.416014756804</c:v>
                </c:pt>
                <c:pt idx="831">
                  <c:v>92438.416014756804</c:v>
                </c:pt>
                <c:pt idx="832">
                  <c:v>92438.416014756804</c:v>
                </c:pt>
                <c:pt idx="833">
                  <c:v>92438.416014756804</c:v>
                </c:pt>
                <c:pt idx="834">
                  <c:v>92438.416014756804</c:v>
                </c:pt>
                <c:pt idx="835">
                  <c:v>92438.416014756804</c:v>
                </c:pt>
                <c:pt idx="836">
                  <c:v>92438.416014756804</c:v>
                </c:pt>
                <c:pt idx="837">
                  <c:v>92438.416014756804</c:v>
                </c:pt>
                <c:pt idx="838">
                  <c:v>92438.416014756804</c:v>
                </c:pt>
                <c:pt idx="839">
                  <c:v>92438.416014756804</c:v>
                </c:pt>
                <c:pt idx="840">
                  <c:v>92438.416014756804</c:v>
                </c:pt>
                <c:pt idx="841">
                  <c:v>92438.416014756804</c:v>
                </c:pt>
                <c:pt idx="842">
                  <c:v>92438.416014756804</c:v>
                </c:pt>
                <c:pt idx="843">
                  <c:v>92438.416014756804</c:v>
                </c:pt>
                <c:pt idx="844">
                  <c:v>92438.416014756804</c:v>
                </c:pt>
                <c:pt idx="845">
                  <c:v>92438.416014756804</c:v>
                </c:pt>
                <c:pt idx="846">
                  <c:v>92438.416014756804</c:v>
                </c:pt>
                <c:pt idx="847">
                  <c:v>92438.416014756804</c:v>
                </c:pt>
                <c:pt idx="848">
                  <c:v>92438.416014756804</c:v>
                </c:pt>
                <c:pt idx="849">
                  <c:v>92438.416014756804</c:v>
                </c:pt>
                <c:pt idx="850">
                  <c:v>92438.416014756804</c:v>
                </c:pt>
                <c:pt idx="851">
                  <c:v>92438.416014756804</c:v>
                </c:pt>
                <c:pt idx="852">
                  <c:v>92438.416014756804</c:v>
                </c:pt>
                <c:pt idx="853">
                  <c:v>92438.416014756804</c:v>
                </c:pt>
                <c:pt idx="854">
                  <c:v>92438.416014756804</c:v>
                </c:pt>
                <c:pt idx="855">
                  <c:v>92438.416014756804</c:v>
                </c:pt>
                <c:pt idx="856">
                  <c:v>92438.416014756804</c:v>
                </c:pt>
                <c:pt idx="857">
                  <c:v>92438.416014756804</c:v>
                </c:pt>
                <c:pt idx="858">
                  <c:v>92438.416014756804</c:v>
                </c:pt>
                <c:pt idx="859">
                  <c:v>92438.416014756804</c:v>
                </c:pt>
                <c:pt idx="860">
                  <c:v>92438.416014756804</c:v>
                </c:pt>
                <c:pt idx="861">
                  <c:v>92438.416014756804</c:v>
                </c:pt>
                <c:pt idx="862">
                  <c:v>92438.416014756804</c:v>
                </c:pt>
                <c:pt idx="863">
                  <c:v>92438.416014756804</c:v>
                </c:pt>
                <c:pt idx="864">
                  <c:v>92438.416014756804</c:v>
                </c:pt>
                <c:pt idx="865">
                  <c:v>92438.416014756804</c:v>
                </c:pt>
                <c:pt idx="866">
                  <c:v>92438.416014756804</c:v>
                </c:pt>
                <c:pt idx="867">
                  <c:v>92438.416014756804</c:v>
                </c:pt>
                <c:pt idx="868">
                  <c:v>92438.416014756804</c:v>
                </c:pt>
                <c:pt idx="869">
                  <c:v>92438.416014756804</c:v>
                </c:pt>
                <c:pt idx="870">
                  <c:v>92438.416014756804</c:v>
                </c:pt>
                <c:pt idx="871">
                  <c:v>92438.416014756804</c:v>
                </c:pt>
                <c:pt idx="872">
                  <c:v>92438.416014756804</c:v>
                </c:pt>
                <c:pt idx="873">
                  <c:v>92438.416014756804</c:v>
                </c:pt>
                <c:pt idx="874">
                  <c:v>92438.416014756804</c:v>
                </c:pt>
                <c:pt idx="875">
                  <c:v>92438.416014756804</c:v>
                </c:pt>
                <c:pt idx="876">
                  <c:v>92438.416014756804</c:v>
                </c:pt>
                <c:pt idx="877">
                  <c:v>92438.416014756804</c:v>
                </c:pt>
                <c:pt idx="878">
                  <c:v>92607.261633557297</c:v>
                </c:pt>
                <c:pt idx="879">
                  <c:v>92607.261633557297</c:v>
                </c:pt>
                <c:pt idx="880">
                  <c:v>92607.261633557297</c:v>
                </c:pt>
                <c:pt idx="881">
                  <c:v>92607.261633557297</c:v>
                </c:pt>
                <c:pt idx="882">
                  <c:v>92636.529637769912</c:v>
                </c:pt>
                <c:pt idx="883">
                  <c:v>92636.529637769912</c:v>
                </c:pt>
                <c:pt idx="884">
                  <c:v>92636.529637769912</c:v>
                </c:pt>
                <c:pt idx="885">
                  <c:v>92636.529637769912</c:v>
                </c:pt>
                <c:pt idx="886">
                  <c:v>92636.529637769912</c:v>
                </c:pt>
                <c:pt idx="887">
                  <c:v>92636.529637769912</c:v>
                </c:pt>
                <c:pt idx="888">
                  <c:v>92636.529637769912</c:v>
                </c:pt>
                <c:pt idx="889">
                  <c:v>92636.529637769912</c:v>
                </c:pt>
                <c:pt idx="890">
                  <c:v>92636.529637769912</c:v>
                </c:pt>
                <c:pt idx="891">
                  <c:v>92636.529637769912</c:v>
                </c:pt>
                <c:pt idx="892">
                  <c:v>92636.529637769912</c:v>
                </c:pt>
                <c:pt idx="893">
                  <c:v>92636.529637769912</c:v>
                </c:pt>
                <c:pt idx="894">
                  <c:v>92636.529637769912</c:v>
                </c:pt>
                <c:pt idx="895">
                  <c:v>92836.966406400054</c:v>
                </c:pt>
                <c:pt idx="896">
                  <c:v>92931.491106450019</c:v>
                </c:pt>
                <c:pt idx="897">
                  <c:v>92931.491106450019</c:v>
                </c:pt>
                <c:pt idx="898">
                  <c:v>92931.491106450019</c:v>
                </c:pt>
                <c:pt idx="899">
                  <c:v>92931.491106450019</c:v>
                </c:pt>
                <c:pt idx="900">
                  <c:v>92931.491106450019</c:v>
                </c:pt>
                <c:pt idx="901">
                  <c:v>92931.491106450019</c:v>
                </c:pt>
                <c:pt idx="902">
                  <c:v>92931.491106450019</c:v>
                </c:pt>
                <c:pt idx="903">
                  <c:v>92931.491106450019</c:v>
                </c:pt>
                <c:pt idx="904">
                  <c:v>92931.491106450019</c:v>
                </c:pt>
                <c:pt idx="905">
                  <c:v>92931.491106450019</c:v>
                </c:pt>
                <c:pt idx="906">
                  <c:v>92931.491106450019</c:v>
                </c:pt>
                <c:pt idx="907">
                  <c:v>93195.625998520947</c:v>
                </c:pt>
                <c:pt idx="908">
                  <c:v>96086.771658318074</c:v>
                </c:pt>
                <c:pt idx="909">
                  <c:v>96420.482466604299</c:v>
                </c:pt>
                <c:pt idx="910">
                  <c:v>96420.482466604299</c:v>
                </c:pt>
                <c:pt idx="911">
                  <c:v>96420.482466604299</c:v>
                </c:pt>
                <c:pt idx="912">
                  <c:v>96420.482466604299</c:v>
                </c:pt>
                <c:pt idx="913">
                  <c:v>96420.482466604299</c:v>
                </c:pt>
                <c:pt idx="914">
                  <c:v>96420.482466604299</c:v>
                </c:pt>
                <c:pt idx="915">
                  <c:v>96420.482466604299</c:v>
                </c:pt>
                <c:pt idx="916">
                  <c:v>96420.482466604299</c:v>
                </c:pt>
                <c:pt idx="917">
                  <c:v>96420.482466604299</c:v>
                </c:pt>
                <c:pt idx="918">
                  <c:v>96420.482466604299</c:v>
                </c:pt>
                <c:pt idx="919">
                  <c:v>96420.482466604299</c:v>
                </c:pt>
                <c:pt idx="920">
                  <c:v>96420.482466604299</c:v>
                </c:pt>
                <c:pt idx="921">
                  <c:v>96420.482466604299</c:v>
                </c:pt>
                <c:pt idx="922">
                  <c:v>96420.482466604299</c:v>
                </c:pt>
                <c:pt idx="923">
                  <c:v>96420.482466604299</c:v>
                </c:pt>
                <c:pt idx="924">
                  <c:v>96420.482466604299</c:v>
                </c:pt>
                <c:pt idx="925">
                  <c:v>96420.482466604299</c:v>
                </c:pt>
                <c:pt idx="926">
                  <c:v>96420.482466604299</c:v>
                </c:pt>
                <c:pt idx="927">
                  <c:v>96568.107234878771</c:v>
                </c:pt>
                <c:pt idx="928">
                  <c:v>96568.107234878771</c:v>
                </c:pt>
                <c:pt idx="929">
                  <c:v>96568.107234878771</c:v>
                </c:pt>
                <c:pt idx="930">
                  <c:v>96568.107234878771</c:v>
                </c:pt>
                <c:pt idx="931">
                  <c:v>96568.107234878771</c:v>
                </c:pt>
                <c:pt idx="932">
                  <c:v>96568.107234878771</c:v>
                </c:pt>
                <c:pt idx="933">
                  <c:v>96568.107234878771</c:v>
                </c:pt>
                <c:pt idx="934">
                  <c:v>96568.107234878771</c:v>
                </c:pt>
                <c:pt idx="935">
                  <c:v>96568.107234878771</c:v>
                </c:pt>
                <c:pt idx="936">
                  <c:v>96568.107234878771</c:v>
                </c:pt>
                <c:pt idx="937">
                  <c:v>96680.734117144806</c:v>
                </c:pt>
                <c:pt idx="938">
                  <c:v>96680.734117144806</c:v>
                </c:pt>
                <c:pt idx="939">
                  <c:v>96680.734117144806</c:v>
                </c:pt>
                <c:pt idx="940">
                  <c:v>96680.734117144806</c:v>
                </c:pt>
                <c:pt idx="941">
                  <c:v>96680.734117144806</c:v>
                </c:pt>
                <c:pt idx="942">
                  <c:v>96680.734117144806</c:v>
                </c:pt>
                <c:pt idx="943">
                  <c:v>96680.734117144806</c:v>
                </c:pt>
                <c:pt idx="944">
                  <c:v>96680.734117144806</c:v>
                </c:pt>
                <c:pt idx="945">
                  <c:v>96680.734117144806</c:v>
                </c:pt>
                <c:pt idx="946">
                  <c:v>96680.734117144806</c:v>
                </c:pt>
                <c:pt idx="947">
                  <c:v>96680.734117144806</c:v>
                </c:pt>
                <c:pt idx="948">
                  <c:v>96680.734117144806</c:v>
                </c:pt>
                <c:pt idx="949">
                  <c:v>96680.734117144806</c:v>
                </c:pt>
                <c:pt idx="950">
                  <c:v>96680.734117144806</c:v>
                </c:pt>
                <c:pt idx="951">
                  <c:v>96680.734117144806</c:v>
                </c:pt>
                <c:pt idx="952">
                  <c:v>96680.734117144806</c:v>
                </c:pt>
                <c:pt idx="953">
                  <c:v>96680.734117144806</c:v>
                </c:pt>
                <c:pt idx="954">
                  <c:v>96680.734117144806</c:v>
                </c:pt>
                <c:pt idx="955">
                  <c:v>96680.734117144806</c:v>
                </c:pt>
                <c:pt idx="956">
                  <c:v>96680.734117144806</c:v>
                </c:pt>
                <c:pt idx="957">
                  <c:v>96680.734117144806</c:v>
                </c:pt>
                <c:pt idx="958">
                  <c:v>96680.734117144806</c:v>
                </c:pt>
                <c:pt idx="959">
                  <c:v>101720.83655408295</c:v>
                </c:pt>
                <c:pt idx="960">
                  <c:v>102479.56893426395</c:v>
                </c:pt>
                <c:pt idx="961">
                  <c:v>102479.56893426395</c:v>
                </c:pt>
                <c:pt idx="962">
                  <c:v>102479.56893426395</c:v>
                </c:pt>
                <c:pt idx="963">
                  <c:v>102479.56893426395</c:v>
                </c:pt>
                <c:pt idx="964">
                  <c:v>102479.56893426395</c:v>
                </c:pt>
                <c:pt idx="965">
                  <c:v>102479.56893426395</c:v>
                </c:pt>
                <c:pt idx="966">
                  <c:v>102479.56893426395</c:v>
                </c:pt>
                <c:pt idx="967">
                  <c:v>102479.56893426395</c:v>
                </c:pt>
                <c:pt idx="968">
                  <c:v>102479.56893426395</c:v>
                </c:pt>
                <c:pt idx="969">
                  <c:v>102479.56893426395</c:v>
                </c:pt>
                <c:pt idx="970">
                  <c:v>102479.56893426395</c:v>
                </c:pt>
                <c:pt idx="971">
                  <c:v>102479.56893426395</c:v>
                </c:pt>
                <c:pt idx="972">
                  <c:v>102479.56893426395</c:v>
                </c:pt>
                <c:pt idx="973">
                  <c:v>102479.56893426395</c:v>
                </c:pt>
                <c:pt idx="974">
                  <c:v>102479.56893426395</c:v>
                </c:pt>
                <c:pt idx="975">
                  <c:v>102479.56893426395</c:v>
                </c:pt>
                <c:pt idx="976">
                  <c:v>102479.56893426395</c:v>
                </c:pt>
                <c:pt idx="977">
                  <c:v>102479.56893426395</c:v>
                </c:pt>
                <c:pt idx="978">
                  <c:v>102479.56893426395</c:v>
                </c:pt>
                <c:pt idx="979">
                  <c:v>102479.56893426395</c:v>
                </c:pt>
                <c:pt idx="980">
                  <c:v>102479.56893426395</c:v>
                </c:pt>
                <c:pt idx="981">
                  <c:v>102479.56893426395</c:v>
                </c:pt>
                <c:pt idx="982">
                  <c:v>102479.56893426395</c:v>
                </c:pt>
                <c:pt idx="983">
                  <c:v>102479.56893426395</c:v>
                </c:pt>
                <c:pt idx="984">
                  <c:v>102479.56893426395</c:v>
                </c:pt>
                <c:pt idx="985">
                  <c:v>102479.56893426395</c:v>
                </c:pt>
                <c:pt idx="986">
                  <c:v>102479.56893426395</c:v>
                </c:pt>
                <c:pt idx="987">
                  <c:v>102479.56893426395</c:v>
                </c:pt>
                <c:pt idx="988">
                  <c:v>102479.56893426395</c:v>
                </c:pt>
                <c:pt idx="989">
                  <c:v>102479.56893426395</c:v>
                </c:pt>
                <c:pt idx="990">
                  <c:v>102479.56893426395</c:v>
                </c:pt>
                <c:pt idx="991">
                  <c:v>102479.56893426395</c:v>
                </c:pt>
                <c:pt idx="992">
                  <c:v>102479.56893426395</c:v>
                </c:pt>
                <c:pt idx="993">
                  <c:v>102479.56893426395</c:v>
                </c:pt>
                <c:pt idx="994">
                  <c:v>102479.56893426395</c:v>
                </c:pt>
                <c:pt idx="995">
                  <c:v>102479.56893426395</c:v>
                </c:pt>
                <c:pt idx="996">
                  <c:v>102479.56893426395</c:v>
                </c:pt>
                <c:pt idx="997">
                  <c:v>102479.56893426395</c:v>
                </c:pt>
                <c:pt idx="998">
                  <c:v>102479.56893426395</c:v>
                </c:pt>
                <c:pt idx="999">
                  <c:v>102479.56893426395</c:v>
                </c:pt>
                <c:pt idx="1000">
                  <c:v>102479.56893426395</c:v>
                </c:pt>
                <c:pt idx="1001">
                  <c:v>102479.56893426395</c:v>
                </c:pt>
                <c:pt idx="1002">
                  <c:v>102479.56893426395</c:v>
                </c:pt>
                <c:pt idx="1003">
                  <c:v>102479.56893426395</c:v>
                </c:pt>
                <c:pt idx="1004">
                  <c:v>102479.56893426395</c:v>
                </c:pt>
                <c:pt idx="1005">
                  <c:v>102479.56893426395</c:v>
                </c:pt>
                <c:pt idx="1006">
                  <c:v>102479.56893426395</c:v>
                </c:pt>
                <c:pt idx="1007">
                  <c:v>102479.56893426395</c:v>
                </c:pt>
                <c:pt idx="1008">
                  <c:v>102479.56893426395</c:v>
                </c:pt>
                <c:pt idx="1009">
                  <c:v>102479.56893426395</c:v>
                </c:pt>
                <c:pt idx="1010">
                  <c:v>102479.56893426395</c:v>
                </c:pt>
                <c:pt idx="1011">
                  <c:v>102479.56893426395</c:v>
                </c:pt>
                <c:pt idx="1012">
                  <c:v>102479.56893426395</c:v>
                </c:pt>
                <c:pt idx="1013">
                  <c:v>102479.56893426395</c:v>
                </c:pt>
                <c:pt idx="1014">
                  <c:v>102479.56893426395</c:v>
                </c:pt>
                <c:pt idx="1015">
                  <c:v>102479.56893426395</c:v>
                </c:pt>
                <c:pt idx="1016">
                  <c:v>102479.56893426395</c:v>
                </c:pt>
                <c:pt idx="1017">
                  <c:v>102479.56893426395</c:v>
                </c:pt>
                <c:pt idx="1018">
                  <c:v>102479.56893426395</c:v>
                </c:pt>
                <c:pt idx="1019">
                  <c:v>102479.56893426395</c:v>
                </c:pt>
                <c:pt idx="1020">
                  <c:v>102479.56893426395</c:v>
                </c:pt>
                <c:pt idx="1021">
                  <c:v>102479.56893426395</c:v>
                </c:pt>
                <c:pt idx="1022">
                  <c:v>102479.56893426395</c:v>
                </c:pt>
                <c:pt idx="1023">
                  <c:v>102479.56893426395</c:v>
                </c:pt>
                <c:pt idx="1024">
                  <c:v>102479.56893426395</c:v>
                </c:pt>
                <c:pt idx="1025">
                  <c:v>102479.56893426395</c:v>
                </c:pt>
                <c:pt idx="1026">
                  <c:v>102479.56893426395</c:v>
                </c:pt>
                <c:pt idx="1027">
                  <c:v>102612.85730374155</c:v>
                </c:pt>
                <c:pt idx="1028">
                  <c:v>103779.36114011481</c:v>
                </c:pt>
                <c:pt idx="1029">
                  <c:v>107600.60530434015</c:v>
                </c:pt>
                <c:pt idx="1030">
                  <c:v>114320.93458040734</c:v>
                </c:pt>
                <c:pt idx="1031">
                  <c:v>122354.50686485168</c:v>
                </c:pt>
                <c:pt idx="1032">
                  <c:v>130726.65436509061</c:v>
                </c:pt>
                <c:pt idx="1033">
                  <c:v>139314.50686485166</c:v>
                </c:pt>
                <c:pt idx="1034">
                  <c:v>147686.6543650906</c:v>
                </c:pt>
                <c:pt idx="1035">
                  <c:v>156274.50686485166</c:v>
                </c:pt>
                <c:pt idx="1036">
                  <c:v>164463.18080409907</c:v>
                </c:pt>
                <c:pt idx="1037">
                  <c:v>171964.93202015135</c:v>
                </c:pt>
                <c:pt idx="1038">
                  <c:v>179849.59749275001</c:v>
                </c:pt>
                <c:pt idx="1039">
                  <c:v>188924.93202015135</c:v>
                </c:pt>
                <c:pt idx="1040">
                  <c:v>196809.59749275001</c:v>
                </c:pt>
                <c:pt idx="1041">
                  <c:v>205884.93202015135</c:v>
                </c:pt>
                <c:pt idx="1042">
                  <c:v>213769.59749275001</c:v>
                </c:pt>
                <c:pt idx="1043">
                  <c:v>220486.2737255877</c:v>
                </c:pt>
                <c:pt idx="1044">
                  <c:v>224956.21355011887</c:v>
                </c:pt>
                <c:pt idx="1045">
                  <c:v>228264.27125877677</c:v>
                </c:pt>
                <c:pt idx="1046">
                  <c:v>231582.53825880229</c:v>
                </c:pt>
                <c:pt idx="1047">
                  <c:v>235120.20299251989</c:v>
                </c:pt>
                <c:pt idx="1048">
                  <c:v>237880.54803594176</c:v>
                </c:pt>
                <c:pt idx="1049">
                  <c:v>238633.44554743721</c:v>
                </c:pt>
                <c:pt idx="1050">
                  <c:v>238633.44554743721</c:v>
                </c:pt>
                <c:pt idx="1051">
                  <c:v>238633.44554743721</c:v>
                </c:pt>
                <c:pt idx="1052">
                  <c:v>238633.44554743721</c:v>
                </c:pt>
                <c:pt idx="1053">
                  <c:v>238633.44554743721</c:v>
                </c:pt>
                <c:pt idx="1054">
                  <c:v>238633.44554743721</c:v>
                </c:pt>
                <c:pt idx="1055">
                  <c:v>238633.44554743721</c:v>
                </c:pt>
                <c:pt idx="1056">
                  <c:v>238633.44554743721</c:v>
                </c:pt>
                <c:pt idx="1057">
                  <c:v>238633.44554743721</c:v>
                </c:pt>
                <c:pt idx="1058">
                  <c:v>238633.44554743721</c:v>
                </c:pt>
                <c:pt idx="1059">
                  <c:v>238633.44554743721</c:v>
                </c:pt>
                <c:pt idx="1060">
                  <c:v>238633.44554743721</c:v>
                </c:pt>
                <c:pt idx="1061">
                  <c:v>238633.44554743721</c:v>
                </c:pt>
                <c:pt idx="1062">
                  <c:v>238633.44554743721</c:v>
                </c:pt>
                <c:pt idx="1063">
                  <c:v>239392.73274325122</c:v>
                </c:pt>
                <c:pt idx="1064">
                  <c:v>241492.13265990914</c:v>
                </c:pt>
                <c:pt idx="1065">
                  <c:v>246163.27302594169</c:v>
                </c:pt>
                <c:pt idx="1066">
                  <c:v>252665.21430121909</c:v>
                </c:pt>
                <c:pt idx="1067">
                  <c:v>257618.3875428013</c:v>
                </c:pt>
                <c:pt idx="1068">
                  <c:v>260163.17671704118</c:v>
                </c:pt>
                <c:pt idx="1069">
                  <c:v>262775.34509656124</c:v>
                </c:pt>
                <c:pt idx="1070">
                  <c:v>267303.52618285443</c:v>
                </c:pt>
                <c:pt idx="1071">
                  <c:v>274212.19249453436</c:v>
                </c:pt>
                <c:pt idx="1072">
                  <c:v>283191.63646876247</c:v>
                </c:pt>
                <c:pt idx="1073">
                  <c:v>291172.19249453436</c:v>
                </c:pt>
                <c:pt idx="1074">
                  <c:v>300151.63646876247</c:v>
                </c:pt>
                <c:pt idx="1075">
                  <c:v>308132.19249453436</c:v>
                </c:pt>
                <c:pt idx="1076">
                  <c:v>317111.63646876247</c:v>
                </c:pt>
                <c:pt idx="1077">
                  <c:v>325092.19249453436</c:v>
                </c:pt>
                <c:pt idx="1078">
                  <c:v>334071.63646876247</c:v>
                </c:pt>
                <c:pt idx="1079">
                  <c:v>342052.19249453436</c:v>
                </c:pt>
                <c:pt idx="1080">
                  <c:v>351031.63646876247</c:v>
                </c:pt>
                <c:pt idx="1081">
                  <c:v>358970.5345336888</c:v>
                </c:pt>
                <c:pt idx="1082">
                  <c:v>362498.53858746652</c:v>
                </c:pt>
                <c:pt idx="1083">
                  <c:v>362498.53858746652</c:v>
                </c:pt>
                <c:pt idx="1084">
                  <c:v>362498.53858746652</c:v>
                </c:pt>
                <c:pt idx="1085">
                  <c:v>362498.53858746652</c:v>
                </c:pt>
                <c:pt idx="1086">
                  <c:v>364241.89977095113</c:v>
                </c:pt>
                <c:pt idx="1087">
                  <c:v>367741.37996678113</c:v>
                </c:pt>
                <c:pt idx="1088">
                  <c:v>371471.57819686044</c:v>
                </c:pt>
                <c:pt idx="1089">
                  <c:v>374992.74035328103</c:v>
                </c:pt>
                <c:pt idx="1090">
                  <c:v>378293.63843562757</c:v>
                </c:pt>
                <c:pt idx="1091">
                  <c:v>382255.32874019665</c:v>
                </c:pt>
                <c:pt idx="1092">
                  <c:v>388465.85502548475</c:v>
                </c:pt>
                <c:pt idx="1093">
                  <c:v>397758.73779682466</c:v>
                </c:pt>
                <c:pt idx="1094">
                  <c:v>405425.85502548481</c:v>
                </c:pt>
                <c:pt idx="1095">
                  <c:v>413909.8007459293</c:v>
                </c:pt>
                <c:pt idx="1096">
                  <c:v>419903.04855599609</c:v>
                </c:pt>
                <c:pt idx="1097">
                  <c:v>423293.56121923384</c:v>
                </c:pt>
                <c:pt idx="1098">
                  <c:v>423309.84188780782</c:v>
                </c:pt>
                <c:pt idx="1099">
                  <c:v>423309.84188780782</c:v>
                </c:pt>
                <c:pt idx="1100">
                  <c:v>423309.84188780782</c:v>
                </c:pt>
                <c:pt idx="1101">
                  <c:v>423309.84188780782</c:v>
                </c:pt>
                <c:pt idx="1102">
                  <c:v>426350.2079665754</c:v>
                </c:pt>
                <c:pt idx="1103">
                  <c:v>433615.85938225553</c:v>
                </c:pt>
                <c:pt idx="1104">
                  <c:v>443310.2079665754</c:v>
                </c:pt>
                <c:pt idx="1105">
                  <c:v>450575.85938225553</c:v>
                </c:pt>
                <c:pt idx="1106">
                  <c:v>459711.21871216007</c:v>
                </c:pt>
                <c:pt idx="1107">
                  <c:v>464859.93040551187</c:v>
                </c:pt>
                <c:pt idx="1108">
                  <c:v>466376.18023622019</c:v>
                </c:pt>
                <c:pt idx="1109">
                  <c:v>466376.18023622019</c:v>
                </c:pt>
                <c:pt idx="1110">
                  <c:v>466376.18023622019</c:v>
                </c:pt>
                <c:pt idx="1111">
                  <c:v>468331.35132542893</c:v>
                </c:pt>
                <c:pt idx="1112">
                  <c:v>475117.22375579394</c:v>
                </c:pt>
                <c:pt idx="1113">
                  <c:v>485291.35132542893</c:v>
                </c:pt>
                <c:pt idx="1114">
                  <c:v>492077.22375579394</c:v>
                </c:pt>
                <c:pt idx="1115">
                  <c:v>502251.35132542893</c:v>
                </c:pt>
                <c:pt idx="1116">
                  <c:v>509037.22375579394</c:v>
                </c:pt>
                <c:pt idx="1117">
                  <c:v>513377.53559671005</c:v>
                </c:pt>
                <c:pt idx="1118">
                  <c:v>513771.80672917876</c:v>
                </c:pt>
                <c:pt idx="1119">
                  <c:v>513771.80672917876</c:v>
                </c:pt>
                <c:pt idx="1120">
                  <c:v>513771.80672917876</c:v>
                </c:pt>
                <c:pt idx="1121">
                  <c:v>514944.23735177057</c:v>
                </c:pt>
                <c:pt idx="1122">
                  <c:v>515831.13880563504</c:v>
                </c:pt>
                <c:pt idx="1123">
                  <c:v>515831.13880563504</c:v>
                </c:pt>
                <c:pt idx="1124">
                  <c:v>515831.13880563504</c:v>
                </c:pt>
                <c:pt idx="1125">
                  <c:v>515831.13880563504</c:v>
                </c:pt>
                <c:pt idx="1126">
                  <c:v>515831.13880563504</c:v>
                </c:pt>
                <c:pt idx="1127">
                  <c:v>515831.13880563504</c:v>
                </c:pt>
                <c:pt idx="1128">
                  <c:v>515831.13880563504</c:v>
                </c:pt>
                <c:pt idx="1129">
                  <c:v>515831.13880563504</c:v>
                </c:pt>
                <c:pt idx="1130">
                  <c:v>515831.13880563504</c:v>
                </c:pt>
                <c:pt idx="1131">
                  <c:v>515831.13880563504</c:v>
                </c:pt>
                <c:pt idx="1132">
                  <c:v>515831.13880563504</c:v>
                </c:pt>
                <c:pt idx="1133">
                  <c:v>515831.13880563504</c:v>
                </c:pt>
                <c:pt idx="1134">
                  <c:v>515831.13880563504</c:v>
                </c:pt>
                <c:pt idx="1135">
                  <c:v>515831.13880563504</c:v>
                </c:pt>
                <c:pt idx="1136">
                  <c:v>515831.13880563504</c:v>
                </c:pt>
                <c:pt idx="1137">
                  <c:v>515831.13880563504</c:v>
                </c:pt>
                <c:pt idx="1138">
                  <c:v>516142.61172963894</c:v>
                </c:pt>
                <c:pt idx="1139">
                  <c:v>516831.5389577992</c:v>
                </c:pt>
                <c:pt idx="1140">
                  <c:v>517754.57774003933</c:v>
                </c:pt>
                <c:pt idx="1141">
                  <c:v>519276.45323484833</c:v>
                </c:pt>
                <c:pt idx="1142">
                  <c:v>522285.6405123517</c:v>
                </c:pt>
                <c:pt idx="1143">
                  <c:v>527305.67165284953</c:v>
                </c:pt>
                <c:pt idx="1144">
                  <c:v>532567.49043812731</c:v>
                </c:pt>
                <c:pt idx="1145">
                  <c:v>535546.91411120596</c:v>
                </c:pt>
                <c:pt idx="1146">
                  <c:v>535546.91411120596</c:v>
                </c:pt>
                <c:pt idx="1147">
                  <c:v>535546.91411120596</c:v>
                </c:pt>
                <c:pt idx="1148">
                  <c:v>535546.91411120596</c:v>
                </c:pt>
                <c:pt idx="1149">
                  <c:v>535546.91411120596</c:v>
                </c:pt>
                <c:pt idx="1150">
                  <c:v>535546.91411120596</c:v>
                </c:pt>
                <c:pt idx="1151">
                  <c:v>535940.10740187275</c:v>
                </c:pt>
                <c:pt idx="1152">
                  <c:v>537187.38587772462</c:v>
                </c:pt>
                <c:pt idx="1153">
                  <c:v>541188.36708651797</c:v>
                </c:pt>
                <c:pt idx="1154">
                  <c:v>549719.69478822267</c:v>
                </c:pt>
                <c:pt idx="1155">
                  <c:v>558148.36708651797</c:v>
                </c:pt>
                <c:pt idx="1156">
                  <c:v>566679.69478822267</c:v>
                </c:pt>
                <c:pt idx="1157">
                  <c:v>575108.36708651797</c:v>
                </c:pt>
                <c:pt idx="1158">
                  <c:v>583639.69478822267</c:v>
                </c:pt>
                <c:pt idx="1159">
                  <c:v>592068.36708651797</c:v>
                </c:pt>
                <c:pt idx="1160">
                  <c:v>600599.69478822267</c:v>
                </c:pt>
                <c:pt idx="1161">
                  <c:v>609028.36708651797</c:v>
                </c:pt>
                <c:pt idx="1162">
                  <c:v>617559.69478822267</c:v>
                </c:pt>
                <c:pt idx="1163">
                  <c:v>625988.36708651797</c:v>
                </c:pt>
                <c:pt idx="1164">
                  <c:v>634519.69478822267</c:v>
                </c:pt>
                <c:pt idx="1165">
                  <c:v>642948.36708651797</c:v>
                </c:pt>
                <c:pt idx="1166">
                  <c:v>651479.69478822267</c:v>
                </c:pt>
                <c:pt idx="1167">
                  <c:v>659908.36708651797</c:v>
                </c:pt>
                <c:pt idx="1168">
                  <c:v>668439.69478822267</c:v>
                </c:pt>
                <c:pt idx="1169">
                  <c:v>676868.36708651797</c:v>
                </c:pt>
                <c:pt idx="1170">
                  <c:v>685399.69478822267</c:v>
                </c:pt>
                <c:pt idx="1171">
                  <c:v>693828.36708651797</c:v>
                </c:pt>
                <c:pt idx="1172">
                  <c:v>702359.69478822267</c:v>
                </c:pt>
                <c:pt idx="1173">
                  <c:v>710788.36708651797</c:v>
                </c:pt>
                <c:pt idx="1174">
                  <c:v>719319.69478822267</c:v>
                </c:pt>
                <c:pt idx="1175">
                  <c:v>727748.36708651797</c:v>
                </c:pt>
                <c:pt idx="1176">
                  <c:v>736279.69478822267</c:v>
                </c:pt>
                <c:pt idx="1177">
                  <c:v>744708.36708651797</c:v>
                </c:pt>
                <c:pt idx="1178">
                  <c:v>753239.69478822267</c:v>
                </c:pt>
                <c:pt idx="1179">
                  <c:v>761668.36708651797</c:v>
                </c:pt>
                <c:pt idx="1180">
                  <c:v>770199.69478822267</c:v>
                </c:pt>
                <c:pt idx="1181">
                  <c:v>778628.36708651797</c:v>
                </c:pt>
                <c:pt idx="1182">
                  <c:v>787159.69478822267</c:v>
                </c:pt>
                <c:pt idx="1183">
                  <c:v>795588.36708651797</c:v>
                </c:pt>
                <c:pt idx="1184">
                  <c:v>804119.69478822267</c:v>
                </c:pt>
                <c:pt idx="1185">
                  <c:v>812548.36708651797</c:v>
                </c:pt>
                <c:pt idx="1186">
                  <c:v>821079.69478822267</c:v>
                </c:pt>
                <c:pt idx="1187">
                  <c:v>829508.36708651797</c:v>
                </c:pt>
                <c:pt idx="1188">
                  <c:v>838039.69478822267</c:v>
                </c:pt>
                <c:pt idx="1189">
                  <c:v>846468.36708651797</c:v>
                </c:pt>
                <c:pt idx="1190">
                  <c:v>854999.69478822267</c:v>
                </c:pt>
                <c:pt idx="1191">
                  <c:v>863428.36708651797</c:v>
                </c:pt>
                <c:pt idx="1192">
                  <c:v>871959.69478822267</c:v>
                </c:pt>
                <c:pt idx="1193">
                  <c:v>880388.36708651797</c:v>
                </c:pt>
                <c:pt idx="1194">
                  <c:v>888919.69478822267</c:v>
                </c:pt>
                <c:pt idx="1195">
                  <c:v>897348.36708651797</c:v>
                </c:pt>
                <c:pt idx="1196">
                  <c:v>905879.69478822267</c:v>
                </c:pt>
                <c:pt idx="1197">
                  <c:v>914308.36708651797</c:v>
                </c:pt>
                <c:pt idx="1198">
                  <c:v>922839.69478822267</c:v>
                </c:pt>
                <c:pt idx="1199">
                  <c:v>931268.36708651797</c:v>
                </c:pt>
                <c:pt idx="1200">
                  <c:v>939799.69478822267</c:v>
                </c:pt>
                <c:pt idx="1201">
                  <c:v>948228.36708651797</c:v>
                </c:pt>
                <c:pt idx="1202">
                  <c:v>956759.69478822267</c:v>
                </c:pt>
                <c:pt idx="1203">
                  <c:v>965188.36708651797</c:v>
                </c:pt>
                <c:pt idx="1204">
                  <c:v>973719.69478822267</c:v>
                </c:pt>
                <c:pt idx="1205">
                  <c:v>982148.36708651797</c:v>
                </c:pt>
                <c:pt idx="1206">
                  <c:v>990679.69478822267</c:v>
                </c:pt>
                <c:pt idx="1207">
                  <c:v>999108.36708651797</c:v>
                </c:pt>
                <c:pt idx="1208">
                  <c:v>1007639.6947882227</c:v>
                </c:pt>
                <c:pt idx="1209">
                  <c:v>1016068.367086518</c:v>
                </c:pt>
                <c:pt idx="1210">
                  <c:v>1024599.6947882227</c:v>
                </c:pt>
                <c:pt idx="1211">
                  <c:v>1033028.367086518</c:v>
                </c:pt>
                <c:pt idx="1212">
                  <c:v>1041559.6947882227</c:v>
                </c:pt>
                <c:pt idx="1213">
                  <c:v>1049988.3670865181</c:v>
                </c:pt>
                <c:pt idx="1214">
                  <c:v>1058519.6947882227</c:v>
                </c:pt>
                <c:pt idx="1215">
                  <c:v>1066948.3670865181</c:v>
                </c:pt>
                <c:pt idx="1216">
                  <c:v>1075479.6947882227</c:v>
                </c:pt>
                <c:pt idx="1217">
                  <c:v>1083908.3670865181</c:v>
                </c:pt>
                <c:pt idx="1218">
                  <c:v>1092439.6947882227</c:v>
                </c:pt>
                <c:pt idx="1219">
                  <c:v>1100868.3670865181</c:v>
                </c:pt>
                <c:pt idx="1220">
                  <c:v>1109273.7440828008</c:v>
                </c:pt>
                <c:pt idx="1221">
                  <c:v>1116910.8883229594</c:v>
                </c:pt>
                <c:pt idx="1222">
                  <c:v>1124123.8356609074</c:v>
                </c:pt>
                <c:pt idx="1223">
                  <c:v>1130915.2008704105</c:v>
                </c:pt>
                <c:pt idx="1224">
                  <c:v>1137985.0010693858</c:v>
                </c:pt>
                <c:pt idx="1225">
                  <c:v>1145729.7508775152</c:v>
                </c:pt>
                <c:pt idx="1226">
                  <c:v>1153789.6225492777</c:v>
                </c:pt>
                <c:pt idx="1227">
                  <c:v>1161828.2447620814</c:v>
                </c:pt>
                <c:pt idx="1228">
                  <c:v>1169824.4888847973</c:v>
                </c:pt>
                <c:pt idx="1229">
                  <c:v>1177799.6042917415</c:v>
                </c:pt>
                <c:pt idx="1230">
                  <c:v>1185377.8376832132</c:v>
                </c:pt>
                <c:pt idx="1231">
                  <c:v>1193268.8394347129</c:v>
                </c:pt>
                <c:pt idx="1232">
                  <c:v>1201846.1553317914</c:v>
                </c:pt>
                <c:pt idx="1233">
                  <c:v>1210228.8394347129</c:v>
                </c:pt>
                <c:pt idx="1234">
                  <c:v>1218784.5177621818</c:v>
                </c:pt>
                <c:pt idx="1235">
                  <c:v>1226986.9494538486</c:v>
                </c:pt>
                <c:pt idx="1236">
                  <c:v>1234441.9800124327</c:v>
                </c:pt>
                <c:pt idx="1237">
                  <c:v>1240801.0172853742</c:v>
                </c:pt>
                <c:pt idx="1238">
                  <c:v>1245664.9958507093</c:v>
                </c:pt>
                <c:pt idx="1239">
                  <c:v>1249381.7165266755</c:v>
                </c:pt>
                <c:pt idx="1240">
                  <c:v>1252625.827923021</c:v>
                </c:pt>
                <c:pt idx="1241">
                  <c:v>1256104.6339382506</c:v>
                </c:pt>
                <c:pt idx="1242">
                  <c:v>1259814.7835257642</c:v>
                </c:pt>
                <c:pt idx="1243">
                  <c:v>1263431.5732502087</c:v>
                </c:pt>
                <c:pt idx="1244">
                  <c:v>1266941.1755571961</c:v>
                </c:pt>
                <c:pt idx="1245">
                  <c:v>1270692.6465202877</c:v>
                </c:pt>
                <c:pt idx="1246">
                  <c:v>1274022.7993391536</c:v>
                </c:pt>
                <c:pt idx="1247">
                  <c:v>1276923.3581270666</c:v>
                </c:pt>
                <c:pt idx="1248">
                  <c:v>1279726.1568561383</c:v>
                </c:pt>
                <c:pt idx="1249">
                  <c:v>1282432.9934698669</c:v>
                </c:pt>
                <c:pt idx="1250">
                  <c:v>1285365.1841423949</c:v>
                </c:pt>
                <c:pt idx="1251">
                  <c:v>1288533.0962457431</c:v>
                </c:pt>
                <c:pt idx="1252">
                  <c:v>1291618.487499611</c:v>
                </c:pt>
                <c:pt idx="1253">
                  <c:v>1294622.6392291731</c:v>
                </c:pt>
                <c:pt idx="1254">
                  <c:v>1297546.8236181617</c:v>
                </c:pt>
                <c:pt idx="1255">
                  <c:v>1300392.30370887</c:v>
                </c:pt>
                <c:pt idx="1256">
                  <c:v>1303160.3334021519</c:v>
                </c:pt>
                <c:pt idx="1257">
                  <c:v>1305852.1574574204</c:v>
                </c:pt>
                <c:pt idx="1258">
                  <c:v>1308469.0114926489</c:v>
                </c:pt>
                <c:pt idx="1259">
                  <c:v>1311311.4263979506</c:v>
                </c:pt>
                <c:pt idx="1260">
                  <c:v>1314686.3084927078</c:v>
                </c:pt>
                <c:pt idx="1261">
                  <c:v>1318600.7484392263</c:v>
                </c:pt>
                <c:pt idx="1262">
                  <c:v>1323653.2977633304</c:v>
                </c:pt>
                <c:pt idx="1263">
                  <c:v>1329885.0840010145</c:v>
                </c:pt>
                <c:pt idx="1264">
                  <c:v>1337019.0943255338</c:v>
                </c:pt>
                <c:pt idx="1265">
                  <c:v>1344799.3093671673</c:v>
                </c:pt>
                <c:pt idx="1266">
                  <c:v>1352338.2313384679</c:v>
                </c:pt>
                <c:pt idx="1267">
                  <c:v>1359615.8170069796</c:v>
                </c:pt>
                <c:pt idx="1268">
                  <c:v>1366331.7729144229</c:v>
                </c:pt>
                <c:pt idx="1269">
                  <c:v>1371852.0095626067</c:v>
                </c:pt>
                <c:pt idx="1270">
                  <c:v>1376445.9696755628</c:v>
                </c:pt>
                <c:pt idx="1271">
                  <c:v>1380401.8380638096</c:v>
                </c:pt>
                <c:pt idx="1272">
                  <c:v>1384006.9770281957</c:v>
                </c:pt>
                <c:pt idx="1273">
                  <c:v>1387853.037686955</c:v>
                </c:pt>
                <c:pt idx="1274">
                  <c:v>1391951.4060145542</c:v>
                </c:pt>
                <c:pt idx="1275">
                  <c:v>1396300.1322769867</c:v>
                </c:pt>
                <c:pt idx="1276">
                  <c:v>1401493.8276411917</c:v>
                </c:pt>
                <c:pt idx="1277">
                  <c:v>1407560.7127276189</c:v>
                </c:pt>
                <c:pt idx="1278">
                  <c:v>1413935.3770933137</c:v>
                </c:pt>
                <c:pt idx="1279">
                  <c:v>1420618.6028619197</c:v>
                </c:pt>
                <c:pt idx="1280">
                  <c:v>1427628.7363407605</c:v>
                </c:pt>
                <c:pt idx="1281">
                  <c:v>1434087.475637207</c:v>
                </c:pt>
                <c:pt idx="1282">
                  <c:v>1440252.9041003208</c:v>
                </c:pt>
                <c:pt idx="1283">
                  <c:v>1446434.8721946932</c:v>
                </c:pt>
                <c:pt idx="1284">
                  <c:v>1452323.1548569663</c:v>
                </c:pt>
                <c:pt idx="1285">
                  <c:v>1457624.0666550426</c:v>
                </c:pt>
                <c:pt idx="1286">
                  <c:v>1462308.3074517776</c:v>
                </c:pt>
                <c:pt idx="1287">
                  <c:v>1466671.1934559259</c:v>
                </c:pt>
                <c:pt idx="1288">
                  <c:v>1470409.5726164272</c:v>
                </c:pt>
                <c:pt idx="1289">
                  <c:v>1473805.3367473949</c:v>
                </c:pt>
                <c:pt idx="1290">
                  <c:v>1477438.1389722696</c:v>
                </c:pt>
                <c:pt idx="1291">
                  <c:v>1481031.8880062432</c:v>
                </c:pt>
                <c:pt idx="1292">
                  <c:v>1484003.1312585634</c:v>
                </c:pt>
                <c:pt idx="1293">
                  <c:v>1486630.7529385763</c:v>
                </c:pt>
                <c:pt idx="1294">
                  <c:v>1489200.9982395775</c:v>
                </c:pt>
                <c:pt idx="1295">
                  <c:v>1492274.3133609749</c:v>
                </c:pt>
                <c:pt idx="1296">
                  <c:v>1496426.618082942</c:v>
                </c:pt>
                <c:pt idx="1297">
                  <c:v>1501678.8561963863</c:v>
                </c:pt>
                <c:pt idx="1298">
                  <c:v>1507782.0712887244</c:v>
                </c:pt>
                <c:pt idx="1299">
                  <c:v>1514476.274904446</c:v>
                </c:pt>
                <c:pt idx="1300">
                  <c:v>1521221.0937552913</c:v>
                </c:pt>
                <c:pt idx="1301">
                  <c:v>1527718.4908467918</c:v>
                </c:pt>
                <c:pt idx="1302">
                  <c:v>1534249.1677879863</c:v>
                </c:pt>
                <c:pt idx="1303">
                  <c:v>1541096.0741190787</c:v>
                </c:pt>
                <c:pt idx="1304">
                  <c:v>1547710.5091164573</c:v>
                </c:pt>
                <c:pt idx="1305">
                  <c:v>1553773.1508689101</c:v>
                </c:pt>
                <c:pt idx="1306">
                  <c:v>1559567.228165108</c:v>
                </c:pt>
                <c:pt idx="1307">
                  <c:v>1565076.6103995768</c:v>
                </c:pt>
                <c:pt idx="1308">
                  <c:v>1570301.2975723175</c:v>
                </c:pt>
                <c:pt idx="1309">
                  <c:v>1575510.9779358809</c:v>
                </c:pt>
                <c:pt idx="1310">
                  <c:v>1580720.6582994442</c:v>
                </c:pt>
                <c:pt idx="1311">
                  <c:v>1585631.4181116379</c:v>
                </c:pt>
                <c:pt idx="1312">
                  <c:v>1590244.0386496752</c:v>
                </c:pt>
                <c:pt idx="1313">
                  <c:v>1594262.7243017554</c:v>
                </c:pt>
                <c:pt idx="1314">
                  <c:v>1598241.4609607819</c:v>
                </c:pt>
                <c:pt idx="1315">
                  <c:v>1602193.724157078</c:v>
                </c:pt>
                <c:pt idx="1316">
                  <c:v>1604987.2140006975</c:v>
                </c:pt>
                <c:pt idx="1317">
                  <c:v>1607434.0244856523</c:v>
                </c:pt>
                <c:pt idx="1318">
                  <c:v>1610389.0519322373</c:v>
                </c:pt>
                <c:pt idx="1319">
                  <c:v>1614945.1253953627</c:v>
                </c:pt>
                <c:pt idx="1320">
                  <c:v>1622006.8223413443</c:v>
                </c:pt>
                <c:pt idx="1321">
                  <c:v>1631095.4745611965</c:v>
                </c:pt>
                <c:pt idx="1322">
                  <c:v>1638966.8223413443</c:v>
                </c:pt>
                <c:pt idx="1323">
                  <c:v>1648055.4745611965</c:v>
                </c:pt>
                <c:pt idx="1324">
                  <c:v>1655926.8223413443</c:v>
                </c:pt>
                <c:pt idx="1325">
                  <c:v>1665015.4745611965</c:v>
                </c:pt>
                <c:pt idx="1326">
                  <c:v>1672886.8223413443</c:v>
                </c:pt>
                <c:pt idx="1327">
                  <c:v>1681291.8477525995</c:v>
                </c:pt>
                <c:pt idx="1328">
                  <c:v>1688219.0412445995</c:v>
                </c:pt>
                <c:pt idx="1329">
                  <c:v>1694539.3847365994</c:v>
                </c:pt>
                <c:pt idx="1330">
                  <c:v>1700859.7282285993</c:v>
                </c:pt>
                <c:pt idx="1331">
                  <c:v>1707180.0717205992</c:v>
                </c:pt>
                <c:pt idx="1332">
                  <c:v>1713196.990212599</c:v>
                </c:pt>
                <c:pt idx="1333">
                  <c:v>1718288.0906316075</c:v>
                </c:pt>
                <c:pt idx="1334">
                  <c:v>1722728.9138809487</c:v>
                </c:pt>
                <c:pt idx="1335">
                  <c:v>1727125.8677631191</c:v>
                </c:pt>
                <c:pt idx="1336">
                  <c:v>1732078.616160156</c:v>
                </c:pt>
                <c:pt idx="1337">
                  <c:v>1737614.7707876805</c:v>
                </c:pt>
                <c:pt idx="1338">
                  <c:v>1743433.9372506787</c:v>
                </c:pt>
                <c:pt idx="1339">
                  <c:v>1749552.0335284921</c:v>
                </c:pt>
                <c:pt idx="1340">
                  <c:v>1755969.0596211201</c:v>
                </c:pt>
                <c:pt idx="1341">
                  <c:v>1762702.4319029653</c:v>
                </c:pt>
                <c:pt idx="1342">
                  <c:v>1770352.2914111137</c:v>
                </c:pt>
                <c:pt idx="1343">
                  <c:v>1778980.3180787994</c:v>
                </c:pt>
                <c:pt idx="1344">
                  <c:v>1787312.2914111137</c:v>
                </c:pt>
                <c:pt idx="1345">
                  <c:v>1795796.0401054583</c:v>
                </c:pt>
                <c:pt idx="1346">
                  <c:v>1803423.2979654649</c:v>
                </c:pt>
                <c:pt idx="1347">
                  <c:v>1810152.2842280306</c:v>
                </c:pt>
                <c:pt idx="1348">
                  <c:v>1815964.2527128183</c:v>
                </c:pt>
                <c:pt idx="1349">
                  <c:v>1819608.7947486916</c:v>
                </c:pt>
                <c:pt idx="1350">
                  <c:v>1820436.6948417781</c:v>
                </c:pt>
                <c:pt idx="1351">
                  <c:v>1820436.6948417781</c:v>
                </c:pt>
                <c:pt idx="1352">
                  <c:v>1820436.6948417781</c:v>
                </c:pt>
                <c:pt idx="1353">
                  <c:v>1820436.6948417781</c:v>
                </c:pt>
                <c:pt idx="1354">
                  <c:v>1820436.6948417781</c:v>
                </c:pt>
                <c:pt idx="1355">
                  <c:v>1820436.6948417781</c:v>
                </c:pt>
                <c:pt idx="1356">
                  <c:v>1820436.6948417781</c:v>
                </c:pt>
                <c:pt idx="1357">
                  <c:v>1820436.6948417781</c:v>
                </c:pt>
                <c:pt idx="1358">
                  <c:v>1820436.6948417781</c:v>
                </c:pt>
                <c:pt idx="1359">
                  <c:v>1820436.6948417781</c:v>
                </c:pt>
                <c:pt idx="1360">
                  <c:v>1820436.6948417781</c:v>
                </c:pt>
                <c:pt idx="1361">
                  <c:v>1820436.6948417781</c:v>
                </c:pt>
                <c:pt idx="1362">
                  <c:v>1820436.6948417781</c:v>
                </c:pt>
                <c:pt idx="1363">
                  <c:v>1824291.7767361843</c:v>
                </c:pt>
                <c:pt idx="1364">
                  <c:v>1832288.901893944</c:v>
                </c:pt>
                <c:pt idx="1365">
                  <c:v>1841008.9706521723</c:v>
                </c:pt>
                <c:pt idx="1366">
                  <c:v>1846837.379272654</c:v>
                </c:pt>
                <c:pt idx="1367">
                  <c:v>1848922.6651465259</c:v>
                </c:pt>
                <c:pt idx="1368">
                  <c:v>1848922.6651465259</c:v>
                </c:pt>
                <c:pt idx="1369">
                  <c:v>1848922.6651465259</c:v>
                </c:pt>
                <c:pt idx="1370">
                  <c:v>1848922.6651465259</c:v>
                </c:pt>
                <c:pt idx="1371">
                  <c:v>1850820.7795248623</c:v>
                </c:pt>
                <c:pt idx="1372">
                  <c:v>1854018.0024217179</c:v>
                </c:pt>
                <c:pt idx="1373">
                  <c:v>1856132.6348864741</c:v>
                </c:pt>
                <c:pt idx="1374">
                  <c:v>1856132.6348864741</c:v>
                </c:pt>
                <c:pt idx="1375">
                  <c:v>1856132.6348864741</c:v>
                </c:pt>
                <c:pt idx="1376">
                  <c:v>1856132.6348864741</c:v>
                </c:pt>
                <c:pt idx="1377">
                  <c:v>1856132.6348864741</c:v>
                </c:pt>
                <c:pt idx="1378">
                  <c:v>1856132.6348864741</c:v>
                </c:pt>
                <c:pt idx="1379">
                  <c:v>1856132.6348864741</c:v>
                </c:pt>
                <c:pt idx="1380">
                  <c:v>1856132.6348864741</c:v>
                </c:pt>
                <c:pt idx="1381">
                  <c:v>1856132.6348864741</c:v>
                </c:pt>
                <c:pt idx="1382">
                  <c:v>1856836.1392842317</c:v>
                </c:pt>
                <c:pt idx="1383">
                  <c:v>1864090.2663565527</c:v>
                </c:pt>
                <c:pt idx="1384">
                  <c:v>1873150.349949121</c:v>
                </c:pt>
                <c:pt idx="1385">
                  <c:v>1879666.4795495237</c:v>
                </c:pt>
                <c:pt idx="1386">
                  <c:v>1883929.9384330399</c:v>
                </c:pt>
                <c:pt idx="1387">
                  <c:v>1889301.629656238</c:v>
                </c:pt>
                <c:pt idx="1388">
                  <c:v>1898216.0168822552</c:v>
                </c:pt>
                <c:pt idx="1389">
                  <c:v>1906261.629656238</c:v>
                </c:pt>
                <c:pt idx="1390">
                  <c:v>1915176.0168822552</c:v>
                </c:pt>
                <c:pt idx="1391">
                  <c:v>1923221.629656238</c:v>
                </c:pt>
                <c:pt idx="1392">
                  <c:v>1932136.0168822552</c:v>
                </c:pt>
                <c:pt idx="1393">
                  <c:v>1939260.9122977243</c:v>
                </c:pt>
                <c:pt idx="1394">
                  <c:v>1943405.0870727173</c:v>
                </c:pt>
                <c:pt idx="1395">
                  <c:v>1945904.0240699332</c:v>
                </c:pt>
                <c:pt idx="1396">
                  <c:v>1947155.9669113804</c:v>
                </c:pt>
                <c:pt idx="1397">
                  <c:v>1947155.9669113804</c:v>
                </c:pt>
                <c:pt idx="1398">
                  <c:v>1947155.9669113804</c:v>
                </c:pt>
                <c:pt idx="1399">
                  <c:v>1947155.9669113804</c:v>
                </c:pt>
                <c:pt idx="1400">
                  <c:v>1947155.9669113804</c:v>
                </c:pt>
                <c:pt idx="1401">
                  <c:v>1947155.9669113804</c:v>
                </c:pt>
                <c:pt idx="1402">
                  <c:v>1947155.9669113804</c:v>
                </c:pt>
                <c:pt idx="1403">
                  <c:v>1947155.9669113804</c:v>
                </c:pt>
                <c:pt idx="1404">
                  <c:v>1947155.9669113804</c:v>
                </c:pt>
                <c:pt idx="1405">
                  <c:v>1947155.9669113804</c:v>
                </c:pt>
                <c:pt idx="1406">
                  <c:v>1947155.9669113804</c:v>
                </c:pt>
                <c:pt idx="1407">
                  <c:v>1947155.9669113804</c:v>
                </c:pt>
                <c:pt idx="1408">
                  <c:v>1947845.049960823</c:v>
                </c:pt>
                <c:pt idx="1409">
                  <c:v>1949468.9435252477</c:v>
                </c:pt>
                <c:pt idx="1410">
                  <c:v>1950591.7863924389</c:v>
                </c:pt>
                <c:pt idx="1411">
                  <c:v>1951196.2848441545</c:v>
                </c:pt>
                <c:pt idx="1412">
                  <c:v>1951486.4905677834</c:v>
                </c:pt>
                <c:pt idx="1413">
                  <c:v>1952168.4314192259</c:v>
                </c:pt>
                <c:pt idx="1414">
                  <c:v>1954661.0021430342</c:v>
                </c:pt>
                <c:pt idx="1415">
                  <c:v>1960256.9297812504</c:v>
                </c:pt>
                <c:pt idx="1416">
                  <c:v>1969145.5545549141</c:v>
                </c:pt>
                <c:pt idx="1417">
                  <c:v>1977216.9297812504</c:v>
                </c:pt>
                <c:pt idx="1418">
                  <c:v>1986105.5545549141</c:v>
                </c:pt>
                <c:pt idx="1419">
                  <c:v>1992942.6964772802</c:v>
                </c:pt>
                <c:pt idx="1420">
                  <c:v>1994778.1550101666</c:v>
                </c:pt>
                <c:pt idx="1421">
                  <c:v>1994778.1550101666</c:v>
                </c:pt>
                <c:pt idx="1422">
                  <c:v>1994778.1550101666</c:v>
                </c:pt>
                <c:pt idx="1423">
                  <c:v>1994778.1550101666</c:v>
                </c:pt>
                <c:pt idx="1424">
                  <c:v>1995252.4192251912</c:v>
                </c:pt>
                <c:pt idx="1425">
                  <c:v>1999235.3777840235</c:v>
                </c:pt>
                <c:pt idx="1426">
                  <c:v>2007388.2931416107</c:v>
                </c:pt>
                <c:pt idx="1427">
                  <c:v>2016195.3777840235</c:v>
                </c:pt>
                <c:pt idx="1428">
                  <c:v>2022735.1683257576</c:v>
                </c:pt>
                <c:pt idx="1429">
                  <c:v>2024785.236957208</c:v>
                </c:pt>
                <c:pt idx="1430">
                  <c:v>2024785.236957208</c:v>
                </c:pt>
                <c:pt idx="1431">
                  <c:v>2024785.236957208</c:v>
                </c:pt>
                <c:pt idx="1432">
                  <c:v>2024785.236957208</c:v>
                </c:pt>
                <c:pt idx="1433">
                  <c:v>2024785.236957208</c:v>
                </c:pt>
                <c:pt idx="1434">
                  <c:v>2024785.236957208</c:v>
                </c:pt>
                <c:pt idx="1435">
                  <c:v>2024785.236957208</c:v>
                </c:pt>
                <c:pt idx="1436">
                  <c:v>2024796.8826038789</c:v>
                </c:pt>
                <c:pt idx="1437">
                  <c:v>2026952.2117140542</c:v>
                </c:pt>
                <c:pt idx="1438">
                  <c:v>2029506.3336400385</c:v>
                </c:pt>
                <c:pt idx="1439">
                  <c:v>2031104.0660704584</c:v>
                </c:pt>
                <c:pt idx="1440">
                  <c:v>2031385.1671354326</c:v>
                </c:pt>
                <c:pt idx="1441">
                  <c:v>2031385.1671354326</c:v>
                </c:pt>
                <c:pt idx="1442">
                  <c:v>2031385.1671354326</c:v>
                </c:pt>
                <c:pt idx="1443">
                  <c:v>2031385.1671354326</c:v>
                </c:pt>
                <c:pt idx="1444">
                  <c:v>2031997.8106714329</c:v>
                </c:pt>
                <c:pt idx="1445">
                  <c:v>2032964.8284902503</c:v>
                </c:pt>
                <c:pt idx="1446">
                  <c:v>2033319.6682808616</c:v>
                </c:pt>
                <c:pt idx="1447">
                  <c:v>2033319.6682808616</c:v>
                </c:pt>
                <c:pt idx="1448">
                  <c:v>2033319.6682808616</c:v>
                </c:pt>
                <c:pt idx="1449">
                  <c:v>2033319.6682808616</c:v>
                </c:pt>
                <c:pt idx="1450">
                  <c:v>2033319.6682808616</c:v>
                </c:pt>
                <c:pt idx="1451">
                  <c:v>2033319.6682808616</c:v>
                </c:pt>
                <c:pt idx="1452">
                  <c:v>2033319.6682808616</c:v>
                </c:pt>
                <c:pt idx="1453">
                  <c:v>2033319.6682808616</c:v>
                </c:pt>
                <c:pt idx="1454">
                  <c:v>2033319.6682808616</c:v>
                </c:pt>
                <c:pt idx="1455">
                  <c:v>2033319.6682808616</c:v>
                </c:pt>
                <c:pt idx="1456">
                  <c:v>2033319.6682808616</c:v>
                </c:pt>
                <c:pt idx="1457">
                  <c:v>2033319.6682808616</c:v>
                </c:pt>
                <c:pt idx="1458">
                  <c:v>2033319.6682808616</c:v>
                </c:pt>
                <c:pt idx="1459">
                  <c:v>2033319.6682808616</c:v>
                </c:pt>
                <c:pt idx="1460">
                  <c:v>2033319.6682808616</c:v>
                </c:pt>
                <c:pt idx="1461">
                  <c:v>2033319.6682808616</c:v>
                </c:pt>
                <c:pt idx="1462">
                  <c:v>2033319.6682808616</c:v>
                </c:pt>
                <c:pt idx="1463">
                  <c:v>2033319.6682808616</c:v>
                </c:pt>
                <c:pt idx="1464">
                  <c:v>2033319.6682808616</c:v>
                </c:pt>
                <c:pt idx="1465">
                  <c:v>2033319.6682808616</c:v>
                </c:pt>
                <c:pt idx="1466">
                  <c:v>2033319.6682808616</c:v>
                </c:pt>
                <c:pt idx="1467">
                  <c:v>2033319.6682808616</c:v>
                </c:pt>
                <c:pt idx="1468">
                  <c:v>2033319.6682808616</c:v>
                </c:pt>
                <c:pt idx="1469">
                  <c:v>2033319.6682808616</c:v>
                </c:pt>
                <c:pt idx="1470">
                  <c:v>2033319.6682808616</c:v>
                </c:pt>
                <c:pt idx="1471">
                  <c:v>2033319.6682808616</c:v>
                </c:pt>
                <c:pt idx="1472">
                  <c:v>2033319.6682808616</c:v>
                </c:pt>
                <c:pt idx="1473">
                  <c:v>2033319.6682808616</c:v>
                </c:pt>
                <c:pt idx="1474">
                  <c:v>2033319.6682808616</c:v>
                </c:pt>
                <c:pt idx="1475">
                  <c:v>2033319.6682808616</c:v>
                </c:pt>
                <c:pt idx="1476">
                  <c:v>2033319.6682808616</c:v>
                </c:pt>
                <c:pt idx="1477">
                  <c:v>2033319.6682808616</c:v>
                </c:pt>
                <c:pt idx="1478">
                  <c:v>2033319.6682808616</c:v>
                </c:pt>
                <c:pt idx="1479">
                  <c:v>2033752.2058547221</c:v>
                </c:pt>
                <c:pt idx="1480">
                  <c:v>2034568.2846045413</c:v>
                </c:pt>
                <c:pt idx="1481">
                  <c:v>2035596.0660784994</c:v>
                </c:pt>
                <c:pt idx="1482">
                  <c:v>2036708.5776370557</c:v>
                </c:pt>
                <c:pt idx="1483">
                  <c:v>2037867.7509422449</c:v>
                </c:pt>
                <c:pt idx="1484">
                  <c:v>2039101.9295844492</c:v>
                </c:pt>
                <c:pt idx="1485">
                  <c:v>2040554.7581569243</c:v>
                </c:pt>
                <c:pt idx="1486">
                  <c:v>2042525.8237605547</c:v>
                </c:pt>
                <c:pt idx="1487">
                  <c:v>2045272.6671421004</c:v>
                </c:pt>
                <c:pt idx="1488">
                  <c:v>2049094.8493421499</c:v>
                </c:pt>
                <c:pt idx="1489">
                  <c:v>2054302.6636475187</c:v>
                </c:pt>
                <c:pt idx="1490">
                  <c:v>2061093.7726130141</c:v>
                </c:pt>
                <c:pt idx="1491">
                  <c:v>2069477.089482975</c:v>
                </c:pt>
                <c:pt idx="1492">
                  <c:v>2078053.7726130141</c:v>
                </c:pt>
                <c:pt idx="1493">
                  <c:v>2086437.089482975</c:v>
                </c:pt>
                <c:pt idx="1494">
                  <c:v>2095013.7726130141</c:v>
                </c:pt>
                <c:pt idx="1495">
                  <c:v>2103397.0894829747</c:v>
                </c:pt>
                <c:pt idx="1496">
                  <c:v>2111973.7726130141</c:v>
                </c:pt>
                <c:pt idx="1497">
                  <c:v>2120357.0894829747</c:v>
                </c:pt>
                <c:pt idx="1498">
                  <c:v>2128933.7726130141</c:v>
                </c:pt>
                <c:pt idx="1499">
                  <c:v>2136515.2105499767</c:v>
                </c:pt>
                <c:pt idx="1500">
                  <c:v>2142810.4667245876</c:v>
                </c:pt>
                <c:pt idx="1501">
                  <c:v>2148466.2420184338</c:v>
                </c:pt>
                <c:pt idx="1502">
                  <c:v>2153850.2835229887</c:v>
                </c:pt>
                <c:pt idx="1503">
                  <c:v>2159122.2897798484</c:v>
                </c:pt>
                <c:pt idx="1504">
                  <c:v>2164492.2973115048</c:v>
                </c:pt>
                <c:pt idx="1505">
                  <c:v>2169542.6201061718</c:v>
                </c:pt>
                <c:pt idx="1506">
                  <c:v>2174456.4036134742</c:v>
                </c:pt>
                <c:pt idx="1507">
                  <c:v>2179642.537117919</c:v>
                </c:pt>
                <c:pt idx="1508">
                  <c:v>2185327.8254539268</c:v>
                </c:pt>
                <c:pt idx="1509">
                  <c:v>2191748.49461665</c:v>
                </c:pt>
                <c:pt idx="1510">
                  <c:v>2199598.6401421651</c:v>
                </c:pt>
                <c:pt idx="1511">
                  <c:v>2208708.49461665</c:v>
                </c:pt>
                <c:pt idx="1512">
                  <c:v>2216558.6401421651</c:v>
                </c:pt>
                <c:pt idx="1513">
                  <c:v>2225668.49461665</c:v>
                </c:pt>
                <c:pt idx="1514">
                  <c:v>2233518.6401421651</c:v>
                </c:pt>
                <c:pt idx="1515">
                  <c:v>2242628.49461665</c:v>
                </c:pt>
                <c:pt idx="1516">
                  <c:v>2250478.6401421651</c:v>
                </c:pt>
                <c:pt idx="1517">
                  <c:v>2259588.49461665</c:v>
                </c:pt>
                <c:pt idx="1518">
                  <c:v>2267438.6401421651</c:v>
                </c:pt>
                <c:pt idx="1519">
                  <c:v>2276542.1649639132</c:v>
                </c:pt>
                <c:pt idx="1520">
                  <c:v>2284398.6401421651</c:v>
                </c:pt>
                <c:pt idx="1521">
                  <c:v>2291512.1636320674</c:v>
                </c:pt>
                <c:pt idx="1522">
                  <c:v>2297289.9063392445</c:v>
                </c:pt>
                <c:pt idx="1523">
                  <c:v>2301111.6999171213</c:v>
                </c:pt>
                <c:pt idx="1524">
                  <c:v>2302125.1380051491</c:v>
                </c:pt>
                <c:pt idx="1525">
                  <c:v>2302125.1380051491</c:v>
                </c:pt>
                <c:pt idx="1526">
                  <c:v>2302125.1380051491</c:v>
                </c:pt>
                <c:pt idx="1527">
                  <c:v>2302125.1380051491</c:v>
                </c:pt>
                <c:pt idx="1528">
                  <c:v>2302125.1380051491</c:v>
                </c:pt>
                <c:pt idx="1529">
                  <c:v>2302125.1380051491</c:v>
                </c:pt>
                <c:pt idx="1530">
                  <c:v>2302125.1380051491</c:v>
                </c:pt>
                <c:pt idx="1531">
                  <c:v>2302125.1380051491</c:v>
                </c:pt>
                <c:pt idx="1532">
                  <c:v>2303545.7954013105</c:v>
                </c:pt>
                <c:pt idx="1533">
                  <c:v>2307423.9107731627</c:v>
                </c:pt>
                <c:pt idx="1534">
                  <c:v>2314063.4900049963</c:v>
                </c:pt>
                <c:pt idx="1535">
                  <c:v>2324085.7973739067</c:v>
                </c:pt>
                <c:pt idx="1536">
                  <c:v>2331023.4900049963</c:v>
                </c:pt>
                <c:pt idx="1537">
                  <c:v>2341045.7973739067</c:v>
                </c:pt>
                <c:pt idx="1538">
                  <c:v>2347983.4900049963</c:v>
                </c:pt>
                <c:pt idx="1539">
                  <c:v>2358005.7973739067</c:v>
                </c:pt>
                <c:pt idx="1540">
                  <c:v>2364943.4900049963</c:v>
                </c:pt>
                <c:pt idx="1541">
                  <c:v>2374965.7973739067</c:v>
                </c:pt>
                <c:pt idx="1542">
                  <c:v>2381903.4900049963</c:v>
                </c:pt>
                <c:pt idx="1543">
                  <c:v>2391925.7973739067</c:v>
                </c:pt>
                <c:pt idx="1544">
                  <c:v>2398863.4900049963</c:v>
                </c:pt>
                <c:pt idx="1545">
                  <c:v>2408885.7973739067</c:v>
                </c:pt>
                <c:pt idx="1546">
                  <c:v>2415823.4900049963</c:v>
                </c:pt>
                <c:pt idx="1547">
                  <c:v>2425845.7973739067</c:v>
                </c:pt>
                <c:pt idx="1548">
                  <c:v>2432783.4900049963</c:v>
                </c:pt>
                <c:pt idx="1549">
                  <c:v>2442805.7973739067</c:v>
                </c:pt>
                <c:pt idx="1550">
                  <c:v>2449743.4900049963</c:v>
                </c:pt>
                <c:pt idx="1551">
                  <c:v>2459765.7973739067</c:v>
                </c:pt>
                <c:pt idx="1552">
                  <c:v>2466703.4900049963</c:v>
                </c:pt>
                <c:pt idx="1553">
                  <c:v>2476725.7973739067</c:v>
                </c:pt>
                <c:pt idx="1554">
                  <c:v>2483663.4900049963</c:v>
                </c:pt>
                <c:pt idx="1555">
                  <c:v>2493685.7973739067</c:v>
                </c:pt>
                <c:pt idx="1556">
                  <c:v>2500623.4900049963</c:v>
                </c:pt>
                <c:pt idx="1557">
                  <c:v>2510645.7973739067</c:v>
                </c:pt>
                <c:pt idx="1558">
                  <c:v>2517583.4900049963</c:v>
                </c:pt>
                <c:pt idx="1559">
                  <c:v>2527605.7973739067</c:v>
                </c:pt>
                <c:pt idx="1560">
                  <c:v>2534543.4900049963</c:v>
                </c:pt>
                <c:pt idx="1561">
                  <c:v>2544565.7973739067</c:v>
                </c:pt>
                <c:pt idx="1562">
                  <c:v>2551503.4900049963</c:v>
                </c:pt>
                <c:pt idx="1563">
                  <c:v>2561525.7973739067</c:v>
                </c:pt>
                <c:pt idx="1564">
                  <c:v>2568463.4900049963</c:v>
                </c:pt>
                <c:pt idx="1565">
                  <c:v>2578485.7973739067</c:v>
                </c:pt>
                <c:pt idx="1566">
                  <c:v>2585423.4900049963</c:v>
                </c:pt>
                <c:pt idx="1567">
                  <c:v>2595445.7973739067</c:v>
                </c:pt>
                <c:pt idx="1568">
                  <c:v>2602383.4900049963</c:v>
                </c:pt>
                <c:pt idx="1569">
                  <c:v>2612405.7973739067</c:v>
                </c:pt>
                <c:pt idx="1570">
                  <c:v>2619343.4900049963</c:v>
                </c:pt>
                <c:pt idx="1571">
                  <c:v>2629365.7973739067</c:v>
                </c:pt>
                <c:pt idx="1572">
                  <c:v>2636303.4900049963</c:v>
                </c:pt>
                <c:pt idx="1573">
                  <c:v>2646325.7973739067</c:v>
                </c:pt>
                <c:pt idx="1574">
                  <c:v>2653263.4900049963</c:v>
                </c:pt>
                <c:pt idx="1575">
                  <c:v>2663285.7973739067</c:v>
                </c:pt>
                <c:pt idx="1576">
                  <c:v>2670223.4900049963</c:v>
                </c:pt>
                <c:pt idx="1577">
                  <c:v>2680245.7973739067</c:v>
                </c:pt>
                <c:pt idx="1578">
                  <c:v>2687183.4900049963</c:v>
                </c:pt>
                <c:pt idx="1579">
                  <c:v>2697205.7973739067</c:v>
                </c:pt>
                <c:pt idx="1580">
                  <c:v>2704143.4900049963</c:v>
                </c:pt>
                <c:pt idx="1581">
                  <c:v>2714165.7973739067</c:v>
                </c:pt>
                <c:pt idx="1582">
                  <c:v>2721103.4900049963</c:v>
                </c:pt>
                <c:pt idx="1583">
                  <c:v>2731125.7973739067</c:v>
                </c:pt>
                <c:pt idx="1584">
                  <c:v>2738063.4900049963</c:v>
                </c:pt>
                <c:pt idx="1585">
                  <c:v>2746420.308896848</c:v>
                </c:pt>
                <c:pt idx="1586">
                  <c:v>2753641.3802696918</c:v>
                </c:pt>
                <c:pt idx="1587">
                  <c:v>2760161.8259777678</c:v>
                </c:pt>
                <c:pt idx="1588">
                  <c:v>2766871.4464719892</c:v>
                </c:pt>
                <c:pt idx="1589">
                  <c:v>2774663.2529963087</c:v>
                </c:pt>
                <c:pt idx="1590">
                  <c:v>2783573.9713185122</c:v>
                </c:pt>
                <c:pt idx="1591">
                  <c:v>2791623.2529963087</c:v>
                </c:pt>
                <c:pt idx="1592">
                  <c:v>2800533.9713185122</c:v>
                </c:pt>
                <c:pt idx="1593">
                  <c:v>2808583.2529963087</c:v>
                </c:pt>
                <c:pt idx="1594">
                  <c:v>2817493.9713185122</c:v>
                </c:pt>
                <c:pt idx="1595">
                  <c:v>2825543.2529963087</c:v>
                </c:pt>
                <c:pt idx="1596">
                  <c:v>2834453.9713185122</c:v>
                </c:pt>
                <c:pt idx="1597">
                  <c:v>2842503.2529963087</c:v>
                </c:pt>
                <c:pt idx="1598">
                  <c:v>2849724.1050685397</c:v>
                </c:pt>
                <c:pt idx="1599">
                  <c:v>2855918.3071851046</c:v>
                </c:pt>
                <c:pt idx="1600">
                  <c:v>2861078.9450130491</c:v>
                </c:pt>
                <c:pt idx="1601">
                  <c:v>2865612.7738399189</c:v>
                </c:pt>
                <c:pt idx="1602">
                  <c:v>2870751.238824727</c:v>
                </c:pt>
                <c:pt idx="1603">
                  <c:v>2877334.1953658951</c:v>
                </c:pt>
                <c:pt idx="1604">
                  <c:v>2884986.7029810799</c:v>
                </c:pt>
                <c:pt idx="1605">
                  <c:v>2894120.4319792013</c:v>
                </c:pt>
                <c:pt idx="1606">
                  <c:v>2901946.7029810799</c:v>
                </c:pt>
                <c:pt idx="1607">
                  <c:v>2911080.4319792013</c:v>
                </c:pt>
                <c:pt idx="1608">
                  <c:v>2918906.7029810799</c:v>
                </c:pt>
                <c:pt idx="1609">
                  <c:v>2928040.4319792013</c:v>
                </c:pt>
                <c:pt idx="1610">
                  <c:v>2935866.7029810799</c:v>
                </c:pt>
                <c:pt idx="1611">
                  <c:v>2945000.4319792013</c:v>
                </c:pt>
                <c:pt idx="1612">
                  <c:v>2952826.7029810799</c:v>
                </c:pt>
                <c:pt idx="1613">
                  <c:v>2961960.4319792013</c:v>
                </c:pt>
                <c:pt idx="1614">
                  <c:v>2969786.7029810799</c:v>
                </c:pt>
                <c:pt idx="1615">
                  <c:v>2978920.4319792013</c:v>
                </c:pt>
                <c:pt idx="1616">
                  <c:v>2986746.7029810799</c:v>
                </c:pt>
                <c:pt idx="1617">
                  <c:v>2995880.4319792013</c:v>
                </c:pt>
                <c:pt idx="1618">
                  <c:v>3003706.7029810799</c:v>
                </c:pt>
                <c:pt idx="1619">
                  <c:v>3012840.4319792013</c:v>
                </c:pt>
                <c:pt idx="1620">
                  <c:v>3020666.7029810799</c:v>
                </c:pt>
                <c:pt idx="1621">
                  <c:v>3029800.4319792013</c:v>
                </c:pt>
                <c:pt idx="1622">
                  <c:v>3037626.7029810799</c:v>
                </c:pt>
                <c:pt idx="1623">
                  <c:v>3046760.4319792013</c:v>
                </c:pt>
                <c:pt idx="1624">
                  <c:v>3054586.7029810799</c:v>
                </c:pt>
                <c:pt idx="1625">
                  <c:v>3063720.4319792013</c:v>
                </c:pt>
                <c:pt idx="1626">
                  <c:v>3071546.7029810799</c:v>
                </c:pt>
                <c:pt idx="1627">
                  <c:v>3075631.1228859331</c:v>
                </c:pt>
                <c:pt idx="1628">
                  <c:v>3075998.2137861066</c:v>
                </c:pt>
                <c:pt idx="1629">
                  <c:v>3075998.2137861066</c:v>
                </c:pt>
                <c:pt idx="1630">
                  <c:v>3075998.2137861066</c:v>
                </c:pt>
                <c:pt idx="1631">
                  <c:v>3075998.2137861066</c:v>
                </c:pt>
                <c:pt idx="1632">
                  <c:v>3079218.3898982545</c:v>
                </c:pt>
                <c:pt idx="1633">
                  <c:v>3086242.4405850661</c:v>
                </c:pt>
                <c:pt idx="1634">
                  <c:v>3096178.3898982545</c:v>
                </c:pt>
                <c:pt idx="1635">
                  <c:v>3103202.4405850661</c:v>
                </c:pt>
                <c:pt idx="1636">
                  <c:v>3113138.3898982545</c:v>
                </c:pt>
                <c:pt idx="1637">
                  <c:v>3120162.4405850661</c:v>
                </c:pt>
                <c:pt idx="1638">
                  <c:v>3128980.179505446</c:v>
                </c:pt>
                <c:pt idx="1639">
                  <c:v>3136916.3020101921</c:v>
                </c:pt>
                <c:pt idx="1640">
                  <c:v>3144737.5338207525</c:v>
                </c:pt>
                <c:pt idx="1641">
                  <c:v>3153636.3967833202</c:v>
                </c:pt>
                <c:pt idx="1642">
                  <c:v>3161697.5338207525</c:v>
                </c:pt>
                <c:pt idx="1643">
                  <c:v>3170596.3967833202</c:v>
                </c:pt>
                <c:pt idx="1644">
                  <c:v>3178657.5338207525</c:v>
                </c:pt>
                <c:pt idx="1645">
                  <c:v>3187556.3967833202</c:v>
                </c:pt>
                <c:pt idx="1646">
                  <c:v>3195617.5338207525</c:v>
                </c:pt>
                <c:pt idx="1647">
                  <c:v>3204516.3967833202</c:v>
                </c:pt>
                <c:pt idx="1648">
                  <c:v>3212577.5338207525</c:v>
                </c:pt>
                <c:pt idx="1649">
                  <c:v>3221476.3967833202</c:v>
                </c:pt>
                <c:pt idx="1650">
                  <c:v>3229537.5338207525</c:v>
                </c:pt>
                <c:pt idx="1651">
                  <c:v>3238436.3967833202</c:v>
                </c:pt>
                <c:pt idx="1652">
                  <c:v>3246497.5338207525</c:v>
                </c:pt>
                <c:pt idx="1653">
                  <c:v>3255396.3967833202</c:v>
                </c:pt>
                <c:pt idx="1654">
                  <c:v>3263457.5338207525</c:v>
                </c:pt>
                <c:pt idx="1655">
                  <c:v>3272356.3967833202</c:v>
                </c:pt>
                <c:pt idx="1656">
                  <c:v>3280417.5338207525</c:v>
                </c:pt>
                <c:pt idx="1657">
                  <c:v>3289316.3967833202</c:v>
                </c:pt>
                <c:pt idx="1658">
                  <c:v>3297377.5338207525</c:v>
                </c:pt>
                <c:pt idx="1659">
                  <c:v>3306276.3967833202</c:v>
                </c:pt>
                <c:pt idx="1660">
                  <c:v>3314337.5338207525</c:v>
                </c:pt>
                <c:pt idx="1661">
                  <c:v>3323236.3967833202</c:v>
                </c:pt>
                <c:pt idx="1662">
                  <c:v>3331297.5338207525</c:v>
                </c:pt>
                <c:pt idx="1663">
                  <c:v>3340196.3967833202</c:v>
                </c:pt>
                <c:pt idx="1664">
                  <c:v>3348257.5338207525</c:v>
                </c:pt>
                <c:pt idx="1665">
                  <c:v>3357156.3967833202</c:v>
                </c:pt>
                <c:pt idx="1666">
                  <c:v>3365217.5338207525</c:v>
                </c:pt>
                <c:pt idx="1667">
                  <c:v>3374116.3967833202</c:v>
                </c:pt>
                <c:pt idx="1668">
                  <c:v>3382177.5338207525</c:v>
                </c:pt>
                <c:pt idx="1669">
                  <c:v>3391076.3967833202</c:v>
                </c:pt>
                <c:pt idx="1670">
                  <c:v>3399137.5338207525</c:v>
                </c:pt>
                <c:pt idx="1671">
                  <c:v>3408036.3967833202</c:v>
                </c:pt>
                <c:pt idx="1672">
                  <c:v>3416097.5338207525</c:v>
                </c:pt>
                <c:pt idx="1673">
                  <c:v>3424996.3967833202</c:v>
                </c:pt>
                <c:pt idx="1674">
                  <c:v>3433057.5338207525</c:v>
                </c:pt>
                <c:pt idx="1675">
                  <c:v>3441956.3967833202</c:v>
                </c:pt>
                <c:pt idx="1676">
                  <c:v>3450017.5338207525</c:v>
                </c:pt>
                <c:pt idx="1677">
                  <c:v>3458916.3967833202</c:v>
                </c:pt>
                <c:pt idx="1678">
                  <c:v>3466977.5338207525</c:v>
                </c:pt>
                <c:pt idx="1679">
                  <c:v>3475876.3967833202</c:v>
                </c:pt>
                <c:pt idx="1680">
                  <c:v>3483937.5338207525</c:v>
                </c:pt>
                <c:pt idx="1681">
                  <c:v>3492836.3967833202</c:v>
                </c:pt>
                <c:pt idx="1682">
                  <c:v>3500897.5338207525</c:v>
                </c:pt>
                <c:pt idx="1683">
                  <c:v>3509796.3967833202</c:v>
                </c:pt>
                <c:pt idx="1684">
                  <c:v>3517857.5338207525</c:v>
                </c:pt>
                <c:pt idx="1685">
                  <c:v>3526756.3967833202</c:v>
                </c:pt>
                <c:pt idx="1686">
                  <c:v>3534817.5338207525</c:v>
                </c:pt>
                <c:pt idx="1687">
                  <c:v>3543716.3967833202</c:v>
                </c:pt>
                <c:pt idx="1688">
                  <c:v>3551777.5338207525</c:v>
                </c:pt>
                <c:pt idx="1689">
                  <c:v>3560676.3967833202</c:v>
                </c:pt>
                <c:pt idx="1690">
                  <c:v>3568737.5338207525</c:v>
                </c:pt>
                <c:pt idx="1691">
                  <c:v>3577636.3967833202</c:v>
                </c:pt>
                <c:pt idx="1692">
                  <c:v>3585697.5338207525</c:v>
                </c:pt>
                <c:pt idx="1693">
                  <c:v>3594596.3967833202</c:v>
                </c:pt>
                <c:pt idx="1694">
                  <c:v>3602657.5338207525</c:v>
                </c:pt>
                <c:pt idx="1695">
                  <c:v>3611556.3967833202</c:v>
                </c:pt>
                <c:pt idx="1696">
                  <c:v>3619617.5338207525</c:v>
                </c:pt>
                <c:pt idx="1697">
                  <c:v>3628516.3967833202</c:v>
                </c:pt>
                <c:pt idx="1698">
                  <c:v>3636577.5338207525</c:v>
                </c:pt>
                <c:pt idx="1699">
                  <c:v>3645476.3967833202</c:v>
                </c:pt>
                <c:pt idx="1700">
                  <c:v>3653537.5338207525</c:v>
                </c:pt>
                <c:pt idx="1701">
                  <c:v>3662436.3967833202</c:v>
                </c:pt>
                <c:pt idx="1702">
                  <c:v>3670497.5338207525</c:v>
                </c:pt>
                <c:pt idx="1703">
                  <c:v>3679396.3967833202</c:v>
                </c:pt>
                <c:pt idx="1704">
                  <c:v>3687457.5338207525</c:v>
                </c:pt>
                <c:pt idx="1705">
                  <c:v>3696356.3967833202</c:v>
                </c:pt>
                <c:pt idx="1706">
                  <c:v>3704417.5338207525</c:v>
                </c:pt>
                <c:pt idx="1707">
                  <c:v>3713316.3967833202</c:v>
                </c:pt>
                <c:pt idx="1708">
                  <c:v>3721377.5338207525</c:v>
                </c:pt>
                <c:pt idx="1709">
                  <c:v>3730276.3967833202</c:v>
                </c:pt>
                <c:pt idx="1710">
                  <c:v>3738337.5338207525</c:v>
                </c:pt>
                <c:pt idx="1711">
                  <c:v>3747236.3967833202</c:v>
                </c:pt>
                <c:pt idx="1712">
                  <c:v>3755297.5338207525</c:v>
                </c:pt>
                <c:pt idx="1713">
                  <c:v>3764196.3967833202</c:v>
                </c:pt>
                <c:pt idx="1714">
                  <c:v>3772257.5338207525</c:v>
                </c:pt>
                <c:pt idx="1715">
                  <c:v>3781156.3967833202</c:v>
                </c:pt>
                <c:pt idx="1716">
                  <c:v>3789217.5338207525</c:v>
                </c:pt>
                <c:pt idx="1717">
                  <c:v>3798116.3967833202</c:v>
                </c:pt>
                <c:pt idx="1718">
                  <c:v>3806177.5338207525</c:v>
                </c:pt>
                <c:pt idx="1719">
                  <c:v>3815076.3967833202</c:v>
                </c:pt>
                <c:pt idx="1720">
                  <c:v>3823137.5338207525</c:v>
                </c:pt>
                <c:pt idx="1721">
                  <c:v>3832036.3967833202</c:v>
                </c:pt>
                <c:pt idx="1722">
                  <c:v>3840097.5338207525</c:v>
                </c:pt>
                <c:pt idx="1723">
                  <c:v>3848996.3967833202</c:v>
                </c:pt>
                <c:pt idx="1724">
                  <c:v>3857057.5338207525</c:v>
                </c:pt>
                <c:pt idx="1725">
                  <c:v>3865956.3967833202</c:v>
                </c:pt>
                <c:pt idx="1726">
                  <c:v>3874017.5338207525</c:v>
                </c:pt>
                <c:pt idx="1727">
                  <c:v>3882380.7656373312</c:v>
                </c:pt>
                <c:pt idx="1728">
                  <c:v>3885516.5598571361</c:v>
                </c:pt>
                <c:pt idx="1729">
                  <c:v>3885516.5598571361</c:v>
                </c:pt>
                <c:pt idx="1730">
                  <c:v>3885516.5598571361</c:v>
                </c:pt>
                <c:pt idx="1731">
                  <c:v>3885516.5598571361</c:v>
                </c:pt>
                <c:pt idx="1732">
                  <c:v>3885516.5598571361</c:v>
                </c:pt>
                <c:pt idx="1733">
                  <c:v>3885516.5598571361</c:v>
                </c:pt>
                <c:pt idx="1734">
                  <c:v>3885516.5598571361</c:v>
                </c:pt>
                <c:pt idx="1735">
                  <c:v>3885516.5598571361</c:v>
                </c:pt>
                <c:pt idx="1736">
                  <c:v>3885516.5598571361</c:v>
                </c:pt>
                <c:pt idx="1737">
                  <c:v>3885516.5598571361</c:v>
                </c:pt>
                <c:pt idx="1738">
                  <c:v>3885516.5598571361</c:v>
                </c:pt>
                <c:pt idx="1739">
                  <c:v>3885516.5598571361</c:v>
                </c:pt>
                <c:pt idx="1740">
                  <c:v>3885516.5598571361</c:v>
                </c:pt>
                <c:pt idx="1741">
                  <c:v>3885516.5598571361</c:v>
                </c:pt>
                <c:pt idx="1742">
                  <c:v>3885516.5598571361</c:v>
                </c:pt>
                <c:pt idx="1743">
                  <c:v>3886160.7322066752</c:v>
                </c:pt>
                <c:pt idx="1744">
                  <c:v>3887722.605727599</c:v>
                </c:pt>
                <c:pt idx="1745">
                  <c:v>3889494.5948004141</c:v>
                </c:pt>
                <c:pt idx="1746">
                  <c:v>3891125.5495504541</c:v>
                </c:pt>
                <c:pt idx="1747">
                  <c:v>3893307.1607445343</c:v>
                </c:pt>
                <c:pt idx="1748">
                  <c:v>3896057.6619120897</c:v>
                </c:pt>
                <c:pt idx="1749">
                  <c:v>3899367.5306957089</c:v>
                </c:pt>
                <c:pt idx="1750">
                  <c:v>3903594.1238500471</c:v>
                </c:pt>
                <c:pt idx="1751">
                  <c:v>3908074.7444531866</c:v>
                </c:pt>
                <c:pt idx="1752">
                  <c:v>3912474.6947223009</c:v>
                </c:pt>
                <c:pt idx="1753">
                  <c:v>3916794.9120782041</c:v>
                </c:pt>
                <c:pt idx="1754">
                  <c:v>3921036.3286515255</c:v>
                </c:pt>
                <c:pt idx="1755">
                  <c:v>3925199.8712827102</c:v>
                </c:pt>
                <c:pt idx="1756">
                  <c:v>3929286.4615220171</c:v>
                </c:pt>
                <c:pt idx="1757">
                  <c:v>3932974.4860924836</c:v>
                </c:pt>
                <c:pt idx="1758">
                  <c:v>3936574.716912094</c:v>
                </c:pt>
                <c:pt idx="1759">
                  <c:v>3940102.7817444406</c:v>
                </c:pt>
                <c:pt idx="1760">
                  <c:v>3943229.2726860624</c:v>
                </c:pt>
                <c:pt idx="1761">
                  <c:v>3946273.8845834704</c:v>
                </c:pt>
                <c:pt idx="1762">
                  <c:v>3949237.8941911189</c:v>
                </c:pt>
                <c:pt idx="1763">
                  <c:v>3952122.5691220202</c:v>
                </c:pt>
                <c:pt idx="1764">
                  <c:v>3954621.9968600948</c:v>
                </c:pt>
                <c:pt idx="1765">
                  <c:v>3956120.889867201</c:v>
                </c:pt>
                <c:pt idx="1766">
                  <c:v>3956120.889867201</c:v>
                </c:pt>
                <c:pt idx="1767">
                  <c:v>3956120.889867201</c:v>
                </c:pt>
                <c:pt idx="1768">
                  <c:v>3956120.889867201</c:v>
                </c:pt>
                <c:pt idx="1769">
                  <c:v>3956120.889867201</c:v>
                </c:pt>
                <c:pt idx="1770">
                  <c:v>3956120.889867201</c:v>
                </c:pt>
                <c:pt idx="1771">
                  <c:v>3956120.889867201</c:v>
                </c:pt>
                <c:pt idx="1772">
                  <c:v>3956120.889867201</c:v>
                </c:pt>
                <c:pt idx="1773">
                  <c:v>3956120.889867201</c:v>
                </c:pt>
                <c:pt idx="1774">
                  <c:v>3956120.889867201</c:v>
                </c:pt>
                <c:pt idx="1775">
                  <c:v>3956120.889867201</c:v>
                </c:pt>
                <c:pt idx="1776">
                  <c:v>3956120.889867201</c:v>
                </c:pt>
                <c:pt idx="1777">
                  <c:v>3956120.889867201</c:v>
                </c:pt>
                <c:pt idx="1778">
                  <c:v>3956120.889867201</c:v>
                </c:pt>
                <c:pt idx="1779">
                  <c:v>3956120.889867201</c:v>
                </c:pt>
                <c:pt idx="1780">
                  <c:v>3956120.889867201</c:v>
                </c:pt>
                <c:pt idx="1781">
                  <c:v>3956120.889867201</c:v>
                </c:pt>
                <c:pt idx="1782">
                  <c:v>3956120.889867201</c:v>
                </c:pt>
                <c:pt idx="1783">
                  <c:v>3956120.889867201</c:v>
                </c:pt>
                <c:pt idx="1784">
                  <c:v>3956120.889867201</c:v>
                </c:pt>
                <c:pt idx="1785">
                  <c:v>3956120.889867201</c:v>
                </c:pt>
                <c:pt idx="1786">
                  <c:v>3956120.889867201</c:v>
                </c:pt>
                <c:pt idx="1787">
                  <c:v>3956120.889867201</c:v>
                </c:pt>
                <c:pt idx="1788">
                  <c:v>3956120.889867201</c:v>
                </c:pt>
                <c:pt idx="1789">
                  <c:v>3956120.889867201</c:v>
                </c:pt>
                <c:pt idx="1790">
                  <c:v>3956120.889867201</c:v>
                </c:pt>
                <c:pt idx="1791">
                  <c:v>3956120.889867201</c:v>
                </c:pt>
                <c:pt idx="1792">
                  <c:v>3956120.889867201</c:v>
                </c:pt>
                <c:pt idx="1793">
                  <c:v>3956120.889867201</c:v>
                </c:pt>
                <c:pt idx="1794">
                  <c:v>3956120.889867201</c:v>
                </c:pt>
                <c:pt idx="1795">
                  <c:v>3956120.889867201</c:v>
                </c:pt>
                <c:pt idx="1796">
                  <c:v>3956120.889867201</c:v>
                </c:pt>
                <c:pt idx="1797">
                  <c:v>3956120.889867201</c:v>
                </c:pt>
                <c:pt idx="1798">
                  <c:v>3956120.889867201</c:v>
                </c:pt>
                <c:pt idx="1799">
                  <c:v>3956120.889867201</c:v>
                </c:pt>
                <c:pt idx="1800">
                  <c:v>3956120.889867201</c:v>
                </c:pt>
              </c:numCache>
            </c:numRef>
          </c:val>
          <c:smooth val="0"/>
          <c:extLst>
            <c:ext xmlns:c16="http://schemas.microsoft.com/office/drawing/2014/chart" uri="{C3380CC4-5D6E-409C-BE32-E72D297353CC}">
              <c16:uniqueId val="{00000000-10F9-4DC2-8CA4-189817599D6B}"/>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1006331471"/>
        <c:axId val="1006334831"/>
      </c:lineChart>
      <c:catAx>
        <c:axId val="100633147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GB"/>
            </a:p>
          </c:txPr>
        </c:title>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1006334831"/>
        <c:crosses val="autoZero"/>
        <c:auto val="1"/>
        <c:lblAlgn val="ctr"/>
        <c:lblOffset val="100"/>
        <c:noMultiLvlLbl val="0"/>
      </c:catAx>
      <c:valAx>
        <c:axId val="1006334831"/>
        <c:scaling>
          <c:orientation val="minMax"/>
        </c:scaling>
        <c:delete val="0"/>
        <c:axPos val="l"/>
        <c:majorGridlines>
          <c:spPr>
            <a:ln w="9525" cap="flat" cmpd="sng" algn="ctr">
              <a:solidFill>
                <a:schemeClr val="lt1">
                  <a:alpha val="2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a:t>Energy delivered (J)</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GB"/>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06331471"/>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b:Tag>
    <b:SourceType>Book</b:SourceType>
    <b:Guid>{E3B98238-2FC8-42A8-A934-8F119D06EBE8}</b:Guid>
    <b:Author>
      <b:Author>
        <b:NameList>
          <b:Person>
            <b:Last>Amos</b:Last>
            <b:First>Chris</b:First>
          </b:Person>
        </b:NameList>
      </b:Author>
    </b:Author>
    <b:Publisher>Car and Driver</b:Publisher>
    <b:RefOrder>8</b:RefOrder>
  </b:Source>
  <b:Source>
    <b:Tag>Wik25</b:Tag>
    <b:SourceType>InternetSite</b:SourceType>
    <b:Guid>{553670BA-8BB8-432A-9D13-7AD1D92CE707}</b:Guid>
    <b:Title>Mazda MX-5 (NB)</b:Title>
    <b:Year>2025</b:Year>
    <b:Author>
      <b:Author>
        <b:Corporate>Wikipedia</b:Corporate>
      </b:Author>
    </b:Author>
    <b:URL>https://en.wikipedia.org/wiki/Mazda_MX-5_(NB)#:~:text=The%20new%20car%20grew%20slightly,drag%20coefficient%20of%20Cd%3D0.36.</b:URL>
    <b:RefOrder>2</b:RefOrder>
  </b:Source>
  <b:Source>
    <b:Tag>Bot10</b:Tag>
    <b:SourceType>InternetSite</b:SourceType>
    <b:Guid>{D4B09CB6-737B-499A-9C79-41BC8E9DD96C}</b:Guid>
    <b:Author>
      <b:Author>
        <b:NameList>
          <b:Person>
            <b:Last>forum.miata.net</b:Last>
            <b:First>BottleRocketWar</b:First>
          </b:Person>
        </b:NameList>
      </b:Author>
    </b:Author>
    <b:Title>Drag coefficient and frontal area of an NB?</b:Title>
    <b:Year>2010</b:Year>
    <b:URL>https://forum.miata.net/vb/showthread.php?t=362189</b:URL>
    <b:RefOrder>3</b:RefOrder>
  </b:Source>
  <b:Source>
    <b:Tag>Zha</b:Tag>
    <b:SourceType>JournalArticle</b:SourceType>
    <b:Guid>{54F68976-CD7E-4F85-A08F-8881E1DCB90F}</b:Guid>
    <b:Title>A state-of-the-art review on rolling resistance of asphalt pavements and its environmental impact</b:Title>
    <b:URL>https://www.sciencedirect.com/topics/engineering/rolling-resistance-coefficient</b:URL>
    <b:InternetSiteTitle>ScienceDirect</b:InternetSiteTitle>
    <b:JournalName>Chapter - Fundamentals of Tire Behavior, 2.3 Rolling Resistance</b:JournalName>
    <b:Pages>Fundamentals of Tire Behavior, 2.3 Rolling Resistance</b:Pages>
    <b:Author>
      <b:Author>
        <b:NameList>
          <b:Person>
            <b:Last>Zhaojie Sun</b:Last>
            <b:First>Sandra</b:First>
            <b:Middle>M.J.G. Erkens</b:Middle>
          </b:Person>
        </b:NameList>
      </b:Author>
      <b:Editor>
        <b:NameList>
          <b:Person>
            <b:Last>Zhaojie Sun</b:Last>
            <b:First>W.A.A.S.</b:First>
            <b:Middle>Premarathna, Kumar Anupam, Cor Kasbergen, Sandra M.J.G. Erkens</b:Middle>
          </b:Person>
        </b:NameList>
      </b:Editor>
    </b:Author>
    <b:RefOrder>4</b:RefOrder>
  </b:Source>
  <b:Source>
    <b:Tag>Use07</b:Tag>
    <b:SourceType>InternetSite</b:SourceType>
    <b:Guid>{CE22A5DF-1E18-4518-A248-94017A18B265}</b:Guid>
    <b:Title>NC aerodynamic efficiency (inefficiency?)</b:Title>
    <b:Year>2007</b:Year>
    <b:URL>https://forum.miata.net/vb/archive/index.php/t-219868.html</b:URL>
    <b:Author>
      <b:Author>
        <b:NameList>
          <b:Person>
            <b:Last>User:dropit</b:Last>
          </b:Person>
        </b:NameList>
      </b:Author>
    </b:Author>
    <b:InternetSiteTitle>forum.miata.net</b:InternetSiteTitle>
    <b:Month>02</b:Month>
    <b:Day>20</b:Day>
    <b:RefOrder>1</b:RefOrder>
  </b:Source>
  <b:Source>
    <b:Tag>Wil25</b:Tag>
    <b:SourceType>Misc</b:SourceType>
    <b:Guid>{A6AD7052-39C5-45A7-AED3-25D42F3687AC}</b:Guid>
    <b:Year>2025</b:Year>
    <b:Author>
      <b:Author>
        <b:NameList>
          <b:Person>
            <b:Last>Gabriel</b:Last>
            <b:First>Will</b:First>
          </b:Person>
        </b:NameList>
      </b:Author>
    </b:Author>
    <b:RefOrder>5</b:RefOrder>
  </b:Source>
  <b:Source>
    <b:Tag>Dam20</b:Tag>
    <b:SourceType>Report</b:SourceType>
    <b:Guid>{296CDA98-0A72-49A4-ABCA-0160FD5D07ED}</b:Guid>
    <b:Title>A Method for Efficiency Determination of Permanent Magnet Synchronous Motor</b:Title>
    <b:Year>2020</b:Year>
    <b:Author>
      <b:Author>
        <b:NameList>
          <b:Person>
            <b:Last>Dambrauskas</b:Last>
            <b:First>Karolis</b:First>
          </b:Person>
        </b:NameList>
      </b:Author>
    </b:Author>
    <b:URL>https://doi.org/10.3390/en13041004</b:URL>
    <b:RefOrder>6</b:RefOrder>
  </b:Source>
  <b:Source>
    <b:Tag>Bat23</b:Tag>
    <b:SourceType>InternetSite</b:SourceType>
    <b:Guid>{E905F737-40F3-4C3B-B99F-9277F83DC477}</b:Guid>
    <b:Title>BU-808: How to Prolong Lithium-based Batteries</b:Title>
    <b:Year>2023</b:Year>
    <b:URL>https://batteryuniversity.com/article/bu-808-how-to-prolong-lithium-based-batteries</b:URL>
    <b:Author>
      <b:Author>
        <b:Corporate>BatteryUniversity</b:Corporate>
      </b:Author>
    </b:Author>
    <b:InternetSiteTitle>BatteryUniversity.com</b:InternetSiteTitle>
    <b:RefOrder>7</b:RefOrder>
  </b:Source>
</b:Sources>
</file>

<file path=customXml/itemProps1.xml><?xml version="1.0" encoding="utf-8"?>
<ds:datastoreItem xmlns:ds="http://schemas.openxmlformats.org/officeDocument/2006/customXml" ds:itemID="{ABF4DBD6-B5FF-4D92-9A52-D91D02ADB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2087</TotalTime>
  <Pages>17</Pages>
  <Words>2523</Words>
  <Characters>14383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Gabriel</dc:creator>
  <cp:keywords/>
  <dc:description/>
  <cp:lastModifiedBy>Will Gabriel</cp:lastModifiedBy>
  <cp:revision>105</cp:revision>
  <dcterms:created xsi:type="dcterms:W3CDTF">2025-10-07T18:00:00Z</dcterms:created>
  <dcterms:modified xsi:type="dcterms:W3CDTF">2025-11-16T12:47:00Z</dcterms:modified>
</cp:coreProperties>
</file>