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A6939" w14:textId="4009CC5A" w:rsidR="00C11CD7" w:rsidRPr="00C11CD7" w:rsidRDefault="00C11CD7" w:rsidP="00C11CD7">
      <w:pPr>
        <w:spacing w:line="276" w:lineRule="auto"/>
        <w:ind w:right="531"/>
        <w:rPr>
          <w:rFonts w:ascii="Arial" w:eastAsia="Times New Roman" w:hAnsi="Arial" w:cs="Arial"/>
          <w:sz w:val="32"/>
          <w:szCs w:val="32"/>
          <w:u w:val="single"/>
          <w:lang w:eastAsia="en-GB"/>
        </w:rPr>
      </w:pPr>
      <w:r>
        <w:rPr>
          <w:rFonts w:ascii="Arial" w:eastAsia="Times New Roman" w:hAnsi="Arial" w:cs="Arial"/>
          <w:sz w:val="32"/>
          <w:szCs w:val="32"/>
          <w:u w:val="single"/>
          <w:lang w:eastAsia="en-GB"/>
        </w:rPr>
        <w:t>Jamie Arnold 2117779</w:t>
      </w:r>
    </w:p>
    <w:p w14:paraId="6E17A10C" w14:textId="77777777" w:rsidR="00C11CD7" w:rsidRDefault="00C11CD7" w:rsidP="00C11CD7">
      <w:pPr>
        <w:spacing w:line="276" w:lineRule="auto"/>
        <w:ind w:right="531"/>
        <w:rPr>
          <w:rFonts w:ascii="Arial" w:eastAsia="Times New Roman" w:hAnsi="Arial" w:cs="Arial"/>
          <w:u w:val="single"/>
          <w:lang w:eastAsia="en-GB"/>
        </w:rPr>
      </w:pPr>
    </w:p>
    <w:p w14:paraId="2282B314" w14:textId="77777777" w:rsidR="00C11CD7" w:rsidRPr="00614A49" w:rsidRDefault="00C11CD7" w:rsidP="00C11CD7">
      <w:pPr>
        <w:spacing w:line="276" w:lineRule="auto"/>
        <w:ind w:right="531"/>
        <w:rPr>
          <w:rFonts w:ascii="Arial" w:eastAsia="Times New Roman" w:hAnsi="Arial" w:cs="Arial"/>
          <w:b/>
          <w:bCs/>
          <w:u w:val="single"/>
          <w:lang w:eastAsia="en-GB"/>
        </w:rPr>
      </w:pPr>
    </w:p>
    <w:p w14:paraId="3615979F" w14:textId="721D7AB6" w:rsidR="00C11CD7" w:rsidRPr="00614A49" w:rsidRDefault="00C11CD7" w:rsidP="00C11CD7">
      <w:pPr>
        <w:spacing w:line="276" w:lineRule="auto"/>
        <w:ind w:right="531"/>
        <w:rPr>
          <w:rFonts w:ascii="Arial" w:eastAsia="Times New Roman" w:hAnsi="Arial" w:cs="Arial"/>
          <w:b/>
          <w:bCs/>
          <w:lang w:eastAsia="en-GB"/>
        </w:rPr>
      </w:pPr>
      <w:r w:rsidRPr="00614A49">
        <w:rPr>
          <w:rFonts w:ascii="Arial" w:eastAsia="Times New Roman" w:hAnsi="Arial" w:cs="Arial"/>
          <w:b/>
          <w:bCs/>
          <w:u w:val="single"/>
          <w:lang w:eastAsia="en-GB"/>
        </w:rPr>
        <w:t>Examine</w:t>
      </w:r>
      <w:r w:rsidRPr="00614A49">
        <w:rPr>
          <w:rFonts w:ascii="Arial" w:eastAsia="Times New Roman" w:hAnsi="Arial" w:cs="Arial"/>
          <w:b/>
          <w:bCs/>
          <w:lang w:eastAsia="en-GB"/>
        </w:rPr>
        <w:t xml:space="preserve"> why certain groups might be reluctant to engage with </w:t>
      </w:r>
      <w:proofErr w:type="gramStart"/>
      <w:r w:rsidRPr="00614A49">
        <w:rPr>
          <w:rFonts w:ascii="Arial" w:eastAsia="Times New Roman" w:hAnsi="Arial" w:cs="Arial"/>
          <w:b/>
          <w:bCs/>
          <w:lang w:eastAsia="en-GB"/>
        </w:rPr>
        <w:t>police, and</w:t>
      </w:r>
      <w:proofErr w:type="gramEnd"/>
      <w:r w:rsidRPr="00614A49">
        <w:rPr>
          <w:rFonts w:ascii="Arial" w:eastAsia="Times New Roman" w:hAnsi="Arial" w:cs="Arial"/>
          <w:b/>
          <w:bCs/>
          <w:lang w:eastAsia="en-GB"/>
        </w:rPr>
        <w:t xml:space="preserve"> </w:t>
      </w:r>
      <w:r w:rsidRPr="00614A49">
        <w:rPr>
          <w:rFonts w:ascii="Arial" w:eastAsia="Times New Roman" w:hAnsi="Arial" w:cs="Arial"/>
          <w:b/>
          <w:bCs/>
          <w:u w:val="single"/>
          <w:lang w:eastAsia="en-GB"/>
        </w:rPr>
        <w:t>analyse</w:t>
      </w:r>
      <w:r w:rsidRPr="00614A49">
        <w:rPr>
          <w:rFonts w:ascii="Arial" w:eastAsia="Times New Roman" w:hAnsi="Arial" w:cs="Arial"/>
          <w:b/>
          <w:bCs/>
          <w:lang w:eastAsia="en-GB"/>
        </w:rPr>
        <w:t xml:space="preserve"> the effectiveness of recent or current neighbourhood policing strategies to improve community engagement. Your answer should be based on academic research, although you may </w:t>
      </w:r>
      <w:proofErr w:type="gramStart"/>
      <w:r w:rsidRPr="00614A49">
        <w:rPr>
          <w:rFonts w:ascii="Arial" w:eastAsia="Times New Roman" w:hAnsi="Arial" w:cs="Arial"/>
          <w:b/>
          <w:bCs/>
          <w:lang w:eastAsia="en-GB"/>
        </w:rPr>
        <w:t>make reference</w:t>
      </w:r>
      <w:proofErr w:type="gramEnd"/>
      <w:r w:rsidRPr="00614A49">
        <w:rPr>
          <w:rFonts w:ascii="Arial" w:eastAsia="Times New Roman" w:hAnsi="Arial" w:cs="Arial"/>
          <w:b/>
          <w:bCs/>
          <w:lang w:eastAsia="en-GB"/>
        </w:rPr>
        <w:t xml:space="preserve"> to relevant case studies.</w:t>
      </w:r>
      <w:r w:rsidR="00143DD9">
        <w:rPr>
          <w:rFonts w:ascii="Arial" w:eastAsia="Times New Roman" w:hAnsi="Arial" w:cs="Arial"/>
          <w:b/>
          <w:bCs/>
          <w:lang w:eastAsia="en-GB"/>
        </w:rPr>
        <w:t>2000 words</w:t>
      </w:r>
    </w:p>
    <w:p w14:paraId="7ACF321E" w14:textId="52F17468" w:rsidR="00067862" w:rsidRDefault="00067862"/>
    <w:p w14:paraId="140BA036" w14:textId="0D66233F" w:rsidR="00C11CD7" w:rsidRDefault="00C11CD7">
      <w:r>
        <w:t>During this assignment, I will be examining why certain groups such as ethic minority’s</w:t>
      </w:r>
      <w:r w:rsidR="001536AF">
        <w:t xml:space="preserve">, </w:t>
      </w:r>
      <w:r w:rsidR="001536AF" w:rsidRPr="001536AF">
        <w:t xml:space="preserve">religious </w:t>
      </w:r>
      <w:r w:rsidR="00091A98" w:rsidRPr="001536AF">
        <w:t xml:space="preserve">groups </w:t>
      </w:r>
      <w:r w:rsidR="00091A98">
        <w:t xml:space="preserve">and youth </w:t>
      </w:r>
      <w:r w:rsidR="001536AF">
        <w:t xml:space="preserve">are reluctant </w:t>
      </w:r>
      <w:r w:rsidR="001536AF" w:rsidRPr="001536AF">
        <w:t xml:space="preserve">to engage with police. I will analyse current neighbourhood policing strategies and how effective these are in trying to encourage </w:t>
      </w:r>
      <w:r w:rsidR="00C16AF0">
        <w:t xml:space="preserve">these groups to engage with police improving the connection between police and the community. </w:t>
      </w:r>
      <w:r w:rsidR="00091A98">
        <w:t xml:space="preserve">I will examine stop search research and how this has </w:t>
      </w:r>
      <w:proofErr w:type="gramStart"/>
      <w:r w:rsidR="00091A98">
        <w:t>a</w:t>
      </w:r>
      <w:proofErr w:type="gramEnd"/>
      <w:r w:rsidR="00091A98">
        <w:t xml:space="preserve"> impact on the relations between the police and these groups, I will also research the numbers of Ethnic minorities in which are currently police officers in the UK and how this could improve the relationship between members of the public and the police.</w:t>
      </w:r>
    </w:p>
    <w:p w14:paraId="4DF8718E" w14:textId="0E0CA95B" w:rsidR="0077589E" w:rsidRDefault="0098483D">
      <w:r>
        <w:t>Policing has changed over the years since the Scarman report in the 1981 after the Brixton Riots</w:t>
      </w:r>
      <w:r w:rsidR="00CA2C8B">
        <w:t xml:space="preserve">, which identified a complex of social, political and economic failures were the key to the cause of the riots, it stated that intuitional racism doesn’t exist but positive discrimination was </w:t>
      </w:r>
      <w:r w:rsidR="001B30E7">
        <w:t>a price worth paying in order to tackle racial disadvantage.(</w:t>
      </w:r>
      <w:proofErr w:type="spellStart"/>
      <w:r w:rsidR="001B30E7">
        <w:t>Gramaglia</w:t>
      </w:r>
      <w:proofErr w:type="spellEnd"/>
      <w:r w:rsidR="001B30E7">
        <w:t>, 2007)  This r</w:t>
      </w:r>
      <w:r w:rsidR="0007290D">
        <w:t>eport recommended a change to policing to include a more diverse work force to represent the communities in which they police and changes in polices training and law enforcement.</w:t>
      </w:r>
      <w:r w:rsidR="001B30E7">
        <w:t xml:space="preserve"> </w:t>
      </w:r>
    </w:p>
    <w:p w14:paraId="392746C6" w14:textId="65F398C6" w:rsidR="00661835" w:rsidRDefault="0007290D" w:rsidP="00661835">
      <w:r>
        <w:t xml:space="preserve">Many groups may be </w:t>
      </w:r>
      <w:r w:rsidR="00B2245F">
        <w:t>reluctant</w:t>
      </w:r>
      <w:r>
        <w:t xml:space="preserve"> to engage with police and </w:t>
      </w:r>
      <w:r w:rsidR="00B2245F">
        <w:t xml:space="preserve">report crimes, could be down to many factors. Such as they were told from a young age by their parents or guardian to not trust the police due to their experience they may have had with the police. </w:t>
      </w:r>
      <w:r w:rsidR="004A1229">
        <w:t xml:space="preserve">This could be due many reasons such as the parents they felt they were not treated fairly by the police and their complaints regarding officers were not taken seriously </w:t>
      </w:r>
      <w:r w:rsidR="009B0B7B">
        <w:t xml:space="preserve">or mistreated by police. </w:t>
      </w:r>
      <w:r w:rsidR="00661835">
        <w:t xml:space="preserve">Another factor of why certain groups </w:t>
      </w:r>
      <w:proofErr w:type="gramStart"/>
      <w:r w:rsidR="00661835">
        <w:t>are</w:t>
      </w:r>
      <w:proofErr w:type="gramEnd"/>
      <w:r w:rsidR="00661835">
        <w:t xml:space="preserve"> reluctant to engage with the police is due to the media and how they are reporting certain things, this could be. Police officers who have broken the law and have committed crimes, this has a negative impact on how the police are perceived and how confident members of the public are in reporting incidents to the police. A study into the public’s confidence in the police has shown that from 2017/18 the public’s confidence in policing was 62 percent and then two years later in 2019/2020 the percentage has dropped to 55 percent of people who believe the police are doing a good or excellent job. (ONS, 2020)</w:t>
      </w:r>
      <w:r w:rsidR="0044114F">
        <w:t xml:space="preserve"> </w:t>
      </w:r>
    </w:p>
    <w:p w14:paraId="3863C118" w14:textId="4E1ACC5F" w:rsidR="00256B9E" w:rsidRDefault="00256B9E" w:rsidP="00661835">
      <w:r>
        <w:t xml:space="preserve">Police mistrust is a factor within ethic minority backgrounds, which is an ethnic group, who share a culture, tradition, </w:t>
      </w:r>
      <w:r w:rsidR="00E731A3">
        <w:t>language,</w:t>
      </w:r>
      <w:r>
        <w:t xml:space="preserve"> and history. Living in a country where most people are from a different ethnic group (Cambridge Dictionary </w:t>
      </w:r>
      <w:proofErr w:type="spellStart"/>
      <w:r>
        <w:t>n.d</w:t>
      </w:r>
      <w:proofErr w:type="spellEnd"/>
      <w:r>
        <w:t xml:space="preserve">). Research conducted by YouGov has stated that in </w:t>
      </w:r>
      <w:r w:rsidR="00CB6C88">
        <w:t xml:space="preserve">October </w:t>
      </w:r>
      <w:r>
        <w:t>202</w:t>
      </w:r>
      <w:r w:rsidR="00CB6C88">
        <w:t>1</w:t>
      </w:r>
      <w:r>
        <w:t>, only 44 percent of ethnic minor</w:t>
      </w:r>
      <w:r w:rsidR="00CB6C88">
        <w:t xml:space="preserve">ity backgrounds trust the police, comparing this with October 2020, this percentage was 52 percent. There could be many factors for this, such as the murder of George Floyd and the movement of the Black Lives Matter protests, where there has been a greater focus on police, businesses and national institutions are tackling racial issues.  Compared with the general population, Black people feel they are treated less fairly than white people whilst going through the criminal justice system 3 in 4 Black respondents feel they are fairly treated. </w:t>
      </w:r>
      <w:r w:rsidR="009C0ADE">
        <w:t>(Abraham, 2021)</w:t>
      </w:r>
    </w:p>
    <w:p w14:paraId="65CAD07A" w14:textId="43062A41" w:rsidR="009C0ADE" w:rsidRDefault="00D75DDE" w:rsidP="00661835">
      <w:r>
        <w:lastRenderedPageBreak/>
        <w:t xml:space="preserve">Another factor </w:t>
      </w:r>
      <w:r w:rsidR="00CA348C">
        <w:t xml:space="preserve">is police bias </w:t>
      </w:r>
      <w:proofErr w:type="gramStart"/>
      <w:r w:rsidR="00FF2EA8">
        <w:t>in regard to</w:t>
      </w:r>
      <w:proofErr w:type="gramEnd"/>
      <w:r w:rsidR="00CA348C">
        <w:t xml:space="preserve"> ethnic minorities feel they are being targeted by police. This comes in many factors, such as stop search numbers show that black and ethnic minorities are more likely to be stop searched than a white person. The stats show that from April 2019 until March 2021, a black person is almost ten times more likely to be stop searched than a white person. With other </w:t>
      </w:r>
      <w:proofErr w:type="spellStart"/>
      <w:r w:rsidR="00CA348C">
        <w:t>Ethic</w:t>
      </w:r>
      <w:proofErr w:type="spellEnd"/>
      <w:r w:rsidR="00CA348C">
        <w:t xml:space="preserve"> minorities, such as Asian</w:t>
      </w:r>
      <w:r w:rsidR="00FF2EA8">
        <w:t xml:space="preserve">, </w:t>
      </w:r>
      <w:proofErr w:type="gramStart"/>
      <w:r w:rsidR="00FF2EA8">
        <w:t>mixed race</w:t>
      </w:r>
      <w:proofErr w:type="gramEnd"/>
      <w:r w:rsidR="00FF2EA8">
        <w:t xml:space="preserve"> person are twice as likely to get stop searched as a white person. (Gov, 2022) From these numbers you can understand why Ethnic minorities, feel as though police officers are singling them out, but we do not know the circumstances in which these stop searches have taken place and the reasons why the officer felt the need to use this power.</w:t>
      </w:r>
    </w:p>
    <w:p w14:paraId="5E8FE4FD" w14:textId="57ED4081" w:rsidR="00FF2EA8" w:rsidRDefault="00FF2EA8" w:rsidP="00661835">
      <w:r>
        <w:t>Diversity in the police has always been a</w:t>
      </w:r>
      <w:r w:rsidR="00110C07">
        <w:t>n</w:t>
      </w:r>
      <w:r>
        <w:t xml:space="preserve"> issue, </w:t>
      </w:r>
      <w:proofErr w:type="gramStart"/>
      <w:r w:rsidR="00110C07">
        <w:t>in regard to</w:t>
      </w:r>
      <w:proofErr w:type="gramEnd"/>
      <w:r>
        <w:t xml:space="preserve"> recruitment </w:t>
      </w:r>
      <w:r w:rsidR="00110C07">
        <w:t xml:space="preserve">as many </w:t>
      </w:r>
      <w:proofErr w:type="spellStart"/>
      <w:r w:rsidR="00110C07">
        <w:t>ethic</w:t>
      </w:r>
      <w:proofErr w:type="spellEnd"/>
      <w:r w:rsidR="00110C07">
        <w:t xml:space="preserve"> minorities simply do not wish to join the police. This is due to the abuse they would receive from their own communities, as they would be seen as traitors to their communities, another reason would be that policing isn’t a highly thought of job in these communities as its poorly paid and their parents have ambitions for their children to become doctors and lawyers, which has more standing in the community.</w:t>
      </w:r>
      <w:r w:rsidR="00015DD2">
        <w:t xml:space="preserve"> (Speakman, 2020). The statistics back this claim up as in 2022, there were 91.9 percent of police officers who were white, leaving 8.1 percent of other officers who were ethnic minorities. These stats also showed that these numbers were increasing from 2021 in certain </w:t>
      </w:r>
      <w:r w:rsidR="002D35EF">
        <w:t>communities</w:t>
      </w:r>
      <w:r w:rsidR="00015DD2">
        <w:t xml:space="preserve"> such as the Asian as </w:t>
      </w:r>
      <w:r w:rsidR="002D35EF">
        <w:t>490</w:t>
      </w:r>
      <w:r w:rsidR="00015DD2">
        <w:t xml:space="preserve"> more Asian officers were </w:t>
      </w:r>
      <w:r w:rsidR="002D35EF">
        <w:t>recruited</w:t>
      </w:r>
      <w:r w:rsidR="00015DD2">
        <w:t xml:space="preserve"> in the last year. Whilst </w:t>
      </w:r>
      <w:r w:rsidR="002D35EF">
        <w:t>only 83 black officers were recruited in the same year. (Gov 2023)</w:t>
      </w:r>
      <w:r w:rsidR="00361A33">
        <w:t xml:space="preserve"> Forces up and down the country on trying to bridge the gap </w:t>
      </w:r>
      <w:proofErr w:type="gramStart"/>
      <w:r w:rsidR="00361A33">
        <w:t>in regard to</w:t>
      </w:r>
      <w:proofErr w:type="gramEnd"/>
      <w:r w:rsidR="00361A33">
        <w:t xml:space="preserve"> these communities by offering open days, to come and speak to officers to voice any concerns they may have. Help with filling out the application forms and support through the recruitment process.</w:t>
      </w:r>
    </w:p>
    <w:p w14:paraId="30D182EE" w14:textId="0E0C66B8" w:rsidR="00172D63" w:rsidRDefault="00172D63" w:rsidP="00172D63">
      <w:r>
        <w:t xml:space="preserve">Engaging with youth with programmes such as the Police cadets, where </w:t>
      </w:r>
      <w:proofErr w:type="gramStart"/>
      <w:r>
        <w:t>13-18 year olds</w:t>
      </w:r>
      <w:proofErr w:type="gramEnd"/>
      <w:r>
        <w:t xml:space="preserve"> can join and develop their life skills, meet new friends and learning about policing. Which may inspire a future career in policing has also proved fruitful, as this will also engage the parents of the youths. Help the youths engage with the community in which they represent instead of the usual ASB issues which are normally thought of in youth people. Studies have shown that youths who have had positive police encounters, have a better feeling and stronger bond towards the police, than those who have had a negative experience. </w:t>
      </w:r>
      <w:r w:rsidRPr="00E6005C">
        <w:t xml:space="preserve">Wattenberg W. W., </w:t>
      </w:r>
      <w:proofErr w:type="spellStart"/>
      <w:r w:rsidRPr="00E6005C">
        <w:t>Bufe</w:t>
      </w:r>
      <w:proofErr w:type="spellEnd"/>
      <w:r w:rsidRPr="00E6005C">
        <w:t xml:space="preserve"> N. (1963). </w:t>
      </w:r>
    </w:p>
    <w:p w14:paraId="0CCD65B5" w14:textId="4FB540F7" w:rsidR="00172D63" w:rsidRDefault="00172D63" w:rsidP="00172D63">
      <w:r>
        <w:t xml:space="preserve">Religion has also been a factor in why certain groups do not engage with police, this is due to the amount of police officers, who are not religious or do not understand the religion in which a certain community represents or the potential hate crime in which the person is reporting. This leads the victim to have a negative experience with police. The lack of understanding and engagement with religious groups </w:t>
      </w:r>
      <w:r w:rsidR="000C25A1">
        <w:t>can sometimes lead to issues with victims and could possibly lead to aggression from the victim, if this is clearly not understood.</w:t>
      </w:r>
    </w:p>
    <w:p w14:paraId="0CF56854" w14:textId="754EDC84" w:rsidR="0007290D" w:rsidRDefault="009473EF">
      <w:r>
        <w:t>It’s</w:t>
      </w:r>
      <w:r w:rsidR="00973F08">
        <w:t xml:space="preserve"> always been in the best interest of the police to engage with their communities, as the </w:t>
      </w:r>
      <w:r w:rsidR="00057878">
        <w:t>public</w:t>
      </w:r>
      <w:r>
        <w:t xml:space="preserve"> are the eyes and ears of the police, by engaging with the communities and building trust the more successful the police will be in detecting and preventing crime. By the police being open and honest regarding any misconduct in office, this will help bridge the gap between the public and the police. By officers being held accountable for their actions as any member of the public would be, this can help more members of the public trust the police. This can also have a negative effect as they maybe exposing themselves to criticism for allowing the misconduct to take place. This can also cause members of the public to lose faith in the police and not report crimes. </w:t>
      </w:r>
      <w:r w:rsidR="000C25A1">
        <w:t xml:space="preserve">For this to improve police forces need better training in all aspects of religion, to better understand the needs of the community. </w:t>
      </w:r>
    </w:p>
    <w:p w14:paraId="11F48E9E" w14:textId="1FCE0F4D" w:rsidR="0077589E" w:rsidRDefault="009473EF">
      <w:r>
        <w:lastRenderedPageBreak/>
        <w:t>By Po</w:t>
      </w:r>
      <w:r w:rsidR="004B33FC">
        <w:t xml:space="preserve">lice forces introducing neighbourhood </w:t>
      </w:r>
      <w:r w:rsidR="0042291C">
        <w:t>strategies</w:t>
      </w:r>
      <w:r w:rsidR="004B33FC">
        <w:t xml:space="preserve"> such as </w:t>
      </w:r>
      <w:r w:rsidR="00057878">
        <w:t>problem-oriented</w:t>
      </w:r>
      <w:r w:rsidR="0042291C">
        <w:t xml:space="preserve"> </w:t>
      </w:r>
      <w:proofErr w:type="gramStart"/>
      <w:r w:rsidR="0042291C">
        <w:t>policing</w:t>
      </w:r>
      <w:proofErr w:type="gramEnd"/>
      <w:r w:rsidR="00636C10">
        <w:t xml:space="preserve"> which was introduced in 1979</w:t>
      </w:r>
      <w:r w:rsidR="0042291C">
        <w:t xml:space="preserve">, or otherwise known as problem solving policing, this is an approach to tackling crime and disorder, this involves the </w:t>
      </w:r>
      <w:r w:rsidR="009972F6">
        <w:t>identification</w:t>
      </w:r>
      <w:r w:rsidR="0042291C">
        <w:t xml:space="preserve"> of the </w:t>
      </w:r>
      <w:r w:rsidR="009972F6">
        <w:t>precise</w:t>
      </w:r>
      <w:r w:rsidR="0042291C">
        <w:t xml:space="preserve"> problem or problems, understanding the </w:t>
      </w:r>
      <w:r w:rsidR="009972F6">
        <w:t xml:space="preserve">issues and developing a response to these issues. This can then prevent any crimes being committed before they have taken place and increase confidence in the police. The effectiveness of </w:t>
      </w:r>
      <w:r w:rsidR="00057878">
        <w:t>problem-oriented</w:t>
      </w:r>
      <w:r w:rsidR="009972F6">
        <w:t xml:space="preserve"> policing is that it has reduced crime and disorder by 33.8 percent, but critics have stated that using this model. That the crimes and disorder were just moved to another place and there was no actual reduction in crime.</w:t>
      </w:r>
      <w:r w:rsidR="00057878">
        <w:t xml:space="preserve"> </w:t>
      </w:r>
      <w:r w:rsidR="00636C10">
        <w:t xml:space="preserve"> The cost saving of introducing this strategy was a factor and studies in 2017 by Durham Constabulary found that by preventing burglaries saved them in police related costs £3640 but including victim and system costs this would be estimated to be a lot higher.  The London borough of Enfield estimated in 2011 they saved around £934,000 which</w:t>
      </w:r>
      <w:r w:rsidR="00E04A40">
        <w:t xml:space="preserve"> could be used to fund other projects in the area.  Problem solving policing can be described in the context of the model SARA, which is four stages. Scanning, which is identifying the issue and prioritising the potential crime and disorder problems. </w:t>
      </w:r>
      <w:r w:rsidR="006168F9">
        <w:t>Analysing</w:t>
      </w:r>
      <w:r w:rsidR="00E04A40">
        <w:t xml:space="preserve"> the pro</w:t>
      </w:r>
      <w:r w:rsidR="006168F9">
        <w:t xml:space="preserve">blems and doing this by gathering information and intelligence from sources, which may help find the underlaying issues. How can police respond to these issues and develop a plan to prevent or nullify the problem as identified in the analysis phase. Assess the measurement of the impact of the response, to see if this had solved the problem or does </w:t>
      </w:r>
      <w:r w:rsidR="00501943">
        <w:t>changes need to be made to the response phase. (College of policing 2020)</w:t>
      </w:r>
    </w:p>
    <w:p w14:paraId="73EF3305" w14:textId="54359C69" w:rsidR="0077589E" w:rsidRDefault="004179C6">
      <w:r>
        <w:t xml:space="preserve">Another example of neighbourhood policing strategies is </w:t>
      </w:r>
      <w:r w:rsidR="00A977CF">
        <w:t xml:space="preserve">to engage the community by hosting such events as open days, where police put on displays and events to get members of the police there. To show and inform members of the public, what police do, what different departments there are. </w:t>
      </w:r>
      <w:r w:rsidR="00B57FE1">
        <w:t xml:space="preserve">This brings a more human side to policing and shows a different side to policing. Other examples are ‘Cuppa with a copper’ Where people can come to this and express any concerns in which they may have, to give officers information on any </w:t>
      </w:r>
      <w:r w:rsidR="00E731A3">
        <w:t>ongoing</w:t>
      </w:r>
      <w:r w:rsidR="00B57FE1">
        <w:t xml:space="preserve"> issues which are upsetting them</w:t>
      </w:r>
      <w:r w:rsidR="00091A98">
        <w:t xml:space="preserve"> (Jacques, 2008) </w:t>
      </w:r>
      <w:r w:rsidR="00B57FE1">
        <w:t xml:space="preserve">Attending schools and engaging with school children to inform them the dangers of knife crime and drugs, which helps educate the future generation and could prevent them going into a life of crime. The use of social media, which informs users of any incident which is </w:t>
      </w:r>
      <w:r w:rsidR="00E731A3">
        <w:t>ongoing</w:t>
      </w:r>
      <w:r w:rsidR="00B57FE1">
        <w:t xml:space="preserve"> and convictions of criminals, which would inform members of the police of work that has been taken place.</w:t>
      </w:r>
    </w:p>
    <w:p w14:paraId="49BC687A" w14:textId="21FF7B07" w:rsidR="0077589E" w:rsidRDefault="008A7A06">
      <w:r>
        <w:t xml:space="preserve">In conclusion, police </w:t>
      </w:r>
      <w:proofErr w:type="gramStart"/>
      <w:r w:rsidR="00E731A3">
        <w:t>force</w:t>
      </w:r>
      <w:r w:rsidR="00091A98">
        <w:t>s</w:t>
      </w:r>
      <w:proofErr w:type="gramEnd"/>
      <w:r w:rsidR="00091A98">
        <w:t xml:space="preserve"> </w:t>
      </w:r>
      <w:r>
        <w:t xml:space="preserve">up and down the country need to do more to </w:t>
      </w:r>
      <w:r w:rsidR="00E731A3">
        <w:t>recruit</w:t>
      </w:r>
      <w:r>
        <w:t xml:space="preserve"> and engage with ethic </w:t>
      </w:r>
      <w:r w:rsidR="00E731A3">
        <w:t>minorities</w:t>
      </w:r>
      <w:r>
        <w:t xml:space="preserve">, by doing this it will close to </w:t>
      </w:r>
      <w:r w:rsidR="00E731A3">
        <w:t>divide</w:t>
      </w:r>
      <w:r>
        <w:t xml:space="preserve"> between these </w:t>
      </w:r>
      <w:r w:rsidR="00E731A3">
        <w:t>communities</w:t>
      </w:r>
      <w:r>
        <w:t xml:space="preserve"> and the police. This will im</w:t>
      </w:r>
      <w:r w:rsidR="00091A98">
        <w:t xml:space="preserve">prove the standard of policing and the statistics will follow.  Stop searches need to be made more accountable and circumstances behind these searches need to be released to the wider public, by doing this </w:t>
      </w:r>
      <w:r w:rsidR="00DF0A8A">
        <w:t xml:space="preserve">it will </w:t>
      </w:r>
      <w:r w:rsidR="00CD7314">
        <w:t>help understand why these searches need to be made, which in turn will help grow public confidence in this debatable power. The increase in social media outlets such as Facebook, Tik Tok and Twitter helps engage with the public and helps solve crimes and gathers intelligence and information regarding any problems.</w:t>
      </w:r>
    </w:p>
    <w:p w14:paraId="2BF2C3BF" w14:textId="4D9D6589" w:rsidR="0077589E" w:rsidRDefault="000C25A1">
      <w:r>
        <w:t>(1817 Words)</w:t>
      </w:r>
    </w:p>
    <w:p w14:paraId="57EB470C" w14:textId="78116B93" w:rsidR="0077589E" w:rsidRDefault="0077589E"/>
    <w:p w14:paraId="05A3EB71" w14:textId="5B913F7F" w:rsidR="0077589E" w:rsidRDefault="0077589E">
      <w:pPr>
        <w:rPr>
          <w:b/>
          <w:bCs/>
        </w:rPr>
      </w:pPr>
    </w:p>
    <w:p w14:paraId="6E3DD8C1" w14:textId="55B15A59" w:rsidR="000C25A1" w:rsidRDefault="000C25A1">
      <w:pPr>
        <w:rPr>
          <w:b/>
          <w:bCs/>
        </w:rPr>
      </w:pPr>
    </w:p>
    <w:p w14:paraId="0FE3FA73" w14:textId="77777777" w:rsidR="000C25A1" w:rsidRPr="0044114F" w:rsidRDefault="000C25A1">
      <w:pPr>
        <w:rPr>
          <w:b/>
          <w:bCs/>
        </w:rPr>
      </w:pPr>
    </w:p>
    <w:p w14:paraId="249BCD44" w14:textId="6F69DB41" w:rsidR="0077589E" w:rsidRDefault="0044114F">
      <w:pPr>
        <w:rPr>
          <w:b/>
          <w:bCs/>
        </w:rPr>
      </w:pPr>
      <w:r w:rsidRPr="0044114F">
        <w:rPr>
          <w:b/>
          <w:bCs/>
        </w:rPr>
        <w:lastRenderedPageBreak/>
        <w:t xml:space="preserve">Critically analyse the role of police within joint emergency </w:t>
      </w:r>
      <w:proofErr w:type="gramStart"/>
      <w:r w:rsidRPr="0044114F">
        <w:rPr>
          <w:b/>
          <w:bCs/>
        </w:rPr>
        <w:t>services operations, and</w:t>
      </w:r>
      <w:proofErr w:type="gramEnd"/>
      <w:r w:rsidRPr="0044114F">
        <w:rPr>
          <w:b/>
          <w:bCs/>
        </w:rPr>
        <w:t xml:space="preserve"> examine the potential impact of such incidents on officers’ mental wellbeing. Your answer must be based on academic research rather than personal experience, but you may refer to examples of high-profile critical and major incidents.</w:t>
      </w:r>
    </w:p>
    <w:p w14:paraId="4B0D4852" w14:textId="579C476E" w:rsidR="0044114F" w:rsidRDefault="0044114F">
      <w:pPr>
        <w:rPr>
          <w:b/>
          <w:bCs/>
        </w:rPr>
      </w:pPr>
    </w:p>
    <w:p w14:paraId="216D3868" w14:textId="6DEC9127" w:rsidR="0044114F" w:rsidRDefault="0044114F">
      <w:r>
        <w:t xml:space="preserve">During this assignment I will be critically analysing the role of the police within the joint emergency services and the impact of this has on officers mental wellbeing, I will examine the support which is offered to officers when they are subjected to critical incidents and how this could help </w:t>
      </w:r>
      <w:proofErr w:type="spellStart"/>
      <w:r>
        <w:t>a</w:t>
      </w:r>
      <w:proofErr w:type="spellEnd"/>
      <w:r>
        <w:t xml:space="preserve"> officer </w:t>
      </w:r>
      <w:proofErr w:type="spellStart"/>
      <w:r>
        <w:t>over come</w:t>
      </w:r>
      <w:proofErr w:type="spellEnd"/>
      <w:r>
        <w:t xml:space="preserve"> such incidents and the impact which could be caused if officers choose not to seek help if they are struggling with their mental health.</w:t>
      </w:r>
    </w:p>
    <w:p w14:paraId="5782AFC5" w14:textId="219F6402" w:rsidR="008C45C8" w:rsidRDefault="008C45C8">
      <w:r>
        <w:t xml:space="preserve">The role of a police </w:t>
      </w:r>
      <w:r w:rsidR="00B86464">
        <w:t>constable</w:t>
      </w:r>
      <w:r>
        <w:t xml:space="preserve"> is</w:t>
      </w:r>
      <w:r w:rsidR="007B0C6B">
        <w:t xml:space="preserve"> stated by the college of policing as playing a critical front line role, </w:t>
      </w:r>
      <w:r w:rsidR="004B1E0C">
        <w:t>preventing,</w:t>
      </w:r>
      <w:r w:rsidR="007B0C6B">
        <w:t xml:space="preserve"> and detecting crime with the criminal justice system. Working together with local </w:t>
      </w:r>
      <w:r w:rsidR="004B1E0C">
        <w:t>communities</w:t>
      </w:r>
      <w:r w:rsidR="007B0C6B">
        <w:t xml:space="preserve">, </w:t>
      </w:r>
      <w:r w:rsidR="004B1E0C">
        <w:t>businesses,</w:t>
      </w:r>
      <w:r w:rsidR="007B0C6B">
        <w:t xml:space="preserve"> and </w:t>
      </w:r>
      <w:r w:rsidR="004B1E0C">
        <w:t>colleagues</w:t>
      </w:r>
      <w:r w:rsidR="007B0C6B">
        <w:t xml:space="preserve"> to promote law and order. To reduce crime, to protect and reassure and to gain confidence and improve the </w:t>
      </w:r>
      <w:r w:rsidR="004B1E0C">
        <w:t>life of members of the public.</w:t>
      </w:r>
      <w:r w:rsidR="00811D65">
        <w:t xml:space="preserve"> (College of policing, </w:t>
      </w:r>
      <w:proofErr w:type="spellStart"/>
      <w:r w:rsidR="00811D65">
        <w:t>n.d</w:t>
      </w:r>
      <w:proofErr w:type="spellEnd"/>
      <w:r w:rsidR="00811D65">
        <w:t>)</w:t>
      </w:r>
    </w:p>
    <w:p w14:paraId="19811E26" w14:textId="00C4594B" w:rsidR="009A2835" w:rsidRDefault="00811D65">
      <w:r>
        <w:t xml:space="preserve">The Joint emergency services interoperability principles was formed in 2012 but was previously called the Joint emergency services interoperability programme, this change was introduced in 2015. This was constructed after attacks such as the 2005 London bombings and the floods which were across the UK in 2014. </w:t>
      </w:r>
      <w:r w:rsidR="00CE0A2B">
        <w:t>The need for this joint</w:t>
      </w:r>
      <w:r>
        <w:t xml:space="preserve"> emergency service</w:t>
      </w:r>
      <w:r w:rsidR="00CE0A2B">
        <w:t xml:space="preserve"> process</w:t>
      </w:r>
      <w:r>
        <w:t xml:space="preserve"> was highlighted during these incidents as it proved there was major floors in which way the Police, the fire </w:t>
      </w:r>
      <w:r w:rsidR="00DD7AF3">
        <w:t>brigade, and the ambulance service responded to these calls.</w:t>
      </w:r>
      <w:r w:rsidR="00CE0A2B">
        <w:t xml:space="preserve"> This was to ensure that blue light services were working effectively together as possible, in response to major or complex incidents.</w:t>
      </w:r>
      <w:r w:rsidR="00311737" w:rsidRPr="00311737">
        <w:t xml:space="preserve"> </w:t>
      </w:r>
      <w:proofErr w:type="gramStart"/>
      <w:r w:rsidR="00311737" w:rsidRPr="00311737">
        <w:t>In order to</w:t>
      </w:r>
      <w:proofErr w:type="gramEnd"/>
      <w:r w:rsidR="00311737" w:rsidRPr="00311737">
        <w:t xml:space="preserve"> save as many lives as possible. (HMIFRS, 2018) The role of the police in such major incidents are to aid and assist the other emergency services </w:t>
      </w:r>
      <w:proofErr w:type="gramStart"/>
      <w:r w:rsidR="00311737" w:rsidRPr="00311737">
        <w:t>in order to</w:t>
      </w:r>
      <w:proofErr w:type="gramEnd"/>
      <w:r w:rsidR="00311737" w:rsidRPr="00311737">
        <w:t xml:space="preserve"> protect them from coming to any harm. </w:t>
      </w:r>
      <w:r w:rsidR="00B86464">
        <w:t>The role</w:t>
      </w:r>
      <w:r w:rsidR="00CE0A2B">
        <w:t xml:space="preserve"> </w:t>
      </w:r>
      <w:r w:rsidR="009A2835">
        <w:t xml:space="preserve">A major incident is </w:t>
      </w:r>
      <w:r w:rsidR="00F270D1">
        <w:t xml:space="preserve">defined </w:t>
      </w:r>
      <w:r w:rsidR="00440E7B">
        <w:t>as a</w:t>
      </w:r>
      <w:r w:rsidR="00311737">
        <w:t>n</w:t>
      </w:r>
      <w:r w:rsidR="00440E7B">
        <w:t xml:space="preserve"> event or situation which require special arrangements implemented by one or more emergency services. (College of policing, no date)</w:t>
      </w:r>
    </w:p>
    <w:p w14:paraId="59F3F391" w14:textId="140345AF" w:rsidR="00811D65" w:rsidRDefault="00EC2A8F">
      <w:r>
        <w:t xml:space="preserve">A </w:t>
      </w:r>
      <w:r w:rsidR="00F270D1">
        <w:t>high-profile</w:t>
      </w:r>
      <w:r>
        <w:t xml:space="preserve"> incident of this would be the Manchester bombings, where a terrorist set off a bomb at </w:t>
      </w:r>
      <w:r w:rsidR="009A2835">
        <w:t>the Manchester Arena after a music concert.</w:t>
      </w:r>
      <w:r w:rsidR="00271F35">
        <w:t xml:space="preserve"> Where 22 people lost their lives and more than 900 were injured. Emergency service which attended the scene were criticised heavily </w:t>
      </w:r>
      <w:proofErr w:type="gramStart"/>
      <w:r w:rsidR="00497F66">
        <w:t>in regard to</w:t>
      </w:r>
      <w:proofErr w:type="gramEnd"/>
      <w:r w:rsidR="00271F35">
        <w:t xml:space="preserve"> their response to this incident. Emergency services weren’t talking to </w:t>
      </w:r>
      <w:r w:rsidR="00497F66">
        <w:t>each other,</w:t>
      </w:r>
      <w:r w:rsidR="00271F35">
        <w:t xml:space="preserve"> and commanders did not meet at a</w:t>
      </w:r>
      <w:r w:rsidR="00D67B12">
        <w:t>n</w:t>
      </w:r>
      <w:r w:rsidR="00271F35">
        <w:t xml:space="preserve"> early stage to organise </w:t>
      </w:r>
      <w:r w:rsidR="00D67B12">
        <w:t>plan. Greater Manchester police</w:t>
      </w:r>
      <w:r w:rsidR="00271F35">
        <w:t xml:space="preserve"> did not declare a major incident until two and half hours after the incident. </w:t>
      </w:r>
      <w:r w:rsidR="002F43B8">
        <w:t>Fire fighters did not arrive until 2 hours later and ambulances were unable to leave when required due to multiple emergency services vehicles blocking routes. (BBC,2022)</w:t>
      </w:r>
    </w:p>
    <w:p w14:paraId="31150B79" w14:textId="44F67FD5" w:rsidR="00C03B2F" w:rsidRDefault="00C03B2F">
      <w:r>
        <w:t xml:space="preserve">Therefore, making sure METHANE is conducted, which is </w:t>
      </w:r>
      <w:proofErr w:type="spellStart"/>
      <w:proofErr w:type="gramStart"/>
      <w:r>
        <w:t>a</w:t>
      </w:r>
      <w:proofErr w:type="spellEnd"/>
      <w:proofErr w:type="gramEnd"/>
      <w:r>
        <w:t xml:space="preserve"> acronym for Major incident is declared, where the Exact location of this incident is. What type of incident is this? Terrorist, fire, or major car crash. The type of hazards which are there, is there a chance another bomb could go off or is there some substance there that could cause more issues. Access to the area, could vehicles or </w:t>
      </w:r>
      <w:proofErr w:type="spellStart"/>
      <w:proofErr w:type="gramStart"/>
      <w:r>
        <w:t>a</w:t>
      </w:r>
      <w:proofErr w:type="spellEnd"/>
      <w:proofErr w:type="gramEnd"/>
      <w:r>
        <w:t xml:space="preserve"> air ambulance manage to get close to the scene. Number of casualties which are there, so ambulance can allocate the right number of units. What emergency services are needed? Fire, </w:t>
      </w:r>
      <w:proofErr w:type="gramStart"/>
      <w:r>
        <w:t>ambulance</w:t>
      </w:r>
      <w:proofErr w:type="gramEnd"/>
      <w:r>
        <w:t xml:space="preserve"> or police? (JESIP, N.D)</w:t>
      </w:r>
    </w:p>
    <w:p w14:paraId="0B54A2D0" w14:textId="15E4C431" w:rsidR="0077589E" w:rsidRDefault="00B86464">
      <w:r>
        <w:t xml:space="preserve">Police officers are </w:t>
      </w:r>
      <w:r w:rsidR="0079720B">
        <w:t xml:space="preserve">often </w:t>
      </w:r>
      <w:r w:rsidR="00600F9F">
        <w:t xml:space="preserve">subjected to </w:t>
      </w:r>
      <w:r w:rsidR="0079720B">
        <w:t xml:space="preserve">incidents, which are disturbing and traumatic. Alongside the workload and responsibility which officers carry can cause mental health issues. A study which was conducted in 2016 of 17000 officers showed that 39 percent of officers were suffering and seeking </w:t>
      </w:r>
      <w:r w:rsidR="0079720B">
        <w:lastRenderedPageBreak/>
        <w:t xml:space="preserve">help with mental health issues. More </w:t>
      </w:r>
      <w:proofErr w:type="spellStart"/>
      <w:r w:rsidR="0079720B">
        <w:t>then</w:t>
      </w:r>
      <w:proofErr w:type="spellEnd"/>
      <w:r w:rsidR="0079720B">
        <w:t xml:space="preserve"> 25 percent of these officers have taken sick leave due to stress, </w:t>
      </w:r>
      <w:r w:rsidR="001942E8">
        <w:t>depression,</w:t>
      </w:r>
      <w:r w:rsidR="0079720B">
        <w:t xml:space="preserve"> and anxiety</w:t>
      </w:r>
      <w:r w:rsidR="001942E8">
        <w:t xml:space="preserve">. During this survey 65 percent of officers have stated they have still attended work, when they believe they shouldn’t have due to the state of their mental health. </w:t>
      </w:r>
      <w:r w:rsidR="002B4C3A">
        <w:t xml:space="preserve">69 percent of officers were actively seeking to leave the police because of wellbeing and health issues </w:t>
      </w:r>
      <w:r w:rsidR="001942E8">
        <w:t>(Police Federation, N.D</w:t>
      </w:r>
      <w:r w:rsidR="00D67B12">
        <w:t>) Mental</w:t>
      </w:r>
      <w:r w:rsidR="001942E8">
        <w:t xml:space="preserve"> health is a </w:t>
      </w:r>
      <w:r w:rsidR="00D67B12">
        <w:t>person’s</w:t>
      </w:r>
      <w:r w:rsidR="001942E8">
        <w:t xml:space="preserve"> condition </w:t>
      </w:r>
      <w:r w:rsidR="00D67B12">
        <w:t>regarding</w:t>
      </w:r>
      <w:r w:rsidR="001942E8">
        <w:t xml:space="preserve"> their p</w:t>
      </w:r>
      <w:r w:rsidR="00D67B12">
        <w:t xml:space="preserve">sychological and emotional well-being. </w:t>
      </w:r>
      <w:r w:rsidR="00E21B6B">
        <w:t xml:space="preserve">It’s a state of complete mental, </w:t>
      </w:r>
      <w:r w:rsidR="00736E55">
        <w:t>social,</w:t>
      </w:r>
      <w:r w:rsidR="00E21B6B">
        <w:t xml:space="preserve"> and physical wellbeing </w:t>
      </w:r>
      <w:r w:rsidR="00033A35">
        <w:t>(WHO</w:t>
      </w:r>
      <w:r w:rsidR="001764F2">
        <w:t>, N.D)</w:t>
      </w:r>
    </w:p>
    <w:p w14:paraId="3F24D801" w14:textId="5DFE429B" w:rsidR="00736E55" w:rsidRDefault="00736E55">
      <w:r>
        <w:t>Mental health plays a key role in the welfare of the police officer, due to the nature of the job</w:t>
      </w:r>
      <w:r w:rsidR="008B4A00">
        <w:t xml:space="preserve">. If </w:t>
      </w:r>
      <w:proofErr w:type="spellStart"/>
      <w:proofErr w:type="gramStart"/>
      <w:r w:rsidR="008B4A00">
        <w:t>a</w:t>
      </w:r>
      <w:proofErr w:type="spellEnd"/>
      <w:proofErr w:type="gramEnd"/>
      <w:r w:rsidR="008B4A00">
        <w:t xml:space="preserve"> officer is to</w:t>
      </w:r>
      <w:r w:rsidR="00EC768A">
        <w:t xml:space="preserve"> attend a incident</w:t>
      </w:r>
      <w:r w:rsidR="0010109A">
        <w:t>, such a</w:t>
      </w:r>
      <w:r w:rsidR="00A2202D">
        <w:t>s a</w:t>
      </w:r>
      <w:r w:rsidR="0010109A">
        <w:t xml:space="preserve">n death of a baby </w:t>
      </w:r>
      <w:proofErr w:type="spellStart"/>
      <w:r w:rsidR="00163827">
        <w:t>where by</w:t>
      </w:r>
      <w:proofErr w:type="spellEnd"/>
      <w:r w:rsidR="00163827">
        <w:t xml:space="preserve"> this is traumatic </w:t>
      </w:r>
      <w:r w:rsidR="0073281B">
        <w:t>for everyone involved in the incident</w:t>
      </w:r>
      <w:r w:rsidR="00A2202D">
        <w:t xml:space="preserve">. The police officer would need to be supported after this incident </w:t>
      </w:r>
      <w:r w:rsidR="00295146">
        <w:t xml:space="preserve">by the force that they work for, all police forces in the </w:t>
      </w:r>
      <w:r w:rsidR="00C41611">
        <w:t xml:space="preserve">UK have their own mental health support team. This </w:t>
      </w:r>
      <w:r w:rsidR="002710D8">
        <w:t xml:space="preserve">comes in the form of a </w:t>
      </w:r>
      <w:r w:rsidR="0070057E">
        <w:t xml:space="preserve">Trauma risk management meeting or as referred to by most forces as a </w:t>
      </w:r>
      <w:proofErr w:type="spellStart"/>
      <w:r w:rsidR="0070057E">
        <w:t>TRiM</w:t>
      </w:r>
      <w:proofErr w:type="spellEnd"/>
      <w:r w:rsidR="0070057E">
        <w:t xml:space="preserve">. </w:t>
      </w:r>
      <w:r w:rsidR="002F65EE">
        <w:t xml:space="preserve">A Trauma Risk management meeting is offered to any officers who have attended </w:t>
      </w:r>
      <w:proofErr w:type="spellStart"/>
      <w:proofErr w:type="gramStart"/>
      <w:r w:rsidR="002F65EE">
        <w:t>a</w:t>
      </w:r>
      <w:proofErr w:type="spellEnd"/>
      <w:proofErr w:type="gramEnd"/>
      <w:r w:rsidR="002F65EE">
        <w:t xml:space="preserve"> incident </w:t>
      </w:r>
      <w:r w:rsidR="00FA779D">
        <w:t xml:space="preserve">which </w:t>
      </w:r>
      <w:r w:rsidR="006D476E">
        <w:t xml:space="preserve">is traumatic and could affect the officers </w:t>
      </w:r>
      <w:r w:rsidR="00D815F9">
        <w:t>mental help, This is offered to enable officers to speak about the in</w:t>
      </w:r>
      <w:r w:rsidR="004D33DB">
        <w:t>cident in a safe place and have a non-judgemental conversation regarding</w:t>
      </w:r>
      <w:r w:rsidR="00C10CFE">
        <w:t xml:space="preserve">. This meeting could then help them </w:t>
      </w:r>
      <w:r w:rsidR="00A80B80">
        <w:t>understand what impact this could have on them and understand the next</w:t>
      </w:r>
      <w:r w:rsidR="002169D3">
        <w:t xml:space="preserve"> steps</w:t>
      </w:r>
      <w:r w:rsidR="008F257F">
        <w:t xml:space="preserve">. </w:t>
      </w:r>
      <w:r w:rsidR="00AD19EA">
        <w:t>(Blue</w:t>
      </w:r>
      <w:r w:rsidR="00512255">
        <w:t xml:space="preserve"> light together N.D)</w:t>
      </w:r>
      <w:r w:rsidR="0053759C">
        <w:t>.</w:t>
      </w:r>
    </w:p>
    <w:p w14:paraId="66776E07" w14:textId="58C2DD4D" w:rsidR="003B2183" w:rsidRDefault="003B2183" w:rsidP="003B2183">
      <w:r>
        <w:t xml:space="preserve">The issue is with this style of management of work based </w:t>
      </w:r>
      <w:r w:rsidR="00A133F8">
        <w:t xml:space="preserve">is that </w:t>
      </w:r>
      <w:proofErr w:type="spellStart"/>
      <w:r w:rsidR="00A133F8">
        <w:t>its</w:t>
      </w:r>
      <w:proofErr w:type="spellEnd"/>
      <w:r w:rsidR="00A133F8">
        <w:t xml:space="preserve"> up to the police officer or staff to take up the offer of the Trauma </w:t>
      </w:r>
      <w:r w:rsidR="00115291">
        <w:t xml:space="preserve">risk management meeting, this is offered on a voluntary </w:t>
      </w:r>
      <w:r w:rsidR="004C6723">
        <w:t>basis,</w:t>
      </w:r>
      <w:r w:rsidR="004224FC">
        <w:t xml:space="preserve"> and they do not have to attend the meeting</w:t>
      </w:r>
      <w:r w:rsidR="00171285">
        <w:t>, or even response to the offer</w:t>
      </w:r>
      <w:r w:rsidR="002311A5">
        <w:t>. Sometimes officers will feel they are weak if they do take up this meeting and that they</w:t>
      </w:r>
      <w:r w:rsidR="004C6723">
        <w:t xml:space="preserve"> can deal with this without any help or support. There are no studies </w:t>
      </w:r>
      <w:r w:rsidR="00DE4240">
        <w:t xml:space="preserve">in which it shows how many </w:t>
      </w:r>
      <w:proofErr w:type="spellStart"/>
      <w:proofErr w:type="gramStart"/>
      <w:r w:rsidR="00DE4240">
        <w:t>Trim’s</w:t>
      </w:r>
      <w:proofErr w:type="spellEnd"/>
      <w:proofErr w:type="gramEnd"/>
      <w:r w:rsidR="00DE4240">
        <w:t xml:space="preserve"> are offered to officers and staff</w:t>
      </w:r>
      <w:r w:rsidR="007D7093">
        <w:t xml:space="preserve"> and how many are taken.</w:t>
      </w:r>
    </w:p>
    <w:p w14:paraId="4B734E08" w14:textId="485EA679" w:rsidR="0077589E" w:rsidRDefault="00C10007" w:rsidP="003B2183">
      <w:r>
        <w:t>In 201</w:t>
      </w:r>
      <w:r w:rsidR="00A0142E">
        <w:t>8</w:t>
      </w:r>
      <w:r>
        <w:t xml:space="preserve"> it was revealed that more than 90 percent of police officers will be exposed to multiple traumatic incidents whilst they are conducting their </w:t>
      </w:r>
      <w:r w:rsidR="009613A4">
        <w:t>career</w:t>
      </w:r>
      <w:r w:rsidR="00147718">
        <w:t>, this study included 16</w:t>
      </w:r>
      <w:r w:rsidR="001C47FC">
        <w:t>,</w:t>
      </w:r>
      <w:r w:rsidR="00147718">
        <w:t>857 police officers and ope</w:t>
      </w:r>
      <w:r w:rsidR="00665DC5">
        <w:t>rational staff w</w:t>
      </w:r>
      <w:r w:rsidR="00AB38F3">
        <w:t xml:space="preserve">ho have </w:t>
      </w:r>
      <w:r w:rsidR="006E17CB">
        <w:t>responded</w:t>
      </w:r>
      <w:r w:rsidR="00AB38F3">
        <w:t xml:space="preserve"> to this survey, the survey did not include how </w:t>
      </w:r>
      <w:r w:rsidR="006E17CB">
        <w:t>experienced</w:t>
      </w:r>
      <w:r w:rsidR="00AB38F3">
        <w:t xml:space="preserve"> the officers were or how long they had in service</w:t>
      </w:r>
      <w:r w:rsidR="00FD16CC">
        <w:t xml:space="preserve"> or where they worked</w:t>
      </w:r>
      <w:r w:rsidR="00AB38F3">
        <w:t>. A</w:t>
      </w:r>
      <w:r w:rsidR="00FD16CC">
        <w:t>n</w:t>
      </w:r>
      <w:r w:rsidR="00AB38F3">
        <w:t xml:space="preserve"> officer who has worked </w:t>
      </w:r>
      <w:r w:rsidR="00FD16CC">
        <w:t>in say a city centre, compared to a</w:t>
      </w:r>
      <w:r w:rsidR="005557F5">
        <w:t>n</w:t>
      </w:r>
      <w:r w:rsidR="00FD16CC">
        <w:t xml:space="preserve"> officer who has worked in a rural setting is more likely to be </w:t>
      </w:r>
      <w:r w:rsidR="005557F5">
        <w:t xml:space="preserve">exposed to more trauma due to the </w:t>
      </w:r>
      <w:r w:rsidR="005816E8">
        <w:t xml:space="preserve">volume of crime </w:t>
      </w:r>
      <w:r w:rsidR="000924D3">
        <w:t>which gets reported.</w:t>
      </w:r>
      <w:r w:rsidR="00A0142E">
        <w:t xml:space="preserve"> </w:t>
      </w:r>
      <w:r w:rsidR="008D7003">
        <w:t>(Police Care, 2018)</w:t>
      </w:r>
      <w:r w:rsidR="00121526">
        <w:t xml:space="preserve"> </w:t>
      </w:r>
    </w:p>
    <w:p w14:paraId="05B9A448" w14:textId="5130C49A" w:rsidR="009B484F" w:rsidRDefault="009B484F" w:rsidP="000B1B22">
      <w:pPr>
        <w:spacing w:before="240"/>
      </w:pPr>
      <w:r>
        <w:t xml:space="preserve">The effect of </w:t>
      </w:r>
      <w:r w:rsidR="000B3779">
        <w:t xml:space="preserve">seeing such traumatic events on police officers could lead to </w:t>
      </w:r>
      <w:r w:rsidR="00C40AB3">
        <w:t xml:space="preserve">post </w:t>
      </w:r>
      <w:r w:rsidR="00CA7B37">
        <w:t>traumatic</w:t>
      </w:r>
      <w:r w:rsidR="00C40AB3">
        <w:t xml:space="preserve"> stress disorder</w:t>
      </w:r>
      <w:r w:rsidR="00DF7496">
        <w:t>, which is a dis</w:t>
      </w:r>
      <w:r w:rsidR="00FC6C90">
        <w:t xml:space="preserve">order which is caused by seeing </w:t>
      </w:r>
      <w:r w:rsidR="000B12C0">
        <w:t xml:space="preserve">stressful, </w:t>
      </w:r>
      <w:proofErr w:type="gramStart"/>
      <w:r w:rsidR="00370D59">
        <w:t>disturbing</w:t>
      </w:r>
      <w:proofErr w:type="gramEnd"/>
      <w:r w:rsidR="00370D59">
        <w:t xml:space="preserve"> and frightening incidents. The symptoms of this are </w:t>
      </w:r>
      <w:r w:rsidR="007E7A6F">
        <w:t xml:space="preserve">often having nightmares, flash backs, </w:t>
      </w:r>
      <w:r w:rsidR="00AA5FF6">
        <w:t>problems sleeping and difficultly concentrating</w:t>
      </w:r>
      <w:r w:rsidR="002414C9">
        <w:t xml:space="preserve">. Often the person may find they have </w:t>
      </w:r>
      <w:r w:rsidR="007D47C4">
        <w:t>guilt,</w:t>
      </w:r>
      <w:r w:rsidR="002414C9">
        <w:t xml:space="preserve"> which is caused by the events</w:t>
      </w:r>
      <w:r w:rsidR="00FB5FD8">
        <w:t xml:space="preserve">, which could be where they feel they could </w:t>
      </w:r>
      <w:r w:rsidR="007D47C4">
        <w:t>have</w:t>
      </w:r>
      <w:r w:rsidR="00FB5FD8">
        <w:t xml:space="preserve"> done more in that incident and</w:t>
      </w:r>
      <w:r w:rsidR="00E20FFB">
        <w:t xml:space="preserve"> feel they are at fault. They could be irritable</w:t>
      </w:r>
      <w:r w:rsidR="00D30018">
        <w:t>, which could cause them to</w:t>
      </w:r>
      <w:r w:rsidR="003E49EE">
        <w:t xml:space="preserve"> isolate themselves from others</w:t>
      </w:r>
      <w:r w:rsidR="00AB5403">
        <w:t xml:space="preserve">. This could </w:t>
      </w:r>
      <w:r w:rsidR="00E00EFD">
        <w:t>have a h</w:t>
      </w:r>
      <w:r w:rsidR="00D874AE">
        <w:t>uge impact of the persons day to day life</w:t>
      </w:r>
      <w:r w:rsidR="00C374A9">
        <w:t xml:space="preserve">, </w:t>
      </w:r>
      <w:r w:rsidR="00AB7FA9">
        <w:t xml:space="preserve">causing them to turn to drugs or alcohol as a release from the suffering in which they have been subjected to. </w:t>
      </w:r>
      <w:r w:rsidR="009957CF">
        <w:t>This often occur straight away</w:t>
      </w:r>
      <w:r w:rsidR="00217177">
        <w:t xml:space="preserve"> after a disturbing event or weeks, months or even years after.</w:t>
      </w:r>
      <w:r w:rsidR="00B26641">
        <w:t xml:space="preserve"> The studies show that this affects 1 in 3 people after the </w:t>
      </w:r>
      <w:r w:rsidR="005E592D">
        <w:t>disturbing</w:t>
      </w:r>
      <w:r w:rsidR="00B26641">
        <w:t xml:space="preserve"> </w:t>
      </w:r>
      <w:r w:rsidR="000B1B22">
        <w:t>event,</w:t>
      </w:r>
      <w:r w:rsidR="00B26641">
        <w:t xml:space="preserve"> and it is unclear they certain people </w:t>
      </w:r>
      <w:r w:rsidR="005E592D">
        <w:t>develop the condition and others do not. This</w:t>
      </w:r>
      <w:r w:rsidR="00CE1D94">
        <w:t xml:space="preserve"> can be successfully treated by taking antidepressant</w:t>
      </w:r>
      <w:r w:rsidR="002F4B80">
        <w:t>s, talking therapies or by mo</w:t>
      </w:r>
      <w:r w:rsidR="00CF3522">
        <w:t xml:space="preserve">nitoring your symptoms to see if they improve with or without treatment. </w:t>
      </w:r>
      <w:r w:rsidR="000B1B22">
        <w:t>(NHS, 2022)</w:t>
      </w:r>
    </w:p>
    <w:p w14:paraId="70038B1D" w14:textId="6AA1E5F8" w:rsidR="00D230AA" w:rsidRDefault="00D230AA" w:rsidP="000B1B22">
      <w:pPr>
        <w:spacing w:before="240"/>
      </w:pPr>
      <w:proofErr w:type="spellStart"/>
      <w:r>
        <w:t>Post tra</w:t>
      </w:r>
      <w:r w:rsidR="003F1726">
        <w:t>umatic</w:t>
      </w:r>
      <w:proofErr w:type="spellEnd"/>
      <w:r w:rsidR="003F1726">
        <w:t xml:space="preserve"> stress disorder in police officers is not uncommon, it has been shown</w:t>
      </w:r>
      <w:r w:rsidR="00697B3E">
        <w:t xml:space="preserve"> in a survey 2019 of 17,000 serving officers,</w:t>
      </w:r>
      <w:r w:rsidR="003F1726">
        <w:t xml:space="preserve"> that around 21 percent of officers suffer with this condition</w:t>
      </w:r>
      <w:r w:rsidR="00E9352D">
        <w:t xml:space="preserve"> or a more severe complex form of the </w:t>
      </w:r>
      <w:r w:rsidR="00B82C29">
        <w:t xml:space="preserve">disorder. It has stated that around 73 percent of officers not </w:t>
      </w:r>
      <w:r w:rsidR="00B82C29">
        <w:lastRenderedPageBreak/>
        <w:t>aware that they have it</w:t>
      </w:r>
      <w:r w:rsidR="00613B32">
        <w:t xml:space="preserve"> or are not seeking help for the disorder. </w:t>
      </w:r>
      <w:r w:rsidR="002C0CAC">
        <w:t>With 69 percent of officers reporting that they do not feel that trauma is well managed in the force that they work for.</w:t>
      </w:r>
      <w:r w:rsidR="00BC16CF">
        <w:t xml:space="preserve"> The cut of 22,000 officers in 2010</w:t>
      </w:r>
      <w:r w:rsidR="00DD2CA6">
        <w:t xml:space="preserve">, which increased stress and pressure on the officers in which remained </w:t>
      </w:r>
      <w:r w:rsidR="00B24C98">
        <w:t>has been felt with 43 percent of officers viewing their job ad very or ex</w:t>
      </w:r>
      <w:r w:rsidR="006A31DE">
        <w:t xml:space="preserve">tremely stressful. </w:t>
      </w:r>
      <w:r w:rsidR="00216394">
        <w:t>With the governments up lift of 20,000 police officers</w:t>
      </w:r>
      <w:r w:rsidR="00AF51B3">
        <w:t xml:space="preserve">, a new survey will need to be conducted </w:t>
      </w:r>
      <w:proofErr w:type="gramStart"/>
      <w:r w:rsidR="00AF51B3">
        <w:t>in order to</w:t>
      </w:r>
      <w:proofErr w:type="gramEnd"/>
      <w:r w:rsidR="00AF51B3">
        <w:t xml:space="preserve"> find out if anything has changed and if </w:t>
      </w:r>
      <w:r w:rsidR="00ED6C80">
        <w:t xml:space="preserve">officers now feel less stressed and if anything has improved in order to tackle mental health in the police. </w:t>
      </w:r>
      <w:r w:rsidR="000976E9">
        <w:t>(</w:t>
      </w:r>
      <w:r w:rsidR="00481543">
        <w:t>Police federation, 2019)</w:t>
      </w:r>
    </w:p>
    <w:p w14:paraId="13BA1B9E" w14:textId="0645B5A3" w:rsidR="0077589E" w:rsidRDefault="00005426">
      <w:r>
        <w:t>Having mental health issues, whilst you are i</w:t>
      </w:r>
      <w:r w:rsidR="001A1CCC">
        <w:t>n work in any type of role can affect your ability to perform to the standard in which you</w:t>
      </w:r>
      <w:r w:rsidR="0080033E">
        <w:t xml:space="preserve"> are required. In policing terms this maybe </w:t>
      </w:r>
      <w:r w:rsidR="00F91B2A">
        <w:t xml:space="preserve">where your stress levels are </w:t>
      </w:r>
      <w:r w:rsidR="00081D87">
        <w:t>high,</w:t>
      </w:r>
      <w:r w:rsidR="00F91B2A">
        <w:t xml:space="preserve"> and</w:t>
      </w:r>
      <w:r w:rsidR="00F61E4B">
        <w:t xml:space="preserve"> you attend a</w:t>
      </w:r>
      <w:r w:rsidR="00BD10C0">
        <w:t>n</w:t>
      </w:r>
      <w:r w:rsidR="00F61E4B">
        <w:t xml:space="preserve"> incident in which may cause your stress levels to increase or remind you of a previous incident which has triggered your mental health issues. This can cause </w:t>
      </w:r>
      <w:r w:rsidR="00957963">
        <w:t>issues such as</w:t>
      </w:r>
      <w:r w:rsidR="00D77067">
        <w:t xml:space="preserve"> not being as professional as they may have been</w:t>
      </w:r>
      <w:r w:rsidR="008A72A0">
        <w:t xml:space="preserve"> without this mental health disorder. </w:t>
      </w:r>
      <w:r w:rsidR="00BD16DB">
        <w:t xml:space="preserve">This could be down to a lack of sleep or food, staying organised </w:t>
      </w:r>
      <w:r w:rsidR="001B63AA">
        <w:t xml:space="preserve">and making it to work on time. </w:t>
      </w:r>
      <w:r w:rsidR="008A72A0">
        <w:t xml:space="preserve">This could then lead to misconduct </w:t>
      </w:r>
      <w:r w:rsidR="00CB4DF9">
        <w:t xml:space="preserve">issues </w:t>
      </w:r>
      <w:r w:rsidR="00B34CC6">
        <w:t xml:space="preserve">because of this. The officer with PTSD could </w:t>
      </w:r>
      <w:r w:rsidR="0097053C">
        <w:t>have to take more time off work than others and have problems with attention to detail in which you need in policing.</w:t>
      </w:r>
      <w:r w:rsidR="001B63AA">
        <w:t xml:space="preserve"> It is important for a police officer to seek help from their line manager or the police federation if they are feeling this way. </w:t>
      </w:r>
    </w:p>
    <w:p w14:paraId="0137C90F" w14:textId="00E49877" w:rsidR="00CA3353" w:rsidRDefault="00D03DDA">
      <w:r>
        <w:t xml:space="preserve">A survey collected by the office of national </w:t>
      </w:r>
      <w:r w:rsidR="00140071">
        <w:t xml:space="preserve">statistics </w:t>
      </w:r>
      <w:r>
        <w:t>has show</w:t>
      </w:r>
      <w:r w:rsidR="00140071">
        <w:t>n</w:t>
      </w:r>
      <w:r>
        <w:t xml:space="preserve"> that between the years 2011 until 2020, 160 officers, Sergeant and below </w:t>
      </w:r>
      <w:r w:rsidR="00140071">
        <w:t>has</w:t>
      </w:r>
      <w:r>
        <w:t xml:space="preserve"> committed suicide whilst </w:t>
      </w:r>
      <w:r w:rsidR="00140071">
        <w:t>being a servicing officer. This shows that the number of</w:t>
      </w:r>
      <w:r w:rsidR="000E6ED5">
        <w:t xml:space="preserve"> males and females which are committing suicide whilst serving officer</w:t>
      </w:r>
      <w:r w:rsidR="006646F6">
        <w:t>s, the number of males in which are committing suicide are far greater than females</w:t>
      </w:r>
      <w:r w:rsidR="005D528A">
        <w:t xml:space="preserve">. </w:t>
      </w:r>
      <w:r w:rsidR="00205568">
        <w:t xml:space="preserve">The </w:t>
      </w:r>
      <w:r w:rsidR="00896DD9">
        <w:t>number of male</w:t>
      </w:r>
      <w:r w:rsidR="005D528A">
        <w:t xml:space="preserve"> police officers</w:t>
      </w:r>
      <w:r w:rsidR="00205568">
        <w:t xml:space="preserve"> committing suicide</w:t>
      </w:r>
      <w:r w:rsidR="005D528A">
        <w:t xml:space="preserve"> </w:t>
      </w:r>
      <w:r w:rsidR="00205568">
        <w:t>between 2011 and 2020 is 140 and the female</w:t>
      </w:r>
      <w:r w:rsidR="00A2245A">
        <w:t xml:space="preserve"> officers being 20. This does not show the number of retired or</w:t>
      </w:r>
      <w:r w:rsidR="005F4B98">
        <w:t xml:space="preserve"> officers who have left the force, which could be much greater. </w:t>
      </w:r>
      <w:r w:rsidR="00896DD9">
        <w:t xml:space="preserve">Proving that the </w:t>
      </w:r>
      <w:r w:rsidR="00EC7E22">
        <w:t xml:space="preserve">current system of </w:t>
      </w:r>
      <w:r w:rsidR="00BB3C91">
        <w:t xml:space="preserve">how forces </w:t>
      </w:r>
      <w:r w:rsidR="00111B67">
        <w:t>manage</w:t>
      </w:r>
      <w:r w:rsidR="00BB3C91">
        <w:t xml:space="preserve"> mental health is failing.</w:t>
      </w:r>
      <w:r w:rsidR="00036E2F">
        <w:t xml:space="preserve"> </w:t>
      </w:r>
      <w:r w:rsidR="007E2FEA">
        <w:t>(</w:t>
      </w:r>
      <w:r w:rsidR="00036E2F">
        <w:t>Office for national statistics</w:t>
      </w:r>
      <w:r w:rsidR="007E2FEA">
        <w:t>, 2021)</w:t>
      </w:r>
    </w:p>
    <w:p w14:paraId="440D2FCE" w14:textId="58649BC8" w:rsidR="0077589E" w:rsidRDefault="00BB3C91">
      <w:r>
        <w:t>In conclusion, t</w:t>
      </w:r>
      <w:r w:rsidR="00EC436F">
        <w:t>he police play a major role in keeping our other emergency services safe at a scene of a major incident, it is key that the police are there to protect the public and to pr</w:t>
      </w:r>
      <w:r w:rsidR="00C31E4C">
        <w:t xml:space="preserve">otect other emergency services. Whilst being mindful of the incident and that it may be a crime scene </w:t>
      </w:r>
      <w:r w:rsidR="006C5051">
        <w:t xml:space="preserve">due to the nature of the </w:t>
      </w:r>
      <w:r w:rsidR="00347F34">
        <w:t>incident but</w:t>
      </w:r>
      <w:r w:rsidR="00A53DF3">
        <w:t xml:space="preserve"> making sure saving lives comes before any crime scene investigation. Mental health is a huge problem in policing, the support in which officers need </w:t>
      </w:r>
      <w:r w:rsidR="00344FBE">
        <w:t xml:space="preserve">isn’t </w:t>
      </w:r>
      <w:r w:rsidR="003B7D86">
        <w:t>there.</w:t>
      </w:r>
      <w:r w:rsidR="001A1788">
        <w:t xml:space="preserve"> Officers are not actively encouraged to take up the support in which is offered, which leads to a decline in mental health of the officer</w:t>
      </w:r>
      <w:r w:rsidR="00CB116C">
        <w:t xml:space="preserve">s, </w:t>
      </w:r>
      <w:r w:rsidR="00763DE4">
        <w:t xml:space="preserve">this leads to time off work and increasing the pressure on other officers. The awareness around mental health needs to be better in policing </w:t>
      </w:r>
      <w:r w:rsidR="00E414E6">
        <w:t xml:space="preserve">and perhaps a mandatory Trim session, once officers have been faced with </w:t>
      </w:r>
      <w:r w:rsidR="00347F34">
        <w:t>a disturbing event.</w:t>
      </w:r>
    </w:p>
    <w:p w14:paraId="27581609" w14:textId="4FE5CBA8" w:rsidR="00347F34" w:rsidRDefault="00347F34">
      <w:r>
        <w:t>(1855 Words)</w:t>
      </w:r>
    </w:p>
    <w:p w14:paraId="320981A9" w14:textId="31BFF435" w:rsidR="0077589E" w:rsidRDefault="0077589E"/>
    <w:p w14:paraId="2C08577E" w14:textId="57114621" w:rsidR="0077589E" w:rsidRDefault="0077589E"/>
    <w:p w14:paraId="4CBC3329" w14:textId="6B037732" w:rsidR="0077589E" w:rsidRDefault="0077589E"/>
    <w:p w14:paraId="7F00A80E" w14:textId="573C1AB2" w:rsidR="0077589E" w:rsidRDefault="0077589E"/>
    <w:p w14:paraId="37D8F103" w14:textId="18A2CB78" w:rsidR="0077589E" w:rsidRDefault="0077589E"/>
    <w:p w14:paraId="38648A18" w14:textId="041289D9" w:rsidR="0077589E" w:rsidRDefault="0077589E"/>
    <w:p w14:paraId="563EF61D" w14:textId="48749DC9" w:rsidR="0077589E" w:rsidRDefault="0077589E"/>
    <w:p w14:paraId="56F4464F" w14:textId="77777777" w:rsidR="000C25A1" w:rsidRDefault="000C25A1"/>
    <w:p w14:paraId="74116D0B" w14:textId="77777777" w:rsidR="000C25A1" w:rsidRDefault="000C25A1"/>
    <w:p w14:paraId="7F5AF33D" w14:textId="743A1A57" w:rsidR="0077589E" w:rsidRPr="000C25A1" w:rsidRDefault="0077589E">
      <w:pPr>
        <w:rPr>
          <w:b/>
          <w:bCs/>
        </w:rPr>
      </w:pPr>
      <w:r w:rsidRPr="000C25A1">
        <w:rPr>
          <w:b/>
          <w:bCs/>
        </w:rPr>
        <w:t xml:space="preserve">Bibliography </w:t>
      </w:r>
    </w:p>
    <w:p w14:paraId="6F0F2FE1" w14:textId="34ACB942" w:rsidR="009C0ADE" w:rsidRDefault="009C0ADE"/>
    <w:p w14:paraId="05F95685" w14:textId="77777777" w:rsidR="000C25A1" w:rsidRDefault="000C25A1">
      <w:r>
        <w:t xml:space="preserve">Abraham Tanya (2021) Available at: </w:t>
      </w:r>
      <w:hyperlink r:id="rId11" w:history="1">
        <w:r w:rsidRPr="00A61404">
          <w:rPr>
            <w:rStyle w:val="Hyperlink"/>
          </w:rPr>
          <w:t>https://yougov.co.uk/topics/politics/articles-reports/2021/12/15/trust-police-has-fallen-amongst-ethnic-minority-br</w:t>
        </w:r>
      </w:hyperlink>
      <w:r>
        <w:t xml:space="preserve"> (Accessed 26/05/2023)</w:t>
      </w:r>
    </w:p>
    <w:p w14:paraId="4978D8D3" w14:textId="77777777" w:rsidR="000C25A1" w:rsidRDefault="000C25A1">
      <w:r>
        <w:t xml:space="preserve">BBC (2022) Manchester Arena Bombing. Available at: </w:t>
      </w:r>
      <w:hyperlink r:id="rId12" w:history="1">
        <w:r w:rsidRPr="006066DE">
          <w:rPr>
            <w:rStyle w:val="Hyperlink"/>
          </w:rPr>
          <w:t>https://www.bbc.co.uk/news/uk-england-manchester-60750694</w:t>
        </w:r>
      </w:hyperlink>
      <w:r>
        <w:t xml:space="preserve"> (Accessed 25/05/2023)</w:t>
      </w:r>
    </w:p>
    <w:p w14:paraId="3C22EC72" w14:textId="77777777" w:rsidR="000C25A1" w:rsidRDefault="000C25A1">
      <w:r>
        <w:t xml:space="preserve">Blue Light together (No Date) Trauma Risk management. Available at: </w:t>
      </w:r>
      <w:hyperlink r:id="rId13" w:history="1">
        <w:r w:rsidRPr="001A08EF">
          <w:rPr>
            <w:rStyle w:val="Hyperlink"/>
          </w:rPr>
          <w:t>https://bluelighttogether.org.uk/police/trauma-risk-management-trim-in-the-police/</w:t>
        </w:r>
      </w:hyperlink>
      <w:r>
        <w:t xml:space="preserve"> (Accessed 25/05/2023)</w:t>
      </w:r>
    </w:p>
    <w:p w14:paraId="22D5AA6E" w14:textId="77777777" w:rsidR="000C25A1" w:rsidRDefault="000C25A1" w:rsidP="00E1108B">
      <w:pPr>
        <w:spacing w:before="240"/>
      </w:pPr>
      <w:r>
        <w:t xml:space="preserve">Cambridge Dictionary (No date) Ethnic minority meaning. Available at: </w:t>
      </w:r>
      <w:hyperlink r:id="rId14" w:history="1">
        <w:r w:rsidRPr="00A61404">
          <w:rPr>
            <w:rStyle w:val="Hyperlink"/>
          </w:rPr>
          <w:t>https://dictionary.cambridge.org/dictionary/english/ethnic-minority</w:t>
        </w:r>
      </w:hyperlink>
      <w:r>
        <w:t xml:space="preserve"> (Accessed 26/05/2023)</w:t>
      </w:r>
    </w:p>
    <w:p w14:paraId="79F80FB4" w14:textId="77777777" w:rsidR="000C25A1" w:rsidRDefault="000C25A1" w:rsidP="00E1108B">
      <w:pPr>
        <w:spacing w:before="240"/>
      </w:pPr>
      <w:r>
        <w:t xml:space="preserve">College of policing (2020) Available at: </w:t>
      </w:r>
      <w:hyperlink r:id="rId15" w:history="1">
        <w:r w:rsidRPr="00A61404">
          <w:rPr>
            <w:rStyle w:val="Hyperlink"/>
          </w:rPr>
          <w:t>https://www.college.police.uk/research/crime-reduction-toolkit/problem-oriented-policing</w:t>
        </w:r>
      </w:hyperlink>
      <w:r>
        <w:t xml:space="preserve"> (Accessed 25/05/2023)</w:t>
      </w:r>
    </w:p>
    <w:p w14:paraId="3C7F731D" w14:textId="77777777" w:rsidR="000C25A1" w:rsidRDefault="000C25A1">
      <w:r>
        <w:t xml:space="preserve">College of policing (No date) Major incident definition. Available at: </w:t>
      </w:r>
      <w:hyperlink r:id="rId16" w:anchor="major-incident" w:history="1">
        <w:r w:rsidRPr="006066DE">
          <w:rPr>
            <w:rStyle w:val="Hyperlink"/>
          </w:rPr>
          <w:t>https://www.college.police.uk/app/civil-emergencies/civil-contingencies/civil-contingencies#major-incident</w:t>
        </w:r>
      </w:hyperlink>
      <w:r>
        <w:t xml:space="preserve"> (Accessed 25/05/2023) </w:t>
      </w:r>
    </w:p>
    <w:p w14:paraId="006FE9CB" w14:textId="77777777" w:rsidR="000C25A1" w:rsidRDefault="000C25A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College of Policing (No Date) Role of a Police Constable. Available at: </w:t>
      </w:r>
      <w:hyperlink r:id="rId17" w:history="1">
        <w:r w:rsidRPr="006066DE">
          <w:rPr>
            <w:rStyle w:val="Hyperlink"/>
            <w:rFonts w:ascii="Arial" w:hAnsi="Arial" w:cs="Arial"/>
            <w:sz w:val="20"/>
            <w:szCs w:val="20"/>
            <w:shd w:val="clear" w:color="auto" w:fill="FFFFFF"/>
          </w:rPr>
          <w:t>https://profdev.college.police.uk/professional-profile/police-constable/</w:t>
        </w:r>
      </w:hyperlink>
      <w:r>
        <w:rPr>
          <w:rFonts w:ascii="Arial" w:hAnsi="Arial" w:cs="Arial"/>
          <w:color w:val="000000"/>
          <w:sz w:val="20"/>
          <w:szCs w:val="20"/>
          <w:shd w:val="clear" w:color="auto" w:fill="FFFFFF"/>
        </w:rPr>
        <w:t xml:space="preserve"> (Accessed 24/05/2023)</w:t>
      </w:r>
    </w:p>
    <w:p w14:paraId="6068C472" w14:textId="77777777" w:rsidR="000C25A1" w:rsidRDefault="000C25A1">
      <w:pPr>
        <w:rPr>
          <w:rFonts w:ascii="Arial" w:hAnsi="Arial" w:cs="Arial"/>
          <w:color w:val="000000"/>
          <w:sz w:val="20"/>
          <w:szCs w:val="20"/>
          <w:shd w:val="clear" w:color="auto" w:fill="FFFFFF"/>
        </w:rPr>
      </w:pPr>
      <w:proofErr w:type="spellStart"/>
      <w:r>
        <w:t>Gamaglia</w:t>
      </w:r>
      <w:proofErr w:type="spellEnd"/>
      <w:r>
        <w:t xml:space="preserve"> Letizia (2007) </w:t>
      </w:r>
      <w:r>
        <w:rPr>
          <w:rFonts w:ascii="Arial" w:hAnsi="Arial" w:cs="Arial"/>
          <w:color w:val="000000"/>
          <w:sz w:val="20"/>
          <w:szCs w:val="20"/>
          <w:shd w:val="clear" w:color="auto" w:fill="FFFFFF"/>
        </w:rPr>
        <w:t>Scarman, Lord, </w:t>
      </w:r>
      <w:r>
        <w:rPr>
          <w:rFonts w:ascii="Arial" w:hAnsi="Arial" w:cs="Arial"/>
          <w:i/>
          <w:iCs/>
          <w:color w:val="000000"/>
          <w:sz w:val="20"/>
          <w:szCs w:val="20"/>
          <w:shd w:val="clear" w:color="auto" w:fill="FFFFFF"/>
        </w:rPr>
        <w:t>The Scarman Report: The Brixton Disorders 10–12 April 1981</w:t>
      </w:r>
      <w:r>
        <w:rPr>
          <w:rFonts w:ascii="Arial" w:hAnsi="Arial" w:cs="Arial"/>
          <w:color w:val="000000"/>
          <w:sz w:val="20"/>
          <w:szCs w:val="20"/>
          <w:shd w:val="clear" w:color="auto" w:fill="FFFFFF"/>
        </w:rPr>
        <w:t> (1981) (Accessed 24/05/2023)</w:t>
      </w:r>
    </w:p>
    <w:p w14:paraId="2E452FFE" w14:textId="77777777" w:rsidR="000C25A1" w:rsidRDefault="000C25A1" w:rsidP="00E1108B">
      <w:pPr>
        <w:spacing w:before="240"/>
      </w:pPr>
      <w:r>
        <w:t xml:space="preserve">Gov.uk (2022) Stop search facts and figures. Available at: </w:t>
      </w:r>
      <w:hyperlink r:id="rId18" w:anchor="by-ethnicity-over-time-from-2019" w:history="1">
        <w:r w:rsidRPr="00A61404">
          <w:rPr>
            <w:rStyle w:val="Hyperlink"/>
          </w:rPr>
          <w:t>https://www.ethnicity-facts-figures.service.gov.uk/crime-justice-and-the-law/policing/stop-and-search/latest#by-ethnicity-over-time-from-2019</w:t>
        </w:r>
      </w:hyperlink>
      <w:r>
        <w:t xml:space="preserve"> (Accessed 27/05/2023)</w:t>
      </w:r>
    </w:p>
    <w:p w14:paraId="2F4EFBC4" w14:textId="77777777" w:rsidR="000C25A1" w:rsidRDefault="000C25A1" w:rsidP="00E1108B">
      <w:pPr>
        <w:spacing w:before="240"/>
      </w:pPr>
      <w:r>
        <w:t xml:space="preserve">Gov.uk (2023) Police workforce stats. Available at: </w:t>
      </w:r>
      <w:hyperlink r:id="rId19" w:anchor="by-ethnicity-over-time-2021-to-2022-police-officers" w:history="1">
        <w:r w:rsidRPr="00A61404">
          <w:rPr>
            <w:rStyle w:val="Hyperlink"/>
          </w:rPr>
          <w:t>https://www.ethnicity-facts-figures.service.gov.uk/workforce-and-business/workforce-diversity/police-workforce/latest#by-ethnicity-over-time-2021-to-2022-police-officers</w:t>
        </w:r>
      </w:hyperlink>
      <w:r>
        <w:t xml:space="preserve"> (Accessed 30/05/2023)</w:t>
      </w:r>
    </w:p>
    <w:p w14:paraId="041D558A" w14:textId="77777777" w:rsidR="000C25A1" w:rsidRDefault="000C25A1">
      <w:r>
        <w:t>HMICFRS (2018) Joint Emergency Services Interoperability Principles. Available at:</w:t>
      </w:r>
      <w:hyperlink r:id="rId20" w:history="1">
        <w:r w:rsidRPr="006066DE">
          <w:rPr>
            <w:rStyle w:val="Hyperlink"/>
          </w:rPr>
          <w:t>https://www.justiceinspectorates.gov.uk/hmicfrs/our-work/article/joint-emergency-services-interoperability-principles/</w:t>
        </w:r>
      </w:hyperlink>
      <w:r>
        <w:t xml:space="preserve"> (Accessed 25/05/2023)</w:t>
      </w:r>
    </w:p>
    <w:p w14:paraId="74673F9C" w14:textId="77777777" w:rsidR="000C25A1" w:rsidRDefault="000C25A1" w:rsidP="00E1108B">
      <w:pPr>
        <w:spacing w:before="240"/>
      </w:pPr>
      <w:r>
        <w:t xml:space="preserve">Jacques Paul (2008) Cuppa with a Copper. Available at: </w:t>
      </w:r>
      <w:hyperlink r:id="rId21" w:history="1">
        <w:r w:rsidRPr="00DB1928">
          <w:rPr>
            <w:rStyle w:val="Hyperlink"/>
          </w:rPr>
          <w:t>https://www.policeprofessional.com/news/cuppa-with-a-copper/</w:t>
        </w:r>
      </w:hyperlink>
      <w:r>
        <w:t xml:space="preserve"> (Accessed 27/05/2023)</w:t>
      </w:r>
    </w:p>
    <w:p w14:paraId="38003184" w14:textId="77777777" w:rsidR="000C25A1" w:rsidRDefault="000C25A1" w:rsidP="00E1108B">
      <w:pPr>
        <w:spacing w:before="240"/>
      </w:pPr>
      <w:r>
        <w:t>JESIP (</w:t>
      </w:r>
      <w:proofErr w:type="spellStart"/>
      <w:r>
        <w:t>n.d</w:t>
      </w:r>
      <w:proofErr w:type="spellEnd"/>
      <w:r>
        <w:t xml:space="preserve">) METHANE. Available at: </w:t>
      </w:r>
      <w:hyperlink r:id="rId22" w:history="1">
        <w:r w:rsidRPr="001A08EF">
          <w:rPr>
            <w:rStyle w:val="Hyperlink"/>
          </w:rPr>
          <w:t>https://www.jesip.org.uk/joint-doctrine/m-ethane/</w:t>
        </w:r>
      </w:hyperlink>
      <w:r>
        <w:t xml:space="preserve"> (Accessed 25/05/2023)</w:t>
      </w:r>
    </w:p>
    <w:p w14:paraId="7A7879E1" w14:textId="77777777" w:rsidR="000C25A1" w:rsidRDefault="000C25A1" w:rsidP="00E1108B">
      <w:pPr>
        <w:spacing w:before="240"/>
      </w:pPr>
      <w:r>
        <w:t xml:space="preserve">NHS (2022) Post-Traumatic stress disorder. Available at: </w:t>
      </w:r>
      <w:hyperlink r:id="rId23" w:history="1">
        <w:r w:rsidRPr="001A08EF">
          <w:rPr>
            <w:rStyle w:val="Hyperlink"/>
          </w:rPr>
          <w:t>https://www.nhs.uk/mental-health/conditions/post-traumatic-stress-disorder-ptsd/</w:t>
        </w:r>
      </w:hyperlink>
      <w:r>
        <w:t xml:space="preserve"> (Accessed 25/05/2023)</w:t>
      </w:r>
    </w:p>
    <w:p w14:paraId="7AE8A046" w14:textId="77777777" w:rsidR="000C25A1" w:rsidRDefault="000C25A1">
      <w:r>
        <w:lastRenderedPageBreak/>
        <w:t xml:space="preserve">Office of national statistics (2020) Available at </w:t>
      </w:r>
      <w:hyperlink r:id="rId24" w:history="1">
        <w:r w:rsidRPr="001A650D">
          <w:rPr>
            <w:rStyle w:val="Hyperlink"/>
          </w:rPr>
          <w:t>https://www.ons.gov.uk/peoplepopulationandcommunity/crimeandjustice/datasets/crimeinenglandandwalesannualsupplementarytables</w:t>
        </w:r>
      </w:hyperlink>
      <w:r>
        <w:t xml:space="preserve"> (Accessed 24/05/2023)</w:t>
      </w:r>
    </w:p>
    <w:p w14:paraId="4959A13A" w14:textId="77777777" w:rsidR="000C25A1" w:rsidRDefault="000C25A1" w:rsidP="00E1108B">
      <w:pPr>
        <w:spacing w:before="240"/>
      </w:pPr>
      <w:r>
        <w:t xml:space="preserve">Officer for national statistics (2021) Suicide by occupation. Available at: </w:t>
      </w:r>
      <w:hyperlink r:id="rId25" w:history="1">
        <w:r w:rsidRPr="001A08EF">
          <w:rPr>
            <w:rStyle w:val="Hyperlink"/>
          </w:rPr>
          <w:t>https://www.ons.gov.uk/peoplepopulationandcommunity/birthsdeathsandmarriages/deaths/adhocs/13674suicidebyoccupationenglandandwales2011to2020registrations</w:t>
        </w:r>
      </w:hyperlink>
      <w:r>
        <w:t xml:space="preserve"> (Accessed 25/05/2023)</w:t>
      </w:r>
    </w:p>
    <w:p w14:paraId="0E8B1B65" w14:textId="77777777" w:rsidR="000C25A1" w:rsidRDefault="000C25A1">
      <w:r>
        <w:t xml:space="preserve">Police Care (2018) Trauma exposure survey. Available at: </w:t>
      </w:r>
      <w:hyperlink r:id="rId26" w:history="1">
        <w:r w:rsidRPr="001A08EF">
          <w:rPr>
            <w:rStyle w:val="Hyperlink"/>
          </w:rPr>
          <w:t>https://www.policecare.org.uk/research-article/trauma-resilience-in-frontline-policing/</w:t>
        </w:r>
      </w:hyperlink>
      <w:r>
        <w:t xml:space="preserve"> (Accessed 25/05/2023)</w:t>
      </w:r>
    </w:p>
    <w:p w14:paraId="09A6A5B2" w14:textId="77777777" w:rsidR="000C25A1" w:rsidRDefault="000C25A1" w:rsidP="00E1108B">
      <w:pPr>
        <w:spacing w:before="240"/>
      </w:pPr>
      <w:r>
        <w:t xml:space="preserve">Police federation (2019) Post traumatic stress disorder in policing. Available at: </w:t>
      </w:r>
      <w:hyperlink r:id="rId27" w:history="1">
        <w:r w:rsidRPr="001A08EF">
          <w:rPr>
            <w:rStyle w:val="Hyperlink"/>
          </w:rPr>
          <w:t>https://www.polfed.org/news/latest-news/2019/post-traumatic-stress-disorder-widespread-in-policing/</w:t>
        </w:r>
      </w:hyperlink>
      <w:r>
        <w:t xml:space="preserve"> (Accessed 25/05/2023)</w:t>
      </w:r>
    </w:p>
    <w:p w14:paraId="592F5363" w14:textId="77777777" w:rsidR="000C25A1" w:rsidRDefault="000C25A1" w:rsidP="00E1108B">
      <w:pPr>
        <w:spacing w:before="240"/>
      </w:pPr>
      <w:r>
        <w:t xml:space="preserve">Speakman Mike (2020) Available at: </w:t>
      </w:r>
      <w:hyperlink r:id="rId28" w:anchor=":~:text=The%20biggest%20obstacle%20to%20minorities%20joining%20the%20police,is%20a%20low%20status%20job%20and%20poorly%20paid" w:history="1">
        <w:r w:rsidRPr="00A61404">
          <w:rPr>
            <w:rStyle w:val="Hyperlink"/>
          </w:rPr>
          <w:t>https://www.forbritain.uk/2020/07/24/recruitment-of-minorities-into-the-police-service/#:~:text=The%20biggest%20obstacle%20to%20minorities%20joining%20the%20police,is%20a%20low%20status%20job%20and%20poorly%20paid</w:t>
        </w:r>
      </w:hyperlink>
      <w:r w:rsidRPr="00015DD2">
        <w:t>.</w:t>
      </w:r>
      <w:r>
        <w:t xml:space="preserve"> (Accessed 26/05/2023)</w:t>
      </w:r>
    </w:p>
    <w:p w14:paraId="079EDFE0" w14:textId="77777777" w:rsidR="000C25A1" w:rsidRDefault="000C25A1" w:rsidP="00E1108B">
      <w:pPr>
        <w:spacing w:before="240"/>
      </w:pPr>
      <w:r w:rsidRPr="00E6005C">
        <w:t xml:space="preserve">Wattenberg W. W., </w:t>
      </w:r>
      <w:proofErr w:type="spellStart"/>
      <w:r w:rsidRPr="00E6005C">
        <w:t>Bufe</w:t>
      </w:r>
      <w:proofErr w:type="spellEnd"/>
      <w:r w:rsidRPr="00E6005C">
        <w:t xml:space="preserve"> N. (1963). ‘The Effectiveness of Police Youth Bureau Officers’. The Journal of Criminal Law, Criminology, and Police </w:t>
      </w:r>
      <w:proofErr w:type="gramStart"/>
      <w:r w:rsidRPr="00E6005C">
        <w:t>Science  54</w:t>
      </w:r>
      <w:proofErr w:type="gramEnd"/>
      <w:r w:rsidRPr="00E6005C">
        <w:t>(4): 470–475.</w:t>
      </w:r>
    </w:p>
    <w:p w14:paraId="74FF3EDB" w14:textId="77777777" w:rsidR="000C25A1" w:rsidRDefault="000C25A1">
      <w:r>
        <w:t xml:space="preserve">World health organization (No date) Mental health. Available at: </w:t>
      </w:r>
      <w:hyperlink r:id="rId29" w:history="1">
        <w:r w:rsidRPr="001A08EF">
          <w:rPr>
            <w:rStyle w:val="Hyperlink"/>
          </w:rPr>
          <w:t>https://www.who.int/data/gho/data/themes/theme-details/GHO/mental-health</w:t>
        </w:r>
      </w:hyperlink>
      <w:r>
        <w:t xml:space="preserve"> (Accessed 25/05/2023)</w:t>
      </w:r>
    </w:p>
    <w:sectPr w:rsidR="000C25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780CB" w14:textId="77777777" w:rsidR="00437E11" w:rsidRDefault="00437E11" w:rsidP="00A45796">
      <w:pPr>
        <w:spacing w:after="0" w:line="240" w:lineRule="auto"/>
      </w:pPr>
      <w:r>
        <w:separator/>
      </w:r>
    </w:p>
  </w:endnote>
  <w:endnote w:type="continuationSeparator" w:id="0">
    <w:p w14:paraId="54CE9D18" w14:textId="77777777" w:rsidR="00437E11" w:rsidRDefault="00437E11" w:rsidP="00A45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71816" w14:textId="77777777" w:rsidR="00437E11" w:rsidRDefault="00437E11" w:rsidP="00A45796">
      <w:pPr>
        <w:spacing w:after="0" w:line="240" w:lineRule="auto"/>
      </w:pPr>
      <w:r>
        <w:separator/>
      </w:r>
    </w:p>
  </w:footnote>
  <w:footnote w:type="continuationSeparator" w:id="0">
    <w:p w14:paraId="50B8A9BE" w14:textId="77777777" w:rsidR="00437E11" w:rsidRDefault="00437E11" w:rsidP="00A457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69583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1CD7"/>
    <w:rsid w:val="00005426"/>
    <w:rsid w:val="00015DD2"/>
    <w:rsid w:val="00033A35"/>
    <w:rsid w:val="00036E2F"/>
    <w:rsid w:val="00057878"/>
    <w:rsid w:val="00067862"/>
    <w:rsid w:val="0007290D"/>
    <w:rsid w:val="00081D87"/>
    <w:rsid w:val="00091A98"/>
    <w:rsid w:val="000924D3"/>
    <w:rsid w:val="000976E9"/>
    <w:rsid w:val="000B12C0"/>
    <w:rsid w:val="000B1B22"/>
    <w:rsid w:val="000B3779"/>
    <w:rsid w:val="000C25A1"/>
    <w:rsid w:val="000E6ED5"/>
    <w:rsid w:val="0010109A"/>
    <w:rsid w:val="00110C07"/>
    <w:rsid w:val="00111B67"/>
    <w:rsid w:val="001151BF"/>
    <w:rsid w:val="00115291"/>
    <w:rsid w:val="00121526"/>
    <w:rsid w:val="00140071"/>
    <w:rsid w:val="00143DD9"/>
    <w:rsid w:val="00147718"/>
    <w:rsid w:val="001536AF"/>
    <w:rsid w:val="00163827"/>
    <w:rsid w:val="00171285"/>
    <w:rsid w:val="00172D63"/>
    <w:rsid w:val="001764F2"/>
    <w:rsid w:val="00187999"/>
    <w:rsid w:val="001942E8"/>
    <w:rsid w:val="001A1788"/>
    <w:rsid w:val="001A1CCC"/>
    <w:rsid w:val="001B30E7"/>
    <w:rsid w:val="001B63AA"/>
    <w:rsid w:val="001C47FC"/>
    <w:rsid w:val="00205568"/>
    <w:rsid w:val="00216394"/>
    <w:rsid w:val="002169D3"/>
    <w:rsid w:val="00217177"/>
    <w:rsid w:val="00225E83"/>
    <w:rsid w:val="002311A5"/>
    <w:rsid w:val="002414C9"/>
    <w:rsid w:val="00256B9E"/>
    <w:rsid w:val="00257321"/>
    <w:rsid w:val="002710D8"/>
    <w:rsid w:val="00271F35"/>
    <w:rsid w:val="00295146"/>
    <w:rsid w:val="002B4C3A"/>
    <w:rsid w:val="002C0CAC"/>
    <w:rsid w:val="002C7A0C"/>
    <w:rsid w:val="002D35EF"/>
    <w:rsid w:val="002F43B8"/>
    <w:rsid w:val="002F4B80"/>
    <w:rsid w:val="002F65EE"/>
    <w:rsid w:val="00311737"/>
    <w:rsid w:val="00344FBE"/>
    <w:rsid w:val="00347F34"/>
    <w:rsid w:val="00361A33"/>
    <w:rsid w:val="00370D59"/>
    <w:rsid w:val="003B2183"/>
    <w:rsid w:val="003B7D86"/>
    <w:rsid w:val="003E49EE"/>
    <w:rsid w:val="003F1726"/>
    <w:rsid w:val="004179C6"/>
    <w:rsid w:val="004224FC"/>
    <w:rsid w:val="0042291C"/>
    <w:rsid w:val="00437E11"/>
    <w:rsid w:val="00440E7B"/>
    <w:rsid w:val="0044114F"/>
    <w:rsid w:val="00462114"/>
    <w:rsid w:val="00481543"/>
    <w:rsid w:val="0048562D"/>
    <w:rsid w:val="00497F66"/>
    <w:rsid w:val="004A1229"/>
    <w:rsid w:val="004B1E0C"/>
    <w:rsid w:val="004B33FC"/>
    <w:rsid w:val="004C6723"/>
    <w:rsid w:val="004D33DB"/>
    <w:rsid w:val="00501943"/>
    <w:rsid w:val="00512255"/>
    <w:rsid w:val="0053759C"/>
    <w:rsid w:val="005557F5"/>
    <w:rsid w:val="005816E8"/>
    <w:rsid w:val="005A5074"/>
    <w:rsid w:val="005C4124"/>
    <w:rsid w:val="005D528A"/>
    <w:rsid w:val="005E592D"/>
    <w:rsid w:val="005F4B98"/>
    <w:rsid w:val="00600F9F"/>
    <w:rsid w:val="00613B32"/>
    <w:rsid w:val="00614A49"/>
    <w:rsid w:val="006168F9"/>
    <w:rsid w:val="00636C10"/>
    <w:rsid w:val="00661835"/>
    <w:rsid w:val="006646F6"/>
    <w:rsid w:val="00665DC5"/>
    <w:rsid w:val="00697B3E"/>
    <w:rsid w:val="006A31DE"/>
    <w:rsid w:val="006C47C6"/>
    <w:rsid w:val="006C5051"/>
    <w:rsid w:val="006D1949"/>
    <w:rsid w:val="006D46D9"/>
    <w:rsid w:val="006D476E"/>
    <w:rsid w:val="006E17CB"/>
    <w:rsid w:val="006F2053"/>
    <w:rsid w:val="0070057E"/>
    <w:rsid w:val="0073281B"/>
    <w:rsid w:val="00736E55"/>
    <w:rsid w:val="00763DE4"/>
    <w:rsid w:val="0077589E"/>
    <w:rsid w:val="0079720B"/>
    <w:rsid w:val="007A6BBF"/>
    <w:rsid w:val="007B0C6B"/>
    <w:rsid w:val="007D47C4"/>
    <w:rsid w:val="007D7093"/>
    <w:rsid w:val="007E2FEA"/>
    <w:rsid w:val="007E7A6F"/>
    <w:rsid w:val="007F62D6"/>
    <w:rsid w:val="0080033E"/>
    <w:rsid w:val="00811D65"/>
    <w:rsid w:val="00896DD9"/>
    <w:rsid w:val="008A72A0"/>
    <w:rsid w:val="008A7A06"/>
    <w:rsid w:val="008B4A00"/>
    <w:rsid w:val="008C45C8"/>
    <w:rsid w:val="008D2093"/>
    <w:rsid w:val="008D7003"/>
    <w:rsid w:val="008F257F"/>
    <w:rsid w:val="00937D86"/>
    <w:rsid w:val="009473EF"/>
    <w:rsid w:val="00951A16"/>
    <w:rsid w:val="00952972"/>
    <w:rsid w:val="00957963"/>
    <w:rsid w:val="009613A4"/>
    <w:rsid w:val="0097053C"/>
    <w:rsid w:val="00973F08"/>
    <w:rsid w:val="0098391B"/>
    <w:rsid w:val="0098483D"/>
    <w:rsid w:val="009957CF"/>
    <w:rsid w:val="009972F6"/>
    <w:rsid w:val="009A2835"/>
    <w:rsid w:val="009B0B7B"/>
    <w:rsid w:val="009B484F"/>
    <w:rsid w:val="009C0ADE"/>
    <w:rsid w:val="009D4C62"/>
    <w:rsid w:val="009F7480"/>
    <w:rsid w:val="00A0142E"/>
    <w:rsid w:val="00A133F8"/>
    <w:rsid w:val="00A2202D"/>
    <w:rsid w:val="00A2245A"/>
    <w:rsid w:val="00A33FFC"/>
    <w:rsid w:val="00A45796"/>
    <w:rsid w:val="00A477B6"/>
    <w:rsid w:val="00A53DF3"/>
    <w:rsid w:val="00A80B80"/>
    <w:rsid w:val="00A818BC"/>
    <w:rsid w:val="00A977CF"/>
    <w:rsid w:val="00AA5FF6"/>
    <w:rsid w:val="00AB38F3"/>
    <w:rsid w:val="00AB5403"/>
    <w:rsid w:val="00AB7FA9"/>
    <w:rsid w:val="00AD19EA"/>
    <w:rsid w:val="00AF51B3"/>
    <w:rsid w:val="00B2245F"/>
    <w:rsid w:val="00B24C98"/>
    <w:rsid w:val="00B25D20"/>
    <w:rsid w:val="00B26641"/>
    <w:rsid w:val="00B34CC6"/>
    <w:rsid w:val="00B57FE1"/>
    <w:rsid w:val="00B82C29"/>
    <w:rsid w:val="00B86464"/>
    <w:rsid w:val="00BB3C91"/>
    <w:rsid w:val="00BC16CF"/>
    <w:rsid w:val="00BD10C0"/>
    <w:rsid w:val="00BD16DB"/>
    <w:rsid w:val="00BD22FD"/>
    <w:rsid w:val="00C03B2F"/>
    <w:rsid w:val="00C10007"/>
    <w:rsid w:val="00C10CFE"/>
    <w:rsid w:val="00C11CD7"/>
    <w:rsid w:val="00C1395A"/>
    <w:rsid w:val="00C16AF0"/>
    <w:rsid w:val="00C31E4C"/>
    <w:rsid w:val="00C374A9"/>
    <w:rsid w:val="00C40AB3"/>
    <w:rsid w:val="00C41611"/>
    <w:rsid w:val="00C94295"/>
    <w:rsid w:val="00CA2C8B"/>
    <w:rsid w:val="00CA3353"/>
    <w:rsid w:val="00CA348C"/>
    <w:rsid w:val="00CA7B37"/>
    <w:rsid w:val="00CB116C"/>
    <w:rsid w:val="00CB4DF9"/>
    <w:rsid w:val="00CB6C88"/>
    <w:rsid w:val="00CD7314"/>
    <w:rsid w:val="00CE0A2B"/>
    <w:rsid w:val="00CE1D94"/>
    <w:rsid w:val="00CF3522"/>
    <w:rsid w:val="00D03DDA"/>
    <w:rsid w:val="00D11B2B"/>
    <w:rsid w:val="00D230AA"/>
    <w:rsid w:val="00D30018"/>
    <w:rsid w:val="00D67B12"/>
    <w:rsid w:val="00D75DDE"/>
    <w:rsid w:val="00D77067"/>
    <w:rsid w:val="00D815F9"/>
    <w:rsid w:val="00D83D8C"/>
    <w:rsid w:val="00D874AE"/>
    <w:rsid w:val="00DD2CA6"/>
    <w:rsid w:val="00DD7AF3"/>
    <w:rsid w:val="00DE4240"/>
    <w:rsid w:val="00DF0A8A"/>
    <w:rsid w:val="00DF4B4E"/>
    <w:rsid w:val="00DF7496"/>
    <w:rsid w:val="00E00EFD"/>
    <w:rsid w:val="00E04A40"/>
    <w:rsid w:val="00E1108B"/>
    <w:rsid w:val="00E20FFB"/>
    <w:rsid w:val="00E21B6B"/>
    <w:rsid w:val="00E414E6"/>
    <w:rsid w:val="00E6005C"/>
    <w:rsid w:val="00E731A3"/>
    <w:rsid w:val="00E9352D"/>
    <w:rsid w:val="00EC2A8F"/>
    <w:rsid w:val="00EC436F"/>
    <w:rsid w:val="00EC768A"/>
    <w:rsid w:val="00EC7E22"/>
    <w:rsid w:val="00ED6C80"/>
    <w:rsid w:val="00F07BF2"/>
    <w:rsid w:val="00F270D1"/>
    <w:rsid w:val="00F476B4"/>
    <w:rsid w:val="00F54B28"/>
    <w:rsid w:val="00F61E4B"/>
    <w:rsid w:val="00F91B2A"/>
    <w:rsid w:val="00FA779D"/>
    <w:rsid w:val="00FB5FD8"/>
    <w:rsid w:val="00FC6C90"/>
    <w:rsid w:val="00FD08C3"/>
    <w:rsid w:val="00FD16CC"/>
    <w:rsid w:val="00FF2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62AD44"/>
  <w15:docId w15:val="{364C29C4-A29A-4DED-B147-A02271EE7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CD7"/>
    <w:pPr>
      <w:ind w:left="720"/>
      <w:contextualSpacing/>
    </w:pPr>
  </w:style>
  <w:style w:type="character" w:styleId="Hyperlink">
    <w:name w:val="Hyperlink"/>
    <w:basedOn w:val="DefaultParagraphFont"/>
    <w:uiPriority w:val="99"/>
    <w:unhideWhenUsed/>
    <w:rsid w:val="0077589E"/>
    <w:rPr>
      <w:color w:val="0563C1" w:themeColor="hyperlink"/>
      <w:u w:val="single"/>
    </w:rPr>
  </w:style>
  <w:style w:type="character" w:styleId="UnresolvedMention">
    <w:name w:val="Unresolved Mention"/>
    <w:basedOn w:val="DefaultParagraphFont"/>
    <w:uiPriority w:val="99"/>
    <w:semiHidden/>
    <w:unhideWhenUsed/>
    <w:rsid w:val="007758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504449">
      <w:bodyDiv w:val="1"/>
      <w:marLeft w:val="0"/>
      <w:marRight w:val="0"/>
      <w:marTop w:val="0"/>
      <w:marBottom w:val="0"/>
      <w:divBdr>
        <w:top w:val="none" w:sz="0" w:space="0" w:color="auto"/>
        <w:left w:val="none" w:sz="0" w:space="0" w:color="auto"/>
        <w:bottom w:val="none" w:sz="0" w:space="0" w:color="auto"/>
        <w:right w:val="none" w:sz="0" w:space="0" w:color="auto"/>
      </w:divBdr>
      <w:divsChild>
        <w:div w:id="1830052884">
          <w:marLeft w:val="0"/>
          <w:marRight w:val="0"/>
          <w:marTop w:val="0"/>
          <w:marBottom w:val="0"/>
          <w:divBdr>
            <w:top w:val="none" w:sz="0" w:space="0" w:color="auto"/>
            <w:left w:val="none" w:sz="0" w:space="0" w:color="auto"/>
            <w:bottom w:val="none" w:sz="0" w:space="0" w:color="auto"/>
            <w:right w:val="none" w:sz="0" w:space="0" w:color="auto"/>
          </w:divBdr>
        </w:div>
        <w:div w:id="1717049152">
          <w:marLeft w:val="0"/>
          <w:marRight w:val="0"/>
          <w:marTop w:val="0"/>
          <w:marBottom w:val="0"/>
          <w:divBdr>
            <w:top w:val="none" w:sz="0" w:space="0" w:color="auto"/>
            <w:left w:val="none" w:sz="0" w:space="0" w:color="auto"/>
            <w:bottom w:val="none" w:sz="0" w:space="0" w:color="auto"/>
            <w:right w:val="none" w:sz="0" w:space="0" w:color="auto"/>
          </w:divBdr>
        </w:div>
        <w:div w:id="1932661573">
          <w:marLeft w:val="0"/>
          <w:marRight w:val="0"/>
          <w:marTop w:val="0"/>
          <w:marBottom w:val="0"/>
          <w:divBdr>
            <w:top w:val="none" w:sz="0" w:space="0" w:color="auto"/>
            <w:left w:val="none" w:sz="0" w:space="0" w:color="auto"/>
            <w:bottom w:val="none" w:sz="0" w:space="0" w:color="auto"/>
            <w:right w:val="none" w:sz="0" w:space="0" w:color="auto"/>
          </w:divBdr>
        </w:div>
        <w:div w:id="1265108663">
          <w:marLeft w:val="0"/>
          <w:marRight w:val="0"/>
          <w:marTop w:val="0"/>
          <w:marBottom w:val="0"/>
          <w:divBdr>
            <w:top w:val="none" w:sz="0" w:space="0" w:color="auto"/>
            <w:left w:val="none" w:sz="0" w:space="0" w:color="auto"/>
            <w:bottom w:val="none" w:sz="0" w:space="0" w:color="auto"/>
            <w:right w:val="none" w:sz="0" w:space="0" w:color="auto"/>
          </w:divBdr>
        </w:div>
        <w:div w:id="786699532">
          <w:marLeft w:val="0"/>
          <w:marRight w:val="0"/>
          <w:marTop w:val="0"/>
          <w:marBottom w:val="0"/>
          <w:divBdr>
            <w:top w:val="none" w:sz="0" w:space="0" w:color="auto"/>
            <w:left w:val="none" w:sz="0" w:space="0" w:color="auto"/>
            <w:bottom w:val="none" w:sz="0" w:space="0" w:color="auto"/>
            <w:right w:val="none" w:sz="0" w:space="0" w:color="auto"/>
          </w:divBdr>
        </w:div>
        <w:div w:id="1916935834">
          <w:marLeft w:val="0"/>
          <w:marRight w:val="0"/>
          <w:marTop w:val="0"/>
          <w:marBottom w:val="0"/>
          <w:divBdr>
            <w:top w:val="none" w:sz="0" w:space="0" w:color="auto"/>
            <w:left w:val="none" w:sz="0" w:space="0" w:color="auto"/>
            <w:bottom w:val="none" w:sz="0" w:space="0" w:color="auto"/>
            <w:right w:val="none" w:sz="0" w:space="0" w:color="auto"/>
          </w:divBdr>
        </w:div>
        <w:div w:id="237642608">
          <w:marLeft w:val="0"/>
          <w:marRight w:val="0"/>
          <w:marTop w:val="0"/>
          <w:marBottom w:val="0"/>
          <w:divBdr>
            <w:top w:val="none" w:sz="0" w:space="0" w:color="auto"/>
            <w:left w:val="none" w:sz="0" w:space="0" w:color="auto"/>
            <w:bottom w:val="none" w:sz="0" w:space="0" w:color="auto"/>
            <w:right w:val="none" w:sz="0" w:space="0" w:color="auto"/>
          </w:divBdr>
        </w:div>
        <w:div w:id="202909401">
          <w:marLeft w:val="0"/>
          <w:marRight w:val="0"/>
          <w:marTop w:val="0"/>
          <w:marBottom w:val="0"/>
          <w:divBdr>
            <w:top w:val="none" w:sz="0" w:space="0" w:color="auto"/>
            <w:left w:val="none" w:sz="0" w:space="0" w:color="auto"/>
            <w:bottom w:val="none" w:sz="0" w:space="0" w:color="auto"/>
            <w:right w:val="none" w:sz="0" w:space="0" w:color="auto"/>
          </w:divBdr>
        </w:div>
        <w:div w:id="1895583380">
          <w:marLeft w:val="0"/>
          <w:marRight w:val="0"/>
          <w:marTop w:val="0"/>
          <w:marBottom w:val="0"/>
          <w:divBdr>
            <w:top w:val="none" w:sz="0" w:space="0" w:color="auto"/>
            <w:left w:val="none" w:sz="0" w:space="0" w:color="auto"/>
            <w:bottom w:val="none" w:sz="0" w:space="0" w:color="auto"/>
            <w:right w:val="none" w:sz="0" w:space="0" w:color="auto"/>
          </w:divBdr>
        </w:div>
        <w:div w:id="384454926">
          <w:marLeft w:val="0"/>
          <w:marRight w:val="0"/>
          <w:marTop w:val="0"/>
          <w:marBottom w:val="0"/>
          <w:divBdr>
            <w:top w:val="none" w:sz="0" w:space="0" w:color="auto"/>
            <w:left w:val="none" w:sz="0" w:space="0" w:color="auto"/>
            <w:bottom w:val="none" w:sz="0" w:space="0" w:color="auto"/>
            <w:right w:val="none" w:sz="0" w:space="0" w:color="auto"/>
          </w:divBdr>
        </w:div>
        <w:div w:id="9078814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uelighttogether.org.uk/police/trauma-risk-management-trim-in-the-police/"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https://www.policecare.org.uk/research-article/trauma-resilience-in-frontline-policing/" TargetMode="External"/><Relationship Id="rId3" Type="http://schemas.openxmlformats.org/officeDocument/2006/relationships/customXml" Target="../customXml/item3.xml"/><Relationship Id="rId21" Type="http://schemas.openxmlformats.org/officeDocument/2006/relationships/hyperlink" Target="https://www.policeprofessional.com/news/cuppa-with-a-copper/" TargetMode="External"/><Relationship Id="rId7" Type="http://schemas.openxmlformats.org/officeDocument/2006/relationships/settings" Target="settings.xml"/><Relationship Id="rId12" Type="http://schemas.openxmlformats.org/officeDocument/2006/relationships/hyperlink" Target="https://www.bbc.co.uk/news/uk-england-manchester-60750694" TargetMode="External"/><Relationship Id="rId17" Type="http://schemas.openxmlformats.org/officeDocument/2006/relationships/hyperlink" Target="https://profdev.college.police.uk/professional-profile/police-constable/" TargetMode="External"/><Relationship Id="rId25" Type="http://schemas.openxmlformats.org/officeDocument/2006/relationships/hyperlink" Target="https://www.ons.gov.uk/peoplepopulationandcommunity/birthsdeathsandmarriages/deaths/adhocs/13674suicidebyoccupationenglandandwales2011to2020registrations" TargetMode="External"/><Relationship Id="rId2" Type="http://schemas.openxmlformats.org/officeDocument/2006/relationships/customXml" Target="../customXml/item2.xml"/><Relationship Id="rId16" Type="http://schemas.openxmlformats.org/officeDocument/2006/relationships/hyperlink" Target="https://www.college.police.uk/app/civil-emergencies/civil-contingencies/civil-contingencies" TargetMode="External"/><Relationship Id="rId20" Type="http://schemas.openxmlformats.org/officeDocument/2006/relationships/hyperlink" Target="https://www.justiceinspectorates.gov.uk/hmicfrs/our-work/article/joint-emergency-services-interoperability-principles/" TargetMode="External"/><Relationship Id="rId29" Type="http://schemas.openxmlformats.org/officeDocument/2006/relationships/hyperlink" Target="https://www.who.int/data/gho/data/themes/theme-details/GHO/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yougov.co.uk/topics/politics/articles-reports/2021/12/15/trust-police-has-fallen-amongst-ethnic-minority-br" TargetMode="External"/><Relationship Id="rId24" Type="http://schemas.openxmlformats.org/officeDocument/2006/relationships/hyperlink" Target="https://www.ons.gov.uk/peoplepopulationandcommunity/crimeandjustice/datasets/crimeinenglandandwalesannualsupplementarytables" TargetMode="External"/><Relationship Id="rId5" Type="http://schemas.openxmlformats.org/officeDocument/2006/relationships/numbering" Target="numbering.xml"/><Relationship Id="rId15" Type="http://schemas.openxmlformats.org/officeDocument/2006/relationships/hyperlink" Target="https://www.college.police.uk/research/crime-reduction-toolkit/problem-oriented-policing" TargetMode="External"/><Relationship Id="rId23" Type="http://schemas.openxmlformats.org/officeDocument/2006/relationships/hyperlink" Target="https://www.nhs.uk/mental-health/conditions/post-traumatic-stress-disorder-ptsd/" TargetMode="External"/><Relationship Id="rId28" Type="http://schemas.openxmlformats.org/officeDocument/2006/relationships/hyperlink" Target="https://www.forbritain.uk/2020/07/24/recruitment-of-minorities-into-the-police-service/" TargetMode="External"/><Relationship Id="rId10" Type="http://schemas.openxmlformats.org/officeDocument/2006/relationships/endnotes" Target="endnotes.xml"/><Relationship Id="rId19" Type="http://schemas.openxmlformats.org/officeDocument/2006/relationships/hyperlink" Target="https://www.ethnicity-facts-figures.service.gov.uk/workforce-and-business/workforce-diversity/police-workforce/lates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ethnic-minority" TargetMode="External"/><Relationship Id="rId22" Type="http://schemas.openxmlformats.org/officeDocument/2006/relationships/hyperlink" Target="https://www.jesip.org.uk/joint-doctrine/m-ethane/" TargetMode="External"/><Relationship Id="rId27" Type="http://schemas.openxmlformats.org/officeDocument/2006/relationships/hyperlink" Target="https://www.polfed.org/news/latest-news/2019/post-traumatic-stress-disorder-widespread-in-polic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90a24b0-89e2-4e10-86e0-1c0de717e4f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6" ma:contentTypeDescription="Create a new document." ma:contentTypeScope="" ma:versionID="839e4a6964f5a05f8a35d1601deb8325">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d76586c6c9bbc3ae72143bc1c7ddd5c2"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B9D81A-8D31-43CA-884E-7390DC5415CA}">
  <ds:schemaRefs>
    <ds:schemaRef ds:uri="http://schemas.microsoft.com/sharepoint/v3/contenttype/forms"/>
  </ds:schemaRefs>
</ds:datastoreItem>
</file>

<file path=customXml/itemProps2.xml><?xml version="1.0" encoding="utf-8"?>
<ds:datastoreItem xmlns:ds="http://schemas.openxmlformats.org/officeDocument/2006/customXml" ds:itemID="{4BE3E61E-0DF6-4334-AB02-B5C13A2E7B46}">
  <ds:schemaRefs>
    <ds:schemaRef ds:uri="http://schemas.microsoft.com/office/2006/metadata/properties"/>
    <ds:schemaRef ds:uri="http://schemas.microsoft.com/office/infopath/2007/PartnerControls"/>
    <ds:schemaRef ds:uri="d90a24b0-89e2-4e10-86e0-1c0de717e4fa"/>
  </ds:schemaRefs>
</ds:datastoreItem>
</file>

<file path=customXml/itemProps3.xml><?xml version="1.0" encoding="utf-8"?>
<ds:datastoreItem xmlns:ds="http://schemas.openxmlformats.org/officeDocument/2006/customXml" ds:itemID="{807F90BF-634B-41DF-9E61-2ED62AD29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792680-DFC2-4F2E-8C49-E8CC4DCB2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3471</TotalTime>
  <Pages>8</Pages>
  <Words>4233</Words>
  <Characters>24134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Jamie</dc:creator>
  <cp:keywords/>
  <dc:description/>
  <cp:lastModifiedBy>Arnold, Jamie</cp:lastModifiedBy>
  <cp:revision>166</cp:revision>
  <dcterms:created xsi:type="dcterms:W3CDTF">2023-05-24T13:57:00Z</dcterms:created>
  <dcterms:modified xsi:type="dcterms:W3CDTF">2023-06-12T19:19:00Z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2023-05-24T13:57:50Z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8a1649a3-2ef2-4c73-b3dc-f7b6e6dd7312</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