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72C18" w14:textId="77777777" w:rsidR="004A166B" w:rsidRPr="00074402" w:rsidRDefault="004A166B" w:rsidP="004A166B">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579B7D55" wp14:editId="03241082">
            <wp:simplePos x="0" y="0"/>
            <wp:positionH relativeFrom="column">
              <wp:posOffset>-320040</wp:posOffset>
            </wp:positionH>
            <wp:positionV relativeFrom="paragraph">
              <wp:posOffset>0</wp:posOffset>
            </wp:positionV>
            <wp:extent cx="2697480" cy="134112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97480" cy="1341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C3609F" w14:textId="77777777" w:rsidR="004A166B" w:rsidRPr="00074402" w:rsidRDefault="004A166B" w:rsidP="004A166B">
      <w:pPr>
        <w:spacing w:line="360" w:lineRule="auto"/>
        <w:rPr>
          <w:rFonts w:ascii="Arial" w:hAnsi="Arial" w:cs="Arial"/>
          <w:szCs w:val="24"/>
        </w:rPr>
      </w:pPr>
    </w:p>
    <w:p w14:paraId="455E8DAD" w14:textId="77777777" w:rsidR="004A166B" w:rsidRPr="00074402" w:rsidRDefault="004A166B" w:rsidP="004A166B">
      <w:pPr>
        <w:spacing w:line="360" w:lineRule="auto"/>
        <w:rPr>
          <w:rFonts w:ascii="Arial" w:hAnsi="Arial" w:cs="Arial"/>
          <w:szCs w:val="24"/>
        </w:rPr>
      </w:pPr>
    </w:p>
    <w:p w14:paraId="576DFE7D" w14:textId="77777777" w:rsidR="004A166B" w:rsidRPr="00074402" w:rsidRDefault="004A166B" w:rsidP="004A166B">
      <w:pPr>
        <w:spacing w:line="360" w:lineRule="auto"/>
        <w:rPr>
          <w:rFonts w:ascii="Arial" w:hAnsi="Arial" w:cs="Arial"/>
          <w:szCs w:val="24"/>
        </w:rPr>
      </w:pPr>
    </w:p>
    <w:p w14:paraId="31C8D6AE" w14:textId="547659D3" w:rsidR="004A166B" w:rsidRDefault="004A166B" w:rsidP="004A166B">
      <w:pPr>
        <w:tabs>
          <w:tab w:val="left" w:pos="6540"/>
        </w:tabs>
        <w:spacing w:line="360" w:lineRule="auto"/>
        <w:rPr>
          <w:rFonts w:ascii="Arial" w:hAnsi="Arial" w:cs="Arial"/>
          <w:sz w:val="28"/>
          <w:szCs w:val="28"/>
        </w:rPr>
      </w:pPr>
    </w:p>
    <w:p w14:paraId="5B60D210" w14:textId="2C67848F" w:rsidR="00160FC9" w:rsidRPr="00160FC9" w:rsidRDefault="00160FC9" w:rsidP="00160FC9">
      <w:pPr>
        <w:tabs>
          <w:tab w:val="left" w:pos="6540"/>
        </w:tabs>
        <w:spacing w:line="360" w:lineRule="auto"/>
        <w:jc w:val="center"/>
        <w:rPr>
          <w:rFonts w:cs="Times New Roman"/>
          <w:b/>
          <w:bCs/>
          <w:sz w:val="32"/>
          <w:szCs w:val="32"/>
        </w:rPr>
      </w:pPr>
    </w:p>
    <w:p w14:paraId="1A552623" w14:textId="0AC4936B" w:rsidR="00160FC9" w:rsidRPr="00160FC9" w:rsidRDefault="00160FC9" w:rsidP="00160FC9">
      <w:pPr>
        <w:tabs>
          <w:tab w:val="left" w:pos="6540"/>
        </w:tabs>
        <w:spacing w:line="360" w:lineRule="auto"/>
        <w:jc w:val="center"/>
        <w:rPr>
          <w:rFonts w:cs="Times New Roman"/>
          <w:b/>
          <w:bCs/>
          <w:sz w:val="32"/>
          <w:szCs w:val="32"/>
        </w:rPr>
      </w:pPr>
      <w:r w:rsidRPr="00160FC9">
        <w:rPr>
          <w:rFonts w:cs="Times New Roman"/>
          <w:b/>
          <w:bCs/>
          <w:sz w:val="32"/>
          <w:szCs w:val="32"/>
        </w:rPr>
        <w:t>Human Resource Management 2</w:t>
      </w:r>
      <w:r w:rsidRPr="00160FC9">
        <w:rPr>
          <w:rFonts w:cs="Times New Roman"/>
          <w:b/>
          <w:bCs/>
          <w:sz w:val="32"/>
          <w:szCs w:val="32"/>
          <w:vertAlign w:val="superscript"/>
        </w:rPr>
        <w:t>nd</w:t>
      </w:r>
      <w:r w:rsidRPr="00160FC9">
        <w:rPr>
          <w:rFonts w:cs="Times New Roman"/>
          <w:b/>
          <w:bCs/>
          <w:sz w:val="32"/>
          <w:szCs w:val="32"/>
        </w:rPr>
        <w:t xml:space="preserve"> Assignment</w:t>
      </w:r>
    </w:p>
    <w:p w14:paraId="00E09FD1" w14:textId="77777777" w:rsidR="004A166B" w:rsidRDefault="004A166B" w:rsidP="004A166B">
      <w:pPr>
        <w:tabs>
          <w:tab w:val="left" w:pos="6540"/>
        </w:tabs>
        <w:spacing w:line="360" w:lineRule="auto"/>
        <w:rPr>
          <w:rFonts w:ascii="Arial" w:hAnsi="Arial" w:cs="Arial"/>
          <w:sz w:val="28"/>
          <w:szCs w:val="28"/>
        </w:rPr>
      </w:pPr>
    </w:p>
    <w:p w14:paraId="445FB6CB" w14:textId="77777777" w:rsidR="004A166B" w:rsidRPr="004B2432" w:rsidRDefault="004A166B" w:rsidP="004A166B">
      <w:pPr>
        <w:tabs>
          <w:tab w:val="left" w:pos="6540"/>
        </w:tabs>
        <w:spacing w:line="360" w:lineRule="auto"/>
        <w:rPr>
          <w:rFonts w:cs="Times New Roman"/>
          <w:sz w:val="36"/>
          <w:szCs w:val="36"/>
        </w:rPr>
      </w:pPr>
      <w:r w:rsidRPr="004B2432">
        <w:rPr>
          <w:rFonts w:cs="Times New Roman"/>
          <w:b/>
          <w:bCs/>
          <w:sz w:val="36"/>
          <w:szCs w:val="36"/>
        </w:rPr>
        <w:t>Student name</w:t>
      </w:r>
      <w:r w:rsidRPr="004B2432">
        <w:rPr>
          <w:rFonts w:cs="Times New Roman"/>
          <w:sz w:val="36"/>
          <w:szCs w:val="36"/>
        </w:rPr>
        <w:t xml:space="preserve">: </w:t>
      </w:r>
      <w:proofErr w:type="spellStart"/>
      <w:r w:rsidRPr="004B2432">
        <w:rPr>
          <w:rFonts w:cs="Times New Roman"/>
          <w:sz w:val="36"/>
          <w:szCs w:val="36"/>
        </w:rPr>
        <w:t>Viorica</w:t>
      </w:r>
      <w:proofErr w:type="spellEnd"/>
      <w:r w:rsidRPr="004B2432">
        <w:rPr>
          <w:rFonts w:cs="Times New Roman"/>
          <w:sz w:val="36"/>
          <w:szCs w:val="36"/>
        </w:rPr>
        <w:t xml:space="preserve"> </w:t>
      </w:r>
      <w:proofErr w:type="spellStart"/>
      <w:r w:rsidRPr="004B2432">
        <w:rPr>
          <w:rFonts w:cs="Times New Roman"/>
          <w:sz w:val="36"/>
          <w:szCs w:val="36"/>
        </w:rPr>
        <w:t>Bivol</w:t>
      </w:r>
      <w:proofErr w:type="spellEnd"/>
    </w:p>
    <w:p w14:paraId="26F4677C" w14:textId="77777777" w:rsidR="004A166B" w:rsidRPr="004B2432" w:rsidRDefault="004A166B" w:rsidP="004A166B">
      <w:pPr>
        <w:tabs>
          <w:tab w:val="left" w:pos="6540"/>
        </w:tabs>
        <w:spacing w:line="360" w:lineRule="auto"/>
        <w:rPr>
          <w:rFonts w:cs="Times New Roman"/>
          <w:b/>
          <w:bCs/>
          <w:sz w:val="36"/>
          <w:szCs w:val="36"/>
        </w:rPr>
      </w:pPr>
      <w:r w:rsidRPr="004B2432">
        <w:rPr>
          <w:rFonts w:cs="Times New Roman"/>
          <w:b/>
          <w:bCs/>
          <w:sz w:val="36"/>
          <w:szCs w:val="36"/>
        </w:rPr>
        <w:t>Student ID</w:t>
      </w:r>
      <w:r w:rsidRPr="004B2432">
        <w:rPr>
          <w:rFonts w:cs="Times New Roman"/>
          <w:sz w:val="36"/>
          <w:szCs w:val="36"/>
        </w:rPr>
        <w:t>: 2115546</w:t>
      </w:r>
    </w:p>
    <w:p w14:paraId="0932C7E8" w14:textId="77777777" w:rsidR="004A166B" w:rsidRPr="004B2432" w:rsidRDefault="004A166B" w:rsidP="004A166B">
      <w:pPr>
        <w:tabs>
          <w:tab w:val="left" w:pos="6540"/>
        </w:tabs>
        <w:spacing w:line="360" w:lineRule="auto"/>
        <w:rPr>
          <w:rFonts w:cs="Times New Roman"/>
          <w:sz w:val="36"/>
          <w:szCs w:val="36"/>
        </w:rPr>
      </w:pPr>
    </w:p>
    <w:p w14:paraId="7C2BCA2C" w14:textId="77777777" w:rsidR="004A166B" w:rsidRPr="004B2432" w:rsidRDefault="004A166B" w:rsidP="004A166B">
      <w:pPr>
        <w:tabs>
          <w:tab w:val="left" w:pos="6540"/>
        </w:tabs>
        <w:spacing w:line="360" w:lineRule="auto"/>
        <w:rPr>
          <w:rFonts w:cs="Times New Roman"/>
          <w:sz w:val="36"/>
          <w:szCs w:val="36"/>
        </w:rPr>
      </w:pPr>
      <w:r w:rsidRPr="004B2432">
        <w:rPr>
          <w:rFonts w:cs="Times New Roman"/>
          <w:b/>
          <w:bCs/>
          <w:sz w:val="36"/>
          <w:szCs w:val="36"/>
        </w:rPr>
        <w:t>Module name</w:t>
      </w:r>
      <w:r w:rsidRPr="004B2432">
        <w:rPr>
          <w:rFonts w:cs="Times New Roman"/>
          <w:sz w:val="36"/>
          <w:szCs w:val="36"/>
        </w:rPr>
        <w:t>: Human Resource Management</w:t>
      </w:r>
    </w:p>
    <w:p w14:paraId="36F7F159" w14:textId="77777777" w:rsidR="004A166B" w:rsidRPr="004B2432" w:rsidRDefault="004A166B" w:rsidP="004A166B">
      <w:pPr>
        <w:tabs>
          <w:tab w:val="left" w:pos="6540"/>
        </w:tabs>
        <w:spacing w:line="360" w:lineRule="auto"/>
        <w:rPr>
          <w:rFonts w:cs="Times New Roman"/>
          <w:sz w:val="36"/>
          <w:szCs w:val="36"/>
        </w:rPr>
      </w:pPr>
      <w:r w:rsidRPr="004B2432">
        <w:rPr>
          <w:rFonts w:cs="Times New Roman"/>
          <w:b/>
          <w:bCs/>
          <w:sz w:val="36"/>
          <w:szCs w:val="36"/>
        </w:rPr>
        <w:t>Module code</w:t>
      </w:r>
      <w:r w:rsidRPr="004B2432">
        <w:rPr>
          <w:rFonts w:cs="Times New Roman"/>
          <w:sz w:val="36"/>
          <w:szCs w:val="36"/>
        </w:rPr>
        <w:t>: LCMB7000</w:t>
      </w:r>
    </w:p>
    <w:p w14:paraId="60F2A471" w14:textId="77777777" w:rsidR="004A166B" w:rsidRPr="004B2432" w:rsidRDefault="004A166B" w:rsidP="004A166B">
      <w:pPr>
        <w:tabs>
          <w:tab w:val="left" w:pos="6540"/>
        </w:tabs>
        <w:spacing w:line="360" w:lineRule="auto"/>
        <w:rPr>
          <w:rFonts w:cs="Times New Roman"/>
          <w:sz w:val="36"/>
          <w:szCs w:val="36"/>
        </w:rPr>
      </w:pPr>
      <w:r w:rsidRPr="004B2432">
        <w:rPr>
          <w:rFonts w:cs="Times New Roman"/>
          <w:b/>
          <w:bCs/>
          <w:sz w:val="36"/>
          <w:szCs w:val="36"/>
        </w:rPr>
        <w:t>Lecturer name</w:t>
      </w:r>
      <w:r w:rsidRPr="004B2432">
        <w:rPr>
          <w:rFonts w:cs="Times New Roman"/>
          <w:sz w:val="36"/>
          <w:szCs w:val="36"/>
        </w:rPr>
        <w:t xml:space="preserve">: Gladius David </w:t>
      </w:r>
      <w:proofErr w:type="spellStart"/>
      <w:r w:rsidRPr="004B2432">
        <w:rPr>
          <w:rFonts w:cs="Times New Roman"/>
          <w:sz w:val="36"/>
          <w:szCs w:val="36"/>
        </w:rPr>
        <w:t>Kulothungan</w:t>
      </w:r>
      <w:proofErr w:type="spellEnd"/>
    </w:p>
    <w:p w14:paraId="3A32A095" w14:textId="32583974" w:rsidR="004A166B" w:rsidRDefault="004A166B"/>
    <w:p w14:paraId="7DA0D8D9" w14:textId="1EAC0880" w:rsidR="00160FC9" w:rsidRDefault="00160FC9"/>
    <w:p w14:paraId="48CEE028" w14:textId="437A2736" w:rsidR="00160FC9" w:rsidRDefault="00160FC9"/>
    <w:p w14:paraId="403F23CD" w14:textId="514D3980" w:rsidR="00160FC9" w:rsidRDefault="00160FC9"/>
    <w:p w14:paraId="1AA3CF06" w14:textId="1949E5C2" w:rsidR="00160FC9" w:rsidRDefault="00160FC9"/>
    <w:p w14:paraId="43000F61" w14:textId="745AD626" w:rsidR="00160FC9" w:rsidRDefault="00160FC9"/>
    <w:p w14:paraId="5BD66ECF" w14:textId="4C65D08B" w:rsidR="00160FC9" w:rsidRDefault="00160FC9"/>
    <w:p w14:paraId="78FE3A10" w14:textId="4C066249" w:rsidR="00160FC9" w:rsidRDefault="00160FC9"/>
    <w:p w14:paraId="2BF568B5" w14:textId="00BEA799" w:rsidR="00160FC9" w:rsidRDefault="00160FC9"/>
    <w:sdt>
      <w:sdtPr>
        <w:id w:val="230361217"/>
        <w:docPartObj>
          <w:docPartGallery w:val="Table of Contents"/>
          <w:docPartUnique/>
        </w:docPartObj>
      </w:sdtPr>
      <w:sdtEndPr>
        <w:rPr>
          <w:rFonts w:ascii="Times New Roman" w:eastAsiaTheme="minorHAnsi" w:hAnsi="Times New Roman" w:cstheme="minorBidi"/>
          <w:noProof/>
          <w:color w:val="auto"/>
          <w:sz w:val="24"/>
          <w:szCs w:val="22"/>
          <w:lang w:val="en-GB"/>
        </w:rPr>
      </w:sdtEndPr>
      <w:sdtContent>
        <w:p w14:paraId="7CA7CB51" w14:textId="42EEA1E7" w:rsidR="00246535" w:rsidRPr="00176ED1" w:rsidRDefault="00246535" w:rsidP="00176ED1">
          <w:pPr>
            <w:pStyle w:val="TOCHeading"/>
            <w:jc w:val="center"/>
            <w:rPr>
              <w:rFonts w:ascii="Times New Roman" w:hAnsi="Times New Roman" w:cs="Times New Roman"/>
              <w:color w:val="000000" w:themeColor="text1"/>
              <w:sz w:val="36"/>
              <w:szCs w:val="36"/>
            </w:rPr>
          </w:pPr>
          <w:r w:rsidRPr="00176ED1">
            <w:rPr>
              <w:rFonts w:ascii="Times New Roman" w:hAnsi="Times New Roman" w:cs="Times New Roman"/>
              <w:color w:val="000000" w:themeColor="text1"/>
              <w:sz w:val="36"/>
              <w:szCs w:val="36"/>
            </w:rPr>
            <w:t>Table of Contents</w:t>
          </w:r>
        </w:p>
        <w:p w14:paraId="57C5F3A2" w14:textId="464BE984" w:rsidR="00246535" w:rsidRPr="005E284E" w:rsidRDefault="00246535" w:rsidP="005E284E">
          <w:pPr>
            <w:spacing w:line="360" w:lineRule="auto"/>
            <w:jc w:val="both"/>
            <w:rPr>
              <w:rFonts w:cs="Times New Roman"/>
              <w:b/>
              <w:bCs/>
              <w:szCs w:val="24"/>
              <w:lang w:val="en-US"/>
            </w:rPr>
          </w:pPr>
          <w:r w:rsidRPr="005E284E">
            <w:rPr>
              <w:rFonts w:cs="Times New Roman"/>
              <w:b/>
              <w:bCs/>
              <w:szCs w:val="24"/>
              <w:lang w:val="en-US"/>
            </w:rPr>
            <w:t>INTRODUCTION………………………………………………………………………</w:t>
          </w:r>
          <w:proofErr w:type="gramStart"/>
          <w:r w:rsidRPr="005E284E">
            <w:rPr>
              <w:rFonts w:cs="Times New Roman"/>
              <w:b/>
              <w:bCs/>
              <w:szCs w:val="24"/>
              <w:lang w:val="en-US"/>
            </w:rPr>
            <w:t>…..</w:t>
          </w:r>
          <w:proofErr w:type="gramEnd"/>
          <w:r w:rsidRPr="005E284E">
            <w:rPr>
              <w:rFonts w:cs="Times New Roman"/>
              <w:b/>
              <w:bCs/>
              <w:szCs w:val="24"/>
              <w:lang w:val="en-US"/>
            </w:rPr>
            <w:t>3</w:t>
          </w:r>
        </w:p>
        <w:p w14:paraId="46B897A3" w14:textId="694A4464" w:rsidR="00246535" w:rsidRPr="005E284E" w:rsidRDefault="00246535" w:rsidP="005E284E">
          <w:pPr>
            <w:spacing w:line="360" w:lineRule="auto"/>
            <w:jc w:val="both"/>
            <w:rPr>
              <w:rFonts w:cs="Times New Roman"/>
              <w:b/>
              <w:bCs/>
              <w:szCs w:val="24"/>
              <w:lang w:val="en-US"/>
            </w:rPr>
          </w:pPr>
          <w:r w:rsidRPr="005E284E">
            <w:rPr>
              <w:rFonts w:cs="Times New Roman"/>
              <w:b/>
              <w:bCs/>
              <w:szCs w:val="24"/>
              <w:lang w:val="en-US"/>
            </w:rPr>
            <w:t>Company background………………</w:t>
          </w:r>
          <w:r w:rsidR="00B918B1" w:rsidRPr="005E284E">
            <w:rPr>
              <w:rFonts w:cs="Times New Roman"/>
              <w:b/>
              <w:bCs/>
              <w:szCs w:val="24"/>
              <w:lang w:val="en-US"/>
            </w:rPr>
            <w:t>………………………………………………………4</w:t>
          </w:r>
        </w:p>
        <w:p w14:paraId="5C073393" w14:textId="260170D0" w:rsidR="00DD28AB" w:rsidRPr="005E284E" w:rsidRDefault="00DD28AB" w:rsidP="005E284E">
          <w:pPr>
            <w:pStyle w:val="ListParagraph"/>
            <w:numPr>
              <w:ilvl w:val="0"/>
              <w:numId w:val="18"/>
            </w:numPr>
            <w:spacing w:line="360" w:lineRule="auto"/>
            <w:jc w:val="both"/>
            <w:rPr>
              <w:rFonts w:cs="Times New Roman"/>
              <w:b/>
              <w:bCs/>
              <w:szCs w:val="24"/>
              <w:lang w:val="en-US"/>
            </w:rPr>
          </w:pPr>
          <w:r w:rsidRPr="005E284E">
            <w:rPr>
              <w:rFonts w:cs="Times New Roman"/>
              <w:b/>
              <w:bCs/>
              <w:szCs w:val="24"/>
              <w:lang w:val="en-US"/>
            </w:rPr>
            <w:t>Change Management…………</w:t>
          </w:r>
          <w:proofErr w:type="gramStart"/>
          <w:r w:rsidRPr="005E284E">
            <w:rPr>
              <w:rFonts w:cs="Times New Roman"/>
              <w:b/>
              <w:bCs/>
              <w:szCs w:val="24"/>
              <w:lang w:val="en-US"/>
            </w:rPr>
            <w:t>…</w:t>
          </w:r>
          <w:r w:rsidR="0052392B" w:rsidRPr="005E284E">
            <w:rPr>
              <w:rFonts w:cs="Times New Roman"/>
              <w:b/>
              <w:bCs/>
              <w:szCs w:val="24"/>
              <w:lang w:val="en-US"/>
            </w:rPr>
            <w:t>..</w:t>
          </w:r>
          <w:proofErr w:type="gramEnd"/>
          <w:r w:rsidRPr="005E284E">
            <w:rPr>
              <w:rFonts w:cs="Times New Roman"/>
              <w:b/>
              <w:bCs/>
              <w:szCs w:val="24"/>
              <w:lang w:val="en-US"/>
            </w:rPr>
            <w:t>……………………………………………...</w:t>
          </w:r>
          <w:r w:rsidR="00B40C51" w:rsidRPr="005E284E">
            <w:rPr>
              <w:rFonts w:cs="Times New Roman"/>
              <w:b/>
              <w:bCs/>
              <w:szCs w:val="24"/>
              <w:lang w:val="en-US"/>
            </w:rPr>
            <w:t>6</w:t>
          </w:r>
        </w:p>
        <w:p w14:paraId="618CB6A7" w14:textId="716218E4" w:rsidR="00B40C51" w:rsidRPr="005E284E" w:rsidRDefault="00B40C51" w:rsidP="005E284E">
          <w:pPr>
            <w:pStyle w:val="ListParagraph"/>
            <w:numPr>
              <w:ilvl w:val="1"/>
              <w:numId w:val="18"/>
            </w:numPr>
            <w:spacing w:line="360" w:lineRule="auto"/>
            <w:jc w:val="both"/>
            <w:rPr>
              <w:rFonts w:cs="Times New Roman"/>
              <w:szCs w:val="24"/>
              <w:lang w:val="en-US"/>
            </w:rPr>
          </w:pPr>
          <w:r w:rsidRPr="005E284E">
            <w:rPr>
              <w:rFonts w:cs="Times New Roman"/>
              <w:szCs w:val="24"/>
              <w:lang w:val="en-US"/>
            </w:rPr>
            <w:t>Change Management Approach……………………………………………….6</w:t>
          </w:r>
        </w:p>
        <w:p w14:paraId="06727E40" w14:textId="45ADAD16" w:rsidR="00B40C51" w:rsidRPr="005E284E" w:rsidRDefault="00CD69F0" w:rsidP="005E284E">
          <w:pPr>
            <w:pStyle w:val="ListParagraph"/>
            <w:numPr>
              <w:ilvl w:val="1"/>
              <w:numId w:val="18"/>
            </w:numPr>
            <w:spacing w:line="360" w:lineRule="auto"/>
            <w:jc w:val="both"/>
            <w:rPr>
              <w:rFonts w:cs="Times New Roman"/>
              <w:szCs w:val="24"/>
              <w:lang w:val="en-US"/>
            </w:rPr>
          </w:pPr>
          <w:r w:rsidRPr="005E284E">
            <w:rPr>
              <w:rFonts w:cs="Times New Roman"/>
              <w:szCs w:val="24"/>
              <w:lang w:val="en-US"/>
            </w:rPr>
            <w:t>Strategic Change Management for the SEC</w:t>
          </w:r>
          <w:r w:rsidR="0052392B" w:rsidRPr="005E284E">
            <w:rPr>
              <w:rFonts w:cs="Times New Roman"/>
              <w:szCs w:val="24"/>
              <w:lang w:val="en-US"/>
            </w:rPr>
            <w:t>...</w:t>
          </w:r>
          <w:r w:rsidRPr="005E284E">
            <w:rPr>
              <w:rFonts w:cs="Times New Roman"/>
              <w:szCs w:val="24"/>
              <w:lang w:val="en-US"/>
            </w:rPr>
            <w:t>……………………</w:t>
          </w:r>
          <w:r w:rsidR="0052392B" w:rsidRPr="005E284E">
            <w:rPr>
              <w:rFonts w:cs="Times New Roman"/>
              <w:szCs w:val="24"/>
              <w:lang w:val="en-US"/>
            </w:rPr>
            <w:t>……………6</w:t>
          </w:r>
        </w:p>
        <w:p w14:paraId="32D5F9E3" w14:textId="38406095" w:rsidR="0052392B" w:rsidRPr="005E284E" w:rsidRDefault="0052392B" w:rsidP="005E284E">
          <w:pPr>
            <w:pStyle w:val="ListParagraph"/>
            <w:numPr>
              <w:ilvl w:val="0"/>
              <w:numId w:val="18"/>
            </w:numPr>
            <w:spacing w:line="360" w:lineRule="auto"/>
            <w:jc w:val="both"/>
            <w:rPr>
              <w:rFonts w:cs="Times New Roman"/>
              <w:b/>
              <w:bCs/>
              <w:szCs w:val="24"/>
              <w:lang w:val="en-US"/>
            </w:rPr>
          </w:pPr>
          <w:r w:rsidRPr="005E284E">
            <w:rPr>
              <w:rFonts w:cs="Times New Roman"/>
              <w:b/>
              <w:bCs/>
              <w:szCs w:val="24"/>
              <w:lang w:val="en-US"/>
            </w:rPr>
            <w:t>Staffing: Retention…………………</w:t>
          </w:r>
          <w:proofErr w:type="gramStart"/>
          <w:r w:rsidRPr="005E284E">
            <w:rPr>
              <w:rFonts w:cs="Times New Roman"/>
              <w:b/>
              <w:bCs/>
              <w:szCs w:val="24"/>
              <w:lang w:val="en-US"/>
            </w:rPr>
            <w:t>…..</w:t>
          </w:r>
          <w:proofErr w:type="gramEnd"/>
          <w:r w:rsidRPr="005E284E">
            <w:rPr>
              <w:rFonts w:cs="Times New Roman"/>
              <w:b/>
              <w:bCs/>
              <w:szCs w:val="24"/>
              <w:lang w:val="en-US"/>
            </w:rPr>
            <w:t>………………………………………...9</w:t>
          </w:r>
        </w:p>
        <w:p w14:paraId="1DB606F0" w14:textId="33E3914F" w:rsidR="0052392B" w:rsidRPr="005E284E" w:rsidRDefault="00153651" w:rsidP="005E284E">
          <w:pPr>
            <w:pStyle w:val="ListParagraph"/>
            <w:numPr>
              <w:ilvl w:val="1"/>
              <w:numId w:val="18"/>
            </w:numPr>
            <w:spacing w:line="360" w:lineRule="auto"/>
            <w:jc w:val="both"/>
            <w:rPr>
              <w:rFonts w:cs="Times New Roman"/>
              <w:szCs w:val="24"/>
              <w:lang w:val="en-US"/>
            </w:rPr>
          </w:pPr>
          <w:r w:rsidRPr="005E284E">
            <w:rPr>
              <w:rFonts w:cs="Times New Roman"/>
              <w:szCs w:val="24"/>
              <w:lang w:val="en-US"/>
            </w:rPr>
            <w:t>Importance of employee retention…………………………………………….9</w:t>
          </w:r>
        </w:p>
        <w:p w14:paraId="0C6C5AC9" w14:textId="516F0EE6" w:rsidR="00153651" w:rsidRPr="005E284E" w:rsidRDefault="00153651" w:rsidP="005E284E">
          <w:pPr>
            <w:pStyle w:val="ListParagraph"/>
            <w:numPr>
              <w:ilvl w:val="1"/>
              <w:numId w:val="18"/>
            </w:numPr>
            <w:spacing w:line="360" w:lineRule="auto"/>
            <w:jc w:val="both"/>
            <w:rPr>
              <w:rFonts w:cs="Times New Roman"/>
              <w:szCs w:val="24"/>
              <w:lang w:val="en-US"/>
            </w:rPr>
          </w:pPr>
          <w:r w:rsidRPr="005E284E">
            <w:rPr>
              <w:rFonts w:cs="Times New Roman"/>
              <w:szCs w:val="24"/>
              <w:lang w:val="en-US"/>
            </w:rPr>
            <w:t>Staffing Retention Strategies approached by SEC………………</w:t>
          </w:r>
          <w:proofErr w:type="gramStart"/>
          <w:r w:rsidRPr="005E284E">
            <w:rPr>
              <w:rFonts w:cs="Times New Roman"/>
              <w:szCs w:val="24"/>
              <w:lang w:val="en-US"/>
            </w:rPr>
            <w:t>…</w:t>
          </w:r>
          <w:r w:rsidR="00C028F2" w:rsidRPr="005E284E">
            <w:rPr>
              <w:rFonts w:cs="Times New Roman"/>
              <w:szCs w:val="24"/>
              <w:lang w:val="en-US"/>
            </w:rPr>
            <w:t>..</w:t>
          </w:r>
          <w:proofErr w:type="gramEnd"/>
          <w:r w:rsidRPr="005E284E">
            <w:rPr>
              <w:rFonts w:cs="Times New Roman"/>
              <w:szCs w:val="24"/>
              <w:lang w:val="en-US"/>
            </w:rPr>
            <w:t>……</w:t>
          </w:r>
          <w:r w:rsidR="00C028F2" w:rsidRPr="005E284E">
            <w:rPr>
              <w:rFonts w:cs="Times New Roman"/>
              <w:szCs w:val="24"/>
              <w:lang w:val="en-US"/>
            </w:rPr>
            <w:t>….</w:t>
          </w:r>
          <w:r w:rsidRPr="005E284E">
            <w:rPr>
              <w:rFonts w:cs="Times New Roman"/>
              <w:szCs w:val="24"/>
              <w:lang w:val="en-US"/>
            </w:rPr>
            <w:t>10</w:t>
          </w:r>
        </w:p>
        <w:p w14:paraId="63216AE0" w14:textId="02D484E4" w:rsidR="00153651" w:rsidRPr="005E284E" w:rsidRDefault="00153651" w:rsidP="005E284E">
          <w:pPr>
            <w:pStyle w:val="ListParagraph"/>
            <w:numPr>
              <w:ilvl w:val="0"/>
              <w:numId w:val="18"/>
            </w:numPr>
            <w:spacing w:line="360" w:lineRule="auto"/>
            <w:jc w:val="both"/>
            <w:rPr>
              <w:rFonts w:cs="Times New Roman"/>
              <w:b/>
              <w:bCs/>
              <w:szCs w:val="24"/>
              <w:lang w:val="en-US"/>
            </w:rPr>
          </w:pPr>
          <w:r w:rsidRPr="005E284E">
            <w:rPr>
              <w:rFonts w:cs="Times New Roman"/>
              <w:b/>
              <w:bCs/>
              <w:szCs w:val="24"/>
              <w:lang w:val="en-US"/>
            </w:rPr>
            <w:t>Leadership development…………………………………………</w:t>
          </w:r>
          <w:r w:rsidR="005E284E" w:rsidRPr="005E284E">
            <w:rPr>
              <w:rFonts w:cs="Times New Roman"/>
              <w:b/>
              <w:bCs/>
              <w:szCs w:val="24"/>
              <w:lang w:val="en-US"/>
            </w:rPr>
            <w:t>.</w:t>
          </w:r>
          <w:r w:rsidRPr="005E284E">
            <w:rPr>
              <w:rFonts w:cs="Times New Roman"/>
              <w:b/>
              <w:bCs/>
              <w:szCs w:val="24"/>
              <w:lang w:val="en-US"/>
            </w:rPr>
            <w:t>…………….</w:t>
          </w:r>
          <w:r w:rsidR="005A0D7B" w:rsidRPr="005E284E">
            <w:rPr>
              <w:rFonts w:cs="Times New Roman"/>
              <w:b/>
              <w:bCs/>
              <w:szCs w:val="24"/>
              <w:lang w:val="en-US"/>
            </w:rPr>
            <w:t>11</w:t>
          </w:r>
        </w:p>
        <w:p w14:paraId="3784123C" w14:textId="2DFAC0FF" w:rsidR="005A0D7B" w:rsidRPr="005E284E" w:rsidRDefault="005A0D7B" w:rsidP="005E284E">
          <w:pPr>
            <w:pStyle w:val="ListParagraph"/>
            <w:numPr>
              <w:ilvl w:val="1"/>
              <w:numId w:val="18"/>
            </w:numPr>
            <w:spacing w:line="360" w:lineRule="auto"/>
            <w:jc w:val="both"/>
            <w:rPr>
              <w:rFonts w:cs="Times New Roman"/>
              <w:szCs w:val="24"/>
              <w:lang w:val="en-US"/>
            </w:rPr>
          </w:pPr>
          <w:r w:rsidRPr="005E284E">
            <w:rPr>
              <w:rFonts w:cs="Times New Roman"/>
              <w:szCs w:val="24"/>
              <w:lang w:val="en-US"/>
            </w:rPr>
            <w:t>Leadership development framework…………………………………</w:t>
          </w:r>
          <w:r w:rsidR="005E284E" w:rsidRPr="005E284E">
            <w:rPr>
              <w:rFonts w:cs="Times New Roman"/>
              <w:szCs w:val="24"/>
              <w:lang w:val="en-US"/>
            </w:rPr>
            <w:t>.</w:t>
          </w:r>
          <w:r w:rsidRPr="005E284E">
            <w:rPr>
              <w:rFonts w:cs="Times New Roman"/>
              <w:szCs w:val="24"/>
              <w:lang w:val="en-US"/>
            </w:rPr>
            <w:t>……...11</w:t>
          </w:r>
        </w:p>
        <w:p w14:paraId="753A05BB" w14:textId="07CAC9E3" w:rsidR="005A0D7B" w:rsidRPr="005E284E" w:rsidRDefault="00C028F2" w:rsidP="005E284E">
          <w:pPr>
            <w:pStyle w:val="ListParagraph"/>
            <w:numPr>
              <w:ilvl w:val="1"/>
              <w:numId w:val="18"/>
            </w:numPr>
            <w:spacing w:line="360" w:lineRule="auto"/>
            <w:jc w:val="both"/>
            <w:rPr>
              <w:rFonts w:cs="Times New Roman"/>
              <w:szCs w:val="24"/>
              <w:lang w:val="en-US"/>
            </w:rPr>
          </w:pPr>
          <w:r w:rsidRPr="005E284E">
            <w:rPr>
              <w:rFonts w:cs="Times New Roman"/>
              <w:szCs w:val="24"/>
              <w:lang w:val="en-US"/>
            </w:rPr>
            <w:t>Leadership development approached by Samsung……………………</w:t>
          </w:r>
          <w:r w:rsidR="005E284E" w:rsidRPr="005E284E">
            <w:rPr>
              <w:rFonts w:cs="Times New Roman"/>
              <w:szCs w:val="24"/>
              <w:lang w:val="en-US"/>
            </w:rPr>
            <w:t>.</w:t>
          </w:r>
          <w:r w:rsidRPr="005E284E">
            <w:rPr>
              <w:rFonts w:cs="Times New Roman"/>
              <w:szCs w:val="24"/>
              <w:lang w:val="en-US"/>
            </w:rPr>
            <w:t>…….12</w:t>
          </w:r>
        </w:p>
        <w:p w14:paraId="4BE288A5" w14:textId="07EA23B5" w:rsidR="00C028F2" w:rsidRPr="005E284E" w:rsidRDefault="005E284E" w:rsidP="005E284E">
          <w:pPr>
            <w:spacing w:line="360" w:lineRule="auto"/>
            <w:jc w:val="both"/>
            <w:rPr>
              <w:rFonts w:cs="Times New Roman"/>
              <w:b/>
              <w:bCs/>
              <w:szCs w:val="24"/>
              <w:lang w:val="en-US"/>
            </w:rPr>
          </w:pPr>
          <w:r w:rsidRPr="005E284E">
            <w:rPr>
              <w:rFonts w:cs="Times New Roman"/>
              <w:b/>
              <w:bCs/>
              <w:szCs w:val="24"/>
              <w:lang w:val="en-US"/>
            </w:rPr>
            <w:t>CONCLUSION…………………………………………………………………………</w:t>
          </w:r>
          <w:proofErr w:type="gramStart"/>
          <w:r w:rsidRPr="005E284E">
            <w:rPr>
              <w:rFonts w:cs="Times New Roman"/>
              <w:b/>
              <w:bCs/>
              <w:szCs w:val="24"/>
              <w:lang w:val="en-US"/>
            </w:rPr>
            <w:t>…..</w:t>
          </w:r>
          <w:proofErr w:type="gramEnd"/>
          <w:r w:rsidRPr="005E284E">
            <w:rPr>
              <w:rFonts w:cs="Times New Roman"/>
              <w:b/>
              <w:bCs/>
              <w:szCs w:val="24"/>
              <w:lang w:val="en-US"/>
            </w:rPr>
            <w:t>14</w:t>
          </w:r>
        </w:p>
        <w:p w14:paraId="00250D2A" w14:textId="050F78F7" w:rsidR="00246535" w:rsidRPr="005E284E" w:rsidRDefault="005E284E" w:rsidP="005E284E">
          <w:pPr>
            <w:spacing w:line="360" w:lineRule="auto"/>
            <w:jc w:val="both"/>
            <w:rPr>
              <w:rFonts w:cs="Times New Roman"/>
              <w:b/>
              <w:bCs/>
              <w:szCs w:val="24"/>
              <w:lang w:val="en-US"/>
            </w:rPr>
          </w:pPr>
          <w:r w:rsidRPr="005E284E">
            <w:rPr>
              <w:rFonts w:cs="Times New Roman"/>
              <w:b/>
              <w:bCs/>
              <w:szCs w:val="24"/>
              <w:lang w:val="en-US"/>
            </w:rPr>
            <w:t>Recommendations………………………………………………………………………</w:t>
          </w:r>
          <w:proofErr w:type="gramStart"/>
          <w:r w:rsidRPr="005E284E">
            <w:rPr>
              <w:rFonts w:cs="Times New Roman"/>
              <w:b/>
              <w:bCs/>
              <w:szCs w:val="24"/>
              <w:lang w:val="en-US"/>
            </w:rPr>
            <w:t>…..</w:t>
          </w:r>
          <w:proofErr w:type="gramEnd"/>
          <w:r w:rsidRPr="005E284E">
            <w:rPr>
              <w:rFonts w:cs="Times New Roman"/>
              <w:b/>
              <w:bCs/>
              <w:szCs w:val="24"/>
              <w:lang w:val="en-US"/>
            </w:rPr>
            <w:t>15</w:t>
          </w:r>
        </w:p>
        <w:p w14:paraId="46059AA2" w14:textId="49BE910D" w:rsidR="00246535" w:rsidRPr="005E284E" w:rsidRDefault="00246535" w:rsidP="005E284E">
          <w:pPr>
            <w:pStyle w:val="TOC1"/>
            <w:tabs>
              <w:tab w:val="right" w:leader="dot" w:pos="9016"/>
            </w:tabs>
            <w:spacing w:line="360" w:lineRule="auto"/>
            <w:jc w:val="both"/>
            <w:rPr>
              <w:rFonts w:ascii="Times New Roman" w:hAnsi="Times New Roman" w:cs="Times New Roman"/>
              <w:noProof/>
              <w:sz w:val="24"/>
              <w:szCs w:val="24"/>
              <w:u w:val="none"/>
            </w:rPr>
          </w:pPr>
          <w:r w:rsidRPr="005E284E">
            <w:rPr>
              <w:rFonts w:ascii="Times New Roman" w:hAnsi="Times New Roman" w:cs="Times New Roman"/>
              <w:b w:val="0"/>
              <w:bCs w:val="0"/>
              <w:sz w:val="24"/>
              <w:szCs w:val="24"/>
              <w:u w:val="none"/>
            </w:rPr>
            <w:fldChar w:fldCharType="begin"/>
          </w:r>
          <w:r w:rsidRPr="005E284E">
            <w:rPr>
              <w:rFonts w:ascii="Times New Roman" w:hAnsi="Times New Roman" w:cs="Times New Roman"/>
              <w:sz w:val="24"/>
              <w:szCs w:val="24"/>
              <w:u w:val="none"/>
            </w:rPr>
            <w:instrText xml:space="preserve"> TOC \o "1-3" \h \z \u </w:instrText>
          </w:r>
          <w:r w:rsidRPr="005E284E">
            <w:rPr>
              <w:rFonts w:ascii="Times New Roman" w:hAnsi="Times New Roman" w:cs="Times New Roman"/>
              <w:b w:val="0"/>
              <w:bCs w:val="0"/>
              <w:sz w:val="24"/>
              <w:szCs w:val="24"/>
              <w:u w:val="none"/>
            </w:rPr>
            <w:fldChar w:fldCharType="separate"/>
          </w:r>
          <w:hyperlink w:anchor="_Toc93348037" w:history="1">
            <w:r w:rsidRPr="005E284E">
              <w:rPr>
                <w:rStyle w:val="Hyperlink"/>
                <w:rFonts w:ascii="Times New Roman" w:hAnsi="Times New Roman" w:cs="Times New Roman"/>
                <w:noProof/>
                <w:sz w:val="24"/>
                <w:szCs w:val="24"/>
                <w:u w:val="none"/>
                <w:lang w:bidi="en-US"/>
              </w:rPr>
              <w:t>Bibliography</w:t>
            </w:r>
            <w:r w:rsidRPr="005E284E">
              <w:rPr>
                <w:rFonts w:ascii="Times New Roman" w:hAnsi="Times New Roman" w:cs="Times New Roman"/>
                <w:noProof/>
                <w:webHidden/>
                <w:sz w:val="24"/>
                <w:szCs w:val="24"/>
                <w:u w:val="none"/>
              </w:rPr>
              <w:tab/>
            </w:r>
            <w:r w:rsidRPr="005E284E">
              <w:rPr>
                <w:rFonts w:ascii="Times New Roman" w:hAnsi="Times New Roman" w:cs="Times New Roman"/>
                <w:noProof/>
                <w:webHidden/>
                <w:sz w:val="24"/>
                <w:szCs w:val="24"/>
                <w:u w:val="none"/>
              </w:rPr>
              <w:fldChar w:fldCharType="begin"/>
            </w:r>
            <w:r w:rsidRPr="005E284E">
              <w:rPr>
                <w:rFonts w:ascii="Times New Roman" w:hAnsi="Times New Roman" w:cs="Times New Roman"/>
                <w:noProof/>
                <w:webHidden/>
                <w:sz w:val="24"/>
                <w:szCs w:val="24"/>
                <w:u w:val="none"/>
              </w:rPr>
              <w:instrText xml:space="preserve"> PAGEREF _Toc93348037 \h </w:instrText>
            </w:r>
            <w:r w:rsidRPr="005E284E">
              <w:rPr>
                <w:rFonts w:ascii="Times New Roman" w:hAnsi="Times New Roman" w:cs="Times New Roman"/>
                <w:noProof/>
                <w:webHidden/>
                <w:sz w:val="24"/>
                <w:szCs w:val="24"/>
                <w:u w:val="none"/>
              </w:rPr>
            </w:r>
            <w:r w:rsidRPr="005E284E">
              <w:rPr>
                <w:rFonts w:ascii="Times New Roman" w:hAnsi="Times New Roman" w:cs="Times New Roman"/>
                <w:noProof/>
                <w:webHidden/>
                <w:sz w:val="24"/>
                <w:szCs w:val="24"/>
                <w:u w:val="none"/>
              </w:rPr>
              <w:fldChar w:fldCharType="separate"/>
            </w:r>
            <w:r w:rsidRPr="005E284E">
              <w:rPr>
                <w:rFonts w:ascii="Times New Roman" w:hAnsi="Times New Roman" w:cs="Times New Roman"/>
                <w:noProof/>
                <w:webHidden/>
                <w:sz w:val="24"/>
                <w:szCs w:val="24"/>
                <w:u w:val="none"/>
              </w:rPr>
              <w:t>16</w:t>
            </w:r>
            <w:r w:rsidRPr="005E284E">
              <w:rPr>
                <w:rFonts w:ascii="Times New Roman" w:hAnsi="Times New Roman" w:cs="Times New Roman"/>
                <w:noProof/>
                <w:webHidden/>
                <w:sz w:val="24"/>
                <w:szCs w:val="24"/>
                <w:u w:val="none"/>
              </w:rPr>
              <w:fldChar w:fldCharType="end"/>
            </w:r>
          </w:hyperlink>
        </w:p>
        <w:p w14:paraId="4C2FCAE0" w14:textId="2ECF7AE9" w:rsidR="00246535" w:rsidRDefault="00246535" w:rsidP="005E284E">
          <w:pPr>
            <w:spacing w:line="360" w:lineRule="auto"/>
            <w:jc w:val="both"/>
          </w:pPr>
          <w:r w:rsidRPr="005E284E">
            <w:rPr>
              <w:rFonts w:cs="Times New Roman"/>
              <w:b/>
              <w:bCs/>
              <w:noProof/>
              <w:szCs w:val="24"/>
            </w:rPr>
            <w:fldChar w:fldCharType="end"/>
          </w:r>
        </w:p>
      </w:sdtContent>
    </w:sdt>
    <w:p w14:paraId="18FD18B7" w14:textId="40A9D2E6" w:rsidR="00160FC9" w:rsidRDefault="00160FC9"/>
    <w:p w14:paraId="4E0C9C68" w14:textId="54D911A7" w:rsidR="00160FC9" w:rsidRDefault="00160FC9"/>
    <w:p w14:paraId="50A4F4EA" w14:textId="057BB480" w:rsidR="00160FC9" w:rsidRDefault="00160FC9"/>
    <w:p w14:paraId="75C83EA1" w14:textId="1E17A62B" w:rsidR="00176ED1" w:rsidRDefault="00176ED1"/>
    <w:p w14:paraId="0C4E86E2" w14:textId="77777777" w:rsidR="00176ED1" w:rsidRDefault="00176ED1"/>
    <w:p w14:paraId="090404A1" w14:textId="506FEC11" w:rsidR="00160FC9" w:rsidRDefault="00160FC9"/>
    <w:p w14:paraId="70C02C81" w14:textId="77777777" w:rsidR="008F5719" w:rsidRDefault="008F5719"/>
    <w:p w14:paraId="74A3D00C" w14:textId="4B715C1D" w:rsidR="00160FC9" w:rsidRDefault="00160FC9"/>
    <w:p w14:paraId="56E792D6" w14:textId="0CF8EE77" w:rsidR="00160FC9" w:rsidRDefault="00160FC9"/>
    <w:p w14:paraId="44E11316" w14:textId="09A61441" w:rsidR="00160FC9" w:rsidRDefault="00160FC9"/>
    <w:p w14:paraId="4363AC3F" w14:textId="61D3D449" w:rsidR="00160FC9" w:rsidRDefault="00160FC9"/>
    <w:p w14:paraId="1683E7D6" w14:textId="5D61C51F" w:rsidR="00160FC9" w:rsidRDefault="00160FC9"/>
    <w:p w14:paraId="0AD421F0" w14:textId="6FEEF0D2" w:rsidR="00160FC9" w:rsidRDefault="00160FC9">
      <w:pPr>
        <w:rPr>
          <w:b/>
          <w:bCs/>
          <w:sz w:val="28"/>
          <w:szCs w:val="24"/>
        </w:rPr>
      </w:pPr>
      <w:r w:rsidRPr="00160FC9">
        <w:rPr>
          <w:b/>
          <w:bCs/>
          <w:sz w:val="28"/>
          <w:szCs w:val="24"/>
        </w:rPr>
        <w:t>Introduction</w:t>
      </w:r>
    </w:p>
    <w:p w14:paraId="35B6B494" w14:textId="77777777" w:rsidR="00520471" w:rsidRDefault="00DE562B" w:rsidP="00520471">
      <w:pPr>
        <w:spacing w:line="360" w:lineRule="auto"/>
        <w:jc w:val="both"/>
      </w:pPr>
      <w:r w:rsidRPr="00DE562B">
        <w:t>Armstrong</w:t>
      </w:r>
      <w:r>
        <w:t xml:space="preserve"> </w:t>
      </w:r>
      <w:r w:rsidRPr="00DE562B">
        <w:t>Michael</w:t>
      </w:r>
      <w:r w:rsidR="00B44759">
        <w:t xml:space="preserve"> </w:t>
      </w:r>
      <w:sdt>
        <w:sdtPr>
          <w:id w:val="-748887932"/>
          <w:citation/>
        </w:sdtPr>
        <w:sdtEndPr/>
        <w:sdtContent>
          <w:r>
            <w:fldChar w:fldCharType="begin"/>
          </w:r>
          <w:r>
            <w:rPr>
              <w:lang w:val="en-US"/>
            </w:rPr>
            <w:instrText xml:space="preserve">CITATION Arm141 \n  \l 1033 </w:instrText>
          </w:r>
          <w:r>
            <w:fldChar w:fldCharType="separate"/>
          </w:r>
          <w:r w:rsidRPr="00DE562B">
            <w:rPr>
              <w:noProof/>
              <w:lang w:val="en-US"/>
            </w:rPr>
            <w:t>(2014)</w:t>
          </w:r>
          <w:r>
            <w:fldChar w:fldCharType="end"/>
          </w:r>
        </w:sdtContent>
      </w:sdt>
      <w:r>
        <w:t xml:space="preserve"> states </w:t>
      </w:r>
      <w:r w:rsidR="00B44759" w:rsidRPr="00B44759">
        <w:t xml:space="preserve">that the concept of </w:t>
      </w:r>
      <w:r w:rsidR="00B44759" w:rsidRPr="00873AAA">
        <w:rPr>
          <w:b/>
          <w:bCs/>
        </w:rPr>
        <w:t>Human Resource Management</w:t>
      </w:r>
      <w:r w:rsidR="00873AAA">
        <w:t xml:space="preserve"> (HRM) </w:t>
      </w:r>
      <w:proofErr w:type="gramStart"/>
      <w:r w:rsidR="00B44759" w:rsidRPr="00B44759">
        <w:t>dates back to</w:t>
      </w:r>
      <w:proofErr w:type="gramEnd"/>
      <w:r w:rsidR="00B44759" w:rsidRPr="00B44759">
        <w:t xml:space="preserve"> 1980, being perceived from the beginning as a philosophical framework composed of several theories of </w:t>
      </w:r>
      <w:r w:rsidRPr="00B44759">
        <w:t>behavioural</w:t>
      </w:r>
      <w:r w:rsidR="00B44759" w:rsidRPr="00B44759">
        <w:t xml:space="preserve"> science, in the field of strategic management, human capital and industrial relations.</w:t>
      </w:r>
      <w:r w:rsidR="00344B5F">
        <w:t xml:space="preserve"> </w:t>
      </w:r>
      <w:r w:rsidR="00344B5F" w:rsidRPr="00344B5F">
        <w:t xml:space="preserve">Nowadays, </w:t>
      </w:r>
      <w:proofErr w:type="gramStart"/>
      <w:r w:rsidR="00344B5F" w:rsidRPr="00344B5F">
        <w:t>based on the fact that</w:t>
      </w:r>
      <w:proofErr w:type="gramEnd"/>
      <w:r w:rsidR="00344B5F" w:rsidRPr="00344B5F">
        <w:t xml:space="preserve"> HRM's approach is that the </w:t>
      </w:r>
      <w:r w:rsidR="00764380" w:rsidRPr="00344B5F">
        <w:t>behavioural</w:t>
      </w:r>
      <w:r w:rsidR="00344B5F" w:rsidRPr="00344B5F">
        <w:t xml:space="preserve"> relationships of employees can be manipulated by managerial operations, the definition framework of this concept is structured.</w:t>
      </w:r>
      <w:r w:rsidR="00764380">
        <w:t xml:space="preserve"> </w:t>
      </w:r>
      <w:r w:rsidR="00764380" w:rsidRPr="00764380">
        <w:t>Thus</w:t>
      </w:r>
      <w:r w:rsidR="00764380">
        <w:t xml:space="preserve"> </w:t>
      </w:r>
      <w:r w:rsidR="00764380" w:rsidRPr="00764380">
        <w:t>Human Resource Management is the framework of management decisions made up of policies and practices, which aim to manage labour relations, with the aim of achieving the individual skills of employees, which focuses on ensuring the well-being of employees in situations of stress and offering a beneficial balance between professional and private life, which ultimately tends to lead to the performance of the organization in which they operate</w:t>
      </w:r>
      <w:r w:rsidR="00F91C09">
        <w:t xml:space="preserve"> </w:t>
      </w:r>
      <w:sdt>
        <w:sdtPr>
          <w:id w:val="-1008128435"/>
          <w:citation/>
        </w:sdtPr>
        <w:sdtEndPr/>
        <w:sdtContent>
          <w:r w:rsidR="00F91C09">
            <w:fldChar w:fldCharType="begin"/>
          </w:r>
          <w:r w:rsidR="00F91C09">
            <w:rPr>
              <w:lang w:val="en-US"/>
            </w:rPr>
            <w:instrText xml:space="preserve"> CITATION Bac13 \l 1033 </w:instrText>
          </w:r>
          <w:r w:rsidR="00F91C09">
            <w:fldChar w:fldCharType="separate"/>
          </w:r>
          <w:r w:rsidR="00F91C09" w:rsidRPr="00F91C09">
            <w:rPr>
              <w:noProof/>
              <w:lang w:val="en-US"/>
            </w:rPr>
            <w:t>(Bach &amp; Edwards, 2013)</w:t>
          </w:r>
          <w:r w:rsidR="00F91C09">
            <w:fldChar w:fldCharType="end"/>
          </w:r>
        </w:sdtContent>
      </w:sdt>
      <w:r w:rsidR="00764380" w:rsidRPr="00764380">
        <w:t>.</w:t>
      </w:r>
    </w:p>
    <w:p w14:paraId="5369CEF3" w14:textId="2A0E568D" w:rsidR="00F91C09" w:rsidRDefault="00520471" w:rsidP="00520471">
      <w:pPr>
        <w:spacing w:line="360" w:lineRule="auto"/>
        <w:jc w:val="both"/>
      </w:pPr>
      <w:r w:rsidRPr="00520471">
        <w:t>Globalization is a common term today, both at the level of the country, the economy, and the enterprise.</w:t>
      </w:r>
      <w:r>
        <w:t xml:space="preserve"> </w:t>
      </w:r>
      <w:r w:rsidR="00125C91" w:rsidRPr="00125C91">
        <w:t>A key term that plays an important role in the global economy is represented by multinational enterprises (MNEs)</w:t>
      </w:r>
      <w:r w:rsidR="00125C91">
        <w:t xml:space="preserve"> </w:t>
      </w:r>
      <w:sdt>
        <w:sdtPr>
          <w:id w:val="-1103413422"/>
          <w:citation/>
        </w:sdtPr>
        <w:sdtContent>
          <w:r w:rsidR="00125C91">
            <w:fldChar w:fldCharType="begin"/>
          </w:r>
          <w:r w:rsidR="00125C91">
            <w:rPr>
              <w:lang w:val="en-US"/>
            </w:rPr>
            <w:instrText xml:space="preserve"> CITATION Yaw03 \l 1033 </w:instrText>
          </w:r>
          <w:r w:rsidR="00125C91">
            <w:fldChar w:fldCharType="separate"/>
          </w:r>
          <w:r w:rsidR="00125C91" w:rsidRPr="00125C91">
            <w:rPr>
              <w:noProof/>
              <w:lang w:val="en-US"/>
            </w:rPr>
            <w:t>(Yaw &amp; Smith, 2003)</w:t>
          </w:r>
          <w:r w:rsidR="00125C91">
            <w:fldChar w:fldCharType="end"/>
          </w:r>
        </w:sdtContent>
      </w:sdt>
      <w:r w:rsidR="00125C91" w:rsidRPr="00125C91">
        <w:t>.</w:t>
      </w:r>
      <w:r w:rsidR="00125C91" w:rsidRPr="00125C91">
        <w:t xml:space="preserve"> </w:t>
      </w:r>
      <w:r w:rsidR="00125C91" w:rsidRPr="006865BE">
        <w:t xml:space="preserve">HRM </w:t>
      </w:r>
      <w:r w:rsidR="00125C91">
        <w:t xml:space="preserve">in a MNE </w:t>
      </w:r>
      <w:r w:rsidR="00125C91" w:rsidRPr="006865BE">
        <w:t>plays an important role in solving problems that arise in a global business</w:t>
      </w:r>
      <w:r w:rsidR="00125C91">
        <w:t>.</w:t>
      </w:r>
      <w:r w:rsidR="00125C91">
        <w:t xml:space="preserve"> </w:t>
      </w:r>
      <w:r w:rsidR="00125C91" w:rsidRPr="00520471">
        <w:t>Therefore,</w:t>
      </w:r>
      <w:r w:rsidR="00125C91">
        <w:t xml:space="preserve"> </w:t>
      </w:r>
      <w:r w:rsidRPr="00520471">
        <w:t>when a company sets its goal to develop internationally, it is necessary to create a link to direct human capital and to promote the established principles of development</w:t>
      </w:r>
      <w:r>
        <w:t xml:space="preserve"> of </w:t>
      </w:r>
      <w:r w:rsidRPr="00520471">
        <w:t>the local business with the international one.</w:t>
      </w:r>
      <w:r>
        <w:t xml:space="preserve"> According to</w:t>
      </w:r>
      <w:r w:rsidRPr="00520471">
        <w:t xml:space="preserve"> Schuler</w:t>
      </w:r>
      <w:r>
        <w:t xml:space="preserve"> </w:t>
      </w:r>
      <w:r w:rsidRPr="00520471">
        <w:t>R</w:t>
      </w:r>
      <w:r>
        <w:t xml:space="preserve">. </w:t>
      </w:r>
      <w:r w:rsidRPr="00520471">
        <w:t>S.</w:t>
      </w:r>
      <w:r w:rsidR="00125C91">
        <w:t xml:space="preserve"> </w:t>
      </w:r>
      <w:sdt>
        <w:sdtPr>
          <w:id w:val="921992392"/>
          <w:citation/>
        </w:sdtPr>
        <w:sdtEndPr/>
        <w:sdtContent>
          <w:r>
            <w:fldChar w:fldCharType="begin"/>
          </w:r>
          <w:r>
            <w:rPr>
              <w:lang w:val="en-US"/>
            </w:rPr>
            <w:instrText xml:space="preserve">CITATION Sch09 \n  \l 1033 </w:instrText>
          </w:r>
          <w:r>
            <w:fldChar w:fldCharType="separate"/>
          </w:r>
          <w:r w:rsidRPr="00520471">
            <w:rPr>
              <w:noProof/>
              <w:lang w:val="en-US"/>
            </w:rPr>
            <w:t>(2009)</w:t>
          </w:r>
          <w:r>
            <w:fldChar w:fldCharType="end"/>
          </w:r>
        </w:sdtContent>
      </w:sdt>
      <w:r>
        <w:t xml:space="preserve"> </w:t>
      </w:r>
      <w:r w:rsidR="00873AAA" w:rsidRPr="00873AAA">
        <w:rPr>
          <w:b/>
          <w:bCs/>
        </w:rPr>
        <w:t>International Human Resource Management</w:t>
      </w:r>
      <w:r w:rsidR="00873AAA">
        <w:t xml:space="preserve"> (</w:t>
      </w:r>
      <w:r w:rsidR="00873AAA" w:rsidRPr="00873AAA">
        <w:t>IHRM</w:t>
      </w:r>
      <w:r w:rsidR="00873AAA">
        <w:t>)</w:t>
      </w:r>
      <w:r w:rsidR="00873AAA" w:rsidRPr="00873AAA">
        <w:t xml:space="preserve"> </w:t>
      </w:r>
      <w:r w:rsidRPr="00520471">
        <w:t>represents a methodological framework comprising the practices and theories of managerial human resources activities that have an impact on the management of human resources in an organization in an international environment</w:t>
      </w:r>
      <w:r w:rsidR="00D62E83">
        <w:t xml:space="preserve">. </w:t>
      </w:r>
    </w:p>
    <w:p w14:paraId="43281A03" w14:textId="7896FF5D" w:rsidR="002F03E2" w:rsidRDefault="001D5AE0" w:rsidP="00520471">
      <w:pPr>
        <w:spacing w:line="360" w:lineRule="auto"/>
        <w:jc w:val="both"/>
      </w:pPr>
      <w:r w:rsidRPr="001D5AE0">
        <w:t>Therefore, for a multinational enterprise with the competitiveness of human capital to cope with changes in the dynamic global environment, it must address HRM practices and policies through IHRM.</w:t>
      </w:r>
    </w:p>
    <w:p w14:paraId="1D78FE93" w14:textId="06902D4D" w:rsidR="00E87450" w:rsidRPr="00160FC9" w:rsidRDefault="006B6B6C" w:rsidP="00520471">
      <w:pPr>
        <w:spacing w:line="360" w:lineRule="auto"/>
        <w:jc w:val="both"/>
      </w:pPr>
      <w:r w:rsidRPr="006B6B6C">
        <w:t>Next, this report will focus on addressing three areas addressed in HRM / IHRM proposed by the Human Resource Director of an International Technology Company.</w:t>
      </w:r>
    </w:p>
    <w:p w14:paraId="7114D543" w14:textId="4343D69E" w:rsidR="00160FC9" w:rsidRDefault="00BA51F4" w:rsidP="00194F94">
      <w:pPr>
        <w:spacing w:line="360" w:lineRule="auto"/>
        <w:jc w:val="both"/>
      </w:pPr>
      <w:r w:rsidRPr="00BA51F4">
        <w:rPr>
          <w:b/>
          <w:bCs/>
        </w:rPr>
        <w:t>Samsung Electronics Company</w:t>
      </w:r>
      <w:r>
        <w:t xml:space="preserve"> (SEC) </w:t>
      </w:r>
      <w:r w:rsidR="00BD7CA6" w:rsidRPr="00BD7CA6">
        <w:t>is a multinational IT company</w:t>
      </w:r>
      <w:r w:rsidR="00194F94">
        <w:t xml:space="preserve">, </w:t>
      </w:r>
      <w:r w:rsidR="00194F94" w:rsidRPr="00194F94">
        <w:t xml:space="preserve">where in the study </w:t>
      </w:r>
      <w:r w:rsidR="00194F94" w:rsidRPr="00194F94">
        <w:t>analysed</w:t>
      </w:r>
      <w:r w:rsidR="00194F94" w:rsidRPr="00194F94">
        <w:t xml:space="preserve"> by Interbrand, a corporation that focuses on brand analysis and consulting, Samsung ranked 5th in the top of the most outstanding global brands in 2020</w:t>
      </w:r>
      <w:r w:rsidR="00194F94">
        <w:t xml:space="preserve"> </w:t>
      </w:r>
      <w:sdt>
        <w:sdtPr>
          <w:id w:val="-1649274379"/>
          <w:citation/>
        </w:sdtPr>
        <w:sdtContent>
          <w:r w:rsidR="00194F94">
            <w:fldChar w:fldCharType="begin"/>
          </w:r>
          <w:r w:rsidR="00F439F4">
            <w:rPr>
              <w:lang w:val="en-US"/>
            </w:rPr>
            <w:instrText xml:space="preserve">CITATION Sam201 \l 1033 </w:instrText>
          </w:r>
          <w:r w:rsidR="00194F94">
            <w:fldChar w:fldCharType="separate"/>
          </w:r>
          <w:r w:rsidR="00F439F4" w:rsidRPr="00F439F4">
            <w:rPr>
              <w:noProof/>
              <w:lang w:val="en-US"/>
            </w:rPr>
            <w:t>(Samsung, 2020)</w:t>
          </w:r>
          <w:r w:rsidR="00194F94">
            <w:fldChar w:fldCharType="end"/>
          </w:r>
        </w:sdtContent>
      </w:sdt>
      <w:r w:rsidR="00194F94" w:rsidRPr="00194F94">
        <w:t>.</w:t>
      </w:r>
      <w:r w:rsidR="00205419">
        <w:t xml:space="preserve"> </w:t>
      </w:r>
    </w:p>
    <w:p w14:paraId="45755755" w14:textId="30DECC0F" w:rsidR="00205419" w:rsidRDefault="00704B31" w:rsidP="00194F94">
      <w:pPr>
        <w:spacing w:line="360" w:lineRule="auto"/>
        <w:jc w:val="both"/>
      </w:pPr>
      <w:r w:rsidRPr="00704B31">
        <w:lastRenderedPageBreak/>
        <w:t xml:space="preserve">In the following, through the prism of a Director of Human Resource Department within the </w:t>
      </w:r>
      <w:r w:rsidRPr="00DD6CBD">
        <w:rPr>
          <w:b/>
          <w:bCs/>
        </w:rPr>
        <w:t xml:space="preserve">SEC </w:t>
      </w:r>
      <w:r w:rsidRPr="00704B31">
        <w:t>company, the three areas in HRM / IHRM, will be reported to this company:</w:t>
      </w:r>
    </w:p>
    <w:p w14:paraId="6E473BA8" w14:textId="3307FD3D" w:rsidR="00704B31" w:rsidRDefault="00704B31" w:rsidP="00704B31">
      <w:pPr>
        <w:pStyle w:val="ListParagraph"/>
        <w:numPr>
          <w:ilvl w:val="0"/>
          <w:numId w:val="1"/>
        </w:numPr>
        <w:spacing w:line="360" w:lineRule="auto"/>
        <w:jc w:val="both"/>
      </w:pPr>
      <w:r>
        <w:t>Change management.</w:t>
      </w:r>
    </w:p>
    <w:p w14:paraId="32113F0E" w14:textId="60DBE15D" w:rsidR="00704B31" w:rsidRDefault="00362C94" w:rsidP="00704B31">
      <w:pPr>
        <w:pStyle w:val="ListParagraph"/>
        <w:numPr>
          <w:ilvl w:val="0"/>
          <w:numId w:val="1"/>
        </w:numPr>
        <w:spacing w:line="360" w:lineRule="auto"/>
        <w:jc w:val="both"/>
      </w:pPr>
      <w:r>
        <w:t xml:space="preserve">Staffing: </w:t>
      </w:r>
      <w:r w:rsidR="00DD6CBD">
        <w:t>Re</w:t>
      </w:r>
      <w:r w:rsidR="005B1A6C">
        <w:t>t</w:t>
      </w:r>
      <w:r w:rsidR="001A68F9">
        <w:t>ention.</w:t>
      </w:r>
    </w:p>
    <w:p w14:paraId="11F81434" w14:textId="78FB9ED8" w:rsidR="00DD6CBD" w:rsidRDefault="00DD6CBD" w:rsidP="00DD6CBD">
      <w:pPr>
        <w:pStyle w:val="ListParagraph"/>
        <w:numPr>
          <w:ilvl w:val="0"/>
          <w:numId w:val="1"/>
        </w:numPr>
        <w:spacing w:line="360" w:lineRule="auto"/>
        <w:jc w:val="both"/>
      </w:pPr>
      <w:r>
        <w:t>Leadership development.</w:t>
      </w:r>
    </w:p>
    <w:p w14:paraId="6809C0C6" w14:textId="52E3A2BF" w:rsidR="006026AD" w:rsidRPr="00DD6CBD" w:rsidRDefault="0098420B" w:rsidP="006026AD">
      <w:pPr>
        <w:spacing w:line="360" w:lineRule="auto"/>
        <w:jc w:val="both"/>
      </w:pPr>
      <w:r w:rsidRPr="0098420B">
        <w:t xml:space="preserve">The three strategies outlined above are intended to address HRM and IHRM practices and policies </w:t>
      </w:r>
      <w:r w:rsidRPr="0098420B">
        <w:t>to</w:t>
      </w:r>
      <w:r w:rsidRPr="0098420B">
        <w:t xml:space="preserve"> create a talented, valuable human resource capital that will contribute to the company's performance.</w:t>
      </w:r>
    </w:p>
    <w:p w14:paraId="41A07967" w14:textId="5B55C2A3" w:rsidR="00DD6CBD" w:rsidRDefault="00DD6CBD" w:rsidP="00DD6CBD">
      <w:pPr>
        <w:spacing w:line="360" w:lineRule="auto"/>
        <w:jc w:val="both"/>
        <w:rPr>
          <w:b/>
          <w:bCs/>
        </w:rPr>
      </w:pPr>
      <w:r w:rsidRPr="00DD6CBD">
        <w:rPr>
          <w:b/>
          <w:bCs/>
        </w:rPr>
        <w:t>Company background</w:t>
      </w:r>
    </w:p>
    <w:p w14:paraId="0418D1A6" w14:textId="0C65CC62" w:rsidR="00DD6CBD" w:rsidRDefault="002B6597" w:rsidP="00DD6CBD">
      <w:pPr>
        <w:spacing w:line="360" w:lineRule="auto"/>
        <w:jc w:val="both"/>
      </w:pPr>
      <w:r>
        <w:rPr>
          <w:b/>
          <w:bCs/>
        </w:rPr>
        <w:t xml:space="preserve">Samsung Electronics Company LTD </w:t>
      </w:r>
      <w:r w:rsidR="009F67C7" w:rsidRPr="009F67C7">
        <w:t>was founded in 1969 with the main purpose of participating in the development and growth of the Samsung Group. Currently, the SEC is one of the most well-known organizations in the field of sales of electronic and computer products, with its headquarters located in Suwon, South Korea</w:t>
      </w:r>
      <w:r w:rsidR="009F67C7">
        <w:t xml:space="preserve"> </w:t>
      </w:r>
      <w:sdt>
        <w:sdtPr>
          <w:id w:val="-211659483"/>
          <w:citation/>
        </w:sdtPr>
        <w:sdtContent>
          <w:r w:rsidR="0054773E">
            <w:fldChar w:fldCharType="begin"/>
          </w:r>
          <w:r w:rsidR="00F439F4">
            <w:rPr>
              <w:lang w:val="en-US"/>
            </w:rPr>
            <w:instrText xml:space="preserve">CITATION STU \l 1033 </w:instrText>
          </w:r>
          <w:r w:rsidR="0054773E">
            <w:fldChar w:fldCharType="separate"/>
          </w:r>
          <w:r w:rsidR="00F439F4" w:rsidRPr="00F439F4">
            <w:rPr>
              <w:noProof/>
              <w:lang w:val="en-US"/>
            </w:rPr>
            <w:t>(Chun, 2015)</w:t>
          </w:r>
          <w:r w:rsidR="0054773E">
            <w:fldChar w:fldCharType="end"/>
          </w:r>
        </w:sdtContent>
      </w:sdt>
      <w:r w:rsidR="009F67C7" w:rsidRPr="009F67C7">
        <w:t>.</w:t>
      </w:r>
    </w:p>
    <w:p w14:paraId="500CDA34" w14:textId="77777777" w:rsidR="00CD749B" w:rsidRDefault="00CD749B" w:rsidP="00CD749B">
      <w:pPr>
        <w:tabs>
          <w:tab w:val="left" w:pos="748"/>
          <w:tab w:val="left" w:pos="3722"/>
        </w:tabs>
        <w:spacing w:line="360" w:lineRule="auto"/>
        <w:jc w:val="both"/>
        <w:rPr>
          <w:rFonts w:cs="Times New Roman"/>
          <w:szCs w:val="24"/>
        </w:rPr>
      </w:pPr>
      <w:r w:rsidRPr="5A7F3F73">
        <w:rPr>
          <w:rFonts w:cs="Times New Roman"/>
          <w:szCs w:val="24"/>
        </w:rPr>
        <w:t>SEC (Samsung Electronics Company), produces a wide variety of electronic products some of them being, smartphones, tablet PCs, televisions, home appliances, telecommunication equipment, semiconductors solid etc.</w:t>
      </w:r>
    </w:p>
    <w:p w14:paraId="019BD7FE" w14:textId="64500F2E" w:rsidR="00CD749B" w:rsidRDefault="00CD749B" w:rsidP="00CD749B">
      <w:pPr>
        <w:spacing w:line="360" w:lineRule="auto"/>
        <w:jc w:val="both"/>
        <w:rPr>
          <w:rFonts w:cs="Times New Roman"/>
        </w:rPr>
      </w:pPr>
      <w:r>
        <w:rPr>
          <w:rFonts w:cs="Times New Roman"/>
        </w:rPr>
        <w:tab/>
        <w:t xml:space="preserve">SEC </w:t>
      </w:r>
      <w:r w:rsidRPr="00000BB2">
        <w:rPr>
          <w:rFonts w:cs="Times New Roman"/>
        </w:rPr>
        <w:t>consists of</w:t>
      </w:r>
      <w:r>
        <w:rPr>
          <w:rFonts w:cs="Times New Roman"/>
        </w:rPr>
        <w:t xml:space="preserve"> three</w:t>
      </w:r>
      <w:r w:rsidRPr="00000BB2">
        <w:rPr>
          <w:rFonts w:cs="Times New Roman"/>
        </w:rPr>
        <w:t xml:space="preserve"> departments as shown in figure 1.</w:t>
      </w:r>
      <w:r w:rsidR="001970EB">
        <w:rPr>
          <w:rFonts w:cs="Times New Roman"/>
        </w:rPr>
        <w:t>1</w:t>
      </w:r>
      <w:r w:rsidRPr="00000BB2">
        <w:rPr>
          <w:rFonts w:cs="Times New Roman"/>
        </w:rPr>
        <w:t>, these being</w:t>
      </w:r>
      <w:r>
        <w:rPr>
          <w:rFonts w:cs="Times New Roman"/>
        </w:rPr>
        <w:t>:</w:t>
      </w:r>
    </w:p>
    <w:p w14:paraId="52B9EDA9" w14:textId="77777777" w:rsidR="00CD749B" w:rsidRPr="00000BB2" w:rsidRDefault="00CD749B" w:rsidP="00CD749B">
      <w:pPr>
        <w:pStyle w:val="ListParagraph"/>
        <w:numPr>
          <w:ilvl w:val="0"/>
          <w:numId w:val="2"/>
        </w:numPr>
        <w:spacing w:line="360" w:lineRule="auto"/>
        <w:jc w:val="both"/>
        <w:rPr>
          <w:rFonts w:cs="Times New Roman"/>
        </w:rPr>
      </w:pPr>
      <w:r w:rsidRPr="00000BB2">
        <w:rPr>
          <w:rFonts w:cs="Times New Roman"/>
          <w:color w:val="202124"/>
          <w:szCs w:val="24"/>
          <w:shd w:val="clear" w:color="auto" w:fill="FFFFFF"/>
        </w:rPr>
        <w:t xml:space="preserve">component department. </w:t>
      </w:r>
    </w:p>
    <w:p w14:paraId="41DF43B0" w14:textId="77777777" w:rsidR="00CD749B" w:rsidRPr="00000BB2" w:rsidRDefault="00CD749B" w:rsidP="00CD749B">
      <w:pPr>
        <w:pStyle w:val="ListParagraph"/>
        <w:numPr>
          <w:ilvl w:val="0"/>
          <w:numId w:val="2"/>
        </w:numPr>
        <w:spacing w:line="360" w:lineRule="auto"/>
        <w:jc w:val="both"/>
        <w:rPr>
          <w:rFonts w:cs="Times New Roman"/>
        </w:rPr>
      </w:pPr>
      <w:r w:rsidRPr="00000BB2">
        <w:rPr>
          <w:rFonts w:cs="Times New Roman"/>
          <w:color w:val="202124"/>
          <w:szCs w:val="24"/>
          <w:shd w:val="clear" w:color="auto" w:fill="FFFFFF"/>
        </w:rPr>
        <w:t>consumer electronics department and.</w:t>
      </w:r>
    </w:p>
    <w:p w14:paraId="2D348D55" w14:textId="77777777" w:rsidR="00CD749B" w:rsidRPr="00000BB2" w:rsidRDefault="00CD749B" w:rsidP="00CD749B">
      <w:pPr>
        <w:pStyle w:val="ListParagraph"/>
        <w:numPr>
          <w:ilvl w:val="0"/>
          <w:numId w:val="2"/>
        </w:numPr>
        <w:spacing w:line="360" w:lineRule="auto"/>
        <w:jc w:val="both"/>
        <w:rPr>
          <w:rFonts w:cs="Times New Roman"/>
        </w:rPr>
      </w:pPr>
      <w:r w:rsidRPr="00000BB2">
        <w:rPr>
          <w:rFonts w:cs="Times New Roman"/>
          <w:color w:val="202124"/>
          <w:szCs w:val="26"/>
          <w:shd w:val="clear" w:color="auto" w:fill="FFFFFF"/>
        </w:rPr>
        <w:t>IT/mobile department.</w:t>
      </w:r>
    </w:p>
    <w:p w14:paraId="541EB9EA" w14:textId="77777777" w:rsidR="00CD749B" w:rsidRPr="00000BB2" w:rsidRDefault="00CD749B" w:rsidP="00CD749B">
      <w:pPr>
        <w:spacing w:line="360" w:lineRule="auto"/>
        <w:jc w:val="both"/>
        <w:rPr>
          <w:rFonts w:cs="Times New Roman"/>
        </w:rPr>
      </w:pPr>
      <w:r w:rsidRPr="00000BB2">
        <w:rPr>
          <w:rFonts w:cs="Times New Roman"/>
          <w:color w:val="202124"/>
          <w:szCs w:val="24"/>
          <w:shd w:val="clear" w:color="auto" w:fill="FFFFFF"/>
        </w:rPr>
        <w:t>IT/mobile department is composed of three divisions including wireless divisions, network divisions and media solution divisions.</w:t>
      </w:r>
    </w:p>
    <w:p w14:paraId="385E812D" w14:textId="1C8E7052" w:rsidR="00ED3AD2" w:rsidRDefault="00ED3AD2" w:rsidP="00DD6CBD">
      <w:pPr>
        <w:spacing w:line="360" w:lineRule="auto"/>
        <w:jc w:val="both"/>
      </w:pPr>
    </w:p>
    <w:p w14:paraId="1F77AC85" w14:textId="4D221CAB" w:rsidR="00ED3AD2" w:rsidRDefault="00ED3AD2" w:rsidP="00DD6CBD">
      <w:pPr>
        <w:spacing w:line="360" w:lineRule="auto"/>
        <w:jc w:val="both"/>
      </w:pPr>
    </w:p>
    <w:p w14:paraId="30B2A85C" w14:textId="4E9F32C0" w:rsidR="00ED3AD2" w:rsidRPr="00A11BD8" w:rsidRDefault="00A11BD8" w:rsidP="00A11BD8">
      <w:pPr>
        <w:tabs>
          <w:tab w:val="left" w:pos="3983"/>
        </w:tabs>
        <w:spacing w:line="360" w:lineRule="auto"/>
        <w:jc w:val="center"/>
        <w:rPr>
          <w:b/>
          <w:bCs/>
        </w:rPr>
      </w:pPr>
      <w:r>
        <w:rPr>
          <w:noProof/>
        </w:rPr>
        <w:lastRenderedPageBreak/>
        <w:drawing>
          <wp:anchor distT="0" distB="0" distL="114300" distR="114300" simplePos="0" relativeHeight="251660288" behindDoc="0" locked="0" layoutInCell="1" allowOverlap="1" wp14:anchorId="231B03E7" wp14:editId="374EE3AC">
            <wp:simplePos x="0" y="0"/>
            <wp:positionH relativeFrom="margin">
              <wp:posOffset>156845</wp:posOffset>
            </wp:positionH>
            <wp:positionV relativeFrom="margin">
              <wp:posOffset>-628650</wp:posOffset>
            </wp:positionV>
            <wp:extent cx="5729605" cy="2657475"/>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9605" cy="2657475"/>
                    </a:xfrm>
                    <a:prstGeom prst="rect">
                      <a:avLst/>
                    </a:prstGeom>
                  </pic:spPr>
                </pic:pic>
              </a:graphicData>
            </a:graphic>
            <wp14:sizeRelV relativeFrom="margin">
              <wp14:pctHeight>0</wp14:pctHeight>
            </wp14:sizeRelV>
          </wp:anchor>
        </w:drawing>
      </w:r>
      <w:r w:rsidR="001970EB" w:rsidRPr="00A11BD8">
        <w:rPr>
          <w:b/>
          <w:bCs/>
        </w:rPr>
        <w:t xml:space="preserve">Figure 1.1 </w:t>
      </w:r>
      <w:r w:rsidRPr="00A11BD8">
        <w:rPr>
          <w:b/>
          <w:bCs/>
        </w:rPr>
        <w:t>Organizational Structure of SEC</w:t>
      </w:r>
    </w:p>
    <w:p w14:paraId="064694FE" w14:textId="1BB0073E" w:rsidR="00DD6CBD" w:rsidRPr="00A11BD8" w:rsidRDefault="00A11BD8" w:rsidP="00DD6CBD">
      <w:pPr>
        <w:spacing w:line="360" w:lineRule="auto"/>
        <w:jc w:val="both"/>
      </w:pPr>
      <w:r>
        <w:t xml:space="preserve">Source: </w:t>
      </w:r>
      <w:sdt>
        <w:sdtPr>
          <w:id w:val="-1640959680"/>
          <w:citation/>
        </w:sdtPr>
        <w:sdtContent>
          <w:r>
            <w:fldChar w:fldCharType="begin"/>
          </w:r>
          <w:r>
            <w:rPr>
              <w:lang w:val="en-US"/>
            </w:rPr>
            <w:instrText xml:space="preserve"> CITATION Jeo13 \l 1033 </w:instrText>
          </w:r>
          <w:r>
            <w:fldChar w:fldCharType="separate"/>
          </w:r>
          <w:r w:rsidRPr="00A11BD8">
            <w:rPr>
              <w:noProof/>
              <w:lang w:val="en-US"/>
            </w:rPr>
            <w:t>(Jeong, 2013)</w:t>
          </w:r>
          <w:r>
            <w:fldChar w:fldCharType="end"/>
          </w:r>
        </w:sdtContent>
      </w:sdt>
    </w:p>
    <w:p w14:paraId="7BBEB0F6" w14:textId="5C342010" w:rsidR="00DD6CBD" w:rsidRDefault="00A11BD8" w:rsidP="00DD6CBD">
      <w:pPr>
        <w:spacing w:line="360" w:lineRule="auto"/>
        <w:jc w:val="both"/>
      </w:pPr>
      <w:r w:rsidRPr="00A11BD8">
        <w:t>According to</w:t>
      </w:r>
      <w:r w:rsidR="00D56F6D">
        <w:t xml:space="preserve"> Forbes </w:t>
      </w:r>
      <w:r w:rsidRPr="00A11BD8">
        <w:t xml:space="preserve"> </w:t>
      </w:r>
      <w:sdt>
        <w:sdtPr>
          <w:id w:val="1498847891"/>
          <w:citation/>
        </w:sdtPr>
        <w:sdtContent>
          <w:r w:rsidR="00D56F6D">
            <w:fldChar w:fldCharType="begin"/>
          </w:r>
          <w:r w:rsidR="00D56F6D">
            <w:rPr>
              <w:lang w:val="en-US"/>
            </w:rPr>
            <w:instrText xml:space="preserve">CITATION For20 \n  \l 1033 </w:instrText>
          </w:r>
          <w:r w:rsidR="00D56F6D">
            <w:fldChar w:fldCharType="separate"/>
          </w:r>
          <w:r w:rsidR="00D56F6D" w:rsidRPr="00D56F6D">
            <w:rPr>
              <w:noProof/>
              <w:lang w:val="en-US"/>
            </w:rPr>
            <w:t>(2020)</w:t>
          </w:r>
          <w:r w:rsidR="00D56F6D">
            <w:fldChar w:fldCharType="end"/>
          </w:r>
        </w:sdtContent>
      </w:sdt>
      <w:r w:rsidR="009F1607">
        <w:t xml:space="preserve">, </w:t>
      </w:r>
      <w:r w:rsidR="009F1607" w:rsidRPr="009F1607">
        <w:t>Samsung, an international employee and business organization all around the world, has been recognized as the number one in 2020 as one of the best employers in the world.</w:t>
      </w:r>
    </w:p>
    <w:p w14:paraId="56BEEB7D" w14:textId="298EC193" w:rsidR="009F1607" w:rsidRDefault="006A5494" w:rsidP="00DD6CBD">
      <w:pPr>
        <w:spacing w:line="360" w:lineRule="auto"/>
        <w:jc w:val="both"/>
      </w:pPr>
      <w:r w:rsidRPr="006A5494">
        <w:t xml:space="preserve">By the end of 2019, the SEC had 230 operating </w:t>
      </w:r>
      <w:r w:rsidRPr="006A5494">
        <w:t>centres</w:t>
      </w:r>
      <w:r w:rsidRPr="006A5494">
        <w:t xml:space="preserve"> globally, including: production subsidiaries, sales subsidiaries, design, </w:t>
      </w:r>
      <w:proofErr w:type="gramStart"/>
      <w:r w:rsidRPr="006A5494">
        <w:t>research</w:t>
      </w:r>
      <w:proofErr w:type="gramEnd"/>
      <w:r w:rsidRPr="006A5494">
        <w:t xml:space="preserve"> and development </w:t>
      </w:r>
      <w:r w:rsidRPr="006A5494">
        <w:t>centres</w:t>
      </w:r>
      <w:r w:rsidRPr="006A5494">
        <w:t>.</w:t>
      </w:r>
    </w:p>
    <w:p w14:paraId="64A4F1F4" w14:textId="348D40E6" w:rsidR="006A5494" w:rsidRDefault="00276F47" w:rsidP="00DD6CBD">
      <w:pPr>
        <w:spacing w:line="360" w:lineRule="auto"/>
        <w:jc w:val="both"/>
      </w:pPr>
      <w:r w:rsidRPr="00276F47">
        <w:t>According to</w:t>
      </w:r>
      <w:r>
        <w:t xml:space="preserve"> Samsung </w:t>
      </w:r>
      <w:r w:rsidR="00F839E4">
        <w:t>“SUSTAINABILITY</w:t>
      </w:r>
      <w:r w:rsidR="00F839E4" w:rsidRPr="00F839E4">
        <w:t xml:space="preserve"> REPORT</w:t>
      </w:r>
      <w:r w:rsidR="00F839E4">
        <w:t xml:space="preserve"> 2020”</w:t>
      </w:r>
      <w:r>
        <w:t xml:space="preserve"> </w:t>
      </w:r>
      <w:sdt>
        <w:sdtPr>
          <w:id w:val="1105841345"/>
          <w:citation/>
        </w:sdtPr>
        <w:sdtContent>
          <w:r>
            <w:fldChar w:fldCharType="begin"/>
          </w:r>
          <w:r>
            <w:rPr>
              <w:lang w:val="en-US"/>
            </w:rPr>
            <w:instrText xml:space="preserve">CITATION Sam202 \n  \l 1033 </w:instrText>
          </w:r>
          <w:r>
            <w:fldChar w:fldCharType="separate"/>
          </w:r>
          <w:r w:rsidRPr="00276F47">
            <w:rPr>
              <w:noProof/>
              <w:lang w:val="en-US"/>
            </w:rPr>
            <w:t>(2020)</w:t>
          </w:r>
          <w:r>
            <w:fldChar w:fldCharType="end"/>
          </w:r>
        </w:sdtContent>
      </w:sdt>
      <w:r w:rsidR="00F839E4">
        <w:t xml:space="preserve">, SEC </w:t>
      </w:r>
      <w:r w:rsidRPr="00276F47">
        <w:t>currently employs 287,439 people worldwide</w:t>
      </w:r>
      <w:r w:rsidR="00F839E4">
        <w:t>.</w:t>
      </w:r>
    </w:p>
    <w:p w14:paraId="23147743" w14:textId="1C40D4A4" w:rsidR="00F839E4" w:rsidRDefault="003E56F4" w:rsidP="00DD6CBD">
      <w:pPr>
        <w:spacing w:line="360" w:lineRule="auto"/>
        <w:jc w:val="both"/>
      </w:pPr>
      <w:r>
        <w:t xml:space="preserve">Figure 1.2 </w:t>
      </w:r>
      <w:r w:rsidR="00F5531F" w:rsidRPr="00F5531F">
        <w:t>shows how the number of employees varied from year</w:t>
      </w:r>
      <w:r w:rsidR="00F5531F">
        <w:t xml:space="preserve"> 2009</w:t>
      </w:r>
      <w:r w:rsidR="00F5531F" w:rsidRPr="00F5531F">
        <w:t xml:space="preserve"> to year 2020</w:t>
      </w:r>
      <w:r w:rsidR="00F5531F">
        <w:t>.</w:t>
      </w:r>
    </w:p>
    <w:p w14:paraId="1D72895A" w14:textId="3B637C41" w:rsidR="00F5531F" w:rsidRDefault="00F5531F" w:rsidP="00DD6CBD">
      <w:pPr>
        <w:spacing w:line="360" w:lineRule="auto"/>
        <w:jc w:val="both"/>
        <w:rPr>
          <w:noProof/>
        </w:rPr>
      </w:pPr>
      <w:r>
        <w:rPr>
          <w:noProof/>
        </w:rPr>
        <w:drawing>
          <wp:inline distT="0" distB="0" distL="0" distR="0" wp14:anchorId="3133BDF4" wp14:editId="14DFB223">
            <wp:extent cx="6029325" cy="2597785"/>
            <wp:effectExtent l="0" t="0" r="3175" b="5715"/>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082092" cy="2620520"/>
                    </a:xfrm>
                    <a:prstGeom prst="rect">
                      <a:avLst/>
                    </a:prstGeom>
                  </pic:spPr>
                </pic:pic>
              </a:graphicData>
            </a:graphic>
          </wp:inline>
        </w:drawing>
      </w:r>
    </w:p>
    <w:p w14:paraId="72A28AF3" w14:textId="7154B310" w:rsidR="00F5531F" w:rsidRDefault="00F5531F" w:rsidP="00131D9B">
      <w:pPr>
        <w:tabs>
          <w:tab w:val="left" w:pos="5130"/>
        </w:tabs>
        <w:jc w:val="center"/>
        <w:rPr>
          <w:b/>
          <w:bCs/>
        </w:rPr>
      </w:pPr>
      <w:r w:rsidRPr="001042E0">
        <w:rPr>
          <w:b/>
          <w:bCs/>
        </w:rPr>
        <w:t>Figure 1.2</w:t>
      </w:r>
      <w:r w:rsidR="00131D9B" w:rsidRPr="001042E0">
        <w:rPr>
          <w:b/>
          <w:bCs/>
        </w:rPr>
        <w:t xml:space="preserve"> </w:t>
      </w:r>
      <w:r w:rsidR="001042E0" w:rsidRPr="001042E0">
        <w:rPr>
          <w:b/>
          <w:bCs/>
        </w:rPr>
        <w:t>Number of Samsung Electronics employees worldwide from 2009 to 2020</w:t>
      </w:r>
    </w:p>
    <w:p w14:paraId="59665569" w14:textId="33625CB0" w:rsidR="001042E0" w:rsidRDefault="001042E0" w:rsidP="001042E0">
      <w:pPr>
        <w:tabs>
          <w:tab w:val="left" w:pos="5130"/>
        </w:tabs>
      </w:pPr>
      <w:r>
        <w:t xml:space="preserve">Source: </w:t>
      </w:r>
      <w:hyperlink r:id="rId12" w:history="1">
        <w:r w:rsidRPr="004652CC">
          <w:rPr>
            <w:rStyle w:val="Hyperlink"/>
          </w:rPr>
          <w:t>https://www.statista.com/statistics/236919/number-of-samsung-electronics-employees-worldwide/</w:t>
        </w:r>
      </w:hyperlink>
    </w:p>
    <w:p w14:paraId="079D2CEA" w14:textId="6DC79B46" w:rsidR="00320346" w:rsidRDefault="00320346" w:rsidP="001C7E98">
      <w:pPr>
        <w:pStyle w:val="ListParagraph"/>
        <w:numPr>
          <w:ilvl w:val="0"/>
          <w:numId w:val="3"/>
        </w:numPr>
        <w:tabs>
          <w:tab w:val="left" w:pos="5130"/>
        </w:tabs>
        <w:spacing w:line="360" w:lineRule="auto"/>
        <w:jc w:val="center"/>
        <w:rPr>
          <w:b/>
          <w:bCs/>
          <w:sz w:val="28"/>
          <w:szCs w:val="24"/>
        </w:rPr>
      </w:pPr>
      <w:r>
        <w:rPr>
          <w:b/>
          <w:bCs/>
          <w:sz w:val="28"/>
          <w:szCs w:val="24"/>
        </w:rPr>
        <w:lastRenderedPageBreak/>
        <w:t>CHANG</w:t>
      </w:r>
      <w:r w:rsidR="001C7E98">
        <w:rPr>
          <w:b/>
          <w:bCs/>
          <w:sz w:val="28"/>
          <w:szCs w:val="24"/>
        </w:rPr>
        <w:t>E MANAGEMENT</w:t>
      </w:r>
    </w:p>
    <w:p w14:paraId="1D9CACCA" w14:textId="77777777" w:rsidR="001C7E98" w:rsidRDefault="001C7E98" w:rsidP="001C7E98">
      <w:pPr>
        <w:pStyle w:val="ListParagraph"/>
        <w:tabs>
          <w:tab w:val="left" w:pos="5130"/>
        </w:tabs>
        <w:spacing w:line="360" w:lineRule="auto"/>
        <w:ind w:left="1080"/>
        <w:rPr>
          <w:b/>
          <w:bCs/>
          <w:sz w:val="28"/>
          <w:szCs w:val="24"/>
        </w:rPr>
      </w:pPr>
    </w:p>
    <w:p w14:paraId="53228B23" w14:textId="2EFCC132" w:rsidR="00995DB2" w:rsidRPr="00783029" w:rsidRDefault="00995DB2" w:rsidP="00783029">
      <w:pPr>
        <w:pStyle w:val="ListParagraph"/>
        <w:numPr>
          <w:ilvl w:val="1"/>
          <w:numId w:val="3"/>
        </w:numPr>
        <w:tabs>
          <w:tab w:val="left" w:pos="5130"/>
        </w:tabs>
        <w:spacing w:line="360" w:lineRule="auto"/>
        <w:jc w:val="both"/>
        <w:rPr>
          <w:b/>
          <w:bCs/>
        </w:rPr>
      </w:pPr>
      <w:r w:rsidRPr="00783029">
        <w:rPr>
          <w:b/>
          <w:bCs/>
        </w:rPr>
        <w:t>Change Management Approach</w:t>
      </w:r>
    </w:p>
    <w:p w14:paraId="6CF36710" w14:textId="5AB589CE" w:rsidR="00995DB2" w:rsidRDefault="00C96E51" w:rsidP="00C96E51">
      <w:pPr>
        <w:tabs>
          <w:tab w:val="left" w:pos="5130"/>
        </w:tabs>
        <w:spacing w:line="360" w:lineRule="auto"/>
        <w:jc w:val="both"/>
      </w:pPr>
      <w:r w:rsidRPr="00C96E51">
        <w:t>International Human Resource Management is known as an area that implements HR practices and theories internationally. Thus, the change management approach provides that in a dynamic and uncertain international environment, collaboration between IHRM and HRM is paramount in multinational enterprises</w:t>
      </w:r>
      <w:r>
        <w:t xml:space="preserve"> </w:t>
      </w:r>
      <w:sdt>
        <w:sdtPr>
          <w:id w:val="-93408124"/>
          <w:citation/>
        </w:sdtPr>
        <w:sdtContent>
          <w:r w:rsidR="00E24B8F">
            <w:fldChar w:fldCharType="begin"/>
          </w:r>
          <w:r w:rsidR="00E24B8F">
            <w:rPr>
              <w:lang w:val="en-US"/>
            </w:rPr>
            <w:instrText xml:space="preserve"> CITATION Dav19 \l 1033 </w:instrText>
          </w:r>
          <w:r w:rsidR="00E24B8F">
            <w:fldChar w:fldCharType="separate"/>
          </w:r>
          <w:r w:rsidR="00E24B8F" w:rsidRPr="00E24B8F">
            <w:rPr>
              <w:noProof/>
              <w:lang w:val="en-US"/>
            </w:rPr>
            <w:t>(Davidson &amp; Dean, 2019)</w:t>
          </w:r>
          <w:r w:rsidR="00E24B8F">
            <w:fldChar w:fldCharType="end"/>
          </w:r>
        </w:sdtContent>
      </w:sdt>
      <w:r w:rsidRPr="00C96E51">
        <w:t>.</w:t>
      </w:r>
      <w:r>
        <w:t xml:space="preserve"> </w:t>
      </w:r>
      <w:r w:rsidR="0069773E" w:rsidRPr="0069773E">
        <w:t xml:space="preserve">The </w:t>
      </w:r>
      <w:r w:rsidR="0069773E" w:rsidRPr="006D7C97">
        <w:rPr>
          <w:b/>
          <w:bCs/>
        </w:rPr>
        <w:t>change management</w:t>
      </w:r>
      <w:r w:rsidR="0069773E" w:rsidRPr="0069773E">
        <w:t xml:space="preserve"> approach refers to the planning, initiation, implementation, </w:t>
      </w:r>
      <w:proofErr w:type="gramStart"/>
      <w:r w:rsidR="0069773E" w:rsidRPr="0069773E">
        <w:t>control</w:t>
      </w:r>
      <w:proofErr w:type="gramEnd"/>
      <w:r w:rsidR="0069773E" w:rsidRPr="0069773E">
        <w:t xml:space="preserve"> and stabilization of the change processes that take place at the corporate level, as well as at the personal level</w:t>
      </w:r>
      <w:r w:rsidR="0069773E">
        <w:t xml:space="preserve"> </w:t>
      </w:r>
      <w:sdt>
        <w:sdtPr>
          <w:id w:val="391014758"/>
          <w:citation/>
        </w:sdtPr>
        <w:sdtContent>
          <w:r w:rsidR="006D7C97">
            <w:fldChar w:fldCharType="begin"/>
          </w:r>
          <w:r w:rsidR="006D7C97">
            <w:rPr>
              <w:lang w:val="en-US"/>
            </w:rPr>
            <w:instrText xml:space="preserve"> CITATION Mic09 \l 1033 </w:instrText>
          </w:r>
          <w:r w:rsidR="006D7C97">
            <w:fldChar w:fldCharType="separate"/>
          </w:r>
          <w:r w:rsidR="006D7C97" w:rsidRPr="006D7C97">
            <w:rPr>
              <w:noProof/>
              <w:lang w:val="en-US"/>
            </w:rPr>
            <w:t>(Armstrong, 2009)</w:t>
          </w:r>
          <w:r w:rsidR="006D7C97">
            <w:fldChar w:fldCharType="end"/>
          </w:r>
        </w:sdtContent>
      </w:sdt>
      <w:r w:rsidR="0069773E" w:rsidRPr="0069773E">
        <w:t>.</w:t>
      </w:r>
      <w:r w:rsidR="006D7C97">
        <w:t xml:space="preserve"> </w:t>
      </w:r>
      <w:r w:rsidR="00754F3B" w:rsidRPr="00754F3B">
        <w:t xml:space="preserve">Management changes are directed and implemented </w:t>
      </w:r>
      <w:proofErr w:type="gramStart"/>
      <w:r w:rsidR="00754F3B" w:rsidRPr="00754F3B">
        <w:t>in order to</w:t>
      </w:r>
      <w:proofErr w:type="gramEnd"/>
      <w:r w:rsidR="00754F3B" w:rsidRPr="00754F3B">
        <w:t xml:space="preserve"> provide strategies or personal development programs for employees.</w:t>
      </w:r>
    </w:p>
    <w:p w14:paraId="01749821" w14:textId="4D189B8B" w:rsidR="00754F3B" w:rsidRPr="00783029" w:rsidRDefault="00783029" w:rsidP="00783029">
      <w:pPr>
        <w:pStyle w:val="ListParagraph"/>
        <w:numPr>
          <w:ilvl w:val="0"/>
          <w:numId w:val="7"/>
        </w:numPr>
        <w:tabs>
          <w:tab w:val="left" w:pos="5130"/>
        </w:tabs>
        <w:spacing w:line="360" w:lineRule="auto"/>
        <w:jc w:val="both"/>
        <w:rPr>
          <w:b/>
          <w:bCs/>
        </w:rPr>
      </w:pPr>
      <w:r w:rsidRPr="00783029">
        <w:rPr>
          <w:b/>
          <w:bCs/>
        </w:rPr>
        <w:t>Strategic</w:t>
      </w:r>
      <w:r w:rsidR="000D2BDF" w:rsidRPr="00783029">
        <w:rPr>
          <w:b/>
          <w:bCs/>
        </w:rPr>
        <w:t xml:space="preserve"> </w:t>
      </w:r>
      <w:r w:rsidR="000D2BDF" w:rsidRPr="00783029">
        <w:rPr>
          <w:b/>
          <w:bCs/>
        </w:rPr>
        <w:t xml:space="preserve">Change Management </w:t>
      </w:r>
      <w:r w:rsidR="000D2BDF" w:rsidRPr="00783029">
        <w:rPr>
          <w:b/>
          <w:bCs/>
        </w:rPr>
        <w:t>for the S</w:t>
      </w:r>
      <w:r w:rsidR="000D2BDF" w:rsidRPr="00783029">
        <w:rPr>
          <w:b/>
          <w:bCs/>
        </w:rPr>
        <w:t>EC Human Resource Department</w:t>
      </w:r>
    </w:p>
    <w:p w14:paraId="53AFA99F" w14:textId="1993318D" w:rsidR="00995DB2" w:rsidRDefault="00A62F55" w:rsidP="002B7D0E">
      <w:pPr>
        <w:tabs>
          <w:tab w:val="left" w:pos="5130"/>
        </w:tabs>
        <w:spacing w:line="360" w:lineRule="auto"/>
        <w:jc w:val="both"/>
      </w:pPr>
      <w:r>
        <w:t>According to</w:t>
      </w:r>
      <w:r w:rsidR="00CA1231" w:rsidRPr="00CA1231">
        <w:t xml:space="preserve"> </w:t>
      </w:r>
      <w:r w:rsidR="00CA1231" w:rsidRPr="00CA1231">
        <w:t xml:space="preserve">Oliver </w:t>
      </w:r>
      <w:proofErr w:type="spellStart"/>
      <w:r w:rsidR="00CA1231" w:rsidRPr="00CA1231">
        <w:t>Recklies</w:t>
      </w:r>
      <w:proofErr w:type="spellEnd"/>
      <w:r>
        <w:t xml:space="preserve"> </w:t>
      </w:r>
      <w:sdt>
        <w:sdtPr>
          <w:id w:val="-710349175"/>
          <w:citation/>
        </w:sdtPr>
        <w:sdtContent>
          <w:r w:rsidR="00CA7620">
            <w:fldChar w:fldCharType="begin"/>
          </w:r>
          <w:r w:rsidR="00CA1231">
            <w:rPr>
              <w:lang w:val="en-US"/>
            </w:rPr>
            <w:instrText xml:space="preserve">CITATION Rec01 \n  \l 1033 </w:instrText>
          </w:r>
          <w:r w:rsidR="00CA7620">
            <w:fldChar w:fldCharType="separate"/>
          </w:r>
          <w:r w:rsidR="00CA1231" w:rsidRPr="00CA1231">
            <w:rPr>
              <w:noProof/>
              <w:lang w:val="en-US"/>
            </w:rPr>
            <w:t>(2001)</w:t>
          </w:r>
          <w:r w:rsidR="00CA7620">
            <w:fldChar w:fldCharType="end"/>
          </w:r>
        </w:sdtContent>
      </w:sdt>
      <w:r w:rsidR="00CA1231">
        <w:t xml:space="preserve">, </w:t>
      </w:r>
      <w:r w:rsidR="00936CFB" w:rsidRPr="00936CFB">
        <w:t>two types of changes are known</w:t>
      </w:r>
      <w:r w:rsidR="00936CFB">
        <w:t>:</w:t>
      </w:r>
    </w:p>
    <w:p w14:paraId="3EE0B807" w14:textId="194986AD" w:rsidR="00936CFB" w:rsidRDefault="002B7D0E" w:rsidP="002B7D0E">
      <w:pPr>
        <w:pStyle w:val="ListParagraph"/>
        <w:numPr>
          <w:ilvl w:val="0"/>
          <w:numId w:val="4"/>
        </w:numPr>
        <w:tabs>
          <w:tab w:val="left" w:pos="5130"/>
        </w:tabs>
        <w:spacing w:line="360" w:lineRule="auto"/>
        <w:jc w:val="both"/>
      </w:pPr>
      <w:r w:rsidRPr="009D040C">
        <w:rPr>
          <w:b/>
          <w:bCs/>
        </w:rPr>
        <w:t>Organizational development</w:t>
      </w:r>
      <w:r w:rsidR="009D040C" w:rsidRPr="009D040C">
        <w:rPr>
          <w:b/>
          <w:bCs/>
        </w:rPr>
        <w:t>-</w:t>
      </w:r>
      <w:r w:rsidR="009D040C">
        <w:t xml:space="preserve"> </w:t>
      </w:r>
      <w:r w:rsidRPr="002B7D0E">
        <w:t>which is based on contrasting the organizational objectives with the individual ones of the employees.</w:t>
      </w:r>
    </w:p>
    <w:p w14:paraId="34B34A82" w14:textId="5DD6CB65" w:rsidR="002B7D0E" w:rsidRDefault="00330913" w:rsidP="002B7D0E">
      <w:pPr>
        <w:pStyle w:val="ListParagraph"/>
        <w:numPr>
          <w:ilvl w:val="0"/>
          <w:numId w:val="4"/>
        </w:numPr>
        <w:tabs>
          <w:tab w:val="left" w:pos="5130"/>
        </w:tabs>
        <w:spacing w:line="360" w:lineRule="auto"/>
        <w:jc w:val="both"/>
      </w:pPr>
      <w:r w:rsidRPr="00330913">
        <w:rPr>
          <w:b/>
          <w:bCs/>
        </w:rPr>
        <w:t>Reengineering</w:t>
      </w:r>
      <w:r w:rsidRPr="00330913">
        <w:rPr>
          <w:b/>
          <w:bCs/>
        </w:rPr>
        <w:t>-</w:t>
      </w:r>
      <w:r>
        <w:t xml:space="preserve"> </w:t>
      </w:r>
      <w:r w:rsidRPr="00330913">
        <w:t>which is also known as corporate transformation or business transformation. This is a form of change management that combines all the elements of the processes that have evolved over time</w:t>
      </w:r>
      <w:r>
        <w:t>.</w:t>
      </w:r>
    </w:p>
    <w:p w14:paraId="714A212B" w14:textId="2DADC75F" w:rsidR="008E1D7D" w:rsidRDefault="007255F2" w:rsidP="006D33B0">
      <w:pPr>
        <w:tabs>
          <w:tab w:val="left" w:pos="5130"/>
        </w:tabs>
        <w:spacing w:line="360" w:lineRule="auto"/>
        <w:jc w:val="both"/>
        <w:rPr>
          <w:rFonts w:eastAsia="Times New Roman" w:cs="Times New Roman"/>
          <w:szCs w:val="24"/>
          <w:lang w:val="en-US" w:eastAsia="en-GB"/>
        </w:rPr>
      </w:pPr>
      <w:r w:rsidRPr="007255F2">
        <w:t xml:space="preserve">Therefore, for the managerial change process to be successful, the manager or director of the Human Resource Department must be aware of the phases of the change process and what </w:t>
      </w:r>
      <w:proofErr w:type="gramStart"/>
      <w:r>
        <w:t xml:space="preserve">final </w:t>
      </w:r>
      <w:r w:rsidRPr="007255F2">
        <w:t>result</w:t>
      </w:r>
      <w:proofErr w:type="gramEnd"/>
      <w:r w:rsidRPr="007255F2">
        <w:t xml:space="preserve"> they want for this process.</w:t>
      </w:r>
      <w:r w:rsidR="006D33B0">
        <w:t xml:space="preserve"> </w:t>
      </w:r>
      <w:r w:rsidR="008E1D7D" w:rsidRPr="008E1D7D">
        <w:rPr>
          <w:rFonts w:eastAsia="Times New Roman" w:cs="Times New Roman"/>
          <w:szCs w:val="24"/>
          <w:lang w:val="en-RO" w:eastAsia="en-GB"/>
        </w:rPr>
        <w:t>Sang Chul Jung</w:t>
      </w:r>
      <w:r w:rsidR="008E1D7D">
        <w:rPr>
          <w:rFonts w:eastAsia="Times New Roman" w:cs="Times New Roman"/>
          <w:szCs w:val="24"/>
          <w:lang w:val="en-US" w:eastAsia="en-GB"/>
        </w:rPr>
        <w:t xml:space="preserve"> </w:t>
      </w:r>
      <w:sdt>
        <w:sdtPr>
          <w:rPr>
            <w:rFonts w:eastAsia="Times New Roman" w:cs="Times New Roman"/>
            <w:szCs w:val="24"/>
            <w:lang w:val="en-US" w:eastAsia="en-GB"/>
          </w:rPr>
          <w:id w:val="-589008539"/>
          <w:citation/>
        </w:sdtPr>
        <w:sdtContent>
          <w:r w:rsidR="008E1D7D">
            <w:rPr>
              <w:rFonts w:eastAsia="Times New Roman" w:cs="Times New Roman"/>
              <w:szCs w:val="24"/>
              <w:lang w:val="en-US" w:eastAsia="en-GB"/>
            </w:rPr>
            <w:fldChar w:fldCharType="begin"/>
          </w:r>
          <w:r w:rsidR="008E1D7D">
            <w:rPr>
              <w:rFonts w:eastAsia="Times New Roman" w:cs="Times New Roman"/>
              <w:szCs w:val="24"/>
              <w:lang w:val="en-US" w:eastAsia="en-GB"/>
            </w:rPr>
            <w:instrText xml:space="preserve">CITATION San14 \n  \l 1033 </w:instrText>
          </w:r>
          <w:r w:rsidR="008E1D7D">
            <w:rPr>
              <w:rFonts w:eastAsia="Times New Roman" w:cs="Times New Roman"/>
              <w:szCs w:val="24"/>
              <w:lang w:val="en-US" w:eastAsia="en-GB"/>
            </w:rPr>
            <w:fldChar w:fldCharType="separate"/>
          </w:r>
          <w:r w:rsidR="008E1D7D" w:rsidRPr="008E1D7D">
            <w:rPr>
              <w:rFonts w:eastAsia="Times New Roman" w:cs="Times New Roman"/>
              <w:noProof/>
              <w:szCs w:val="24"/>
              <w:lang w:val="en-US" w:eastAsia="en-GB"/>
            </w:rPr>
            <w:t>(2014)</w:t>
          </w:r>
          <w:r w:rsidR="008E1D7D">
            <w:rPr>
              <w:rFonts w:eastAsia="Times New Roman" w:cs="Times New Roman"/>
              <w:szCs w:val="24"/>
              <w:lang w:val="en-US" w:eastAsia="en-GB"/>
            </w:rPr>
            <w:fldChar w:fldCharType="end"/>
          </w:r>
        </w:sdtContent>
      </w:sdt>
      <w:r w:rsidR="008E1D7D">
        <w:rPr>
          <w:rFonts w:eastAsia="Times New Roman" w:cs="Times New Roman"/>
          <w:szCs w:val="24"/>
          <w:lang w:val="en-US" w:eastAsia="en-GB"/>
        </w:rPr>
        <w:t xml:space="preserve"> states that </w:t>
      </w:r>
      <w:r w:rsidR="007C0890">
        <w:rPr>
          <w:rFonts w:eastAsia="Times New Roman" w:cs="Times New Roman"/>
          <w:szCs w:val="24"/>
          <w:lang w:val="en-US" w:eastAsia="en-GB"/>
        </w:rPr>
        <w:t>t</w:t>
      </w:r>
      <w:r w:rsidR="007C0890" w:rsidRPr="007C0890">
        <w:rPr>
          <w:rFonts w:eastAsia="Times New Roman" w:cs="Times New Roman"/>
          <w:szCs w:val="24"/>
          <w:lang w:val="en-US" w:eastAsia="en-GB"/>
        </w:rPr>
        <w:t>he collapse of one of the global financial services companies, Lehman Brothers Holdings Inc., in 2008 has increased global competition in human resources, leading companies to adopt innovations and strategies in this area by implementing practices</w:t>
      </w:r>
      <w:r w:rsidR="007C0890">
        <w:rPr>
          <w:rFonts w:eastAsia="Times New Roman" w:cs="Times New Roman"/>
          <w:szCs w:val="24"/>
          <w:lang w:val="en-US" w:eastAsia="en-GB"/>
        </w:rPr>
        <w:t xml:space="preserve"> </w:t>
      </w:r>
      <w:r w:rsidR="007C0890" w:rsidRPr="007C0890">
        <w:rPr>
          <w:rFonts w:eastAsia="Times New Roman" w:cs="Times New Roman"/>
          <w:szCs w:val="24"/>
          <w:lang w:val="en-US" w:eastAsia="en-GB"/>
        </w:rPr>
        <w:t>and HRM policies</w:t>
      </w:r>
      <w:r w:rsidR="00367E40">
        <w:rPr>
          <w:rFonts w:eastAsia="Times New Roman" w:cs="Times New Roman"/>
          <w:szCs w:val="24"/>
          <w:lang w:val="en-US" w:eastAsia="en-GB"/>
        </w:rPr>
        <w:t xml:space="preserve">. </w:t>
      </w:r>
      <w:r w:rsidR="00175BCA">
        <w:rPr>
          <w:rFonts w:eastAsia="Times New Roman" w:cs="Times New Roman"/>
          <w:szCs w:val="24"/>
          <w:lang w:val="en-US" w:eastAsia="en-GB"/>
        </w:rPr>
        <w:t xml:space="preserve"> However, </w:t>
      </w:r>
      <w:r w:rsidR="002D07E1">
        <w:rPr>
          <w:rFonts w:eastAsia="Times New Roman" w:cs="Times New Roman"/>
          <w:szCs w:val="24"/>
          <w:lang w:val="en-US" w:eastAsia="en-GB"/>
        </w:rPr>
        <w:t>i</w:t>
      </w:r>
      <w:r w:rsidR="002D07E1" w:rsidRPr="002D07E1">
        <w:rPr>
          <w:rFonts w:eastAsia="Times New Roman" w:cs="Times New Roman"/>
          <w:szCs w:val="24"/>
          <w:lang w:val="en-US" w:eastAsia="en-GB"/>
        </w:rPr>
        <w:t xml:space="preserve">n technology companies, such as the SEC, the need to implement a change management strategy is more necessary due to the dynamic and changing </w:t>
      </w:r>
      <w:r w:rsidR="00CE2E93" w:rsidRPr="002D07E1">
        <w:rPr>
          <w:rFonts w:eastAsia="Times New Roman" w:cs="Times New Roman"/>
          <w:szCs w:val="24"/>
          <w:lang w:val="en-US" w:eastAsia="en-GB"/>
        </w:rPr>
        <w:t>environment.</w:t>
      </w:r>
      <w:r w:rsidR="00CE2E93">
        <w:t xml:space="preserve"> Therefore</w:t>
      </w:r>
      <w:r w:rsidR="008736FE">
        <w:rPr>
          <w:rFonts w:eastAsia="Times New Roman" w:cs="Times New Roman"/>
          <w:szCs w:val="24"/>
          <w:lang w:val="en-US" w:eastAsia="en-GB"/>
        </w:rPr>
        <w:t xml:space="preserve"> </w:t>
      </w:r>
      <w:r w:rsidR="00CE2E93">
        <w:rPr>
          <w:rFonts w:eastAsia="Times New Roman" w:cs="Times New Roman"/>
          <w:szCs w:val="24"/>
          <w:lang w:val="en-US" w:eastAsia="en-GB"/>
        </w:rPr>
        <w:t>E. Aldemir</w:t>
      </w:r>
      <w:r w:rsidR="008736FE">
        <w:rPr>
          <w:rFonts w:eastAsia="Times New Roman" w:cs="Times New Roman"/>
          <w:szCs w:val="24"/>
          <w:lang w:val="en-US" w:eastAsia="en-GB"/>
        </w:rPr>
        <w:t xml:space="preserve"> </w:t>
      </w:r>
      <w:sdt>
        <w:sdtPr>
          <w:rPr>
            <w:rFonts w:eastAsia="Times New Roman" w:cs="Times New Roman"/>
            <w:szCs w:val="24"/>
            <w:lang w:val="en-US" w:eastAsia="en-GB"/>
          </w:rPr>
          <w:id w:val="-764996936"/>
          <w:citation/>
        </w:sdtPr>
        <w:sdtContent>
          <w:r w:rsidR="008736FE">
            <w:rPr>
              <w:rFonts w:eastAsia="Times New Roman" w:cs="Times New Roman"/>
              <w:szCs w:val="24"/>
              <w:lang w:val="en-US" w:eastAsia="en-GB"/>
            </w:rPr>
            <w:fldChar w:fldCharType="begin"/>
          </w:r>
          <w:r w:rsidR="00CE2E93">
            <w:rPr>
              <w:rFonts w:eastAsia="Times New Roman" w:cs="Times New Roman"/>
              <w:szCs w:val="24"/>
              <w:lang w:val="en-US" w:eastAsia="en-GB"/>
            </w:rPr>
            <w:instrText xml:space="preserve">CITATION Ald10 \n  \l 1033 </w:instrText>
          </w:r>
          <w:r w:rsidR="008736FE">
            <w:rPr>
              <w:rFonts w:eastAsia="Times New Roman" w:cs="Times New Roman"/>
              <w:szCs w:val="24"/>
              <w:lang w:val="en-US" w:eastAsia="en-GB"/>
            </w:rPr>
            <w:fldChar w:fldCharType="separate"/>
          </w:r>
          <w:r w:rsidR="00CE2E93" w:rsidRPr="00CE2E93">
            <w:rPr>
              <w:rFonts w:eastAsia="Times New Roman" w:cs="Times New Roman"/>
              <w:noProof/>
              <w:szCs w:val="24"/>
              <w:lang w:val="en-US" w:eastAsia="en-GB"/>
            </w:rPr>
            <w:t>(2010)</w:t>
          </w:r>
          <w:r w:rsidR="008736FE">
            <w:rPr>
              <w:rFonts w:eastAsia="Times New Roman" w:cs="Times New Roman"/>
              <w:szCs w:val="24"/>
              <w:lang w:val="en-US" w:eastAsia="en-GB"/>
            </w:rPr>
            <w:fldChar w:fldCharType="end"/>
          </w:r>
        </w:sdtContent>
      </w:sdt>
      <w:r w:rsidR="008736FE" w:rsidRPr="008736FE">
        <w:rPr>
          <w:rFonts w:eastAsia="Times New Roman" w:cs="Times New Roman"/>
          <w:szCs w:val="24"/>
          <w:lang w:val="en-US" w:eastAsia="en-GB"/>
        </w:rPr>
        <w:t xml:space="preserve"> argues that strategic change models encourage organizations to implement the necessary steps in their system to achieve corporate goals.</w:t>
      </w:r>
    </w:p>
    <w:p w14:paraId="7EC6586E" w14:textId="50B41B4F" w:rsidR="00CE2E93" w:rsidRDefault="00400084" w:rsidP="006D33B0">
      <w:pPr>
        <w:tabs>
          <w:tab w:val="left" w:pos="5130"/>
        </w:tabs>
        <w:spacing w:line="360" w:lineRule="auto"/>
        <w:jc w:val="both"/>
      </w:pPr>
      <w:r w:rsidRPr="00400084">
        <w:t>Kotter's eight step model represents a change management model, focusing leadership on the model.</w:t>
      </w:r>
      <w:r w:rsidR="003678B6" w:rsidRPr="003678B6">
        <w:t xml:space="preserve"> </w:t>
      </w:r>
      <w:r w:rsidR="003678B6" w:rsidRPr="003678B6">
        <w:t>The steps in Kotter's change model can be grouped into three categories:</w:t>
      </w:r>
    </w:p>
    <w:p w14:paraId="28889711" w14:textId="1283F395" w:rsidR="003678B6" w:rsidRDefault="00FB529B" w:rsidP="003678B6">
      <w:pPr>
        <w:pStyle w:val="ListParagraph"/>
        <w:numPr>
          <w:ilvl w:val="0"/>
          <w:numId w:val="5"/>
        </w:numPr>
        <w:tabs>
          <w:tab w:val="left" w:pos="5130"/>
        </w:tabs>
        <w:spacing w:line="360" w:lineRule="auto"/>
        <w:jc w:val="both"/>
      </w:pPr>
      <w:r w:rsidRPr="00FB529B">
        <w:t>Generation</w:t>
      </w:r>
      <w:r>
        <w:t>.</w:t>
      </w:r>
    </w:p>
    <w:p w14:paraId="6B244948" w14:textId="3A6FFF5A" w:rsidR="00FB529B" w:rsidRDefault="008C2765" w:rsidP="003678B6">
      <w:pPr>
        <w:pStyle w:val="ListParagraph"/>
        <w:numPr>
          <w:ilvl w:val="0"/>
          <w:numId w:val="5"/>
        </w:numPr>
        <w:tabs>
          <w:tab w:val="left" w:pos="5130"/>
        </w:tabs>
        <w:spacing w:line="360" w:lineRule="auto"/>
        <w:jc w:val="both"/>
      </w:pPr>
      <w:r>
        <w:lastRenderedPageBreak/>
        <w:t>C</w:t>
      </w:r>
      <w:r w:rsidRPr="008C2765">
        <w:t>onsolidation</w:t>
      </w:r>
      <w:r>
        <w:t>.</w:t>
      </w:r>
    </w:p>
    <w:p w14:paraId="5694C5A6" w14:textId="74C66402" w:rsidR="00907226" w:rsidRPr="000D2BDF" w:rsidRDefault="00A270C0" w:rsidP="007255F2">
      <w:pPr>
        <w:pStyle w:val="ListParagraph"/>
        <w:numPr>
          <w:ilvl w:val="0"/>
          <w:numId w:val="5"/>
        </w:numPr>
        <w:tabs>
          <w:tab w:val="left" w:pos="5130"/>
        </w:tabs>
        <w:spacing w:line="360" w:lineRule="auto"/>
        <w:jc w:val="both"/>
      </w:pPr>
      <w:r w:rsidRPr="00A270C0">
        <w:drawing>
          <wp:anchor distT="0" distB="0" distL="114300" distR="114300" simplePos="0" relativeHeight="251661312" behindDoc="0" locked="0" layoutInCell="1" allowOverlap="1" wp14:anchorId="21892F61" wp14:editId="3FFC04DC">
            <wp:simplePos x="0" y="0"/>
            <wp:positionH relativeFrom="margin">
              <wp:posOffset>200025</wp:posOffset>
            </wp:positionH>
            <wp:positionV relativeFrom="margin">
              <wp:posOffset>600075</wp:posOffset>
            </wp:positionV>
            <wp:extent cx="5829300" cy="3143250"/>
            <wp:effectExtent l="0" t="0" r="0" b="635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29300" cy="3143250"/>
                    </a:xfrm>
                    <a:prstGeom prst="rect">
                      <a:avLst/>
                    </a:prstGeom>
                  </pic:spPr>
                </pic:pic>
              </a:graphicData>
            </a:graphic>
            <wp14:sizeRelH relativeFrom="margin">
              <wp14:pctWidth>0</wp14:pctWidth>
            </wp14:sizeRelH>
            <wp14:sizeRelV relativeFrom="margin">
              <wp14:pctHeight>0</wp14:pctHeight>
            </wp14:sizeRelV>
          </wp:anchor>
        </w:drawing>
      </w:r>
      <w:r w:rsidR="008C2765">
        <w:t>A</w:t>
      </w:r>
      <w:r w:rsidR="008C2765" w:rsidRPr="008C2765">
        <w:t>nchoring</w:t>
      </w:r>
      <w:r w:rsidR="008C2765">
        <w:t>.</w:t>
      </w:r>
    </w:p>
    <w:p w14:paraId="7F517949" w14:textId="0F1930E0" w:rsidR="000D2BDF" w:rsidRPr="00995DB2" w:rsidRDefault="00A270C0" w:rsidP="00A270C0">
      <w:pPr>
        <w:tabs>
          <w:tab w:val="left" w:pos="3735"/>
        </w:tabs>
        <w:ind w:left="360"/>
        <w:jc w:val="center"/>
        <w:rPr>
          <w:b/>
          <w:bCs/>
          <w:sz w:val="28"/>
          <w:szCs w:val="24"/>
        </w:rPr>
      </w:pPr>
      <w:r>
        <w:rPr>
          <w:b/>
          <w:bCs/>
          <w:sz w:val="28"/>
          <w:szCs w:val="24"/>
        </w:rPr>
        <w:t>Figure 1.3 Kotter’s 8-Step Change Model</w:t>
      </w:r>
    </w:p>
    <w:p w14:paraId="61DED94E" w14:textId="489131AC" w:rsidR="001042E0" w:rsidRDefault="00A270C0" w:rsidP="001042E0">
      <w:pPr>
        <w:tabs>
          <w:tab w:val="left" w:pos="5130"/>
        </w:tabs>
      </w:pPr>
      <w:r>
        <w:t>Source:</w:t>
      </w:r>
      <w:r w:rsidR="007E066D" w:rsidRPr="007E066D">
        <w:t xml:space="preserve"> </w:t>
      </w:r>
      <w:hyperlink r:id="rId14" w:history="1">
        <w:r w:rsidR="007E066D" w:rsidRPr="004652CC">
          <w:rPr>
            <w:rStyle w:val="Hyperlink"/>
          </w:rPr>
          <w:t>https://expertprogrammanagement.com/2021/02/kotters-8-step-change-model/</w:t>
        </w:r>
      </w:hyperlink>
    </w:p>
    <w:p w14:paraId="5E3A57FE" w14:textId="052B69E1" w:rsidR="007E066D" w:rsidRDefault="007E066D" w:rsidP="001042E0">
      <w:pPr>
        <w:tabs>
          <w:tab w:val="left" w:pos="5130"/>
        </w:tabs>
      </w:pPr>
    </w:p>
    <w:p w14:paraId="5C967A3D" w14:textId="0189E92F" w:rsidR="008C4FC0" w:rsidRDefault="00C979F5" w:rsidP="006B14C7">
      <w:pPr>
        <w:tabs>
          <w:tab w:val="left" w:pos="5130"/>
        </w:tabs>
        <w:spacing w:line="360" w:lineRule="auto"/>
        <w:jc w:val="both"/>
      </w:pPr>
      <w:r w:rsidRPr="00C979F5">
        <w:rPr>
          <w:b/>
          <w:bCs/>
        </w:rPr>
        <w:t xml:space="preserve">Step 1. Create Urgency </w:t>
      </w:r>
      <w:r w:rsidR="00CC1006">
        <w:rPr>
          <w:b/>
          <w:bCs/>
        </w:rPr>
        <w:t xml:space="preserve">- </w:t>
      </w:r>
      <w:r w:rsidR="006B14C7" w:rsidRPr="006B14C7">
        <w:t>The director of the SEC's human resources department must develop the motivation of the company's staff by communicating why it is important to sustain the cause of the business</w:t>
      </w:r>
      <w:r w:rsidR="008C4FC0">
        <w:t xml:space="preserve"> </w:t>
      </w:r>
      <w:proofErr w:type="gramStart"/>
      <w:r w:rsidR="008C4FC0" w:rsidRPr="008C4FC0">
        <w:t>in order to</w:t>
      </w:r>
      <w:proofErr w:type="gramEnd"/>
      <w:r w:rsidR="008C4FC0" w:rsidRPr="008C4FC0">
        <w:t xml:space="preserve"> achieve the company's objectives.</w:t>
      </w:r>
      <w:r w:rsidR="00A577C5">
        <w:t xml:space="preserve"> </w:t>
      </w:r>
      <w:r w:rsidR="00741288" w:rsidRPr="00741288">
        <w:t xml:space="preserve">The Human Resources Department should communicate to employees about opportunities and threats and receive feedback from </w:t>
      </w:r>
      <w:r w:rsidR="00F749DF">
        <w:t>them</w:t>
      </w:r>
      <w:r w:rsidR="00741288" w:rsidRPr="00741288">
        <w:t>.</w:t>
      </w:r>
    </w:p>
    <w:p w14:paraId="3C871DAA" w14:textId="3FB79FF6" w:rsidR="006574B9" w:rsidRDefault="006574B9" w:rsidP="006B14C7">
      <w:pPr>
        <w:tabs>
          <w:tab w:val="left" w:pos="5130"/>
        </w:tabs>
        <w:spacing w:line="360" w:lineRule="auto"/>
        <w:jc w:val="both"/>
      </w:pPr>
      <w:r w:rsidRPr="002D5F1A">
        <w:rPr>
          <w:b/>
          <w:bCs/>
        </w:rPr>
        <w:t>Step 2. Build a Coalition</w:t>
      </w:r>
      <w:r w:rsidR="0037050D">
        <w:rPr>
          <w:b/>
          <w:bCs/>
        </w:rPr>
        <w:t xml:space="preserve">- </w:t>
      </w:r>
      <w:r w:rsidR="0037050D" w:rsidRPr="0037050D">
        <w:t>In</w:t>
      </w:r>
      <w:r w:rsidR="0037050D" w:rsidRPr="0037050D">
        <w:t xml:space="preserve"> the context of this step, the HR manager should</w:t>
      </w:r>
      <w:r w:rsidR="004A675B">
        <w:t xml:space="preserve"> focus on </w:t>
      </w:r>
      <w:r w:rsidR="004A675B" w:rsidRPr="004A675B">
        <w:t xml:space="preserve">providing training and developing a group of talented employees who would contribute to and promote </w:t>
      </w:r>
      <w:r w:rsidR="00BC71FE" w:rsidRPr="004A675B">
        <w:t>change</w:t>
      </w:r>
      <w:r w:rsidR="00E24F0B">
        <w:t xml:space="preserve"> </w:t>
      </w:r>
      <w:sdt>
        <w:sdtPr>
          <w:id w:val="1884369858"/>
          <w:citation/>
        </w:sdtPr>
        <w:sdtContent>
          <w:r w:rsidR="0013363F">
            <w:fldChar w:fldCharType="begin"/>
          </w:r>
          <w:r w:rsidR="0013363F">
            <w:rPr>
              <w:lang w:val="en-US"/>
            </w:rPr>
            <w:instrText xml:space="preserve"> CITATION Bai18 \l 1033 </w:instrText>
          </w:r>
          <w:r w:rsidR="0013363F">
            <w:fldChar w:fldCharType="separate"/>
          </w:r>
          <w:r w:rsidR="0013363F" w:rsidRPr="0013363F">
            <w:rPr>
              <w:noProof/>
              <w:lang w:val="en-US"/>
            </w:rPr>
            <w:t>(Bailey , et al., 2018)</w:t>
          </w:r>
          <w:r w:rsidR="0013363F">
            <w:fldChar w:fldCharType="end"/>
          </w:r>
        </w:sdtContent>
      </w:sdt>
      <w:r w:rsidR="00BC71FE" w:rsidRPr="004A675B">
        <w:t>.</w:t>
      </w:r>
      <w:r w:rsidR="00BC71FE" w:rsidRPr="0037050D">
        <w:t xml:space="preserve"> This</w:t>
      </w:r>
      <w:r w:rsidR="0037050D" w:rsidRPr="0037050D">
        <w:t xml:space="preserve"> stage also focuses on the implementation of new processes such as recruitment, training and promotions that are associated with the culture of the organization.</w:t>
      </w:r>
      <w:r w:rsidR="00F749DF">
        <w:t xml:space="preserve"> Samsung Company </w:t>
      </w:r>
      <w:proofErr w:type="gramStart"/>
      <w:r w:rsidR="00F749DF">
        <w:t>i</w:t>
      </w:r>
      <w:r w:rsidR="000420BB">
        <w:t xml:space="preserve">n order </w:t>
      </w:r>
      <w:r w:rsidR="0020463F">
        <w:t>t</w:t>
      </w:r>
      <w:r w:rsidR="0020463F" w:rsidRPr="0020463F">
        <w:t>o</w:t>
      </w:r>
      <w:proofErr w:type="gramEnd"/>
      <w:r w:rsidR="0020463F" w:rsidRPr="0020463F">
        <w:t xml:space="preserve"> ensure and support the continuous training and development of its employers, it has created a program for this purpose called Samsung Electronics Employee Relations Development (SEED) in 2017</w:t>
      </w:r>
      <w:r w:rsidR="00D36015">
        <w:t xml:space="preserve"> </w:t>
      </w:r>
      <w:sdt>
        <w:sdtPr>
          <w:id w:val="-616059621"/>
          <w:citation/>
        </w:sdtPr>
        <w:sdtContent>
          <w:r w:rsidR="00D36015">
            <w:fldChar w:fldCharType="begin"/>
          </w:r>
          <w:r w:rsidR="00D36015">
            <w:rPr>
              <w:lang w:val="en-US"/>
            </w:rPr>
            <w:instrText xml:space="preserve"> CITATION Sam203 \l 1033 </w:instrText>
          </w:r>
          <w:r w:rsidR="00D36015">
            <w:fldChar w:fldCharType="separate"/>
          </w:r>
          <w:r w:rsidR="00D36015" w:rsidRPr="00D36015">
            <w:rPr>
              <w:noProof/>
              <w:lang w:val="en-US"/>
            </w:rPr>
            <w:t>(Samsung, 2020)</w:t>
          </w:r>
          <w:r w:rsidR="00D36015">
            <w:fldChar w:fldCharType="end"/>
          </w:r>
        </w:sdtContent>
      </w:sdt>
      <w:r w:rsidR="0020463F" w:rsidRPr="0020463F">
        <w:t>.</w:t>
      </w:r>
    </w:p>
    <w:p w14:paraId="02807F9B" w14:textId="37F195B0" w:rsidR="0013363F" w:rsidRDefault="0013363F" w:rsidP="006B14C7">
      <w:pPr>
        <w:tabs>
          <w:tab w:val="left" w:pos="5130"/>
        </w:tabs>
        <w:spacing w:line="360" w:lineRule="auto"/>
        <w:jc w:val="both"/>
      </w:pPr>
      <w:r w:rsidRPr="0013363F">
        <w:rPr>
          <w:b/>
          <w:bCs/>
        </w:rPr>
        <w:t>Step 3. Create a Vision</w:t>
      </w:r>
      <w:r w:rsidR="00CB7560">
        <w:rPr>
          <w:b/>
          <w:bCs/>
        </w:rPr>
        <w:t>-</w:t>
      </w:r>
      <w:r w:rsidR="00CB7560" w:rsidRPr="00031537">
        <w:t xml:space="preserve"> </w:t>
      </w:r>
      <w:r w:rsidR="00CB7560">
        <w:t>It</w:t>
      </w:r>
      <w:r w:rsidR="00CB7560" w:rsidRPr="00CB7560">
        <w:t xml:space="preserve"> is supposed to create and develop a vision towards the whole team of employees and to inspire the fact that the cooperation on this vision will take place together, forming a team</w:t>
      </w:r>
      <w:r w:rsidR="00041F12">
        <w:t xml:space="preserve"> </w:t>
      </w:r>
      <w:sdt>
        <w:sdtPr>
          <w:id w:val="-1508816985"/>
          <w:citation/>
        </w:sdtPr>
        <w:sdtContent>
          <w:r w:rsidR="0055355B">
            <w:fldChar w:fldCharType="begin"/>
          </w:r>
          <w:r w:rsidR="0055355B">
            <w:rPr>
              <w:lang w:val="en-US"/>
            </w:rPr>
            <w:instrText xml:space="preserve"> CITATION Ken09 \l 1033 </w:instrText>
          </w:r>
          <w:r w:rsidR="0055355B">
            <w:fldChar w:fldCharType="separate"/>
          </w:r>
          <w:r w:rsidR="0055355B" w:rsidRPr="0055355B">
            <w:rPr>
              <w:noProof/>
              <w:lang w:val="en-US"/>
            </w:rPr>
            <w:t>(York, 2009)</w:t>
          </w:r>
          <w:r w:rsidR="0055355B">
            <w:fldChar w:fldCharType="end"/>
          </w:r>
        </w:sdtContent>
      </w:sdt>
      <w:r w:rsidR="00CB7560" w:rsidRPr="00CB7560">
        <w:t>.</w:t>
      </w:r>
      <w:r w:rsidR="00291F71">
        <w:t xml:space="preserve"> </w:t>
      </w:r>
      <w:r w:rsidR="002D45E3" w:rsidRPr="002D45E3">
        <w:t xml:space="preserve">As part of this stage, the SEC's human resources should know </w:t>
      </w:r>
      <w:r w:rsidR="002D45E3" w:rsidRPr="002D45E3">
        <w:lastRenderedPageBreak/>
        <w:t>the company's mission statement, which is "We will devote our human resources and technology to create superior products and services, thereby contributing to a better global society."</w:t>
      </w:r>
      <w:r w:rsidR="00620D60">
        <w:t xml:space="preserve"> </w:t>
      </w:r>
      <w:sdt>
        <w:sdtPr>
          <w:id w:val="-2119906822"/>
          <w:citation/>
        </w:sdtPr>
        <w:sdtContent>
          <w:r w:rsidR="003B74EB">
            <w:fldChar w:fldCharType="begin"/>
          </w:r>
          <w:r w:rsidR="003B74EB">
            <w:rPr>
              <w:lang w:val="en-US"/>
            </w:rPr>
            <w:instrText xml:space="preserve"> CITATION Sam204 \l 1033 </w:instrText>
          </w:r>
          <w:r w:rsidR="003B74EB">
            <w:fldChar w:fldCharType="separate"/>
          </w:r>
          <w:r w:rsidR="003B74EB" w:rsidRPr="003B74EB">
            <w:rPr>
              <w:noProof/>
              <w:lang w:val="en-US"/>
            </w:rPr>
            <w:t>(Samsung, 2020)</w:t>
          </w:r>
          <w:r w:rsidR="003B74EB">
            <w:fldChar w:fldCharType="end"/>
          </w:r>
        </w:sdtContent>
      </w:sdt>
      <w:r w:rsidR="003B74EB">
        <w:t xml:space="preserve">. </w:t>
      </w:r>
    </w:p>
    <w:p w14:paraId="570F379F" w14:textId="56CDE8A0" w:rsidR="00335EDB" w:rsidRDefault="00335EDB" w:rsidP="006B14C7">
      <w:pPr>
        <w:tabs>
          <w:tab w:val="left" w:pos="5130"/>
        </w:tabs>
        <w:spacing w:line="360" w:lineRule="auto"/>
        <w:jc w:val="both"/>
      </w:pPr>
      <w:r w:rsidRPr="0065496B">
        <w:rPr>
          <w:b/>
          <w:bCs/>
        </w:rPr>
        <w:t xml:space="preserve">Step 4. </w:t>
      </w:r>
      <w:r w:rsidR="0065496B">
        <w:rPr>
          <w:b/>
          <w:bCs/>
        </w:rPr>
        <w:t xml:space="preserve">Communicate the vision </w:t>
      </w:r>
      <w:r w:rsidR="00170035">
        <w:t xml:space="preserve">- </w:t>
      </w:r>
      <w:r w:rsidR="00621C7C" w:rsidRPr="00621C7C">
        <w:t>During this stage, the team works on the vision and mission of the company, while leaders and managers are concerned with the changes that need to occur</w:t>
      </w:r>
      <w:r w:rsidR="00AF0705">
        <w:t xml:space="preserve"> </w:t>
      </w:r>
      <w:sdt>
        <w:sdtPr>
          <w:id w:val="2011567089"/>
          <w:citation/>
        </w:sdtPr>
        <w:sdtContent>
          <w:r w:rsidR="00C91359">
            <w:fldChar w:fldCharType="begin"/>
          </w:r>
          <w:r w:rsidR="00C91359">
            <w:rPr>
              <w:lang w:val="en-US"/>
            </w:rPr>
            <w:instrText xml:space="preserve"> CITATION San17 \l 1033 </w:instrText>
          </w:r>
          <w:r w:rsidR="00C91359">
            <w:fldChar w:fldCharType="separate"/>
          </w:r>
          <w:r w:rsidR="00C91359" w:rsidRPr="00C91359">
            <w:rPr>
              <w:noProof/>
              <w:lang w:val="en-US"/>
            </w:rPr>
            <w:t>(Reed, 2017)</w:t>
          </w:r>
          <w:r w:rsidR="00C91359">
            <w:fldChar w:fldCharType="end"/>
          </w:r>
        </w:sdtContent>
      </w:sdt>
      <w:r w:rsidR="00621C7C" w:rsidRPr="00621C7C">
        <w:t>.</w:t>
      </w:r>
      <w:r w:rsidR="00C91359">
        <w:t xml:space="preserve"> </w:t>
      </w:r>
      <w:r w:rsidR="00753E7C">
        <w:t xml:space="preserve"> </w:t>
      </w:r>
      <w:r w:rsidR="00621173" w:rsidRPr="00943E78">
        <w:t>Thus,</w:t>
      </w:r>
      <w:r w:rsidR="00621173">
        <w:t xml:space="preserve"> </w:t>
      </w:r>
      <w:r w:rsidR="00943E78" w:rsidRPr="00943E78">
        <w:t>Samsung needs to implement communication channels between employees and the management system, so that the communication of the vision takes place as frequently and as clearly and comprehensively as possible</w:t>
      </w:r>
      <w:r w:rsidR="00A8699F">
        <w:t xml:space="preserve">. </w:t>
      </w:r>
      <w:r w:rsidR="00A50E62" w:rsidRPr="00A50E62">
        <w:t xml:space="preserve">Samsung, </w:t>
      </w:r>
      <w:proofErr w:type="gramStart"/>
      <w:r w:rsidR="00A50E62" w:rsidRPr="00A50E62">
        <w:t>in order to</w:t>
      </w:r>
      <w:proofErr w:type="gramEnd"/>
      <w:r w:rsidR="00A50E62" w:rsidRPr="00A50E62">
        <w:t xml:space="preserve"> reach the full potential of the human c</w:t>
      </w:r>
      <w:r w:rsidR="005A11AE">
        <w:t>apital</w:t>
      </w:r>
      <w:r w:rsidR="00A50E62" w:rsidRPr="00A50E62">
        <w:t>, must link its vision to everything inside the company, from the operations carried out by the staff to the culture of the company.</w:t>
      </w:r>
      <w:r w:rsidR="001E78AA" w:rsidRPr="001E78AA">
        <w:t xml:space="preserve"> </w:t>
      </w:r>
      <w:r w:rsidR="001E78AA" w:rsidRPr="001E78AA">
        <w:t>Also, the SEC could create images with the results obtained after the vision was communicated and make a comparison, all these images could be distributed by email to employees to motivate them.</w:t>
      </w:r>
    </w:p>
    <w:p w14:paraId="3C968C43" w14:textId="574F1423" w:rsidR="001E78AA" w:rsidRPr="00F2786F" w:rsidRDefault="001E78AA" w:rsidP="006B14C7">
      <w:pPr>
        <w:tabs>
          <w:tab w:val="left" w:pos="5130"/>
        </w:tabs>
        <w:spacing w:line="360" w:lineRule="auto"/>
        <w:jc w:val="both"/>
      </w:pPr>
      <w:r w:rsidRPr="001E78AA">
        <w:rPr>
          <w:b/>
          <w:bCs/>
        </w:rPr>
        <w:t>Step 5. Empower Others</w:t>
      </w:r>
      <w:r w:rsidR="00F2786F">
        <w:rPr>
          <w:b/>
          <w:bCs/>
        </w:rPr>
        <w:t>-</w:t>
      </w:r>
      <w:r w:rsidR="008612B2">
        <w:rPr>
          <w:b/>
          <w:bCs/>
        </w:rPr>
        <w:t xml:space="preserve"> </w:t>
      </w:r>
      <w:r w:rsidR="008313D7" w:rsidRPr="008313D7">
        <w:t>Resistance to change can lead to obstacles when a team works together on the company's vision, but also in the team these obstacles must be removed</w:t>
      </w:r>
      <w:r w:rsidR="009A6326">
        <w:t xml:space="preserve"> </w:t>
      </w:r>
      <w:r w:rsidR="009A6326" w:rsidRPr="009A6326">
        <w:t>so that the process of change does not stop</w:t>
      </w:r>
      <w:r w:rsidR="009A6326">
        <w:t xml:space="preserve">. </w:t>
      </w:r>
      <w:r w:rsidR="00AF156E" w:rsidRPr="00AF156E">
        <w:t>Currently, an obstacle that stands in the way of professional change and that influences the value chain of human resources is to stop the process of career growth after birth or the difficulty of developing in professional life.</w:t>
      </w:r>
      <w:r w:rsidR="00192C0E" w:rsidRPr="00192C0E">
        <w:t xml:space="preserve"> </w:t>
      </w:r>
      <w:r w:rsidR="00192C0E" w:rsidRPr="00192C0E">
        <w:t xml:space="preserve">To this end, Samsung aims to provide equal employment opportunities for all </w:t>
      </w:r>
      <w:r w:rsidR="009C74A4">
        <w:t>gender</w:t>
      </w:r>
      <w:r w:rsidR="00192C0E" w:rsidRPr="00192C0E">
        <w:t xml:space="preserve"> </w:t>
      </w:r>
      <w:r w:rsidR="002B5DAC" w:rsidRPr="002B5DAC">
        <w:t>representative</w:t>
      </w:r>
      <w:r w:rsidR="002B5DAC">
        <w:t xml:space="preserve"> </w:t>
      </w:r>
      <w:r w:rsidR="00192C0E" w:rsidRPr="00192C0E">
        <w:t xml:space="preserve">and people with disabilities, regardless of race, </w:t>
      </w:r>
      <w:proofErr w:type="gramStart"/>
      <w:r w:rsidR="00192C0E" w:rsidRPr="00192C0E">
        <w:t>age</w:t>
      </w:r>
      <w:proofErr w:type="gramEnd"/>
      <w:r w:rsidR="00192C0E" w:rsidRPr="00192C0E">
        <w:t xml:space="preserve"> and gender, and considers this to be a corporate social responsibility</w:t>
      </w:r>
      <w:r w:rsidR="00192C0E">
        <w:t xml:space="preserve"> </w:t>
      </w:r>
      <w:sdt>
        <w:sdtPr>
          <w:id w:val="-209349845"/>
          <w:citation/>
        </w:sdtPr>
        <w:sdtContent>
          <w:r w:rsidR="00192C0E">
            <w:fldChar w:fldCharType="begin"/>
          </w:r>
          <w:r w:rsidR="00192C0E">
            <w:rPr>
              <w:lang w:val="en-US"/>
            </w:rPr>
            <w:instrText xml:space="preserve"> CITATION Sam16 \l 1033 </w:instrText>
          </w:r>
          <w:r w:rsidR="00192C0E">
            <w:fldChar w:fldCharType="separate"/>
          </w:r>
          <w:r w:rsidR="00192C0E" w:rsidRPr="00192C0E">
            <w:rPr>
              <w:noProof/>
              <w:lang w:val="en-US"/>
            </w:rPr>
            <w:t>(Samsung, 2016)</w:t>
          </w:r>
          <w:r w:rsidR="00192C0E">
            <w:fldChar w:fldCharType="end"/>
          </w:r>
        </w:sdtContent>
      </w:sdt>
      <w:r w:rsidR="00192C0E" w:rsidRPr="00192C0E">
        <w:t>.</w:t>
      </w:r>
    </w:p>
    <w:p w14:paraId="3FB46FBC" w14:textId="2652B016" w:rsidR="0037050D" w:rsidRDefault="00031537" w:rsidP="006B14C7">
      <w:pPr>
        <w:tabs>
          <w:tab w:val="left" w:pos="5130"/>
        </w:tabs>
        <w:spacing w:line="360" w:lineRule="auto"/>
        <w:jc w:val="both"/>
      </w:pPr>
      <w:r w:rsidRPr="00192C0E">
        <w:rPr>
          <w:b/>
          <w:bCs/>
        </w:rPr>
        <w:t xml:space="preserve"> </w:t>
      </w:r>
      <w:r w:rsidR="00192C0E" w:rsidRPr="00192C0E">
        <w:rPr>
          <w:b/>
          <w:bCs/>
        </w:rPr>
        <w:t>Step 6. Create Quick Wins</w:t>
      </w:r>
      <w:r w:rsidR="00051A90" w:rsidRPr="00192C0E">
        <w:rPr>
          <w:b/>
          <w:bCs/>
        </w:rPr>
        <w:t xml:space="preserve">- </w:t>
      </w:r>
      <w:r w:rsidR="00051A90" w:rsidRPr="00051A90">
        <w:t>When</w:t>
      </w:r>
      <w:r w:rsidR="00C27091" w:rsidRPr="00C27091">
        <w:t xml:space="preserve"> small changes are made successfully, a small victory is created, so the entire team of employees will be motivated to achieve more performance</w:t>
      </w:r>
      <w:sdt>
        <w:sdtPr>
          <w:id w:val="1594350471"/>
          <w:citation/>
        </w:sdtPr>
        <w:sdtContent>
          <w:r w:rsidR="00051A90">
            <w:fldChar w:fldCharType="begin"/>
          </w:r>
          <w:r w:rsidR="00051A90">
            <w:rPr>
              <w:lang w:val="en-US"/>
            </w:rPr>
            <w:instrText xml:space="preserve"> CITATION Cra17 \l 1033 </w:instrText>
          </w:r>
          <w:r w:rsidR="00051A90">
            <w:fldChar w:fldCharType="separate"/>
          </w:r>
          <w:r w:rsidR="00051A90">
            <w:rPr>
              <w:noProof/>
              <w:lang w:val="en-US"/>
            </w:rPr>
            <w:t xml:space="preserve"> </w:t>
          </w:r>
          <w:r w:rsidR="00051A90" w:rsidRPr="00051A90">
            <w:rPr>
              <w:noProof/>
              <w:lang w:val="en-US"/>
            </w:rPr>
            <w:t>(Crawshaw , et al., 2017)</w:t>
          </w:r>
          <w:r w:rsidR="00051A90">
            <w:fldChar w:fldCharType="end"/>
          </w:r>
        </w:sdtContent>
      </w:sdt>
      <w:r w:rsidR="00C27091" w:rsidRPr="00C27091">
        <w:t>.</w:t>
      </w:r>
      <w:r w:rsidR="00577C0A" w:rsidRPr="00577C0A">
        <w:t xml:space="preserve"> </w:t>
      </w:r>
      <w:r w:rsidR="00577C0A" w:rsidRPr="00577C0A">
        <w:t xml:space="preserve">Therefore, the change processes within Samsung company must include the plans to improve the change as well as the remuneration and recognition systems </w:t>
      </w:r>
      <w:r w:rsidR="00F60BF3">
        <w:t xml:space="preserve">rewards </w:t>
      </w:r>
      <w:r w:rsidR="00577C0A" w:rsidRPr="00577C0A">
        <w:t>of the employees involved in the process of obtaining performance through change.</w:t>
      </w:r>
    </w:p>
    <w:p w14:paraId="5F5AEDD8" w14:textId="77777777" w:rsidR="00EC7AF8" w:rsidRDefault="00811E57" w:rsidP="00EC7AF8">
      <w:pPr>
        <w:tabs>
          <w:tab w:val="left" w:pos="5130"/>
        </w:tabs>
        <w:spacing w:line="360" w:lineRule="auto"/>
        <w:jc w:val="both"/>
      </w:pPr>
      <w:r w:rsidRPr="00811E57">
        <w:rPr>
          <w:b/>
          <w:bCs/>
        </w:rPr>
        <w:t>Step 7. Built on The Change</w:t>
      </w:r>
      <w:r w:rsidR="00C43835">
        <w:rPr>
          <w:b/>
          <w:bCs/>
        </w:rPr>
        <w:t xml:space="preserve">- </w:t>
      </w:r>
      <w:r w:rsidR="00C43835" w:rsidRPr="00C43835">
        <w:t>During</w:t>
      </w:r>
      <w:r w:rsidR="00C43835" w:rsidRPr="00C43835">
        <w:t xml:space="preserve"> this stage, several changes are made and produced. At this level, change is strengthened by motivation in encouraging responsibility for the change process.</w:t>
      </w:r>
      <w:r w:rsidR="00962D26" w:rsidRPr="00962D26">
        <w:t xml:space="preserve"> </w:t>
      </w:r>
      <w:r w:rsidR="00CF408F">
        <w:t>T</w:t>
      </w:r>
      <w:r w:rsidR="00CF408F" w:rsidRPr="00CF408F">
        <w:t>he victories of the changes declared too early, which are consolidated to be a failure are a cause that determines their repetition and extension</w:t>
      </w:r>
      <w:sdt>
        <w:sdtPr>
          <w:id w:val="-514687928"/>
          <w:citation/>
        </w:sdtPr>
        <w:sdtContent>
          <w:r w:rsidR="00CF408F">
            <w:fldChar w:fldCharType="begin"/>
          </w:r>
          <w:r w:rsidR="00CF408F">
            <w:rPr>
              <w:lang w:val="en-US"/>
            </w:rPr>
            <w:instrText xml:space="preserve"> CITATION Ron10 \l 1033 </w:instrText>
          </w:r>
          <w:r w:rsidR="00CF408F">
            <w:fldChar w:fldCharType="separate"/>
          </w:r>
          <w:r w:rsidR="00CF408F">
            <w:rPr>
              <w:noProof/>
              <w:lang w:val="en-US"/>
            </w:rPr>
            <w:t xml:space="preserve"> </w:t>
          </w:r>
          <w:r w:rsidR="00CF408F" w:rsidRPr="00CF408F">
            <w:rPr>
              <w:noProof/>
              <w:lang w:val="en-US"/>
            </w:rPr>
            <w:t>(Sims, 2010)</w:t>
          </w:r>
          <w:r w:rsidR="00CF408F">
            <w:fldChar w:fldCharType="end"/>
          </w:r>
        </w:sdtContent>
      </w:sdt>
      <w:r w:rsidR="00CF408F">
        <w:t xml:space="preserve">. </w:t>
      </w:r>
      <w:r w:rsidR="00EC7AF8">
        <w:t>To this end, the human resources department should:</w:t>
      </w:r>
    </w:p>
    <w:p w14:paraId="3E635C66" w14:textId="6F665638" w:rsidR="00EC7AF8" w:rsidRDefault="00EC7AF8" w:rsidP="00EC7AF8">
      <w:pPr>
        <w:pStyle w:val="ListParagraph"/>
        <w:numPr>
          <w:ilvl w:val="0"/>
          <w:numId w:val="6"/>
        </w:numPr>
        <w:tabs>
          <w:tab w:val="left" w:pos="5130"/>
        </w:tabs>
        <w:spacing w:line="360" w:lineRule="auto"/>
        <w:jc w:val="both"/>
      </w:pPr>
      <w:r>
        <w:t>to communicate to the employees what went well and what did not happen after each victory</w:t>
      </w:r>
      <w:r>
        <w:t>.</w:t>
      </w:r>
    </w:p>
    <w:p w14:paraId="4D3A0D4A" w14:textId="4406918A" w:rsidR="00811E57" w:rsidRDefault="00EC7AF8" w:rsidP="00EC7AF8">
      <w:pPr>
        <w:pStyle w:val="ListParagraph"/>
        <w:numPr>
          <w:ilvl w:val="0"/>
          <w:numId w:val="6"/>
        </w:numPr>
        <w:tabs>
          <w:tab w:val="left" w:pos="5130"/>
        </w:tabs>
        <w:spacing w:line="360" w:lineRule="auto"/>
        <w:jc w:val="both"/>
      </w:pPr>
      <w:r>
        <w:lastRenderedPageBreak/>
        <w:t>setting more progressive goals</w:t>
      </w:r>
      <w:r>
        <w:t>.</w:t>
      </w:r>
    </w:p>
    <w:p w14:paraId="71430F85" w14:textId="70289E04" w:rsidR="00CC0CD9" w:rsidRDefault="00CC0CD9" w:rsidP="006B14C7">
      <w:pPr>
        <w:tabs>
          <w:tab w:val="left" w:pos="5130"/>
        </w:tabs>
        <w:spacing w:line="360" w:lineRule="auto"/>
        <w:jc w:val="both"/>
      </w:pPr>
      <w:r w:rsidRPr="00CC0CD9">
        <w:rPr>
          <w:b/>
          <w:bCs/>
        </w:rPr>
        <w:t>Step 8. Embed the Change</w:t>
      </w:r>
      <w:r w:rsidR="00A509EE">
        <w:rPr>
          <w:b/>
          <w:bCs/>
        </w:rPr>
        <w:t xml:space="preserve">- </w:t>
      </w:r>
      <w:r w:rsidR="00A509EE" w:rsidRPr="00A509EE">
        <w:t>The</w:t>
      </w:r>
      <w:r w:rsidR="00A509EE" w:rsidRPr="00A509EE">
        <w:t xml:space="preserve"> final stage of this change model involves ensuring that the change process is incorporated into the company's organizational culture.</w:t>
      </w:r>
      <w:r w:rsidR="007554B8">
        <w:t xml:space="preserve"> </w:t>
      </w:r>
      <w:proofErr w:type="gramStart"/>
      <w:r w:rsidR="007554B8" w:rsidRPr="007554B8">
        <w:t>In order for</w:t>
      </w:r>
      <w:proofErr w:type="gramEnd"/>
      <w:r w:rsidR="007554B8" w:rsidRPr="007554B8">
        <w:t xml:space="preserve"> the change process to be kept in common by employees, Samsung must recognize and </w:t>
      </w:r>
      <w:proofErr w:type="spellStart"/>
      <w:r w:rsidR="007554B8" w:rsidRPr="007554B8">
        <w:t>honor</w:t>
      </w:r>
      <w:proofErr w:type="spellEnd"/>
      <w:r w:rsidR="007554B8" w:rsidRPr="007554B8">
        <w:t xml:space="preserve"> the contribution of key employee members who contributed to the completion of the change.</w:t>
      </w:r>
    </w:p>
    <w:p w14:paraId="567E3637" w14:textId="3421153C" w:rsidR="00716F52" w:rsidRDefault="005C3E28" w:rsidP="006B14C7">
      <w:pPr>
        <w:tabs>
          <w:tab w:val="left" w:pos="5130"/>
        </w:tabs>
        <w:spacing w:line="360" w:lineRule="auto"/>
        <w:jc w:val="both"/>
      </w:pPr>
      <w:r w:rsidRPr="005C3E28">
        <w:t>Kotter’s eight step change model offers the advantage of being simple, thanks to the linear system the model provides a more predictable and easier to manage change process</w:t>
      </w:r>
      <w:r>
        <w:t xml:space="preserve"> </w:t>
      </w:r>
      <w:sdt>
        <w:sdtPr>
          <w:id w:val="-1529639096"/>
          <w:citation/>
        </w:sdtPr>
        <w:sdtContent>
          <w:r>
            <w:fldChar w:fldCharType="begin"/>
          </w:r>
          <w:r>
            <w:rPr>
              <w:lang w:val="en-US"/>
            </w:rPr>
            <w:instrText xml:space="preserve"> CITATION Ald10 \l 1033 </w:instrText>
          </w:r>
          <w:r>
            <w:fldChar w:fldCharType="separate"/>
          </w:r>
          <w:r w:rsidRPr="005C3E28">
            <w:rPr>
              <w:noProof/>
              <w:lang w:val="en-US"/>
            </w:rPr>
            <w:t>(Aldemir, 2010)</w:t>
          </w:r>
          <w:r>
            <w:fldChar w:fldCharType="end"/>
          </w:r>
        </w:sdtContent>
      </w:sdt>
      <w:r w:rsidRPr="005C3E28">
        <w:t>.</w:t>
      </w:r>
      <w:r w:rsidR="00F778F1">
        <w:t xml:space="preserve"> On the other </w:t>
      </w:r>
      <w:proofErr w:type="gramStart"/>
      <w:r w:rsidR="00F778F1">
        <w:t>hand</w:t>
      </w:r>
      <w:proofErr w:type="gramEnd"/>
      <w:r w:rsidR="00BD3850">
        <w:t xml:space="preserve"> </w:t>
      </w:r>
      <w:r w:rsidR="00BD3850" w:rsidRPr="00BD3850">
        <w:t>Duncan C</w:t>
      </w:r>
      <w:r w:rsidR="00BD3850">
        <w:t xml:space="preserve">. </w:t>
      </w:r>
      <w:sdt>
        <w:sdtPr>
          <w:id w:val="1694116777"/>
          <w:citation/>
        </w:sdtPr>
        <w:sdtContent>
          <w:r w:rsidR="006D3F36">
            <w:fldChar w:fldCharType="begin"/>
          </w:r>
          <w:r w:rsidR="006D3F36">
            <w:rPr>
              <w:lang w:val="en-US"/>
            </w:rPr>
            <w:instrText xml:space="preserve">CITATION Dun15 \n  \l 1033 </w:instrText>
          </w:r>
          <w:r w:rsidR="006D3F36">
            <w:fldChar w:fldCharType="separate"/>
          </w:r>
          <w:r w:rsidR="006D3F36">
            <w:rPr>
              <w:noProof/>
              <w:lang w:val="en-US"/>
            </w:rPr>
            <w:t xml:space="preserve"> </w:t>
          </w:r>
          <w:r w:rsidR="006D3F36" w:rsidRPr="006D3F36">
            <w:rPr>
              <w:noProof/>
              <w:lang w:val="en-US"/>
            </w:rPr>
            <w:t>(2015)</w:t>
          </w:r>
          <w:r w:rsidR="006D3F36">
            <w:fldChar w:fldCharType="end"/>
          </w:r>
        </w:sdtContent>
      </w:sdt>
      <w:r w:rsidR="00F778F1">
        <w:t xml:space="preserve"> </w:t>
      </w:r>
      <w:r w:rsidR="006D3F36">
        <w:t xml:space="preserve"> </w:t>
      </w:r>
      <w:r w:rsidR="006D3F36" w:rsidRPr="006D3F36">
        <w:t>claims that one of the</w:t>
      </w:r>
      <w:r w:rsidR="00BD3850">
        <w:t xml:space="preserve"> limitations </w:t>
      </w:r>
      <w:r w:rsidR="006D3F36" w:rsidRPr="006D3F36">
        <w:t xml:space="preserve"> of this model is that it refers only to organizational changes, not taking into account the personal transition that occurs with the chang</w:t>
      </w:r>
      <w:r w:rsidR="00BD3850">
        <w:t>e.</w:t>
      </w:r>
    </w:p>
    <w:p w14:paraId="1D3D458A" w14:textId="77777777" w:rsidR="005B1A6C" w:rsidRPr="005B1A6C" w:rsidRDefault="0082474D" w:rsidP="005B1A6C">
      <w:pPr>
        <w:pStyle w:val="ListParagraph"/>
        <w:numPr>
          <w:ilvl w:val="0"/>
          <w:numId w:val="3"/>
        </w:numPr>
        <w:tabs>
          <w:tab w:val="left" w:pos="5130"/>
        </w:tabs>
        <w:spacing w:line="360" w:lineRule="auto"/>
        <w:jc w:val="center"/>
        <w:rPr>
          <w:b/>
          <w:bCs/>
        </w:rPr>
      </w:pPr>
      <w:r w:rsidRPr="005B1A6C">
        <w:rPr>
          <w:b/>
          <w:bCs/>
          <w:sz w:val="28"/>
          <w:szCs w:val="24"/>
        </w:rPr>
        <w:t xml:space="preserve">Staffing: </w:t>
      </w:r>
      <w:r w:rsidR="005B1A6C" w:rsidRPr="005B1A6C">
        <w:rPr>
          <w:b/>
          <w:bCs/>
          <w:sz w:val="28"/>
          <w:szCs w:val="24"/>
        </w:rPr>
        <w:t>Retention</w:t>
      </w:r>
    </w:p>
    <w:p w14:paraId="2DBA882E" w14:textId="6C269B6A" w:rsidR="001C745A" w:rsidRPr="00783029" w:rsidRDefault="002E77FC" w:rsidP="00783029">
      <w:pPr>
        <w:pStyle w:val="ListParagraph"/>
        <w:numPr>
          <w:ilvl w:val="1"/>
          <w:numId w:val="3"/>
        </w:numPr>
        <w:tabs>
          <w:tab w:val="left" w:pos="5130"/>
        </w:tabs>
        <w:spacing w:line="360" w:lineRule="auto"/>
        <w:jc w:val="both"/>
        <w:rPr>
          <w:b/>
          <w:bCs/>
        </w:rPr>
      </w:pPr>
      <w:r w:rsidRPr="00783029">
        <w:rPr>
          <w:b/>
          <w:bCs/>
        </w:rPr>
        <w:t>Importance of empl</w:t>
      </w:r>
      <w:r w:rsidR="00783029" w:rsidRPr="00783029">
        <w:rPr>
          <w:b/>
          <w:bCs/>
        </w:rPr>
        <w:t>oyee retention</w:t>
      </w:r>
    </w:p>
    <w:p w14:paraId="7FFB70E2" w14:textId="05256E1A" w:rsidR="00783029" w:rsidRPr="00783029" w:rsidRDefault="00D667C8" w:rsidP="00783029">
      <w:pPr>
        <w:tabs>
          <w:tab w:val="left" w:pos="5130"/>
        </w:tabs>
        <w:spacing w:line="360" w:lineRule="auto"/>
        <w:jc w:val="both"/>
      </w:pPr>
      <w:r w:rsidRPr="00D667C8">
        <w:t>Staff retention is the process by which employees are encouraged to remain in the organization for as long as possible</w:t>
      </w:r>
      <w:r w:rsidR="002F0934">
        <w:t xml:space="preserve"> </w:t>
      </w:r>
      <w:sdt>
        <w:sdtPr>
          <w:id w:val="-134723117"/>
          <w:citation/>
        </w:sdtPr>
        <w:sdtContent>
          <w:r w:rsidR="002F0934">
            <w:fldChar w:fldCharType="begin"/>
          </w:r>
          <w:r w:rsidR="002F0934">
            <w:rPr>
              <w:lang w:val="en-US"/>
            </w:rPr>
            <w:instrText xml:space="preserve"> CITATION Vas16 \l 1033 </w:instrText>
          </w:r>
          <w:r w:rsidR="002F0934">
            <w:fldChar w:fldCharType="separate"/>
          </w:r>
          <w:r w:rsidR="002F0934" w:rsidRPr="002F0934">
            <w:rPr>
              <w:noProof/>
              <w:lang w:val="en-US"/>
            </w:rPr>
            <w:t>(Vasantham &amp; Swarnalatha, 2016)</w:t>
          </w:r>
          <w:r w:rsidR="002F0934">
            <w:fldChar w:fldCharType="end"/>
          </w:r>
        </w:sdtContent>
      </w:sdt>
      <w:r w:rsidRPr="00D667C8">
        <w:t>.</w:t>
      </w:r>
      <w:r w:rsidR="00DD09C8">
        <w:t xml:space="preserve"> </w:t>
      </w:r>
      <w:r w:rsidR="00051180" w:rsidRPr="00051180">
        <w:t>An innovative and correct employee retention system is a concern of the employer to create an environment that motivates employees through HRM practices and policies in the organization, which ensure that their needs are met.</w:t>
      </w:r>
      <w:r w:rsidR="008250F6" w:rsidRPr="008250F6">
        <w:t xml:space="preserve"> </w:t>
      </w:r>
      <w:r w:rsidR="008250F6" w:rsidRPr="008250F6">
        <w:t xml:space="preserve">The retention of the key employees, of the qualified ones ensures the performance of the company by </w:t>
      </w:r>
      <w:r w:rsidR="008250F6">
        <w:t xml:space="preserve">satisfaction of </w:t>
      </w:r>
      <w:r w:rsidR="008250F6" w:rsidRPr="008250F6">
        <w:t xml:space="preserve">the clients, of the increase of the number of sales, by ensuring the collegial relations of work and </w:t>
      </w:r>
      <w:r w:rsidR="00A268AE" w:rsidRPr="00A268AE">
        <w:t>well-established organizational knowledge.</w:t>
      </w:r>
      <w:r w:rsidR="002F0934" w:rsidRPr="002F0934">
        <w:t xml:space="preserve"> </w:t>
      </w:r>
      <w:r w:rsidR="002F0934" w:rsidRPr="002F0934">
        <w:t xml:space="preserve">Also, the retention of the staff saves the company from additional expenses, but also from the efficient use of time, because the process of looking for, </w:t>
      </w:r>
      <w:proofErr w:type="gramStart"/>
      <w:r w:rsidR="002F0934" w:rsidRPr="002F0934">
        <w:t>recruiting</w:t>
      </w:r>
      <w:proofErr w:type="gramEnd"/>
      <w:r w:rsidR="002F0934">
        <w:t xml:space="preserve"> </w:t>
      </w:r>
      <w:r w:rsidR="002F0934" w:rsidRPr="002F0934">
        <w:t>and training a new employee involves additional costs.</w:t>
      </w:r>
    </w:p>
    <w:p w14:paraId="71C9CA26" w14:textId="185C6101" w:rsidR="001C745A" w:rsidRDefault="004F11DF" w:rsidP="006B14C7">
      <w:pPr>
        <w:tabs>
          <w:tab w:val="left" w:pos="5130"/>
        </w:tabs>
        <w:spacing w:line="360" w:lineRule="auto"/>
        <w:jc w:val="both"/>
      </w:pPr>
      <w:r>
        <w:t>In Figure 2.1 attached below is shown an employee retention model.</w:t>
      </w:r>
    </w:p>
    <w:p w14:paraId="77A7EE1C" w14:textId="2B02320B" w:rsidR="001C745A" w:rsidRDefault="004F11DF" w:rsidP="006B14C7">
      <w:pPr>
        <w:tabs>
          <w:tab w:val="left" w:pos="5130"/>
        </w:tabs>
        <w:spacing w:line="360" w:lineRule="auto"/>
        <w:jc w:val="both"/>
      </w:pPr>
      <w:r>
        <w:rPr>
          <w:noProof/>
        </w:rPr>
        <w:drawing>
          <wp:anchor distT="0" distB="0" distL="114300" distR="114300" simplePos="0" relativeHeight="251662336" behindDoc="0" locked="0" layoutInCell="1" allowOverlap="1" wp14:anchorId="6DCAD725" wp14:editId="635CB624">
            <wp:simplePos x="0" y="0"/>
            <wp:positionH relativeFrom="margin">
              <wp:posOffset>0</wp:posOffset>
            </wp:positionH>
            <wp:positionV relativeFrom="margin">
              <wp:posOffset>6900545</wp:posOffset>
            </wp:positionV>
            <wp:extent cx="2714625" cy="2554605"/>
            <wp:effectExtent l="0" t="0" r="3175" b="0"/>
            <wp:wrapSquare wrapText="bothSides"/>
            <wp:docPr id="9" name="Picture 9"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14625" cy="2554605"/>
                    </a:xfrm>
                    <a:prstGeom prst="rect">
                      <a:avLst/>
                    </a:prstGeom>
                  </pic:spPr>
                </pic:pic>
              </a:graphicData>
            </a:graphic>
            <wp14:sizeRelH relativeFrom="margin">
              <wp14:pctWidth>0</wp14:pctWidth>
            </wp14:sizeRelH>
            <wp14:sizeRelV relativeFrom="margin">
              <wp14:pctHeight>0</wp14:pctHeight>
            </wp14:sizeRelV>
          </wp:anchor>
        </w:drawing>
      </w:r>
    </w:p>
    <w:p w14:paraId="79E0E473" w14:textId="1062B6C1" w:rsidR="001C745A" w:rsidRPr="00FF280A" w:rsidRDefault="001C745A" w:rsidP="006B14C7">
      <w:pPr>
        <w:tabs>
          <w:tab w:val="left" w:pos="5130"/>
        </w:tabs>
        <w:spacing w:line="360" w:lineRule="auto"/>
        <w:jc w:val="both"/>
        <w:rPr>
          <w:b/>
          <w:bCs/>
        </w:rPr>
      </w:pPr>
    </w:p>
    <w:p w14:paraId="59224D63" w14:textId="77777777" w:rsidR="00FF280A" w:rsidRPr="00FF280A" w:rsidRDefault="004F11DF" w:rsidP="006B14C7">
      <w:pPr>
        <w:tabs>
          <w:tab w:val="left" w:pos="5130"/>
        </w:tabs>
        <w:spacing w:line="360" w:lineRule="auto"/>
        <w:jc w:val="both"/>
        <w:rPr>
          <w:b/>
          <w:bCs/>
        </w:rPr>
      </w:pPr>
      <w:r w:rsidRPr="00FF280A">
        <w:rPr>
          <w:b/>
          <w:bCs/>
        </w:rPr>
        <w:t>Figure 2.1 Employee Retention Model</w:t>
      </w:r>
    </w:p>
    <w:p w14:paraId="18B87BC3" w14:textId="07035F6A" w:rsidR="004F11DF" w:rsidRDefault="004F11DF" w:rsidP="00FF280A">
      <w:pPr>
        <w:tabs>
          <w:tab w:val="left" w:pos="5130"/>
        </w:tabs>
        <w:spacing w:line="360" w:lineRule="auto"/>
      </w:pPr>
      <w:r>
        <w:t xml:space="preserve">Source: </w:t>
      </w:r>
      <w:hyperlink r:id="rId16" w:history="1">
        <w:r w:rsidR="00FF280A" w:rsidRPr="004652CC">
          <w:rPr>
            <w:rStyle w:val="Hyperlink"/>
          </w:rPr>
          <w:t>https://www.researchgate.net/figure/Employee-Retention-Model_fig1_301309341</w:t>
        </w:r>
      </w:hyperlink>
    </w:p>
    <w:p w14:paraId="2DAE4BBD" w14:textId="4282BCBD" w:rsidR="00FF280A" w:rsidRPr="00B62A83" w:rsidRDefault="00063F7E" w:rsidP="00063F7E">
      <w:pPr>
        <w:pStyle w:val="ListParagraph"/>
        <w:numPr>
          <w:ilvl w:val="1"/>
          <w:numId w:val="3"/>
        </w:numPr>
        <w:tabs>
          <w:tab w:val="left" w:pos="5130"/>
        </w:tabs>
        <w:spacing w:line="360" w:lineRule="auto"/>
        <w:rPr>
          <w:b/>
          <w:bCs/>
        </w:rPr>
      </w:pPr>
      <w:r>
        <w:rPr>
          <w:b/>
          <w:bCs/>
        </w:rPr>
        <w:lastRenderedPageBreak/>
        <w:t xml:space="preserve"> Staffing: R</w:t>
      </w:r>
      <w:r w:rsidR="00FF280A" w:rsidRPr="00B62A83">
        <w:rPr>
          <w:b/>
          <w:bCs/>
        </w:rPr>
        <w:t>etention strategies</w:t>
      </w:r>
      <w:r w:rsidR="00B62A83" w:rsidRPr="00B62A83">
        <w:rPr>
          <w:b/>
          <w:bCs/>
        </w:rPr>
        <w:t xml:space="preserve"> </w:t>
      </w:r>
      <w:r w:rsidR="00B62A83" w:rsidRPr="00B62A83">
        <w:rPr>
          <w:b/>
          <w:bCs/>
        </w:rPr>
        <w:t>approached by Samsung Company</w:t>
      </w:r>
    </w:p>
    <w:p w14:paraId="0065BF8D" w14:textId="173EAECD" w:rsidR="004F11DF" w:rsidRDefault="00D45367" w:rsidP="000B5B2C">
      <w:pPr>
        <w:tabs>
          <w:tab w:val="left" w:pos="5130"/>
        </w:tabs>
        <w:spacing w:line="360" w:lineRule="auto"/>
        <w:jc w:val="both"/>
      </w:pPr>
      <w:r w:rsidRPr="00D45367">
        <w:t>The IT industry is a dynamic one, which happens that once every 5-6 months a new technology appears and is to be developed to the public.</w:t>
      </w:r>
      <w:r>
        <w:t xml:space="preserve"> </w:t>
      </w:r>
      <w:r w:rsidR="00E6540D" w:rsidRPr="00E6540D">
        <w:t>Thus, Samsung pursues the retention of employees who already know how to cope with changes in the technological environment and to be in step with innovations.</w:t>
      </w:r>
      <w:r w:rsidR="001009DD">
        <w:t xml:space="preserve"> </w:t>
      </w:r>
    </w:p>
    <w:p w14:paraId="6B4B3A23" w14:textId="3EBAA89B" w:rsidR="004F11DF" w:rsidRDefault="00490975" w:rsidP="006B14C7">
      <w:pPr>
        <w:tabs>
          <w:tab w:val="left" w:pos="5130"/>
        </w:tabs>
        <w:spacing w:line="360" w:lineRule="auto"/>
        <w:jc w:val="both"/>
      </w:pPr>
      <w:r w:rsidRPr="00490975">
        <w:t xml:space="preserve">One of the strategies implemented by Samsung </w:t>
      </w:r>
      <w:proofErr w:type="gramStart"/>
      <w:r w:rsidRPr="00490975">
        <w:t>in order to</w:t>
      </w:r>
      <w:proofErr w:type="gramEnd"/>
      <w:r w:rsidRPr="00490975">
        <w:t xml:space="preserve"> retain employees is reward and motivation.</w:t>
      </w:r>
      <w:r w:rsidR="00902B45">
        <w:t xml:space="preserve"> </w:t>
      </w:r>
      <w:r w:rsidR="00E316D3" w:rsidRPr="00E316D3">
        <w:t>Remuneration and employee motivation is one of the most important strategies at the level of multinational companies.</w:t>
      </w:r>
      <w:r w:rsidR="007347BA">
        <w:t xml:space="preserve"> </w:t>
      </w:r>
      <w:r w:rsidR="002316E9" w:rsidRPr="002316E9">
        <w:t xml:space="preserve">An adequate remuneration and motivation strategy will lead to an efficient recruitment and retention of human </w:t>
      </w:r>
      <w:r w:rsidR="002316E9" w:rsidRPr="002316E9">
        <w:t>labour</w:t>
      </w:r>
      <w:r w:rsidR="002316E9" w:rsidRPr="002316E9">
        <w:t xml:space="preserve"> capital</w:t>
      </w:r>
      <w:r w:rsidR="00EB600F">
        <w:t xml:space="preserve"> </w:t>
      </w:r>
      <w:sdt>
        <w:sdtPr>
          <w:id w:val="726183259"/>
          <w:citation/>
        </w:sdtPr>
        <w:sdtContent>
          <w:r w:rsidR="00EB600F">
            <w:fldChar w:fldCharType="begin"/>
          </w:r>
          <w:r w:rsidR="00EB600F">
            <w:rPr>
              <w:lang w:val="en-US"/>
            </w:rPr>
            <w:instrText xml:space="preserve"> CITATION Dav95 \l 1033 </w:instrText>
          </w:r>
          <w:r w:rsidR="00EB600F">
            <w:fldChar w:fldCharType="separate"/>
          </w:r>
          <w:r w:rsidR="00EB600F" w:rsidRPr="00EB600F">
            <w:rPr>
              <w:noProof/>
              <w:lang w:val="en-US"/>
            </w:rPr>
            <w:t>(Hume, 1995)</w:t>
          </w:r>
          <w:r w:rsidR="00EB600F">
            <w:fldChar w:fldCharType="end"/>
          </w:r>
        </w:sdtContent>
      </w:sdt>
      <w:r w:rsidR="002316E9" w:rsidRPr="002316E9">
        <w:t>.</w:t>
      </w:r>
    </w:p>
    <w:p w14:paraId="19E31AA7" w14:textId="408796DA" w:rsidR="00EB600F" w:rsidRDefault="00B900FD" w:rsidP="006B14C7">
      <w:pPr>
        <w:tabs>
          <w:tab w:val="left" w:pos="5130"/>
        </w:tabs>
        <w:spacing w:line="360" w:lineRule="auto"/>
        <w:jc w:val="both"/>
      </w:pPr>
      <w:r w:rsidRPr="00B900FD">
        <w:t>There are two methods of rewards within the SEC</w:t>
      </w:r>
      <w:r>
        <w:t>:</w:t>
      </w:r>
    </w:p>
    <w:p w14:paraId="515A1BC8" w14:textId="2651CA99" w:rsidR="00260393" w:rsidRPr="00260393" w:rsidRDefault="00260393" w:rsidP="00FF69B6">
      <w:pPr>
        <w:pStyle w:val="ListParagraph"/>
        <w:numPr>
          <w:ilvl w:val="0"/>
          <w:numId w:val="10"/>
        </w:numPr>
        <w:spacing w:after="0" w:line="360" w:lineRule="auto"/>
        <w:jc w:val="both"/>
        <w:rPr>
          <w:rFonts w:eastAsia="Times New Roman" w:cs="Times New Roman"/>
          <w:szCs w:val="24"/>
          <w:lang w:val="en-RO" w:eastAsia="en-GB"/>
        </w:rPr>
      </w:pPr>
      <w:r w:rsidRPr="00FF69B6">
        <w:rPr>
          <w:rFonts w:eastAsia="Times New Roman" w:cs="Times New Roman"/>
          <w:b/>
          <w:bCs/>
          <w:szCs w:val="24"/>
          <w:lang w:val="en-RO" w:eastAsia="en-GB"/>
        </w:rPr>
        <w:t>Extrinsic rewards</w:t>
      </w:r>
      <w:r w:rsidRPr="00260393">
        <w:rPr>
          <w:rFonts w:eastAsia="Times New Roman" w:cs="Times New Roman"/>
          <w:szCs w:val="24"/>
          <w:lang w:val="en-RO" w:eastAsia="en-GB"/>
        </w:rPr>
        <w:t xml:space="preserve"> </w:t>
      </w:r>
      <w:r w:rsidR="00FF69B6" w:rsidRPr="00FF69B6">
        <w:rPr>
          <w:rFonts w:eastAsia="Times New Roman" w:cs="Times New Roman"/>
          <w:szCs w:val="24"/>
          <w:lang w:val="en-RO" w:eastAsia="en-GB"/>
        </w:rPr>
        <w:t>this type of remuneration involves the provision of incentives, such as bonuses, job security, company shares. Due to them, the staff is not only motivated to stay in the company, but also to achieve performance.</w:t>
      </w:r>
    </w:p>
    <w:p w14:paraId="2CB2FDF1" w14:textId="48FA7632" w:rsidR="00B900FD" w:rsidRDefault="00CC32A8" w:rsidP="00B900FD">
      <w:pPr>
        <w:pStyle w:val="ListParagraph"/>
        <w:numPr>
          <w:ilvl w:val="0"/>
          <w:numId w:val="10"/>
        </w:numPr>
        <w:tabs>
          <w:tab w:val="left" w:pos="5130"/>
        </w:tabs>
        <w:spacing w:line="360" w:lineRule="auto"/>
        <w:jc w:val="both"/>
      </w:pPr>
      <w:r w:rsidRPr="00B33667">
        <w:rPr>
          <w:b/>
          <w:bCs/>
        </w:rPr>
        <w:t>Intrinsic rewards</w:t>
      </w:r>
      <w:r w:rsidR="00B33667">
        <w:t xml:space="preserve">- </w:t>
      </w:r>
      <w:r w:rsidR="00B33667" w:rsidRPr="00B33667">
        <w:t>It refers to the remuneration that takes an intangible form, and is manifested by appreciation, positive feedback from the manager, offering the chance to grow in the career, etc.</w:t>
      </w:r>
    </w:p>
    <w:p w14:paraId="3380B88C" w14:textId="25D5DF80" w:rsidR="003F2A28" w:rsidRDefault="00116DBD" w:rsidP="00B33667">
      <w:pPr>
        <w:tabs>
          <w:tab w:val="left" w:pos="5130"/>
        </w:tabs>
        <w:spacing w:line="360" w:lineRule="auto"/>
        <w:jc w:val="both"/>
      </w:pPr>
      <w:r w:rsidRPr="00116DBD">
        <w:t xml:space="preserve">Another strategy staff retained by Samsung was to designate a flexible benefit portal in 2012 called </w:t>
      </w:r>
      <w:r w:rsidRPr="00B51C2C">
        <w:rPr>
          <w:i/>
          <w:iCs/>
        </w:rPr>
        <w:t>Highlights</w:t>
      </w:r>
      <w:r w:rsidRPr="00116DBD">
        <w:t xml:space="preserve">, in collaboration with </w:t>
      </w:r>
      <w:proofErr w:type="spellStart"/>
      <w:r w:rsidRPr="00116DBD">
        <w:rPr>
          <w:i/>
          <w:iCs/>
        </w:rPr>
        <w:t>Thomsons</w:t>
      </w:r>
      <w:proofErr w:type="spellEnd"/>
      <w:r w:rsidRPr="00116DBD">
        <w:rPr>
          <w:i/>
          <w:iCs/>
        </w:rPr>
        <w:t xml:space="preserve"> Online Benefits,</w:t>
      </w:r>
      <w:r w:rsidRPr="00116DBD">
        <w:t xml:space="preserve"> which allowed employees to access and apply for potential benefits. offered by the company.</w:t>
      </w:r>
      <w:r w:rsidR="00B51C2C">
        <w:t xml:space="preserve"> </w:t>
      </w:r>
      <w:r w:rsidR="00F14846">
        <w:t>According to</w:t>
      </w:r>
      <w:r w:rsidR="00A3028A">
        <w:t xml:space="preserve"> Samsung </w:t>
      </w:r>
      <w:r w:rsidR="00F14846">
        <w:t xml:space="preserve"> </w:t>
      </w:r>
      <w:sdt>
        <w:sdtPr>
          <w:id w:val="-444303547"/>
          <w:citation/>
        </w:sdtPr>
        <w:sdtContent>
          <w:r w:rsidR="00A3028A">
            <w:fldChar w:fldCharType="begin"/>
          </w:r>
          <w:r w:rsidR="00A3028A">
            <w:rPr>
              <w:lang w:val="en-US"/>
            </w:rPr>
            <w:instrText xml:space="preserve">CITATION Sam22 \n  \l 1033 </w:instrText>
          </w:r>
          <w:r w:rsidR="00A3028A">
            <w:fldChar w:fldCharType="separate"/>
          </w:r>
          <w:r w:rsidR="00A3028A" w:rsidRPr="00A3028A">
            <w:rPr>
              <w:noProof/>
              <w:lang w:val="en-US"/>
            </w:rPr>
            <w:t>(2022)</w:t>
          </w:r>
          <w:r w:rsidR="00A3028A">
            <w:fldChar w:fldCharType="end"/>
          </w:r>
        </w:sdtContent>
      </w:sdt>
      <w:r w:rsidR="00A3028A">
        <w:t xml:space="preserve">, the company is providing </w:t>
      </w:r>
      <w:proofErr w:type="gramStart"/>
      <w:r w:rsidR="00A3028A">
        <w:t>at the moment</w:t>
      </w:r>
      <w:proofErr w:type="gramEnd"/>
      <w:r w:rsidR="00A3028A">
        <w:t xml:space="preserve"> the following benefits for its employees:</w:t>
      </w:r>
    </w:p>
    <w:p w14:paraId="11EEC5A9" w14:textId="32CF31FB" w:rsidR="00A3028A" w:rsidRDefault="00F34297" w:rsidP="00A3028A">
      <w:pPr>
        <w:pStyle w:val="ListParagraph"/>
        <w:numPr>
          <w:ilvl w:val="0"/>
          <w:numId w:val="11"/>
        </w:numPr>
        <w:tabs>
          <w:tab w:val="left" w:pos="5130"/>
        </w:tabs>
        <w:spacing w:line="360" w:lineRule="auto"/>
        <w:jc w:val="both"/>
      </w:pPr>
      <w:r w:rsidRPr="00F34297">
        <w:t>Comprehensive healthcare</w:t>
      </w:r>
      <w:r>
        <w:t>.</w:t>
      </w:r>
    </w:p>
    <w:p w14:paraId="51BD47FE" w14:textId="7BDA184A" w:rsidR="00F34297" w:rsidRDefault="00753469" w:rsidP="00A3028A">
      <w:pPr>
        <w:pStyle w:val="ListParagraph"/>
        <w:numPr>
          <w:ilvl w:val="0"/>
          <w:numId w:val="11"/>
        </w:numPr>
        <w:tabs>
          <w:tab w:val="left" w:pos="5130"/>
        </w:tabs>
        <w:spacing w:line="360" w:lineRule="auto"/>
        <w:jc w:val="both"/>
      </w:pPr>
      <w:r w:rsidRPr="00753469">
        <w:t>Work Life Success</w:t>
      </w:r>
      <w:r>
        <w:t xml:space="preserve"> – helping to </w:t>
      </w:r>
      <w:r w:rsidR="008B4CAD" w:rsidRPr="008B4CAD">
        <w:t>synchronize work and personal life</w:t>
      </w:r>
      <w:r w:rsidR="008B4CAD">
        <w:t>.</w:t>
      </w:r>
    </w:p>
    <w:p w14:paraId="78E2BEF9" w14:textId="57FE42A3" w:rsidR="008B4CAD" w:rsidRDefault="008B4CAD" w:rsidP="00A3028A">
      <w:pPr>
        <w:pStyle w:val="ListParagraph"/>
        <w:numPr>
          <w:ilvl w:val="0"/>
          <w:numId w:val="11"/>
        </w:numPr>
        <w:tabs>
          <w:tab w:val="left" w:pos="5130"/>
        </w:tabs>
        <w:spacing w:line="360" w:lineRule="auto"/>
        <w:jc w:val="both"/>
      </w:pPr>
      <w:r w:rsidRPr="008B4CAD">
        <w:t>Financial wellness</w:t>
      </w:r>
      <w:r>
        <w:t>.</w:t>
      </w:r>
    </w:p>
    <w:p w14:paraId="504F3BBC" w14:textId="5DE22EF3" w:rsidR="008B4CAD" w:rsidRDefault="00C84A62" w:rsidP="00A3028A">
      <w:pPr>
        <w:pStyle w:val="ListParagraph"/>
        <w:numPr>
          <w:ilvl w:val="0"/>
          <w:numId w:val="11"/>
        </w:numPr>
        <w:tabs>
          <w:tab w:val="left" w:pos="5130"/>
        </w:tabs>
        <w:spacing w:line="360" w:lineRule="auto"/>
        <w:jc w:val="both"/>
      </w:pPr>
      <w:r w:rsidRPr="00C84A62">
        <w:t>Family first</w:t>
      </w:r>
    </w:p>
    <w:p w14:paraId="2D55160D" w14:textId="4151C90C" w:rsidR="00927C47" w:rsidRDefault="00AD7639" w:rsidP="00A3028A">
      <w:pPr>
        <w:pStyle w:val="ListParagraph"/>
        <w:numPr>
          <w:ilvl w:val="0"/>
          <w:numId w:val="11"/>
        </w:numPr>
        <w:tabs>
          <w:tab w:val="left" w:pos="5130"/>
        </w:tabs>
        <w:spacing w:line="360" w:lineRule="auto"/>
        <w:jc w:val="both"/>
      </w:pPr>
      <w:r>
        <w:rPr>
          <w:noProof/>
        </w:rPr>
        <w:drawing>
          <wp:anchor distT="0" distB="0" distL="114300" distR="114300" simplePos="0" relativeHeight="251663360" behindDoc="0" locked="0" layoutInCell="1" allowOverlap="1" wp14:anchorId="5EA0686F" wp14:editId="403D3095">
            <wp:simplePos x="0" y="0"/>
            <wp:positionH relativeFrom="margin">
              <wp:posOffset>171450</wp:posOffset>
            </wp:positionH>
            <wp:positionV relativeFrom="margin">
              <wp:posOffset>7272020</wp:posOffset>
            </wp:positionV>
            <wp:extent cx="5731510" cy="885825"/>
            <wp:effectExtent l="0" t="0" r="0" b="3175"/>
            <wp:wrapSquare wrapText="bothSides"/>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85825"/>
                    </a:xfrm>
                    <a:prstGeom prst="rect">
                      <a:avLst/>
                    </a:prstGeom>
                  </pic:spPr>
                </pic:pic>
              </a:graphicData>
            </a:graphic>
            <wp14:sizeRelV relativeFrom="margin">
              <wp14:pctHeight>0</wp14:pctHeight>
            </wp14:sizeRelV>
          </wp:anchor>
        </w:drawing>
      </w:r>
      <w:r w:rsidR="00927C47" w:rsidRPr="00927C47">
        <w:t>Incentives</w:t>
      </w:r>
    </w:p>
    <w:p w14:paraId="1F6ED582" w14:textId="06A69FEC" w:rsidR="00927C47" w:rsidRDefault="00AD7639" w:rsidP="00AD7639">
      <w:pPr>
        <w:pStyle w:val="ListParagraph"/>
        <w:tabs>
          <w:tab w:val="left" w:pos="5130"/>
        </w:tabs>
        <w:spacing w:line="360" w:lineRule="auto"/>
        <w:jc w:val="center"/>
        <w:rPr>
          <w:b/>
          <w:bCs/>
        </w:rPr>
      </w:pPr>
      <w:r w:rsidRPr="00AD7639">
        <w:rPr>
          <w:b/>
          <w:bCs/>
        </w:rPr>
        <w:t>Figure 2.2 Incentives offered by Samsung</w:t>
      </w:r>
    </w:p>
    <w:p w14:paraId="3985E41E" w14:textId="52C6ED59" w:rsidR="00AD7639" w:rsidRPr="00AD7639" w:rsidRDefault="00AD7639" w:rsidP="00AD7639">
      <w:pPr>
        <w:pStyle w:val="ListParagraph"/>
        <w:tabs>
          <w:tab w:val="left" w:pos="5130"/>
        </w:tabs>
        <w:spacing w:line="360" w:lineRule="auto"/>
      </w:pPr>
      <w:r w:rsidRPr="00AD7639">
        <w:t xml:space="preserve">Source: </w:t>
      </w:r>
      <w:sdt>
        <w:sdtPr>
          <w:id w:val="2076693358"/>
          <w:citation/>
        </w:sdtPr>
        <w:sdtContent>
          <w:r w:rsidRPr="00AD7639">
            <w:fldChar w:fldCharType="begin"/>
          </w:r>
          <w:r w:rsidRPr="00AD7639">
            <w:rPr>
              <w:lang w:val="en-US"/>
            </w:rPr>
            <w:instrText xml:space="preserve"> CITATION Sam22 \l 1033 </w:instrText>
          </w:r>
          <w:r w:rsidRPr="00AD7639">
            <w:fldChar w:fldCharType="separate"/>
          </w:r>
          <w:r w:rsidRPr="00AD7639">
            <w:rPr>
              <w:noProof/>
              <w:lang w:val="en-US"/>
            </w:rPr>
            <w:t>(Samsung, 2022)</w:t>
          </w:r>
          <w:r w:rsidRPr="00AD7639">
            <w:fldChar w:fldCharType="end"/>
          </w:r>
        </w:sdtContent>
      </w:sdt>
    </w:p>
    <w:p w14:paraId="326E89FC" w14:textId="14459E7E" w:rsidR="004F11DF" w:rsidRDefault="0003073E" w:rsidP="006B14C7">
      <w:pPr>
        <w:tabs>
          <w:tab w:val="left" w:pos="5130"/>
        </w:tabs>
        <w:spacing w:line="360" w:lineRule="auto"/>
        <w:jc w:val="both"/>
      </w:pPr>
      <w:r w:rsidRPr="0003073E">
        <w:lastRenderedPageBreak/>
        <w:t>Another Samsung-led staff retention strategy is the implementation of Samsung's pensions communication campaign</w:t>
      </w:r>
      <w:r>
        <w:t xml:space="preserve">. </w:t>
      </w:r>
      <w:r w:rsidR="00D77E40" w:rsidRPr="00D77E40">
        <w:t xml:space="preserve">Thus, </w:t>
      </w:r>
      <w:proofErr w:type="gramStart"/>
      <w:r w:rsidR="00D77E40" w:rsidRPr="00D77E40">
        <w:t>in order to</w:t>
      </w:r>
      <w:proofErr w:type="gramEnd"/>
      <w:r w:rsidR="00D77E40" w:rsidRPr="00D77E40">
        <w:t xml:space="preserve"> promote pensions, as a benefit offered by the company for employees, a "Pensions Champions" team was appointed, which was provided with adequate training with information sheets, so that it could further inform other employees</w:t>
      </w:r>
      <w:r w:rsidR="00D77E40">
        <w:t xml:space="preserve"> </w:t>
      </w:r>
      <w:sdt>
        <w:sdtPr>
          <w:id w:val="-549836329"/>
          <w:citation/>
        </w:sdtPr>
        <w:sdtContent>
          <w:r w:rsidR="00D77E40">
            <w:fldChar w:fldCharType="begin"/>
          </w:r>
          <w:r w:rsidR="00D77E40">
            <w:rPr>
              <w:lang w:val="en-US"/>
            </w:rPr>
            <w:instrText xml:space="preserve"> CITATION Rob14 \l 1033 </w:instrText>
          </w:r>
          <w:r w:rsidR="00D77E40">
            <w:fldChar w:fldCharType="separate"/>
          </w:r>
          <w:r w:rsidR="00D77E40" w:rsidRPr="00D77E40">
            <w:rPr>
              <w:noProof/>
              <w:lang w:val="en-US"/>
            </w:rPr>
            <w:t>(Crawford, 2014)</w:t>
          </w:r>
          <w:r w:rsidR="00D77E40">
            <w:fldChar w:fldCharType="end"/>
          </w:r>
        </w:sdtContent>
      </w:sdt>
      <w:r w:rsidR="00D77E40" w:rsidRPr="00D77E40">
        <w:t>.</w:t>
      </w:r>
    </w:p>
    <w:p w14:paraId="16CC9778" w14:textId="77777777" w:rsidR="00D85A7F" w:rsidRDefault="006A0DD3" w:rsidP="00D85A7F">
      <w:pPr>
        <w:pStyle w:val="ListParagraph"/>
        <w:numPr>
          <w:ilvl w:val="0"/>
          <w:numId w:val="3"/>
        </w:numPr>
        <w:tabs>
          <w:tab w:val="left" w:pos="3983"/>
        </w:tabs>
        <w:spacing w:line="360" w:lineRule="auto"/>
        <w:jc w:val="center"/>
        <w:rPr>
          <w:b/>
          <w:bCs/>
          <w:sz w:val="28"/>
          <w:szCs w:val="24"/>
        </w:rPr>
      </w:pPr>
      <w:r w:rsidRPr="006A0DD3">
        <w:rPr>
          <w:b/>
          <w:bCs/>
          <w:sz w:val="28"/>
          <w:szCs w:val="24"/>
        </w:rPr>
        <w:t>Leadership development</w:t>
      </w:r>
    </w:p>
    <w:p w14:paraId="715335D1" w14:textId="3540F1F7" w:rsidR="004F11DF" w:rsidRDefault="00D85A7F" w:rsidP="00D85A7F">
      <w:pPr>
        <w:pStyle w:val="ListParagraph"/>
        <w:numPr>
          <w:ilvl w:val="1"/>
          <w:numId w:val="3"/>
        </w:numPr>
        <w:tabs>
          <w:tab w:val="left" w:pos="3983"/>
        </w:tabs>
        <w:spacing w:line="360" w:lineRule="auto"/>
        <w:rPr>
          <w:b/>
          <w:bCs/>
        </w:rPr>
      </w:pPr>
      <w:r w:rsidRPr="00D85A7F">
        <w:rPr>
          <w:b/>
          <w:bCs/>
        </w:rPr>
        <w:t>Leadership development framework</w:t>
      </w:r>
    </w:p>
    <w:p w14:paraId="178F5EF5" w14:textId="30CA7F9E" w:rsidR="0086273A" w:rsidRDefault="008C06C8" w:rsidP="008C06C8">
      <w:pPr>
        <w:tabs>
          <w:tab w:val="left" w:pos="3983"/>
        </w:tabs>
        <w:spacing w:line="360" w:lineRule="auto"/>
        <w:jc w:val="both"/>
      </w:pPr>
      <w:proofErr w:type="spellStart"/>
      <w:r w:rsidRPr="008C06C8">
        <w:t>Jingjing</w:t>
      </w:r>
      <w:proofErr w:type="spellEnd"/>
      <w:r w:rsidRPr="008C06C8">
        <w:t xml:space="preserve"> Wang</w:t>
      </w:r>
      <w:r w:rsidRPr="008C06C8">
        <w:t xml:space="preserve"> </w:t>
      </w:r>
      <w:sdt>
        <w:sdtPr>
          <w:id w:val="-842697780"/>
          <w:citation/>
        </w:sdtPr>
        <w:sdtContent>
          <w:r w:rsidRPr="008C06C8">
            <w:fldChar w:fldCharType="begin"/>
          </w:r>
          <w:r w:rsidRPr="008C06C8">
            <w:rPr>
              <w:lang w:val="en-US"/>
            </w:rPr>
            <w:instrText xml:space="preserve">CITATION Jin14 \n  \l 1033 </w:instrText>
          </w:r>
          <w:r w:rsidRPr="008C06C8">
            <w:fldChar w:fldCharType="separate"/>
          </w:r>
          <w:r w:rsidRPr="008C06C8">
            <w:rPr>
              <w:noProof/>
              <w:lang w:val="en-US"/>
            </w:rPr>
            <w:t>(2014)</w:t>
          </w:r>
          <w:r w:rsidRPr="008C06C8">
            <w:fldChar w:fldCharType="end"/>
          </w:r>
        </w:sdtContent>
      </w:sdt>
      <w:r w:rsidR="0054024B" w:rsidRPr="008C06C8">
        <w:t xml:space="preserve"> </w:t>
      </w:r>
      <w:r w:rsidRPr="008C06C8">
        <w:t xml:space="preserve">states that </w:t>
      </w:r>
      <w:r w:rsidR="0054024B" w:rsidRPr="008C06C8">
        <w:rPr>
          <w:b/>
          <w:bCs/>
        </w:rPr>
        <w:t>leadership</w:t>
      </w:r>
      <w:r w:rsidR="0054024B" w:rsidRPr="008C06C8">
        <w:t xml:space="preserve"> </w:t>
      </w:r>
      <w:r w:rsidR="0054024B" w:rsidRPr="008C06C8">
        <w:t>can be defined as the performance of an individual to influence, motivate and make others contribute to the efficiency</w:t>
      </w:r>
      <w:r w:rsidRPr="008C06C8">
        <w:t>,</w:t>
      </w:r>
      <w:r>
        <w:t xml:space="preserve"> </w:t>
      </w:r>
      <w:r w:rsidR="0054024B" w:rsidRPr="008C06C8">
        <w:t>and performance of the organization to which they belong</w:t>
      </w:r>
      <w:r>
        <w:t>.</w:t>
      </w:r>
    </w:p>
    <w:p w14:paraId="51922C8F" w14:textId="425B6806" w:rsidR="000F52B0" w:rsidRDefault="00097C3A" w:rsidP="008C06C8">
      <w:pPr>
        <w:tabs>
          <w:tab w:val="left" w:pos="3983"/>
        </w:tabs>
        <w:spacing w:line="360" w:lineRule="auto"/>
        <w:jc w:val="both"/>
      </w:pPr>
      <w:r>
        <w:t>According to</w:t>
      </w:r>
      <w:r w:rsidR="009B132A">
        <w:t xml:space="preserve"> </w:t>
      </w:r>
      <w:r w:rsidR="009B132A" w:rsidRPr="009B132A">
        <w:t>National Minority AIDS Council (NMAC)</w:t>
      </w:r>
      <w:sdt>
        <w:sdtPr>
          <w:id w:val="-991175736"/>
          <w:citation/>
        </w:sdtPr>
        <w:sdtContent>
          <w:r w:rsidR="00821A88">
            <w:fldChar w:fldCharType="begin"/>
          </w:r>
          <w:r w:rsidR="009B132A">
            <w:rPr>
              <w:lang w:val="en-US"/>
            </w:rPr>
            <w:instrText xml:space="preserve">CITATION Nat15 \n  \l 1033 </w:instrText>
          </w:r>
          <w:r w:rsidR="00821A88">
            <w:fldChar w:fldCharType="separate"/>
          </w:r>
          <w:r w:rsidR="009B132A">
            <w:rPr>
              <w:noProof/>
              <w:lang w:val="en-US"/>
            </w:rPr>
            <w:t xml:space="preserve"> </w:t>
          </w:r>
          <w:r w:rsidR="009B132A" w:rsidRPr="009B132A">
            <w:rPr>
              <w:noProof/>
              <w:lang w:val="en-US"/>
            </w:rPr>
            <w:t>(2015)</w:t>
          </w:r>
          <w:r w:rsidR="00821A88">
            <w:fldChar w:fldCharType="end"/>
          </w:r>
        </w:sdtContent>
      </w:sdt>
      <w:r w:rsidR="009B132A">
        <w:t xml:space="preserve"> t</w:t>
      </w:r>
      <w:r w:rsidR="000F52B0">
        <w:t xml:space="preserve">here are eleven </w:t>
      </w:r>
      <w:r w:rsidR="00E01C4D">
        <w:t>principles</w:t>
      </w:r>
      <w:r w:rsidR="000F52B0">
        <w:t xml:space="preserve"> of Leadership:</w:t>
      </w:r>
      <w:r w:rsidR="009B132A" w:rsidRPr="009B132A">
        <w:rPr>
          <w:noProof/>
        </w:rPr>
        <w:t xml:space="preserve"> </w:t>
      </w:r>
      <w:r w:rsidR="009B132A">
        <w:rPr>
          <w:noProof/>
        </w:rPr>
        <w:drawing>
          <wp:inline distT="0" distB="0" distL="0" distR="0" wp14:anchorId="2C66F56F" wp14:editId="32A9CBB6">
            <wp:extent cx="5731510" cy="4009444"/>
            <wp:effectExtent l="0" t="12700" r="0" b="1651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2FC8A8E" w14:textId="28C551DF" w:rsidR="00097C3A" w:rsidRPr="00E01C4D" w:rsidRDefault="00E01C4D" w:rsidP="00E01C4D">
      <w:pPr>
        <w:tabs>
          <w:tab w:val="left" w:pos="3983"/>
        </w:tabs>
        <w:spacing w:line="360" w:lineRule="auto"/>
        <w:jc w:val="center"/>
        <w:rPr>
          <w:b/>
          <w:bCs/>
        </w:rPr>
      </w:pPr>
      <w:r w:rsidRPr="00E01C4D">
        <w:rPr>
          <w:b/>
          <w:bCs/>
        </w:rPr>
        <w:t>Figure 3.1 Principles of Leadership</w:t>
      </w:r>
    </w:p>
    <w:p w14:paraId="646322FF" w14:textId="04874BCB" w:rsidR="00097C3A" w:rsidRDefault="00E01C4D" w:rsidP="008C06C8">
      <w:pPr>
        <w:tabs>
          <w:tab w:val="left" w:pos="3983"/>
        </w:tabs>
        <w:spacing w:line="360" w:lineRule="auto"/>
        <w:jc w:val="both"/>
      </w:pPr>
      <w:r>
        <w:t xml:space="preserve">Source: </w:t>
      </w:r>
      <w:sdt>
        <w:sdtPr>
          <w:id w:val="-1997489148"/>
          <w:citation/>
        </w:sdtPr>
        <w:sdtContent>
          <w:r w:rsidR="0032106B">
            <w:fldChar w:fldCharType="begin"/>
          </w:r>
          <w:r w:rsidR="0032106B">
            <w:rPr>
              <w:lang w:val="en-US"/>
            </w:rPr>
            <w:instrText xml:space="preserve"> CITATION Nat15 \l 1033 </w:instrText>
          </w:r>
          <w:r w:rsidR="0032106B">
            <w:fldChar w:fldCharType="separate"/>
          </w:r>
          <w:r w:rsidR="0032106B" w:rsidRPr="0032106B">
            <w:rPr>
              <w:noProof/>
              <w:lang w:val="en-US"/>
            </w:rPr>
            <w:t>(National Minority AIDS Council, 2015)</w:t>
          </w:r>
          <w:r w:rsidR="0032106B">
            <w:fldChar w:fldCharType="end"/>
          </w:r>
        </w:sdtContent>
      </w:sdt>
    </w:p>
    <w:p w14:paraId="73D5BB24" w14:textId="697948E4" w:rsidR="00097C3A" w:rsidRDefault="00097C3A" w:rsidP="008C06C8">
      <w:pPr>
        <w:tabs>
          <w:tab w:val="left" w:pos="3983"/>
        </w:tabs>
        <w:spacing w:line="360" w:lineRule="auto"/>
        <w:jc w:val="both"/>
      </w:pPr>
    </w:p>
    <w:p w14:paraId="6CEE338F" w14:textId="73C8072C" w:rsidR="00097C3A" w:rsidRDefault="00594507" w:rsidP="008C06C8">
      <w:pPr>
        <w:tabs>
          <w:tab w:val="left" w:pos="3983"/>
        </w:tabs>
        <w:spacing w:line="360" w:lineRule="auto"/>
        <w:jc w:val="both"/>
      </w:pPr>
      <w:r w:rsidRPr="00661B9C">
        <w:rPr>
          <w:b/>
          <w:bCs/>
        </w:rPr>
        <w:lastRenderedPageBreak/>
        <w:t>Leadership development</w:t>
      </w:r>
      <w:r>
        <w:t xml:space="preserve"> </w:t>
      </w:r>
      <w:r w:rsidRPr="00594507">
        <w:t>represents the process by which potential employees are trained through various managerial methods to fill vacant senior positions</w:t>
      </w:r>
      <w:r>
        <w:t xml:space="preserve"> </w:t>
      </w:r>
      <w:sdt>
        <w:sdtPr>
          <w:id w:val="753091816"/>
          <w:citation/>
        </w:sdtPr>
        <w:sdtContent>
          <w:r w:rsidR="00661B9C">
            <w:fldChar w:fldCharType="begin"/>
          </w:r>
          <w:r w:rsidR="00661B9C">
            <w:rPr>
              <w:lang w:val="en-US"/>
            </w:rPr>
            <w:instrText xml:space="preserve"> CITATION Ros08 \l 1033 </w:instrText>
          </w:r>
          <w:r w:rsidR="00661B9C">
            <w:fldChar w:fldCharType="separate"/>
          </w:r>
          <w:r w:rsidR="00661B9C" w:rsidRPr="00661B9C">
            <w:rPr>
              <w:noProof/>
              <w:lang w:val="en-US"/>
            </w:rPr>
            <w:t>(Ryan, 2008)</w:t>
          </w:r>
          <w:r w:rsidR="00661B9C">
            <w:fldChar w:fldCharType="end"/>
          </w:r>
        </w:sdtContent>
      </w:sdt>
      <w:r w:rsidRPr="00594507">
        <w:t>.</w:t>
      </w:r>
    </w:p>
    <w:p w14:paraId="5BC80D15" w14:textId="687A0801" w:rsidR="00661B9C" w:rsidRDefault="00661B9C" w:rsidP="008C06C8">
      <w:pPr>
        <w:tabs>
          <w:tab w:val="left" w:pos="3983"/>
        </w:tabs>
        <w:spacing w:line="360" w:lineRule="auto"/>
        <w:jc w:val="both"/>
      </w:pPr>
      <w:r>
        <w:t>Figure 3.2 attached below represents the differences between management and leadership.</w:t>
      </w:r>
    </w:p>
    <w:p w14:paraId="6A7EB5C8" w14:textId="0EBDD19F" w:rsidR="008C06C8" w:rsidRPr="008C06C8" w:rsidRDefault="008C06C8" w:rsidP="008C06C8">
      <w:pPr>
        <w:tabs>
          <w:tab w:val="left" w:pos="3983"/>
        </w:tabs>
        <w:spacing w:line="360" w:lineRule="auto"/>
        <w:jc w:val="both"/>
      </w:pPr>
      <w:r>
        <w:rPr>
          <w:noProof/>
        </w:rPr>
        <w:drawing>
          <wp:inline distT="0" distB="0" distL="0" distR="0" wp14:anchorId="231F83D3" wp14:editId="3595BC40">
            <wp:extent cx="5731510" cy="3337560"/>
            <wp:effectExtent l="0" t="0" r="0" b="2540"/>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31510" cy="3337560"/>
                    </a:xfrm>
                    <a:prstGeom prst="rect">
                      <a:avLst/>
                    </a:prstGeom>
                  </pic:spPr>
                </pic:pic>
              </a:graphicData>
            </a:graphic>
          </wp:inline>
        </w:drawing>
      </w:r>
    </w:p>
    <w:p w14:paraId="505AF50A" w14:textId="6550839F" w:rsidR="0086273A" w:rsidRDefault="00661B9C" w:rsidP="00661B9C">
      <w:pPr>
        <w:tabs>
          <w:tab w:val="left" w:pos="5670"/>
        </w:tabs>
        <w:spacing w:line="360" w:lineRule="auto"/>
        <w:jc w:val="center"/>
        <w:rPr>
          <w:b/>
          <w:bCs/>
        </w:rPr>
      </w:pPr>
      <w:r w:rsidRPr="00661B9C">
        <w:rPr>
          <w:b/>
          <w:bCs/>
        </w:rPr>
        <w:t>Figure 3.2 D</w:t>
      </w:r>
      <w:r w:rsidRPr="00661B9C">
        <w:rPr>
          <w:b/>
          <w:bCs/>
        </w:rPr>
        <w:t>ifference between management and leadership</w:t>
      </w:r>
    </w:p>
    <w:p w14:paraId="5CD64559" w14:textId="33422BFE" w:rsidR="00661B9C" w:rsidRPr="00661B9C" w:rsidRDefault="00661B9C" w:rsidP="00661B9C">
      <w:pPr>
        <w:tabs>
          <w:tab w:val="left" w:pos="5670"/>
        </w:tabs>
        <w:spacing w:line="360" w:lineRule="auto"/>
      </w:pPr>
      <w:r w:rsidRPr="00661B9C">
        <w:t xml:space="preserve">Source: </w:t>
      </w:r>
      <w:sdt>
        <w:sdtPr>
          <w:id w:val="8027967"/>
          <w:citation/>
        </w:sdtPr>
        <w:sdtContent>
          <w:r w:rsidRPr="00661B9C">
            <w:fldChar w:fldCharType="begin"/>
          </w:r>
          <w:r w:rsidRPr="00661B9C">
            <w:rPr>
              <w:lang w:val="en-US"/>
            </w:rPr>
            <w:instrText xml:space="preserve"> CITATION Ros08 \l 1033 </w:instrText>
          </w:r>
          <w:r w:rsidRPr="00661B9C">
            <w:fldChar w:fldCharType="separate"/>
          </w:r>
          <w:r w:rsidRPr="00661B9C">
            <w:rPr>
              <w:noProof/>
              <w:lang w:val="en-US"/>
            </w:rPr>
            <w:t>(Ryan, 2008)</w:t>
          </w:r>
          <w:r w:rsidRPr="00661B9C">
            <w:fldChar w:fldCharType="end"/>
          </w:r>
        </w:sdtContent>
      </w:sdt>
    </w:p>
    <w:p w14:paraId="1A46C096" w14:textId="391C8789" w:rsidR="0086273A" w:rsidRDefault="00661B9C" w:rsidP="00661B9C">
      <w:pPr>
        <w:pStyle w:val="ListParagraph"/>
        <w:numPr>
          <w:ilvl w:val="1"/>
          <w:numId w:val="3"/>
        </w:numPr>
        <w:tabs>
          <w:tab w:val="left" w:pos="3983"/>
        </w:tabs>
        <w:spacing w:line="360" w:lineRule="auto"/>
        <w:rPr>
          <w:b/>
          <w:bCs/>
        </w:rPr>
      </w:pPr>
      <w:r w:rsidRPr="00661B9C">
        <w:rPr>
          <w:b/>
          <w:bCs/>
        </w:rPr>
        <w:t>Leadership Development approached by Samsung Co.</w:t>
      </w:r>
    </w:p>
    <w:p w14:paraId="16885D53" w14:textId="005E6EE9" w:rsidR="00661B9C" w:rsidRPr="00661B9C" w:rsidRDefault="00176D1F" w:rsidP="005920B3">
      <w:pPr>
        <w:tabs>
          <w:tab w:val="left" w:pos="3983"/>
        </w:tabs>
        <w:spacing w:line="360" w:lineRule="auto"/>
        <w:jc w:val="both"/>
      </w:pPr>
      <w:r w:rsidRPr="00176D1F">
        <w:t>Samsung Electronics' main goal is to maintain global leadership</w:t>
      </w:r>
      <w:r>
        <w:t xml:space="preserve">. </w:t>
      </w:r>
      <w:r w:rsidR="005920B3" w:rsidRPr="005920B3">
        <w:t xml:space="preserve">Samsung Co. employees </w:t>
      </w:r>
      <w:proofErr w:type="spellStart"/>
      <w:r w:rsidR="005920B3">
        <w:t>bb</w:t>
      </w:r>
      <w:r w:rsidR="005920B3" w:rsidRPr="005920B3">
        <w:t>enefit</w:t>
      </w:r>
      <w:proofErr w:type="spellEnd"/>
      <w:r w:rsidR="005920B3" w:rsidRPr="005920B3">
        <w:t xml:space="preserve"> from specially developed programs to stimulate the improvement of driving skills. Th</w:t>
      </w:r>
      <w:r w:rsidR="005920B3">
        <w:t xml:space="preserve">us, </w:t>
      </w:r>
      <w:sdt>
        <w:sdtPr>
          <w:id w:val="-2115742266"/>
          <w:citation/>
        </w:sdtPr>
        <w:sdtContent>
          <w:r w:rsidR="005920B3">
            <w:fldChar w:fldCharType="begin"/>
          </w:r>
          <w:r w:rsidR="005920B3">
            <w:rPr>
              <w:lang w:val="en-US"/>
            </w:rPr>
            <w:instrText xml:space="preserve"> CITATION Sam161 \l 1033 </w:instrText>
          </w:r>
          <w:r w:rsidR="005920B3">
            <w:fldChar w:fldCharType="separate"/>
          </w:r>
          <w:r w:rsidR="005920B3" w:rsidRPr="005920B3">
            <w:rPr>
              <w:noProof/>
              <w:lang w:val="en-US"/>
            </w:rPr>
            <w:t>(Samsung Engineering, 2016)</w:t>
          </w:r>
          <w:r w:rsidR="005920B3">
            <w:fldChar w:fldCharType="end"/>
          </w:r>
        </w:sdtContent>
      </w:sdt>
      <w:r w:rsidR="005920B3" w:rsidRPr="005920B3">
        <w:t xml:space="preserve"> confirms the fact that a set of efficient tools are put at the disposal of human resources to ensure the sustainable development and growth of the corporation.</w:t>
      </w:r>
    </w:p>
    <w:p w14:paraId="12D61BCD" w14:textId="3C5F75A4" w:rsidR="00661B9C" w:rsidRDefault="001C46D9" w:rsidP="001C46D9">
      <w:pPr>
        <w:tabs>
          <w:tab w:val="left" w:pos="3983"/>
        </w:tabs>
        <w:spacing w:line="360" w:lineRule="auto"/>
        <w:jc w:val="center"/>
        <w:rPr>
          <w:b/>
          <w:bCs/>
        </w:rPr>
      </w:pPr>
      <w:r w:rsidRPr="001C46D9">
        <w:rPr>
          <w:b/>
          <w:bCs/>
        </w:rPr>
        <w:t>The development strategies and programs of the Leadership Development for Managers implemented within the SEC are</w:t>
      </w:r>
      <w:r>
        <w:rPr>
          <w:b/>
          <w:bCs/>
        </w:rPr>
        <w:t>:</w:t>
      </w:r>
    </w:p>
    <w:p w14:paraId="6E356A9E" w14:textId="77777777" w:rsidR="00DA5377" w:rsidRPr="00DA5377" w:rsidRDefault="00DA5377" w:rsidP="00C304C7">
      <w:pPr>
        <w:pStyle w:val="ListParagraph"/>
        <w:numPr>
          <w:ilvl w:val="0"/>
          <w:numId w:val="14"/>
        </w:numPr>
        <w:spacing w:after="0" w:line="360" w:lineRule="auto"/>
        <w:jc w:val="both"/>
        <w:rPr>
          <w:rFonts w:eastAsia="Times New Roman" w:cs="Times New Roman"/>
          <w:szCs w:val="24"/>
          <w:lang w:val="en-RO" w:eastAsia="en-GB"/>
        </w:rPr>
      </w:pPr>
      <w:r w:rsidRPr="00DA5377">
        <w:rPr>
          <w:rFonts w:eastAsia="Times New Roman" w:cs="Times New Roman"/>
          <w:szCs w:val="24"/>
          <w:lang w:val="en-RO" w:eastAsia="en-GB"/>
        </w:rPr>
        <w:t>Developing Personal Leadership</w:t>
      </w:r>
    </w:p>
    <w:p w14:paraId="0A2515E2" w14:textId="77777777" w:rsidR="004C1C04" w:rsidRPr="004C1C04" w:rsidRDefault="004C1C04" w:rsidP="00C304C7">
      <w:pPr>
        <w:pStyle w:val="ListParagraph"/>
        <w:numPr>
          <w:ilvl w:val="0"/>
          <w:numId w:val="14"/>
        </w:numPr>
        <w:spacing w:after="0" w:line="360" w:lineRule="auto"/>
        <w:jc w:val="both"/>
        <w:rPr>
          <w:rFonts w:eastAsia="Times New Roman" w:cs="Times New Roman"/>
          <w:szCs w:val="24"/>
          <w:lang w:val="en-RO" w:eastAsia="en-GB"/>
        </w:rPr>
      </w:pPr>
      <w:r w:rsidRPr="004C1C04">
        <w:rPr>
          <w:rFonts w:eastAsia="Times New Roman" w:cs="Times New Roman"/>
          <w:szCs w:val="24"/>
          <w:lang w:val="en-RO" w:eastAsia="en-GB"/>
        </w:rPr>
        <w:t>Problem Analysis and Decision Making</w:t>
      </w:r>
    </w:p>
    <w:p w14:paraId="188B06E4" w14:textId="77777777" w:rsidR="004C1C04" w:rsidRPr="004C1C04" w:rsidRDefault="004C1C04" w:rsidP="00C304C7">
      <w:pPr>
        <w:pStyle w:val="ListParagraph"/>
        <w:numPr>
          <w:ilvl w:val="0"/>
          <w:numId w:val="14"/>
        </w:numPr>
        <w:spacing w:after="0" w:line="360" w:lineRule="auto"/>
        <w:jc w:val="both"/>
        <w:rPr>
          <w:rFonts w:eastAsia="Times New Roman" w:cs="Times New Roman"/>
          <w:szCs w:val="24"/>
          <w:lang w:val="en-RO" w:eastAsia="en-GB"/>
        </w:rPr>
      </w:pPr>
      <w:r w:rsidRPr="004C1C04">
        <w:rPr>
          <w:rFonts w:eastAsia="Times New Roman" w:cs="Times New Roman"/>
          <w:szCs w:val="24"/>
          <w:lang w:val="en-RO" w:eastAsia="en-GB"/>
        </w:rPr>
        <w:t>Implementing the Delegation Process</w:t>
      </w:r>
    </w:p>
    <w:p w14:paraId="1AABE2ED" w14:textId="77777777" w:rsidR="004C1C04" w:rsidRPr="004C1C04" w:rsidRDefault="004C1C04" w:rsidP="00C304C7">
      <w:pPr>
        <w:pStyle w:val="ListParagraph"/>
        <w:numPr>
          <w:ilvl w:val="0"/>
          <w:numId w:val="14"/>
        </w:numPr>
        <w:spacing w:after="0" w:line="360" w:lineRule="auto"/>
        <w:jc w:val="both"/>
        <w:rPr>
          <w:rFonts w:eastAsia="Times New Roman" w:cs="Times New Roman"/>
          <w:szCs w:val="24"/>
          <w:lang w:val="en-RO" w:eastAsia="en-GB"/>
        </w:rPr>
      </w:pPr>
      <w:r w:rsidRPr="004C1C04">
        <w:rPr>
          <w:rFonts w:eastAsia="Times New Roman" w:cs="Times New Roman"/>
          <w:szCs w:val="24"/>
          <w:lang w:val="en-RO" w:eastAsia="en-GB"/>
        </w:rPr>
        <w:t>The Coaching Process</w:t>
      </w:r>
    </w:p>
    <w:p w14:paraId="5EDFAAB8" w14:textId="77777777" w:rsidR="004F186A" w:rsidRPr="004F186A" w:rsidRDefault="004F186A" w:rsidP="00C304C7">
      <w:pPr>
        <w:pStyle w:val="ListParagraph"/>
        <w:numPr>
          <w:ilvl w:val="0"/>
          <w:numId w:val="14"/>
        </w:numPr>
        <w:spacing w:after="0" w:line="360" w:lineRule="auto"/>
        <w:jc w:val="both"/>
        <w:rPr>
          <w:rFonts w:eastAsia="Times New Roman" w:cs="Times New Roman"/>
          <w:szCs w:val="24"/>
          <w:lang w:val="en-RO" w:eastAsia="en-GB"/>
        </w:rPr>
      </w:pPr>
      <w:r w:rsidRPr="004F186A">
        <w:rPr>
          <w:rFonts w:eastAsia="Times New Roman" w:cs="Times New Roman"/>
          <w:szCs w:val="24"/>
          <w:lang w:val="en-RO" w:eastAsia="en-GB"/>
        </w:rPr>
        <w:lastRenderedPageBreak/>
        <w:t>Handling Mistakes</w:t>
      </w:r>
    </w:p>
    <w:p w14:paraId="65D42846" w14:textId="77777777" w:rsidR="00C304C7" w:rsidRPr="00C304C7" w:rsidRDefault="00C304C7" w:rsidP="00C304C7">
      <w:pPr>
        <w:pStyle w:val="ListParagraph"/>
        <w:numPr>
          <w:ilvl w:val="0"/>
          <w:numId w:val="14"/>
        </w:numPr>
        <w:spacing w:after="0" w:line="360" w:lineRule="auto"/>
        <w:jc w:val="both"/>
        <w:rPr>
          <w:rFonts w:eastAsia="Times New Roman" w:cs="Times New Roman"/>
          <w:szCs w:val="24"/>
          <w:lang w:val="en-RO" w:eastAsia="en-GB"/>
        </w:rPr>
      </w:pPr>
      <w:r w:rsidRPr="00C304C7">
        <w:rPr>
          <w:rFonts w:eastAsia="Times New Roman" w:cs="Times New Roman"/>
          <w:szCs w:val="24"/>
          <w:lang w:val="en-RO" w:eastAsia="en-GB"/>
        </w:rPr>
        <w:t>Conflict Management</w:t>
      </w:r>
    </w:p>
    <w:p w14:paraId="2FF20946" w14:textId="77777777" w:rsidR="00C304C7" w:rsidRPr="00C304C7" w:rsidRDefault="00C304C7" w:rsidP="00C304C7">
      <w:pPr>
        <w:pStyle w:val="ListParagraph"/>
        <w:numPr>
          <w:ilvl w:val="0"/>
          <w:numId w:val="14"/>
        </w:numPr>
        <w:spacing w:after="0" w:line="360" w:lineRule="auto"/>
        <w:jc w:val="both"/>
        <w:rPr>
          <w:rFonts w:eastAsia="Times New Roman" w:cs="Times New Roman"/>
          <w:szCs w:val="24"/>
          <w:lang w:val="en-RO" w:eastAsia="en-GB"/>
        </w:rPr>
      </w:pPr>
      <w:r w:rsidRPr="00C304C7">
        <w:rPr>
          <w:rFonts w:eastAsia="Times New Roman" w:cs="Times New Roman"/>
          <w:szCs w:val="24"/>
          <w:lang w:val="en-RO" w:eastAsia="en-GB"/>
        </w:rPr>
        <w:t>Manage Change Effectively</w:t>
      </w:r>
    </w:p>
    <w:p w14:paraId="3F1AF00B" w14:textId="75AC4264" w:rsidR="00EE3738" w:rsidRPr="00EE3738" w:rsidRDefault="00C304C7" w:rsidP="00EE3738">
      <w:pPr>
        <w:pStyle w:val="ListParagraph"/>
        <w:numPr>
          <w:ilvl w:val="0"/>
          <w:numId w:val="14"/>
        </w:numPr>
        <w:spacing w:after="0" w:line="360" w:lineRule="auto"/>
        <w:jc w:val="both"/>
        <w:rPr>
          <w:rFonts w:eastAsia="Times New Roman" w:cs="Times New Roman"/>
          <w:szCs w:val="24"/>
          <w:lang w:val="en-RO" w:eastAsia="en-GB"/>
        </w:rPr>
      </w:pPr>
      <w:r w:rsidRPr="00C304C7">
        <w:rPr>
          <w:rFonts w:eastAsia="Times New Roman" w:cs="Times New Roman"/>
          <w:szCs w:val="24"/>
          <w:lang w:val="en-RO" w:eastAsia="en-GB"/>
        </w:rPr>
        <w:t>Striving for Continuous Improvement</w:t>
      </w:r>
    </w:p>
    <w:p w14:paraId="4197984F" w14:textId="6FBAF1AD" w:rsidR="00EE3738" w:rsidRDefault="00EE3738" w:rsidP="00C304C7">
      <w:pPr>
        <w:pStyle w:val="ListParagraph"/>
        <w:tabs>
          <w:tab w:val="left" w:pos="3983"/>
        </w:tabs>
        <w:spacing w:line="360" w:lineRule="auto"/>
      </w:pPr>
    </w:p>
    <w:p w14:paraId="71D67806" w14:textId="13087CCD" w:rsidR="00EE3738" w:rsidRPr="001C46D9" w:rsidRDefault="00EE3738" w:rsidP="00EE3738">
      <w:pPr>
        <w:tabs>
          <w:tab w:val="left" w:pos="3983"/>
        </w:tabs>
        <w:spacing w:line="360" w:lineRule="auto"/>
      </w:pPr>
      <w:r w:rsidRPr="00EE3738">
        <w:t xml:space="preserve">Through the </w:t>
      </w:r>
      <w:r w:rsidRPr="00EE3738">
        <w:rPr>
          <w:b/>
          <w:bCs/>
        </w:rPr>
        <w:t>Samsung Leadership Program</w:t>
      </w:r>
      <w:r w:rsidRPr="00EE3738">
        <w:t>, employees are offered opportunities to become expert leaders in research and development, marketing, sales, service, logistics, production</w:t>
      </w:r>
      <w:r>
        <w:t xml:space="preserve">, </w:t>
      </w:r>
      <w:r w:rsidRPr="00EE3738">
        <w:t>and business management.</w:t>
      </w:r>
    </w:p>
    <w:p w14:paraId="494F7F4D" w14:textId="2C91EF01" w:rsidR="001C745A" w:rsidRDefault="0012492A" w:rsidP="00EE3738">
      <w:pPr>
        <w:tabs>
          <w:tab w:val="left" w:pos="3983"/>
        </w:tabs>
        <w:spacing w:line="360" w:lineRule="auto"/>
        <w:jc w:val="center"/>
        <w:rPr>
          <w:b/>
          <w:bCs/>
        </w:rPr>
      </w:pPr>
      <w:r>
        <w:rPr>
          <w:noProof/>
        </w:rPr>
        <w:drawing>
          <wp:inline distT="0" distB="0" distL="0" distR="0" wp14:anchorId="1581F2A3" wp14:editId="1925C79F">
            <wp:extent cx="5731510" cy="3959860"/>
            <wp:effectExtent l="0" t="0" r="0" b="2540"/>
            <wp:docPr id="14" name="Picture 1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websit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959860"/>
                    </a:xfrm>
                    <a:prstGeom prst="rect">
                      <a:avLst/>
                    </a:prstGeom>
                  </pic:spPr>
                </pic:pic>
              </a:graphicData>
            </a:graphic>
          </wp:inline>
        </w:drawing>
      </w:r>
      <w:r w:rsidRPr="0012492A">
        <w:rPr>
          <w:b/>
          <w:bCs/>
        </w:rPr>
        <w:t>Figure 3.3 Samsung Leadership Program</w:t>
      </w:r>
    </w:p>
    <w:p w14:paraId="19340D18" w14:textId="758AB873" w:rsidR="0012492A" w:rsidRDefault="0012492A" w:rsidP="0012492A">
      <w:pPr>
        <w:tabs>
          <w:tab w:val="left" w:pos="5130"/>
        </w:tabs>
        <w:spacing w:line="360" w:lineRule="auto"/>
      </w:pPr>
      <w:r w:rsidRPr="0012492A">
        <w:t>Source:</w:t>
      </w:r>
      <w:r w:rsidR="00EE3738">
        <w:t xml:space="preserve"> </w:t>
      </w:r>
      <w:sdt>
        <w:sdtPr>
          <w:id w:val="-723215376"/>
          <w:citation/>
        </w:sdtPr>
        <w:sdtContent>
          <w:r w:rsidR="00EE3738">
            <w:fldChar w:fldCharType="begin"/>
          </w:r>
          <w:r w:rsidR="00EE3738">
            <w:rPr>
              <w:lang w:val="en-US"/>
            </w:rPr>
            <w:instrText xml:space="preserve"> CITATION Sam162 \l 1033 </w:instrText>
          </w:r>
          <w:r w:rsidR="00EE3738">
            <w:fldChar w:fldCharType="separate"/>
          </w:r>
          <w:r w:rsidR="00EE3738" w:rsidRPr="00EE3738">
            <w:rPr>
              <w:noProof/>
              <w:lang w:val="en-US"/>
            </w:rPr>
            <w:t>(Samsung, 2016)</w:t>
          </w:r>
          <w:r w:rsidR="00EE3738">
            <w:fldChar w:fldCharType="end"/>
          </w:r>
        </w:sdtContent>
      </w:sdt>
    </w:p>
    <w:p w14:paraId="65D311BB" w14:textId="6D5C19CF" w:rsidR="00EE3738" w:rsidRDefault="00EE3738" w:rsidP="0012492A">
      <w:pPr>
        <w:tabs>
          <w:tab w:val="left" w:pos="5130"/>
        </w:tabs>
        <w:spacing w:line="360" w:lineRule="auto"/>
      </w:pPr>
    </w:p>
    <w:p w14:paraId="0157031A" w14:textId="021EBB50" w:rsidR="00EE3738" w:rsidRDefault="00EE3738" w:rsidP="0012492A">
      <w:pPr>
        <w:tabs>
          <w:tab w:val="left" w:pos="5130"/>
        </w:tabs>
        <w:spacing w:line="360" w:lineRule="auto"/>
      </w:pPr>
    </w:p>
    <w:p w14:paraId="7004AEBF" w14:textId="7EB0D40C" w:rsidR="00EE3738" w:rsidRDefault="00EE3738" w:rsidP="0012492A">
      <w:pPr>
        <w:tabs>
          <w:tab w:val="left" w:pos="5130"/>
        </w:tabs>
        <w:spacing w:line="360" w:lineRule="auto"/>
      </w:pPr>
    </w:p>
    <w:p w14:paraId="60C3CF36" w14:textId="52F13863" w:rsidR="00EE3738" w:rsidRDefault="00EE3738" w:rsidP="0012492A">
      <w:pPr>
        <w:tabs>
          <w:tab w:val="left" w:pos="5130"/>
        </w:tabs>
        <w:spacing w:line="360" w:lineRule="auto"/>
      </w:pPr>
    </w:p>
    <w:p w14:paraId="0B0D0BC7" w14:textId="0E8994A8" w:rsidR="00EE3738" w:rsidRDefault="00EE3738" w:rsidP="0012492A">
      <w:pPr>
        <w:tabs>
          <w:tab w:val="left" w:pos="5130"/>
        </w:tabs>
        <w:spacing w:line="360" w:lineRule="auto"/>
      </w:pPr>
    </w:p>
    <w:p w14:paraId="4F18AFD2" w14:textId="1F8A8A21" w:rsidR="00EE3738" w:rsidRDefault="00EE3738" w:rsidP="00EE3738">
      <w:pPr>
        <w:tabs>
          <w:tab w:val="left" w:pos="5130"/>
        </w:tabs>
        <w:spacing w:line="360" w:lineRule="auto"/>
        <w:jc w:val="center"/>
        <w:rPr>
          <w:b/>
          <w:bCs/>
          <w:sz w:val="28"/>
          <w:szCs w:val="24"/>
        </w:rPr>
      </w:pPr>
      <w:r w:rsidRPr="00EE3738">
        <w:rPr>
          <w:b/>
          <w:bCs/>
          <w:sz w:val="28"/>
          <w:szCs w:val="24"/>
        </w:rPr>
        <w:lastRenderedPageBreak/>
        <w:t>Conclusion</w:t>
      </w:r>
    </w:p>
    <w:p w14:paraId="20E1E7D6" w14:textId="681F42FB" w:rsidR="00EE3738" w:rsidRDefault="00FA18CB" w:rsidP="00FA18CB">
      <w:pPr>
        <w:tabs>
          <w:tab w:val="left" w:pos="5130"/>
        </w:tabs>
        <w:spacing w:line="360" w:lineRule="auto"/>
        <w:jc w:val="both"/>
      </w:pPr>
      <w:r w:rsidRPr="00FA18CB">
        <w:t>Multinational companies such as Samsung Electronics are part of a dynamic economic and technological environment, always prone to change.</w:t>
      </w:r>
      <w:r w:rsidR="000F467D">
        <w:t xml:space="preserve"> </w:t>
      </w:r>
      <w:r w:rsidR="005938EC" w:rsidRPr="005938EC">
        <w:t>In this sense, a studied aspect that would generate competitiveness are the human resources of the company. Thus, the Human Resources Department must establish theories, practices and policies that would generate the creation of an efficient working capital.</w:t>
      </w:r>
      <w:r w:rsidR="005938EC">
        <w:t xml:space="preserve"> </w:t>
      </w:r>
    </w:p>
    <w:p w14:paraId="1259810F" w14:textId="5607078F" w:rsidR="006D19F1" w:rsidRDefault="006D19F1" w:rsidP="00FA18CB">
      <w:pPr>
        <w:tabs>
          <w:tab w:val="left" w:pos="5130"/>
        </w:tabs>
        <w:spacing w:line="360" w:lineRule="auto"/>
        <w:jc w:val="both"/>
      </w:pPr>
      <w:r w:rsidRPr="006D19F1">
        <w:t>The HRM and IHRM areas of concern transposed to Samsung in this report were:</w:t>
      </w:r>
    </w:p>
    <w:p w14:paraId="66B9ED89" w14:textId="069FAE8D" w:rsidR="006D19F1" w:rsidRDefault="006D19F1" w:rsidP="006D19F1">
      <w:pPr>
        <w:pStyle w:val="ListParagraph"/>
        <w:numPr>
          <w:ilvl w:val="0"/>
          <w:numId w:val="16"/>
        </w:numPr>
        <w:tabs>
          <w:tab w:val="left" w:pos="5130"/>
        </w:tabs>
        <w:spacing w:line="360" w:lineRule="auto"/>
        <w:jc w:val="both"/>
      </w:pPr>
      <w:r>
        <w:t>Change Management.</w:t>
      </w:r>
    </w:p>
    <w:p w14:paraId="36F7FAE4" w14:textId="6526709C" w:rsidR="006D19F1" w:rsidRDefault="00CA5385" w:rsidP="006D19F1">
      <w:pPr>
        <w:pStyle w:val="ListParagraph"/>
        <w:numPr>
          <w:ilvl w:val="0"/>
          <w:numId w:val="16"/>
        </w:numPr>
        <w:tabs>
          <w:tab w:val="left" w:pos="5130"/>
        </w:tabs>
        <w:spacing w:line="360" w:lineRule="auto"/>
        <w:jc w:val="both"/>
      </w:pPr>
      <w:r>
        <w:t>Staffing: Retention.</w:t>
      </w:r>
    </w:p>
    <w:p w14:paraId="0EBB0AE2" w14:textId="47CBF504" w:rsidR="00CA5385" w:rsidRDefault="00CA5385" w:rsidP="006D19F1">
      <w:pPr>
        <w:pStyle w:val="ListParagraph"/>
        <w:numPr>
          <w:ilvl w:val="0"/>
          <w:numId w:val="16"/>
        </w:numPr>
        <w:tabs>
          <w:tab w:val="left" w:pos="5130"/>
        </w:tabs>
        <w:spacing w:line="360" w:lineRule="auto"/>
        <w:jc w:val="both"/>
      </w:pPr>
      <w:r>
        <w:t>Leadership Development.</w:t>
      </w:r>
    </w:p>
    <w:p w14:paraId="138C15B8" w14:textId="0A285C70" w:rsidR="00CA5385" w:rsidRDefault="00D156B2" w:rsidP="00CA5385">
      <w:pPr>
        <w:tabs>
          <w:tab w:val="left" w:pos="5130"/>
        </w:tabs>
        <w:spacing w:line="360" w:lineRule="auto"/>
        <w:jc w:val="both"/>
      </w:pPr>
      <w:r w:rsidRPr="00D156B2">
        <w:t>In a short context, it can be concluded that change management models generate steps and practices that could easily be taken over by the human resources manager and implemented to create a better understanding of the company's vision and the changes to be achieved. missions to be achieved.</w:t>
      </w:r>
    </w:p>
    <w:p w14:paraId="496EEDEF" w14:textId="1F072DF9" w:rsidR="00D156B2" w:rsidRDefault="00147942" w:rsidP="00CA5385">
      <w:pPr>
        <w:tabs>
          <w:tab w:val="left" w:pos="5130"/>
        </w:tabs>
        <w:spacing w:line="360" w:lineRule="auto"/>
        <w:jc w:val="both"/>
      </w:pPr>
      <w:r w:rsidRPr="00147942">
        <w:t>Staffing: Retention strategies implemented by Samsung are beneficial in order not only to motivate and retain existing employees, but also to recruit new talent from the market capital of human resources</w:t>
      </w:r>
    </w:p>
    <w:p w14:paraId="717B70A3" w14:textId="3530DC21" w:rsidR="00147942" w:rsidRDefault="00EB0DAF" w:rsidP="00CA5385">
      <w:pPr>
        <w:tabs>
          <w:tab w:val="left" w:pos="5130"/>
        </w:tabs>
        <w:spacing w:line="360" w:lineRule="auto"/>
        <w:jc w:val="both"/>
      </w:pPr>
      <w:r w:rsidRPr="00EB0DAF">
        <w:t>Due to the implementation of a Leadership Development program, SEC is an effective competitor in the technology market.</w:t>
      </w:r>
    </w:p>
    <w:p w14:paraId="2E79A433" w14:textId="0B9CF393" w:rsidR="00EB0DAF" w:rsidRDefault="00EB0DAF" w:rsidP="00CA5385">
      <w:pPr>
        <w:tabs>
          <w:tab w:val="left" w:pos="5130"/>
        </w:tabs>
        <w:spacing w:line="360" w:lineRule="auto"/>
        <w:jc w:val="both"/>
      </w:pPr>
    </w:p>
    <w:p w14:paraId="1F3906FA" w14:textId="69CD5D9D" w:rsidR="00EB0DAF" w:rsidRDefault="00EB0DAF" w:rsidP="00CA5385">
      <w:pPr>
        <w:tabs>
          <w:tab w:val="left" w:pos="5130"/>
        </w:tabs>
        <w:spacing w:line="360" w:lineRule="auto"/>
        <w:jc w:val="both"/>
      </w:pPr>
    </w:p>
    <w:p w14:paraId="068D441A" w14:textId="747A5AC8" w:rsidR="00EB0DAF" w:rsidRDefault="00EB0DAF" w:rsidP="00CA5385">
      <w:pPr>
        <w:tabs>
          <w:tab w:val="left" w:pos="5130"/>
        </w:tabs>
        <w:spacing w:line="360" w:lineRule="auto"/>
        <w:jc w:val="both"/>
      </w:pPr>
    </w:p>
    <w:p w14:paraId="14F9937C" w14:textId="459BB405" w:rsidR="00EB0DAF" w:rsidRDefault="00EB0DAF" w:rsidP="00CA5385">
      <w:pPr>
        <w:tabs>
          <w:tab w:val="left" w:pos="5130"/>
        </w:tabs>
        <w:spacing w:line="360" w:lineRule="auto"/>
        <w:jc w:val="both"/>
      </w:pPr>
    </w:p>
    <w:p w14:paraId="0155F199" w14:textId="59221C86" w:rsidR="00EB0DAF" w:rsidRDefault="00EB0DAF" w:rsidP="00CA5385">
      <w:pPr>
        <w:tabs>
          <w:tab w:val="left" w:pos="5130"/>
        </w:tabs>
        <w:spacing w:line="360" w:lineRule="auto"/>
        <w:jc w:val="both"/>
      </w:pPr>
    </w:p>
    <w:p w14:paraId="0CAD2563" w14:textId="69800AB3" w:rsidR="00EB0DAF" w:rsidRDefault="00EB0DAF" w:rsidP="00CA5385">
      <w:pPr>
        <w:tabs>
          <w:tab w:val="left" w:pos="5130"/>
        </w:tabs>
        <w:spacing w:line="360" w:lineRule="auto"/>
        <w:jc w:val="both"/>
      </w:pPr>
    </w:p>
    <w:p w14:paraId="702756A8" w14:textId="30345EDF" w:rsidR="00EB0DAF" w:rsidRDefault="00EB0DAF" w:rsidP="00CA5385">
      <w:pPr>
        <w:tabs>
          <w:tab w:val="left" w:pos="5130"/>
        </w:tabs>
        <w:spacing w:line="360" w:lineRule="auto"/>
        <w:jc w:val="both"/>
      </w:pPr>
    </w:p>
    <w:p w14:paraId="642863F5" w14:textId="7C8F8AC3" w:rsidR="00EB0DAF" w:rsidRDefault="00EB0DAF" w:rsidP="00CA5385">
      <w:pPr>
        <w:tabs>
          <w:tab w:val="left" w:pos="5130"/>
        </w:tabs>
        <w:spacing w:line="360" w:lineRule="auto"/>
        <w:jc w:val="both"/>
      </w:pPr>
    </w:p>
    <w:p w14:paraId="4DAFD99A" w14:textId="4C55009E" w:rsidR="00EB0DAF" w:rsidRDefault="00A17B63" w:rsidP="00A17B63">
      <w:pPr>
        <w:tabs>
          <w:tab w:val="left" w:pos="5130"/>
        </w:tabs>
        <w:spacing w:line="360" w:lineRule="auto"/>
        <w:jc w:val="center"/>
        <w:rPr>
          <w:b/>
          <w:bCs/>
        </w:rPr>
      </w:pPr>
      <w:r w:rsidRPr="00A17B63">
        <w:rPr>
          <w:b/>
          <w:bCs/>
        </w:rPr>
        <w:lastRenderedPageBreak/>
        <w:t xml:space="preserve">Recommendations to make the human resources capital of </w:t>
      </w:r>
      <w:proofErr w:type="spellStart"/>
      <w:r w:rsidRPr="00A17B63">
        <w:rPr>
          <w:b/>
          <w:bCs/>
        </w:rPr>
        <w:t>Samsu</w:t>
      </w:r>
      <w:r w:rsidRPr="00A17B63">
        <w:rPr>
          <w:b/>
          <w:bCs/>
        </w:rPr>
        <w:t>g</w:t>
      </w:r>
      <w:r w:rsidRPr="00A17B63">
        <w:rPr>
          <w:b/>
          <w:bCs/>
        </w:rPr>
        <w:t>n</w:t>
      </w:r>
      <w:proofErr w:type="spellEnd"/>
      <w:r w:rsidRPr="00A17B63">
        <w:rPr>
          <w:b/>
          <w:bCs/>
        </w:rPr>
        <w:t xml:space="preserve"> Company feel appreciated and that it belongs to the vision and mission of the company</w:t>
      </w:r>
    </w:p>
    <w:p w14:paraId="74058630" w14:textId="17BE3B26" w:rsidR="00A17B63" w:rsidRDefault="00554B3E" w:rsidP="00A17B63">
      <w:pPr>
        <w:pStyle w:val="ListParagraph"/>
        <w:numPr>
          <w:ilvl w:val="0"/>
          <w:numId w:val="17"/>
        </w:numPr>
        <w:tabs>
          <w:tab w:val="left" w:pos="5130"/>
        </w:tabs>
        <w:spacing w:line="360" w:lineRule="auto"/>
        <w:jc w:val="both"/>
      </w:pPr>
      <w:r w:rsidRPr="00554B3E">
        <w:t xml:space="preserve">The use of several change management models that could be implemented, one of which is the ADKAR </w:t>
      </w:r>
      <w:r w:rsidRPr="00554B3E">
        <w:t>model</w:t>
      </w:r>
      <w:r>
        <w:t>.</w:t>
      </w:r>
    </w:p>
    <w:p w14:paraId="4A44B451" w14:textId="65F14C25" w:rsidR="00554B3E" w:rsidRDefault="0065792F" w:rsidP="00A17B63">
      <w:pPr>
        <w:pStyle w:val="ListParagraph"/>
        <w:numPr>
          <w:ilvl w:val="0"/>
          <w:numId w:val="17"/>
        </w:numPr>
        <w:tabs>
          <w:tab w:val="left" w:pos="5130"/>
        </w:tabs>
        <w:spacing w:line="360" w:lineRule="auto"/>
        <w:jc w:val="both"/>
      </w:pPr>
      <w:r w:rsidRPr="0065792F">
        <w:t>Better communication of the staff about the vision and mission of the company, by establishing and training a certain group of employees to be responsible for their communication to other staff</w:t>
      </w:r>
      <w:r>
        <w:t>.</w:t>
      </w:r>
    </w:p>
    <w:p w14:paraId="75032565" w14:textId="6395A99D" w:rsidR="0065792F" w:rsidRDefault="0065792F" w:rsidP="0010509D">
      <w:pPr>
        <w:pStyle w:val="ListParagraph"/>
        <w:tabs>
          <w:tab w:val="left" w:pos="5130"/>
        </w:tabs>
        <w:spacing w:line="360" w:lineRule="auto"/>
        <w:jc w:val="both"/>
      </w:pPr>
    </w:p>
    <w:p w14:paraId="7F98E1F8" w14:textId="2721E38D" w:rsidR="0010509D" w:rsidRDefault="0010509D" w:rsidP="0010509D">
      <w:pPr>
        <w:pStyle w:val="ListParagraph"/>
        <w:tabs>
          <w:tab w:val="left" w:pos="5130"/>
        </w:tabs>
        <w:spacing w:line="360" w:lineRule="auto"/>
        <w:jc w:val="both"/>
      </w:pPr>
    </w:p>
    <w:p w14:paraId="5A2366D2" w14:textId="1B2C74E3" w:rsidR="0010509D" w:rsidRDefault="0010509D" w:rsidP="0010509D">
      <w:pPr>
        <w:pStyle w:val="ListParagraph"/>
        <w:tabs>
          <w:tab w:val="left" w:pos="5130"/>
        </w:tabs>
        <w:spacing w:line="360" w:lineRule="auto"/>
        <w:jc w:val="both"/>
      </w:pPr>
    </w:p>
    <w:p w14:paraId="138CDFD7" w14:textId="1E73F780" w:rsidR="0010509D" w:rsidRDefault="0010509D" w:rsidP="0010509D">
      <w:pPr>
        <w:pStyle w:val="ListParagraph"/>
        <w:tabs>
          <w:tab w:val="left" w:pos="5130"/>
        </w:tabs>
        <w:spacing w:line="360" w:lineRule="auto"/>
        <w:jc w:val="both"/>
      </w:pPr>
    </w:p>
    <w:p w14:paraId="61EAAC69" w14:textId="02E519DB" w:rsidR="0010509D" w:rsidRDefault="0010509D" w:rsidP="0010509D">
      <w:pPr>
        <w:pStyle w:val="ListParagraph"/>
        <w:tabs>
          <w:tab w:val="left" w:pos="5130"/>
        </w:tabs>
        <w:spacing w:line="360" w:lineRule="auto"/>
        <w:jc w:val="both"/>
      </w:pPr>
    </w:p>
    <w:p w14:paraId="2A1D94A4" w14:textId="4BDC2641" w:rsidR="0010509D" w:rsidRDefault="0010509D" w:rsidP="0010509D">
      <w:pPr>
        <w:pStyle w:val="ListParagraph"/>
        <w:tabs>
          <w:tab w:val="left" w:pos="5130"/>
        </w:tabs>
        <w:spacing w:line="360" w:lineRule="auto"/>
        <w:jc w:val="both"/>
      </w:pPr>
    </w:p>
    <w:p w14:paraId="57B471D0" w14:textId="407F2F79" w:rsidR="0010509D" w:rsidRDefault="0010509D" w:rsidP="0010509D">
      <w:pPr>
        <w:pStyle w:val="ListParagraph"/>
        <w:tabs>
          <w:tab w:val="left" w:pos="5130"/>
        </w:tabs>
        <w:spacing w:line="360" w:lineRule="auto"/>
        <w:jc w:val="both"/>
      </w:pPr>
    </w:p>
    <w:p w14:paraId="6A4D18E9" w14:textId="2AC18853" w:rsidR="0010509D" w:rsidRDefault="0010509D" w:rsidP="0010509D">
      <w:pPr>
        <w:pStyle w:val="ListParagraph"/>
        <w:tabs>
          <w:tab w:val="left" w:pos="5130"/>
        </w:tabs>
        <w:spacing w:line="360" w:lineRule="auto"/>
        <w:jc w:val="both"/>
      </w:pPr>
    </w:p>
    <w:p w14:paraId="5D979E49" w14:textId="1CA030F6" w:rsidR="0010509D" w:rsidRDefault="0010509D" w:rsidP="0010509D">
      <w:pPr>
        <w:pStyle w:val="ListParagraph"/>
        <w:tabs>
          <w:tab w:val="left" w:pos="5130"/>
        </w:tabs>
        <w:spacing w:line="360" w:lineRule="auto"/>
        <w:jc w:val="both"/>
      </w:pPr>
    </w:p>
    <w:p w14:paraId="48830A0F" w14:textId="6625C03B" w:rsidR="0010509D" w:rsidRDefault="0010509D" w:rsidP="0010509D">
      <w:pPr>
        <w:pStyle w:val="ListParagraph"/>
        <w:tabs>
          <w:tab w:val="left" w:pos="5130"/>
        </w:tabs>
        <w:spacing w:line="360" w:lineRule="auto"/>
        <w:jc w:val="both"/>
      </w:pPr>
    </w:p>
    <w:p w14:paraId="514C8F05" w14:textId="011788C3" w:rsidR="0010509D" w:rsidRDefault="0010509D" w:rsidP="0010509D">
      <w:pPr>
        <w:pStyle w:val="ListParagraph"/>
        <w:tabs>
          <w:tab w:val="left" w:pos="5130"/>
        </w:tabs>
        <w:spacing w:line="360" w:lineRule="auto"/>
        <w:jc w:val="both"/>
      </w:pPr>
    </w:p>
    <w:p w14:paraId="7EE6616D" w14:textId="67348277" w:rsidR="0010509D" w:rsidRDefault="0010509D" w:rsidP="0010509D">
      <w:pPr>
        <w:pStyle w:val="ListParagraph"/>
        <w:tabs>
          <w:tab w:val="left" w:pos="5130"/>
        </w:tabs>
        <w:spacing w:line="360" w:lineRule="auto"/>
        <w:jc w:val="both"/>
      </w:pPr>
    </w:p>
    <w:p w14:paraId="647DFBF3" w14:textId="5037889F" w:rsidR="0010509D" w:rsidRDefault="0010509D" w:rsidP="0010509D">
      <w:pPr>
        <w:pStyle w:val="ListParagraph"/>
        <w:tabs>
          <w:tab w:val="left" w:pos="5130"/>
        </w:tabs>
        <w:spacing w:line="360" w:lineRule="auto"/>
        <w:jc w:val="both"/>
      </w:pPr>
    </w:p>
    <w:p w14:paraId="7D811273" w14:textId="5BADCC0C" w:rsidR="0010509D" w:rsidRDefault="0010509D" w:rsidP="0010509D">
      <w:pPr>
        <w:pStyle w:val="ListParagraph"/>
        <w:tabs>
          <w:tab w:val="left" w:pos="5130"/>
        </w:tabs>
        <w:spacing w:line="360" w:lineRule="auto"/>
        <w:jc w:val="both"/>
      </w:pPr>
    </w:p>
    <w:p w14:paraId="3579D562" w14:textId="1DFBCF18" w:rsidR="0010509D" w:rsidRDefault="0010509D" w:rsidP="0010509D">
      <w:pPr>
        <w:pStyle w:val="ListParagraph"/>
        <w:tabs>
          <w:tab w:val="left" w:pos="5130"/>
        </w:tabs>
        <w:spacing w:line="360" w:lineRule="auto"/>
        <w:jc w:val="both"/>
      </w:pPr>
    </w:p>
    <w:p w14:paraId="604491ED" w14:textId="419F1281" w:rsidR="0010509D" w:rsidRDefault="0010509D" w:rsidP="0010509D">
      <w:pPr>
        <w:pStyle w:val="ListParagraph"/>
        <w:tabs>
          <w:tab w:val="left" w:pos="5130"/>
        </w:tabs>
        <w:spacing w:line="360" w:lineRule="auto"/>
        <w:jc w:val="both"/>
      </w:pPr>
    </w:p>
    <w:p w14:paraId="0E95BDCD" w14:textId="219F1A45" w:rsidR="0010509D" w:rsidRDefault="0010509D" w:rsidP="0010509D">
      <w:pPr>
        <w:pStyle w:val="ListParagraph"/>
        <w:tabs>
          <w:tab w:val="left" w:pos="5130"/>
        </w:tabs>
        <w:spacing w:line="360" w:lineRule="auto"/>
        <w:jc w:val="both"/>
      </w:pPr>
    </w:p>
    <w:p w14:paraId="6FBF96C4" w14:textId="2407C4E8" w:rsidR="0010509D" w:rsidRDefault="0010509D" w:rsidP="0010509D">
      <w:pPr>
        <w:pStyle w:val="ListParagraph"/>
        <w:tabs>
          <w:tab w:val="left" w:pos="5130"/>
        </w:tabs>
        <w:spacing w:line="360" w:lineRule="auto"/>
        <w:jc w:val="both"/>
      </w:pPr>
    </w:p>
    <w:p w14:paraId="5919BABE" w14:textId="4B1DE948" w:rsidR="0010509D" w:rsidRDefault="0010509D" w:rsidP="0010509D">
      <w:pPr>
        <w:pStyle w:val="ListParagraph"/>
        <w:tabs>
          <w:tab w:val="left" w:pos="5130"/>
        </w:tabs>
        <w:spacing w:line="360" w:lineRule="auto"/>
        <w:jc w:val="both"/>
      </w:pPr>
    </w:p>
    <w:p w14:paraId="558B5C53" w14:textId="5E61CEF1" w:rsidR="0010509D" w:rsidRDefault="0010509D" w:rsidP="0010509D">
      <w:pPr>
        <w:pStyle w:val="ListParagraph"/>
        <w:tabs>
          <w:tab w:val="left" w:pos="5130"/>
        </w:tabs>
        <w:spacing w:line="360" w:lineRule="auto"/>
        <w:jc w:val="both"/>
      </w:pPr>
    </w:p>
    <w:p w14:paraId="694CD7E1" w14:textId="4402B4E5" w:rsidR="0010509D" w:rsidRDefault="0010509D" w:rsidP="0010509D">
      <w:pPr>
        <w:pStyle w:val="ListParagraph"/>
        <w:tabs>
          <w:tab w:val="left" w:pos="5130"/>
        </w:tabs>
        <w:spacing w:line="360" w:lineRule="auto"/>
        <w:jc w:val="both"/>
      </w:pPr>
    </w:p>
    <w:p w14:paraId="36E28D15" w14:textId="2C4B3AF1" w:rsidR="0010509D" w:rsidRDefault="0010509D" w:rsidP="0010509D">
      <w:pPr>
        <w:pStyle w:val="ListParagraph"/>
        <w:tabs>
          <w:tab w:val="left" w:pos="5130"/>
        </w:tabs>
        <w:spacing w:line="360" w:lineRule="auto"/>
        <w:jc w:val="both"/>
      </w:pPr>
    </w:p>
    <w:p w14:paraId="5D2100FF" w14:textId="5630217C" w:rsidR="0010509D" w:rsidRDefault="0010509D" w:rsidP="0010509D">
      <w:pPr>
        <w:pStyle w:val="ListParagraph"/>
        <w:tabs>
          <w:tab w:val="left" w:pos="5130"/>
        </w:tabs>
        <w:spacing w:line="360" w:lineRule="auto"/>
        <w:jc w:val="both"/>
      </w:pPr>
    </w:p>
    <w:p w14:paraId="0F816CA3" w14:textId="733173D7" w:rsidR="0010509D" w:rsidRDefault="0010509D" w:rsidP="0010509D">
      <w:pPr>
        <w:pStyle w:val="ListParagraph"/>
        <w:tabs>
          <w:tab w:val="left" w:pos="5130"/>
        </w:tabs>
        <w:spacing w:line="360" w:lineRule="auto"/>
        <w:jc w:val="both"/>
      </w:pPr>
    </w:p>
    <w:p w14:paraId="4B35FC03" w14:textId="7111D122" w:rsidR="0010509D" w:rsidRDefault="0010509D" w:rsidP="0010509D">
      <w:pPr>
        <w:pStyle w:val="ListParagraph"/>
        <w:tabs>
          <w:tab w:val="left" w:pos="5130"/>
        </w:tabs>
        <w:spacing w:line="360" w:lineRule="auto"/>
        <w:jc w:val="both"/>
      </w:pPr>
    </w:p>
    <w:p w14:paraId="53910195" w14:textId="7CF69142" w:rsidR="0010509D" w:rsidRDefault="0010509D" w:rsidP="0010509D">
      <w:pPr>
        <w:pStyle w:val="ListParagraph"/>
        <w:tabs>
          <w:tab w:val="left" w:pos="5130"/>
        </w:tabs>
        <w:spacing w:line="360" w:lineRule="auto"/>
        <w:jc w:val="both"/>
      </w:pPr>
    </w:p>
    <w:bookmarkStart w:id="0" w:name="_Toc93348037" w:displacedByCustomXml="next"/>
    <w:sdt>
      <w:sdtPr>
        <w:id w:val="1680084175"/>
        <w:docPartObj>
          <w:docPartGallery w:val="Bibliographies"/>
          <w:docPartUnique/>
        </w:docPartObj>
      </w:sdtPr>
      <w:sdtEndPr>
        <w:rPr>
          <w:rFonts w:ascii="Times New Roman" w:eastAsiaTheme="minorHAnsi" w:hAnsi="Times New Roman" w:cs="Times New Roman"/>
          <w:b w:val="0"/>
          <w:bCs w:val="0"/>
          <w:color w:val="auto"/>
          <w:sz w:val="24"/>
          <w:szCs w:val="24"/>
          <w:lang w:val="en-GB" w:bidi="ar-SA"/>
        </w:rPr>
      </w:sdtEndPr>
      <w:sdtContent>
        <w:p w14:paraId="3D7B2502" w14:textId="20FE3961" w:rsidR="0010509D" w:rsidRDefault="0010509D" w:rsidP="0010509D">
          <w:pPr>
            <w:pStyle w:val="Heading1"/>
            <w:jc w:val="center"/>
            <w:rPr>
              <w:rFonts w:ascii="Times New Roman" w:hAnsi="Times New Roman" w:cs="Times New Roman"/>
              <w:color w:val="000000" w:themeColor="text1"/>
            </w:rPr>
          </w:pPr>
          <w:r w:rsidRPr="0010509D">
            <w:rPr>
              <w:rFonts w:ascii="Times New Roman" w:hAnsi="Times New Roman" w:cs="Times New Roman"/>
              <w:color w:val="000000" w:themeColor="text1"/>
            </w:rPr>
            <w:t>Bibliography</w:t>
          </w:r>
          <w:bookmarkEnd w:id="0"/>
        </w:p>
        <w:p w14:paraId="53EBF443" w14:textId="77777777" w:rsidR="0010509D" w:rsidRPr="0010509D" w:rsidRDefault="0010509D" w:rsidP="0010509D">
          <w:pPr>
            <w:rPr>
              <w:lang w:val="en-US" w:bidi="en-US"/>
            </w:rPr>
          </w:pPr>
        </w:p>
        <w:sdt>
          <w:sdtPr>
            <w:rPr>
              <w:rFonts w:cs="Times New Roman"/>
              <w:szCs w:val="24"/>
            </w:rPr>
            <w:id w:val="111145805"/>
            <w:bibliography/>
          </w:sdtPr>
          <w:sdtContent>
            <w:p w14:paraId="247C2AD1" w14:textId="77777777" w:rsidR="0010509D" w:rsidRPr="0010509D" w:rsidRDefault="0010509D" w:rsidP="0010509D">
              <w:pPr>
                <w:pStyle w:val="Bibliography"/>
                <w:rPr>
                  <w:rFonts w:cs="Times New Roman"/>
                  <w:noProof/>
                  <w:szCs w:val="24"/>
                  <w:lang w:val="en-US"/>
                </w:rPr>
              </w:pPr>
              <w:r w:rsidRPr="0010509D">
                <w:rPr>
                  <w:rFonts w:cs="Times New Roman"/>
                  <w:szCs w:val="24"/>
                </w:rPr>
                <w:fldChar w:fldCharType="begin"/>
              </w:r>
              <w:r w:rsidRPr="0010509D">
                <w:rPr>
                  <w:rFonts w:cs="Times New Roman"/>
                  <w:szCs w:val="24"/>
                </w:rPr>
                <w:instrText xml:space="preserve"> BIBLIOGRAPHY </w:instrText>
              </w:r>
              <w:r w:rsidRPr="0010509D">
                <w:rPr>
                  <w:rFonts w:cs="Times New Roman"/>
                  <w:szCs w:val="24"/>
                </w:rPr>
                <w:fldChar w:fldCharType="separate"/>
              </w:r>
              <w:r w:rsidRPr="0010509D">
                <w:rPr>
                  <w:rFonts w:cs="Times New Roman"/>
                  <w:noProof/>
                  <w:szCs w:val="24"/>
                  <w:lang w:val="en-US"/>
                </w:rPr>
                <w:t xml:space="preserve">Armstrong, M., 2014. </w:t>
              </w:r>
              <w:r w:rsidRPr="0010509D">
                <w:rPr>
                  <w:rFonts w:cs="Times New Roman"/>
                  <w:i/>
                  <w:iCs/>
                  <w:noProof/>
                  <w:szCs w:val="24"/>
                  <w:lang w:val="en-US"/>
                </w:rPr>
                <w:t xml:space="preserve">Armstrong's handbook of human resource management practice.. </w:t>
              </w:r>
              <w:r w:rsidRPr="0010509D">
                <w:rPr>
                  <w:rFonts w:cs="Times New Roman"/>
                  <w:noProof/>
                  <w:szCs w:val="24"/>
                  <w:lang w:val="en-US"/>
                </w:rPr>
                <w:t>13th ed. London: Kogan Page.</w:t>
              </w:r>
            </w:p>
            <w:p w14:paraId="4A835A5C"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Bach , S. &amp; Edwards, M., 2013. </w:t>
              </w:r>
              <w:r w:rsidRPr="0010509D">
                <w:rPr>
                  <w:rFonts w:cs="Times New Roman"/>
                  <w:i/>
                  <w:iCs/>
                  <w:noProof/>
                  <w:szCs w:val="24"/>
                  <w:lang w:val="en-US"/>
                </w:rPr>
                <w:t xml:space="preserve">Managing Human Resources : Human Resource Management in Transition. </w:t>
              </w:r>
              <w:r w:rsidRPr="0010509D">
                <w:rPr>
                  <w:rFonts w:cs="Times New Roman"/>
                  <w:noProof/>
                  <w:szCs w:val="24"/>
                  <w:lang w:val="en-US"/>
                </w:rPr>
                <w:t>5th ed. Hoboken, New Jersey: John Wiley &amp; Sons, Incorporated.</w:t>
              </w:r>
            </w:p>
            <w:p w14:paraId="2C2E4B5F"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Schuler, R. S., 2009. </w:t>
              </w:r>
              <w:r w:rsidRPr="0010509D">
                <w:rPr>
                  <w:rFonts w:cs="Times New Roman"/>
                  <w:i/>
                  <w:iCs/>
                  <w:noProof/>
                  <w:szCs w:val="24"/>
                  <w:lang w:val="en-US"/>
                </w:rPr>
                <w:t xml:space="preserve">International human resource management.. </w:t>
              </w:r>
              <w:r w:rsidRPr="0010509D">
                <w:rPr>
                  <w:rFonts w:cs="Times New Roman"/>
                  <w:noProof/>
                  <w:szCs w:val="24"/>
                  <w:lang w:val="en-US"/>
                </w:rPr>
                <w:t>3rd ed. Abingdon [England] ;; New York, NY :: Routledge.</w:t>
              </w:r>
            </w:p>
            <w:p w14:paraId="070E4E16"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Yaw , A. D. &amp; Smith, I. G., 2003. </w:t>
              </w:r>
              <w:r w:rsidRPr="0010509D">
                <w:rPr>
                  <w:rFonts w:cs="Times New Roman"/>
                  <w:i/>
                  <w:iCs/>
                  <w:noProof/>
                  <w:szCs w:val="24"/>
                  <w:lang w:val="en-US"/>
                </w:rPr>
                <w:t xml:space="preserve">Globalization, Employment and the Workplace: Diverse Impacts. </w:t>
              </w:r>
              <w:r w:rsidRPr="0010509D">
                <w:rPr>
                  <w:rFonts w:cs="Times New Roman"/>
                  <w:noProof/>
                  <w:szCs w:val="24"/>
                  <w:lang w:val="en-US"/>
                </w:rPr>
                <w:t>1st ed. London; New York: Routledge.</w:t>
              </w:r>
            </w:p>
            <w:p w14:paraId="4AD65BE9"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Chun, J., 2015. </w:t>
              </w:r>
              <w:r w:rsidRPr="0010509D">
                <w:rPr>
                  <w:rFonts w:cs="Times New Roman"/>
                  <w:i/>
                  <w:iCs/>
                  <w:noProof/>
                  <w:szCs w:val="24"/>
                  <w:lang w:val="en-US"/>
                </w:rPr>
                <w:t xml:space="preserve">STUDYLIB. </w:t>
              </w:r>
              <w:r w:rsidRPr="0010509D">
                <w:rPr>
                  <w:rFonts w:cs="Times New Roman"/>
                  <w:noProof/>
                  <w:szCs w:val="24"/>
                  <w:lang w:val="en-US"/>
                </w:rPr>
                <w:t xml:space="preserve">[Online] </w:t>
              </w:r>
              <w:r w:rsidRPr="0010509D">
                <w:rPr>
                  <w:rFonts w:cs="Times New Roman"/>
                  <w:noProof/>
                  <w:szCs w:val="24"/>
                  <w:lang w:val="en-US"/>
                </w:rPr>
                <w:br/>
                <w:t xml:space="preserve">Available at: </w:t>
              </w:r>
              <w:r w:rsidRPr="0010509D">
                <w:rPr>
                  <w:rFonts w:cs="Times New Roman"/>
                  <w:noProof/>
                  <w:szCs w:val="24"/>
                  <w:u w:val="single"/>
                  <w:lang w:val="en-US"/>
                </w:rPr>
                <w:t>https://studylib.net/doc/8218255/how-samsung-electronics--organizational-structure-and-cul...</w:t>
              </w:r>
              <w:r w:rsidRPr="0010509D">
                <w:rPr>
                  <w:rFonts w:cs="Times New Roman"/>
                  <w:noProof/>
                  <w:szCs w:val="24"/>
                  <w:lang w:val="en-US"/>
                </w:rPr>
                <w:br/>
                <w:t>[Accessed 02 January 2022].</w:t>
              </w:r>
            </w:p>
            <w:p w14:paraId="1C90E325"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Samsung, 2020. </w:t>
              </w:r>
              <w:r w:rsidRPr="0010509D">
                <w:rPr>
                  <w:rFonts w:cs="Times New Roman"/>
                  <w:i/>
                  <w:iCs/>
                  <w:noProof/>
                  <w:szCs w:val="24"/>
                  <w:lang w:val="en-US"/>
                </w:rPr>
                <w:t xml:space="preserve">Samsung Newsroom Canada. </w:t>
              </w:r>
              <w:r w:rsidRPr="0010509D">
                <w:rPr>
                  <w:rFonts w:cs="Times New Roman"/>
                  <w:noProof/>
                  <w:szCs w:val="24"/>
                  <w:lang w:val="en-US"/>
                </w:rPr>
                <w:t xml:space="preserve">[Online] </w:t>
              </w:r>
              <w:r w:rsidRPr="0010509D">
                <w:rPr>
                  <w:rFonts w:cs="Times New Roman"/>
                  <w:noProof/>
                  <w:szCs w:val="24"/>
                  <w:lang w:val="en-US"/>
                </w:rPr>
                <w:br/>
                <w:t xml:space="preserve">Available at: </w:t>
              </w:r>
              <w:r w:rsidRPr="0010509D">
                <w:rPr>
                  <w:rFonts w:cs="Times New Roman"/>
                  <w:noProof/>
                  <w:szCs w:val="24"/>
                  <w:u w:val="single"/>
                  <w:lang w:val="en-US"/>
                </w:rPr>
                <w:t>https://news.samsung.com/ca/samsung-electronics-ranks-top-five-in-interbrands-best-global-brands-2020-recognized-by-forbes-as-one-of-the-worlds-best-employers</w:t>
              </w:r>
              <w:r w:rsidRPr="0010509D">
                <w:rPr>
                  <w:rFonts w:cs="Times New Roman"/>
                  <w:noProof/>
                  <w:szCs w:val="24"/>
                  <w:lang w:val="en-US"/>
                </w:rPr>
                <w:br/>
                <w:t>[Accessed 02 January 2022].</w:t>
              </w:r>
            </w:p>
            <w:p w14:paraId="6CAD9861"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Jeong, J., 2013. </w:t>
              </w:r>
              <w:r w:rsidRPr="0010509D">
                <w:rPr>
                  <w:rFonts w:cs="Times New Roman"/>
                  <w:i/>
                  <w:iCs/>
                  <w:noProof/>
                  <w:szCs w:val="24"/>
                  <w:lang w:val="en-US"/>
                </w:rPr>
                <w:t>The New Organizational Chart of Samsung Electronics (</w:t>
              </w:r>
              <w:r w:rsidRPr="0010509D">
                <w:rPr>
                  <w:rFonts w:eastAsia="Malgun Gothic" w:cs="Times New Roman"/>
                  <w:i/>
                  <w:iCs/>
                  <w:noProof/>
                  <w:szCs w:val="24"/>
                  <w:lang w:val="en-US"/>
                </w:rPr>
                <w:t>삼성전자새조직도</w:t>
              </w:r>
              <w:r w:rsidRPr="0010509D">
                <w:rPr>
                  <w:rFonts w:cs="Times New Roman"/>
                  <w:i/>
                  <w:iCs/>
                  <w:noProof/>
                  <w:szCs w:val="24"/>
                  <w:lang w:val="en-US"/>
                </w:rPr>
                <w:t xml:space="preserve">), </w:t>
              </w:r>
              <w:r w:rsidRPr="0010509D">
                <w:rPr>
                  <w:rFonts w:cs="Times New Roman"/>
                  <w:noProof/>
                  <w:szCs w:val="24"/>
                  <w:lang w:val="en-US"/>
                </w:rPr>
                <w:t>Japan: Money Today.</w:t>
              </w:r>
            </w:p>
            <w:p w14:paraId="5ABBB78C"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Forbes, 2020. </w:t>
              </w:r>
              <w:r w:rsidRPr="0010509D">
                <w:rPr>
                  <w:rFonts w:cs="Times New Roman"/>
                  <w:i/>
                  <w:iCs/>
                  <w:noProof/>
                  <w:szCs w:val="24"/>
                  <w:lang w:val="en-US"/>
                </w:rPr>
                <w:t xml:space="preserve">WORLD'S BEST EMPLOYERS. </w:t>
              </w:r>
              <w:r w:rsidRPr="0010509D">
                <w:rPr>
                  <w:rFonts w:cs="Times New Roman"/>
                  <w:noProof/>
                  <w:szCs w:val="24"/>
                  <w:lang w:val="en-US"/>
                </w:rPr>
                <w:t xml:space="preserve">[Online] </w:t>
              </w:r>
              <w:r w:rsidRPr="0010509D">
                <w:rPr>
                  <w:rFonts w:cs="Times New Roman"/>
                  <w:noProof/>
                  <w:szCs w:val="24"/>
                  <w:lang w:val="en-US"/>
                </w:rPr>
                <w:br/>
                <w:t xml:space="preserve">Available at: </w:t>
              </w:r>
              <w:r w:rsidRPr="0010509D">
                <w:rPr>
                  <w:rFonts w:cs="Times New Roman"/>
                  <w:noProof/>
                  <w:szCs w:val="24"/>
                  <w:u w:val="single"/>
                  <w:lang w:val="en-US"/>
                </w:rPr>
                <w:t>https://www.forbes.com/lists/worlds-best-employers/#7a3abcee1e0c</w:t>
              </w:r>
              <w:r w:rsidRPr="0010509D">
                <w:rPr>
                  <w:rFonts w:cs="Times New Roman"/>
                  <w:noProof/>
                  <w:szCs w:val="24"/>
                  <w:lang w:val="en-US"/>
                </w:rPr>
                <w:br/>
                <w:t>[Accessed 02 January 2022].</w:t>
              </w:r>
            </w:p>
            <w:p w14:paraId="6E7D6EDE"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Samsung Corpotation, 2020. </w:t>
              </w:r>
              <w:r w:rsidRPr="0010509D">
                <w:rPr>
                  <w:rFonts w:cs="Times New Roman"/>
                  <w:i/>
                  <w:iCs/>
                  <w:noProof/>
                  <w:szCs w:val="24"/>
                  <w:lang w:val="en-US"/>
                </w:rPr>
                <w:t xml:space="preserve">SAMSUNG ELECTRONICS SUSTAINABILITY REPORT 2020. </w:t>
              </w:r>
              <w:r w:rsidRPr="0010509D">
                <w:rPr>
                  <w:rFonts w:cs="Times New Roman"/>
                  <w:noProof/>
                  <w:szCs w:val="24"/>
                  <w:lang w:val="en-US"/>
                </w:rPr>
                <w:t xml:space="preserve">[Online] </w:t>
              </w:r>
              <w:r w:rsidRPr="0010509D">
                <w:rPr>
                  <w:rFonts w:cs="Times New Roman"/>
                  <w:noProof/>
                  <w:szCs w:val="24"/>
                  <w:lang w:val="en-US"/>
                </w:rPr>
                <w:br/>
                <w:t xml:space="preserve">Available at: </w:t>
              </w:r>
              <w:r w:rsidRPr="0010509D">
                <w:rPr>
                  <w:rFonts w:cs="Times New Roman"/>
                  <w:noProof/>
                  <w:szCs w:val="24"/>
                  <w:u w:val="single"/>
                  <w:lang w:val="en-US"/>
                </w:rPr>
                <w:t>https://images.samsung.com/is/content/samsung/p5/uk/aboutsamsung/pdf/Sustainability_report_2020_en_F.pdf</w:t>
              </w:r>
              <w:r w:rsidRPr="0010509D">
                <w:rPr>
                  <w:rFonts w:cs="Times New Roman"/>
                  <w:noProof/>
                  <w:szCs w:val="24"/>
                  <w:lang w:val="en-US"/>
                </w:rPr>
                <w:br/>
                <w:t>[Accessed 02 January 2022].</w:t>
              </w:r>
            </w:p>
            <w:p w14:paraId="5D1321E6"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Davidson, P. &amp; Dean, C., 2019. </w:t>
              </w:r>
              <w:r w:rsidRPr="0010509D">
                <w:rPr>
                  <w:rFonts w:cs="Times New Roman"/>
                  <w:i/>
                  <w:iCs/>
                  <w:noProof/>
                  <w:szCs w:val="24"/>
                  <w:lang w:val="en-US"/>
                </w:rPr>
                <w:t xml:space="preserve">Positioning Change Management and International Human Resource Management, </w:t>
              </w:r>
              <w:r w:rsidRPr="0010509D">
                <w:rPr>
                  <w:rFonts w:cs="Times New Roman"/>
                  <w:noProof/>
                  <w:szCs w:val="24"/>
                  <w:lang w:val="en-US"/>
                </w:rPr>
                <w:t>Brisbane: Academia.edu.</w:t>
              </w:r>
            </w:p>
            <w:p w14:paraId="42085A15"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Armstrong, M., 2009. </w:t>
              </w:r>
              <w:r w:rsidRPr="0010509D">
                <w:rPr>
                  <w:rFonts w:cs="Times New Roman"/>
                  <w:i/>
                  <w:iCs/>
                  <w:noProof/>
                  <w:szCs w:val="24"/>
                  <w:lang w:val="en-US"/>
                </w:rPr>
                <w:t xml:space="preserve">Armstrong's Handbook of Management and Leadership: A Guide to Managing for Results. </w:t>
              </w:r>
              <w:r w:rsidRPr="0010509D">
                <w:rPr>
                  <w:rFonts w:cs="Times New Roman"/>
                  <w:noProof/>
                  <w:szCs w:val="24"/>
                  <w:lang w:val="en-US"/>
                </w:rPr>
                <w:t>2nd ed. London: Kogan Page.</w:t>
              </w:r>
            </w:p>
            <w:p w14:paraId="5574B630"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Recklies, O., 2001. </w:t>
              </w:r>
              <w:r w:rsidRPr="0010509D">
                <w:rPr>
                  <w:rFonts w:cs="Times New Roman"/>
                  <w:i/>
                  <w:iCs/>
                  <w:noProof/>
                  <w:szCs w:val="24"/>
                  <w:lang w:val="en-US"/>
                </w:rPr>
                <w:t xml:space="preserve">Managing Change – Definition und Phases in Change Processes, </w:t>
              </w:r>
              <w:r w:rsidRPr="0010509D">
                <w:rPr>
                  <w:rFonts w:cs="Times New Roman"/>
                  <w:noProof/>
                  <w:szCs w:val="24"/>
                  <w:lang w:val="en-US"/>
                </w:rPr>
                <w:t>Berlin: THEMANAGER.ORG.</w:t>
              </w:r>
            </w:p>
            <w:p w14:paraId="797E321D"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Jung, S. C., 2014. The Analysis of Strategic Management of Samsung Electronics Company through the Generic Value Chain Model. </w:t>
              </w:r>
              <w:r w:rsidRPr="0010509D">
                <w:rPr>
                  <w:rFonts w:cs="Times New Roman"/>
                  <w:i/>
                  <w:iCs/>
                  <w:noProof/>
                  <w:szCs w:val="24"/>
                  <w:lang w:val="en-US"/>
                </w:rPr>
                <w:t xml:space="preserve">International Journal of Software Engineering and Its Applications, </w:t>
              </w:r>
              <w:r w:rsidRPr="0010509D">
                <w:rPr>
                  <w:rFonts w:cs="Times New Roman"/>
                  <w:noProof/>
                  <w:szCs w:val="24"/>
                  <w:lang w:val="en-US"/>
                </w:rPr>
                <w:t>8(12), pp. 133-142 .</w:t>
              </w:r>
            </w:p>
            <w:p w14:paraId="79558B34"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lastRenderedPageBreak/>
                <w:t xml:space="preserve">Aldemir, E., 2010. </w:t>
              </w:r>
              <w:r w:rsidRPr="0010509D">
                <w:rPr>
                  <w:rFonts w:cs="Times New Roman"/>
                  <w:i/>
                  <w:iCs/>
                  <w:noProof/>
                  <w:szCs w:val="24"/>
                  <w:lang w:val="en-US"/>
                </w:rPr>
                <w:t xml:space="preserve">Models and Tools of Change Management: Kotter’s 8 Steps Change Model, </w:t>
              </w:r>
              <w:r w:rsidRPr="0010509D">
                <w:rPr>
                  <w:rFonts w:cs="Times New Roman"/>
                  <w:noProof/>
                  <w:szCs w:val="24"/>
                  <w:lang w:val="en-US"/>
                </w:rPr>
                <w:t>s.l.: ResearchGate.</w:t>
              </w:r>
            </w:p>
            <w:p w14:paraId="61CA2FB7"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Samsung, 2020. </w:t>
              </w:r>
              <w:r w:rsidRPr="0010509D">
                <w:rPr>
                  <w:rFonts w:cs="Times New Roman"/>
                  <w:i/>
                  <w:iCs/>
                  <w:noProof/>
                  <w:szCs w:val="24"/>
                  <w:lang w:val="en-US"/>
                </w:rPr>
                <w:t xml:space="preserve">Samsung Research. </w:t>
              </w:r>
              <w:r w:rsidRPr="0010509D">
                <w:rPr>
                  <w:rFonts w:cs="Times New Roman"/>
                  <w:noProof/>
                  <w:szCs w:val="24"/>
                  <w:lang w:val="en-US"/>
                </w:rPr>
                <w:t xml:space="preserve">[Online] </w:t>
              </w:r>
              <w:r w:rsidRPr="0010509D">
                <w:rPr>
                  <w:rFonts w:cs="Times New Roman"/>
                  <w:noProof/>
                  <w:szCs w:val="24"/>
                  <w:lang w:val="en-US"/>
                </w:rPr>
                <w:br/>
                <w:t xml:space="preserve">Available at: </w:t>
              </w:r>
              <w:r w:rsidRPr="0010509D">
                <w:rPr>
                  <w:rFonts w:cs="Times New Roman"/>
                  <w:noProof/>
                  <w:szCs w:val="24"/>
                  <w:u w:val="single"/>
                  <w:lang w:val="en-US"/>
                </w:rPr>
                <w:t>https://research.samsung.com/news/SEED-Samsung-Electronics-Employee-Relations-Development</w:t>
              </w:r>
              <w:r w:rsidRPr="0010509D">
                <w:rPr>
                  <w:rFonts w:cs="Times New Roman"/>
                  <w:noProof/>
                  <w:szCs w:val="24"/>
                  <w:lang w:val="en-US"/>
                </w:rPr>
                <w:br/>
                <w:t>[Accessed 02 January 2022].</w:t>
              </w:r>
            </w:p>
            <w:p w14:paraId="249579FD"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Bailey , C., Mankin , D., Kelliher , C. &amp; Garavan, T., 2018. </w:t>
              </w:r>
              <w:r w:rsidRPr="0010509D">
                <w:rPr>
                  <w:rFonts w:cs="Times New Roman"/>
                  <w:i/>
                  <w:iCs/>
                  <w:noProof/>
                  <w:szCs w:val="24"/>
                  <w:lang w:val="en-US"/>
                </w:rPr>
                <w:t xml:space="preserve">Strategic Human Resource Management. </w:t>
              </w:r>
              <w:r w:rsidRPr="0010509D">
                <w:rPr>
                  <w:rFonts w:cs="Times New Roman"/>
                  <w:noProof/>
                  <w:szCs w:val="24"/>
                  <w:lang w:val="en-US"/>
                </w:rPr>
                <w:t>2nd ed. Oxford: Oxford University Press.</w:t>
              </w:r>
            </w:p>
            <w:p w14:paraId="1575B814"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York, K. M., 2009. </w:t>
              </w:r>
              <w:r w:rsidRPr="0010509D">
                <w:rPr>
                  <w:rFonts w:cs="Times New Roman"/>
                  <w:i/>
                  <w:iCs/>
                  <w:noProof/>
                  <w:szCs w:val="24"/>
                  <w:lang w:val="en-US"/>
                </w:rPr>
                <w:t xml:space="preserve">Applied Human Resource Management : Strategic Issues and Experiential Exercises. </w:t>
              </w:r>
              <w:r w:rsidRPr="0010509D">
                <w:rPr>
                  <w:rFonts w:cs="Times New Roman"/>
                  <w:noProof/>
                  <w:szCs w:val="24"/>
                  <w:lang w:val="en-US"/>
                </w:rPr>
                <w:t>1st ed. Los Angeles: SAGE .</w:t>
              </w:r>
            </w:p>
            <w:p w14:paraId="60239096"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Samsung, 2020. </w:t>
              </w:r>
              <w:r w:rsidRPr="0010509D">
                <w:rPr>
                  <w:rFonts w:cs="Times New Roman"/>
                  <w:i/>
                  <w:iCs/>
                  <w:noProof/>
                  <w:szCs w:val="24"/>
                  <w:lang w:val="en-US"/>
                </w:rPr>
                <w:t xml:space="preserve">Samsung. About Us. </w:t>
              </w:r>
              <w:r w:rsidRPr="0010509D">
                <w:rPr>
                  <w:rFonts w:cs="Times New Roman"/>
                  <w:noProof/>
                  <w:szCs w:val="24"/>
                  <w:lang w:val="en-US"/>
                </w:rPr>
                <w:t xml:space="preserve">[Online] </w:t>
              </w:r>
              <w:r w:rsidRPr="0010509D">
                <w:rPr>
                  <w:rFonts w:cs="Times New Roman"/>
                  <w:noProof/>
                  <w:szCs w:val="24"/>
                  <w:lang w:val="en-US"/>
                </w:rPr>
                <w:br/>
                <w:t xml:space="preserve">Available at: </w:t>
              </w:r>
              <w:r w:rsidRPr="0010509D">
                <w:rPr>
                  <w:rFonts w:cs="Times New Roman"/>
                  <w:noProof/>
                  <w:szCs w:val="24"/>
                  <w:u w:val="single"/>
                  <w:lang w:val="en-US"/>
                </w:rPr>
                <w:t>https://www.samsung.com/levant/about-us/company-info/</w:t>
              </w:r>
              <w:r w:rsidRPr="0010509D">
                <w:rPr>
                  <w:rFonts w:cs="Times New Roman"/>
                  <w:noProof/>
                  <w:szCs w:val="24"/>
                  <w:lang w:val="en-US"/>
                </w:rPr>
                <w:br/>
                <w:t>[Accessed 02 January 2022].</w:t>
              </w:r>
            </w:p>
            <w:p w14:paraId="4F6EA29B"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Reed, S. M., 2017. </w:t>
              </w:r>
              <w:r w:rsidRPr="0010509D">
                <w:rPr>
                  <w:rFonts w:cs="Times New Roman"/>
                  <w:i/>
                  <w:iCs/>
                  <w:noProof/>
                  <w:szCs w:val="24"/>
                  <w:lang w:val="en-US"/>
                </w:rPr>
                <w:t xml:space="preserve">A Guide to the Human Resource Body of Knowledge (HRBoK). </w:t>
              </w:r>
              <w:r w:rsidRPr="0010509D">
                <w:rPr>
                  <w:rFonts w:cs="Times New Roman"/>
                  <w:noProof/>
                  <w:szCs w:val="24"/>
                  <w:lang w:val="en-US"/>
                </w:rPr>
                <w:t>1st ed. New Jersey: John Wiley &amp; Sons .</w:t>
              </w:r>
            </w:p>
            <w:p w14:paraId="62610586"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Samsung, 2016. </w:t>
              </w:r>
              <w:r w:rsidRPr="0010509D">
                <w:rPr>
                  <w:rFonts w:cs="Times New Roman"/>
                  <w:i/>
                  <w:iCs/>
                  <w:noProof/>
                  <w:szCs w:val="24"/>
                  <w:lang w:val="en-US"/>
                </w:rPr>
                <w:t xml:space="preserve">SAMSUNG SUSTAINABILITY REPORT 2016. </w:t>
              </w:r>
              <w:r w:rsidRPr="0010509D">
                <w:rPr>
                  <w:rFonts w:cs="Times New Roman"/>
                  <w:noProof/>
                  <w:szCs w:val="24"/>
                  <w:lang w:val="en-US"/>
                </w:rPr>
                <w:t xml:space="preserve">[Online] </w:t>
              </w:r>
              <w:r w:rsidRPr="0010509D">
                <w:rPr>
                  <w:rFonts w:cs="Times New Roman"/>
                  <w:noProof/>
                  <w:szCs w:val="24"/>
                  <w:lang w:val="en-US"/>
                </w:rPr>
                <w:br/>
                <w:t xml:space="preserve">Available at: </w:t>
              </w:r>
              <w:r w:rsidRPr="0010509D">
                <w:rPr>
                  <w:rFonts w:cs="Times New Roman"/>
                  <w:noProof/>
                  <w:szCs w:val="24"/>
                  <w:u w:val="single"/>
                  <w:lang w:val="en-US"/>
                </w:rPr>
                <w:t>https://images.samsung.com/is/content/samsung/p5/uk/aboutsamsung/SAMSUNG_SUSTAINABILITY_REPORT_2016_ENG-PEOPLE.pdf</w:t>
              </w:r>
              <w:r w:rsidRPr="0010509D">
                <w:rPr>
                  <w:rFonts w:cs="Times New Roman"/>
                  <w:noProof/>
                  <w:szCs w:val="24"/>
                  <w:lang w:val="en-US"/>
                </w:rPr>
                <w:br/>
                <w:t>[Accessed 02 January 2022].</w:t>
              </w:r>
            </w:p>
            <w:p w14:paraId="3F1DD121"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Crawshaw , . J., Budhwar, P. &amp; Davis, A., 2017. </w:t>
              </w:r>
              <w:r w:rsidRPr="0010509D">
                <w:rPr>
                  <w:rFonts w:cs="Times New Roman"/>
                  <w:i/>
                  <w:iCs/>
                  <w:noProof/>
                  <w:szCs w:val="24"/>
                  <w:lang w:val="en-US"/>
                </w:rPr>
                <w:t xml:space="preserve">Human Resource Management : Strategic and International Perspectives. </w:t>
              </w:r>
              <w:r w:rsidRPr="0010509D">
                <w:rPr>
                  <w:rFonts w:cs="Times New Roman"/>
                  <w:noProof/>
                  <w:szCs w:val="24"/>
                  <w:lang w:val="en-US"/>
                </w:rPr>
                <w:t>2nd ed. London: SAGE.</w:t>
              </w:r>
            </w:p>
            <w:p w14:paraId="75ECA498"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Sims, R. R., 2010. </w:t>
              </w:r>
              <w:r w:rsidRPr="0010509D">
                <w:rPr>
                  <w:rFonts w:cs="Times New Roman"/>
                  <w:i/>
                  <w:iCs/>
                  <w:noProof/>
                  <w:szCs w:val="24"/>
                  <w:lang w:val="en-US"/>
                </w:rPr>
                <w:t xml:space="preserve">Reforming (Transforming?) A Public Human Resource Management Agency : The Case of the Personnel Board of Jefferson County, Alabama Cover one. </w:t>
              </w:r>
              <w:r w:rsidRPr="0010509D">
                <w:rPr>
                  <w:rFonts w:cs="Times New Roman"/>
                  <w:noProof/>
                  <w:szCs w:val="24"/>
                  <w:lang w:val="en-US"/>
                </w:rPr>
                <w:t>1st ed. Charlotte, North California: Information Age Pubblishing Inc..</w:t>
              </w:r>
            </w:p>
            <w:p w14:paraId="1273519C"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Cartlidge, D., 2015. </w:t>
              </w:r>
              <w:r w:rsidRPr="0010509D">
                <w:rPr>
                  <w:rFonts w:cs="Times New Roman"/>
                  <w:i/>
                  <w:iCs/>
                  <w:noProof/>
                  <w:szCs w:val="24"/>
                  <w:lang w:val="en-US"/>
                </w:rPr>
                <w:t xml:space="preserve">Construction Project Manager's Pocket Book. </w:t>
              </w:r>
              <w:r w:rsidRPr="0010509D">
                <w:rPr>
                  <w:rFonts w:cs="Times New Roman"/>
                  <w:noProof/>
                  <w:szCs w:val="24"/>
                  <w:lang w:val="en-US"/>
                </w:rPr>
                <w:t>London; New York: Routledge.</w:t>
              </w:r>
            </w:p>
            <w:p w14:paraId="6D0E80D8"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Vasantham, S. &amp; Swarnalatha, D., 2016. </w:t>
              </w:r>
              <w:r w:rsidRPr="0010509D">
                <w:rPr>
                  <w:rFonts w:cs="Times New Roman"/>
                  <w:i/>
                  <w:iCs/>
                  <w:noProof/>
                  <w:szCs w:val="24"/>
                  <w:lang w:val="en-US"/>
                </w:rPr>
                <w:t xml:space="preserve">NEED AND IMPORTANCE OF EMPLOYEE RETENTION IN ORGANIZATION RELATED TO HUMAN RESOURCE MANAGEMENT. </w:t>
              </w:r>
              <w:r w:rsidRPr="0010509D">
                <w:rPr>
                  <w:rFonts w:cs="Times New Roman"/>
                  <w:noProof/>
                  <w:szCs w:val="24"/>
                  <w:lang w:val="en-US"/>
                </w:rPr>
                <w:t>New Delhi: Laxmi Book Publication.</w:t>
              </w:r>
            </w:p>
            <w:p w14:paraId="6071E0FE"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Hume, D., 1995. </w:t>
              </w:r>
              <w:r w:rsidRPr="0010509D">
                <w:rPr>
                  <w:rFonts w:cs="Times New Roman"/>
                  <w:i/>
                  <w:iCs/>
                  <w:noProof/>
                  <w:szCs w:val="24"/>
                  <w:lang w:val="en-US"/>
                </w:rPr>
                <w:t xml:space="preserve">eward Management: Employee Performance, Motivation and Pay. </w:t>
              </w:r>
              <w:r w:rsidRPr="0010509D">
                <w:rPr>
                  <w:rFonts w:cs="Times New Roman"/>
                  <w:noProof/>
                  <w:szCs w:val="24"/>
                  <w:lang w:val="en-US"/>
                </w:rPr>
                <w:t>1st ed. New York: Wiley.</w:t>
              </w:r>
            </w:p>
            <w:p w14:paraId="0BD15A4D"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Samsung, 2022. </w:t>
              </w:r>
              <w:r w:rsidRPr="0010509D">
                <w:rPr>
                  <w:rFonts w:cs="Times New Roman"/>
                  <w:i/>
                  <w:iCs/>
                  <w:noProof/>
                  <w:szCs w:val="24"/>
                  <w:lang w:val="en-US"/>
                </w:rPr>
                <w:t xml:space="preserve">Samsung Careers. </w:t>
              </w:r>
              <w:r w:rsidRPr="0010509D">
                <w:rPr>
                  <w:rFonts w:cs="Times New Roman"/>
                  <w:noProof/>
                  <w:szCs w:val="24"/>
                  <w:lang w:val="en-US"/>
                </w:rPr>
                <w:t xml:space="preserve">[Online] </w:t>
              </w:r>
              <w:r w:rsidRPr="0010509D">
                <w:rPr>
                  <w:rFonts w:cs="Times New Roman"/>
                  <w:noProof/>
                  <w:szCs w:val="24"/>
                  <w:lang w:val="en-US"/>
                </w:rPr>
                <w:br/>
                <w:t xml:space="preserve">Available at: </w:t>
              </w:r>
              <w:r w:rsidRPr="0010509D">
                <w:rPr>
                  <w:rFonts w:cs="Times New Roman"/>
                  <w:noProof/>
                  <w:szCs w:val="24"/>
                  <w:u w:val="single"/>
                  <w:lang w:val="en-US"/>
                </w:rPr>
                <w:t>https://www.samsung.com/us/careers/benefits/</w:t>
              </w:r>
              <w:r w:rsidRPr="0010509D">
                <w:rPr>
                  <w:rFonts w:cs="Times New Roman"/>
                  <w:noProof/>
                  <w:szCs w:val="24"/>
                  <w:lang w:val="en-US"/>
                </w:rPr>
                <w:br/>
                <w:t>[Accessed 02 January 2022].</w:t>
              </w:r>
            </w:p>
            <w:p w14:paraId="7981F045"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Crawford, R., 2014. </w:t>
              </w:r>
              <w:r w:rsidRPr="0010509D">
                <w:rPr>
                  <w:rFonts w:cs="Times New Roman"/>
                  <w:i/>
                  <w:iCs/>
                  <w:noProof/>
                  <w:szCs w:val="24"/>
                  <w:lang w:val="en-US"/>
                </w:rPr>
                <w:t xml:space="preserve">Employee Benefits. </w:t>
              </w:r>
              <w:r w:rsidRPr="0010509D">
                <w:rPr>
                  <w:rFonts w:cs="Times New Roman"/>
                  <w:noProof/>
                  <w:szCs w:val="24"/>
                  <w:lang w:val="en-US"/>
                </w:rPr>
                <w:t xml:space="preserve">[Online] </w:t>
              </w:r>
              <w:r w:rsidRPr="0010509D">
                <w:rPr>
                  <w:rFonts w:cs="Times New Roman"/>
                  <w:noProof/>
                  <w:szCs w:val="24"/>
                  <w:lang w:val="en-US"/>
                </w:rPr>
                <w:br/>
                <w:t xml:space="preserve">Available at: </w:t>
              </w:r>
              <w:r w:rsidRPr="0010509D">
                <w:rPr>
                  <w:rFonts w:cs="Times New Roman"/>
                  <w:noProof/>
                  <w:szCs w:val="24"/>
                  <w:u w:val="single"/>
                  <w:lang w:val="en-US"/>
                </w:rPr>
                <w:t>https://employeebenefits.co.uk/issues/november-2014/samsung-evolves-benefits-strategy/</w:t>
              </w:r>
              <w:r w:rsidRPr="0010509D">
                <w:rPr>
                  <w:rFonts w:cs="Times New Roman"/>
                  <w:noProof/>
                  <w:szCs w:val="24"/>
                  <w:lang w:val="en-US"/>
                </w:rPr>
                <w:br/>
                <w:t>[Accessed 03 January 2022].</w:t>
              </w:r>
            </w:p>
            <w:p w14:paraId="08EB7F08"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lastRenderedPageBreak/>
                <w:t xml:space="preserve">Wang, J., 2014. </w:t>
              </w:r>
              <w:r w:rsidRPr="0010509D">
                <w:rPr>
                  <w:rFonts w:cs="Times New Roman"/>
                  <w:i/>
                  <w:iCs/>
                  <w:noProof/>
                  <w:szCs w:val="24"/>
                  <w:lang w:val="en-US"/>
                </w:rPr>
                <w:t xml:space="preserve">Globalization of Leadership Development : An Empirical Study of Impact on German and Chinese Managers. </w:t>
              </w:r>
              <w:r w:rsidRPr="0010509D">
                <w:rPr>
                  <w:rFonts w:cs="Times New Roman"/>
                  <w:noProof/>
                  <w:szCs w:val="24"/>
                  <w:lang w:val="en-US"/>
                </w:rPr>
                <w:t>1st ed. Bayreuth: Springer .</w:t>
              </w:r>
            </w:p>
            <w:p w14:paraId="4D75020A"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National Minority AIDS Council, 2015. </w:t>
              </w:r>
              <w:r w:rsidRPr="0010509D">
                <w:rPr>
                  <w:rFonts w:cs="Times New Roman"/>
                  <w:i/>
                  <w:iCs/>
                  <w:noProof/>
                  <w:szCs w:val="24"/>
                  <w:lang w:val="en-US"/>
                </w:rPr>
                <w:t xml:space="preserve">LEADERSHIP DEVELOPMENT, </w:t>
              </w:r>
              <w:r w:rsidRPr="0010509D">
                <w:rPr>
                  <w:rFonts w:cs="Times New Roman"/>
                  <w:noProof/>
                  <w:szCs w:val="24"/>
                  <w:lang w:val="en-US"/>
                </w:rPr>
                <w:t>Washington: National Minority AIDS Council (NMAC).</w:t>
              </w:r>
            </w:p>
            <w:p w14:paraId="1CDC12F3"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Ryan, R., 2008. </w:t>
              </w:r>
              <w:r w:rsidRPr="0010509D">
                <w:rPr>
                  <w:rFonts w:cs="Times New Roman"/>
                  <w:i/>
                  <w:iCs/>
                  <w:noProof/>
                  <w:szCs w:val="24"/>
                  <w:lang w:val="en-US"/>
                </w:rPr>
                <w:t xml:space="preserve">Leadership Development: A Guide for HR and Training Professionals. </w:t>
              </w:r>
              <w:r w:rsidRPr="0010509D">
                <w:rPr>
                  <w:rFonts w:cs="Times New Roman"/>
                  <w:noProof/>
                  <w:szCs w:val="24"/>
                  <w:lang w:val="en-US"/>
                </w:rPr>
                <w:t>Oxford, UK: Routledge.</w:t>
              </w:r>
            </w:p>
            <w:p w14:paraId="41CFBB89"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Samsung Engineering, 2016. </w:t>
              </w:r>
              <w:r w:rsidRPr="0010509D">
                <w:rPr>
                  <w:rFonts w:cs="Times New Roman"/>
                  <w:i/>
                  <w:iCs/>
                  <w:noProof/>
                  <w:szCs w:val="24"/>
                  <w:lang w:val="en-US"/>
                </w:rPr>
                <w:t xml:space="preserve">SAMSUNG ENGINEERING SUSTAINABILITY REPORT, </w:t>
              </w:r>
              <w:r w:rsidRPr="0010509D">
                <w:rPr>
                  <w:rFonts w:cs="Times New Roman"/>
                  <w:noProof/>
                  <w:szCs w:val="24"/>
                  <w:lang w:val="en-US"/>
                </w:rPr>
                <w:t>s.l.: Samsung.</w:t>
              </w:r>
            </w:p>
            <w:p w14:paraId="595A46A4" w14:textId="77777777" w:rsidR="0010509D" w:rsidRPr="0010509D" w:rsidRDefault="0010509D" w:rsidP="0010509D">
              <w:pPr>
                <w:pStyle w:val="Bibliography"/>
                <w:rPr>
                  <w:rFonts w:cs="Times New Roman"/>
                  <w:noProof/>
                  <w:szCs w:val="24"/>
                  <w:lang w:val="en-US"/>
                </w:rPr>
              </w:pPr>
              <w:r w:rsidRPr="0010509D">
                <w:rPr>
                  <w:rFonts w:cs="Times New Roman"/>
                  <w:noProof/>
                  <w:szCs w:val="24"/>
                  <w:lang w:val="en-US"/>
                </w:rPr>
                <w:t xml:space="preserve">Samsung, 2016. </w:t>
              </w:r>
              <w:r w:rsidRPr="0010509D">
                <w:rPr>
                  <w:rFonts w:cs="Times New Roman"/>
                  <w:i/>
                  <w:iCs/>
                  <w:noProof/>
                  <w:szCs w:val="24"/>
                  <w:lang w:val="en-US"/>
                </w:rPr>
                <w:t xml:space="preserve">SAMSUNG SUSTAINABILITY REPORT 2016 PEOPLE, </w:t>
              </w:r>
              <w:r w:rsidRPr="0010509D">
                <w:rPr>
                  <w:rFonts w:cs="Times New Roman"/>
                  <w:noProof/>
                  <w:szCs w:val="24"/>
                  <w:lang w:val="en-US"/>
                </w:rPr>
                <w:t>s.l.: Samsung.</w:t>
              </w:r>
            </w:p>
            <w:p w14:paraId="38478C41" w14:textId="2DD903AE" w:rsidR="0010509D" w:rsidRPr="0010509D" w:rsidRDefault="0010509D" w:rsidP="0010509D">
              <w:pPr>
                <w:rPr>
                  <w:rFonts w:cs="Times New Roman"/>
                  <w:szCs w:val="24"/>
                </w:rPr>
              </w:pPr>
              <w:r w:rsidRPr="0010509D">
                <w:rPr>
                  <w:rFonts w:cs="Times New Roman"/>
                  <w:b/>
                  <w:bCs/>
                  <w:noProof/>
                  <w:szCs w:val="24"/>
                </w:rPr>
                <w:fldChar w:fldCharType="end"/>
              </w:r>
            </w:p>
          </w:sdtContent>
        </w:sdt>
      </w:sdtContent>
    </w:sdt>
    <w:p w14:paraId="1A2F92E8" w14:textId="77777777" w:rsidR="0010509D" w:rsidRPr="00A17B63" w:rsidRDefault="0010509D" w:rsidP="0010509D">
      <w:pPr>
        <w:pStyle w:val="ListParagraph"/>
        <w:tabs>
          <w:tab w:val="left" w:pos="5130"/>
        </w:tabs>
        <w:spacing w:line="360" w:lineRule="auto"/>
        <w:jc w:val="both"/>
      </w:pPr>
    </w:p>
    <w:sectPr w:rsidR="0010509D" w:rsidRPr="00A17B63" w:rsidSect="00246535">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2F352" w14:textId="77777777" w:rsidR="00F5531F" w:rsidRDefault="00F5531F" w:rsidP="00F5531F">
      <w:pPr>
        <w:spacing w:after="0" w:line="240" w:lineRule="auto"/>
      </w:pPr>
      <w:r>
        <w:separator/>
      </w:r>
    </w:p>
  </w:endnote>
  <w:endnote w:type="continuationSeparator" w:id="0">
    <w:p w14:paraId="7853C8B4" w14:textId="77777777" w:rsidR="00F5531F" w:rsidRDefault="00F5531F" w:rsidP="00F55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5F226" w14:textId="77777777" w:rsidR="00246535" w:rsidRPr="00246535" w:rsidRDefault="00246535">
    <w:pPr>
      <w:pStyle w:val="Footer"/>
      <w:jc w:val="right"/>
      <w:rPr>
        <w:b/>
        <w:bCs/>
        <w:color w:val="000000" w:themeColor="text1"/>
        <w:sz w:val="36"/>
        <w:szCs w:val="32"/>
      </w:rPr>
    </w:pPr>
    <w:r w:rsidRPr="00246535">
      <w:rPr>
        <w:b/>
        <w:bCs/>
        <w:color w:val="000000" w:themeColor="text1"/>
        <w:szCs w:val="24"/>
      </w:rPr>
      <w:t xml:space="preserve">pg. </w:t>
    </w:r>
    <w:r w:rsidRPr="00246535">
      <w:rPr>
        <w:b/>
        <w:bCs/>
        <w:color w:val="000000" w:themeColor="text1"/>
        <w:szCs w:val="24"/>
      </w:rPr>
      <w:fldChar w:fldCharType="begin"/>
    </w:r>
    <w:r w:rsidRPr="00246535">
      <w:rPr>
        <w:b/>
        <w:bCs/>
        <w:color w:val="000000" w:themeColor="text1"/>
        <w:szCs w:val="24"/>
      </w:rPr>
      <w:instrText xml:space="preserve"> PAGE  \* Arabic </w:instrText>
    </w:r>
    <w:r w:rsidRPr="00246535">
      <w:rPr>
        <w:b/>
        <w:bCs/>
        <w:color w:val="000000" w:themeColor="text1"/>
        <w:szCs w:val="24"/>
      </w:rPr>
      <w:fldChar w:fldCharType="separate"/>
    </w:r>
    <w:r w:rsidRPr="00246535">
      <w:rPr>
        <w:b/>
        <w:bCs/>
        <w:noProof/>
        <w:color w:val="000000" w:themeColor="text1"/>
        <w:szCs w:val="24"/>
      </w:rPr>
      <w:t>1</w:t>
    </w:r>
    <w:r w:rsidRPr="00246535">
      <w:rPr>
        <w:b/>
        <w:bCs/>
        <w:color w:val="000000" w:themeColor="text1"/>
        <w:szCs w:val="24"/>
      </w:rPr>
      <w:fldChar w:fldCharType="end"/>
    </w:r>
  </w:p>
  <w:p w14:paraId="0DE96C09" w14:textId="77777777" w:rsidR="007D1EEF" w:rsidRDefault="007D1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D2949" w14:textId="77777777" w:rsidR="00F5531F" w:rsidRDefault="00F5531F" w:rsidP="00F5531F">
      <w:pPr>
        <w:spacing w:after="0" w:line="240" w:lineRule="auto"/>
      </w:pPr>
      <w:r>
        <w:separator/>
      </w:r>
    </w:p>
  </w:footnote>
  <w:footnote w:type="continuationSeparator" w:id="0">
    <w:p w14:paraId="6CB8C10F" w14:textId="77777777" w:rsidR="00F5531F" w:rsidRDefault="00F5531F" w:rsidP="00F55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2D41"/>
    <w:multiLevelType w:val="hybridMultilevel"/>
    <w:tmpl w:val="A4CA5CC8"/>
    <w:lvl w:ilvl="0" w:tplc="D5A49CCA">
      <w:start w:val="1"/>
      <w:numFmt w:val="none"/>
      <w:lvlText w:val="3.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2172ED"/>
    <w:multiLevelType w:val="hybridMultilevel"/>
    <w:tmpl w:val="990C1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912AC"/>
    <w:multiLevelType w:val="hybridMultilevel"/>
    <w:tmpl w:val="2216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34A51"/>
    <w:multiLevelType w:val="hybridMultilevel"/>
    <w:tmpl w:val="4BA43D80"/>
    <w:lvl w:ilvl="0" w:tplc="057493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C45DE"/>
    <w:multiLevelType w:val="hybridMultilevel"/>
    <w:tmpl w:val="C19C2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80B7D"/>
    <w:multiLevelType w:val="hybridMultilevel"/>
    <w:tmpl w:val="CDA6D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1238F4"/>
    <w:multiLevelType w:val="hybridMultilevel"/>
    <w:tmpl w:val="2E0A9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C43F4A"/>
    <w:multiLevelType w:val="multilevel"/>
    <w:tmpl w:val="F50C82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CCA6275"/>
    <w:multiLevelType w:val="multilevel"/>
    <w:tmpl w:val="99F033A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1AA57C2"/>
    <w:multiLevelType w:val="multilevel"/>
    <w:tmpl w:val="99F033A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C947E74"/>
    <w:multiLevelType w:val="hybridMultilevel"/>
    <w:tmpl w:val="E48C714E"/>
    <w:lvl w:ilvl="0" w:tplc="D5A49CCA">
      <w:start w:val="1"/>
      <w:numFmt w:val="none"/>
      <w:lvlText w:val="3.1"/>
      <w:lvlJc w:val="left"/>
      <w:pPr>
        <w:ind w:left="108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8F6861"/>
    <w:multiLevelType w:val="hybridMultilevel"/>
    <w:tmpl w:val="CC02169C"/>
    <w:lvl w:ilvl="0" w:tplc="54FCDE4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FF65809"/>
    <w:multiLevelType w:val="hybridMultilevel"/>
    <w:tmpl w:val="25A6D8DE"/>
    <w:lvl w:ilvl="0" w:tplc="37145D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E13451"/>
    <w:multiLevelType w:val="multilevel"/>
    <w:tmpl w:val="D084E590"/>
    <w:lvl w:ilvl="0">
      <w:start w:val="1"/>
      <w:numFmt w:val="decimal"/>
      <w:lvlText w:val="%1.2"/>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63461BC"/>
    <w:multiLevelType w:val="multilevel"/>
    <w:tmpl w:val="B6C2A5DA"/>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5" w15:restartNumberingAfterBreak="0">
    <w:nsid w:val="69C33DA1"/>
    <w:multiLevelType w:val="multilevel"/>
    <w:tmpl w:val="99F033A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FDD4ADB"/>
    <w:multiLevelType w:val="hybridMultilevel"/>
    <w:tmpl w:val="085C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B176C3"/>
    <w:multiLevelType w:val="multilevel"/>
    <w:tmpl w:val="F50C82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6"/>
  </w:num>
  <w:num w:numId="3">
    <w:abstractNumId w:val="9"/>
  </w:num>
  <w:num w:numId="4">
    <w:abstractNumId w:val="7"/>
  </w:num>
  <w:num w:numId="5">
    <w:abstractNumId w:val="5"/>
  </w:num>
  <w:num w:numId="6">
    <w:abstractNumId w:val="4"/>
  </w:num>
  <w:num w:numId="7">
    <w:abstractNumId w:val="13"/>
  </w:num>
  <w:num w:numId="8">
    <w:abstractNumId w:val="17"/>
  </w:num>
  <w:num w:numId="9">
    <w:abstractNumId w:val="15"/>
  </w:num>
  <w:num w:numId="10">
    <w:abstractNumId w:val="11"/>
  </w:num>
  <w:num w:numId="11">
    <w:abstractNumId w:val="1"/>
  </w:num>
  <w:num w:numId="12">
    <w:abstractNumId w:val="10"/>
  </w:num>
  <w:num w:numId="13">
    <w:abstractNumId w:val="8"/>
  </w:num>
  <w:num w:numId="14">
    <w:abstractNumId w:val="3"/>
  </w:num>
  <w:num w:numId="15">
    <w:abstractNumId w:val="0"/>
  </w:num>
  <w:num w:numId="16">
    <w:abstractNumId w:val="16"/>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66B"/>
    <w:rsid w:val="0003073E"/>
    <w:rsid w:val="00031537"/>
    <w:rsid w:val="0003717C"/>
    <w:rsid w:val="00041F12"/>
    <w:rsid w:val="000420BB"/>
    <w:rsid w:val="00051180"/>
    <w:rsid w:val="00051A90"/>
    <w:rsid w:val="00056496"/>
    <w:rsid w:val="00063F7E"/>
    <w:rsid w:val="00067AEA"/>
    <w:rsid w:val="00070F6A"/>
    <w:rsid w:val="00097C3A"/>
    <w:rsid w:val="000B5B2C"/>
    <w:rsid w:val="000D2BDF"/>
    <w:rsid w:val="000F467D"/>
    <w:rsid w:val="000F52B0"/>
    <w:rsid w:val="001009DD"/>
    <w:rsid w:val="001042E0"/>
    <w:rsid w:val="0010509D"/>
    <w:rsid w:val="00116DBD"/>
    <w:rsid w:val="0012492A"/>
    <w:rsid w:val="0012592B"/>
    <w:rsid w:val="00125C91"/>
    <w:rsid w:val="00131D9B"/>
    <w:rsid w:val="0013363F"/>
    <w:rsid w:val="00147942"/>
    <w:rsid w:val="00153651"/>
    <w:rsid w:val="00160FC9"/>
    <w:rsid w:val="00170035"/>
    <w:rsid w:val="00175BCA"/>
    <w:rsid w:val="00176D1F"/>
    <w:rsid w:val="00176ED1"/>
    <w:rsid w:val="00192C0E"/>
    <w:rsid w:val="00194F94"/>
    <w:rsid w:val="001970EB"/>
    <w:rsid w:val="001A68F9"/>
    <w:rsid w:val="001C46D9"/>
    <w:rsid w:val="001C745A"/>
    <w:rsid w:val="001C7E98"/>
    <w:rsid w:val="001D5AE0"/>
    <w:rsid w:val="001E78AA"/>
    <w:rsid w:val="0020463F"/>
    <w:rsid w:val="00205419"/>
    <w:rsid w:val="002316E9"/>
    <w:rsid w:val="00246535"/>
    <w:rsid w:val="00260393"/>
    <w:rsid w:val="00260F5F"/>
    <w:rsid w:val="00276F47"/>
    <w:rsid w:val="00285D0C"/>
    <w:rsid w:val="00291F71"/>
    <w:rsid w:val="00297A56"/>
    <w:rsid w:val="002A354A"/>
    <w:rsid w:val="002B5DAC"/>
    <w:rsid w:val="002B6597"/>
    <w:rsid w:val="002B7D0E"/>
    <w:rsid w:val="002D07E1"/>
    <w:rsid w:val="002D45E3"/>
    <w:rsid w:val="002D5F1A"/>
    <w:rsid w:val="002E77FC"/>
    <w:rsid w:val="002F03E2"/>
    <w:rsid w:val="002F0934"/>
    <w:rsid w:val="00320346"/>
    <w:rsid w:val="0032106B"/>
    <w:rsid w:val="00330913"/>
    <w:rsid w:val="00335EDB"/>
    <w:rsid w:val="00344B5F"/>
    <w:rsid w:val="00362C94"/>
    <w:rsid w:val="003678B6"/>
    <w:rsid w:val="00367E40"/>
    <w:rsid w:val="0037050D"/>
    <w:rsid w:val="003862EE"/>
    <w:rsid w:val="003B5159"/>
    <w:rsid w:val="003B74EB"/>
    <w:rsid w:val="003E56F4"/>
    <w:rsid w:val="003F2A28"/>
    <w:rsid w:val="00400084"/>
    <w:rsid w:val="00416DB3"/>
    <w:rsid w:val="00453352"/>
    <w:rsid w:val="00490975"/>
    <w:rsid w:val="004A166B"/>
    <w:rsid w:val="004A675B"/>
    <w:rsid w:val="004B2343"/>
    <w:rsid w:val="004C1C04"/>
    <w:rsid w:val="004C79CC"/>
    <w:rsid w:val="004F11DF"/>
    <w:rsid w:val="004F186A"/>
    <w:rsid w:val="00520471"/>
    <w:rsid w:val="0052392B"/>
    <w:rsid w:val="00527F87"/>
    <w:rsid w:val="0054024B"/>
    <w:rsid w:val="0054773E"/>
    <w:rsid w:val="0055355B"/>
    <w:rsid w:val="00554B3E"/>
    <w:rsid w:val="005658B0"/>
    <w:rsid w:val="00577C0A"/>
    <w:rsid w:val="00581AAD"/>
    <w:rsid w:val="005920B3"/>
    <w:rsid w:val="005938EC"/>
    <w:rsid w:val="00594507"/>
    <w:rsid w:val="005A0D7B"/>
    <w:rsid w:val="005A11AE"/>
    <w:rsid w:val="005B1A6C"/>
    <w:rsid w:val="005C3E28"/>
    <w:rsid w:val="005E284E"/>
    <w:rsid w:val="006026AD"/>
    <w:rsid w:val="00620D60"/>
    <w:rsid w:val="00621173"/>
    <w:rsid w:val="00621C7C"/>
    <w:rsid w:val="00636545"/>
    <w:rsid w:val="0065496B"/>
    <w:rsid w:val="006574B9"/>
    <w:rsid w:val="0065792F"/>
    <w:rsid w:val="00661B9C"/>
    <w:rsid w:val="006865BE"/>
    <w:rsid w:val="00686D37"/>
    <w:rsid w:val="0069773E"/>
    <w:rsid w:val="006A0DD3"/>
    <w:rsid w:val="006A5494"/>
    <w:rsid w:val="006B14C7"/>
    <w:rsid w:val="006B6B6C"/>
    <w:rsid w:val="006D19F1"/>
    <w:rsid w:val="006D33B0"/>
    <w:rsid w:val="006D3F36"/>
    <w:rsid w:val="006D7C97"/>
    <w:rsid w:val="00704B31"/>
    <w:rsid w:val="00716F52"/>
    <w:rsid w:val="007255F2"/>
    <w:rsid w:val="007347BA"/>
    <w:rsid w:val="0074050F"/>
    <w:rsid w:val="00741288"/>
    <w:rsid w:val="00753469"/>
    <w:rsid w:val="00753E7C"/>
    <w:rsid w:val="007543E1"/>
    <w:rsid w:val="00754F3B"/>
    <w:rsid w:val="007554B8"/>
    <w:rsid w:val="00764380"/>
    <w:rsid w:val="007673D3"/>
    <w:rsid w:val="00783029"/>
    <w:rsid w:val="007C0890"/>
    <w:rsid w:val="007D1EEF"/>
    <w:rsid w:val="007E066D"/>
    <w:rsid w:val="00811E57"/>
    <w:rsid w:val="00821A88"/>
    <w:rsid w:val="0082474D"/>
    <w:rsid w:val="008250F6"/>
    <w:rsid w:val="008313D7"/>
    <w:rsid w:val="008612B2"/>
    <w:rsid w:val="0086273A"/>
    <w:rsid w:val="008736FE"/>
    <w:rsid w:val="00873AAA"/>
    <w:rsid w:val="00885550"/>
    <w:rsid w:val="008B4CAD"/>
    <w:rsid w:val="008C06C8"/>
    <w:rsid w:val="008C2765"/>
    <w:rsid w:val="008C4FC0"/>
    <w:rsid w:val="008D7B5A"/>
    <w:rsid w:val="008E1D7D"/>
    <w:rsid w:val="008F5719"/>
    <w:rsid w:val="00902B45"/>
    <w:rsid w:val="00907226"/>
    <w:rsid w:val="00914F30"/>
    <w:rsid w:val="00927C47"/>
    <w:rsid w:val="00936CFB"/>
    <w:rsid w:val="00943E78"/>
    <w:rsid w:val="00962D26"/>
    <w:rsid w:val="0098420B"/>
    <w:rsid w:val="00995DB2"/>
    <w:rsid w:val="009A6326"/>
    <w:rsid w:val="009B132A"/>
    <w:rsid w:val="009C74A4"/>
    <w:rsid w:val="009D040C"/>
    <w:rsid w:val="009E3639"/>
    <w:rsid w:val="009E595D"/>
    <w:rsid w:val="009F1607"/>
    <w:rsid w:val="009F67C7"/>
    <w:rsid w:val="00A11BD8"/>
    <w:rsid w:val="00A17B63"/>
    <w:rsid w:val="00A268AE"/>
    <w:rsid w:val="00A270C0"/>
    <w:rsid w:val="00A3028A"/>
    <w:rsid w:val="00A509EE"/>
    <w:rsid w:val="00A50E62"/>
    <w:rsid w:val="00A577C5"/>
    <w:rsid w:val="00A627B7"/>
    <w:rsid w:val="00A62F55"/>
    <w:rsid w:val="00A8699F"/>
    <w:rsid w:val="00AD7639"/>
    <w:rsid w:val="00AF0705"/>
    <w:rsid w:val="00AF096B"/>
    <w:rsid w:val="00AF156E"/>
    <w:rsid w:val="00B33667"/>
    <w:rsid w:val="00B40C51"/>
    <w:rsid w:val="00B44759"/>
    <w:rsid w:val="00B50B81"/>
    <w:rsid w:val="00B51C2C"/>
    <w:rsid w:val="00B62A83"/>
    <w:rsid w:val="00B900FD"/>
    <w:rsid w:val="00B918B1"/>
    <w:rsid w:val="00BA51F4"/>
    <w:rsid w:val="00BB057F"/>
    <w:rsid w:val="00BB2E96"/>
    <w:rsid w:val="00BC71FE"/>
    <w:rsid w:val="00BD3850"/>
    <w:rsid w:val="00BD5115"/>
    <w:rsid w:val="00BD7CA6"/>
    <w:rsid w:val="00BF7304"/>
    <w:rsid w:val="00C028F2"/>
    <w:rsid w:val="00C27091"/>
    <w:rsid w:val="00C304C7"/>
    <w:rsid w:val="00C43835"/>
    <w:rsid w:val="00C51287"/>
    <w:rsid w:val="00C84A62"/>
    <w:rsid w:val="00C91359"/>
    <w:rsid w:val="00C96E51"/>
    <w:rsid w:val="00C979F5"/>
    <w:rsid w:val="00CA1231"/>
    <w:rsid w:val="00CA5385"/>
    <w:rsid w:val="00CA7620"/>
    <w:rsid w:val="00CB4F67"/>
    <w:rsid w:val="00CB7560"/>
    <w:rsid w:val="00CC0CD9"/>
    <w:rsid w:val="00CC1006"/>
    <w:rsid w:val="00CC32A8"/>
    <w:rsid w:val="00CC7AA3"/>
    <w:rsid w:val="00CD69F0"/>
    <w:rsid w:val="00CD749B"/>
    <w:rsid w:val="00CE2E93"/>
    <w:rsid w:val="00CF408F"/>
    <w:rsid w:val="00D156B2"/>
    <w:rsid w:val="00D36015"/>
    <w:rsid w:val="00D45367"/>
    <w:rsid w:val="00D56F6D"/>
    <w:rsid w:val="00D62E83"/>
    <w:rsid w:val="00D667C8"/>
    <w:rsid w:val="00D7441A"/>
    <w:rsid w:val="00D77E40"/>
    <w:rsid w:val="00D85A7F"/>
    <w:rsid w:val="00DA5377"/>
    <w:rsid w:val="00DD09C8"/>
    <w:rsid w:val="00DD28AB"/>
    <w:rsid w:val="00DD6CBD"/>
    <w:rsid w:val="00DE562B"/>
    <w:rsid w:val="00DF77B6"/>
    <w:rsid w:val="00E01C4D"/>
    <w:rsid w:val="00E24B8F"/>
    <w:rsid w:val="00E24F0B"/>
    <w:rsid w:val="00E30416"/>
    <w:rsid w:val="00E316D3"/>
    <w:rsid w:val="00E6540D"/>
    <w:rsid w:val="00E70320"/>
    <w:rsid w:val="00E87450"/>
    <w:rsid w:val="00EA0537"/>
    <w:rsid w:val="00EB0DAF"/>
    <w:rsid w:val="00EB4E0C"/>
    <w:rsid w:val="00EB600F"/>
    <w:rsid w:val="00EC6CCB"/>
    <w:rsid w:val="00EC7AF8"/>
    <w:rsid w:val="00ED3AD2"/>
    <w:rsid w:val="00EE25BB"/>
    <w:rsid w:val="00EE3738"/>
    <w:rsid w:val="00F14846"/>
    <w:rsid w:val="00F2786F"/>
    <w:rsid w:val="00F34297"/>
    <w:rsid w:val="00F439F4"/>
    <w:rsid w:val="00F46C43"/>
    <w:rsid w:val="00F5531F"/>
    <w:rsid w:val="00F60BF3"/>
    <w:rsid w:val="00F749DF"/>
    <w:rsid w:val="00F778F1"/>
    <w:rsid w:val="00F839E4"/>
    <w:rsid w:val="00F91C09"/>
    <w:rsid w:val="00FA18CB"/>
    <w:rsid w:val="00FB529B"/>
    <w:rsid w:val="00FC0919"/>
    <w:rsid w:val="00FF280A"/>
    <w:rsid w:val="00FF69B6"/>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22DC9"/>
  <w15:chartTrackingRefBased/>
  <w15:docId w15:val="{A4AB34B0-1839-B947-BF57-D62CE16A5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66B"/>
    <w:pPr>
      <w:spacing w:after="160" w:line="259" w:lineRule="auto"/>
    </w:pPr>
    <w:rPr>
      <w:rFonts w:ascii="Times New Roman" w:hAnsi="Times New Roman"/>
      <w:szCs w:val="22"/>
      <w:lang w:val="en-GB"/>
    </w:rPr>
  </w:style>
  <w:style w:type="paragraph" w:styleId="Heading1">
    <w:name w:val="heading 1"/>
    <w:basedOn w:val="Normal"/>
    <w:next w:val="Normal"/>
    <w:link w:val="Heading1Char"/>
    <w:uiPriority w:val="9"/>
    <w:qFormat/>
    <w:rsid w:val="0010509D"/>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B31"/>
    <w:pPr>
      <w:ind w:left="720"/>
      <w:contextualSpacing/>
    </w:pPr>
  </w:style>
  <w:style w:type="character" w:customStyle="1" w:styleId="normaltextrun">
    <w:name w:val="normaltextrun"/>
    <w:basedOn w:val="DefaultParagraphFont"/>
    <w:rsid w:val="00EA0537"/>
  </w:style>
  <w:style w:type="character" w:customStyle="1" w:styleId="eop">
    <w:name w:val="eop"/>
    <w:basedOn w:val="DefaultParagraphFont"/>
    <w:rsid w:val="00EA0537"/>
  </w:style>
  <w:style w:type="paragraph" w:styleId="Header">
    <w:name w:val="header"/>
    <w:basedOn w:val="Normal"/>
    <w:link w:val="HeaderChar"/>
    <w:uiPriority w:val="99"/>
    <w:unhideWhenUsed/>
    <w:rsid w:val="00F55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31F"/>
    <w:rPr>
      <w:rFonts w:ascii="Times New Roman" w:hAnsi="Times New Roman"/>
      <w:szCs w:val="22"/>
      <w:lang w:val="en-GB"/>
    </w:rPr>
  </w:style>
  <w:style w:type="paragraph" w:styleId="Footer">
    <w:name w:val="footer"/>
    <w:basedOn w:val="Normal"/>
    <w:link w:val="FooterChar"/>
    <w:uiPriority w:val="99"/>
    <w:unhideWhenUsed/>
    <w:rsid w:val="00F55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31F"/>
    <w:rPr>
      <w:rFonts w:ascii="Times New Roman" w:hAnsi="Times New Roman"/>
      <w:szCs w:val="22"/>
      <w:lang w:val="en-GB"/>
    </w:rPr>
  </w:style>
  <w:style w:type="character" w:styleId="Hyperlink">
    <w:name w:val="Hyperlink"/>
    <w:basedOn w:val="DefaultParagraphFont"/>
    <w:uiPriority w:val="99"/>
    <w:unhideWhenUsed/>
    <w:rsid w:val="001042E0"/>
    <w:rPr>
      <w:color w:val="0563C1" w:themeColor="hyperlink"/>
      <w:u w:val="single"/>
    </w:rPr>
  </w:style>
  <w:style w:type="character" w:styleId="UnresolvedMention">
    <w:name w:val="Unresolved Mention"/>
    <w:basedOn w:val="DefaultParagraphFont"/>
    <w:uiPriority w:val="99"/>
    <w:semiHidden/>
    <w:unhideWhenUsed/>
    <w:rsid w:val="001042E0"/>
    <w:rPr>
      <w:color w:val="605E5C"/>
      <w:shd w:val="clear" w:color="auto" w:fill="E1DFDD"/>
    </w:rPr>
  </w:style>
  <w:style w:type="character" w:customStyle="1" w:styleId="Heading1Char">
    <w:name w:val="Heading 1 Char"/>
    <w:basedOn w:val="DefaultParagraphFont"/>
    <w:link w:val="Heading1"/>
    <w:uiPriority w:val="9"/>
    <w:rsid w:val="0010509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0509D"/>
  </w:style>
  <w:style w:type="paragraph" w:styleId="TOCHeading">
    <w:name w:val="TOC Heading"/>
    <w:basedOn w:val="Heading1"/>
    <w:next w:val="Normal"/>
    <w:uiPriority w:val="39"/>
    <w:unhideWhenUsed/>
    <w:qFormat/>
    <w:rsid w:val="00246535"/>
    <w:pPr>
      <w:outlineLvl w:val="9"/>
    </w:pPr>
    <w:rPr>
      <w:lang w:bidi="ar-SA"/>
    </w:rPr>
  </w:style>
  <w:style w:type="paragraph" w:styleId="TOC1">
    <w:name w:val="toc 1"/>
    <w:basedOn w:val="Normal"/>
    <w:next w:val="Normal"/>
    <w:autoRedefine/>
    <w:uiPriority w:val="39"/>
    <w:unhideWhenUsed/>
    <w:rsid w:val="00246535"/>
    <w:pPr>
      <w:spacing w:before="360" w:after="360"/>
    </w:pPr>
    <w:rPr>
      <w:rFonts w:asciiTheme="minorHAnsi" w:hAnsiTheme="minorHAnsi" w:cstheme="minorHAnsi"/>
      <w:b/>
      <w:bCs/>
      <w:caps/>
      <w:sz w:val="22"/>
      <w:u w:val="single"/>
    </w:rPr>
  </w:style>
  <w:style w:type="paragraph" w:styleId="TOC2">
    <w:name w:val="toc 2"/>
    <w:basedOn w:val="Normal"/>
    <w:next w:val="Normal"/>
    <w:autoRedefine/>
    <w:uiPriority w:val="39"/>
    <w:semiHidden/>
    <w:unhideWhenUsed/>
    <w:rsid w:val="00246535"/>
    <w:pPr>
      <w:spacing w:after="0"/>
    </w:pPr>
    <w:rPr>
      <w:rFonts w:asciiTheme="minorHAnsi" w:hAnsiTheme="minorHAnsi" w:cstheme="minorHAnsi"/>
      <w:b/>
      <w:bCs/>
      <w:smallCaps/>
      <w:sz w:val="22"/>
    </w:rPr>
  </w:style>
  <w:style w:type="paragraph" w:styleId="TOC3">
    <w:name w:val="toc 3"/>
    <w:basedOn w:val="Normal"/>
    <w:next w:val="Normal"/>
    <w:autoRedefine/>
    <w:uiPriority w:val="39"/>
    <w:semiHidden/>
    <w:unhideWhenUsed/>
    <w:rsid w:val="00246535"/>
    <w:pPr>
      <w:spacing w:after="0"/>
    </w:pPr>
    <w:rPr>
      <w:rFonts w:asciiTheme="minorHAnsi" w:hAnsiTheme="minorHAnsi" w:cstheme="minorHAnsi"/>
      <w:smallCaps/>
      <w:sz w:val="22"/>
    </w:rPr>
  </w:style>
  <w:style w:type="paragraph" w:styleId="TOC4">
    <w:name w:val="toc 4"/>
    <w:basedOn w:val="Normal"/>
    <w:next w:val="Normal"/>
    <w:autoRedefine/>
    <w:uiPriority w:val="39"/>
    <w:semiHidden/>
    <w:unhideWhenUsed/>
    <w:rsid w:val="00246535"/>
    <w:pPr>
      <w:spacing w:after="0"/>
    </w:pPr>
    <w:rPr>
      <w:rFonts w:asciiTheme="minorHAnsi" w:hAnsiTheme="minorHAnsi" w:cstheme="minorHAnsi"/>
      <w:sz w:val="22"/>
    </w:rPr>
  </w:style>
  <w:style w:type="paragraph" w:styleId="TOC5">
    <w:name w:val="toc 5"/>
    <w:basedOn w:val="Normal"/>
    <w:next w:val="Normal"/>
    <w:autoRedefine/>
    <w:uiPriority w:val="39"/>
    <w:semiHidden/>
    <w:unhideWhenUsed/>
    <w:rsid w:val="00246535"/>
    <w:pPr>
      <w:spacing w:after="0"/>
    </w:pPr>
    <w:rPr>
      <w:rFonts w:asciiTheme="minorHAnsi" w:hAnsiTheme="minorHAnsi" w:cstheme="minorHAnsi"/>
      <w:sz w:val="22"/>
    </w:rPr>
  </w:style>
  <w:style w:type="paragraph" w:styleId="TOC6">
    <w:name w:val="toc 6"/>
    <w:basedOn w:val="Normal"/>
    <w:next w:val="Normal"/>
    <w:autoRedefine/>
    <w:uiPriority w:val="39"/>
    <w:semiHidden/>
    <w:unhideWhenUsed/>
    <w:rsid w:val="00246535"/>
    <w:pPr>
      <w:spacing w:after="0"/>
    </w:pPr>
    <w:rPr>
      <w:rFonts w:asciiTheme="minorHAnsi" w:hAnsiTheme="minorHAnsi" w:cstheme="minorHAnsi"/>
      <w:sz w:val="22"/>
    </w:rPr>
  </w:style>
  <w:style w:type="paragraph" w:styleId="TOC7">
    <w:name w:val="toc 7"/>
    <w:basedOn w:val="Normal"/>
    <w:next w:val="Normal"/>
    <w:autoRedefine/>
    <w:uiPriority w:val="39"/>
    <w:semiHidden/>
    <w:unhideWhenUsed/>
    <w:rsid w:val="00246535"/>
    <w:pPr>
      <w:spacing w:after="0"/>
    </w:pPr>
    <w:rPr>
      <w:rFonts w:asciiTheme="minorHAnsi" w:hAnsiTheme="minorHAnsi" w:cstheme="minorHAnsi"/>
      <w:sz w:val="22"/>
    </w:rPr>
  </w:style>
  <w:style w:type="paragraph" w:styleId="TOC8">
    <w:name w:val="toc 8"/>
    <w:basedOn w:val="Normal"/>
    <w:next w:val="Normal"/>
    <w:autoRedefine/>
    <w:uiPriority w:val="39"/>
    <w:semiHidden/>
    <w:unhideWhenUsed/>
    <w:rsid w:val="00246535"/>
    <w:pPr>
      <w:spacing w:after="0"/>
    </w:pPr>
    <w:rPr>
      <w:rFonts w:asciiTheme="minorHAnsi" w:hAnsiTheme="minorHAnsi" w:cstheme="minorHAnsi"/>
      <w:sz w:val="22"/>
    </w:rPr>
  </w:style>
  <w:style w:type="paragraph" w:styleId="TOC9">
    <w:name w:val="toc 9"/>
    <w:basedOn w:val="Normal"/>
    <w:next w:val="Normal"/>
    <w:autoRedefine/>
    <w:uiPriority w:val="39"/>
    <w:semiHidden/>
    <w:unhideWhenUsed/>
    <w:rsid w:val="00246535"/>
    <w:pPr>
      <w:spacing w:after="0"/>
    </w:pPr>
    <w:rPr>
      <w:rFonts w:asciiTheme="minorHAnsi" w:hAnsiTheme="minorHAnsi" w:cs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5787">
      <w:bodyDiv w:val="1"/>
      <w:marLeft w:val="0"/>
      <w:marRight w:val="0"/>
      <w:marTop w:val="0"/>
      <w:marBottom w:val="0"/>
      <w:divBdr>
        <w:top w:val="none" w:sz="0" w:space="0" w:color="auto"/>
        <w:left w:val="none" w:sz="0" w:space="0" w:color="auto"/>
        <w:bottom w:val="none" w:sz="0" w:space="0" w:color="auto"/>
        <w:right w:val="none" w:sz="0" w:space="0" w:color="auto"/>
      </w:divBdr>
    </w:div>
    <w:div w:id="72171267">
      <w:bodyDiv w:val="1"/>
      <w:marLeft w:val="0"/>
      <w:marRight w:val="0"/>
      <w:marTop w:val="0"/>
      <w:marBottom w:val="0"/>
      <w:divBdr>
        <w:top w:val="none" w:sz="0" w:space="0" w:color="auto"/>
        <w:left w:val="none" w:sz="0" w:space="0" w:color="auto"/>
        <w:bottom w:val="none" w:sz="0" w:space="0" w:color="auto"/>
        <w:right w:val="none" w:sz="0" w:space="0" w:color="auto"/>
      </w:divBdr>
    </w:div>
    <w:div w:id="110394709">
      <w:bodyDiv w:val="1"/>
      <w:marLeft w:val="0"/>
      <w:marRight w:val="0"/>
      <w:marTop w:val="0"/>
      <w:marBottom w:val="0"/>
      <w:divBdr>
        <w:top w:val="none" w:sz="0" w:space="0" w:color="auto"/>
        <w:left w:val="none" w:sz="0" w:space="0" w:color="auto"/>
        <w:bottom w:val="none" w:sz="0" w:space="0" w:color="auto"/>
        <w:right w:val="none" w:sz="0" w:space="0" w:color="auto"/>
      </w:divBdr>
    </w:div>
    <w:div w:id="110632096">
      <w:bodyDiv w:val="1"/>
      <w:marLeft w:val="0"/>
      <w:marRight w:val="0"/>
      <w:marTop w:val="0"/>
      <w:marBottom w:val="0"/>
      <w:divBdr>
        <w:top w:val="none" w:sz="0" w:space="0" w:color="auto"/>
        <w:left w:val="none" w:sz="0" w:space="0" w:color="auto"/>
        <w:bottom w:val="none" w:sz="0" w:space="0" w:color="auto"/>
        <w:right w:val="none" w:sz="0" w:space="0" w:color="auto"/>
      </w:divBdr>
      <w:divsChild>
        <w:div w:id="1370179777">
          <w:marLeft w:val="0"/>
          <w:marRight w:val="0"/>
          <w:marTop w:val="100"/>
          <w:marBottom w:val="0"/>
          <w:divBdr>
            <w:top w:val="none" w:sz="0" w:space="0" w:color="auto"/>
            <w:left w:val="none" w:sz="0" w:space="0" w:color="auto"/>
            <w:bottom w:val="none" w:sz="0" w:space="0" w:color="auto"/>
            <w:right w:val="none" w:sz="0" w:space="0" w:color="auto"/>
          </w:divBdr>
        </w:div>
        <w:div w:id="648635696">
          <w:marLeft w:val="0"/>
          <w:marRight w:val="0"/>
          <w:marTop w:val="0"/>
          <w:marBottom w:val="0"/>
          <w:divBdr>
            <w:top w:val="none" w:sz="0" w:space="0" w:color="auto"/>
            <w:left w:val="none" w:sz="0" w:space="0" w:color="auto"/>
            <w:bottom w:val="none" w:sz="0" w:space="0" w:color="auto"/>
            <w:right w:val="none" w:sz="0" w:space="0" w:color="auto"/>
          </w:divBdr>
          <w:divsChild>
            <w:div w:id="1045720183">
              <w:marLeft w:val="0"/>
              <w:marRight w:val="0"/>
              <w:marTop w:val="0"/>
              <w:marBottom w:val="0"/>
              <w:divBdr>
                <w:top w:val="none" w:sz="0" w:space="0" w:color="auto"/>
                <w:left w:val="none" w:sz="0" w:space="0" w:color="auto"/>
                <w:bottom w:val="none" w:sz="0" w:space="0" w:color="auto"/>
                <w:right w:val="none" w:sz="0" w:space="0" w:color="auto"/>
              </w:divBdr>
              <w:divsChild>
                <w:div w:id="65302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71603">
      <w:bodyDiv w:val="1"/>
      <w:marLeft w:val="0"/>
      <w:marRight w:val="0"/>
      <w:marTop w:val="0"/>
      <w:marBottom w:val="0"/>
      <w:divBdr>
        <w:top w:val="none" w:sz="0" w:space="0" w:color="auto"/>
        <w:left w:val="none" w:sz="0" w:space="0" w:color="auto"/>
        <w:bottom w:val="none" w:sz="0" w:space="0" w:color="auto"/>
        <w:right w:val="none" w:sz="0" w:space="0" w:color="auto"/>
      </w:divBdr>
    </w:div>
    <w:div w:id="173689432">
      <w:bodyDiv w:val="1"/>
      <w:marLeft w:val="0"/>
      <w:marRight w:val="0"/>
      <w:marTop w:val="0"/>
      <w:marBottom w:val="0"/>
      <w:divBdr>
        <w:top w:val="none" w:sz="0" w:space="0" w:color="auto"/>
        <w:left w:val="none" w:sz="0" w:space="0" w:color="auto"/>
        <w:bottom w:val="none" w:sz="0" w:space="0" w:color="auto"/>
        <w:right w:val="none" w:sz="0" w:space="0" w:color="auto"/>
      </w:divBdr>
    </w:div>
    <w:div w:id="196049110">
      <w:bodyDiv w:val="1"/>
      <w:marLeft w:val="0"/>
      <w:marRight w:val="0"/>
      <w:marTop w:val="0"/>
      <w:marBottom w:val="0"/>
      <w:divBdr>
        <w:top w:val="none" w:sz="0" w:space="0" w:color="auto"/>
        <w:left w:val="none" w:sz="0" w:space="0" w:color="auto"/>
        <w:bottom w:val="none" w:sz="0" w:space="0" w:color="auto"/>
        <w:right w:val="none" w:sz="0" w:space="0" w:color="auto"/>
      </w:divBdr>
    </w:div>
    <w:div w:id="207960616">
      <w:bodyDiv w:val="1"/>
      <w:marLeft w:val="0"/>
      <w:marRight w:val="0"/>
      <w:marTop w:val="0"/>
      <w:marBottom w:val="0"/>
      <w:divBdr>
        <w:top w:val="none" w:sz="0" w:space="0" w:color="auto"/>
        <w:left w:val="none" w:sz="0" w:space="0" w:color="auto"/>
        <w:bottom w:val="none" w:sz="0" w:space="0" w:color="auto"/>
        <w:right w:val="none" w:sz="0" w:space="0" w:color="auto"/>
      </w:divBdr>
    </w:div>
    <w:div w:id="217011116">
      <w:bodyDiv w:val="1"/>
      <w:marLeft w:val="0"/>
      <w:marRight w:val="0"/>
      <w:marTop w:val="0"/>
      <w:marBottom w:val="0"/>
      <w:divBdr>
        <w:top w:val="none" w:sz="0" w:space="0" w:color="auto"/>
        <w:left w:val="none" w:sz="0" w:space="0" w:color="auto"/>
        <w:bottom w:val="none" w:sz="0" w:space="0" w:color="auto"/>
        <w:right w:val="none" w:sz="0" w:space="0" w:color="auto"/>
      </w:divBdr>
    </w:div>
    <w:div w:id="227233752">
      <w:bodyDiv w:val="1"/>
      <w:marLeft w:val="0"/>
      <w:marRight w:val="0"/>
      <w:marTop w:val="0"/>
      <w:marBottom w:val="0"/>
      <w:divBdr>
        <w:top w:val="none" w:sz="0" w:space="0" w:color="auto"/>
        <w:left w:val="none" w:sz="0" w:space="0" w:color="auto"/>
        <w:bottom w:val="none" w:sz="0" w:space="0" w:color="auto"/>
        <w:right w:val="none" w:sz="0" w:space="0" w:color="auto"/>
      </w:divBdr>
    </w:div>
    <w:div w:id="245850417">
      <w:bodyDiv w:val="1"/>
      <w:marLeft w:val="0"/>
      <w:marRight w:val="0"/>
      <w:marTop w:val="0"/>
      <w:marBottom w:val="0"/>
      <w:divBdr>
        <w:top w:val="none" w:sz="0" w:space="0" w:color="auto"/>
        <w:left w:val="none" w:sz="0" w:space="0" w:color="auto"/>
        <w:bottom w:val="none" w:sz="0" w:space="0" w:color="auto"/>
        <w:right w:val="none" w:sz="0" w:space="0" w:color="auto"/>
      </w:divBdr>
    </w:div>
    <w:div w:id="255139900">
      <w:bodyDiv w:val="1"/>
      <w:marLeft w:val="0"/>
      <w:marRight w:val="0"/>
      <w:marTop w:val="0"/>
      <w:marBottom w:val="0"/>
      <w:divBdr>
        <w:top w:val="none" w:sz="0" w:space="0" w:color="auto"/>
        <w:left w:val="none" w:sz="0" w:space="0" w:color="auto"/>
        <w:bottom w:val="none" w:sz="0" w:space="0" w:color="auto"/>
        <w:right w:val="none" w:sz="0" w:space="0" w:color="auto"/>
      </w:divBdr>
    </w:div>
    <w:div w:id="260797579">
      <w:bodyDiv w:val="1"/>
      <w:marLeft w:val="0"/>
      <w:marRight w:val="0"/>
      <w:marTop w:val="0"/>
      <w:marBottom w:val="0"/>
      <w:divBdr>
        <w:top w:val="none" w:sz="0" w:space="0" w:color="auto"/>
        <w:left w:val="none" w:sz="0" w:space="0" w:color="auto"/>
        <w:bottom w:val="none" w:sz="0" w:space="0" w:color="auto"/>
        <w:right w:val="none" w:sz="0" w:space="0" w:color="auto"/>
      </w:divBdr>
    </w:div>
    <w:div w:id="278025726">
      <w:bodyDiv w:val="1"/>
      <w:marLeft w:val="0"/>
      <w:marRight w:val="0"/>
      <w:marTop w:val="0"/>
      <w:marBottom w:val="0"/>
      <w:divBdr>
        <w:top w:val="none" w:sz="0" w:space="0" w:color="auto"/>
        <w:left w:val="none" w:sz="0" w:space="0" w:color="auto"/>
        <w:bottom w:val="none" w:sz="0" w:space="0" w:color="auto"/>
        <w:right w:val="none" w:sz="0" w:space="0" w:color="auto"/>
      </w:divBdr>
    </w:div>
    <w:div w:id="287783667">
      <w:bodyDiv w:val="1"/>
      <w:marLeft w:val="0"/>
      <w:marRight w:val="0"/>
      <w:marTop w:val="0"/>
      <w:marBottom w:val="0"/>
      <w:divBdr>
        <w:top w:val="none" w:sz="0" w:space="0" w:color="auto"/>
        <w:left w:val="none" w:sz="0" w:space="0" w:color="auto"/>
        <w:bottom w:val="none" w:sz="0" w:space="0" w:color="auto"/>
        <w:right w:val="none" w:sz="0" w:space="0" w:color="auto"/>
      </w:divBdr>
    </w:div>
    <w:div w:id="303396053">
      <w:bodyDiv w:val="1"/>
      <w:marLeft w:val="0"/>
      <w:marRight w:val="0"/>
      <w:marTop w:val="0"/>
      <w:marBottom w:val="0"/>
      <w:divBdr>
        <w:top w:val="none" w:sz="0" w:space="0" w:color="auto"/>
        <w:left w:val="none" w:sz="0" w:space="0" w:color="auto"/>
        <w:bottom w:val="none" w:sz="0" w:space="0" w:color="auto"/>
        <w:right w:val="none" w:sz="0" w:space="0" w:color="auto"/>
      </w:divBdr>
    </w:div>
    <w:div w:id="337738877">
      <w:bodyDiv w:val="1"/>
      <w:marLeft w:val="0"/>
      <w:marRight w:val="0"/>
      <w:marTop w:val="0"/>
      <w:marBottom w:val="0"/>
      <w:divBdr>
        <w:top w:val="none" w:sz="0" w:space="0" w:color="auto"/>
        <w:left w:val="none" w:sz="0" w:space="0" w:color="auto"/>
        <w:bottom w:val="none" w:sz="0" w:space="0" w:color="auto"/>
        <w:right w:val="none" w:sz="0" w:space="0" w:color="auto"/>
      </w:divBdr>
    </w:div>
    <w:div w:id="368727638">
      <w:bodyDiv w:val="1"/>
      <w:marLeft w:val="0"/>
      <w:marRight w:val="0"/>
      <w:marTop w:val="0"/>
      <w:marBottom w:val="0"/>
      <w:divBdr>
        <w:top w:val="none" w:sz="0" w:space="0" w:color="auto"/>
        <w:left w:val="none" w:sz="0" w:space="0" w:color="auto"/>
        <w:bottom w:val="none" w:sz="0" w:space="0" w:color="auto"/>
        <w:right w:val="none" w:sz="0" w:space="0" w:color="auto"/>
      </w:divBdr>
    </w:div>
    <w:div w:id="401489270">
      <w:bodyDiv w:val="1"/>
      <w:marLeft w:val="0"/>
      <w:marRight w:val="0"/>
      <w:marTop w:val="0"/>
      <w:marBottom w:val="0"/>
      <w:divBdr>
        <w:top w:val="none" w:sz="0" w:space="0" w:color="auto"/>
        <w:left w:val="none" w:sz="0" w:space="0" w:color="auto"/>
        <w:bottom w:val="none" w:sz="0" w:space="0" w:color="auto"/>
        <w:right w:val="none" w:sz="0" w:space="0" w:color="auto"/>
      </w:divBdr>
    </w:div>
    <w:div w:id="406847726">
      <w:bodyDiv w:val="1"/>
      <w:marLeft w:val="0"/>
      <w:marRight w:val="0"/>
      <w:marTop w:val="0"/>
      <w:marBottom w:val="0"/>
      <w:divBdr>
        <w:top w:val="none" w:sz="0" w:space="0" w:color="auto"/>
        <w:left w:val="none" w:sz="0" w:space="0" w:color="auto"/>
        <w:bottom w:val="none" w:sz="0" w:space="0" w:color="auto"/>
        <w:right w:val="none" w:sz="0" w:space="0" w:color="auto"/>
      </w:divBdr>
    </w:div>
    <w:div w:id="410006468">
      <w:bodyDiv w:val="1"/>
      <w:marLeft w:val="0"/>
      <w:marRight w:val="0"/>
      <w:marTop w:val="0"/>
      <w:marBottom w:val="0"/>
      <w:divBdr>
        <w:top w:val="none" w:sz="0" w:space="0" w:color="auto"/>
        <w:left w:val="none" w:sz="0" w:space="0" w:color="auto"/>
        <w:bottom w:val="none" w:sz="0" w:space="0" w:color="auto"/>
        <w:right w:val="none" w:sz="0" w:space="0" w:color="auto"/>
      </w:divBdr>
    </w:div>
    <w:div w:id="442387789">
      <w:bodyDiv w:val="1"/>
      <w:marLeft w:val="0"/>
      <w:marRight w:val="0"/>
      <w:marTop w:val="0"/>
      <w:marBottom w:val="0"/>
      <w:divBdr>
        <w:top w:val="none" w:sz="0" w:space="0" w:color="auto"/>
        <w:left w:val="none" w:sz="0" w:space="0" w:color="auto"/>
        <w:bottom w:val="none" w:sz="0" w:space="0" w:color="auto"/>
        <w:right w:val="none" w:sz="0" w:space="0" w:color="auto"/>
      </w:divBdr>
    </w:div>
    <w:div w:id="490369408">
      <w:bodyDiv w:val="1"/>
      <w:marLeft w:val="0"/>
      <w:marRight w:val="0"/>
      <w:marTop w:val="0"/>
      <w:marBottom w:val="0"/>
      <w:divBdr>
        <w:top w:val="none" w:sz="0" w:space="0" w:color="auto"/>
        <w:left w:val="none" w:sz="0" w:space="0" w:color="auto"/>
        <w:bottom w:val="none" w:sz="0" w:space="0" w:color="auto"/>
        <w:right w:val="none" w:sz="0" w:space="0" w:color="auto"/>
      </w:divBdr>
    </w:div>
    <w:div w:id="534999861">
      <w:bodyDiv w:val="1"/>
      <w:marLeft w:val="0"/>
      <w:marRight w:val="0"/>
      <w:marTop w:val="0"/>
      <w:marBottom w:val="0"/>
      <w:divBdr>
        <w:top w:val="none" w:sz="0" w:space="0" w:color="auto"/>
        <w:left w:val="none" w:sz="0" w:space="0" w:color="auto"/>
        <w:bottom w:val="none" w:sz="0" w:space="0" w:color="auto"/>
        <w:right w:val="none" w:sz="0" w:space="0" w:color="auto"/>
      </w:divBdr>
    </w:div>
    <w:div w:id="567492999">
      <w:bodyDiv w:val="1"/>
      <w:marLeft w:val="0"/>
      <w:marRight w:val="0"/>
      <w:marTop w:val="0"/>
      <w:marBottom w:val="0"/>
      <w:divBdr>
        <w:top w:val="none" w:sz="0" w:space="0" w:color="auto"/>
        <w:left w:val="none" w:sz="0" w:space="0" w:color="auto"/>
        <w:bottom w:val="none" w:sz="0" w:space="0" w:color="auto"/>
        <w:right w:val="none" w:sz="0" w:space="0" w:color="auto"/>
      </w:divBdr>
    </w:div>
    <w:div w:id="568270871">
      <w:bodyDiv w:val="1"/>
      <w:marLeft w:val="0"/>
      <w:marRight w:val="0"/>
      <w:marTop w:val="0"/>
      <w:marBottom w:val="0"/>
      <w:divBdr>
        <w:top w:val="none" w:sz="0" w:space="0" w:color="auto"/>
        <w:left w:val="none" w:sz="0" w:space="0" w:color="auto"/>
        <w:bottom w:val="none" w:sz="0" w:space="0" w:color="auto"/>
        <w:right w:val="none" w:sz="0" w:space="0" w:color="auto"/>
      </w:divBdr>
    </w:div>
    <w:div w:id="582494783">
      <w:bodyDiv w:val="1"/>
      <w:marLeft w:val="0"/>
      <w:marRight w:val="0"/>
      <w:marTop w:val="0"/>
      <w:marBottom w:val="0"/>
      <w:divBdr>
        <w:top w:val="none" w:sz="0" w:space="0" w:color="auto"/>
        <w:left w:val="none" w:sz="0" w:space="0" w:color="auto"/>
        <w:bottom w:val="none" w:sz="0" w:space="0" w:color="auto"/>
        <w:right w:val="none" w:sz="0" w:space="0" w:color="auto"/>
      </w:divBdr>
    </w:div>
    <w:div w:id="602765869">
      <w:bodyDiv w:val="1"/>
      <w:marLeft w:val="0"/>
      <w:marRight w:val="0"/>
      <w:marTop w:val="0"/>
      <w:marBottom w:val="0"/>
      <w:divBdr>
        <w:top w:val="none" w:sz="0" w:space="0" w:color="auto"/>
        <w:left w:val="none" w:sz="0" w:space="0" w:color="auto"/>
        <w:bottom w:val="none" w:sz="0" w:space="0" w:color="auto"/>
        <w:right w:val="none" w:sz="0" w:space="0" w:color="auto"/>
      </w:divBdr>
    </w:div>
    <w:div w:id="603154289">
      <w:bodyDiv w:val="1"/>
      <w:marLeft w:val="0"/>
      <w:marRight w:val="0"/>
      <w:marTop w:val="0"/>
      <w:marBottom w:val="0"/>
      <w:divBdr>
        <w:top w:val="none" w:sz="0" w:space="0" w:color="auto"/>
        <w:left w:val="none" w:sz="0" w:space="0" w:color="auto"/>
        <w:bottom w:val="none" w:sz="0" w:space="0" w:color="auto"/>
        <w:right w:val="none" w:sz="0" w:space="0" w:color="auto"/>
      </w:divBdr>
    </w:div>
    <w:div w:id="635991773">
      <w:bodyDiv w:val="1"/>
      <w:marLeft w:val="0"/>
      <w:marRight w:val="0"/>
      <w:marTop w:val="0"/>
      <w:marBottom w:val="0"/>
      <w:divBdr>
        <w:top w:val="none" w:sz="0" w:space="0" w:color="auto"/>
        <w:left w:val="none" w:sz="0" w:space="0" w:color="auto"/>
        <w:bottom w:val="none" w:sz="0" w:space="0" w:color="auto"/>
        <w:right w:val="none" w:sz="0" w:space="0" w:color="auto"/>
      </w:divBdr>
    </w:div>
    <w:div w:id="675572118">
      <w:bodyDiv w:val="1"/>
      <w:marLeft w:val="0"/>
      <w:marRight w:val="0"/>
      <w:marTop w:val="0"/>
      <w:marBottom w:val="0"/>
      <w:divBdr>
        <w:top w:val="none" w:sz="0" w:space="0" w:color="auto"/>
        <w:left w:val="none" w:sz="0" w:space="0" w:color="auto"/>
        <w:bottom w:val="none" w:sz="0" w:space="0" w:color="auto"/>
        <w:right w:val="none" w:sz="0" w:space="0" w:color="auto"/>
      </w:divBdr>
    </w:div>
    <w:div w:id="711464869">
      <w:bodyDiv w:val="1"/>
      <w:marLeft w:val="0"/>
      <w:marRight w:val="0"/>
      <w:marTop w:val="0"/>
      <w:marBottom w:val="0"/>
      <w:divBdr>
        <w:top w:val="none" w:sz="0" w:space="0" w:color="auto"/>
        <w:left w:val="none" w:sz="0" w:space="0" w:color="auto"/>
        <w:bottom w:val="none" w:sz="0" w:space="0" w:color="auto"/>
        <w:right w:val="none" w:sz="0" w:space="0" w:color="auto"/>
      </w:divBdr>
    </w:div>
    <w:div w:id="711615014">
      <w:bodyDiv w:val="1"/>
      <w:marLeft w:val="0"/>
      <w:marRight w:val="0"/>
      <w:marTop w:val="0"/>
      <w:marBottom w:val="0"/>
      <w:divBdr>
        <w:top w:val="none" w:sz="0" w:space="0" w:color="auto"/>
        <w:left w:val="none" w:sz="0" w:space="0" w:color="auto"/>
        <w:bottom w:val="none" w:sz="0" w:space="0" w:color="auto"/>
        <w:right w:val="none" w:sz="0" w:space="0" w:color="auto"/>
      </w:divBdr>
    </w:div>
    <w:div w:id="715739736">
      <w:bodyDiv w:val="1"/>
      <w:marLeft w:val="0"/>
      <w:marRight w:val="0"/>
      <w:marTop w:val="0"/>
      <w:marBottom w:val="0"/>
      <w:divBdr>
        <w:top w:val="none" w:sz="0" w:space="0" w:color="auto"/>
        <w:left w:val="none" w:sz="0" w:space="0" w:color="auto"/>
        <w:bottom w:val="none" w:sz="0" w:space="0" w:color="auto"/>
        <w:right w:val="none" w:sz="0" w:space="0" w:color="auto"/>
      </w:divBdr>
    </w:div>
    <w:div w:id="730229592">
      <w:bodyDiv w:val="1"/>
      <w:marLeft w:val="0"/>
      <w:marRight w:val="0"/>
      <w:marTop w:val="0"/>
      <w:marBottom w:val="0"/>
      <w:divBdr>
        <w:top w:val="none" w:sz="0" w:space="0" w:color="auto"/>
        <w:left w:val="none" w:sz="0" w:space="0" w:color="auto"/>
        <w:bottom w:val="none" w:sz="0" w:space="0" w:color="auto"/>
        <w:right w:val="none" w:sz="0" w:space="0" w:color="auto"/>
      </w:divBdr>
    </w:div>
    <w:div w:id="735854487">
      <w:bodyDiv w:val="1"/>
      <w:marLeft w:val="0"/>
      <w:marRight w:val="0"/>
      <w:marTop w:val="0"/>
      <w:marBottom w:val="0"/>
      <w:divBdr>
        <w:top w:val="none" w:sz="0" w:space="0" w:color="auto"/>
        <w:left w:val="none" w:sz="0" w:space="0" w:color="auto"/>
        <w:bottom w:val="none" w:sz="0" w:space="0" w:color="auto"/>
        <w:right w:val="none" w:sz="0" w:space="0" w:color="auto"/>
      </w:divBdr>
    </w:div>
    <w:div w:id="737246367">
      <w:bodyDiv w:val="1"/>
      <w:marLeft w:val="0"/>
      <w:marRight w:val="0"/>
      <w:marTop w:val="0"/>
      <w:marBottom w:val="0"/>
      <w:divBdr>
        <w:top w:val="none" w:sz="0" w:space="0" w:color="auto"/>
        <w:left w:val="none" w:sz="0" w:space="0" w:color="auto"/>
        <w:bottom w:val="none" w:sz="0" w:space="0" w:color="auto"/>
        <w:right w:val="none" w:sz="0" w:space="0" w:color="auto"/>
      </w:divBdr>
    </w:div>
    <w:div w:id="758329054">
      <w:bodyDiv w:val="1"/>
      <w:marLeft w:val="0"/>
      <w:marRight w:val="0"/>
      <w:marTop w:val="0"/>
      <w:marBottom w:val="0"/>
      <w:divBdr>
        <w:top w:val="none" w:sz="0" w:space="0" w:color="auto"/>
        <w:left w:val="none" w:sz="0" w:space="0" w:color="auto"/>
        <w:bottom w:val="none" w:sz="0" w:space="0" w:color="auto"/>
        <w:right w:val="none" w:sz="0" w:space="0" w:color="auto"/>
      </w:divBdr>
    </w:div>
    <w:div w:id="760640818">
      <w:bodyDiv w:val="1"/>
      <w:marLeft w:val="0"/>
      <w:marRight w:val="0"/>
      <w:marTop w:val="0"/>
      <w:marBottom w:val="0"/>
      <w:divBdr>
        <w:top w:val="none" w:sz="0" w:space="0" w:color="auto"/>
        <w:left w:val="none" w:sz="0" w:space="0" w:color="auto"/>
        <w:bottom w:val="none" w:sz="0" w:space="0" w:color="auto"/>
        <w:right w:val="none" w:sz="0" w:space="0" w:color="auto"/>
      </w:divBdr>
    </w:div>
    <w:div w:id="766001895">
      <w:bodyDiv w:val="1"/>
      <w:marLeft w:val="0"/>
      <w:marRight w:val="0"/>
      <w:marTop w:val="0"/>
      <w:marBottom w:val="0"/>
      <w:divBdr>
        <w:top w:val="none" w:sz="0" w:space="0" w:color="auto"/>
        <w:left w:val="none" w:sz="0" w:space="0" w:color="auto"/>
        <w:bottom w:val="none" w:sz="0" w:space="0" w:color="auto"/>
        <w:right w:val="none" w:sz="0" w:space="0" w:color="auto"/>
      </w:divBdr>
    </w:div>
    <w:div w:id="771364866">
      <w:bodyDiv w:val="1"/>
      <w:marLeft w:val="0"/>
      <w:marRight w:val="0"/>
      <w:marTop w:val="0"/>
      <w:marBottom w:val="0"/>
      <w:divBdr>
        <w:top w:val="none" w:sz="0" w:space="0" w:color="auto"/>
        <w:left w:val="none" w:sz="0" w:space="0" w:color="auto"/>
        <w:bottom w:val="none" w:sz="0" w:space="0" w:color="auto"/>
        <w:right w:val="none" w:sz="0" w:space="0" w:color="auto"/>
      </w:divBdr>
    </w:div>
    <w:div w:id="773525271">
      <w:bodyDiv w:val="1"/>
      <w:marLeft w:val="0"/>
      <w:marRight w:val="0"/>
      <w:marTop w:val="0"/>
      <w:marBottom w:val="0"/>
      <w:divBdr>
        <w:top w:val="none" w:sz="0" w:space="0" w:color="auto"/>
        <w:left w:val="none" w:sz="0" w:space="0" w:color="auto"/>
        <w:bottom w:val="none" w:sz="0" w:space="0" w:color="auto"/>
        <w:right w:val="none" w:sz="0" w:space="0" w:color="auto"/>
      </w:divBdr>
      <w:divsChild>
        <w:div w:id="2036423341">
          <w:marLeft w:val="0"/>
          <w:marRight w:val="0"/>
          <w:marTop w:val="100"/>
          <w:marBottom w:val="0"/>
          <w:divBdr>
            <w:top w:val="none" w:sz="0" w:space="0" w:color="auto"/>
            <w:left w:val="none" w:sz="0" w:space="0" w:color="auto"/>
            <w:bottom w:val="none" w:sz="0" w:space="0" w:color="auto"/>
            <w:right w:val="none" w:sz="0" w:space="0" w:color="auto"/>
          </w:divBdr>
        </w:div>
        <w:div w:id="151415049">
          <w:marLeft w:val="0"/>
          <w:marRight w:val="0"/>
          <w:marTop w:val="0"/>
          <w:marBottom w:val="0"/>
          <w:divBdr>
            <w:top w:val="none" w:sz="0" w:space="0" w:color="auto"/>
            <w:left w:val="none" w:sz="0" w:space="0" w:color="auto"/>
            <w:bottom w:val="none" w:sz="0" w:space="0" w:color="auto"/>
            <w:right w:val="none" w:sz="0" w:space="0" w:color="auto"/>
          </w:divBdr>
          <w:divsChild>
            <w:div w:id="1119911458">
              <w:marLeft w:val="0"/>
              <w:marRight w:val="0"/>
              <w:marTop w:val="0"/>
              <w:marBottom w:val="0"/>
              <w:divBdr>
                <w:top w:val="none" w:sz="0" w:space="0" w:color="auto"/>
                <w:left w:val="none" w:sz="0" w:space="0" w:color="auto"/>
                <w:bottom w:val="none" w:sz="0" w:space="0" w:color="auto"/>
                <w:right w:val="none" w:sz="0" w:space="0" w:color="auto"/>
              </w:divBdr>
              <w:divsChild>
                <w:div w:id="119650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635153">
      <w:bodyDiv w:val="1"/>
      <w:marLeft w:val="0"/>
      <w:marRight w:val="0"/>
      <w:marTop w:val="0"/>
      <w:marBottom w:val="0"/>
      <w:divBdr>
        <w:top w:val="none" w:sz="0" w:space="0" w:color="auto"/>
        <w:left w:val="none" w:sz="0" w:space="0" w:color="auto"/>
        <w:bottom w:val="none" w:sz="0" w:space="0" w:color="auto"/>
        <w:right w:val="none" w:sz="0" w:space="0" w:color="auto"/>
      </w:divBdr>
    </w:div>
    <w:div w:id="808396259">
      <w:bodyDiv w:val="1"/>
      <w:marLeft w:val="0"/>
      <w:marRight w:val="0"/>
      <w:marTop w:val="0"/>
      <w:marBottom w:val="0"/>
      <w:divBdr>
        <w:top w:val="none" w:sz="0" w:space="0" w:color="auto"/>
        <w:left w:val="none" w:sz="0" w:space="0" w:color="auto"/>
        <w:bottom w:val="none" w:sz="0" w:space="0" w:color="auto"/>
        <w:right w:val="none" w:sz="0" w:space="0" w:color="auto"/>
      </w:divBdr>
    </w:div>
    <w:div w:id="824855301">
      <w:bodyDiv w:val="1"/>
      <w:marLeft w:val="0"/>
      <w:marRight w:val="0"/>
      <w:marTop w:val="0"/>
      <w:marBottom w:val="0"/>
      <w:divBdr>
        <w:top w:val="none" w:sz="0" w:space="0" w:color="auto"/>
        <w:left w:val="none" w:sz="0" w:space="0" w:color="auto"/>
        <w:bottom w:val="none" w:sz="0" w:space="0" w:color="auto"/>
        <w:right w:val="none" w:sz="0" w:space="0" w:color="auto"/>
      </w:divBdr>
    </w:div>
    <w:div w:id="977687356">
      <w:bodyDiv w:val="1"/>
      <w:marLeft w:val="0"/>
      <w:marRight w:val="0"/>
      <w:marTop w:val="0"/>
      <w:marBottom w:val="0"/>
      <w:divBdr>
        <w:top w:val="none" w:sz="0" w:space="0" w:color="auto"/>
        <w:left w:val="none" w:sz="0" w:space="0" w:color="auto"/>
        <w:bottom w:val="none" w:sz="0" w:space="0" w:color="auto"/>
        <w:right w:val="none" w:sz="0" w:space="0" w:color="auto"/>
      </w:divBdr>
    </w:div>
    <w:div w:id="982661706">
      <w:bodyDiv w:val="1"/>
      <w:marLeft w:val="0"/>
      <w:marRight w:val="0"/>
      <w:marTop w:val="0"/>
      <w:marBottom w:val="0"/>
      <w:divBdr>
        <w:top w:val="none" w:sz="0" w:space="0" w:color="auto"/>
        <w:left w:val="none" w:sz="0" w:space="0" w:color="auto"/>
        <w:bottom w:val="none" w:sz="0" w:space="0" w:color="auto"/>
        <w:right w:val="none" w:sz="0" w:space="0" w:color="auto"/>
      </w:divBdr>
    </w:div>
    <w:div w:id="1015152799">
      <w:bodyDiv w:val="1"/>
      <w:marLeft w:val="0"/>
      <w:marRight w:val="0"/>
      <w:marTop w:val="0"/>
      <w:marBottom w:val="0"/>
      <w:divBdr>
        <w:top w:val="none" w:sz="0" w:space="0" w:color="auto"/>
        <w:left w:val="none" w:sz="0" w:space="0" w:color="auto"/>
        <w:bottom w:val="none" w:sz="0" w:space="0" w:color="auto"/>
        <w:right w:val="none" w:sz="0" w:space="0" w:color="auto"/>
      </w:divBdr>
    </w:div>
    <w:div w:id="1126433367">
      <w:bodyDiv w:val="1"/>
      <w:marLeft w:val="0"/>
      <w:marRight w:val="0"/>
      <w:marTop w:val="0"/>
      <w:marBottom w:val="0"/>
      <w:divBdr>
        <w:top w:val="none" w:sz="0" w:space="0" w:color="auto"/>
        <w:left w:val="none" w:sz="0" w:space="0" w:color="auto"/>
        <w:bottom w:val="none" w:sz="0" w:space="0" w:color="auto"/>
        <w:right w:val="none" w:sz="0" w:space="0" w:color="auto"/>
      </w:divBdr>
    </w:div>
    <w:div w:id="1165821612">
      <w:bodyDiv w:val="1"/>
      <w:marLeft w:val="0"/>
      <w:marRight w:val="0"/>
      <w:marTop w:val="0"/>
      <w:marBottom w:val="0"/>
      <w:divBdr>
        <w:top w:val="none" w:sz="0" w:space="0" w:color="auto"/>
        <w:left w:val="none" w:sz="0" w:space="0" w:color="auto"/>
        <w:bottom w:val="none" w:sz="0" w:space="0" w:color="auto"/>
        <w:right w:val="none" w:sz="0" w:space="0" w:color="auto"/>
      </w:divBdr>
    </w:div>
    <w:div w:id="1199509565">
      <w:bodyDiv w:val="1"/>
      <w:marLeft w:val="0"/>
      <w:marRight w:val="0"/>
      <w:marTop w:val="0"/>
      <w:marBottom w:val="0"/>
      <w:divBdr>
        <w:top w:val="none" w:sz="0" w:space="0" w:color="auto"/>
        <w:left w:val="none" w:sz="0" w:space="0" w:color="auto"/>
        <w:bottom w:val="none" w:sz="0" w:space="0" w:color="auto"/>
        <w:right w:val="none" w:sz="0" w:space="0" w:color="auto"/>
      </w:divBdr>
    </w:div>
    <w:div w:id="1200436008">
      <w:bodyDiv w:val="1"/>
      <w:marLeft w:val="0"/>
      <w:marRight w:val="0"/>
      <w:marTop w:val="0"/>
      <w:marBottom w:val="0"/>
      <w:divBdr>
        <w:top w:val="none" w:sz="0" w:space="0" w:color="auto"/>
        <w:left w:val="none" w:sz="0" w:space="0" w:color="auto"/>
        <w:bottom w:val="none" w:sz="0" w:space="0" w:color="auto"/>
        <w:right w:val="none" w:sz="0" w:space="0" w:color="auto"/>
      </w:divBdr>
    </w:div>
    <w:div w:id="1212307616">
      <w:bodyDiv w:val="1"/>
      <w:marLeft w:val="0"/>
      <w:marRight w:val="0"/>
      <w:marTop w:val="0"/>
      <w:marBottom w:val="0"/>
      <w:divBdr>
        <w:top w:val="none" w:sz="0" w:space="0" w:color="auto"/>
        <w:left w:val="none" w:sz="0" w:space="0" w:color="auto"/>
        <w:bottom w:val="none" w:sz="0" w:space="0" w:color="auto"/>
        <w:right w:val="none" w:sz="0" w:space="0" w:color="auto"/>
      </w:divBdr>
    </w:div>
    <w:div w:id="1246457642">
      <w:bodyDiv w:val="1"/>
      <w:marLeft w:val="0"/>
      <w:marRight w:val="0"/>
      <w:marTop w:val="0"/>
      <w:marBottom w:val="0"/>
      <w:divBdr>
        <w:top w:val="none" w:sz="0" w:space="0" w:color="auto"/>
        <w:left w:val="none" w:sz="0" w:space="0" w:color="auto"/>
        <w:bottom w:val="none" w:sz="0" w:space="0" w:color="auto"/>
        <w:right w:val="none" w:sz="0" w:space="0" w:color="auto"/>
      </w:divBdr>
    </w:div>
    <w:div w:id="1250043103">
      <w:bodyDiv w:val="1"/>
      <w:marLeft w:val="0"/>
      <w:marRight w:val="0"/>
      <w:marTop w:val="0"/>
      <w:marBottom w:val="0"/>
      <w:divBdr>
        <w:top w:val="none" w:sz="0" w:space="0" w:color="auto"/>
        <w:left w:val="none" w:sz="0" w:space="0" w:color="auto"/>
        <w:bottom w:val="none" w:sz="0" w:space="0" w:color="auto"/>
        <w:right w:val="none" w:sz="0" w:space="0" w:color="auto"/>
      </w:divBdr>
    </w:div>
    <w:div w:id="1250231354">
      <w:bodyDiv w:val="1"/>
      <w:marLeft w:val="0"/>
      <w:marRight w:val="0"/>
      <w:marTop w:val="0"/>
      <w:marBottom w:val="0"/>
      <w:divBdr>
        <w:top w:val="none" w:sz="0" w:space="0" w:color="auto"/>
        <w:left w:val="none" w:sz="0" w:space="0" w:color="auto"/>
        <w:bottom w:val="none" w:sz="0" w:space="0" w:color="auto"/>
        <w:right w:val="none" w:sz="0" w:space="0" w:color="auto"/>
      </w:divBdr>
    </w:div>
    <w:div w:id="1292519023">
      <w:bodyDiv w:val="1"/>
      <w:marLeft w:val="0"/>
      <w:marRight w:val="0"/>
      <w:marTop w:val="0"/>
      <w:marBottom w:val="0"/>
      <w:divBdr>
        <w:top w:val="none" w:sz="0" w:space="0" w:color="auto"/>
        <w:left w:val="none" w:sz="0" w:space="0" w:color="auto"/>
        <w:bottom w:val="none" w:sz="0" w:space="0" w:color="auto"/>
        <w:right w:val="none" w:sz="0" w:space="0" w:color="auto"/>
      </w:divBdr>
    </w:div>
    <w:div w:id="1319188628">
      <w:bodyDiv w:val="1"/>
      <w:marLeft w:val="0"/>
      <w:marRight w:val="0"/>
      <w:marTop w:val="0"/>
      <w:marBottom w:val="0"/>
      <w:divBdr>
        <w:top w:val="none" w:sz="0" w:space="0" w:color="auto"/>
        <w:left w:val="none" w:sz="0" w:space="0" w:color="auto"/>
        <w:bottom w:val="none" w:sz="0" w:space="0" w:color="auto"/>
        <w:right w:val="none" w:sz="0" w:space="0" w:color="auto"/>
      </w:divBdr>
    </w:div>
    <w:div w:id="1450274242">
      <w:bodyDiv w:val="1"/>
      <w:marLeft w:val="0"/>
      <w:marRight w:val="0"/>
      <w:marTop w:val="0"/>
      <w:marBottom w:val="0"/>
      <w:divBdr>
        <w:top w:val="none" w:sz="0" w:space="0" w:color="auto"/>
        <w:left w:val="none" w:sz="0" w:space="0" w:color="auto"/>
        <w:bottom w:val="none" w:sz="0" w:space="0" w:color="auto"/>
        <w:right w:val="none" w:sz="0" w:space="0" w:color="auto"/>
      </w:divBdr>
    </w:div>
    <w:div w:id="1467503981">
      <w:bodyDiv w:val="1"/>
      <w:marLeft w:val="0"/>
      <w:marRight w:val="0"/>
      <w:marTop w:val="0"/>
      <w:marBottom w:val="0"/>
      <w:divBdr>
        <w:top w:val="none" w:sz="0" w:space="0" w:color="auto"/>
        <w:left w:val="none" w:sz="0" w:space="0" w:color="auto"/>
        <w:bottom w:val="none" w:sz="0" w:space="0" w:color="auto"/>
        <w:right w:val="none" w:sz="0" w:space="0" w:color="auto"/>
      </w:divBdr>
    </w:div>
    <w:div w:id="1469929729">
      <w:bodyDiv w:val="1"/>
      <w:marLeft w:val="0"/>
      <w:marRight w:val="0"/>
      <w:marTop w:val="0"/>
      <w:marBottom w:val="0"/>
      <w:divBdr>
        <w:top w:val="none" w:sz="0" w:space="0" w:color="auto"/>
        <w:left w:val="none" w:sz="0" w:space="0" w:color="auto"/>
        <w:bottom w:val="none" w:sz="0" w:space="0" w:color="auto"/>
        <w:right w:val="none" w:sz="0" w:space="0" w:color="auto"/>
      </w:divBdr>
      <w:divsChild>
        <w:div w:id="2026593231">
          <w:marLeft w:val="0"/>
          <w:marRight w:val="0"/>
          <w:marTop w:val="0"/>
          <w:marBottom w:val="0"/>
          <w:divBdr>
            <w:top w:val="none" w:sz="0" w:space="0" w:color="auto"/>
            <w:left w:val="none" w:sz="0" w:space="0" w:color="auto"/>
            <w:bottom w:val="none" w:sz="0" w:space="0" w:color="auto"/>
            <w:right w:val="none" w:sz="0" w:space="0" w:color="auto"/>
          </w:divBdr>
          <w:divsChild>
            <w:div w:id="247427834">
              <w:marLeft w:val="0"/>
              <w:marRight w:val="0"/>
              <w:marTop w:val="0"/>
              <w:marBottom w:val="0"/>
              <w:divBdr>
                <w:top w:val="none" w:sz="0" w:space="0" w:color="auto"/>
                <w:left w:val="none" w:sz="0" w:space="0" w:color="auto"/>
                <w:bottom w:val="none" w:sz="0" w:space="0" w:color="auto"/>
                <w:right w:val="none" w:sz="0" w:space="0" w:color="auto"/>
              </w:divBdr>
              <w:divsChild>
                <w:div w:id="1706951460">
                  <w:marLeft w:val="0"/>
                  <w:marRight w:val="0"/>
                  <w:marTop w:val="0"/>
                  <w:marBottom w:val="0"/>
                  <w:divBdr>
                    <w:top w:val="none" w:sz="0" w:space="0" w:color="auto"/>
                    <w:left w:val="none" w:sz="0" w:space="0" w:color="auto"/>
                    <w:bottom w:val="none" w:sz="0" w:space="0" w:color="auto"/>
                    <w:right w:val="none" w:sz="0" w:space="0" w:color="auto"/>
                  </w:divBdr>
                  <w:divsChild>
                    <w:div w:id="2095200862">
                      <w:marLeft w:val="0"/>
                      <w:marRight w:val="0"/>
                      <w:marTop w:val="0"/>
                      <w:marBottom w:val="0"/>
                      <w:divBdr>
                        <w:top w:val="none" w:sz="0" w:space="0" w:color="auto"/>
                        <w:left w:val="none" w:sz="0" w:space="0" w:color="auto"/>
                        <w:bottom w:val="none" w:sz="0" w:space="0" w:color="auto"/>
                        <w:right w:val="none" w:sz="0" w:space="0" w:color="auto"/>
                      </w:divBdr>
                    </w:div>
                    <w:div w:id="9729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430073">
          <w:marLeft w:val="0"/>
          <w:marRight w:val="0"/>
          <w:marTop w:val="100"/>
          <w:marBottom w:val="0"/>
          <w:divBdr>
            <w:top w:val="none" w:sz="0" w:space="0" w:color="auto"/>
            <w:left w:val="none" w:sz="0" w:space="0" w:color="auto"/>
            <w:bottom w:val="none" w:sz="0" w:space="0" w:color="auto"/>
            <w:right w:val="none" w:sz="0" w:space="0" w:color="auto"/>
          </w:divBdr>
          <w:divsChild>
            <w:div w:id="1370495354">
              <w:marLeft w:val="0"/>
              <w:marRight w:val="0"/>
              <w:marTop w:val="0"/>
              <w:marBottom w:val="0"/>
              <w:divBdr>
                <w:top w:val="none" w:sz="0" w:space="0" w:color="auto"/>
                <w:left w:val="none" w:sz="0" w:space="0" w:color="auto"/>
                <w:bottom w:val="none" w:sz="0" w:space="0" w:color="auto"/>
                <w:right w:val="none" w:sz="0" w:space="0" w:color="auto"/>
              </w:divBdr>
              <w:divsChild>
                <w:div w:id="481314212">
                  <w:marLeft w:val="0"/>
                  <w:marRight w:val="0"/>
                  <w:marTop w:val="0"/>
                  <w:marBottom w:val="0"/>
                  <w:divBdr>
                    <w:top w:val="none" w:sz="0" w:space="0" w:color="auto"/>
                    <w:left w:val="none" w:sz="0" w:space="0" w:color="auto"/>
                    <w:bottom w:val="none" w:sz="0" w:space="0" w:color="auto"/>
                    <w:right w:val="none" w:sz="0" w:space="0" w:color="auto"/>
                  </w:divBdr>
                  <w:divsChild>
                    <w:div w:id="831724390">
                      <w:marLeft w:val="0"/>
                      <w:marRight w:val="0"/>
                      <w:marTop w:val="0"/>
                      <w:marBottom w:val="0"/>
                      <w:divBdr>
                        <w:top w:val="none" w:sz="0" w:space="0" w:color="auto"/>
                        <w:left w:val="none" w:sz="0" w:space="0" w:color="auto"/>
                        <w:bottom w:val="none" w:sz="0" w:space="0" w:color="auto"/>
                        <w:right w:val="none" w:sz="0" w:space="0" w:color="auto"/>
                      </w:divBdr>
                      <w:divsChild>
                        <w:div w:id="92302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610825">
          <w:marLeft w:val="0"/>
          <w:marRight w:val="0"/>
          <w:marTop w:val="0"/>
          <w:marBottom w:val="0"/>
          <w:divBdr>
            <w:top w:val="none" w:sz="0" w:space="0" w:color="auto"/>
            <w:left w:val="none" w:sz="0" w:space="0" w:color="auto"/>
            <w:bottom w:val="none" w:sz="0" w:space="0" w:color="auto"/>
            <w:right w:val="none" w:sz="0" w:space="0" w:color="auto"/>
          </w:divBdr>
          <w:divsChild>
            <w:div w:id="1110274654">
              <w:marLeft w:val="0"/>
              <w:marRight w:val="0"/>
              <w:marTop w:val="0"/>
              <w:marBottom w:val="0"/>
              <w:divBdr>
                <w:top w:val="none" w:sz="0" w:space="0" w:color="auto"/>
                <w:left w:val="none" w:sz="0" w:space="0" w:color="auto"/>
                <w:bottom w:val="none" w:sz="0" w:space="0" w:color="auto"/>
                <w:right w:val="none" w:sz="0" w:space="0" w:color="auto"/>
              </w:divBdr>
              <w:divsChild>
                <w:div w:id="633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485886">
      <w:bodyDiv w:val="1"/>
      <w:marLeft w:val="0"/>
      <w:marRight w:val="0"/>
      <w:marTop w:val="0"/>
      <w:marBottom w:val="0"/>
      <w:divBdr>
        <w:top w:val="none" w:sz="0" w:space="0" w:color="auto"/>
        <w:left w:val="none" w:sz="0" w:space="0" w:color="auto"/>
        <w:bottom w:val="none" w:sz="0" w:space="0" w:color="auto"/>
        <w:right w:val="none" w:sz="0" w:space="0" w:color="auto"/>
      </w:divBdr>
    </w:div>
    <w:div w:id="1517890305">
      <w:bodyDiv w:val="1"/>
      <w:marLeft w:val="0"/>
      <w:marRight w:val="0"/>
      <w:marTop w:val="0"/>
      <w:marBottom w:val="0"/>
      <w:divBdr>
        <w:top w:val="none" w:sz="0" w:space="0" w:color="auto"/>
        <w:left w:val="none" w:sz="0" w:space="0" w:color="auto"/>
        <w:bottom w:val="none" w:sz="0" w:space="0" w:color="auto"/>
        <w:right w:val="none" w:sz="0" w:space="0" w:color="auto"/>
      </w:divBdr>
    </w:div>
    <w:div w:id="1523474360">
      <w:bodyDiv w:val="1"/>
      <w:marLeft w:val="0"/>
      <w:marRight w:val="0"/>
      <w:marTop w:val="0"/>
      <w:marBottom w:val="0"/>
      <w:divBdr>
        <w:top w:val="none" w:sz="0" w:space="0" w:color="auto"/>
        <w:left w:val="none" w:sz="0" w:space="0" w:color="auto"/>
        <w:bottom w:val="none" w:sz="0" w:space="0" w:color="auto"/>
        <w:right w:val="none" w:sz="0" w:space="0" w:color="auto"/>
      </w:divBdr>
    </w:div>
    <w:div w:id="1531457230">
      <w:bodyDiv w:val="1"/>
      <w:marLeft w:val="0"/>
      <w:marRight w:val="0"/>
      <w:marTop w:val="0"/>
      <w:marBottom w:val="0"/>
      <w:divBdr>
        <w:top w:val="none" w:sz="0" w:space="0" w:color="auto"/>
        <w:left w:val="none" w:sz="0" w:space="0" w:color="auto"/>
        <w:bottom w:val="none" w:sz="0" w:space="0" w:color="auto"/>
        <w:right w:val="none" w:sz="0" w:space="0" w:color="auto"/>
      </w:divBdr>
    </w:div>
    <w:div w:id="1584218403">
      <w:bodyDiv w:val="1"/>
      <w:marLeft w:val="0"/>
      <w:marRight w:val="0"/>
      <w:marTop w:val="0"/>
      <w:marBottom w:val="0"/>
      <w:divBdr>
        <w:top w:val="none" w:sz="0" w:space="0" w:color="auto"/>
        <w:left w:val="none" w:sz="0" w:space="0" w:color="auto"/>
        <w:bottom w:val="none" w:sz="0" w:space="0" w:color="auto"/>
        <w:right w:val="none" w:sz="0" w:space="0" w:color="auto"/>
      </w:divBdr>
    </w:div>
    <w:div w:id="1601254192">
      <w:bodyDiv w:val="1"/>
      <w:marLeft w:val="0"/>
      <w:marRight w:val="0"/>
      <w:marTop w:val="0"/>
      <w:marBottom w:val="0"/>
      <w:divBdr>
        <w:top w:val="none" w:sz="0" w:space="0" w:color="auto"/>
        <w:left w:val="none" w:sz="0" w:space="0" w:color="auto"/>
        <w:bottom w:val="none" w:sz="0" w:space="0" w:color="auto"/>
        <w:right w:val="none" w:sz="0" w:space="0" w:color="auto"/>
      </w:divBdr>
    </w:div>
    <w:div w:id="1632131122">
      <w:bodyDiv w:val="1"/>
      <w:marLeft w:val="0"/>
      <w:marRight w:val="0"/>
      <w:marTop w:val="0"/>
      <w:marBottom w:val="0"/>
      <w:divBdr>
        <w:top w:val="none" w:sz="0" w:space="0" w:color="auto"/>
        <w:left w:val="none" w:sz="0" w:space="0" w:color="auto"/>
        <w:bottom w:val="none" w:sz="0" w:space="0" w:color="auto"/>
        <w:right w:val="none" w:sz="0" w:space="0" w:color="auto"/>
      </w:divBdr>
    </w:div>
    <w:div w:id="1652246842">
      <w:bodyDiv w:val="1"/>
      <w:marLeft w:val="0"/>
      <w:marRight w:val="0"/>
      <w:marTop w:val="0"/>
      <w:marBottom w:val="0"/>
      <w:divBdr>
        <w:top w:val="none" w:sz="0" w:space="0" w:color="auto"/>
        <w:left w:val="none" w:sz="0" w:space="0" w:color="auto"/>
        <w:bottom w:val="none" w:sz="0" w:space="0" w:color="auto"/>
        <w:right w:val="none" w:sz="0" w:space="0" w:color="auto"/>
      </w:divBdr>
    </w:div>
    <w:div w:id="1713531101">
      <w:bodyDiv w:val="1"/>
      <w:marLeft w:val="0"/>
      <w:marRight w:val="0"/>
      <w:marTop w:val="0"/>
      <w:marBottom w:val="0"/>
      <w:divBdr>
        <w:top w:val="none" w:sz="0" w:space="0" w:color="auto"/>
        <w:left w:val="none" w:sz="0" w:space="0" w:color="auto"/>
        <w:bottom w:val="none" w:sz="0" w:space="0" w:color="auto"/>
        <w:right w:val="none" w:sz="0" w:space="0" w:color="auto"/>
      </w:divBdr>
    </w:div>
    <w:div w:id="1744451203">
      <w:bodyDiv w:val="1"/>
      <w:marLeft w:val="0"/>
      <w:marRight w:val="0"/>
      <w:marTop w:val="0"/>
      <w:marBottom w:val="0"/>
      <w:divBdr>
        <w:top w:val="none" w:sz="0" w:space="0" w:color="auto"/>
        <w:left w:val="none" w:sz="0" w:space="0" w:color="auto"/>
        <w:bottom w:val="none" w:sz="0" w:space="0" w:color="auto"/>
        <w:right w:val="none" w:sz="0" w:space="0" w:color="auto"/>
      </w:divBdr>
    </w:div>
    <w:div w:id="1776094319">
      <w:bodyDiv w:val="1"/>
      <w:marLeft w:val="0"/>
      <w:marRight w:val="0"/>
      <w:marTop w:val="0"/>
      <w:marBottom w:val="0"/>
      <w:divBdr>
        <w:top w:val="none" w:sz="0" w:space="0" w:color="auto"/>
        <w:left w:val="none" w:sz="0" w:space="0" w:color="auto"/>
        <w:bottom w:val="none" w:sz="0" w:space="0" w:color="auto"/>
        <w:right w:val="none" w:sz="0" w:space="0" w:color="auto"/>
      </w:divBdr>
    </w:div>
    <w:div w:id="1783956930">
      <w:bodyDiv w:val="1"/>
      <w:marLeft w:val="0"/>
      <w:marRight w:val="0"/>
      <w:marTop w:val="0"/>
      <w:marBottom w:val="0"/>
      <w:divBdr>
        <w:top w:val="none" w:sz="0" w:space="0" w:color="auto"/>
        <w:left w:val="none" w:sz="0" w:space="0" w:color="auto"/>
        <w:bottom w:val="none" w:sz="0" w:space="0" w:color="auto"/>
        <w:right w:val="none" w:sz="0" w:space="0" w:color="auto"/>
      </w:divBdr>
    </w:div>
    <w:div w:id="1800762174">
      <w:bodyDiv w:val="1"/>
      <w:marLeft w:val="0"/>
      <w:marRight w:val="0"/>
      <w:marTop w:val="0"/>
      <w:marBottom w:val="0"/>
      <w:divBdr>
        <w:top w:val="none" w:sz="0" w:space="0" w:color="auto"/>
        <w:left w:val="none" w:sz="0" w:space="0" w:color="auto"/>
        <w:bottom w:val="none" w:sz="0" w:space="0" w:color="auto"/>
        <w:right w:val="none" w:sz="0" w:space="0" w:color="auto"/>
      </w:divBdr>
    </w:div>
    <w:div w:id="1831211728">
      <w:bodyDiv w:val="1"/>
      <w:marLeft w:val="0"/>
      <w:marRight w:val="0"/>
      <w:marTop w:val="0"/>
      <w:marBottom w:val="0"/>
      <w:divBdr>
        <w:top w:val="none" w:sz="0" w:space="0" w:color="auto"/>
        <w:left w:val="none" w:sz="0" w:space="0" w:color="auto"/>
        <w:bottom w:val="none" w:sz="0" w:space="0" w:color="auto"/>
        <w:right w:val="none" w:sz="0" w:space="0" w:color="auto"/>
      </w:divBdr>
    </w:div>
    <w:div w:id="1840002204">
      <w:bodyDiv w:val="1"/>
      <w:marLeft w:val="0"/>
      <w:marRight w:val="0"/>
      <w:marTop w:val="0"/>
      <w:marBottom w:val="0"/>
      <w:divBdr>
        <w:top w:val="none" w:sz="0" w:space="0" w:color="auto"/>
        <w:left w:val="none" w:sz="0" w:space="0" w:color="auto"/>
        <w:bottom w:val="none" w:sz="0" w:space="0" w:color="auto"/>
        <w:right w:val="none" w:sz="0" w:space="0" w:color="auto"/>
      </w:divBdr>
    </w:div>
    <w:div w:id="1855722494">
      <w:bodyDiv w:val="1"/>
      <w:marLeft w:val="0"/>
      <w:marRight w:val="0"/>
      <w:marTop w:val="0"/>
      <w:marBottom w:val="0"/>
      <w:divBdr>
        <w:top w:val="none" w:sz="0" w:space="0" w:color="auto"/>
        <w:left w:val="none" w:sz="0" w:space="0" w:color="auto"/>
        <w:bottom w:val="none" w:sz="0" w:space="0" w:color="auto"/>
        <w:right w:val="none" w:sz="0" w:space="0" w:color="auto"/>
      </w:divBdr>
    </w:div>
    <w:div w:id="1866553822">
      <w:bodyDiv w:val="1"/>
      <w:marLeft w:val="0"/>
      <w:marRight w:val="0"/>
      <w:marTop w:val="0"/>
      <w:marBottom w:val="0"/>
      <w:divBdr>
        <w:top w:val="none" w:sz="0" w:space="0" w:color="auto"/>
        <w:left w:val="none" w:sz="0" w:space="0" w:color="auto"/>
        <w:bottom w:val="none" w:sz="0" w:space="0" w:color="auto"/>
        <w:right w:val="none" w:sz="0" w:space="0" w:color="auto"/>
      </w:divBdr>
    </w:div>
    <w:div w:id="1868370292">
      <w:bodyDiv w:val="1"/>
      <w:marLeft w:val="0"/>
      <w:marRight w:val="0"/>
      <w:marTop w:val="0"/>
      <w:marBottom w:val="0"/>
      <w:divBdr>
        <w:top w:val="none" w:sz="0" w:space="0" w:color="auto"/>
        <w:left w:val="none" w:sz="0" w:space="0" w:color="auto"/>
        <w:bottom w:val="none" w:sz="0" w:space="0" w:color="auto"/>
        <w:right w:val="none" w:sz="0" w:space="0" w:color="auto"/>
      </w:divBdr>
    </w:div>
    <w:div w:id="1869633783">
      <w:bodyDiv w:val="1"/>
      <w:marLeft w:val="0"/>
      <w:marRight w:val="0"/>
      <w:marTop w:val="0"/>
      <w:marBottom w:val="0"/>
      <w:divBdr>
        <w:top w:val="none" w:sz="0" w:space="0" w:color="auto"/>
        <w:left w:val="none" w:sz="0" w:space="0" w:color="auto"/>
        <w:bottom w:val="none" w:sz="0" w:space="0" w:color="auto"/>
        <w:right w:val="none" w:sz="0" w:space="0" w:color="auto"/>
      </w:divBdr>
    </w:div>
    <w:div w:id="1881283089">
      <w:bodyDiv w:val="1"/>
      <w:marLeft w:val="0"/>
      <w:marRight w:val="0"/>
      <w:marTop w:val="0"/>
      <w:marBottom w:val="0"/>
      <w:divBdr>
        <w:top w:val="none" w:sz="0" w:space="0" w:color="auto"/>
        <w:left w:val="none" w:sz="0" w:space="0" w:color="auto"/>
        <w:bottom w:val="none" w:sz="0" w:space="0" w:color="auto"/>
        <w:right w:val="none" w:sz="0" w:space="0" w:color="auto"/>
      </w:divBdr>
    </w:div>
    <w:div w:id="1912078411">
      <w:bodyDiv w:val="1"/>
      <w:marLeft w:val="0"/>
      <w:marRight w:val="0"/>
      <w:marTop w:val="0"/>
      <w:marBottom w:val="0"/>
      <w:divBdr>
        <w:top w:val="none" w:sz="0" w:space="0" w:color="auto"/>
        <w:left w:val="none" w:sz="0" w:space="0" w:color="auto"/>
        <w:bottom w:val="none" w:sz="0" w:space="0" w:color="auto"/>
        <w:right w:val="none" w:sz="0" w:space="0" w:color="auto"/>
      </w:divBdr>
    </w:div>
    <w:div w:id="1989363069">
      <w:bodyDiv w:val="1"/>
      <w:marLeft w:val="0"/>
      <w:marRight w:val="0"/>
      <w:marTop w:val="0"/>
      <w:marBottom w:val="0"/>
      <w:divBdr>
        <w:top w:val="none" w:sz="0" w:space="0" w:color="auto"/>
        <w:left w:val="none" w:sz="0" w:space="0" w:color="auto"/>
        <w:bottom w:val="none" w:sz="0" w:space="0" w:color="auto"/>
        <w:right w:val="none" w:sz="0" w:space="0" w:color="auto"/>
      </w:divBdr>
    </w:div>
    <w:div w:id="2055037828">
      <w:bodyDiv w:val="1"/>
      <w:marLeft w:val="0"/>
      <w:marRight w:val="0"/>
      <w:marTop w:val="0"/>
      <w:marBottom w:val="0"/>
      <w:divBdr>
        <w:top w:val="none" w:sz="0" w:space="0" w:color="auto"/>
        <w:left w:val="none" w:sz="0" w:space="0" w:color="auto"/>
        <w:bottom w:val="none" w:sz="0" w:space="0" w:color="auto"/>
        <w:right w:val="none" w:sz="0" w:space="0" w:color="auto"/>
      </w:divBdr>
    </w:div>
    <w:div w:id="2074616157">
      <w:bodyDiv w:val="1"/>
      <w:marLeft w:val="0"/>
      <w:marRight w:val="0"/>
      <w:marTop w:val="0"/>
      <w:marBottom w:val="0"/>
      <w:divBdr>
        <w:top w:val="none" w:sz="0" w:space="0" w:color="auto"/>
        <w:left w:val="none" w:sz="0" w:space="0" w:color="auto"/>
        <w:bottom w:val="none" w:sz="0" w:space="0" w:color="auto"/>
        <w:right w:val="none" w:sz="0" w:space="0" w:color="auto"/>
      </w:divBdr>
    </w:div>
    <w:div w:id="2109619194">
      <w:bodyDiv w:val="1"/>
      <w:marLeft w:val="0"/>
      <w:marRight w:val="0"/>
      <w:marTop w:val="0"/>
      <w:marBottom w:val="0"/>
      <w:divBdr>
        <w:top w:val="none" w:sz="0" w:space="0" w:color="auto"/>
        <w:left w:val="none" w:sz="0" w:space="0" w:color="auto"/>
        <w:bottom w:val="none" w:sz="0" w:space="0" w:color="auto"/>
        <w:right w:val="none" w:sz="0" w:space="0" w:color="auto"/>
      </w:divBdr>
    </w:div>
    <w:div w:id="2127851961">
      <w:bodyDiv w:val="1"/>
      <w:marLeft w:val="0"/>
      <w:marRight w:val="0"/>
      <w:marTop w:val="0"/>
      <w:marBottom w:val="0"/>
      <w:divBdr>
        <w:top w:val="none" w:sz="0" w:space="0" w:color="auto"/>
        <w:left w:val="none" w:sz="0" w:space="0" w:color="auto"/>
        <w:bottom w:val="none" w:sz="0" w:space="0" w:color="auto"/>
        <w:right w:val="none" w:sz="0" w:space="0" w:color="auto"/>
      </w:divBdr>
    </w:div>
    <w:div w:id="213686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diagramData" Target="diagrams/data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hyperlink" Target="https://www.statista.com/statistics/236919/number-of-samsung-electronics-employees-worldwide/" TargetMode="External"/><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figure/Employee-Retention-Model_fig1_301309341" TargetMode="External"/><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expertprogrammanagement.com/2021/02/kotters-8-step-change-model/" TargetMode="External"/><Relationship Id="rId22" Type="http://schemas.microsoft.com/office/2007/relationships/diagramDrawing" Target="diagrams/drawing1.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F6DE13-CF23-034F-BA5A-691767F4C5A2}" type="doc">
      <dgm:prSet loTypeId="urn:microsoft.com/office/officeart/2005/8/layout/pyramid2" loCatId="" qsTypeId="urn:microsoft.com/office/officeart/2005/8/quickstyle/simple1" qsCatId="simple" csTypeId="urn:microsoft.com/office/officeart/2005/8/colors/accent1_1" csCatId="accent1" phldr="1"/>
      <dgm:spPr/>
      <dgm:t>
        <a:bodyPr/>
        <a:lstStyle/>
        <a:p>
          <a:endParaRPr lang="en-GB"/>
        </a:p>
      </dgm:t>
    </dgm:pt>
    <dgm:pt modelId="{2D433A17-F007-1F47-9C0B-49B437E7B97F}">
      <dgm:prSet phldrT="[Text]" custT="1"/>
      <dgm:spPr/>
      <dgm:t>
        <a:bodyPr/>
        <a:lstStyle/>
        <a:p>
          <a:r>
            <a:rPr lang="en-GB" sz="1200">
              <a:latin typeface="Times New Roman" panose="02020603050405020304" pitchFamily="18" charset="0"/>
              <a:cs typeface="Times New Roman" panose="02020603050405020304" pitchFamily="18" charset="0"/>
            </a:rPr>
            <a:t>Get to know yourself and tend to get better</a:t>
          </a:r>
        </a:p>
      </dgm:t>
    </dgm:pt>
    <dgm:pt modelId="{8DEECF6D-232A-7A43-9FD8-C9A376A1322D}" type="parTrans" cxnId="{AB969CEA-9438-BE41-B32C-E46D813402F8}">
      <dgm:prSet/>
      <dgm:spPr/>
      <dgm:t>
        <a:bodyPr/>
        <a:lstStyle/>
        <a:p>
          <a:endParaRPr lang="en-GB"/>
        </a:p>
      </dgm:t>
    </dgm:pt>
    <dgm:pt modelId="{A9ABDCA3-716B-7543-9D41-C55EF5DA44B9}" type="sibTrans" cxnId="{AB969CEA-9438-BE41-B32C-E46D813402F8}">
      <dgm:prSet/>
      <dgm:spPr/>
      <dgm:t>
        <a:bodyPr/>
        <a:lstStyle/>
        <a:p>
          <a:endParaRPr lang="en-GB"/>
        </a:p>
      </dgm:t>
    </dgm:pt>
    <dgm:pt modelId="{3F73A359-2F79-6B49-86EE-2CBA579FF076}">
      <dgm:prSet phldrT="[Text]" custT="1"/>
      <dgm:spPr/>
      <dgm:t>
        <a:bodyPr/>
        <a:lstStyle/>
        <a:p>
          <a:r>
            <a:rPr lang="en-GB" sz="1200">
              <a:latin typeface="Times New Roman" panose="02020603050405020304" pitchFamily="18" charset="0"/>
              <a:cs typeface="Times New Roman" panose="02020603050405020304" pitchFamily="18" charset="0"/>
            </a:rPr>
            <a:t>Be a skilled technologist</a:t>
          </a:r>
        </a:p>
      </dgm:t>
    </dgm:pt>
    <dgm:pt modelId="{1A57D3D2-057C-3043-8FA8-27CF4A78DBA9}" type="parTrans" cxnId="{4DF314A2-9B1D-C744-8816-42C160BBD8CE}">
      <dgm:prSet/>
      <dgm:spPr/>
      <dgm:t>
        <a:bodyPr/>
        <a:lstStyle/>
        <a:p>
          <a:endParaRPr lang="en-GB"/>
        </a:p>
      </dgm:t>
    </dgm:pt>
    <dgm:pt modelId="{94E96344-03FB-584E-972F-C3B2162DFFD4}" type="sibTrans" cxnId="{4DF314A2-9B1D-C744-8816-42C160BBD8CE}">
      <dgm:prSet/>
      <dgm:spPr/>
      <dgm:t>
        <a:bodyPr/>
        <a:lstStyle/>
        <a:p>
          <a:endParaRPr lang="en-GB"/>
        </a:p>
      </dgm:t>
    </dgm:pt>
    <dgm:pt modelId="{33C7BCA9-EBCA-8F42-8A98-825606F014E9}">
      <dgm:prSet phldrT="[Text]" custT="1"/>
      <dgm:spPr/>
      <dgm:t>
        <a:bodyPr/>
        <a:lstStyle/>
        <a:p>
          <a:r>
            <a:rPr lang="en-GB" sz="1200">
              <a:latin typeface="Times New Roman" panose="02020603050405020304" pitchFamily="18" charset="0"/>
              <a:cs typeface="Times New Roman" panose="02020603050405020304" pitchFamily="18" charset="0"/>
            </a:rPr>
            <a:t>Take responsibility and be responsible for your own actions</a:t>
          </a:r>
        </a:p>
      </dgm:t>
    </dgm:pt>
    <dgm:pt modelId="{ADAC1B83-4821-5746-B51E-6F0E340210AF}" type="parTrans" cxnId="{5AB10C25-6285-3D44-AD72-A33CC7ABB99D}">
      <dgm:prSet/>
      <dgm:spPr/>
      <dgm:t>
        <a:bodyPr/>
        <a:lstStyle/>
        <a:p>
          <a:endParaRPr lang="en-GB"/>
        </a:p>
      </dgm:t>
    </dgm:pt>
    <dgm:pt modelId="{79B78DE6-EE5C-BC41-8C46-72F9A06EDA52}" type="sibTrans" cxnId="{5AB10C25-6285-3D44-AD72-A33CC7ABB99D}">
      <dgm:prSet/>
      <dgm:spPr/>
      <dgm:t>
        <a:bodyPr/>
        <a:lstStyle/>
        <a:p>
          <a:endParaRPr lang="en-GB"/>
        </a:p>
      </dgm:t>
    </dgm:pt>
    <dgm:pt modelId="{E1FDB569-D1EE-324E-AF08-7E7B936A0546}">
      <dgm:prSet custT="1"/>
      <dgm:spPr/>
      <dgm:t>
        <a:bodyPr/>
        <a:lstStyle/>
        <a:p>
          <a:r>
            <a:rPr lang="en-GB" sz="1200">
              <a:latin typeface="Times New Roman" panose="02020603050405020304" pitchFamily="18" charset="0"/>
              <a:cs typeface="Times New Roman" panose="02020603050405020304" pitchFamily="18" charset="0"/>
            </a:rPr>
            <a:t>Make good decisions in a short time</a:t>
          </a:r>
        </a:p>
      </dgm:t>
    </dgm:pt>
    <dgm:pt modelId="{2E5CECAF-805D-C14A-B224-9E448E8242DD}" type="parTrans" cxnId="{78170049-DF25-6349-ADAB-B7BACF6B5C83}">
      <dgm:prSet/>
      <dgm:spPr/>
      <dgm:t>
        <a:bodyPr/>
        <a:lstStyle/>
        <a:p>
          <a:endParaRPr lang="en-GB"/>
        </a:p>
      </dgm:t>
    </dgm:pt>
    <dgm:pt modelId="{9CE17BBF-A1F0-F44C-8CEB-53EBDF3948BB}" type="sibTrans" cxnId="{78170049-DF25-6349-ADAB-B7BACF6B5C83}">
      <dgm:prSet/>
      <dgm:spPr/>
      <dgm:t>
        <a:bodyPr/>
        <a:lstStyle/>
        <a:p>
          <a:endParaRPr lang="en-GB"/>
        </a:p>
      </dgm:t>
    </dgm:pt>
    <dgm:pt modelId="{C80EAC32-23EF-F845-80DA-DB44707C3D99}">
      <dgm:prSet custT="1"/>
      <dgm:spPr/>
      <dgm:t>
        <a:bodyPr/>
        <a:lstStyle/>
        <a:p>
          <a:r>
            <a:rPr lang="en-GB" sz="1200">
              <a:latin typeface="Times New Roman" panose="02020603050405020304" pitchFamily="18" charset="0"/>
              <a:cs typeface="Times New Roman" panose="02020603050405020304" pitchFamily="18" charset="0"/>
            </a:rPr>
            <a:t>Always inform people</a:t>
          </a:r>
        </a:p>
      </dgm:t>
    </dgm:pt>
    <dgm:pt modelId="{3D2D9FEB-EC9D-7749-A17B-DC84F2803687}" type="parTrans" cxnId="{FC053253-C0B4-5A4D-9141-4FF4065F08F1}">
      <dgm:prSet/>
      <dgm:spPr/>
      <dgm:t>
        <a:bodyPr/>
        <a:lstStyle/>
        <a:p>
          <a:endParaRPr lang="en-GB"/>
        </a:p>
      </dgm:t>
    </dgm:pt>
    <dgm:pt modelId="{99C77A20-B7B9-1846-8584-3805595B48C5}" type="sibTrans" cxnId="{FC053253-C0B4-5A4D-9141-4FF4065F08F1}">
      <dgm:prSet/>
      <dgm:spPr/>
      <dgm:t>
        <a:bodyPr/>
        <a:lstStyle/>
        <a:p>
          <a:endParaRPr lang="en-GB"/>
        </a:p>
      </dgm:t>
    </dgm:pt>
    <dgm:pt modelId="{2C092378-5F6F-DF4E-B605-50645DA0B542}">
      <dgm:prSet custT="1"/>
      <dgm:spPr/>
      <dgm:t>
        <a:bodyPr/>
        <a:lstStyle/>
        <a:p>
          <a:r>
            <a:rPr lang="en-GB" sz="1200">
              <a:latin typeface="Times New Roman" panose="02020603050405020304" pitchFamily="18" charset="0"/>
              <a:cs typeface="Times New Roman" panose="02020603050405020304" pitchFamily="18" charset="0"/>
            </a:rPr>
            <a:t>Develop a sense of responsibility in your employees</a:t>
          </a:r>
        </a:p>
      </dgm:t>
    </dgm:pt>
    <dgm:pt modelId="{47454AE5-39DC-874B-A0E8-EF8A27D7CA03}" type="parTrans" cxnId="{A7006040-4688-7848-A7A0-5A2494440880}">
      <dgm:prSet/>
      <dgm:spPr/>
      <dgm:t>
        <a:bodyPr/>
        <a:lstStyle/>
        <a:p>
          <a:endParaRPr lang="en-GB"/>
        </a:p>
      </dgm:t>
    </dgm:pt>
    <dgm:pt modelId="{8C87B112-7EB3-F14B-90B3-9AF08293247F}" type="sibTrans" cxnId="{A7006040-4688-7848-A7A0-5A2494440880}">
      <dgm:prSet/>
      <dgm:spPr/>
      <dgm:t>
        <a:bodyPr/>
        <a:lstStyle/>
        <a:p>
          <a:endParaRPr lang="en-GB"/>
        </a:p>
      </dgm:t>
    </dgm:pt>
    <dgm:pt modelId="{2615ED3D-D255-4047-83C4-380C1206B0D7}">
      <dgm:prSet custT="1"/>
      <dgm:spPr/>
      <dgm:t>
        <a:bodyPr/>
        <a:lstStyle/>
        <a:p>
          <a:r>
            <a:rPr lang="en-GB" sz="1200">
              <a:latin typeface="Times New Roman" panose="02020603050405020304" pitchFamily="18" charset="0"/>
              <a:cs typeface="Times New Roman" panose="02020603050405020304" pitchFamily="18" charset="0"/>
            </a:rPr>
            <a:t>Ensures that goals are understood, monitored and met</a:t>
          </a:r>
        </a:p>
      </dgm:t>
    </dgm:pt>
    <dgm:pt modelId="{C03478DB-E439-7543-A1EF-7C7747366329}" type="parTrans" cxnId="{6E25CC1E-EA64-E44D-8159-422EF69842D9}">
      <dgm:prSet/>
      <dgm:spPr/>
      <dgm:t>
        <a:bodyPr/>
        <a:lstStyle/>
        <a:p>
          <a:endParaRPr lang="en-GB"/>
        </a:p>
      </dgm:t>
    </dgm:pt>
    <dgm:pt modelId="{74017A2C-D709-3740-AFC5-0AFCC76FE552}" type="sibTrans" cxnId="{6E25CC1E-EA64-E44D-8159-422EF69842D9}">
      <dgm:prSet/>
      <dgm:spPr/>
      <dgm:t>
        <a:bodyPr/>
        <a:lstStyle/>
        <a:p>
          <a:endParaRPr lang="en-GB"/>
        </a:p>
      </dgm:t>
    </dgm:pt>
    <dgm:pt modelId="{CE5D6CFF-0DD6-4C45-939C-006EC41D1C31}">
      <dgm:prSet custT="1"/>
      <dgm:spPr/>
      <dgm:t>
        <a:bodyPr/>
        <a:lstStyle/>
        <a:p>
          <a:r>
            <a:rPr lang="en-GB" sz="1200">
              <a:latin typeface="Times New Roman" panose="02020603050405020304" pitchFamily="18" charset="0"/>
              <a:cs typeface="Times New Roman" panose="02020603050405020304" pitchFamily="18" charset="0"/>
            </a:rPr>
            <a:t>Train employees as a team</a:t>
          </a:r>
        </a:p>
      </dgm:t>
    </dgm:pt>
    <dgm:pt modelId="{7F772182-8FD6-AD44-A370-CACEE466C74B}" type="parTrans" cxnId="{1A39F48D-5F6F-E946-A81A-4DA70553A03B}">
      <dgm:prSet/>
      <dgm:spPr/>
      <dgm:t>
        <a:bodyPr/>
        <a:lstStyle/>
        <a:p>
          <a:endParaRPr lang="en-GB"/>
        </a:p>
      </dgm:t>
    </dgm:pt>
    <dgm:pt modelId="{4B6AB5B9-6F5F-934D-9094-F7F8CE6EF29E}" type="sibTrans" cxnId="{1A39F48D-5F6F-E946-A81A-4DA70553A03B}">
      <dgm:prSet/>
      <dgm:spPr/>
      <dgm:t>
        <a:bodyPr/>
        <a:lstStyle/>
        <a:p>
          <a:endParaRPr lang="en-GB"/>
        </a:p>
      </dgm:t>
    </dgm:pt>
    <dgm:pt modelId="{A25624A1-3B0F-D24E-9FF8-C69046D579B2}">
      <dgm:prSet custT="1"/>
      <dgm:spPr/>
      <dgm:t>
        <a:bodyPr/>
        <a:lstStyle/>
        <a:p>
          <a:r>
            <a:rPr lang="en-GB" sz="1200">
              <a:latin typeface="Times New Roman" panose="02020603050405020304" pitchFamily="18" charset="0"/>
              <a:cs typeface="Times New Roman" panose="02020603050405020304" pitchFamily="18" charset="0"/>
            </a:rPr>
            <a:t>Use the full capabilities of the company</a:t>
          </a:r>
        </a:p>
      </dgm:t>
    </dgm:pt>
    <dgm:pt modelId="{4DF73771-7D9B-1043-AB7C-E0DF14876B3D}" type="parTrans" cxnId="{3DECC325-0F4A-3F40-88B0-0517BE672252}">
      <dgm:prSet/>
      <dgm:spPr/>
      <dgm:t>
        <a:bodyPr/>
        <a:lstStyle/>
        <a:p>
          <a:endParaRPr lang="en-GB"/>
        </a:p>
      </dgm:t>
    </dgm:pt>
    <dgm:pt modelId="{BABFA341-AB0D-8643-BFFE-8FFEBBB12B81}" type="sibTrans" cxnId="{3DECC325-0F4A-3F40-88B0-0517BE672252}">
      <dgm:prSet/>
      <dgm:spPr/>
      <dgm:t>
        <a:bodyPr/>
        <a:lstStyle/>
        <a:p>
          <a:endParaRPr lang="en-GB"/>
        </a:p>
      </dgm:t>
    </dgm:pt>
    <dgm:pt modelId="{14515D4E-7CB4-714E-8F87-F870744A3425}">
      <dgm:prSet custT="1"/>
      <dgm:spPr/>
      <dgm:t>
        <a:bodyPr/>
        <a:lstStyle/>
        <a:p>
          <a:r>
            <a:rPr lang="en-GB" sz="1200">
              <a:latin typeface="Times New Roman" panose="02020603050405020304" pitchFamily="18" charset="0"/>
              <a:cs typeface="Times New Roman" panose="02020603050405020304" pitchFamily="18" charset="0"/>
            </a:rPr>
            <a:t>Use examples</a:t>
          </a:r>
        </a:p>
      </dgm:t>
    </dgm:pt>
    <dgm:pt modelId="{227996A1-F036-0B4C-8B01-64D7BBD55847}" type="parTrans" cxnId="{F5DE0364-7681-DF4A-AE05-7AA173089817}">
      <dgm:prSet/>
      <dgm:spPr/>
      <dgm:t>
        <a:bodyPr/>
        <a:lstStyle/>
        <a:p>
          <a:endParaRPr lang="en-GB"/>
        </a:p>
      </dgm:t>
    </dgm:pt>
    <dgm:pt modelId="{92B74F2C-444B-9F4A-9A33-B316B18538C5}" type="sibTrans" cxnId="{F5DE0364-7681-DF4A-AE05-7AA173089817}">
      <dgm:prSet/>
      <dgm:spPr/>
      <dgm:t>
        <a:bodyPr/>
        <a:lstStyle/>
        <a:p>
          <a:endParaRPr lang="en-GB"/>
        </a:p>
      </dgm:t>
    </dgm:pt>
    <dgm:pt modelId="{1E196C6F-660D-B74D-98B3-2EB54C54C8CF}">
      <dgm:prSet custT="1"/>
      <dgm:spPr/>
      <dgm:t>
        <a:bodyPr/>
        <a:lstStyle/>
        <a:p>
          <a:r>
            <a:rPr lang="en-GB" sz="1200">
              <a:latin typeface="Times New Roman" panose="02020603050405020304" pitchFamily="18" charset="0"/>
              <a:cs typeface="Times New Roman" panose="02020603050405020304" pitchFamily="18" charset="0"/>
            </a:rPr>
            <a:t>Get to know the employees and take care of their well-being</a:t>
          </a:r>
        </a:p>
      </dgm:t>
    </dgm:pt>
    <dgm:pt modelId="{62F33EE6-2D3F-E04B-91B8-AE9B2A1B1F6F}" type="parTrans" cxnId="{267A6BA5-93CC-F243-8302-B867F7EB2AF8}">
      <dgm:prSet/>
      <dgm:spPr/>
      <dgm:t>
        <a:bodyPr/>
        <a:lstStyle/>
        <a:p>
          <a:endParaRPr lang="en-GB"/>
        </a:p>
      </dgm:t>
    </dgm:pt>
    <dgm:pt modelId="{C6E27F75-4A99-1645-B411-1116616526C8}" type="sibTrans" cxnId="{267A6BA5-93CC-F243-8302-B867F7EB2AF8}">
      <dgm:prSet/>
      <dgm:spPr/>
      <dgm:t>
        <a:bodyPr/>
        <a:lstStyle/>
        <a:p>
          <a:endParaRPr lang="en-GB"/>
        </a:p>
      </dgm:t>
    </dgm:pt>
    <dgm:pt modelId="{0F866BE1-27E1-C046-9001-23E96EA3D1ED}" type="pres">
      <dgm:prSet presAssocID="{9EF6DE13-CF23-034F-BA5A-691767F4C5A2}" presName="compositeShape" presStyleCnt="0">
        <dgm:presLayoutVars>
          <dgm:dir/>
          <dgm:resizeHandles/>
        </dgm:presLayoutVars>
      </dgm:prSet>
      <dgm:spPr/>
    </dgm:pt>
    <dgm:pt modelId="{85856C96-0FE2-BC45-9FC3-CBB3F19FC30B}" type="pres">
      <dgm:prSet presAssocID="{9EF6DE13-CF23-034F-BA5A-691767F4C5A2}" presName="pyramid" presStyleLbl="node1" presStyleIdx="0" presStyleCnt="1"/>
      <dgm:spPr/>
    </dgm:pt>
    <dgm:pt modelId="{4E2FE708-358F-4C44-8BFB-761B7E574BC4}" type="pres">
      <dgm:prSet presAssocID="{9EF6DE13-CF23-034F-BA5A-691767F4C5A2}" presName="theList" presStyleCnt="0"/>
      <dgm:spPr/>
    </dgm:pt>
    <dgm:pt modelId="{DE224BAC-2E40-CE43-BFE6-80706D1A3100}" type="pres">
      <dgm:prSet presAssocID="{2D433A17-F007-1F47-9C0B-49B437E7B97F}" presName="aNode" presStyleLbl="fgAcc1" presStyleIdx="0" presStyleCnt="11">
        <dgm:presLayoutVars>
          <dgm:bulletEnabled val="1"/>
        </dgm:presLayoutVars>
      </dgm:prSet>
      <dgm:spPr/>
    </dgm:pt>
    <dgm:pt modelId="{154F9384-11F8-EB43-A04E-E59477A51369}" type="pres">
      <dgm:prSet presAssocID="{2D433A17-F007-1F47-9C0B-49B437E7B97F}" presName="aSpace" presStyleCnt="0"/>
      <dgm:spPr/>
    </dgm:pt>
    <dgm:pt modelId="{057FA025-FBA9-664F-8B43-792AC5344209}" type="pres">
      <dgm:prSet presAssocID="{3F73A359-2F79-6B49-86EE-2CBA579FF076}" presName="aNode" presStyleLbl="fgAcc1" presStyleIdx="1" presStyleCnt="11">
        <dgm:presLayoutVars>
          <dgm:bulletEnabled val="1"/>
        </dgm:presLayoutVars>
      </dgm:prSet>
      <dgm:spPr/>
    </dgm:pt>
    <dgm:pt modelId="{B415D256-6C46-B14B-B43D-3887F0800BB4}" type="pres">
      <dgm:prSet presAssocID="{3F73A359-2F79-6B49-86EE-2CBA579FF076}" presName="aSpace" presStyleCnt="0"/>
      <dgm:spPr/>
    </dgm:pt>
    <dgm:pt modelId="{18176C2D-DDE1-5447-8CCB-623230556055}" type="pres">
      <dgm:prSet presAssocID="{33C7BCA9-EBCA-8F42-8A98-825606F014E9}" presName="aNode" presStyleLbl="fgAcc1" presStyleIdx="2" presStyleCnt="11">
        <dgm:presLayoutVars>
          <dgm:bulletEnabled val="1"/>
        </dgm:presLayoutVars>
      </dgm:prSet>
      <dgm:spPr/>
    </dgm:pt>
    <dgm:pt modelId="{ECE82068-A1EA-2B4F-9B42-F0AB65A0C8C9}" type="pres">
      <dgm:prSet presAssocID="{33C7BCA9-EBCA-8F42-8A98-825606F014E9}" presName="aSpace" presStyleCnt="0"/>
      <dgm:spPr/>
    </dgm:pt>
    <dgm:pt modelId="{1DF41548-EBBA-0246-BD26-F7FC1CFAC09E}" type="pres">
      <dgm:prSet presAssocID="{E1FDB569-D1EE-324E-AF08-7E7B936A0546}" presName="aNode" presStyleLbl="fgAcc1" presStyleIdx="3" presStyleCnt="11">
        <dgm:presLayoutVars>
          <dgm:bulletEnabled val="1"/>
        </dgm:presLayoutVars>
      </dgm:prSet>
      <dgm:spPr/>
    </dgm:pt>
    <dgm:pt modelId="{B9279687-A0DE-7C4D-8A3A-343E5EB5C0E3}" type="pres">
      <dgm:prSet presAssocID="{E1FDB569-D1EE-324E-AF08-7E7B936A0546}" presName="aSpace" presStyleCnt="0"/>
      <dgm:spPr/>
    </dgm:pt>
    <dgm:pt modelId="{E9AF7FD3-0788-BF47-8F2E-2F36A0B9F811}" type="pres">
      <dgm:prSet presAssocID="{C80EAC32-23EF-F845-80DA-DB44707C3D99}" presName="aNode" presStyleLbl="fgAcc1" presStyleIdx="4" presStyleCnt="11">
        <dgm:presLayoutVars>
          <dgm:bulletEnabled val="1"/>
        </dgm:presLayoutVars>
      </dgm:prSet>
      <dgm:spPr/>
    </dgm:pt>
    <dgm:pt modelId="{57169E62-AB55-7E45-93F1-8C07C5C62878}" type="pres">
      <dgm:prSet presAssocID="{C80EAC32-23EF-F845-80DA-DB44707C3D99}" presName="aSpace" presStyleCnt="0"/>
      <dgm:spPr/>
    </dgm:pt>
    <dgm:pt modelId="{6842F963-F751-A848-AA73-41E45E5290F0}" type="pres">
      <dgm:prSet presAssocID="{2C092378-5F6F-DF4E-B605-50645DA0B542}" presName="aNode" presStyleLbl="fgAcc1" presStyleIdx="5" presStyleCnt="11">
        <dgm:presLayoutVars>
          <dgm:bulletEnabled val="1"/>
        </dgm:presLayoutVars>
      </dgm:prSet>
      <dgm:spPr/>
    </dgm:pt>
    <dgm:pt modelId="{ACB80850-A794-A34F-8096-7E80C5CBDDE6}" type="pres">
      <dgm:prSet presAssocID="{2C092378-5F6F-DF4E-B605-50645DA0B542}" presName="aSpace" presStyleCnt="0"/>
      <dgm:spPr/>
    </dgm:pt>
    <dgm:pt modelId="{F7B1818C-C517-D642-8FE0-2990AF39A620}" type="pres">
      <dgm:prSet presAssocID="{2615ED3D-D255-4047-83C4-380C1206B0D7}" presName="aNode" presStyleLbl="fgAcc1" presStyleIdx="6" presStyleCnt="11">
        <dgm:presLayoutVars>
          <dgm:bulletEnabled val="1"/>
        </dgm:presLayoutVars>
      </dgm:prSet>
      <dgm:spPr/>
    </dgm:pt>
    <dgm:pt modelId="{88449FB3-AE35-E842-AF78-86EA9ED07DF1}" type="pres">
      <dgm:prSet presAssocID="{2615ED3D-D255-4047-83C4-380C1206B0D7}" presName="aSpace" presStyleCnt="0"/>
      <dgm:spPr/>
    </dgm:pt>
    <dgm:pt modelId="{FDBE19B0-8EEA-754A-9C6B-D5D513478B5F}" type="pres">
      <dgm:prSet presAssocID="{CE5D6CFF-0DD6-4C45-939C-006EC41D1C31}" presName="aNode" presStyleLbl="fgAcc1" presStyleIdx="7" presStyleCnt="11">
        <dgm:presLayoutVars>
          <dgm:bulletEnabled val="1"/>
        </dgm:presLayoutVars>
      </dgm:prSet>
      <dgm:spPr/>
    </dgm:pt>
    <dgm:pt modelId="{8E30CA43-4308-5648-9366-349036B033F9}" type="pres">
      <dgm:prSet presAssocID="{CE5D6CFF-0DD6-4C45-939C-006EC41D1C31}" presName="aSpace" presStyleCnt="0"/>
      <dgm:spPr/>
    </dgm:pt>
    <dgm:pt modelId="{E59E784E-CFC7-124F-9214-FAD846D487A6}" type="pres">
      <dgm:prSet presAssocID="{A25624A1-3B0F-D24E-9FF8-C69046D579B2}" presName="aNode" presStyleLbl="fgAcc1" presStyleIdx="8" presStyleCnt="11">
        <dgm:presLayoutVars>
          <dgm:bulletEnabled val="1"/>
        </dgm:presLayoutVars>
      </dgm:prSet>
      <dgm:spPr/>
    </dgm:pt>
    <dgm:pt modelId="{BC137ED0-C167-3A4E-8FFF-1760FF323CC8}" type="pres">
      <dgm:prSet presAssocID="{A25624A1-3B0F-D24E-9FF8-C69046D579B2}" presName="aSpace" presStyleCnt="0"/>
      <dgm:spPr/>
    </dgm:pt>
    <dgm:pt modelId="{53C5C56D-5B66-BB4E-8FA5-61E0162F1C1E}" type="pres">
      <dgm:prSet presAssocID="{14515D4E-7CB4-714E-8F87-F870744A3425}" presName="aNode" presStyleLbl="fgAcc1" presStyleIdx="9" presStyleCnt="11">
        <dgm:presLayoutVars>
          <dgm:bulletEnabled val="1"/>
        </dgm:presLayoutVars>
      </dgm:prSet>
      <dgm:spPr/>
    </dgm:pt>
    <dgm:pt modelId="{7CC75AE4-A7B2-6D4B-84A8-25C89C5013A8}" type="pres">
      <dgm:prSet presAssocID="{14515D4E-7CB4-714E-8F87-F870744A3425}" presName="aSpace" presStyleCnt="0"/>
      <dgm:spPr/>
    </dgm:pt>
    <dgm:pt modelId="{9D4D3E64-7632-E443-BF68-B4EC0DFE0F79}" type="pres">
      <dgm:prSet presAssocID="{1E196C6F-660D-B74D-98B3-2EB54C54C8CF}" presName="aNode" presStyleLbl="fgAcc1" presStyleIdx="10" presStyleCnt="11">
        <dgm:presLayoutVars>
          <dgm:bulletEnabled val="1"/>
        </dgm:presLayoutVars>
      </dgm:prSet>
      <dgm:spPr/>
    </dgm:pt>
    <dgm:pt modelId="{6BCE31A4-1AAE-CE47-B398-C487FC873B1C}" type="pres">
      <dgm:prSet presAssocID="{1E196C6F-660D-B74D-98B3-2EB54C54C8CF}" presName="aSpace" presStyleCnt="0"/>
      <dgm:spPr/>
    </dgm:pt>
  </dgm:ptLst>
  <dgm:cxnLst>
    <dgm:cxn modelId="{6E25CC1E-EA64-E44D-8159-422EF69842D9}" srcId="{9EF6DE13-CF23-034F-BA5A-691767F4C5A2}" destId="{2615ED3D-D255-4047-83C4-380C1206B0D7}" srcOrd="6" destOrd="0" parTransId="{C03478DB-E439-7543-A1EF-7C7747366329}" sibTransId="{74017A2C-D709-3740-AFC5-0AFCC76FE552}"/>
    <dgm:cxn modelId="{D952D121-D2A1-4E4E-A8A4-73B7FDCC9D8E}" type="presOf" srcId="{14515D4E-7CB4-714E-8F87-F870744A3425}" destId="{53C5C56D-5B66-BB4E-8FA5-61E0162F1C1E}" srcOrd="0" destOrd="0" presId="urn:microsoft.com/office/officeart/2005/8/layout/pyramid2"/>
    <dgm:cxn modelId="{5AB10C25-6285-3D44-AD72-A33CC7ABB99D}" srcId="{9EF6DE13-CF23-034F-BA5A-691767F4C5A2}" destId="{33C7BCA9-EBCA-8F42-8A98-825606F014E9}" srcOrd="2" destOrd="0" parTransId="{ADAC1B83-4821-5746-B51E-6F0E340210AF}" sibTransId="{79B78DE6-EE5C-BC41-8C46-72F9A06EDA52}"/>
    <dgm:cxn modelId="{3DECC325-0F4A-3F40-88B0-0517BE672252}" srcId="{9EF6DE13-CF23-034F-BA5A-691767F4C5A2}" destId="{A25624A1-3B0F-D24E-9FF8-C69046D579B2}" srcOrd="8" destOrd="0" parTransId="{4DF73771-7D9B-1043-AB7C-E0DF14876B3D}" sibTransId="{BABFA341-AB0D-8643-BFFE-8FFEBBB12B81}"/>
    <dgm:cxn modelId="{943DDC2E-A8B2-8C46-8C79-C59081F1ADB4}" type="presOf" srcId="{2C092378-5F6F-DF4E-B605-50645DA0B542}" destId="{6842F963-F751-A848-AA73-41E45E5290F0}" srcOrd="0" destOrd="0" presId="urn:microsoft.com/office/officeart/2005/8/layout/pyramid2"/>
    <dgm:cxn modelId="{A7006040-4688-7848-A7A0-5A2494440880}" srcId="{9EF6DE13-CF23-034F-BA5A-691767F4C5A2}" destId="{2C092378-5F6F-DF4E-B605-50645DA0B542}" srcOrd="5" destOrd="0" parTransId="{47454AE5-39DC-874B-A0E8-EF8A27D7CA03}" sibTransId="{8C87B112-7EB3-F14B-90B3-9AF08293247F}"/>
    <dgm:cxn modelId="{78170049-DF25-6349-ADAB-B7BACF6B5C83}" srcId="{9EF6DE13-CF23-034F-BA5A-691767F4C5A2}" destId="{E1FDB569-D1EE-324E-AF08-7E7B936A0546}" srcOrd="3" destOrd="0" parTransId="{2E5CECAF-805D-C14A-B224-9E448E8242DD}" sibTransId="{9CE17BBF-A1F0-F44C-8CEB-53EBDF3948BB}"/>
    <dgm:cxn modelId="{FC053253-C0B4-5A4D-9141-4FF4065F08F1}" srcId="{9EF6DE13-CF23-034F-BA5A-691767F4C5A2}" destId="{C80EAC32-23EF-F845-80DA-DB44707C3D99}" srcOrd="4" destOrd="0" parTransId="{3D2D9FEB-EC9D-7749-A17B-DC84F2803687}" sibTransId="{99C77A20-B7B9-1846-8584-3805595B48C5}"/>
    <dgm:cxn modelId="{F5DE0364-7681-DF4A-AE05-7AA173089817}" srcId="{9EF6DE13-CF23-034F-BA5A-691767F4C5A2}" destId="{14515D4E-7CB4-714E-8F87-F870744A3425}" srcOrd="9" destOrd="0" parTransId="{227996A1-F036-0B4C-8B01-64D7BBD55847}" sibTransId="{92B74F2C-444B-9F4A-9A33-B316B18538C5}"/>
    <dgm:cxn modelId="{BB5E356A-9B16-E446-843D-A7762E279F5E}" type="presOf" srcId="{E1FDB569-D1EE-324E-AF08-7E7B936A0546}" destId="{1DF41548-EBBA-0246-BD26-F7FC1CFAC09E}" srcOrd="0" destOrd="0" presId="urn:microsoft.com/office/officeart/2005/8/layout/pyramid2"/>
    <dgm:cxn modelId="{FFB3F875-460F-6249-8426-87BD31B596CB}" type="presOf" srcId="{2D433A17-F007-1F47-9C0B-49B437E7B97F}" destId="{DE224BAC-2E40-CE43-BFE6-80706D1A3100}" srcOrd="0" destOrd="0" presId="urn:microsoft.com/office/officeart/2005/8/layout/pyramid2"/>
    <dgm:cxn modelId="{D3B6757A-406D-3B4A-A6FF-6562CC40B4BA}" type="presOf" srcId="{C80EAC32-23EF-F845-80DA-DB44707C3D99}" destId="{E9AF7FD3-0788-BF47-8F2E-2F36A0B9F811}" srcOrd="0" destOrd="0" presId="urn:microsoft.com/office/officeart/2005/8/layout/pyramid2"/>
    <dgm:cxn modelId="{1A39F48D-5F6F-E946-A81A-4DA70553A03B}" srcId="{9EF6DE13-CF23-034F-BA5A-691767F4C5A2}" destId="{CE5D6CFF-0DD6-4C45-939C-006EC41D1C31}" srcOrd="7" destOrd="0" parTransId="{7F772182-8FD6-AD44-A370-CACEE466C74B}" sibTransId="{4B6AB5B9-6F5F-934D-9094-F7F8CE6EF29E}"/>
    <dgm:cxn modelId="{89EA7695-2746-334C-B8BB-66072B8B70E5}" type="presOf" srcId="{9EF6DE13-CF23-034F-BA5A-691767F4C5A2}" destId="{0F866BE1-27E1-C046-9001-23E96EA3D1ED}" srcOrd="0" destOrd="0" presId="urn:microsoft.com/office/officeart/2005/8/layout/pyramid2"/>
    <dgm:cxn modelId="{9367879B-85C2-7849-BBB7-8F524A00E322}" type="presOf" srcId="{CE5D6CFF-0DD6-4C45-939C-006EC41D1C31}" destId="{FDBE19B0-8EEA-754A-9C6B-D5D513478B5F}" srcOrd="0" destOrd="0" presId="urn:microsoft.com/office/officeart/2005/8/layout/pyramid2"/>
    <dgm:cxn modelId="{4DF314A2-9B1D-C744-8816-42C160BBD8CE}" srcId="{9EF6DE13-CF23-034F-BA5A-691767F4C5A2}" destId="{3F73A359-2F79-6B49-86EE-2CBA579FF076}" srcOrd="1" destOrd="0" parTransId="{1A57D3D2-057C-3043-8FA8-27CF4A78DBA9}" sibTransId="{94E96344-03FB-584E-972F-C3B2162DFFD4}"/>
    <dgm:cxn modelId="{267A6BA5-93CC-F243-8302-B867F7EB2AF8}" srcId="{9EF6DE13-CF23-034F-BA5A-691767F4C5A2}" destId="{1E196C6F-660D-B74D-98B3-2EB54C54C8CF}" srcOrd="10" destOrd="0" parTransId="{62F33EE6-2D3F-E04B-91B8-AE9B2A1B1F6F}" sibTransId="{C6E27F75-4A99-1645-B411-1116616526C8}"/>
    <dgm:cxn modelId="{4A3C74AA-3953-8A4A-A382-7F7E685959E9}" type="presOf" srcId="{33C7BCA9-EBCA-8F42-8A98-825606F014E9}" destId="{18176C2D-DDE1-5447-8CCB-623230556055}" srcOrd="0" destOrd="0" presId="urn:microsoft.com/office/officeart/2005/8/layout/pyramid2"/>
    <dgm:cxn modelId="{5CAC4BAF-6F4D-2E40-B86F-33BB54F9E799}" type="presOf" srcId="{A25624A1-3B0F-D24E-9FF8-C69046D579B2}" destId="{E59E784E-CFC7-124F-9214-FAD846D487A6}" srcOrd="0" destOrd="0" presId="urn:microsoft.com/office/officeart/2005/8/layout/pyramid2"/>
    <dgm:cxn modelId="{B49B2CD2-7BFB-BA42-986C-AF4339854E1A}" type="presOf" srcId="{1E196C6F-660D-B74D-98B3-2EB54C54C8CF}" destId="{9D4D3E64-7632-E443-BF68-B4EC0DFE0F79}" srcOrd="0" destOrd="0" presId="urn:microsoft.com/office/officeart/2005/8/layout/pyramid2"/>
    <dgm:cxn modelId="{AB969CEA-9438-BE41-B32C-E46D813402F8}" srcId="{9EF6DE13-CF23-034F-BA5A-691767F4C5A2}" destId="{2D433A17-F007-1F47-9C0B-49B437E7B97F}" srcOrd="0" destOrd="0" parTransId="{8DEECF6D-232A-7A43-9FD8-C9A376A1322D}" sibTransId="{A9ABDCA3-716B-7543-9D41-C55EF5DA44B9}"/>
    <dgm:cxn modelId="{1E8F20EF-B2F9-A747-8687-EA6860D7988B}" type="presOf" srcId="{2615ED3D-D255-4047-83C4-380C1206B0D7}" destId="{F7B1818C-C517-D642-8FE0-2990AF39A620}" srcOrd="0" destOrd="0" presId="urn:microsoft.com/office/officeart/2005/8/layout/pyramid2"/>
    <dgm:cxn modelId="{595963F8-A518-984A-B28A-229A7BFBB52F}" type="presOf" srcId="{3F73A359-2F79-6B49-86EE-2CBA579FF076}" destId="{057FA025-FBA9-664F-8B43-792AC5344209}" srcOrd="0" destOrd="0" presId="urn:microsoft.com/office/officeart/2005/8/layout/pyramid2"/>
    <dgm:cxn modelId="{BF3BD7C9-0136-644E-858D-5C31B00015FE}" type="presParOf" srcId="{0F866BE1-27E1-C046-9001-23E96EA3D1ED}" destId="{85856C96-0FE2-BC45-9FC3-CBB3F19FC30B}" srcOrd="0" destOrd="0" presId="urn:microsoft.com/office/officeart/2005/8/layout/pyramid2"/>
    <dgm:cxn modelId="{553C304A-63FD-2144-B1A6-D172C6912AAF}" type="presParOf" srcId="{0F866BE1-27E1-C046-9001-23E96EA3D1ED}" destId="{4E2FE708-358F-4C44-8BFB-761B7E574BC4}" srcOrd="1" destOrd="0" presId="urn:microsoft.com/office/officeart/2005/8/layout/pyramid2"/>
    <dgm:cxn modelId="{73D76C38-8DFD-F944-ACB4-D1104395ABB1}" type="presParOf" srcId="{4E2FE708-358F-4C44-8BFB-761B7E574BC4}" destId="{DE224BAC-2E40-CE43-BFE6-80706D1A3100}" srcOrd="0" destOrd="0" presId="urn:microsoft.com/office/officeart/2005/8/layout/pyramid2"/>
    <dgm:cxn modelId="{FE4E5BB4-BD5E-E540-A777-F5A2D8B95732}" type="presParOf" srcId="{4E2FE708-358F-4C44-8BFB-761B7E574BC4}" destId="{154F9384-11F8-EB43-A04E-E59477A51369}" srcOrd="1" destOrd="0" presId="urn:microsoft.com/office/officeart/2005/8/layout/pyramid2"/>
    <dgm:cxn modelId="{108B38AC-DF7F-DD4F-8F79-6ED339CD19AF}" type="presParOf" srcId="{4E2FE708-358F-4C44-8BFB-761B7E574BC4}" destId="{057FA025-FBA9-664F-8B43-792AC5344209}" srcOrd="2" destOrd="0" presId="urn:microsoft.com/office/officeart/2005/8/layout/pyramid2"/>
    <dgm:cxn modelId="{54819BC9-9308-7349-B248-6FFC2D303DCF}" type="presParOf" srcId="{4E2FE708-358F-4C44-8BFB-761B7E574BC4}" destId="{B415D256-6C46-B14B-B43D-3887F0800BB4}" srcOrd="3" destOrd="0" presId="urn:microsoft.com/office/officeart/2005/8/layout/pyramid2"/>
    <dgm:cxn modelId="{85F77A6B-2FEF-C749-9352-CFB9226086CD}" type="presParOf" srcId="{4E2FE708-358F-4C44-8BFB-761B7E574BC4}" destId="{18176C2D-DDE1-5447-8CCB-623230556055}" srcOrd="4" destOrd="0" presId="urn:microsoft.com/office/officeart/2005/8/layout/pyramid2"/>
    <dgm:cxn modelId="{3C67B726-0971-3D45-A292-0479C75551BE}" type="presParOf" srcId="{4E2FE708-358F-4C44-8BFB-761B7E574BC4}" destId="{ECE82068-A1EA-2B4F-9B42-F0AB65A0C8C9}" srcOrd="5" destOrd="0" presId="urn:microsoft.com/office/officeart/2005/8/layout/pyramid2"/>
    <dgm:cxn modelId="{301360A2-1A59-B449-93F6-9FEA78F3CB65}" type="presParOf" srcId="{4E2FE708-358F-4C44-8BFB-761B7E574BC4}" destId="{1DF41548-EBBA-0246-BD26-F7FC1CFAC09E}" srcOrd="6" destOrd="0" presId="urn:microsoft.com/office/officeart/2005/8/layout/pyramid2"/>
    <dgm:cxn modelId="{A5D6C411-599A-F246-8B31-5AA28935F4E9}" type="presParOf" srcId="{4E2FE708-358F-4C44-8BFB-761B7E574BC4}" destId="{B9279687-A0DE-7C4D-8A3A-343E5EB5C0E3}" srcOrd="7" destOrd="0" presId="urn:microsoft.com/office/officeart/2005/8/layout/pyramid2"/>
    <dgm:cxn modelId="{8522D6C4-2C97-2D4F-AED7-ADBCB65185AE}" type="presParOf" srcId="{4E2FE708-358F-4C44-8BFB-761B7E574BC4}" destId="{E9AF7FD3-0788-BF47-8F2E-2F36A0B9F811}" srcOrd="8" destOrd="0" presId="urn:microsoft.com/office/officeart/2005/8/layout/pyramid2"/>
    <dgm:cxn modelId="{ED879AF8-2CC2-6546-BE9C-90883F5D5431}" type="presParOf" srcId="{4E2FE708-358F-4C44-8BFB-761B7E574BC4}" destId="{57169E62-AB55-7E45-93F1-8C07C5C62878}" srcOrd="9" destOrd="0" presId="urn:microsoft.com/office/officeart/2005/8/layout/pyramid2"/>
    <dgm:cxn modelId="{02D0CD4F-DBCC-4D40-8571-8D2C3FCC4D1F}" type="presParOf" srcId="{4E2FE708-358F-4C44-8BFB-761B7E574BC4}" destId="{6842F963-F751-A848-AA73-41E45E5290F0}" srcOrd="10" destOrd="0" presId="urn:microsoft.com/office/officeart/2005/8/layout/pyramid2"/>
    <dgm:cxn modelId="{706C0288-B5A9-BB4F-8696-0615744C213C}" type="presParOf" srcId="{4E2FE708-358F-4C44-8BFB-761B7E574BC4}" destId="{ACB80850-A794-A34F-8096-7E80C5CBDDE6}" srcOrd="11" destOrd="0" presId="urn:microsoft.com/office/officeart/2005/8/layout/pyramid2"/>
    <dgm:cxn modelId="{C4E0CD03-E25E-764B-BC10-30DAFA88F9A0}" type="presParOf" srcId="{4E2FE708-358F-4C44-8BFB-761B7E574BC4}" destId="{F7B1818C-C517-D642-8FE0-2990AF39A620}" srcOrd="12" destOrd="0" presId="urn:microsoft.com/office/officeart/2005/8/layout/pyramid2"/>
    <dgm:cxn modelId="{49684F2B-9F50-434A-A682-C27ABF13F5D5}" type="presParOf" srcId="{4E2FE708-358F-4C44-8BFB-761B7E574BC4}" destId="{88449FB3-AE35-E842-AF78-86EA9ED07DF1}" srcOrd="13" destOrd="0" presId="urn:microsoft.com/office/officeart/2005/8/layout/pyramid2"/>
    <dgm:cxn modelId="{303B0BBA-8830-A34C-99E1-DABCF133300C}" type="presParOf" srcId="{4E2FE708-358F-4C44-8BFB-761B7E574BC4}" destId="{FDBE19B0-8EEA-754A-9C6B-D5D513478B5F}" srcOrd="14" destOrd="0" presId="urn:microsoft.com/office/officeart/2005/8/layout/pyramid2"/>
    <dgm:cxn modelId="{4E3AC117-60D8-4B45-9A86-B3468C3F7D63}" type="presParOf" srcId="{4E2FE708-358F-4C44-8BFB-761B7E574BC4}" destId="{8E30CA43-4308-5648-9366-349036B033F9}" srcOrd="15" destOrd="0" presId="urn:microsoft.com/office/officeart/2005/8/layout/pyramid2"/>
    <dgm:cxn modelId="{A5570277-959F-F044-BA61-6058C05D7667}" type="presParOf" srcId="{4E2FE708-358F-4C44-8BFB-761B7E574BC4}" destId="{E59E784E-CFC7-124F-9214-FAD846D487A6}" srcOrd="16" destOrd="0" presId="urn:microsoft.com/office/officeart/2005/8/layout/pyramid2"/>
    <dgm:cxn modelId="{1AD6F0CB-1A1F-D445-B885-9CA4854A8BBF}" type="presParOf" srcId="{4E2FE708-358F-4C44-8BFB-761B7E574BC4}" destId="{BC137ED0-C167-3A4E-8FFF-1760FF323CC8}" srcOrd="17" destOrd="0" presId="urn:microsoft.com/office/officeart/2005/8/layout/pyramid2"/>
    <dgm:cxn modelId="{B34DE066-DCAB-AE47-8CD4-88C3DAD97796}" type="presParOf" srcId="{4E2FE708-358F-4C44-8BFB-761B7E574BC4}" destId="{53C5C56D-5B66-BB4E-8FA5-61E0162F1C1E}" srcOrd="18" destOrd="0" presId="urn:microsoft.com/office/officeart/2005/8/layout/pyramid2"/>
    <dgm:cxn modelId="{5A125946-B19B-5C48-B598-983FE2655C66}" type="presParOf" srcId="{4E2FE708-358F-4C44-8BFB-761B7E574BC4}" destId="{7CC75AE4-A7B2-6D4B-84A8-25C89C5013A8}" srcOrd="19" destOrd="0" presId="urn:microsoft.com/office/officeart/2005/8/layout/pyramid2"/>
    <dgm:cxn modelId="{84C7F938-AA04-3B49-B0ED-8BA278845AA9}" type="presParOf" srcId="{4E2FE708-358F-4C44-8BFB-761B7E574BC4}" destId="{9D4D3E64-7632-E443-BF68-B4EC0DFE0F79}" srcOrd="20" destOrd="0" presId="urn:microsoft.com/office/officeart/2005/8/layout/pyramid2"/>
    <dgm:cxn modelId="{6056C0FA-1448-4440-9756-52ACD2DC6A4E}" type="presParOf" srcId="{4E2FE708-358F-4C44-8BFB-761B7E574BC4}" destId="{6BCE31A4-1AAE-CE47-B398-C487FC873B1C}" srcOrd="21" destOrd="0" presId="urn:microsoft.com/office/officeart/2005/8/layout/pyramid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856C96-0FE2-BC45-9FC3-CBB3F19FC30B}">
      <dsp:nvSpPr>
        <dsp:cNvPr id="0" name=""/>
        <dsp:cNvSpPr/>
      </dsp:nvSpPr>
      <dsp:spPr>
        <a:xfrm>
          <a:off x="560324" y="0"/>
          <a:ext cx="4009444" cy="4009444"/>
        </a:xfrm>
        <a:prstGeom prst="triangl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224BAC-2E40-CE43-BFE6-80706D1A3100}">
      <dsp:nvSpPr>
        <dsp:cNvPr id="0" name=""/>
        <dsp:cNvSpPr/>
      </dsp:nvSpPr>
      <dsp:spPr>
        <a:xfrm>
          <a:off x="2565046" y="403318"/>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Get to know yourself and tend to get better</a:t>
          </a:r>
        </a:p>
      </dsp:txBody>
      <dsp:txXfrm>
        <a:off x="2577680" y="415952"/>
        <a:ext cx="2580870" cy="233544"/>
      </dsp:txXfrm>
    </dsp:sp>
    <dsp:sp modelId="{057FA025-FBA9-664F-8B43-792AC5344209}">
      <dsp:nvSpPr>
        <dsp:cNvPr id="0" name=""/>
        <dsp:cNvSpPr/>
      </dsp:nvSpPr>
      <dsp:spPr>
        <a:xfrm>
          <a:off x="2565046" y="694482"/>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Be a skilled technologist</a:t>
          </a:r>
        </a:p>
      </dsp:txBody>
      <dsp:txXfrm>
        <a:off x="2577680" y="707116"/>
        <a:ext cx="2580870" cy="233544"/>
      </dsp:txXfrm>
    </dsp:sp>
    <dsp:sp modelId="{18176C2D-DDE1-5447-8CCB-623230556055}">
      <dsp:nvSpPr>
        <dsp:cNvPr id="0" name=""/>
        <dsp:cNvSpPr/>
      </dsp:nvSpPr>
      <dsp:spPr>
        <a:xfrm>
          <a:off x="2565046" y="985646"/>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Take responsibility and be responsible for your own actions</a:t>
          </a:r>
        </a:p>
      </dsp:txBody>
      <dsp:txXfrm>
        <a:off x="2577680" y="998280"/>
        <a:ext cx="2580870" cy="233544"/>
      </dsp:txXfrm>
    </dsp:sp>
    <dsp:sp modelId="{1DF41548-EBBA-0246-BD26-F7FC1CFAC09E}">
      <dsp:nvSpPr>
        <dsp:cNvPr id="0" name=""/>
        <dsp:cNvSpPr/>
      </dsp:nvSpPr>
      <dsp:spPr>
        <a:xfrm>
          <a:off x="2565046" y="1276811"/>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Make good decisions in a short time</a:t>
          </a:r>
        </a:p>
      </dsp:txBody>
      <dsp:txXfrm>
        <a:off x="2577680" y="1289445"/>
        <a:ext cx="2580870" cy="233544"/>
      </dsp:txXfrm>
    </dsp:sp>
    <dsp:sp modelId="{E9AF7FD3-0788-BF47-8F2E-2F36A0B9F811}">
      <dsp:nvSpPr>
        <dsp:cNvPr id="0" name=""/>
        <dsp:cNvSpPr/>
      </dsp:nvSpPr>
      <dsp:spPr>
        <a:xfrm>
          <a:off x="2565046" y="1567975"/>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Always inform people</a:t>
          </a:r>
        </a:p>
      </dsp:txBody>
      <dsp:txXfrm>
        <a:off x="2577680" y="1580609"/>
        <a:ext cx="2580870" cy="233544"/>
      </dsp:txXfrm>
    </dsp:sp>
    <dsp:sp modelId="{6842F963-F751-A848-AA73-41E45E5290F0}">
      <dsp:nvSpPr>
        <dsp:cNvPr id="0" name=""/>
        <dsp:cNvSpPr/>
      </dsp:nvSpPr>
      <dsp:spPr>
        <a:xfrm>
          <a:off x="2565046" y="1859139"/>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Develop a sense of responsibility in your employees</a:t>
          </a:r>
        </a:p>
      </dsp:txBody>
      <dsp:txXfrm>
        <a:off x="2577680" y="1871773"/>
        <a:ext cx="2580870" cy="233544"/>
      </dsp:txXfrm>
    </dsp:sp>
    <dsp:sp modelId="{F7B1818C-C517-D642-8FE0-2990AF39A620}">
      <dsp:nvSpPr>
        <dsp:cNvPr id="0" name=""/>
        <dsp:cNvSpPr/>
      </dsp:nvSpPr>
      <dsp:spPr>
        <a:xfrm>
          <a:off x="2565046" y="2150304"/>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Ensures that goals are understood, monitored and met</a:t>
          </a:r>
        </a:p>
      </dsp:txBody>
      <dsp:txXfrm>
        <a:off x="2577680" y="2162938"/>
        <a:ext cx="2580870" cy="233544"/>
      </dsp:txXfrm>
    </dsp:sp>
    <dsp:sp modelId="{FDBE19B0-8EEA-754A-9C6B-D5D513478B5F}">
      <dsp:nvSpPr>
        <dsp:cNvPr id="0" name=""/>
        <dsp:cNvSpPr/>
      </dsp:nvSpPr>
      <dsp:spPr>
        <a:xfrm>
          <a:off x="2565046" y="2441468"/>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Train employees as a team</a:t>
          </a:r>
        </a:p>
      </dsp:txBody>
      <dsp:txXfrm>
        <a:off x="2577680" y="2454102"/>
        <a:ext cx="2580870" cy="233544"/>
      </dsp:txXfrm>
    </dsp:sp>
    <dsp:sp modelId="{E59E784E-CFC7-124F-9214-FAD846D487A6}">
      <dsp:nvSpPr>
        <dsp:cNvPr id="0" name=""/>
        <dsp:cNvSpPr/>
      </dsp:nvSpPr>
      <dsp:spPr>
        <a:xfrm>
          <a:off x="2565046" y="2732632"/>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Use the full capabilities of the company</a:t>
          </a:r>
        </a:p>
      </dsp:txBody>
      <dsp:txXfrm>
        <a:off x="2577680" y="2745266"/>
        <a:ext cx="2580870" cy="233544"/>
      </dsp:txXfrm>
    </dsp:sp>
    <dsp:sp modelId="{53C5C56D-5B66-BB4E-8FA5-61E0162F1C1E}">
      <dsp:nvSpPr>
        <dsp:cNvPr id="0" name=""/>
        <dsp:cNvSpPr/>
      </dsp:nvSpPr>
      <dsp:spPr>
        <a:xfrm>
          <a:off x="2565046" y="3023797"/>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Use examples</a:t>
          </a:r>
        </a:p>
      </dsp:txBody>
      <dsp:txXfrm>
        <a:off x="2577680" y="3036431"/>
        <a:ext cx="2580870" cy="233544"/>
      </dsp:txXfrm>
    </dsp:sp>
    <dsp:sp modelId="{9D4D3E64-7632-E443-BF68-B4EC0DFE0F79}">
      <dsp:nvSpPr>
        <dsp:cNvPr id="0" name=""/>
        <dsp:cNvSpPr/>
      </dsp:nvSpPr>
      <dsp:spPr>
        <a:xfrm>
          <a:off x="2565046" y="3314961"/>
          <a:ext cx="2606138" cy="258812"/>
        </a:xfrm>
        <a:prstGeom prst="round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Get to know the employees and take care of their well-being</a:t>
          </a:r>
        </a:p>
      </dsp:txBody>
      <dsp:txXfrm>
        <a:off x="2577680" y="3327595"/>
        <a:ext cx="2580870" cy="23354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Arm141</b:Tag>
    <b:SourceType>Book</b:SourceType>
    <b:Guid>{D8FE5A41-0B2A-704D-982E-8FAB0626D858}</b:Guid>
    <b:Title>Armstrong's handbook of human resource management practice. </b:Title>
    <b:City>London</b:City>
    <b:Publisher>Kogan Page</b:Publisher>
    <b:Year>2014</b:Year>
    <b:Edition>13th</b:Edition>
    <b:Author>
      <b:Author>
        <b:NameList>
          <b:Person>
            <b:Last>Armstrong</b:Last>
            <b:First>Michael</b:First>
          </b:Person>
        </b:NameList>
      </b:Author>
    </b:Author>
    <b:RefOrder>1</b:RefOrder>
  </b:Source>
  <b:Source>
    <b:Tag>Bac13</b:Tag>
    <b:SourceType>Book</b:SourceType>
    <b:Guid>{CC69FF24-A3CF-6845-9476-A2F09E3D082C}</b:Guid>
    <b:Title>Managing Human Resources : Human Resource Management in Transition</b:Title>
    <b:City>Hoboken, New Jersey</b:City>
    <b:Publisher>John Wiley &amp; Sons, Incorporated</b:Publisher>
    <b:Year>2013</b:Year>
    <b:Edition>5th</b:Edition>
    <b:Author>
      <b:Author>
        <b:NameList>
          <b:Person>
            <b:Last>Bach </b:Last>
            <b:First>Stephen </b:First>
          </b:Person>
          <b:Person>
            <b:Last>Edwards</b:Last>
            <b:First>Martin </b:First>
          </b:Person>
        </b:NameList>
      </b:Author>
    </b:Author>
    <b:RefOrder>2</b:RefOrder>
  </b:Source>
  <b:Source>
    <b:Tag>Sch09</b:Tag>
    <b:SourceType>Book</b:SourceType>
    <b:Guid>{3C201D7A-8021-7841-B4B9-9D9FB48A3CEC}</b:Guid>
    <b:Title>International human resource management. </b:Title>
    <b:City>Abingdon [England] ;; New York, NY :</b:City>
    <b:Publisher>Routledge</b:Publisher>
    <b:Year>2009</b:Year>
    <b:Edition>3rd</b:Edition>
    <b:Author>
      <b:Author>
        <b:NameList>
          <b:Person>
            <b:Last>Schuler</b:Last>
            <b:First>Randall S.</b:First>
          </b:Person>
        </b:NameList>
      </b:Author>
    </b:Author>
    <b:RefOrder>4</b:RefOrder>
  </b:Source>
  <b:Source>
    <b:Tag>Yaw03</b:Tag>
    <b:SourceType>Book</b:SourceType>
    <b:Guid>{72CEA2BD-54EC-D544-A22D-4DE6D4B12E42}</b:Guid>
    <b:Title>Globalization, Employment and the Workplace: Diverse Impacts</b:Title>
    <b:City>London; New York</b:City>
    <b:Year>2003</b:Year>
    <b:Publisher>Routledge</b:Publisher>
    <b:Edition>1st</b:Edition>
    <b:Author>
      <b:Author>
        <b:NameList>
          <b:Person>
            <b:Last>Yaw </b:Last>
            <b:First>A. Debrah</b:First>
          </b:Person>
          <b:Person>
            <b:Last>Smith</b:Last>
            <b:First>Ian G. </b:First>
          </b:Person>
        </b:NameList>
      </b:Author>
    </b:Author>
    <b:RefOrder>3</b:RefOrder>
  </b:Source>
  <b:Source>
    <b:Tag>STU</b:Tag>
    <b:SourceType>DocumentFromInternetSite</b:SourceType>
    <b:Guid>{F50284A9-758A-7740-B685-6163AF4279D2}</b:Guid>
    <b:Title>STUDYLIB</b:Title>
    <b:Author>
      <b:Author>
        <b:NameList>
          <b:Person>
            <b:Last>Chun</b:Last>
            <b:First>Jeen</b:First>
          </b:Person>
        </b:NameList>
      </b:Author>
    </b:Author>
    <b:Year>2015</b:Year>
    <b:Month>March</b:Month>
    <b:Day>13</b:Day>
    <b:YearAccessed>2022</b:YearAccessed>
    <b:MonthAccessed>January</b:MonthAccessed>
    <b:DayAccessed>02</b:DayAccessed>
    <b:URL>https://studylib.net/doc/8218255/how-samsung-electronics--organizational-structure-and-cul...</b:URL>
    <b:RefOrder>6</b:RefOrder>
  </b:Source>
  <b:Source>
    <b:Tag>Sam201</b:Tag>
    <b:SourceType>InternetSite</b:SourceType>
    <b:Guid>{FEA3F970-9D88-CE47-AF65-9BB571E7BF2F}</b:Guid>
    <b:Title>Samsung Newsroom Canada</b:Title>
    <b:Year>2020</b:Year>
    <b:Author>
      <b:Author>
        <b:Corporate>Samsung</b:Corporate>
      </b:Author>
    </b:Author>
    <b:URL>https://news.samsung.com/ca/samsung-electronics-ranks-top-five-in-interbrands-best-global-brands-2020-recognized-by-forbes-as-one-of-the-worlds-best-employers</b:URL>
    <b:YearAccessed>2022</b:YearAccessed>
    <b:MonthAccessed>January</b:MonthAccessed>
    <b:DayAccessed>02</b:DayAccessed>
    <b:RefOrder>5</b:RefOrder>
  </b:Source>
  <b:Source>
    <b:Tag>Jee15</b:Tag>
    <b:SourceType>DocumentFromInternetSite</b:SourceType>
    <b:Guid>{EE12A388-BE5D-49FB-929C-BF1F24923D3B}</b:Guid>
    <b:Title>STUDYLIB</b:Title>
    <b:Year>2015</b:Year>
    <b:Author>
      <b:Author>
        <b:NameList>
          <b:Person>
            <b:Last>Chun</b:Last>
            <b:First>Jeen</b:First>
          </b:Person>
        </b:NameList>
      </b:Author>
    </b:Author>
    <b:Month>March</b:Month>
    <b:Day>13</b:Day>
    <b:YearAccessed>2021</b:YearAccessed>
    <b:MonthAccessed>December</b:MonthAccessed>
    <b:DayAccessed>02</b:DayAccessed>
    <b:URL>https://studylib.net/doc/8218255/how-samsung-electronics--organizational-structure-and-cul...</b:URL>
    <b:RefOrder>33</b:RefOrder>
  </b:Source>
  <b:Source>
    <b:Tag>Jeo13</b:Tag>
    <b:SourceType>ElectronicSource</b:SourceType>
    <b:Guid>{9F834C38-4CB9-DB41-A8DC-481C4CD6AF38}</b:Guid>
    <b:Title>The    New    Organizational    Chart    of    Samsung    Electronics    (삼성전자새조직도)</b:Title>
    <b:Year>2013</b:Year>
    <b:Author>
      <b:Author>
        <b:NameList>
          <b:Person>
            <b:Last>Jeong</b:Last>
            <b:First>J.</b:First>
          </b:Person>
        </b:NameList>
      </b:Author>
    </b:Author>
    <b:City>Japan</b:City>
    <b:Publisher>Money Today</b:Publisher>
    <b:RefOrder>7</b:RefOrder>
  </b:Source>
  <b:Source>
    <b:Tag>For20</b:Tag>
    <b:SourceType>InternetSite</b:SourceType>
    <b:Guid>{F20C1F1E-6D30-8943-9D35-BEADB6ECAC4E}</b:Guid>
    <b:Author>
      <b:Author>
        <b:Corporate>Forbes</b:Corporate>
      </b:Author>
    </b:Author>
    <b:Title>WORLD'S BEST EMPLOYERS</b:Title>
    <b:Year>2020</b:Year>
    <b:URL>https://www.forbes.com/lists/worlds-best-employers/#7a3abcee1e0c</b:URL>
    <b:YearAccessed>2022</b:YearAccessed>
    <b:MonthAccessed>January</b:MonthAccessed>
    <b:DayAccessed>02</b:DayAccessed>
    <b:RefOrder>8</b:RefOrder>
  </b:Source>
  <b:Source>
    <b:Tag>Sam202</b:Tag>
    <b:SourceType>DocumentFromInternetSite</b:SourceType>
    <b:Guid>{C8A19EED-A934-204E-8A3D-97F6D80D4B2D}</b:Guid>
    <b:Title>SAMSUNG ELECTRONICS SUSTAINABILITY REPORT 2020</b:Title>
    <b:URL>https://images.samsung.com/is/content/samsung/p5/uk/aboutsamsung/pdf/Sustainability_report_2020_en_F.pdf</b:URL>
    <b:Year>2020</b:Year>
    <b:YearAccessed>2022</b:YearAccessed>
    <b:MonthAccessed>January</b:MonthAccessed>
    <b:DayAccessed>02</b:DayAccessed>
    <b:Author>
      <b:Author>
        <b:Corporate>Samsung Corpotation</b:Corporate>
      </b:Author>
    </b:Author>
    <b:Publisher>Samsung</b:Publisher>
    <b:RefOrder>9</b:RefOrder>
  </b:Source>
  <b:Source>
    <b:Tag>Dav19</b:Tag>
    <b:SourceType>ElectronicSource</b:SourceType>
    <b:Guid>{C1AE4E30-B6A8-9E4E-8D6D-32ADDE2A1458}</b:Guid>
    <b:Title>Positioning Change Management and International Human Resource Management</b:Title>
    <b:URL>https://www.academia.edu/4596919/Positioning_Change_Management_and_International_Human_Resource_Management</b:URL>
    <b:Year>2019</b:Year>
    <b:City>Brisbane</b:City>
    <b:Publisher>Academia.edu</b:Publisher>
    <b:Author>
      <b:Author>
        <b:NameList>
          <b:Person>
            <b:Last>Davidson</b:Last>
            <b:First>Paul</b:First>
          </b:Person>
          <b:Person>
            <b:Last>Dean</b:Last>
            <b:First>Christina</b:First>
          </b:Person>
        </b:NameList>
      </b:Author>
    </b:Author>
    <b:RefOrder>10</b:RefOrder>
  </b:Source>
  <b:Source>
    <b:Tag>Mic09</b:Tag>
    <b:SourceType>Book</b:SourceType>
    <b:Guid>{6C9C5F3A-B32F-7440-9EA8-1758F4939DD7}</b:Guid>
    <b:Title>Armstrong's Handbook of Management and Leadership: A Guide to Managing for Results</b:Title>
    <b:City>London</b:City>
    <b:Year>2009</b:Year>
    <b:Publisher>Kogan Page</b:Publisher>
    <b:Author>
      <b:Author>
        <b:NameList>
          <b:Person>
            <b:Last>Armstrong</b:Last>
            <b:First>Michael</b:First>
          </b:Person>
        </b:NameList>
      </b:Author>
    </b:Author>
    <b:Edition>2nd</b:Edition>
    <b:RefOrder>11</b:RefOrder>
  </b:Source>
  <b:Source>
    <b:Tag>Rec01</b:Tag>
    <b:SourceType>ElectronicSource</b:SourceType>
    <b:Guid>{8DF2F80E-4E2B-DC45-A0B8-10CE83857378}</b:Guid>
    <b:Title>Managing Change – Definition und Phases in Change Processes</b:Title>
    <b:City>Berlin</b:City>
    <b:Publisher>THEMANAGER.ORG</b:Publisher>
    <b:Year>2001</b:Year>
    <b:Author>
      <b:Author>
        <b:NameList>
          <b:Person>
            <b:Last>Recklies</b:Last>
            <b:First>Oliver</b:First>
          </b:Person>
        </b:NameList>
      </b:Author>
    </b:Author>
    <b:RefOrder>12</b:RefOrder>
  </b:Source>
  <b:Source>
    <b:Tag>San14</b:Tag>
    <b:SourceType>JournalArticle</b:SourceType>
    <b:Guid>{F700F6D6-C808-894F-8FC6-12DA2F65B38C}</b:Guid>
    <b:Title>The Analysis of Strategic Management of Samsung Electronics Company through the Generic Value Chain Model </b:Title>
    <b:Year>2014</b:Year>
    <b:Author>
      <b:Author>
        <b:NameList>
          <b:Person>
            <b:Last>Jung</b:Last>
            <b:First>Sang</b:First>
            <b:Middle>Chul</b:Middle>
          </b:Person>
        </b:NameList>
      </b:Author>
    </b:Author>
    <b:JournalName>International Journal of Software Engineering and Its Applications</b:JournalName>
    <b:Volume>8</b:Volume>
    <b:Issue>12</b:Issue>
    <b:Pages>133-142 </b:Pages>
    <b:RefOrder>13</b:RefOrder>
  </b:Source>
  <b:Source>
    <b:Tag>Ald10</b:Tag>
    <b:SourceType>ElectronicSource</b:SourceType>
    <b:Guid>{A6BC3DF1-6B09-3042-B3F1-33C2819952BE}</b:Guid>
    <b:Title>Models and Tools of Change Management: Kotter’s 8 Steps Change Model</b:Title>
    <b:Year>2010</b:Year>
    <b:Author>
      <b:Author>
        <b:NameList>
          <b:Person>
            <b:Last>Aldemir</b:Last>
            <b:First>Enis</b:First>
          </b:Person>
        </b:NameList>
      </b:Author>
    </b:Author>
    <b:Publisher>ResearchGate</b:Publisher>
    <b:RefOrder>14</b:RefOrder>
  </b:Source>
  <b:Source>
    <b:Tag>Sam203</b:Tag>
    <b:SourceType>InternetSite</b:SourceType>
    <b:Guid>{E7E3FBBF-1FA1-644E-933C-62520D65B7DD}</b:Guid>
    <b:Title>Samsung Research</b:Title>
    <b:Year>2020</b:Year>
    <b:Author>
      <b:Author>
        <b:Corporate>Samsung</b:Corporate>
      </b:Author>
    </b:Author>
    <b:URL>https://research.samsung.com/news/SEED-Samsung-Electronics-Employee-Relations-Development</b:URL>
    <b:YearAccessed>2022</b:YearAccessed>
    <b:MonthAccessed>January</b:MonthAccessed>
    <b:DayAccessed>02</b:DayAccessed>
    <b:RefOrder>16</b:RefOrder>
  </b:Source>
  <b:Source>
    <b:Tag>Bai18</b:Tag>
    <b:SourceType>Book</b:SourceType>
    <b:Guid>{A862FC6B-527F-AD43-9612-C9A6AE6C2E8E}</b:Guid>
    <b:Title>Strategic Human Resource Management</b:Title>
    <b:Year>2018</b:Year>
    <b:City>Oxford</b:City>
    <b:Publisher>Oxford University Press</b:Publisher>
    <b:Edition>2nd</b:Edition>
    <b:Author>
      <b:Author>
        <b:NameList>
          <b:Person>
            <b:Last>Bailey </b:Last>
            <b:First>Catherine</b:First>
          </b:Person>
          <b:Person>
            <b:Last>Mankin </b:Last>
            <b:First>David</b:First>
          </b:Person>
          <b:Person>
            <b:Last>Kelliher </b:Last>
            <b:First>Clare</b:First>
          </b:Person>
          <b:Person>
            <b:Last>Garavan</b:Last>
            <b:First>Thomas</b:First>
          </b:Person>
        </b:NameList>
      </b:Author>
    </b:Author>
    <b:RefOrder>15</b:RefOrder>
  </b:Source>
  <b:Source>
    <b:Tag>Ken09</b:Tag>
    <b:SourceType>Book</b:SourceType>
    <b:Guid>{17B3324B-F748-3B4C-B585-D2D36F5FF0EB}</b:Guid>
    <b:Author>
      <b:Author>
        <b:NameList>
          <b:Person>
            <b:Last>York</b:Last>
            <b:First>Kenneth</b:First>
            <b:Middle>M.</b:Middle>
          </b:Person>
        </b:NameList>
      </b:Author>
    </b:Author>
    <b:Title>Applied Human Resource Management : Strategic Issues and Experiential Exercises</b:Title>
    <b:City>Los Angeles</b:City>
    <b:Publisher>SAGE </b:Publisher>
    <b:Year>2009</b:Year>
    <b:Edition>1st</b:Edition>
    <b:RefOrder>17</b:RefOrder>
  </b:Source>
  <b:Source>
    <b:Tag>Sam204</b:Tag>
    <b:SourceType>InternetSite</b:SourceType>
    <b:Guid>{FE9AEDDF-BBAB-E74C-95F3-B2F2071D22C3}</b:Guid>
    <b:Title>Samsung. About Us</b:Title>
    <b:Year>2020</b:Year>
    <b:Author>
      <b:Author>
        <b:Corporate>Samsung</b:Corporate>
      </b:Author>
    </b:Author>
    <b:URL>https://www.samsung.com/levant/about-us/company-info/</b:URL>
    <b:YearAccessed>2022</b:YearAccessed>
    <b:MonthAccessed>January</b:MonthAccessed>
    <b:DayAccessed>02</b:DayAccessed>
    <b:RefOrder>18</b:RefOrder>
  </b:Source>
  <b:Source>
    <b:Tag>San17</b:Tag>
    <b:SourceType>Book</b:SourceType>
    <b:Guid>{350758C8-E7D8-764D-AEC7-4F2D5B612BC4}</b:Guid>
    <b:Title>A Guide to the Human Resource Body of Knowledge (HRBoK) </b:Title>
    <b:Year>2017</b:Year>
    <b:Author>
      <b:Author>
        <b:NameList>
          <b:Person>
            <b:Last>Reed</b:Last>
            <b:First>Sandra</b:First>
            <b:Middle>M.</b:Middle>
          </b:Person>
        </b:NameList>
      </b:Author>
    </b:Author>
    <b:City>New Jersey</b:City>
    <b:Publisher>John Wiley &amp; Sons </b:Publisher>
    <b:Edition>1st</b:Edition>
    <b:RefOrder>19</b:RefOrder>
  </b:Source>
  <b:Source>
    <b:Tag>Sam16</b:Tag>
    <b:SourceType>DocumentFromInternetSite</b:SourceType>
    <b:Guid>{19AA0A16-AE0E-554A-A4B1-9912EAB77C2C}</b:Guid>
    <b:Title>SAMSUNG SUSTAINABILITY REPORT 2016</b:Title>
    <b:Publisher>Samusn</b:Publisher>
    <b:Year>2016</b:Year>
    <b:Author>
      <b:Author>
        <b:Corporate>Samsung</b:Corporate>
      </b:Author>
    </b:Author>
    <b:URL>https://images.samsung.com/is/content/samsung/p5/uk/aboutsamsung/SAMSUNG_SUSTAINABILITY_REPORT_2016_ENG-PEOPLE.pdf</b:URL>
    <b:YearAccessed>2022</b:YearAccessed>
    <b:MonthAccessed>January</b:MonthAccessed>
    <b:DayAccessed>02</b:DayAccessed>
    <b:RefOrder>20</b:RefOrder>
  </b:Source>
  <b:Source>
    <b:Tag>Cra17</b:Tag>
    <b:SourceType>Book</b:SourceType>
    <b:Guid>{8BA69471-6DA6-654D-91F4-9B11EE84704F}</b:Guid>
    <b:Title> Human Resource Management : Strategic and International Perspectives</b:Title>
    <b:City>London</b:City>
    <b:Publisher>SAGE</b:Publisher>
    <b:Year>2017</b:Year>
    <b:Edition>2nd</b:Edition>
    <b:Author>
      <b:Author>
        <b:NameList>
          <b:Person>
            <b:Last>Crawshaw </b:Last>
            <b:First> Jonathan </b:First>
          </b:Person>
          <b:Person>
            <b:Last>Budhwar</b:Last>
            <b:First>Pawan </b:First>
          </b:Person>
          <b:Person>
            <b:Last>Davis</b:Last>
            <b:First>Ann </b:First>
          </b:Person>
        </b:NameList>
      </b:Author>
    </b:Author>
    <b:RefOrder>21</b:RefOrder>
  </b:Source>
  <b:Source>
    <b:Tag>Ron10</b:Tag>
    <b:SourceType>Book</b:SourceType>
    <b:Guid>{F09AC148-A4CA-D740-B54C-1899DC795B05}</b:Guid>
    <b:Author>
      <b:Author>
        <b:NameList>
          <b:Person>
            <b:Last>Sims</b:Last>
            <b:First>Ronald</b:First>
            <b:Middle>R.</b:Middle>
          </b:Person>
        </b:NameList>
      </b:Author>
    </b:Author>
    <b:Title> Reforming (Transforming?) A Public Human Resource Management Agency : The Case of the Personnel Board of Jefferson County, Alabama Cover one </b:Title>
    <b:City>Charlotte, North California</b:City>
    <b:Publisher>Information Age Pubblishing Inc.</b:Publisher>
    <b:Year>2010</b:Year>
    <b:Edition>1st</b:Edition>
    <b:RefOrder>22</b:RefOrder>
  </b:Source>
  <b:Source>
    <b:Tag>Dun15</b:Tag>
    <b:SourceType>Book</b:SourceType>
    <b:Guid>{755BF506-B63A-9D4A-8A4A-E6F3691E0791}</b:Guid>
    <b:Title>Construction Project Manager's Pocket Book </b:Title>
    <b:City>London; New York</b:City>
    <b:Publisher>Routledge</b:Publisher>
    <b:Year>2015</b:Year>
    <b:Author>
      <b:Author>
        <b:NameList>
          <b:Person>
            <b:Last>Cartlidge</b:Last>
            <b:First>Duncan</b:First>
          </b:Person>
        </b:NameList>
      </b:Author>
    </b:Author>
    <b:RefOrder>23</b:RefOrder>
  </b:Source>
  <b:Source>
    <b:Tag>Vas16</b:Tag>
    <b:SourceType>Book</b:SourceType>
    <b:Guid>{55720BCD-06A7-694B-A018-CE282631A4EF}</b:Guid>
    <b:Title>NEED AND IMPORTANCE OF EMPLOYEE RETENTION IN ORGANIZATION RELATED TO HUMAN RESOURCE MANAGEMENT</b:Title>
    <b:City>New Delhi</b:City>
    <b:Publisher>Laxmi Book Publication</b:Publisher>
    <b:Year>2016</b:Year>
    <b:Author>
      <b:Author>
        <b:NameList>
          <b:Person>
            <b:Last>Vasantham</b:Last>
            <b:First>S.Tephillah </b:First>
          </b:Person>
          <b:Person>
            <b:Last>Swarnalatha</b:Last>
            <b:First>Dr.C. </b:First>
          </b:Person>
        </b:NameList>
      </b:Author>
    </b:Author>
    <b:RefOrder>24</b:RefOrder>
  </b:Source>
  <b:Source>
    <b:Tag>Dav95</b:Tag>
    <b:SourceType>Book</b:SourceType>
    <b:Guid>{F494BBE2-FFC7-904B-AE5C-A688ADC92870}</b:Guid>
    <b:Author>
      <b:Author>
        <b:NameList>
          <b:Person>
            <b:Last>Hume</b:Last>
            <b:First>David</b:First>
          </b:Person>
        </b:NameList>
      </b:Author>
    </b:Author>
    <b:Title>eward Management: Employee Performance, Motivation and Pay</b:Title>
    <b:City>New York</b:City>
    <b:Publisher>Wiley</b:Publisher>
    <b:Year>1995</b:Year>
    <b:Edition>1st</b:Edition>
    <b:RefOrder>25</b:RefOrder>
  </b:Source>
  <b:Source>
    <b:Tag>Sam22</b:Tag>
    <b:SourceType>InternetSite</b:SourceType>
    <b:Guid>{0BDDE518-420C-BB49-B1F9-DA5778B25474}</b:Guid>
    <b:Author>
      <b:Author>
        <b:Corporate>Samsung</b:Corporate>
      </b:Author>
    </b:Author>
    <b:Title>Samsung Careers</b:Title>
    <b:Year>2022</b:Year>
    <b:URL>https://www.samsung.com/us/careers/benefits/</b:URL>
    <b:YearAccessed>2022</b:YearAccessed>
    <b:MonthAccessed>January</b:MonthAccessed>
    <b:DayAccessed>02</b:DayAccessed>
    <b:RefOrder>26</b:RefOrder>
  </b:Source>
  <b:Source>
    <b:Tag>Rob14</b:Tag>
    <b:SourceType>InternetSite</b:SourceType>
    <b:Guid>{8ABE42CA-C70E-FF4A-964B-3B7C77A877C7}</b:Guid>
    <b:Author>
      <b:Author>
        <b:NameList>
          <b:Person>
            <b:Last>Crawford</b:Last>
            <b:First>Robert</b:First>
          </b:Person>
        </b:NameList>
      </b:Author>
    </b:Author>
    <b:Title>Employee Benefits</b:Title>
    <b:URL>https://employeebenefits.co.uk/issues/november-2014/samsung-evolves-benefits-strategy/</b:URL>
    <b:Year>2014</b:Year>
    <b:YearAccessed>2022</b:YearAccessed>
    <b:MonthAccessed>January</b:MonthAccessed>
    <b:DayAccessed>03</b:DayAccessed>
    <b:RefOrder>27</b:RefOrder>
  </b:Source>
  <b:Source>
    <b:Tag>Jin14</b:Tag>
    <b:SourceType>Book</b:SourceType>
    <b:Guid>{AD328D50-1227-AC41-8073-206246C0E160}</b:Guid>
    <b:Title>Globalization of Leadership Development : An Empirical Study of Impact on German and Chinese Managers</b:Title>
    <b:Year>2014</b:Year>
    <b:Author>
      <b:Author>
        <b:NameList>
          <b:Person>
            <b:Last>Wang</b:Last>
            <b:First>Jingjing</b:First>
          </b:Person>
        </b:NameList>
      </b:Author>
    </b:Author>
    <b:City>Bayreuth</b:City>
    <b:Publisher>Springer </b:Publisher>
    <b:Edition>1st</b:Edition>
    <b:RefOrder>28</b:RefOrder>
  </b:Source>
  <b:Source>
    <b:Tag>Nat15</b:Tag>
    <b:SourceType>ElectronicSource</b:SourceType>
    <b:Guid>{05D792D9-975E-4A46-BFD0-BBD54B307978}</b:Guid>
    <b:Title>LEADERSHIP DEVELOPMENT</b:Title>
    <b:City>Washington</b:City>
    <b:Publisher>National Minority AIDS Council (NMAC)</b:Publisher>
    <b:Year>2015</b:Year>
    <b:Author>
      <b:Author>
        <b:Corporate>National Minority AIDS Council</b:Corporate>
      </b:Author>
    </b:Author>
    <b:RefOrder>29</b:RefOrder>
  </b:Source>
  <b:Source>
    <b:Tag>Ros08</b:Tag>
    <b:SourceType>Book</b:SourceType>
    <b:Guid>{E8976738-08B6-A943-991C-8DCCE60CF74B}</b:Guid>
    <b:Title> Leadership Development: A Guide for HR and Training Professionals</b:Title>
    <b:City>Oxford, UK</b:City>
    <b:Year>2008</b:Year>
    <b:Publisher>Routledge</b:Publisher>
    <b:Author>
      <b:Author>
        <b:NameList>
          <b:Person>
            <b:Last>Ryan</b:Last>
            <b:First>Rosemary</b:First>
          </b:Person>
        </b:NameList>
      </b:Author>
    </b:Author>
    <b:RefOrder>30</b:RefOrder>
  </b:Source>
  <b:Source>
    <b:Tag>Sam161</b:Tag>
    <b:SourceType>Report</b:SourceType>
    <b:Guid>{41AB3D56-AC2C-ED42-BF70-5C350B36BCC4}</b:Guid>
    <b:Title>SAMSUNG ENGINEERING SUSTAINABILITY REPORT</b:Title>
    <b:Publisher>Samsung</b:Publisher>
    <b:Year>2016</b:Year>
    <b:Author>
      <b:Author>
        <b:Corporate>Samsung Engineering</b:Corporate>
      </b:Author>
    </b:Author>
    <b:RefOrder>31</b:RefOrder>
  </b:Source>
  <b:Source>
    <b:Tag>Sam162</b:Tag>
    <b:SourceType>Report</b:SourceType>
    <b:Guid>{A85A2DDD-B964-BB49-9A15-1BD48C552F1F}</b:Guid>
    <b:Author>
      <b:Author>
        <b:Corporate>Samsung</b:Corporate>
      </b:Author>
    </b:Author>
    <b:Title>SAMSUNG SUSTAINABILITY REPORT 2016 PEOPLE</b:Title>
    <b:Publisher>Samsung</b:Publisher>
    <b:Year>2016</b:Year>
    <b:RefOrder>32</b:RefOrder>
  </b:Source>
</b:Sources>
</file>

<file path=customXml/itemProps1.xml><?xml version="1.0" encoding="utf-8"?>
<ds:datastoreItem xmlns:ds="http://schemas.openxmlformats.org/officeDocument/2006/customXml" ds:itemID="{195BF780-C308-7845-891D-BB52BA131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3790</Words>
  <Characters>21605</Characters>
  <Application>Microsoft Office Word</Application>
  <DocSecurity>0</DocSecurity>
  <Lines>180</Lines>
  <Paragraphs>50</Paragraphs>
  <ScaleCrop>false</ScaleCrop>
  <Company/>
  <LinksUpToDate>false</LinksUpToDate>
  <CharactersWithSpaces>25345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Bivol (2115546)</dc:creator>
  <cp:keywords/>
  <dc:description/>
  <cp:lastModifiedBy>Viorica Bivol (2115546)</cp:lastModifiedBy>
  <cp:revision>2</cp:revision>
  <dcterms:created xsi:type="dcterms:W3CDTF">2022-01-17T21:53:00Z</dcterms:created>
  <dcterms:modified xsi:type="dcterms:W3CDTF">2022-01-17T21:53:00Z</dcterms:modified>
</cp:coreProperties>
</file>