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3B12228" w:rsidR="00112C5F" w:rsidRDefault="00484068">
      <w:pPr>
        <w:jc w:val="left"/>
        <w:rPr>
          <w:b/>
          <w:sz w:val="48"/>
          <w:szCs w:val="48"/>
        </w:rPr>
      </w:pPr>
      <w:r w:rsidRPr="00484068">
        <w:rPr>
          <w:b/>
          <w:noProof/>
          <w:sz w:val="48"/>
          <w:szCs w:val="48"/>
        </w:rPr>
        <w:drawing>
          <wp:inline distT="0" distB="0" distL="0" distR="0" wp14:anchorId="6D78410E" wp14:editId="39649EE9">
            <wp:extent cx="2072820" cy="93734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072820" cy="937341"/>
                    </a:xfrm>
                    <a:prstGeom prst="rect">
                      <a:avLst/>
                    </a:prstGeom>
                  </pic:spPr>
                </pic:pic>
              </a:graphicData>
            </a:graphic>
          </wp:inline>
        </w:drawing>
      </w:r>
    </w:p>
    <w:p w14:paraId="00000002" w14:textId="77777777" w:rsidR="00112C5F" w:rsidRDefault="00112C5F">
      <w:pPr>
        <w:jc w:val="center"/>
        <w:rPr>
          <w:b/>
          <w:sz w:val="48"/>
          <w:szCs w:val="48"/>
        </w:rPr>
      </w:pPr>
    </w:p>
    <w:p w14:paraId="43D145AC" w14:textId="6FC25C12" w:rsidR="00484068" w:rsidRDefault="00484068" w:rsidP="00484068">
      <w:pPr>
        <w:jc w:val="center"/>
        <w:rPr>
          <w:b/>
          <w:sz w:val="48"/>
          <w:szCs w:val="48"/>
        </w:rPr>
      </w:pPr>
      <w:r>
        <w:rPr>
          <w:b/>
          <w:sz w:val="48"/>
          <w:szCs w:val="48"/>
        </w:rPr>
        <w:t>LCBB4008</w:t>
      </w:r>
    </w:p>
    <w:p w14:paraId="00000004" w14:textId="77777777" w:rsidR="00112C5F" w:rsidRDefault="00CA3B0E">
      <w:pPr>
        <w:jc w:val="center"/>
        <w:rPr>
          <w:b/>
          <w:sz w:val="48"/>
          <w:szCs w:val="48"/>
        </w:rPr>
      </w:pPr>
      <w:r>
        <w:rPr>
          <w:b/>
          <w:sz w:val="48"/>
          <w:szCs w:val="48"/>
        </w:rPr>
        <w:t>Introduction to Leadership and Management</w:t>
      </w:r>
    </w:p>
    <w:p w14:paraId="00000005" w14:textId="77777777" w:rsidR="00112C5F" w:rsidRDefault="00112C5F">
      <w:pPr>
        <w:jc w:val="center"/>
        <w:rPr>
          <w:b/>
          <w:sz w:val="48"/>
          <w:szCs w:val="48"/>
        </w:rPr>
      </w:pPr>
    </w:p>
    <w:p w14:paraId="00000008" w14:textId="77777777" w:rsidR="00112C5F" w:rsidRDefault="00112C5F">
      <w:pPr>
        <w:jc w:val="center"/>
        <w:rPr>
          <w:b/>
          <w:sz w:val="48"/>
          <w:szCs w:val="48"/>
        </w:rPr>
      </w:pPr>
    </w:p>
    <w:p w14:paraId="00000009" w14:textId="24B9BF51" w:rsidR="00112C5F" w:rsidRDefault="00CA3B0E">
      <w:pPr>
        <w:jc w:val="center"/>
        <w:rPr>
          <w:b/>
          <w:sz w:val="48"/>
          <w:szCs w:val="48"/>
        </w:rPr>
      </w:pPr>
      <w:r>
        <w:rPr>
          <w:b/>
          <w:sz w:val="48"/>
          <w:szCs w:val="48"/>
        </w:rPr>
        <w:t>Student Name:</w:t>
      </w:r>
      <w:r w:rsidR="001F4D1B">
        <w:rPr>
          <w:b/>
          <w:sz w:val="48"/>
          <w:szCs w:val="48"/>
        </w:rPr>
        <w:t xml:space="preserve"> George Popa</w:t>
      </w:r>
    </w:p>
    <w:p w14:paraId="0000000A" w14:textId="77777777" w:rsidR="00112C5F" w:rsidRDefault="00112C5F">
      <w:pPr>
        <w:jc w:val="center"/>
        <w:rPr>
          <w:b/>
          <w:sz w:val="48"/>
          <w:szCs w:val="48"/>
        </w:rPr>
      </w:pPr>
    </w:p>
    <w:p w14:paraId="0000000B" w14:textId="0466420D" w:rsidR="00112C5F" w:rsidRDefault="00CA3B0E">
      <w:pPr>
        <w:jc w:val="center"/>
        <w:rPr>
          <w:b/>
          <w:sz w:val="48"/>
          <w:szCs w:val="48"/>
        </w:rPr>
      </w:pPr>
      <w:r>
        <w:rPr>
          <w:b/>
          <w:sz w:val="48"/>
          <w:szCs w:val="48"/>
        </w:rPr>
        <w:t>Student ID:</w:t>
      </w:r>
      <w:r w:rsidR="001F4D1B">
        <w:rPr>
          <w:b/>
          <w:sz w:val="48"/>
          <w:szCs w:val="48"/>
        </w:rPr>
        <w:t xml:space="preserve"> 2219838</w:t>
      </w:r>
    </w:p>
    <w:p w14:paraId="0000000C" w14:textId="77777777" w:rsidR="00112C5F" w:rsidRDefault="00112C5F"/>
    <w:p w14:paraId="0000000D" w14:textId="77777777" w:rsidR="00112C5F" w:rsidRDefault="00CA3B0E">
      <w:pPr>
        <w:pStyle w:val="Heading1"/>
      </w:pPr>
      <w:bookmarkStart w:id="0" w:name="_e6ft4thzkwn" w:colFirst="0" w:colLast="0"/>
      <w:bookmarkEnd w:id="0"/>
      <w:r>
        <w:br w:type="page"/>
      </w:r>
    </w:p>
    <w:p w14:paraId="0000000E" w14:textId="77777777" w:rsidR="00112C5F" w:rsidRDefault="00CA3B0E">
      <w:pPr>
        <w:pStyle w:val="Heading1"/>
      </w:pPr>
      <w:bookmarkStart w:id="1" w:name="_2vnu03er5yun" w:colFirst="0" w:colLast="0"/>
      <w:bookmarkEnd w:id="1"/>
      <w:r>
        <w:lastRenderedPageBreak/>
        <w:t>Introduction</w:t>
      </w:r>
    </w:p>
    <w:p w14:paraId="0000000F" w14:textId="63474F61" w:rsidR="00112C5F" w:rsidRDefault="00CA3B0E">
      <w:r>
        <w:t xml:space="preserve">Leadership which may be regarded as a crucial factor for organisational achievement is responsible for the setting up of the direction, the strategy, and the culture of a company. An individual is in a leadership position when he/she influences a group of individuals to get a common goal. An effective leader should have the capability to inspire, empower, and motivate the team members. Moreover, leaders should have capacity in making difficult decisions and navigating through tough challenges (Mullins, and Christy, 2016). Leadership is one of the indispensable features of an </w:t>
      </w:r>
      <w:r w:rsidR="001F4D1B">
        <w:t>organization</w:t>
      </w:r>
      <w:r>
        <w:t xml:space="preserve">. It has the ability to invent the new style of the workplace to become more </w:t>
      </w:r>
      <w:proofErr w:type="gramStart"/>
      <w:r>
        <w:t>pleasant, and</w:t>
      </w:r>
      <w:proofErr w:type="gramEnd"/>
      <w:r>
        <w:t xml:space="preserve"> aid the </w:t>
      </w:r>
      <w:r w:rsidR="001F4D1B">
        <w:t>organization</w:t>
      </w:r>
      <w:r>
        <w:t xml:space="preserve"> in adaptation to changing market conditions (Cole and Kelly, 2020).</w:t>
      </w:r>
    </w:p>
    <w:p w14:paraId="00000010" w14:textId="0F88DD7B" w:rsidR="00112C5F" w:rsidRDefault="00CA3B0E">
      <w:r>
        <w:t xml:space="preserve">Leadership is a concept that has been intensively </w:t>
      </w:r>
      <w:r w:rsidR="001F4D1B">
        <w:t>scrutinized</w:t>
      </w:r>
      <w:r>
        <w:t xml:space="preserve"> by scholars and researchers, giving rise to a wide range of definitions and models. As Yukl and Gardner (2020, p. 3) define leadership "the process of influencing other people to illustrate the goal and the ways to reach it, and the process of coordinating individual and collective efforts to accomplish shared objectives", the leaders can be distinguished with this definition as they guide and influence individuals in order to achieve the same goal (Western and Garcia, 2018).</w:t>
      </w:r>
    </w:p>
    <w:p w14:paraId="00000011" w14:textId="77777777" w:rsidR="00112C5F" w:rsidRDefault="00CA3B0E">
      <w:pPr>
        <w:pStyle w:val="Heading1"/>
      </w:pPr>
      <w:bookmarkStart w:id="2" w:name="_qc7lnvi5iwpq" w:colFirst="0" w:colLast="0"/>
      <w:bookmarkEnd w:id="2"/>
      <w:r>
        <w:t>Main Body</w:t>
      </w:r>
    </w:p>
    <w:p w14:paraId="00000012" w14:textId="3245D3A7" w:rsidR="00112C5F" w:rsidRDefault="00CA3B0E">
      <w:pPr>
        <w:pStyle w:val="Heading2"/>
      </w:pPr>
      <w:bookmarkStart w:id="3" w:name="_1pruvfg2ck4w" w:colFirst="0" w:colLast="0"/>
      <w:bookmarkEnd w:id="3"/>
      <w:r>
        <w:t>Choosing Organizations and Leadership Styles</w:t>
      </w:r>
    </w:p>
    <w:p w14:paraId="00000013" w14:textId="77777777" w:rsidR="00112C5F" w:rsidRDefault="00CA3B0E">
      <w:pPr>
        <w:pStyle w:val="Heading3"/>
        <w:rPr>
          <w:color w:val="000000"/>
        </w:rPr>
      </w:pPr>
      <w:bookmarkStart w:id="4" w:name="_pc384xhft9c" w:colFirst="0" w:colLast="0"/>
      <w:bookmarkEnd w:id="4"/>
      <w:r>
        <w:t>1. Transformational Leadership at Tesla</w:t>
      </w:r>
    </w:p>
    <w:p w14:paraId="00000014" w14:textId="59255DE3" w:rsidR="00112C5F" w:rsidRDefault="00CA3B0E">
      <w:r>
        <w:t xml:space="preserve">Tesla, which has become synonymous with electric vehicles, is particularly reputed for its innovative, future-driven ideas, a feature that largely can be credited to the leadership style of the company's frontrunner Elon Musk. The distinguishing feature of transformational leadership is the ability of a leader who can powerfully influence and inspire a follower to </w:t>
      </w:r>
      <w:r w:rsidR="001F4D1B">
        <w:t>realis</w:t>
      </w:r>
      <w:r>
        <w:t xml:space="preserve"> an extraordinary objective which is beyond their own selfish interest and for the welfare of the </w:t>
      </w:r>
      <w:r w:rsidR="001F4D1B">
        <w:t>organization</w:t>
      </w:r>
      <w:r>
        <w:t xml:space="preserve"> (Bass, 2008; Yukl and Gardner, 2020).</w:t>
      </w:r>
    </w:p>
    <w:p w14:paraId="00000015" w14:textId="77777777" w:rsidR="00112C5F" w:rsidRDefault="00112C5F"/>
    <w:p w14:paraId="00000016" w14:textId="4287B5B6" w:rsidR="00112C5F" w:rsidRDefault="00CA3B0E">
      <w:r>
        <w:lastRenderedPageBreak/>
        <w:t xml:space="preserve">Besides Musk's vision of speeding up the world from shifting to sustainable energy, this has also added to the reason Tesla is now a successful business. According to Waldman and </w:t>
      </w:r>
      <w:proofErr w:type="spellStart"/>
      <w:r>
        <w:t>O'Reily</w:t>
      </w:r>
      <w:proofErr w:type="spellEnd"/>
      <w:r>
        <w:t xml:space="preserve"> (2019, p.152), 'transformational leaders are the ones who </w:t>
      </w:r>
      <w:r w:rsidR="001F4D1B">
        <w:t>instill</w:t>
      </w:r>
      <w:r>
        <w:t xml:space="preserve"> trust, admiration, loyalty and respect in the followers by giving them a vision which includes a sense of mission'. Musk has proved this by arousing and properly communicating his vision to his team and driving them for such ambitious goals (Western and Garcia, 2018).</w:t>
      </w:r>
    </w:p>
    <w:p w14:paraId="00000017" w14:textId="631A44DE" w:rsidR="00112C5F" w:rsidRDefault="00CA3B0E">
      <w:r>
        <w:t xml:space="preserve">Musk is a proponent of creativity and smart moves. He boosts his team on inventing new things and tackling the new ways of doing things. Bass (2008, p. 619) observes that the transformational leadership involves </w:t>
      </w:r>
      <w:proofErr w:type="gramStart"/>
      <w:r>
        <w:t xml:space="preserve">to </w:t>
      </w:r>
      <w:r w:rsidR="001F4D1B">
        <w:t>mobilize</w:t>
      </w:r>
      <w:proofErr w:type="gramEnd"/>
      <w:r>
        <w:t xml:space="preserve"> and motivate a group of people to a level where the members believe in the vision and strive to achieve the direction the </w:t>
      </w:r>
      <w:proofErr w:type="spellStart"/>
      <w:r>
        <w:t>organisation</w:t>
      </w:r>
      <w:proofErr w:type="spellEnd"/>
      <w:r>
        <w:t>/unit want, they are also encouraged to be improvised of problem solver and capacitating them to be leaders (Mullins and Christy, 2016). Therefore</w:t>
      </w:r>
    </w:p>
    <w:p w14:paraId="00000018" w14:textId="4E7F1A33" w:rsidR="00112C5F" w:rsidRDefault="00CA3B0E">
      <w:r>
        <w:t xml:space="preserve">In addition to the positive effects, transformational leadership does also have its dark side. Musk's deadline-oriented and aggressive work environment has been restricted, this has been </w:t>
      </w:r>
      <w:r w:rsidR="001F4D1B">
        <w:t>criticized</w:t>
      </w:r>
      <w:r>
        <w:t xml:space="preserve"> as the cause of the employees burning out and high turnover rates (Western and Garcia, 2018). Besides his unusual way of communication and public outbursts, the company's negative side has surfaced, which obviously does not bring any good to the company itself (Cole and Kelly, 2020).</w:t>
      </w:r>
    </w:p>
    <w:p w14:paraId="00000019" w14:textId="77777777" w:rsidR="00112C5F" w:rsidRDefault="00CA3B0E">
      <w:pPr>
        <w:pStyle w:val="Heading3"/>
      </w:pPr>
      <w:bookmarkStart w:id="5" w:name="_issig9fo9u7g" w:colFirst="0" w:colLast="0"/>
      <w:bookmarkEnd w:id="5"/>
      <w:r>
        <w:t>2. Situational Leadership at Samsung</w:t>
      </w:r>
    </w:p>
    <w:p w14:paraId="0000001A" w14:textId="77777777" w:rsidR="00112C5F" w:rsidRDefault="00CA3B0E">
      <w:r>
        <w:t>Samsung being the global technological giant has proved the potency of the situational leadership in action by its capacity to adjust its approaches in view of the peculiar conditions of its diverse business units and teams. According to the situational leadership theory, what type of leadership influences the final result is the ability of the followers and the specific situation in which they work (Yukl and Gardner, 2020).</w:t>
      </w:r>
    </w:p>
    <w:p w14:paraId="0000001B" w14:textId="77777777" w:rsidR="00112C5F" w:rsidRDefault="00CA3B0E">
      <w:r>
        <w:t>For Mullins and Christy, “Situational leadership theory is that effective leadership demands a rational understanding of a situation and an appropriate reaction” (2016, p. 394). Samsung has involved different approaches in managing its segmentations across industries like consumer electronics and semiconductors (Western and Garcia, 2018).</w:t>
      </w:r>
    </w:p>
    <w:p w14:paraId="0000001C" w14:textId="77777777" w:rsidR="00112C5F" w:rsidRDefault="00112C5F"/>
    <w:p w14:paraId="0000001D" w14:textId="77777777" w:rsidR="00112C5F" w:rsidRDefault="00CA3B0E">
      <w:r>
        <w:lastRenderedPageBreak/>
        <w:t xml:space="preserve">For example, in the division, which is the most competitive smartphone sector, Samsung has tried a way of direct and task-oriented leadership that is aimed at meeting deadlines and pushing innovation (Cole and Kelly, 2020). According to </w:t>
      </w:r>
      <w:proofErr w:type="spellStart"/>
      <w:r>
        <w:t>Walman</w:t>
      </w:r>
      <w:proofErr w:type="spellEnd"/>
      <w:r>
        <w:t xml:space="preserve"> and O'Reilly (2019, p. 231), "a directive leadership is a one in which the leader gives specific orders and closely supervises performance." This approach of management has proven successful for the company, as Samsung can keep up with the fast-paced and highly competitive smartphone market.</w:t>
      </w:r>
    </w:p>
    <w:p w14:paraId="0000001E" w14:textId="77777777" w:rsidR="00112C5F" w:rsidRDefault="00CA3B0E">
      <w:r>
        <w:t xml:space="preserve">On the one hand, in its </w:t>
      </w:r>
      <w:proofErr w:type="spellStart"/>
      <w:r>
        <w:t>RandD</w:t>
      </w:r>
      <w:proofErr w:type="spellEnd"/>
      <w:r>
        <w:t xml:space="preserve"> part, the company practices participative as well as supportive leadership style and this supports the collaboration and creativity of the highly skilled engineers. For instance, scholars, like Yukl and Gardner (2020, p. 156), define participative leadership as a process of involving other people into the discussion, and then using their ideas and input for making well-grounded decisions. By adopting such an approach, Samsung is able to benefit from researchers' knowledge and creativity.</w:t>
      </w:r>
    </w:p>
    <w:p w14:paraId="0000001F" w14:textId="59F07B50" w:rsidR="00112C5F" w:rsidRDefault="00CA3B0E">
      <w:r>
        <w:t xml:space="preserve">Being flexible in leadership style, in accordance with the situation and requirements, has contributed a lot to Samsung, which always keeps the company ready and responsive to the volatility of the market and a rapid development in technology (Mullins and Christy, 2016). Nevertheless, the rapidity of adjustment of situational leadership is a challenge because leaders </w:t>
      </w:r>
      <w:proofErr w:type="gramStart"/>
      <w:r>
        <w:t>have to</w:t>
      </w:r>
      <w:proofErr w:type="gramEnd"/>
      <w:r>
        <w:t xml:space="preserve"> </w:t>
      </w:r>
      <w:r w:rsidR="001F4D1B">
        <w:t>analyze</w:t>
      </w:r>
      <w:r>
        <w:t xml:space="preserve"> and adjust their way of leading constantly based on changing circumstances (Bass, 2008).</w:t>
      </w:r>
    </w:p>
    <w:p w14:paraId="00000020" w14:textId="77777777" w:rsidR="00112C5F" w:rsidRDefault="00CA3B0E">
      <w:pPr>
        <w:pStyle w:val="Heading2"/>
      </w:pPr>
      <w:bookmarkStart w:id="6" w:name="_4r1jq8fct9rk" w:colFirst="0" w:colLast="0"/>
      <w:bookmarkEnd w:id="6"/>
      <w:r>
        <w:t>Describing Personal Experiences</w:t>
      </w:r>
    </w:p>
    <w:p w14:paraId="00000021" w14:textId="77777777" w:rsidR="00112C5F" w:rsidRDefault="00CA3B0E">
      <w:r>
        <w:t>During my earlier days in college life, I came across both transformational and situational leadership styles. With the CEO of the agency that I had an internship at, demonstrating the qualities of a transformational leadership style. She knew precisely what she wanted for the company's betterment, and she was good at articulating this vision, which made us do reckless thinking and overcoming the boundaries. (Bass, 2008). Her charismatic character and her capability to inspire the company staff has created an innovative and productive corporate culture (Western and Garcia, 2018).</w:t>
      </w:r>
    </w:p>
    <w:p w14:paraId="00000022" w14:textId="77777777" w:rsidR="00112C5F" w:rsidRDefault="00CA3B0E">
      <w:r>
        <w:t xml:space="preserve">Notwithstanding, I noticed that she applied her transformational leadership style that was not appropriate in all instances. Transformational leadership can prove ineffective and thus be not appropriate in instances such as when the work is monotonous and followers are mainly driven by extrinsic rewards. For instance, a situation where there is crisis or constrained timelines in </w:t>
      </w:r>
      <w:r>
        <w:lastRenderedPageBreak/>
        <w:t>which a more directive and task-oriented approach is needed for the projects to be completed on time and within the set budget (Cole and Kelly, 2020). However, in the moments of leadership style of the CEO, these sometimes did not have the appropriate structure or the clarity of guidance, which led to confusion and inefficiency.</w:t>
      </w:r>
    </w:p>
    <w:p w14:paraId="00000023" w14:textId="77777777" w:rsidR="00112C5F" w:rsidRDefault="00CA3B0E">
      <w:r>
        <w:t xml:space="preserve">On the other hand, during the period I had the role of a project manager for the software development team, I used situational leadership as my leadership style. As Hersey and Blanchard (1969) state, good leadership managers </w:t>
      </w:r>
      <w:proofErr w:type="gramStart"/>
      <w:r>
        <w:t>have to</w:t>
      </w:r>
      <w:proofErr w:type="gramEnd"/>
      <w:r>
        <w:t xml:space="preserve"> make their style of management depend on the situation and competence of followers. Sequentially, I </w:t>
      </w:r>
      <w:proofErr w:type="spellStart"/>
      <w:r>
        <w:t>realised</w:t>
      </w:r>
      <w:proofErr w:type="spellEnd"/>
      <w:r>
        <w:t xml:space="preserve"> that my team members were from diverse backgrounds having different levels of experience and competence and, therefore, I had to change my leadership style to suit the situation (Waldman and O'Reilly 2019).</w:t>
      </w:r>
    </w:p>
    <w:p w14:paraId="00000024" w14:textId="77777777" w:rsidR="00112C5F" w:rsidRDefault="00CA3B0E">
      <w:r>
        <w:t>For junior developers who are not fully aware of all the relevant knowledge, I have provided them mentorship, guidance, direction, and close supervision which is very much suitable with a directive leadership style (Bass, 2008). In contrast to newcomers, though, I was able to change to the participatory and collaborative leadership style, where I would actively engage the developers in the decision-making process, and trusted their judgement within their areas of work (Yukl and Gardner, 2020). The concept of participative leadership as explained by Western and Garcia (2018, p.98) includes comparing the saying, "participative leadership involves sharing decision-making responsibilities with team members."</w:t>
      </w:r>
    </w:p>
    <w:p w14:paraId="00000025" w14:textId="77777777" w:rsidR="00112C5F" w:rsidRDefault="00CA3B0E">
      <w:r>
        <w:t>Through this teamwork approach, I got the privilege of identifying with each team member’s strength and shaping a healthy and supportive work environment (Mullins and Christy, 2016). On the other hand, we discovered that it was an ongoing process of reassessment and downsizing of various roles based on the evolving graph of individuals' skills and relevant project demands (Bass, 2008).</w:t>
      </w:r>
    </w:p>
    <w:p w14:paraId="00000026" w14:textId="77777777" w:rsidR="00112C5F" w:rsidRDefault="00CA3B0E">
      <w:pPr>
        <w:pStyle w:val="Heading2"/>
      </w:pPr>
      <w:bookmarkStart w:id="7" w:name="_bba727byh17" w:colFirst="0" w:colLast="0"/>
      <w:bookmarkEnd w:id="7"/>
      <w:r>
        <w:t>Integrating Personal Experiences with Theory</w:t>
      </w:r>
    </w:p>
    <w:p w14:paraId="00000027" w14:textId="77777777" w:rsidR="00112C5F" w:rsidRDefault="00CA3B0E">
      <w:r>
        <w:t xml:space="preserve">Considering my own practical experience and drawing from the theories that class has instructed me with, I have discovered that the concept of integrating leadership theory and practical application is very much of a great importance. As per the Tata (2008), transformation theory of leadership, the leaders who will engage and inspire them to go beyond what is expected will often be transformational leaders. For me, this echoes perfectly with my observation of the CEO </w:t>
      </w:r>
      <w:r>
        <w:lastRenderedPageBreak/>
        <w:t>at the marketing agency, who is foresighted and able to stir a flash of inspiration in the team and underpin a culture of innovation and absolute devotion (Western and Garcia, 2018).</w:t>
      </w:r>
    </w:p>
    <w:p w14:paraId="00000028" w14:textId="77777777" w:rsidR="00112C5F" w:rsidRDefault="00CA3B0E">
      <w:r>
        <w:t>But at the same time, my understanding of leadership agrees with the approach of Hersey and Blanchard (1969) that propose a contextual leadership theory which states that a successful leadership entails changing the style of leading therefore it entirely depends on the situation and the level of followers' ability. According to Yukl and Gardner (2020, p.217), “The situational theories of leadership underline the significance of understanding the context in the first place and then applying the leadership style that is most suitable in the instance the subordinates demonstrate the maturity level in it”.</w:t>
      </w:r>
    </w:p>
    <w:p w14:paraId="00000029" w14:textId="77777777" w:rsidR="00112C5F" w:rsidRDefault="00CA3B0E">
      <w:r>
        <w:t xml:space="preserve">Project managing, for me, has brought into me the </w:t>
      </w:r>
      <w:proofErr w:type="spellStart"/>
      <w:r>
        <w:t>realisation</w:t>
      </w:r>
      <w:proofErr w:type="spellEnd"/>
      <w:r>
        <w:t xml:space="preserve"> of this fact: Leadership is contextual from bottom to top. My team members are all individual and need a different type of approach to their needs and abilities (Mullins and Christy, 2016).</w:t>
      </w:r>
    </w:p>
    <w:p w14:paraId="0000002A" w14:textId="77777777" w:rsidR="00112C5F" w:rsidRDefault="00CA3B0E">
      <w:r>
        <w:t xml:space="preserve">Through the integration of these theoretical ideas into my practical experiences, I have had the privilege to be exposed to a more waving perspective about leadership and how it is used as an everyday tool. As it has been said by different authors (Waldman and </w:t>
      </w:r>
      <w:proofErr w:type="spellStart"/>
      <w:r>
        <w:t>O'reilly</w:t>
      </w:r>
      <w:proofErr w:type="spellEnd"/>
      <w:r>
        <w:t>, 2019, p.8), "Superior leadership with the ability of integrating multiple perspectives and ways, as well as the change of the situations' ' is the most important factor. Effective leadership is not the same for everyone or the same everywhere and requires flexibility, adaptability and deep comprehension of the individual’s, working environment</w:t>
      </w:r>
    </w:p>
    <w:p w14:paraId="0000002B" w14:textId="77777777" w:rsidR="00112C5F" w:rsidRDefault="00112C5F"/>
    <w:p w14:paraId="0000002C" w14:textId="77777777" w:rsidR="00112C5F" w:rsidRDefault="00112C5F"/>
    <w:p w14:paraId="0000002D" w14:textId="77777777" w:rsidR="00112C5F" w:rsidRDefault="00112C5F"/>
    <w:p w14:paraId="0000002E" w14:textId="77777777" w:rsidR="00112C5F" w:rsidRDefault="00CA3B0E">
      <w:r>
        <w:br w:type="page"/>
      </w:r>
    </w:p>
    <w:p w14:paraId="0000002F" w14:textId="77777777" w:rsidR="00112C5F" w:rsidRDefault="00CA3B0E">
      <w:pPr>
        <w:pStyle w:val="Heading1"/>
      </w:pPr>
      <w:bookmarkStart w:id="8" w:name="_ghvbyp6gehha" w:colFirst="0" w:colLast="0"/>
      <w:bookmarkEnd w:id="8"/>
      <w:r>
        <w:lastRenderedPageBreak/>
        <w:t>Conclusion</w:t>
      </w:r>
    </w:p>
    <w:p w14:paraId="00000030" w14:textId="77777777" w:rsidR="00112C5F" w:rsidRDefault="00CA3B0E">
      <w:r>
        <w:t>Leadership as a multivariate, complex construct is a key factor that defines organisational success. As reflected by Northouse (2022, p. 2), "leadership is a fundamental commodity, and there is a great demand for good leaders in all sectors of society." Being an exploration of different leadership styles, and their applications in various businesses and personal experience, it became obvious that a single leadership approach is not universally effective.</w:t>
      </w:r>
    </w:p>
    <w:p w14:paraId="00000031" w14:textId="77777777" w:rsidR="00112C5F" w:rsidRDefault="00CA3B0E">
      <w:r>
        <w:t>While this, good leadership demands more attention to contextual factors, followers’ competence level and the capacity to tune one’s leadership style to the situation. (Yukl, R. and Gardner, R. A., 2020). While Bass (2008, p. 25) argues, "the leaders who are efficient are those who can captivate correctly the nature of their current situation, adopt the fitting style that is appropriate for the ongoing situation".</w:t>
      </w:r>
    </w:p>
    <w:p w14:paraId="00000032" w14:textId="77777777" w:rsidR="00112C5F" w:rsidRDefault="00CA3B0E">
      <w:r>
        <w:t xml:space="preserve">In addition, companies should build a leadership pool that contains a diverse palette of styles. They should </w:t>
      </w:r>
      <w:proofErr w:type="spellStart"/>
      <w:r>
        <w:t>realise</w:t>
      </w:r>
      <w:proofErr w:type="spellEnd"/>
      <w:r>
        <w:t xml:space="preserve"> that different situations and teams may call for different approaches, just like Western and Garcia (2018) found out. Based on the opinions of Mullins and Christy (2016, p. 401) </w:t>
      </w:r>
      <w:proofErr w:type="spellStart"/>
      <w:r>
        <w:t>organisations</w:t>
      </w:r>
      <w:proofErr w:type="spellEnd"/>
      <w:r>
        <w:t xml:space="preserve"> should give management and potential leaders opportunities for development and leadership training in order to upgrade their skills and to help them perform different leadership styles that will be appropriate in respective situations.</w:t>
      </w:r>
    </w:p>
    <w:p w14:paraId="00000033" w14:textId="77777777" w:rsidR="00112C5F" w:rsidRDefault="00CA3B0E">
      <w:r>
        <w:t xml:space="preserve">Also, the </w:t>
      </w:r>
      <w:proofErr w:type="spellStart"/>
      <w:r>
        <w:t>organisations</w:t>
      </w:r>
      <w:proofErr w:type="spellEnd"/>
      <w:r>
        <w:t xml:space="preserve"> have to be involved in leadership development programs where the tutelages are given to ensure situational awareness, emotional intelligence, and the ability to adapt to changing environments (Waldman and O'Reilly, 2019). As indicated by Cole and Kelly (2020, p. 271), "targeted leadership programs should address an individual's own awareness, emotional intelligence, and ability to head in different contexts."</w:t>
      </w:r>
    </w:p>
    <w:p w14:paraId="00000034" w14:textId="77777777" w:rsidR="00112C5F" w:rsidRDefault="00112C5F"/>
    <w:p w14:paraId="00000035" w14:textId="77777777" w:rsidR="00112C5F" w:rsidRDefault="00112C5F"/>
    <w:p w14:paraId="00000036" w14:textId="77777777" w:rsidR="00112C5F" w:rsidRDefault="00CA3B0E">
      <w:r>
        <w:br w:type="page"/>
      </w:r>
    </w:p>
    <w:p w14:paraId="00000037" w14:textId="77777777" w:rsidR="00112C5F" w:rsidRDefault="00CA3B0E">
      <w:pPr>
        <w:pStyle w:val="Heading1"/>
      </w:pPr>
      <w:bookmarkStart w:id="9" w:name="_baqacid8u1ax" w:colFirst="0" w:colLast="0"/>
      <w:bookmarkEnd w:id="9"/>
      <w:r>
        <w:lastRenderedPageBreak/>
        <w:t>References</w:t>
      </w:r>
    </w:p>
    <w:p w14:paraId="00000038" w14:textId="77777777" w:rsidR="00112C5F" w:rsidRDefault="00CA3B0E">
      <w:r>
        <w:t>Avolio, B. J., and Bass, B. M. (1995). Individual consideration viewed at multiple levels of analysis: A multi-level framework for examining the diffusion of transformational leadership. The Leadership Quarterly, 6(2), 199-218.</w:t>
      </w:r>
    </w:p>
    <w:p w14:paraId="00000039" w14:textId="77777777" w:rsidR="00112C5F" w:rsidRDefault="00CA3B0E">
      <w:r>
        <w:t>Bass, B. (2008). The Bass handbook of leadership: theory, research, and managerial applications (4th ed.). New York: Free Press.</w:t>
      </w:r>
    </w:p>
    <w:p w14:paraId="0000003A" w14:textId="77777777" w:rsidR="00112C5F" w:rsidRDefault="00CA3B0E">
      <w:r>
        <w:t>Burns, J. M. (1978). Leadership. New York: Harper and Row.</w:t>
      </w:r>
    </w:p>
    <w:p w14:paraId="0000003B" w14:textId="77777777" w:rsidR="00112C5F" w:rsidRDefault="00CA3B0E">
      <w:r>
        <w:t>Cole, G.A., and Kelly, P. (2020). Management theory and practice (9th ed.). Andover: Cengage Learning.</w:t>
      </w:r>
    </w:p>
    <w:p w14:paraId="0000003C" w14:textId="77777777" w:rsidR="00112C5F" w:rsidRDefault="00CA3B0E">
      <w:r>
        <w:t>Fiedler, F. E. (1967). A theory of leadership effectiveness. New York: McGraw-Hill.</w:t>
      </w:r>
    </w:p>
    <w:p w14:paraId="0000003D" w14:textId="77777777" w:rsidR="00112C5F" w:rsidRDefault="00CA3B0E">
      <w:proofErr w:type="spellStart"/>
      <w:r>
        <w:t>Graen</w:t>
      </w:r>
      <w:proofErr w:type="spellEnd"/>
      <w:r>
        <w:t xml:space="preserve">, G. B., and </w:t>
      </w:r>
      <w:proofErr w:type="spellStart"/>
      <w:r>
        <w:t>Uhl</w:t>
      </w:r>
      <w:proofErr w:type="spellEnd"/>
      <w:r>
        <w:t>-Bien, M. (1995). Relationship-based approach to leadership: Development of leader-member exchange (LMX) theory of leadership over 25 years: Applying a multi-level multi-domain perspective. The Leadership Quarterly, 6(2), 219-247.</w:t>
      </w:r>
    </w:p>
    <w:p w14:paraId="0000003E" w14:textId="77777777" w:rsidR="00112C5F" w:rsidRDefault="00CA3B0E">
      <w:r>
        <w:t>Hersey, P., and Blanchard, K. H. (1969). Life cycle theory of leadership. Training and Development Journal, 23(5), 26-34.</w:t>
      </w:r>
    </w:p>
    <w:p w14:paraId="0000003F" w14:textId="77777777" w:rsidR="00112C5F" w:rsidRDefault="00CA3B0E">
      <w:r>
        <w:t>House, R. J. (1971). A path goal theory of leader effectiveness. Administrative Science Quarterly, 16(3), 321-339.</w:t>
      </w:r>
    </w:p>
    <w:p w14:paraId="00000040" w14:textId="77777777" w:rsidR="00112C5F" w:rsidRDefault="00CA3B0E">
      <w:r>
        <w:t xml:space="preserve">Liden, R. C., and </w:t>
      </w:r>
      <w:proofErr w:type="spellStart"/>
      <w:r>
        <w:t>Maslyn</w:t>
      </w:r>
      <w:proofErr w:type="spellEnd"/>
      <w:r>
        <w:t>, J. M. (1998). Multidimensionality of leader-member exchange: An empirical assessment through scale development. Journal of Management, 24(1), 43-72.</w:t>
      </w:r>
    </w:p>
    <w:p w14:paraId="00000041" w14:textId="77777777" w:rsidR="00112C5F" w:rsidRDefault="00CA3B0E">
      <w:r>
        <w:t xml:space="preserve">Mullins, L.J., and Christy, G. (2016). Management and organisational </w:t>
      </w:r>
      <w:proofErr w:type="spellStart"/>
      <w:r>
        <w:t>behaviour</w:t>
      </w:r>
      <w:proofErr w:type="spellEnd"/>
      <w:r>
        <w:t xml:space="preserve"> (11th ed.). Upper Saddle River: Pearson.</w:t>
      </w:r>
    </w:p>
    <w:p w14:paraId="00000042" w14:textId="77777777" w:rsidR="00112C5F" w:rsidRDefault="00CA3B0E">
      <w:r>
        <w:t>Northouse, P.G. (2022). Leadership: Theory and practice (9th ed.). London: SAGE.</w:t>
      </w:r>
    </w:p>
    <w:p w14:paraId="00000043" w14:textId="77777777" w:rsidR="00112C5F" w:rsidRDefault="00CA3B0E">
      <w:proofErr w:type="spellStart"/>
      <w:r>
        <w:t>Schyns</w:t>
      </w:r>
      <w:proofErr w:type="spellEnd"/>
      <w:r>
        <w:t>, B., and Day, D. (2010). Critique and review of leader-member exchange theory: Issues of agreement, consensus, and excellence. European Journal of Work and Organisational Psychology, 19(1), 1-29.</w:t>
      </w:r>
    </w:p>
    <w:p w14:paraId="00000044" w14:textId="77777777" w:rsidR="00112C5F" w:rsidRDefault="00CA3B0E">
      <w:r>
        <w:t>Vroom, V. H., and Yetton, P. W. (1973). Leadership and decision-making. Pittsburgh: University of Pittsburgh Press.</w:t>
      </w:r>
    </w:p>
    <w:p w14:paraId="00000045" w14:textId="77777777" w:rsidR="00112C5F" w:rsidRDefault="00CA3B0E">
      <w:r>
        <w:t xml:space="preserve">Waldman, D. C., and O'Reilly, C. (2019). Leadership for </w:t>
      </w:r>
      <w:proofErr w:type="spellStart"/>
      <w:r>
        <w:t>organisations</w:t>
      </w:r>
      <w:proofErr w:type="spellEnd"/>
      <w:r>
        <w:t xml:space="preserve"> (1st ed.). California: SAGE.</w:t>
      </w:r>
    </w:p>
    <w:p w14:paraId="00000046" w14:textId="77777777" w:rsidR="00112C5F" w:rsidRDefault="00CA3B0E">
      <w:r>
        <w:lastRenderedPageBreak/>
        <w:t>Western, S., and Garcia, E. (2018). Global leadership perspectives: insights and analysis. Los Angeles: SAGE.</w:t>
      </w:r>
    </w:p>
    <w:p w14:paraId="00000047" w14:textId="77777777" w:rsidR="00112C5F" w:rsidRDefault="00CA3B0E">
      <w:r>
        <w:t xml:space="preserve">Yukl, G.A., and Gardner, W.L. (2020). Leadership in </w:t>
      </w:r>
      <w:proofErr w:type="spellStart"/>
      <w:r>
        <w:t>organisations</w:t>
      </w:r>
      <w:proofErr w:type="spellEnd"/>
      <w:r>
        <w:t xml:space="preserve"> (9th ed.). Harlow: Pearson.</w:t>
      </w:r>
    </w:p>
    <w:p w14:paraId="00000048" w14:textId="77777777" w:rsidR="00112C5F" w:rsidRDefault="00CA3B0E">
      <w:proofErr w:type="spellStart"/>
      <w:r>
        <w:t>Zaccaro</w:t>
      </w:r>
      <w:proofErr w:type="spellEnd"/>
      <w:r>
        <w:t xml:space="preserve">, S. J., and </w:t>
      </w:r>
      <w:proofErr w:type="spellStart"/>
      <w:r>
        <w:t>Klimoski</w:t>
      </w:r>
      <w:proofErr w:type="spellEnd"/>
      <w:r>
        <w:t>, R. J. (Eds.). (2001). The nature of organisational leadership: Understanding the performance imperatives confronting today's leaders. San Francisco: Jossey-Bass.</w:t>
      </w:r>
    </w:p>
    <w:p w14:paraId="00000049" w14:textId="77777777" w:rsidR="00112C5F" w:rsidRDefault="00CA3B0E">
      <w:proofErr w:type="spellStart"/>
      <w:r>
        <w:t>Zaccaro</w:t>
      </w:r>
      <w:proofErr w:type="spellEnd"/>
      <w:r>
        <w:t>, S. J., Rittman, A. L., and Marks, M. A. (2001). Team leadership. The Leadership Quarterly, 12(4), 451-483.</w:t>
      </w:r>
    </w:p>
    <w:p w14:paraId="0000004A" w14:textId="77777777" w:rsidR="00112C5F" w:rsidRDefault="00112C5F"/>
    <w:p w14:paraId="0000004B" w14:textId="77777777" w:rsidR="00112C5F" w:rsidRDefault="00112C5F"/>
    <w:p w14:paraId="0000004C" w14:textId="77777777" w:rsidR="00112C5F" w:rsidRDefault="00112C5F"/>
    <w:p w14:paraId="0000004D" w14:textId="77777777" w:rsidR="00112C5F" w:rsidRDefault="00112C5F"/>
    <w:p w14:paraId="0000004E" w14:textId="77777777" w:rsidR="00112C5F" w:rsidRDefault="00112C5F"/>
    <w:p w14:paraId="0000004F" w14:textId="77777777" w:rsidR="00112C5F" w:rsidRDefault="00112C5F"/>
    <w:p w14:paraId="00000050" w14:textId="77777777" w:rsidR="00112C5F" w:rsidRDefault="00112C5F"/>
    <w:p w14:paraId="00000051" w14:textId="77777777" w:rsidR="00112C5F" w:rsidRDefault="00112C5F"/>
    <w:p w14:paraId="00000052" w14:textId="77777777" w:rsidR="00112C5F" w:rsidRDefault="00112C5F"/>
    <w:p w14:paraId="00000053" w14:textId="77777777" w:rsidR="00112C5F" w:rsidRDefault="00112C5F"/>
    <w:p w14:paraId="00000054" w14:textId="77777777" w:rsidR="00112C5F" w:rsidRDefault="00112C5F"/>
    <w:p w14:paraId="00000055" w14:textId="77777777" w:rsidR="00112C5F" w:rsidRDefault="00112C5F"/>
    <w:p w14:paraId="00000056" w14:textId="77777777" w:rsidR="00112C5F" w:rsidRDefault="00112C5F"/>
    <w:p w14:paraId="00000057" w14:textId="77777777" w:rsidR="00112C5F" w:rsidRDefault="00112C5F"/>
    <w:p w14:paraId="00000058" w14:textId="77777777" w:rsidR="00112C5F" w:rsidRDefault="00112C5F"/>
    <w:p w14:paraId="00000059" w14:textId="77777777" w:rsidR="00112C5F" w:rsidRDefault="00112C5F"/>
    <w:p w14:paraId="0000005A" w14:textId="77777777" w:rsidR="00112C5F" w:rsidRDefault="00112C5F"/>
    <w:p w14:paraId="0000005B" w14:textId="77777777" w:rsidR="00112C5F" w:rsidRDefault="00112C5F"/>
    <w:p w14:paraId="0000005C" w14:textId="77777777" w:rsidR="00112C5F" w:rsidRDefault="00112C5F"/>
    <w:p w14:paraId="0000005D" w14:textId="77777777" w:rsidR="00112C5F" w:rsidRDefault="00112C5F">
      <w:pPr>
        <w:widowControl w:val="0"/>
        <w:pBdr>
          <w:top w:val="nil"/>
          <w:left w:val="nil"/>
          <w:bottom w:val="nil"/>
          <w:right w:val="nil"/>
          <w:between w:val="nil"/>
        </w:pBdr>
        <w:spacing w:line="276" w:lineRule="auto"/>
        <w:jc w:val="left"/>
      </w:pPr>
    </w:p>
    <w:sectPr w:rsidR="00112C5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112C5F"/>
    <w:rsid w:val="00112C5F"/>
    <w:rsid w:val="001F4D1B"/>
    <w:rsid w:val="00434FC3"/>
    <w:rsid w:val="00484068"/>
    <w:rsid w:val="00CA3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C85B"/>
  <w15:docId w15:val="{37EC6061-9A85-974E-860F-272838DA2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4840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0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2295</Words>
  <Characters>13083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Voda</cp:lastModifiedBy>
  <cp:revision>3</cp:revision>
  <dcterms:created xsi:type="dcterms:W3CDTF">2024-03-08T13:20:00Z</dcterms:created>
  <dcterms:modified xsi:type="dcterms:W3CDTF">2024-03-26T08:33:00Z</dcterms:modified>
</cp:coreProperties>
</file>