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0360F" w:rsidRPr="002F3F0D" w:rsidRDefault="00A0360F">
      <w:pPr>
        <w:pStyle w:val="Normal1"/>
        <w:jc w:val="center"/>
        <w:rPr>
          <w:b/>
          <w:sz w:val="36"/>
          <w:szCs w:val="36"/>
          <w:lang w:val="en-GB"/>
        </w:rPr>
      </w:pPr>
    </w:p>
    <w:p w14:paraId="00000002" w14:textId="77777777" w:rsidR="00A0360F" w:rsidRPr="002F3F0D" w:rsidRDefault="00A0360F">
      <w:pPr>
        <w:pStyle w:val="Normal1"/>
        <w:jc w:val="center"/>
        <w:rPr>
          <w:b/>
          <w:sz w:val="36"/>
          <w:szCs w:val="36"/>
          <w:lang w:val="en-GB"/>
        </w:rPr>
      </w:pPr>
    </w:p>
    <w:p w14:paraId="00000003" w14:textId="77777777" w:rsidR="00A0360F" w:rsidRPr="002F3F0D" w:rsidRDefault="00A0360F">
      <w:pPr>
        <w:pStyle w:val="Normal1"/>
        <w:jc w:val="center"/>
        <w:rPr>
          <w:b/>
          <w:sz w:val="36"/>
          <w:szCs w:val="36"/>
          <w:lang w:val="en-GB"/>
        </w:rPr>
      </w:pPr>
    </w:p>
    <w:p w14:paraId="00000004" w14:textId="77777777" w:rsidR="00A0360F" w:rsidRPr="002F3F0D" w:rsidRDefault="00A0360F">
      <w:pPr>
        <w:pStyle w:val="Normal1"/>
        <w:jc w:val="center"/>
        <w:rPr>
          <w:b/>
          <w:sz w:val="36"/>
          <w:szCs w:val="36"/>
          <w:lang w:val="en-GB"/>
        </w:rPr>
      </w:pPr>
    </w:p>
    <w:p w14:paraId="00000005" w14:textId="77777777" w:rsidR="00A0360F" w:rsidRPr="002F3F0D" w:rsidRDefault="00A0360F">
      <w:pPr>
        <w:pStyle w:val="Normal1"/>
        <w:jc w:val="center"/>
        <w:rPr>
          <w:b/>
          <w:sz w:val="36"/>
          <w:szCs w:val="36"/>
          <w:lang w:val="en-GB"/>
        </w:rPr>
      </w:pPr>
    </w:p>
    <w:p w14:paraId="00000006" w14:textId="77777777" w:rsidR="00A0360F" w:rsidRPr="002F3F0D" w:rsidRDefault="00A0360F">
      <w:pPr>
        <w:pStyle w:val="Normal1"/>
        <w:jc w:val="center"/>
        <w:rPr>
          <w:b/>
          <w:sz w:val="36"/>
          <w:szCs w:val="36"/>
          <w:lang w:val="en-GB"/>
        </w:rPr>
      </w:pPr>
    </w:p>
    <w:p w14:paraId="00000007" w14:textId="77777777" w:rsidR="00A0360F" w:rsidRPr="002F3F0D" w:rsidRDefault="00A0360F">
      <w:pPr>
        <w:pStyle w:val="Normal1"/>
        <w:jc w:val="center"/>
        <w:rPr>
          <w:b/>
          <w:sz w:val="36"/>
          <w:szCs w:val="36"/>
          <w:lang w:val="en-GB"/>
        </w:rPr>
      </w:pPr>
    </w:p>
    <w:p w14:paraId="00000008" w14:textId="58CF5266" w:rsidR="00A0360F" w:rsidRPr="002F3F0D" w:rsidRDefault="0086106C">
      <w:pPr>
        <w:pStyle w:val="Normal1"/>
        <w:jc w:val="center"/>
        <w:rPr>
          <w:b/>
          <w:sz w:val="36"/>
          <w:szCs w:val="36"/>
          <w:lang w:val="en-GB"/>
        </w:rPr>
      </w:pPr>
      <w:r w:rsidRPr="002F3F0D">
        <w:rPr>
          <w:b/>
          <w:sz w:val="36"/>
          <w:szCs w:val="36"/>
          <w:lang w:val="en-GB"/>
        </w:rPr>
        <w:t>Module: Academic Skills</w:t>
      </w:r>
    </w:p>
    <w:p w14:paraId="00000009" w14:textId="77777777" w:rsidR="00A0360F" w:rsidRPr="002F3F0D" w:rsidRDefault="0086106C">
      <w:pPr>
        <w:pStyle w:val="Normal1"/>
        <w:jc w:val="center"/>
        <w:rPr>
          <w:b/>
          <w:sz w:val="36"/>
          <w:szCs w:val="36"/>
          <w:lang w:val="en-GB"/>
        </w:rPr>
      </w:pPr>
      <w:r w:rsidRPr="002F3F0D">
        <w:rPr>
          <w:b/>
          <w:sz w:val="36"/>
          <w:szCs w:val="36"/>
          <w:lang w:val="en-GB"/>
        </w:rPr>
        <w:t>Module code: LCLM 4001_Lon</w:t>
      </w:r>
    </w:p>
    <w:p w14:paraId="0000000A" w14:textId="77777777" w:rsidR="00A0360F" w:rsidRPr="002F3F0D" w:rsidRDefault="0086106C">
      <w:pPr>
        <w:pStyle w:val="Normal1"/>
        <w:jc w:val="center"/>
        <w:rPr>
          <w:b/>
          <w:sz w:val="36"/>
          <w:szCs w:val="36"/>
          <w:lang w:val="en-GB"/>
        </w:rPr>
      </w:pPr>
      <w:r w:rsidRPr="002F3F0D">
        <w:rPr>
          <w:b/>
          <w:sz w:val="36"/>
          <w:szCs w:val="36"/>
          <w:lang w:val="en-GB"/>
        </w:rPr>
        <w:t>Task 3</w:t>
      </w:r>
    </w:p>
    <w:p w14:paraId="0000000B" w14:textId="77777777" w:rsidR="00A0360F" w:rsidRPr="002F3F0D" w:rsidRDefault="0086106C">
      <w:pPr>
        <w:pStyle w:val="Normal1"/>
        <w:rPr>
          <w:b/>
          <w:sz w:val="36"/>
          <w:szCs w:val="36"/>
          <w:lang w:val="en-GB"/>
        </w:rPr>
      </w:pPr>
      <w:r w:rsidRPr="002F3F0D">
        <w:rPr>
          <w:b/>
          <w:sz w:val="36"/>
          <w:szCs w:val="36"/>
          <w:lang w:val="en-GB"/>
        </w:rPr>
        <w:t>Student Name:</w:t>
      </w:r>
    </w:p>
    <w:p w14:paraId="0000000C" w14:textId="29F2E6D5" w:rsidR="00A0360F" w:rsidRPr="002F3F0D" w:rsidRDefault="0086106C">
      <w:pPr>
        <w:pStyle w:val="Normal1"/>
        <w:rPr>
          <w:b/>
          <w:sz w:val="36"/>
          <w:szCs w:val="36"/>
          <w:lang w:val="en-GB"/>
        </w:rPr>
      </w:pPr>
      <w:r w:rsidRPr="002F3F0D">
        <w:rPr>
          <w:b/>
          <w:sz w:val="36"/>
          <w:szCs w:val="36"/>
          <w:lang w:val="en-GB"/>
        </w:rPr>
        <w:t>Student ID</w:t>
      </w:r>
      <w:r w:rsidR="00544C92">
        <w:rPr>
          <w:b/>
          <w:sz w:val="36"/>
          <w:szCs w:val="36"/>
          <w:lang w:val="en-GB"/>
        </w:rPr>
        <w:t>:</w:t>
      </w:r>
      <w:r w:rsidRPr="002F3F0D">
        <w:rPr>
          <w:lang w:val="en-GB"/>
        </w:rPr>
        <w:br w:type="page"/>
      </w:r>
      <w:bookmarkStart w:id="0" w:name="_GoBack"/>
      <w:bookmarkEnd w:id="0"/>
    </w:p>
    <w:p w14:paraId="0000000D" w14:textId="77777777" w:rsidR="00A0360F" w:rsidRPr="002F3F0D" w:rsidRDefault="0086106C">
      <w:pPr>
        <w:pStyle w:val="Normal1"/>
        <w:jc w:val="center"/>
        <w:rPr>
          <w:b/>
          <w:sz w:val="28"/>
          <w:szCs w:val="28"/>
          <w:lang w:val="en-GB"/>
        </w:rPr>
      </w:pPr>
      <w:r w:rsidRPr="002F3F0D">
        <w:rPr>
          <w:b/>
          <w:sz w:val="28"/>
          <w:szCs w:val="28"/>
          <w:lang w:val="en-GB"/>
        </w:rPr>
        <w:lastRenderedPageBreak/>
        <w:t>Table of Contents</w:t>
      </w:r>
    </w:p>
    <w:sdt>
      <w:sdtPr>
        <w:rPr>
          <w:sz w:val="24"/>
          <w:lang w:val="en-GB"/>
        </w:rPr>
        <w:id w:val="105687842"/>
        <w:docPartObj>
          <w:docPartGallery w:val="Table of Contents"/>
          <w:docPartUnique/>
        </w:docPartObj>
      </w:sdtPr>
      <w:sdtEndPr/>
      <w:sdtContent>
        <w:p w14:paraId="1F4F5048" w14:textId="789077B8" w:rsidR="002F3F0D" w:rsidRDefault="0086106C">
          <w:pPr>
            <w:pStyle w:val="TOC1"/>
            <w:tabs>
              <w:tab w:val="right" w:leader="dot" w:pos="9350"/>
            </w:tabs>
            <w:rPr>
              <w:noProof/>
            </w:rPr>
          </w:pPr>
          <w:r w:rsidRPr="002F3F0D">
            <w:rPr>
              <w:lang w:val="en-GB"/>
            </w:rPr>
            <w:fldChar w:fldCharType="begin"/>
          </w:r>
          <w:r w:rsidRPr="002F3F0D">
            <w:rPr>
              <w:lang w:val="en-GB"/>
            </w:rPr>
            <w:instrText xml:space="preserve"> TOC \h \u \z \t "Heading 1,1,Heading 2,2,Heading 3,3,Heading 4,4,Heading 5,5,Heading 6,6,"</w:instrText>
          </w:r>
          <w:r w:rsidRPr="002F3F0D">
            <w:rPr>
              <w:lang w:val="en-GB"/>
            </w:rPr>
            <w:fldChar w:fldCharType="separate"/>
          </w:r>
          <w:hyperlink w:anchor="_Toc175221089" w:history="1">
            <w:r w:rsidR="002F3F0D" w:rsidRPr="000937D8">
              <w:rPr>
                <w:rStyle w:val="Hyperlink"/>
                <w:noProof/>
                <w:lang w:val="en-GB"/>
              </w:rPr>
              <w:t>Introduction</w:t>
            </w:r>
            <w:r w:rsidR="002F3F0D">
              <w:rPr>
                <w:noProof/>
                <w:webHidden/>
              </w:rPr>
              <w:tab/>
            </w:r>
            <w:r w:rsidR="002F3F0D">
              <w:rPr>
                <w:noProof/>
                <w:webHidden/>
              </w:rPr>
              <w:fldChar w:fldCharType="begin"/>
            </w:r>
            <w:r w:rsidR="002F3F0D">
              <w:rPr>
                <w:noProof/>
                <w:webHidden/>
              </w:rPr>
              <w:instrText xml:space="preserve"> PAGEREF _Toc175221089 \h </w:instrText>
            </w:r>
            <w:r w:rsidR="002F3F0D">
              <w:rPr>
                <w:noProof/>
                <w:webHidden/>
              </w:rPr>
            </w:r>
            <w:r w:rsidR="002F3F0D">
              <w:rPr>
                <w:noProof/>
                <w:webHidden/>
              </w:rPr>
              <w:fldChar w:fldCharType="separate"/>
            </w:r>
            <w:r w:rsidR="002F3F0D">
              <w:rPr>
                <w:noProof/>
                <w:webHidden/>
              </w:rPr>
              <w:t>3</w:t>
            </w:r>
            <w:r w:rsidR="002F3F0D">
              <w:rPr>
                <w:noProof/>
                <w:webHidden/>
              </w:rPr>
              <w:fldChar w:fldCharType="end"/>
            </w:r>
          </w:hyperlink>
        </w:p>
        <w:p w14:paraId="40C799D8" w14:textId="3E2D18FB" w:rsidR="002F3F0D" w:rsidRDefault="0068356D">
          <w:pPr>
            <w:pStyle w:val="TOC1"/>
            <w:tabs>
              <w:tab w:val="right" w:leader="dot" w:pos="9350"/>
            </w:tabs>
            <w:rPr>
              <w:noProof/>
            </w:rPr>
          </w:pPr>
          <w:hyperlink w:anchor="_Toc175221090" w:history="1">
            <w:r w:rsidR="002F3F0D" w:rsidRPr="000937D8">
              <w:rPr>
                <w:rStyle w:val="Hyperlink"/>
                <w:noProof/>
                <w:lang w:val="en-GB"/>
              </w:rPr>
              <w:t>Reflection</w:t>
            </w:r>
            <w:r w:rsidR="002F3F0D">
              <w:rPr>
                <w:noProof/>
                <w:webHidden/>
              </w:rPr>
              <w:tab/>
            </w:r>
            <w:r w:rsidR="002F3F0D">
              <w:rPr>
                <w:noProof/>
                <w:webHidden/>
              </w:rPr>
              <w:fldChar w:fldCharType="begin"/>
            </w:r>
            <w:r w:rsidR="002F3F0D">
              <w:rPr>
                <w:noProof/>
                <w:webHidden/>
              </w:rPr>
              <w:instrText xml:space="preserve"> PAGEREF _Toc175221090 \h </w:instrText>
            </w:r>
            <w:r w:rsidR="002F3F0D">
              <w:rPr>
                <w:noProof/>
                <w:webHidden/>
              </w:rPr>
            </w:r>
            <w:r w:rsidR="002F3F0D">
              <w:rPr>
                <w:noProof/>
                <w:webHidden/>
              </w:rPr>
              <w:fldChar w:fldCharType="separate"/>
            </w:r>
            <w:r w:rsidR="002F3F0D">
              <w:rPr>
                <w:noProof/>
                <w:webHidden/>
              </w:rPr>
              <w:t>3</w:t>
            </w:r>
            <w:r w:rsidR="002F3F0D">
              <w:rPr>
                <w:noProof/>
                <w:webHidden/>
              </w:rPr>
              <w:fldChar w:fldCharType="end"/>
            </w:r>
          </w:hyperlink>
        </w:p>
        <w:p w14:paraId="4465DC71" w14:textId="5CAC952C" w:rsidR="002F3F0D" w:rsidRDefault="0068356D">
          <w:pPr>
            <w:pStyle w:val="TOC2"/>
            <w:tabs>
              <w:tab w:val="right" w:leader="dot" w:pos="9350"/>
            </w:tabs>
            <w:rPr>
              <w:noProof/>
            </w:rPr>
          </w:pPr>
          <w:hyperlink w:anchor="_Toc175221091" w:history="1">
            <w:r w:rsidR="002F3F0D" w:rsidRPr="000937D8">
              <w:rPr>
                <w:rStyle w:val="Hyperlink"/>
                <w:noProof/>
                <w:lang w:val="en-GB"/>
              </w:rPr>
              <w:t>Description</w:t>
            </w:r>
            <w:r w:rsidR="002F3F0D">
              <w:rPr>
                <w:noProof/>
                <w:webHidden/>
              </w:rPr>
              <w:tab/>
            </w:r>
            <w:r w:rsidR="002F3F0D">
              <w:rPr>
                <w:noProof/>
                <w:webHidden/>
              </w:rPr>
              <w:fldChar w:fldCharType="begin"/>
            </w:r>
            <w:r w:rsidR="002F3F0D">
              <w:rPr>
                <w:noProof/>
                <w:webHidden/>
              </w:rPr>
              <w:instrText xml:space="preserve"> PAGEREF _Toc175221091 \h </w:instrText>
            </w:r>
            <w:r w:rsidR="002F3F0D">
              <w:rPr>
                <w:noProof/>
                <w:webHidden/>
              </w:rPr>
            </w:r>
            <w:r w:rsidR="002F3F0D">
              <w:rPr>
                <w:noProof/>
                <w:webHidden/>
              </w:rPr>
              <w:fldChar w:fldCharType="separate"/>
            </w:r>
            <w:r w:rsidR="002F3F0D">
              <w:rPr>
                <w:noProof/>
                <w:webHidden/>
              </w:rPr>
              <w:t>3</w:t>
            </w:r>
            <w:r w:rsidR="002F3F0D">
              <w:rPr>
                <w:noProof/>
                <w:webHidden/>
              </w:rPr>
              <w:fldChar w:fldCharType="end"/>
            </w:r>
          </w:hyperlink>
        </w:p>
        <w:p w14:paraId="12C6C740" w14:textId="0ED5E15C" w:rsidR="002F3F0D" w:rsidRDefault="0068356D">
          <w:pPr>
            <w:pStyle w:val="TOC2"/>
            <w:tabs>
              <w:tab w:val="right" w:leader="dot" w:pos="9350"/>
            </w:tabs>
            <w:rPr>
              <w:noProof/>
            </w:rPr>
          </w:pPr>
          <w:hyperlink w:anchor="_Toc175221092" w:history="1">
            <w:r w:rsidR="002F3F0D" w:rsidRPr="000937D8">
              <w:rPr>
                <w:rStyle w:val="Hyperlink"/>
                <w:noProof/>
                <w:lang w:val="en-GB"/>
              </w:rPr>
              <w:t>Feelings</w:t>
            </w:r>
            <w:r w:rsidR="002F3F0D">
              <w:rPr>
                <w:noProof/>
                <w:webHidden/>
              </w:rPr>
              <w:tab/>
            </w:r>
            <w:r w:rsidR="002F3F0D">
              <w:rPr>
                <w:noProof/>
                <w:webHidden/>
              </w:rPr>
              <w:fldChar w:fldCharType="begin"/>
            </w:r>
            <w:r w:rsidR="002F3F0D">
              <w:rPr>
                <w:noProof/>
                <w:webHidden/>
              </w:rPr>
              <w:instrText xml:space="preserve"> PAGEREF _Toc175221092 \h </w:instrText>
            </w:r>
            <w:r w:rsidR="002F3F0D">
              <w:rPr>
                <w:noProof/>
                <w:webHidden/>
              </w:rPr>
            </w:r>
            <w:r w:rsidR="002F3F0D">
              <w:rPr>
                <w:noProof/>
                <w:webHidden/>
              </w:rPr>
              <w:fldChar w:fldCharType="separate"/>
            </w:r>
            <w:r w:rsidR="002F3F0D">
              <w:rPr>
                <w:noProof/>
                <w:webHidden/>
              </w:rPr>
              <w:t>3</w:t>
            </w:r>
            <w:r w:rsidR="002F3F0D">
              <w:rPr>
                <w:noProof/>
                <w:webHidden/>
              </w:rPr>
              <w:fldChar w:fldCharType="end"/>
            </w:r>
          </w:hyperlink>
        </w:p>
        <w:p w14:paraId="6ED6A0D0" w14:textId="7D451078" w:rsidR="002F3F0D" w:rsidRDefault="0068356D">
          <w:pPr>
            <w:pStyle w:val="TOC2"/>
            <w:tabs>
              <w:tab w:val="right" w:leader="dot" w:pos="9350"/>
            </w:tabs>
            <w:rPr>
              <w:noProof/>
            </w:rPr>
          </w:pPr>
          <w:hyperlink w:anchor="_Toc175221093" w:history="1">
            <w:r w:rsidR="002F3F0D" w:rsidRPr="000937D8">
              <w:rPr>
                <w:rStyle w:val="Hyperlink"/>
                <w:noProof/>
                <w:lang w:val="en-GB"/>
              </w:rPr>
              <w:t>Evaluation</w:t>
            </w:r>
            <w:r w:rsidR="002F3F0D">
              <w:rPr>
                <w:noProof/>
                <w:webHidden/>
              </w:rPr>
              <w:tab/>
            </w:r>
            <w:r w:rsidR="002F3F0D">
              <w:rPr>
                <w:noProof/>
                <w:webHidden/>
              </w:rPr>
              <w:fldChar w:fldCharType="begin"/>
            </w:r>
            <w:r w:rsidR="002F3F0D">
              <w:rPr>
                <w:noProof/>
                <w:webHidden/>
              </w:rPr>
              <w:instrText xml:space="preserve"> PAGEREF _Toc175221093 \h </w:instrText>
            </w:r>
            <w:r w:rsidR="002F3F0D">
              <w:rPr>
                <w:noProof/>
                <w:webHidden/>
              </w:rPr>
            </w:r>
            <w:r w:rsidR="002F3F0D">
              <w:rPr>
                <w:noProof/>
                <w:webHidden/>
              </w:rPr>
              <w:fldChar w:fldCharType="separate"/>
            </w:r>
            <w:r w:rsidR="002F3F0D">
              <w:rPr>
                <w:noProof/>
                <w:webHidden/>
              </w:rPr>
              <w:t>4</w:t>
            </w:r>
            <w:r w:rsidR="002F3F0D">
              <w:rPr>
                <w:noProof/>
                <w:webHidden/>
              </w:rPr>
              <w:fldChar w:fldCharType="end"/>
            </w:r>
          </w:hyperlink>
        </w:p>
        <w:p w14:paraId="3AE43F1A" w14:textId="43ABF6F3" w:rsidR="002F3F0D" w:rsidRDefault="0068356D">
          <w:pPr>
            <w:pStyle w:val="TOC2"/>
            <w:tabs>
              <w:tab w:val="right" w:leader="dot" w:pos="9350"/>
            </w:tabs>
            <w:rPr>
              <w:noProof/>
            </w:rPr>
          </w:pPr>
          <w:hyperlink w:anchor="_Toc175221094" w:history="1">
            <w:r w:rsidR="002F3F0D" w:rsidRPr="000937D8">
              <w:rPr>
                <w:rStyle w:val="Hyperlink"/>
                <w:noProof/>
                <w:lang w:val="en-GB"/>
              </w:rPr>
              <w:t>Analysis</w:t>
            </w:r>
            <w:r w:rsidR="002F3F0D">
              <w:rPr>
                <w:noProof/>
                <w:webHidden/>
              </w:rPr>
              <w:tab/>
            </w:r>
            <w:r w:rsidR="002F3F0D">
              <w:rPr>
                <w:noProof/>
                <w:webHidden/>
              </w:rPr>
              <w:fldChar w:fldCharType="begin"/>
            </w:r>
            <w:r w:rsidR="002F3F0D">
              <w:rPr>
                <w:noProof/>
                <w:webHidden/>
              </w:rPr>
              <w:instrText xml:space="preserve"> PAGEREF _Toc175221094 \h </w:instrText>
            </w:r>
            <w:r w:rsidR="002F3F0D">
              <w:rPr>
                <w:noProof/>
                <w:webHidden/>
              </w:rPr>
            </w:r>
            <w:r w:rsidR="002F3F0D">
              <w:rPr>
                <w:noProof/>
                <w:webHidden/>
              </w:rPr>
              <w:fldChar w:fldCharType="separate"/>
            </w:r>
            <w:r w:rsidR="002F3F0D">
              <w:rPr>
                <w:noProof/>
                <w:webHidden/>
              </w:rPr>
              <w:t>4</w:t>
            </w:r>
            <w:r w:rsidR="002F3F0D">
              <w:rPr>
                <w:noProof/>
                <w:webHidden/>
              </w:rPr>
              <w:fldChar w:fldCharType="end"/>
            </w:r>
          </w:hyperlink>
        </w:p>
        <w:p w14:paraId="6155A5E1" w14:textId="0ABDB691" w:rsidR="002F3F0D" w:rsidRDefault="0068356D">
          <w:pPr>
            <w:pStyle w:val="TOC2"/>
            <w:tabs>
              <w:tab w:val="right" w:leader="dot" w:pos="9350"/>
            </w:tabs>
            <w:rPr>
              <w:noProof/>
            </w:rPr>
          </w:pPr>
          <w:hyperlink w:anchor="_Toc175221095" w:history="1">
            <w:r w:rsidR="002F3F0D" w:rsidRPr="000937D8">
              <w:rPr>
                <w:rStyle w:val="Hyperlink"/>
                <w:noProof/>
                <w:lang w:val="en-GB"/>
              </w:rPr>
              <w:t>Conclusion</w:t>
            </w:r>
            <w:r w:rsidR="002F3F0D">
              <w:rPr>
                <w:noProof/>
                <w:webHidden/>
              </w:rPr>
              <w:tab/>
            </w:r>
            <w:r w:rsidR="002F3F0D">
              <w:rPr>
                <w:noProof/>
                <w:webHidden/>
              </w:rPr>
              <w:fldChar w:fldCharType="begin"/>
            </w:r>
            <w:r w:rsidR="002F3F0D">
              <w:rPr>
                <w:noProof/>
                <w:webHidden/>
              </w:rPr>
              <w:instrText xml:space="preserve"> PAGEREF _Toc175221095 \h </w:instrText>
            </w:r>
            <w:r w:rsidR="002F3F0D">
              <w:rPr>
                <w:noProof/>
                <w:webHidden/>
              </w:rPr>
            </w:r>
            <w:r w:rsidR="002F3F0D">
              <w:rPr>
                <w:noProof/>
                <w:webHidden/>
              </w:rPr>
              <w:fldChar w:fldCharType="separate"/>
            </w:r>
            <w:r w:rsidR="002F3F0D">
              <w:rPr>
                <w:noProof/>
                <w:webHidden/>
              </w:rPr>
              <w:t>5</w:t>
            </w:r>
            <w:r w:rsidR="002F3F0D">
              <w:rPr>
                <w:noProof/>
                <w:webHidden/>
              </w:rPr>
              <w:fldChar w:fldCharType="end"/>
            </w:r>
          </w:hyperlink>
        </w:p>
        <w:p w14:paraId="2DC995FC" w14:textId="4237C1F5" w:rsidR="002F3F0D" w:rsidRDefault="0068356D">
          <w:pPr>
            <w:pStyle w:val="TOC2"/>
            <w:tabs>
              <w:tab w:val="right" w:leader="dot" w:pos="9350"/>
            </w:tabs>
            <w:rPr>
              <w:noProof/>
            </w:rPr>
          </w:pPr>
          <w:hyperlink w:anchor="_Toc175221096" w:history="1">
            <w:r w:rsidR="002F3F0D" w:rsidRPr="000937D8">
              <w:rPr>
                <w:rStyle w:val="Hyperlink"/>
                <w:noProof/>
                <w:lang w:val="en-GB"/>
              </w:rPr>
              <w:t>Action Plan</w:t>
            </w:r>
            <w:r w:rsidR="002F3F0D">
              <w:rPr>
                <w:noProof/>
                <w:webHidden/>
              </w:rPr>
              <w:tab/>
            </w:r>
            <w:r w:rsidR="002F3F0D">
              <w:rPr>
                <w:noProof/>
                <w:webHidden/>
              </w:rPr>
              <w:fldChar w:fldCharType="begin"/>
            </w:r>
            <w:r w:rsidR="002F3F0D">
              <w:rPr>
                <w:noProof/>
                <w:webHidden/>
              </w:rPr>
              <w:instrText xml:space="preserve"> PAGEREF _Toc175221096 \h </w:instrText>
            </w:r>
            <w:r w:rsidR="002F3F0D">
              <w:rPr>
                <w:noProof/>
                <w:webHidden/>
              </w:rPr>
            </w:r>
            <w:r w:rsidR="002F3F0D">
              <w:rPr>
                <w:noProof/>
                <w:webHidden/>
              </w:rPr>
              <w:fldChar w:fldCharType="separate"/>
            </w:r>
            <w:r w:rsidR="002F3F0D">
              <w:rPr>
                <w:noProof/>
                <w:webHidden/>
              </w:rPr>
              <w:t>5</w:t>
            </w:r>
            <w:r w:rsidR="002F3F0D">
              <w:rPr>
                <w:noProof/>
                <w:webHidden/>
              </w:rPr>
              <w:fldChar w:fldCharType="end"/>
            </w:r>
          </w:hyperlink>
        </w:p>
        <w:p w14:paraId="298BB7F2" w14:textId="71EED3D6" w:rsidR="002F3F0D" w:rsidRDefault="0068356D">
          <w:pPr>
            <w:pStyle w:val="TOC1"/>
            <w:tabs>
              <w:tab w:val="right" w:leader="dot" w:pos="9350"/>
            </w:tabs>
            <w:rPr>
              <w:noProof/>
            </w:rPr>
          </w:pPr>
          <w:hyperlink w:anchor="_Toc175221097" w:history="1">
            <w:r w:rsidR="002F3F0D" w:rsidRPr="000937D8">
              <w:rPr>
                <w:rStyle w:val="Hyperlink"/>
                <w:noProof/>
                <w:lang w:val="en-GB"/>
              </w:rPr>
              <w:t>Conclusion</w:t>
            </w:r>
            <w:r w:rsidR="002F3F0D">
              <w:rPr>
                <w:noProof/>
                <w:webHidden/>
              </w:rPr>
              <w:tab/>
            </w:r>
            <w:r w:rsidR="002F3F0D">
              <w:rPr>
                <w:noProof/>
                <w:webHidden/>
              </w:rPr>
              <w:fldChar w:fldCharType="begin"/>
            </w:r>
            <w:r w:rsidR="002F3F0D">
              <w:rPr>
                <w:noProof/>
                <w:webHidden/>
              </w:rPr>
              <w:instrText xml:space="preserve"> PAGEREF _Toc175221097 \h </w:instrText>
            </w:r>
            <w:r w:rsidR="002F3F0D">
              <w:rPr>
                <w:noProof/>
                <w:webHidden/>
              </w:rPr>
            </w:r>
            <w:r w:rsidR="002F3F0D">
              <w:rPr>
                <w:noProof/>
                <w:webHidden/>
              </w:rPr>
              <w:fldChar w:fldCharType="separate"/>
            </w:r>
            <w:r w:rsidR="002F3F0D">
              <w:rPr>
                <w:noProof/>
                <w:webHidden/>
              </w:rPr>
              <w:t>5</w:t>
            </w:r>
            <w:r w:rsidR="002F3F0D">
              <w:rPr>
                <w:noProof/>
                <w:webHidden/>
              </w:rPr>
              <w:fldChar w:fldCharType="end"/>
            </w:r>
          </w:hyperlink>
        </w:p>
        <w:p w14:paraId="701C78C2" w14:textId="5268911F" w:rsidR="002F3F0D" w:rsidRDefault="0068356D">
          <w:pPr>
            <w:pStyle w:val="TOC1"/>
            <w:tabs>
              <w:tab w:val="right" w:leader="dot" w:pos="9350"/>
            </w:tabs>
            <w:rPr>
              <w:noProof/>
            </w:rPr>
          </w:pPr>
          <w:hyperlink w:anchor="_Toc175221098" w:history="1">
            <w:r w:rsidR="002F3F0D" w:rsidRPr="000937D8">
              <w:rPr>
                <w:rStyle w:val="Hyperlink"/>
                <w:noProof/>
                <w:lang w:val="en-GB"/>
              </w:rPr>
              <w:t>References</w:t>
            </w:r>
            <w:r w:rsidR="002F3F0D">
              <w:rPr>
                <w:noProof/>
                <w:webHidden/>
              </w:rPr>
              <w:tab/>
            </w:r>
            <w:r w:rsidR="002F3F0D">
              <w:rPr>
                <w:noProof/>
                <w:webHidden/>
              </w:rPr>
              <w:fldChar w:fldCharType="begin"/>
            </w:r>
            <w:r w:rsidR="002F3F0D">
              <w:rPr>
                <w:noProof/>
                <w:webHidden/>
              </w:rPr>
              <w:instrText xml:space="preserve"> PAGEREF _Toc175221098 \h </w:instrText>
            </w:r>
            <w:r w:rsidR="002F3F0D">
              <w:rPr>
                <w:noProof/>
                <w:webHidden/>
              </w:rPr>
            </w:r>
            <w:r w:rsidR="002F3F0D">
              <w:rPr>
                <w:noProof/>
                <w:webHidden/>
              </w:rPr>
              <w:fldChar w:fldCharType="separate"/>
            </w:r>
            <w:r w:rsidR="002F3F0D">
              <w:rPr>
                <w:noProof/>
                <w:webHidden/>
              </w:rPr>
              <w:t>6</w:t>
            </w:r>
            <w:r w:rsidR="002F3F0D">
              <w:rPr>
                <w:noProof/>
                <w:webHidden/>
              </w:rPr>
              <w:fldChar w:fldCharType="end"/>
            </w:r>
          </w:hyperlink>
        </w:p>
        <w:p w14:paraId="00000017" w14:textId="0F518D03" w:rsidR="00A0360F" w:rsidRPr="002F3F0D" w:rsidRDefault="0086106C">
          <w:pPr>
            <w:pStyle w:val="Normal1"/>
            <w:widowControl w:val="0"/>
            <w:tabs>
              <w:tab w:val="right" w:leader="dot" w:pos="9360"/>
            </w:tabs>
            <w:spacing w:before="60" w:line="240" w:lineRule="auto"/>
            <w:jc w:val="left"/>
            <w:rPr>
              <w:b/>
              <w:color w:val="000000"/>
              <w:lang w:val="en-GB"/>
            </w:rPr>
          </w:pPr>
          <w:r w:rsidRPr="002F3F0D">
            <w:rPr>
              <w:lang w:val="en-GB"/>
            </w:rPr>
            <w:fldChar w:fldCharType="end"/>
          </w:r>
        </w:p>
      </w:sdtContent>
    </w:sdt>
    <w:p w14:paraId="00000018" w14:textId="77777777" w:rsidR="00A0360F" w:rsidRPr="002F3F0D" w:rsidRDefault="0086106C">
      <w:pPr>
        <w:pStyle w:val="Normal1"/>
        <w:jc w:val="center"/>
        <w:rPr>
          <w:b/>
          <w:sz w:val="28"/>
          <w:szCs w:val="28"/>
          <w:lang w:val="en-GB"/>
        </w:rPr>
      </w:pPr>
      <w:r w:rsidRPr="002F3F0D">
        <w:rPr>
          <w:lang w:val="en-GB"/>
        </w:rPr>
        <w:br w:type="page"/>
      </w:r>
    </w:p>
    <w:p w14:paraId="00000019" w14:textId="77777777" w:rsidR="00A0360F" w:rsidRPr="002F3F0D" w:rsidRDefault="0086106C">
      <w:pPr>
        <w:pStyle w:val="Heading1"/>
        <w:rPr>
          <w:lang w:val="en-GB"/>
        </w:rPr>
      </w:pPr>
      <w:bookmarkStart w:id="1" w:name="_Toc175221089"/>
      <w:r w:rsidRPr="002F3F0D">
        <w:rPr>
          <w:lang w:val="en-GB"/>
        </w:rPr>
        <w:lastRenderedPageBreak/>
        <w:t>Introduction</w:t>
      </w:r>
      <w:bookmarkEnd w:id="1"/>
      <w:r w:rsidRPr="002F3F0D">
        <w:rPr>
          <w:lang w:val="en-GB"/>
        </w:rPr>
        <w:t xml:space="preserve">    </w:t>
      </w:r>
    </w:p>
    <w:p w14:paraId="0000001A" w14:textId="77777777" w:rsidR="00A0360F" w:rsidRPr="002F3F0D" w:rsidRDefault="0086106C">
      <w:pPr>
        <w:pStyle w:val="Normal1"/>
        <w:rPr>
          <w:lang w:val="en-GB"/>
        </w:rPr>
      </w:pPr>
      <w:r w:rsidRPr="002F3F0D">
        <w:rPr>
          <w:lang w:val="en-GB"/>
        </w:rPr>
        <w:t xml:space="preserve">The academic module that was pursued recently has been useful for developing various academic skills. This report will emphasise the three main skills they are </w:t>
      </w:r>
      <w:r w:rsidRPr="00976254">
        <w:rPr>
          <w:b/>
          <w:lang w:val="en-GB"/>
        </w:rPr>
        <w:t>paraphrasing</w:t>
      </w:r>
      <w:r w:rsidRPr="002F3F0D">
        <w:rPr>
          <w:lang w:val="en-GB"/>
        </w:rPr>
        <w:t xml:space="preserve">, </w:t>
      </w:r>
      <w:r w:rsidRPr="00976254">
        <w:rPr>
          <w:b/>
          <w:lang w:val="en-GB"/>
        </w:rPr>
        <w:t>summarising</w:t>
      </w:r>
      <w:r w:rsidRPr="002F3F0D">
        <w:rPr>
          <w:lang w:val="en-GB"/>
        </w:rPr>
        <w:t xml:space="preserve"> and </w:t>
      </w:r>
      <w:r w:rsidRPr="00976254">
        <w:rPr>
          <w:b/>
          <w:lang w:val="en-GB"/>
        </w:rPr>
        <w:t>referencing skills</w:t>
      </w:r>
      <w:r w:rsidRPr="002F3F0D">
        <w:rPr>
          <w:lang w:val="en-GB"/>
        </w:rPr>
        <w:t>. All these skills are very important in the success of academics and help in having clear communication, understanding of the compound materials and compliance with the honesty of academics. Gibb's Reflective cycle will be leveraged that offer a framed structure for addressing the experience of learning. This reflection will examine the development of these skills by the particular task in the module and their advocacy in future academic ventures.</w:t>
      </w:r>
    </w:p>
    <w:p w14:paraId="0000001B" w14:textId="392170F0" w:rsidR="00A0360F" w:rsidRDefault="0086106C">
      <w:pPr>
        <w:pStyle w:val="Heading1"/>
        <w:rPr>
          <w:lang w:val="en-GB"/>
        </w:rPr>
      </w:pPr>
      <w:bookmarkStart w:id="2" w:name="_Toc175221090"/>
      <w:r w:rsidRPr="002F3F0D">
        <w:rPr>
          <w:lang w:val="en-GB"/>
        </w:rPr>
        <w:t>Reflection</w:t>
      </w:r>
      <w:bookmarkEnd w:id="2"/>
      <w:r w:rsidRPr="002F3F0D">
        <w:rPr>
          <w:lang w:val="en-GB"/>
        </w:rPr>
        <w:t xml:space="preserve"> </w:t>
      </w:r>
    </w:p>
    <w:p w14:paraId="52F66800" w14:textId="65C74156" w:rsidR="003E0ED7" w:rsidRDefault="003E0ED7" w:rsidP="003E0ED7">
      <w:pPr>
        <w:pStyle w:val="Normal1"/>
        <w:jc w:val="center"/>
        <w:rPr>
          <w:lang w:val="en-GB"/>
        </w:rPr>
      </w:pPr>
      <w:r>
        <w:rPr>
          <w:noProof/>
          <w:lang w:val="en-IN" w:eastAsia="en-IN"/>
        </w:rPr>
        <w:drawing>
          <wp:inline distT="0" distB="0" distL="0" distR="0" wp14:anchorId="5C88CFDE" wp14:editId="78BBB701">
            <wp:extent cx="4809337" cy="3757295"/>
            <wp:effectExtent l="95250" t="95250" r="86995" b="90805"/>
            <wp:docPr id="1" name="Picture 1"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areer Skills Training from EP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4051" cy="376097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8225A9C" w14:textId="529055D9" w:rsidR="003E0ED7" w:rsidRPr="003E0ED7" w:rsidRDefault="003E0ED7" w:rsidP="003E0ED7">
      <w:pPr>
        <w:pStyle w:val="Normal1"/>
        <w:jc w:val="center"/>
        <w:rPr>
          <w:b/>
          <w:lang w:val="en-GB"/>
        </w:rPr>
      </w:pPr>
      <w:r w:rsidRPr="003E0ED7">
        <w:rPr>
          <w:b/>
          <w:lang w:val="en-GB"/>
        </w:rPr>
        <w:t>Figure 1: Gibb’s Reflective Cycle</w:t>
      </w:r>
    </w:p>
    <w:p w14:paraId="063A5AA6" w14:textId="3F9A1EA3" w:rsidR="003E0ED7" w:rsidRPr="003E0ED7" w:rsidRDefault="003E0ED7" w:rsidP="003E0ED7">
      <w:pPr>
        <w:pStyle w:val="Normal1"/>
        <w:jc w:val="center"/>
        <w:rPr>
          <w:lang w:val="en-GB"/>
        </w:rPr>
      </w:pPr>
      <w:r>
        <w:rPr>
          <w:lang w:val="en-GB"/>
        </w:rPr>
        <w:t xml:space="preserve">(Source: </w:t>
      </w:r>
      <w:proofErr w:type="spellStart"/>
      <w:r w:rsidRPr="002F3F0D">
        <w:rPr>
          <w:lang w:val="en-GB"/>
        </w:rPr>
        <w:t>Adeani</w:t>
      </w:r>
      <w:proofErr w:type="spellEnd"/>
      <w:r w:rsidRPr="002F3F0D">
        <w:rPr>
          <w:lang w:val="en-GB"/>
        </w:rPr>
        <w:t xml:space="preserve"> </w:t>
      </w:r>
      <w:r w:rsidRPr="00976254">
        <w:rPr>
          <w:i/>
          <w:lang w:val="en-GB"/>
        </w:rPr>
        <w:t>et al.,</w:t>
      </w:r>
      <w:r w:rsidRPr="002F3F0D">
        <w:rPr>
          <w:lang w:val="en-GB"/>
        </w:rPr>
        <w:t xml:space="preserve"> 2020</w:t>
      </w:r>
      <w:r>
        <w:rPr>
          <w:lang w:val="en-GB"/>
        </w:rPr>
        <w:t>)</w:t>
      </w:r>
    </w:p>
    <w:p w14:paraId="0000001C" w14:textId="77777777" w:rsidR="00A0360F" w:rsidRPr="002F3F0D" w:rsidRDefault="0086106C">
      <w:pPr>
        <w:pStyle w:val="Heading2"/>
        <w:rPr>
          <w:lang w:val="en-GB"/>
        </w:rPr>
      </w:pPr>
      <w:bookmarkStart w:id="3" w:name="_Toc175221091"/>
      <w:r w:rsidRPr="002F3F0D">
        <w:rPr>
          <w:lang w:val="en-GB"/>
        </w:rPr>
        <w:t>Description</w:t>
      </w:r>
      <w:bookmarkEnd w:id="3"/>
    </w:p>
    <w:p w14:paraId="0000001D" w14:textId="0714AEBB" w:rsidR="00A0360F" w:rsidRPr="002F3F0D" w:rsidRDefault="0086106C">
      <w:pPr>
        <w:pStyle w:val="Normal1"/>
        <w:rPr>
          <w:lang w:val="en-GB"/>
        </w:rPr>
      </w:pPr>
      <w:r w:rsidRPr="002F3F0D">
        <w:rPr>
          <w:lang w:val="en-GB"/>
        </w:rPr>
        <w:t>It is the first stage of Gibbs reflective cycle and in this stage, an effective description of the experience of an individual is taken into account (</w:t>
      </w:r>
      <w:proofErr w:type="spellStart"/>
      <w:r w:rsidRPr="002F3F0D">
        <w:rPr>
          <w:lang w:val="en-GB"/>
        </w:rPr>
        <w:t>Adeani</w:t>
      </w:r>
      <w:proofErr w:type="spellEnd"/>
      <w:r w:rsidRPr="002F3F0D">
        <w:rPr>
          <w:lang w:val="en-GB"/>
        </w:rPr>
        <w:t xml:space="preserve"> </w:t>
      </w:r>
      <w:r w:rsidRPr="00976254">
        <w:rPr>
          <w:i/>
          <w:lang w:val="en-GB"/>
        </w:rPr>
        <w:t>et al.,</w:t>
      </w:r>
      <w:r w:rsidRPr="002F3F0D">
        <w:rPr>
          <w:lang w:val="en-GB"/>
        </w:rPr>
        <w:t xml:space="preserve"> 2020). Through the </w:t>
      </w:r>
      <w:r w:rsidRPr="002F3F0D">
        <w:rPr>
          <w:lang w:val="en-GB"/>
        </w:rPr>
        <w:lastRenderedPageBreak/>
        <w:t xml:space="preserve">effective completion of the module, I have been able to understand the importance of the different skills that have made me able in order to successfully conduct my academic tasks as well as develop my ability in order to perform better and gain the best outcomes. From the module, I have been able in order to become aware of the different aspects of paraphrasing skills. Proper paraphrasing skills help to provide the most important as well as valuable information in academic tasks as well as avoid the issue of plagiarism (Muluk </w:t>
      </w:r>
      <w:r w:rsidRPr="00976254">
        <w:rPr>
          <w:i/>
          <w:lang w:val="en-GB"/>
        </w:rPr>
        <w:t>et al</w:t>
      </w:r>
      <w:r w:rsidRPr="002F3F0D">
        <w:rPr>
          <w:lang w:val="en-GB"/>
        </w:rPr>
        <w:t xml:space="preserve">., 2021). I also have been able in order to understand the importance of referencing skills. The effective referencing skills </w:t>
      </w:r>
      <w:r w:rsidR="002F3F0D" w:rsidRPr="002F3F0D">
        <w:rPr>
          <w:lang w:val="en-GB"/>
        </w:rPr>
        <w:t>mainly</w:t>
      </w:r>
      <w:r w:rsidRPr="002F3F0D">
        <w:rPr>
          <w:lang w:val="en-GB"/>
        </w:rPr>
        <w:t xml:space="preserve"> enable a learner in order to properly authenticate my writings by mentioning the source from where the data has been collected. Apart from </w:t>
      </w:r>
      <w:r w:rsidR="002F3F0D" w:rsidRPr="002F3F0D">
        <w:rPr>
          <w:lang w:val="en-GB"/>
        </w:rPr>
        <w:t>these effective summarising skills</w:t>
      </w:r>
      <w:r w:rsidRPr="002F3F0D">
        <w:rPr>
          <w:lang w:val="en-GB"/>
        </w:rPr>
        <w:t xml:space="preserve"> also have led me to get the gist of any research article. The extracting of the gist led a learner in order to extract the essence from a source. The effectiveness of these three important skills has been enhanced with the help of the proper pursuit of the module in any context. The proper utilisation of these skills also will lead me to optimise my future academic career while conducting higher studies. The effective performance in the module thus has helped me to optimise my academic skills as a successful learner.</w:t>
      </w:r>
    </w:p>
    <w:p w14:paraId="0000001E" w14:textId="77777777" w:rsidR="00A0360F" w:rsidRPr="002F3F0D" w:rsidRDefault="0086106C">
      <w:pPr>
        <w:pStyle w:val="Heading2"/>
        <w:rPr>
          <w:lang w:val="en-GB"/>
        </w:rPr>
      </w:pPr>
      <w:bookmarkStart w:id="4" w:name="_Toc175221092"/>
      <w:r w:rsidRPr="002F3F0D">
        <w:rPr>
          <w:lang w:val="en-GB"/>
        </w:rPr>
        <w:t>Feelings</w:t>
      </w:r>
      <w:bookmarkEnd w:id="4"/>
    </w:p>
    <w:p w14:paraId="0000001F" w14:textId="77777777" w:rsidR="00A0360F" w:rsidRPr="002F3F0D" w:rsidRDefault="0086106C">
      <w:pPr>
        <w:pStyle w:val="Normal1"/>
        <w:rPr>
          <w:lang w:val="en-GB"/>
        </w:rPr>
      </w:pPr>
      <w:r w:rsidRPr="002F3F0D">
        <w:rPr>
          <w:lang w:val="en-GB"/>
        </w:rPr>
        <w:t xml:space="preserve">It is the second stage of the reflective cycle of Gibbs that leads an individual in order to reflect on the experience that has been gained (Markkanen </w:t>
      </w:r>
      <w:r w:rsidRPr="002F3F0D">
        <w:rPr>
          <w:i/>
          <w:lang w:val="en-GB"/>
        </w:rPr>
        <w:t>et al</w:t>
      </w:r>
      <w:r w:rsidRPr="002F3F0D">
        <w:rPr>
          <w:lang w:val="en-GB"/>
        </w:rPr>
        <w:t>., 2020). As a learner from the module, I have been able to optimise my ability and properly learn different important as well as valuable skills that are very important for the betterment of learning in any specific field. The proper utilisation of summarising skills has had a positive impact on me as the proper utilisation of the skills has led me to perform effectively while conducting any writing. I have become able to get the core information from journals and articles by using this skill. Apart from this, the effectiveness of the paraphrasing skills and the referencing skills also have added value to my performance. The effective collaboration of all these skills has made me able to represent myself as a successful learner and improve my ability to read as well as learn.</w:t>
      </w:r>
    </w:p>
    <w:p w14:paraId="00000020" w14:textId="77777777" w:rsidR="00A0360F" w:rsidRPr="002F3F0D" w:rsidRDefault="0086106C">
      <w:pPr>
        <w:pStyle w:val="Heading2"/>
        <w:rPr>
          <w:lang w:val="en-GB"/>
        </w:rPr>
      </w:pPr>
      <w:bookmarkStart w:id="5" w:name="_Toc175221093"/>
      <w:r w:rsidRPr="002F3F0D">
        <w:rPr>
          <w:lang w:val="en-GB"/>
        </w:rPr>
        <w:t>Evaluation</w:t>
      </w:r>
      <w:bookmarkEnd w:id="5"/>
    </w:p>
    <w:p w14:paraId="00000021" w14:textId="77777777" w:rsidR="00A0360F" w:rsidRPr="002F3F0D" w:rsidRDefault="0086106C">
      <w:pPr>
        <w:pStyle w:val="Normal1"/>
        <w:rPr>
          <w:lang w:val="en-GB"/>
        </w:rPr>
      </w:pPr>
      <w:r w:rsidRPr="002F3F0D">
        <w:rPr>
          <w:lang w:val="en-GB"/>
        </w:rPr>
        <w:t xml:space="preserve">Every task in the module showed various strengths and obstructions that contributed to the growth of my academics. The skills of paraphrasing at first was very challenging yet </w:t>
      </w:r>
      <w:r w:rsidRPr="002F3F0D">
        <w:rPr>
          <w:lang w:val="en-GB"/>
        </w:rPr>
        <w:lastRenderedPageBreak/>
        <w:t>it was more rewarding as I started to develop the capability to exploit the structure of the sentences and leverage different words efficiently. This skill was essential for retaining the authentic meaning and rephrasing the ideas in their own words (</w:t>
      </w:r>
      <w:proofErr w:type="spellStart"/>
      <w:r w:rsidRPr="002F3F0D">
        <w:rPr>
          <w:lang w:val="en-GB"/>
        </w:rPr>
        <w:t>Ghanizadeh</w:t>
      </w:r>
      <w:proofErr w:type="spellEnd"/>
      <w:r w:rsidRPr="002F3F0D">
        <w:rPr>
          <w:lang w:val="en-GB"/>
        </w:rPr>
        <w:t xml:space="preserve"> </w:t>
      </w:r>
      <w:r w:rsidRPr="002F3F0D">
        <w:rPr>
          <w:i/>
          <w:lang w:val="en-GB"/>
        </w:rPr>
        <w:t>et al</w:t>
      </w:r>
      <w:r w:rsidRPr="002F3F0D">
        <w:rPr>
          <w:lang w:val="en-GB"/>
        </w:rPr>
        <w:t xml:space="preserve">., 2020). Likewise, the task of summarising yet difficult at first increased my competence to recognise the main disagreement and throw away beside details. This emphasis allowed me to develop a clear conclusion an important skill for writing in academics.  Referencing can be hectic but it is invaluable as I identified the significance of providing proper credit to the authentic authors and avoiding plagiarism. This task strengthens my understanding of the honey of academics. The feedback from the instructors played a very important role in helping to recognise the areas that need to be improved and providing guidance on enhancing the technique. Altogether this task made a robust cornerstone for enhancing the important academic skills that are important for success in professional and academic settings.  </w:t>
      </w:r>
    </w:p>
    <w:p w14:paraId="00000022" w14:textId="77777777" w:rsidR="00A0360F" w:rsidRPr="002F3F0D" w:rsidRDefault="0086106C">
      <w:pPr>
        <w:pStyle w:val="Heading2"/>
        <w:rPr>
          <w:lang w:val="en-GB"/>
        </w:rPr>
      </w:pPr>
      <w:bookmarkStart w:id="6" w:name="_Toc175221094"/>
      <w:r w:rsidRPr="002F3F0D">
        <w:rPr>
          <w:lang w:val="en-GB"/>
        </w:rPr>
        <w:t>Analysis</w:t>
      </w:r>
      <w:bookmarkEnd w:id="6"/>
    </w:p>
    <w:p w14:paraId="00000023" w14:textId="77777777" w:rsidR="00A0360F" w:rsidRPr="002F3F0D" w:rsidRDefault="0086106C">
      <w:pPr>
        <w:pStyle w:val="Normal1"/>
        <w:rPr>
          <w:lang w:val="en-GB"/>
        </w:rPr>
      </w:pPr>
      <w:r w:rsidRPr="002F3F0D">
        <w:rPr>
          <w:lang w:val="en-GB"/>
        </w:rPr>
        <w:t xml:space="preserve">The Gibbs Reflective Cycle has cleared the elements of this task that were efficient in the development of skills. The skills of paraphrasing need engagement with the text that demands not only the understanding but the capability to transfer the same message in various forms (Ruslan </w:t>
      </w:r>
      <w:r w:rsidRPr="002F3F0D">
        <w:rPr>
          <w:i/>
          <w:lang w:val="en-GB"/>
        </w:rPr>
        <w:t>et al</w:t>
      </w:r>
      <w:r w:rsidRPr="002F3F0D">
        <w:rPr>
          <w:lang w:val="en-GB"/>
        </w:rPr>
        <w:t xml:space="preserve">., 2020). This approach ranges with the consistent theories of learning that focus on active engagement for deep comprehension. The strategy developed in class like learning the altered words and sentences was specifically effective. Conversely, summarising entailed the organisation of the information improving my ability to distinguish between the information and not important content an important skill for efficient and clear communication. The skill of referencing focuses on the significance of academic honesty and strengthening the need for precision when referencing sources (Roe and Perkins, 2022). This experience focuses on the value of enhancing various styles of referencing that contribute to showing the work professionally. Altogether these tasks provided a comprehensive approach to learning efficiently integrating the theories and practice to sharpen the skills that are needed in academics creating a robust base for the success in future. </w:t>
      </w:r>
    </w:p>
    <w:p w14:paraId="00000024" w14:textId="77777777" w:rsidR="00A0360F" w:rsidRPr="002F3F0D" w:rsidRDefault="0086106C">
      <w:pPr>
        <w:pStyle w:val="Heading2"/>
        <w:rPr>
          <w:lang w:val="en-GB"/>
        </w:rPr>
      </w:pPr>
      <w:bookmarkStart w:id="7" w:name="_Toc175221095"/>
      <w:r w:rsidRPr="002F3F0D">
        <w:rPr>
          <w:lang w:val="en-GB"/>
        </w:rPr>
        <w:lastRenderedPageBreak/>
        <w:t>Conclusion</w:t>
      </w:r>
      <w:bookmarkEnd w:id="7"/>
      <w:r w:rsidRPr="002F3F0D">
        <w:rPr>
          <w:lang w:val="en-GB"/>
        </w:rPr>
        <w:t xml:space="preserve"> </w:t>
      </w:r>
    </w:p>
    <w:p w14:paraId="00000025" w14:textId="2B43F2FB" w:rsidR="00A0360F" w:rsidRPr="002F3F0D" w:rsidRDefault="0086106C">
      <w:pPr>
        <w:pStyle w:val="Normal1"/>
        <w:rPr>
          <w:lang w:val="en-GB"/>
        </w:rPr>
      </w:pPr>
      <w:r w:rsidRPr="002F3F0D">
        <w:rPr>
          <w:lang w:val="en-GB"/>
        </w:rPr>
        <w:t xml:space="preserve">From the discussion of the different notable stages of the reflective cycle, it can be said that I have received effective support from different important academic skills that have enhanced my ability to perform effectively while conducting any notable academic task in my classroom. Although I have effective possession of academic skills, the lack of proper support for </w:t>
      </w:r>
      <w:r w:rsidR="002F3F0D" w:rsidRPr="002F3F0D">
        <w:rPr>
          <w:lang w:val="en-GB"/>
        </w:rPr>
        <w:t>communication</w:t>
      </w:r>
      <w:r w:rsidRPr="002F3F0D">
        <w:rPr>
          <w:lang w:val="en-GB"/>
        </w:rPr>
        <w:t xml:space="preserve"> skills has prevented me from performing at my best. Apart from this, improper problem-solving skills also disrupted my ability to resolve any issue while paraphrasing anything.</w:t>
      </w:r>
    </w:p>
    <w:p w14:paraId="00000026" w14:textId="77777777" w:rsidR="00A0360F" w:rsidRPr="002F3F0D" w:rsidRDefault="0086106C">
      <w:pPr>
        <w:pStyle w:val="Heading2"/>
        <w:rPr>
          <w:lang w:val="en-GB"/>
        </w:rPr>
      </w:pPr>
      <w:bookmarkStart w:id="8" w:name="_Toc175221096"/>
      <w:r w:rsidRPr="002F3F0D">
        <w:rPr>
          <w:lang w:val="en-GB"/>
        </w:rPr>
        <w:t>Action Plan</w:t>
      </w:r>
      <w:bookmarkEnd w:id="8"/>
    </w:p>
    <w:p w14:paraId="00000027" w14:textId="77777777" w:rsidR="00A0360F" w:rsidRPr="002F3F0D" w:rsidRDefault="0086106C">
      <w:pPr>
        <w:pStyle w:val="Normal1"/>
        <w:rPr>
          <w:lang w:val="en-GB"/>
        </w:rPr>
      </w:pPr>
      <w:r w:rsidRPr="002F3F0D">
        <w:rPr>
          <w:lang w:val="en-GB"/>
        </w:rPr>
        <w:t xml:space="preserve">An action plan is very important in order to adopt the necessary initiatives for improving the weaknesses as well as convert them into strengths (Rumpel </w:t>
      </w:r>
      <w:r w:rsidRPr="002F3F0D">
        <w:rPr>
          <w:i/>
          <w:lang w:val="en-GB"/>
        </w:rPr>
        <w:t>et al</w:t>
      </w:r>
      <w:r w:rsidRPr="002F3F0D">
        <w:rPr>
          <w:lang w:val="en-GB"/>
        </w:rPr>
        <w:t xml:space="preserve">., 2020). The proper development of communication and problem-solving skills thus has to be taken into account in this context. To develop communication skills, proper attendance in a debate competition will be very helpful. On the other hand, an effective understanding of the relevance of a problem is very important in finding the best-fit solution for a particular problem (Deepak and </w:t>
      </w:r>
      <w:proofErr w:type="spellStart"/>
      <w:r w:rsidRPr="002F3F0D">
        <w:rPr>
          <w:lang w:val="en-GB"/>
        </w:rPr>
        <w:t>Santhanavijayan</w:t>
      </w:r>
      <w:proofErr w:type="spellEnd"/>
      <w:r w:rsidRPr="002F3F0D">
        <w:rPr>
          <w:lang w:val="en-GB"/>
        </w:rPr>
        <w:t xml:space="preserve">, 2020). Thus, I will be able to effectively improve these notable skills. </w:t>
      </w:r>
    </w:p>
    <w:p w14:paraId="00000028" w14:textId="77777777" w:rsidR="00A0360F" w:rsidRPr="002F3F0D" w:rsidRDefault="0086106C">
      <w:pPr>
        <w:pStyle w:val="Heading1"/>
        <w:rPr>
          <w:lang w:val="en-GB"/>
        </w:rPr>
      </w:pPr>
      <w:bookmarkStart w:id="9" w:name="_Toc175221097"/>
      <w:r w:rsidRPr="002F3F0D">
        <w:rPr>
          <w:lang w:val="en-GB"/>
        </w:rPr>
        <w:t>Conclusion</w:t>
      </w:r>
      <w:bookmarkEnd w:id="9"/>
      <w:r w:rsidRPr="002F3F0D">
        <w:rPr>
          <w:lang w:val="en-GB"/>
        </w:rPr>
        <w:t xml:space="preserve"> </w:t>
      </w:r>
    </w:p>
    <w:p w14:paraId="00000029" w14:textId="77777777" w:rsidR="00A0360F" w:rsidRPr="002F3F0D" w:rsidRDefault="0086106C">
      <w:pPr>
        <w:pStyle w:val="Normal1"/>
        <w:rPr>
          <w:lang w:val="en-GB"/>
        </w:rPr>
      </w:pPr>
      <w:r w:rsidRPr="002F3F0D">
        <w:rPr>
          <w:lang w:val="en-GB"/>
        </w:rPr>
        <w:t>The module of academics has been very useful in increasing my skills of summarising, referencing and paraphrasing. By reflecting on my skills leveraging the Gibbs Reflective Cycle, I was able to receive a deep understanding of my experience of learning and recognise the main areas that need to be improved. These skills are important for success in academics and will be invaluable in future studies and professional scenarios. The process of reflection has aided me in evaluating my progress and also offered a clear development plan. With my current practice and commitment, I will regularly enhance my important academic skills for the success in future.</w:t>
      </w:r>
      <w:r w:rsidRPr="002F3F0D">
        <w:rPr>
          <w:lang w:val="en-GB"/>
        </w:rPr>
        <w:br w:type="page"/>
      </w:r>
    </w:p>
    <w:p w14:paraId="0000002A" w14:textId="77777777" w:rsidR="00A0360F" w:rsidRPr="002F3F0D" w:rsidRDefault="0086106C">
      <w:pPr>
        <w:pStyle w:val="Heading1"/>
        <w:rPr>
          <w:lang w:val="en-GB"/>
        </w:rPr>
      </w:pPr>
      <w:bookmarkStart w:id="10" w:name="_Toc175221098"/>
      <w:r w:rsidRPr="002F3F0D">
        <w:rPr>
          <w:lang w:val="en-GB"/>
        </w:rPr>
        <w:lastRenderedPageBreak/>
        <w:t>References</w:t>
      </w:r>
      <w:bookmarkEnd w:id="10"/>
    </w:p>
    <w:p w14:paraId="30CF88D2" w14:textId="77777777" w:rsidR="00976254" w:rsidRPr="002F3F0D" w:rsidRDefault="00976254">
      <w:pPr>
        <w:pStyle w:val="Normal1"/>
        <w:spacing w:after="200"/>
        <w:rPr>
          <w:color w:val="222222"/>
          <w:highlight w:val="white"/>
          <w:lang w:val="en-GB"/>
        </w:rPr>
      </w:pPr>
      <w:proofErr w:type="spellStart"/>
      <w:r w:rsidRPr="002F3F0D">
        <w:rPr>
          <w:color w:val="222222"/>
          <w:highlight w:val="white"/>
          <w:lang w:val="en-GB"/>
        </w:rPr>
        <w:t>Adeani</w:t>
      </w:r>
      <w:proofErr w:type="spellEnd"/>
      <w:r w:rsidRPr="002F3F0D">
        <w:rPr>
          <w:color w:val="222222"/>
          <w:highlight w:val="white"/>
          <w:lang w:val="en-GB"/>
        </w:rPr>
        <w:t xml:space="preserve">, I.S., </w:t>
      </w:r>
      <w:proofErr w:type="spellStart"/>
      <w:r w:rsidRPr="002F3F0D">
        <w:rPr>
          <w:color w:val="222222"/>
          <w:highlight w:val="white"/>
          <w:lang w:val="en-GB"/>
        </w:rPr>
        <w:t>Febriani</w:t>
      </w:r>
      <w:proofErr w:type="spellEnd"/>
      <w:r w:rsidRPr="002F3F0D">
        <w:rPr>
          <w:color w:val="222222"/>
          <w:highlight w:val="white"/>
          <w:lang w:val="en-GB"/>
        </w:rPr>
        <w:t xml:space="preserve">, R.B. and </w:t>
      </w:r>
      <w:proofErr w:type="spellStart"/>
      <w:r w:rsidRPr="002F3F0D">
        <w:rPr>
          <w:color w:val="222222"/>
          <w:highlight w:val="white"/>
          <w:lang w:val="en-GB"/>
        </w:rPr>
        <w:t>Syafryadin</w:t>
      </w:r>
      <w:proofErr w:type="spellEnd"/>
      <w:r w:rsidRPr="002F3F0D">
        <w:rPr>
          <w:color w:val="222222"/>
          <w:highlight w:val="white"/>
          <w:lang w:val="en-GB"/>
        </w:rPr>
        <w:t xml:space="preserve">, S., 2020. Using </w:t>
      </w:r>
      <w:proofErr w:type="spellStart"/>
      <w:r w:rsidRPr="002F3F0D">
        <w:rPr>
          <w:color w:val="222222"/>
          <w:highlight w:val="white"/>
          <w:lang w:val="en-GB"/>
        </w:rPr>
        <w:t>GIBBS’reflective</w:t>
      </w:r>
      <w:proofErr w:type="spellEnd"/>
      <w:r w:rsidRPr="002F3F0D">
        <w:rPr>
          <w:color w:val="222222"/>
          <w:highlight w:val="white"/>
          <w:lang w:val="en-GB"/>
        </w:rPr>
        <w:t xml:space="preserve"> cycle in making reflections of literary analysis. </w:t>
      </w:r>
      <w:r w:rsidRPr="002F3F0D">
        <w:rPr>
          <w:i/>
          <w:color w:val="222222"/>
          <w:highlight w:val="white"/>
          <w:lang w:val="en-GB"/>
        </w:rPr>
        <w:t>Indonesian EFL Journal</w:t>
      </w:r>
      <w:r w:rsidRPr="002F3F0D">
        <w:rPr>
          <w:color w:val="222222"/>
          <w:highlight w:val="white"/>
          <w:lang w:val="en-GB"/>
        </w:rPr>
        <w:t xml:space="preserve">, </w:t>
      </w:r>
      <w:r w:rsidRPr="002F3F0D">
        <w:rPr>
          <w:i/>
          <w:color w:val="222222"/>
          <w:highlight w:val="white"/>
          <w:lang w:val="en-GB"/>
        </w:rPr>
        <w:t>6</w:t>
      </w:r>
      <w:r w:rsidRPr="002F3F0D">
        <w:rPr>
          <w:color w:val="222222"/>
          <w:highlight w:val="white"/>
          <w:lang w:val="en-GB"/>
        </w:rPr>
        <w:t>(2), pp.139-148.</w:t>
      </w:r>
    </w:p>
    <w:p w14:paraId="24C0BBA1" w14:textId="77777777" w:rsidR="00976254" w:rsidRPr="002F3F0D" w:rsidRDefault="00976254">
      <w:pPr>
        <w:pStyle w:val="Normal1"/>
        <w:spacing w:after="200"/>
        <w:rPr>
          <w:color w:val="222222"/>
          <w:highlight w:val="white"/>
          <w:lang w:val="en-GB"/>
        </w:rPr>
      </w:pPr>
      <w:r w:rsidRPr="002F3F0D">
        <w:rPr>
          <w:color w:val="222222"/>
          <w:highlight w:val="white"/>
          <w:lang w:val="en-GB"/>
        </w:rPr>
        <w:t xml:space="preserve">Deepak, G. and </w:t>
      </w:r>
      <w:proofErr w:type="spellStart"/>
      <w:r w:rsidRPr="002F3F0D">
        <w:rPr>
          <w:color w:val="222222"/>
          <w:highlight w:val="white"/>
          <w:lang w:val="en-GB"/>
        </w:rPr>
        <w:t>Santhanavijayan</w:t>
      </w:r>
      <w:proofErr w:type="spellEnd"/>
      <w:r w:rsidRPr="002F3F0D">
        <w:rPr>
          <w:color w:val="222222"/>
          <w:highlight w:val="white"/>
          <w:lang w:val="en-GB"/>
        </w:rPr>
        <w:t xml:space="preserve">, A., 2020. </w:t>
      </w:r>
      <w:proofErr w:type="spellStart"/>
      <w:r w:rsidRPr="002F3F0D">
        <w:rPr>
          <w:color w:val="222222"/>
          <w:highlight w:val="white"/>
          <w:lang w:val="en-GB"/>
        </w:rPr>
        <w:t>OntoBestFit</w:t>
      </w:r>
      <w:proofErr w:type="spellEnd"/>
      <w:r w:rsidRPr="002F3F0D">
        <w:rPr>
          <w:color w:val="222222"/>
          <w:highlight w:val="white"/>
          <w:lang w:val="en-GB"/>
        </w:rPr>
        <w:t xml:space="preserve">: a best-fit occurrence estimation strategy for RDF driven faceted semantic search. </w:t>
      </w:r>
      <w:r w:rsidRPr="002F3F0D">
        <w:rPr>
          <w:i/>
          <w:color w:val="222222"/>
          <w:highlight w:val="white"/>
          <w:lang w:val="en-GB"/>
        </w:rPr>
        <w:t>Computer Communications</w:t>
      </w:r>
      <w:r w:rsidRPr="002F3F0D">
        <w:rPr>
          <w:color w:val="222222"/>
          <w:highlight w:val="white"/>
          <w:lang w:val="en-GB"/>
        </w:rPr>
        <w:t xml:space="preserve">, </w:t>
      </w:r>
      <w:r w:rsidRPr="002F3F0D">
        <w:rPr>
          <w:i/>
          <w:color w:val="222222"/>
          <w:highlight w:val="white"/>
          <w:lang w:val="en-GB"/>
        </w:rPr>
        <w:t>160</w:t>
      </w:r>
      <w:r w:rsidRPr="002F3F0D">
        <w:rPr>
          <w:color w:val="222222"/>
          <w:highlight w:val="white"/>
          <w:lang w:val="en-GB"/>
        </w:rPr>
        <w:t>, pp.284-298.</w:t>
      </w:r>
    </w:p>
    <w:p w14:paraId="10EAD314" w14:textId="77777777" w:rsidR="00976254" w:rsidRPr="002F3F0D" w:rsidRDefault="00976254">
      <w:pPr>
        <w:pStyle w:val="Normal1"/>
        <w:spacing w:after="200"/>
        <w:rPr>
          <w:lang w:val="en-GB"/>
        </w:rPr>
      </w:pPr>
      <w:proofErr w:type="spellStart"/>
      <w:r w:rsidRPr="002F3F0D">
        <w:rPr>
          <w:lang w:val="en-GB"/>
        </w:rPr>
        <w:t>Ghanizadeh</w:t>
      </w:r>
      <w:proofErr w:type="spellEnd"/>
      <w:r w:rsidRPr="002F3F0D">
        <w:rPr>
          <w:lang w:val="en-GB"/>
        </w:rPr>
        <w:t>, A., Al-</w:t>
      </w:r>
      <w:proofErr w:type="spellStart"/>
      <w:r w:rsidRPr="002F3F0D">
        <w:rPr>
          <w:lang w:val="en-GB"/>
        </w:rPr>
        <w:t>Hoorie</w:t>
      </w:r>
      <w:proofErr w:type="spellEnd"/>
      <w:r w:rsidRPr="002F3F0D">
        <w:rPr>
          <w:lang w:val="en-GB"/>
        </w:rPr>
        <w:t xml:space="preserve">, A.H. and </w:t>
      </w:r>
      <w:proofErr w:type="spellStart"/>
      <w:r w:rsidRPr="002F3F0D">
        <w:rPr>
          <w:lang w:val="en-GB"/>
        </w:rPr>
        <w:t>Jahedizadeh</w:t>
      </w:r>
      <w:proofErr w:type="spellEnd"/>
      <w:r w:rsidRPr="002F3F0D">
        <w:rPr>
          <w:lang w:val="en-GB"/>
        </w:rPr>
        <w:t xml:space="preserve">, S., 2020. </w:t>
      </w:r>
      <w:r w:rsidRPr="002F3F0D">
        <w:rPr>
          <w:i/>
          <w:lang w:val="en-GB"/>
        </w:rPr>
        <w:t>Higher order thinking skills in the language classroom: A concise guide</w:t>
      </w:r>
      <w:r w:rsidRPr="002F3F0D">
        <w:rPr>
          <w:lang w:val="en-GB"/>
        </w:rPr>
        <w:t>. Springer International Publishing.</w:t>
      </w:r>
    </w:p>
    <w:p w14:paraId="1BB0539A" w14:textId="77777777" w:rsidR="00976254" w:rsidRPr="002F3F0D" w:rsidRDefault="00976254">
      <w:pPr>
        <w:pStyle w:val="Normal1"/>
        <w:spacing w:after="200"/>
        <w:rPr>
          <w:color w:val="222222"/>
          <w:highlight w:val="white"/>
          <w:lang w:val="en-GB"/>
        </w:rPr>
      </w:pPr>
      <w:r w:rsidRPr="002F3F0D">
        <w:rPr>
          <w:color w:val="222222"/>
          <w:highlight w:val="white"/>
          <w:lang w:val="en-GB"/>
        </w:rPr>
        <w:t xml:space="preserve">Markkanen, P., Välimäki, M., Anttila, M. and </w:t>
      </w:r>
      <w:proofErr w:type="spellStart"/>
      <w:r w:rsidRPr="002F3F0D">
        <w:rPr>
          <w:color w:val="222222"/>
          <w:highlight w:val="white"/>
          <w:lang w:val="en-GB"/>
        </w:rPr>
        <w:t>Kuuskorpi</w:t>
      </w:r>
      <w:proofErr w:type="spellEnd"/>
      <w:r w:rsidRPr="002F3F0D">
        <w:rPr>
          <w:color w:val="222222"/>
          <w:highlight w:val="white"/>
          <w:lang w:val="en-GB"/>
        </w:rPr>
        <w:t xml:space="preserve">, M., 2020. A reflective cycle: Understanding challenging situations in a school setting. </w:t>
      </w:r>
      <w:r w:rsidRPr="002F3F0D">
        <w:rPr>
          <w:i/>
          <w:color w:val="222222"/>
          <w:highlight w:val="white"/>
          <w:lang w:val="en-GB"/>
        </w:rPr>
        <w:t>Educational Research</w:t>
      </w:r>
      <w:r w:rsidRPr="002F3F0D">
        <w:rPr>
          <w:color w:val="222222"/>
          <w:highlight w:val="white"/>
          <w:lang w:val="en-GB"/>
        </w:rPr>
        <w:t xml:space="preserve">, </w:t>
      </w:r>
      <w:r w:rsidRPr="002F3F0D">
        <w:rPr>
          <w:i/>
          <w:color w:val="222222"/>
          <w:highlight w:val="white"/>
          <w:lang w:val="en-GB"/>
        </w:rPr>
        <w:t>62</w:t>
      </w:r>
      <w:r w:rsidRPr="002F3F0D">
        <w:rPr>
          <w:color w:val="222222"/>
          <w:highlight w:val="white"/>
          <w:lang w:val="en-GB"/>
        </w:rPr>
        <w:t>(1), pp.46-62.</w:t>
      </w:r>
    </w:p>
    <w:p w14:paraId="5683EA4D" w14:textId="77777777" w:rsidR="00976254" w:rsidRPr="002F3F0D" w:rsidRDefault="00976254">
      <w:pPr>
        <w:pStyle w:val="Normal1"/>
        <w:spacing w:after="200"/>
        <w:rPr>
          <w:color w:val="222222"/>
          <w:highlight w:val="white"/>
          <w:lang w:val="en-GB"/>
        </w:rPr>
      </w:pPr>
      <w:r w:rsidRPr="002F3F0D">
        <w:rPr>
          <w:color w:val="222222"/>
          <w:highlight w:val="white"/>
          <w:lang w:val="en-GB"/>
        </w:rPr>
        <w:t xml:space="preserve">Muluk, S., </w:t>
      </w:r>
      <w:proofErr w:type="spellStart"/>
      <w:r w:rsidRPr="002F3F0D">
        <w:rPr>
          <w:color w:val="222222"/>
          <w:highlight w:val="white"/>
          <w:lang w:val="en-GB"/>
        </w:rPr>
        <w:t>Habiburrahim</w:t>
      </w:r>
      <w:proofErr w:type="spellEnd"/>
      <w:r w:rsidRPr="002F3F0D">
        <w:rPr>
          <w:color w:val="222222"/>
          <w:highlight w:val="white"/>
          <w:lang w:val="en-GB"/>
        </w:rPr>
        <w:t xml:space="preserve">, H. and </w:t>
      </w:r>
      <w:proofErr w:type="spellStart"/>
      <w:r w:rsidRPr="002F3F0D">
        <w:rPr>
          <w:color w:val="222222"/>
          <w:highlight w:val="white"/>
          <w:lang w:val="en-GB"/>
        </w:rPr>
        <w:t>Safrul</w:t>
      </w:r>
      <w:proofErr w:type="spellEnd"/>
      <w:r w:rsidRPr="002F3F0D">
        <w:rPr>
          <w:color w:val="222222"/>
          <w:highlight w:val="white"/>
          <w:lang w:val="en-GB"/>
        </w:rPr>
        <w:t xml:space="preserve">, M.S., 2021. EFL STUDENTS’PERCEPTION ON PLAGIARISM IN HIGHER EDUCATION: TRIGGERING FACTORS AND AVOIDING STRATEGIES. </w:t>
      </w:r>
      <w:proofErr w:type="spellStart"/>
      <w:r w:rsidRPr="002F3F0D">
        <w:rPr>
          <w:i/>
          <w:color w:val="222222"/>
          <w:highlight w:val="white"/>
          <w:lang w:val="en-GB"/>
        </w:rPr>
        <w:t>Jurnal</w:t>
      </w:r>
      <w:proofErr w:type="spellEnd"/>
      <w:r w:rsidRPr="002F3F0D">
        <w:rPr>
          <w:i/>
          <w:color w:val="222222"/>
          <w:highlight w:val="white"/>
          <w:lang w:val="en-GB"/>
        </w:rPr>
        <w:t xml:space="preserve"> </w:t>
      </w:r>
      <w:proofErr w:type="spellStart"/>
      <w:r w:rsidRPr="002F3F0D">
        <w:rPr>
          <w:i/>
          <w:color w:val="222222"/>
          <w:highlight w:val="white"/>
          <w:lang w:val="en-GB"/>
        </w:rPr>
        <w:t>Ilmiah</w:t>
      </w:r>
      <w:proofErr w:type="spellEnd"/>
      <w:r w:rsidRPr="002F3F0D">
        <w:rPr>
          <w:i/>
          <w:color w:val="222222"/>
          <w:highlight w:val="white"/>
          <w:lang w:val="en-GB"/>
        </w:rPr>
        <w:t xml:space="preserve"> </w:t>
      </w:r>
      <w:proofErr w:type="spellStart"/>
      <w:r w:rsidRPr="002F3F0D">
        <w:rPr>
          <w:i/>
          <w:color w:val="222222"/>
          <w:highlight w:val="white"/>
          <w:lang w:val="en-GB"/>
        </w:rPr>
        <w:t>Didaktika</w:t>
      </w:r>
      <w:proofErr w:type="spellEnd"/>
      <w:r w:rsidRPr="002F3F0D">
        <w:rPr>
          <w:color w:val="222222"/>
          <w:highlight w:val="white"/>
          <w:lang w:val="en-GB"/>
        </w:rPr>
        <w:t xml:space="preserve">, </w:t>
      </w:r>
      <w:r w:rsidRPr="002F3F0D">
        <w:rPr>
          <w:i/>
          <w:color w:val="222222"/>
          <w:highlight w:val="white"/>
          <w:lang w:val="en-GB"/>
        </w:rPr>
        <w:t>22</w:t>
      </w:r>
      <w:r w:rsidRPr="002F3F0D">
        <w:rPr>
          <w:color w:val="222222"/>
          <w:highlight w:val="white"/>
          <w:lang w:val="en-GB"/>
        </w:rPr>
        <w:t>(1), pp.20-36.</w:t>
      </w:r>
    </w:p>
    <w:p w14:paraId="1DC05E06" w14:textId="77777777" w:rsidR="00976254" w:rsidRPr="002F3F0D" w:rsidRDefault="00976254">
      <w:pPr>
        <w:pStyle w:val="Normal1"/>
        <w:spacing w:after="200"/>
        <w:rPr>
          <w:highlight w:val="white"/>
          <w:lang w:val="en-GB"/>
        </w:rPr>
      </w:pPr>
      <w:r w:rsidRPr="002F3F0D">
        <w:rPr>
          <w:highlight w:val="white"/>
          <w:lang w:val="en-GB"/>
        </w:rPr>
        <w:t xml:space="preserve">Roe, J. and Perkins, M., 2022. What are Automated Paraphrasing Tools and how do we address them? A review of a growing threat to academic integrity. </w:t>
      </w:r>
      <w:r w:rsidRPr="002F3F0D">
        <w:rPr>
          <w:i/>
          <w:highlight w:val="white"/>
          <w:lang w:val="en-GB"/>
        </w:rPr>
        <w:t>International Journal for Educational Integrity</w:t>
      </w:r>
      <w:r w:rsidRPr="002F3F0D">
        <w:rPr>
          <w:highlight w:val="white"/>
          <w:lang w:val="en-GB"/>
        </w:rPr>
        <w:t xml:space="preserve">, </w:t>
      </w:r>
      <w:r w:rsidRPr="002F3F0D">
        <w:rPr>
          <w:i/>
          <w:highlight w:val="white"/>
          <w:lang w:val="en-GB"/>
        </w:rPr>
        <w:t>18</w:t>
      </w:r>
      <w:r w:rsidRPr="002F3F0D">
        <w:rPr>
          <w:highlight w:val="white"/>
          <w:lang w:val="en-GB"/>
        </w:rPr>
        <w:t>(1), p.15.</w:t>
      </w:r>
    </w:p>
    <w:p w14:paraId="77E3BBAE" w14:textId="77777777" w:rsidR="00976254" w:rsidRPr="002F3F0D" w:rsidRDefault="00976254">
      <w:pPr>
        <w:pStyle w:val="Normal1"/>
        <w:spacing w:after="200"/>
        <w:rPr>
          <w:color w:val="222222"/>
          <w:highlight w:val="white"/>
          <w:lang w:val="en-GB"/>
        </w:rPr>
      </w:pPr>
      <w:r w:rsidRPr="002F3F0D">
        <w:rPr>
          <w:color w:val="222222"/>
          <w:highlight w:val="white"/>
          <w:lang w:val="en-GB"/>
        </w:rPr>
        <w:t xml:space="preserve">Rumpel, C., </w:t>
      </w:r>
      <w:proofErr w:type="spellStart"/>
      <w:r w:rsidRPr="002F3F0D">
        <w:rPr>
          <w:color w:val="222222"/>
          <w:highlight w:val="white"/>
          <w:lang w:val="en-GB"/>
        </w:rPr>
        <w:t>Amiraslani</w:t>
      </w:r>
      <w:proofErr w:type="spellEnd"/>
      <w:r w:rsidRPr="002F3F0D">
        <w:rPr>
          <w:color w:val="222222"/>
          <w:highlight w:val="white"/>
          <w:lang w:val="en-GB"/>
        </w:rPr>
        <w:t xml:space="preserve">, F., </w:t>
      </w:r>
      <w:proofErr w:type="spellStart"/>
      <w:r w:rsidRPr="002F3F0D">
        <w:rPr>
          <w:color w:val="222222"/>
          <w:highlight w:val="white"/>
          <w:lang w:val="en-GB"/>
        </w:rPr>
        <w:t>Chenu</w:t>
      </w:r>
      <w:proofErr w:type="spellEnd"/>
      <w:r w:rsidRPr="002F3F0D">
        <w:rPr>
          <w:color w:val="222222"/>
          <w:highlight w:val="white"/>
          <w:lang w:val="en-GB"/>
        </w:rPr>
        <w:t xml:space="preserve">, C., Garcia Cardenas, M., Kaonga, M., </w:t>
      </w:r>
      <w:proofErr w:type="spellStart"/>
      <w:r w:rsidRPr="002F3F0D">
        <w:rPr>
          <w:color w:val="222222"/>
          <w:highlight w:val="white"/>
          <w:lang w:val="en-GB"/>
        </w:rPr>
        <w:t>Koutika</w:t>
      </w:r>
      <w:proofErr w:type="spellEnd"/>
      <w:r w:rsidRPr="002F3F0D">
        <w:rPr>
          <w:color w:val="222222"/>
          <w:highlight w:val="white"/>
          <w:lang w:val="en-GB"/>
        </w:rPr>
        <w:t xml:space="preserve">, L.S., </w:t>
      </w:r>
      <w:proofErr w:type="spellStart"/>
      <w:r w:rsidRPr="002F3F0D">
        <w:rPr>
          <w:color w:val="222222"/>
          <w:highlight w:val="white"/>
          <w:lang w:val="en-GB"/>
        </w:rPr>
        <w:t>Ladha</w:t>
      </w:r>
      <w:proofErr w:type="spellEnd"/>
      <w:r w:rsidRPr="002F3F0D">
        <w:rPr>
          <w:color w:val="222222"/>
          <w:highlight w:val="white"/>
          <w:lang w:val="en-GB"/>
        </w:rPr>
        <w:t xml:space="preserve">, J., Madari, B., </w:t>
      </w:r>
      <w:proofErr w:type="spellStart"/>
      <w:r w:rsidRPr="002F3F0D">
        <w:rPr>
          <w:color w:val="222222"/>
          <w:highlight w:val="white"/>
          <w:lang w:val="en-GB"/>
        </w:rPr>
        <w:t>Shirato</w:t>
      </w:r>
      <w:proofErr w:type="spellEnd"/>
      <w:r w:rsidRPr="002F3F0D">
        <w:rPr>
          <w:color w:val="222222"/>
          <w:highlight w:val="white"/>
          <w:lang w:val="en-GB"/>
        </w:rPr>
        <w:t xml:space="preserve">, Y., Smith, P. and </w:t>
      </w:r>
      <w:proofErr w:type="spellStart"/>
      <w:r w:rsidRPr="002F3F0D">
        <w:rPr>
          <w:color w:val="222222"/>
          <w:highlight w:val="white"/>
          <w:lang w:val="en-GB"/>
        </w:rPr>
        <w:t>Soudi</w:t>
      </w:r>
      <w:proofErr w:type="spellEnd"/>
      <w:r w:rsidRPr="002F3F0D">
        <w:rPr>
          <w:color w:val="222222"/>
          <w:highlight w:val="white"/>
          <w:lang w:val="en-GB"/>
        </w:rPr>
        <w:t xml:space="preserve">, B., 2020. The 4p1000 initiative: Opportunities, limitations and challenges for implementing soil organic carbon sequestration as a sustainable development strategy. </w:t>
      </w:r>
      <w:proofErr w:type="spellStart"/>
      <w:r w:rsidRPr="002F3F0D">
        <w:rPr>
          <w:i/>
          <w:color w:val="222222"/>
          <w:highlight w:val="white"/>
          <w:lang w:val="en-GB"/>
        </w:rPr>
        <w:t>Ambio</w:t>
      </w:r>
      <w:proofErr w:type="spellEnd"/>
      <w:r w:rsidRPr="002F3F0D">
        <w:rPr>
          <w:color w:val="222222"/>
          <w:highlight w:val="white"/>
          <w:lang w:val="en-GB"/>
        </w:rPr>
        <w:t xml:space="preserve">, </w:t>
      </w:r>
      <w:r w:rsidRPr="002F3F0D">
        <w:rPr>
          <w:i/>
          <w:color w:val="222222"/>
          <w:highlight w:val="white"/>
          <w:lang w:val="en-GB"/>
        </w:rPr>
        <w:t>49</w:t>
      </w:r>
      <w:r w:rsidRPr="002F3F0D">
        <w:rPr>
          <w:color w:val="222222"/>
          <w:highlight w:val="white"/>
          <w:lang w:val="en-GB"/>
        </w:rPr>
        <w:t>, pp.350-360.</w:t>
      </w:r>
    </w:p>
    <w:p w14:paraId="76A4088E" w14:textId="77777777" w:rsidR="00976254" w:rsidRPr="002F3F0D" w:rsidRDefault="00976254">
      <w:pPr>
        <w:pStyle w:val="Normal1"/>
        <w:spacing w:after="200"/>
        <w:rPr>
          <w:lang w:val="en-GB"/>
        </w:rPr>
      </w:pPr>
      <w:r w:rsidRPr="002F3F0D">
        <w:rPr>
          <w:lang w:val="en-GB"/>
        </w:rPr>
        <w:t xml:space="preserve">Ruslan, I., </w:t>
      </w:r>
      <w:proofErr w:type="spellStart"/>
      <w:r w:rsidRPr="002F3F0D">
        <w:rPr>
          <w:lang w:val="en-GB"/>
        </w:rPr>
        <w:t>Sunubi</w:t>
      </w:r>
      <w:proofErr w:type="spellEnd"/>
      <w:r w:rsidRPr="002F3F0D">
        <w:rPr>
          <w:lang w:val="en-GB"/>
        </w:rPr>
        <w:t xml:space="preserve">, A.H., </w:t>
      </w:r>
      <w:proofErr w:type="spellStart"/>
      <w:r w:rsidRPr="002F3F0D">
        <w:rPr>
          <w:lang w:val="en-GB"/>
        </w:rPr>
        <w:t>Halidin</w:t>
      </w:r>
      <w:proofErr w:type="spellEnd"/>
      <w:r w:rsidRPr="002F3F0D">
        <w:rPr>
          <w:lang w:val="en-GB"/>
        </w:rPr>
        <w:t xml:space="preserve">, A. and </w:t>
      </w:r>
      <w:proofErr w:type="spellStart"/>
      <w:r w:rsidRPr="002F3F0D">
        <w:rPr>
          <w:lang w:val="en-GB"/>
        </w:rPr>
        <w:t>Kaharuddin</w:t>
      </w:r>
      <w:proofErr w:type="spellEnd"/>
      <w:r w:rsidRPr="002F3F0D">
        <w:rPr>
          <w:lang w:val="en-GB"/>
        </w:rPr>
        <w:t xml:space="preserve">, A., 2020. Paraphrasing Technique </w:t>
      </w:r>
      <w:proofErr w:type="gramStart"/>
      <w:r w:rsidRPr="002F3F0D">
        <w:rPr>
          <w:lang w:val="en-GB"/>
        </w:rPr>
        <w:t>To</w:t>
      </w:r>
      <w:proofErr w:type="gramEnd"/>
      <w:r w:rsidRPr="002F3F0D">
        <w:rPr>
          <w:lang w:val="en-GB"/>
        </w:rPr>
        <w:t xml:space="preserve"> Develop Skill for English Writing Among Indonesian College Students of English. </w:t>
      </w:r>
      <w:r w:rsidRPr="002F3F0D">
        <w:rPr>
          <w:i/>
          <w:lang w:val="en-GB"/>
        </w:rPr>
        <w:t>Sys Rev Pharm</w:t>
      </w:r>
      <w:r w:rsidRPr="002F3F0D">
        <w:rPr>
          <w:lang w:val="en-GB"/>
        </w:rPr>
        <w:t xml:space="preserve">, </w:t>
      </w:r>
      <w:r w:rsidRPr="002F3F0D">
        <w:rPr>
          <w:i/>
          <w:lang w:val="en-GB"/>
        </w:rPr>
        <w:t>11</w:t>
      </w:r>
      <w:r w:rsidRPr="002F3F0D">
        <w:rPr>
          <w:lang w:val="en-GB"/>
        </w:rPr>
        <w:t>(11), pp.291-297.</w:t>
      </w:r>
    </w:p>
    <w:sectPr w:rsidR="00976254" w:rsidRPr="002F3F0D">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8F06B6" w14:textId="77777777" w:rsidR="0068356D" w:rsidRDefault="0068356D">
      <w:pPr>
        <w:spacing w:line="240" w:lineRule="auto"/>
      </w:pPr>
      <w:r>
        <w:separator/>
      </w:r>
    </w:p>
  </w:endnote>
  <w:endnote w:type="continuationSeparator" w:id="0">
    <w:p w14:paraId="1DC4F9EB" w14:textId="77777777" w:rsidR="0068356D" w:rsidRDefault="006835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3" w14:textId="70283578" w:rsidR="00A0360F" w:rsidRDefault="0086106C">
    <w:pPr>
      <w:pStyle w:val="Normal1"/>
      <w:jc w:val="right"/>
    </w:pPr>
    <w:r>
      <w:fldChar w:fldCharType="begin"/>
    </w:r>
    <w:r>
      <w:instrText>PAGE</w:instrText>
    </w:r>
    <w:r>
      <w:fldChar w:fldCharType="separate"/>
    </w:r>
    <w:r w:rsidR="00544C92">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7B41EC" w14:textId="77777777" w:rsidR="0068356D" w:rsidRDefault="0068356D">
      <w:pPr>
        <w:spacing w:line="240" w:lineRule="auto"/>
      </w:pPr>
      <w:r>
        <w:separator/>
      </w:r>
    </w:p>
  </w:footnote>
  <w:footnote w:type="continuationSeparator" w:id="0">
    <w:p w14:paraId="1DCCAC73" w14:textId="77777777" w:rsidR="0068356D" w:rsidRDefault="006835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60F"/>
    <w:rsid w:val="002F3F0D"/>
    <w:rsid w:val="003D2618"/>
    <w:rsid w:val="003E0ED7"/>
    <w:rsid w:val="00544C92"/>
    <w:rsid w:val="005D3C29"/>
    <w:rsid w:val="0068356D"/>
    <w:rsid w:val="0086106C"/>
    <w:rsid w:val="00976254"/>
    <w:rsid w:val="00A0360F"/>
    <w:rsid w:val="00AB4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3734DD"/>
  <w15:docId w15:val="{BA173FD7-4C34-45CA-BE21-7BF571B2F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outlineLvl w:val="1"/>
    </w:pPr>
    <w:rPr>
      <w:b/>
      <w:sz w:val="28"/>
      <w:szCs w:val="28"/>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2618"/>
    <w:rPr>
      <w:sz w:val="24"/>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1">
    <w:name w:val="toc 1"/>
    <w:basedOn w:val="Normal"/>
    <w:next w:val="Normal"/>
    <w:autoRedefine/>
    <w:uiPriority w:val="39"/>
    <w:unhideWhenUsed/>
    <w:rsid w:val="002F3F0D"/>
    <w:pPr>
      <w:spacing w:after="100"/>
    </w:pPr>
  </w:style>
  <w:style w:type="paragraph" w:styleId="TOC2">
    <w:name w:val="toc 2"/>
    <w:basedOn w:val="Normal"/>
    <w:next w:val="Normal"/>
    <w:autoRedefine/>
    <w:uiPriority w:val="39"/>
    <w:unhideWhenUsed/>
    <w:rsid w:val="002F3F0D"/>
    <w:pPr>
      <w:spacing w:after="100"/>
      <w:ind w:left="220"/>
    </w:pPr>
  </w:style>
  <w:style w:type="character" w:styleId="Hyperlink">
    <w:name w:val="Hyperlink"/>
    <w:basedOn w:val="DefaultParagraphFont"/>
    <w:uiPriority w:val="99"/>
    <w:unhideWhenUsed/>
    <w:rsid w:val="002F3F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1541</Words>
  <Characters>8788</Characters>
  <DocSecurity>0</DocSecurity>
  <Lines>73</Lines>
  <Paragraphs>20</Paragraphs>
  <ScaleCrop>false</ScaleCrop>
  <Company/>
  <LinksUpToDate>false</LinksUpToDate>
  <CharactersWithSpaces>10309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2024-08-22T06:42:00Z</dcterms:created>
  <dcterms:modified xsi:type="dcterms:W3CDTF">2024-08-22T07:02:00Z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3a53adb5397ae16162110d2e17c4bdb81cf85f3f3abcd843a079ce64a4c2ceb4</vt:lpwstr>
  </property>
</Properties>
</file>