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DAE44" w14:textId="77777777" w:rsidR="00F34E32" w:rsidRDefault="00F34E32" w:rsidP="00A26C36">
      <w:pPr>
        <w:pStyle w:val="Heading1"/>
        <w:rPr>
          <w:lang w:val="en-US"/>
        </w:rPr>
      </w:pPr>
    </w:p>
    <w:p w14:paraId="43B90625" w14:textId="77777777" w:rsidR="00F34E32" w:rsidRDefault="00F34E32" w:rsidP="00A26C36">
      <w:pPr>
        <w:pStyle w:val="Heading1"/>
        <w:rPr>
          <w:lang w:val="en-US"/>
        </w:rPr>
      </w:pPr>
    </w:p>
    <w:p w14:paraId="686FE5BE" w14:textId="77777777" w:rsidR="00F34E32" w:rsidRDefault="00F34E32" w:rsidP="00A26C36">
      <w:pPr>
        <w:pStyle w:val="Heading1"/>
        <w:rPr>
          <w:lang w:val="en-US"/>
        </w:rPr>
      </w:pPr>
    </w:p>
    <w:p w14:paraId="17FCC543" w14:textId="77777777" w:rsidR="00F34E32" w:rsidRDefault="00F34E32" w:rsidP="00A26C36">
      <w:pPr>
        <w:pStyle w:val="Heading1"/>
        <w:rPr>
          <w:lang w:val="en-US"/>
        </w:rPr>
      </w:pPr>
    </w:p>
    <w:p w14:paraId="42CB9DEC" w14:textId="53389893" w:rsidR="00F34E32" w:rsidRPr="00F34E32" w:rsidRDefault="00F34E32" w:rsidP="00F34E32">
      <w:pPr>
        <w:pStyle w:val="Heading1"/>
        <w:jc w:val="center"/>
        <w:rPr>
          <w:sz w:val="52"/>
          <w:szCs w:val="56"/>
          <w:lang w:val="en-US"/>
        </w:rPr>
      </w:pPr>
      <w:bookmarkStart w:id="0" w:name="_Toc127527581"/>
      <w:r w:rsidRPr="00F34E32">
        <w:rPr>
          <w:sz w:val="52"/>
          <w:szCs w:val="56"/>
          <w:lang w:val="en-US"/>
        </w:rPr>
        <w:t xml:space="preserve">Hilton and Best Western: a comparison of two hospitality </w:t>
      </w:r>
      <w:proofErr w:type="spellStart"/>
      <w:r w:rsidRPr="00F34E32">
        <w:rPr>
          <w:sz w:val="52"/>
          <w:szCs w:val="56"/>
          <w:lang w:val="en-US"/>
        </w:rPr>
        <w:t>organisations</w:t>
      </w:r>
      <w:bookmarkEnd w:id="0"/>
      <w:proofErr w:type="spellEnd"/>
    </w:p>
    <w:p w14:paraId="0B981914" w14:textId="77777777" w:rsidR="00F34E32" w:rsidRDefault="00F34E32" w:rsidP="00A26C36">
      <w:pPr>
        <w:pStyle w:val="Heading1"/>
        <w:rPr>
          <w:lang w:val="en-US"/>
        </w:rPr>
      </w:pPr>
    </w:p>
    <w:p w14:paraId="50185678" w14:textId="77777777" w:rsidR="00F34E32" w:rsidRDefault="00F34E32" w:rsidP="00A26C36">
      <w:pPr>
        <w:pStyle w:val="Heading1"/>
        <w:rPr>
          <w:lang w:val="en-US"/>
        </w:rPr>
      </w:pPr>
    </w:p>
    <w:p w14:paraId="112BB119" w14:textId="77777777" w:rsidR="00F34E32" w:rsidRDefault="00F34E32" w:rsidP="00A26C36">
      <w:pPr>
        <w:pStyle w:val="Heading1"/>
        <w:rPr>
          <w:lang w:val="en-US"/>
        </w:rPr>
      </w:pPr>
    </w:p>
    <w:p w14:paraId="50F81794" w14:textId="77777777" w:rsidR="00F34E32" w:rsidRDefault="00F34E32" w:rsidP="00A26C36">
      <w:pPr>
        <w:pStyle w:val="Heading1"/>
        <w:rPr>
          <w:b w:val="0"/>
          <w:bCs/>
          <w:sz w:val="24"/>
          <w:szCs w:val="28"/>
          <w:lang w:val="en-US"/>
        </w:rPr>
      </w:pPr>
      <w:bookmarkStart w:id="1" w:name="_Toc127527582"/>
      <w:r>
        <w:rPr>
          <w:b w:val="0"/>
          <w:bCs/>
          <w:sz w:val="24"/>
          <w:szCs w:val="28"/>
          <w:lang w:val="en-US"/>
        </w:rPr>
        <w:t>Mirela Lacatus</w:t>
      </w:r>
      <w:bookmarkEnd w:id="1"/>
      <w:r>
        <w:rPr>
          <w:b w:val="0"/>
          <w:bCs/>
          <w:sz w:val="24"/>
          <w:szCs w:val="28"/>
          <w:lang w:val="en-US"/>
        </w:rPr>
        <w:t xml:space="preserve"> </w:t>
      </w:r>
    </w:p>
    <w:p w14:paraId="2E10D677" w14:textId="7D556B08" w:rsidR="00F34E32" w:rsidRPr="00F34E32" w:rsidRDefault="00F34E32" w:rsidP="00F34E32">
      <w:pPr>
        <w:pStyle w:val="Heading1"/>
        <w:spacing w:line="360" w:lineRule="auto"/>
        <w:rPr>
          <w:rFonts w:cs="Arial"/>
          <w:b w:val="0"/>
          <w:bCs/>
          <w:sz w:val="24"/>
          <w:szCs w:val="24"/>
          <w:lang w:val="en-US"/>
        </w:rPr>
      </w:pPr>
      <w:bookmarkStart w:id="2" w:name="_Toc127527583"/>
      <w:r w:rsidRPr="00F34E32">
        <w:rPr>
          <w:rFonts w:cs="Arial"/>
          <w:b w:val="0"/>
          <w:bCs/>
          <w:sz w:val="24"/>
          <w:szCs w:val="24"/>
          <w:lang w:val="en-US"/>
        </w:rPr>
        <w:t>2111506</w:t>
      </w:r>
      <w:bookmarkEnd w:id="2"/>
    </w:p>
    <w:p w14:paraId="1244933C" w14:textId="3B3783D8" w:rsidR="00F34E32" w:rsidRPr="00F34E32" w:rsidRDefault="00F34E32" w:rsidP="00F34E32">
      <w:pPr>
        <w:spacing w:line="360" w:lineRule="auto"/>
        <w:rPr>
          <w:rStyle w:val="Hyperlink"/>
          <w:rFonts w:ascii="Arial" w:hAnsi="Arial" w:cs="Arial"/>
          <w:color w:val="013E5B"/>
          <w:sz w:val="24"/>
          <w:szCs w:val="24"/>
          <w:u w:val="none"/>
        </w:rPr>
      </w:pPr>
      <w:r w:rsidRPr="00F34E32">
        <w:rPr>
          <w:rFonts w:ascii="Arial" w:hAnsi="Arial" w:cs="Arial"/>
          <w:sz w:val="24"/>
          <w:szCs w:val="24"/>
        </w:rPr>
        <w:t xml:space="preserve">Financial Management for </w:t>
      </w:r>
      <w:proofErr w:type="spellStart"/>
      <w:r w:rsidRPr="00F34E32">
        <w:rPr>
          <w:rFonts w:ascii="Arial" w:hAnsi="Arial" w:cs="Arial"/>
          <w:sz w:val="24"/>
          <w:szCs w:val="24"/>
        </w:rPr>
        <w:t>the</w:t>
      </w:r>
      <w:proofErr w:type="spellEnd"/>
      <w:r w:rsidRPr="00F34E32">
        <w:rPr>
          <w:rFonts w:ascii="Arial" w:hAnsi="Arial" w:cs="Arial"/>
          <w:sz w:val="24"/>
          <w:szCs w:val="24"/>
        </w:rPr>
        <w:t xml:space="preserve"> Hotel Industry</w:t>
      </w:r>
      <w:r w:rsidRPr="00F34E32">
        <w:rPr>
          <w:rFonts w:ascii="Arial" w:hAnsi="Arial" w:cs="Arial"/>
          <w:sz w:val="24"/>
          <w:szCs w:val="24"/>
        </w:rPr>
        <w:fldChar w:fldCharType="begin"/>
      </w:r>
      <w:r w:rsidRPr="00F34E32">
        <w:rPr>
          <w:rFonts w:ascii="Arial" w:hAnsi="Arial" w:cs="Arial"/>
          <w:sz w:val="24"/>
          <w:szCs w:val="24"/>
        </w:rPr>
        <w:instrText xml:space="preserve"> HYPERLINK "https://moodle.uwtsd.ac.uk/course/view.php?id=10466" </w:instrText>
      </w:r>
      <w:r w:rsidRPr="00F34E32">
        <w:rPr>
          <w:rFonts w:ascii="Arial" w:hAnsi="Arial" w:cs="Arial"/>
          <w:sz w:val="24"/>
          <w:szCs w:val="24"/>
        </w:rPr>
        <w:fldChar w:fldCharType="separate"/>
      </w:r>
    </w:p>
    <w:p w14:paraId="285C0DAF" w14:textId="4A3DD0A6" w:rsidR="00F34E32" w:rsidRDefault="00F34E32" w:rsidP="00F34E32">
      <w:pPr>
        <w:spacing w:line="360" w:lineRule="auto"/>
        <w:rPr>
          <w:rFonts w:ascii="Arial" w:hAnsi="Arial" w:cs="Arial"/>
          <w:sz w:val="24"/>
          <w:szCs w:val="24"/>
        </w:rPr>
      </w:pPr>
      <w:r w:rsidRPr="00F34E32">
        <w:rPr>
          <w:rFonts w:ascii="Arial" w:hAnsi="Arial" w:cs="Arial"/>
          <w:sz w:val="24"/>
          <w:szCs w:val="24"/>
        </w:rPr>
        <w:fldChar w:fldCharType="end"/>
      </w:r>
    </w:p>
    <w:p w14:paraId="407A5469" w14:textId="30050D66" w:rsidR="00F34E32" w:rsidRDefault="00F34E32" w:rsidP="00F34E32">
      <w:pPr>
        <w:spacing w:line="360" w:lineRule="auto"/>
        <w:rPr>
          <w:rFonts w:ascii="Arial" w:hAnsi="Arial" w:cs="Arial"/>
          <w:sz w:val="24"/>
          <w:szCs w:val="24"/>
        </w:rPr>
      </w:pPr>
    </w:p>
    <w:p w14:paraId="4CDFBFF2" w14:textId="3ED3821A" w:rsidR="00F34E32" w:rsidRDefault="00F34E32" w:rsidP="00F34E32">
      <w:pPr>
        <w:spacing w:line="360" w:lineRule="auto"/>
        <w:rPr>
          <w:rFonts w:ascii="Arial" w:hAnsi="Arial" w:cs="Arial"/>
          <w:sz w:val="24"/>
          <w:szCs w:val="24"/>
        </w:rPr>
      </w:pPr>
    </w:p>
    <w:p w14:paraId="5332FB75" w14:textId="65E59370" w:rsidR="00F34E32" w:rsidRDefault="00F34E32" w:rsidP="00F34E32">
      <w:pPr>
        <w:spacing w:line="360" w:lineRule="auto"/>
        <w:rPr>
          <w:rFonts w:ascii="Arial" w:hAnsi="Arial" w:cs="Arial"/>
          <w:sz w:val="24"/>
          <w:szCs w:val="24"/>
        </w:rPr>
      </w:pPr>
    </w:p>
    <w:p w14:paraId="33562B05" w14:textId="0BBD37E9" w:rsidR="00F34E32" w:rsidRDefault="00F34E32" w:rsidP="00F34E32">
      <w:pPr>
        <w:spacing w:line="360" w:lineRule="auto"/>
        <w:rPr>
          <w:rFonts w:ascii="Arial" w:hAnsi="Arial" w:cs="Arial"/>
          <w:sz w:val="24"/>
          <w:szCs w:val="24"/>
        </w:rPr>
      </w:pPr>
    </w:p>
    <w:p w14:paraId="751697FE" w14:textId="7ED1EDDF" w:rsidR="00F34E32" w:rsidRDefault="00F34E32" w:rsidP="00F34E32">
      <w:pPr>
        <w:spacing w:line="360" w:lineRule="auto"/>
        <w:rPr>
          <w:rFonts w:ascii="Arial" w:hAnsi="Arial" w:cs="Arial"/>
          <w:sz w:val="24"/>
          <w:szCs w:val="24"/>
        </w:rPr>
      </w:pPr>
    </w:p>
    <w:p w14:paraId="569F74ED" w14:textId="3E559E1C" w:rsidR="00F34E32" w:rsidRDefault="00F34E32" w:rsidP="00F34E32">
      <w:pPr>
        <w:spacing w:line="360" w:lineRule="auto"/>
        <w:rPr>
          <w:rFonts w:ascii="Arial" w:hAnsi="Arial" w:cs="Arial"/>
          <w:sz w:val="24"/>
          <w:szCs w:val="24"/>
        </w:rPr>
      </w:pPr>
    </w:p>
    <w:p w14:paraId="759F753B" w14:textId="01614934" w:rsidR="00F34E32" w:rsidRDefault="00F34E32" w:rsidP="00F34E32">
      <w:pPr>
        <w:spacing w:line="360" w:lineRule="auto"/>
        <w:rPr>
          <w:rFonts w:ascii="Arial" w:hAnsi="Arial" w:cs="Arial"/>
          <w:sz w:val="24"/>
          <w:szCs w:val="24"/>
        </w:rPr>
      </w:pPr>
    </w:p>
    <w:p w14:paraId="0C42119B" w14:textId="5DAA2640" w:rsidR="00F34E32" w:rsidRDefault="00F34E32" w:rsidP="00F34E32">
      <w:pPr>
        <w:spacing w:line="360" w:lineRule="auto"/>
        <w:rPr>
          <w:rFonts w:ascii="Arial" w:hAnsi="Arial" w:cs="Arial"/>
          <w:sz w:val="24"/>
          <w:szCs w:val="24"/>
        </w:rPr>
      </w:pPr>
    </w:p>
    <w:p w14:paraId="638A3A67" w14:textId="77777777" w:rsidR="00F34E32" w:rsidRPr="00F34E32" w:rsidRDefault="00F34E32" w:rsidP="00F34E32">
      <w:pPr>
        <w:spacing w:line="360" w:lineRule="auto"/>
        <w:rPr>
          <w:lang w:val="en-US"/>
        </w:rPr>
      </w:pPr>
    </w:p>
    <w:sdt>
      <w:sdtPr>
        <w:id w:val="1861701679"/>
        <w:docPartObj>
          <w:docPartGallery w:val="Table of Contents"/>
          <w:docPartUnique/>
        </w:docPartObj>
      </w:sdtPr>
      <w:sdtEndPr>
        <w:rPr>
          <w:rFonts w:asciiTheme="minorHAnsi" w:eastAsiaTheme="minorHAnsi" w:hAnsiTheme="minorHAnsi" w:cstheme="minorBidi"/>
          <w:b/>
          <w:bCs/>
          <w:noProof/>
          <w:color w:val="auto"/>
          <w:sz w:val="22"/>
          <w:szCs w:val="22"/>
          <w:lang w:val="ro-RO"/>
        </w:rPr>
      </w:sdtEndPr>
      <w:sdtContent>
        <w:p w14:paraId="7BA76A13" w14:textId="61D4B04A" w:rsidR="00F34E32" w:rsidRPr="00F34E32" w:rsidRDefault="00F34E32">
          <w:pPr>
            <w:pStyle w:val="TOCHeading"/>
            <w:rPr>
              <w:rFonts w:ascii="Arial" w:hAnsi="Arial" w:cs="Arial"/>
              <w:color w:val="000000" w:themeColor="text1"/>
              <w:sz w:val="24"/>
              <w:szCs w:val="24"/>
            </w:rPr>
          </w:pPr>
          <w:r w:rsidRPr="00F34E32">
            <w:rPr>
              <w:rFonts w:ascii="Arial" w:hAnsi="Arial" w:cs="Arial"/>
              <w:color w:val="000000" w:themeColor="text1"/>
              <w:sz w:val="24"/>
              <w:szCs w:val="24"/>
            </w:rPr>
            <w:t>Table of Contents</w:t>
          </w:r>
        </w:p>
        <w:p w14:paraId="4AF475E1" w14:textId="3F499EBA" w:rsidR="00F34E32" w:rsidRPr="00F34E32" w:rsidRDefault="00F34E32" w:rsidP="00F34E32">
          <w:pPr>
            <w:pStyle w:val="TOC1"/>
            <w:tabs>
              <w:tab w:val="right" w:leader="dot" w:pos="9016"/>
            </w:tabs>
            <w:rPr>
              <w:rFonts w:ascii="Arial" w:hAnsi="Arial" w:cs="Arial"/>
              <w:noProof/>
              <w:color w:val="000000" w:themeColor="text1"/>
              <w:sz w:val="24"/>
              <w:szCs w:val="24"/>
              <w:lang w:val="ro-RO" w:eastAsia="ro-RO"/>
            </w:rPr>
          </w:pPr>
          <w:r w:rsidRPr="00F34E32">
            <w:rPr>
              <w:rFonts w:ascii="Arial" w:hAnsi="Arial" w:cs="Arial"/>
              <w:color w:val="000000" w:themeColor="text1"/>
              <w:sz w:val="24"/>
              <w:szCs w:val="24"/>
            </w:rPr>
            <w:fldChar w:fldCharType="begin"/>
          </w:r>
          <w:r w:rsidRPr="00F34E32">
            <w:rPr>
              <w:rFonts w:ascii="Arial" w:hAnsi="Arial" w:cs="Arial"/>
              <w:color w:val="000000" w:themeColor="text1"/>
              <w:sz w:val="24"/>
              <w:szCs w:val="24"/>
            </w:rPr>
            <w:instrText xml:space="preserve"> TOC \o "1-3" \h \z \u </w:instrText>
          </w:r>
          <w:r w:rsidRPr="00F34E32">
            <w:rPr>
              <w:rFonts w:ascii="Arial" w:hAnsi="Arial" w:cs="Arial"/>
              <w:color w:val="000000" w:themeColor="text1"/>
              <w:sz w:val="24"/>
              <w:szCs w:val="24"/>
            </w:rPr>
            <w:fldChar w:fldCharType="separate"/>
          </w:r>
        </w:p>
        <w:p w14:paraId="1F5B0C83" w14:textId="71BF6614" w:rsidR="00F34E32" w:rsidRPr="00F34E32" w:rsidRDefault="00F34E32">
          <w:pPr>
            <w:pStyle w:val="TOC1"/>
            <w:tabs>
              <w:tab w:val="right" w:leader="dot" w:pos="9016"/>
            </w:tabs>
            <w:rPr>
              <w:rFonts w:ascii="Arial" w:hAnsi="Arial" w:cs="Arial"/>
              <w:noProof/>
              <w:color w:val="000000" w:themeColor="text1"/>
              <w:sz w:val="24"/>
              <w:szCs w:val="24"/>
              <w:lang w:val="ro-RO" w:eastAsia="ro-RO"/>
            </w:rPr>
          </w:pPr>
          <w:hyperlink w:anchor="_Toc127527584" w:history="1">
            <w:r w:rsidRPr="00F34E32">
              <w:rPr>
                <w:rStyle w:val="Hyperlink"/>
                <w:rFonts w:ascii="Arial" w:hAnsi="Arial" w:cs="Arial"/>
                <w:noProof/>
                <w:color w:val="000000" w:themeColor="text1"/>
                <w:sz w:val="24"/>
                <w:szCs w:val="24"/>
              </w:rPr>
              <w:t>Introduction</w:t>
            </w:r>
            <w:r w:rsidRPr="00F34E32">
              <w:rPr>
                <w:rFonts w:ascii="Arial" w:hAnsi="Arial" w:cs="Arial"/>
                <w:noProof/>
                <w:webHidden/>
                <w:color w:val="000000" w:themeColor="text1"/>
                <w:sz w:val="24"/>
                <w:szCs w:val="24"/>
              </w:rPr>
              <w:tab/>
            </w:r>
            <w:r w:rsidRPr="00F34E32">
              <w:rPr>
                <w:rFonts w:ascii="Arial" w:hAnsi="Arial" w:cs="Arial"/>
                <w:noProof/>
                <w:webHidden/>
                <w:color w:val="000000" w:themeColor="text1"/>
                <w:sz w:val="24"/>
                <w:szCs w:val="24"/>
              </w:rPr>
              <w:fldChar w:fldCharType="begin"/>
            </w:r>
            <w:r w:rsidRPr="00F34E32">
              <w:rPr>
                <w:rFonts w:ascii="Arial" w:hAnsi="Arial" w:cs="Arial"/>
                <w:noProof/>
                <w:webHidden/>
                <w:color w:val="000000" w:themeColor="text1"/>
                <w:sz w:val="24"/>
                <w:szCs w:val="24"/>
              </w:rPr>
              <w:instrText xml:space="preserve"> PAGEREF _Toc127527584 \h </w:instrText>
            </w:r>
            <w:r w:rsidRPr="00F34E32">
              <w:rPr>
                <w:rFonts w:ascii="Arial" w:hAnsi="Arial" w:cs="Arial"/>
                <w:noProof/>
                <w:webHidden/>
                <w:color w:val="000000" w:themeColor="text1"/>
                <w:sz w:val="24"/>
                <w:szCs w:val="24"/>
              </w:rPr>
            </w:r>
            <w:r w:rsidRPr="00F34E32">
              <w:rPr>
                <w:rFonts w:ascii="Arial" w:hAnsi="Arial" w:cs="Arial"/>
                <w:noProof/>
                <w:webHidden/>
                <w:color w:val="000000" w:themeColor="text1"/>
                <w:sz w:val="24"/>
                <w:szCs w:val="24"/>
              </w:rPr>
              <w:fldChar w:fldCharType="separate"/>
            </w:r>
            <w:r w:rsidRPr="00F34E32">
              <w:rPr>
                <w:rFonts w:ascii="Arial" w:hAnsi="Arial" w:cs="Arial"/>
                <w:noProof/>
                <w:webHidden/>
                <w:color w:val="000000" w:themeColor="text1"/>
                <w:sz w:val="24"/>
                <w:szCs w:val="24"/>
              </w:rPr>
              <w:t>3</w:t>
            </w:r>
            <w:r w:rsidRPr="00F34E32">
              <w:rPr>
                <w:rFonts w:ascii="Arial" w:hAnsi="Arial" w:cs="Arial"/>
                <w:noProof/>
                <w:webHidden/>
                <w:color w:val="000000" w:themeColor="text1"/>
                <w:sz w:val="24"/>
                <w:szCs w:val="24"/>
              </w:rPr>
              <w:fldChar w:fldCharType="end"/>
            </w:r>
          </w:hyperlink>
        </w:p>
        <w:p w14:paraId="02FBB3EB" w14:textId="07C7E17C" w:rsidR="00F34E32" w:rsidRPr="00F34E32" w:rsidRDefault="00F34E32">
          <w:pPr>
            <w:pStyle w:val="TOC1"/>
            <w:tabs>
              <w:tab w:val="right" w:leader="dot" w:pos="9016"/>
            </w:tabs>
            <w:rPr>
              <w:rFonts w:ascii="Arial" w:hAnsi="Arial" w:cs="Arial"/>
              <w:noProof/>
              <w:color w:val="000000" w:themeColor="text1"/>
              <w:sz w:val="24"/>
              <w:szCs w:val="24"/>
              <w:lang w:val="ro-RO" w:eastAsia="ro-RO"/>
            </w:rPr>
          </w:pPr>
          <w:hyperlink w:anchor="_Toc127527585" w:history="1">
            <w:r w:rsidRPr="00F34E32">
              <w:rPr>
                <w:rStyle w:val="Hyperlink"/>
                <w:rFonts w:ascii="Arial" w:hAnsi="Arial" w:cs="Arial"/>
                <w:noProof/>
                <w:color w:val="000000" w:themeColor="text1"/>
                <w:sz w:val="24"/>
                <w:szCs w:val="24"/>
              </w:rPr>
              <w:t>Main findings</w:t>
            </w:r>
            <w:r w:rsidRPr="00F34E32">
              <w:rPr>
                <w:rFonts w:ascii="Arial" w:hAnsi="Arial" w:cs="Arial"/>
                <w:noProof/>
                <w:webHidden/>
                <w:color w:val="000000" w:themeColor="text1"/>
                <w:sz w:val="24"/>
                <w:szCs w:val="24"/>
              </w:rPr>
              <w:tab/>
            </w:r>
            <w:r w:rsidRPr="00F34E32">
              <w:rPr>
                <w:rFonts w:ascii="Arial" w:hAnsi="Arial" w:cs="Arial"/>
                <w:noProof/>
                <w:webHidden/>
                <w:color w:val="000000" w:themeColor="text1"/>
                <w:sz w:val="24"/>
                <w:szCs w:val="24"/>
              </w:rPr>
              <w:fldChar w:fldCharType="begin"/>
            </w:r>
            <w:r w:rsidRPr="00F34E32">
              <w:rPr>
                <w:rFonts w:ascii="Arial" w:hAnsi="Arial" w:cs="Arial"/>
                <w:noProof/>
                <w:webHidden/>
                <w:color w:val="000000" w:themeColor="text1"/>
                <w:sz w:val="24"/>
                <w:szCs w:val="24"/>
              </w:rPr>
              <w:instrText xml:space="preserve"> PAGEREF _Toc127527585 \h </w:instrText>
            </w:r>
            <w:r w:rsidRPr="00F34E32">
              <w:rPr>
                <w:rFonts w:ascii="Arial" w:hAnsi="Arial" w:cs="Arial"/>
                <w:noProof/>
                <w:webHidden/>
                <w:color w:val="000000" w:themeColor="text1"/>
                <w:sz w:val="24"/>
                <w:szCs w:val="24"/>
              </w:rPr>
            </w:r>
            <w:r w:rsidRPr="00F34E32">
              <w:rPr>
                <w:rFonts w:ascii="Arial" w:hAnsi="Arial" w:cs="Arial"/>
                <w:noProof/>
                <w:webHidden/>
                <w:color w:val="000000" w:themeColor="text1"/>
                <w:sz w:val="24"/>
                <w:szCs w:val="24"/>
              </w:rPr>
              <w:fldChar w:fldCharType="separate"/>
            </w:r>
            <w:r w:rsidRPr="00F34E32">
              <w:rPr>
                <w:rFonts w:ascii="Arial" w:hAnsi="Arial" w:cs="Arial"/>
                <w:noProof/>
                <w:webHidden/>
                <w:color w:val="000000" w:themeColor="text1"/>
                <w:sz w:val="24"/>
                <w:szCs w:val="24"/>
              </w:rPr>
              <w:t>3</w:t>
            </w:r>
            <w:r w:rsidRPr="00F34E32">
              <w:rPr>
                <w:rFonts w:ascii="Arial" w:hAnsi="Arial" w:cs="Arial"/>
                <w:noProof/>
                <w:webHidden/>
                <w:color w:val="000000" w:themeColor="text1"/>
                <w:sz w:val="24"/>
                <w:szCs w:val="24"/>
              </w:rPr>
              <w:fldChar w:fldCharType="end"/>
            </w:r>
          </w:hyperlink>
        </w:p>
        <w:p w14:paraId="0D31E5F0" w14:textId="264ED673" w:rsidR="00F34E32" w:rsidRPr="00F34E32" w:rsidRDefault="00F34E32">
          <w:pPr>
            <w:pStyle w:val="TOC2"/>
            <w:tabs>
              <w:tab w:val="right" w:leader="dot" w:pos="9016"/>
            </w:tabs>
            <w:rPr>
              <w:rFonts w:ascii="Arial" w:hAnsi="Arial" w:cs="Arial"/>
              <w:noProof/>
              <w:color w:val="000000" w:themeColor="text1"/>
              <w:sz w:val="24"/>
              <w:szCs w:val="24"/>
              <w:lang w:val="ro-RO" w:eastAsia="ro-RO"/>
            </w:rPr>
          </w:pPr>
          <w:hyperlink w:anchor="_Toc127527586" w:history="1">
            <w:r w:rsidRPr="00F34E32">
              <w:rPr>
                <w:rStyle w:val="Hyperlink"/>
                <w:rFonts w:ascii="Arial" w:hAnsi="Arial" w:cs="Arial"/>
                <w:noProof/>
                <w:color w:val="000000" w:themeColor="text1"/>
                <w:sz w:val="24"/>
                <w:szCs w:val="24"/>
              </w:rPr>
              <w:t>Total revenue</w:t>
            </w:r>
            <w:r w:rsidRPr="00F34E32">
              <w:rPr>
                <w:rFonts w:ascii="Arial" w:hAnsi="Arial" w:cs="Arial"/>
                <w:noProof/>
                <w:webHidden/>
                <w:color w:val="000000" w:themeColor="text1"/>
                <w:sz w:val="24"/>
                <w:szCs w:val="24"/>
              </w:rPr>
              <w:tab/>
            </w:r>
            <w:r w:rsidRPr="00F34E32">
              <w:rPr>
                <w:rFonts w:ascii="Arial" w:hAnsi="Arial" w:cs="Arial"/>
                <w:noProof/>
                <w:webHidden/>
                <w:color w:val="000000" w:themeColor="text1"/>
                <w:sz w:val="24"/>
                <w:szCs w:val="24"/>
              </w:rPr>
              <w:fldChar w:fldCharType="begin"/>
            </w:r>
            <w:r w:rsidRPr="00F34E32">
              <w:rPr>
                <w:rFonts w:ascii="Arial" w:hAnsi="Arial" w:cs="Arial"/>
                <w:noProof/>
                <w:webHidden/>
                <w:color w:val="000000" w:themeColor="text1"/>
                <w:sz w:val="24"/>
                <w:szCs w:val="24"/>
              </w:rPr>
              <w:instrText xml:space="preserve"> PAGEREF _Toc127527586 \h </w:instrText>
            </w:r>
            <w:r w:rsidRPr="00F34E32">
              <w:rPr>
                <w:rFonts w:ascii="Arial" w:hAnsi="Arial" w:cs="Arial"/>
                <w:noProof/>
                <w:webHidden/>
                <w:color w:val="000000" w:themeColor="text1"/>
                <w:sz w:val="24"/>
                <w:szCs w:val="24"/>
              </w:rPr>
            </w:r>
            <w:r w:rsidRPr="00F34E32">
              <w:rPr>
                <w:rFonts w:ascii="Arial" w:hAnsi="Arial" w:cs="Arial"/>
                <w:noProof/>
                <w:webHidden/>
                <w:color w:val="000000" w:themeColor="text1"/>
                <w:sz w:val="24"/>
                <w:szCs w:val="24"/>
              </w:rPr>
              <w:fldChar w:fldCharType="separate"/>
            </w:r>
            <w:r w:rsidRPr="00F34E32">
              <w:rPr>
                <w:rFonts w:ascii="Arial" w:hAnsi="Arial" w:cs="Arial"/>
                <w:noProof/>
                <w:webHidden/>
                <w:color w:val="000000" w:themeColor="text1"/>
                <w:sz w:val="24"/>
                <w:szCs w:val="24"/>
              </w:rPr>
              <w:t>4</w:t>
            </w:r>
            <w:r w:rsidRPr="00F34E32">
              <w:rPr>
                <w:rFonts w:ascii="Arial" w:hAnsi="Arial" w:cs="Arial"/>
                <w:noProof/>
                <w:webHidden/>
                <w:color w:val="000000" w:themeColor="text1"/>
                <w:sz w:val="24"/>
                <w:szCs w:val="24"/>
              </w:rPr>
              <w:fldChar w:fldCharType="end"/>
            </w:r>
          </w:hyperlink>
        </w:p>
        <w:p w14:paraId="4E4ED812" w14:textId="59B038A3" w:rsidR="00F34E32" w:rsidRPr="00F34E32" w:rsidRDefault="00F34E32">
          <w:pPr>
            <w:pStyle w:val="TOC2"/>
            <w:tabs>
              <w:tab w:val="right" w:leader="dot" w:pos="9016"/>
            </w:tabs>
            <w:rPr>
              <w:rFonts w:ascii="Arial" w:hAnsi="Arial" w:cs="Arial"/>
              <w:noProof/>
              <w:color w:val="000000" w:themeColor="text1"/>
              <w:sz w:val="24"/>
              <w:szCs w:val="24"/>
              <w:lang w:val="ro-RO" w:eastAsia="ro-RO"/>
            </w:rPr>
          </w:pPr>
          <w:hyperlink w:anchor="_Toc127527587" w:history="1">
            <w:r w:rsidRPr="00F34E32">
              <w:rPr>
                <w:rStyle w:val="Hyperlink"/>
                <w:rFonts w:ascii="Arial" w:hAnsi="Arial" w:cs="Arial"/>
                <w:noProof/>
                <w:color w:val="000000" w:themeColor="text1"/>
                <w:sz w:val="24"/>
                <w:szCs w:val="24"/>
              </w:rPr>
              <w:t>Market positioning</w:t>
            </w:r>
            <w:r w:rsidRPr="00F34E32">
              <w:rPr>
                <w:rFonts w:ascii="Arial" w:hAnsi="Arial" w:cs="Arial"/>
                <w:noProof/>
                <w:webHidden/>
                <w:color w:val="000000" w:themeColor="text1"/>
                <w:sz w:val="24"/>
                <w:szCs w:val="24"/>
              </w:rPr>
              <w:tab/>
            </w:r>
            <w:r w:rsidRPr="00F34E32">
              <w:rPr>
                <w:rFonts w:ascii="Arial" w:hAnsi="Arial" w:cs="Arial"/>
                <w:noProof/>
                <w:webHidden/>
                <w:color w:val="000000" w:themeColor="text1"/>
                <w:sz w:val="24"/>
                <w:szCs w:val="24"/>
              </w:rPr>
              <w:fldChar w:fldCharType="begin"/>
            </w:r>
            <w:r w:rsidRPr="00F34E32">
              <w:rPr>
                <w:rFonts w:ascii="Arial" w:hAnsi="Arial" w:cs="Arial"/>
                <w:noProof/>
                <w:webHidden/>
                <w:color w:val="000000" w:themeColor="text1"/>
                <w:sz w:val="24"/>
                <w:szCs w:val="24"/>
              </w:rPr>
              <w:instrText xml:space="preserve"> PAGEREF _Toc127527587 \h </w:instrText>
            </w:r>
            <w:r w:rsidRPr="00F34E32">
              <w:rPr>
                <w:rFonts w:ascii="Arial" w:hAnsi="Arial" w:cs="Arial"/>
                <w:noProof/>
                <w:webHidden/>
                <w:color w:val="000000" w:themeColor="text1"/>
                <w:sz w:val="24"/>
                <w:szCs w:val="24"/>
              </w:rPr>
            </w:r>
            <w:r w:rsidRPr="00F34E32">
              <w:rPr>
                <w:rFonts w:ascii="Arial" w:hAnsi="Arial" w:cs="Arial"/>
                <w:noProof/>
                <w:webHidden/>
                <w:color w:val="000000" w:themeColor="text1"/>
                <w:sz w:val="24"/>
                <w:szCs w:val="24"/>
              </w:rPr>
              <w:fldChar w:fldCharType="separate"/>
            </w:r>
            <w:r w:rsidRPr="00F34E32">
              <w:rPr>
                <w:rFonts w:ascii="Arial" w:hAnsi="Arial" w:cs="Arial"/>
                <w:noProof/>
                <w:webHidden/>
                <w:color w:val="000000" w:themeColor="text1"/>
                <w:sz w:val="24"/>
                <w:szCs w:val="24"/>
              </w:rPr>
              <w:t>5</w:t>
            </w:r>
            <w:r w:rsidRPr="00F34E32">
              <w:rPr>
                <w:rFonts w:ascii="Arial" w:hAnsi="Arial" w:cs="Arial"/>
                <w:noProof/>
                <w:webHidden/>
                <w:color w:val="000000" w:themeColor="text1"/>
                <w:sz w:val="24"/>
                <w:szCs w:val="24"/>
              </w:rPr>
              <w:fldChar w:fldCharType="end"/>
            </w:r>
          </w:hyperlink>
        </w:p>
        <w:p w14:paraId="41C3F7A2" w14:textId="4CC94E67" w:rsidR="00F34E32" w:rsidRPr="00F34E32" w:rsidRDefault="00F34E32">
          <w:pPr>
            <w:pStyle w:val="TOC2"/>
            <w:tabs>
              <w:tab w:val="right" w:leader="dot" w:pos="9016"/>
            </w:tabs>
            <w:rPr>
              <w:rFonts w:ascii="Arial" w:hAnsi="Arial" w:cs="Arial"/>
              <w:noProof/>
              <w:color w:val="000000" w:themeColor="text1"/>
              <w:sz w:val="24"/>
              <w:szCs w:val="24"/>
              <w:lang w:val="ro-RO" w:eastAsia="ro-RO"/>
            </w:rPr>
          </w:pPr>
          <w:hyperlink w:anchor="_Toc127527588" w:history="1">
            <w:r w:rsidRPr="00F34E32">
              <w:rPr>
                <w:rStyle w:val="Hyperlink"/>
                <w:rFonts w:ascii="Arial" w:hAnsi="Arial" w:cs="Arial"/>
                <w:noProof/>
                <w:color w:val="000000" w:themeColor="text1"/>
                <w:sz w:val="24"/>
                <w:szCs w:val="24"/>
              </w:rPr>
              <w:t>Growth potential</w:t>
            </w:r>
            <w:r w:rsidRPr="00F34E32">
              <w:rPr>
                <w:rFonts w:ascii="Arial" w:hAnsi="Arial" w:cs="Arial"/>
                <w:noProof/>
                <w:webHidden/>
                <w:color w:val="000000" w:themeColor="text1"/>
                <w:sz w:val="24"/>
                <w:szCs w:val="24"/>
              </w:rPr>
              <w:tab/>
            </w:r>
            <w:r w:rsidRPr="00F34E32">
              <w:rPr>
                <w:rFonts w:ascii="Arial" w:hAnsi="Arial" w:cs="Arial"/>
                <w:noProof/>
                <w:webHidden/>
                <w:color w:val="000000" w:themeColor="text1"/>
                <w:sz w:val="24"/>
                <w:szCs w:val="24"/>
              </w:rPr>
              <w:fldChar w:fldCharType="begin"/>
            </w:r>
            <w:r w:rsidRPr="00F34E32">
              <w:rPr>
                <w:rFonts w:ascii="Arial" w:hAnsi="Arial" w:cs="Arial"/>
                <w:noProof/>
                <w:webHidden/>
                <w:color w:val="000000" w:themeColor="text1"/>
                <w:sz w:val="24"/>
                <w:szCs w:val="24"/>
              </w:rPr>
              <w:instrText xml:space="preserve"> PAGEREF _Toc127527588 \h </w:instrText>
            </w:r>
            <w:r w:rsidRPr="00F34E32">
              <w:rPr>
                <w:rFonts w:ascii="Arial" w:hAnsi="Arial" w:cs="Arial"/>
                <w:noProof/>
                <w:webHidden/>
                <w:color w:val="000000" w:themeColor="text1"/>
                <w:sz w:val="24"/>
                <w:szCs w:val="24"/>
              </w:rPr>
            </w:r>
            <w:r w:rsidRPr="00F34E32">
              <w:rPr>
                <w:rFonts w:ascii="Arial" w:hAnsi="Arial" w:cs="Arial"/>
                <w:noProof/>
                <w:webHidden/>
                <w:color w:val="000000" w:themeColor="text1"/>
                <w:sz w:val="24"/>
                <w:szCs w:val="24"/>
              </w:rPr>
              <w:fldChar w:fldCharType="separate"/>
            </w:r>
            <w:r w:rsidRPr="00F34E32">
              <w:rPr>
                <w:rFonts w:ascii="Arial" w:hAnsi="Arial" w:cs="Arial"/>
                <w:noProof/>
                <w:webHidden/>
                <w:color w:val="000000" w:themeColor="text1"/>
                <w:sz w:val="24"/>
                <w:szCs w:val="24"/>
              </w:rPr>
              <w:t>6</w:t>
            </w:r>
            <w:r w:rsidRPr="00F34E32">
              <w:rPr>
                <w:rFonts w:ascii="Arial" w:hAnsi="Arial" w:cs="Arial"/>
                <w:noProof/>
                <w:webHidden/>
                <w:color w:val="000000" w:themeColor="text1"/>
                <w:sz w:val="24"/>
                <w:szCs w:val="24"/>
              </w:rPr>
              <w:fldChar w:fldCharType="end"/>
            </w:r>
          </w:hyperlink>
        </w:p>
        <w:p w14:paraId="15FFC8E3" w14:textId="44DCB5DC" w:rsidR="00F34E32" w:rsidRPr="00F34E32" w:rsidRDefault="00F34E32">
          <w:pPr>
            <w:pStyle w:val="TOC2"/>
            <w:tabs>
              <w:tab w:val="right" w:leader="dot" w:pos="9016"/>
            </w:tabs>
            <w:rPr>
              <w:rFonts w:ascii="Arial" w:hAnsi="Arial" w:cs="Arial"/>
              <w:noProof/>
              <w:color w:val="000000" w:themeColor="text1"/>
              <w:sz w:val="24"/>
              <w:szCs w:val="24"/>
              <w:lang w:val="ro-RO" w:eastAsia="ro-RO"/>
            </w:rPr>
          </w:pPr>
          <w:hyperlink w:anchor="_Toc127527589" w:history="1">
            <w:r w:rsidRPr="00F34E32">
              <w:rPr>
                <w:rStyle w:val="Hyperlink"/>
                <w:rFonts w:ascii="Arial" w:hAnsi="Arial" w:cs="Arial"/>
                <w:noProof/>
                <w:color w:val="000000" w:themeColor="text1"/>
                <w:sz w:val="24"/>
                <w:szCs w:val="24"/>
              </w:rPr>
              <w:t>Financial commitment to CSR</w:t>
            </w:r>
            <w:r w:rsidRPr="00F34E32">
              <w:rPr>
                <w:rFonts w:ascii="Arial" w:hAnsi="Arial" w:cs="Arial"/>
                <w:noProof/>
                <w:webHidden/>
                <w:color w:val="000000" w:themeColor="text1"/>
                <w:sz w:val="24"/>
                <w:szCs w:val="24"/>
              </w:rPr>
              <w:tab/>
            </w:r>
            <w:r w:rsidRPr="00F34E32">
              <w:rPr>
                <w:rFonts w:ascii="Arial" w:hAnsi="Arial" w:cs="Arial"/>
                <w:noProof/>
                <w:webHidden/>
                <w:color w:val="000000" w:themeColor="text1"/>
                <w:sz w:val="24"/>
                <w:szCs w:val="24"/>
              </w:rPr>
              <w:fldChar w:fldCharType="begin"/>
            </w:r>
            <w:r w:rsidRPr="00F34E32">
              <w:rPr>
                <w:rFonts w:ascii="Arial" w:hAnsi="Arial" w:cs="Arial"/>
                <w:noProof/>
                <w:webHidden/>
                <w:color w:val="000000" w:themeColor="text1"/>
                <w:sz w:val="24"/>
                <w:szCs w:val="24"/>
              </w:rPr>
              <w:instrText xml:space="preserve"> PAGEREF _Toc127527589 \h </w:instrText>
            </w:r>
            <w:r w:rsidRPr="00F34E32">
              <w:rPr>
                <w:rFonts w:ascii="Arial" w:hAnsi="Arial" w:cs="Arial"/>
                <w:noProof/>
                <w:webHidden/>
                <w:color w:val="000000" w:themeColor="text1"/>
                <w:sz w:val="24"/>
                <w:szCs w:val="24"/>
              </w:rPr>
            </w:r>
            <w:r w:rsidRPr="00F34E32">
              <w:rPr>
                <w:rFonts w:ascii="Arial" w:hAnsi="Arial" w:cs="Arial"/>
                <w:noProof/>
                <w:webHidden/>
                <w:color w:val="000000" w:themeColor="text1"/>
                <w:sz w:val="24"/>
                <w:szCs w:val="24"/>
              </w:rPr>
              <w:fldChar w:fldCharType="separate"/>
            </w:r>
            <w:r w:rsidRPr="00F34E32">
              <w:rPr>
                <w:rFonts w:ascii="Arial" w:hAnsi="Arial" w:cs="Arial"/>
                <w:noProof/>
                <w:webHidden/>
                <w:color w:val="000000" w:themeColor="text1"/>
                <w:sz w:val="24"/>
                <w:szCs w:val="24"/>
              </w:rPr>
              <w:t>7</w:t>
            </w:r>
            <w:r w:rsidRPr="00F34E32">
              <w:rPr>
                <w:rFonts w:ascii="Arial" w:hAnsi="Arial" w:cs="Arial"/>
                <w:noProof/>
                <w:webHidden/>
                <w:color w:val="000000" w:themeColor="text1"/>
                <w:sz w:val="24"/>
                <w:szCs w:val="24"/>
              </w:rPr>
              <w:fldChar w:fldCharType="end"/>
            </w:r>
          </w:hyperlink>
        </w:p>
        <w:p w14:paraId="10CA6770" w14:textId="56472E6F" w:rsidR="00F34E32" w:rsidRPr="00F34E32" w:rsidRDefault="00F34E32">
          <w:pPr>
            <w:pStyle w:val="TOC1"/>
            <w:tabs>
              <w:tab w:val="right" w:leader="dot" w:pos="9016"/>
            </w:tabs>
            <w:rPr>
              <w:rFonts w:ascii="Arial" w:hAnsi="Arial" w:cs="Arial"/>
              <w:noProof/>
              <w:color w:val="000000" w:themeColor="text1"/>
              <w:sz w:val="24"/>
              <w:szCs w:val="24"/>
              <w:lang w:val="ro-RO" w:eastAsia="ro-RO"/>
            </w:rPr>
          </w:pPr>
          <w:hyperlink w:anchor="_Toc127527590" w:history="1">
            <w:r w:rsidRPr="00F34E32">
              <w:rPr>
                <w:rStyle w:val="Hyperlink"/>
                <w:rFonts w:ascii="Arial" w:hAnsi="Arial" w:cs="Arial"/>
                <w:noProof/>
                <w:color w:val="000000" w:themeColor="text1"/>
                <w:sz w:val="24"/>
                <w:szCs w:val="24"/>
              </w:rPr>
              <w:t>Discussion and Conclusion</w:t>
            </w:r>
            <w:r w:rsidRPr="00F34E32">
              <w:rPr>
                <w:rFonts w:ascii="Arial" w:hAnsi="Arial" w:cs="Arial"/>
                <w:noProof/>
                <w:webHidden/>
                <w:color w:val="000000" w:themeColor="text1"/>
                <w:sz w:val="24"/>
                <w:szCs w:val="24"/>
              </w:rPr>
              <w:tab/>
            </w:r>
            <w:r w:rsidRPr="00F34E32">
              <w:rPr>
                <w:rFonts w:ascii="Arial" w:hAnsi="Arial" w:cs="Arial"/>
                <w:noProof/>
                <w:webHidden/>
                <w:color w:val="000000" w:themeColor="text1"/>
                <w:sz w:val="24"/>
                <w:szCs w:val="24"/>
              </w:rPr>
              <w:fldChar w:fldCharType="begin"/>
            </w:r>
            <w:r w:rsidRPr="00F34E32">
              <w:rPr>
                <w:rFonts w:ascii="Arial" w:hAnsi="Arial" w:cs="Arial"/>
                <w:noProof/>
                <w:webHidden/>
                <w:color w:val="000000" w:themeColor="text1"/>
                <w:sz w:val="24"/>
                <w:szCs w:val="24"/>
              </w:rPr>
              <w:instrText xml:space="preserve"> PAGEREF _Toc127527590 \h </w:instrText>
            </w:r>
            <w:r w:rsidRPr="00F34E32">
              <w:rPr>
                <w:rFonts w:ascii="Arial" w:hAnsi="Arial" w:cs="Arial"/>
                <w:noProof/>
                <w:webHidden/>
                <w:color w:val="000000" w:themeColor="text1"/>
                <w:sz w:val="24"/>
                <w:szCs w:val="24"/>
              </w:rPr>
            </w:r>
            <w:r w:rsidRPr="00F34E32">
              <w:rPr>
                <w:rFonts w:ascii="Arial" w:hAnsi="Arial" w:cs="Arial"/>
                <w:noProof/>
                <w:webHidden/>
                <w:color w:val="000000" w:themeColor="text1"/>
                <w:sz w:val="24"/>
                <w:szCs w:val="24"/>
              </w:rPr>
              <w:fldChar w:fldCharType="separate"/>
            </w:r>
            <w:r w:rsidRPr="00F34E32">
              <w:rPr>
                <w:rFonts w:ascii="Arial" w:hAnsi="Arial" w:cs="Arial"/>
                <w:noProof/>
                <w:webHidden/>
                <w:color w:val="000000" w:themeColor="text1"/>
                <w:sz w:val="24"/>
                <w:szCs w:val="24"/>
              </w:rPr>
              <w:t>8</w:t>
            </w:r>
            <w:r w:rsidRPr="00F34E32">
              <w:rPr>
                <w:rFonts w:ascii="Arial" w:hAnsi="Arial" w:cs="Arial"/>
                <w:noProof/>
                <w:webHidden/>
                <w:color w:val="000000" w:themeColor="text1"/>
                <w:sz w:val="24"/>
                <w:szCs w:val="24"/>
              </w:rPr>
              <w:fldChar w:fldCharType="end"/>
            </w:r>
          </w:hyperlink>
        </w:p>
        <w:p w14:paraId="3FEEE54A" w14:textId="71B12AF0" w:rsidR="00F34E32" w:rsidRPr="00F34E32" w:rsidRDefault="00F34E32">
          <w:pPr>
            <w:pStyle w:val="TOC1"/>
            <w:tabs>
              <w:tab w:val="right" w:leader="dot" w:pos="9016"/>
            </w:tabs>
            <w:rPr>
              <w:rFonts w:ascii="Arial" w:hAnsi="Arial" w:cs="Arial"/>
              <w:noProof/>
              <w:color w:val="000000" w:themeColor="text1"/>
              <w:sz w:val="24"/>
              <w:szCs w:val="24"/>
              <w:lang w:val="ro-RO" w:eastAsia="ro-RO"/>
            </w:rPr>
          </w:pPr>
          <w:hyperlink w:anchor="_Toc127527591" w:history="1">
            <w:r w:rsidRPr="00F34E32">
              <w:rPr>
                <w:rStyle w:val="Hyperlink"/>
                <w:rFonts w:ascii="Arial" w:hAnsi="Arial" w:cs="Arial"/>
                <w:noProof/>
                <w:color w:val="000000" w:themeColor="text1"/>
                <w:sz w:val="24"/>
                <w:szCs w:val="24"/>
              </w:rPr>
              <w:t>Recommendations</w:t>
            </w:r>
            <w:r w:rsidRPr="00F34E32">
              <w:rPr>
                <w:rFonts w:ascii="Arial" w:hAnsi="Arial" w:cs="Arial"/>
                <w:noProof/>
                <w:webHidden/>
                <w:color w:val="000000" w:themeColor="text1"/>
                <w:sz w:val="24"/>
                <w:szCs w:val="24"/>
              </w:rPr>
              <w:tab/>
            </w:r>
            <w:r w:rsidRPr="00F34E32">
              <w:rPr>
                <w:rFonts w:ascii="Arial" w:hAnsi="Arial" w:cs="Arial"/>
                <w:noProof/>
                <w:webHidden/>
                <w:color w:val="000000" w:themeColor="text1"/>
                <w:sz w:val="24"/>
                <w:szCs w:val="24"/>
              </w:rPr>
              <w:fldChar w:fldCharType="begin"/>
            </w:r>
            <w:r w:rsidRPr="00F34E32">
              <w:rPr>
                <w:rFonts w:ascii="Arial" w:hAnsi="Arial" w:cs="Arial"/>
                <w:noProof/>
                <w:webHidden/>
                <w:color w:val="000000" w:themeColor="text1"/>
                <w:sz w:val="24"/>
                <w:szCs w:val="24"/>
              </w:rPr>
              <w:instrText xml:space="preserve"> PAGEREF _Toc127527591 \h </w:instrText>
            </w:r>
            <w:r w:rsidRPr="00F34E32">
              <w:rPr>
                <w:rFonts w:ascii="Arial" w:hAnsi="Arial" w:cs="Arial"/>
                <w:noProof/>
                <w:webHidden/>
                <w:color w:val="000000" w:themeColor="text1"/>
                <w:sz w:val="24"/>
                <w:szCs w:val="24"/>
              </w:rPr>
            </w:r>
            <w:r w:rsidRPr="00F34E32">
              <w:rPr>
                <w:rFonts w:ascii="Arial" w:hAnsi="Arial" w:cs="Arial"/>
                <w:noProof/>
                <w:webHidden/>
                <w:color w:val="000000" w:themeColor="text1"/>
                <w:sz w:val="24"/>
                <w:szCs w:val="24"/>
              </w:rPr>
              <w:fldChar w:fldCharType="separate"/>
            </w:r>
            <w:r w:rsidRPr="00F34E32">
              <w:rPr>
                <w:rFonts w:ascii="Arial" w:hAnsi="Arial" w:cs="Arial"/>
                <w:noProof/>
                <w:webHidden/>
                <w:color w:val="000000" w:themeColor="text1"/>
                <w:sz w:val="24"/>
                <w:szCs w:val="24"/>
              </w:rPr>
              <w:t>9</w:t>
            </w:r>
            <w:r w:rsidRPr="00F34E32">
              <w:rPr>
                <w:rFonts w:ascii="Arial" w:hAnsi="Arial" w:cs="Arial"/>
                <w:noProof/>
                <w:webHidden/>
                <w:color w:val="000000" w:themeColor="text1"/>
                <w:sz w:val="24"/>
                <w:szCs w:val="24"/>
              </w:rPr>
              <w:fldChar w:fldCharType="end"/>
            </w:r>
          </w:hyperlink>
        </w:p>
        <w:p w14:paraId="4ADF2B2A" w14:textId="22C05049" w:rsidR="00F34E32" w:rsidRPr="00F34E32" w:rsidRDefault="00F34E32">
          <w:pPr>
            <w:pStyle w:val="TOC1"/>
            <w:tabs>
              <w:tab w:val="right" w:leader="dot" w:pos="9016"/>
            </w:tabs>
            <w:rPr>
              <w:rFonts w:ascii="Arial" w:hAnsi="Arial" w:cs="Arial"/>
              <w:noProof/>
              <w:color w:val="000000" w:themeColor="text1"/>
              <w:sz w:val="24"/>
              <w:szCs w:val="24"/>
              <w:lang w:val="ro-RO" w:eastAsia="ro-RO"/>
            </w:rPr>
          </w:pPr>
          <w:hyperlink w:anchor="_Toc127527592" w:history="1">
            <w:r w:rsidRPr="00F34E32">
              <w:rPr>
                <w:rStyle w:val="Hyperlink"/>
                <w:rFonts w:ascii="Arial" w:hAnsi="Arial" w:cs="Arial"/>
                <w:noProof/>
                <w:color w:val="000000" w:themeColor="text1"/>
                <w:sz w:val="24"/>
                <w:szCs w:val="24"/>
              </w:rPr>
              <w:t>References</w:t>
            </w:r>
            <w:r w:rsidRPr="00F34E32">
              <w:rPr>
                <w:rFonts w:ascii="Arial" w:hAnsi="Arial" w:cs="Arial"/>
                <w:noProof/>
                <w:webHidden/>
                <w:color w:val="000000" w:themeColor="text1"/>
                <w:sz w:val="24"/>
                <w:szCs w:val="24"/>
              </w:rPr>
              <w:tab/>
            </w:r>
            <w:r w:rsidRPr="00F34E32">
              <w:rPr>
                <w:rFonts w:ascii="Arial" w:hAnsi="Arial" w:cs="Arial"/>
                <w:noProof/>
                <w:webHidden/>
                <w:color w:val="000000" w:themeColor="text1"/>
                <w:sz w:val="24"/>
                <w:szCs w:val="24"/>
              </w:rPr>
              <w:fldChar w:fldCharType="begin"/>
            </w:r>
            <w:r w:rsidRPr="00F34E32">
              <w:rPr>
                <w:rFonts w:ascii="Arial" w:hAnsi="Arial" w:cs="Arial"/>
                <w:noProof/>
                <w:webHidden/>
                <w:color w:val="000000" w:themeColor="text1"/>
                <w:sz w:val="24"/>
                <w:szCs w:val="24"/>
              </w:rPr>
              <w:instrText xml:space="preserve"> PAGEREF _Toc127527592 \h </w:instrText>
            </w:r>
            <w:r w:rsidRPr="00F34E32">
              <w:rPr>
                <w:rFonts w:ascii="Arial" w:hAnsi="Arial" w:cs="Arial"/>
                <w:noProof/>
                <w:webHidden/>
                <w:color w:val="000000" w:themeColor="text1"/>
                <w:sz w:val="24"/>
                <w:szCs w:val="24"/>
              </w:rPr>
            </w:r>
            <w:r w:rsidRPr="00F34E32">
              <w:rPr>
                <w:rFonts w:ascii="Arial" w:hAnsi="Arial" w:cs="Arial"/>
                <w:noProof/>
                <w:webHidden/>
                <w:color w:val="000000" w:themeColor="text1"/>
                <w:sz w:val="24"/>
                <w:szCs w:val="24"/>
              </w:rPr>
              <w:fldChar w:fldCharType="separate"/>
            </w:r>
            <w:r w:rsidRPr="00F34E32">
              <w:rPr>
                <w:rFonts w:ascii="Arial" w:hAnsi="Arial" w:cs="Arial"/>
                <w:noProof/>
                <w:webHidden/>
                <w:color w:val="000000" w:themeColor="text1"/>
                <w:sz w:val="24"/>
                <w:szCs w:val="24"/>
              </w:rPr>
              <w:t>10</w:t>
            </w:r>
            <w:r w:rsidRPr="00F34E32">
              <w:rPr>
                <w:rFonts w:ascii="Arial" w:hAnsi="Arial" w:cs="Arial"/>
                <w:noProof/>
                <w:webHidden/>
                <w:color w:val="000000" w:themeColor="text1"/>
                <w:sz w:val="24"/>
                <w:szCs w:val="24"/>
              </w:rPr>
              <w:fldChar w:fldCharType="end"/>
            </w:r>
          </w:hyperlink>
        </w:p>
        <w:p w14:paraId="609D5DBA" w14:textId="18E344D7" w:rsidR="00F34E32" w:rsidRDefault="00F34E32">
          <w:r w:rsidRPr="00F34E32">
            <w:rPr>
              <w:rFonts w:ascii="Arial" w:hAnsi="Arial" w:cs="Arial"/>
              <w:b/>
              <w:bCs/>
              <w:noProof/>
              <w:color w:val="000000" w:themeColor="text1"/>
              <w:sz w:val="24"/>
              <w:szCs w:val="24"/>
            </w:rPr>
            <w:fldChar w:fldCharType="end"/>
          </w:r>
        </w:p>
      </w:sdtContent>
    </w:sdt>
    <w:p w14:paraId="76B7BBD3" w14:textId="36A539CE" w:rsidR="00F34E32" w:rsidRDefault="00F34E32">
      <w:pPr>
        <w:pStyle w:val="TOC3"/>
        <w:ind w:left="446"/>
      </w:pPr>
    </w:p>
    <w:p w14:paraId="45C42474" w14:textId="77777777" w:rsidR="00F34E32" w:rsidRDefault="00F34E32" w:rsidP="00A26C36">
      <w:pPr>
        <w:pStyle w:val="Heading1"/>
        <w:rPr>
          <w:lang w:val="en-US"/>
        </w:rPr>
      </w:pPr>
    </w:p>
    <w:p w14:paraId="6389E198" w14:textId="77777777" w:rsidR="00F34E32" w:rsidRDefault="00F34E32" w:rsidP="00A26C36">
      <w:pPr>
        <w:pStyle w:val="Heading1"/>
        <w:rPr>
          <w:lang w:val="en-US"/>
        </w:rPr>
      </w:pPr>
    </w:p>
    <w:p w14:paraId="16B783E9" w14:textId="77777777" w:rsidR="00F34E32" w:rsidRDefault="00F34E32" w:rsidP="00A26C36">
      <w:pPr>
        <w:pStyle w:val="Heading1"/>
        <w:rPr>
          <w:lang w:val="en-US"/>
        </w:rPr>
      </w:pPr>
    </w:p>
    <w:p w14:paraId="1E33DA31" w14:textId="77777777" w:rsidR="00F34E32" w:rsidRDefault="00F34E32" w:rsidP="00A26C36">
      <w:pPr>
        <w:pStyle w:val="Heading1"/>
        <w:rPr>
          <w:lang w:val="en-US"/>
        </w:rPr>
      </w:pPr>
    </w:p>
    <w:p w14:paraId="11478BD8" w14:textId="77777777" w:rsidR="00F34E32" w:rsidRDefault="00F34E32" w:rsidP="00A26C36">
      <w:pPr>
        <w:pStyle w:val="Heading1"/>
        <w:rPr>
          <w:lang w:val="en-US"/>
        </w:rPr>
      </w:pPr>
    </w:p>
    <w:p w14:paraId="45DE032F" w14:textId="77777777" w:rsidR="00F34E32" w:rsidRDefault="00F34E32" w:rsidP="00A26C36">
      <w:pPr>
        <w:pStyle w:val="Heading1"/>
        <w:rPr>
          <w:lang w:val="en-US"/>
        </w:rPr>
      </w:pPr>
    </w:p>
    <w:p w14:paraId="682A81B9" w14:textId="77777777" w:rsidR="00F34E32" w:rsidRDefault="00F34E32" w:rsidP="00A26C36">
      <w:pPr>
        <w:pStyle w:val="Heading1"/>
        <w:rPr>
          <w:lang w:val="en-US"/>
        </w:rPr>
      </w:pPr>
    </w:p>
    <w:p w14:paraId="6E058B4C" w14:textId="77777777" w:rsidR="00F34E32" w:rsidRDefault="00F34E32" w:rsidP="00A26C36">
      <w:pPr>
        <w:pStyle w:val="Heading1"/>
        <w:rPr>
          <w:lang w:val="en-US"/>
        </w:rPr>
      </w:pPr>
    </w:p>
    <w:p w14:paraId="3E29748A" w14:textId="77777777" w:rsidR="00F34E32" w:rsidRDefault="00F34E32" w:rsidP="00A26C36">
      <w:pPr>
        <w:pStyle w:val="Heading1"/>
        <w:rPr>
          <w:lang w:val="en-US"/>
        </w:rPr>
      </w:pPr>
    </w:p>
    <w:p w14:paraId="626CC5BA" w14:textId="77777777" w:rsidR="00F34E32" w:rsidRDefault="00F34E32" w:rsidP="00A26C36">
      <w:pPr>
        <w:pStyle w:val="Heading1"/>
        <w:rPr>
          <w:lang w:val="en-US"/>
        </w:rPr>
      </w:pPr>
    </w:p>
    <w:p w14:paraId="16717615" w14:textId="77777777" w:rsidR="00F34E32" w:rsidRDefault="00F34E32" w:rsidP="00A26C36">
      <w:pPr>
        <w:pStyle w:val="Heading1"/>
        <w:rPr>
          <w:lang w:val="en-US"/>
        </w:rPr>
      </w:pPr>
    </w:p>
    <w:p w14:paraId="20B06113" w14:textId="6ABD02A8" w:rsidR="00F34E32" w:rsidRDefault="00F34E32" w:rsidP="00A26C36">
      <w:pPr>
        <w:pStyle w:val="Heading1"/>
        <w:rPr>
          <w:lang w:val="en-US"/>
        </w:rPr>
      </w:pPr>
    </w:p>
    <w:p w14:paraId="701BE117" w14:textId="78971C13" w:rsidR="00F34E32" w:rsidRDefault="00F34E32" w:rsidP="00F34E32">
      <w:pPr>
        <w:rPr>
          <w:lang w:val="en-US"/>
        </w:rPr>
      </w:pPr>
    </w:p>
    <w:p w14:paraId="581CF452" w14:textId="3F7CA999" w:rsidR="00F34E32" w:rsidRDefault="00F34E32" w:rsidP="00F34E32">
      <w:pPr>
        <w:rPr>
          <w:lang w:val="en-US"/>
        </w:rPr>
      </w:pPr>
    </w:p>
    <w:p w14:paraId="2C83344A" w14:textId="77777777" w:rsidR="00F34E32" w:rsidRPr="00F34E32" w:rsidRDefault="00F34E32" w:rsidP="00F34E32">
      <w:pPr>
        <w:rPr>
          <w:lang w:val="en-US"/>
        </w:rPr>
      </w:pPr>
    </w:p>
    <w:p w14:paraId="72DFDE66" w14:textId="2E5C297D" w:rsidR="006B1204" w:rsidRDefault="00A26C36" w:rsidP="00A26C36">
      <w:pPr>
        <w:pStyle w:val="Heading1"/>
        <w:rPr>
          <w:lang w:val="en-US"/>
        </w:rPr>
      </w:pPr>
      <w:bookmarkStart w:id="3" w:name="_Toc127527584"/>
      <w:r>
        <w:rPr>
          <w:lang w:val="en-US"/>
        </w:rPr>
        <w:lastRenderedPageBreak/>
        <w:t>Introduction</w:t>
      </w:r>
      <w:bookmarkEnd w:id="3"/>
    </w:p>
    <w:p w14:paraId="43A98142" w14:textId="77777777" w:rsidR="00E61E04" w:rsidRPr="00E61E04" w:rsidRDefault="00E61E04" w:rsidP="00E61E04">
      <w:pPr>
        <w:rPr>
          <w:lang w:val="en-US"/>
        </w:rPr>
      </w:pPr>
    </w:p>
    <w:p w14:paraId="2647111E" w14:textId="3A02A449" w:rsidR="00A27526" w:rsidRDefault="00A27526" w:rsidP="00A27526">
      <w:pPr>
        <w:spacing w:line="360" w:lineRule="auto"/>
        <w:jc w:val="both"/>
        <w:rPr>
          <w:rFonts w:ascii="Arial" w:hAnsi="Arial" w:cs="Arial"/>
          <w:sz w:val="24"/>
          <w:szCs w:val="24"/>
          <w:lang w:val="en-US"/>
        </w:rPr>
      </w:pPr>
      <w:r w:rsidRPr="00A27526">
        <w:rPr>
          <w:rFonts w:ascii="Arial" w:hAnsi="Arial" w:cs="Arial"/>
          <w:sz w:val="24"/>
          <w:szCs w:val="24"/>
          <w:lang w:val="en-US"/>
        </w:rPr>
        <w:t>This business report aims to provide a comparative analysis of two major hotel chains, Hilton and Best Western, with a focus on their financial management approaches</w:t>
      </w:r>
      <w:r w:rsidRPr="00A27526">
        <w:rPr>
          <w:rFonts w:ascii="Arial" w:hAnsi="Arial" w:cs="Arial"/>
          <w:sz w:val="24"/>
          <w:szCs w:val="24"/>
          <w:lang w:val="en-US"/>
        </w:rPr>
        <w:t xml:space="preserve">. </w:t>
      </w:r>
      <w:r w:rsidRPr="00A27526">
        <w:rPr>
          <w:rFonts w:ascii="Arial" w:hAnsi="Arial" w:cs="Arial"/>
          <w:sz w:val="24"/>
          <w:szCs w:val="24"/>
          <w:lang w:val="en-US"/>
        </w:rPr>
        <w:t>The report will consider a range of factors, including the companies' financial performance, market positioning, growth potential, and their initiatives and investments in CSR.</w:t>
      </w:r>
    </w:p>
    <w:p w14:paraId="126562C8" w14:textId="4BFEE1DC" w:rsidR="00A27526" w:rsidRPr="00A27526" w:rsidRDefault="00A27526" w:rsidP="00A27526">
      <w:pPr>
        <w:spacing w:line="360" w:lineRule="auto"/>
        <w:jc w:val="both"/>
        <w:rPr>
          <w:rFonts w:ascii="Arial" w:hAnsi="Arial" w:cs="Arial"/>
          <w:sz w:val="24"/>
          <w:szCs w:val="24"/>
          <w:lang w:val="en-US"/>
        </w:rPr>
      </w:pPr>
      <w:r w:rsidRPr="00A27526">
        <w:rPr>
          <w:rFonts w:ascii="Arial" w:hAnsi="Arial" w:cs="Arial"/>
          <w:sz w:val="24"/>
          <w:szCs w:val="24"/>
          <w:lang w:val="en-US"/>
        </w:rPr>
        <w:t>The report</w:t>
      </w:r>
      <w:r>
        <w:rPr>
          <w:rFonts w:ascii="Arial" w:hAnsi="Arial" w:cs="Arial"/>
          <w:sz w:val="24"/>
          <w:szCs w:val="24"/>
          <w:lang w:val="en-US"/>
        </w:rPr>
        <w:t xml:space="preserve"> aims to</w:t>
      </w:r>
      <w:r w:rsidRPr="00A27526">
        <w:rPr>
          <w:rFonts w:ascii="Arial" w:hAnsi="Arial" w:cs="Arial"/>
          <w:sz w:val="24"/>
          <w:szCs w:val="24"/>
          <w:lang w:val="en-US"/>
        </w:rPr>
        <w:t xml:space="preserve"> provide valuable insights for industry professionals and other </w:t>
      </w:r>
      <w:r w:rsidR="00D51DAA">
        <w:rPr>
          <w:rFonts w:ascii="Arial" w:hAnsi="Arial" w:cs="Arial"/>
          <w:sz w:val="24"/>
          <w:szCs w:val="24"/>
          <w:lang w:val="en-US"/>
        </w:rPr>
        <w:t>individuals</w:t>
      </w:r>
      <w:r w:rsidRPr="00A27526">
        <w:rPr>
          <w:rFonts w:ascii="Arial" w:hAnsi="Arial" w:cs="Arial"/>
          <w:sz w:val="24"/>
          <w:szCs w:val="24"/>
          <w:lang w:val="en-US"/>
        </w:rPr>
        <w:t xml:space="preserve"> who are interested in understanding the performance and prospects of these two major hotel chains.</w:t>
      </w:r>
    </w:p>
    <w:p w14:paraId="4B4F8B6F" w14:textId="2B1CC845" w:rsidR="00A26C36" w:rsidRDefault="00732C83" w:rsidP="00732C83">
      <w:pPr>
        <w:pStyle w:val="Heading1"/>
        <w:rPr>
          <w:lang w:val="en-US"/>
        </w:rPr>
      </w:pPr>
      <w:bookmarkStart w:id="4" w:name="_Toc127527585"/>
      <w:r>
        <w:rPr>
          <w:lang w:val="en-US"/>
        </w:rPr>
        <w:t>Main findings</w:t>
      </w:r>
      <w:bookmarkEnd w:id="4"/>
    </w:p>
    <w:p w14:paraId="0A3BDAAB" w14:textId="77777777" w:rsidR="00732C83" w:rsidRPr="00732C83" w:rsidRDefault="00732C83" w:rsidP="00732C83">
      <w:pPr>
        <w:rPr>
          <w:lang w:val="en-US"/>
        </w:rPr>
      </w:pPr>
    </w:p>
    <w:p w14:paraId="65EB046D" w14:textId="54C28775" w:rsidR="00A26C36" w:rsidRDefault="00732C83" w:rsidP="00A26C36">
      <w:pPr>
        <w:spacing w:line="360" w:lineRule="auto"/>
        <w:jc w:val="both"/>
        <w:rPr>
          <w:rFonts w:ascii="Arial" w:hAnsi="Arial" w:cs="Arial"/>
          <w:sz w:val="24"/>
          <w:szCs w:val="24"/>
          <w:lang w:val="en-US"/>
        </w:rPr>
      </w:pPr>
      <w:r w:rsidRPr="00732C83">
        <w:rPr>
          <w:rFonts w:ascii="Arial" w:hAnsi="Arial" w:cs="Arial"/>
          <w:sz w:val="24"/>
          <w:szCs w:val="24"/>
          <w:lang w:val="en-US"/>
        </w:rPr>
        <w:t>Hilton and Best Western are two hotel chains with different financial management approaches.</w:t>
      </w:r>
    </w:p>
    <w:p w14:paraId="45D37044" w14:textId="26385631" w:rsidR="00E537DD" w:rsidRDefault="00E537DD" w:rsidP="00A26C36">
      <w:pPr>
        <w:spacing w:line="360" w:lineRule="auto"/>
        <w:jc w:val="both"/>
        <w:rPr>
          <w:rFonts w:ascii="Arial" w:hAnsi="Arial" w:cs="Arial"/>
          <w:sz w:val="24"/>
          <w:szCs w:val="24"/>
          <w:lang w:val="en-US"/>
        </w:rPr>
      </w:pPr>
      <w:r w:rsidRPr="00E537DD">
        <w:rPr>
          <w:rFonts w:ascii="Arial" w:hAnsi="Arial" w:cs="Arial"/>
          <w:sz w:val="24"/>
          <w:szCs w:val="24"/>
          <w:lang w:val="en-US"/>
        </w:rPr>
        <w:t>Conrad Hilton created Hilton in 1919, and it has since developed into one of the biggest and most well-known hotel brands in the world. Hilton manages a variety of hotel brands, such as the luxury Waldorf Astoria and Conrad as well as the mid-range and low-cost Hampton Inn and Homewood Suites. With hotels located over more than 119 countries,</w:t>
      </w:r>
      <w:r>
        <w:rPr>
          <w:rFonts w:ascii="Arial" w:hAnsi="Arial" w:cs="Arial"/>
          <w:sz w:val="24"/>
          <w:szCs w:val="24"/>
          <w:lang w:val="en-US"/>
        </w:rPr>
        <w:t xml:space="preserve"> </w:t>
      </w:r>
      <w:r w:rsidRPr="00E537DD">
        <w:rPr>
          <w:rFonts w:ascii="Arial" w:hAnsi="Arial" w:cs="Arial"/>
          <w:sz w:val="24"/>
          <w:szCs w:val="24"/>
          <w:lang w:val="en-US"/>
        </w:rPr>
        <w:t>the business strategy of Hilton includes both franchising to independent owners and operating and managing its own hotels.</w:t>
      </w:r>
      <w:r w:rsidR="00D51DAA" w:rsidRPr="00D51DAA">
        <w:t xml:space="preserve"> </w:t>
      </w:r>
      <w:r w:rsidR="00D51DAA" w:rsidRPr="00D51DAA">
        <w:rPr>
          <w:rFonts w:ascii="Arial" w:hAnsi="Arial" w:cs="Arial"/>
          <w:sz w:val="24"/>
          <w:szCs w:val="24"/>
          <w:lang w:val="en-US"/>
        </w:rPr>
        <w:t>(StoriesFromHilton</w:t>
      </w:r>
      <w:r w:rsidR="00D51DAA">
        <w:rPr>
          <w:rFonts w:ascii="Arial" w:hAnsi="Arial" w:cs="Arial"/>
          <w:sz w:val="24"/>
          <w:szCs w:val="24"/>
          <w:lang w:val="en-US"/>
        </w:rPr>
        <w:t>.com</w:t>
      </w:r>
      <w:r w:rsidR="00D51DAA" w:rsidRPr="00D51DAA">
        <w:rPr>
          <w:rFonts w:ascii="Arial" w:hAnsi="Arial" w:cs="Arial"/>
          <w:sz w:val="24"/>
          <w:szCs w:val="24"/>
          <w:lang w:val="en-US"/>
        </w:rPr>
        <w:t>, n.d.)</w:t>
      </w:r>
    </w:p>
    <w:p w14:paraId="75317BDC" w14:textId="27104939" w:rsidR="00E537DD" w:rsidRDefault="00E537DD" w:rsidP="00A26C36">
      <w:pPr>
        <w:spacing w:line="360" w:lineRule="auto"/>
        <w:jc w:val="both"/>
        <w:rPr>
          <w:rFonts w:ascii="Arial" w:hAnsi="Arial" w:cs="Arial"/>
          <w:sz w:val="24"/>
          <w:szCs w:val="24"/>
          <w:lang w:val="en-US"/>
        </w:rPr>
      </w:pPr>
      <w:r w:rsidRPr="00E537DD">
        <w:rPr>
          <w:rFonts w:ascii="Arial" w:hAnsi="Arial" w:cs="Arial"/>
          <w:sz w:val="24"/>
          <w:szCs w:val="24"/>
          <w:lang w:val="en-US"/>
        </w:rPr>
        <w:t>Best Western was founded in 1946 and operates as a membership-based association of independently owned and operated hotels.</w:t>
      </w:r>
      <w:r>
        <w:rPr>
          <w:rFonts w:ascii="Arial" w:hAnsi="Arial" w:cs="Arial"/>
          <w:sz w:val="24"/>
          <w:szCs w:val="24"/>
          <w:lang w:val="en-US"/>
        </w:rPr>
        <w:t xml:space="preserve"> </w:t>
      </w:r>
      <w:r w:rsidRPr="00E537DD">
        <w:rPr>
          <w:rFonts w:ascii="Arial" w:hAnsi="Arial" w:cs="Arial"/>
          <w:sz w:val="24"/>
          <w:szCs w:val="24"/>
          <w:lang w:val="en-US"/>
        </w:rPr>
        <w:t>Best Western is renowned for providing reasonably priced, mid-range lodging in both urban and rural settings. With more than 4,700 hotels spread over more than 100 countries, the company's portfolio comprises a number of brands, including Best Western Premier, Best Western Plus, and Best Western. The core of Best Western's business strategy is to give franchisees the tools and resources they need to run their own hotels under the Best Western name.</w:t>
      </w:r>
      <w:r w:rsidR="00BD3E59">
        <w:rPr>
          <w:rFonts w:ascii="Arial" w:hAnsi="Arial" w:cs="Arial"/>
          <w:sz w:val="24"/>
          <w:szCs w:val="24"/>
          <w:lang w:val="en-US"/>
        </w:rPr>
        <w:t xml:space="preserve"> </w:t>
      </w:r>
      <w:r w:rsidR="00BD3E59" w:rsidRPr="00BD3E59">
        <w:rPr>
          <w:rFonts w:ascii="Arial" w:hAnsi="Arial" w:cs="Arial"/>
          <w:sz w:val="24"/>
          <w:szCs w:val="24"/>
          <w:lang w:val="en-US"/>
        </w:rPr>
        <w:t>(www.bwhhotelgroup.com, n.d.)</w:t>
      </w:r>
    </w:p>
    <w:p w14:paraId="39E720E9" w14:textId="0D2D41D5" w:rsidR="00E537DD" w:rsidRDefault="00E537DD" w:rsidP="00E537DD">
      <w:pPr>
        <w:pStyle w:val="Heading2"/>
        <w:rPr>
          <w:lang w:val="en-US"/>
        </w:rPr>
      </w:pPr>
      <w:bookmarkStart w:id="5" w:name="_Toc127527586"/>
      <w:r>
        <w:rPr>
          <w:lang w:val="en-US"/>
        </w:rPr>
        <w:t>Total revenue</w:t>
      </w:r>
      <w:bookmarkEnd w:id="5"/>
    </w:p>
    <w:p w14:paraId="1C432FDE" w14:textId="77777777" w:rsidR="00481DCA" w:rsidRPr="00481DCA" w:rsidRDefault="00481DCA" w:rsidP="00481DCA">
      <w:pPr>
        <w:rPr>
          <w:lang w:val="en-US"/>
        </w:rPr>
      </w:pPr>
    </w:p>
    <w:p w14:paraId="051B0148" w14:textId="54EAA677" w:rsidR="007F38FF" w:rsidRDefault="00E537DD" w:rsidP="007F38FF">
      <w:pPr>
        <w:spacing w:line="360" w:lineRule="auto"/>
        <w:jc w:val="both"/>
        <w:rPr>
          <w:rFonts w:ascii="Arial" w:hAnsi="Arial" w:cs="Arial"/>
          <w:sz w:val="24"/>
          <w:szCs w:val="24"/>
          <w:lang w:val="en-US"/>
        </w:rPr>
      </w:pPr>
      <w:r w:rsidRPr="00E537DD">
        <w:rPr>
          <w:rFonts w:ascii="Arial" w:hAnsi="Arial" w:cs="Arial"/>
          <w:sz w:val="24"/>
          <w:szCs w:val="24"/>
          <w:lang w:val="en-US"/>
        </w:rPr>
        <w:t>Hilton, being a larger hotel chain, generates significantly more revenue than Best Western.</w:t>
      </w:r>
      <w:r w:rsidR="00481DCA">
        <w:rPr>
          <w:rFonts w:ascii="Arial" w:hAnsi="Arial" w:cs="Arial"/>
          <w:sz w:val="24"/>
          <w:szCs w:val="24"/>
          <w:lang w:val="en-US"/>
        </w:rPr>
        <w:t xml:space="preserve"> </w:t>
      </w:r>
      <w:r w:rsidR="00481DCA" w:rsidRPr="00481DCA">
        <w:rPr>
          <w:rFonts w:ascii="Arial" w:hAnsi="Arial" w:cs="Arial"/>
          <w:sz w:val="24"/>
          <w:szCs w:val="24"/>
          <w:lang w:val="en-US"/>
        </w:rPr>
        <w:t>According to their 202</w:t>
      </w:r>
      <w:r w:rsidR="00481DCA">
        <w:rPr>
          <w:rFonts w:ascii="Arial" w:hAnsi="Arial" w:cs="Arial"/>
          <w:sz w:val="24"/>
          <w:szCs w:val="24"/>
          <w:lang w:val="en-US"/>
        </w:rPr>
        <w:t>1</w:t>
      </w:r>
      <w:r w:rsidR="00481DCA" w:rsidRPr="00481DCA">
        <w:rPr>
          <w:rFonts w:ascii="Arial" w:hAnsi="Arial" w:cs="Arial"/>
          <w:sz w:val="24"/>
          <w:szCs w:val="24"/>
          <w:lang w:val="en-US"/>
        </w:rPr>
        <w:t xml:space="preserve"> financial reports, Hilton's total revenue was approximately $</w:t>
      </w:r>
      <w:r w:rsidR="00481DCA">
        <w:rPr>
          <w:rFonts w:ascii="Arial" w:hAnsi="Arial" w:cs="Arial"/>
          <w:sz w:val="24"/>
          <w:szCs w:val="24"/>
          <w:lang w:val="en-US"/>
        </w:rPr>
        <w:t>5.79</w:t>
      </w:r>
      <w:r w:rsidR="00481DCA" w:rsidRPr="00481DCA">
        <w:rPr>
          <w:rFonts w:ascii="Arial" w:hAnsi="Arial" w:cs="Arial"/>
          <w:sz w:val="24"/>
          <w:szCs w:val="24"/>
          <w:lang w:val="en-US"/>
        </w:rPr>
        <w:t xml:space="preserve"> billion,</w:t>
      </w:r>
      <w:r w:rsidR="00481DCA">
        <w:rPr>
          <w:rFonts w:ascii="Arial" w:hAnsi="Arial" w:cs="Arial"/>
          <w:sz w:val="24"/>
          <w:szCs w:val="24"/>
          <w:lang w:val="en-US"/>
        </w:rPr>
        <w:t xml:space="preserve"> a 34.39% increase from 2020</w:t>
      </w:r>
      <w:r w:rsidR="00B556DA">
        <w:rPr>
          <w:rFonts w:ascii="Arial" w:hAnsi="Arial" w:cs="Arial"/>
          <w:sz w:val="24"/>
          <w:szCs w:val="24"/>
          <w:lang w:val="en-US"/>
        </w:rPr>
        <w:t>.</w:t>
      </w:r>
      <w:r w:rsidR="00BD3E59" w:rsidRPr="00BD3E59">
        <w:t xml:space="preserve"> </w:t>
      </w:r>
      <w:r w:rsidR="00BD3E59" w:rsidRPr="00BD3E59">
        <w:rPr>
          <w:rFonts w:ascii="Arial" w:hAnsi="Arial" w:cs="Arial"/>
          <w:sz w:val="24"/>
          <w:szCs w:val="24"/>
          <w:lang w:val="en-US"/>
        </w:rPr>
        <w:t>(Hilton.com, 2018)</w:t>
      </w:r>
      <w:r w:rsidR="00BD3E59">
        <w:rPr>
          <w:rFonts w:ascii="Arial" w:hAnsi="Arial" w:cs="Arial"/>
          <w:sz w:val="24"/>
          <w:szCs w:val="24"/>
          <w:lang w:val="en-US"/>
        </w:rPr>
        <w:t xml:space="preserve"> </w:t>
      </w:r>
      <w:r w:rsidR="00481DCA" w:rsidRPr="00481DCA">
        <w:rPr>
          <w:rFonts w:ascii="Arial" w:hAnsi="Arial" w:cs="Arial"/>
          <w:sz w:val="24"/>
          <w:szCs w:val="24"/>
          <w:lang w:val="en-US"/>
        </w:rPr>
        <w:t xml:space="preserve">Best </w:t>
      </w:r>
      <w:r w:rsidR="00481DCA" w:rsidRPr="00481DCA">
        <w:rPr>
          <w:rFonts w:ascii="Arial" w:hAnsi="Arial" w:cs="Arial"/>
          <w:sz w:val="24"/>
          <w:szCs w:val="24"/>
          <w:lang w:val="en-US"/>
        </w:rPr>
        <w:lastRenderedPageBreak/>
        <w:t>Western's total revenue was approximately $</w:t>
      </w:r>
      <w:r w:rsidR="00B556DA">
        <w:rPr>
          <w:rFonts w:ascii="Arial" w:hAnsi="Arial" w:cs="Arial"/>
          <w:sz w:val="24"/>
          <w:szCs w:val="24"/>
          <w:lang w:val="en-US"/>
        </w:rPr>
        <w:t>4</w:t>
      </w:r>
      <w:r w:rsidR="00481DCA" w:rsidRPr="00481DCA">
        <w:rPr>
          <w:rFonts w:ascii="Arial" w:hAnsi="Arial" w:cs="Arial"/>
          <w:sz w:val="24"/>
          <w:szCs w:val="24"/>
          <w:lang w:val="en-US"/>
        </w:rPr>
        <w:t>.</w:t>
      </w:r>
      <w:r w:rsidR="00B556DA">
        <w:rPr>
          <w:rFonts w:ascii="Arial" w:hAnsi="Arial" w:cs="Arial"/>
          <w:sz w:val="24"/>
          <w:szCs w:val="24"/>
          <w:lang w:val="en-US"/>
        </w:rPr>
        <w:t>8</w:t>
      </w:r>
      <w:r w:rsidR="00481DCA" w:rsidRPr="00481DCA">
        <w:rPr>
          <w:rFonts w:ascii="Arial" w:hAnsi="Arial" w:cs="Arial"/>
          <w:sz w:val="24"/>
          <w:szCs w:val="24"/>
          <w:lang w:val="en-US"/>
        </w:rPr>
        <w:t xml:space="preserve"> billion</w:t>
      </w:r>
      <w:r w:rsidR="00B556DA">
        <w:rPr>
          <w:rFonts w:ascii="Arial" w:hAnsi="Arial" w:cs="Arial"/>
          <w:sz w:val="24"/>
          <w:szCs w:val="24"/>
          <w:lang w:val="en-US"/>
        </w:rPr>
        <w:t xml:space="preserve">, according to </w:t>
      </w:r>
      <w:proofErr w:type="spellStart"/>
      <w:r w:rsidR="00B556DA">
        <w:rPr>
          <w:rFonts w:ascii="Arial" w:hAnsi="Arial" w:cs="Arial"/>
          <w:sz w:val="24"/>
          <w:szCs w:val="24"/>
          <w:lang w:val="en-US"/>
        </w:rPr>
        <w:t>GrowJo</w:t>
      </w:r>
      <w:proofErr w:type="spellEnd"/>
      <w:r w:rsidR="00B556DA">
        <w:rPr>
          <w:rFonts w:ascii="Arial" w:hAnsi="Arial" w:cs="Arial"/>
          <w:sz w:val="24"/>
          <w:szCs w:val="24"/>
          <w:lang w:val="en-US"/>
        </w:rPr>
        <w:t xml:space="preserve">. </w:t>
      </w:r>
      <w:r w:rsidR="00B556DA" w:rsidRPr="00B556DA">
        <w:rPr>
          <w:rFonts w:ascii="Arial" w:hAnsi="Arial" w:cs="Arial"/>
          <w:sz w:val="24"/>
          <w:szCs w:val="24"/>
          <w:lang w:val="en-US"/>
        </w:rPr>
        <w:t>(growjo.com, n.d.)</w:t>
      </w:r>
      <w:r w:rsidR="007F38FF">
        <w:rPr>
          <w:rFonts w:ascii="Arial" w:hAnsi="Arial" w:cs="Arial"/>
          <w:sz w:val="24"/>
          <w:szCs w:val="24"/>
          <w:lang w:val="en-US"/>
        </w:rPr>
        <w:t xml:space="preserve"> </w:t>
      </w:r>
      <w:r w:rsidR="007F38FF">
        <w:rPr>
          <w:rFonts w:ascii="Arial" w:hAnsi="Arial" w:cs="Arial"/>
          <w:sz w:val="24"/>
          <w:szCs w:val="24"/>
          <w:lang w:val="en-US"/>
        </w:rPr>
        <w:t xml:space="preserve">For both Hilton and Best Western, in the year 2020 there </w:t>
      </w:r>
      <w:r w:rsidR="007F38FF" w:rsidRPr="007F38FF">
        <w:rPr>
          <w:rFonts w:ascii="Arial" w:hAnsi="Arial" w:cs="Arial"/>
          <w:sz w:val="24"/>
          <w:szCs w:val="24"/>
          <w:lang w:val="en-US"/>
        </w:rPr>
        <w:t>was a decrease from the previous year</w:t>
      </w:r>
      <w:r w:rsidR="007F38FF">
        <w:rPr>
          <w:rFonts w:ascii="Arial" w:hAnsi="Arial" w:cs="Arial"/>
          <w:sz w:val="24"/>
          <w:szCs w:val="24"/>
          <w:lang w:val="en-US"/>
        </w:rPr>
        <w:t xml:space="preserve">, 2019, </w:t>
      </w:r>
      <w:r w:rsidR="007F38FF" w:rsidRPr="007F38FF">
        <w:rPr>
          <w:rFonts w:ascii="Arial" w:hAnsi="Arial" w:cs="Arial"/>
          <w:sz w:val="24"/>
          <w:szCs w:val="24"/>
          <w:lang w:val="en-US"/>
        </w:rPr>
        <w:t xml:space="preserve">due to the impact of the COVID-19 pandemic on the travel and hospitality industry. </w:t>
      </w:r>
    </w:p>
    <w:p w14:paraId="796D3A29" w14:textId="780CCBA5" w:rsidR="00E537DD" w:rsidRDefault="00E537DD" w:rsidP="00E537DD">
      <w:pPr>
        <w:spacing w:line="360" w:lineRule="auto"/>
        <w:jc w:val="both"/>
        <w:rPr>
          <w:rFonts w:ascii="Arial" w:hAnsi="Arial" w:cs="Arial"/>
          <w:sz w:val="24"/>
          <w:szCs w:val="24"/>
          <w:lang w:val="en-US"/>
        </w:rPr>
      </w:pPr>
    </w:p>
    <w:p w14:paraId="5FC020CD" w14:textId="4263DD34" w:rsidR="00073AB7" w:rsidRPr="00BD3E59" w:rsidRDefault="00BD3E59" w:rsidP="00BD3E59">
      <w:pPr>
        <w:spacing w:line="360" w:lineRule="auto"/>
        <w:jc w:val="center"/>
        <w:rPr>
          <w:rFonts w:ascii="Arial" w:hAnsi="Arial" w:cs="Arial"/>
          <w:b/>
          <w:bCs/>
          <w:sz w:val="24"/>
          <w:szCs w:val="24"/>
          <w:lang w:val="en-US"/>
        </w:rPr>
      </w:pPr>
      <w:r w:rsidRPr="00BD3E59">
        <w:rPr>
          <w:rFonts w:ascii="Arial" w:hAnsi="Arial" w:cs="Arial"/>
          <w:b/>
          <w:bCs/>
          <w:sz w:val="24"/>
          <w:szCs w:val="24"/>
          <w:lang w:val="en-US"/>
        </w:rPr>
        <w:t>Figure 1: Hilton’s total revenue evolution</w:t>
      </w:r>
    </w:p>
    <w:p w14:paraId="73991666" w14:textId="64771CCF" w:rsidR="00481DCA" w:rsidRDefault="00481DCA" w:rsidP="00BD3E59">
      <w:pPr>
        <w:spacing w:line="360" w:lineRule="auto"/>
        <w:jc w:val="center"/>
        <w:rPr>
          <w:rFonts w:ascii="Arial" w:hAnsi="Arial" w:cs="Arial"/>
          <w:sz w:val="24"/>
          <w:szCs w:val="24"/>
          <w:lang w:val="en-US"/>
        </w:rPr>
      </w:pPr>
      <w:r w:rsidRPr="00481DCA">
        <w:rPr>
          <w:rFonts w:ascii="Arial" w:hAnsi="Arial" w:cs="Arial"/>
          <w:sz w:val="24"/>
          <w:szCs w:val="24"/>
          <w:lang w:val="en-US"/>
        </w:rPr>
        <w:drawing>
          <wp:inline distT="0" distB="0" distL="0" distR="0" wp14:anchorId="79F92BE5" wp14:editId="6715E06F">
            <wp:extent cx="2505425" cy="2667372"/>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505425" cy="2667372"/>
                    </a:xfrm>
                    <a:prstGeom prst="rect">
                      <a:avLst/>
                    </a:prstGeom>
                  </pic:spPr>
                </pic:pic>
              </a:graphicData>
            </a:graphic>
          </wp:inline>
        </w:drawing>
      </w:r>
    </w:p>
    <w:p w14:paraId="3F91F09B" w14:textId="749F5316" w:rsidR="00BD3E59" w:rsidRPr="00BD3E59" w:rsidRDefault="00BD3E59" w:rsidP="00BD3E59">
      <w:pPr>
        <w:spacing w:line="360" w:lineRule="auto"/>
        <w:jc w:val="center"/>
        <w:rPr>
          <w:rFonts w:ascii="Arial" w:hAnsi="Arial" w:cs="Arial"/>
          <w:sz w:val="20"/>
          <w:szCs w:val="20"/>
          <w:lang w:val="en-US"/>
        </w:rPr>
      </w:pPr>
      <w:r w:rsidRPr="00BD3E59">
        <w:rPr>
          <w:rFonts w:ascii="Arial" w:hAnsi="Arial" w:cs="Arial"/>
          <w:sz w:val="20"/>
          <w:szCs w:val="20"/>
          <w:lang w:val="en-US"/>
        </w:rPr>
        <w:t>Source: statista.com</w:t>
      </w:r>
    </w:p>
    <w:p w14:paraId="6FBFC812" w14:textId="664D39F0" w:rsidR="00073AB7" w:rsidRDefault="002852ED" w:rsidP="00E537DD">
      <w:pPr>
        <w:spacing w:line="360" w:lineRule="auto"/>
        <w:jc w:val="both"/>
        <w:rPr>
          <w:rFonts w:ascii="Arial" w:hAnsi="Arial" w:cs="Arial"/>
          <w:sz w:val="24"/>
          <w:szCs w:val="24"/>
          <w:lang w:val="en-US"/>
        </w:rPr>
      </w:pPr>
      <w:r>
        <w:rPr>
          <w:rFonts w:ascii="Arial" w:hAnsi="Arial" w:cs="Arial"/>
          <w:sz w:val="24"/>
          <w:szCs w:val="24"/>
          <w:lang w:val="en-US"/>
        </w:rPr>
        <w:t>According to Yahoo Finance, t</w:t>
      </w:r>
      <w:r w:rsidR="007F38FF" w:rsidRPr="007F38FF">
        <w:rPr>
          <w:rFonts w:ascii="Arial" w:hAnsi="Arial" w:cs="Arial"/>
          <w:sz w:val="24"/>
          <w:szCs w:val="24"/>
          <w:lang w:val="en-US"/>
        </w:rPr>
        <w:t>he majority of Hilton's revenue comes from</w:t>
      </w:r>
      <w:r>
        <w:rPr>
          <w:rFonts w:ascii="Arial" w:hAnsi="Arial" w:cs="Arial"/>
          <w:sz w:val="24"/>
          <w:szCs w:val="24"/>
          <w:lang w:val="en-US"/>
        </w:rPr>
        <w:t xml:space="preserve"> ownership, which makes up for approximately 64% of the total revenue, while the</w:t>
      </w:r>
      <w:r w:rsidR="007F38FF" w:rsidRPr="007F38FF">
        <w:rPr>
          <w:rFonts w:ascii="Arial" w:hAnsi="Arial" w:cs="Arial"/>
          <w:sz w:val="24"/>
          <w:szCs w:val="24"/>
          <w:lang w:val="en-US"/>
        </w:rPr>
        <w:t xml:space="preserve"> hotel management and franchise fees</w:t>
      </w:r>
      <w:r>
        <w:rPr>
          <w:rFonts w:ascii="Arial" w:hAnsi="Arial" w:cs="Arial"/>
          <w:sz w:val="24"/>
          <w:szCs w:val="24"/>
          <w:lang w:val="en-US"/>
        </w:rPr>
        <w:t xml:space="preserve"> are</w:t>
      </w:r>
      <w:r w:rsidR="007F38FF" w:rsidRPr="007F38FF">
        <w:rPr>
          <w:rFonts w:ascii="Arial" w:hAnsi="Arial" w:cs="Arial"/>
          <w:sz w:val="24"/>
          <w:szCs w:val="24"/>
          <w:lang w:val="en-US"/>
        </w:rPr>
        <w:t xml:space="preserve"> accounted for approximately </w:t>
      </w:r>
      <w:r>
        <w:rPr>
          <w:rFonts w:ascii="Arial" w:hAnsi="Arial" w:cs="Arial"/>
          <w:sz w:val="24"/>
          <w:szCs w:val="24"/>
          <w:lang w:val="en-US"/>
        </w:rPr>
        <w:t>19</w:t>
      </w:r>
      <w:r w:rsidR="007F38FF" w:rsidRPr="007F38FF">
        <w:rPr>
          <w:rFonts w:ascii="Arial" w:hAnsi="Arial" w:cs="Arial"/>
          <w:sz w:val="24"/>
          <w:szCs w:val="24"/>
          <w:lang w:val="en-US"/>
        </w:rPr>
        <w:t>% of the company's</w:t>
      </w:r>
      <w:r>
        <w:rPr>
          <w:rFonts w:ascii="Arial" w:hAnsi="Arial" w:cs="Arial"/>
          <w:sz w:val="24"/>
          <w:szCs w:val="24"/>
          <w:lang w:val="en-US"/>
        </w:rPr>
        <w:t xml:space="preserve"> total</w:t>
      </w:r>
      <w:r w:rsidR="007F38FF" w:rsidRPr="007F38FF">
        <w:rPr>
          <w:rFonts w:ascii="Arial" w:hAnsi="Arial" w:cs="Arial"/>
          <w:sz w:val="24"/>
          <w:szCs w:val="24"/>
          <w:lang w:val="en-US"/>
        </w:rPr>
        <w:t xml:space="preserve"> revenue </w:t>
      </w:r>
      <w:r>
        <w:rPr>
          <w:rFonts w:ascii="Arial" w:hAnsi="Arial" w:cs="Arial"/>
          <w:sz w:val="24"/>
          <w:szCs w:val="24"/>
          <w:lang w:val="en-US"/>
        </w:rPr>
        <w:t xml:space="preserve">from segments. </w:t>
      </w:r>
      <w:r w:rsidR="00BD3E59" w:rsidRPr="00BD3E59">
        <w:rPr>
          <w:rFonts w:ascii="Arial" w:hAnsi="Arial" w:cs="Arial"/>
          <w:sz w:val="24"/>
          <w:szCs w:val="24"/>
          <w:lang w:val="en-US"/>
        </w:rPr>
        <w:t>(finance.yahoo.com, n.d.)</w:t>
      </w:r>
      <w:r w:rsidR="00BD3E59">
        <w:rPr>
          <w:rFonts w:ascii="Arial" w:hAnsi="Arial" w:cs="Arial"/>
          <w:sz w:val="24"/>
          <w:szCs w:val="24"/>
          <w:lang w:val="en-US"/>
        </w:rPr>
        <w:t xml:space="preserve"> </w:t>
      </w:r>
      <w:r>
        <w:rPr>
          <w:rFonts w:ascii="Arial" w:hAnsi="Arial" w:cs="Arial"/>
          <w:sz w:val="24"/>
          <w:szCs w:val="24"/>
          <w:lang w:val="en-US"/>
        </w:rPr>
        <w:t>For the othe</w:t>
      </w:r>
      <w:r w:rsidR="00FD0A65">
        <w:rPr>
          <w:rFonts w:ascii="Arial" w:hAnsi="Arial" w:cs="Arial"/>
          <w:sz w:val="24"/>
          <w:szCs w:val="24"/>
          <w:lang w:val="en-US"/>
        </w:rPr>
        <w:t>r</w:t>
      </w:r>
      <w:r>
        <w:rPr>
          <w:rFonts w:ascii="Arial" w:hAnsi="Arial" w:cs="Arial"/>
          <w:sz w:val="24"/>
          <w:szCs w:val="24"/>
          <w:lang w:val="en-US"/>
        </w:rPr>
        <w:t xml:space="preserve"> company, f</w:t>
      </w:r>
      <w:r w:rsidRPr="002852ED">
        <w:rPr>
          <w:rFonts w:ascii="Arial" w:hAnsi="Arial" w:cs="Arial"/>
          <w:sz w:val="24"/>
          <w:szCs w:val="24"/>
          <w:lang w:val="en-US"/>
        </w:rPr>
        <w:t>ranchise fees, loyalty program fees, marketing and reservation fees are just a few of the ways that Best Western makes money.</w:t>
      </w:r>
      <w:r w:rsidR="00FD0A65">
        <w:rPr>
          <w:rFonts w:ascii="Arial" w:hAnsi="Arial" w:cs="Arial"/>
          <w:sz w:val="24"/>
          <w:szCs w:val="24"/>
          <w:lang w:val="en-US"/>
        </w:rPr>
        <w:t xml:space="preserve"> Given the context, f</w:t>
      </w:r>
      <w:r w:rsidRPr="002852ED">
        <w:rPr>
          <w:rFonts w:ascii="Arial" w:hAnsi="Arial" w:cs="Arial"/>
          <w:sz w:val="24"/>
          <w:szCs w:val="24"/>
          <w:lang w:val="en-US"/>
        </w:rPr>
        <w:t>ranchise fees accounted for over 75% of Best Western's revenue in 2020.</w:t>
      </w:r>
      <w:r w:rsidR="00BD3E59">
        <w:rPr>
          <w:rFonts w:ascii="Arial" w:hAnsi="Arial" w:cs="Arial"/>
          <w:sz w:val="24"/>
          <w:szCs w:val="24"/>
          <w:lang w:val="en-US"/>
        </w:rPr>
        <w:t xml:space="preserve"> </w:t>
      </w:r>
      <w:r w:rsidR="00BD3E59" w:rsidRPr="00BD3E59">
        <w:rPr>
          <w:rFonts w:ascii="Arial" w:hAnsi="Arial" w:cs="Arial"/>
          <w:sz w:val="24"/>
          <w:szCs w:val="24"/>
          <w:lang w:val="en-US"/>
        </w:rPr>
        <w:t>(Bestwesterndevelopers.com, 2017)</w:t>
      </w:r>
    </w:p>
    <w:p w14:paraId="75645695" w14:textId="7E08EAB1" w:rsidR="00FD0A65" w:rsidRDefault="00FD0A65" w:rsidP="00E537DD">
      <w:pPr>
        <w:spacing w:line="360" w:lineRule="auto"/>
        <w:jc w:val="both"/>
        <w:rPr>
          <w:rFonts w:ascii="Arial" w:hAnsi="Arial" w:cs="Arial"/>
          <w:sz w:val="24"/>
          <w:szCs w:val="24"/>
          <w:lang w:val="en-US"/>
        </w:rPr>
      </w:pPr>
      <w:r>
        <w:rPr>
          <w:rFonts w:ascii="Arial" w:hAnsi="Arial" w:cs="Arial"/>
          <w:sz w:val="24"/>
          <w:szCs w:val="24"/>
          <w:lang w:val="en-US"/>
        </w:rPr>
        <w:t xml:space="preserve">In summary, </w:t>
      </w:r>
      <w:r w:rsidRPr="00FD0A65">
        <w:rPr>
          <w:rFonts w:ascii="Arial" w:hAnsi="Arial" w:cs="Arial"/>
          <w:sz w:val="24"/>
          <w:szCs w:val="24"/>
          <w:lang w:val="en-US"/>
        </w:rPr>
        <w:t>both Hilton and Best Western generate revenue primarily through</w:t>
      </w:r>
      <w:r>
        <w:rPr>
          <w:rFonts w:ascii="Arial" w:hAnsi="Arial" w:cs="Arial"/>
          <w:sz w:val="24"/>
          <w:szCs w:val="24"/>
          <w:lang w:val="en-US"/>
        </w:rPr>
        <w:t xml:space="preserve"> ownership,</w:t>
      </w:r>
      <w:r w:rsidRPr="00FD0A65">
        <w:rPr>
          <w:rFonts w:ascii="Arial" w:hAnsi="Arial" w:cs="Arial"/>
          <w:sz w:val="24"/>
          <w:szCs w:val="24"/>
          <w:lang w:val="en-US"/>
        </w:rPr>
        <w:t xml:space="preserve"> hotel management and franchise fees. However, Hilton's revenue is s</w:t>
      </w:r>
      <w:r>
        <w:rPr>
          <w:rFonts w:ascii="Arial" w:hAnsi="Arial" w:cs="Arial"/>
          <w:sz w:val="24"/>
          <w:szCs w:val="24"/>
          <w:lang w:val="en-US"/>
        </w:rPr>
        <w:t>lightly</w:t>
      </w:r>
      <w:r w:rsidRPr="00FD0A65">
        <w:rPr>
          <w:rFonts w:ascii="Arial" w:hAnsi="Arial" w:cs="Arial"/>
          <w:sz w:val="24"/>
          <w:szCs w:val="24"/>
          <w:lang w:val="en-US"/>
        </w:rPr>
        <w:t xml:space="preserve"> higher than Best Western's due to its larger portfolio of hotels and diversified brand offerings. Both companies experienced a decrease in revenue in 2020 due to the impact of the COVID-19 pandemic on the travel and hospitality industry.</w:t>
      </w:r>
    </w:p>
    <w:p w14:paraId="37209265" w14:textId="34F57537" w:rsidR="00FD0A65" w:rsidRDefault="00FD0A65" w:rsidP="00FD0A65">
      <w:pPr>
        <w:pStyle w:val="Heading2"/>
        <w:rPr>
          <w:lang w:val="en-US"/>
        </w:rPr>
      </w:pPr>
      <w:bookmarkStart w:id="6" w:name="_Toc127527587"/>
      <w:r>
        <w:rPr>
          <w:lang w:val="en-US"/>
        </w:rPr>
        <w:lastRenderedPageBreak/>
        <w:t>Market positioning</w:t>
      </w:r>
      <w:bookmarkEnd w:id="6"/>
    </w:p>
    <w:p w14:paraId="479E7CB9" w14:textId="77777777" w:rsidR="008138DD" w:rsidRPr="008138DD" w:rsidRDefault="008138DD" w:rsidP="008138DD">
      <w:pPr>
        <w:rPr>
          <w:lang w:val="en-US"/>
        </w:rPr>
      </w:pPr>
    </w:p>
    <w:p w14:paraId="41118C97" w14:textId="1A29939D" w:rsidR="00D51DAA" w:rsidRPr="00D51DAA" w:rsidRDefault="00D51DAA" w:rsidP="00D51DAA">
      <w:pPr>
        <w:spacing w:line="360" w:lineRule="auto"/>
        <w:jc w:val="both"/>
        <w:rPr>
          <w:rFonts w:ascii="Arial" w:hAnsi="Arial" w:cs="Arial"/>
          <w:sz w:val="24"/>
          <w:szCs w:val="24"/>
          <w:lang w:val="en-US"/>
        </w:rPr>
      </w:pPr>
      <w:r w:rsidRPr="00D51DAA">
        <w:rPr>
          <w:rFonts w:ascii="Arial" w:hAnsi="Arial" w:cs="Arial"/>
          <w:sz w:val="24"/>
          <w:szCs w:val="24"/>
          <w:lang w:val="en-US"/>
        </w:rPr>
        <w:t xml:space="preserve">Hilton is known for focusing on positioning itself in the market by the product quality and by differentiating itself from its competitors at the same time. Throughout its network of brands, the company has a reputation for providing consumers with high-quality amenities, services, and experiences. Hilton's brand portfolio includes luxury and upscale brands such as Waldorf Astoria, Conrad, and Hilton, as well as mid-scale and lifestyle brands such as Canopy, </w:t>
      </w:r>
      <w:proofErr w:type="spellStart"/>
      <w:r w:rsidRPr="00D51DAA">
        <w:rPr>
          <w:rFonts w:ascii="Arial" w:hAnsi="Arial" w:cs="Arial"/>
          <w:sz w:val="24"/>
          <w:szCs w:val="24"/>
          <w:lang w:val="en-US"/>
        </w:rPr>
        <w:t>Tru</w:t>
      </w:r>
      <w:proofErr w:type="spellEnd"/>
      <w:r w:rsidRPr="00D51DAA">
        <w:rPr>
          <w:rFonts w:ascii="Arial" w:hAnsi="Arial" w:cs="Arial"/>
          <w:sz w:val="24"/>
          <w:szCs w:val="24"/>
          <w:lang w:val="en-US"/>
        </w:rPr>
        <w:t xml:space="preserve">, and Home2 Suites. Regardless of the price point, all of Hilton's brands are known for their high standards of quality and service. </w:t>
      </w:r>
      <w:r w:rsidR="00A0440C" w:rsidRPr="00A0440C">
        <w:rPr>
          <w:rFonts w:ascii="Arial" w:hAnsi="Arial" w:cs="Arial"/>
          <w:sz w:val="24"/>
          <w:szCs w:val="24"/>
          <w:lang w:val="en-US"/>
        </w:rPr>
        <w:t>(www.corporatereport.com, n.d.)</w:t>
      </w:r>
    </w:p>
    <w:p w14:paraId="594B4B74" w14:textId="77777777" w:rsidR="00D51DAA" w:rsidRPr="00D51DAA" w:rsidRDefault="00D51DAA" w:rsidP="00D51DAA">
      <w:pPr>
        <w:spacing w:line="360" w:lineRule="auto"/>
        <w:jc w:val="both"/>
        <w:rPr>
          <w:rFonts w:ascii="Arial" w:hAnsi="Arial" w:cs="Arial"/>
          <w:sz w:val="24"/>
          <w:szCs w:val="24"/>
          <w:lang w:val="en-US"/>
        </w:rPr>
      </w:pPr>
      <w:r w:rsidRPr="00D51DAA">
        <w:rPr>
          <w:rFonts w:ascii="Arial" w:hAnsi="Arial" w:cs="Arial"/>
          <w:sz w:val="24"/>
          <w:szCs w:val="24"/>
          <w:lang w:val="en-US"/>
        </w:rPr>
        <w:t>Hilton invests heavily in maintaining its brand standards and ensuring consistency across its operations worldwide and differentiates its brands from competitors. That is the reason why the company invested in technology, for instance, Hilton has developed a digital key program called Hilton Honors that allows guests to check in and access their rooms using their smartphones. (Hilton, n.d.)</w:t>
      </w:r>
    </w:p>
    <w:p w14:paraId="389A8FBC" w14:textId="77777777" w:rsidR="00D51DAA" w:rsidRPr="00D51DAA" w:rsidRDefault="00D51DAA" w:rsidP="00D51DAA">
      <w:pPr>
        <w:spacing w:line="360" w:lineRule="auto"/>
        <w:jc w:val="both"/>
        <w:rPr>
          <w:rFonts w:ascii="Arial" w:hAnsi="Arial" w:cs="Arial"/>
          <w:sz w:val="24"/>
          <w:szCs w:val="24"/>
          <w:lang w:val="en-US"/>
        </w:rPr>
      </w:pPr>
      <w:r w:rsidRPr="00D51DAA">
        <w:rPr>
          <w:rFonts w:ascii="Arial" w:hAnsi="Arial" w:cs="Arial"/>
          <w:sz w:val="24"/>
          <w:szCs w:val="24"/>
          <w:lang w:val="en-US"/>
        </w:rPr>
        <w:t>Given its market position, Hilton offers its customers a variety of amenities and services, such as fitness centers, spas, and dining options, that are designed to enhance the guest experience and differentiate its brands from competitors.</w:t>
      </w:r>
    </w:p>
    <w:p w14:paraId="1C88FD09" w14:textId="77777777" w:rsidR="00D51DAA" w:rsidRPr="00D51DAA" w:rsidRDefault="00D51DAA" w:rsidP="00D51DAA">
      <w:pPr>
        <w:spacing w:line="360" w:lineRule="auto"/>
        <w:jc w:val="both"/>
        <w:rPr>
          <w:rFonts w:ascii="Arial" w:hAnsi="Arial" w:cs="Arial"/>
          <w:sz w:val="24"/>
          <w:szCs w:val="24"/>
          <w:lang w:val="en-US"/>
        </w:rPr>
      </w:pPr>
      <w:r w:rsidRPr="00D51DAA">
        <w:rPr>
          <w:rFonts w:ascii="Arial" w:hAnsi="Arial" w:cs="Arial"/>
          <w:sz w:val="24"/>
          <w:szCs w:val="24"/>
          <w:lang w:val="en-US"/>
        </w:rPr>
        <w:t>Best Western’s market position, on the other hand, is slightly different than Hilton’s. As a mid-scale hotel brand, Best Western is focused on offering affordable accommodations to its customers while maintaining profitability and at the same time offering high-quality services. For instance, Best Western’s Quality Assurance Program evaluates each hotel on more than 1,500 standards, including cleanliness, comfort, and maintenance. The program is designed to ensure that each hotel consistently meets Best Western's quality standards and provides a high level of service to guests. (www.bestwestern.com, n.d.)</w:t>
      </w:r>
    </w:p>
    <w:p w14:paraId="05FFEA94" w14:textId="53B982AB" w:rsidR="003F42EF" w:rsidRDefault="00D51DAA" w:rsidP="00D51DAA">
      <w:pPr>
        <w:spacing w:line="360" w:lineRule="auto"/>
        <w:jc w:val="both"/>
        <w:rPr>
          <w:rFonts w:ascii="Arial" w:hAnsi="Arial" w:cs="Arial"/>
          <w:sz w:val="24"/>
          <w:szCs w:val="24"/>
          <w:lang w:val="en-US"/>
        </w:rPr>
      </w:pPr>
      <w:r w:rsidRPr="00D51DAA">
        <w:rPr>
          <w:rFonts w:ascii="Arial" w:hAnsi="Arial" w:cs="Arial"/>
          <w:sz w:val="24"/>
          <w:szCs w:val="24"/>
          <w:lang w:val="en-US"/>
        </w:rPr>
        <w:t>While the company offers a range of price points across its brand portfolio, it is focused on providing consistent quality and value across all of its properties, regardless of price.</w:t>
      </w:r>
    </w:p>
    <w:p w14:paraId="0ED6BBD5" w14:textId="77777777" w:rsidR="00D51DAA" w:rsidRDefault="00D51DAA" w:rsidP="00D51DAA">
      <w:pPr>
        <w:spacing w:line="360" w:lineRule="auto"/>
        <w:jc w:val="both"/>
        <w:rPr>
          <w:rFonts w:ascii="Arial" w:hAnsi="Arial" w:cs="Arial"/>
          <w:sz w:val="24"/>
          <w:szCs w:val="24"/>
          <w:lang w:val="en-US"/>
        </w:rPr>
      </w:pPr>
    </w:p>
    <w:p w14:paraId="65725404" w14:textId="1305D4B3" w:rsidR="00340901" w:rsidRDefault="003F42EF" w:rsidP="003F42EF">
      <w:pPr>
        <w:pStyle w:val="Heading2"/>
        <w:rPr>
          <w:lang w:val="en-US"/>
        </w:rPr>
      </w:pPr>
      <w:bookmarkStart w:id="7" w:name="_Toc127527588"/>
      <w:r>
        <w:rPr>
          <w:lang w:val="en-US"/>
        </w:rPr>
        <w:t>Growth potential</w:t>
      </w:r>
      <w:bookmarkEnd w:id="7"/>
    </w:p>
    <w:p w14:paraId="61BD8A47" w14:textId="77777777" w:rsidR="00D51DAA" w:rsidRPr="00D51DAA" w:rsidRDefault="00D51DAA" w:rsidP="00D51DAA">
      <w:pPr>
        <w:rPr>
          <w:lang w:val="en-US"/>
        </w:rPr>
      </w:pPr>
    </w:p>
    <w:p w14:paraId="3997B751" w14:textId="77777777" w:rsidR="00D51DAA" w:rsidRPr="00D51DAA" w:rsidRDefault="00D51DAA" w:rsidP="00D51DAA">
      <w:pPr>
        <w:spacing w:line="360" w:lineRule="auto"/>
        <w:jc w:val="both"/>
        <w:rPr>
          <w:rFonts w:ascii="Arial" w:hAnsi="Arial" w:cs="Arial"/>
          <w:sz w:val="24"/>
          <w:szCs w:val="24"/>
          <w:lang w:val="en-US"/>
        </w:rPr>
      </w:pPr>
      <w:r w:rsidRPr="00D51DAA">
        <w:rPr>
          <w:rFonts w:ascii="Arial" w:hAnsi="Arial" w:cs="Arial"/>
          <w:sz w:val="24"/>
          <w:szCs w:val="24"/>
          <w:lang w:val="en-US"/>
        </w:rPr>
        <w:lastRenderedPageBreak/>
        <w:t>When it comes to growth potential, Hilton and Best Western again have different financial management strategies.</w:t>
      </w:r>
    </w:p>
    <w:p w14:paraId="0C607E7D" w14:textId="4F0380C7" w:rsidR="00D51DAA" w:rsidRPr="00D51DAA" w:rsidRDefault="00D51DAA" w:rsidP="00D51DAA">
      <w:pPr>
        <w:spacing w:line="360" w:lineRule="auto"/>
        <w:jc w:val="both"/>
        <w:rPr>
          <w:rFonts w:ascii="Arial" w:hAnsi="Arial" w:cs="Arial"/>
          <w:sz w:val="24"/>
          <w:szCs w:val="24"/>
          <w:lang w:val="en-US"/>
        </w:rPr>
      </w:pPr>
      <w:r w:rsidRPr="00D51DAA">
        <w:rPr>
          <w:rFonts w:ascii="Arial" w:hAnsi="Arial" w:cs="Arial"/>
          <w:sz w:val="24"/>
          <w:szCs w:val="24"/>
          <w:lang w:val="en-US"/>
        </w:rPr>
        <w:t>Hilton places a lot of focus on achieving growth through strategic acquisitions and investments. The business has recently completed a number of high-profile acquisitions which increase</w:t>
      </w:r>
      <w:r w:rsidR="00A0440C">
        <w:rPr>
          <w:rFonts w:ascii="Arial" w:hAnsi="Arial" w:cs="Arial"/>
          <w:sz w:val="24"/>
          <w:szCs w:val="24"/>
          <w:lang w:val="en-US"/>
        </w:rPr>
        <w:t>d</w:t>
      </w:r>
      <w:r w:rsidRPr="00D51DAA">
        <w:rPr>
          <w:rFonts w:ascii="Arial" w:hAnsi="Arial" w:cs="Arial"/>
          <w:sz w:val="24"/>
          <w:szCs w:val="24"/>
          <w:lang w:val="en-US"/>
        </w:rPr>
        <w:t xml:space="preserve"> Hilton's presence in the luxury hotel market. Hilton has also made investments in brand-new hotel projects as well as upgrades and modifications to its current locations.</w:t>
      </w:r>
    </w:p>
    <w:p w14:paraId="6CE12FA3" w14:textId="77777777" w:rsidR="00D51DAA" w:rsidRPr="00D51DAA" w:rsidRDefault="00D51DAA" w:rsidP="00D51DAA">
      <w:pPr>
        <w:spacing w:line="360" w:lineRule="auto"/>
        <w:jc w:val="both"/>
        <w:rPr>
          <w:rFonts w:ascii="Arial" w:hAnsi="Arial" w:cs="Arial"/>
          <w:sz w:val="24"/>
          <w:szCs w:val="24"/>
          <w:lang w:val="en-US"/>
        </w:rPr>
      </w:pPr>
      <w:r w:rsidRPr="00D51DAA">
        <w:rPr>
          <w:rFonts w:ascii="Arial" w:hAnsi="Arial" w:cs="Arial"/>
          <w:sz w:val="24"/>
          <w:szCs w:val="24"/>
          <w:lang w:val="en-US"/>
        </w:rPr>
        <w:t>Taking advantage of growth possibilities and investing in the creation of new hotels and brands are given top priority in Hilton's financial management strategy. The majority of the company's financial resources are allocated in a direction that can strengthen its position in the market and boost growth.</w:t>
      </w:r>
    </w:p>
    <w:p w14:paraId="15ED8331" w14:textId="0608E364" w:rsidR="00D51DAA" w:rsidRPr="00D51DAA" w:rsidRDefault="00D51DAA" w:rsidP="00D51DAA">
      <w:pPr>
        <w:spacing w:line="360" w:lineRule="auto"/>
        <w:jc w:val="both"/>
        <w:rPr>
          <w:rFonts w:ascii="Arial" w:hAnsi="Arial" w:cs="Arial"/>
          <w:sz w:val="24"/>
          <w:szCs w:val="24"/>
          <w:lang w:val="en-US"/>
        </w:rPr>
      </w:pPr>
      <w:r w:rsidRPr="00D51DAA">
        <w:rPr>
          <w:rFonts w:ascii="Arial" w:hAnsi="Arial" w:cs="Arial"/>
          <w:sz w:val="24"/>
          <w:szCs w:val="24"/>
          <w:lang w:val="en-US"/>
        </w:rPr>
        <w:t>In contrast, Best Western takes a more cautious approach to financial management when considering future growth prospects. To stay competitive, the company has concentrated on continuous development through upgrading the guest experience, diversifying its brand portfolio, and investing in technology.</w:t>
      </w:r>
      <w:r w:rsidR="00A0440C" w:rsidRPr="00A0440C">
        <w:t xml:space="preserve"> </w:t>
      </w:r>
      <w:r w:rsidR="00A0440C" w:rsidRPr="00A0440C">
        <w:rPr>
          <w:rFonts w:ascii="Arial" w:hAnsi="Arial" w:cs="Arial"/>
          <w:sz w:val="24"/>
          <w:szCs w:val="24"/>
          <w:lang w:val="en-US"/>
        </w:rPr>
        <w:t>(Bestwestern.com, 2019)</w:t>
      </w:r>
      <w:r w:rsidRPr="00D51DAA">
        <w:rPr>
          <w:rFonts w:ascii="Arial" w:hAnsi="Arial" w:cs="Arial"/>
          <w:sz w:val="24"/>
          <w:szCs w:val="24"/>
          <w:lang w:val="en-US"/>
        </w:rPr>
        <w:t xml:space="preserve"> The company's financial resources are mostly concentrated on improving current properties and expanding its existing brands, despite the fact that Best Western has made strategic investments like the acquisition of </w:t>
      </w:r>
      <w:proofErr w:type="spellStart"/>
      <w:r w:rsidRPr="00D51DAA">
        <w:rPr>
          <w:rFonts w:ascii="Arial" w:hAnsi="Arial" w:cs="Arial"/>
          <w:sz w:val="24"/>
          <w:szCs w:val="24"/>
          <w:lang w:val="en-US"/>
        </w:rPr>
        <w:t>WorldHotels</w:t>
      </w:r>
      <w:proofErr w:type="spellEnd"/>
      <w:r w:rsidRPr="00D51DAA">
        <w:rPr>
          <w:rFonts w:ascii="Arial" w:hAnsi="Arial" w:cs="Arial"/>
          <w:sz w:val="24"/>
          <w:szCs w:val="24"/>
          <w:lang w:val="en-US"/>
        </w:rPr>
        <w:t>.</w:t>
      </w:r>
      <w:r w:rsidR="008A721E">
        <w:rPr>
          <w:rFonts w:ascii="Arial" w:hAnsi="Arial" w:cs="Arial"/>
          <w:sz w:val="24"/>
          <w:szCs w:val="24"/>
          <w:lang w:val="en-US"/>
        </w:rPr>
        <w:t xml:space="preserve"> </w:t>
      </w:r>
      <w:r w:rsidR="008A721E" w:rsidRPr="008A721E">
        <w:rPr>
          <w:rFonts w:ascii="Arial" w:hAnsi="Arial" w:cs="Arial"/>
          <w:color w:val="000000" w:themeColor="text1"/>
          <w:sz w:val="24"/>
          <w:szCs w:val="24"/>
          <w:lang w:val="en-US"/>
        </w:rPr>
        <w:t>(</w:t>
      </w:r>
      <w:hyperlink r:id="rId7" w:history="1">
        <w:r w:rsidR="008A721E" w:rsidRPr="008A721E">
          <w:rPr>
            <w:rStyle w:val="Hyperlink"/>
            <w:rFonts w:ascii="Arial" w:hAnsi="Arial" w:cs="Arial"/>
            <w:color w:val="000000" w:themeColor="text1"/>
            <w:sz w:val="24"/>
            <w:szCs w:val="24"/>
            <w:u w:val="none"/>
            <w:lang w:val="en-US"/>
          </w:rPr>
          <w:t>www.prnewswire.com</w:t>
        </w:r>
      </w:hyperlink>
      <w:r w:rsidR="008A721E" w:rsidRPr="008A721E">
        <w:rPr>
          <w:rFonts w:ascii="Arial" w:hAnsi="Arial" w:cs="Arial"/>
          <w:color w:val="000000" w:themeColor="text1"/>
          <w:sz w:val="24"/>
          <w:szCs w:val="24"/>
          <w:lang w:val="en-US"/>
        </w:rPr>
        <w:t xml:space="preserve">, </w:t>
      </w:r>
      <w:r w:rsidR="008A721E">
        <w:rPr>
          <w:rFonts w:ascii="Arial" w:hAnsi="Arial" w:cs="Arial"/>
          <w:sz w:val="24"/>
          <w:szCs w:val="24"/>
          <w:lang w:val="en-US"/>
        </w:rPr>
        <w:t>2019)</w:t>
      </w:r>
    </w:p>
    <w:p w14:paraId="3EDAEF2B" w14:textId="53CEB5C2" w:rsidR="003F42EF" w:rsidRDefault="00D51DAA" w:rsidP="00D51DAA">
      <w:pPr>
        <w:spacing w:line="360" w:lineRule="auto"/>
        <w:jc w:val="both"/>
        <w:rPr>
          <w:rFonts w:ascii="Arial" w:hAnsi="Arial" w:cs="Arial"/>
          <w:sz w:val="24"/>
          <w:szCs w:val="24"/>
          <w:lang w:val="en-US"/>
        </w:rPr>
      </w:pPr>
      <w:r w:rsidRPr="00D51DAA">
        <w:rPr>
          <w:rFonts w:ascii="Arial" w:hAnsi="Arial" w:cs="Arial"/>
          <w:sz w:val="24"/>
          <w:szCs w:val="24"/>
          <w:lang w:val="en-US"/>
        </w:rPr>
        <w:t>Best Western's financial management strategy places a higher priority on long-term stability and sustainable growth than it does on rapid expansion through risky investments and acquisitions.</w:t>
      </w:r>
    </w:p>
    <w:p w14:paraId="2233C3C6" w14:textId="77777777" w:rsidR="001446AC" w:rsidRDefault="001446AC" w:rsidP="001446AC">
      <w:pPr>
        <w:spacing w:line="360" w:lineRule="auto"/>
        <w:jc w:val="both"/>
        <w:rPr>
          <w:rFonts w:ascii="Arial" w:hAnsi="Arial" w:cs="Arial"/>
          <w:sz w:val="24"/>
          <w:szCs w:val="24"/>
          <w:lang w:val="en-US"/>
        </w:rPr>
      </w:pPr>
    </w:p>
    <w:p w14:paraId="30404F92" w14:textId="0BF71BBE" w:rsidR="001446AC" w:rsidRDefault="001446AC" w:rsidP="001446AC">
      <w:pPr>
        <w:pStyle w:val="Heading2"/>
        <w:rPr>
          <w:lang w:val="en-US"/>
        </w:rPr>
      </w:pPr>
      <w:bookmarkStart w:id="8" w:name="_Toc127527589"/>
      <w:r>
        <w:rPr>
          <w:lang w:val="en-US"/>
        </w:rPr>
        <w:t>Financial commitment to CSR</w:t>
      </w:r>
      <w:bookmarkEnd w:id="8"/>
    </w:p>
    <w:p w14:paraId="21F004CB" w14:textId="77777777" w:rsidR="001446AC" w:rsidRPr="001446AC" w:rsidRDefault="001446AC" w:rsidP="001446AC">
      <w:pPr>
        <w:rPr>
          <w:lang w:val="en-US"/>
        </w:rPr>
      </w:pPr>
    </w:p>
    <w:p w14:paraId="46DE7DCE" w14:textId="77777777" w:rsidR="00D51DAA" w:rsidRPr="00D51DAA" w:rsidRDefault="00D51DAA" w:rsidP="00D51DAA">
      <w:pPr>
        <w:spacing w:line="360" w:lineRule="auto"/>
        <w:jc w:val="both"/>
        <w:rPr>
          <w:rFonts w:ascii="Arial" w:hAnsi="Arial" w:cs="Arial"/>
          <w:sz w:val="24"/>
          <w:szCs w:val="24"/>
          <w:lang w:val="en-US"/>
        </w:rPr>
      </w:pPr>
      <w:bookmarkStart w:id="9" w:name="_Toc127527590"/>
      <w:r w:rsidRPr="00D51DAA">
        <w:rPr>
          <w:rFonts w:ascii="Arial" w:hAnsi="Arial" w:cs="Arial"/>
          <w:sz w:val="24"/>
          <w:szCs w:val="24"/>
          <w:lang w:val="en-US"/>
        </w:rPr>
        <w:t>Consumers are becoming more aware of social and environmental issues, and many are making purchase decisions based on a company's CSR performance. Hotels, as businesses that have a significant impact on local communities and the environment, are expected to demonstrate responsible practices and contribute positively to society.</w:t>
      </w:r>
    </w:p>
    <w:p w14:paraId="608D268C" w14:textId="77777777" w:rsidR="00D51DAA" w:rsidRPr="00D51DAA" w:rsidRDefault="00D51DAA" w:rsidP="00D51DAA">
      <w:pPr>
        <w:spacing w:line="360" w:lineRule="auto"/>
        <w:jc w:val="both"/>
        <w:rPr>
          <w:rFonts w:ascii="Arial" w:hAnsi="Arial" w:cs="Arial"/>
          <w:sz w:val="24"/>
          <w:szCs w:val="24"/>
          <w:lang w:val="en-US"/>
        </w:rPr>
      </w:pPr>
      <w:r w:rsidRPr="00D51DAA">
        <w:rPr>
          <w:rFonts w:ascii="Arial" w:hAnsi="Arial" w:cs="Arial"/>
          <w:sz w:val="24"/>
          <w:szCs w:val="24"/>
          <w:lang w:val="en-US"/>
        </w:rPr>
        <w:t xml:space="preserve">Investing in CSR can help hotels in a number of ways in addition to helping them achieve customer expectations. First, CSR activities can improve the hotel's and the </w:t>
      </w:r>
      <w:r w:rsidRPr="00D51DAA">
        <w:rPr>
          <w:rFonts w:ascii="Arial" w:hAnsi="Arial" w:cs="Arial"/>
          <w:sz w:val="24"/>
          <w:szCs w:val="24"/>
          <w:lang w:val="en-US"/>
        </w:rPr>
        <w:lastRenderedPageBreak/>
        <w:t>brand's reputation, which can result in more loyal customers and good word of mouth. Second, through programs for waste reduction and energy efficiency, for instance, CSR initiatives can assist hotels in lowering costs and improving operating efficiency. Third, CSR programs can assist hotels in complying with legal requirements and minimizing reputational risks.</w:t>
      </w:r>
    </w:p>
    <w:p w14:paraId="220CAA1E" w14:textId="05604D17" w:rsidR="00D51DAA" w:rsidRPr="00D51DAA" w:rsidRDefault="00D51DAA" w:rsidP="00D51DAA">
      <w:pPr>
        <w:spacing w:line="360" w:lineRule="auto"/>
        <w:jc w:val="both"/>
        <w:rPr>
          <w:rFonts w:ascii="Arial" w:hAnsi="Arial" w:cs="Arial"/>
          <w:sz w:val="24"/>
          <w:szCs w:val="24"/>
          <w:lang w:val="en-US"/>
        </w:rPr>
      </w:pPr>
      <w:r w:rsidRPr="00D51DAA">
        <w:rPr>
          <w:rFonts w:ascii="Arial" w:hAnsi="Arial" w:cs="Arial"/>
          <w:sz w:val="24"/>
          <w:szCs w:val="24"/>
          <w:lang w:val="en-US"/>
        </w:rPr>
        <w:t>Via its "Travel with Purpose" program, Hilton has made a large financial commitment to CSR activities. The initiative concentrates on four main areas: ethical sourcing, community investment, investing in communities, and providing opportunities for individuals. The corporation has dedicated financial resources to accomplish its ambitious ambitions, which include lowering its environmental effect and boosting its investment in communities.</w:t>
      </w:r>
      <w:r w:rsidR="008A721E">
        <w:rPr>
          <w:rFonts w:ascii="Arial" w:hAnsi="Arial" w:cs="Arial"/>
          <w:sz w:val="24"/>
          <w:szCs w:val="24"/>
          <w:lang w:val="en-US"/>
        </w:rPr>
        <w:t xml:space="preserve"> </w:t>
      </w:r>
      <w:r w:rsidR="008A721E" w:rsidRPr="008A721E">
        <w:rPr>
          <w:rFonts w:ascii="Arial" w:hAnsi="Arial" w:cs="Arial"/>
          <w:sz w:val="24"/>
          <w:szCs w:val="24"/>
          <w:lang w:val="en-US"/>
        </w:rPr>
        <w:t>(Hospitality-on.com, 2019)</w:t>
      </w:r>
    </w:p>
    <w:p w14:paraId="5AE711E5" w14:textId="76C29FE2" w:rsidR="00D51DAA" w:rsidRPr="00D51DAA" w:rsidRDefault="00D51DAA" w:rsidP="00D51DAA">
      <w:pPr>
        <w:spacing w:line="360" w:lineRule="auto"/>
        <w:jc w:val="both"/>
        <w:rPr>
          <w:rFonts w:ascii="Arial" w:hAnsi="Arial" w:cs="Arial"/>
          <w:sz w:val="24"/>
          <w:szCs w:val="24"/>
          <w:lang w:val="en-US"/>
        </w:rPr>
      </w:pPr>
      <w:r w:rsidRPr="00D51DAA">
        <w:rPr>
          <w:rFonts w:ascii="Arial" w:hAnsi="Arial" w:cs="Arial"/>
          <w:sz w:val="24"/>
          <w:szCs w:val="24"/>
          <w:lang w:val="en-US"/>
        </w:rPr>
        <w:t>The Hilton Effect Foundation, which Hilton founded, aims to have a beneficial influence on the communities in which it operates. Millions of dollars have been provided by the foundation to fund youth development initiatives, disaster relief activities, and other charitable organizations.</w:t>
      </w:r>
      <w:r w:rsidR="008A721E" w:rsidRPr="008A721E">
        <w:t xml:space="preserve"> </w:t>
      </w:r>
      <w:r w:rsidR="008A721E" w:rsidRPr="008A721E">
        <w:rPr>
          <w:rFonts w:ascii="Arial" w:hAnsi="Arial" w:cs="Arial"/>
          <w:sz w:val="24"/>
          <w:szCs w:val="24"/>
          <w:lang w:val="en-US"/>
        </w:rPr>
        <w:t>(hiltonglobalfoundation.hilton.com, n.d.)</w:t>
      </w:r>
    </w:p>
    <w:p w14:paraId="6DA66597" w14:textId="0E23C9CF" w:rsidR="00D51DAA" w:rsidRPr="00D51DAA" w:rsidRDefault="00D51DAA" w:rsidP="00D51DAA">
      <w:pPr>
        <w:spacing w:line="360" w:lineRule="auto"/>
        <w:jc w:val="both"/>
        <w:rPr>
          <w:rFonts w:ascii="Arial" w:hAnsi="Arial" w:cs="Arial"/>
          <w:sz w:val="24"/>
          <w:szCs w:val="24"/>
          <w:lang w:val="en-US"/>
        </w:rPr>
      </w:pPr>
      <w:r w:rsidRPr="00D51DAA">
        <w:rPr>
          <w:rFonts w:ascii="Arial" w:hAnsi="Arial" w:cs="Arial"/>
          <w:sz w:val="24"/>
          <w:szCs w:val="24"/>
          <w:lang w:val="en-US"/>
        </w:rPr>
        <w:t>Best Western, on the other hand, makes less of a financial commitment to CSR projects. Despite the fact that the business has introduced various efforts, like as its "</w:t>
      </w:r>
      <w:r w:rsidR="008A721E">
        <w:rPr>
          <w:rFonts w:ascii="Arial" w:hAnsi="Arial" w:cs="Arial"/>
          <w:sz w:val="24"/>
          <w:szCs w:val="24"/>
          <w:lang w:val="en-US"/>
        </w:rPr>
        <w:t>We</w:t>
      </w:r>
      <w:r w:rsidRPr="00D51DAA">
        <w:rPr>
          <w:rFonts w:ascii="Arial" w:hAnsi="Arial" w:cs="Arial"/>
          <w:sz w:val="24"/>
          <w:szCs w:val="24"/>
          <w:lang w:val="en-US"/>
        </w:rPr>
        <w:t xml:space="preserve"> Care Clean" program, which focuses on eco-friendly cleaning techniques, its financial commitment to CSR is not as substantial as Hilton's.</w:t>
      </w:r>
      <w:r w:rsidR="008A721E">
        <w:rPr>
          <w:rFonts w:ascii="Arial" w:hAnsi="Arial" w:cs="Arial"/>
          <w:sz w:val="24"/>
          <w:szCs w:val="24"/>
          <w:lang w:val="en-US"/>
        </w:rPr>
        <w:t xml:space="preserve"> </w:t>
      </w:r>
      <w:r w:rsidR="008A721E" w:rsidRPr="008A721E">
        <w:rPr>
          <w:rFonts w:ascii="Arial" w:hAnsi="Arial" w:cs="Arial"/>
          <w:sz w:val="24"/>
          <w:szCs w:val="24"/>
          <w:lang w:val="en-US"/>
        </w:rPr>
        <w:t>(bestwesterngilroy.com, 2020)</w:t>
      </w:r>
    </w:p>
    <w:p w14:paraId="5FABF6D7" w14:textId="77777777" w:rsidR="00D51DAA" w:rsidRDefault="00D51DAA" w:rsidP="00D51DAA">
      <w:pPr>
        <w:spacing w:line="360" w:lineRule="auto"/>
        <w:jc w:val="both"/>
        <w:rPr>
          <w:lang w:val="en-US"/>
        </w:rPr>
      </w:pPr>
      <w:r w:rsidRPr="00D51DAA">
        <w:rPr>
          <w:rFonts w:ascii="Arial" w:hAnsi="Arial" w:cs="Arial"/>
          <w:sz w:val="24"/>
          <w:szCs w:val="24"/>
          <w:lang w:val="en-US"/>
        </w:rPr>
        <w:t>In comparison to Hilton, Best Western has less financial support for CSR projects overall and no specific foundation for such endeavors. Instead of funding more general social or community concerns, the company's CSR initiatives are generally concentrated on enhancing the guest experience and minimizing its environmental effect</w:t>
      </w:r>
      <w:r w:rsidRPr="00D51DAA">
        <w:rPr>
          <w:lang w:val="en-US"/>
        </w:rPr>
        <w:t>.</w:t>
      </w:r>
    </w:p>
    <w:p w14:paraId="479E89C0" w14:textId="77777777" w:rsidR="00D51DAA" w:rsidRDefault="00D51DAA" w:rsidP="00D51DAA">
      <w:pPr>
        <w:spacing w:line="360" w:lineRule="auto"/>
        <w:jc w:val="both"/>
        <w:rPr>
          <w:lang w:val="en-US"/>
        </w:rPr>
      </w:pPr>
    </w:p>
    <w:p w14:paraId="0A83DB77" w14:textId="63296F45" w:rsidR="00732C83" w:rsidRDefault="00A82B20" w:rsidP="00D51DAA">
      <w:pPr>
        <w:pStyle w:val="Heading1"/>
        <w:rPr>
          <w:lang w:val="en-US"/>
        </w:rPr>
      </w:pPr>
      <w:r>
        <w:rPr>
          <w:lang w:val="en-US"/>
        </w:rPr>
        <w:t xml:space="preserve">Discussion and </w:t>
      </w:r>
      <w:r w:rsidR="00732C83">
        <w:rPr>
          <w:lang w:val="en-US"/>
        </w:rPr>
        <w:t>Conclusion</w:t>
      </w:r>
      <w:bookmarkEnd w:id="9"/>
    </w:p>
    <w:p w14:paraId="12FA1465" w14:textId="3F3E2489" w:rsidR="00732C83" w:rsidRDefault="00732C83" w:rsidP="00732C83">
      <w:pPr>
        <w:spacing w:line="360" w:lineRule="auto"/>
        <w:jc w:val="both"/>
        <w:rPr>
          <w:rFonts w:ascii="Arial" w:hAnsi="Arial" w:cs="Arial"/>
          <w:sz w:val="24"/>
          <w:szCs w:val="24"/>
          <w:lang w:val="en-US"/>
        </w:rPr>
      </w:pPr>
      <w:r w:rsidRPr="00732C83">
        <w:rPr>
          <w:rFonts w:ascii="Arial" w:hAnsi="Arial" w:cs="Arial"/>
          <w:sz w:val="24"/>
          <w:szCs w:val="24"/>
          <w:lang w:val="en-US"/>
        </w:rPr>
        <w:t>The focus of Hilton's financial management approach is to boost profits by offering guests top-notch services and amenities</w:t>
      </w:r>
      <w:r>
        <w:rPr>
          <w:rFonts w:ascii="Arial" w:hAnsi="Arial" w:cs="Arial"/>
          <w:sz w:val="24"/>
          <w:szCs w:val="24"/>
          <w:lang w:val="en-US"/>
        </w:rPr>
        <w:t>. T</w:t>
      </w:r>
      <w:r w:rsidRPr="00732C83">
        <w:rPr>
          <w:rFonts w:ascii="Arial" w:hAnsi="Arial" w:cs="Arial"/>
          <w:sz w:val="24"/>
          <w:szCs w:val="24"/>
          <w:lang w:val="en-US"/>
        </w:rPr>
        <w:t>o improve the customer experience and raise brand awareness, Hilton makes significant investments in marketing, technology, and research &amp; development.</w:t>
      </w:r>
    </w:p>
    <w:p w14:paraId="4E0C6FFD" w14:textId="2D577A32" w:rsidR="00732C83" w:rsidRDefault="00732C83" w:rsidP="00732C83">
      <w:pPr>
        <w:spacing w:line="360" w:lineRule="auto"/>
        <w:jc w:val="both"/>
        <w:rPr>
          <w:rFonts w:ascii="Arial" w:hAnsi="Arial" w:cs="Arial"/>
          <w:sz w:val="24"/>
          <w:szCs w:val="24"/>
          <w:lang w:val="en-US"/>
        </w:rPr>
      </w:pPr>
      <w:r w:rsidRPr="00732C83">
        <w:rPr>
          <w:rFonts w:ascii="Arial" w:hAnsi="Arial" w:cs="Arial"/>
          <w:sz w:val="24"/>
          <w:szCs w:val="24"/>
          <w:lang w:val="en-US"/>
        </w:rPr>
        <w:lastRenderedPageBreak/>
        <w:t>Best Western's financial management approach, in contrast, places a strong emphasis on cost-cutting techniques to boost profitability. Best Western has a franchise business model, which enables them to outsource operations to independent franchisees and cut costs. Additionally, they offer a rewards program that promotes client loyalty and repeat business, aiding in the maintenance of consistent revenue streams.</w:t>
      </w:r>
    </w:p>
    <w:p w14:paraId="0FF7885D" w14:textId="49B9E7BB" w:rsidR="00A82B20" w:rsidRDefault="00A82B20" w:rsidP="00732C83">
      <w:pPr>
        <w:spacing w:line="360" w:lineRule="auto"/>
        <w:jc w:val="both"/>
        <w:rPr>
          <w:rFonts w:ascii="Arial" w:hAnsi="Arial" w:cs="Arial"/>
          <w:sz w:val="24"/>
          <w:szCs w:val="24"/>
          <w:lang w:val="en-US"/>
        </w:rPr>
      </w:pPr>
      <w:r>
        <w:rPr>
          <w:rFonts w:ascii="Arial" w:hAnsi="Arial" w:cs="Arial"/>
          <w:sz w:val="24"/>
          <w:szCs w:val="24"/>
          <w:lang w:val="en-US"/>
        </w:rPr>
        <w:t xml:space="preserve">Although their approaches are different, both have strengths and weaknesses. </w:t>
      </w:r>
      <w:r w:rsidRPr="00A82B20">
        <w:rPr>
          <w:rFonts w:ascii="Arial" w:hAnsi="Arial" w:cs="Arial"/>
          <w:sz w:val="24"/>
          <w:szCs w:val="24"/>
          <w:lang w:val="en-US"/>
        </w:rPr>
        <w:t>Hilton's strategy enables them to provide luxury amenities and services, which attract premium clients and generate massive revenue. It also demands a substantial investment, which poses a danger if consumer demand declines. On the other side, Best Western's strategy concentrates on cost-cutting efforts to increase profitability, which can be advantageous during economic downturns. Yet, it might not be as successful in attracting high-end clients and creating significant revenue growth.</w:t>
      </w:r>
    </w:p>
    <w:p w14:paraId="7BFBD81B" w14:textId="6165218D" w:rsidR="00E61E04" w:rsidRDefault="00E61E04" w:rsidP="00E61E04">
      <w:pPr>
        <w:spacing w:line="360" w:lineRule="auto"/>
        <w:jc w:val="both"/>
        <w:rPr>
          <w:rFonts w:ascii="Arial" w:hAnsi="Arial" w:cs="Arial"/>
          <w:sz w:val="24"/>
          <w:szCs w:val="24"/>
          <w:lang w:val="en-US"/>
        </w:rPr>
      </w:pPr>
      <w:r w:rsidRPr="00E61E04">
        <w:rPr>
          <w:rFonts w:ascii="Arial" w:hAnsi="Arial" w:cs="Arial"/>
          <w:sz w:val="24"/>
          <w:szCs w:val="24"/>
          <w:lang w:val="en-US"/>
        </w:rPr>
        <w:t>The report finds that Hilton and Best Western have different market positioning strategies. Hilton is positioned as a high-end, luxury brand, with a focus on providing superior product quality, personalized services, and upscale amenities. The company's pricing strategy is premium, with room rates that are generally higher than its competitors. Hilton's brand reputation is strong, and the company has consistently ranked high in customer satisfaction surveys and industry awards.</w:t>
      </w:r>
      <w:r>
        <w:rPr>
          <w:rFonts w:ascii="Arial" w:hAnsi="Arial" w:cs="Arial"/>
          <w:sz w:val="24"/>
          <w:szCs w:val="24"/>
          <w:lang w:val="en-US"/>
        </w:rPr>
        <w:t xml:space="preserve"> </w:t>
      </w:r>
      <w:r w:rsidRPr="00E61E04">
        <w:rPr>
          <w:rFonts w:ascii="Arial" w:hAnsi="Arial" w:cs="Arial"/>
          <w:sz w:val="24"/>
          <w:szCs w:val="24"/>
          <w:lang w:val="en-US"/>
        </w:rPr>
        <w:t>In contrast, Best Western is positioned as a mid-range, affordable brand, with a focus on providing good value for money, comfortable accommodations, and basic amenities. The company's pricing strategy is more affordable than Hilton, with room rates that are generally lower than its competitors.</w:t>
      </w:r>
    </w:p>
    <w:p w14:paraId="5DF5A8EC" w14:textId="7D5423B7" w:rsidR="003F42EF" w:rsidRDefault="003F42EF" w:rsidP="00732C83">
      <w:pPr>
        <w:spacing w:line="360" w:lineRule="auto"/>
        <w:jc w:val="both"/>
        <w:rPr>
          <w:rFonts w:ascii="Arial" w:hAnsi="Arial" w:cs="Arial"/>
          <w:sz w:val="24"/>
          <w:szCs w:val="24"/>
          <w:lang w:val="en-US"/>
        </w:rPr>
      </w:pPr>
      <w:r>
        <w:rPr>
          <w:rFonts w:ascii="Arial" w:hAnsi="Arial" w:cs="Arial"/>
          <w:sz w:val="24"/>
          <w:szCs w:val="24"/>
          <w:lang w:val="en-US"/>
        </w:rPr>
        <w:t xml:space="preserve">In regards to their financial </w:t>
      </w:r>
      <w:proofErr w:type="spellStart"/>
      <w:r>
        <w:rPr>
          <w:rFonts w:ascii="Arial" w:hAnsi="Arial" w:cs="Arial"/>
          <w:sz w:val="24"/>
          <w:szCs w:val="24"/>
          <w:lang w:val="en-US"/>
        </w:rPr>
        <w:t>manangement</w:t>
      </w:r>
      <w:proofErr w:type="spellEnd"/>
      <w:r>
        <w:rPr>
          <w:rFonts w:ascii="Arial" w:hAnsi="Arial" w:cs="Arial"/>
          <w:sz w:val="24"/>
          <w:szCs w:val="24"/>
          <w:lang w:val="en-US"/>
        </w:rPr>
        <w:t xml:space="preserve"> when their growth potential is taken under consideration, </w:t>
      </w:r>
      <w:r w:rsidRPr="003F42EF">
        <w:rPr>
          <w:rFonts w:ascii="Arial" w:hAnsi="Arial" w:cs="Arial"/>
          <w:sz w:val="24"/>
          <w:szCs w:val="24"/>
          <w:lang w:val="en-US"/>
        </w:rPr>
        <w:t xml:space="preserve">Hilton and Best Western </w:t>
      </w:r>
      <w:r>
        <w:rPr>
          <w:rFonts w:ascii="Arial" w:hAnsi="Arial" w:cs="Arial"/>
          <w:sz w:val="24"/>
          <w:szCs w:val="24"/>
          <w:lang w:val="en-US"/>
        </w:rPr>
        <w:t>are</w:t>
      </w:r>
      <w:r w:rsidRPr="003F42EF">
        <w:rPr>
          <w:rFonts w:ascii="Arial" w:hAnsi="Arial" w:cs="Arial"/>
          <w:sz w:val="24"/>
          <w:szCs w:val="24"/>
          <w:lang w:val="en-US"/>
        </w:rPr>
        <w:t xml:space="preserve"> different</w:t>
      </w:r>
      <w:r>
        <w:rPr>
          <w:rFonts w:ascii="Arial" w:hAnsi="Arial" w:cs="Arial"/>
          <w:sz w:val="24"/>
          <w:szCs w:val="24"/>
          <w:lang w:val="en-US"/>
        </w:rPr>
        <w:t xml:space="preserve">. </w:t>
      </w:r>
      <w:r w:rsidRPr="003F42EF">
        <w:rPr>
          <w:rFonts w:ascii="Arial" w:hAnsi="Arial" w:cs="Arial"/>
          <w:sz w:val="24"/>
          <w:szCs w:val="24"/>
          <w:lang w:val="en-US"/>
        </w:rPr>
        <w:t>Hilton prioritizes growth through strategic investments and acquisitions, while Best Western takes a more conservative approach and focuses on steady, sustainable growth through improving its existing properties and growing its brand portfolio.</w:t>
      </w:r>
    </w:p>
    <w:p w14:paraId="1FEB19F2" w14:textId="25A6CBCE" w:rsidR="00A27526" w:rsidRDefault="00A27526" w:rsidP="00732C83">
      <w:pPr>
        <w:spacing w:line="360" w:lineRule="auto"/>
        <w:jc w:val="both"/>
        <w:rPr>
          <w:rFonts w:ascii="Arial" w:hAnsi="Arial" w:cs="Arial"/>
          <w:sz w:val="24"/>
          <w:szCs w:val="24"/>
          <w:lang w:val="en-US"/>
        </w:rPr>
      </w:pPr>
      <w:r w:rsidRPr="00A27526">
        <w:rPr>
          <w:rFonts w:ascii="Arial" w:hAnsi="Arial" w:cs="Arial"/>
          <w:sz w:val="24"/>
          <w:szCs w:val="24"/>
          <w:lang w:val="en-US"/>
        </w:rPr>
        <w:t xml:space="preserve">Compared to Best Western, Hilton has a larger financial commitment to CSR programs. Hilton formed a foundation to help philanthropic causes and provided financial resources to assist its "Travel with Purpose" initiative. The company's actions are mostly geared around enhancing the guest experience and minimizing its </w:t>
      </w:r>
      <w:r w:rsidRPr="00A27526">
        <w:rPr>
          <w:rFonts w:ascii="Arial" w:hAnsi="Arial" w:cs="Arial"/>
          <w:sz w:val="24"/>
          <w:szCs w:val="24"/>
          <w:lang w:val="en-US"/>
        </w:rPr>
        <w:lastRenderedPageBreak/>
        <w:t>environmental impact, while Best Western's financial commitment to CSR is less noticeable.</w:t>
      </w:r>
    </w:p>
    <w:p w14:paraId="6BEEF889" w14:textId="0AE55F8D" w:rsidR="00A82B20" w:rsidRDefault="00A82B20" w:rsidP="00732C83">
      <w:pPr>
        <w:spacing w:line="360" w:lineRule="auto"/>
        <w:jc w:val="both"/>
        <w:rPr>
          <w:rFonts w:ascii="Arial" w:hAnsi="Arial" w:cs="Arial"/>
          <w:sz w:val="24"/>
          <w:szCs w:val="24"/>
          <w:lang w:val="en-US"/>
        </w:rPr>
      </w:pPr>
      <w:r w:rsidRPr="00A82B20">
        <w:rPr>
          <w:rFonts w:ascii="Arial" w:hAnsi="Arial" w:cs="Arial"/>
          <w:sz w:val="24"/>
          <w:szCs w:val="24"/>
          <w:lang w:val="en-US"/>
        </w:rPr>
        <w:t>In summary, while Hilton and Best Western have different financial management approaches, their strategies are designed to suit their respective business models and customer bases.</w:t>
      </w:r>
    </w:p>
    <w:p w14:paraId="1C8F632A" w14:textId="16EFF742" w:rsidR="00A27526" w:rsidRDefault="00A27526" w:rsidP="00F34E32">
      <w:pPr>
        <w:pStyle w:val="Heading1"/>
        <w:rPr>
          <w:lang w:val="en-US"/>
        </w:rPr>
      </w:pPr>
      <w:bookmarkStart w:id="10" w:name="_Toc127527591"/>
      <w:r>
        <w:rPr>
          <w:lang w:val="en-US"/>
        </w:rPr>
        <w:t>Recommendations</w:t>
      </w:r>
      <w:bookmarkEnd w:id="10"/>
    </w:p>
    <w:p w14:paraId="0EED5215" w14:textId="77777777" w:rsidR="000D13B1" w:rsidRPr="000D13B1" w:rsidRDefault="000D13B1" w:rsidP="000D13B1">
      <w:pPr>
        <w:rPr>
          <w:lang w:val="en-US"/>
        </w:rPr>
      </w:pPr>
    </w:p>
    <w:p w14:paraId="5CFD6F4F" w14:textId="78AAFA70" w:rsidR="000D13B1" w:rsidRPr="000D13B1" w:rsidRDefault="000D13B1" w:rsidP="000D13B1">
      <w:pPr>
        <w:spacing w:line="360" w:lineRule="auto"/>
        <w:jc w:val="both"/>
        <w:rPr>
          <w:rFonts w:ascii="Arial" w:hAnsi="Arial" w:cs="Arial"/>
          <w:sz w:val="24"/>
          <w:szCs w:val="24"/>
          <w:lang w:val="en-US"/>
        </w:rPr>
      </w:pPr>
      <w:r w:rsidRPr="000D13B1">
        <w:rPr>
          <w:rFonts w:ascii="Arial" w:hAnsi="Arial" w:cs="Arial"/>
          <w:sz w:val="24"/>
          <w:szCs w:val="24"/>
          <w:lang w:val="en-US"/>
        </w:rPr>
        <w:t>Hotel companies, like any other business, need to grow and expand to remain competitive and succeed in the long run. By pursuing growth opportunities, hotel companies can increase their market share, expand their customer base, and generate more revenue.</w:t>
      </w:r>
    </w:p>
    <w:p w14:paraId="6438C26E" w14:textId="51544CFF" w:rsidR="00A27526" w:rsidRDefault="000D13B1" w:rsidP="000D13B1">
      <w:pPr>
        <w:spacing w:line="360" w:lineRule="auto"/>
        <w:jc w:val="both"/>
        <w:rPr>
          <w:rFonts w:ascii="Arial" w:hAnsi="Arial" w:cs="Arial"/>
          <w:sz w:val="24"/>
          <w:szCs w:val="24"/>
          <w:lang w:val="en-US"/>
        </w:rPr>
      </w:pPr>
      <w:r w:rsidRPr="000D13B1">
        <w:rPr>
          <w:rFonts w:ascii="Arial" w:hAnsi="Arial" w:cs="Arial"/>
          <w:sz w:val="24"/>
          <w:szCs w:val="24"/>
          <w:lang w:val="en-US"/>
        </w:rPr>
        <w:t>There are several ways that hotel companies can take on growth opportunities</w:t>
      </w:r>
      <w:r w:rsidRPr="000D13B1">
        <w:rPr>
          <w:rFonts w:ascii="Arial" w:hAnsi="Arial" w:cs="Arial"/>
          <w:sz w:val="24"/>
          <w:szCs w:val="24"/>
          <w:lang w:val="en-US"/>
        </w:rPr>
        <w:t xml:space="preserve">. Below are listed a few recommendations for Hilton and Best Western. </w:t>
      </w:r>
    </w:p>
    <w:p w14:paraId="2A1AC162" w14:textId="7B74BBD0" w:rsidR="003F1A83" w:rsidRDefault="003F1A83" w:rsidP="000D13B1">
      <w:pPr>
        <w:spacing w:line="360" w:lineRule="auto"/>
        <w:jc w:val="both"/>
        <w:rPr>
          <w:rFonts w:ascii="Arial" w:hAnsi="Arial" w:cs="Arial"/>
          <w:sz w:val="24"/>
          <w:szCs w:val="24"/>
          <w:lang w:val="en-US"/>
        </w:rPr>
      </w:pPr>
      <w:r w:rsidRPr="003F1A83">
        <w:rPr>
          <w:rFonts w:ascii="Arial" w:hAnsi="Arial" w:cs="Arial"/>
          <w:sz w:val="24"/>
          <w:szCs w:val="24"/>
          <w:lang w:val="en-US"/>
        </w:rPr>
        <w:t>Hilton can focus on expanding its MICE business, which includes hosting large events and conferences. This can help to drive revenue and increase brand visibility. Hilton can partner with event planners and organizers to host large-scale events and conferences at its properties.</w:t>
      </w:r>
      <w:r>
        <w:rPr>
          <w:rFonts w:ascii="Arial" w:hAnsi="Arial" w:cs="Arial"/>
          <w:sz w:val="24"/>
          <w:szCs w:val="24"/>
          <w:lang w:val="en-US"/>
        </w:rPr>
        <w:t xml:space="preserve"> </w:t>
      </w:r>
      <w:r w:rsidRPr="003F1A83">
        <w:rPr>
          <w:rFonts w:ascii="Arial" w:hAnsi="Arial" w:cs="Arial"/>
          <w:sz w:val="24"/>
          <w:szCs w:val="24"/>
          <w:lang w:val="en-US"/>
        </w:rPr>
        <w:t>Hilton can</w:t>
      </w:r>
      <w:r>
        <w:rPr>
          <w:rFonts w:ascii="Arial" w:hAnsi="Arial" w:cs="Arial"/>
          <w:sz w:val="24"/>
          <w:szCs w:val="24"/>
          <w:lang w:val="en-US"/>
        </w:rPr>
        <w:t xml:space="preserve"> also</w:t>
      </w:r>
      <w:r w:rsidRPr="003F1A83">
        <w:rPr>
          <w:rFonts w:ascii="Arial" w:hAnsi="Arial" w:cs="Arial"/>
          <w:sz w:val="24"/>
          <w:szCs w:val="24"/>
          <w:lang w:val="en-US"/>
        </w:rPr>
        <w:t xml:space="preserve"> develop customizable event spaces that can cater to the specific needs of each event. This can include offering various room sizes, audio-visual equipment, and catering services</w:t>
      </w:r>
      <w:r>
        <w:rPr>
          <w:rFonts w:ascii="Arial" w:hAnsi="Arial" w:cs="Arial"/>
          <w:sz w:val="24"/>
          <w:szCs w:val="24"/>
          <w:lang w:val="en-US"/>
        </w:rPr>
        <w:t xml:space="preserve">. The company could as well </w:t>
      </w:r>
      <w:r w:rsidRPr="003F1A83">
        <w:rPr>
          <w:rFonts w:ascii="Arial" w:hAnsi="Arial" w:cs="Arial"/>
          <w:sz w:val="24"/>
          <w:szCs w:val="24"/>
          <w:lang w:val="en-US"/>
        </w:rPr>
        <w:t>leverage technology to enhance the event experience for customers.</w:t>
      </w:r>
    </w:p>
    <w:p w14:paraId="55DF7228" w14:textId="0B838D2B" w:rsidR="003F1A83" w:rsidRDefault="009F1E8A" w:rsidP="000D13B1">
      <w:pPr>
        <w:spacing w:line="360" w:lineRule="auto"/>
        <w:jc w:val="both"/>
        <w:rPr>
          <w:rFonts w:ascii="Arial" w:hAnsi="Arial" w:cs="Arial"/>
          <w:sz w:val="24"/>
          <w:szCs w:val="24"/>
          <w:lang w:val="en-US"/>
        </w:rPr>
      </w:pPr>
      <w:r w:rsidRPr="009F1E8A">
        <w:rPr>
          <w:rFonts w:ascii="Arial" w:hAnsi="Arial" w:cs="Arial"/>
          <w:sz w:val="24"/>
          <w:szCs w:val="24"/>
          <w:lang w:val="en-US"/>
        </w:rPr>
        <w:t>Best Western can focus on expanding into new</w:t>
      </w:r>
      <w:r>
        <w:rPr>
          <w:rFonts w:ascii="Arial" w:hAnsi="Arial" w:cs="Arial"/>
          <w:sz w:val="24"/>
          <w:szCs w:val="24"/>
          <w:lang w:val="en-US"/>
        </w:rPr>
        <w:t xml:space="preserve"> </w:t>
      </w:r>
      <w:r w:rsidRPr="009F1E8A">
        <w:rPr>
          <w:rFonts w:ascii="Arial" w:hAnsi="Arial" w:cs="Arial"/>
          <w:sz w:val="24"/>
          <w:szCs w:val="24"/>
          <w:lang w:val="en-US"/>
        </w:rPr>
        <w:t>markets, such as</w:t>
      </w:r>
      <w:r>
        <w:rPr>
          <w:rFonts w:ascii="Arial" w:hAnsi="Arial" w:cs="Arial"/>
          <w:sz w:val="24"/>
          <w:szCs w:val="24"/>
          <w:lang w:val="en-US"/>
        </w:rPr>
        <w:t xml:space="preserve"> the eastern</w:t>
      </w:r>
      <w:r w:rsidRPr="009F1E8A">
        <w:rPr>
          <w:rFonts w:ascii="Arial" w:hAnsi="Arial" w:cs="Arial"/>
          <w:sz w:val="24"/>
          <w:szCs w:val="24"/>
          <w:lang w:val="en-US"/>
        </w:rPr>
        <w:t xml:space="preserve"> </w:t>
      </w:r>
      <w:proofErr w:type="spellStart"/>
      <w:r>
        <w:rPr>
          <w:rFonts w:ascii="Arial" w:hAnsi="Arial" w:cs="Arial"/>
          <w:sz w:val="24"/>
          <w:szCs w:val="24"/>
          <w:lang w:val="en-US"/>
        </w:rPr>
        <w:t>e</w:t>
      </w:r>
      <w:r w:rsidRPr="009F1E8A">
        <w:rPr>
          <w:rFonts w:ascii="Arial" w:hAnsi="Arial" w:cs="Arial"/>
          <w:sz w:val="24"/>
          <w:szCs w:val="24"/>
          <w:lang w:val="en-US"/>
        </w:rPr>
        <w:t>urope</w:t>
      </w:r>
      <w:r>
        <w:rPr>
          <w:rFonts w:ascii="Arial" w:hAnsi="Arial" w:cs="Arial"/>
          <w:sz w:val="24"/>
          <w:szCs w:val="24"/>
          <w:lang w:val="en-US"/>
        </w:rPr>
        <w:t>an</w:t>
      </w:r>
      <w:proofErr w:type="spellEnd"/>
      <w:r>
        <w:rPr>
          <w:rFonts w:ascii="Arial" w:hAnsi="Arial" w:cs="Arial"/>
          <w:sz w:val="24"/>
          <w:szCs w:val="24"/>
          <w:lang w:val="en-US"/>
        </w:rPr>
        <w:t xml:space="preserve"> countries</w:t>
      </w:r>
      <w:r w:rsidRPr="009F1E8A">
        <w:rPr>
          <w:rFonts w:ascii="Arial" w:hAnsi="Arial" w:cs="Arial"/>
          <w:sz w:val="24"/>
          <w:szCs w:val="24"/>
          <w:lang w:val="en-US"/>
        </w:rPr>
        <w:t>, where there is a growing demand for mid-range hotels.</w:t>
      </w:r>
      <w:r>
        <w:rPr>
          <w:rFonts w:ascii="Arial" w:hAnsi="Arial" w:cs="Arial"/>
          <w:sz w:val="24"/>
          <w:szCs w:val="24"/>
          <w:lang w:val="en-US"/>
        </w:rPr>
        <w:t xml:space="preserve"> The company can either </w:t>
      </w:r>
      <w:r w:rsidRPr="009F1E8A">
        <w:rPr>
          <w:rFonts w:ascii="Arial" w:hAnsi="Arial" w:cs="Arial"/>
          <w:sz w:val="24"/>
          <w:szCs w:val="24"/>
          <w:lang w:val="en-US"/>
        </w:rPr>
        <w:t>develop new franchise locations in areas where it doesn't currently have a presence</w:t>
      </w:r>
      <w:r>
        <w:rPr>
          <w:rFonts w:ascii="Arial" w:hAnsi="Arial" w:cs="Arial"/>
          <w:sz w:val="24"/>
          <w:szCs w:val="24"/>
          <w:lang w:val="en-US"/>
        </w:rPr>
        <w:t xml:space="preserve"> or can </w:t>
      </w:r>
      <w:r w:rsidRPr="009F1E8A">
        <w:rPr>
          <w:rFonts w:ascii="Arial" w:hAnsi="Arial" w:cs="Arial"/>
          <w:sz w:val="24"/>
          <w:szCs w:val="24"/>
          <w:lang w:val="en-US"/>
        </w:rPr>
        <w:t>convert</w:t>
      </w:r>
      <w:r>
        <w:rPr>
          <w:rFonts w:ascii="Arial" w:hAnsi="Arial" w:cs="Arial"/>
          <w:sz w:val="24"/>
          <w:szCs w:val="24"/>
          <w:lang w:val="en-US"/>
        </w:rPr>
        <w:t xml:space="preserve"> </w:t>
      </w:r>
      <w:r w:rsidRPr="009F1E8A">
        <w:rPr>
          <w:rFonts w:ascii="Arial" w:hAnsi="Arial" w:cs="Arial"/>
          <w:sz w:val="24"/>
          <w:szCs w:val="24"/>
          <w:lang w:val="en-US"/>
        </w:rPr>
        <w:t>existing hotels or motels that are currently operating independently into Best Western-branded properties.</w:t>
      </w:r>
    </w:p>
    <w:p w14:paraId="310AEC40" w14:textId="2029E2D6" w:rsidR="003F1A83" w:rsidRDefault="003F1A83" w:rsidP="000D13B1">
      <w:pPr>
        <w:spacing w:line="360" w:lineRule="auto"/>
        <w:jc w:val="both"/>
        <w:rPr>
          <w:rFonts w:ascii="Arial" w:hAnsi="Arial" w:cs="Arial"/>
          <w:sz w:val="24"/>
          <w:szCs w:val="24"/>
          <w:lang w:val="en-US"/>
        </w:rPr>
      </w:pPr>
      <w:r>
        <w:rPr>
          <w:rFonts w:ascii="Arial" w:hAnsi="Arial" w:cs="Arial"/>
          <w:sz w:val="24"/>
          <w:szCs w:val="24"/>
          <w:lang w:val="en-US"/>
        </w:rPr>
        <w:t>It</w:t>
      </w:r>
      <w:r w:rsidRPr="003F1A83">
        <w:rPr>
          <w:rFonts w:ascii="Arial" w:hAnsi="Arial" w:cs="Arial"/>
          <w:sz w:val="24"/>
          <w:szCs w:val="24"/>
          <w:lang w:val="en-US"/>
        </w:rPr>
        <w:t xml:space="preserve"> is important for hotel companies to balance growth with sustainability and financial prudence.</w:t>
      </w:r>
    </w:p>
    <w:p w14:paraId="01EFFCBE" w14:textId="04107C17" w:rsidR="00F34E32" w:rsidRDefault="00F34E32" w:rsidP="000D13B1">
      <w:pPr>
        <w:spacing w:line="360" w:lineRule="auto"/>
        <w:jc w:val="both"/>
        <w:rPr>
          <w:rFonts w:ascii="Arial" w:hAnsi="Arial" w:cs="Arial"/>
          <w:sz w:val="24"/>
          <w:szCs w:val="24"/>
          <w:lang w:val="en-US"/>
        </w:rPr>
      </w:pPr>
    </w:p>
    <w:p w14:paraId="07753E59" w14:textId="77777777" w:rsidR="008A721E" w:rsidRDefault="008A721E" w:rsidP="000D13B1">
      <w:pPr>
        <w:spacing w:line="360" w:lineRule="auto"/>
        <w:jc w:val="both"/>
        <w:rPr>
          <w:rFonts w:ascii="Arial" w:hAnsi="Arial" w:cs="Arial"/>
          <w:sz w:val="24"/>
          <w:szCs w:val="24"/>
          <w:lang w:val="en-US"/>
        </w:rPr>
      </w:pPr>
    </w:p>
    <w:p w14:paraId="4E1E20C4" w14:textId="0E01BDAE" w:rsidR="00F34E32" w:rsidRDefault="00F34E32" w:rsidP="00F34E32">
      <w:pPr>
        <w:pStyle w:val="Heading1"/>
        <w:rPr>
          <w:lang w:val="en-US"/>
        </w:rPr>
      </w:pPr>
      <w:bookmarkStart w:id="11" w:name="_Toc127527592"/>
      <w:r>
        <w:rPr>
          <w:lang w:val="en-US"/>
        </w:rPr>
        <w:lastRenderedPageBreak/>
        <w:t>References</w:t>
      </w:r>
      <w:bookmarkEnd w:id="11"/>
    </w:p>
    <w:p w14:paraId="50DC5219" w14:textId="77777777" w:rsidR="008A721E" w:rsidRPr="008A721E" w:rsidRDefault="008A721E" w:rsidP="008A721E">
      <w:pPr>
        <w:spacing w:line="360" w:lineRule="auto"/>
        <w:jc w:val="both"/>
        <w:rPr>
          <w:rFonts w:ascii="Arial" w:hAnsi="Arial" w:cs="Arial"/>
          <w:sz w:val="24"/>
          <w:szCs w:val="24"/>
          <w:lang w:val="en-US"/>
        </w:rPr>
      </w:pPr>
    </w:p>
    <w:p w14:paraId="72F4991D" w14:textId="77777777" w:rsidR="008A721E" w:rsidRPr="008A721E" w:rsidRDefault="008A721E" w:rsidP="008A721E">
      <w:pPr>
        <w:spacing w:line="360" w:lineRule="auto"/>
        <w:jc w:val="both"/>
        <w:rPr>
          <w:rFonts w:ascii="Arial" w:hAnsi="Arial" w:cs="Arial"/>
          <w:sz w:val="24"/>
          <w:szCs w:val="24"/>
          <w:lang w:val="en-US"/>
        </w:rPr>
      </w:pPr>
    </w:p>
    <w:p w14:paraId="2CA2F1B6" w14:textId="77777777" w:rsidR="008A721E" w:rsidRPr="008A721E" w:rsidRDefault="008A721E" w:rsidP="008A721E">
      <w:pPr>
        <w:pStyle w:val="ListParagraph"/>
        <w:numPr>
          <w:ilvl w:val="0"/>
          <w:numId w:val="1"/>
        </w:numPr>
        <w:spacing w:line="360" w:lineRule="auto"/>
        <w:jc w:val="both"/>
        <w:rPr>
          <w:rFonts w:ascii="Arial" w:hAnsi="Arial" w:cs="Arial"/>
          <w:sz w:val="24"/>
          <w:szCs w:val="24"/>
          <w:lang w:val="en-US"/>
        </w:rPr>
      </w:pPr>
      <w:r w:rsidRPr="008A721E">
        <w:rPr>
          <w:rFonts w:ascii="Arial" w:hAnsi="Arial" w:cs="Arial"/>
          <w:sz w:val="24"/>
          <w:szCs w:val="24"/>
          <w:lang w:val="en-US"/>
        </w:rPr>
        <w:t>‌Bestwestern.com. (2019). Best Western Expands Hotel Options. [online] Available at: https://www.bestwestern.com/en_US/about/press-media/2019-press-releases/bw-expands-hotel-portfolio.html.</w:t>
      </w:r>
    </w:p>
    <w:p w14:paraId="021F967B" w14:textId="7D7D01D9" w:rsidR="008A721E" w:rsidRPr="008A721E" w:rsidRDefault="008A721E" w:rsidP="008A721E">
      <w:pPr>
        <w:pStyle w:val="ListParagraph"/>
        <w:numPr>
          <w:ilvl w:val="0"/>
          <w:numId w:val="1"/>
        </w:numPr>
        <w:spacing w:line="360" w:lineRule="auto"/>
        <w:jc w:val="both"/>
        <w:rPr>
          <w:rFonts w:ascii="Arial" w:hAnsi="Arial" w:cs="Arial"/>
          <w:sz w:val="24"/>
          <w:szCs w:val="24"/>
          <w:lang w:val="en-US"/>
        </w:rPr>
      </w:pPr>
      <w:r w:rsidRPr="008A721E">
        <w:rPr>
          <w:rFonts w:ascii="Arial" w:hAnsi="Arial" w:cs="Arial"/>
          <w:sz w:val="24"/>
          <w:szCs w:val="24"/>
          <w:lang w:val="en-US"/>
        </w:rPr>
        <w:t xml:space="preserve">‌Bestwesterndevelopers.com. (2017). Hotel Franchise Fees | Cost of Building a </w:t>
      </w:r>
      <w:proofErr w:type="gramStart"/>
      <w:r w:rsidRPr="008A721E">
        <w:rPr>
          <w:rFonts w:ascii="Arial" w:hAnsi="Arial" w:cs="Arial"/>
          <w:sz w:val="24"/>
          <w:szCs w:val="24"/>
          <w:lang w:val="en-US"/>
        </w:rPr>
        <w:t>Hotel</w:t>
      </w:r>
      <w:proofErr w:type="gramEnd"/>
      <w:r w:rsidRPr="008A721E">
        <w:rPr>
          <w:rFonts w:ascii="Arial" w:hAnsi="Arial" w:cs="Arial"/>
          <w:sz w:val="24"/>
          <w:szCs w:val="24"/>
          <w:lang w:val="en-US"/>
        </w:rPr>
        <w:t xml:space="preserve"> | Hotel Franchise Cost. [online] Available at: https://www.bestwesterndevelopers.com/owning-a-best-western/fees-and-revenue-structure.php </w:t>
      </w:r>
    </w:p>
    <w:p w14:paraId="10DCAB7A" w14:textId="03F20872" w:rsidR="008A721E" w:rsidRPr="008A721E" w:rsidRDefault="008A721E" w:rsidP="008A721E">
      <w:pPr>
        <w:pStyle w:val="ListParagraph"/>
        <w:numPr>
          <w:ilvl w:val="0"/>
          <w:numId w:val="1"/>
        </w:numPr>
        <w:spacing w:line="360" w:lineRule="auto"/>
        <w:jc w:val="both"/>
        <w:rPr>
          <w:rFonts w:ascii="Arial" w:hAnsi="Arial" w:cs="Arial"/>
          <w:sz w:val="24"/>
          <w:szCs w:val="24"/>
          <w:lang w:val="en-US"/>
        </w:rPr>
      </w:pPr>
      <w:r w:rsidRPr="008A721E">
        <w:rPr>
          <w:rFonts w:ascii="Arial" w:hAnsi="Arial" w:cs="Arial"/>
          <w:sz w:val="24"/>
          <w:szCs w:val="24"/>
          <w:lang w:val="en-US"/>
        </w:rPr>
        <w:t xml:space="preserve">bestwesterngilroy.com (2020). We Care Clean - Best Westerns Approach </w:t>
      </w:r>
      <w:proofErr w:type="gramStart"/>
      <w:r w:rsidRPr="008A721E">
        <w:rPr>
          <w:rFonts w:ascii="Arial" w:hAnsi="Arial" w:cs="Arial"/>
          <w:sz w:val="24"/>
          <w:szCs w:val="24"/>
          <w:lang w:val="en-US"/>
        </w:rPr>
        <w:t>To</w:t>
      </w:r>
      <w:proofErr w:type="gramEnd"/>
      <w:r w:rsidRPr="008A721E">
        <w:rPr>
          <w:rFonts w:ascii="Arial" w:hAnsi="Arial" w:cs="Arial"/>
          <w:sz w:val="24"/>
          <w:szCs w:val="24"/>
          <w:lang w:val="en-US"/>
        </w:rPr>
        <w:t xml:space="preserve"> A Healthier Tomorrow. [online] Best Western Plus Forest Park Inn. Available at: https://bestwesterngilroy.com/we-care-clean-healthier-tomorrow/  </w:t>
      </w:r>
    </w:p>
    <w:p w14:paraId="7CAB230A" w14:textId="22F41D3E" w:rsidR="008A721E" w:rsidRPr="008A721E" w:rsidRDefault="008A721E" w:rsidP="008A721E">
      <w:pPr>
        <w:pStyle w:val="ListParagraph"/>
        <w:numPr>
          <w:ilvl w:val="0"/>
          <w:numId w:val="1"/>
        </w:numPr>
        <w:spacing w:line="360" w:lineRule="auto"/>
        <w:jc w:val="both"/>
        <w:rPr>
          <w:rFonts w:ascii="Arial" w:hAnsi="Arial" w:cs="Arial"/>
          <w:sz w:val="24"/>
          <w:szCs w:val="24"/>
          <w:lang w:val="en-US"/>
        </w:rPr>
      </w:pPr>
      <w:r w:rsidRPr="008A721E">
        <w:rPr>
          <w:rFonts w:ascii="Arial" w:hAnsi="Arial" w:cs="Arial"/>
          <w:sz w:val="24"/>
          <w:szCs w:val="24"/>
          <w:lang w:val="en-US"/>
        </w:rPr>
        <w:t xml:space="preserve">‌finance.yahoo.com. (n.d.). A breakdown of Hilton’s revenue by segments. [online] Available at: https://finance.yahoo.com/news/breakdown-hilton-revenue-segments-132525082.html </w:t>
      </w:r>
    </w:p>
    <w:p w14:paraId="4C6C1E8F" w14:textId="0A1292FE" w:rsidR="008A721E" w:rsidRPr="008A721E" w:rsidRDefault="008A721E" w:rsidP="008A721E">
      <w:pPr>
        <w:pStyle w:val="ListParagraph"/>
        <w:numPr>
          <w:ilvl w:val="0"/>
          <w:numId w:val="1"/>
        </w:numPr>
        <w:spacing w:line="360" w:lineRule="auto"/>
        <w:jc w:val="both"/>
        <w:rPr>
          <w:rFonts w:ascii="Arial" w:hAnsi="Arial" w:cs="Arial"/>
          <w:sz w:val="24"/>
          <w:szCs w:val="24"/>
          <w:lang w:val="en-US"/>
        </w:rPr>
      </w:pPr>
      <w:r w:rsidRPr="008A721E">
        <w:rPr>
          <w:rFonts w:ascii="Arial" w:hAnsi="Arial" w:cs="Arial"/>
          <w:sz w:val="24"/>
          <w:szCs w:val="24"/>
          <w:lang w:val="en-US"/>
        </w:rPr>
        <w:t xml:space="preserve">growjo.com. (n.d.). Best Western International: Revenue, Competitors, Alternatives. [online] Available at: https://growjo.com/company/Best_Western_International#revenue-financials </w:t>
      </w:r>
    </w:p>
    <w:p w14:paraId="6ADD2B63" w14:textId="77777777" w:rsidR="008A721E" w:rsidRPr="008A721E" w:rsidRDefault="008A721E" w:rsidP="008A721E">
      <w:pPr>
        <w:pStyle w:val="ListParagraph"/>
        <w:numPr>
          <w:ilvl w:val="0"/>
          <w:numId w:val="1"/>
        </w:numPr>
        <w:spacing w:line="360" w:lineRule="auto"/>
        <w:jc w:val="both"/>
        <w:rPr>
          <w:rFonts w:ascii="Arial" w:hAnsi="Arial" w:cs="Arial"/>
          <w:sz w:val="24"/>
          <w:szCs w:val="24"/>
          <w:lang w:val="en-US"/>
        </w:rPr>
      </w:pPr>
      <w:r w:rsidRPr="008A721E">
        <w:rPr>
          <w:rFonts w:ascii="Arial" w:hAnsi="Arial" w:cs="Arial"/>
          <w:sz w:val="24"/>
          <w:szCs w:val="24"/>
          <w:lang w:val="en-US"/>
        </w:rPr>
        <w:t>‌Hilton. (n.d.). Hilton Honors App with Contactless Check-In - Download Today. [online] Available at: https://www.hilton.com/en/p/hilton-honors-mobile-app/.</w:t>
      </w:r>
    </w:p>
    <w:p w14:paraId="41D67431" w14:textId="77777777" w:rsidR="008A721E" w:rsidRPr="008A721E" w:rsidRDefault="008A721E" w:rsidP="008A721E">
      <w:pPr>
        <w:pStyle w:val="ListParagraph"/>
        <w:numPr>
          <w:ilvl w:val="0"/>
          <w:numId w:val="1"/>
        </w:numPr>
        <w:spacing w:line="360" w:lineRule="auto"/>
        <w:jc w:val="both"/>
        <w:rPr>
          <w:rFonts w:ascii="Arial" w:hAnsi="Arial" w:cs="Arial"/>
          <w:sz w:val="24"/>
          <w:szCs w:val="24"/>
          <w:lang w:val="en-US"/>
        </w:rPr>
      </w:pPr>
      <w:r w:rsidRPr="008A721E">
        <w:rPr>
          <w:rFonts w:ascii="Arial" w:hAnsi="Arial" w:cs="Arial"/>
          <w:sz w:val="24"/>
          <w:szCs w:val="24"/>
          <w:lang w:val="en-US"/>
        </w:rPr>
        <w:t>‌Hilton.com. (2018). Annual Reports. [online] Available at: https://ir.hilton.com/financial-reporting/annual-reports.</w:t>
      </w:r>
    </w:p>
    <w:p w14:paraId="5B34661F" w14:textId="77777777" w:rsidR="008A721E" w:rsidRPr="008A721E" w:rsidRDefault="008A721E" w:rsidP="008A721E">
      <w:pPr>
        <w:pStyle w:val="ListParagraph"/>
        <w:numPr>
          <w:ilvl w:val="0"/>
          <w:numId w:val="1"/>
        </w:numPr>
        <w:spacing w:line="360" w:lineRule="auto"/>
        <w:jc w:val="both"/>
        <w:rPr>
          <w:rFonts w:ascii="Arial" w:hAnsi="Arial" w:cs="Arial"/>
          <w:sz w:val="24"/>
          <w:szCs w:val="24"/>
          <w:lang w:val="en-US"/>
        </w:rPr>
      </w:pPr>
      <w:r w:rsidRPr="008A721E">
        <w:rPr>
          <w:rFonts w:ascii="Arial" w:hAnsi="Arial" w:cs="Arial"/>
          <w:sz w:val="24"/>
          <w:szCs w:val="24"/>
          <w:lang w:val="en-US"/>
        </w:rPr>
        <w:t>‌hiltonglobalfoundation.hilton.com. (n.d.). Hilton Effect Foundation. [online] Available at: https://hiltonglobalfoundation.hilton.com</w:t>
      </w:r>
    </w:p>
    <w:p w14:paraId="043EA9CD" w14:textId="77777777" w:rsidR="008A721E" w:rsidRPr="008A721E" w:rsidRDefault="008A721E" w:rsidP="008A721E">
      <w:pPr>
        <w:pStyle w:val="ListParagraph"/>
        <w:numPr>
          <w:ilvl w:val="0"/>
          <w:numId w:val="1"/>
        </w:numPr>
        <w:spacing w:line="360" w:lineRule="auto"/>
        <w:jc w:val="both"/>
        <w:rPr>
          <w:rFonts w:ascii="Arial" w:hAnsi="Arial" w:cs="Arial"/>
          <w:sz w:val="24"/>
          <w:szCs w:val="24"/>
          <w:lang w:val="en-US"/>
        </w:rPr>
      </w:pPr>
      <w:r w:rsidRPr="008A721E">
        <w:rPr>
          <w:rFonts w:ascii="Arial" w:hAnsi="Arial" w:cs="Arial"/>
          <w:sz w:val="24"/>
          <w:szCs w:val="24"/>
          <w:lang w:val="en-US"/>
        </w:rPr>
        <w:t>‌Hospitality-on.com. (2019). International Hotel News. [online] Available at: https://hospitality-on.com/en/worldwide-hospitality-awards/hilton/hilton-travel-purpose-2030-goals.</w:t>
      </w:r>
    </w:p>
    <w:p w14:paraId="7304DE95" w14:textId="77777777" w:rsidR="008A721E" w:rsidRPr="008A721E" w:rsidRDefault="008A721E" w:rsidP="008A721E">
      <w:pPr>
        <w:pStyle w:val="ListParagraph"/>
        <w:numPr>
          <w:ilvl w:val="0"/>
          <w:numId w:val="1"/>
        </w:numPr>
        <w:spacing w:line="360" w:lineRule="auto"/>
        <w:jc w:val="both"/>
        <w:rPr>
          <w:rFonts w:ascii="Arial" w:hAnsi="Arial" w:cs="Arial"/>
          <w:sz w:val="24"/>
          <w:szCs w:val="24"/>
          <w:lang w:val="en-US"/>
        </w:rPr>
      </w:pPr>
      <w:r w:rsidRPr="008A721E">
        <w:rPr>
          <w:rFonts w:ascii="Arial" w:hAnsi="Arial" w:cs="Arial"/>
          <w:sz w:val="24"/>
          <w:szCs w:val="24"/>
          <w:lang w:val="en-US"/>
        </w:rPr>
        <w:t>‌Statista. (n.d.). Hilton Worldwide Holdings Inc.: revenue 2019. [online] Available at: https://www.statista.com/statistics/297760/revenue-of-hilton-worldwide-holdings-inc/.</w:t>
      </w:r>
    </w:p>
    <w:p w14:paraId="1CDBF46A" w14:textId="77777777" w:rsidR="008A721E" w:rsidRPr="008A721E" w:rsidRDefault="008A721E" w:rsidP="008A721E">
      <w:pPr>
        <w:pStyle w:val="ListParagraph"/>
        <w:numPr>
          <w:ilvl w:val="0"/>
          <w:numId w:val="1"/>
        </w:numPr>
        <w:spacing w:line="360" w:lineRule="auto"/>
        <w:jc w:val="both"/>
        <w:rPr>
          <w:rFonts w:ascii="Arial" w:hAnsi="Arial" w:cs="Arial"/>
          <w:sz w:val="24"/>
          <w:szCs w:val="24"/>
          <w:lang w:val="en-US"/>
        </w:rPr>
      </w:pPr>
      <w:r w:rsidRPr="008A721E">
        <w:rPr>
          <w:rFonts w:ascii="Arial" w:hAnsi="Arial" w:cs="Arial"/>
          <w:sz w:val="24"/>
          <w:szCs w:val="24"/>
          <w:lang w:val="en-US"/>
        </w:rPr>
        <w:t>‌Stories From Hilton. (n.d.). The Story of Hilton. [online] Available at: https://stories.hilton.com/history.</w:t>
      </w:r>
    </w:p>
    <w:p w14:paraId="3D3C4AC5" w14:textId="059DC7FC" w:rsidR="008A721E" w:rsidRPr="008A721E" w:rsidRDefault="008A721E" w:rsidP="008A721E">
      <w:pPr>
        <w:pStyle w:val="ListParagraph"/>
        <w:numPr>
          <w:ilvl w:val="0"/>
          <w:numId w:val="1"/>
        </w:numPr>
        <w:spacing w:line="360" w:lineRule="auto"/>
        <w:jc w:val="both"/>
        <w:rPr>
          <w:rFonts w:ascii="Arial" w:hAnsi="Arial" w:cs="Arial"/>
          <w:sz w:val="24"/>
          <w:szCs w:val="24"/>
          <w:lang w:val="en-US"/>
        </w:rPr>
      </w:pPr>
      <w:r w:rsidRPr="008A721E">
        <w:rPr>
          <w:rFonts w:ascii="Arial" w:hAnsi="Arial" w:cs="Arial"/>
          <w:sz w:val="24"/>
          <w:szCs w:val="24"/>
          <w:lang w:val="en-US"/>
        </w:rPr>
        <w:lastRenderedPageBreak/>
        <w:t xml:space="preserve">‌www.bestwestern.com. (n.d.). Operation Support | Hotel Developers | Best Western Hotels &amp; Resorts. [online] Available at: https://www.bestwestern.com/en_US/hotels/destinations/worldwide-hotels/south-america/hotel-developers/marketing-operations/operations-support.html#:~:text=Our%20quality%20assurance%20program%20helps </w:t>
      </w:r>
    </w:p>
    <w:p w14:paraId="4D0D2D40" w14:textId="77777777" w:rsidR="008A721E" w:rsidRPr="008A721E" w:rsidRDefault="008A721E" w:rsidP="008A721E">
      <w:pPr>
        <w:pStyle w:val="ListParagraph"/>
        <w:numPr>
          <w:ilvl w:val="0"/>
          <w:numId w:val="1"/>
        </w:numPr>
        <w:spacing w:line="360" w:lineRule="auto"/>
        <w:jc w:val="both"/>
        <w:rPr>
          <w:rFonts w:ascii="Arial" w:hAnsi="Arial" w:cs="Arial"/>
          <w:sz w:val="24"/>
          <w:szCs w:val="24"/>
          <w:lang w:val="en-US"/>
        </w:rPr>
      </w:pPr>
      <w:r w:rsidRPr="008A721E">
        <w:rPr>
          <w:rFonts w:ascii="Arial" w:hAnsi="Arial" w:cs="Arial"/>
          <w:sz w:val="24"/>
          <w:szCs w:val="24"/>
          <w:lang w:val="en-US"/>
        </w:rPr>
        <w:t>‌www.bwhhotelgroup.com. (n.d.). About BWH Hotel Group. [online] Available at: https://www.bwhhotelgroup.com/content/bwh-hotelgroup/en_US/about.html.</w:t>
      </w:r>
    </w:p>
    <w:p w14:paraId="0D8DC73F" w14:textId="56B3FF0B" w:rsidR="008A721E" w:rsidRPr="008A721E" w:rsidRDefault="008A721E" w:rsidP="008A721E">
      <w:pPr>
        <w:pStyle w:val="ListParagraph"/>
        <w:numPr>
          <w:ilvl w:val="0"/>
          <w:numId w:val="1"/>
        </w:numPr>
        <w:spacing w:line="360" w:lineRule="auto"/>
        <w:jc w:val="both"/>
        <w:rPr>
          <w:rFonts w:ascii="Arial" w:hAnsi="Arial" w:cs="Arial"/>
          <w:sz w:val="24"/>
          <w:szCs w:val="24"/>
          <w:lang w:val="en-US"/>
        </w:rPr>
      </w:pPr>
      <w:r w:rsidRPr="008A721E">
        <w:rPr>
          <w:rFonts w:ascii="Arial" w:hAnsi="Arial" w:cs="Arial"/>
          <w:sz w:val="24"/>
          <w:szCs w:val="24"/>
          <w:lang w:val="en-US"/>
        </w:rPr>
        <w:t xml:space="preserve">‌www.corporatereport.com. (n.d.). Our Brands | Hilton 2021 Annual Report. [online] Available at: https://www.corporatereport.com/hilton/2021/ar/brand-portfolio/ </w:t>
      </w:r>
    </w:p>
    <w:p w14:paraId="13216AF2" w14:textId="4D90C109" w:rsidR="008A721E" w:rsidRPr="008A721E" w:rsidRDefault="008A721E" w:rsidP="008A721E">
      <w:pPr>
        <w:pStyle w:val="ListParagraph"/>
        <w:numPr>
          <w:ilvl w:val="0"/>
          <w:numId w:val="1"/>
        </w:numPr>
        <w:spacing w:line="360" w:lineRule="auto"/>
        <w:jc w:val="both"/>
        <w:rPr>
          <w:rFonts w:ascii="Arial" w:hAnsi="Arial" w:cs="Arial"/>
          <w:sz w:val="24"/>
          <w:szCs w:val="24"/>
          <w:lang w:val="en-US"/>
        </w:rPr>
      </w:pPr>
      <w:r w:rsidRPr="008A721E">
        <w:rPr>
          <w:rFonts w:ascii="Arial" w:hAnsi="Arial" w:cs="Arial"/>
          <w:sz w:val="24"/>
          <w:szCs w:val="24"/>
          <w:lang w:val="en-US"/>
        </w:rPr>
        <w:t xml:space="preserve">www.prnewswire.com (2019). Best Western® Hotels &amp; Resorts Acquires Global Upper Upscale </w:t>
      </w:r>
      <w:proofErr w:type="gramStart"/>
      <w:r w:rsidRPr="008A721E">
        <w:rPr>
          <w:rFonts w:ascii="Arial" w:hAnsi="Arial" w:cs="Arial"/>
          <w:sz w:val="24"/>
          <w:szCs w:val="24"/>
          <w:lang w:val="en-US"/>
        </w:rPr>
        <w:t>And</w:t>
      </w:r>
      <w:proofErr w:type="gramEnd"/>
      <w:r w:rsidRPr="008A721E">
        <w:rPr>
          <w:rFonts w:ascii="Arial" w:hAnsi="Arial" w:cs="Arial"/>
          <w:sz w:val="24"/>
          <w:szCs w:val="24"/>
          <w:lang w:val="en-US"/>
        </w:rPr>
        <w:t xml:space="preserve"> Luxury Hotel Collection, </w:t>
      </w:r>
      <w:proofErr w:type="spellStart"/>
      <w:r w:rsidRPr="008A721E">
        <w:rPr>
          <w:rFonts w:ascii="Arial" w:hAnsi="Arial" w:cs="Arial"/>
          <w:sz w:val="24"/>
          <w:szCs w:val="24"/>
          <w:lang w:val="en-US"/>
        </w:rPr>
        <w:t>WorldHotelsTM</w:t>
      </w:r>
      <w:proofErr w:type="spellEnd"/>
      <w:r w:rsidRPr="008A721E">
        <w:rPr>
          <w:rFonts w:ascii="Arial" w:hAnsi="Arial" w:cs="Arial"/>
          <w:sz w:val="24"/>
          <w:szCs w:val="24"/>
          <w:lang w:val="en-US"/>
        </w:rPr>
        <w:t xml:space="preserve">. [online] www.prnewswire.com. Available at: https://www.prnewswire.com/news-releases/best-western-hotels--resorts-acquires-global-upper-upscale-and-luxury-hotel-collection-worldhotels-300797116.html </w:t>
      </w:r>
    </w:p>
    <w:sectPr w:rsidR="008A721E" w:rsidRPr="008A72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862B2C"/>
    <w:multiLevelType w:val="hybridMultilevel"/>
    <w:tmpl w:val="E53E326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608244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C36"/>
    <w:rsid w:val="00073AB7"/>
    <w:rsid w:val="000D13B1"/>
    <w:rsid w:val="001446AC"/>
    <w:rsid w:val="002852ED"/>
    <w:rsid w:val="00340901"/>
    <w:rsid w:val="003F1A83"/>
    <w:rsid w:val="003F42EF"/>
    <w:rsid w:val="00481DCA"/>
    <w:rsid w:val="006B1204"/>
    <w:rsid w:val="00732C83"/>
    <w:rsid w:val="00785138"/>
    <w:rsid w:val="007F38FF"/>
    <w:rsid w:val="008138DD"/>
    <w:rsid w:val="008A721E"/>
    <w:rsid w:val="009F1E8A"/>
    <w:rsid w:val="00A0440C"/>
    <w:rsid w:val="00A26C36"/>
    <w:rsid w:val="00A27526"/>
    <w:rsid w:val="00A82B20"/>
    <w:rsid w:val="00B556DA"/>
    <w:rsid w:val="00BD3E59"/>
    <w:rsid w:val="00CF4958"/>
    <w:rsid w:val="00D51DAA"/>
    <w:rsid w:val="00E537DD"/>
    <w:rsid w:val="00E61E04"/>
    <w:rsid w:val="00F34E32"/>
    <w:rsid w:val="00FD0A6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55801"/>
  <w15:chartTrackingRefBased/>
  <w15:docId w15:val="{9B6C3F48-4AA8-4EDB-9A86-B81B9F91C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6C36"/>
    <w:pPr>
      <w:keepNext/>
      <w:keepLines/>
      <w:spacing w:before="240" w:after="0"/>
      <w:outlineLvl w:val="0"/>
    </w:pPr>
    <w:rPr>
      <w:rFonts w:ascii="Arial" w:eastAsiaTheme="majorEastAsia" w:hAnsi="Arial" w:cstheme="majorBidi"/>
      <w:b/>
      <w:color w:val="000000" w:themeColor="text1"/>
      <w:sz w:val="28"/>
      <w:szCs w:val="32"/>
    </w:rPr>
  </w:style>
  <w:style w:type="paragraph" w:styleId="Heading2">
    <w:name w:val="heading 2"/>
    <w:basedOn w:val="Normal"/>
    <w:next w:val="Normal"/>
    <w:link w:val="Heading2Char"/>
    <w:uiPriority w:val="9"/>
    <w:unhideWhenUsed/>
    <w:qFormat/>
    <w:rsid w:val="00A26C36"/>
    <w:pPr>
      <w:keepNext/>
      <w:keepLines/>
      <w:spacing w:before="40" w:after="0"/>
      <w:outlineLvl w:val="1"/>
    </w:pPr>
    <w:rPr>
      <w:rFonts w:ascii="Arial" w:eastAsiaTheme="majorEastAsia" w:hAnsi="Arial"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C36"/>
    <w:rPr>
      <w:rFonts w:ascii="Arial" w:eastAsiaTheme="majorEastAsia" w:hAnsi="Arial" w:cstheme="majorBidi"/>
      <w:b/>
      <w:color w:val="000000" w:themeColor="text1"/>
      <w:sz w:val="28"/>
      <w:szCs w:val="32"/>
    </w:rPr>
  </w:style>
  <w:style w:type="character" w:customStyle="1" w:styleId="Heading2Char">
    <w:name w:val="Heading 2 Char"/>
    <w:basedOn w:val="DefaultParagraphFont"/>
    <w:link w:val="Heading2"/>
    <w:uiPriority w:val="9"/>
    <w:rsid w:val="00A26C36"/>
    <w:rPr>
      <w:rFonts w:ascii="Arial" w:eastAsiaTheme="majorEastAsia" w:hAnsi="Arial" w:cstheme="majorBidi"/>
      <w:b/>
      <w:color w:val="000000" w:themeColor="text1"/>
      <w:sz w:val="24"/>
      <w:szCs w:val="26"/>
    </w:rPr>
  </w:style>
  <w:style w:type="character" w:styleId="Hyperlink">
    <w:name w:val="Hyperlink"/>
    <w:basedOn w:val="DefaultParagraphFont"/>
    <w:uiPriority w:val="99"/>
    <w:unhideWhenUsed/>
    <w:rsid w:val="00F34E32"/>
    <w:rPr>
      <w:color w:val="0000FF"/>
      <w:u w:val="single"/>
    </w:rPr>
  </w:style>
  <w:style w:type="paragraph" w:styleId="TOCHeading">
    <w:name w:val="TOC Heading"/>
    <w:basedOn w:val="Heading1"/>
    <w:next w:val="Normal"/>
    <w:uiPriority w:val="39"/>
    <w:unhideWhenUsed/>
    <w:qFormat/>
    <w:rsid w:val="00F34E32"/>
    <w:pPr>
      <w:outlineLvl w:val="9"/>
    </w:pPr>
    <w:rPr>
      <w:rFonts w:asciiTheme="majorHAnsi" w:hAnsiTheme="majorHAnsi"/>
      <w:b w:val="0"/>
      <w:color w:val="2F5496" w:themeColor="accent1" w:themeShade="BF"/>
      <w:sz w:val="32"/>
      <w:lang w:val="en-US"/>
    </w:rPr>
  </w:style>
  <w:style w:type="paragraph" w:styleId="TOC2">
    <w:name w:val="toc 2"/>
    <w:basedOn w:val="Normal"/>
    <w:next w:val="Normal"/>
    <w:autoRedefine/>
    <w:uiPriority w:val="39"/>
    <w:unhideWhenUsed/>
    <w:rsid w:val="00F34E3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F34E32"/>
    <w:pPr>
      <w:spacing w:after="100"/>
    </w:pPr>
    <w:rPr>
      <w:rFonts w:eastAsiaTheme="minorEastAsia" w:cs="Times New Roman"/>
      <w:lang w:val="en-US"/>
    </w:rPr>
  </w:style>
  <w:style w:type="paragraph" w:styleId="TOC3">
    <w:name w:val="toc 3"/>
    <w:basedOn w:val="Normal"/>
    <w:next w:val="Normal"/>
    <w:autoRedefine/>
    <w:uiPriority w:val="39"/>
    <w:unhideWhenUsed/>
    <w:rsid w:val="00F34E32"/>
    <w:pPr>
      <w:spacing w:after="100"/>
      <w:ind w:left="440"/>
    </w:pPr>
    <w:rPr>
      <w:rFonts w:eastAsiaTheme="minorEastAsia" w:cs="Times New Roman"/>
      <w:lang w:val="en-US"/>
    </w:rPr>
  </w:style>
  <w:style w:type="character" w:styleId="UnresolvedMention">
    <w:name w:val="Unresolved Mention"/>
    <w:basedOn w:val="DefaultParagraphFont"/>
    <w:uiPriority w:val="99"/>
    <w:semiHidden/>
    <w:unhideWhenUsed/>
    <w:rsid w:val="008A721E"/>
    <w:rPr>
      <w:color w:val="605E5C"/>
      <w:shd w:val="clear" w:color="auto" w:fill="E1DFDD"/>
    </w:rPr>
  </w:style>
  <w:style w:type="paragraph" w:styleId="ListParagraph">
    <w:name w:val="List Paragraph"/>
    <w:basedOn w:val="Normal"/>
    <w:uiPriority w:val="34"/>
    <w:qFormat/>
    <w:rsid w:val="008A72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771831">
      <w:bodyDiv w:val="1"/>
      <w:marLeft w:val="0"/>
      <w:marRight w:val="0"/>
      <w:marTop w:val="0"/>
      <w:marBottom w:val="0"/>
      <w:divBdr>
        <w:top w:val="none" w:sz="0" w:space="0" w:color="auto"/>
        <w:left w:val="none" w:sz="0" w:space="0" w:color="auto"/>
        <w:bottom w:val="none" w:sz="0" w:space="0" w:color="auto"/>
        <w:right w:val="none" w:sz="0" w:space="0" w:color="auto"/>
      </w:divBdr>
    </w:div>
    <w:div w:id="751046417">
      <w:bodyDiv w:val="1"/>
      <w:marLeft w:val="0"/>
      <w:marRight w:val="0"/>
      <w:marTop w:val="0"/>
      <w:marBottom w:val="0"/>
      <w:divBdr>
        <w:top w:val="none" w:sz="0" w:space="0" w:color="auto"/>
        <w:left w:val="none" w:sz="0" w:space="0" w:color="auto"/>
        <w:bottom w:val="none" w:sz="0" w:space="0" w:color="auto"/>
        <w:right w:val="none" w:sz="0" w:space="0" w:color="auto"/>
      </w:divBdr>
    </w:div>
    <w:div w:id="851453521">
      <w:bodyDiv w:val="1"/>
      <w:marLeft w:val="0"/>
      <w:marRight w:val="0"/>
      <w:marTop w:val="0"/>
      <w:marBottom w:val="0"/>
      <w:divBdr>
        <w:top w:val="none" w:sz="0" w:space="0" w:color="auto"/>
        <w:left w:val="none" w:sz="0" w:space="0" w:color="auto"/>
        <w:bottom w:val="none" w:sz="0" w:space="0" w:color="auto"/>
        <w:right w:val="none" w:sz="0" w:space="0" w:color="auto"/>
      </w:divBdr>
      <w:divsChild>
        <w:div w:id="364065874">
          <w:marLeft w:val="0"/>
          <w:marRight w:val="0"/>
          <w:marTop w:val="0"/>
          <w:marBottom w:val="0"/>
          <w:divBdr>
            <w:top w:val="none" w:sz="0" w:space="0" w:color="auto"/>
            <w:left w:val="none" w:sz="0" w:space="0" w:color="auto"/>
            <w:bottom w:val="none" w:sz="0" w:space="0" w:color="auto"/>
            <w:right w:val="none" w:sz="0" w:space="0" w:color="auto"/>
          </w:divBdr>
          <w:divsChild>
            <w:div w:id="909652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247284">
      <w:bodyDiv w:val="1"/>
      <w:marLeft w:val="0"/>
      <w:marRight w:val="0"/>
      <w:marTop w:val="0"/>
      <w:marBottom w:val="0"/>
      <w:divBdr>
        <w:top w:val="none" w:sz="0" w:space="0" w:color="auto"/>
        <w:left w:val="none" w:sz="0" w:space="0" w:color="auto"/>
        <w:bottom w:val="none" w:sz="0" w:space="0" w:color="auto"/>
        <w:right w:val="none" w:sz="0" w:space="0" w:color="auto"/>
      </w:divBdr>
      <w:divsChild>
        <w:div w:id="2029795027">
          <w:marLeft w:val="0"/>
          <w:marRight w:val="0"/>
          <w:marTop w:val="0"/>
          <w:marBottom w:val="0"/>
          <w:divBdr>
            <w:top w:val="none" w:sz="0" w:space="0" w:color="auto"/>
            <w:left w:val="none" w:sz="0" w:space="0" w:color="auto"/>
            <w:bottom w:val="none" w:sz="0" w:space="0" w:color="auto"/>
            <w:right w:val="none" w:sz="0" w:space="0" w:color="auto"/>
          </w:divBdr>
          <w:divsChild>
            <w:div w:id="62234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prnewswire.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27A32-37BD-4FC3-98FF-DAAE544F3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TotalTime>
  <Pages>11</Pages>
  <Words>2615</Words>
  <Characters>15171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Lacatus</dc:creator>
  <cp:keywords/>
  <dc:description/>
  <cp:lastModifiedBy>Andreea Lacatus</cp:lastModifiedBy>
  <cp:revision>6</cp:revision>
  <dcterms:created xsi:type="dcterms:W3CDTF">2023-02-17T05:35:00Z</dcterms:created>
  <dcterms:modified xsi:type="dcterms:W3CDTF">2023-02-17T10:38:00Z</dcterms:modified>
</cp:coreProperties>
</file>