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E18D1" w:rsidRDefault="00CE18D1">
      <w:pPr>
        <w:pStyle w:val="Title"/>
        <w:spacing w:line="360" w:lineRule="auto"/>
      </w:pPr>
      <w:bookmarkStart w:id="0" w:name="_xq1lwjk64v87" w:colFirst="0" w:colLast="0"/>
      <w:bookmarkEnd w:id="0"/>
    </w:p>
    <w:p w:rsidR="00CE18D1" w:rsidRDefault="00CE18D1" w:rsidP="00CE18D1">
      <w:r>
        <w:rPr>
          <w:rFonts w:ascii="Times New Roman" w:eastAsia="Times New Roman" w:hAnsi="Times New Roman" w:cs="Times New Roman"/>
          <w:b/>
          <w:noProof/>
          <w:sz w:val="28"/>
          <w:szCs w:val="28"/>
        </w:rPr>
        <w:drawing>
          <wp:inline distT="0" distB="0" distL="0" distR="0" wp14:anchorId="4B2D1EED" wp14:editId="1D0836D4">
            <wp:extent cx="4486275" cy="18764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86275" cy="1876425"/>
                    </a:xfrm>
                    <a:prstGeom prst="rect">
                      <a:avLst/>
                    </a:prstGeom>
                    <a:noFill/>
                    <a:ln>
                      <a:noFill/>
                    </a:ln>
                  </pic:spPr>
                </pic:pic>
              </a:graphicData>
            </a:graphic>
          </wp:inline>
        </w:drawing>
      </w:r>
    </w:p>
    <w:p w:rsidR="00CE18D1" w:rsidRDefault="00CE18D1" w:rsidP="00CE18D1">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Lecturer Name: Afzal </w:t>
      </w:r>
      <w:proofErr w:type="spellStart"/>
      <w:r>
        <w:rPr>
          <w:rFonts w:ascii="Times New Roman" w:eastAsia="Times New Roman" w:hAnsi="Times New Roman" w:cs="Times New Roman"/>
          <w:b/>
          <w:sz w:val="48"/>
          <w:szCs w:val="48"/>
        </w:rPr>
        <w:t>Munna</w:t>
      </w:r>
      <w:proofErr w:type="spellEnd"/>
    </w:p>
    <w:p w:rsidR="00CE18D1" w:rsidRDefault="00CE18D1" w:rsidP="00CE18D1">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Student Name: </w:t>
      </w:r>
      <w:proofErr w:type="spellStart"/>
      <w:r>
        <w:rPr>
          <w:rFonts w:ascii="Times New Roman" w:eastAsia="Times New Roman" w:hAnsi="Times New Roman" w:cs="Times New Roman"/>
          <w:b/>
          <w:sz w:val="48"/>
          <w:szCs w:val="48"/>
        </w:rPr>
        <w:t>Varzari</w:t>
      </w:r>
      <w:proofErr w:type="spellEnd"/>
      <w:r>
        <w:rPr>
          <w:rFonts w:ascii="Times New Roman" w:eastAsia="Times New Roman" w:hAnsi="Times New Roman" w:cs="Times New Roman"/>
          <w:b/>
          <w:sz w:val="48"/>
          <w:szCs w:val="48"/>
        </w:rPr>
        <w:t xml:space="preserve"> Cristina </w:t>
      </w:r>
    </w:p>
    <w:p w:rsidR="00CE18D1" w:rsidRDefault="00CE18D1" w:rsidP="00CE18D1">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Student ID: 2110951</w:t>
      </w:r>
    </w:p>
    <w:p w:rsidR="00CE18D1" w:rsidRDefault="00CE18D1" w:rsidP="00CE18D1">
      <w:pPr>
        <w:shd w:val="clear" w:color="auto" w:fill="FFFFFF"/>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 xml:space="preserve">Module </w:t>
      </w:r>
      <w:proofErr w:type="gramStart"/>
      <w:r>
        <w:rPr>
          <w:rFonts w:ascii="Times New Roman" w:eastAsia="Times New Roman" w:hAnsi="Times New Roman" w:cs="Times New Roman"/>
          <w:b/>
          <w:sz w:val="48"/>
          <w:szCs w:val="48"/>
        </w:rPr>
        <w:t>code :</w:t>
      </w:r>
      <w:proofErr w:type="gramEnd"/>
      <w:r>
        <w:rPr>
          <w:rFonts w:ascii="Times New Roman" w:eastAsia="Times New Roman" w:hAnsi="Times New Roman" w:cs="Times New Roman"/>
          <w:b/>
          <w:sz w:val="48"/>
          <w:szCs w:val="48"/>
        </w:rPr>
        <w:t xml:space="preserve"> LCBB6000</w:t>
      </w:r>
    </w:p>
    <w:p w:rsidR="00CE18D1" w:rsidRDefault="00CE18D1" w:rsidP="00B8541B">
      <w:pPr>
        <w:spacing w:line="360" w:lineRule="auto"/>
        <w:rPr>
          <w:rFonts w:ascii="Times New Roman" w:eastAsia="Times New Roman" w:hAnsi="Times New Roman" w:cs="Times New Roman"/>
          <w:b/>
          <w:sz w:val="48"/>
          <w:szCs w:val="48"/>
        </w:rPr>
      </w:pPr>
      <w:r>
        <w:rPr>
          <w:rFonts w:ascii="Times New Roman" w:eastAsia="Times New Roman" w:hAnsi="Times New Roman" w:cs="Times New Roman"/>
          <w:b/>
          <w:sz w:val="48"/>
          <w:szCs w:val="48"/>
        </w:rPr>
        <w:t>Module Title: Di</w:t>
      </w:r>
      <w:r w:rsidR="00B8541B">
        <w:rPr>
          <w:rFonts w:ascii="Times New Roman" w:eastAsia="Times New Roman" w:hAnsi="Times New Roman" w:cs="Times New Roman"/>
          <w:b/>
          <w:sz w:val="48"/>
          <w:szCs w:val="48"/>
        </w:rPr>
        <w:t>ssertation</w:t>
      </w:r>
    </w:p>
    <w:p w:rsidR="00B8541B" w:rsidRDefault="00B8541B" w:rsidP="00B8541B">
      <w:pPr>
        <w:spacing w:line="360" w:lineRule="auto"/>
      </w:pPr>
    </w:p>
    <w:p w:rsidR="00CE18D1" w:rsidRDefault="00CE18D1">
      <w:pPr>
        <w:pStyle w:val="Title"/>
        <w:spacing w:line="360" w:lineRule="auto"/>
      </w:pPr>
    </w:p>
    <w:p w:rsidR="00CE18D1" w:rsidRDefault="00CE18D1">
      <w:pPr>
        <w:pStyle w:val="Title"/>
        <w:spacing w:line="360" w:lineRule="auto"/>
      </w:pPr>
    </w:p>
    <w:p w:rsidR="00B8541B" w:rsidRPr="00B8541B" w:rsidRDefault="00B8541B" w:rsidP="00B8541B">
      <w:bookmarkStart w:id="1" w:name="_GoBack"/>
      <w:bookmarkEnd w:id="1"/>
    </w:p>
    <w:p w:rsidR="00CE18D1" w:rsidRDefault="00CE18D1">
      <w:pPr>
        <w:pStyle w:val="Title"/>
        <w:spacing w:line="360" w:lineRule="auto"/>
      </w:pPr>
    </w:p>
    <w:p w:rsidR="00CE18D1" w:rsidRDefault="00CE18D1">
      <w:pPr>
        <w:pStyle w:val="Title"/>
        <w:spacing w:line="360" w:lineRule="auto"/>
      </w:pPr>
    </w:p>
    <w:p w:rsidR="00CE18D1" w:rsidRDefault="00CE18D1">
      <w:pPr>
        <w:pStyle w:val="Title"/>
        <w:spacing w:line="360" w:lineRule="auto"/>
      </w:pPr>
    </w:p>
    <w:p w:rsidR="00CE18D1" w:rsidRDefault="00CE18D1">
      <w:pPr>
        <w:pStyle w:val="Title"/>
        <w:spacing w:line="360" w:lineRule="auto"/>
      </w:pPr>
    </w:p>
    <w:p w:rsidR="009F447C" w:rsidRDefault="003F4EE5">
      <w:pPr>
        <w:pStyle w:val="Title"/>
        <w:spacing w:line="360" w:lineRule="auto"/>
      </w:pPr>
      <w:r>
        <w:t>Dissertation - Proposal</w:t>
      </w:r>
    </w:p>
    <w:p w:rsidR="009F447C" w:rsidRDefault="009F447C">
      <w:pPr>
        <w:spacing w:line="360" w:lineRule="auto"/>
      </w:pPr>
    </w:p>
    <w:p w:rsidR="009F447C" w:rsidRDefault="003F4EE5">
      <w:pPr>
        <w:spacing w:before="240" w:after="240" w:line="360" w:lineRule="auto"/>
        <w:jc w:val="center"/>
        <w:rPr>
          <w:rFonts w:ascii="Times New Roman" w:eastAsia="Times New Roman" w:hAnsi="Times New Roman" w:cs="Times New Roman"/>
          <w:b/>
          <w:color w:val="222222"/>
        </w:rPr>
      </w:pPr>
      <w:r>
        <w:rPr>
          <w:rFonts w:ascii="Times New Roman" w:eastAsia="Times New Roman" w:hAnsi="Times New Roman" w:cs="Times New Roman"/>
          <w:b/>
          <w:color w:val="222222"/>
        </w:rPr>
        <w:t xml:space="preserve">DIGITAL MARKETING AND </w:t>
      </w:r>
      <w:proofErr w:type="gramStart"/>
      <w:r>
        <w:rPr>
          <w:rFonts w:ascii="Times New Roman" w:eastAsia="Times New Roman" w:hAnsi="Times New Roman" w:cs="Times New Roman"/>
          <w:b/>
          <w:color w:val="222222"/>
        </w:rPr>
        <w:t>IT'S</w:t>
      </w:r>
      <w:proofErr w:type="gramEnd"/>
      <w:r>
        <w:rPr>
          <w:rFonts w:ascii="Times New Roman" w:eastAsia="Times New Roman" w:hAnsi="Times New Roman" w:cs="Times New Roman"/>
          <w:b/>
          <w:color w:val="222222"/>
        </w:rPr>
        <w:t xml:space="preserve"> IMPACT ON CONSTRUCTION COMPANIES.</w:t>
      </w:r>
      <w:r>
        <w:br w:type="page"/>
      </w:r>
    </w:p>
    <w:p w:rsidR="009F447C" w:rsidRDefault="009F447C">
      <w:pPr>
        <w:spacing w:before="240" w:after="240" w:line="360" w:lineRule="auto"/>
        <w:rPr>
          <w:b/>
          <w:color w:val="222222"/>
        </w:rPr>
      </w:pPr>
    </w:p>
    <w:sdt>
      <w:sdtPr>
        <w:id w:val="1"/>
        <w:docPartObj>
          <w:docPartGallery w:val="Table of Contents"/>
          <w:docPartUnique/>
        </w:docPartObj>
      </w:sdtPr>
      <w:sdtEndPr/>
      <w:sdtContent>
        <w:p w:rsidR="009F447C" w:rsidRDefault="003F4EE5">
          <w:pPr>
            <w:widowControl w:val="0"/>
            <w:tabs>
              <w:tab w:val="right" w:leader="dot" w:pos="12000"/>
            </w:tabs>
            <w:spacing w:before="60" w:line="360" w:lineRule="auto"/>
            <w:jc w:val="center"/>
            <w:rPr>
              <w:b/>
              <w:color w:val="222222"/>
            </w:rPr>
          </w:pPr>
          <w:r>
            <w:fldChar w:fldCharType="begin"/>
          </w:r>
          <w:r>
            <w:instrText xml:space="preserve"> TOC \h \u \z \t "Heading 1,1,Heading 2,2,Heading 3,3,Heading 4,4,Heading 5,5,Heading 6,6,"</w:instrText>
          </w:r>
          <w:r>
            <w:fldChar w:fldCharType="separate"/>
          </w:r>
          <w:r>
            <w:rPr>
              <w:b/>
              <w:color w:val="222222"/>
            </w:rPr>
            <w:t>Table of Contents</w:t>
          </w:r>
        </w:p>
        <w:p w:rsidR="009F447C" w:rsidRDefault="003F4EE5">
          <w:pPr>
            <w:widowControl w:val="0"/>
            <w:tabs>
              <w:tab w:val="right" w:leader="dot" w:pos="12000"/>
            </w:tabs>
            <w:spacing w:before="60" w:line="360" w:lineRule="auto"/>
            <w:rPr>
              <w:b/>
              <w:color w:val="000000"/>
            </w:rPr>
          </w:pPr>
          <w:hyperlink w:anchor="_4qt4aul76ewb">
            <w:r>
              <w:rPr>
                <w:rFonts w:ascii="Times New Roman" w:eastAsia="Times New Roman" w:hAnsi="Times New Roman" w:cs="Times New Roman"/>
                <w:b/>
                <w:color w:val="000000"/>
              </w:rPr>
              <w:t>Chapter 1 Introduction</w:t>
            </w:r>
            <w:r>
              <w:rPr>
                <w:rFonts w:ascii="Times New Roman" w:eastAsia="Times New Roman" w:hAnsi="Times New Roman" w:cs="Times New Roman"/>
                <w:b/>
                <w:color w:val="000000"/>
                <w:lang w:val="en-US"/>
              </w:rPr>
              <w:t>.................................................................................................................</w:t>
            </w:r>
          </w:hyperlink>
          <w:r w:rsidR="00CE18D1">
            <w:rPr>
              <w:rFonts w:ascii="Times New Roman" w:eastAsia="Times New Roman" w:hAnsi="Times New Roman" w:cs="Times New Roman"/>
              <w:b/>
              <w:color w:val="000000"/>
            </w:rPr>
            <w:t>4</w:t>
          </w:r>
        </w:p>
        <w:p w:rsidR="009F447C" w:rsidRDefault="003F4EE5">
          <w:pPr>
            <w:widowControl w:val="0"/>
            <w:tabs>
              <w:tab w:val="right" w:leader="dot" w:pos="12000"/>
            </w:tabs>
            <w:spacing w:before="60" w:line="360" w:lineRule="auto"/>
            <w:rPr>
              <w:b/>
              <w:color w:val="000000"/>
            </w:rPr>
          </w:pPr>
          <w:hyperlink w:anchor="_q3fmkxct7ygi">
            <w:r>
              <w:rPr>
                <w:rFonts w:ascii="Times New Roman" w:eastAsia="Times New Roman" w:hAnsi="Times New Roman" w:cs="Times New Roman"/>
                <w:b/>
                <w:color w:val="000000"/>
              </w:rPr>
              <w:t>Chapter 2: Literature Review</w:t>
            </w:r>
            <w:r>
              <w:rPr>
                <w:rFonts w:ascii="Times New Roman" w:eastAsia="Times New Roman" w:hAnsi="Times New Roman" w:cs="Times New Roman"/>
                <w:b/>
                <w:color w:val="000000"/>
                <w:lang w:val="en-US"/>
              </w:rPr>
              <w:t>.............................................................................</w:t>
            </w:r>
            <w:r>
              <w:rPr>
                <w:rFonts w:ascii="Times New Roman" w:eastAsia="Times New Roman" w:hAnsi="Times New Roman" w:cs="Times New Roman"/>
                <w:b/>
                <w:color w:val="000000"/>
                <w:lang w:val="en-US"/>
              </w:rPr>
              <w:t>.........................</w:t>
            </w:r>
          </w:hyperlink>
          <w:r w:rsidR="00CE18D1">
            <w:rPr>
              <w:rFonts w:ascii="Times New Roman" w:eastAsia="Times New Roman" w:hAnsi="Times New Roman" w:cs="Times New Roman"/>
              <w:b/>
              <w:color w:val="000000"/>
            </w:rPr>
            <w:t>6</w:t>
          </w:r>
        </w:p>
        <w:p w:rsidR="009F447C" w:rsidRDefault="003F4EE5">
          <w:pPr>
            <w:widowControl w:val="0"/>
            <w:tabs>
              <w:tab w:val="right" w:leader="dot" w:pos="12000"/>
            </w:tabs>
            <w:spacing w:before="60" w:line="360" w:lineRule="auto"/>
            <w:rPr>
              <w:b/>
              <w:color w:val="000000"/>
            </w:rPr>
          </w:pPr>
          <w:hyperlink w:anchor="_46o0wbv2p0d8">
            <w:r>
              <w:rPr>
                <w:b/>
                <w:color w:val="000000"/>
              </w:rPr>
              <w:t>Chapter 3: Research Methods and Methodology</w:t>
            </w:r>
            <w:r>
              <w:rPr>
                <w:b/>
                <w:color w:val="000000"/>
                <w:lang w:val="en-US"/>
              </w:rPr>
              <w:t>.......................................................................</w:t>
            </w:r>
          </w:hyperlink>
          <w:r w:rsidR="00CE18D1">
            <w:rPr>
              <w:b/>
              <w:color w:val="000000"/>
            </w:rPr>
            <w:t>8</w:t>
          </w:r>
        </w:p>
        <w:p w:rsidR="009F447C" w:rsidRDefault="003F4EE5">
          <w:pPr>
            <w:widowControl w:val="0"/>
            <w:tabs>
              <w:tab w:val="right" w:leader="dot" w:pos="12000"/>
            </w:tabs>
            <w:spacing w:before="60" w:line="360" w:lineRule="auto"/>
            <w:rPr>
              <w:b/>
              <w:color w:val="000000"/>
            </w:rPr>
          </w:pPr>
          <w:hyperlink w:anchor="_ay1pl3rjxxm6">
            <w:r>
              <w:rPr>
                <w:rFonts w:ascii="Times New Roman" w:eastAsia="Times New Roman" w:hAnsi="Times New Roman" w:cs="Times New Roman"/>
                <w:b/>
                <w:color w:val="000000"/>
              </w:rPr>
              <w:t>Reference and Bibliography</w:t>
            </w:r>
            <w:r>
              <w:rPr>
                <w:rFonts w:ascii="Times New Roman" w:eastAsia="Times New Roman" w:hAnsi="Times New Roman" w:cs="Times New Roman"/>
                <w:b/>
                <w:color w:val="000000"/>
                <w:lang w:val="en-US"/>
              </w:rPr>
              <w:t>.......................................................................................................</w:t>
            </w:r>
          </w:hyperlink>
          <w:r>
            <w:fldChar w:fldCharType="end"/>
          </w:r>
          <w:r w:rsidR="00CE18D1" w:rsidRPr="00CE18D1">
            <w:rPr>
              <w:b/>
            </w:rPr>
            <w:t>13</w:t>
          </w:r>
        </w:p>
      </w:sdtContent>
    </w:sdt>
    <w:p w:rsidR="009F447C" w:rsidRDefault="009F447C">
      <w:pPr>
        <w:spacing w:before="240" w:after="240" w:line="360" w:lineRule="auto"/>
        <w:rPr>
          <w:b/>
          <w:color w:val="222222"/>
        </w:rPr>
      </w:pPr>
    </w:p>
    <w:p w:rsidR="009F447C" w:rsidRDefault="003F4EE5">
      <w:pPr>
        <w:spacing w:line="360" w:lineRule="auto"/>
      </w:pPr>
      <w:r>
        <w:br w:type="page"/>
      </w:r>
    </w:p>
    <w:p w:rsidR="009F447C" w:rsidRDefault="003F4EE5">
      <w:pPr>
        <w:pStyle w:val="Heading1"/>
        <w:spacing w:line="360" w:lineRule="auto"/>
      </w:pPr>
      <w:bookmarkStart w:id="2" w:name="_4qt4aul76ewb" w:colFirst="0" w:colLast="0"/>
      <w:bookmarkEnd w:id="2"/>
      <w:r>
        <w:lastRenderedPageBreak/>
        <w:t>Chapter 1 Introduction</w:t>
      </w:r>
    </w:p>
    <w:p w:rsidR="009F447C" w:rsidRDefault="003F4EE5">
      <w:pPr>
        <w:spacing w:line="360" w:lineRule="auto"/>
        <w:rPr>
          <w:b/>
        </w:rPr>
      </w:pPr>
      <w:r>
        <w:rPr>
          <w:b/>
        </w:rPr>
        <w:t>Background of the topic</w:t>
      </w:r>
    </w:p>
    <w:p w:rsidR="009F447C" w:rsidRDefault="003F4EE5">
      <w:pPr>
        <w:spacing w:line="360" w:lineRule="auto"/>
        <w:jc w:val="both"/>
      </w:pPr>
      <w:r>
        <w:t>Digital Marketing also known as online marketing is the process of promoting brands and prod</w:t>
      </w:r>
      <w:r>
        <w:t>ucts to communicate with potential customers with the use of the internet and other various forms of digital connection platforms (</w:t>
      </w:r>
      <w:proofErr w:type="spellStart"/>
      <w:r>
        <w:rPr>
          <w:color w:val="222222"/>
          <w:highlight w:val="white"/>
        </w:rPr>
        <w:t>Saura</w:t>
      </w:r>
      <w:proofErr w:type="spellEnd"/>
      <w:r>
        <w:rPr>
          <w:color w:val="222222"/>
          <w:highlight w:val="white"/>
        </w:rPr>
        <w:t>, 2021)</w:t>
      </w:r>
      <w:r>
        <w:t>. Digital marketing not only bounds to email, social media, and web-based advertising but also includes communica</w:t>
      </w:r>
      <w:r>
        <w:t>tions via text and multimedia messages as a channel for promotion and marketing. Digital marketing is the usage of websites, apps, mobile devices, social media, search engines and other digital platforms for the promotion and selling of products and servic</w:t>
      </w:r>
      <w:r>
        <w:t>es virtually (</w:t>
      </w:r>
      <w:r>
        <w:rPr>
          <w:color w:val="222222"/>
          <w:highlight w:val="white"/>
        </w:rPr>
        <w:t xml:space="preserve">Olson </w:t>
      </w:r>
      <w:r>
        <w:rPr>
          <w:i/>
          <w:color w:val="222222"/>
          <w:highlight w:val="white"/>
        </w:rPr>
        <w:t>et al</w:t>
      </w:r>
      <w:r>
        <w:rPr>
          <w:color w:val="222222"/>
          <w:highlight w:val="white"/>
        </w:rPr>
        <w:t>., 2021)</w:t>
      </w:r>
      <w:r>
        <w:t>. The impact of digital marketing on construction companies is huge as this marketing strategy is crucial and beneficial for construction companies, mainly due to its key factors of boosting and enhancing brand visibility a</w:t>
      </w:r>
      <w:r>
        <w:t>nd brand awareness in a modern digital world. The nature of digital marketing enables construction companies to frequently adapt and adjust their approaches and strategies in response to market changes or customer feedback allowing them to create a dynamic</w:t>
      </w:r>
      <w:r>
        <w:t xml:space="preserve"> and cost-effective way to promote their services and create long-lasting customer relationships. </w:t>
      </w:r>
    </w:p>
    <w:p w:rsidR="009F447C" w:rsidRDefault="009F447C">
      <w:pPr>
        <w:spacing w:line="360" w:lineRule="auto"/>
        <w:jc w:val="both"/>
      </w:pPr>
    </w:p>
    <w:p w:rsidR="009F447C" w:rsidRDefault="003F4EE5">
      <w:pPr>
        <w:spacing w:line="360" w:lineRule="auto"/>
        <w:jc w:val="both"/>
        <w:rPr>
          <w:b/>
        </w:rPr>
      </w:pPr>
      <w:r>
        <w:rPr>
          <w:b/>
        </w:rPr>
        <w:t>Significance of the topic (importance of researching the topic)</w:t>
      </w:r>
    </w:p>
    <w:p w:rsidR="009F447C" w:rsidRDefault="003F4EE5">
      <w:pPr>
        <w:spacing w:line="360" w:lineRule="auto"/>
        <w:jc w:val="both"/>
        <w:rPr>
          <w:b/>
        </w:rPr>
      </w:pPr>
      <w:r>
        <w:t>This research will be conducted to determine and identify the importance and benefits of dig</w:t>
      </w:r>
      <w:r>
        <w:t>ital marketing. Internet marketing can be considered a virtually more common method than offline marketing techniques as it can reach a wider audience as compared to offline marketing strategies (</w:t>
      </w:r>
      <w:proofErr w:type="spellStart"/>
      <w:r>
        <w:rPr>
          <w:color w:val="222222"/>
          <w:highlight w:val="white"/>
        </w:rPr>
        <w:t>Veleva</w:t>
      </w:r>
      <w:proofErr w:type="spellEnd"/>
      <w:r>
        <w:rPr>
          <w:color w:val="222222"/>
          <w:highlight w:val="white"/>
        </w:rPr>
        <w:t xml:space="preserve">, and </w:t>
      </w:r>
      <w:proofErr w:type="spellStart"/>
      <w:r>
        <w:rPr>
          <w:color w:val="222222"/>
          <w:highlight w:val="white"/>
        </w:rPr>
        <w:t>Tsvetanova</w:t>
      </w:r>
      <w:proofErr w:type="spellEnd"/>
      <w:r>
        <w:rPr>
          <w:color w:val="222222"/>
          <w:highlight w:val="white"/>
        </w:rPr>
        <w:t>, 2020)</w:t>
      </w:r>
      <w:r>
        <w:t>. The in-depth research formula</w:t>
      </w:r>
      <w:r>
        <w:t>ted on the impacts of digital marketing on construction companies will result in overcoming challenges and issues faced by the companies during the implementation of promotion and marketing strategies. This research will allow the construction companies to</w:t>
      </w:r>
      <w:r>
        <w:t xml:space="preserve"> benefit in the field of marketing with the help of several attention-seeking strategies and approaches for the audiences. </w:t>
      </w:r>
    </w:p>
    <w:p w:rsidR="009F447C" w:rsidRDefault="009F447C">
      <w:pPr>
        <w:spacing w:line="360" w:lineRule="auto"/>
        <w:jc w:val="both"/>
        <w:rPr>
          <w:b/>
        </w:rPr>
      </w:pPr>
    </w:p>
    <w:p w:rsidR="009F447C" w:rsidRDefault="009F447C">
      <w:pPr>
        <w:spacing w:line="360" w:lineRule="auto"/>
        <w:jc w:val="both"/>
        <w:rPr>
          <w:b/>
        </w:rPr>
      </w:pPr>
    </w:p>
    <w:p w:rsidR="009F447C" w:rsidRDefault="009F447C">
      <w:pPr>
        <w:spacing w:line="360" w:lineRule="auto"/>
        <w:jc w:val="both"/>
        <w:rPr>
          <w:b/>
        </w:rPr>
      </w:pPr>
    </w:p>
    <w:p w:rsidR="009F447C" w:rsidRDefault="003F4EE5">
      <w:pPr>
        <w:spacing w:line="360" w:lineRule="auto"/>
        <w:jc w:val="both"/>
        <w:rPr>
          <w:b/>
        </w:rPr>
      </w:pPr>
      <w:r>
        <w:rPr>
          <w:b/>
        </w:rPr>
        <w:lastRenderedPageBreak/>
        <w:t xml:space="preserve">Purpose of the research </w:t>
      </w:r>
    </w:p>
    <w:p w:rsidR="009F447C" w:rsidRDefault="003F4EE5">
      <w:pPr>
        <w:spacing w:line="360" w:lineRule="auto"/>
        <w:jc w:val="both"/>
      </w:pPr>
      <w:r>
        <w:t xml:space="preserve">The research will be formulated to acknowledge the impacts of digital marketing on construction </w:t>
      </w:r>
      <w:r>
        <w:t xml:space="preserve">companies during the implementation of promotional strategies and approaches. This research will help to understand the challenges and issues faced by the construction companies during the enhancement and improvement of the company using digital marketing </w:t>
      </w:r>
      <w:r>
        <w:t xml:space="preserve">strategies. This research will determine the purpose of using digital marketing in business </w:t>
      </w:r>
      <w:proofErr w:type="spellStart"/>
      <w:r>
        <w:t>organisations</w:t>
      </w:r>
      <w:proofErr w:type="spellEnd"/>
      <w:r>
        <w:t xml:space="preserve"> which includes creating more connections with the customers, increasing cost efficiency, identifying the targeted audience, creating brand awareness a</w:t>
      </w:r>
      <w:r>
        <w:t>mong the whole population and lastly making a descriptive and important analysis of the competitors (</w:t>
      </w:r>
      <w:r>
        <w:rPr>
          <w:color w:val="222222"/>
          <w:highlight w:val="white"/>
        </w:rPr>
        <w:t>Kingsnorth, 2022)</w:t>
      </w:r>
      <w:r>
        <w:t xml:space="preserve">.  </w:t>
      </w:r>
    </w:p>
    <w:p w:rsidR="009F447C" w:rsidRDefault="009F447C">
      <w:pPr>
        <w:spacing w:line="360" w:lineRule="auto"/>
        <w:jc w:val="both"/>
        <w:rPr>
          <w:b/>
        </w:rPr>
      </w:pPr>
    </w:p>
    <w:p w:rsidR="009F447C" w:rsidRDefault="003F4EE5">
      <w:pPr>
        <w:spacing w:line="360" w:lineRule="auto"/>
        <w:jc w:val="both"/>
        <w:rPr>
          <w:b/>
        </w:rPr>
      </w:pPr>
      <w:r>
        <w:rPr>
          <w:b/>
        </w:rPr>
        <w:t>Research Aim</w:t>
      </w:r>
    </w:p>
    <w:p w:rsidR="009F447C" w:rsidRDefault="003F4EE5">
      <w:pPr>
        <w:spacing w:line="360" w:lineRule="auto"/>
        <w:jc w:val="both"/>
      </w:pPr>
      <w:r>
        <w:t xml:space="preserve">“The main aim of this research is to understand the impact of digital marketing on construction companies.” </w:t>
      </w:r>
    </w:p>
    <w:p w:rsidR="009F447C" w:rsidRDefault="009F447C">
      <w:pPr>
        <w:spacing w:line="360" w:lineRule="auto"/>
        <w:jc w:val="both"/>
      </w:pPr>
    </w:p>
    <w:p w:rsidR="009F447C" w:rsidRDefault="003F4EE5">
      <w:pPr>
        <w:spacing w:line="360" w:lineRule="auto"/>
        <w:jc w:val="both"/>
        <w:rPr>
          <w:b/>
        </w:rPr>
      </w:pPr>
      <w:r>
        <w:rPr>
          <w:b/>
        </w:rPr>
        <w:t xml:space="preserve">Research </w:t>
      </w:r>
      <w:r>
        <w:rPr>
          <w:b/>
        </w:rPr>
        <w:t>objectives</w:t>
      </w:r>
    </w:p>
    <w:p w:rsidR="009F447C" w:rsidRDefault="003F4EE5">
      <w:pPr>
        <w:numPr>
          <w:ilvl w:val="0"/>
          <w:numId w:val="1"/>
        </w:numPr>
        <w:spacing w:line="360" w:lineRule="auto"/>
        <w:jc w:val="both"/>
      </w:pPr>
      <w:r>
        <w:t xml:space="preserve">To understand the concept of digital marketing in construction companies </w:t>
      </w:r>
    </w:p>
    <w:p w:rsidR="009F447C" w:rsidRDefault="003F4EE5">
      <w:pPr>
        <w:numPr>
          <w:ilvl w:val="0"/>
          <w:numId w:val="1"/>
        </w:numPr>
        <w:spacing w:line="360" w:lineRule="auto"/>
        <w:jc w:val="both"/>
      </w:pPr>
      <w:r>
        <w:t xml:space="preserve">To </w:t>
      </w:r>
      <w:proofErr w:type="spellStart"/>
      <w:r>
        <w:t>analyse</w:t>
      </w:r>
      <w:proofErr w:type="spellEnd"/>
      <w:r>
        <w:t xml:space="preserve"> the importance of digital marketing for construction companies</w:t>
      </w:r>
    </w:p>
    <w:p w:rsidR="009F447C" w:rsidRDefault="003F4EE5">
      <w:pPr>
        <w:numPr>
          <w:ilvl w:val="0"/>
          <w:numId w:val="1"/>
        </w:numPr>
        <w:spacing w:line="360" w:lineRule="auto"/>
        <w:jc w:val="both"/>
      </w:pPr>
      <w:r>
        <w:t>To evaluate the challenges of digital marketing for construction companies</w:t>
      </w:r>
    </w:p>
    <w:p w:rsidR="009F447C" w:rsidRDefault="003F4EE5">
      <w:pPr>
        <w:numPr>
          <w:ilvl w:val="0"/>
          <w:numId w:val="1"/>
        </w:numPr>
        <w:spacing w:line="360" w:lineRule="auto"/>
        <w:jc w:val="both"/>
      </w:pPr>
      <w:r>
        <w:t xml:space="preserve">To </w:t>
      </w:r>
      <w:proofErr w:type="spellStart"/>
      <w:r>
        <w:t>analyse</w:t>
      </w:r>
      <w:proofErr w:type="spellEnd"/>
      <w:r>
        <w:t xml:space="preserve"> the strateg</w:t>
      </w:r>
      <w:r>
        <w:t>ies which can contribute to overcoming the challenges of digital marketing in construction companies</w:t>
      </w:r>
    </w:p>
    <w:p w:rsidR="009F447C" w:rsidRDefault="009F447C">
      <w:pPr>
        <w:spacing w:line="360" w:lineRule="auto"/>
        <w:ind w:left="720"/>
        <w:jc w:val="both"/>
      </w:pPr>
    </w:p>
    <w:p w:rsidR="009F447C" w:rsidRDefault="003F4EE5" w:rsidP="00CE18D1">
      <w:pPr>
        <w:spacing w:line="360" w:lineRule="auto"/>
        <w:jc w:val="both"/>
        <w:rPr>
          <w:b/>
        </w:rPr>
      </w:pPr>
      <w:r>
        <w:rPr>
          <w:b/>
        </w:rPr>
        <w:t>Research questions</w:t>
      </w:r>
    </w:p>
    <w:p w:rsidR="00CE18D1" w:rsidRPr="00CE18D1" w:rsidRDefault="00CE18D1" w:rsidP="00CE18D1">
      <w:pPr>
        <w:spacing w:line="360" w:lineRule="auto"/>
        <w:jc w:val="both"/>
        <w:rPr>
          <w:b/>
        </w:rPr>
      </w:pPr>
    </w:p>
    <w:p w:rsidR="009F447C" w:rsidRDefault="003F4EE5">
      <w:pPr>
        <w:numPr>
          <w:ilvl w:val="0"/>
          <w:numId w:val="2"/>
        </w:numPr>
        <w:spacing w:line="360" w:lineRule="auto"/>
        <w:jc w:val="both"/>
      </w:pPr>
      <w:r>
        <w:t>What are the challenges of digital marketing faced by construction companies?</w:t>
      </w:r>
    </w:p>
    <w:p w:rsidR="009F447C" w:rsidRDefault="003F4EE5">
      <w:pPr>
        <w:numPr>
          <w:ilvl w:val="0"/>
          <w:numId w:val="2"/>
        </w:numPr>
        <w:spacing w:line="360" w:lineRule="auto"/>
        <w:jc w:val="both"/>
      </w:pPr>
      <w:r>
        <w:t>What strategies can contribute to overcoming the challenges of digital marketing?</w:t>
      </w:r>
    </w:p>
    <w:p w:rsidR="009F447C" w:rsidRDefault="009F447C">
      <w:pPr>
        <w:spacing w:line="360" w:lineRule="auto"/>
        <w:jc w:val="both"/>
      </w:pPr>
    </w:p>
    <w:p w:rsidR="00CE18D1" w:rsidRDefault="00CE18D1">
      <w:pPr>
        <w:spacing w:line="360" w:lineRule="auto"/>
        <w:jc w:val="both"/>
      </w:pPr>
    </w:p>
    <w:p w:rsidR="009F447C" w:rsidRDefault="003F4EE5">
      <w:pPr>
        <w:pStyle w:val="Heading1"/>
        <w:spacing w:line="360" w:lineRule="auto"/>
      </w:pPr>
      <w:bookmarkStart w:id="3" w:name="_q3fmkxct7ygi" w:colFirst="0" w:colLast="0"/>
      <w:bookmarkEnd w:id="3"/>
      <w:r>
        <w:lastRenderedPageBreak/>
        <w:t>Chapter 2: Literature Review</w:t>
      </w:r>
    </w:p>
    <w:p w:rsidR="009F447C" w:rsidRDefault="003F4EE5">
      <w:pPr>
        <w:spacing w:line="360" w:lineRule="auto"/>
        <w:rPr>
          <w:b/>
        </w:rPr>
      </w:pPr>
      <w:r>
        <w:rPr>
          <w:b/>
        </w:rPr>
        <w:t>Literature review</w:t>
      </w:r>
    </w:p>
    <w:p w:rsidR="009F447C" w:rsidRDefault="003F4EE5">
      <w:pPr>
        <w:spacing w:line="360" w:lineRule="auto"/>
        <w:rPr>
          <w:b/>
          <w:i/>
        </w:rPr>
      </w:pPr>
      <w:r>
        <w:rPr>
          <w:b/>
          <w:i/>
        </w:rPr>
        <w:t>The concept of digital marketing in constructio</w:t>
      </w:r>
      <w:r>
        <w:rPr>
          <w:b/>
          <w:i/>
        </w:rPr>
        <w:t>n companies</w:t>
      </w:r>
    </w:p>
    <w:p w:rsidR="009F447C" w:rsidRDefault="003F4EE5">
      <w:pPr>
        <w:spacing w:line="360" w:lineRule="auto"/>
        <w:jc w:val="both"/>
      </w:pPr>
      <w:r>
        <w:t xml:space="preserve">According to </w:t>
      </w:r>
      <w:proofErr w:type="spellStart"/>
      <w:r>
        <w:t>Makrides</w:t>
      </w:r>
      <w:proofErr w:type="spellEnd"/>
      <w:r>
        <w:t xml:space="preserve"> (2020), digital marketing is considered crucial as its primary role is to enhance and boost brand visibility and brand awareness in an upcoming online and digital world. To stay ahead of the competition it becomes crucial </w:t>
      </w:r>
      <w:r>
        <w:t>for the companies to expand and widen their customer base. One of the most effective and potential ways to implement this is by focusing on digital marketing for construction companies. Digital marketing approaches and strategies, such as SEO, social media</w:t>
      </w:r>
      <w:r>
        <w:t xml:space="preserve"> marketing and advertising for targeted audiences enable these companies to attain their desired customers more efficiently and effectively than other traditional promotion methods. </w:t>
      </w:r>
    </w:p>
    <w:p w:rsidR="009F447C" w:rsidRDefault="003F4EE5">
      <w:pPr>
        <w:spacing w:line="360" w:lineRule="auto"/>
        <w:jc w:val="both"/>
      </w:pPr>
      <w:r>
        <w:t>Wang (2020), states that the measurable and adaptable nature of digital m</w:t>
      </w:r>
      <w:r>
        <w:t>arketing allows construction companies to frequently adjust their approaches and responses as per the market changes or feedback from the customers, making it the most cost-effective and fully functional way for marketing and promoting their products and s</w:t>
      </w:r>
      <w:r>
        <w:t>ervices creating a long-lasting customer relationship. Digital Marketing can pose unique and critical challenges for construction companies as people looking up to construction companies constantly can be very little as it is considered an expensive servic</w:t>
      </w:r>
      <w:r>
        <w:t xml:space="preserve">e so the number of people looking up to this service is very low. </w:t>
      </w:r>
    </w:p>
    <w:p w:rsidR="009F447C" w:rsidRDefault="009F447C">
      <w:pPr>
        <w:spacing w:line="360" w:lineRule="auto"/>
        <w:jc w:val="both"/>
      </w:pPr>
    </w:p>
    <w:p w:rsidR="009F447C" w:rsidRDefault="003F4EE5">
      <w:pPr>
        <w:spacing w:line="360" w:lineRule="auto"/>
        <w:rPr>
          <w:b/>
          <w:i/>
        </w:rPr>
      </w:pPr>
      <w:r>
        <w:rPr>
          <w:b/>
          <w:i/>
        </w:rPr>
        <w:t>Importance of digital marketing for construction companies</w:t>
      </w:r>
    </w:p>
    <w:p w:rsidR="009F447C" w:rsidRDefault="003F4EE5">
      <w:pPr>
        <w:spacing w:line="360" w:lineRule="auto"/>
        <w:jc w:val="both"/>
      </w:pPr>
      <w:proofErr w:type="spellStart"/>
      <w:r>
        <w:t>Jadhav</w:t>
      </w:r>
      <w:proofErr w:type="spellEnd"/>
      <w:r>
        <w:t xml:space="preserve"> </w:t>
      </w:r>
      <w:r>
        <w:rPr>
          <w:i/>
        </w:rPr>
        <w:t>et al</w:t>
      </w:r>
      <w:r>
        <w:t xml:space="preserve">. (year), say that in today’s modern world digital marketing has become an essential and critical component of the success of any business </w:t>
      </w:r>
      <w:proofErr w:type="spellStart"/>
      <w:r>
        <w:t>organisation</w:t>
      </w:r>
      <w:proofErr w:type="spellEnd"/>
      <w:r>
        <w:t xml:space="preserve"> as it reflects that people nowadays spend more time online which results in businesses which don’t have </w:t>
      </w:r>
      <w:r>
        <w:t xml:space="preserve">any digital presence can be in risk of falling behind their competitors. Digital marketing is a very cost-effective method for business </w:t>
      </w:r>
      <w:proofErr w:type="spellStart"/>
      <w:r>
        <w:t>organisations</w:t>
      </w:r>
      <w:proofErr w:type="spellEnd"/>
      <w:r>
        <w:t xml:space="preserve"> to market and promote their offered products and services as compared to traditional marketing strategies </w:t>
      </w:r>
      <w:r>
        <w:t xml:space="preserve">which were very cost expensive and not effective. </w:t>
      </w:r>
    </w:p>
    <w:p w:rsidR="009F447C" w:rsidRDefault="003F4EE5">
      <w:pPr>
        <w:spacing w:line="360" w:lineRule="auto"/>
        <w:jc w:val="both"/>
      </w:pPr>
      <w:r>
        <w:t xml:space="preserve">According to </w:t>
      </w:r>
      <w:proofErr w:type="spellStart"/>
      <w:r>
        <w:t>Guo</w:t>
      </w:r>
      <w:proofErr w:type="spellEnd"/>
      <w:r>
        <w:t xml:space="preserve"> and </w:t>
      </w:r>
      <w:proofErr w:type="spellStart"/>
      <w:proofErr w:type="gramStart"/>
      <w:r>
        <w:t>Gu</w:t>
      </w:r>
      <w:proofErr w:type="spellEnd"/>
      <w:proofErr w:type="gramEnd"/>
      <w:r>
        <w:t xml:space="preserve"> (2022), business </w:t>
      </w:r>
      <w:proofErr w:type="spellStart"/>
      <w:r>
        <w:t>organisations</w:t>
      </w:r>
      <w:proofErr w:type="spellEnd"/>
      <w:r>
        <w:t xml:space="preserve"> focus on marketing and promotion goals which are long-term and are always eager to take more out of less. This enables </w:t>
      </w:r>
      <w:r>
        <w:lastRenderedPageBreak/>
        <w:t>digital marketing to be an effe</w:t>
      </w:r>
      <w:r>
        <w:t xml:space="preserve">ctive method because of its easy affordability and success. Rather than traditional marketing, digital marketing is preferred as it provides flexibility to the promoter and marketers as campaigns related to marketing and promotion can be </w:t>
      </w:r>
      <w:proofErr w:type="spellStart"/>
      <w:r>
        <w:t>utilised</w:t>
      </w:r>
      <w:proofErr w:type="spellEnd"/>
      <w:r>
        <w:t xml:space="preserve"> on variou</w:t>
      </w:r>
      <w:r>
        <w:t xml:space="preserve">s types and segments of customers. </w:t>
      </w:r>
    </w:p>
    <w:p w:rsidR="009F447C" w:rsidRDefault="009F447C">
      <w:pPr>
        <w:spacing w:line="360" w:lineRule="auto"/>
      </w:pPr>
    </w:p>
    <w:p w:rsidR="009F447C" w:rsidRDefault="003F4EE5">
      <w:pPr>
        <w:spacing w:line="360" w:lineRule="auto"/>
        <w:rPr>
          <w:b/>
          <w:i/>
        </w:rPr>
      </w:pPr>
      <w:r>
        <w:rPr>
          <w:b/>
          <w:i/>
        </w:rPr>
        <w:t>Challenges faced by construction companies in terms of digital marketing</w:t>
      </w:r>
    </w:p>
    <w:p w:rsidR="009F447C" w:rsidRDefault="003F4EE5">
      <w:pPr>
        <w:spacing w:line="360" w:lineRule="auto"/>
        <w:jc w:val="both"/>
      </w:pPr>
      <w:proofErr w:type="spellStart"/>
      <w:r>
        <w:rPr>
          <w:color w:val="222222"/>
          <w:highlight w:val="white"/>
        </w:rPr>
        <w:t>Qurtubi</w:t>
      </w:r>
      <w:proofErr w:type="spellEnd"/>
      <w:r>
        <w:rPr>
          <w:color w:val="222222"/>
          <w:highlight w:val="white"/>
        </w:rPr>
        <w:t xml:space="preserve"> </w:t>
      </w:r>
      <w:r>
        <w:rPr>
          <w:i/>
          <w:color w:val="222222"/>
          <w:highlight w:val="white"/>
        </w:rPr>
        <w:t>et al</w:t>
      </w:r>
      <w:r>
        <w:rPr>
          <w:color w:val="222222"/>
          <w:highlight w:val="white"/>
        </w:rPr>
        <w:t xml:space="preserve">. </w:t>
      </w:r>
      <w:r>
        <w:t>(year), conclude that one of the most crucial challenges and issues faced by construction companies is that they lack in maintainin</w:t>
      </w:r>
      <w:r>
        <w:t xml:space="preserve">g and developing a user-friendly company website which can influence and promote their products and services rationally. The first thing a company should do is to stand out and consolidate its online presence by creating and investing in a well-maintained </w:t>
      </w:r>
      <w:r>
        <w:t xml:space="preserve">and dynamic website which will fit its purpose. Secondly, all the records and data should be up to date on their dynamic website to attract traffic and attention to their </w:t>
      </w:r>
      <w:proofErr w:type="spellStart"/>
      <w:r>
        <w:t>sef</w:t>
      </w:r>
      <w:proofErr w:type="spellEnd"/>
      <w:r>
        <w:t xml:space="preserve"> offered services and products which will be the key components of their business.</w:t>
      </w:r>
      <w:r>
        <w:t xml:space="preserve"> </w:t>
      </w:r>
    </w:p>
    <w:p w:rsidR="009F447C" w:rsidRDefault="003F4EE5">
      <w:pPr>
        <w:spacing w:line="360" w:lineRule="auto"/>
        <w:jc w:val="both"/>
      </w:pPr>
      <w:r>
        <w:t xml:space="preserve">According to </w:t>
      </w:r>
      <w:proofErr w:type="spellStart"/>
      <w:r>
        <w:t>Mbanaso</w:t>
      </w:r>
      <w:proofErr w:type="spellEnd"/>
      <w:r>
        <w:t xml:space="preserve"> </w:t>
      </w:r>
      <w:r>
        <w:rPr>
          <w:i/>
        </w:rPr>
        <w:t>et al</w:t>
      </w:r>
      <w:r>
        <w:t xml:space="preserve">. (year), in construction companies, it is found that the construction industries are not tech savvy. The construction industry requires a lot of physical power which results that maximum of them are not </w:t>
      </w:r>
      <w:proofErr w:type="spellStart"/>
      <w:r>
        <w:t>focussed</w:t>
      </w:r>
      <w:proofErr w:type="spellEnd"/>
      <w:r>
        <w:t xml:space="preserve"> on digital mark</w:t>
      </w:r>
      <w:r>
        <w:t xml:space="preserve">eting services. When it comes to marketing they are more focused on traditional marketing in place of digital marketing and lack in determining the benefits achieved from digital marketing. </w:t>
      </w:r>
    </w:p>
    <w:p w:rsidR="009F447C" w:rsidRDefault="009F447C">
      <w:pPr>
        <w:spacing w:line="360" w:lineRule="auto"/>
        <w:jc w:val="both"/>
      </w:pPr>
    </w:p>
    <w:p w:rsidR="009F447C" w:rsidRDefault="003F4EE5">
      <w:pPr>
        <w:spacing w:line="360" w:lineRule="auto"/>
        <w:rPr>
          <w:b/>
          <w:i/>
        </w:rPr>
      </w:pPr>
      <w:r>
        <w:rPr>
          <w:b/>
          <w:i/>
        </w:rPr>
        <w:t>Strategies to overcome the challenges of digital marketing</w:t>
      </w:r>
    </w:p>
    <w:p w:rsidR="009F447C" w:rsidRDefault="003F4EE5">
      <w:pPr>
        <w:spacing w:line="360" w:lineRule="auto"/>
        <w:jc w:val="both"/>
      </w:pPr>
      <w:r>
        <w:t>Accor</w:t>
      </w:r>
      <w:r>
        <w:t xml:space="preserve">ding to </w:t>
      </w:r>
      <w:r>
        <w:rPr>
          <w:color w:val="222222"/>
          <w:highlight w:val="white"/>
        </w:rPr>
        <w:t xml:space="preserve">Khatri </w:t>
      </w:r>
      <w:r>
        <w:t>(2020), construction companies deal with a huge amount of competition in the market which can be overcome by using several digital marketing strategies. A well-implemented and formulated digital marketing strategy can make a crucial impact o</w:t>
      </w:r>
      <w:r>
        <w:t xml:space="preserve">n the success of construction companies which enables business </w:t>
      </w:r>
      <w:proofErr w:type="spellStart"/>
      <w:r>
        <w:t>organisations</w:t>
      </w:r>
      <w:proofErr w:type="spellEnd"/>
      <w:r>
        <w:t xml:space="preserve"> to target their segmented audience, increase their brand awareness, and drive all the important leads. It is mandatory for construction companies to be able to increase their onli</w:t>
      </w:r>
      <w:r>
        <w:t xml:space="preserve">ne visibility in the crowded market to improve their online presence. By implying correct keywords, demographics, and interests in digital marketing strategies, </w:t>
      </w:r>
      <w:r>
        <w:lastRenderedPageBreak/>
        <w:t>marketing efforts are directed towards potential customers who are keen to convert crucial lead</w:t>
      </w:r>
      <w:r>
        <w:t xml:space="preserve">s into clients. </w:t>
      </w:r>
    </w:p>
    <w:p w:rsidR="009F447C" w:rsidRDefault="003F4EE5">
      <w:pPr>
        <w:spacing w:line="360" w:lineRule="auto"/>
        <w:jc w:val="both"/>
      </w:pPr>
      <w:proofErr w:type="spellStart"/>
      <w:r>
        <w:rPr>
          <w:color w:val="222222"/>
          <w:highlight w:val="white"/>
          <w:lang w:val="en-US"/>
        </w:rPr>
        <w:t>Verma</w:t>
      </w:r>
      <w:proofErr w:type="spellEnd"/>
      <w:r>
        <w:rPr>
          <w:color w:val="222222"/>
          <w:highlight w:val="white"/>
          <w:lang w:val="en-US"/>
        </w:rPr>
        <w:t xml:space="preserve">, </w:t>
      </w:r>
      <w:proofErr w:type="spellStart"/>
      <w:r>
        <w:rPr>
          <w:color w:val="222222"/>
          <w:highlight w:val="white"/>
          <w:lang w:val="en-US"/>
        </w:rPr>
        <w:t>Verma</w:t>
      </w:r>
      <w:proofErr w:type="spellEnd"/>
      <w:r>
        <w:rPr>
          <w:color w:val="222222"/>
          <w:highlight w:val="white"/>
          <w:lang w:val="en-US"/>
        </w:rPr>
        <w:t xml:space="preserve">, and </w:t>
      </w:r>
      <w:proofErr w:type="spellStart"/>
      <w:r>
        <w:rPr>
          <w:color w:val="222222"/>
          <w:highlight w:val="white"/>
          <w:lang w:val="en-US"/>
        </w:rPr>
        <w:t>Abhisekh</w:t>
      </w:r>
      <w:proofErr w:type="spellEnd"/>
      <w:r>
        <w:rPr>
          <w:color w:val="222222"/>
          <w:highlight w:val="white"/>
          <w:lang w:val="en-US"/>
        </w:rPr>
        <w:t xml:space="preserve"> </w:t>
      </w:r>
      <w:r>
        <w:t>(</w:t>
      </w:r>
      <w:r>
        <w:rPr>
          <w:lang w:val="en-US"/>
        </w:rPr>
        <w:t>2024</w:t>
      </w:r>
      <w:r>
        <w:t xml:space="preserve">), says that creating and building a brand reputation is significant and crucial for success in the long term. Implementing a </w:t>
      </w:r>
      <w:proofErr w:type="spellStart"/>
      <w:r>
        <w:t>personalised</w:t>
      </w:r>
      <w:proofErr w:type="spellEnd"/>
      <w:r>
        <w:t xml:space="preserve"> digital marketing approach for a construction company creates and es</w:t>
      </w:r>
      <w:r>
        <w:t>tablishes positive digital brand awareness and presence globally using a strategic content marketing approach, engagement using social media, and management which is driven by online reputation indicating brand loyalty. Formulating and applying social digi</w:t>
      </w:r>
      <w:r>
        <w:t xml:space="preserve">tal marketing strategies for a construction company will focus on generating high and superior quality leads including clients. </w:t>
      </w:r>
    </w:p>
    <w:p w:rsidR="009F447C" w:rsidRDefault="003F4EE5">
      <w:pPr>
        <w:pStyle w:val="Heading1"/>
        <w:spacing w:line="360" w:lineRule="auto"/>
        <w:jc w:val="both"/>
      </w:pPr>
      <w:bookmarkStart w:id="4" w:name="_46o0wbv2p0d8" w:colFirst="0" w:colLast="0"/>
      <w:bookmarkEnd w:id="4"/>
      <w:r>
        <w:t>Chapter 3: Research Methods and Methodology</w:t>
      </w:r>
    </w:p>
    <w:p w:rsidR="009F447C" w:rsidRDefault="003F4EE5">
      <w:pPr>
        <w:spacing w:line="360" w:lineRule="auto"/>
        <w:rPr>
          <w:b/>
        </w:rPr>
      </w:pPr>
      <w:r>
        <w:rPr>
          <w:b/>
        </w:rPr>
        <w:t>Research Philosophy</w:t>
      </w:r>
    </w:p>
    <w:p w:rsidR="009F447C" w:rsidRDefault="003F4EE5">
      <w:pPr>
        <w:spacing w:line="360" w:lineRule="auto"/>
        <w:jc w:val="both"/>
      </w:pPr>
      <w:r>
        <w:t xml:space="preserve">There are three types of research philosophies which are </w:t>
      </w:r>
      <w:r>
        <w:t xml:space="preserve">Positivism, </w:t>
      </w:r>
      <w:proofErr w:type="spellStart"/>
      <w:r>
        <w:t>Interpretivism</w:t>
      </w:r>
      <w:proofErr w:type="spellEnd"/>
      <w:r>
        <w:t xml:space="preserve"> and Realism. The positivist research philosophy adheres to the viewpoint of only factual knowledge gained through precise observations (</w:t>
      </w:r>
      <w:proofErr w:type="spellStart"/>
      <w:r>
        <w:rPr>
          <w:color w:val="222222"/>
          <w:highlight w:val="white"/>
        </w:rPr>
        <w:t>Mbanaso</w:t>
      </w:r>
      <w:proofErr w:type="spellEnd"/>
      <w:r>
        <w:rPr>
          <w:color w:val="222222"/>
          <w:highlight w:val="white"/>
        </w:rPr>
        <w:t>, Abrahams and Okafor, 2023)</w:t>
      </w:r>
      <w:r>
        <w:t xml:space="preserve">. </w:t>
      </w:r>
      <w:proofErr w:type="spellStart"/>
      <w:r>
        <w:t>Interpretivism</w:t>
      </w:r>
      <w:proofErr w:type="spellEnd"/>
      <w:r>
        <w:t xml:space="preserve"> philosophy is related to a more naturalis</w:t>
      </w:r>
      <w:r>
        <w:t xml:space="preserve">tic approach to data collection such as interviews and observations. To maintain the equilibrium between positivism and </w:t>
      </w:r>
      <w:proofErr w:type="spellStart"/>
      <w:r>
        <w:t>interpretivism</w:t>
      </w:r>
      <w:proofErr w:type="spellEnd"/>
      <w:r>
        <w:t xml:space="preserve">, pragmatism philosophy concludes that it can combine both the positivist and </w:t>
      </w:r>
      <w:proofErr w:type="spellStart"/>
      <w:r>
        <w:t>interpretivism</w:t>
      </w:r>
      <w:proofErr w:type="spellEnd"/>
      <w:r>
        <w:t xml:space="preserve"> positions within the scope of</w:t>
      </w:r>
      <w:r>
        <w:t xml:space="preserve"> a single research. </w:t>
      </w:r>
    </w:p>
    <w:p w:rsidR="009F447C" w:rsidRDefault="003F4EE5">
      <w:pPr>
        <w:spacing w:line="360" w:lineRule="auto"/>
        <w:jc w:val="both"/>
      </w:pPr>
      <w:r>
        <w:t>In this study, the researcher will be using positivism since this study is based on understanding the impacts of digital marketing on construction companies as it will allow the researchers to undergo and determine the efficiency and e</w:t>
      </w:r>
      <w:r>
        <w:t>ffectiveness using quantifiable observations.</w:t>
      </w:r>
    </w:p>
    <w:p w:rsidR="009F447C" w:rsidRDefault="009F447C">
      <w:pPr>
        <w:spacing w:line="360" w:lineRule="auto"/>
        <w:jc w:val="both"/>
      </w:pPr>
    </w:p>
    <w:p w:rsidR="009F447C" w:rsidRDefault="003F4EE5">
      <w:pPr>
        <w:spacing w:line="360" w:lineRule="auto"/>
        <w:rPr>
          <w:b/>
        </w:rPr>
      </w:pPr>
      <w:r>
        <w:rPr>
          <w:b/>
        </w:rPr>
        <w:t xml:space="preserve">Research paradigm </w:t>
      </w:r>
    </w:p>
    <w:p w:rsidR="009F447C" w:rsidRDefault="003F4EE5">
      <w:pPr>
        <w:spacing w:line="360" w:lineRule="auto"/>
        <w:jc w:val="both"/>
      </w:pPr>
      <w:r>
        <w:t xml:space="preserve">There are two basic types of research paradigms which are positivist paradigm and </w:t>
      </w:r>
      <w:proofErr w:type="spellStart"/>
      <w:r>
        <w:t>interpretivism</w:t>
      </w:r>
      <w:proofErr w:type="spellEnd"/>
      <w:r>
        <w:t xml:space="preserve"> paradigm. </w:t>
      </w:r>
      <w:proofErr w:type="spellStart"/>
      <w:r>
        <w:t>Interpretivism</w:t>
      </w:r>
      <w:proofErr w:type="spellEnd"/>
      <w:r>
        <w:t xml:space="preserve"> states that this philosophy is necessarily subjective and is greatly</w:t>
      </w:r>
      <w:r>
        <w:t xml:space="preserve"> affected by the researcher’s viewpoint. This philosophy believes in the existence of more than one reality rather than a single reality (</w:t>
      </w:r>
      <w:r>
        <w:rPr>
          <w:color w:val="222222"/>
          <w:highlight w:val="white"/>
        </w:rPr>
        <w:t>Khatri, 2020)</w:t>
      </w:r>
      <w:r>
        <w:t xml:space="preserve">. On the </w:t>
      </w:r>
      <w:r>
        <w:lastRenderedPageBreak/>
        <w:t>other hand positivist paradigm puts forward the single reality belief which can be carefully mea</w:t>
      </w:r>
      <w:r>
        <w:t xml:space="preserve">sured and understood. This paradigm is related to quantitative methods which tend to propose an empirical hypothesis. </w:t>
      </w:r>
    </w:p>
    <w:p w:rsidR="009F447C" w:rsidRDefault="003F4EE5">
      <w:pPr>
        <w:spacing w:line="360" w:lineRule="auto"/>
        <w:jc w:val="both"/>
      </w:pPr>
      <w:r>
        <w:t xml:space="preserve">The researcher will be using the </w:t>
      </w:r>
      <w:proofErr w:type="spellStart"/>
      <w:r>
        <w:t>interpretivism</w:t>
      </w:r>
      <w:proofErr w:type="spellEnd"/>
      <w:r>
        <w:t xml:space="preserve"> paradigm as it is based on understanding the complex nature of human </w:t>
      </w:r>
      <w:proofErr w:type="spellStart"/>
      <w:r>
        <w:t>behaviours</w:t>
      </w:r>
      <w:proofErr w:type="spellEnd"/>
      <w:r>
        <w:t xml:space="preserve"> which wil</w:t>
      </w:r>
      <w:r>
        <w:t>l reflect on our research on the impact of digital marketing on construction companies.</w:t>
      </w:r>
    </w:p>
    <w:p w:rsidR="009F447C" w:rsidRDefault="009F447C">
      <w:pPr>
        <w:spacing w:line="360" w:lineRule="auto"/>
        <w:jc w:val="both"/>
        <w:rPr>
          <w:b/>
        </w:rPr>
      </w:pPr>
    </w:p>
    <w:p w:rsidR="009F447C" w:rsidRDefault="003F4EE5">
      <w:pPr>
        <w:spacing w:line="360" w:lineRule="auto"/>
        <w:jc w:val="both"/>
        <w:rPr>
          <w:b/>
        </w:rPr>
      </w:pPr>
      <w:r>
        <w:rPr>
          <w:b/>
        </w:rPr>
        <w:t>Research Approach</w:t>
      </w:r>
    </w:p>
    <w:p w:rsidR="009F447C" w:rsidRDefault="003F4EE5">
      <w:pPr>
        <w:spacing w:line="360" w:lineRule="auto"/>
        <w:jc w:val="both"/>
      </w:pPr>
      <w:r>
        <w:t>Research approaches are the formulated plans and procedures that will be included during the research. There are three types of research approaches w</w:t>
      </w:r>
      <w:r>
        <w:t xml:space="preserve">hich are Deductive, Inductive and Abductive methods. In deductive the effects of </w:t>
      </w:r>
      <w:proofErr w:type="spellStart"/>
      <w:r>
        <w:t>labour</w:t>
      </w:r>
      <w:proofErr w:type="spellEnd"/>
      <w:r>
        <w:t xml:space="preserve"> migration are assessed by creating hypotheses which are tested during the research (</w:t>
      </w:r>
      <w:proofErr w:type="spellStart"/>
      <w:r>
        <w:rPr>
          <w:color w:val="222222"/>
          <w:highlight w:val="white"/>
        </w:rPr>
        <w:t>Verma</w:t>
      </w:r>
      <w:proofErr w:type="spellEnd"/>
      <w:r>
        <w:rPr>
          <w:color w:val="222222"/>
          <w:highlight w:val="white"/>
        </w:rPr>
        <w:t xml:space="preserve">, </w:t>
      </w:r>
      <w:proofErr w:type="spellStart"/>
      <w:r>
        <w:rPr>
          <w:color w:val="222222"/>
          <w:highlight w:val="white"/>
        </w:rPr>
        <w:t>Verma</w:t>
      </w:r>
      <w:proofErr w:type="spellEnd"/>
      <w:r>
        <w:rPr>
          <w:color w:val="222222"/>
          <w:highlight w:val="white"/>
        </w:rPr>
        <w:t>, and Abhishek, 2024)</w:t>
      </w:r>
      <w:r>
        <w:t>. In the inductive approach, there is no involvemen</w:t>
      </w:r>
      <w:r>
        <w:t xml:space="preserve">t in the formulation of hypotheses. In the inductive approach, the process involves the explanation of incomplete observations, surprising facts and puzzles included at the beginning. </w:t>
      </w:r>
    </w:p>
    <w:p w:rsidR="009F447C" w:rsidRDefault="003F4EE5">
      <w:pPr>
        <w:spacing w:line="360" w:lineRule="auto"/>
        <w:jc w:val="both"/>
      </w:pPr>
      <w:r>
        <w:t xml:space="preserve">In this study, the researcher will be using a deductive approach as it </w:t>
      </w:r>
      <w:r>
        <w:t xml:space="preserve">coordinates with the nature of the research topic and provides advantages over other approaches. </w:t>
      </w:r>
    </w:p>
    <w:p w:rsidR="009F447C" w:rsidRDefault="009F447C">
      <w:pPr>
        <w:spacing w:line="360" w:lineRule="auto"/>
        <w:jc w:val="both"/>
        <w:rPr>
          <w:b/>
        </w:rPr>
      </w:pPr>
    </w:p>
    <w:p w:rsidR="009F447C" w:rsidRDefault="003F4EE5">
      <w:pPr>
        <w:spacing w:line="360" w:lineRule="auto"/>
        <w:jc w:val="both"/>
        <w:rPr>
          <w:b/>
        </w:rPr>
      </w:pPr>
      <w:r>
        <w:rPr>
          <w:b/>
        </w:rPr>
        <w:t>Research Strategy</w:t>
      </w:r>
    </w:p>
    <w:p w:rsidR="009F447C" w:rsidRDefault="003F4EE5">
      <w:pPr>
        <w:spacing w:line="360" w:lineRule="auto"/>
        <w:jc w:val="both"/>
      </w:pPr>
      <w:r>
        <w:t>Research strategy is considered as the plan or scheme to carry out the process of searching for and assessing information in a research act</w:t>
      </w:r>
      <w:r>
        <w:t>ivity. The types of research strategies are survey, experiment, thematic analysis, case study, grounded theory, ethnography and cross-sectional studies (</w:t>
      </w:r>
      <w:proofErr w:type="spellStart"/>
      <w:r>
        <w:rPr>
          <w:color w:val="222222"/>
          <w:highlight w:val="white"/>
        </w:rPr>
        <w:t>Ghazinoory</w:t>
      </w:r>
      <w:proofErr w:type="spellEnd"/>
      <w:r>
        <w:rPr>
          <w:color w:val="222222"/>
          <w:highlight w:val="white"/>
        </w:rPr>
        <w:t xml:space="preserve"> and </w:t>
      </w:r>
      <w:proofErr w:type="spellStart"/>
      <w:r>
        <w:rPr>
          <w:color w:val="222222"/>
          <w:highlight w:val="white"/>
        </w:rPr>
        <w:t>Aghaei</w:t>
      </w:r>
      <w:proofErr w:type="spellEnd"/>
      <w:r>
        <w:rPr>
          <w:color w:val="222222"/>
          <w:highlight w:val="white"/>
        </w:rPr>
        <w:t>, 2024)</w:t>
      </w:r>
      <w:r>
        <w:t xml:space="preserve">. </w:t>
      </w:r>
    </w:p>
    <w:p w:rsidR="009F447C" w:rsidRDefault="003F4EE5">
      <w:pPr>
        <w:spacing w:line="360" w:lineRule="auto"/>
        <w:jc w:val="both"/>
      </w:pPr>
      <w:r>
        <w:t>In this study, the researcher will be using both survey and thematic ana</w:t>
      </w:r>
      <w:r>
        <w:t>lysis methods as this method will provide a successful way to gather a huge amount of data from various people. The respondents for this method will be used based on different characteristics such as sex, race, social class and alternate demographics quest</w:t>
      </w:r>
      <w:r>
        <w:t xml:space="preserve">ions. </w:t>
      </w:r>
    </w:p>
    <w:p w:rsidR="009F447C" w:rsidRDefault="009F447C">
      <w:pPr>
        <w:spacing w:line="360" w:lineRule="auto"/>
        <w:jc w:val="both"/>
      </w:pPr>
    </w:p>
    <w:p w:rsidR="009F447C" w:rsidRDefault="003F4EE5">
      <w:pPr>
        <w:spacing w:line="360" w:lineRule="auto"/>
        <w:jc w:val="both"/>
        <w:rPr>
          <w:b/>
        </w:rPr>
      </w:pPr>
      <w:r>
        <w:rPr>
          <w:b/>
        </w:rPr>
        <w:t>Sampling Methods</w:t>
      </w:r>
    </w:p>
    <w:p w:rsidR="009F447C" w:rsidRDefault="003F4EE5">
      <w:pPr>
        <w:spacing w:line="360" w:lineRule="auto"/>
        <w:jc w:val="both"/>
      </w:pPr>
      <w:r>
        <w:t xml:space="preserve">Sampling methods are the process of selecting particular individual members or a subset of an audience of the population to create statistical inferences and estimate the </w:t>
      </w:r>
      <w:r>
        <w:lastRenderedPageBreak/>
        <w:t>characteristics of the population. The types of sampling methods are simple random sa</w:t>
      </w:r>
      <w:r>
        <w:t xml:space="preserve">mpling, systematic sampling, stratified sampling, and cluster sampling. </w:t>
      </w:r>
    </w:p>
    <w:p w:rsidR="009F447C" w:rsidRDefault="003F4EE5">
      <w:pPr>
        <w:spacing w:line="360" w:lineRule="auto"/>
        <w:jc w:val="both"/>
      </w:pPr>
      <w:r>
        <w:t xml:space="preserve">In this study, the researcher will be using simple random sampling for the survey which will be </w:t>
      </w:r>
      <w:proofErr w:type="spellStart"/>
      <w:r>
        <w:t>organised</w:t>
      </w:r>
      <w:proofErr w:type="spellEnd"/>
      <w:r>
        <w:t xml:space="preserve"> among 20 participants from the </w:t>
      </w:r>
      <w:proofErr w:type="gramStart"/>
      <w:r>
        <w:t>population,</w:t>
      </w:r>
      <w:proofErr w:type="gramEnd"/>
      <w:r>
        <w:t xml:space="preserve"> whereas the thematic analysis will</w:t>
      </w:r>
      <w:r>
        <w:t xml:space="preserve"> be conducted using 10-15 highly informative journals which will help conduct the research in a more approachable manner. </w:t>
      </w:r>
    </w:p>
    <w:p w:rsidR="009F447C" w:rsidRDefault="009F447C">
      <w:pPr>
        <w:spacing w:line="360" w:lineRule="auto"/>
        <w:jc w:val="both"/>
      </w:pPr>
    </w:p>
    <w:p w:rsidR="009F447C" w:rsidRDefault="003F4EE5">
      <w:pPr>
        <w:spacing w:line="360" w:lineRule="auto"/>
        <w:jc w:val="both"/>
        <w:rPr>
          <w:b/>
        </w:rPr>
      </w:pPr>
      <w:r>
        <w:rPr>
          <w:b/>
        </w:rPr>
        <w:t>Data Collection Methods</w:t>
      </w:r>
    </w:p>
    <w:p w:rsidR="009F447C" w:rsidRDefault="003F4EE5">
      <w:pPr>
        <w:spacing w:line="360" w:lineRule="auto"/>
        <w:jc w:val="both"/>
      </w:pPr>
      <w:r>
        <w:t xml:space="preserve">Data collection is the process of gathering and examining information or data from multiple sources to find </w:t>
      </w:r>
      <w:r>
        <w:t>results and answers to research problems. There are two types of data collection methods which are primary data collection and secondary data collection (</w:t>
      </w:r>
      <w:r>
        <w:rPr>
          <w:color w:val="222222"/>
          <w:highlight w:val="white"/>
        </w:rPr>
        <w:t>Lobe, Morgan, and Hoffman, 2020)</w:t>
      </w:r>
      <w:r>
        <w:t xml:space="preserve">. Primary data collection involves the process of collecting original </w:t>
      </w:r>
      <w:r>
        <w:t xml:space="preserve">data from the source via direct interaction with the respondents and secondary data collection is the process of collecting existing data that someone else collected for a different objective. </w:t>
      </w:r>
    </w:p>
    <w:p w:rsidR="009F447C" w:rsidRDefault="003F4EE5">
      <w:pPr>
        <w:spacing w:line="360" w:lineRule="auto"/>
        <w:jc w:val="both"/>
      </w:pPr>
      <w:r>
        <w:t>In this research, the researcher will be using both the primar</w:t>
      </w:r>
      <w:r>
        <w:t xml:space="preserve">y and secondary data collection methods for the implementation of the survey and the thematic analysis sampling methods which will benefit the research giving it an in-depth knowledge of the nature of the topic. </w:t>
      </w:r>
    </w:p>
    <w:p w:rsidR="009F447C" w:rsidRDefault="009F447C">
      <w:pPr>
        <w:spacing w:line="360" w:lineRule="auto"/>
        <w:jc w:val="both"/>
      </w:pPr>
    </w:p>
    <w:p w:rsidR="009F447C" w:rsidRDefault="003F4EE5">
      <w:pPr>
        <w:spacing w:line="360" w:lineRule="auto"/>
        <w:jc w:val="both"/>
        <w:rPr>
          <w:b/>
        </w:rPr>
      </w:pPr>
      <w:r>
        <w:rPr>
          <w:b/>
        </w:rPr>
        <w:t>Interpreting Data</w:t>
      </w:r>
    </w:p>
    <w:p w:rsidR="009F447C" w:rsidRDefault="003F4EE5">
      <w:pPr>
        <w:spacing w:line="360" w:lineRule="auto"/>
        <w:jc w:val="both"/>
      </w:pPr>
      <w:r>
        <w:t>In this research, the re</w:t>
      </w:r>
      <w:r>
        <w:t>searcher will be using data interpretation techniques like bar graphs, line graphs, tables, and also pie charts (</w:t>
      </w:r>
      <w:r>
        <w:rPr>
          <w:color w:val="222222"/>
          <w:highlight w:val="white"/>
        </w:rPr>
        <w:t>Lee, 2020)</w:t>
      </w:r>
      <w:r>
        <w:t xml:space="preserve">. Using this data interpretation method will give the researcher the benefit of expressing and </w:t>
      </w:r>
      <w:proofErr w:type="spellStart"/>
      <w:r>
        <w:t>visualising</w:t>
      </w:r>
      <w:proofErr w:type="spellEnd"/>
      <w:r>
        <w:t xml:space="preserve"> the data in a more iterati</w:t>
      </w:r>
      <w:r>
        <w:t>ng manner giving the researcher a brief of the topic. The advantages of using this method for the topic will give a better understanding and explanation of the problems and issues faced by construction companies during the implementation of digital marketi</w:t>
      </w:r>
      <w:r>
        <w:t xml:space="preserve">ng strategies. </w:t>
      </w:r>
    </w:p>
    <w:p w:rsidR="009F447C" w:rsidRDefault="009F447C">
      <w:pPr>
        <w:spacing w:line="360" w:lineRule="auto"/>
        <w:jc w:val="both"/>
      </w:pPr>
    </w:p>
    <w:p w:rsidR="009F447C" w:rsidRDefault="009F447C">
      <w:pPr>
        <w:spacing w:line="360" w:lineRule="auto"/>
        <w:jc w:val="both"/>
        <w:rPr>
          <w:b/>
        </w:rPr>
      </w:pPr>
    </w:p>
    <w:p w:rsidR="009F447C" w:rsidRDefault="009F447C">
      <w:pPr>
        <w:spacing w:line="360" w:lineRule="auto"/>
        <w:jc w:val="both"/>
        <w:rPr>
          <w:b/>
        </w:rPr>
      </w:pPr>
    </w:p>
    <w:p w:rsidR="009F447C" w:rsidRDefault="003F4EE5">
      <w:pPr>
        <w:spacing w:line="360" w:lineRule="auto"/>
        <w:jc w:val="both"/>
        <w:rPr>
          <w:b/>
        </w:rPr>
      </w:pPr>
      <w:r>
        <w:rPr>
          <w:b/>
        </w:rPr>
        <w:lastRenderedPageBreak/>
        <w:t>Time Prospects</w:t>
      </w:r>
    </w:p>
    <w:tbl>
      <w:tblPr>
        <w:tblStyle w:val="Style1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340"/>
        <w:gridCol w:w="2340"/>
        <w:gridCol w:w="2340"/>
        <w:gridCol w:w="2340"/>
      </w:tblGrid>
      <w:tr w:rsidR="009F447C">
        <w:tc>
          <w:tcPr>
            <w:tcW w:w="2340" w:type="dxa"/>
            <w:shd w:val="clear" w:color="auto" w:fill="auto"/>
            <w:tcMar>
              <w:top w:w="100" w:type="dxa"/>
              <w:left w:w="100" w:type="dxa"/>
              <w:bottom w:w="100" w:type="dxa"/>
              <w:right w:w="100" w:type="dxa"/>
            </w:tcMar>
          </w:tcPr>
          <w:p w:rsidR="009F447C" w:rsidRDefault="003F4EE5">
            <w:pPr>
              <w:widowControl w:val="0"/>
              <w:spacing w:line="360" w:lineRule="auto"/>
              <w:jc w:val="center"/>
              <w:rPr>
                <w:b/>
              </w:rPr>
            </w:pPr>
            <w:r>
              <w:rPr>
                <w:b/>
              </w:rPr>
              <w:t>Activities</w:t>
            </w:r>
          </w:p>
        </w:tc>
        <w:tc>
          <w:tcPr>
            <w:tcW w:w="2340" w:type="dxa"/>
            <w:shd w:val="clear" w:color="auto" w:fill="auto"/>
            <w:tcMar>
              <w:top w:w="100" w:type="dxa"/>
              <w:left w:w="100" w:type="dxa"/>
              <w:bottom w:w="100" w:type="dxa"/>
              <w:right w:w="100" w:type="dxa"/>
            </w:tcMar>
          </w:tcPr>
          <w:p w:rsidR="009F447C" w:rsidRDefault="003F4EE5">
            <w:pPr>
              <w:widowControl w:val="0"/>
              <w:spacing w:line="360" w:lineRule="auto"/>
              <w:jc w:val="center"/>
              <w:rPr>
                <w:b/>
              </w:rPr>
            </w:pPr>
            <w:r>
              <w:rPr>
                <w:b/>
              </w:rPr>
              <w:t>Start Date</w:t>
            </w:r>
          </w:p>
        </w:tc>
        <w:tc>
          <w:tcPr>
            <w:tcW w:w="2340" w:type="dxa"/>
            <w:shd w:val="clear" w:color="auto" w:fill="auto"/>
            <w:tcMar>
              <w:top w:w="100" w:type="dxa"/>
              <w:left w:w="100" w:type="dxa"/>
              <w:bottom w:w="100" w:type="dxa"/>
              <w:right w:w="100" w:type="dxa"/>
            </w:tcMar>
          </w:tcPr>
          <w:p w:rsidR="009F447C" w:rsidRDefault="003F4EE5">
            <w:pPr>
              <w:widowControl w:val="0"/>
              <w:spacing w:line="360" w:lineRule="auto"/>
              <w:jc w:val="center"/>
              <w:rPr>
                <w:b/>
              </w:rPr>
            </w:pPr>
            <w:r>
              <w:rPr>
                <w:b/>
              </w:rPr>
              <w:t>End Date</w:t>
            </w:r>
          </w:p>
        </w:tc>
        <w:tc>
          <w:tcPr>
            <w:tcW w:w="2340" w:type="dxa"/>
            <w:shd w:val="clear" w:color="auto" w:fill="auto"/>
            <w:tcMar>
              <w:top w:w="100" w:type="dxa"/>
              <w:left w:w="100" w:type="dxa"/>
              <w:bottom w:w="100" w:type="dxa"/>
              <w:right w:w="100" w:type="dxa"/>
            </w:tcMar>
          </w:tcPr>
          <w:p w:rsidR="009F447C" w:rsidRDefault="003F4EE5">
            <w:pPr>
              <w:widowControl w:val="0"/>
              <w:spacing w:line="360" w:lineRule="auto"/>
              <w:jc w:val="center"/>
              <w:rPr>
                <w:b/>
              </w:rPr>
            </w:pPr>
            <w:r>
              <w:rPr>
                <w:b/>
              </w:rPr>
              <w:t>Duration in days</w:t>
            </w:r>
          </w:p>
        </w:tc>
      </w:tr>
      <w:tr w:rsidR="009F447C">
        <w:tc>
          <w:tcPr>
            <w:tcW w:w="2340" w:type="dxa"/>
            <w:shd w:val="clear" w:color="auto" w:fill="auto"/>
            <w:tcMar>
              <w:top w:w="100" w:type="dxa"/>
              <w:left w:w="100" w:type="dxa"/>
              <w:bottom w:w="100" w:type="dxa"/>
              <w:right w:w="100" w:type="dxa"/>
            </w:tcMar>
          </w:tcPr>
          <w:p w:rsidR="009F447C" w:rsidRDefault="003F4EE5">
            <w:pPr>
              <w:widowControl w:val="0"/>
              <w:spacing w:line="360" w:lineRule="auto"/>
              <w:rPr>
                <w:b/>
              </w:rPr>
            </w:pPr>
            <w:r>
              <w:rPr>
                <w:b/>
              </w:rPr>
              <w:t>Selecting research topic</w:t>
            </w:r>
          </w:p>
        </w:tc>
        <w:tc>
          <w:tcPr>
            <w:tcW w:w="2340" w:type="dxa"/>
            <w:shd w:val="clear" w:color="auto" w:fill="auto"/>
            <w:tcMar>
              <w:top w:w="100" w:type="dxa"/>
              <w:left w:w="100" w:type="dxa"/>
              <w:bottom w:w="100" w:type="dxa"/>
              <w:right w:w="100" w:type="dxa"/>
            </w:tcMar>
          </w:tcPr>
          <w:p w:rsidR="009F447C" w:rsidRDefault="003F4EE5">
            <w:pPr>
              <w:widowControl w:val="0"/>
              <w:spacing w:line="360" w:lineRule="auto"/>
            </w:pPr>
            <w:r>
              <w:t>9 Apr</w:t>
            </w:r>
          </w:p>
        </w:tc>
        <w:tc>
          <w:tcPr>
            <w:tcW w:w="2340" w:type="dxa"/>
            <w:shd w:val="clear" w:color="auto" w:fill="auto"/>
            <w:tcMar>
              <w:top w:w="100" w:type="dxa"/>
              <w:left w:w="100" w:type="dxa"/>
              <w:bottom w:w="100" w:type="dxa"/>
              <w:right w:w="100" w:type="dxa"/>
            </w:tcMar>
          </w:tcPr>
          <w:p w:rsidR="009F447C" w:rsidRDefault="003F4EE5">
            <w:pPr>
              <w:widowControl w:val="0"/>
              <w:spacing w:line="360" w:lineRule="auto"/>
            </w:pPr>
            <w:r>
              <w:t>11 Apr</w:t>
            </w:r>
          </w:p>
        </w:tc>
        <w:tc>
          <w:tcPr>
            <w:tcW w:w="2340" w:type="dxa"/>
            <w:shd w:val="clear" w:color="auto" w:fill="auto"/>
            <w:tcMar>
              <w:top w:w="100" w:type="dxa"/>
              <w:left w:w="100" w:type="dxa"/>
              <w:bottom w:w="100" w:type="dxa"/>
              <w:right w:w="100" w:type="dxa"/>
            </w:tcMar>
          </w:tcPr>
          <w:p w:rsidR="009F447C" w:rsidRDefault="003F4EE5">
            <w:pPr>
              <w:widowControl w:val="0"/>
              <w:spacing w:line="360" w:lineRule="auto"/>
            </w:pPr>
            <w:r>
              <w:t>2</w:t>
            </w:r>
          </w:p>
        </w:tc>
      </w:tr>
      <w:tr w:rsidR="009F447C">
        <w:tc>
          <w:tcPr>
            <w:tcW w:w="2340" w:type="dxa"/>
            <w:shd w:val="clear" w:color="auto" w:fill="auto"/>
            <w:tcMar>
              <w:top w:w="100" w:type="dxa"/>
              <w:left w:w="100" w:type="dxa"/>
              <w:bottom w:w="100" w:type="dxa"/>
              <w:right w:w="100" w:type="dxa"/>
            </w:tcMar>
          </w:tcPr>
          <w:p w:rsidR="009F447C" w:rsidRDefault="003F4EE5">
            <w:pPr>
              <w:widowControl w:val="0"/>
              <w:spacing w:line="360" w:lineRule="auto"/>
              <w:rPr>
                <w:b/>
              </w:rPr>
            </w:pPr>
            <w:proofErr w:type="spellStart"/>
            <w:r>
              <w:rPr>
                <w:b/>
              </w:rPr>
              <w:t>Analysing</w:t>
            </w:r>
            <w:proofErr w:type="spellEnd"/>
            <w:r>
              <w:rPr>
                <w:b/>
              </w:rPr>
              <w:t xml:space="preserve"> aims and objectives</w:t>
            </w:r>
          </w:p>
        </w:tc>
        <w:tc>
          <w:tcPr>
            <w:tcW w:w="2340" w:type="dxa"/>
            <w:shd w:val="clear" w:color="auto" w:fill="auto"/>
            <w:tcMar>
              <w:top w:w="100" w:type="dxa"/>
              <w:left w:w="100" w:type="dxa"/>
              <w:bottom w:w="100" w:type="dxa"/>
              <w:right w:w="100" w:type="dxa"/>
            </w:tcMar>
          </w:tcPr>
          <w:p w:rsidR="009F447C" w:rsidRDefault="003F4EE5">
            <w:pPr>
              <w:widowControl w:val="0"/>
              <w:spacing w:line="360" w:lineRule="auto"/>
            </w:pPr>
            <w:r>
              <w:t>12 Apr</w:t>
            </w:r>
          </w:p>
        </w:tc>
        <w:tc>
          <w:tcPr>
            <w:tcW w:w="2340" w:type="dxa"/>
            <w:shd w:val="clear" w:color="auto" w:fill="auto"/>
            <w:tcMar>
              <w:top w:w="100" w:type="dxa"/>
              <w:left w:w="100" w:type="dxa"/>
              <w:bottom w:w="100" w:type="dxa"/>
              <w:right w:w="100" w:type="dxa"/>
            </w:tcMar>
          </w:tcPr>
          <w:p w:rsidR="009F447C" w:rsidRDefault="003F4EE5">
            <w:pPr>
              <w:widowControl w:val="0"/>
              <w:spacing w:line="360" w:lineRule="auto"/>
            </w:pPr>
            <w:r>
              <w:t>16 Apr</w:t>
            </w:r>
          </w:p>
        </w:tc>
        <w:tc>
          <w:tcPr>
            <w:tcW w:w="2340" w:type="dxa"/>
            <w:shd w:val="clear" w:color="auto" w:fill="auto"/>
            <w:tcMar>
              <w:top w:w="100" w:type="dxa"/>
              <w:left w:w="100" w:type="dxa"/>
              <w:bottom w:w="100" w:type="dxa"/>
              <w:right w:w="100" w:type="dxa"/>
            </w:tcMar>
          </w:tcPr>
          <w:p w:rsidR="009F447C" w:rsidRDefault="003F4EE5">
            <w:pPr>
              <w:widowControl w:val="0"/>
              <w:spacing w:line="360" w:lineRule="auto"/>
            </w:pPr>
            <w:r>
              <w:t>4</w:t>
            </w:r>
          </w:p>
        </w:tc>
      </w:tr>
      <w:tr w:rsidR="009F447C">
        <w:tc>
          <w:tcPr>
            <w:tcW w:w="2340" w:type="dxa"/>
            <w:shd w:val="clear" w:color="auto" w:fill="auto"/>
            <w:tcMar>
              <w:top w:w="100" w:type="dxa"/>
              <w:left w:w="100" w:type="dxa"/>
              <w:bottom w:w="100" w:type="dxa"/>
              <w:right w:w="100" w:type="dxa"/>
            </w:tcMar>
          </w:tcPr>
          <w:p w:rsidR="009F447C" w:rsidRDefault="003F4EE5">
            <w:pPr>
              <w:widowControl w:val="0"/>
              <w:spacing w:line="360" w:lineRule="auto"/>
              <w:rPr>
                <w:b/>
              </w:rPr>
            </w:pPr>
            <w:r>
              <w:rPr>
                <w:b/>
              </w:rPr>
              <w:t>Reviewing different literature</w:t>
            </w:r>
          </w:p>
        </w:tc>
        <w:tc>
          <w:tcPr>
            <w:tcW w:w="2340" w:type="dxa"/>
            <w:shd w:val="clear" w:color="auto" w:fill="auto"/>
            <w:tcMar>
              <w:top w:w="100" w:type="dxa"/>
              <w:left w:w="100" w:type="dxa"/>
              <w:bottom w:w="100" w:type="dxa"/>
              <w:right w:w="100" w:type="dxa"/>
            </w:tcMar>
          </w:tcPr>
          <w:p w:rsidR="009F447C" w:rsidRDefault="003F4EE5">
            <w:pPr>
              <w:widowControl w:val="0"/>
              <w:spacing w:line="360" w:lineRule="auto"/>
            </w:pPr>
            <w:r>
              <w:t>17 Apr</w:t>
            </w:r>
          </w:p>
        </w:tc>
        <w:tc>
          <w:tcPr>
            <w:tcW w:w="2340" w:type="dxa"/>
            <w:shd w:val="clear" w:color="auto" w:fill="auto"/>
            <w:tcMar>
              <w:top w:w="100" w:type="dxa"/>
              <w:left w:w="100" w:type="dxa"/>
              <w:bottom w:w="100" w:type="dxa"/>
              <w:right w:w="100" w:type="dxa"/>
            </w:tcMar>
          </w:tcPr>
          <w:p w:rsidR="009F447C" w:rsidRDefault="003F4EE5">
            <w:pPr>
              <w:widowControl w:val="0"/>
              <w:spacing w:line="360" w:lineRule="auto"/>
            </w:pPr>
            <w:r>
              <w:t>25 Apr</w:t>
            </w:r>
          </w:p>
        </w:tc>
        <w:tc>
          <w:tcPr>
            <w:tcW w:w="2340" w:type="dxa"/>
            <w:shd w:val="clear" w:color="auto" w:fill="auto"/>
            <w:tcMar>
              <w:top w:w="100" w:type="dxa"/>
              <w:left w:w="100" w:type="dxa"/>
              <w:bottom w:w="100" w:type="dxa"/>
              <w:right w:w="100" w:type="dxa"/>
            </w:tcMar>
          </w:tcPr>
          <w:p w:rsidR="009F447C" w:rsidRDefault="003F4EE5">
            <w:pPr>
              <w:widowControl w:val="0"/>
              <w:spacing w:line="360" w:lineRule="auto"/>
            </w:pPr>
            <w:r>
              <w:t>8</w:t>
            </w:r>
          </w:p>
        </w:tc>
      </w:tr>
      <w:tr w:rsidR="009F447C">
        <w:tc>
          <w:tcPr>
            <w:tcW w:w="2340" w:type="dxa"/>
            <w:shd w:val="clear" w:color="auto" w:fill="auto"/>
            <w:tcMar>
              <w:top w:w="100" w:type="dxa"/>
              <w:left w:w="100" w:type="dxa"/>
              <w:bottom w:w="100" w:type="dxa"/>
              <w:right w:w="100" w:type="dxa"/>
            </w:tcMar>
          </w:tcPr>
          <w:p w:rsidR="009F447C" w:rsidRDefault="003F4EE5">
            <w:pPr>
              <w:widowControl w:val="0"/>
              <w:spacing w:line="360" w:lineRule="auto"/>
              <w:rPr>
                <w:b/>
              </w:rPr>
            </w:pPr>
            <w:proofErr w:type="spellStart"/>
            <w:r>
              <w:rPr>
                <w:b/>
              </w:rPr>
              <w:t>Analysing</w:t>
            </w:r>
            <w:proofErr w:type="spellEnd"/>
            <w:r>
              <w:rPr>
                <w:b/>
              </w:rPr>
              <w:t xml:space="preserve"> data analysis method</w:t>
            </w:r>
          </w:p>
        </w:tc>
        <w:tc>
          <w:tcPr>
            <w:tcW w:w="2340" w:type="dxa"/>
            <w:shd w:val="clear" w:color="auto" w:fill="auto"/>
            <w:tcMar>
              <w:top w:w="100" w:type="dxa"/>
              <w:left w:w="100" w:type="dxa"/>
              <w:bottom w:w="100" w:type="dxa"/>
              <w:right w:w="100" w:type="dxa"/>
            </w:tcMar>
          </w:tcPr>
          <w:p w:rsidR="009F447C" w:rsidRDefault="003F4EE5">
            <w:pPr>
              <w:widowControl w:val="0"/>
              <w:spacing w:line="360" w:lineRule="auto"/>
            </w:pPr>
            <w:r>
              <w:t>26 Apr</w:t>
            </w:r>
          </w:p>
        </w:tc>
        <w:tc>
          <w:tcPr>
            <w:tcW w:w="2340" w:type="dxa"/>
            <w:shd w:val="clear" w:color="auto" w:fill="auto"/>
            <w:tcMar>
              <w:top w:w="100" w:type="dxa"/>
              <w:left w:w="100" w:type="dxa"/>
              <w:bottom w:w="100" w:type="dxa"/>
              <w:right w:w="100" w:type="dxa"/>
            </w:tcMar>
          </w:tcPr>
          <w:p w:rsidR="009F447C" w:rsidRDefault="003F4EE5">
            <w:pPr>
              <w:widowControl w:val="0"/>
              <w:spacing w:line="360" w:lineRule="auto"/>
            </w:pPr>
            <w:r>
              <w:t>2 May</w:t>
            </w:r>
          </w:p>
        </w:tc>
        <w:tc>
          <w:tcPr>
            <w:tcW w:w="2340" w:type="dxa"/>
            <w:shd w:val="clear" w:color="auto" w:fill="auto"/>
            <w:tcMar>
              <w:top w:w="100" w:type="dxa"/>
              <w:left w:w="100" w:type="dxa"/>
              <w:bottom w:w="100" w:type="dxa"/>
              <w:right w:w="100" w:type="dxa"/>
            </w:tcMar>
          </w:tcPr>
          <w:p w:rsidR="009F447C" w:rsidRDefault="003F4EE5">
            <w:pPr>
              <w:widowControl w:val="0"/>
              <w:spacing w:line="360" w:lineRule="auto"/>
            </w:pPr>
            <w:r>
              <w:t>6</w:t>
            </w:r>
          </w:p>
        </w:tc>
      </w:tr>
      <w:tr w:rsidR="009F447C">
        <w:tc>
          <w:tcPr>
            <w:tcW w:w="2340" w:type="dxa"/>
            <w:shd w:val="clear" w:color="auto" w:fill="auto"/>
            <w:tcMar>
              <w:top w:w="100" w:type="dxa"/>
              <w:left w:w="100" w:type="dxa"/>
              <w:bottom w:w="100" w:type="dxa"/>
              <w:right w:w="100" w:type="dxa"/>
            </w:tcMar>
          </w:tcPr>
          <w:p w:rsidR="009F447C" w:rsidRDefault="003F4EE5">
            <w:pPr>
              <w:widowControl w:val="0"/>
              <w:spacing w:line="360" w:lineRule="auto"/>
              <w:rPr>
                <w:b/>
              </w:rPr>
            </w:pPr>
            <w:r>
              <w:rPr>
                <w:b/>
              </w:rPr>
              <w:t>Conducting research</w:t>
            </w:r>
          </w:p>
        </w:tc>
        <w:tc>
          <w:tcPr>
            <w:tcW w:w="2340" w:type="dxa"/>
            <w:shd w:val="clear" w:color="auto" w:fill="auto"/>
            <w:tcMar>
              <w:top w:w="100" w:type="dxa"/>
              <w:left w:w="100" w:type="dxa"/>
              <w:bottom w:w="100" w:type="dxa"/>
              <w:right w:w="100" w:type="dxa"/>
            </w:tcMar>
          </w:tcPr>
          <w:p w:rsidR="009F447C" w:rsidRDefault="003F4EE5">
            <w:pPr>
              <w:widowControl w:val="0"/>
              <w:spacing w:line="360" w:lineRule="auto"/>
            </w:pPr>
            <w:r>
              <w:t>3 May</w:t>
            </w:r>
          </w:p>
        </w:tc>
        <w:tc>
          <w:tcPr>
            <w:tcW w:w="2340" w:type="dxa"/>
            <w:shd w:val="clear" w:color="auto" w:fill="auto"/>
            <w:tcMar>
              <w:top w:w="100" w:type="dxa"/>
              <w:left w:w="100" w:type="dxa"/>
              <w:bottom w:w="100" w:type="dxa"/>
              <w:right w:w="100" w:type="dxa"/>
            </w:tcMar>
          </w:tcPr>
          <w:p w:rsidR="009F447C" w:rsidRDefault="003F4EE5">
            <w:pPr>
              <w:widowControl w:val="0"/>
              <w:spacing w:line="360" w:lineRule="auto"/>
            </w:pPr>
            <w:r>
              <w:t>11 May</w:t>
            </w:r>
          </w:p>
        </w:tc>
        <w:tc>
          <w:tcPr>
            <w:tcW w:w="2340" w:type="dxa"/>
            <w:shd w:val="clear" w:color="auto" w:fill="auto"/>
            <w:tcMar>
              <w:top w:w="100" w:type="dxa"/>
              <w:left w:w="100" w:type="dxa"/>
              <w:bottom w:w="100" w:type="dxa"/>
              <w:right w:w="100" w:type="dxa"/>
            </w:tcMar>
          </w:tcPr>
          <w:p w:rsidR="009F447C" w:rsidRDefault="003F4EE5">
            <w:pPr>
              <w:widowControl w:val="0"/>
              <w:spacing w:line="360" w:lineRule="auto"/>
            </w:pPr>
            <w:r>
              <w:t>7</w:t>
            </w:r>
          </w:p>
        </w:tc>
      </w:tr>
      <w:tr w:rsidR="009F447C">
        <w:tc>
          <w:tcPr>
            <w:tcW w:w="2340" w:type="dxa"/>
            <w:shd w:val="clear" w:color="auto" w:fill="auto"/>
            <w:tcMar>
              <w:top w:w="100" w:type="dxa"/>
              <w:left w:w="100" w:type="dxa"/>
              <w:bottom w:w="100" w:type="dxa"/>
              <w:right w:w="100" w:type="dxa"/>
            </w:tcMar>
          </w:tcPr>
          <w:p w:rsidR="009F447C" w:rsidRDefault="003F4EE5">
            <w:pPr>
              <w:widowControl w:val="0"/>
              <w:spacing w:line="360" w:lineRule="auto"/>
              <w:rPr>
                <w:b/>
              </w:rPr>
            </w:pPr>
            <w:proofErr w:type="spellStart"/>
            <w:r>
              <w:rPr>
                <w:b/>
              </w:rPr>
              <w:t>Analysing</w:t>
            </w:r>
            <w:proofErr w:type="spellEnd"/>
            <w:r>
              <w:rPr>
                <w:b/>
              </w:rPr>
              <w:t xml:space="preserve"> research outcome</w:t>
            </w:r>
          </w:p>
        </w:tc>
        <w:tc>
          <w:tcPr>
            <w:tcW w:w="2340" w:type="dxa"/>
            <w:shd w:val="clear" w:color="auto" w:fill="auto"/>
            <w:tcMar>
              <w:top w:w="100" w:type="dxa"/>
              <w:left w:w="100" w:type="dxa"/>
              <w:bottom w:w="100" w:type="dxa"/>
              <w:right w:w="100" w:type="dxa"/>
            </w:tcMar>
          </w:tcPr>
          <w:p w:rsidR="009F447C" w:rsidRDefault="003F4EE5">
            <w:pPr>
              <w:widowControl w:val="0"/>
              <w:spacing w:line="360" w:lineRule="auto"/>
            </w:pPr>
            <w:r>
              <w:t>12 May</w:t>
            </w:r>
          </w:p>
        </w:tc>
        <w:tc>
          <w:tcPr>
            <w:tcW w:w="2340" w:type="dxa"/>
            <w:shd w:val="clear" w:color="auto" w:fill="auto"/>
            <w:tcMar>
              <w:top w:w="100" w:type="dxa"/>
              <w:left w:w="100" w:type="dxa"/>
              <w:bottom w:w="100" w:type="dxa"/>
              <w:right w:w="100" w:type="dxa"/>
            </w:tcMar>
          </w:tcPr>
          <w:p w:rsidR="009F447C" w:rsidRDefault="003F4EE5">
            <w:pPr>
              <w:widowControl w:val="0"/>
              <w:spacing w:line="360" w:lineRule="auto"/>
            </w:pPr>
            <w:r>
              <w:t>18 May</w:t>
            </w:r>
          </w:p>
        </w:tc>
        <w:tc>
          <w:tcPr>
            <w:tcW w:w="2340" w:type="dxa"/>
            <w:shd w:val="clear" w:color="auto" w:fill="auto"/>
            <w:tcMar>
              <w:top w:w="100" w:type="dxa"/>
              <w:left w:w="100" w:type="dxa"/>
              <w:bottom w:w="100" w:type="dxa"/>
              <w:right w:w="100" w:type="dxa"/>
            </w:tcMar>
          </w:tcPr>
          <w:p w:rsidR="009F447C" w:rsidRDefault="003F4EE5">
            <w:pPr>
              <w:widowControl w:val="0"/>
              <w:spacing w:line="360" w:lineRule="auto"/>
            </w:pPr>
            <w:r>
              <w:t>6</w:t>
            </w:r>
          </w:p>
        </w:tc>
      </w:tr>
      <w:tr w:rsidR="009F447C">
        <w:trPr>
          <w:trHeight w:val="506"/>
        </w:trPr>
        <w:tc>
          <w:tcPr>
            <w:tcW w:w="2340" w:type="dxa"/>
            <w:shd w:val="clear" w:color="auto" w:fill="auto"/>
            <w:tcMar>
              <w:top w:w="100" w:type="dxa"/>
              <w:left w:w="100" w:type="dxa"/>
              <w:bottom w:w="100" w:type="dxa"/>
              <w:right w:w="100" w:type="dxa"/>
            </w:tcMar>
          </w:tcPr>
          <w:p w:rsidR="009F447C" w:rsidRDefault="003F4EE5">
            <w:pPr>
              <w:widowControl w:val="0"/>
              <w:spacing w:line="360" w:lineRule="auto"/>
              <w:rPr>
                <w:b/>
              </w:rPr>
            </w:pPr>
            <w:r>
              <w:rPr>
                <w:b/>
              </w:rPr>
              <w:t>Compilation of the research</w:t>
            </w:r>
          </w:p>
        </w:tc>
        <w:tc>
          <w:tcPr>
            <w:tcW w:w="2340" w:type="dxa"/>
            <w:shd w:val="clear" w:color="auto" w:fill="auto"/>
            <w:tcMar>
              <w:top w:w="100" w:type="dxa"/>
              <w:left w:w="100" w:type="dxa"/>
              <w:bottom w:w="100" w:type="dxa"/>
              <w:right w:w="100" w:type="dxa"/>
            </w:tcMar>
          </w:tcPr>
          <w:p w:rsidR="009F447C" w:rsidRDefault="003F4EE5">
            <w:pPr>
              <w:widowControl w:val="0"/>
              <w:spacing w:line="360" w:lineRule="auto"/>
            </w:pPr>
            <w:r>
              <w:t>19 May</w:t>
            </w:r>
          </w:p>
        </w:tc>
        <w:tc>
          <w:tcPr>
            <w:tcW w:w="2340" w:type="dxa"/>
            <w:shd w:val="clear" w:color="auto" w:fill="auto"/>
            <w:tcMar>
              <w:top w:w="100" w:type="dxa"/>
              <w:left w:w="100" w:type="dxa"/>
              <w:bottom w:w="100" w:type="dxa"/>
              <w:right w:w="100" w:type="dxa"/>
            </w:tcMar>
          </w:tcPr>
          <w:p w:rsidR="009F447C" w:rsidRDefault="003F4EE5">
            <w:pPr>
              <w:widowControl w:val="0"/>
              <w:spacing w:line="360" w:lineRule="auto"/>
            </w:pPr>
            <w:r>
              <w:t>21 May</w:t>
            </w:r>
          </w:p>
        </w:tc>
        <w:tc>
          <w:tcPr>
            <w:tcW w:w="2340" w:type="dxa"/>
            <w:shd w:val="clear" w:color="auto" w:fill="auto"/>
            <w:tcMar>
              <w:top w:w="100" w:type="dxa"/>
              <w:left w:w="100" w:type="dxa"/>
              <w:bottom w:w="100" w:type="dxa"/>
              <w:right w:w="100" w:type="dxa"/>
            </w:tcMar>
          </w:tcPr>
          <w:p w:rsidR="009F447C" w:rsidRDefault="003F4EE5">
            <w:pPr>
              <w:widowControl w:val="0"/>
              <w:spacing w:line="360" w:lineRule="auto"/>
            </w:pPr>
            <w:r>
              <w:t>2</w:t>
            </w:r>
          </w:p>
        </w:tc>
      </w:tr>
    </w:tbl>
    <w:p w:rsidR="009F447C" w:rsidRDefault="003F4EE5">
      <w:pPr>
        <w:spacing w:line="360" w:lineRule="auto"/>
        <w:jc w:val="center"/>
        <w:rPr>
          <w:b/>
        </w:rPr>
      </w:pPr>
      <w:r>
        <w:rPr>
          <w:b/>
        </w:rPr>
        <w:t>Table No. 1: Work Breakdown Structure</w:t>
      </w:r>
    </w:p>
    <w:p w:rsidR="009F447C" w:rsidRDefault="003F4EE5">
      <w:pPr>
        <w:spacing w:line="360" w:lineRule="auto"/>
        <w:jc w:val="center"/>
      </w:pPr>
      <w:r>
        <w:t>(Source: learner)</w:t>
      </w:r>
    </w:p>
    <w:p w:rsidR="009F447C" w:rsidRDefault="009F447C">
      <w:pPr>
        <w:spacing w:line="360" w:lineRule="auto"/>
      </w:pPr>
    </w:p>
    <w:p w:rsidR="009F447C" w:rsidRDefault="009F447C">
      <w:pPr>
        <w:pStyle w:val="Heading1"/>
        <w:spacing w:line="360" w:lineRule="auto"/>
      </w:pPr>
      <w:bookmarkStart w:id="5" w:name="_n7c5xxixm0bh" w:colFirst="0" w:colLast="0"/>
      <w:bookmarkEnd w:id="5"/>
    </w:p>
    <w:p w:rsidR="009F447C" w:rsidRDefault="009F447C">
      <w:pPr>
        <w:spacing w:line="360" w:lineRule="auto"/>
      </w:pPr>
    </w:p>
    <w:p w:rsidR="009F447C" w:rsidRDefault="003F4EE5">
      <w:pPr>
        <w:spacing w:line="360" w:lineRule="auto"/>
        <w:rPr>
          <w:b/>
        </w:rPr>
      </w:pPr>
      <w:r>
        <w:rPr>
          <w:noProof/>
          <w:lang w:val="en-US"/>
        </w:rPr>
        <w:lastRenderedPageBreak/>
        <w:drawing>
          <wp:anchor distT="114300" distB="114300" distL="114300" distR="114300" simplePos="0" relativeHeight="251659264" behindDoc="0" locked="0" layoutInCell="1" allowOverlap="1">
            <wp:simplePos x="0" y="0"/>
            <wp:positionH relativeFrom="column">
              <wp:posOffset>104775</wp:posOffset>
            </wp:positionH>
            <wp:positionV relativeFrom="paragraph">
              <wp:posOffset>114300</wp:posOffset>
            </wp:positionV>
            <wp:extent cx="5743575" cy="3638550"/>
            <wp:effectExtent l="0" t="0" r="0" b="0"/>
            <wp:wrapSquare wrapText="bothSides"/>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9"/>
                    <a:srcRect/>
                    <a:stretch>
                      <a:fillRect/>
                    </a:stretch>
                  </pic:blipFill>
                  <pic:spPr>
                    <a:xfrm>
                      <a:off x="0" y="0"/>
                      <a:ext cx="5743575" cy="3638550"/>
                    </a:xfrm>
                    <a:prstGeom prst="rect">
                      <a:avLst/>
                    </a:prstGeom>
                  </pic:spPr>
                </pic:pic>
              </a:graphicData>
            </a:graphic>
          </wp:anchor>
        </w:drawing>
      </w:r>
    </w:p>
    <w:p w:rsidR="009F447C" w:rsidRDefault="003F4EE5">
      <w:pPr>
        <w:spacing w:line="360" w:lineRule="auto"/>
        <w:jc w:val="center"/>
        <w:rPr>
          <w:b/>
        </w:rPr>
      </w:pPr>
      <w:r>
        <w:rPr>
          <w:b/>
        </w:rPr>
        <w:t xml:space="preserve">Chart No. 1: Gantt </w:t>
      </w:r>
      <w:proofErr w:type="gramStart"/>
      <w:r>
        <w:rPr>
          <w:b/>
        </w:rPr>
        <w:t>Chart</w:t>
      </w:r>
      <w:proofErr w:type="gramEnd"/>
    </w:p>
    <w:p w:rsidR="009F447C" w:rsidRDefault="003F4EE5">
      <w:pPr>
        <w:spacing w:line="360" w:lineRule="auto"/>
        <w:jc w:val="center"/>
      </w:pPr>
      <w:r>
        <w:t>(Source: Learner)</w:t>
      </w:r>
    </w:p>
    <w:p w:rsidR="009F447C" w:rsidRDefault="009F447C">
      <w:pPr>
        <w:spacing w:line="360" w:lineRule="auto"/>
        <w:jc w:val="both"/>
      </w:pPr>
    </w:p>
    <w:p w:rsidR="009F447C" w:rsidRDefault="003F4EE5">
      <w:pPr>
        <w:spacing w:line="360" w:lineRule="auto"/>
        <w:jc w:val="both"/>
        <w:rPr>
          <w:b/>
        </w:rPr>
      </w:pPr>
      <w:r>
        <w:rPr>
          <w:b/>
        </w:rPr>
        <w:t xml:space="preserve">Ethical </w:t>
      </w:r>
      <w:r>
        <w:rPr>
          <w:b/>
        </w:rPr>
        <w:t>Considerations</w:t>
      </w:r>
    </w:p>
    <w:p w:rsidR="009F447C" w:rsidRDefault="003F4EE5" w:rsidP="00CE18D1">
      <w:pPr>
        <w:spacing w:line="360" w:lineRule="auto"/>
        <w:jc w:val="both"/>
      </w:pPr>
      <w:r>
        <w:t>While conducting the research the voluntary participants will be free to opt in and out during the research at any point in time. During conducting the research the voluntary participants will be informed about the purpose, benefits and risk</w:t>
      </w:r>
      <w:r>
        <w:t>s which will be related to the study before their participation. In the study, the identity of the participants will be kept anonymous while collecting the data. During the research, all physical, social and psychological potential harms are kept at a mini</w:t>
      </w:r>
      <w:r>
        <w:t xml:space="preserve">mum for the safety of the participants. </w:t>
      </w:r>
      <w:bookmarkStart w:id="6" w:name="_ay1pl3rjxxm6" w:colFirst="0" w:colLast="0"/>
      <w:bookmarkEnd w:id="6"/>
    </w:p>
    <w:p w:rsidR="00CE18D1" w:rsidRDefault="00CE18D1" w:rsidP="00CE18D1">
      <w:pPr>
        <w:spacing w:line="360" w:lineRule="auto"/>
        <w:jc w:val="both"/>
      </w:pPr>
    </w:p>
    <w:p w:rsidR="00CE18D1" w:rsidRDefault="00CE18D1" w:rsidP="00CE18D1">
      <w:pPr>
        <w:spacing w:line="360" w:lineRule="auto"/>
        <w:jc w:val="both"/>
      </w:pPr>
    </w:p>
    <w:p w:rsidR="009F447C" w:rsidRDefault="003F4EE5">
      <w:pPr>
        <w:pStyle w:val="Heading1"/>
        <w:spacing w:line="360" w:lineRule="auto"/>
      </w:pPr>
      <w:r>
        <w:lastRenderedPageBreak/>
        <w:t>Reference and Bibliography</w:t>
      </w:r>
    </w:p>
    <w:p w:rsidR="009F447C" w:rsidRDefault="003F4EE5">
      <w:pPr>
        <w:spacing w:line="360" w:lineRule="auto"/>
        <w:rPr>
          <w:color w:val="222222"/>
          <w:highlight w:val="white"/>
        </w:rPr>
      </w:pPr>
      <w:proofErr w:type="spellStart"/>
      <w:r>
        <w:rPr>
          <w:color w:val="222222"/>
          <w:highlight w:val="white"/>
        </w:rPr>
        <w:t>Saura</w:t>
      </w:r>
      <w:proofErr w:type="spellEnd"/>
      <w:r>
        <w:rPr>
          <w:color w:val="222222"/>
          <w:highlight w:val="white"/>
        </w:rPr>
        <w:t xml:space="preserve">, J.R., 2021. </w:t>
      </w:r>
      <w:proofErr w:type="gramStart"/>
      <w:r>
        <w:rPr>
          <w:color w:val="222222"/>
          <w:highlight w:val="white"/>
        </w:rPr>
        <w:t>Using data sciences in digital marketing: Framework, methods, and performance metrics.</w:t>
      </w:r>
      <w:proofErr w:type="gramEnd"/>
      <w:r>
        <w:rPr>
          <w:color w:val="222222"/>
          <w:highlight w:val="white"/>
        </w:rPr>
        <w:t xml:space="preserve"> </w:t>
      </w:r>
      <w:proofErr w:type="gramStart"/>
      <w:r>
        <w:rPr>
          <w:i/>
          <w:color w:val="222222"/>
          <w:highlight w:val="white"/>
        </w:rPr>
        <w:t>Journal of Innovation &amp; Knowledge</w:t>
      </w:r>
      <w:r>
        <w:rPr>
          <w:color w:val="222222"/>
          <w:highlight w:val="white"/>
        </w:rPr>
        <w:t xml:space="preserve">, </w:t>
      </w:r>
      <w:r>
        <w:rPr>
          <w:i/>
          <w:color w:val="222222"/>
          <w:highlight w:val="white"/>
        </w:rPr>
        <w:t>6</w:t>
      </w:r>
      <w:r>
        <w:rPr>
          <w:color w:val="222222"/>
          <w:highlight w:val="white"/>
        </w:rPr>
        <w:t>(2), pp.92-102.</w:t>
      </w:r>
      <w:proofErr w:type="gramEnd"/>
    </w:p>
    <w:p w:rsidR="009F447C" w:rsidRDefault="009F447C">
      <w:pPr>
        <w:spacing w:line="360" w:lineRule="auto"/>
        <w:rPr>
          <w:color w:val="222222"/>
          <w:highlight w:val="white"/>
        </w:rPr>
      </w:pPr>
    </w:p>
    <w:p w:rsidR="009F447C" w:rsidRDefault="003F4EE5">
      <w:pPr>
        <w:spacing w:line="360" w:lineRule="auto"/>
        <w:rPr>
          <w:color w:val="222222"/>
          <w:highlight w:val="white"/>
        </w:rPr>
      </w:pPr>
      <w:r>
        <w:rPr>
          <w:color w:val="222222"/>
          <w:highlight w:val="white"/>
        </w:rPr>
        <w:t xml:space="preserve">Olson, E.M., Olson, K.M., </w:t>
      </w:r>
      <w:proofErr w:type="spellStart"/>
      <w:r>
        <w:rPr>
          <w:color w:val="222222"/>
          <w:highlight w:val="white"/>
        </w:rPr>
        <w:t>Czaplewski</w:t>
      </w:r>
      <w:proofErr w:type="spellEnd"/>
      <w:r>
        <w:rPr>
          <w:color w:val="222222"/>
          <w:highlight w:val="white"/>
        </w:rPr>
        <w:t xml:space="preserve">, A.J. and Key, T.M., 2021. </w:t>
      </w:r>
      <w:proofErr w:type="gramStart"/>
      <w:r>
        <w:rPr>
          <w:color w:val="222222"/>
          <w:highlight w:val="white"/>
        </w:rPr>
        <w:t>Business strategy and the management of digital marketing.</w:t>
      </w:r>
      <w:proofErr w:type="gramEnd"/>
      <w:r>
        <w:rPr>
          <w:color w:val="222222"/>
          <w:highlight w:val="white"/>
        </w:rPr>
        <w:t xml:space="preserve"> </w:t>
      </w:r>
      <w:proofErr w:type="gramStart"/>
      <w:r>
        <w:rPr>
          <w:i/>
          <w:color w:val="222222"/>
          <w:highlight w:val="white"/>
        </w:rPr>
        <w:t>Business horizons</w:t>
      </w:r>
      <w:r>
        <w:rPr>
          <w:color w:val="222222"/>
          <w:highlight w:val="white"/>
        </w:rPr>
        <w:t xml:space="preserve">, </w:t>
      </w:r>
      <w:r>
        <w:rPr>
          <w:i/>
          <w:color w:val="222222"/>
          <w:highlight w:val="white"/>
        </w:rPr>
        <w:t>64</w:t>
      </w:r>
      <w:r>
        <w:rPr>
          <w:color w:val="222222"/>
          <w:highlight w:val="white"/>
        </w:rPr>
        <w:t>(2), pp.285-293.</w:t>
      </w:r>
      <w:proofErr w:type="gramEnd"/>
    </w:p>
    <w:p w:rsidR="009F447C" w:rsidRDefault="009F447C">
      <w:pPr>
        <w:spacing w:line="360" w:lineRule="auto"/>
        <w:rPr>
          <w:color w:val="222222"/>
          <w:highlight w:val="white"/>
        </w:rPr>
      </w:pPr>
    </w:p>
    <w:p w:rsidR="009F447C" w:rsidRDefault="003F4EE5">
      <w:pPr>
        <w:spacing w:line="360" w:lineRule="auto"/>
        <w:rPr>
          <w:color w:val="222222"/>
          <w:highlight w:val="white"/>
        </w:rPr>
      </w:pPr>
      <w:proofErr w:type="spellStart"/>
      <w:proofErr w:type="gramStart"/>
      <w:r>
        <w:rPr>
          <w:color w:val="222222"/>
          <w:highlight w:val="white"/>
        </w:rPr>
        <w:t>Veleva</w:t>
      </w:r>
      <w:proofErr w:type="spellEnd"/>
      <w:r>
        <w:rPr>
          <w:color w:val="222222"/>
          <w:highlight w:val="white"/>
        </w:rPr>
        <w:t xml:space="preserve">, S.S. and </w:t>
      </w:r>
      <w:proofErr w:type="spellStart"/>
      <w:r>
        <w:rPr>
          <w:color w:val="222222"/>
          <w:highlight w:val="white"/>
        </w:rPr>
        <w:t>Tsvetanova</w:t>
      </w:r>
      <w:proofErr w:type="spellEnd"/>
      <w:r>
        <w:rPr>
          <w:color w:val="222222"/>
          <w:highlight w:val="white"/>
        </w:rPr>
        <w:t>, A.I., 2020, September.</w:t>
      </w:r>
      <w:proofErr w:type="gramEnd"/>
      <w:r>
        <w:rPr>
          <w:color w:val="222222"/>
          <w:highlight w:val="white"/>
        </w:rPr>
        <w:t xml:space="preserve"> </w:t>
      </w:r>
      <w:proofErr w:type="gramStart"/>
      <w:r>
        <w:rPr>
          <w:color w:val="222222"/>
          <w:highlight w:val="white"/>
        </w:rPr>
        <w:t>Characteristics of the digital marketing a</w:t>
      </w:r>
      <w:r>
        <w:rPr>
          <w:color w:val="222222"/>
          <w:highlight w:val="white"/>
        </w:rPr>
        <w:t>dvantages and disadvantages.</w:t>
      </w:r>
      <w:proofErr w:type="gramEnd"/>
      <w:r>
        <w:rPr>
          <w:color w:val="222222"/>
          <w:highlight w:val="white"/>
        </w:rPr>
        <w:t xml:space="preserve"> In </w:t>
      </w:r>
      <w:r>
        <w:rPr>
          <w:i/>
          <w:color w:val="222222"/>
          <w:highlight w:val="white"/>
        </w:rPr>
        <w:t>IOP Conference Series: Materials Science and Engineering</w:t>
      </w:r>
      <w:r>
        <w:rPr>
          <w:color w:val="222222"/>
          <w:highlight w:val="white"/>
        </w:rPr>
        <w:t xml:space="preserve"> (Vol. 940, No. 1, p. 012065). </w:t>
      </w:r>
      <w:proofErr w:type="gramStart"/>
      <w:r>
        <w:rPr>
          <w:color w:val="222222"/>
          <w:highlight w:val="white"/>
        </w:rPr>
        <w:t>IOP Publishing.</w:t>
      </w:r>
      <w:proofErr w:type="gramEnd"/>
    </w:p>
    <w:p w:rsidR="009F447C" w:rsidRDefault="009F447C">
      <w:pPr>
        <w:spacing w:line="360" w:lineRule="auto"/>
        <w:rPr>
          <w:color w:val="222222"/>
          <w:highlight w:val="white"/>
        </w:rPr>
      </w:pPr>
    </w:p>
    <w:p w:rsidR="009F447C" w:rsidRDefault="003F4EE5">
      <w:pPr>
        <w:spacing w:line="360" w:lineRule="auto"/>
        <w:rPr>
          <w:color w:val="222222"/>
          <w:highlight w:val="white"/>
        </w:rPr>
      </w:pPr>
      <w:proofErr w:type="gramStart"/>
      <w:r>
        <w:rPr>
          <w:color w:val="222222"/>
          <w:highlight w:val="white"/>
        </w:rPr>
        <w:t>Kingsnorth, S., 2022.</w:t>
      </w:r>
      <w:proofErr w:type="gramEnd"/>
      <w:r>
        <w:rPr>
          <w:color w:val="222222"/>
          <w:highlight w:val="white"/>
        </w:rPr>
        <w:t xml:space="preserve"> </w:t>
      </w:r>
      <w:r>
        <w:rPr>
          <w:i/>
          <w:color w:val="222222"/>
          <w:highlight w:val="white"/>
        </w:rPr>
        <w:t>Digital marketing strategy: an integrated approach to online marketing</w:t>
      </w:r>
      <w:r>
        <w:rPr>
          <w:color w:val="222222"/>
          <w:highlight w:val="white"/>
        </w:rPr>
        <w:t xml:space="preserve">. </w:t>
      </w:r>
      <w:proofErr w:type="spellStart"/>
      <w:proofErr w:type="gramStart"/>
      <w:r>
        <w:rPr>
          <w:color w:val="222222"/>
          <w:highlight w:val="white"/>
        </w:rPr>
        <w:t>Kogan</w:t>
      </w:r>
      <w:proofErr w:type="spellEnd"/>
      <w:r>
        <w:rPr>
          <w:color w:val="222222"/>
          <w:highlight w:val="white"/>
        </w:rPr>
        <w:t xml:space="preserve"> Page Publishers.</w:t>
      </w:r>
      <w:proofErr w:type="gramEnd"/>
    </w:p>
    <w:p w:rsidR="009F447C" w:rsidRDefault="009F447C">
      <w:pPr>
        <w:spacing w:line="360" w:lineRule="auto"/>
        <w:rPr>
          <w:color w:val="222222"/>
          <w:highlight w:val="white"/>
        </w:rPr>
      </w:pPr>
    </w:p>
    <w:p w:rsidR="009F447C" w:rsidRDefault="003F4EE5">
      <w:pPr>
        <w:spacing w:line="360" w:lineRule="auto"/>
        <w:rPr>
          <w:color w:val="222222"/>
          <w:highlight w:val="white"/>
        </w:rPr>
      </w:pPr>
      <w:r>
        <w:rPr>
          <w:color w:val="222222"/>
          <w:highlight w:val="white"/>
        </w:rPr>
        <w:t>Ol</w:t>
      </w:r>
      <w:r>
        <w:rPr>
          <w:color w:val="222222"/>
          <w:highlight w:val="white"/>
        </w:rPr>
        <w:t xml:space="preserve">son, E.M., Olson, K.M., </w:t>
      </w:r>
      <w:proofErr w:type="spellStart"/>
      <w:r>
        <w:rPr>
          <w:color w:val="222222"/>
          <w:highlight w:val="white"/>
        </w:rPr>
        <w:t>Czaplewski</w:t>
      </w:r>
      <w:proofErr w:type="spellEnd"/>
      <w:r>
        <w:rPr>
          <w:color w:val="222222"/>
          <w:highlight w:val="white"/>
        </w:rPr>
        <w:t xml:space="preserve">, A.J. and Key, T.M., 2021. </w:t>
      </w:r>
      <w:proofErr w:type="gramStart"/>
      <w:r>
        <w:rPr>
          <w:color w:val="222222"/>
          <w:highlight w:val="white"/>
        </w:rPr>
        <w:t>Business strategy and the management of digital marketing.</w:t>
      </w:r>
      <w:proofErr w:type="gramEnd"/>
      <w:r>
        <w:rPr>
          <w:color w:val="222222"/>
          <w:highlight w:val="white"/>
        </w:rPr>
        <w:t xml:space="preserve"> </w:t>
      </w:r>
      <w:proofErr w:type="gramStart"/>
      <w:r>
        <w:rPr>
          <w:i/>
          <w:color w:val="222222"/>
          <w:highlight w:val="white"/>
        </w:rPr>
        <w:t>Business horizons</w:t>
      </w:r>
      <w:r>
        <w:rPr>
          <w:color w:val="222222"/>
          <w:highlight w:val="white"/>
        </w:rPr>
        <w:t xml:space="preserve">, </w:t>
      </w:r>
      <w:r>
        <w:rPr>
          <w:i/>
          <w:color w:val="222222"/>
          <w:highlight w:val="white"/>
        </w:rPr>
        <w:t>64</w:t>
      </w:r>
      <w:r>
        <w:rPr>
          <w:color w:val="222222"/>
          <w:highlight w:val="white"/>
        </w:rPr>
        <w:t>(2), pp.285-293.</w:t>
      </w:r>
      <w:proofErr w:type="gramEnd"/>
    </w:p>
    <w:p w:rsidR="009F447C" w:rsidRDefault="009F447C">
      <w:pPr>
        <w:spacing w:line="360" w:lineRule="auto"/>
        <w:rPr>
          <w:color w:val="222222"/>
          <w:highlight w:val="white"/>
        </w:rPr>
      </w:pPr>
    </w:p>
    <w:p w:rsidR="009F447C" w:rsidRDefault="003F4EE5">
      <w:pPr>
        <w:spacing w:line="360" w:lineRule="auto"/>
        <w:rPr>
          <w:color w:val="222222"/>
          <w:highlight w:val="white"/>
        </w:rPr>
      </w:pPr>
      <w:proofErr w:type="gramStart"/>
      <w:r>
        <w:rPr>
          <w:color w:val="222222"/>
          <w:highlight w:val="white"/>
        </w:rPr>
        <w:t>Kingsnorth, S., 2022.</w:t>
      </w:r>
      <w:proofErr w:type="gramEnd"/>
      <w:r>
        <w:rPr>
          <w:color w:val="222222"/>
          <w:highlight w:val="white"/>
        </w:rPr>
        <w:t xml:space="preserve"> </w:t>
      </w:r>
      <w:r>
        <w:rPr>
          <w:i/>
          <w:color w:val="222222"/>
          <w:highlight w:val="white"/>
        </w:rPr>
        <w:t>Digital marketing strategy: an integrated approach to online marketing</w:t>
      </w:r>
      <w:r>
        <w:rPr>
          <w:color w:val="222222"/>
          <w:highlight w:val="white"/>
        </w:rPr>
        <w:t xml:space="preserve">. </w:t>
      </w:r>
      <w:proofErr w:type="spellStart"/>
      <w:proofErr w:type="gramStart"/>
      <w:r>
        <w:rPr>
          <w:color w:val="222222"/>
          <w:highlight w:val="white"/>
        </w:rPr>
        <w:t>Kogan</w:t>
      </w:r>
      <w:proofErr w:type="spellEnd"/>
      <w:r>
        <w:rPr>
          <w:color w:val="222222"/>
          <w:highlight w:val="white"/>
        </w:rPr>
        <w:t xml:space="preserve"> Page Publishers.</w:t>
      </w:r>
      <w:proofErr w:type="gramEnd"/>
    </w:p>
    <w:p w:rsidR="009F447C" w:rsidRDefault="009F447C">
      <w:pPr>
        <w:spacing w:line="360" w:lineRule="auto"/>
      </w:pPr>
    </w:p>
    <w:p w:rsidR="009F447C" w:rsidRDefault="003F4EE5">
      <w:pPr>
        <w:spacing w:line="360" w:lineRule="auto"/>
        <w:rPr>
          <w:color w:val="222222"/>
          <w:highlight w:val="white"/>
        </w:rPr>
      </w:pPr>
      <w:proofErr w:type="spellStart"/>
      <w:proofErr w:type="gramStart"/>
      <w:r>
        <w:rPr>
          <w:color w:val="222222"/>
          <w:highlight w:val="white"/>
        </w:rPr>
        <w:t>Makrides</w:t>
      </w:r>
      <w:proofErr w:type="spellEnd"/>
      <w:r>
        <w:rPr>
          <w:color w:val="222222"/>
          <w:highlight w:val="white"/>
        </w:rPr>
        <w:t xml:space="preserve">, A., </w:t>
      </w:r>
      <w:proofErr w:type="spellStart"/>
      <w:r>
        <w:rPr>
          <w:color w:val="222222"/>
          <w:highlight w:val="white"/>
        </w:rPr>
        <w:t>Vrontis</w:t>
      </w:r>
      <w:proofErr w:type="spellEnd"/>
      <w:r>
        <w:rPr>
          <w:color w:val="222222"/>
          <w:highlight w:val="white"/>
        </w:rPr>
        <w:t xml:space="preserve">, D. and </w:t>
      </w:r>
      <w:proofErr w:type="spellStart"/>
      <w:r>
        <w:rPr>
          <w:color w:val="222222"/>
          <w:highlight w:val="white"/>
        </w:rPr>
        <w:t>Christofi</w:t>
      </w:r>
      <w:proofErr w:type="spellEnd"/>
      <w:r>
        <w:rPr>
          <w:color w:val="222222"/>
          <w:highlight w:val="white"/>
        </w:rPr>
        <w:t>, M., 2020.</w:t>
      </w:r>
      <w:proofErr w:type="gramEnd"/>
      <w:r>
        <w:rPr>
          <w:color w:val="222222"/>
          <w:highlight w:val="white"/>
        </w:rPr>
        <w:t xml:space="preserve"> The gold rush of digital marketing: assessing prospects of building brand awareness overseas. </w:t>
      </w:r>
      <w:proofErr w:type="gramStart"/>
      <w:r>
        <w:rPr>
          <w:i/>
          <w:color w:val="222222"/>
          <w:highlight w:val="white"/>
        </w:rPr>
        <w:t>Business Perspectives and Research</w:t>
      </w:r>
      <w:r>
        <w:rPr>
          <w:color w:val="222222"/>
          <w:highlight w:val="white"/>
        </w:rPr>
        <w:t xml:space="preserve">, </w:t>
      </w:r>
      <w:r>
        <w:rPr>
          <w:i/>
          <w:color w:val="222222"/>
          <w:highlight w:val="white"/>
        </w:rPr>
        <w:t>8</w:t>
      </w:r>
      <w:r>
        <w:rPr>
          <w:color w:val="222222"/>
          <w:highlight w:val="white"/>
        </w:rPr>
        <w:t>(1), pp.4-20.</w:t>
      </w:r>
      <w:proofErr w:type="gramEnd"/>
    </w:p>
    <w:p w:rsidR="009F447C" w:rsidRDefault="009F447C">
      <w:pPr>
        <w:spacing w:line="360" w:lineRule="auto"/>
        <w:rPr>
          <w:color w:val="222222"/>
          <w:highlight w:val="white"/>
        </w:rPr>
      </w:pPr>
    </w:p>
    <w:p w:rsidR="009F447C" w:rsidRDefault="003F4EE5">
      <w:pPr>
        <w:spacing w:line="360" w:lineRule="auto"/>
        <w:rPr>
          <w:color w:val="222222"/>
          <w:highlight w:val="white"/>
        </w:rPr>
      </w:pPr>
      <w:proofErr w:type="gramStart"/>
      <w:r>
        <w:rPr>
          <w:color w:val="222222"/>
          <w:highlight w:val="white"/>
        </w:rPr>
        <w:t>Wang, F., 2020.</w:t>
      </w:r>
      <w:proofErr w:type="gramEnd"/>
      <w:r>
        <w:rPr>
          <w:color w:val="222222"/>
          <w:highlight w:val="white"/>
        </w:rPr>
        <w:t xml:space="preserve"> Digital marketing c</w:t>
      </w:r>
      <w:r>
        <w:rPr>
          <w:color w:val="222222"/>
          <w:highlight w:val="white"/>
        </w:rPr>
        <w:t xml:space="preserve">apabilities in international firms: a relational perspective. </w:t>
      </w:r>
      <w:proofErr w:type="gramStart"/>
      <w:r>
        <w:rPr>
          <w:i/>
          <w:color w:val="222222"/>
          <w:highlight w:val="white"/>
        </w:rPr>
        <w:t>International Marketing Review</w:t>
      </w:r>
      <w:r>
        <w:rPr>
          <w:color w:val="222222"/>
          <w:highlight w:val="white"/>
        </w:rPr>
        <w:t xml:space="preserve">, </w:t>
      </w:r>
      <w:r>
        <w:rPr>
          <w:i/>
          <w:color w:val="222222"/>
          <w:highlight w:val="white"/>
        </w:rPr>
        <w:t>37</w:t>
      </w:r>
      <w:r>
        <w:rPr>
          <w:color w:val="222222"/>
          <w:highlight w:val="white"/>
        </w:rPr>
        <w:t>(3), pp.559-577.</w:t>
      </w:r>
      <w:proofErr w:type="gramEnd"/>
    </w:p>
    <w:p w:rsidR="009F447C" w:rsidRDefault="009F447C">
      <w:pPr>
        <w:spacing w:line="360" w:lineRule="auto"/>
        <w:rPr>
          <w:color w:val="222222"/>
          <w:highlight w:val="white"/>
        </w:rPr>
      </w:pPr>
    </w:p>
    <w:p w:rsidR="009F447C" w:rsidRDefault="003F4EE5">
      <w:pPr>
        <w:spacing w:line="360" w:lineRule="auto"/>
        <w:rPr>
          <w:color w:val="222222"/>
          <w:highlight w:val="white"/>
        </w:rPr>
      </w:pPr>
      <w:proofErr w:type="spellStart"/>
      <w:r>
        <w:rPr>
          <w:color w:val="222222"/>
          <w:highlight w:val="white"/>
        </w:rPr>
        <w:t>Jadhav</w:t>
      </w:r>
      <w:proofErr w:type="spellEnd"/>
      <w:r>
        <w:rPr>
          <w:color w:val="222222"/>
          <w:highlight w:val="white"/>
        </w:rPr>
        <w:t xml:space="preserve">, G.G., Gaikwad, S.V. and </w:t>
      </w:r>
      <w:proofErr w:type="spellStart"/>
      <w:r>
        <w:rPr>
          <w:color w:val="222222"/>
          <w:highlight w:val="white"/>
        </w:rPr>
        <w:t>Bapat</w:t>
      </w:r>
      <w:proofErr w:type="spellEnd"/>
      <w:r>
        <w:rPr>
          <w:color w:val="222222"/>
          <w:highlight w:val="white"/>
        </w:rPr>
        <w:t xml:space="preserve">, D., 2023. A systematic literature review: digital marketing and its impact on SMEs. </w:t>
      </w:r>
      <w:proofErr w:type="gramStart"/>
      <w:r>
        <w:rPr>
          <w:i/>
          <w:color w:val="222222"/>
          <w:highlight w:val="white"/>
        </w:rPr>
        <w:t>Journal of Indian B</w:t>
      </w:r>
      <w:r>
        <w:rPr>
          <w:i/>
          <w:color w:val="222222"/>
          <w:highlight w:val="white"/>
        </w:rPr>
        <w:t>usiness Research</w:t>
      </w:r>
      <w:r>
        <w:rPr>
          <w:color w:val="222222"/>
          <w:highlight w:val="white"/>
        </w:rPr>
        <w:t xml:space="preserve">, </w:t>
      </w:r>
      <w:r>
        <w:rPr>
          <w:i/>
          <w:color w:val="222222"/>
          <w:highlight w:val="white"/>
        </w:rPr>
        <w:t>15</w:t>
      </w:r>
      <w:r>
        <w:rPr>
          <w:color w:val="222222"/>
          <w:highlight w:val="white"/>
        </w:rPr>
        <w:t>(1), pp.76-91.</w:t>
      </w:r>
      <w:proofErr w:type="gramEnd"/>
    </w:p>
    <w:p w:rsidR="009F447C" w:rsidRDefault="009F447C">
      <w:pPr>
        <w:spacing w:line="360" w:lineRule="auto"/>
        <w:rPr>
          <w:color w:val="222222"/>
          <w:highlight w:val="white"/>
        </w:rPr>
      </w:pPr>
    </w:p>
    <w:p w:rsidR="009F447C" w:rsidRDefault="003F4EE5">
      <w:pPr>
        <w:spacing w:line="360" w:lineRule="auto"/>
        <w:rPr>
          <w:color w:val="222222"/>
          <w:highlight w:val="white"/>
        </w:rPr>
      </w:pPr>
      <w:proofErr w:type="spellStart"/>
      <w:r>
        <w:rPr>
          <w:color w:val="222222"/>
          <w:highlight w:val="white"/>
        </w:rPr>
        <w:lastRenderedPageBreak/>
        <w:t>Guo</w:t>
      </w:r>
      <w:proofErr w:type="spellEnd"/>
      <w:r>
        <w:rPr>
          <w:color w:val="222222"/>
          <w:highlight w:val="white"/>
        </w:rPr>
        <w:t xml:space="preserve">, K. and </w:t>
      </w:r>
      <w:proofErr w:type="spellStart"/>
      <w:proofErr w:type="gramStart"/>
      <w:r>
        <w:rPr>
          <w:color w:val="222222"/>
          <w:highlight w:val="white"/>
        </w:rPr>
        <w:t>Gu</w:t>
      </w:r>
      <w:proofErr w:type="spellEnd"/>
      <w:proofErr w:type="gramEnd"/>
      <w:r>
        <w:rPr>
          <w:color w:val="222222"/>
          <w:highlight w:val="white"/>
        </w:rPr>
        <w:t xml:space="preserve">, Y., 2022. </w:t>
      </w:r>
      <w:proofErr w:type="gramStart"/>
      <w:r>
        <w:rPr>
          <w:color w:val="222222"/>
          <w:highlight w:val="white"/>
        </w:rPr>
        <w:t>The construction of smart tourism city and digital marketing of cultural tourism industry under network propaganda strategy.</w:t>
      </w:r>
      <w:proofErr w:type="gramEnd"/>
      <w:r>
        <w:rPr>
          <w:color w:val="222222"/>
          <w:highlight w:val="white"/>
        </w:rPr>
        <w:t xml:space="preserve"> </w:t>
      </w:r>
      <w:proofErr w:type="gramStart"/>
      <w:r>
        <w:rPr>
          <w:i/>
          <w:color w:val="222222"/>
          <w:highlight w:val="white"/>
        </w:rPr>
        <w:t>Security and Communication Networks</w:t>
      </w:r>
      <w:r>
        <w:rPr>
          <w:color w:val="222222"/>
          <w:highlight w:val="white"/>
        </w:rPr>
        <w:t xml:space="preserve">, </w:t>
      </w:r>
      <w:r>
        <w:rPr>
          <w:i/>
          <w:color w:val="222222"/>
          <w:highlight w:val="white"/>
        </w:rPr>
        <w:t>2022</w:t>
      </w:r>
      <w:r>
        <w:rPr>
          <w:color w:val="222222"/>
          <w:highlight w:val="white"/>
        </w:rPr>
        <w:t>, pp.1-12.</w:t>
      </w:r>
      <w:proofErr w:type="gramEnd"/>
    </w:p>
    <w:p w:rsidR="009F447C" w:rsidRDefault="009F447C">
      <w:pPr>
        <w:spacing w:line="360" w:lineRule="auto"/>
        <w:rPr>
          <w:color w:val="222222"/>
          <w:highlight w:val="white"/>
        </w:rPr>
      </w:pPr>
    </w:p>
    <w:p w:rsidR="009F447C" w:rsidRDefault="003F4EE5">
      <w:pPr>
        <w:spacing w:line="360" w:lineRule="auto"/>
        <w:rPr>
          <w:color w:val="222222"/>
          <w:highlight w:val="white"/>
        </w:rPr>
      </w:pPr>
      <w:proofErr w:type="spellStart"/>
      <w:proofErr w:type="gramStart"/>
      <w:r>
        <w:rPr>
          <w:color w:val="222222"/>
          <w:highlight w:val="white"/>
        </w:rPr>
        <w:t>Qurtubi</w:t>
      </w:r>
      <w:proofErr w:type="spellEnd"/>
      <w:r>
        <w:rPr>
          <w:color w:val="222222"/>
          <w:highlight w:val="white"/>
        </w:rPr>
        <w:t>, M.A.F.,</w:t>
      </w:r>
      <w:r>
        <w:rPr>
          <w:color w:val="222222"/>
          <w:highlight w:val="white"/>
        </w:rPr>
        <w:t xml:space="preserve"> </w:t>
      </w:r>
      <w:proofErr w:type="spellStart"/>
      <w:r>
        <w:rPr>
          <w:color w:val="222222"/>
          <w:highlight w:val="white"/>
        </w:rPr>
        <w:t>Sugarindra</w:t>
      </w:r>
      <w:proofErr w:type="spellEnd"/>
      <w:r>
        <w:rPr>
          <w:color w:val="222222"/>
          <w:highlight w:val="white"/>
        </w:rPr>
        <w:t xml:space="preserve">, M., </w:t>
      </w:r>
      <w:proofErr w:type="spellStart"/>
      <w:r>
        <w:rPr>
          <w:color w:val="222222"/>
          <w:highlight w:val="white"/>
        </w:rPr>
        <w:t>Hidayat</w:t>
      </w:r>
      <w:proofErr w:type="spellEnd"/>
      <w:r>
        <w:rPr>
          <w:color w:val="222222"/>
          <w:highlight w:val="white"/>
        </w:rPr>
        <w:t xml:space="preserve">, A. and </w:t>
      </w:r>
      <w:proofErr w:type="spellStart"/>
      <w:r>
        <w:rPr>
          <w:color w:val="222222"/>
          <w:highlight w:val="white"/>
        </w:rPr>
        <w:t>Suyanto</w:t>
      </w:r>
      <w:proofErr w:type="spellEnd"/>
      <w:r>
        <w:rPr>
          <w:color w:val="222222"/>
          <w:highlight w:val="white"/>
        </w:rPr>
        <w:t>, M., 2022.</w:t>
      </w:r>
      <w:proofErr w:type="gramEnd"/>
      <w:r>
        <w:rPr>
          <w:color w:val="222222"/>
          <w:highlight w:val="white"/>
        </w:rPr>
        <w:t xml:space="preserve"> The Impact of Digital Marketing: A Systematic. </w:t>
      </w:r>
      <w:proofErr w:type="spellStart"/>
      <w:proofErr w:type="gramStart"/>
      <w:r>
        <w:rPr>
          <w:i/>
          <w:color w:val="222222"/>
          <w:highlight w:val="white"/>
        </w:rPr>
        <w:t>iJIM</w:t>
      </w:r>
      <w:proofErr w:type="spellEnd"/>
      <w:proofErr w:type="gramEnd"/>
      <w:r>
        <w:rPr>
          <w:color w:val="222222"/>
          <w:highlight w:val="white"/>
        </w:rPr>
        <w:t xml:space="preserve">, </w:t>
      </w:r>
      <w:r>
        <w:rPr>
          <w:i/>
          <w:color w:val="222222"/>
          <w:highlight w:val="white"/>
        </w:rPr>
        <w:t>16</w:t>
      </w:r>
      <w:r>
        <w:rPr>
          <w:color w:val="222222"/>
          <w:highlight w:val="white"/>
        </w:rPr>
        <w:t>(13), p.15.</w:t>
      </w:r>
    </w:p>
    <w:p w:rsidR="009F447C" w:rsidRDefault="009F447C">
      <w:pPr>
        <w:spacing w:line="360" w:lineRule="auto"/>
        <w:rPr>
          <w:color w:val="222222"/>
          <w:highlight w:val="white"/>
        </w:rPr>
      </w:pPr>
    </w:p>
    <w:p w:rsidR="009F447C" w:rsidRDefault="003F4EE5">
      <w:pPr>
        <w:spacing w:line="360" w:lineRule="auto"/>
        <w:rPr>
          <w:color w:val="222222"/>
          <w:highlight w:val="white"/>
        </w:rPr>
      </w:pPr>
      <w:proofErr w:type="spellStart"/>
      <w:r>
        <w:rPr>
          <w:color w:val="222222"/>
          <w:highlight w:val="white"/>
        </w:rPr>
        <w:t>Mbanaso</w:t>
      </w:r>
      <w:proofErr w:type="spellEnd"/>
      <w:r>
        <w:rPr>
          <w:color w:val="222222"/>
          <w:highlight w:val="white"/>
        </w:rPr>
        <w:t xml:space="preserve">, U.M., Abrahams, L. and Okafor, K.C., 2023. </w:t>
      </w:r>
      <w:proofErr w:type="gramStart"/>
      <w:r>
        <w:rPr>
          <w:color w:val="222222"/>
          <w:highlight w:val="white"/>
        </w:rPr>
        <w:t>Research philosophy, design and methodology.</w:t>
      </w:r>
      <w:proofErr w:type="gramEnd"/>
      <w:r>
        <w:rPr>
          <w:color w:val="222222"/>
          <w:highlight w:val="white"/>
        </w:rPr>
        <w:t xml:space="preserve"> </w:t>
      </w:r>
      <w:proofErr w:type="gramStart"/>
      <w:r>
        <w:rPr>
          <w:color w:val="222222"/>
          <w:highlight w:val="white"/>
        </w:rPr>
        <w:t xml:space="preserve">In </w:t>
      </w:r>
      <w:r>
        <w:rPr>
          <w:i/>
          <w:color w:val="222222"/>
          <w:highlight w:val="white"/>
        </w:rPr>
        <w:t>Research Techniques for Computer Sci</w:t>
      </w:r>
      <w:r>
        <w:rPr>
          <w:i/>
          <w:color w:val="222222"/>
          <w:highlight w:val="white"/>
        </w:rPr>
        <w:t>ence, Information Systems and Cybersecurity</w:t>
      </w:r>
      <w:r>
        <w:rPr>
          <w:color w:val="222222"/>
          <w:highlight w:val="white"/>
        </w:rPr>
        <w:t xml:space="preserve"> (pp. 81-113).</w:t>
      </w:r>
      <w:proofErr w:type="gramEnd"/>
      <w:r>
        <w:rPr>
          <w:color w:val="222222"/>
          <w:highlight w:val="white"/>
        </w:rPr>
        <w:t xml:space="preserve"> Cham: Springer Nature Switzerland.</w:t>
      </w:r>
    </w:p>
    <w:p w:rsidR="009F447C" w:rsidRDefault="009F447C">
      <w:pPr>
        <w:spacing w:line="360" w:lineRule="auto"/>
        <w:rPr>
          <w:color w:val="222222"/>
          <w:highlight w:val="white"/>
        </w:rPr>
      </w:pPr>
    </w:p>
    <w:p w:rsidR="009F447C" w:rsidRDefault="003F4EE5">
      <w:pPr>
        <w:spacing w:line="360" w:lineRule="auto"/>
        <w:rPr>
          <w:color w:val="222222"/>
          <w:highlight w:val="white"/>
        </w:rPr>
      </w:pPr>
      <w:r>
        <w:rPr>
          <w:color w:val="222222"/>
          <w:highlight w:val="white"/>
        </w:rPr>
        <w:t xml:space="preserve">Khatri, K.K., 2020. Research paradigm: A philosophy of educational research. </w:t>
      </w:r>
      <w:proofErr w:type="gramStart"/>
      <w:r>
        <w:rPr>
          <w:i/>
          <w:color w:val="222222"/>
          <w:highlight w:val="white"/>
        </w:rPr>
        <w:t>International Journal of English Literature and Social Sciences</w:t>
      </w:r>
      <w:r>
        <w:rPr>
          <w:color w:val="222222"/>
          <w:highlight w:val="white"/>
        </w:rPr>
        <w:t xml:space="preserve">, </w:t>
      </w:r>
      <w:r>
        <w:rPr>
          <w:i/>
          <w:color w:val="222222"/>
          <w:highlight w:val="white"/>
        </w:rPr>
        <w:t>5</w:t>
      </w:r>
      <w:r>
        <w:rPr>
          <w:color w:val="222222"/>
          <w:highlight w:val="white"/>
        </w:rPr>
        <w:t>(5), pp.1435-1440.</w:t>
      </w:r>
      <w:proofErr w:type="gramEnd"/>
    </w:p>
    <w:p w:rsidR="009F447C" w:rsidRDefault="003F4EE5">
      <w:pPr>
        <w:spacing w:line="360" w:lineRule="auto"/>
        <w:rPr>
          <w:color w:val="222222"/>
          <w:highlight w:val="white"/>
        </w:rPr>
      </w:pPr>
      <w:proofErr w:type="spellStart"/>
      <w:proofErr w:type="gramStart"/>
      <w:r>
        <w:rPr>
          <w:color w:val="222222"/>
          <w:highlight w:val="white"/>
        </w:rPr>
        <w:t>Mulisa</w:t>
      </w:r>
      <w:proofErr w:type="spellEnd"/>
      <w:r>
        <w:rPr>
          <w:color w:val="222222"/>
          <w:highlight w:val="white"/>
        </w:rPr>
        <w:t>, F., 2022.</w:t>
      </w:r>
      <w:proofErr w:type="gramEnd"/>
      <w:r>
        <w:rPr>
          <w:color w:val="222222"/>
          <w:highlight w:val="white"/>
        </w:rPr>
        <w:t xml:space="preserve"> When Does a Researcher Choose a Quantitative, Qualitative, or Mixed Research Approach? </w:t>
      </w:r>
      <w:r>
        <w:rPr>
          <w:i/>
          <w:color w:val="222222"/>
          <w:highlight w:val="white"/>
        </w:rPr>
        <w:t>Interchange</w:t>
      </w:r>
      <w:r>
        <w:rPr>
          <w:color w:val="222222"/>
          <w:highlight w:val="white"/>
        </w:rPr>
        <w:t xml:space="preserve">, </w:t>
      </w:r>
      <w:r>
        <w:rPr>
          <w:i/>
          <w:color w:val="222222"/>
          <w:highlight w:val="white"/>
        </w:rPr>
        <w:t>53</w:t>
      </w:r>
      <w:r>
        <w:rPr>
          <w:color w:val="222222"/>
          <w:highlight w:val="white"/>
        </w:rPr>
        <w:t>(1), pp.113-131.</w:t>
      </w:r>
    </w:p>
    <w:p w:rsidR="009F447C" w:rsidRDefault="009F447C">
      <w:pPr>
        <w:spacing w:line="360" w:lineRule="auto"/>
        <w:rPr>
          <w:color w:val="222222"/>
          <w:highlight w:val="white"/>
        </w:rPr>
      </w:pPr>
    </w:p>
    <w:p w:rsidR="009F447C" w:rsidRDefault="003F4EE5">
      <w:pPr>
        <w:spacing w:line="360" w:lineRule="auto"/>
        <w:rPr>
          <w:color w:val="222222"/>
          <w:highlight w:val="white"/>
        </w:rPr>
      </w:pPr>
      <w:proofErr w:type="spellStart"/>
      <w:proofErr w:type="gramStart"/>
      <w:r>
        <w:rPr>
          <w:color w:val="222222"/>
          <w:highlight w:val="white"/>
        </w:rPr>
        <w:t>Verma</w:t>
      </w:r>
      <w:proofErr w:type="spellEnd"/>
      <w:r>
        <w:rPr>
          <w:color w:val="222222"/>
          <w:highlight w:val="white"/>
        </w:rPr>
        <w:t xml:space="preserve">, R., </w:t>
      </w:r>
      <w:proofErr w:type="spellStart"/>
      <w:r>
        <w:rPr>
          <w:color w:val="222222"/>
          <w:highlight w:val="white"/>
        </w:rPr>
        <w:t>Verma</w:t>
      </w:r>
      <w:proofErr w:type="spellEnd"/>
      <w:r>
        <w:rPr>
          <w:color w:val="222222"/>
          <w:highlight w:val="white"/>
        </w:rPr>
        <w:t>, S. and Abhishek, K., 2024.</w:t>
      </w:r>
      <w:proofErr w:type="gramEnd"/>
      <w:r>
        <w:rPr>
          <w:color w:val="222222"/>
          <w:highlight w:val="white"/>
        </w:rPr>
        <w:t xml:space="preserve"> </w:t>
      </w:r>
      <w:proofErr w:type="gramStart"/>
      <w:r>
        <w:rPr>
          <w:i/>
          <w:color w:val="222222"/>
          <w:highlight w:val="white"/>
        </w:rPr>
        <w:t>Research Methodology</w:t>
      </w:r>
      <w:r>
        <w:rPr>
          <w:color w:val="222222"/>
          <w:highlight w:val="white"/>
        </w:rPr>
        <w:t>.</w:t>
      </w:r>
      <w:proofErr w:type="gramEnd"/>
      <w:r>
        <w:rPr>
          <w:color w:val="222222"/>
          <w:highlight w:val="white"/>
        </w:rPr>
        <w:t xml:space="preserve"> </w:t>
      </w:r>
      <w:proofErr w:type="spellStart"/>
      <w:r>
        <w:rPr>
          <w:color w:val="222222"/>
          <w:highlight w:val="white"/>
        </w:rPr>
        <w:t>Booksclinic</w:t>
      </w:r>
      <w:proofErr w:type="spellEnd"/>
      <w:r>
        <w:rPr>
          <w:color w:val="222222"/>
          <w:highlight w:val="white"/>
        </w:rPr>
        <w:t xml:space="preserve"> Publishing.</w:t>
      </w:r>
    </w:p>
    <w:p w:rsidR="009F447C" w:rsidRDefault="009F447C">
      <w:pPr>
        <w:spacing w:line="360" w:lineRule="auto"/>
        <w:rPr>
          <w:color w:val="222222"/>
          <w:highlight w:val="white"/>
        </w:rPr>
      </w:pPr>
    </w:p>
    <w:p w:rsidR="009F447C" w:rsidRDefault="003F4EE5">
      <w:pPr>
        <w:spacing w:line="360" w:lineRule="auto"/>
        <w:rPr>
          <w:color w:val="222222"/>
          <w:highlight w:val="white"/>
        </w:rPr>
      </w:pPr>
      <w:proofErr w:type="spellStart"/>
      <w:proofErr w:type="gramStart"/>
      <w:r>
        <w:rPr>
          <w:color w:val="222222"/>
          <w:highlight w:val="white"/>
        </w:rPr>
        <w:t>Ghazinoory</w:t>
      </w:r>
      <w:proofErr w:type="spellEnd"/>
      <w:r>
        <w:rPr>
          <w:color w:val="222222"/>
          <w:highlight w:val="white"/>
        </w:rPr>
        <w:t xml:space="preserve">, S. and </w:t>
      </w:r>
      <w:proofErr w:type="spellStart"/>
      <w:r>
        <w:rPr>
          <w:color w:val="222222"/>
          <w:highlight w:val="white"/>
        </w:rPr>
        <w:t>Aghaei</w:t>
      </w:r>
      <w:proofErr w:type="spellEnd"/>
      <w:r>
        <w:rPr>
          <w:color w:val="222222"/>
          <w:highlight w:val="white"/>
        </w:rPr>
        <w:t>,</w:t>
      </w:r>
      <w:r>
        <w:rPr>
          <w:color w:val="222222"/>
          <w:highlight w:val="white"/>
        </w:rPr>
        <w:t xml:space="preserve"> P., 2024.</w:t>
      </w:r>
      <w:proofErr w:type="gramEnd"/>
      <w:r>
        <w:rPr>
          <w:color w:val="222222"/>
          <w:highlight w:val="white"/>
        </w:rPr>
        <w:t xml:space="preserve"> </w:t>
      </w:r>
      <w:proofErr w:type="gramStart"/>
      <w:r>
        <w:rPr>
          <w:color w:val="222222"/>
          <w:highlight w:val="white"/>
        </w:rPr>
        <w:t>Metaphor research as a research strategy in social sciences and humanities.</w:t>
      </w:r>
      <w:proofErr w:type="gramEnd"/>
      <w:r>
        <w:rPr>
          <w:color w:val="222222"/>
          <w:highlight w:val="white"/>
        </w:rPr>
        <w:t xml:space="preserve"> </w:t>
      </w:r>
      <w:proofErr w:type="gramStart"/>
      <w:r>
        <w:rPr>
          <w:i/>
          <w:color w:val="222222"/>
          <w:highlight w:val="white"/>
        </w:rPr>
        <w:t>Quality &amp; Quantity</w:t>
      </w:r>
      <w:r>
        <w:rPr>
          <w:color w:val="222222"/>
          <w:highlight w:val="white"/>
        </w:rPr>
        <w:t xml:space="preserve">, </w:t>
      </w:r>
      <w:r>
        <w:rPr>
          <w:i/>
          <w:color w:val="222222"/>
          <w:highlight w:val="white"/>
        </w:rPr>
        <w:t>58</w:t>
      </w:r>
      <w:r>
        <w:rPr>
          <w:color w:val="222222"/>
          <w:highlight w:val="white"/>
        </w:rPr>
        <w:t>(1), pp.227-248.</w:t>
      </w:r>
      <w:proofErr w:type="gramEnd"/>
    </w:p>
    <w:p w:rsidR="009F447C" w:rsidRDefault="009F447C">
      <w:pPr>
        <w:spacing w:line="360" w:lineRule="auto"/>
        <w:rPr>
          <w:color w:val="222222"/>
          <w:highlight w:val="white"/>
        </w:rPr>
      </w:pPr>
    </w:p>
    <w:p w:rsidR="009F447C" w:rsidRDefault="003F4EE5">
      <w:pPr>
        <w:spacing w:line="360" w:lineRule="auto"/>
        <w:rPr>
          <w:color w:val="222222"/>
          <w:highlight w:val="white"/>
        </w:rPr>
      </w:pPr>
      <w:proofErr w:type="gramStart"/>
      <w:r>
        <w:rPr>
          <w:color w:val="222222"/>
          <w:highlight w:val="white"/>
        </w:rPr>
        <w:t>Lobe, B., Morgan, D. and Hoffman, K.A., 2020.</w:t>
      </w:r>
      <w:proofErr w:type="gramEnd"/>
      <w:r>
        <w:rPr>
          <w:color w:val="222222"/>
          <w:highlight w:val="white"/>
        </w:rPr>
        <w:t xml:space="preserve"> </w:t>
      </w:r>
      <w:proofErr w:type="gramStart"/>
      <w:r>
        <w:rPr>
          <w:color w:val="222222"/>
          <w:highlight w:val="white"/>
        </w:rPr>
        <w:t>Qualitative data collection in an era of social distancing.</w:t>
      </w:r>
      <w:proofErr w:type="gramEnd"/>
      <w:r>
        <w:rPr>
          <w:color w:val="222222"/>
          <w:highlight w:val="white"/>
        </w:rPr>
        <w:t xml:space="preserve"> </w:t>
      </w:r>
      <w:proofErr w:type="gramStart"/>
      <w:r>
        <w:rPr>
          <w:i/>
          <w:color w:val="222222"/>
          <w:highlight w:val="white"/>
        </w:rPr>
        <w:t xml:space="preserve">International journal </w:t>
      </w:r>
      <w:r>
        <w:rPr>
          <w:i/>
          <w:color w:val="222222"/>
          <w:highlight w:val="white"/>
        </w:rPr>
        <w:t>of qualitative methods</w:t>
      </w:r>
      <w:r>
        <w:rPr>
          <w:color w:val="222222"/>
          <w:highlight w:val="white"/>
        </w:rPr>
        <w:t xml:space="preserve">, </w:t>
      </w:r>
      <w:r>
        <w:rPr>
          <w:i/>
          <w:color w:val="222222"/>
          <w:highlight w:val="white"/>
        </w:rPr>
        <w:t>19</w:t>
      </w:r>
      <w:r>
        <w:rPr>
          <w:color w:val="222222"/>
          <w:highlight w:val="white"/>
        </w:rPr>
        <w:t>, p.1609406920937875.</w:t>
      </w:r>
      <w:proofErr w:type="gramEnd"/>
    </w:p>
    <w:p w:rsidR="009F447C" w:rsidRDefault="009F447C">
      <w:pPr>
        <w:spacing w:line="360" w:lineRule="auto"/>
        <w:rPr>
          <w:color w:val="222222"/>
          <w:highlight w:val="white"/>
        </w:rPr>
      </w:pPr>
    </w:p>
    <w:p w:rsidR="009F447C" w:rsidRDefault="003F4EE5">
      <w:pPr>
        <w:spacing w:line="360" w:lineRule="auto"/>
        <w:rPr>
          <w:color w:val="222222"/>
          <w:highlight w:val="white"/>
        </w:rPr>
      </w:pPr>
      <w:r>
        <w:rPr>
          <w:color w:val="222222"/>
          <w:highlight w:val="white"/>
        </w:rPr>
        <w:t xml:space="preserve">Lee, D.K., 2020. Data transformation: a focus on the interpretation. </w:t>
      </w:r>
      <w:r>
        <w:rPr>
          <w:i/>
          <w:color w:val="222222"/>
          <w:highlight w:val="white"/>
        </w:rPr>
        <w:t>Korean Journal of anesthesiology</w:t>
      </w:r>
      <w:r>
        <w:rPr>
          <w:color w:val="222222"/>
          <w:highlight w:val="white"/>
        </w:rPr>
        <w:t xml:space="preserve">, </w:t>
      </w:r>
      <w:r>
        <w:rPr>
          <w:i/>
          <w:color w:val="222222"/>
          <w:highlight w:val="white"/>
        </w:rPr>
        <w:t>73</w:t>
      </w:r>
      <w:r>
        <w:rPr>
          <w:color w:val="222222"/>
          <w:highlight w:val="white"/>
        </w:rPr>
        <w:t>(6), p.503.</w:t>
      </w:r>
    </w:p>
    <w:p w:rsidR="009F447C" w:rsidRDefault="009F447C">
      <w:pPr>
        <w:spacing w:line="360" w:lineRule="auto"/>
        <w:rPr>
          <w:rFonts w:ascii="Arial" w:eastAsia="Arial" w:hAnsi="Arial" w:cs="Arial"/>
          <w:color w:val="222222"/>
          <w:sz w:val="20"/>
          <w:szCs w:val="20"/>
          <w:highlight w:val="white"/>
        </w:rPr>
      </w:pPr>
    </w:p>
    <w:p w:rsidR="009F447C" w:rsidRDefault="009F447C">
      <w:pPr>
        <w:spacing w:line="360" w:lineRule="auto"/>
        <w:rPr>
          <w:rFonts w:ascii="Arial" w:eastAsia="Arial" w:hAnsi="Arial" w:cs="Arial"/>
          <w:color w:val="222222"/>
          <w:sz w:val="20"/>
          <w:szCs w:val="20"/>
          <w:highlight w:val="white"/>
        </w:rPr>
      </w:pPr>
    </w:p>
    <w:sectPr w:rsidR="009F447C">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F4EE5" w:rsidRDefault="003F4EE5">
      <w:pPr>
        <w:spacing w:line="240" w:lineRule="auto"/>
      </w:pPr>
      <w:r>
        <w:separator/>
      </w:r>
    </w:p>
  </w:endnote>
  <w:endnote w:type="continuationSeparator" w:id="0">
    <w:p w:rsidR="003F4EE5" w:rsidRDefault="003F4E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Calibri">
    <w:panose1 w:val="020F05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F447C" w:rsidRDefault="003F4EE5">
    <w:pPr>
      <w:jc w:val="right"/>
    </w:pPr>
    <w:r>
      <w:fldChar w:fldCharType="begin"/>
    </w:r>
    <w:r>
      <w:instrText>PAGE</w:instrText>
    </w:r>
    <w:r w:rsidR="00CE18D1">
      <w:fldChar w:fldCharType="separate"/>
    </w:r>
    <w:r w:rsidR="00B8541B">
      <w:rPr>
        <w:noProof/>
      </w:rPr>
      <w:t>2</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F4EE5" w:rsidRDefault="003F4EE5">
      <w:r>
        <w:separator/>
      </w:r>
    </w:p>
  </w:footnote>
  <w:footnote w:type="continuationSeparator" w:id="0">
    <w:p w:rsidR="003F4EE5" w:rsidRDefault="003F4EE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CF092B84"/>
    <w:multiLevelType w:val="multilevel"/>
    <w:tmpl w:val="CF092B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053208E"/>
    <w:multiLevelType w:val="multilevel"/>
    <w:tmpl w:val="005320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
  <w:rsids>
    <w:rsidRoot w:val="009F447C"/>
    <w:rsid w:val="003F4EE5"/>
    <w:rsid w:val="009F447C"/>
    <w:rsid w:val="00B8541B"/>
    <w:rsid w:val="00CE18D1"/>
    <w:rsid w:val="250500C2"/>
    <w:rsid w:val="3A6362B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pPr>
      <w:spacing w:line="276" w:lineRule="auto"/>
    </w:pPr>
    <w:rPr>
      <w:sz w:val="24"/>
      <w:szCs w:val="24"/>
      <w:lang w:val="en"/>
    </w:rPr>
  </w:style>
  <w:style w:type="paragraph" w:styleId="Heading1">
    <w:name w:val="heading 1"/>
    <w:basedOn w:val="Normal"/>
    <w:next w:val="Normal"/>
    <w:qFormat/>
    <w:pPr>
      <w:keepNext/>
      <w:keepLines/>
      <w:spacing w:before="400" w:after="120"/>
      <w:outlineLvl w:val="0"/>
    </w:pPr>
    <w:rPr>
      <w:b/>
    </w:rPr>
  </w:style>
  <w:style w:type="paragraph" w:styleId="Heading2">
    <w:name w:val="heading 2"/>
    <w:basedOn w:val="Normal"/>
    <w:next w:val="Normal"/>
    <w:qFormat/>
    <w:pPr>
      <w:keepNext/>
      <w:keepLines/>
      <w:spacing w:before="360" w:after="120"/>
      <w:outlineLvl w:val="1"/>
    </w:pPr>
    <w:rPr>
      <w:sz w:val="32"/>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rPr>
  </w:style>
  <w:style w:type="paragraph" w:styleId="Heading5">
    <w:name w:val="heading 5"/>
    <w:basedOn w:val="Normal"/>
    <w:next w:val="Normal"/>
    <w:qFormat/>
    <w:pPr>
      <w:keepNext/>
      <w:keepLines/>
      <w:spacing w:before="240" w:after="80"/>
      <w:outlineLvl w:val="4"/>
    </w:pPr>
    <w:rPr>
      <w:color w:val="666666"/>
      <w:sz w:val="22"/>
      <w:szCs w:val="22"/>
    </w:rPr>
  </w:style>
  <w:style w:type="paragraph" w:styleId="Heading6">
    <w:name w:val="heading 6"/>
    <w:basedOn w:val="Normal"/>
    <w:next w:val="Normal"/>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qFormat/>
    <w:pPr>
      <w:keepNext/>
      <w:keepLines/>
      <w:spacing w:after="320"/>
    </w:pPr>
    <w:rPr>
      <w:rFonts w:ascii="Arial" w:eastAsia="Arial" w:hAnsi="Arial" w:cs="Arial"/>
      <w:color w:val="666666"/>
      <w:sz w:val="30"/>
      <w:szCs w:val="30"/>
    </w:rPr>
  </w:style>
  <w:style w:type="paragraph" w:styleId="Title">
    <w:name w:val="Title"/>
    <w:basedOn w:val="Normal"/>
    <w:next w:val="Normal"/>
    <w:qFormat/>
    <w:pPr>
      <w:keepNext/>
      <w:keepLines/>
      <w:spacing w:after="60"/>
      <w:jc w:val="center"/>
    </w:pPr>
    <w:rPr>
      <w:rFonts w:ascii="Times New Roman" w:eastAsia="Times New Roman" w:hAnsi="Times New Roman" w:cs="Times New Roman"/>
      <w:b/>
      <w:sz w:val="32"/>
      <w:szCs w:val="32"/>
    </w:rPr>
  </w:style>
  <w:style w:type="table" w:customStyle="1" w:styleId="TableNormal1">
    <w:name w:val="Table Normal1"/>
    <w:qFormat/>
    <w:tblPr>
      <w:tblCellMar>
        <w:top w:w="0" w:type="dxa"/>
        <w:left w:w="0" w:type="dxa"/>
        <w:bottom w:w="0" w:type="dxa"/>
        <w:right w:w="0" w:type="dxa"/>
      </w:tblCellMar>
    </w:tblPr>
  </w:style>
  <w:style w:type="table" w:customStyle="1" w:styleId="Style10">
    <w:name w:val="_Style 10"/>
    <w:basedOn w:val="TableNormal1"/>
    <w:qFormat/>
    <w:tblPr>
      <w:tblCellMar>
        <w:top w:w="100" w:type="dxa"/>
        <w:left w:w="100" w:type="dxa"/>
        <w:bottom w:w="100" w:type="dxa"/>
        <w:right w:w="100" w:type="dxa"/>
      </w:tblCellMar>
    </w:tblPr>
  </w:style>
  <w:style w:type="paragraph" w:styleId="BalloonText">
    <w:name w:val="Balloon Text"/>
    <w:basedOn w:val="Normal"/>
    <w:link w:val="BalloonTextChar"/>
    <w:rsid w:val="00CE18D1"/>
    <w:pPr>
      <w:spacing w:line="240" w:lineRule="auto"/>
    </w:pPr>
    <w:rPr>
      <w:rFonts w:ascii="Tahoma" w:hAnsi="Tahoma" w:cs="Tahoma"/>
      <w:sz w:val="16"/>
      <w:szCs w:val="16"/>
    </w:rPr>
  </w:style>
  <w:style w:type="character" w:customStyle="1" w:styleId="BalloonTextChar">
    <w:name w:val="Balloon Text Char"/>
    <w:basedOn w:val="DefaultParagraphFont"/>
    <w:link w:val="BalloonText"/>
    <w:rsid w:val="00CE18D1"/>
    <w:rPr>
      <w:rFonts w:ascii="Tahoma" w:hAnsi="Tahoma" w:cs="Tahoma"/>
      <w:sz w:val="16"/>
      <w:szCs w:val="16"/>
      <w:lang w:val="e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pPr>
      <w:spacing w:line="276" w:lineRule="auto"/>
    </w:pPr>
    <w:rPr>
      <w:sz w:val="24"/>
      <w:szCs w:val="24"/>
      <w:lang w:val="en"/>
    </w:rPr>
  </w:style>
  <w:style w:type="paragraph" w:styleId="Heading1">
    <w:name w:val="heading 1"/>
    <w:basedOn w:val="Normal"/>
    <w:next w:val="Normal"/>
    <w:qFormat/>
    <w:pPr>
      <w:keepNext/>
      <w:keepLines/>
      <w:spacing w:before="400" w:after="120"/>
      <w:outlineLvl w:val="0"/>
    </w:pPr>
    <w:rPr>
      <w:b/>
    </w:rPr>
  </w:style>
  <w:style w:type="paragraph" w:styleId="Heading2">
    <w:name w:val="heading 2"/>
    <w:basedOn w:val="Normal"/>
    <w:next w:val="Normal"/>
    <w:qFormat/>
    <w:pPr>
      <w:keepNext/>
      <w:keepLines/>
      <w:spacing w:before="360" w:after="120"/>
      <w:outlineLvl w:val="1"/>
    </w:pPr>
    <w:rPr>
      <w:sz w:val="32"/>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rPr>
  </w:style>
  <w:style w:type="paragraph" w:styleId="Heading5">
    <w:name w:val="heading 5"/>
    <w:basedOn w:val="Normal"/>
    <w:next w:val="Normal"/>
    <w:qFormat/>
    <w:pPr>
      <w:keepNext/>
      <w:keepLines/>
      <w:spacing w:before="240" w:after="80"/>
      <w:outlineLvl w:val="4"/>
    </w:pPr>
    <w:rPr>
      <w:color w:val="666666"/>
      <w:sz w:val="22"/>
      <w:szCs w:val="22"/>
    </w:rPr>
  </w:style>
  <w:style w:type="paragraph" w:styleId="Heading6">
    <w:name w:val="heading 6"/>
    <w:basedOn w:val="Normal"/>
    <w:next w:val="Normal"/>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qFormat/>
    <w:pPr>
      <w:keepNext/>
      <w:keepLines/>
      <w:spacing w:after="320"/>
    </w:pPr>
    <w:rPr>
      <w:rFonts w:ascii="Arial" w:eastAsia="Arial" w:hAnsi="Arial" w:cs="Arial"/>
      <w:color w:val="666666"/>
      <w:sz w:val="30"/>
      <w:szCs w:val="30"/>
    </w:rPr>
  </w:style>
  <w:style w:type="paragraph" w:styleId="Title">
    <w:name w:val="Title"/>
    <w:basedOn w:val="Normal"/>
    <w:next w:val="Normal"/>
    <w:qFormat/>
    <w:pPr>
      <w:keepNext/>
      <w:keepLines/>
      <w:spacing w:after="60"/>
      <w:jc w:val="center"/>
    </w:pPr>
    <w:rPr>
      <w:rFonts w:ascii="Times New Roman" w:eastAsia="Times New Roman" w:hAnsi="Times New Roman" w:cs="Times New Roman"/>
      <w:b/>
      <w:sz w:val="32"/>
      <w:szCs w:val="32"/>
    </w:rPr>
  </w:style>
  <w:style w:type="table" w:customStyle="1" w:styleId="TableNormal1">
    <w:name w:val="Table Normal1"/>
    <w:qFormat/>
    <w:tblPr>
      <w:tblCellMar>
        <w:top w:w="0" w:type="dxa"/>
        <w:left w:w="0" w:type="dxa"/>
        <w:bottom w:w="0" w:type="dxa"/>
        <w:right w:w="0" w:type="dxa"/>
      </w:tblCellMar>
    </w:tblPr>
  </w:style>
  <w:style w:type="table" w:customStyle="1" w:styleId="Style10">
    <w:name w:val="_Style 10"/>
    <w:basedOn w:val="TableNormal1"/>
    <w:qFormat/>
    <w:tblPr>
      <w:tblCellMar>
        <w:top w:w="100" w:type="dxa"/>
        <w:left w:w="100" w:type="dxa"/>
        <w:bottom w:w="100" w:type="dxa"/>
        <w:right w:w="100" w:type="dxa"/>
      </w:tblCellMar>
    </w:tblPr>
  </w:style>
  <w:style w:type="paragraph" w:styleId="BalloonText">
    <w:name w:val="Balloon Text"/>
    <w:basedOn w:val="Normal"/>
    <w:link w:val="BalloonTextChar"/>
    <w:rsid w:val="00CE18D1"/>
    <w:pPr>
      <w:spacing w:line="240" w:lineRule="auto"/>
    </w:pPr>
    <w:rPr>
      <w:rFonts w:ascii="Tahoma" w:hAnsi="Tahoma" w:cs="Tahoma"/>
      <w:sz w:val="16"/>
      <w:szCs w:val="16"/>
    </w:rPr>
  </w:style>
  <w:style w:type="character" w:customStyle="1" w:styleId="BalloonTextChar">
    <w:name w:val="Balloon Text Char"/>
    <w:basedOn w:val="DefaultParagraphFont"/>
    <w:link w:val="BalloonText"/>
    <w:rsid w:val="00CE18D1"/>
    <w:rPr>
      <w:rFonts w:ascii="Tahoma" w:hAnsi="Tahoma" w:cs="Tahoma"/>
      <w:sz w:val="16"/>
      <w:szCs w:val="16"/>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1</Pages>
  <Words>2828</Words>
  <Characters>16126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devka</dc:creator>
  <cp:lastModifiedBy>a v</cp:lastModifiedBy>
  <cp:revision>3</cp:revision>
  <dcterms:created xsi:type="dcterms:W3CDTF">2024-04-12T08:23:00Z</dcterms:created>
  <dcterms:modified xsi:type="dcterms:W3CDTF">2024-04-21T19:51:00Z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2057-12.2.0.13489</vt:lpwstr>
  </property>
  <property fmtid="{D5CDD505-2E9C-101B-9397-08002B2CF9AE}" pid="3" name="ICV">
    <vt:lpwstr>7A34025B4A0C48BAA59CCDD0CA469324_12</vt:lpwstr>
  </property>
</Properties>
</file>