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CD173B" wp14:paraId="4B9FD4FD" wp14:textId="18C39B1A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668E64BA" wp14:textId="523B3283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41BEB6E3" wp14:textId="1C568D17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54FE8FBF" wp14:textId="189A08C1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23E97876" wp14:textId="52926F2C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4721155C" wp14:textId="4D10EA5A">
      <w:pPr>
        <w:pStyle w:val="Title"/>
        <w:rPr>
          <w:noProof w:val="0"/>
          <w:lang w:val="en-IE"/>
        </w:rPr>
      </w:pPr>
    </w:p>
    <w:p xmlns:wp14="http://schemas.microsoft.com/office/word/2010/wordml" w:rsidP="19CD173B" wp14:paraId="24833994" wp14:textId="3A122923">
      <w:pPr>
        <w:spacing w:line="360" w:lineRule="auto"/>
        <w:ind w:left="1440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IE"/>
        </w:rPr>
      </w:pPr>
      <w:r w:rsidRPr="19CD173B" w:rsidR="74F5B62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 xml:space="preserve">Effective study strategies for students </w:t>
      </w:r>
    </w:p>
    <w:p xmlns:wp14="http://schemas.microsoft.com/office/word/2010/wordml" w:rsidP="19CD173B" wp14:paraId="42A6AC1D" wp14:textId="59722A81">
      <w:pPr>
        <w:spacing w:line="360" w:lineRule="auto"/>
        <w:ind w:left="3600"/>
        <w:jc w:val="center"/>
        <w:rPr>
          <w:rFonts w:ascii="Arial" w:hAnsi="Arial" w:eastAsia="Arial" w:cs="Arial"/>
          <w:noProof w:val="0"/>
          <w:color w:val="000000" w:themeColor="text1" w:themeTint="FF" w:themeShade="FF"/>
          <w:sz w:val="32"/>
          <w:szCs w:val="32"/>
          <w:lang w:val="en-IE"/>
        </w:rPr>
      </w:pPr>
      <w:r w:rsidRPr="19CD173B" w:rsidR="74F5B62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  <w:t>in the Digital Era.</w:t>
      </w:r>
    </w:p>
    <w:p xmlns:wp14="http://schemas.microsoft.com/office/word/2010/wordml" w:rsidP="19CD173B" wp14:paraId="4277BE57" wp14:textId="4A43FC7A">
      <w:pPr>
        <w:pStyle w:val="Normal"/>
        <w:spacing w:line="360" w:lineRule="auto"/>
        <w:ind w:left="3600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9CD173B" wp14:paraId="224AA6E9" wp14:textId="441B4B69">
      <w:pPr>
        <w:pStyle w:val="Normal"/>
        <w:spacing w:line="360" w:lineRule="auto"/>
        <w:ind w:left="3600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9CD173B" wp14:paraId="6415F6F0" wp14:textId="2739B7A9">
      <w:pPr>
        <w:pStyle w:val="Normal"/>
        <w:spacing w:line="360" w:lineRule="auto"/>
        <w:ind w:left="3600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9CD173B" wp14:paraId="7C0E5895" wp14:textId="44762F08">
      <w:pPr>
        <w:pStyle w:val="Normal"/>
        <w:spacing w:line="360" w:lineRule="auto"/>
        <w:ind w:left="3600"/>
        <w:jc w:val="center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19CD173B" wp14:paraId="084A3099" wp14:textId="0F726AB8">
      <w:pPr>
        <w:spacing w:line="360" w:lineRule="auto"/>
        <w:ind w:left="-5"/>
        <w:jc w:val="right"/>
        <w:rPr>
          <w:rFonts w:ascii="Arial" w:hAnsi="Arial" w:eastAsia="Arial" w:cs="Arial"/>
          <w:noProof w:val="0"/>
          <w:color w:val="5A5A5A"/>
          <w:sz w:val="24"/>
          <w:szCs w:val="24"/>
          <w:lang w:val="en-IE"/>
        </w:rPr>
      </w:pPr>
      <w:r w:rsidRPr="19CD173B" w:rsidR="74F5B62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Module name</w:t>
      </w:r>
      <w:r w:rsidRPr="19CD173B" w:rsidR="74F5B62D">
        <w:rPr>
          <w:rFonts w:ascii="Arial" w:hAnsi="Arial" w:eastAsia="Arial" w:cs="Arial"/>
          <w:noProof w:val="0"/>
          <w:color w:val="5A5A5A"/>
          <w:sz w:val="24"/>
          <w:szCs w:val="24"/>
          <w:lang w:val="en-GB"/>
        </w:rPr>
        <w:t>: Academic Skills for the Digital Era</w:t>
      </w:r>
    </w:p>
    <w:p xmlns:wp14="http://schemas.microsoft.com/office/word/2010/wordml" w:rsidP="19CD173B" wp14:paraId="5206ED0A" wp14:textId="3B5C8AA2">
      <w:pPr>
        <w:spacing w:line="360" w:lineRule="auto"/>
        <w:ind w:left="-5"/>
        <w:jc w:val="right"/>
        <w:rPr>
          <w:rFonts w:ascii="Arial" w:hAnsi="Arial" w:eastAsia="Arial" w:cs="Arial"/>
          <w:noProof w:val="0"/>
          <w:color w:val="5A5A5A"/>
          <w:sz w:val="24"/>
          <w:szCs w:val="24"/>
          <w:lang w:val="en-IE"/>
        </w:rPr>
      </w:pPr>
      <w:r w:rsidRPr="19CD173B" w:rsidR="74F5B62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Student name</w:t>
      </w:r>
      <w:r w:rsidRPr="19CD173B" w:rsidR="74F5B62D">
        <w:rPr>
          <w:rFonts w:ascii="Arial" w:hAnsi="Arial" w:eastAsia="Arial" w:cs="Arial"/>
          <w:noProof w:val="0"/>
          <w:color w:val="5A5A5A"/>
          <w:sz w:val="24"/>
          <w:szCs w:val="24"/>
          <w:lang w:val="en-GB"/>
        </w:rPr>
        <w:t>: Domnica Gabriela Bartok</w:t>
      </w:r>
    </w:p>
    <w:p xmlns:wp14="http://schemas.microsoft.com/office/word/2010/wordml" w:rsidP="19CD173B" wp14:paraId="02BC781B" wp14:textId="01D61897">
      <w:pPr>
        <w:spacing w:line="360" w:lineRule="auto"/>
        <w:ind w:left="-5"/>
        <w:jc w:val="right"/>
        <w:rPr>
          <w:rFonts w:ascii="Arial" w:hAnsi="Arial" w:eastAsia="Arial" w:cs="Arial"/>
          <w:noProof w:val="0"/>
          <w:color w:val="5A5A5A"/>
          <w:sz w:val="24"/>
          <w:szCs w:val="24"/>
          <w:lang w:val="en-IE"/>
        </w:rPr>
      </w:pPr>
      <w:r w:rsidRPr="19CD173B" w:rsidR="74F5B62D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Lecturer name</w:t>
      </w:r>
      <w:r w:rsidRPr="19CD173B" w:rsidR="74F5B62D">
        <w:rPr>
          <w:rFonts w:ascii="Arial" w:hAnsi="Arial" w:eastAsia="Arial" w:cs="Arial"/>
          <w:noProof w:val="0"/>
          <w:color w:val="5A5A5A"/>
          <w:sz w:val="24"/>
          <w:szCs w:val="24"/>
          <w:lang w:val="en-GB"/>
        </w:rPr>
        <w:t>: Zita Draper</w:t>
      </w:r>
    </w:p>
    <w:p xmlns:wp14="http://schemas.microsoft.com/office/word/2010/wordml" w:rsidP="19CD173B" wp14:paraId="51B53B39" wp14:textId="6D1A091E">
      <w:pPr>
        <w:spacing w:line="360" w:lineRule="auto"/>
        <w:ind w:left="-20"/>
        <w:rPr>
          <w:rFonts w:ascii="Times New Roman" w:hAnsi="Times New Roman" w:eastAsia="Times New Roman" w:cs="Times New Roman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29EC85F9" wp14:textId="12A619E2">
      <w:pPr>
        <w:pStyle w:val="Normal"/>
        <w:rPr>
          <w:noProof w:val="0"/>
          <w:lang w:val="en-IE"/>
        </w:rPr>
      </w:pPr>
    </w:p>
    <w:p xmlns:wp14="http://schemas.microsoft.com/office/word/2010/wordml" w:rsidP="19CD173B" wp14:paraId="6BBD9CAF" wp14:textId="043F8829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69C9C456" wp14:textId="2D414C92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2D0AE40B" wp14:textId="6BB67FBC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4B8514BB" wp14:textId="47839A0C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4BDBA1FC" wp14:textId="1EFB3582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3E009086" wp14:textId="11C4229C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7605785E" wp14:textId="1D570F62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7B3AEFB0" wp14:textId="1E1D05FD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5EF7FE0C" wp14:textId="22783676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7861AF35" wp14:textId="7367E042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594CD248" wp14:textId="7AD4BCA1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2D260776" wp14:textId="447C7733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1D6145C5" wp14:textId="22149C10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  <w:r w:rsidRPr="19CD173B" w:rsidR="11963059"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  <w:t xml:space="preserve">TASK 3 </w:t>
      </w:r>
    </w:p>
    <w:p xmlns:wp14="http://schemas.microsoft.com/office/word/2010/wordml" w:rsidP="19CD173B" wp14:paraId="1F750510" wp14:textId="298450B0">
      <w:pPr>
        <w:ind w:left="0"/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</w:pPr>
    </w:p>
    <w:p xmlns:wp14="http://schemas.microsoft.com/office/word/2010/wordml" w:rsidP="19CD173B" wp14:paraId="1BBD5075" wp14:textId="5691959B">
      <w:pPr>
        <w:ind w:left="0"/>
        <w:rPr>
          <w:rFonts w:ascii="Arial" w:hAnsi="Arial" w:eastAsia="Arial" w:cs="Arial"/>
          <w:noProof w:val="0"/>
          <w:color w:val="5A5A5A"/>
          <w:sz w:val="24"/>
          <w:szCs w:val="24"/>
          <w:lang w:val="en-GB"/>
        </w:rPr>
      </w:pPr>
      <w:r w:rsidRPr="19CD173B" w:rsidR="11963059"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  <w:t xml:space="preserve">  Video tutorial  -How to Use Todoist app to enhance your academic performance.</w:t>
      </w:r>
    </w:p>
    <w:p xmlns:wp14="http://schemas.microsoft.com/office/word/2010/wordml" w:rsidP="19CD173B" wp14:paraId="0507CBDD" wp14:textId="0FCE10DF">
      <w:pPr>
        <w:ind w:left="0"/>
        <w:rPr>
          <w:rFonts w:ascii="Arial" w:hAnsi="Arial" w:eastAsia="Arial" w:cs="Arial"/>
          <w:noProof w:val="0"/>
          <w:color w:val="5A5A5A"/>
          <w:sz w:val="24"/>
          <w:szCs w:val="24"/>
          <w:lang w:val="en-GB"/>
        </w:rPr>
      </w:pPr>
      <w:r w:rsidRPr="19CD173B" w:rsidR="11963059"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  <w:t>This digital app tutorial helps you balancing your personal life and student responsabilities.</w:t>
      </w:r>
    </w:p>
    <w:p xmlns:wp14="http://schemas.microsoft.com/office/word/2010/wordml" w:rsidP="19CD173B" wp14:paraId="0576CA4D" wp14:textId="2347030E">
      <w:pPr>
        <w:ind w:left="0"/>
        <w:rPr>
          <w:rFonts w:ascii="Arial" w:hAnsi="Arial" w:eastAsia="Arial" w:cs="Arial"/>
          <w:noProof w:val="0"/>
          <w:color w:val="5A5A5A"/>
          <w:sz w:val="24"/>
          <w:szCs w:val="24"/>
          <w:lang w:val="en-GB"/>
        </w:rPr>
      </w:pPr>
    </w:p>
    <w:p xmlns:wp14="http://schemas.microsoft.com/office/word/2010/wordml" w:rsidP="19CD173B" wp14:paraId="48C8561D" wp14:textId="561A15EC">
      <w:pPr>
        <w:ind w:left="0"/>
        <w:rPr>
          <w:rFonts w:ascii="Arial" w:hAnsi="Arial" w:eastAsia="Arial" w:cs="Arial"/>
          <w:noProof w:val="0"/>
          <w:color w:val="5A5A5A"/>
          <w:sz w:val="24"/>
          <w:szCs w:val="24"/>
          <w:lang w:val="en-GB"/>
        </w:rPr>
      </w:pPr>
      <w:r w:rsidRPr="19CD173B" w:rsidR="11963059"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  <w:t xml:space="preserve">In this video tutorial I show how to organize tasks and how to transfer the tasks in the projects.  </w:t>
      </w:r>
    </w:p>
    <w:p xmlns:wp14="http://schemas.microsoft.com/office/word/2010/wordml" w:rsidP="19CD173B" wp14:paraId="2BE232D9" wp14:textId="4827944F">
      <w:pPr>
        <w:ind w:left="0"/>
        <w:rPr>
          <w:rFonts w:ascii="Arial" w:hAnsi="Arial" w:eastAsia="Arial" w:cs="Arial"/>
          <w:noProof w:val="0"/>
          <w:color w:val="5A5A5A"/>
          <w:sz w:val="24"/>
          <w:szCs w:val="24"/>
          <w:lang w:val="en-GB"/>
        </w:rPr>
      </w:pPr>
      <w:r w:rsidRPr="19CD173B" w:rsidR="11963059">
        <w:rPr>
          <w:rFonts w:ascii="Arial" w:hAnsi="Arial" w:eastAsia="Arial" w:cs="Arial"/>
          <w:b w:val="1"/>
          <w:bCs w:val="1"/>
          <w:i w:val="1"/>
          <w:iCs w:val="1"/>
          <w:noProof w:val="0"/>
          <w:color w:val="5A5A5A"/>
          <w:sz w:val="24"/>
          <w:szCs w:val="24"/>
          <w:lang w:val="en-IE"/>
        </w:rPr>
        <w:t xml:space="preserve">I attached the link bellow. Thank you for your time! </w:t>
      </w:r>
    </w:p>
    <w:p xmlns:wp14="http://schemas.microsoft.com/office/word/2010/wordml" w:rsidP="19CD173B" wp14:paraId="734E5E75" wp14:textId="0C240576">
      <w:pPr>
        <w:ind w:left="0"/>
        <w:rPr>
          <w:rFonts w:ascii="Aptos" w:hAnsi="Aptos" w:eastAsia="Aptos" w:cs="Aptos"/>
          <w:noProof w:val="0"/>
          <w:color w:val="5A5A5A"/>
          <w:sz w:val="20"/>
          <w:szCs w:val="20"/>
          <w:lang w:val="en-GB"/>
        </w:rPr>
      </w:pPr>
      <w:hyperlink r:id="R0186546a87324929">
        <w:r w:rsidRPr="19CD173B" w:rsidR="11963059">
          <w:rPr>
            <w:rFonts w:ascii="Arial" w:hAnsi="Arial" w:eastAsia="Arial" w:cs="Arial"/>
            <w:strike w:val="0"/>
            <w:dstrike w:val="0"/>
            <w:noProof w:val="0"/>
            <w:color w:val="0563C1"/>
            <w:sz w:val="24"/>
            <w:szCs w:val="24"/>
            <w:u w:val="single"/>
            <w:lang w:val="en-IE"/>
          </w:rPr>
          <w:t>Recording-20241115_054510.webm</w:t>
        </w:r>
      </w:hyperlink>
    </w:p>
    <w:p xmlns:wp14="http://schemas.microsoft.com/office/word/2010/wordml" wp14:paraId="5E5787A5" wp14:textId="6A79B6C7">
      <w:r w:rsidR="11963059">
        <w:rPr/>
        <w:t xml:space="preserve"> </w:t>
      </w:r>
    </w:p>
    <w:p w:rsidR="11963059" w:rsidP="19CD173B" w:rsidRDefault="11963059" w14:paraId="161ABE41" w14:textId="2E1011A0">
      <w:pPr>
        <w:ind w:left="2880"/>
        <w:rPr>
          <w:rFonts w:ascii="Calibri" w:hAnsi="Calibri" w:eastAsia="Calibri" w:cs="Calibri"/>
          <w:noProof w:val="0"/>
          <w:color w:val="2C3E50"/>
          <w:sz w:val="27"/>
          <w:szCs w:val="27"/>
          <w:lang w:val="en-GB"/>
        </w:rPr>
      </w:pPr>
      <w:r w:rsidRPr="19CD173B" w:rsidR="11963059">
        <w:rPr>
          <w:rFonts w:ascii="Arial" w:hAnsi="Arial" w:eastAsia="Arial" w:cs="Arial"/>
          <w:i w:val="1"/>
          <w:iCs w:val="1"/>
          <w:noProof w:val="0"/>
          <w:color w:val="5A5A5A"/>
          <w:sz w:val="24"/>
          <w:szCs w:val="24"/>
          <w:lang w:val="en-IE"/>
        </w:rPr>
        <w:t xml:space="preserve">References: </w:t>
      </w:r>
      <w:r w:rsidRPr="19CD173B" w:rsidR="11963059">
        <w:rPr>
          <w:rFonts w:ascii="Calibri" w:hAnsi="Calibri" w:eastAsia="Calibri" w:cs="Calibri"/>
          <w:noProof w:val="0"/>
          <w:color w:val="2C3E50"/>
          <w:sz w:val="27"/>
          <w:szCs w:val="27"/>
          <w:lang w:val="en-IE"/>
        </w:rPr>
        <w:t xml:space="preserve">Todoist. (n.d.). </w:t>
      </w:r>
      <w:r w:rsidRPr="19CD173B" w:rsidR="11963059">
        <w:rPr>
          <w:rFonts w:ascii="Calibri" w:hAnsi="Calibri" w:eastAsia="Calibri" w:cs="Calibri"/>
          <w:i w:val="1"/>
          <w:iCs w:val="1"/>
          <w:noProof w:val="0"/>
          <w:color w:val="2C3E50"/>
          <w:sz w:val="27"/>
          <w:szCs w:val="27"/>
          <w:lang w:val="en-IE"/>
        </w:rPr>
        <w:t>Get started with Todoist</w:t>
      </w:r>
      <w:r w:rsidRPr="19CD173B" w:rsidR="11963059">
        <w:rPr>
          <w:rFonts w:ascii="Calibri" w:hAnsi="Calibri" w:eastAsia="Calibri" w:cs="Calibri"/>
          <w:noProof w:val="0"/>
          <w:color w:val="2C3E50"/>
          <w:sz w:val="27"/>
          <w:szCs w:val="27"/>
          <w:lang w:val="en-IE"/>
        </w:rPr>
        <w:t xml:space="preserve">. [online] Available at: </w:t>
      </w:r>
      <w:hyperlink r:id="R3b37193d1b794da1">
        <w:r w:rsidRPr="19CD173B" w:rsidR="11963059">
          <w:rPr>
            <w:rFonts w:ascii="Calibri" w:hAnsi="Calibri" w:eastAsia="Calibri" w:cs="Calibri"/>
            <w:strike w:val="0"/>
            <w:dstrike w:val="0"/>
            <w:noProof w:val="0"/>
            <w:color w:val="0563C1"/>
            <w:sz w:val="27"/>
            <w:szCs w:val="27"/>
            <w:u w:val="single"/>
            <w:lang w:val="en-IE"/>
          </w:rPr>
          <w:t>https://todoist.com/help/articles/get-started-with-todoist-OgNNJR</w:t>
        </w:r>
      </w:hyperlink>
      <w:r w:rsidRPr="19CD173B" w:rsidR="11963059">
        <w:rPr>
          <w:rFonts w:ascii="Calibri" w:hAnsi="Calibri" w:eastAsia="Calibri" w:cs="Calibri"/>
          <w:noProof w:val="0"/>
          <w:color w:val="2C3E50"/>
          <w:sz w:val="27"/>
          <w:szCs w:val="27"/>
          <w:lang w:val="en-IE"/>
        </w:rPr>
        <w:t>.</w:t>
      </w:r>
    </w:p>
    <w:p w:rsidR="11963059" w:rsidP="19CD173B" w:rsidRDefault="11963059" w14:paraId="37C0D342" w14:textId="3A0FE1BE">
      <w:pPr>
        <w:shd w:val="clear" w:color="auto" w:fill="FFFFFF" w:themeFill="background1"/>
        <w:spacing w:before="270" w:after="270"/>
        <w:ind w:left="2880"/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GB"/>
        </w:rPr>
      </w:pPr>
      <w:r w:rsidRPr="19CD173B" w:rsidR="11963059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IE"/>
        </w:rPr>
        <w:t xml:space="preserve"> </w:t>
      </w:r>
      <w:r w:rsidRPr="19CD173B" w:rsidR="11963059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IE"/>
        </w:rPr>
        <w:t>Todoist</w:t>
      </w:r>
      <w:r w:rsidRPr="19CD173B" w:rsidR="11963059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IE"/>
        </w:rPr>
        <w:t xml:space="preserve"> (2024). </w:t>
      </w:r>
      <w:r w:rsidRPr="19CD173B" w:rsidR="11963059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7"/>
          <w:szCs w:val="27"/>
          <w:lang w:val="en-IE"/>
        </w:rPr>
        <w:t xml:space="preserve">Getting Started with </w:t>
      </w:r>
      <w:r w:rsidRPr="19CD173B" w:rsidR="11963059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7"/>
          <w:szCs w:val="27"/>
          <w:lang w:val="en-IE"/>
        </w:rPr>
        <w:t>Todoist</w:t>
      </w:r>
      <w:r w:rsidRPr="19CD173B" w:rsidR="11963059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IE"/>
        </w:rPr>
        <w:t xml:space="preserve">. [online] YouTube. Available at: </w:t>
      </w:r>
      <w:hyperlink r:id="Rb7291c1bb025435a">
        <w:r w:rsidRPr="19CD173B" w:rsidR="11963059">
          <w:rPr>
            <w:rFonts w:ascii="Calibri" w:hAnsi="Calibri" w:eastAsia="Calibri" w:cs="Calibri"/>
            <w:strike w:val="0"/>
            <w:dstrike w:val="0"/>
            <w:noProof w:val="0"/>
            <w:color w:val="0563C1"/>
            <w:sz w:val="27"/>
            <w:szCs w:val="27"/>
            <w:u w:val="single"/>
            <w:lang w:val="en-IE"/>
          </w:rPr>
          <w:t>https://www.youtube.com/watch?v=3VVTwfjs22w</w:t>
        </w:r>
      </w:hyperlink>
      <w:r w:rsidRPr="19CD173B" w:rsidR="11963059">
        <w:rPr>
          <w:rFonts w:ascii="Calibri" w:hAnsi="Calibri" w:eastAsia="Calibri" w:cs="Calibri"/>
          <w:noProof w:val="0"/>
          <w:color w:val="000000" w:themeColor="text1" w:themeTint="FF" w:themeShade="FF"/>
          <w:sz w:val="27"/>
          <w:szCs w:val="27"/>
          <w:lang w:val="en-IE"/>
        </w:rPr>
        <w:t xml:space="preserve"> </w:t>
      </w:r>
    </w:p>
    <w:p w:rsidR="19CD173B" w:rsidRDefault="19CD173B" w14:paraId="0E1353AD" w14:textId="40D87E1A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583ef98d7a14f2f"/>
      <w:footerReference w:type="default" r:id="R13f03c95c9554ac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CD173B" w:rsidTr="19CD173B" w14:paraId="451FCC7B">
      <w:trPr>
        <w:trHeight w:val="300"/>
      </w:trPr>
      <w:tc>
        <w:tcPr>
          <w:tcW w:w="3005" w:type="dxa"/>
          <w:tcMar/>
        </w:tcPr>
        <w:p w:rsidR="19CD173B" w:rsidP="19CD173B" w:rsidRDefault="19CD173B" w14:paraId="5E7C1078" w14:textId="5E958B17">
          <w:pPr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CD173B" w:rsidP="19CD173B" w:rsidRDefault="19CD173B" w14:paraId="5430BA03" w14:textId="131E65F2">
          <w:pPr>
            <w:bidi w:val="0"/>
            <w:jc w:val="center"/>
          </w:pPr>
        </w:p>
      </w:tc>
      <w:tc>
        <w:tcPr>
          <w:tcW w:w="3005" w:type="dxa"/>
          <w:tcMar/>
        </w:tcPr>
        <w:p w:rsidR="19CD173B" w:rsidP="19CD173B" w:rsidRDefault="19CD173B" w14:paraId="2A7449AE" w14:textId="2DA0A667">
          <w:pPr>
            <w:bidi w:val="0"/>
            <w:ind w:right="-115"/>
            <w:jc w:val="right"/>
          </w:pPr>
        </w:p>
      </w:tc>
    </w:tr>
  </w:tbl>
  <w:p w:rsidR="19CD173B" w:rsidRDefault="19CD173B" w14:paraId="40513192" w14:textId="09ABED55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CD173B" w:rsidTr="19CD173B" w14:paraId="00E1A774">
      <w:trPr>
        <w:trHeight w:val="300"/>
      </w:trPr>
      <w:tc>
        <w:tcPr>
          <w:tcW w:w="3005" w:type="dxa"/>
          <w:tcMar/>
        </w:tcPr>
        <w:p w:rsidR="19CD173B" w:rsidP="19CD173B" w:rsidRDefault="19CD173B" w14:paraId="194ECA79" w14:textId="57540399">
          <w:pPr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CD173B" w:rsidP="19CD173B" w:rsidRDefault="19CD173B" w14:paraId="606FE32D" w14:textId="7AC305E4">
          <w:pPr>
            <w:bidi w:val="0"/>
            <w:jc w:val="center"/>
          </w:pPr>
        </w:p>
      </w:tc>
      <w:tc>
        <w:tcPr>
          <w:tcW w:w="3005" w:type="dxa"/>
          <w:tcMar/>
        </w:tcPr>
        <w:p w:rsidR="19CD173B" w:rsidP="19CD173B" w:rsidRDefault="19CD173B" w14:paraId="3B6005A7" w14:textId="24D04362">
          <w:pPr>
            <w:bidi w:val="0"/>
            <w:ind w:right="-115"/>
            <w:jc w:val="right"/>
          </w:pPr>
        </w:p>
      </w:tc>
    </w:tr>
  </w:tbl>
  <w:p w:rsidR="19CD173B" w:rsidRDefault="19CD173B" w14:paraId="5C64AF90" w14:textId="27F35CDD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5235C5"/>
    <w:rsid w:val="0485D779"/>
    <w:rsid w:val="11963059"/>
    <w:rsid w:val="19CD173B"/>
    <w:rsid w:val="3A273983"/>
    <w:rsid w:val="655235C5"/>
    <w:rsid w:val="712EEC4B"/>
    <w:rsid w:val="74F5B6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5235C5"/>
  <w15:chartTrackingRefBased/>
  <w15:docId w15:val="{CBDA87FC-9BEF-42B3-96FA-BD1100E148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v:/g/personal/2412716_student_uwtsd_ac_uk/Ecmz5YVN2XRFs2jmCr4-6P0B-5Yqa9JXh4JV70EV0BTwvQ" TargetMode="External" Id="R0186546a87324929" /><Relationship Type="http://schemas.openxmlformats.org/officeDocument/2006/relationships/hyperlink" Target="https://todoist.com/help/articles/get-started-with-todoist-OgNNJR" TargetMode="External" Id="R3b37193d1b794da1" /><Relationship Type="http://schemas.openxmlformats.org/officeDocument/2006/relationships/hyperlink" Target="https://www.youtube.com/watch?v=3VVTwfjs22w" TargetMode="External" Id="Rb7291c1bb025435a" /><Relationship Type="http://schemas.openxmlformats.org/officeDocument/2006/relationships/header" Target="/word/header.xml" Id="Rc583ef98d7a14f2f" /><Relationship Type="http://schemas.openxmlformats.org/officeDocument/2006/relationships/footer" Target="/word/footer.xml" Id="R13f03c95c9554ac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Dominica Gabriela Bartok (2412716)</dc:creator>
  <keywords/>
  <dc:description/>
  <lastModifiedBy>Dominica Gabriela Bartok (2412716)</lastModifiedBy>
  <revision>2</revision>
  <dcterms:created xsi:type="dcterms:W3CDTF">2025-06-27T00:03:28.8492953Z</dcterms:created>
  <dcterms:modified xsi:type="dcterms:W3CDTF">2025-06-27T00:05:53.3391473Z</dcterms:modified>
</coreProperties>
</file>