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lang w:val="zh-CN"/>
        </w:rPr>
        <w:id w:val="-628781420"/>
        <w:docPartObj>
          <w:docPartGallery w:val="Table of Contents"/>
          <w:docPartUnique/>
        </w:docPartObj>
      </w:sdtPr>
      <w:sdtEndPr>
        <w:rPr>
          <w:b/>
          <w:bCs/>
          <w:sz w:val="22"/>
          <w:szCs w:val="24"/>
        </w:rPr>
      </w:sdtEndPr>
      <w:sdtContent>
        <w:p w:rsidR="00351669" w:rsidRPr="0033429D" w:rsidRDefault="00351669" w:rsidP="00351669">
          <w:pPr>
            <w:spacing w:after="160" w:line="259" w:lineRule="auto"/>
            <w:jc w:val="center"/>
            <w:rPr>
              <w:rFonts w:ascii="Arial" w:hAnsi="Arial" w:cs="Arial"/>
              <w:lang w:val="zh-CN"/>
            </w:rPr>
          </w:pPr>
        </w:p>
        <w:p w:rsidR="00351669" w:rsidRPr="0033429D" w:rsidRDefault="00351669" w:rsidP="00351669">
          <w:pPr>
            <w:spacing w:after="160" w:line="259" w:lineRule="auto"/>
            <w:jc w:val="center"/>
            <w:rPr>
              <w:rFonts w:ascii="Arial" w:hAnsi="Arial" w:cs="Arial"/>
              <w:lang w:val="zh-CN"/>
            </w:rPr>
          </w:pPr>
        </w:p>
        <w:p w:rsidR="00351669" w:rsidRPr="0033429D" w:rsidRDefault="00351669" w:rsidP="00351669">
          <w:pPr>
            <w:spacing w:after="160" w:line="259" w:lineRule="auto"/>
            <w:jc w:val="center"/>
            <w:rPr>
              <w:rFonts w:ascii="Arial" w:hAnsi="Arial" w:cs="Arial"/>
              <w:b/>
              <w:i/>
              <w:sz w:val="44"/>
            </w:rPr>
          </w:pPr>
          <w:r w:rsidRPr="0033429D">
            <w:rPr>
              <w:rFonts w:ascii="Arial" w:hAnsi="Arial" w:cs="Arial"/>
              <w:b/>
              <w:i/>
              <w:sz w:val="44"/>
            </w:rPr>
            <w:t xml:space="preserve">Report for </w:t>
          </w:r>
          <w:r w:rsidR="00AE796B" w:rsidRPr="0033429D">
            <w:rPr>
              <w:rFonts w:ascii="Arial" w:hAnsi="Arial" w:cs="Arial"/>
              <w:b/>
              <w:i/>
              <w:sz w:val="44"/>
            </w:rPr>
            <w:t>Contemporary Issues in Marketing Management Assignment 2 2020</w:t>
          </w:r>
          <w:r w:rsidRPr="0033429D">
            <w:rPr>
              <w:rFonts w:ascii="Arial" w:hAnsi="Arial" w:cs="Arial"/>
              <w:b/>
              <w:i/>
              <w:sz w:val="44"/>
            </w:rPr>
            <w:t xml:space="preserve">  </w:t>
          </w:r>
        </w:p>
        <w:p w:rsidR="00351669" w:rsidRPr="0033429D" w:rsidRDefault="00984303" w:rsidP="00351669">
          <w:pPr>
            <w:spacing w:after="160" w:line="259" w:lineRule="auto"/>
            <w:jc w:val="center"/>
            <w:rPr>
              <w:rFonts w:ascii="Arial" w:hAnsi="Arial" w:cs="Arial"/>
              <w:b/>
              <w:caps/>
              <w:sz w:val="18"/>
              <w:szCs w:val="18"/>
            </w:rPr>
          </w:pPr>
          <w:r>
            <w:rPr>
              <w:rFonts w:ascii="Arial" w:hAnsi="Arial" w:cs="Arial"/>
              <w:b/>
              <w:i/>
              <w:color w:val="FF0000"/>
              <w:sz w:val="44"/>
            </w:rPr>
            <w:t>Social Media M</w:t>
          </w:r>
          <w:r w:rsidR="00AE796B" w:rsidRPr="0033429D">
            <w:rPr>
              <w:rFonts w:ascii="Arial" w:hAnsi="Arial" w:cs="Arial"/>
              <w:b/>
              <w:i/>
              <w:color w:val="FF0000"/>
              <w:sz w:val="44"/>
            </w:rPr>
            <w:t>arketing</w:t>
          </w:r>
        </w:p>
        <w:p w:rsidR="00351669" w:rsidRPr="0033429D" w:rsidRDefault="00351669" w:rsidP="00351669">
          <w:pPr>
            <w:spacing w:after="160" w:line="259" w:lineRule="auto"/>
            <w:jc w:val="center"/>
            <w:rPr>
              <w:rFonts w:ascii="Arial" w:hAnsi="Arial" w:cs="Arial"/>
              <w:b/>
              <w:caps/>
              <w:sz w:val="18"/>
              <w:szCs w:val="18"/>
            </w:rPr>
          </w:pPr>
          <w:r w:rsidRPr="0033429D">
            <w:rPr>
              <w:rFonts w:ascii="Arial" w:hAnsi="Arial" w:cs="Arial"/>
              <w:noProof/>
              <w:lang w:val="en-US"/>
            </w:rPr>
            <w:drawing>
              <wp:inline distT="0" distB="0" distL="0" distR="0" wp14:anchorId="7AABED89" wp14:editId="30C4A013">
                <wp:extent cx="2860040" cy="3172460"/>
                <wp:effectExtent l="0" t="0" r="0" b="8890"/>
                <wp:docPr id="1"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351669" w:rsidRPr="0033429D" w:rsidRDefault="00351669" w:rsidP="00351669">
          <w:pPr>
            <w:spacing w:after="160" w:line="259" w:lineRule="auto"/>
            <w:rPr>
              <w:rFonts w:ascii="Arial" w:hAnsi="Arial" w:cs="Arial"/>
              <w:b/>
              <w:caps/>
              <w:sz w:val="18"/>
              <w:szCs w:val="18"/>
            </w:rPr>
          </w:pPr>
        </w:p>
        <w:p w:rsidR="00351669" w:rsidRPr="0033429D" w:rsidRDefault="00AE796B" w:rsidP="00351669">
          <w:pPr>
            <w:spacing w:after="160" w:line="259" w:lineRule="auto"/>
            <w:jc w:val="center"/>
            <w:rPr>
              <w:rFonts w:ascii="Arial" w:hAnsi="Arial" w:cs="Arial"/>
              <w:b/>
              <w:sz w:val="44"/>
            </w:rPr>
          </w:pPr>
          <w:r w:rsidRPr="0033429D">
            <w:rPr>
              <w:rFonts w:ascii="Arial" w:hAnsi="Arial" w:cs="Arial"/>
              <w:b/>
              <w:sz w:val="44"/>
            </w:rPr>
            <w:t>January 2020</w:t>
          </w:r>
        </w:p>
        <w:p w:rsidR="00351669" w:rsidRPr="0033429D" w:rsidRDefault="00351669" w:rsidP="00351669">
          <w:pPr>
            <w:spacing w:after="160" w:line="259" w:lineRule="auto"/>
            <w:rPr>
              <w:rFonts w:ascii="Arial" w:hAnsi="Arial" w:cs="Arial"/>
              <w:b/>
              <w:caps/>
              <w:sz w:val="18"/>
              <w:szCs w:val="18"/>
            </w:rPr>
          </w:pPr>
        </w:p>
        <w:p w:rsidR="00351669" w:rsidRPr="0033429D" w:rsidRDefault="00351669" w:rsidP="00AE796B">
          <w:pPr>
            <w:spacing w:after="160" w:line="259" w:lineRule="auto"/>
            <w:ind w:left="2070" w:hangingChars="1150" w:hanging="2070"/>
            <w:rPr>
              <w:rFonts w:ascii="Arial" w:hAnsi="Arial" w:cs="Arial"/>
              <w:b/>
              <w:caps/>
              <w:color w:val="FF0000"/>
              <w:sz w:val="18"/>
              <w:szCs w:val="18"/>
            </w:rPr>
          </w:pPr>
          <w:r w:rsidRPr="0033429D">
            <w:rPr>
              <w:rFonts w:ascii="Arial" w:hAnsi="Arial" w:cs="Arial"/>
              <w:b/>
              <w:caps/>
              <w:sz w:val="18"/>
              <w:szCs w:val="18"/>
            </w:rPr>
            <w:t>MODULE NAME:</w:t>
          </w:r>
          <w:r w:rsidRPr="0033429D">
            <w:rPr>
              <w:rFonts w:ascii="Arial" w:hAnsi="Arial" w:cs="Arial"/>
              <w:b/>
              <w:caps/>
              <w:sz w:val="18"/>
              <w:szCs w:val="18"/>
            </w:rPr>
            <w:tab/>
          </w:r>
          <w:r w:rsidRPr="0033429D">
            <w:rPr>
              <w:rFonts w:ascii="Arial" w:hAnsi="Arial" w:cs="Arial"/>
              <w:b/>
              <w:caps/>
              <w:sz w:val="18"/>
              <w:szCs w:val="18"/>
            </w:rPr>
            <w:tab/>
          </w:r>
          <w:r w:rsidR="00AE796B" w:rsidRPr="0033429D">
            <w:rPr>
              <w:rFonts w:ascii="Arial" w:hAnsi="Arial" w:cs="Arial"/>
              <w:b/>
              <w:caps/>
              <w:color w:val="FF0000"/>
              <w:sz w:val="18"/>
              <w:szCs w:val="18"/>
            </w:rPr>
            <w:t>Contemporary Issues In Marketing Management (M</w:t>
          </w:r>
          <w:r w:rsidRPr="0033429D">
            <w:rPr>
              <w:rFonts w:ascii="Arial" w:hAnsi="Arial" w:cs="Arial"/>
              <w:b/>
              <w:caps/>
              <w:color w:val="FF0000"/>
              <w:sz w:val="18"/>
              <w:szCs w:val="18"/>
            </w:rPr>
            <w:t>6</w:t>
          </w:r>
          <w:r w:rsidR="00AE796B" w:rsidRPr="0033429D">
            <w:rPr>
              <w:rFonts w:ascii="Arial" w:hAnsi="Arial" w:cs="Arial"/>
              <w:b/>
              <w:caps/>
              <w:color w:val="FF0000"/>
              <w:sz w:val="18"/>
              <w:szCs w:val="18"/>
            </w:rPr>
            <w:t>X00874</w:t>
          </w:r>
          <w:r w:rsidRPr="0033429D">
            <w:rPr>
              <w:rFonts w:ascii="Arial" w:hAnsi="Arial" w:cs="Arial"/>
              <w:b/>
              <w:caps/>
              <w:color w:val="FF0000"/>
              <w:sz w:val="18"/>
              <w:szCs w:val="18"/>
            </w:rPr>
            <w:t>)</w:t>
          </w:r>
        </w:p>
        <w:p w:rsidR="00351669" w:rsidRPr="0033429D" w:rsidRDefault="00AE796B" w:rsidP="00351669">
          <w:pPr>
            <w:spacing w:after="160" w:line="259" w:lineRule="auto"/>
            <w:rPr>
              <w:rFonts w:ascii="Arial" w:hAnsi="Arial" w:cs="Arial"/>
              <w:b/>
              <w:caps/>
              <w:sz w:val="18"/>
              <w:szCs w:val="18"/>
            </w:rPr>
          </w:pPr>
          <w:r w:rsidRPr="0033429D">
            <w:rPr>
              <w:rFonts w:ascii="Arial" w:hAnsi="Arial" w:cs="Arial"/>
              <w:b/>
              <w:caps/>
              <w:sz w:val="18"/>
              <w:szCs w:val="18"/>
            </w:rPr>
            <w:t>Name:</w:t>
          </w:r>
          <w:r w:rsidRPr="0033429D">
            <w:rPr>
              <w:rFonts w:ascii="Arial" w:hAnsi="Arial" w:cs="Arial"/>
              <w:b/>
              <w:caps/>
              <w:sz w:val="18"/>
              <w:szCs w:val="18"/>
            </w:rPr>
            <w:tab/>
          </w:r>
          <w:r w:rsidRPr="0033429D">
            <w:rPr>
              <w:rFonts w:ascii="Arial" w:hAnsi="Arial" w:cs="Arial"/>
              <w:b/>
              <w:caps/>
              <w:sz w:val="18"/>
              <w:szCs w:val="18"/>
            </w:rPr>
            <w:tab/>
          </w:r>
          <w:r w:rsidRPr="0033429D">
            <w:rPr>
              <w:rFonts w:ascii="Arial" w:hAnsi="Arial" w:cs="Arial"/>
              <w:b/>
              <w:caps/>
              <w:sz w:val="18"/>
              <w:szCs w:val="18"/>
            </w:rPr>
            <w:tab/>
            <w:t xml:space="preserve">    </w:t>
          </w:r>
          <w:r w:rsidR="00351669" w:rsidRPr="0033429D">
            <w:rPr>
              <w:rFonts w:ascii="Arial" w:hAnsi="Arial" w:cs="Arial"/>
              <w:b/>
              <w:caps/>
              <w:color w:val="FF0000"/>
              <w:sz w:val="18"/>
              <w:szCs w:val="18"/>
            </w:rPr>
            <w:t>yang sun</w:t>
          </w:r>
        </w:p>
        <w:p w:rsidR="00351669" w:rsidRPr="0033429D" w:rsidRDefault="00351669" w:rsidP="00351669">
          <w:pPr>
            <w:spacing w:after="160" w:line="259" w:lineRule="auto"/>
            <w:rPr>
              <w:rFonts w:ascii="Arial" w:hAnsi="Arial" w:cs="Arial"/>
              <w:b/>
              <w:caps/>
              <w:sz w:val="18"/>
              <w:szCs w:val="18"/>
            </w:rPr>
          </w:pPr>
          <w:r w:rsidRPr="0033429D">
            <w:rPr>
              <w:rFonts w:ascii="Arial" w:hAnsi="Arial" w:cs="Arial"/>
              <w:b/>
              <w:caps/>
              <w:sz w:val="18"/>
              <w:szCs w:val="18"/>
            </w:rPr>
            <w:t>Student Number:</w:t>
          </w:r>
          <w:r w:rsidRPr="0033429D">
            <w:rPr>
              <w:rFonts w:ascii="Arial" w:hAnsi="Arial" w:cs="Arial"/>
              <w:b/>
              <w:caps/>
              <w:sz w:val="18"/>
              <w:szCs w:val="18"/>
            </w:rPr>
            <w:tab/>
          </w:r>
          <w:r w:rsidRPr="0033429D">
            <w:rPr>
              <w:rFonts w:ascii="Arial" w:hAnsi="Arial" w:cs="Arial"/>
              <w:b/>
              <w:caps/>
              <w:sz w:val="18"/>
              <w:szCs w:val="18"/>
            </w:rPr>
            <w:tab/>
          </w:r>
          <w:r w:rsidRPr="0033429D">
            <w:rPr>
              <w:rFonts w:ascii="Arial" w:hAnsi="Arial" w:cs="Arial"/>
              <w:b/>
              <w:caps/>
              <w:color w:val="FF0000"/>
              <w:sz w:val="18"/>
              <w:szCs w:val="18"/>
            </w:rPr>
            <w:t>1905072</w:t>
          </w:r>
        </w:p>
        <w:p w:rsidR="00351669" w:rsidRPr="0033429D" w:rsidRDefault="00351669" w:rsidP="000D5468">
          <w:pPr>
            <w:pStyle w:val="TOC"/>
            <w:jc w:val="center"/>
            <w:rPr>
              <w:rFonts w:ascii="Arial" w:hAnsi="Arial" w:cs="Arial"/>
              <w:b/>
              <w:color w:val="000000" w:themeColor="text1"/>
              <w:sz w:val="22"/>
              <w:szCs w:val="22"/>
            </w:rPr>
          </w:pPr>
        </w:p>
        <w:p w:rsidR="00351669" w:rsidRPr="0033429D" w:rsidRDefault="00351669" w:rsidP="00351669">
          <w:pPr>
            <w:rPr>
              <w:rFonts w:ascii="Arial" w:hAnsi="Arial" w:cs="Arial"/>
              <w:lang w:val="en-US"/>
            </w:rPr>
          </w:pPr>
        </w:p>
        <w:p w:rsidR="00351669" w:rsidRPr="0033429D" w:rsidRDefault="00351669" w:rsidP="00351669">
          <w:pPr>
            <w:rPr>
              <w:rFonts w:ascii="Arial" w:hAnsi="Arial" w:cs="Arial"/>
              <w:caps/>
              <w:sz w:val="18"/>
              <w:szCs w:val="18"/>
            </w:rPr>
          </w:pPr>
        </w:p>
        <w:p w:rsidR="00351669" w:rsidRPr="0033429D" w:rsidRDefault="00351669" w:rsidP="00351669">
          <w:pPr>
            <w:rPr>
              <w:rFonts w:ascii="Arial" w:hAnsi="Arial" w:cs="Arial"/>
              <w:lang w:val="en-US"/>
            </w:rPr>
          </w:pPr>
        </w:p>
        <w:p w:rsidR="00351669" w:rsidRPr="0033429D" w:rsidRDefault="00351669" w:rsidP="00351669">
          <w:pPr>
            <w:rPr>
              <w:rFonts w:ascii="Arial" w:hAnsi="Arial" w:cs="Arial"/>
              <w:lang w:val="en-US"/>
            </w:rPr>
          </w:pPr>
          <w:bookmarkStart w:id="0" w:name="_GoBack"/>
          <w:bookmarkEnd w:id="0"/>
        </w:p>
        <w:p w:rsidR="000D5468" w:rsidRPr="0033429D" w:rsidRDefault="000D5468" w:rsidP="000D5468">
          <w:pPr>
            <w:pStyle w:val="TOC"/>
            <w:jc w:val="center"/>
            <w:rPr>
              <w:rFonts w:ascii="Arial" w:hAnsi="Arial" w:cs="Arial"/>
              <w:b/>
              <w:color w:val="000000" w:themeColor="text1"/>
              <w:sz w:val="22"/>
              <w:szCs w:val="22"/>
            </w:rPr>
          </w:pPr>
          <w:r w:rsidRPr="0033429D">
            <w:rPr>
              <w:rFonts w:ascii="Arial" w:hAnsi="Arial" w:cs="Arial"/>
              <w:b/>
              <w:color w:val="000000" w:themeColor="text1"/>
              <w:sz w:val="22"/>
              <w:szCs w:val="22"/>
            </w:rPr>
            <w:t>TABLE OF CONTENTS</w:t>
          </w:r>
        </w:p>
        <w:p w:rsidR="00D106B4" w:rsidRDefault="000D5468">
          <w:pPr>
            <w:pStyle w:val="11"/>
            <w:tabs>
              <w:tab w:val="left" w:pos="420"/>
              <w:tab w:val="right" w:leader="dot" w:pos="8296"/>
            </w:tabs>
            <w:rPr>
              <w:noProof/>
              <w:lang w:val="en-US"/>
            </w:rPr>
          </w:pPr>
          <w:r w:rsidRPr="0033429D">
            <w:rPr>
              <w:rFonts w:ascii="Arial" w:hAnsi="Arial" w:cs="Arial"/>
              <w:sz w:val="22"/>
              <w:szCs w:val="24"/>
            </w:rPr>
            <w:fldChar w:fldCharType="begin"/>
          </w:r>
          <w:r w:rsidRPr="0033429D">
            <w:rPr>
              <w:rFonts w:ascii="Arial" w:hAnsi="Arial" w:cs="Arial"/>
              <w:sz w:val="22"/>
              <w:szCs w:val="24"/>
            </w:rPr>
            <w:instrText xml:space="preserve"> TOC \o "1-3" \h \z \u </w:instrText>
          </w:r>
          <w:r w:rsidRPr="0033429D">
            <w:rPr>
              <w:rFonts w:ascii="Arial" w:hAnsi="Arial" w:cs="Arial"/>
              <w:sz w:val="22"/>
              <w:szCs w:val="24"/>
            </w:rPr>
            <w:fldChar w:fldCharType="separate"/>
          </w:r>
          <w:hyperlink w:anchor="_Toc30095629" w:history="1">
            <w:r w:rsidR="00D106B4" w:rsidRPr="00EE60D0">
              <w:rPr>
                <w:rStyle w:val="a9"/>
                <w:rFonts w:ascii="Arial" w:hAnsi="Arial" w:cs="Arial"/>
                <w:iCs/>
                <w:noProof/>
              </w:rPr>
              <w:t>1.</w:t>
            </w:r>
            <w:r w:rsidR="00D106B4">
              <w:rPr>
                <w:noProof/>
                <w:lang w:val="en-US"/>
              </w:rPr>
              <w:tab/>
            </w:r>
            <w:r w:rsidR="00D106B4" w:rsidRPr="00EE60D0">
              <w:rPr>
                <w:rStyle w:val="a9"/>
                <w:rFonts w:ascii="Arial" w:hAnsi="Arial" w:cs="Arial"/>
                <w:iCs/>
                <w:noProof/>
              </w:rPr>
              <w:t>EXECUTIVE SUMMARY</w:t>
            </w:r>
            <w:r w:rsidR="00D106B4">
              <w:rPr>
                <w:noProof/>
                <w:webHidden/>
              </w:rPr>
              <w:tab/>
            </w:r>
            <w:r w:rsidR="00D106B4">
              <w:rPr>
                <w:noProof/>
                <w:webHidden/>
              </w:rPr>
              <w:fldChar w:fldCharType="begin"/>
            </w:r>
            <w:r w:rsidR="00D106B4">
              <w:rPr>
                <w:noProof/>
                <w:webHidden/>
              </w:rPr>
              <w:instrText xml:space="preserve"> PAGEREF _Toc30095629 \h </w:instrText>
            </w:r>
            <w:r w:rsidR="00D106B4">
              <w:rPr>
                <w:noProof/>
                <w:webHidden/>
              </w:rPr>
            </w:r>
            <w:r w:rsidR="00D106B4">
              <w:rPr>
                <w:noProof/>
                <w:webHidden/>
              </w:rPr>
              <w:fldChar w:fldCharType="separate"/>
            </w:r>
            <w:r w:rsidR="00D106B4">
              <w:rPr>
                <w:noProof/>
                <w:webHidden/>
              </w:rPr>
              <w:t>1</w:t>
            </w:r>
            <w:r w:rsidR="00D106B4">
              <w:rPr>
                <w:noProof/>
                <w:webHidden/>
              </w:rPr>
              <w:fldChar w:fldCharType="end"/>
            </w:r>
          </w:hyperlink>
        </w:p>
        <w:p w:rsidR="00D106B4" w:rsidRDefault="00D106B4">
          <w:pPr>
            <w:pStyle w:val="11"/>
            <w:tabs>
              <w:tab w:val="left" w:pos="420"/>
              <w:tab w:val="right" w:leader="dot" w:pos="8296"/>
            </w:tabs>
            <w:rPr>
              <w:noProof/>
              <w:lang w:val="en-US"/>
            </w:rPr>
          </w:pPr>
          <w:hyperlink w:anchor="_Toc30095630" w:history="1">
            <w:r w:rsidRPr="00EE60D0">
              <w:rPr>
                <w:rStyle w:val="a9"/>
                <w:rFonts w:ascii="Arial" w:hAnsi="Arial" w:cs="Arial"/>
                <w:iCs/>
                <w:noProof/>
              </w:rPr>
              <w:t>2.</w:t>
            </w:r>
            <w:r>
              <w:rPr>
                <w:noProof/>
                <w:lang w:val="en-US"/>
              </w:rPr>
              <w:tab/>
            </w:r>
            <w:r w:rsidRPr="00EE60D0">
              <w:rPr>
                <w:rStyle w:val="a9"/>
                <w:rFonts w:ascii="Arial" w:hAnsi="Arial" w:cs="Arial"/>
                <w:iCs/>
                <w:noProof/>
              </w:rPr>
              <w:t>INTRODUCTION</w:t>
            </w:r>
            <w:r>
              <w:rPr>
                <w:noProof/>
                <w:webHidden/>
              </w:rPr>
              <w:tab/>
            </w:r>
            <w:r>
              <w:rPr>
                <w:noProof/>
                <w:webHidden/>
              </w:rPr>
              <w:fldChar w:fldCharType="begin"/>
            </w:r>
            <w:r>
              <w:rPr>
                <w:noProof/>
                <w:webHidden/>
              </w:rPr>
              <w:instrText xml:space="preserve"> PAGEREF _Toc30095630 \h </w:instrText>
            </w:r>
            <w:r>
              <w:rPr>
                <w:noProof/>
                <w:webHidden/>
              </w:rPr>
            </w:r>
            <w:r>
              <w:rPr>
                <w:noProof/>
                <w:webHidden/>
              </w:rPr>
              <w:fldChar w:fldCharType="separate"/>
            </w:r>
            <w:r>
              <w:rPr>
                <w:noProof/>
                <w:webHidden/>
              </w:rPr>
              <w:t>2</w:t>
            </w:r>
            <w:r>
              <w:rPr>
                <w:noProof/>
                <w:webHidden/>
              </w:rPr>
              <w:fldChar w:fldCharType="end"/>
            </w:r>
          </w:hyperlink>
        </w:p>
        <w:p w:rsidR="00D106B4" w:rsidRDefault="00D106B4">
          <w:pPr>
            <w:pStyle w:val="11"/>
            <w:tabs>
              <w:tab w:val="left" w:pos="420"/>
              <w:tab w:val="right" w:leader="dot" w:pos="8296"/>
            </w:tabs>
            <w:rPr>
              <w:noProof/>
              <w:lang w:val="en-US"/>
            </w:rPr>
          </w:pPr>
          <w:hyperlink w:anchor="_Toc30095631" w:history="1">
            <w:r w:rsidRPr="00EE60D0">
              <w:rPr>
                <w:rStyle w:val="a9"/>
                <w:rFonts w:ascii="Arial" w:hAnsi="Arial" w:cs="Arial"/>
                <w:iCs/>
                <w:noProof/>
              </w:rPr>
              <w:t>3.</w:t>
            </w:r>
            <w:r>
              <w:rPr>
                <w:noProof/>
                <w:lang w:val="en-US"/>
              </w:rPr>
              <w:tab/>
            </w:r>
            <w:r w:rsidRPr="00EE60D0">
              <w:rPr>
                <w:rStyle w:val="a9"/>
                <w:rFonts w:ascii="Arial" w:hAnsi="Arial" w:cs="Arial"/>
                <w:iCs/>
                <w:noProof/>
              </w:rPr>
              <w:t>ANALYSIS OF KEY THEORIES</w:t>
            </w:r>
            <w:r>
              <w:rPr>
                <w:noProof/>
                <w:webHidden/>
              </w:rPr>
              <w:tab/>
            </w:r>
            <w:r>
              <w:rPr>
                <w:noProof/>
                <w:webHidden/>
              </w:rPr>
              <w:fldChar w:fldCharType="begin"/>
            </w:r>
            <w:r>
              <w:rPr>
                <w:noProof/>
                <w:webHidden/>
              </w:rPr>
              <w:instrText xml:space="preserve"> PAGEREF _Toc30095631 \h </w:instrText>
            </w:r>
            <w:r>
              <w:rPr>
                <w:noProof/>
                <w:webHidden/>
              </w:rPr>
            </w:r>
            <w:r>
              <w:rPr>
                <w:noProof/>
                <w:webHidden/>
              </w:rPr>
              <w:fldChar w:fldCharType="separate"/>
            </w:r>
            <w:r>
              <w:rPr>
                <w:noProof/>
                <w:webHidden/>
              </w:rPr>
              <w:t>3</w:t>
            </w:r>
            <w:r>
              <w:rPr>
                <w:noProof/>
                <w:webHidden/>
              </w:rPr>
              <w:fldChar w:fldCharType="end"/>
            </w:r>
          </w:hyperlink>
        </w:p>
        <w:p w:rsidR="00D106B4" w:rsidRDefault="00D106B4">
          <w:pPr>
            <w:pStyle w:val="21"/>
            <w:tabs>
              <w:tab w:val="left" w:pos="1050"/>
              <w:tab w:val="right" w:leader="dot" w:pos="8296"/>
            </w:tabs>
            <w:rPr>
              <w:noProof/>
              <w:lang w:val="en-US"/>
            </w:rPr>
          </w:pPr>
          <w:hyperlink w:anchor="_Toc30095632" w:history="1">
            <w:r w:rsidRPr="00EE60D0">
              <w:rPr>
                <w:rStyle w:val="a9"/>
                <w:rFonts w:ascii="Arial" w:eastAsia="宋体" w:hAnsi="Arial" w:cs="Arial"/>
                <w:noProof/>
                <w:lang w:eastAsia="en-US"/>
              </w:rPr>
              <w:t>3.1</w:t>
            </w:r>
            <w:r>
              <w:rPr>
                <w:noProof/>
                <w:lang w:val="en-US"/>
              </w:rPr>
              <w:tab/>
            </w:r>
            <w:r w:rsidRPr="00EE60D0">
              <w:rPr>
                <w:rStyle w:val="a9"/>
                <w:rFonts w:ascii="Arial" w:hAnsi="Arial" w:cs="Arial"/>
                <w:noProof/>
                <w:lang w:eastAsia="en-US"/>
              </w:rPr>
              <w:t>Social Media Marketing</w:t>
            </w:r>
            <w:r>
              <w:rPr>
                <w:noProof/>
                <w:webHidden/>
              </w:rPr>
              <w:tab/>
            </w:r>
            <w:r>
              <w:rPr>
                <w:noProof/>
                <w:webHidden/>
              </w:rPr>
              <w:fldChar w:fldCharType="begin"/>
            </w:r>
            <w:r>
              <w:rPr>
                <w:noProof/>
                <w:webHidden/>
              </w:rPr>
              <w:instrText xml:space="preserve"> PAGEREF _Toc30095632 \h </w:instrText>
            </w:r>
            <w:r>
              <w:rPr>
                <w:noProof/>
                <w:webHidden/>
              </w:rPr>
            </w:r>
            <w:r>
              <w:rPr>
                <w:noProof/>
                <w:webHidden/>
              </w:rPr>
              <w:fldChar w:fldCharType="separate"/>
            </w:r>
            <w:r>
              <w:rPr>
                <w:noProof/>
                <w:webHidden/>
              </w:rPr>
              <w:t>3</w:t>
            </w:r>
            <w:r>
              <w:rPr>
                <w:noProof/>
                <w:webHidden/>
              </w:rPr>
              <w:fldChar w:fldCharType="end"/>
            </w:r>
          </w:hyperlink>
        </w:p>
        <w:p w:rsidR="00D106B4" w:rsidRDefault="00D106B4">
          <w:pPr>
            <w:pStyle w:val="21"/>
            <w:tabs>
              <w:tab w:val="left" w:pos="1050"/>
              <w:tab w:val="right" w:leader="dot" w:pos="8296"/>
            </w:tabs>
            <w:rPr>
              <w:noProof/>
              <w:lang w:val="en-US"/>
            </w:rPr>
          </w:pPr>
          <w:hyperlink w:anchor="_Toc30095633" w:history="1">
            <w:r w:rsidRPr="00EE60D0">
              <w:rPr>
                <w:rStyle w:val="a9"/>
                <w:rFonts w:ascii="Arial" w:eastAsia="宋体" w:hAnsi="Arial" w:cs="Arial"/>
                <w:noProof/>
              </w:rPr>
              <w:t>3.2</w:t>
            </w:r>
            <w:r>
              <w:rPr>
                <w:noProof/>
                <w:lang w:val="en-US"/>
              </w:rPr>
              <w:tab/>
            </w:r>
            <w:r w:rsidRPr="00EE60D0">
              <w:rPr>
                <w:rStyle w:val="a9"/>
                <w:rFonts w:ascii="Arial" w:hAnsi="Arial" w:cs="Arial"/>
                <w:noProof/>
              </w:rPr>
              <w:t>How To Start Social Media Marketing</w:t>
            </w:r>
            <w:r>
              <w:rPr>
                <w:noProof/>
                <w:webHidden/>
              </w:rPr>
              <w:tab/>
            </w:r>
            <w:r>
              <w:rPr>
                <w:noProof/>
                <w:webHidden/>
              </w:rPr>
              <w:fldChar w:fldCharType="begin"/>
            </w:r>
            <w:r>
              <w:rPr>
                <w:noProof/>
                <w:webHidden/>
              </w:rPr>
              <w:instrText xml:space="preserve"> PAGEREF _Toc30095633 \h </w:instrText>
            </w:r>
            <w:r>
              <w:rPr>
                <w:noProof/>
                <w:webHidden/>
              </w:rPr>
            </w:r>
            <w:r>
              <w:rPr>
                <w:noProof/>
                <w:webHidden/>
              </w:rPr>
              <w:fldChar w:fldCharType="separate"/>
            </w:r>
            <w:r>
              <w:rPr>
                <w:noProof/>
                <w:webHidden/>
              </w:rPr>
              <w:t>4</w:t>
            </w:r>
            <w:r>
              <w:rPr>
                <w:noProof/>
                <w:webHidden/>
              </w:rPr>
              <w:fldChar w:fldCharType="end"/>
            </w:r>
          </w:hyperlink>
        </w:p>
        <w:p w:rsidR="00D106B4" w:rsidRDefault="00D106B4">
          <w:pPr>
            <w:pStyle w:val="31"/>
            <w:tabs>
              <w:tab w:val="left" w:pos="1680"/>
              <w:tab w:val="right" w:leader="dot" w:pos="8296"/>
            </w:tabs>
            <w:rPr>
              <w:noProof/>
              <w:lang w:val="en-US"/>
            </w:rPr>
          </w:pPr>
          <w:hyperlink w:anchor="_Toc30095634" w:history="1">
            <w:r w:rsidRPr="00EE60D0">
              <w:rPr>
                <w:rStyle w:val="a9"/>
                <w:rFonts w:ascii="Arial" w:eastAsia="宋体" w:hAnsi="Arial" w:cs="Arial"/>
                <w:noProof/>
              </w:rPr>
              <w:t>3.2.1</w:t>
            </w:r>
            <w:r>
              <w:rPr>
                <w:noProof/>
                <w:lang w:val="en-US"/>
              </w:rPr>
              <w:tab/>
            </w:r>
            <w:r w:rsidRPr="00EE60D0">
              <w:rPr>
                <w:rStyle w:val="a9"/>
                <w:rFonts w:ascii="Arial" w:hAnsi="Arial" w:cs="Arial"/>
                <w:noProof/>
              </w:rPr>
              <w:t>Set Goals</w:t>
            </w:r>
            <w:r>
              <w:rPr>
                <w:noProof/>
                <w:webHidden/>
              </w:rPr>
              <w:tab/>
            </w:r>
            <w:r>
              <w:rPr>
                <w:noProof/>
                <w:webHidden/>
              </w:rPr>
              <w:fldChar w:fldCharType="begin"/>
            </w:r>
            <w:r>
              <w:rPr>
                <w:noProof/>
                <w:webHidden/>
              </w:rPr>
              <w:instrText xml:space="preserve"> PAGEREF _Toc30095634 \h </w:instrText>
            </w:r>
            <w:r>
              <w:rPr>
                <w:noProof/>
                <w:webHidden/>
              </w:rPr>
            </w:r>
            <w:r>
              <w:rPr>
                <w:noProof/>
                <w:webHidden/>
              </w:rPr>
              <w:fldChar w:fldCharType="separate"/>
            </w:r>
            <w:r>
              <w:rPr>
                <w:noProof/>
                <w:webHidden/>
              </w:rPr>
              <w:t>4</w:t>
            </w:r>
            <w:r>
              <w:rPr>
                <w:noProof/>
                <w:webHidden/>
              </w:rPr>
              <w:fldChar w:fldCharType="end"/>
            </w:r>
          </w:hyperlink>
        </w:p>
        <w:p w:rsidR="00D106B4" w:rsidRDefault="00D106B4">
          <w:pPr>
            <w:pStyle w:val="31"/>
            <w:tabs>
              <w:tab w:val="left" w:pos="1680"/>
              <w:tab w:val="right" w:leader="dot" w:pos="8296"/>
            </w:tabs>
            <w:rPr>
              <w:noProof/>
              <w:lang w:val="en-US"/>
            </w:rPr>
          </w:pPr>
          <w:hyperlink w:anchor="_Toc30095635" w:history="1">
            <w:r w:rsidRPr="00EE60D0">
              <w:rPr>
                <w:rStyle w:val="a9"/>
                <w:rFonts w:ascii="Arial" w:eastAsia="宋体" w:hAnsi="Arial" w:cs="Arial"/>
                <w:noProof/>
              </w:rPr>
              <w:t>3.2.2</w:t>
            </w:r>
            <w:r>
              <w:rPr>
                <w:noProof/>
                <w:lang w:val="en-US"/>
              </w:rPr>
              <w:tab/>
            </w:r>
            <w:r w:rsidRPr="00EE60D0">
              <w:rPr>
                <w:rStyle w:val="a9"/>
                <w:rFonts w:ascii="Arial" w:hAnsi="Arial" w:cs="Arial"/>
                <w:noProof/>
              </w:rPr>
              <w:t>Proper Social Media Platforms</w:t>
            </w:r>
            <w:r>
              <w:rPr>
                <w:noProof/>
                <w:webHidden/>
              </w:rPr>
              <w:tab/>
            </w:r>
            <w:r>
              <w:rPr>
                <w:noProof/>
                <w:webHidden/>
              </w:rPr>
              <w:fldChar w:fldCharType="begin"/>
            </w:r>
            <w:r>
              <w:rPr>
                <w:noProof/>
                <w:webHidden/>
              </w:rPr>
              <w:instrText xml:space="preserve"> PAGEREF _Toc30095635 \h </w:instrText>
            </w:r>
            <w:r>
              <w:rPr>
                <w:noProof/>
                <w:webHidden/>
              </w:rPr>
            </w:r>
            <w:r>
              <w:rPr>
                <w:noProof/>
                <w:webHidden/>
              </w:rPr>
              <w:fldChar w:fldCharType="separate"/>
            </w:r>
            <w:r>
              <w:rPr>
                <w:noProof/>
                <w:webHidden/>
              </w:rPr>
              <w:t>4</w:t>
            </w:r>
            <w:r>
              <w:rPr>
                <w:noProof/>
                <w:webHidden/>
              </w:rPr>
              <w:fldChar w:fldCharType="end"/>
            </w:r>
          </w:hyperlink>
        </w:p>
        <w:p w:rsidR="00D106B4" w:rsidRDefault="00D106B4">
          <w:pPr>
            <w:pStyle w:val="31"/>
            <w:tabs>
              <w:tab w:val="left" w:pos="1680"/>
              <w:tab w:val="right" w:leader="dot" w:pos="8296"/>
            </w:tabs>
            <w:rPr>
              <w:noProof/>
              <w:lang w:val="en-US"/>
            </w:rPr>
          </w:pPr>
          <w:hyperlink w:anchor="_Toc30095636" w:history="1">
            <w:r w:rsidRPr="00EE60D0">
              <w:rPr>
                <w:rStyle w:val="a9"/>
                <w:rFonts w:ascii="Arial" w:eastAsia="宋体" w:hAnsi="Arial" w:cs="Arial"/>
                <w:noProof/>
              </w:rPr>
              <w:t>3.2.3</w:t>
            </w:r>
            <w:r>
              <w:rPr>
                <w:noProof/>
                <w:lang w:val="en-US"/>
              </w:rPr>
              <w:tab/>
            </w:r>
            <w:r w:rsidRPr="00EE60D0">
              <w:rPr>
                <w:rStyle w:val="a9"/>
                <w:rFonts w:ascii="Arial" w:hAnsi="Arial" w:cs="Arial"/>
                <w:noProof/>
              </w:rPr>
              <w:t>Professional Teams</w:t>
            </w:r>
            <w:r>
              <w:rPr>
                <w:noProof/>
                <w:webHidden/>
              </w:rPr>
              <w:tab/>
            </w:r>
            <w:r>
              <w:rPr>
                <w:noProof/>
                <w:webHidden/>
              </w:rPr>
              <w:fldChar w:fldCharType="begin"/>
            </w:r>
            <w:r>
              <w:rPr>
                <w:noProof/>
                <w:webHidden/>
              </w:rPr>
              <w:instrText xml:space="preserve"> PAGEREF _Toc30095636 \h </w:instrText>
            </w:r>
            <w:r>
              <w:rPr>
                <w:noProof/>
                <w:webHidden/>
              </w:rPr>
            </w:r>
            <w:r>
              <w:rPr>
                <w:noProof/>
                <w:webHidden/>
              </w:rPr>
              <w:fldChar w:fldCharType="separate"/>
            </w:r>
            <w:r>
              <w:rPr>
                <w:noProof/>
                <w:webHidden/>
              </w:rPr>
              <w:t>5</w:t>
            </w:r>
            <w:r>
              <w:rPr>
                <w:noProof/>
                <w:webHidden/>
              </w:rPr>
              <w:fldChar w:fldCharType="end"/>
            </w:r>
          </w:hyperlink>
        </w:p>
        <w:p w:rsidR="00D106B4" w:rsidRDefault="00D106B4">
          <w:pPr>
            <w:pStyle w:val="11"/>
            <w:tabs>
              <w:tab w:val="left" w:pos="420"/>
              <w:tab w:val="right" w:leader="dot" w:pos="8296"/>
            </w:tabs>
            <w:rPr>
              <w:noProof/>
              <w:lang w:val="en-US"/>
            </w:rPr>
          </w:pPr>
          <w:hyperlink w:anchor="_Toc30095637" w:history="1">
            <w:r w:rsidRPr="00EE60D0">
              <w:rPr>
                <w:rStyle w:val="a9"/>
                <w:rFonts w:ascii="Arial" w:hAnsi="Arial" w:cs="Arial"/>
                <w:iCs/>
                <w:noProof/>
              </w:rPr>
              <w:t>4.</w:t>
            </w:r>
            <w:r>
              <w:rPr>
                <w:noProof/>
                <w:lang w:val="en-US"/>
              </w:rPr>
              <w:tab/>
            </w:r>
            <w:r w:rsidRPr="00EE60D0">
              <w:rPr>
                <w:rStyle w:val="a9"/>
                <w:rFonts w:ascii="Arial" w:hAnsi="Arial" w:cs="Arial"/>
                <w:iCs/>
                <w:noProof/>
              </w:rPr>
              <w:t>THE IMPACT OF SOCIAL MEDIA MARKETING ON BUSINESS</w:t>
            </w:r>
            <w:r>
              <w:rPr>
                <w:noProof/>
                <w:webHidden/>
              </w:rPr>
              <w:tab/>
            </w:r>
            <w:r>
              <w:rPr>
                <w:noProof/>
                <w:webHidden/>
              </w:rPr>
              <w:fldChar w:fldCharType="begin"/>
            </w:r>
            <w:r>
              <w:rPr>
                <w:noProof/>
                <w:webHidden/>
              </w:rPr>
              <w:instrText xml:space="preserve"> PAGEREF _Toc30095637 \h </w:instrText>
            </w:r>
            <w:r>
              <w:rPr>
                <w:noProof/>
                <w:webHidden/>
              </w:rPr>
            </w:r>
            <w:r>
              <w:rPr>
                <w:noProof/>
                <w:webHidden/>
              </w:rPr>
              <w:fldChar w:fldCharType="separate"/>
            </w:r>
            <w:r>
              <w:rPr>
                <w:noProof/>
                <w:webHidden/>
              </w:rPr>
              <w:t>6</w:t>
            </w:r>
            <w:r>
              <w:rPr>
                <w:noProof/>
                <w:webHidden/>
              </w:rPr>
              <w:fldChar w:fldCharType="end"/>
            </w:r>
          </w:hyperlink>
        </w:p>
        <w:p w:rsidR="00D106B4" w:rsidRDefault="00D106B4">
          <w:pPr>
            <w:pStyle w:val="11"/>
            <w:tabs>
              <w:tab w:val="left" w:pos="420"/>
              <w:tab w:val="right" w:leader="dot" w:pos="8296"/>
            </w:tabs>
            <w:rPr>
              <w:noProof/>
              <w:lang w:val="en-US"/>
            </w:rPr>
          </w:pPr>
          <w:hyperlink w:anchor="_Toc30095638" w:history="1">
            <w:r w:rsidRPr="00EE60D0">
              <w:rPr>
                <w:rStyle w:val="a9"/>
                <w:rFonts w:ascii="Arial" w:hAnsi="Arial" w:cs="Arial"/>
                <w:iCs/>
                <w:noProof/>
              </w:rPr>
              <w:t>5.</w:t>
            </w:r>
            <w:r>
              <w:rPr>
                <w:noProof/>
                <w:lang w:val="en-US"/>
              </w:rPr>
              <w:tab/>
            </w:r>
            <w:r w:rsidRPr="00EE60D0">
              <w:rPr>
                <w:rStyle w:val="a9"/>
                <w:rFonts w:ascii="Arial" w:hAnsi="Arial" w:cs="Arial"/>
                <w:iCs/>
                <w:noProof/>
              </w:rPr>
              <w:t>CONCLUSION AND CONSIDERATION</w:t>
            </w:r>
            <w:r>
              <w:rPr>
                <w:noProof/>
                <w:webHidden/>
              </w:rPr>
              <w:tab/>
            </w:r>
            <w:r>
              <w:rPr>
                <w:noProof/>
                <w:webHidden/>
              </w:rPr>
              <w:fldChar w:fldCharType="begin"/>
            </w:r>
            <w:r>
              <w:rPr>
                <w:noProof/>
                <w:webHidden/>
              </w:rPr>
              <w:instrText xml:space="preserve"> PAGEREF _Toc30095638 \h </w:instrText>
            </w:r>
            <w:r>
              <w:rPr>
                <w:noProof/>
                <w:webHidden/>
              </w:rPr>
            </w:r>
            <w:r>
              <w:rPr>
                <w:noProof/>
                <w:webHidden/>
              </w:rPr>
              <w:fldChar w:fldCharType="separate"/>
            </w:r>
            <w:r>
              <w:rPr>
                <w:noProof/>
                <w:webHidden/>
              </w:rPr>
              <w:t>8</w:t>
            </w:r>
            <w:r>
              <w:rPr>
                <w:noProof/>
                <w:webHidden/>
              </w:rPr>
              <w:fldChar w:fldCharType="end"/>
            </w:r>
          </w:hyperlink>
        </w:p>
        <w:p w:rsidR="00D106B4" w:rsidRDefault="00D106B4">
          <w:pPr>
            <w:pStyle w:val="11"/>
            <w:tabs>
              <w:tab w:val="left" w:pos="420"/>
              <w:tab w:val="right" w:leader="dot" w:pos="8296"/>
            </w:tabs>
            <w:rPr>
              <w:noProof/>
              <w:lang w:val="en-US"/>
            </w:rPr>
          </w:pPr>
          <w:hyperlink w:anchor="_Toc30095639" w:history="1">
            <w:r w:rsidRPr="00EE60D0">
              <w:rPr>
                <w:rStyle w:val="a9"/>
                <w:rFonts w:ascii="Arial" w:hAnsi="Arial" w:cs="Arial"/>
                <w:iCs/>
                <w:noProof/>
              </w:rPr>
              <w:t>6.</w:t>
            </w:r>
            <w:r>
              <w:rPr>
                <w:noProof/>
                <w:lang w:val="en-US"/>
              </w:rPr>
              <w:tab/>
            </w:r>
            <w:r w:rsidRPr="00EE60D0">
              <w:rPr>
                <w:rStyle w:val="a9"/>
                <w:rFonts w:ascii="Arial" w:hAnsi="Arial" w:cs="Arial"/>
                <w:iCs/>
                <w:noProof/>
              </w:rPr>
              <w:t>REFERENCES</w:t>
            </w:r>
            <w:r>
              <w:rPr>
                <w:noProof/>
                <w:webHidden/>
              </w:rPr>
              <w:tab/>
            </w:r>
            <w:r>
              <w:rPr>
                <w:noProof/>
                <w:webHidden/>
              </w:rPr>
              <w:fldChar w:fldCharType="begin"/>
            </w:r>
            <w:r>
              <w:rPr>
                <w:noProof/>
                <w:webHidden/>
              </w:rPr>
              <w:instrText xml:space="preserve"> PAGEREF _Toc30095639 \h </w:instrText>
            </w:r>
            <w:r>
              <w:rPr>
                <w:noProof/>
                <w:webHidden/>
              </w:rPr>
            </w:r>
            <w:r>
              <w:rPr>
                <w:noProof/>
                <w:webHidden/>
              </w:rPr>
              <w:fldChar w:fldCharType="separate"/>
            </w:r>
            <w:r>
              <w:rPr>
                <w:noProof/>
                <w:webHidden/>
              </w:rPr>
              <w:t>10</w:t>
            </w:r>
            <w:r>
              <w:rPr>
                <w:noProof/>
                <w:webHidden/>
              </w:rPr>
              <w:fldChar w:fldCharType="end"/>
            </w:r>
          </w:hyperlink>
        </w:p>
        <w:p w:rsidR="000D5468" w:rsidRPr="0033429D" w:rsidRDefault="000D5468" w:rsidP="00010319">
          <w:pPr>
            <w:rPr>
              <w:rStyle w:val="a7"/>
              <w:rFonts w:ascii="Arial" w:hAnsi="Arial" w:cs="Arial"/>
              <w:i w:val="0"/>
              <w:iCs w:val="0"/>
              <w:sz w:val="22"/>
              <w:szCs w:val="24"/>
            </w:rPr>
            <w:sectPr w:rsidR="000D5468" w:rsidRPr="0033429D">
              <w:footerReference w:type="even" r:id="rId9"/>
              <w:pgSz w:w="11906" w:h="16838"/>
              <w:pgMar w:top="1440" w:right="1800" w:bottom="1440" w:left="1800" w:header="851" w:footer="992" w:gutter="0"/>
              <w:cols w:space="425"/>
              <w:docGrid w:type="lines" w:linePitch="312"/>
            </w:sectPr>
          </w:pPr>
          <w:r w:rsidRPr="0033429D">
            <w:rPr>
              <w:rFonts w:ascii="Arial" w:hAnsi="Arial" w:cs="Arial"/>
              <w:b/>
              <w:bCs/>
              <w:sz w:val="22"/>
              <w:szCs w:val="24"/>
              <w:lang w:val="zh-CN"/>
            </w:rPr>
            <w:fldChar w:fldCharType="end"/>
          </w:r>
        </w:p>
      </w:sdtContent>
    </w:sdt>
    <w:p w:rsidR="00BB6363" w:rsidRPr="0033429D" w:rsidRDefault="00BB6363" w:rsidP="0047573E">
      <w:pPr>
        <w:tabs>
          <w:tab w:val="left" w:pos="2647"/>
        </w:tabs>
        <w:rPr>
          <w:rFonts w:ascii="Arial" w:hAnsi="Arial" w:cs="Arial"/>
          <w:sz w:val="24"/>
        </w:rPr>
        <w:sectPr w:rsidR="00BB6363" w:rsidRPr="0033429D" w:rsidSect="00BB6363">
          <w:footerReference w:type="even" r:id="rId10"/>
          <w:footerReference w:type="default" r:id="rId11"/>
          <w:footerReference w:type="first" r:id="rId12"/>
          <w:pgSz w:w="11906" w:h="16838"/>
          <w:pgMar w:top="1440" w:right="1800" w:bottom="1440" w:left="1800" w:header="851" w:footer="992" w:gutter="0"/>
          <w:pgNumType w:start="1"/>
          <w:cols w:space="425"/>
          <w:titlePg/>
          <w:docGrid w:type="lines" w:linePitch="312"/>
        </w:sectPr>
      </w:pPr>
    </w:p>
    <w:p w:rsidR="00BB6363" w:rsidRPr="0033429D" w:rsidRDefault="00BB6363" w:rsidP="00010319">
      <w:pPr>
        <w:rPr>
          <w:rStyle w:val="a7"/>
          <w:rFonts w:ascii="Arial" w:hAnsi="Arial" w:cs="Arial"/>
          <w:i w:val="0"/>
          <w:sz w:val="24"/>
        </w:rPr>
      </w:pPr>
    </w:p>
    <w:p w:rsidR="00A46944" w:rsidRPr="000F26BD" w:rsidRDefault="00F914B5" w:rsidP="00010319">
      <w:pPr>
        <w:pStyle w:val="1"/>
        <w:numPr>
          <w:ilvl w:val="0"/>
          <w:numId w:val="3"/>
        </w:numPr>
        <w:rPr>
          <w:rStyle w:val="a7"/>
          <w:rFonts w:ascii="Arial" w:hAnsi="Arial" w:cs="Arial"/>
          <w:i w:val="0"/>
          <w:sz w:val="24"/>
          <w:szCs w:val="24"/>
        </w:rPr>
      </w:pPr>
      <w:r w:rsidRPr="000F26BD">
        <w:rPr>
          <w:rStyle w:val="a7"/>
          <w:rFonts w:ascii="Arial" w:hAnsi="Arial" w:cs="Arial"/>
          <w:i w:val="0"/>
          <w:sz w:val="24"/>
          <w:szCs w:val="24"/>
        </w:rPr>
        <w:t xml:space="preserve">   </w:t>
      </w:r>
      <w:bookmarkStart w:id="1" w:name="_Toc30095629"/>
      <w:r w:rsidR="000F26BD" w:rsidRPr="000F26BD">
        <w:rPr>
          <w:rStyle w:val="a7"/>
          <w:rFonts w:ascii="Arial" w:hAnsi="Arial" w:cs="Arial"/>
          <w:i w:val="0"/>
          <w:sz w:val="24"/>
          <w:szCs w:val="24"/>
        </w:rPr>
        <w:t>EXECUTIVE SUMMARY</w:t>
      </w:r>
      <w:bookmarkEnd w:id="1"/>
    </w:p>
    <w:p w:rsidR="00AE796B"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 xml:space="preserve">With the continuous development and improvement of social networks, people's use of social media is not limited to friends chatting and photo sharing. An increasing number of people now tend to shop through social networking. </w:t>
      </w:r>
    </w:p>
    <w:p w:rsidR="00AE796B"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As an emerging marketing channel, social media has some unique advantages, such as low cost and fast propagation. However, like every coin has two sides, sometimes social media is also ineffective. On the one hand, it’s because of the incapability of managers. On the other hand, SMM has its own shortcomings, such as limited application and uncontrollability.</w:t>
      </w:r>
    </w:p>
    <w:p w:rsidR="00A46944"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In this report, I will take Huawei, which performs badly in social media, as an example to elaborate how to manage social media properly and in the end here are some feasible suggestions for its better implementation.</w:t>
      </w:r>
    </w:p>
    <w:p w:rsidR="00A46944" w:rsidRPr="000F26BD" w:rsidRDefault="00A46944" w:rsidP="000F26BD">
      <w:pPr>
        <w:adjustRightInd w:val="0"/>
        <w:snapToGrid w:val="0"/>
        <w:spacing w:beforeLines="100" w:before="312" w:line="360" w:lineRule="auto"/>
        <w:rPr>
          <w:rStyle w:val="a7"/>
          <w:rFonts w:ascii="Arial" w:hAnsi="Arial" w:cs="Arial"/>
          <w:i w:val="0"/>
          <w:sz w:val="24"/>
          <w:szCs w:val="24"/>
        </w:rPr>
      </w:pPr>
    </w:p>
    <w:p w:rsidR="00A46944" w:rsidRPr="000F26BD" w:rsidRDefault="00A46944" w:rsidP="000F26BD">
      <w:pPr>
        <w:adjustRightInd w:val="0"/>
        <w:snapToGrid w:val="0"/>
        <w:spacing w:beforeLines="100" w:before="312" w:line="360" w:lineRule="auto"/>
        <w:rPr>
          <w:rStyle w:val="a7"/>
          <w:rFonts w:ascii="Arial" w:hAnsi="Arial" w:cs="Arial"/>
          <w:i w:val="0"/>
          <w:sz w:val="24"/>
          <w:szCs w:val="24"/>
        </w:rPr>
      </w:pPr>
    </w:p>
    <w:p w:rsidR="008C168B" w:rsidRPr="000F26BD" w:rsidRDefault="008C168B" w:rsidP="000F26BD">
      <w:pPr>
        <w:adjustRightInd w:val="0"/>
        <w:snapToGrid w:val="0"/>
        <w:spacing w:beforeLines="100" w:before="312" w:line="360" w:lineRule="auto"/>
        <w:rPr>
          <w:rStyle w:val="a7"/>
          <w:rFonts w:ascii="Arial" w:hAnsi="Arial" w:cs="Arial"/>
          <w:b/>
          <w:sz w:val="24"/>
          <w:szCs w:val="24"/>
        </w:rPr>
      </w:pPr>
    </w:p>
    <w:p w:rsidR="00A46944" w:rsidRPr="000F26BD" w:rsidRDefault="00A46944" w:rsidP="000F26BD">
      <w:pPr>
        <w:adjustRightInd w:val="0"/>
        <w:snapToGrid w:val="0"/>
        <w:spacing w:beforeLines="100" w:before="312" w:line="360" w:lineRule="auto"/>
        <w:rPr>
          <w:rStyle w:val="a7"/>
          <w:rFonts w:ascii="Arial" w:hAnsi="Arial" w:cs="Arial"/>
          <w:b/>
          <w:sz w:val="24"/>
          <w:szCs w:val="24"/>
        </w:rPr>
      </w:pPr>
    </w:p>
    <w:p w:rsidR="00A46944" w:rsidRPr="000F26BD" w:rsidRDefault="00A46944" w:rsidP="000F26BD">
      <w:pPr>
        <w:adjustRightInd w:val="0"/>
        <w:snapToGrid w:val="0"/>
        <w:spacing w:beforeLines="100" w:before="312" w:line="360" w:lineRule="auto"/>
        <w:rPr>
          <w:rStyle w:val="a7"/>
          <w:rFonts w:ascii="Arial" w:hAnsi="Arial" w:cs="Arial"/>
          <w:b/>
          <w:sz w:val="24"/>
          <w:szCs w:val="24"/>
        </w:rPr>
      </w:pPr>
    </w:p>
    <w:p w:rsidR="00A46944" w:rsidRPr="000F26BD" w:rsidRDefault="00A46944" w:rsidP="000F26BD">
      <w:pPr>
        <w:adjustRightInd w:val="0"/>
        <w:snapToGrid w:val="0"/>
        <w:spacing w:beforeLines="100" w:before="312" w:line="360" w:lineRule="auto"/>
        <w:rPr>
          <w:rStyle w:val="a7"/>
          <w:rFonts w:ascii="Arial" w:hAnsi="Arial" w:cs="Arial"/>
          <w:b/>
          <w:sz w:val="24"/>
          <w:szCs w:val="24"/>
        </w:rPr>
      </w:pPr>
    </w:p>
    <w:p w:rsidR="00A46944" w:rsidRPr="000F26BD" w:rsidRDefault="00A46944" w:rsidP="000F26BD">
      <w:pPr>
        <w:adjustRightInd w:val="0"/>
        <w:snapToGrid w:val="0"/>
        <w:spacing w:beforeLines="100" w:before="312" w:line="360" w:lineRule="auto"/>
        <w:rPr>
          <w:rStyle w:val="a7"/>
          <w:rFonts w:ascii="Arial" w:hAnsi="Arial" w:cs="Arial"/>
          <w:b/>
          <w:sz w:val="24"/>
          <w:szCs w:val="24"/>
        </w:rPr>
      </w:pPr>
    </w:p>
    <w:p w:rsidR="00AE796B" w:rsidRPr="000F26BD" w:rsidRDefault="00AE796B" w:rsidP="000F26BD">
      <w:pPr>
        <w:adjustRightInd w:val="0"/>
        <w:snapToGrid w:val="0"/>
        <w:spacing w:beforeLines="100" w:before="312" w:line="360" w:lineRule="auto"/>
        <w:rPr>
          <w:rStyle w:val="a7"/>
          <w:rFonts w:ascii="Arial" w:hAnsi="Arial" w:cs="Arial"/>
          <w:b/>
          <w:i w:val="0"/>
          <w:sz w:val="24"/>
          <w:szCs w:val="24"/>
        </w:rPr>
      </w:pPr>
    </w:p>
    <w:p w:rsidR="002239D8" w:rsidRPr="000F26BD" w:rsidRDefault="00F914B5" w:rsidP="000F26BD">
      <w:pPr>
        <w:pStyle w:val="1"/>
        <w:numPr>
          <w:ilvl w:val="0"/>
          <w:numId w:val="3"/>
        </w:numPr>
        <w:snapToGrid w:val="0"/>
        <w:spacing w:line="360" w:lineRule="auto"/>
        <w:rPr>
          <w:rStyle w:val="a7"/>
          <w:rFonts w:ascii="Arial" w:hAnsi="Arial" w:cs="Arial"/>
          <w:i w:val="0"/>
          <w:sz w:val="24"/>
          <w:szCs w:val="24"/>
        </w:rPr>
      </w:pPr>
      <w:r w:rsidRPr="000F26BD">
        <w:rPr>
          <w:rStyle w:val="a7"/>
          <w:rFonts w:ascii="Arial" w:hAnsi="Arial" w:cs="Arial"/>
          <w:i w:val="0"/>
          <w:sz w:val="24"/>
          <w:szCs w:val="24"/>
        </w:rPr>
        <w:lastRenderedPageBreak/>
        <w:t xml:space="preserve">   </w:t>
      </w:r>
      <w:bookmarkStart w:id="2" w:name="_Toc30095630"/>
      <w:r w:rsidR="00010319" w:rsidRPr="000F26BD">
        <w:rPr>
          <w:rStyle w:val="a7"/>
          <w:rFonts w:ascii="Arial" w:hAnsi="Arial" w:cs="Arial"/>
          <w:i w:val="0"/>
          <w:sz w:val="24"/>
          <w:szCs w:val="24"/>
        </w:rPr>
        <w:t>INTRODUCTION</w:t>
      </w:r>
      <w:bookmarkEnd w:id="2"/>
    </w:p>
    <w:p w:rsidR="00AE796B"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 xml:space="preserve">For the last several years, there’s a rapid increase in the number of social media users. According to </w:t>
      </w:r>
      <w:proofErr w:type="spellStart"/>
      <w:r w:rsidRPr="000F26BD">
        <w:rPr>
          <w:rStyle w:val="a7"/>
          <w:rFonts w:ascii="Arial" w:hAnsi="Arial" w:cs="Arial"/>
          <w:i w:val="0"/>
          <w:sz w:val="24"/>
          <w:szCs w:val="24"/>
        </w:rPr>
        <w:t>Hootsuite</w:t>
      </w:r>
      <w:proofErr w:type="spellEnd"/>
      <w:r w:rsidR="008A13EA">
        <w:rPr>
          <w:rStyle w:val="a7"/>
          <w:rFonts w:ascii="Arial" w:hAnsi="Arial" w:cs="Arial"/>
          <w:i w:val="0"/>
          <w:sz w:val="24"/>
          <w:szCs w:val="24"/>
        </w:rPr>
        <w:t xml:space="preserve"> (</w:t>
      </w:r>
      <w:r w:rsidRPr="000F26BD">
        <w:rPr>
          <w:rStyle w:val="a7"/>
          <w:rFonts w:ascii="Arial" w:hAnsi="Arial" w:cs="Arial"/>
          <w:i w:val="0"/>
          <w:sz w:val="24"/>
          <w:szCs w:val="24"/>
        </w:rPr>
        <w:t>2019</w:t>
      </w:r>
      <w:r w:rsidR="008A13EA">
        <w:rPr>
          <w:rStyle w:val="a7"/>
          <w:rFonts w:ascii="Arial" w:hAnsi="Arial" w:cs="Arial"/>
          <w:i w:val="0"/>
          <w:sz w:val="24"/>
          <w:szCs w:val="24"/>
        </w:rPr>
        <w:t>),</w:t>
      </w:r>
      <w:r w:rsidRPr="000F26BD">
        <w:rPr>
          <w:rStyle w:val="a7"/>
          <w:rFonts w:ascii="Arial" w:hAnsi="Arial" w:cs="Arial"/>
          <w:i w:val="0"/>
          <w:sz w:val="24"/>
          <w:szCs w:val="24"/>
        </w:rPr>
        <w:t xml:space="preserve"> the total amount has exceeded 3 billion. </w:t>
      </w:r>
      <w:proofErr w:type="spellStart"/>
      <w:r w:rsidRPr="000F26BD">
        <w:rPr>
          <w:rStyle w:val="a7"/>
          <w:rFonts w:ascii="Arial" w:hAnsi="Arial" w:cs="Arial"/>
          <w:i w:val="0"/>
          <w:sz w:val="24"/>
          <w:szCs w:val="24"/>
        </w:rPr>
        <w:t>Obar</w:t>
      </w:r>
      <w:proofErr w:type="spellEnd"/>
      <w:r w:rsidRPr="000F26BD">
        <w:rPr>
          <w:rStyle w:val="a7"/>
          <w:rFonts w:ascii="Arial" w:hAnsi="Arial" w:cs="Arial"/>
          <w:i w:val="0"/>
          <w:sz w:val="24"/>
          <w:szCs w:val="24"/>
        </w:rPr>
        <w:t xml:space="preserve"> and Wildman (2015, p. 748) define Social media ‘as a tool and platform for people to share opinions, insights, experiences, and opinions with each other’. The current platforms of social media mainly include Facebook, YouTube, WeChat, Instagram, </w:t>
      </w:r>
      <w:proofErr w:type="spellStart"/>
      <w:r w:rsidRPr="000F26BD">
        <w:rPr>
          <w:rStyle w:val="a7"/>
          <w:rFonts w:ascii="Arial" w:hAnsi="Arial" w:cs="Arial"/>
          <w:i w:val="0"/>
          <w:sz w:val="24"/>
          <w:szCs w:val="24"/>
        </w:rPr>
        <w:t>Tik</w:t>
      </w:r>
      <w:proofErr w:type="spellEnd"/>
      <w:r w:rsidRPr="000F26BD">
        <w:rPr>
          <w:rStyle w:val="a7"/>
          <w:rFonts w:ascii="Arial" w:hAnsi="Arial" w:cs="Arial"/>
          <w:i w:val="0"/>
          <w:sz w:val="24"/>
          <w:szCs w:val="24"/>
        </w:rPr>
        <w:t xml:space="preserve"> </w:t>
      </w:r>
      <w:proofErr w:type="spellStart"/>
      <w:r w:rsidRPr="000F26BD">
        <w:rPr>
          <w:rStyle w:val="a7"/>
          <w:rFonts w:ascii="Arial" w:hAnsi="Arial" w:cs="Arial"/>
          <w:i w:val="0"/>
          <w:sz w:val="24"/>
          <w:szCs w:val="24"/>
        </w:rPr>
        <w:t>Tok</w:t>
      </w:r>
      <w:proofErr w:type="spellEnd"/>
      <w:r w:rsidRPr="000F26BD">
        <w:rPr>
          <w:rStyle w:val="a7"/>
          <w:rFonts w:ascii="Arial" w:hAnsi="Arial" w:cs="Arial"/>
          <w:i w:val="0"/>
          <w:sz w:val="24"/>
          <w:szCs w:val="24"/>
        </w:rPr>
        <w:t xml:space="preserve"> and Twitter</w:t>
      </w:r>
      <w:r w:rsidR="00827445" w:rsidRPr="000F26BD">
        <w:rPr>
          <w:rStyle w:val="a7"/>
          <w:rFonts w:ascii="Arial" w:hAnsi="Arial" w:cs="Arial"/>
          <w:i w:val="0"/>
          <w:sz w:val="24"/>
          <w:szCs w:val="24"/>
        </w:rPr>
        <w:t xml:space="preserve"> (Statista,2019)</w:t>
      </w:r>
      <w:r w:rsidRPr="000F26BD">
        <w:rPr>
          <w:rStyle w:val="a7"/>
          <w:rFonts w:ascii="Arial" w:hAnsi="Arial" w:cs="Arial"/>
          <w:i w:val="0"/>
          <w:sz w:val="24"/>
          <w:szCs w:val="24"/>
        </w:rPr>
        <w:t>.</w:t>
      </w:r>
      <w:r w:rsidR="008A13EA">
        <w:rPr>
          <w:rStyle w:val="a7"/>
          <w:rFonts w:ascii="Arial" w:hAnsi="Arial" w:cs="Arial"/>
          <w:i w:val="0"/>
          <w:sz w:val="24"/>
          <w:szCs w:val="24"/>
        </w:rPr>
        <w:t xml:space="preserve"> </w:t>
      </w:r>
      <w:r w:rsidRPr="000F26BD">
        <w:rPr>
          <w:rStyle w:val="a7"/>
          <w:rFonts w:ascii="Arial" w:hAnsi="Arial" w:cs="Arial"/>
          <w:i w:val="0"/>
          <w:sz w:val="24"/>
          <w:szCs w:val="24"/>
        </w:rPr>
        <w:t>As of September 2019, Facebook had 2375 million active users, followed by YouTube with 2000 million (</w:t>
      </w:r>
      <w:proofErr w:type="spellStart"/>
      <w:r w:rsidRPr="000F26BD">
        <w:rPr>
          <w:rStyle w:val="a7"/>
          <w:rFonts w:ascii="Arial" w:hAnsi="Arial" w:cs="Arial"/>
          <w:i w:val="0"/>
          <w:sz w:val="24"/>
          <w:szCs w:val="24"/>
        </w:rPr>
        <w:t>cifnews</w:t>
      </w:r>
      <w:proofErr w:type="spellEnd"/>
      <w:r w:rsidRPr="000F26BD">
        <w:rPr>
          <w:rStyle w:val="a7"/>
          <w:rFonts w:ascii="Arial" w:hAnsi="Arial" w:cs="Arial"/>
          <w:i w:val="0"/>
          <w:sz w:val="24"/>
          <w:szCs w:val="24"/>
        </w:rPr>
        <w:t xml:space="preserve">, 2019). </w:t>
      </w:r>
    </w:p>
    <w:p w:rsidR="00AE796B"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However, Huawei, as a high-tech company dealing with Internet rising in recent years, seldom involves in social media. From a small company to an international technology giant, Huawei's success depends more on offline advertising campaigns and traditional online marketing, such as operating the company's official website. Although Huawei has social accounts, it is only a tool for information transmission. For example, Huawei mobile phones have official accounts on Facebook and Instagram respectively, but what they are doing is just simply putting advertisements on social media. Huawei Mobile's Instagram has 1.82 million fans, but the number of comments on each post has never exceeded 150. This is very ineffective. From this point of view, Huawei's social network marketing still has a long way to go.</w:t>
      </w:r>
    </w:p>
    <w:p w:rsidR="002239D8"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Sticking to customer orientation, Huawei hopes to appear in the public eye with a humanized image, to show the credibility and cohesion of the company in communication, and thus narrow the distance with users. Therefore, it's time for Huawei to embrace social media.</w:t>
      </w:r>
    </w:p>
    <w:p w:rsidR="00906C83" w:rsidRPr="000F26BD" w:rsidRDefault="00906C83" w:rsidP="000F26BD">
      <w:pPr>
        <w:adjustRightInd w:val="0"/>
        <w:snapToGrid w:val="0"/>
        <w:spacing w:beforeLines="100" w:before="312" w:line="360" w:lineRule="auto"/>
        <w:rPr>
          <w:rFonts w:ascii="Arial" w:hAnsi="Arial" w:cs="Arial"/>
          <w:sz w:val="24"/>
          <w:szCs w:val="24"/>
        </w:rPr>
      </w:pPr>
    </w:p>
    <w:p w:rsidR="000D5468" w:rsidRPr="000F26BD" w:rsidRDefault="000D5468" w:rsidP="000F26BD">
      <w:pPr>
        <w:adjustRightInd w:val="0"/>
        <w:snapToGrid w:val="0"/>
        <w:spacing w:beforeLines="100" w:before="312" w:line="360" w:lineRule="auto"/>
        <w:rPr>
          <w:rFonts w:ascii="Arial" w:hAnsi="Arial" w:cs="Arial"/>
          <w:sz w:val="24"/>
          <w:szCs w:val="24"/>
        </w:rPr>
      </w:pPr>
    </w:p>
    <w:p w:rsidR="002239D8" w:rsidRPr="000F26BD" w:rsidRDefault="00410EB5" w:rsidP="000F26BD">
      <w:pPr>
        <w:pStyle w:val="1"/>
        <w:numPr>
          <w:ilvl w:val="0"/>
          <w:numId w:val="3"/>
        </w:numPr>
        <w:snapToGrid w:val="0"/>
        <w:spacing w:line="360" w:lineRule="auto"/>
        <w:rPr>
          <w:rStyle w:val="a7"/>
          <w:rFonts w:ascii="Arial" w:hAnsi="Arial" w:cs="Arial"/>
          <w:i w:val="0"/>
          <w:sz w:val="24"/>
          <w:szCs w:val="24"/>
        </w:rPr>
      </w:pPr>
      <w:r w:rsidRPr="000F26BD">
        <w:rPr>
          <w:rStyle w:val="a7"/>
          <w:rFonts w:ascii="Arial" w:hAnsi="Arial" w:cs="Arial"/>
          <w:i w:val="0"/>
          <w:sz w:val="24"/>
          <w:szCs w:val="24"/>
        </w:rPr>
        <w:lastRenderedPageBreak/>
        <w:t xml:space="preserve">   </w:t>
      </w:r>
      <w:bookmarkStart w:id="3" w:name="_Toc30095631"/>
      <w:r w:rsidR="00827445" w:rsidRPr="000F26BD">
        <w:rPr>
          <w:rStyle w:val="a7"/>
          <w:rFonts w:ascii="Arial" w:hAnsi="Arial" w:cs="Arial"/>
          <w:i w:val="0"/>
          <w:sz w:val="24"/>
          <w:szCs w:val="24"/>
        </w:rPr>
        <w:t>ANALYSIS OF KEY THEORIES</w:t>
      </w:r>
      <w:bookmarkEnd w:id="3"/>
      <w:r w:rsidR="00827445" w:rsidRPr="000F26BD">
        <w:rPr>
          <w:rStyle w:val="a7"/>
          <w:rFonts w:ascii="Arial" w:hAnsi="Arial" w:cs="Arial"/>
          <w:i w:val="0"/>
          <w:sz w:val="24"/>
          <w:szCs w:val="24"/>
        </w:rPr>
        <w:t xml:space="preserve"> </w:t>
      </w:r>
    </w:p>
    <w:p w:rsidR="008D63A3" w:rsidRPr="000F26BD" w:rsidRDefault="00410EB5" w:rsidP="000F26BD">
      <w:pPr>
        <w:pStyle w:val="2"/>
        <w:numPr>
          <w:ilvl w:val="1"/>
          <w:numId w:val="3"/>
        </w:numPr>
        <w:snapToGrid w:val="0"/>
        <w:spacing w:line="360" w:lineRule="auto"/>
        <w:rPr>
          <w:rFonts w:ascii="Arial" w:hAnsi="Arial" w:cs="Arial"/>
          <w:sz w:val="24"/>
          <w:szCs w:val="24"/>
          <w:lang w:eastAsia="en-US"/>
        </w:rPr>
      </w:pPr>
      <w:r w:rsidRPr="000F26BD">
        <w:rPr>
          <w:rFonts w:ascii="Arial" w:hAnsi="Arial" w:cs="Arial"/>
          <w:sz w:val="24"/>
          <w:szCs w:val="24"/>
          <w:lang w:eastAsia="en-US"/>
        </w:rPr>
        <w:t xml:space="preserve">    </w:t>
      </w:r>
      <w:bookmarkStart w:id="4" w:name="_Toc30095632"/>
      <w:r w:rsidR="00AE796B" w:rsidRPr="000F26BD">
        <w:rPr>
          <w:rFonts w:ascii="Arial" w:hAnsi="Arial" w:cs="Arial"/>
          <w:sz w:val="24"/>
          <w:szCs w:val="24"/>
          <w:lang w:eastAsia="en-US"/>
        </w:rPr>
        <w:t>Social Media Marketing</w:t>
      </w:r>
      <w:bookmarkEnd w:id="4"/>
    </w:p>
    <w:p w:rsidR="00AE796B"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Social media marketing (hereinafter referred to as SMM) is considered as a way to implement marketing related activities on various social media platforms (Pham and Gammoh, 2015), which can help expand the awareness of implementers (</w:t>
      </w:r>
      <w:proofErr w:type="spellStart"/>
      <w:r w:rsidRPr="000F26BD">
        <w:rPr>
          <w:rStyle w:val="a7"/>
          <w:rFonts w:ascii="Arial" w:hAnsi="Arial" w:cs="Arial"/>
          <w:i w:val="0"/>
          <w:sz w:val="24"/>
          <w:szCs w:val="24"/>
        </w:rPr>
        <w:t>Nadaraja</w:t>
      </w:r>
      <w:proofErr w:type="spellEnd"/>
      <w:r w:rsidRPr="000F26BD">
        <w:rPr>
          <w:rStyle w:val="a7"/>
          <w:rFonts w:ascii="Arial" w:hAnsi="Arial" w:cs="Arial"/>
          <w:i w:val="0"/>
          <w:sz w:val="24"/>
          <w:szCs w:val="24"/>
        </w:rPr>
        <w:t xml:space="preserve"> and </w:t>
      </w:r>
      <w:proofErr w:type="spellStart"/>
      <w:r w:rsidRPr="000F26BD">
        <w:rPr>
          <w:rStyle w:val="a7"/>
          <w:rFonts w:ascii="Arial" w:hAnsi="Arial" w:cs="Arial"/>
          <w:i w:val="0"/>
          <w:sz w:val="24"/>
          <w:szCs w:val="24"/>
        </w:rPr>
        <w:t>Yazdanifard</w:t>
      </w:r>
      <w:proofErr w:type="spellEnd"/>
      <w:r w:rsidRPr="000F26BD">
        <w:rPr>
          <w:rStyle w:val="a7"/>
          <w:rFonts w:ascii="Arial" w:hAnsi="Arial" w:cs="Arial"/>
          <w:i w:val="0"/>
          <w:sz w:val="24"/>
          <w:szCs w:val="24"/>
        </w:rPr>
        <w:t xml:space="preserve">, 2013). Because of its low costs and high efficiency, it has been accepted and implemented in many fields, such as environment, technology, entertainment industry, and even politics (Xiang and </w:t>
      </w:r>
      <w:proofErr w:type="spellStart"/>
      <w:r w:rsidRPr="000F26BD">
        <w:rPr>
          <w:rStyle w:val="a7"/>
          <w:rFonts w:ascii="Arial" w:hAnsi="Arial" w:cs="Arial"/>
          <w:i w:val="0"/>
          <w:sz w:val="24"/>
          <w:szCs w:val="24"/>
        </w:rPr>
        <w:t>Gretzel</w:t>
      </w:r>
      <w:proofErr w:type="spellEnd"/>
      <w:r w:rsidRPr="000F26BD">
        <w:rPr>
          <w:rStyle w:val="a7"/>
          <w:rFonts w:ascii="Arial" w:hAnsi="Arial" w:cs="Arial"/>
          <w:i w:val="0"/>
          <w:sz w:val="24"/>
          <w:szCs w:val="24"/>
        </w:rPr>
        <w:t>, 2010). By creating and exchanging content, social media has not only induced the change of people's shopping behaviour, but has also become an ideal platform for brand communication with customers (</w:t>
      </w:r>
      <w:proofErr w:type="spellStart"/>
      <w:r w:rsidRPr="000F26BD">
        <w:rPr>
          <w:rStyle w:val="a7"/>
          <w:rFonts w:ascii="Arial" w:hAnsi="Arial" w:cs="Arial"/>
          <w:i w:val="0"/>
          <w:sz w:val="24"/>
          <w:szCs w:val="24"/>
        </w:rPr>
        <w:t>Jagongo</w:t>
      </w:r>
      <w:proofErr w:type="spellEnd"/>
      <w:r w:rsidRPr="000F26BD">
        <w:rPr>
          <w:rStyle w:val="a7"/>
          <w:rFonts w:ascii="Arial" w:hAnsi="Arial" w:cs="Arial"/>
          <w:i w:val="0"/>
          <w:sz w:val="24"/>
          <w:szCs w:val="24"/>
        </w:rPr>
        <w:t xml:space="preserve"> and </w:t>
      </w:r>
      <w:proofErr w:type="spellStart"/>
      <w:r w:rsidRPr="000F26BD">
        <w:rPr>
          <w:rStyle w:val="a7"/>
          <w:rFonts w:ascii="Arial" w:hAnsi="Arial" w:cs="Arial"/>
          <w:i w:val="0"/>
          <w:sz w:val="24"/>
          <w:szCs w:val="24"/>
        </w:rPr>
        <w:t>Kinyua</w:t>
      </w:r>
      <w:proofErr w:type="spellEnd"/>
      <w:r w:rsidRPr="000F26BD">
        <w:rPr>
          <w:rStyle w:val="a7"/>
          <w:rFonts w:ascii="Arial" w:hAnsi="Arial" w:cs="Arial"/>
          <w:i w:val="0"/>
          <w:sz w:val="24"/>
          <w:szCs w:val="24"/>
        </w:rPr>
        <w:t>, 2013). Compared with traditional one-way marketing strategy, SMM focuses more on how to interact with users to improve the user experience (</w:t>
      </w:r>
      <w:proofErr w:type="spellStart"/>
      <w:r w:rsidRPr="000F26BD">
        <w:rPr>
          <w:rStyle w:val="a7"/>
          <w:rFonts w:ascii="Arial" w:hAnsi="Arial" w:cs="Arial"/>
          <w:i w:val="0"/>
          <w:sz w:val="24"/>
          <w:szCs w:val="24"/>
        </w:rPr>
        <w:t>Sajid</w:t>
      </w:r>
      <w:proofErr w:type="spellEnd"/>
      <w:r w:rsidRPr="000F26BD">
        <w:rPr>
          <w:rStyle w:val="a7"/>
          <w:rFonts w:ascii="Arial" w:hAnsi="Arial" w:cs="Arial"/>
          <w:i w:val="0"/>
          <w:sz w:val="24"/>
          <w:szCs w:val="24"/>
        </w:rPr>
        <w:t>, 2016).</w:t>
      </w:r>
    </w:p>
    <w:p w:rsidR="00AE796B"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In 2011, Burger King launched a marketing campaign called "Whopper Sacrifice" on Facebook. People can get a free whopper if they delete their ten friends, but at the same time, their deleted friends must be posted on Facebook. At the end of the event, Burger King only sent 23,000 free whopper burgers (</w:t>
      </w:r>
      <w:proofErr w:type="spellStart"/>
      <w:r w:rsidRPr="000F26BD">
        <w:rPr>
          <w:rStyle w:val="a7"/>
          <w:rFonts w:ascii="Arial" w:hAnsi="Arial" w:cs="Arial"/>
          <w:i w:val="0"/>
          <w:sz w:val="24"/>
          <w:szCs w:val="24"/>
        </w:rPr>
        <w:t>Wortham</w:t>
      </w:r>
      <w:proofErr w:type="spellEnd"/>
      <w:r w:rsidRPr="000F26BD">
        <w:rPr>
          <w:rStyle w:val="a7"/>
          <w:rFonts w:ascii="Arial" w:hAnsi="Arial" w:cs="Arial"/>
          <w:i w:val="0"/>
          <w:sz w:val="24"/>
          <w:szCs w:val="24"/>
        </w:rPr>
        <w:t>, 2009), but over 230,000 people were deleted by their network friends to get a free hamburger, and it was mentioned by more than 13,000 blogs (Weinberg, 2009). Although it violates the original intention of Facebook to maintain the relationship between friends, and may lead to a crisis of trust between people, it is undeniable that Burger King's campaign uses the influence of social media to achieve marketing purposes and let more people know Burger King.</w:t>
      </w:r>
    </w:p>
    <w:p w:rsidR="00F914B5" w:rsidRPr="000F26BD" w:rsidRDefault="00AE796B" w:rsidP="000F26BD">
      <w:pPr>
        <w:adjustRightInd w:val="0"/>
        <w:snapToGrid w:val="0"/>
        <w:spacing w:beforeLines="100" w:before="312" w:after="100" w:afterAutospacing="1" w:line="360" w:lineRule="auto"/>
        <w:ind w:leftChars="400" w:left="840"/>
        <w:rPr>
          <w:rFonts w:ascii="Arial" w:hAnsi="Arial" w:cs="Arial"/>
          <w:iCs/>
          <w:sz w:val="24"/>
          <w:szCs w:val="24"/>
        </w:rPr>
      </w:pPr>
      <w:r w:rsidRPr="000F26BD">
        <w:rPr>
          <w:rStyle w:val="a7"/>
          <w:rFonts w:ascii="Arial" w:hAnsi="Arial" w:cs="Arial"/>
          <w:i w:val="0"/>
          <w:sz w:val="24"/>
          <w:szCs w:val="24"/>
        </w:rPr>
        <w:t xml:space="preserve">Burger King's example suggest that rationalizing the use of SMM can not only easily detonate topics, but also can form a scale of communication in a short period of time. Such characteristics make it </w:t>
      </w:r>
      <w:r w:rsidRPr="000F26BD">
        <w:rPr>
          <w:rStyle w:val="a7"/>
          <w:rFonts w:ascii="Arial" w:hAnsi="Arial" w:cs="Arial"/>
          <w:i w:val="0"/>
          <w:sz w:val="24"/>
          <w:szCs w:val="24"/>
        </w:rPr>
        <w:lastRenderedPageBreak/>
        <w:t>one of the necessary tools for manager’s Internet marketing (LinkedIn,2018).</w:t>
      </w:r>
    </w:p>
    <w:p w:rsidR="008D63A3" w:rsidRPr="000F26BD" w:rsidRDefault="00410EB5" w:rsidP="000F26BD">
      <w:pPr>
        <w:pStyle w:val="2"/>
        <w:numPr>
          <w:ilvl w:val="1"/>
          <w:numId w:val="3"/>
        </w:numPr>
        <w:snapToGrid w:val="0"/>
        <w:spacing w:line="360" w:lineRule="auto"/>
        <w:rPr>
          <w:rStyle w:val="bjh-p"/>
          <w:rFonts w:ascii="Arial" w:hAnsi="Arial" w:cs="Arial"/>
          <w:sz w:val="24"/>
          <w:szCs w:val="24"/>
        </w:rPr>
      </w:pPr>
      <w:r w:rsidRPr="000F26BD">
        <w:rPr>
          <w:rFonts w:ascii="Arial" w:hAnsi="Arial" w:cs="Arial"/>
          <w:sz w:val="24"/>
          <w:szCs w:val="24"/>
          <w:lang w:eastAsia="en-US"/>
        </w:rPr>
        <w:t xml:space="preserve">    </w:t>
      </w:r>
      <w:bookmarkStart w:id="5" w:name="_Toc30095633"/>
      <w:r w:rsidR="0063646D">
        <w:rPr>
          <w:rStyle w:val="bjh-p"/>
          <w:rFonts w:ascii="Arial" w:hAnsi="Arial" w:cs="Arial"/>
          <w:sz w:val="24"/>
          <w:szCs w:val="24"/>
        </w:rPr>
        <w:t xml:space="preserve">How </w:t>
      </w:r>
      <w:proofErr w:type="gramStart"/>
      <w:r w:rsidR="0063646D">
        <w:rPr>
          <w:rStyle w:val="bjh-p"/>
          <w:rFonts w:ascii="Arial" w:hAnsi="Arial" w:cs="Arial"/>
          <w:sz w:val="24"/>
          <w:szCs w:val="24"/>
        </w:rPr>
        <w:t>To</w:t>
      </w:r>
      <w:proofErr w:type="gramEnd"/>
      <w:r w:rsidR="0063646D">
        <w:rPr>
          <w:rStyle w:val="bjh-p"/>
          <w:rFonts w:ascii="Arial" w:hAnsi="Arial" w:cs="Arial"/>
          <w:sz w:val="24"/>
          <w:szCs w:val="24"/>
        </w:rPr>
        <w:t xml:space="preserve"> S</w:t>
      </w:r>
      <w:r w:rsidR="00AE796B" w:rsidRPr="000F26BD">
        <w:rPr>
          <w:rStyle w:val="bjh-p"/>
          <w:rFonts w:ascii="Arial" w:hAnsi="Arial" w:cs="Arial"/>
          <w:sz w:val="24"/>
          <w:szCs w:val="24"/>
        </w:rPr>
        <w:t>tart Social Media Marketing</w:t>
      </w:r>
      <w:bookmarkEnd w:id="5"/>
    </w:p>
    <w:p w:rsidR="00AE796B" w:rsidRPr="000F26BD" w:rsidRDefault="00AE796B"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SMM is not an easy thing, but it is not an impossible thing. For Huawei, there are mainly three essential pillars to consider when creating their social media strategy.</w:t>
      </w:r>
    </w:p>
    <w:p w:rsidR="00684E52" w:rsidRPr="000F26BD" w:rsidRDefault="00410EB5" w:rsidP="000F26BD">
      <w:pPr>
        <w:pStyle w:val="3"/>
        <w:numPr>
          <w:ilvl w:val="2"/>
          <w:numId w:val="3"/>
        </w:numPr>
        <w:snapToGrid w:val="0"/>
        <w:spacing w:line="360" w:lineRule="auto"/>
        <w:rPr>
          <w:rFonts w:ascii="Arial" w:hAnsi="Arial" w:cs="Arial"/>
          <w:sz w:val="24"/>
          <w:szCs w:val="24"/>
        </w:rPr>
      </w:pPr>
      <w:r w:rsidRPr="000F26BD">
        <w:rPr>
          <w:rFonts w:ascii="Arial" w:hAnsi="Arial" w:cs="Arial"/>
          <w:sz w:val="24"/>
          <w:szCs w:val="24"/>
        </w:rPr>
        <w:t xml:space="preserve"> </w:t>
      </w:r>
      <w:bookmarkStart w:id="6" w:name="_Toc30095634"/>
      <w:r w:rsidR="0063646D">
        <w:rPr>
          <w:rStyle w:val="bjh-p"/>
          <w:rFonts w:ascii="Arial" w:hAnsi="Arial" w:cs="Arial"/>
          <w:sz w:val="24"/>
          <w:szCs w:val="24"/>
        </w:rPr>
        <w:t>Set G</w:t>
      </w:r>
      <w:r w:rsidR="00AE796B" w:rsidRPr="000F26BD">
        <w:rPr>
          <w:rStyle w:val="bjh-p"/>
          <w:rFonts w:ascii="Arial" w:hAnsi="Arial" w:cs="Arial"/>
          <w:sz w:val="24"/>
          <w:szCs w:val="24"/>
        </w:rPr>
        <w:t>oals</w:t>
      </w:r>
      <w:bookmarkEnd w:id="6"/>
    </w:p>
    <w:p w:rsidR="00684E52" w:rsidRPr="000F26BD" w:rsidRDefault="00AE796B" w:rsidP="000F26BD">
      <w:pPr>
        <w:adjustRightInd w:val="0"/>
        <w:snapToGrid w:val="0"/>
        <w:spacing w:beforeLines="100" w:before="312" w:after="100" w:afterAutospacing="1" w:line="360" w:lineRule="auto"/>
        <w:ind w:leftChars="400" w:left="840"/>
        <w:rPr>
          <w:rFonts w:ascii="Arial" w:hAnsi="Arial" w:cs="Arial"/>
          <w:iCs/>
          <w:sz w:val="24"/>
          <w:szCs w:val="24"/>
        </w:rPr>
      </w:pPr>
      <w:r w:rsidRPr="000F26BD">
        <w:rPr>
          <w:rStyle w:val="a7"/>
          <w:rFonts w:ascii="Arial" w:hAnsi="Arial" w:cs="Arial"/>
          <w:i w:val="0"/>
          <w:sz w:val="24"/>
          <w:szCs w:val="24"/>
        </w:rPr>
        <w:t>SMM generally tends to two goals: brand awareness and customer loyalty (</w:t>
      </w:r>
      <w:proofErr w:type="spellStart"/>
      <w:r w:rsidRPr="000F26BD">
        <w:rPr>
          <w:rStyle w:val="a7"/>
          <w:rFonts w:ascii="Arial" w:hAnsi="Arial" w:cs="Arial"/>
          <w:i w:val="0"/>
          <w:sz w:val="24"/>
          <w:szCs w:val="24"/>
        </w:rPr>
        <w:t>Agnihotri</w:t>
      </w:r>
      <w:proofErr w:type="spellEnd"/>
      <w:r w:rsidRPr="000F26BD">
        <w:rPr>
          <w:rStyle w:val="a7"/>
          <w:rFonts w:ascii="Arial" w:hAnsi="Arial" w:cs="Arial"/>
          <w:i w:val="0"/>
          <w:sz w:val="24"/>
          <w:szCs w:val="24"/>
        </w:rPr>
        <w:t xml:space="preserve"> </w:t>
      </w:r>
      <w:r w:rsidRPr="008A13EA">
        <w:rPr>
          <w:rStyle w:val="a7"/>
          <w:rFonts w:ascii="Arial" w:hAnsi="Arial" w:cs="Arial"/>
          <w:sz w:val="24"/>
          <w:szCs w:val="24"/>
        </w:rPr>
        <w:t>et al</w:t>
      </w:r>
      <w:r w:rsidRPr="000F26BD">
        <w:rPr>
          <w:rStyle w:val="a7"/>
          <w:rFonts w:ascii="Arial" w:hAnsi="Arial" w:cs="Arial"/>
          <w:i w:val="0"/>
          <w:sz w:val="24"/>
          <w:szCs w:val="24"/>
        </w:rPr>
        <w:t>. 2016). As a newbie in social network marketing, these two starting points are equally applicable to Huawei. Based on the concept of customer orientation, in practical applications, Huawei can organize events around the brand, such as launching a campaign on Instagram, encouraging users to take photos with Huawei phones and upload them on Instagram with campaign related hashtags. At the same time, take social networks as an open platform to communicate directly with customers in response to customers' questions or problems. By reading and responding quickly to comments and complaints on social media, to show the sincere care about customer’s feeling.</w:t>
      </w:r>
      <w:r w:rsidR="00D936DA" w:rsidRPr="000F26BD">
        <w:rPr>
          <w:rStyle w:val="a7"/>
          <w:rFonts w:ascii="Arial" w:hAnsi="Arial" w:cs="Arial"/>
          <w:i w:val="0"/>
          <w:sz w:val="24"/>
          <w:szCs w:val="24"/>
        </w:rPr>
        <w:t xml:space="preserve">  </w:t>
      </w:r>
    </w:p>
    <w:p w:rsidR="00684E52" w:rsidRPr="000F26BD" w:rsidRDefault="00410EB5" w:rsidP="000F26BD">
      <w:pPr>
        <w:pStyle w:val="3"/>
        <w:numPr>
          <w:ilvl w:val="2"/>
          <w:numId w:val="3"/>
        </w:numPr>
        <w:snapToGrid w:val="0"/>
        <w:spacing w:line="360" w:lineRule="auto"/>
        <w:rPr>
          <w:rFonts w:ascii="Arial" w:hAnsi="Arial" w:cs="Arial"/>
          <w:sz w:val="24"/>
          <w:szCs w:val="24"/>
        </w:rPr>
      </w:pPr>
      <w:r w:rsidRPr="000F26BD">
        <w:rPr>
          <w:rFonts w:ascii="Arial" w:hAnsi="Arial" w:cs="Arial"/>
          <w:sz w:val="24"/>
          <w:szCs w:val="24"/>
        </w:rPr>
        <w:t xml:space="preserve"> </w:t>
      </w:r>
      <w:bookmarkStart w:id="7" w:name="_Toc30095635"/>
      <w:r w:rsidR="0063646D">
        <w:rPr>
          <w:rStyle w:val="bjh-p"/>
          <w:rFonts w:ascii="Arial" w:hAnsi="Arial" w:cs="Arial"/>
          <w:sz w:val="24"/>
          <w:szCs w:val="24"/>
        </w:rPr>
        <w:t>Proper Social Media P</w:t>
      </w:r>
      <w:r w:rsidR="00AE796B" w:rsidRPr="000F26BD">
        <w:rPr>
          <w:rStyle w:val="bjh-p"/>
          <w:rFonts w:ascii="Arial" w:hAnsi="Arial" w:cs="Arial"/>
          <w:sz w:val="24"/>
          <w:szCs w:val="24"/>
        </w:rPr>
        <w:t>latforms</w:t>
      </w:r>
      <w:bookmarkEnd w:id="7"/>
    </w:p>
    <w:p w:rsidR="00010319" w:rsidRPr="000F26BD" w:rsidRDefault="00AE796B" w:rsidP="000F26BD">
      <w:pPr>
        <w:adjustRightInd w:val="0"/>
        <w:snapToGrid w:val="0"/>
        <w:spacing w:beforeLines="100" w:before="312" w:after="100" w:afterAutospacing="1" w:line="360" w:lineRule="auto"/>
        <w:ind w:leftChars="400" w:left="840"/>
        <w:rPr>
          <w:rFonts w:ascii="Arial" w:hAnsi="Arial" w:cs="Arial"/>
          <w:iCs/>
          <w:sz w:val="24"/>
          <w:szCs w:val="24"/>
        </w:rPr>
      </w:pPr>
      <w:r w:rsidRPr="000F26BD">
        <w:rPr>
          <w:rStyle w:val="a7"/>
          <w:rFonts w:ascii="Arial" w:hAnsi="Arial" w:cs="Arial"/>
          <w:i w:val="0"/>
          <w:sz w:val="24"/>
          <w:szCs w:val="24"/>
        </w:rPr>
        <w:t>As a marketer, Huawei should note that different social networking platforms have different roles. Social media architecture no longer revolves solely around Facebook, but instead forms a multi-platform matrix (Greenwood, Perrin and Duggan</w:t>
      </w:r>
      <w:r w:rsidR="008A13EA">
        <w:rPr>
          <w:rStyle w:val="a7"/>
          <w:rFonts w:ascii="Arial" w:hAnsi="Arial" w:cs="Arial"/>
          <w:i w:val="0"/>
          <w:sz w:val="24"/>
          <w:szCs w:val="24"/>
        </w:rPr>
        <w:t>, 2016</w:t>
      </w:r>
      <w:r w:rsidRPr="000F26BD">
        <w:rPr>
          <w:rStyle w:val="a7"/>
          <w:rFonts w:ascii="Arial" w:hAnsi="Arial" w:cs="Arial"/>
          <w:i w:val="0"/>
          <w:sz w:val="24"/>
          <w:szCs w:val="24"/>
        </w:rPr>
        <w:t xml:space="preserve">). Huawei should use different platforms to target different goals and uses. A successful example of this is Samsung. They use Facebook as a platform for product launches and information dissemination, while Twitter and Instagram have been used as platforms for direct dialogue with customers. Through the use of different media platforms, they are </w:t>
      </w:r>
      <w:r w:rsidRPr="000F26BD">
        <w:rPr>
          <w:rStyle w:val="a7"/>
          <w:rFonts w:ascii="Arial" w:hAnsi="Arial" w:cs="Arial"/>
          <w:i w:val="0"/>
          <w:sz w:val="24"/>
          <w:szCs w:val="24"/>
        </w:rPr>
        <w:lastRenderedPageBreak/>
        <w:t>managing to maximise their promotion effect.</w:t>
      </w:r>
    </w:p>
    <w:p w:rsidR="00010319" w:rsidRPr="000F26BD" w:rsidRDefault="00410EB5" w:rsidP="000F26BD">
      <w:pPr>
        <w:pStyle w:val="3"/>
        <w:numPr>
          <w:ilvl w:val="2"/>
          <w:numId w:val="3"/>
        </w:numPr>
        <w:snapToGrid w:val="0"/>
        <w:spacing w:line="360" w:lineRule="auto"/>
        <w:rPr>
          <w:rFonts w:ascii="Arial" w:hAnsi="Arial" w:cs="Arial"/>
          <w:sz w:val="24"/>
          <w:szCs w:val="24"/>
        </w:rPr>
      </w:pPr>
      <w:r w:rsidRPr="000F26BD">
        <w:rPr>
          <w:rFonts w:ascii="Arial" w:hAnsi="Arial" w:cs="Arial"/>
          <w:sz w:val="24"/>
          <w:szCs w:val="24"/>
        </w:rPr>
        <w:t xml:space="preserve"> </w:t>
      </w:r>
      <w:bookmarkStart w:id="8" w:name="_Toc30095636"/>
      <w:r w:rsidR="0063646D">
        <w:rPr>
          <w:rFonts w:ascii="Arial" w:hAnsi="Arial" w:cs="Arial"/>
          <w:sz w:val="24"/>
          <w:szCs w:val="24"/>
        </w:rPr>
        <w:t>Professional T</w:t>
      </w:r>
      <w:r w:rsidR="0063646D">
        <w:rPr>
          <w:rFonts w:ascii="Arial" w:hAnsi="Arial" w:cs="Arial" w:hint="eastAsia"/>
          <w:sz w:val="24"/>
          <w:szCs w:val="24"/>
        </w:rPr>
        <w:t>e</w:t>
      </w:r>
      <w:r w:rsidR="00AE796B" w:rsidRPr="000F26BD">
        <w:rPr>
          <w:rFonts w:ascii="Arial" w:hAnsi="Arial" w:cs="Arial"/>
          <w:sz w:val="24"/>
          <w:szCs w:val="24"/>
        </w:rPr>
        <w:t>ams</w:t>
      </w:r>
      <w:bookmarkEnd w:id="8"/>
    </w:p>
    <w:p w:rsidR="000D5468" w:rsidRPr="000F26BD" w:rsidRDefault="00AE796B" w:rsidP="000F26BD">
      <w:pPr>
        <w:adjustRightInd w:val="0"/>
        <w:snapToGrid w:val="0"/>
        <w:spacing w:beforeLines="100" w:before="312" w:after="100" w:afterAutospacing="1" w:line="360" w:lineRule="auto"/>
        <w:ind w:leftChars="400" w:left="840"/>
        <w:rPr>
          <w:rFonts w:ascii="Arial" w:hAnsi="Arial" w:cs="Arial"/>
          <w:iCs/>
          <w:sz w:val="24"/>
          <w:szCs w:val="24"/>
        </w:rPr>
      </w:pPr>
      <w:r w:rsidRPr="000F26BD">
        <w:rPr>
          <w:rStyle w:val="a7"/>
          <w:rFonts w:ascii="Arial" w:hAnsi="Arial" w:cs="Arial"/>
          <w:i w:val="0"/>
          <w:sz w:val="24"/>
          <w:szCs w:val="24"/>
        </w:rPr>
        <w:t xml:space="preserve">Although many managers have realized that SMM can bring a huge success for them, there are still some unwilling to adopt SMM. The reason behind this reluctance is the lack of awareness and management of social media (Kaplan and </w:t>
      </w:r>
      <w:proofErr w:type="spellStart"/>
      <w:r w:rsidRPr="000F26BD">
        <w:rPr>
          <w:rStyle w:val="a7"/>
          <w:rFonts w:ascii="Arial" w:hAnsi="Arial" w:cs="Arial"/>
          <w:i w:val="0"/>
          <w:sz w:val="24"/>
          <w:szCs w:val="24"/>
        </w:rPr>
        <w:t>Haenlein</w:t>
      </w:r>
      <w:proofErr w:type="spellEnd"/>
      <w:r w:rsidRPr="000F26BD">
        <w:rPr>
          <w:rStyle w:val="a7"/>
          <w:rFonts w:ascii="Arial" w:hAnsi="Arial" w:cs="Arial"/>
          <w:i w:val="0"/>
          <w:sz w:val="24"/>
          <w:szCs w:val="24"/>
        </w:rPr>
        <w:t>, 2010). For Huawei, they have two choices: set up their own social media team, or ask professional social media agencies for help. A professional agency (such as Social Media 55, Social Hire, and LYFE Marketing) usually include brand strategy experts, copywriters, web designers as well as programmers</w:t>
      </w:r>
      <w:r w:rsidR="008A13EA">
        <w:rPr>
          <w:rStyle w:val="a7"/>
          <w:rFonts w:ascii="Arial" w:hAnsi="Arial" w:cs="Arial"/>
          <w:i w:val="0"/>
          <w:sz w:val="24"/>
          <w:szCs w:val="24"/>
        </w:rPr>
        <w:t xml:space="preserve"> </w:t>
      </w:r>
      <w:r w:rsidRPr="000F26BD">
        <w:rPr>
          <w:rStyle w:val="a7"/>
          <w:rFonts w:ascii="Arial" w:hAnsi="Arial" w:cs="Arial"/>
          <w:i w:val="0"/>
          <w:sz w:val="24"/>
          <w:szCs w:val="24"/>
        </w:rPr>
        <w:t>(Buffer,2019). Each performs its own functions and is dedicated to improving user experience.</w:t>
      </w:r>
    </w:p>
    <w:p w:rsidR="00827445" w:rsidRDefault="00827445" w:rsidP="000F26BD">
      <w:pPr>
        <w:adjustRightInd w:val="0"/>
        <w:snapToGrid w:val="0"/>
        <w:spacing w:beforeLines="100" w:before="312" w:after="100" w:afterAutospacing="1" w:line="360" w:lineRule="auto"/>
        <w:rPr>
          <w:rFonts w:ascii="Arial" w:hAnsi="Arial" w:cs="Arial"/>
          <w:iCs/>
          <w:sz w:val="24"/>
          <w:szCs w:val="24"/>
        </w:rPr>
      </w:pPr>
    </w:p>
    <w:p w:rsidR="000F26BD" w:rsidRDefault="000F26BD" w:rsidP="000F26BD">
      <w:pPr>
        <w:adjustRightInd w:val="0"/>
        <w:snapToGrid w:val="0"/>
        <w:spacing w:beforeLines="100" w:before="312" w:after="100" w:afterAutospacing="1" w:line="360" w:lineRule="auto"/>
        <w:rPr>
          <w:rFonts w:ascii="Arial" w:hAnsi="Arial" w:cs="Arial"/>
          <w:iCs/>
          <w:sz w:val="24"/>
          <w:szCs w:val="24"/>
        </w:rPr>
      </w:pPr>
    </w:p>
    <w:p w:rsidR="000F26BD" w:rsidRDefault="000F26BD" w:rsidP="000F26BD">
      <w:pPr>
        <w:adjustRightInd w:val="0"/>
        <w:snapToGrid w:val="0"/>
        <w:spacing w:beforeLines="100" w:before="312" w:after="100" w:afterAutospacing="1" w:line="360" w:lineRule="auto"/>
        <w:rPr>
          <w:rFonts w:ascii="Arial" w:hAnsi="Arial" w:cs="Arial"/>
          <w:iCs/>
          <w:sz w:val="24"/>
          <w:szCs w:val="24"/>
        </w:rPr>
      </w:pPr>
    </w:p>
    <w:p w:rsidR="000F26BD" w:rsidRDefault="000F26BD" w:rsidP="000F26BD">
      <w:pPr>
        <w:adjustRightInd w:val="0"/>
        <w:snapToGrid w:val="0"/>
        <w:spacing w:beforeLines="100" w:before="312" w:after="100" w:afterAutospacing="1" w:line="360" w:lineRule="auto"/>
        <w:rPr>
          <w:rFonts w:ascii="Arial" w:hAnsi="Arial" w:cs="Arial"/>
          <w:iCs/>
          <w:sz w:val="24"/>
          <w:szCs w:val="24"/>
        </w:rPr>
      </w:pPr>
    </w:p>
    <w:p w:rsidR="000F26BD" w:rsidRDefault="000F26BD" w:rsidP="000F26BD">
      <w:pPr>
        <w:adjustRightInd w:val="0"/>
        <w:snapToGrid w:val="0"/>
        <w:spacing w:beforeLines="100" w:before="312" w:after="100" w:afterAutospacing="1" w:line="360" w:lineRule="auto"/>
        <w:rPr>
          <w:rFonts w:ascii="Arial" w:hAnsi="Arial" w:cs="Arial"/>
          <w:iCs/>
          <w:sz w:val="24"/>
          <w:szCs w:val="24"/>
        </w:rPr>
      </w:pPr>
    </w:p>
    <w:p w:rsidR="000F26BD" w:rsidRDefault="000F26BD" w:rsidP="000F26BD">
      <w:pPr>
        <w:adjustRightInd w:val="0"/>
        <w:snapToGrid w:val="0"/>
        <w:spacing w:beforeLines="100" w:before="312" w:after="100" w:afterAutospacing="1" w:line="360" w:lineRule="auto"/>
        <w:rPr>
          <w:rFonts w:ascii="Arial" w:hAnsi="Arial" w:cs="Arial"/>
          <w:iCs/>
          <w:sz w:val="24"/>
          <w:szCs w:val="24"/>
        </w:rPr>
      </w:pPr>
    </w:p>
    <w:p w:rsidR="000F26BD" w:rsidRDefault="000F26BD" w:rsidP="000F26BD">
      <w:pPr>
        <w:adjustRightInd w:val="0"/>
        <w:snapToGrid w:val="0"/>
        <w:spacing w:beforeLines="100" w:before="312" w:after="100" w:afterAutospacing="1" w:line="360" w:lineRule="auto"/>
        <w:rPr>
          <w:rFonts w:ascii="Arial" w:hAnsi="Arial" w:cs="Arial"/>
          <w:iCs/>
          <w:sz w:val="24"/>
          <w:szCs w:val="24"/>
        </w:rPr>
      </w:pPr>
    </w:p>
    <w:p w:rsidR="000F26BD" w:rsidRDefault="000F26BD" w:rsidP="000F26BD">
      <w:pPr>
        <w:adjustRightInd w:val="0"/>
        <w:snapToGrid w:val="0"/>
        <w:spacing w:beforeLines="100" w:before="312" w:after="100" w:afterAutospacing="1" w:line="360" w:lineRule="auto"/>
        <w:rPr>
          <w:rFonts w:ascii="Arial" w:hAnsi="Arial" w:cs="Arial"/>
          <w:iCs/>
          <w:sz w:val="24"/>
          <w:szCs w:val="24"/>
        </w:rPr>
      </w:pPr>
    </w:p>
    <w:p w:rsidR="000F26BD" w:rsidRDefault="000F26BD" w:rsidP="000F26BD">
      <w:pPr>
        <w:adjustRightInd w:val="0"/>
        <w:snapToGrid w:val="0"/>
        <w:spacing w:beforeLines="100" w:before="312" w:after="100" w:afterAutospacing="1" w:line="360" w:lineRule="auto"/>
        <w:rPr>
          <w:rFonts w:ascii="Arial" w:hAnsi="Arial" w:cs="Arial"/>
          <w:iCs/>
          <w:sz w:val="24"/>
          <w:szCs w:val="24"/>
        </w:rPr>
      </w:pPr>
    </w:p>
    <w:p w:rsidR="00D81415" w:rsidRPr="00D81415" w:rsidRDefault="00D81415" w:rsidP="000F26BD">
      <w:pPr>
        <w:adjustRightInd w:val="0"/>
        <w:snapToGrid w:val="0"/>
        <w:spacing w:beforeLines="100" w:before="312" w:after="100" w:afterAutospacing="1" w:line="360" w:lineRule="auto"/>
        <w:rPr>
          <w:rFonts w:ascii="Arial" w:hAnsi="Arial" w:cs="Arial"/>
          <w:iCs/>
          <w:sz w:val="24"/>
          <w:szCs w:val="24"/>
        </w:rPr>
      </w:pPr>
    </w:p>
    <w:p w:rsidR="00827445" w:rsidRPr="000F26BD" w:rsidRDefault="00827445" w:rsidP="000F26BD">
      <w:pPr>
        <w:pStyle w:val="1"/>
        <w:numPr>
          <w:ilvl w:val="0"/>
          <w:numId w:val="3"/>
        </w:numPr>
        <w:snapToGrid w:val="0"/>
        <w:spacing w:line="360" w:lineRule="auto"/>
        <w:rPr>
          <w:rStyle w:val="a7"/>
          <w:rFonts w:ascii="Arial" w:hAnsi="Arial" w:cs="Arial"/>
          <w:i w:val="0"/>
          <w:sz w:val="24"/>
          <w:szCs w:val="24"/>
        </w:rPr>
      </w:pPr>
      <w:r w:rsidRPr="000F26BD">
        <w:rPr>
          <w:rStyle w:val="a7"/>
          <w:rFonts w:ascii="Arial" w:hAnsi="Arial" w:cs="Arial"/>
          <w:i w:val="0"/>
          <w:sz w:val="24"/>
          <w:szCs w:val="24"/>
        </w:rPr>
        <w:lastRenderedPageBreak/>
        <w:t xml:space="preserve"> </w:t>
      </w:r>
      <w:r w:rsidR="000F26BD" w:rsidRPr="000F26BD">
        <w:rPr>
          <w:rStyle w:val="a7"/>
          <w:rFonts w:ascii="Arial" w:hAnsi="Arial" w:cs="Arial"/>
          <w:i w:val="0"/>
          <w:sz w:val="24"/>
          <w:szCs w:val="24"/>
        </w:rPr>
        <w:t xml:space="preserve">  </w:t>
      </w:r>
      <w:bookmarkStart w:id="9" w:name="_Toc30095637"/>
      <w:r w:rsidR="000F26BD" w:rsidRPr="000F26BD">
        <w:rPr>
          <w:rStyle w:val="a7"/>
          <w:rFonts w:ascii="Arial" w:hAnsi="Arial" w:cs="Arial"/>
          <w:i w:val="0"/>
          <w:sz w:val="24"/>
          <w:szCs w:val="24"/>
        </w:rPr>
        <w:t xml:space="preserve">THE IMPACT OF </w:t>
      </w:r>
      <w:r w:rsidR="00984303" w:rsidRPr="000F26BD">
        <w:rPr>
          <w:rStyle w:val="a7"/>
          <w:rFonts w:ascii="Arial" w:hAnsi="Arial" w:cs="Arial"/>
          <w:i w:val="0"/>
          <w:sz w:val="24"/>
          <w:szCs w:val="24"/>
        </w:rPr>
        <w:t>S</w:t>
      </w:r>
      <w:r w:rsidR="00984303">
        <w:rPr>
          <w:rStyle w:val="a7"/>
          <w:rFonts w:ascii="Arial" w:hAnsi="Arial" w:cs="Arial"/>
          <w:i w:val="0"/>
          <w:sz w:val="24"/>
          <w:szCs w:val="24"/>
        </w:rPr>
        <w:t>OCIAL MEDIA MARKETING</w:t>
      </w:r>
      <w:r w:rsidR="000F26BD" w:rsidRPr="000F26BD">
        <w:rPr>
          <w:rStyle w:val="a7"/>
          <w:rFonts w:ascii="Arial" w:hAnsi="Arial" w:cs="Arial"/>
          <w:i w:val="0"/>
          <w:sz w:val="24"/>
          <w:szCs w:val="24"/>
        </w:rPr>
        <w:t xml:space="preserve"> ON BUSINESS</w:t>
      </w:r>
      <w:bookmarkEnd w:id="9"/>
    </w:p>
    <w:p w:rsidR="00827445" w:rsidRPr="000F26BD" w:rsidRDefault="00827445"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One the one hand, it is low-cost and high-efficiency. For advertising strategies, social media may be the most cost-efficient channel</w:t>
      </w:r>
      <w:r w:rsidR="008A13EA">
        <w:rPr>
          <w:rStyle w:val="a7"/>
          <w:rFonts w:ascii="Arial" w:hAnsi="Arial" w:cs="Arial"/>
          <w:i w:val="0"/>
          <w:sz w:val="24"/>
          <w:szCs w:val="24"/>
        </w:rPr>
        <w:t xml:space="preserve"> (</w:t>
      </w:r>
      <w:proofErr w:type="spellStart"/>
      <w:r w:rsidRPr="000F26BD">
        <w:rPr>
          <w:rStyle w:val="a7"/>
          <w:rFonts w:ascii="Arial" w:hAnsi="Arial" w:cs="Arial"/>
          <w:i w:val="0"/>
          <w:sz w:val="24"/>
          <w:szCs w:val="24"/>
        </w:rPr>
        <w:t>Nadaraja</w:t>
      </w:r>
      <w:proofErr w:type="spellEnd"/>
      <w:r w:rsidRPr="000F26BD">
        <w:rPr>
          <w:rStyle w:val="a7"/>
          <w:rFonts w:ascii="Arial" w:hAnsi="Arial" w:cs="Arial"/>
          <w:i w:val="0"/>
          <w:sz w:val="24"/>
          <w:szCs w:val="24"/>
        </w:rPr>
        <w:t xml:space="preserve"> and </w:t>
      </w:r>
      <w:proofErr w:type="spellStart"/>
      <w:r w:rsidRPr="000F26BD">
        <w:rPr>
          <w:rStyle w:val="a7"/>
          <w:rFonts w:ascii="Arial" w:hAnsi="Arial" w:cs="Arial"/>
          <w:i w:val="0"/>
          <w:sz w:val="24"/>
          <w:szCs w:val="24"/>
        </w:rPr>
        <w:t>Yazdanifard</w:t>
      </w:r>
      <w:proofErr w:type="spellEnd"/>
      <w:r w:rsidRPr="000F26BD">
        <w:rPr>
          <w:rStyle w:val="a7"/>
          <w:rFonts w:ascii="Arial" w:hAnsi="Arial" w:cs="Arial"/>
          <w:i w:val="0"/>
          <w:sz w:val="24"/>
          <w:szCs w:val="24"/>
        </w:rPr>
        <w:t>, 2013</w:t>
      </w:r>
      <w:r w:rsidR="008A13EA">
        <w:rPr>
          <w:rStyle w:val="a7"/>
          <w:rFonts w:ascii="Arial" w:hAnsi="Arial" w:cs="Arial"/>
          <w:i w:val="0"/>
          <w:sz w:val="24"/>
          <w:szCs w:val="24"/>
        </w:rPr>
        <w:t>)</w:t>
      </w:r>
      <w:r w:rsidRPr="000F26BD">
        <w:rPr>
          <w:rStyle w:val="a7"/>
          <w:rFonts w:ascii="Arial" w:hAnsi="Arial" w:cs="Arial"/>
          <w:i w:val="0"/>
          <w:sz w:val="24"/>
          <w:szCs w:val="24"/>
        </w:rPr>
        <w:t xml:space="preserve"> because there is basically no charge for account creation and registration, and any paid promotion is relatively low compared to other marketing strategies. Take “Whopper Sacrifice” of Burger King for example. In this success campaign, they just post a caption on Facebook and only 23,000 whoppers were given away, but the name of Burger King broke into the eyes of hundreds of thousands or more.</w:t>
      </w:r>
    </w:p>
    <w:p w:rsidR="00827445" w:rsidRPr="000F26BD" w:rsidRDefault="000A1707"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On the other hand, SMM innovates the way brands communicate with their customers and can have positive effects on brands</w:t>
      </w:r>
      <w:r w:rsidR="000F26BD">
        <w:rPr>
          <w:rStyle w:val="a7"/>
          <w:rFonts w:ascii="Arial" w:hAnsi="Arial" w:cs="Arial"/>
          <w:i w:val="0"/>
          <w:sz w:val="24"/>
          <w:szCs w:val="24"/>
        </w:rPr>
        <w:t xml:space="preserve"> (</w:t>
      </w:r>
      <w:r w:rsidRPr="000F26BD">
        <w:rPr>
          <w:rStyle w:val="a7"/>
          <w:rFonts w:ascii="Arial" w:hAnsi="Arial" w:cs="Arial"/>
          <w:i w:val="0"/>
          <w:sz w:val="24"/>
          <w:szCs w:val="24"/>
        </w:rPr>
        <w:t xml:space="preserve">Bruhn, </w:t>
      </w:r>
      <w:proofErr w:type="spellStart"/>
      <w:r w:rsidRPr="000F26BD">
        <w:rPr>
          <w:rStyle w:val="a7"/>
          <w:rFonts w:ascii="Arial" w:hAnsi="Arial" w:cs="Arial"/>
          <w:i w:val="0"/>
          <w:sz w:val="24"/>
          <w:szCs w:val="24"/>
        </w:rPr>
        <w:t>Schoenmueller</w:t>
      </w:r>
      <w:proofErr w:type="spellEnd"/>
      <w:r w:rsidRPr="000F26BD">
        <w:rPr>
          <w:rStyle w:val="a7"/>
          <w:rFonts w:ascii="Arial" w:hAnsi="Arial" w:cs="Arial"/>
          <w:i w:val="0"/>
          <w:sz w:val="24"/>
          <w:szCs w:val="24"/>
        </w:rPr>
        <w:t xml:space="preserve"> and </w:t>
      </w:r>
      <w:proofErr w:type="spellStart"/>
      <w:r w:rsidRPr="000F26BD">
        <w:rPr>
          <w:rStyle w:val="a7"/>
          <w:rFonts w:ascii="Arial" w:hAnsi="Arial" w:cs="Arial"/>
          <w:i w:val="0"/>
          <w:sz w:val="24"/>
          <w:szCs w:val="24"/>
        </w:rPr>
        <w:t>Schäfer</w:t>
      </w:r>
      <w:proofErr w:type="spellEnd"/>
      <w:r w:rsidR="000F26BD">
        <w:rPr>
          <w:rStyle w:val="a7"/>
          <w:rFonts w:ascii="Arial" w:hAnsi="Arial" w:cs="Arial" w:hint="eastAsia"/>
          <w:i w:val="0"/>
          <w:sz w:val="24"/>
          <w:szCs w:val="24"/>
        </w:rPr>
        <w:t>, 2012</w:t>
      </w:r>
      <w:r w:rsidR="000F26BD">
        <w:rPr>
          <w:rStyle w:val="a7"/>
          <w:rFonts w:ascii="Arial" w:hAnsi="Arial" w:cs="Arial"/>
          <w:i w:val="0"/>
          <w:sz w:val="24"/>
          <w:szCs w:val="24"/>
        </w:rPr>
        <w:t>).</w:t>
      </w:r>
      <w:r w:rsidRPr="000F26BD">
        <w:rPr>
          <w:rStyle w:val="a7"/>
          <w:rFonts w:ascii="Arial" w:hAnsi="Arial" w:cs="Arial"/>
          <w:i w:val="0"/>
          <w:sz w:val="24"/>
          <w:szCs w:val="24"/>
        </w:rPr>
        <w:t xml:space="preserve"> According to Stojiljković’s (2019) research, brands are more likely to gain loyalty from their customers if they respond to them on social media biuniquely. Every time interacting with customers, it shows the care of the company for its customers, and loyal customers usually become the one who help brands to promote its reputation by word of mouth, without any extra marketing expenses</w:t>
      </w:r>
      <w:r w:rsidR="000F26BD">
        <w:rPr>
          <w:rStyle w:val="a7"/>
          <w:rFonts w:ascii="Arial" w:hAnsi="Arial" w:cs="Arial"/>
          <w:i w:val="0"/>
          <w:sz w:val="24"/>
          <w:szCs w:val="24"/>
        </w:rPr>
        <w:t xml:space="preserve"> </w:t>
      </w:r>
      <w:r w:rsidR="000F26BD">
        <w:rPr>
          <w:rStyle w:val="a7"/>
          <w:rFonts w:ascii="Arial" w:hAnsi="Arial" w:cs="Arial" w:hint="eastAsia"/>
          <w:i w:val="0"/>
          <w:sz w:val="24"/>
          <w:szCs w:val="24"/>
        </w:rPr>
        <w:t>(</w:t>
      </w:r>
      <w:r w:rsidRPr="000F26BD">
        <w:rPr>
          <w:rStyle w:val="a7"/>
          <w:rFonts w:ascii="Arial" w:hAnsi="Arial" w:cs="Arial"/>
          <w:i w:val="0"/>
          <w:sz w:val="24"/>
          <w:szCs w:val="24"/>
        </w:rPr>
        <w:t>Yu and Dean</w:t>
      </w:r>
      <w:r w:rsidR="000F26BD">
        <w:rPr>
          <w:rStyle w:val="a7"/>
          <w:rFonts w:ascii="Arial" w:hAnsi="Arial" w:cs="Arial"/>
          <w:i w:val="0"/>
          <w:sz w:val="24"/>
          <w:szCs w:val="24"/>
        </w:rPr>
        <w:t xml:space="preserve">, </w:t>
      </w:r>
      <w:r w:rsidRPr="000F26BD">
        <w:rPr>
          <w:rStyle w:val="a7"/>
          <w:rFonts w:ascii="Arial" w:hAnsi="Arial" w:cs="Arial"/>
          <w:i w:val="0"/>
          <w:sz w:val="24"/>
          <w:szCs w:val="24"/>
        </w:rPr>
        <w:t>2001</w:t>
      </w:r>
      <w:r w:rsidR="000F26BD">
        <w:rPr>
          <w:rStyle w:val="a7"/>
          <w:rFonts w:ascii="Arial" w:hAnsi="Arial" w:cs="Arial"/>
          <w:i w:val="0"/>
          <w:sz w:val="24"/>
          <w:szCs w:val="24"/>
        </w:rPr>
        <w:t>).</w:t>
      </w:r>
      <w:r w:rsidRPr="000F26BD">
        <w:rPr>
          <w:rStyle w:val="a7"/>
          <w:rFonts w:ascii="Arial" w:hAnsi="Arial" w:cs="Arial"/>
          <w:i w:val="0"/>
          <w:sz w:val="24"/>
          <w:szCs w:val="24"/>
        </w:rPr>
        <w:t xml:space="preserve"> </w:t>
      </w:r>
      <w:r w:rsidR="00827445" w:rsidRPr="000F26BD">
        <w:rPr>
          <w:rStyle w:val="a7"/>
          <w:rFonts w:ascii="Arial" w:hAnsi="Arial" w:cs="Arial"/>
          <w:i w:val="0"/>
          <w:sz w:val="24"/>
          <w:szCs w:val="24"/>
        </w:rPr>
        <w:t xml:space="preserve">  </w:t>
      </w:r>
    </w:p>
    <w:p w:rsidR="00827445" w:rsidRPr="000F26BD" w:rsidRDefault="00594C60"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However, it cannot be denied that any marketing tool has its limitations, and unsatisfactory results may appear because social media is sometimes uncontrollable (</w:t>
      </w:r>
      <w:proofErr w:type="spellStart"/>
      <w:r w:rsidRPr="000F26BD">
        <w:rPr>
          <w:rStyle w:val="a7"/>
          <w:rFonts w:ascii="Arial" w:hAnsi="Arial" w:cs="Arial"/>
          <w:i w:val="0"/>
          <w:sz w:val="24"/>
          <w:szCs w:val="24"/>
        </w:rPr>
        <w:t>Pfeffer</w:t>
      </w:r>
      <w:proofErr w:type="spellEnd"/>
      <w:r w:rsidRPr="000F26BD">
        <w:rPr>
          <w:rStyle w:val="a7"/>
          <w:rFonts w:ascii="Arial" w:hAnsi="Arial" w:cs="Arial"/>
          <w:i w:val="0"/>
          <w:sz w:val="24"/>
          <w:szCs w:val="24"/>
        </w:rPr>
        <w:t xml:space="preserve">, </w:t>
      </w:r>
      <w:proofErr w:type="spellStart"/>
      <w:r w:rsidRPr="000F26BD">
        <w:rPr>
          <w:rStyle w:val="a7"/>
          <w:rFonts w:ascii="Arial" w:hAnsi="Arial" w:cs="Arial"/>
          <w:i w:val="0"/>
          <w:sz w:val="24"/>
          <w:szCs w:val="24"/>
        </w:rPr>
        <w:t>Zorbach</w:t>
      </w:r>
      <w:proofErr w:type="spellEnd"/>
      <w:r w:rsidRPr="000F26BD">
        <w:rPr>
          <w:rStyle w:val="a7"/>
          <w:rFonts w:ascii="Arial" w:hAnsi="Arial" w:cs="Arial"/>
          <w:i w:val="0"/>
          <w:sz w:val="24"/>
          <w:szCs w:val="24"/>
        </w:rPr>
        <w:t xml:space="preserve"> and </w:t>
      </w:r>
      <w:proofErr w:type="spellStart"/>
      <w:r w:rsidRPr="000F26BD">
        <w:rPr>
          <w:rStyle w:val="a7"/>
          <w:rFonts w:ascii="Arial" w:hAnsi="Arial" w:cs="Arial"/>
          <w:i w:val="0"/>
          <w:sz w:val="24"/>
          <w:szCs w:val="24"/>
        </w:rPr>
        <w:t>Carley</w:t>
      </w:r>
      <w:proofErr w:type="spellEnd"/>
      <w:r w:rsidRPr="000F26BD">
        <w:rPr>
          <w:rStyle w:val="a7"/>
          <w:rFonts w:ascii="Arial" w:hAnsi="Arial" w:cs="Arial"/>
          <w:i w:val="0"/>
          <w:sz w:val="24"/>
          <w:szCs w:val="24"/>
        </w:rPr>
        <w:t>,</w:t>
      </w:r>
      <w:r w:rsidR="008A13EA">
        <w:rPr>
          <w:rStyle w:val="a7"/>
          <w:rFonts w:ascii="Arial" w:hAnsi="Arial" w:cs="Arial"/>
          <w:i w:val="0"/>
          <w:sz w:val="24"/>
          <w:szCs w:val="24"/>
        </w:rPr>
        <w:t xml:space="preserve"> </w:t>
      </w:r>
      <w:r w:rsidRPr="000F26BD">
        <w:rPr>
          <w:rStyle w:val="a7"/>
          <w:rFonts w:ascii="Arial" w:hAnsi="Arial" w:cs="Arial"/>
          <w:i w:val="0"/>
          <w:sz w:val="24"/>
          <w:szCs w:val="24"/>
        </w:rPr>
        <w:t>2014) due to anonymous and free of the Internet (</w:t>
      </w:r>
      <w:proofErr w:type="spellStart"/>
      <w:r w:rsidRPr="000F26BD">
        <w:rPr>
          <w:rStyle w:val="a7"/>
          <w:rFonts w:ascii="Arial" w:hAnsi="Arial" w:cs="Arial"/>
          <w:i w:val="0"/>
          <w:sz w:val="24"/>
          <w:szCs w:val="24"/>
        </w:rPr>
        <w:t>Aula</w:t>
      </w:r>
      <w:proofErr w:type="spellEnd"/>
      <w:r w:rsidRPr="000F26BD">
        <w:rPr>
          <w:rStyle w:val="a7"/>
          <w:rFonts w:ascii="Arial" w:hAnsi="Arial" w:cs="Arial"/>
          <w:i w:val="0"/>
          <w:sz w:val="24"/>
          <w:szCs w:val="24"/>
        </w:rPr>
        <w:t>,</w:t>
      </w:r>
      <w:r w:rsidR="008A13EA">
        <w:rPr>
          <w:rStyle w:val="a7"/>
          <w:rFonts w:ascii="Arial" w:hAnsi="Arial" w:cs="Arial"/>
          <w:i w:val="0"/>
          <w:sz w:val="24"/>
          <w:szCs w:val="24"/>
        </w:rPr>
        <w:t xml:space="preserve"> </w:t>
      </w:r>
      <w:r w:rsidRPr="000F26BD">
        <w:rPr>
          <w:rStyle w:val="a7"/>
          <w:rFonts w:ascii="Arial" w:hAnsi="Arial" w:cs="Arial"/>
          <w:i w:val="0"/>
          <w:sz w:val="24"/>
          <w:szCs w:val="24"/>
        </w:rPr>
        <w:t>2010). Once there is a negative comment on the enterprise, whether it is true or false, there will be others following up and standing in the ranks of criticism, and a large number of unreal or even fake mixed information may be speeded rapidly among people like a virus. There is no doubt that it will cause great damage to the corporate image (Lee, Oh and Kim, 2013).</w:t>
      </w:r>
    </w:p>
    <w:p w:rsidR="00827445" w:rsidRDefault="00827445"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 xml:space="preserve">What is more, fierce competition. According to a report by eMarketer (2019), 88% of Companies in the United States have done marketing </w:t>
      </w:r>
      <w:r w:rsidRPr="000F26BD">
        <w:rPr>
          <w:rStyle w:val="a7"/>
          <w:rFonts w:ascii="Arial" w:hAnsi="Arial" w:cs="Arial"/>
          <w:i w:val="0"/>
          <w:sz w:val="24"/>
          <w:szCs w:val="24"/>
        </w:rPr>
        <w:lastRenderedPageBreak/>
        <w:t>promotion on the Internet. The amount of content on social media is so huge and finding a message on the Internet is like seeking a fish in the ocean. These companies, just like Huawei, constantly publish their product information on social media every day, however, but rarely get attention. Take Coca Cola as an example. For every $1 spent on advertising, Coca Cola gets a return of $2.13 through TV advertising, while only $1.26 through digital advertising (Schultz,</w:t>
      </w:r>
      <w:r w:rsidR="008A13EA">
        <w:rPr>
          <w:rStyle w:val="a7"/>
          <w:rFonts w:ascii="Arial" w:hAnsi="Arial" w:cs="Arial"/>
          <w:i w:val="0"/>
          <w:sz w:val="24"/>
          <w:szCs w:val="24"/>
        </w:rPr>
        <w:t xml:space="preserve"> </w:t>
      </w:r>
      <w:r w:rsidRPr="000F26BD">
        <w:rPr>
          <w:rStyle w:val="a7"/>
          <w:rFonts w:ascii="Arial" w:hAnsi="Arial" w:cs="Arial"/>
          <w:i w:val="0"/>
          <w:sz w:val="24"/>
          <w:szCs w:val="24"/>
        </w:rPr>
        <w:t>2016). Thus, how to make the content released by the brand stand out from the mass of information and be noticed by potential customers has become a noticeable problem for brand managers.</w:t>
      </w: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P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6B28C0" w:rsidRPr="000F26BD" w:rsidRDefault="00410EB5" w:rsidP="000F26BD">
      <w:pPr>
        <w:pStyle w:val="1"/>
        <w:numPr>
          <w:ilvl w:val="0"/>
          <w:numId w:val="3"/>
        </w:numPr>
        <w:snapToGrid w:val="0"/>
        <w:spacing w:line="360" w:lineRule="auto"/>
        <w:rPr>
          <w:rStyle w:val="a7"/>
          <w:rFonts w:ascii="Arial" w:hAnsi="Arial" w:cs="Arial"/>
          <w:i w:val="0"/>
          <w:sz w:val="24"/>
          <w:szCs w:val="24"/>
        </w:rPr>
      </w:pPr>
      <w:r w:rsidRPr="000F26BD">
        <w:rPr>
          <w:rStyle w:val="a7"/>
          <w:rFonts w:ascii="Arial" w:hAnsi="Arial" w:cs="Arial"/>
          <w:i w:val="0"/>
          <w:sz w:val="24"/>
          <w:szCs w:val="24"/>
        </w:rPr>
        <w:lastRenderedPageBreak/>
        <w:t xml:space="preserve">    </w:t>
      </w:r>
      <w:bookmarkStart w:id="10" w:name="_Toc30095638"/>
      <w:r w:rsidR="00010319" w:rsidRPr="000F26BD">
        <w:rPr>
          <w:rStyle w:val="a7"/>
          <w:rFonts w:ascii="Arial" w:hAnsi="Arial" w:cs="Arial"/>
          <w:i w:val="0"/>
          <w:sz w:val="24"/>
          <w:szCs w:val="24"/>
        </w:rPr>
        <w:t>CONCLUSION AND CONSIDERATION</w:t>
      </w:r>
      <w:bookmarkEnd w:id="10"/>
    </w:p>
    <w:p w:rsidR="00827445" w:rsidRPr="000F26BD" w:rsidRDefault="00827445"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SMM, without doubt, is extremely useful for brand to develop business and expand brand awareness. However, just like a double-edged sword, it also has limitations. Like I mentioned above, limited application and its uncontrollability. In order to solve these problems, here are some recommendations that may help:</w:t>
      </w:r>
    </w:p>
    <w:p w:rsidR="00827445" w:rsidRPr="000F26BD" w:rsidRDefault="0033429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First of all, create original high-quality content and propagate it by storytelling. In the era of emotional consumption, quality and price are no longer the only factors consumers consider when shopping (</w:t>
      </w:r>
      <w:proofErr w:type="spellStart"/>
      <w:r w:rsidRPr="000F26BD">
        <w:rPr>
          <w:rStyle w:val="a7"/>
          <w:rFonts w:ascii="Arial" w:hAnsi="Arial" w:cs="Arial"/>
          <w:i w:val="0"/>
          <w:sz w:val="24"/>
          <w:szCs w:val="24"/>
        </w:rPr>
        <w:t>Rytel</w:t>
      </w:r>
      <w:proofErr w:type="spellEnd"/>
      <w:r w:rsidRPr="000F26BD">
        <w:rPr>
          <w:rStyle w:val="a7"/>
          <w:rFonts w:ascii="Arial" w:hAnsi="Arial" w:cs="Arial"/>
          <w:i w:val="0"/>
          <w:sz w:val="24"/>
          <w:szCs w:val="24"/>
        </w:rPr>
        <w:t>,</w:t>
      </w:r>
      <w:r w:rsidR="008A13EA">
        <w:rPr>
          <w:rStyle w:val="a7"/>
          <w:rFonts w:ascii="Arial" w:hAnsi="Arial" w:cs="Arial"/>
          <w:i w:val="0"/>
          <w:sz w:val="24"/>
          <w:szCs w:val="24"/>
        </w:rPr>
        <w:t xml:space="preserve"> </w:t>
      </w:r>
      <w:r w:rsidRPr="000F26BD">
        <w:rPr>
          <w:rStyle w:val="a7"/>
          <w:rFonts w:ascii="Arial" w:hAnsi="Arial" w:cs="Arial"/>
          <w:i w:val="0"/>
          <w:sz w:val="24"/>
          <w:szCs w:val="24"/>
        </w:rPr>
        <w:t>2010). It is more for emotional satisfaction and psychological identification (</w:t>
      </w:r>
      <w:proofErr w:type="spellStart"/>
      <w:r w:rsidRPr="000F26BD">
        <w:rPr>
          <w:rStyle w:val="a7"/>
          <w:rFonts w:ascii="Arial" w:hAnsi="Arial" w:cs="Arial"/>
          <w:i w:val="0"/>
          <w:sz w:val="24"/>
          <w:szCs w:val="24"/>
        </w:rPr>
        <w:t>Consoli</w:t>
      </w:r>
      <w:proofErr w:type="spellEnd"/>
      <w:r w:rsidRPr="000F26BD">
        <w:rPr>
          <w:rStyle w:val="a7"/>
          <w:rFonts w:ascii="Arial" w:hAnsi="Arial" w:cs="Arial"/>
          <w:i w:val="0"/>
          <w:sz w:val="24"/>
          <w:szCs w:val="24"/>
        </w:rPr>
        <w:t>,</w:t>
      </w:r>
      <w:r w:rsidR="008A13EA">
        <w:rPr>
          <w:rStyle w:val="a7"/>
          <w:rFonts w:ascii="Arial" w:hAnsi="Arial" w:cs="Arial"/>
          <w:i w:val="0"/>
          <w:sz w:val="24"/>
          <w:szCs w:val="24"/>
        </w:rPr>
        <w:t xml:space="preserve"> </w:t>
      </w:r>
      <w:r w:rsidRPr="000F26BD">
        <w:rPr>
          <w:rStyle w:val="a7"/>
          <w:rFonts w:ascii="Arial" w:hAnsi="Arial" w:cs="Arial"/>
          <w:i w:val="0"/>
          <w:sz w:val="24"/>
          <w:szCs w:val="24"/>
        </w:rPr>
        <w:t>2010). Thus, managers should always be sensitive to the emotional needs of consumers, and actively communicate with them, so as to achieve emotional resonance. When post the development history and product information on social media, do not forget to integrate “storytelling” into SMM strategies and always show you are listening to your customers and you care about them.</w:t>
      </w:r>
    </w:p>
    <w:p w:rsidR="00827445" w:rsidRPr="000F26BD" w:rsidRDefault="00827445"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Secondly, keep learning how to run social media. One of the reasons SMM works is that brands are always active on social media, so do their competitors. However, it is not always a bad thing. Marketers can get inspiration from their rival's and then make up for their shortcomings, so as to make themselves social marketing more effective. Besides that, some classic successful social network marketing cases are also worth learning, such as Coca-Cola with Facebook, National Geographic with Google, and General Electric with Instagram.</w:t>
      </w:r>
    </w:p>
    <w:p w:rsidR="00010319" w:rsidRDefault="00827445"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r w:rsidRPr="000F26BD">
        <w:rPr>
          <w:rStyle w:val="a7"/>
          <w:rFonts w:ascii="Arial" w:hAnsi="Arial" w:cs="Arial"/>
          <w:i w:val="0"/>
          <w:sz w:val="24"/>
          <w:szCs w:val="24"/>
        </w:rPr>
        <w:t>Lastly, take multiple marketing tools, not just one. Enterprises should realize that SMM is an effective way to expand their popularity, but never forget the importance of traditional marketing as well. An example of focusing too much on a single marketing approach is Pepsi. In 2011, Pepsi shifted its marketing budget from TV to social media, making Pepsi lost a lot of market share and fall to third place (</w:t>
      </w:r>
      <w:proofErr w:type="spellStart"/>
      <w:r w:rsidRPr="000F26BD">
        <w:rPr>
          <w:rStyle w:val="a7"/>
          <w:rFonts w:ascii="Arial" w:hAnsi="Arial" w:cs="Arial"/>
          <w:i w:val="0"/>
          <w:sz w:val="24"/>
          <w:szCs w:val="24"/>
        </w:rPr>
        <w:t>Zmuda</w:t>
      </w:r>
      <w:proofErr w:type="spellEnd"/>
      <w:r w:rsidRPr="000F26BD">
        <w:rPr>
          <w:rStyle w:val="a7"/>
          <w:rFonts w:ascii="Arial" w:hAnsi="Arial" w:cs="Arial"/>
          <w:i w:val="0"/>
          <w:sz w:val="24"/>
          <w:szCs w:val="24"/>
        </w:rPr>
        <w:t xml:space="preserve">, 2011). </w:t>
      </w:r>
      <w:r w:rsidRPr="000F26BD">
        <w:rPr>
          <w:rStyle w:val="a7"/>
          <w:rFonts w:ascii="Arial" w:hAnsi="Arial" w:cs="Arial"/>
          <w:i w:val="0"/>
          <w:sz w:val="24"/>
          <w:szCs w:val="24"/>
        </w:rPr>
        <w:lastRenderedPageBreak/>
        <w:t>Therefore, managers should not use social media as a tool alone, but integrate it into the overall marketing strategy in company, so as to maximize marketing goals</w:t>
      </w:r>
      <w:r w:rsidRPr="000F26BD">
        <w:rPr>
          <w:rStyle w:val="a7"/>
          <w:rFonts w:ascii="Arial" w:hAnsi="Arial" w:cs="Arial"/>
          <w:i w:val="0"/>
          <w:sz w:val="24"/>
          <w:szCs w:val="24"/>
        </w:rPr>
        <w:t>（</w:t>
      </w:r>
      <w:r w:rsidRPr="000F26BD">
        <w:rPr>
          <w:rStyle w:val="a7"/>
          <w:rFonts w:ascii="Arial" w:hAnsi="Arial" w:cs="Arial"/>
          <w:i w:val="0"/>
          <w:sz w:val="24"/>
          <w:szCs w:val="24"/>
        </w:rPr>
        <w:t>Hanna, Rohm, and Crittenden</w:t>
      </w:r>
      <w:r w:rsidRPr="000F26BD">
        <w:rPr>
          <w:rStyle w:val="a7"/>
          <w:rFonts w:ascii="Arial" w:hAnsi="Arial" w:cs="Arial"/>
          <w:i w:val="0"/>
          <w:sz w:val="24"/>
          <w:szCs w:val="24"/>
        </w:rPr>
        <w:t>，</w:t>
      </w:r>
      <w:r w:rsidRPr="000F26BD">
        <w:rPr>
          <w:rStyle w:val="a7"/>
          <w:rFonts w:ascii="Arial" w:hAnsi="Arial" w:cs="Arial"/>
          <w:i w:val="0"/>
          <w:sz w:val="24"/>
          <w:szCs w:val="24"/>
        </w:rPr>
        <w:t>2011</w:t>
      </w:r>
      <w:r w:rsidR="0033429D" w:rsidRPr="000F26BD">
        <w:rPr>
          <w:rStyle w:val="a7"/>
          <w:rFonts w:ascii="Arial" w:hAnsi="Arial" w:cs="Arial"/>
          <w:i w:val="0"/>
          <w:sz w:val="24"/>
          <w:szCs w:val="24"/>
        </w:rPr>
        <w:t xml:space="preserve">). </w:t>
      </w:r>
      <w:r w:rsidRPr="000F26BD">
        <w:rPr>
          <w:rStyle w:val="a7"/>
          <w:rFonts w:ascii="Arial" w:hAnsi="Arial" w:cs="Arial"/>
          <w:i w:val="0"/>
          <w:sz w:val="24"/>
          <w:szCs w:val="24"/>
        </w:rPr>
        <w:t>Traditional channels such as advertisements, newspapers and magazines should still be considered as the main channels of marketing.</w:t>
      </w: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Default="000F26BD" w:rsidP="000F26BD">
      <w:pPr>
        <w:adjustRightInd w:val="0"/>
        <w:snapToGrid w:val="0"/>
        <w:spacing w:beforeLines="100" w:before="312" w:after="100" w:afterAutospacing="1" w:line="360" w:lineRule="auto"/>
        <w:ind w:leftChars="400" w:left="840"/>
        <w:rPr>
          <w:rStyle w:val="a7"/>
          <w:rFonts w:ascii="Arial" w:hAnsi="Arial" w:cs="Arial"/>
          <w:i w:val="0"/>
          <w:sz w:val="24"/>
          <w:szCs w:val="24"/>
        </w:rPr>
      </w:pPr>
    </w:p>
    <w:p w:rsidR="000F26BD" w:rsidRPr="000F26BD" w:rsidRDefault="000F26BD" w:rsidP="000F26BD">
      <w:pPr>
        <w:adjustRightInd w:val="0"/>
        <w:snapToGrid w:val="0"/>
        <w:spacing w:beforeLines="100" w:before="312" w:after="100" w:afterAutospacing="1" w:line="360" w:lineRule="auto"/>
        <w:ind w:leftChars="400" w:left="840"/>
        <w:rPr>
          <w:rFonts w:ascii="Arial" w:hAnsi="Arial" w:cs="Arial"/>
          <w:iCs/>
          <w:sz w:val="24"/>
          <w:szCs w:val="24"/>
        </w:rPr>
      </w:pPr>
    </w:p>
    <w:p w:rsidR="00010319" w:rsidRPr="000F26BD" w:rsidRDefault="000D5468" w:rsidP="000F26BD">
      <w:pPr>
        <w:pStyle w:val="1"/>
        <w:numPr>
          <w:ilvl w:val="0"/>
          <w:numId w:val="3"/>
        </w:numPr>
        <w:snapToGrid w:val="0"/>
        <w:spacing w:line="360" w:lineRule="auto"/>
        <w:rPr>
          <w:rStyle w:val="a7"/>
          <w:rFonts w:ascii="Arial" w:hAnsi="Arial" w:cs="Arial"/>
          <w:i w:val="0"/>
          <w:sz w:val="24"/>
          <w:szCs w:val="24"/>
        </w:rPr>
      </w:pPr>
      <w:bookmarkStart w:id="11" w:name="_Toc30095639"/>
      <w:r w:rsidRPr="000F26BD">
        <w:rPr>
          <w:rStyle w:val="a7"/>
          <w:rFonts w:ascii="Arial" w:hAnsi="Arial" w:cs="Arial"/>
          <w:i w:val="0"/>
          <w:sz w:val="24"/>
          <w:szCs w:val="24"/>
        </w:rPr>
        <w:lastRenderedPageBreak/>
        <w:t>REFERENCES</w:t>
      </w:r>
      <w:bookmarkEnd w:id="11"/>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Agnihotri</w:t>
      </w:r>
      <w:proofErr w:type="spellEnd"/>
      <w:r w:rsidRPr="000F26BD">
        <w:rPr>
          <w:rFonts w:ascii="Arial" w:hAnsi="Arial" w:cs="Arial"/>
          <w:sz w:val="24"/>
          <w:szCs w:val="24"/>
          <w:lang w:val="en-US"/>
        </w:rPr>
        <w:t xml:space="preserve">, R. et al. (2016) ‘Social media: Influencing customer satisfaction in B2B sales’, </w:t>
      </w:r>
      <w:r w:rsidRPr="000F26BD">
        <w:rPr>
          <w:rFonts w:ascii="Arial" w:hAnsi="Arial" w:cs="Arial"/>
          <w:i/>
          <w:sz w:val="24"/>
          <w:szCs w:val="24"/>
          <w:lang w:val="en-US"/>
        </w:rPr>
        <w:t>Industrial Marketing Management</w:t>
      </w:r>
      <w:r w:rsidRPr="000F26BD">
        <w:rPr>
          <w:rFonts w:ascii="Arial" w:hAnsi="Arial" w:cs="Arial"/>
          <w:sz w:val="24"/>
          <w:szCs w:val="24"/>
          <w:lang w:val="en-US"/>
        </w:rPr>
        <w:t xml:space="preserve">, 53, pp. 172-180. DOI: </w:t>
      </w:r>
      <w:hyperlink r:id="rId13" w:history="1">
        <w:r w:rsidR="00BB392C" w:rsidRPr="000F26BD">
          <w:rPr>
            <w:rStyle w:val="a9"/>
            <w:rFonts w:ascii="Arial" w:hAnsi="Arial" w:cs="Arial"/>
            <w:sz w:val="24"/>
            <w:szCs w:val="24"/>
            <w:lang w:val="en-US"/>
          </w:rPr>
          <w:t>https://doi.org/10.1016/j.indmarman.2015.09.003</w:t>
        </w:r>
      </w:hyperlink>
      <w:r w:rsidR="00BB392C" w:rsidRPr="000F26BD">
        <w:rPr>
          <w:rFonts w:ascii="Arial" w:hAnsi="Arial" w:cs="Arial"/>
          <w:sz w:val="24"/>
          <w:szCs w:val="24"/>
          <w:lang w:val="en-US"/>
        </w:rPr>
        <w:t xml:space="preserve">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Aula, P. (2010) ‘Social media, reputation risk and ambient publicity management’, </w:t>
      </w:r>
      <w:r w:rsidRPr="000F26BD">
        <w:rPr>
          <w:rFonts w:ascii="Arial" w:hAnsi="Arial" w:cs="Arial"/>
          <w:i/>
          <w:sz w:val="24"/>
          <w:szCs w:val="24"/>
          <w:lang w:val="en-US"/>
        </w:rPr>
        <w:t>Strategy &amp; Leadership</w:t>
      </w:r>
      <w:r w:rsidRPr="000F26BD">
        <w:rPr>
          <w:rFonts w:ascii="Arial" w:hAnsi="Arial" w:cs="Arial"/>
          <w:sz w:val="24"/>
          <w:szCs w:val="24"/>
          <w:lang w:val="en-US"/>
        </w:rPr>
        <w:t>, 38(6), pp, 43-49.</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Bruhn, M., </w:t>
      </w:r>
      <w:proofErr w:type="spellStart"/>
      <w:r w:rsidRPr="000F26BD">
        <w:rPr>
          <w:rFonts w:ascii="Arial" w:hAnsi="Arial" w:cs="Arial"/>
          <w:sz w:val="24"/>
          <w:szCs w:val="24"/>
          <w:lang w:val="en-US"/>
        </w:rPr>
        <w:t>Schoenmueller</w:t>
      </w:r>
      <w:proofErr w:type="spellEnd"/>
      <w:r w:rsidRPr="000F26BD">
        <w:rPr>
          <w:rFonts w:ascii="Arial" w:hAnsi="Arial" w:cs="Arial"/>
          <w:sz w:val="24"/>
          <w:szCs w:val="24"/>
          <w:lang w:val="en-US"/>
        </w:rPr>
        <w:t xml:space="preserve">, V. and </w:t>
      </w:r>
      <w:proofErr w:type="spellStart"/>
      <w:r w:rsidRPr="000F26BD">
        <w:rPr>
          <w:rFonts w:ascii="Arial" w:hAnsi="Arial" w:cs="Arial"/>
          <w:sz w:val="24"/>
          <w:szCs w:val="24"/>
          <w:lang w:val="en-US"/>
        </w:rPr>
        <w:t>Schäfer</w:t>
      </w:r>
      <w:proofErr w:type="spellEnd"/>
      <w:r w:rsidRPr="000F26BD">
        <w:rPr>
          <w:rFonts w:ascii="Arial" w:hAnsi="Arial" w:cs="Arial"/>
          <w:sz w:val="24"/>
          <w:szCs w:val="24"/>
          <w:lang w:val="en-US"/>
        </w:rPr>
        <w:t xml:space="preserve">, D. B. (2012) ‘Are social media replacing traditional media in terms of brand equity creation’, </w:t>
      </w:r>
      <w:r w:rsidRPr="000F26BD">
        <w:rPr>
          <w:rFonts w:ascii="Arial" w:hAnsi="Arial" w:cs="Arial"/>
          <w:i/>
          <w:sz w:val="24"/>
          <w:szCs w:val="24"/>
          <w:lang w:val="en-US"/>
        </w:rPr>
        <w:t>Management Research Review</w:t>
      </w:r>
      <w:r w:rsidRPr="000F26BD">
        <w:rPr>
          <w:rFonts w:ascii="Arial" w:hAnsi="Arial" w:cs="Arial"/>
          <w:sz w:val="24"/>
          <w:szCs w:val="24"/>
          <w:lang w:val="en-US"/>
        </w:rPr>
        <w:t xml:space="preserve">, 35(9), pp. 770-790. DOI: </w:t>
      </w:r>
      <w:hyperlink r:id="rId14" w:history="1">
        <w:r w:rsidR="00BB392C" w:rsidRPr="000F26BD">
          <w:rPr>
            <w:rStyle w:val="a9"/>
            <w:rFonts w:ascii="Arial" w:hAnsi="Arial" w:cs="Arial"/>
            <w:sz w:val="24"/>
            <w:szCs w:val="24"/>
            <w:lang w:val="en-US"/>
          </w:rPr>
          <w:t>https://doi.org/10.1108/01409171211255948</w:t>
        </w:r>
      </w:hyperlink>
      <w:r w:rsidR="00BB392C" w:rsidRPr="000F26BD">
        <w:rPr>
          <w:rFonts w:ascii="Arial" w:hAnsi="Arial" w:cs="Arial"/>
          <w:sz w:val="24"/>
          <w:szCs w:val="24"/>
          <w:lang w:val="en-US"/>
        </w:rPr>
        <w:t xml:space="preserve">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Buffer (2019) </w:t>
      </w:r>
      <w:r w:rsidRPr="000F26BD">
        <w:rPr>
          <w:rFonts w:ascii="Arial" w:hAnsi="Arial" w:cs="Arial"/>
          <w:i/>
          <w:sz w:val="24"/>
          <w:szCs w:val="24"/>
          <w:lang w:val="en-US"/>
        </w:rPr>
        <w:t>State of social</w:t>
      </w:r>
      <w:r w:rsidRPr="000F26BD">
        <w:rPr>
          <w:rFonts w:ascii="Arial" w:hAnsi="Arial" w:cs="Arial"/>
          <w:sz w:val="24"/>
          <w:szCs w:val="24"/>
          <w:lang w:val="en-US"/>
        </w:rPr>
        <w:t xml:space="preserve">. Available at: </w:t>
      </w:r>
      <w:hyperlink r:id="rId15" w:history="1">
        <w:r w:rsidR="00BB392C" w:rsidRPr="000F26BD">
          <w:rPr>
            <w:rStyle w:val="a9"/>
            <w:rFonts w:ascii="Arial" w:hAnsi="Arial" w:cs="Arial"/>
            <w:sz w:val="24"/>
            <w:szCs w:val="24"/>
            <w:lang w:val="en-US"/>
          </w:rPr>
          <w:t>https://buffer.com/state-of-social-2019</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27 December 2019).</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Consoli</w:t>
      </w:r>
      <w:proofErr w:type="spellEnd"/>
      <w:r w:rsidRPr="000F26BD">
        <w:rPr>
          <w:rFonts w:ascii="Arial" w:hAnsi="Arial" w:cs="Arial"/>
          <w:sz w:val="24"/>
          <w:szCs w:val="24"/>
          <w:lang w:val="en-US"/>
        </w:rPr>
        <w:t xml:space="preserve">, D. (2010) ‘A new concept of marketing: The emotional marketing’, </w:t>
      </w:r>
      <w:r w:rsidRPr="000F26BD">
        <w:rPr>
          <w:rFonts w:ascii="Arial" w:hAnsi="Arial" w:cs="Arial"/>
          <w:i/>
          <w:sz w:val="24"/>
          <w:szCs w:val="24"/>
          <w:lang w:val="en-US"/>
        </w:rPr>
        <w:t>Broad Research in Accounting, Negotiation, and Distribution</w:t>
      </w:r>
      <w:r w:rsidRPr="000F26BD">
        <w:rPr>
          <w:rFonts w:ascii="Arial" w:hAnsi="Arial" w:cs="Arial"/>
          <w:sz w:val="24"/>
          <w:szCs w:val="24"/>
          <w:lang w:val="en-US"/>
        </w:rPr>
        <w:t>, 1(1), pp. 52-59.</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Cifnews</w:t>
      </w:r>
      <w:proofErr w:type="spellEnd"/>
      <w:r w:rsidRPr="000F26BD">
        <w:rPr>
          <w:rFonts w:ascii="Arial" w:hAnsi="Arial" w:cs="Arial"/>
          <w:sz w:val="24"/>
          <w:szCs w:val="24"/>
          <w:lang w:val="en-US"/>
        </w:rPr>
        <w:t xml:space="preserve"> (2019) </w:t>
      </w:r>
      <w:r w:rsidRPr="000F26BD">
        <w:rPr>
          <w:rFonts w:ascii="Arial" w:hAnsi="Arial" w:cs="Arial"/>
          <w:i/>
          <w:sz w:val="24"/>
          <w:szCs w:val="24"/>
          <w:lang w:val="en-US"/>
        </w:rPr>
        <w:t>2019 overseas social media KOL marketing trend report analysis</w:t>
      </w:r>
      <w:r w:rsidRPr="000F26BD">
        <w:rPr>
          <w:rFonts w:ascii="Arial" w:hAnsi="Arial" w:cs="Arial"/>
          <w:sz w:val="24"/>
          <w:szCs w:val="24"/>
          <w:lang w:val="en-US"/>
        </w:rPr>
        <w:t xml:space="preserve">. Available at: </w:t>
      </w:r>
      <w:hyperlink r:id="rId16" w:history="1">
        <w:r w:rsidR="00BB392C" w:rsidRPr="000F26BD">
          <w:rPr>
            <w:rStyle w:val="a9"/>
            <w:rFonts w:ascii="Arial" w:hAnsi="Arial" w:cs="Arial"/>
            <w:sz w:val="24"/>
            <w:szCs w:val="24"/>
            <w:lang w:val="en-US"/>
          </w:rPr>
          <w:t>https://www.cifnews.com/article/52670</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25 December 2019).</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eMarketer (2019) </w:t>
      </w:r>
      <w:r w:rsidRPr="000F26BD">
        <w:rPr>
          <w:rFonts w:ascii="Arial" w:hAnsi="Arial" w:cs="Arial"/>
          <w:i/>
          <w:sz w:val="24"/>
          <w:szCs w:val="24"/>
          <w:lang w:val="en-US"/>
        </w:rPr>
        <w:t>88% of Companies Are Using Social Media for Marketing</w:t>
      </w:r>
      <w:r w:rsidRPr="000F26BD">
        <w:rPr>
          <w:rFonts w:ascii="Arial" w:hAnsi="Arial" w:cs="Arial"/>
          <w:sz w:val="24"/>
          <w:szCs w:val="24"/>
          <w:lang w:val="en-US"/>
        </w:rPr>
        <w:t xml:space="preserve">. Available at: </w:t>
      </w:r>
      <w:hyperlink r:id="rId17" w:history="1">
        <w:r w:rsidR="00BB392C" w:rsidRPr="000F26BD">
          <w:rPr>
            <w:rStyle w:val="a9"/>
            <w:rFonts w:ascii="Arial" w:hAnsi="Arial" w:cs="Arial"/>
            <w:sz w:val="24"/>
            <w:szCs w:val="24"/>
            <w:lang w:val="en-US"/>
          </w:rPr>
          <w:t>https://www.adweek.com/digital/social-media-companies/</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15 January 2020).</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Greenwood, S., Perrin, A. and Duggan, M. (2016) ‘Social media update 2016’, </w:t>
      </w:r>
      <w:r w:rsidRPr="000F26BD">
        <w:rPr>
          <w:rFonts w:ascii="Arial" w:hAnsi="Arial" w:cs="Arial"/>
          <w:i/>
          <w:sz w:val="24"/>
          <w:szCs w:val="24"/>
          <w:lang w:val="en-US"/>
        </w:rPr>
        <w:t>Pew Research Centre</w:t>
      </w:r>
      <w:r w:rsidRPr="000F26BD">
        <w:rPr>
          <w:rFonts w:ascii="Arial" w:hAnsi="Arial" w:cs="Arial"/>
          <w:sz w:val="24"/>
          <w:szCs w:val="24"/>
          <w:lang w:val="en-US"/>
        </w:rPr>
        <w:t>, 11(2).</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Hootsuit (2019) </w:t>
      </w:r>
      <w:r w:rsidRPr="000F26BD">
        <w:rPr>
          <w:rFonts w:ascii="Arial" w:hAnsi="Arial" w:cs="Arial"/>
          <w:i/>
          <w:sz w:val="24"/>
          <w:szCs w:val="24"/>
          <w:lang w:val="en-US"/>
        </w:rPr>
        <w:t>Digital in 2019</w:t>
      </w:r>
      <w:r w:rsidRPr="000F26BD">
        <w:rPr>
          <w:rFonts w:ascii="Arial" w:hAnsi="Arial" w:cs="Arial"/>
          <w:sz w:val="24"/>
          <w:szCs w:val="24"/>
          <w:lang w:val="en-US"/>
        </w:rPr>
        <w:t xml:space="preserve">. Available at: </w:t>
      </w:r>
      <w:hyperlink r:id="rId18" w:history="1">
        <w:r w:rsidR="00BB392C" w:rsidRPr="000F26BD">
          <w:rPr>
            <w:rStyle w:val="a9"/>
            <w:rFonts w:ascii="Arial" w:hAnsi="Arial" w:cs="Arial"/>
            <w:sz w:val="24"/>
            <w:szCs w:val="24"/>
            <w:lang w:val="en-US"/>
          </w:rPr>
          <w:t>https://wearesocial.com/global-digital-report-2019</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25 December 2019).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lastRenderedPageBreak/>
        <w:t xml:space="preserve">Hanna, R., Rohm, A. and Crittenden, V. L. (2011) ‘We’re all connected: The power of the social media ecosystem’, </w:t>
      </w:r>
      <w:r w:rsidRPr="000F26BD">
        <w:rPr>
          <w:rFonts w:ascii="Arial" w:hAnsi="Arial" w:cs="Arial"/>
          <w:i/>
          <w:sz w:val="24"/>
          <w:szCs w:val="24"/>
          <w:lang w:val="en-US"/>
        </w:rPr>
        <w:t>Business horizons</w:t>
      </w:r>
      <w:r w:rsidRPr="000F26BD">
        <w:rPr>
          <w:rFonts w:ascii="Arial" w:hAnsi="Arial" w:cs="Arial"/>
          <w:sz w:val="24"/>
          <w:szCs w:val="24"/>
          <w:lang w:val="en-US"/>
        </w:rPr>
        <w:t>, 54(3), pp. 265-273. DOI: https://doi.org/10.1016/j.bushor.2011.01.007</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Jagongo</w:t>
      </w:r>
      <w:proofErr w:type="spellEnd"/>
      <w:r w:rsidRPr="000F26BD">
        <w:rPr>
          <w:rFonts w:ascii="Arial" w:hAnsi="Arial" w:cs="Arial"/>
          <w:sz w:val="24"/>
          <w:szCs w:val="24"/>
          <w:lang w:val="en-US"/>
        </w:rPr>
        <w:t xml:space="preserve">, A. and </w:t>
      </w:r>
      <w:proofErr w:type="spellStart"/>
      <w:r w:rsidRPr="000F26BD">
        <w:rPr>
          <w:rFonts w:ascii="Arial" w:hAnsi="Arial" w:cs="Arial"/>
          <w:sz w:val="24"/>
          <w:szCs w:val="24"/>
          <w:lang w:val="en-US"/>
        </w:rPr>
        <w:t>Kinyua</w:t>
      </w:r>
      <w:proofErr w:type="spellEnd"/>
      <w:r w:rsidRPr="000F26BD">
        <w:rPr>
          <w:rFonts w:ascii="Arial" w:hAnsi="Arial" w:cs="Arial"/>
          <w:sz w:val="24"/>
          <w:szCs w:val="24"/>
          <w:lang w:val="en-US"/>
        </w:rPr>
        <w:t xml:space="preserve">, C. (2013) ‘The social media and entrepreneurship growth’, </w:t>
      </w:r>
      <w:r w:rsidRPr="000F26BD">
        <w:rPr>
          <w:rFonts w:ascii="Arial" w:hAnsi="Arial" w:cs="Arial"/>
          <w:i/>
          <w:sz w:val="24"/>
          <w:szCs w:val="24"/>
          <w:lang w:val="en-US"/>
        </w:rPr>
        <w:t>International Journal of Humanities and Social Science</w:t>
      </w:r>
      <w:r w:rsidRPr="000F26BD">
        <w:rPr>
          <w:rFonts w:ascii="Arial" w:hAnsi="Arial" w:cs="Arial"/>
          <w:sz w:val="24"/>
          <w:szCs w:val="24"/>
          <w:lang w:val="en-US"/>
        </w:rPr>
        <w:t>, 3(10), pp. 213-227.</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Kaplan, A.M. and </w:t>
      </w:r>
      <w:proofErr w:type="spellStart"/>
      <w:r w:rsidRPr="000F26BD">
        <w:rPr>
          <w:rFonts w:ascii="Arial" w:hAnsi="Arial" w:cs="Arial"/>
          <w:sz w:val="24"/>
          <w:szCs w:val="24"/>
          <w:lang w:val="en-US"/>
        </w:rPr>
        <w:t>Haenlein</w:t>
      </w:r>
      <w:proofErr w:type="spellEnd"/>
      <w:r w:rsidRPr="000F26BD">
        <w:rPr>
          <w:rFonts w:ascii="Arial" w:hAnsi="Arial" w:cs="Arial"/>
          <w:sz w:val="24"/>
          <w:szCs w:val="24"/>
          <w:lang w:val="en-US"/>
        </w:rPr>
        <w:t xml:space="preserve">, M. (2010) ‘Users of the world, unite! The challenges and opportunities of Social Media’, </w:t>
      </w:r>
      <w:r w:rsidRPr="000F26BD">
        <w:rPr>
          <w:rFonts w:ascii="Arial" w:hAnsi="Arial" w:cs="Arial"/>
          <w:i/>
          <w:sz w:val="24"/>
          <w:szCs w:val="24"/>
          <w:lang w:val="en-US"/>
        </w:rPr>
        <w:t>Business Horizons</w:t>
      </w:r>
      <w:r w:rsidRPr="000F26BD">
        <w:rPr>
          <w:rFonts w:ascii="Arial" w:hAnsi="Arial" w:cs="Arial"/>
          <w:sz w:val="24"/>
          <w:szCs w:val="24"/>
          <w:lang w:val="en-US"/>
        </w:rPr>
        <w:t xml:space="preserve">, 53(1), pp. 59–68. DOI: </w:t>
      </w:r>
      <w:hyperlink r:id="rId19" w:history="1">
        <w:r w:rsidR="00BB392C" w:rsidRPr="000F26BD">
          <w:rPr>
            <w:rStyle w:val="a9"/>
            <w:rFonts w:ascii="Arial" w:hAnsi="Arial" w:cs="Arial"/>
            <w:sz w:val="24"/>
            <w:szCs w:val="24"/>
            <w:lang w:val="en-US"/>
          </w:rPr>
          <w:t>https://doi.org/10.1016/j.bushor.2009.09.003</w:t>
        </w:r>
      </w:hyperlink>
      <w:r w:rsidR="00BB392C" w:rsidRPr="000F26BD">
        <w:rPr>
          <w:rFonts w:ascii="Arial" w:hAnsi="Arial" w:cs="Arial"/>
          <w:sz w:val="24"/>
          <w:szCs w:val="24"/>
          <w:lang w:val="en-US"/>
        </w:rPr>
        <w:t xml:space="preserve">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Lee, K., Oh, W. Y. and Kim, N. (2013) ‘Social media for socially responsible firms: Analysis of Fortune 500’s Twitter profiles and their CSR/CSIR ratings’, </w:t>
      </w:r>
      <w:r w:rsidRPr="000F26BD">
        <w:rPr>
          <w:rFonts w:ascii="Arial" w:hAnsi="Arial" w:cs="Arial"/>
          <w:i/>
          <w:sz w:val="24"/>
          <w:szCs w:val="24"/>
          <w:lang w:val="en-US"/>
        </w:rPr>
        <w:t>Journal of business ethics</w:t>
      </w:r>
      <w:r w:rsidRPr="000F26BD">
        <w:rPr>
          <w:rFonts w:ascii="Arial" w:hAnsi="Arial" w:cs="Arial"/>
          <w:sz w:val="24"/>
          <w:szCs w:val="24"/>
          <w:lang w:val="en-US"/>
        </w:rPr>
        <w:t>,118(4), pp. 791-806.</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LinkedIn (2018) </w:t>
      </w:r>
      <w:r w:rsidRPr="000F26BD">
        <w:rPr>
          <w:rFonts w:ascii="Arial" w:hAnsi="Arial" w:cs="Arial"/>
          <w:i/>
          <w:sz w:val="24"/>
          <w:szCs w:val="24"/>
          <w:lang w:val="en-US"/>
        </w:rPr>
        <w:t>S</w:t>
      </w:r>
      <w:r w:rsidR="00BB392C" w:rsidRPr="000F26BD">
        <w:rPr>
          <w:rFonts w:ascii="Arial" w:hAnsi="Arial" w:cs="Arial"/>
          <w:i/>
          <w:sz w:val="24"/>
          <w:szCs w:val="24"/>
          <w:lang w:val="en-US"/>
        </w:rPr>
        <w:t>ocial media marketing</w:t>
      </w:r>
      <w:r w:rsidRPr="000F26BD">
        <w:rPr>
          <w:rFonts w:ascii="Arial" w:hAnsi="Arial" w:cs="Arial"/>
          <w:sz w:val="24"/>
          <w:szCs w:val="24"/>
          <w:lang w:val="en-US"/>
        </w:rPr>
        <w:t xml:space="preserve">. Available at: </w:t>
      </w:r>
      <w:hyperlink r:id="rId20" w:history="1">
        <w:r w:rsidR="00BB392C" w:rsidRPr="000F26BD">
          <w:rPr>
            <w:rStyle w:val="a9"/>
            <w:rFonts w:ascii="Arial" w:hAnsi="Arial" w:cs="Arial"/>
            <w:sz w:val="24"/>
            <w:szCs w:val="24"/>
            <w:lang w:val="en-US"/>
          </w:rPr>
          <w:t>http://www.sohu.com/a/240195833_100207424</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27 December 2019).</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Nadaraja</w:t>
      </w:r>
      <w:proofErr w:type="spellEnd"/>
      <w:r w:rsidRPr="000F26BD">
        <w:rPr>
          <w:rFonts w:ascii="Arial" w:hAnsi="Arial" w:cs="Arial"/>
          <w:sz w:val="24"/>
          <w:szCs w:val="24"/>
          <w:lang w:val="en-US"/>
        </w:rPr>
        <w:t xml:space="preserve">, R. and </w:t>
      </w:r>
      <w:proofErr w:type="spellStart"/>
      <w:r w:rsidRPr="000F26BD">
        <w:rPr>
          <w:rFonts w:ascii="Arial" w:hAnsi="Arial" w:cs="Arial"/>
          <w:sz w:val="24"/>
          <w:szCs w:val="24"/>
          <w:lang w:val="en-US"/>
        </w:rPr>
        <w:t>Yazdanifard</w:t>
      </w:r>
      <w:proofErr w:type="spellEnd"/>
      <w:r w:rsidRPr="000F26BD">
        <w:rPr>
          <w:rFonts w:ascii="Arial" w:hAnsi="Arial" w:cs="Arial"/>
          <w:sz w:val="24"/>
          <w:szCs w:val="24"/>
          <w:lang w:val="en-US"/>
        </w:rPr>
        <w:t>, R. (2013) ‘</w:t>
      </w:r>
      <w:r w:rsidR="00BB392C" w:rsidRPr="000F26BD">
        <w:rPr>
          <w:rFonts w:ascii="Arial" w:hAnsi="Arial" w:cs="Arial"/>
          <w:sz w:val="24"/>
          <w:szCs w:val="24"/>
          <w:lang w:val="en-US"/>
        </w:rPr>
        <w:t>Social media marketing</w:t>
      </w:r>
      <w:r w:rsidRPr="000F26BD">
        <w:rPr>
          <w:rFonts w:ascii="Arial" w:hAnsi="Arial" w:cs="Arial"/>
          <w:sz w:val="24"/>
          <w:szCs w:val="24"/>
          <w:lang w:val="en-US"/>
        </w:rPr>
        <w:t xml:space="preserve">: advantages and disadvantages’, </w:t>
      </w:r>
      <w:r w:rsidR="00BB392C" w:rsidRPr="000F26BD">
        <w:rPr>
          <w:rFonts w:ascii="Arial" w:hAnsi="Arial" w:cs="Arial"/>
          <w:i/>
          <w:sz w:val="24"/>
          <w:szCs w:val="24"/>
          <w:lang w:val="en-US"/>
        </w:rPr>
        <w:t>Social Media Marketing</w:t>
      </w:r>
      <w:r w:rsidRPr="000F26BD">
        <w:rPr>
          <w:rFonts w:ascii="Arial" w:hAnsi="Arial" w:cs="Arial"/>
          <w:i/>
          <w:sz w:val="24"/>
          <w:szCs w:val="24"/>
          <w:lang w:val="en-US"/>
        </w:rPr>
        <w:t>,</w:t>
      </w:r>
      <w:r w:rsidRPr="000F26BD">
        <w:rPr>
          <w:rFonts w:ascii="Arial" w:hAnsi="Arial" w:cs="Arial"/>
          <w:sz w:val="24"/>
          <w:szCs w:val="24"/>
          <w:lang w:val="en-US"/>
        </w:rPr>
        <w:t xml:space="preserve"> pp. 1-10.</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Obar</w:t>
      </w:r>
      <w:proofErr w:type="spellEnd"/>
      <w:r w:rsidRPr="000F26BD">
        <w:rPr>
          <w:rFonts w:ascii="Arial" w:hAnsi="Arial" w:cs="Arial"/>
          <w:sz w:val="24"/>
          <w:szCs w:val="24"/>
          <w:lang w:val="en-US"/>
        </w:rPr>
        <w:t xml:space="preserve">, J. A. and Wildman, S. (2015) ‘Social media definition and the governance challenge: An introduction to the special issue’, </w:t>
      </w:r>
      <w:r w:rsidRPr="000F26BD">
        <w:rPr>
          <w:rFonts w:ascii="Arial" w:hAnsi="Arial" w:cs="Arial"/>
          <w:i/>
          <w:sz w:val="24"/>
          <w:szCs w:val="24"/>
          <w:lang w:val="en-US"/>
        </w:rPr>
        <w:t>Telecommunications policy</w:t>
      </w:r>
      <w:r w:rsidRPr="000F26BD">
        <w:rPr>
          <w:rFonts w:ascii="Arial" w:hAnsi="Arial" w:cs="Arial"/>
          <w:sz w:val="24"/>
          <w:szCs w:val="24"/>
          <w:lang w:val="en-US"/>
        </w:rPr>
        <w:t xml:space="preserve">, 39(9), pp. 745-750. Available at: </w:t>
      </w:r>
      <w:hyperlink r:id="rId21" w:history="1">
        <w:r w:rsidR="00BB392C" w:rsidRPr="000F26BD">
          <w:rPr>
            <w:rStyle w:val="a9"/>
            <w:rFonts w:ascii="Arial" w:hAnsi="Arial" w:cs="Arial"/>
            <w:sz w:val="24"/>
            <w:szCs w:val="24"/>
            <w:lang w:val="en-US"/>
          </w:rPr>
          <w:t>https://ssrn.com/abstract=2647377</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25 December 2019).</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Pham, P. H. and Gammoh, B. S. (2015) ‘Characteristics of social-media marketing strategy and customer-based brand equity outcomes: A conceptual model’, </w:t>
      </w:r>
      <w:r w:rsidRPr="000F26BD">
        <w:rPr>
          <w:rFonts w:ascii="Arial" w:hAnsi="Arial" w:cs="Arial"/>
          <w:i/>
          <w:sz w:val="24"/>
          <w:szCs w:val="24"/>
          <w:lang w:val="en-US"/>
        </w:rPr>
        <w:t>International Journal of Internet Marketing and Advertising</w:t>
      </w:r>
      <w:r w:rsidRPr="000F26BD">
        <w:rPr>
          <w:rFonts w:ascii="Arial" w:hAnsi="Arial" w:cs="Arial"/>
          <w:sz w:val="24"/>
          <w:szCs w:val="24"/>
          <w:lang w:val="en-US"/>
        </w:rPr>
        <w:t xml:space="preserve">, 9(4), pp. 321-337. DOI: </w:t>
      </w:r>
      <w:hyperlink r:id="rId22" w:history="1">
        <w:r w:rsidR="00BB392C" w:rsidRPr="000F26BD">
          <w:rPr>
            <w:rStyle w:val="a9"/>
            <w:rFonts w:ascii="Arial" w:hAnsi="Arial" w:cs="Arial"/>
            <w:sz w:val="24"/>
            <w:szCs w:val="24"/>
            <w:lang w:val="en-US"/>
          </w:rPr>
          <w:t>https://doi.org/10.1007/978-3-319-26647-3_87</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Pfeffer</w:t>
      </w:r>
      <w:proofErr w:type="spellEnd"/>
      <w:r w:rsidRPr="000F26BD">
        <w:rPr>
          <w:rFonts w:ascii="Arial" w:hAnsi="Arial" w:cs="Arial"/>
          <w:sz w:val="24"/>
          <w:szCs w:val="24"/>
          <w:lang w:val="en-US"/>
        </w:rPr>
        <w:t xml:space="preserve">, J., </w:t>
      </w:r>
      <w:proofErr w:type="spellStart"/>
      <w:r w:rsidRPr="000F26BD">
        <w:rPr>
          <w:rFonts w:ascii="Arial" w:hAnsi="Arial" w:cs="Arial"/>
          <w:sz w:val="24"/>
          <w:szCs w:val="24"/>
          <w:lang w:val="en-US"/>
        </w:rPr>
        <w:t>Zorbach</w:t>
      </w:r>
      <w:proofErr w:type="spellEnd"/>
      <w:r w:rsidRPr="000F26BD">
        <w:rPr>
          <w:rFonts w:ascii="Arial" w:hAnsi="Arial" w:cs="Arial"/>
          <w:sz w:val="24"/>
          <w:szCs w:val="24"/>
          <w:lang w:val="en-US"/>
        </w:rPr>
        <w:t xml:space="preserve">, T. and </w:t>
      </w:r>
      <w:proofErr w:type="spellStart"/>
      <w:r w:rsidRPr="000F26BD">
        <w:rPr>
          <w:rFonts w:ascii="Arial" w:hAnsi="Arial" w:cs="Arial"/>
          <w:sz w:val="24"/>
          <w:szCs w:val="24"/>
          <w:lang w:val="en-US"/>
        </w:rPr>
        <w:t>Carley</w:t>
      </w:r>
      <w:proofErr w:type="spellEnd"/>
      <w:r w:rsidRPr="000F26BD">
        <w:rPr>
          <w:rFonts w:ascii="Arial" w:hAnsi="Arial" w:cs="Arial"/>
          <w:sz w:val="24"/>
          <w:szCs w:val="24"/>
          <w:lang w:val="en-US"/>
        </w:rPr>
        <w:t xml:space="preserve">, K. M. (2014) ‘Understanding online firestorms: Negative word-of-mouth dynamics in social media networks’, </w:t>
      </w:r>
      <w:r w:rsidRPr="000F26BD">
        <w:rPr>
          <w:rFonts w:ascii="Arial" w:hAnsi="Arial" w:cs="Arial"/>
          <w:i/>
          <w:sz w:val="24"/>
          <w:szCs w:val="24"/>
          <w:lang w:val="en-US"/>
        </w:rPr>
        <w:lastRenderedPageBreak/>
        <w:t>Journal of Marketing Communications</w:t>
      </w:r>
      <w:r w:rsidRPr="000F26BD">
        <w:rPr>
          <w:rFonts w:ascii="Arial" w:hAnsi="Arial" w:cs="Arial"/>
          <w:sz w:val="24"/>
          <w:szCs w:val="24"/>
          <w:lang w:val="en-US"/>
        </w:rPr>
        <w:t>, 20(1-2), pp. 117-128.</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Rytel</w:t>
      </w:r>
      <w:proofErr w:type="spellEnd"/>
      <w:r w:rsidRPr="000F26BD">
        <w:rPr>
          <w:rFonts w:ascii="Arial" w:hAnsi="Arial" w:cs="Arial"/>
          <w:sz w:val="24"/>
          <w:szCs w:val="24"/>
          <w:lang w:val="en-US"/>
        </w:rPr>
        <w:t xml:space="preserve">, T. (2010) ‘Emotional marketing concept: The new marketing shift in the postmodern era’, </w:t>
      </w:r>
      <w:proofErr w:type="spellStart"/>
      <w:r w:rsidRPr="000F26BD">
        <w:rPr>
          <w:rFonts w:ascii="Arial" w:hAnsi="Arial" w:cs="Arial"/>
          <w:i/>
          <w:sz w:val="24"/>
          <w:szCs w:val="24"/>
          <w:lang w:val="en-US"/>
        </w:rPr>
        <w:t>Verslas</w:t>
      </w:r>
      <w:proofErr w:type="spellEnd"/>
      <w:r w:rsidRPr="000F26BD">
        <w:rPr>
          <w:rFonts w:ascii="Arial" w:hAnsi="Arial" w:cs="Arial"/>
          <w:i/>
          <w:sz w:val="24"/>
          <w:szCs w:val="24"/>
          <w:lang w:val="en-US"/>
        </w:rPr>
        <w:t xml:space="preserve">: </w:t>
      </w:r>
      <w:proofErr w:type="spellStart"/>
      <w:r w:rsidRPr="000F26BD">
        <w:rPr>
          <w:rFonts w:ascii="Arial" w:hAnsi="Arial" w:cs="Arial"/>
          <w:i/>
          <w:sz w:val="24"/>
          <w:szCs w:val="24"/>
          <w:lang w:val="en-US"/>
        </w:rPr>
        <w:t>teorija</w:t>
      </w:r>
      <w:proofErr w:type="spellEnd"/>
      <w:r w:rsidRPr="000F26BD">
        <w:rPr>
          <w:rFonts w:ascii="Arial" w:hAnsi="Arial" w:cs="Arial"/>
          <w:i/>
          <w:sz w:val="24"/>
          <w:szCs w:val="24"/>
          <w:lang w:val="en-US"/>
        </w:rPr>
        <w:t xml:space="preserve"> </w:t>
      </w:r>
      <w:proofErr w:type="spellStart"/>
      <w:r w:rsidRPr="000F26BD">
        <w:rPr>
          <w:rFonts w:ascii="Arial" w:hAnsi="Arial" w:cs="Arial"/>
          <w:i/>
          <w:sz w:val="24"/>
          <w:szCs w:val="24"/>
          <w:lang w:val="en-US"/>
        </w:rPr>
        <w:t>ir</w:t>
      </w:r>
      <w:proofErr w:type="spellEnd"/>
      <w:r w:rsidRPr="000F26BD">
        <w:rPr>
          <w:rFonts w:ascii="Arial" w:hAnsi="Arial" w:cs="Arial"/>
          <w:i/>
          <w:sz w:val="24"/>
          <w:szCs w:val="24"/>
          <w:lang w:val="en-US"/>
        </w:rPr>
        <w:t xml:space="preserve"> </w:t>
      </w:r>
      <w:proofErr w:type="spellStart"/>
      <w:r w:rsidRPr="000F26BD">
        <w:rPr>
          <w:rFonts w:ascii="Arial" w:hAnsi="Arial" w:cs="Arial"/>
          <w:i/>
          <w:sz w:val="24"/>
          <w:szCs w:val="24"/>
          <w:lang w:val="en-US"/>
        </w:rPr>
        <w:t>praktika</w:t>
      </w:r>
      <w:proofErr w:type="spellEnd"/>
      <w:r w:rsidRPr="000F26BD">
        <w:rPr>
          <w:rFonts w:ascii="Arial" w:hAnsi="Arial" w:cs="Arial"/>
          <w:sz w:val="24"/>
          <w:szCs w:val="24"/>
          <w:lang w:val="en-US"/>
        </w:rPr>
        <w:t>, (1), pp. 30-38.</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Sajid</w:t>
      </w:r>
      <w:proofErr w:type="spellEnd"/>
      <w:r w:rsidRPr="000F26BD">
        <w:rPr>
          <w:rFonts w:ascii="Arial" w:hAnsi="Arial" w:cs="Arial"/>
          <w:sz w:val="24"/>
          <w:szCs w:val="24"/>
          <w:lang w:val="en-US"/>
        </w:rPr>
        <w:t xml:space="preserve">, S.I. (2016) ‘Social Media and Its Role in Marketing’, </w:t>
      </w:r>
      <w:r w:rsidRPr="000F26BD">
        <w:rPr>
          <w:rFonts w:ascii="Arial" w:hAnsi="Arial" w:cs="Arial"/>
          <w:i/>
          <w:sz w:val="24"/>
          <w:szCs w:val="24"/>
          <w:lang w:val="en-US"/>
        </w:rPr>
        <w:t>Business and Economics Journal</w:t>
      </w:r>
      <w:r w:rsidRPr="000F26BD">
        <w:rPr>
          <w:rFonts w:ascii="Arial" w:hAnsi="Arial" w:cs="Arial"/>
          <w:sz w:val="24"/>
          <w:szCs w:val="24"/>
          <w:lang w:val="en-US"/>
        </w:rPr>
        <w:t xml:space="preserve">, 7(1), pp. 1-4. DOI:10.4172/2151-6219.1000203.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Stojiljković, A. (2019) ‘The impact of SMM on customer relationship development’, Journal of Process Management. </w:t>
      </w:r>
      <w:r w:rsidRPr="000F26BD">
        <w:rPr>
          <w:rFonts w:ascii="Arial" w:hAnsi="Arial" w:cs="Arial"/>
          <w:i/>
          <w:sz w:val="24"/>
          <w:szCs w:val="24"/>
          <w:lang w:val="en-US"/>
        </w:rPr>
        <w:t>New Technologies,</w:t>
      </w:r>
      <w:r w:rsidRPr="000F26BD">
        <w:rPr>
          <w:rFonts w:ascii="Arial" w:hAnsi="Arial" w:cs="Arial"/>
          <w:sz w:val="24"/>
          <w:szCs w:val="24"/>
          <w:lang w:val="en-US"/>
        </w:rPr>
        <w:t xml:space="preserve"> 7(3), pp. 41-48. DOI:10.5937/jouproman7-22586</w:t>
      </w:r>
      <w:r w:rsidR="00BB392C" w:rsidRPr="000F26BD">
        <w:rPr>
          <w:rFonts w:ascii="Arial" w:hAnsi="Arial" w:cs="Arial"/>
          <w:sz w:val="24"/>
          <w:szCs w:val="24"/>
          <w:lang w:val="en-US"/>
        </w:rPr>
        <w:t xml:space="preserve">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Schultz, E.J. (2016) </w:t>
      </w:r>
      <w:r w:rsidRPr="000F26BD">
        <w:rPr>
          <w:rFonts w:ascii="Arial" w:hAnsi="Arial" w:cs="Arial"/>
          <w:i/>
          <w:sz w:val="24"/>
          <w:szCs w:val="24"/>
          <w:lang w:val="en-US"/>
        </w:rPr>
        <w:t>Coke CMO defends TV as cola giant rethinks digital approach</w:t>
      </w:r>
      <w:r w:rsidRPr="000F26BD">
        <w:rPr>
          <w:rFonts w:ascii="Arial" w:hAnsi="Arial" w:cs="Arial"/>
          <w:sz w:val="24"/>
          <w:szCs w:val="24"/>
          <w:lang w:val="en-US"/>
        </w:rPr>
        <w:t xml:space="preserve">. Available at: </w:t>
      </w:r>
      <w:hyperlink r:id="rId23" w:history="1">
        <w:r w:rsidR="00BB392C" w:rsidRPr="000F26BD">
          <w:rPr>
            <w:rStyle w:val="a9"/>
            <w:rFonts w:ascii="Arial" w:hAnsi="Arial" w:cs="Arial"/>
            <w:sz w:val="24"/>
            <w:szCs w:val="24"/>
            <w:lang w:val="en-US"/>
          </w:rPr>
          <w:t>https://adage.com/article/cmo-strategy/coke-cmo-defends-tv-cola-giant-rethinks-digital-approach/307112</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13 January 2020).</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Statista</w:t>
      </w:r>
      <w:r w:rsidRPr="000F26BD">
        <w:rPr>
          <w:rFonts w:ascii="Arial" w:hAnsi="Arial" w:cs="Arial"/>
          <w:sz w:val="24"/>
          <w:szCs w:val="24"/>
          <w:lang w:val="en-US"/>
        </w:rPr>
        <w:t>（</w:t>
      </w:r>
      <w:r w:rsidRPr="000F26BD">
        <w:rPr>
          <w:rFonts w:ascii="Arial" w:hAnsi="Arial" w:cs="Arial"/>
          <w:sz w:val="24"/>
          <w:szCs w:val="24"/>
          <w:lang w:val="en-US"/>
        </w:rPr>
        <w:t>2019</w:t>
      </w:r>
      <w:r w:rsidRPr="000F26BD">
        <w:rPr>
          <w:rFonts w:ascii="Arial" w:hAnsi="Arial" w:cs="Arial"/>
          <w:sz w:val="24"/>
          <w:szCs w:val="24"/>
          <w:lang w:val="en-US"/>
        </w:rPr>
        <w:t>）</w:t>
      </w:r>
      <w:r w:rsidRPr="000F26BD">
        <w:rPr>
          <w:rFonts w:ascii="Arial" w:hAnsi="Arial" w:cs="Arial"/>
          <w:i/>
          <w:sz w:val="24"/>
          <w:szCs w:val="24"/>
          <w:lang w:val="en-US"/>
        </w:rPr>
        <w:t>Most popular social networks worldwide as of October 2019</w:t>
      </w:r>
      <w:r w:rsidRPr="000F26BD">
        <w:rPr>
          <w:rFonts w:ascii="Arial" w:hAnsi="Arial" w:cs="Arial"/>
          <w:sz w:val="24"/>
          <w:szCs w:val="24"/>
          <w:lang w:val="en-US"/>
        </w:rPr>
        <w:t xml:space="preserve">. Available at: </w:t>
      </w:r>
      <w:hyperlink r:id="rId24" w:history="1">
        <w:r w:rsidR="00BB392C" w:rsidRPr="000F26BD">
          <w:rPr>
            <w:rStyle w:val="a9"/>
            <w:rFonts w:ascii="Arial" w:hAnsi="Arial" w:cs="Arial"/>
            <w:sz w:val="24"/>
            <w:szCs w:val="24"/>
            <w:lang w:val="en-US"/>
          </w:rPr>
          <w:t>https://www.statista.com/statistics/272014/global-social-networks-ranked-by-number-of-users/</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13 January 2020).</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proofErr w:type="spellStart"/>
      <w:r w:rsidRPr="000F26BD">
        <w:rPr>
          <w:rFonts w:ascii="Arial" w:hAnsi="Arial" w:cs="Arial"/>
          <w:sz w:val="24"/>
          <w:szCs w:val="24"/>
          <w:lang w:val="en-US"/>
        </w:rPr>
        <w:t>Wortham</w:t>
      </w:r>
      <w:proofErr w:type="spellEnd"/>
      <w:r w:rsidRPr="000F26BD">
        <w:rPr>
          <w:rFonts w:ascii="Arial" w:hAnsi="Arial" w:cs="Arial"/>
          <w:sz w:val="24"/>
          <w:szCs w:val="24"/>
          <w:lang w:val="en-US"/>
        </w:rPr>
        <w:t xml:space="preserve">, J. (2009). ‘The value of a Facebook friend? About 37 cents’, </w:t>
      </w:r>
      <w:r w:rsidRPr="000F26BD">
        <w:rPr>
          <w:rFonts w:ascii="Arial" w:hAnsi="Arial" w:cs="Arial"/>
          <w:i/>
          <w:sz w:val="24"/>
          <w:szCs w:val="24"/>
          <w:lang w:val="en-US"/>
        </w:rPr>
        <w:t>The New York Times</w:t>
      </w:r>
      <w:r w:rsidRPr="000F26BD">
        <w:rPr>
          <w:rFonts w:ascii="Arial" w:hAnsi="Arial" w:cs="Arial"/>
          <w:sz w:val="24"/>
          <w:szCs w:val="24"/>
          <w:lang w:val="en-US"/>
        </w:rPr>
        <w:t xml:space="preserve">, 9th January.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Weinberg, T. (2009) </w:t>
      </w:r>
      <w:r w:rsidRPr="000F26BD">
        <w:rPr>
          <w:rFonts w:ascii="Arial" w:hAnsi="Arial" w:cs="Arial"/>
          <w:i/>
          <w:sz w:val="24"/>
          <w:szCs w:val="24"/>
          <w:lang w:val="en-US"/>
        </w:rPr>
        <w:t>The new community rules: Marketing on the social web</w:t>
      </w:r>
      <w:r w:rsidRPr="000F26BD">
        <w:rPr>
          <w:rFonts w:ascii="Arial" w:hAnsi="Arial" w:cs="Arial"/>
          <w:sz w:val="24"/>
          <w:szCs w:val="24"/>
          <w:lang w:val="en-US"/>
        </w:rPr>
        <w:t>. Sebastopol: O'Reilly Media, Inc.</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 xml:space="preserve">Xiang, Z. and </w:t>
      </w:r>
      <w:proofErr w:type="spellStart"/>
      <w:r w:rsidRPr="000F26BD">
        <w:rPr>
          <w:rFonts w:ascii="Arial" w:hAnsi="Arial" w:cs="Arial"/>
          <w:sz w:val="24"/>
          <w:szCs w:val="24"/>
          <w:lang w:val="en-US"/>
        </w:rPr>
        <w:t>Gretzel</w:t>
      </w:r>
      <w:proofErr w:type="spellEnd"/>
      <w:r w:rsidRPr="000F26BD">
        <w:rPr>
          <w:rFonts w:ascii="Arial" w:hAnsi="Arial" w:cs="Arial"/>
          <w:sz w:val="24"/>
          <w:szCs w:val="24"/>
          <w:lang w:val="en-US"/>
        </w:rPr>
        <w:t xml:space="preserve">, U. (2010) ‘Role of social media in online travel information search’, </w:t>
      </w:r>
      <w:r w:rsidRPr="000F26BD">
        <w:rPr>
          <w:rFonts w:ascii="Arial" w:hAnsi="Arial" w:cs="Arial"/>
          <w:i/>
          <w:sz w:val="24"/>
          <w:szCs w:val="24"/>
          <w:lang w:val="en-US"/>
        </w:rPr>
        <w:t>Tourism management</w:t>
      </w:r>
      <w:r w:rsidRPr="000F26BD">
        <w:rPr>
          <w:rFonts w:ascii="Arial" w:hAnsi="Arial" w:cs="Arial"/>
          <w:sz w:val="24"/>
          <w:szCs w:val="24"/>
          <w:lang w:val="en-US"/>
        </w:rPr>
        <w:t xml:space="preserve">, 31(2), pp. 179-188. DOI: </w:t>
      </w:r>
      <w:hyperlink r:id="rId25" w:history="1">
        <w:r w:rsidR="00BB392C" w:rsidRPr="000F26BD">
          <w:rPr>
            <w:rStyle w:val="a9"/>
            <w:rFonts w:ascii="Arial" w:hAnsi="Arial" w:cs="Arial"/>
            <w:sz w:val="24"/>
            <w:szCs w:val="24"/>
            <w:lang w:val="en-US"/>
          </w:rPr>
          <w:t>https://doi.org/10.1016/j.tourman.2009.02.016</w:t>
        </w:r>
      </w:hyperlink>
      <w:r w:rsidR="00BB392C" w:rsidRPr="000F26BD">
        <w:rPr>
          <w:rFonts w:ascii="Arial" w:hAnsi="Arial" w:cs="Arial"/>
          <w:sz w:val="24"/>
          <w:szCs w:val="24"/>
          <w:lang w:val="en-US"/>
        </w:rPr>
        <w:t xml:space="preserve"> </w:t>
      </w:r>
    </w:p>
    <w:p w:rsidR="0033429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sz w:val="24"/>
          <w:szCs w:val="24"/>
          <w:lang w:val="en-US"/>
        </w:rPr>
      </w:pPr>
      <w:r w:rsidRPr="000F26BD">
        <w:rPr>
          <w:rFonts w:ascii="Arial" w:hAnsi="Arial" w:cs="Arial"/>
          <w:sz w:val="24"/>
          <w:szCs w:val="24"/>
          <w:lang w:val="en-US"/>
        </w:rPr>
        <w:t>Yu, Y. T. and Dean, A. (2001) ‘The contribution of emotional satisfaction to consumer loyalty’,</w:t>
      </w:r>
      <w:r w:rsidRPr="000F26BD">
        <w:rPr>
          <w:rFonts w:ascii="Arial" w:hAnsi="Arial" w:cs="Arial"/>
          <w:i/>
          <w:sz w:val="24"/>
          <w:szCs w:val="24"/>
          <w:lang w:val="en-US"/>
        </w:rPr>
        <w:t xml:space="preserve"> International journal of service industry management</w:t>
      </w:r>
      <w:r w:rsidRPr="000F26BD">
        <w:rPr>
          <w:rFonts w:ascii="Arial" w:hAnsi="Arial" w:cs="Arial"/>
          <w:sz w:val="24"/>
          <w:szCs w:val="24"/>
          <w:lang w:val="en-US"/>
        </w:rPr>
        <w:t>, 12(3), pp. 234-250.</w:t>
      </w:r>
    </w:p>
    <w:p w:rsidR="00491B2D" w:rsidRPr="000F26BD" w:rsidRDefault="0033429D" w:rsidP="000F26BD">
      <w:pPr>
        <w:pStyle w:val="a8"/>
        <w:numPr>
          <w:ilvl w:val="0"/>
          <w:numId w:val="2"/>
        </w:numPr>
        <w:adjustRightInd w:val="0"/>
        <w:snapToGrid w:val="0"/>
        <w:spacing w:beforeLines="100" w:before="312" w:line="360" w:lineRule="auto"/>
        <w:ind w:firstLineChars="0"/>
        <w:rPr>
          <w:rFonts w:ascii="Arial" w:hAnsi="Arial" w:cs="Arial"/>
          <w:color w:val="000000" w:themeColor="text1"/>
          <w:sz w:val="24"/>
          <w:szCs w:val="24"/>
        </w:rPr>
      </w:pPr>
      <w:proofErr w:type="spellStart"/>
      <w:r w:rsidRPr="000F26BD">
        <w:rPr>
          <w:rFonts w:ascii="Arial" w:hAnsi="Arial" w:cs="Arial"/>
          <w:sz w:val="24"/>
          <w:szCs w:val="24"/>
          <w:lang w:val="en-US"/>
        </w:rPr>
        <w:t>Zmuda</w:t>
      </w:r>
      <w:proofErr w:type="spellEnd"/>
      <w:r w:rsidRPr="000F26BD">
        <w:rPr>
          <w:rFonts w:ascii="Arial" w:hAnsi="Arial" w:cs="Arial"/>
          <w:sz w:val="24"/>
          <w:szCs w:val="24"/>
          <w:lang w:val="en-US"/>
        </w:rPr>
        <w:t xml:space="preserve">, N. (2011) </w:t>
      </w:r>
      <w:r w:rsidRPr="000F26BD">
        <w:rPr>
          <w:rFonts w:ascii="Arial" w:hAnsi="Arial" w:cs="Arial"/>
          <w:i/>
          <w:sz w:val="24"/>
          <w:szCs w:val="24"/>
          <w:lang w:val="en-US"/>
        </w:rPr>
        <w:t>How Pepsi blinked, fell behind diet coke</w:t>
      </w:r>
      <w:r w:rsidRPr="000F26BD">
        <w:rPr>
          <w:rFonts w:ascii="Arial" w:hAnsi="Arial" w:cs="Arial"/>
          <w:sz w:val="24"/>
          <w:szCs w:val="24"/>
          <w:lang w:val="en-US"/>
        </w:rPr>
        <w:t xml:space="preserve">. Available at: </w:t>
      </w:r>
      <w:hyperlink r:id="rId26" w:history="1">
        <w:r w:rsidR="00BB392C" w:rsidRPr="000F26BD">
          <w:rPr>
            <w:rStyle w:val="a9"/>
            <w:rFonts w:ascii="Arial" w:hAnsi="Arial" w:cs="Arial"/>
            <w:sz w:val="24"/>
            <w:szCs w:val="24"/>
            <w:lang w:val="en-US"/>
          </w:rPr>
          <w:t>https://adage.com/article/news/pepsi-blinked-fell-diet-coke/149496</w:t>
        </w:r>
      </w:hyperlink>
      <w:r w:rsidR="00BB392C" w:rsidRPr="000F26BD">
        <w:rPr>
          <w:rFonts w:ascii="Arial" w:hAnsi="Arial" w:cs="Arial"/>
          <w:sz w:val="24"/>
          <w:szCs w:val="24"/>
          <w:lang w:val="en-US"/>
        </w:rPr>
        <w:t xml:space="preserve"> </w:t>
      </w:r>
      <w:r w:rsidRPr="000F26BD">
        <w:rPr>
          <w:rFonts w:ascii="Arial" w:hAnsi="Arial" w:cs="Arial"/>
          <w:sz w:val="24"/>
          <w:szCs w:val="24"/>
          <w:lang w:val="en-US"/>
        </w:rPr>
        <w:t xml:space="preserve"> (Accessed: 13 January 2020).</w:t>
      </w:r>
    </w:p>
    <w:sectPr w:rsidR="00491B2D" w:rsidRPr="000F26BD" w:rsidSect="00BB6363">
      <w:footerReference w:type="even" r:id="rId27"/>
      <w:footerReference w:type="default" r:id="rId28"/>
      <w:footerReference w:type="first" r:id="rId29"/>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204" w:rsidRDefault="00FF6204" w:rsidP="002239D8">
      <w:r>
        <w:separator/>
      </w:r>
    </w:p>
  </w:endnote>
  <w:endnote w:type="continuationSeparator" w:id="0">
    <w:p w:rsidR="00FF6204" w:rsidRDefault="00FF6204" w:rsidP="00223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638" w:rsidRDefault="00917638">
    <w:pPr>
      <w:pStyle w:val="a5"/>
    </w:pPr>
  </w:p>
  <w:p w:rsidR="00917638" w:rsidRDefault="00917638" w:rsidP="00917638">
    <w:pPr>
      <w:pStyle w:val="a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638" w:rsidRDefault="00917638" w:rsidP="00917638">
    <w:pPr>
      <w:pStyle w:val="a5"/>
      <w:tabs>
        <w:tab w:val="left" w:pos="4730"/>
      </w:tabs>
    </w:pPr>
  </w:p>
  <w:p w:rsidR="00917638" w:rsidRDefault="00917638" w:rsidP="00917638">
    <w:pPr>
      <w:pStyle w:val="a5"/>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638" w:rsidRDefault="00BB6363" w:rsidP="00917638">
    <w:pPr>
      <w:pStyle w:val="a5"/>
      <w:jc w:val="center"/>
    </w:pPr>
    <w:r>
      <w:rPr>
        <w:rFonts w:hint="eastAsia"/>
      </w:rPr>
      <w:t>2</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363" w:rsidRDefault="00BB6363">
    <w:pPr>
      <w:pStyle w:val="a5"/>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363" w:rsidRDefault="00BB6363" w:rsidP="00F914B5">
    <w:pPr>
      <w:pStyle w:val="a5"/>
      <w:tabs>
        <w:tab w:val="left" w:pos="4730"/>
      </w:tabs>
      <w:jc w:val="center"/>
    </w:pPr>
    <w:r>
      <w:fldChar w:fldCharType="begin"/>
    </w:r>
    <w:r>
      <w:instrText>PAGE   \* MERGEFORMAT</w:instrText>
    </w:r>
    <w:r>
      <w:fldChar w:fldCharType="separate"/>
    </w:r>
    <w:r w:rsidR="00D106B4" w:rsidRPr="00D106B4">
      <w:rPr>
        <w:noProof/>
        <w:lang w:val="zh-CN"/>
      </w:rPr>
      <w:t>12</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363" w:rsidRDefault="00BB6363" w:rsidP="00917638">
    <w:pPr>
      <w:pStyle w:val="a5"/>
      <w:jc w:val="center"/>
    </w:pPr>
    <w:r>
      <w:fldChar w:fldCharType="begin"/>
    </w:r>
    <w:r>
      <w:instrText>PAGE   \* MERGEFORMAT</w:instrText>
    </w:r>
    <w:r>
      <w:fldChar w:fldCharType="separate"/>
    </w:r>
    <w:r w:rsidR="00D106B4" w:rsidRPr="00D106B4">
      <w:rPr>
        <w:noProof/>
        <w:lang w:val="zh-CN"/>
      </w:rPr>
      <w:t>13</w:t>
    </w:r>
    <w: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363" w:rsidRDefault="00BB6363" w:rsidP="00F914B5">
    <w:pPr>
      <w:pStyle w:val="a5"/>
      <w:jc w:val="center"/>
    </w:pPr>
    <w:r>
      <w:fldChar w:fldCharType="begin"/>
    </w:r>
    <w:r>
      <w:instrText>PAGE   \* MERGEFORMAT</w:instrText>
    </w:r>
    <w:r>
      <w:fldChar w:fldCharType="separate"/>
    </w:r>
    <w:r w:rsidR="00D106B4" w:rsidRPr="00D106B4">
      <w:rPr>
        <w:noProof/>
        <w:lang w:val="zh-CN"/>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204" w:rsidRDefault="00FF6204" w:rsidP="002239D8">
      <w:r>
        <w:separator/>
      </w:r>
    </w:p>
  </w:footnote>
  <w:footnote w:type="continuationSeparator" w:id="0">
    <w:p w:rsidR="00FF6204" w:rsidRDefault="00FF6204" w:rsidP="002239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94AE3"/>
    <w:multiLevelType w:val="multilevel"/>
    <w:tmpl w:val="8D02F53E"/>
    <w:lvl w:ilvl="0">
      <w:start w:val="1"/>
      <w:numFmt w:val="decimal"/>
      <w:lvlText w:val="%1."/>
      <w:lvlJc w:val="left"/>
      <w:pPr>
        <w:ind w:left="420" w:hanging="420"/>
      </w:pPr>
      <w:rPr>
        <w:i w:val="0"/>
      </w:rPr>
    </w:lvl>
    <w:lvl w:ilvl="1">
      <w:start w:val="1"/>
      <w:numFmt w:val="decimal"/>
      <w:isLgl/>
      <w:lvlText w:val="%1.%2"/>
      <w:lvlJc w:val="left"/>
      <w:pPr>
        <w:ind w:left="360" w:hanging="360"/>
      </w:pPr>
      <w:rPr>
        <w:rFonts w:eastAsia="宋体" w:hint="default"/>
      </w:rPr>
    </w:lvl>
    <w:lvl w:ilvl="2">
      <w:start w:val="1"/>
      <w:numFmt w:val="decimal"/>
      <w:isLgl/>
      <w:lvlText w:val="%1.%2.%3"/>
      <w:lvlJc w:val="left"/>
      <w:pPr>
        <w:ind w:left="720" w:hanging="720"/>
      </w:pPr>
      <w:rPr>
        <w:rFonts w:eastAsia="宋体" w:hint="default"/>
      </w:rPr>
    </w:lvl>
    <w:lvl w:ilvl="3">
      <w:start w:val="1"/>
      <w:numFmt w:val="decimal"/>
      <w:isLgl/>
      <w:lvlText w:val="%1.%2.%3.%4"/>
      <w:lvlJc w:val="left"/>
      <w:pPr>
        <w:ind w:left="720" w:hanging="720"/>
      </w:pPr>
      <w:rPr>
        <w:rFonts w:eastAsia="宋体" w:hint="default"/>
      </w:rPr>
    </w:lvl>
    <w:lvl w:ilvl="4">
      <w:start w:val="1"/>
      <w:numFmt w:val="decimal"/>
      <w:isLgl/>
      <w:lvlText w:val="%1.%2.%3.%4.%5"/>
      <w:lvlJc w:val="left"/>
      <w:pPr>
        <w:ind w:left="1080" w:hanging="1080"/>
      </w:pPr>
      <w:rPr>
        <w:rFonts w:eastAsia="宋体" w:hint="default"/>
      </w:rPr>
    </w:lvl>
    <w:lvl w:ilvl="5">
      <w:start w:val="1"/>
      <w:numFmt w:val="decimal"/>
      <w:isLgl/>
      <w:lvlText w:val="%1.%2.%3.%4.%5.%6"/>
      <w:lvlJc w:val="left"/>
      <w:pPr>
        <w:ind w:left="1080" w:hanging="1080"/>
      </w:pPr>
      <w:rPr>
        <w:rFonts w:eastAsia="宋体" w:hint="default"/>
      </w:rPr>
    </w:lvl>
    <w:lvl w:ilvl="6">
      <w:start w:val="1"/>
      <w:numFmt w:val="decimal"/>
      <w:isLgl/>
      <w:lvlText w:val="%1.%2.%3.%4.%5.%6.%7"/>
      <w:lvlJc w:val="left"/>
      <w:pPr>
        <w:ind w:left="1440" w:hanging="1440"/>
      </w:pPr>
      <w:rPr>
        <w:rFonts w:eastAsia="宋体" w:hint="default"/>
      </w:rPr>
    </w:lvl>
    <w:lvl w:ilvl="7">
      <w:start w:val="1"/>
      <w:numFmt w:val="decimal"/>
      <w:isLgl/>
      <w:lvlText w:val="%1.%2.%3.%4.%5.%6.%7.%8"/>
      <w:lvlJc w:val="left"/>
      <w:pPr>
        <w:ind w:left="1440" w:hanging="1440"/>
      </w:pPr>
      <w:rPr>
        <w:rFonts w:eastAsia="宋体" w:hint="default"/>
      </w:rPr>
    </w:lvl>
    <w:lvl w:ilvl="8">
      <w:start w:val="1"/>
      <w:numFmt w:val="decimal"/>
      <w:isLgl/>
      <w:lvlText w:val="%1.%2.%3.%4.%5.%6.%7.%8.%9"/>
      <w:lvlJc w:val="left"/>
      <w:pPr>
        <w:ind w:left="1800" w:hanging="1800"/>
      </w:pPr>
      <w:rPr>
        <w:rFonts w:eastAsia="宋体" w:hint="default"/>
      </w:rPr>
    </w:lvl>
  </w:abstractNum>
  <w:abstractNum w:abstractNumId="1" w15:restartNumberingAfterBreak="0">
    <w:nsid w:val="12AA40C8"/>
    <w:multiLevelType w:val="hybridMultilevel"/>
    <w:tmpl w:val="0722F48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4C64F96"/>
    <w:multiLevelType w:val="hybridMultilevel"/>
    <w:tmpl w:val="E02470B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B5D1A54"/>
    <w:multiLevelType w:val="hybridMultilevel"/>
    <w:tmpl w:val="690ED5A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5603F76"/>
    <w:multiLevelType w:val="hybridMultilevel"/>
    <w:tmpl w:val="892CD902"/>
    <w:lvl w:ilvl="0" w:tplc="A926A33C">
      <w:start w:val="1"/>
      <w:numFmt w:val="decimal"/>
      <w:lvlText w:val="%1."/>
      <w:lvlJc w:val="left"/>
      <w:pPr>
        <w:ind w:left="420" w:hanging="420"/>
      </w:pPr>
      <w:rPr>
        <w:color w:val="000000" w:themeColor="text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2B50CE9"/>
    <w:multiLevelType w:val="hybridMultilevel"/>
    <w:tmpl w:val="209EC9C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F2B"/>
    <w:rsid w:val="00010319"/>
    <w:rsid w:val="000135D5"/>
    <w:rsid w:val="00032AF1"/>
    <w:rsid w:val="00083515"/>
    <w:rsid w:val="000A1707"/>
    <w:rsid w:val="000D5468"/>
    <w:rsid w:val="000F26BD"/>
    <w:rsid w:val="00131F2B"/>
    <w:rsid w:val="00186668"/>
    <w:rsid w:val="00196021"/>
    <w:rsid w:val="001B7C89"/>
    <w:rsid w:val="001D01DB"/>
    <w:rsid w:val="002239D8"/>
    <w:rsid w:val="0033429D"/>
    <w:rsid w:val="00351669"/>
    <w:rsid w:val="003F31AB"/>
    <w:rsid w:val="00410EB5"/>
    <w:rsid w:val="004131EB"/>
    <w:rsid w:val="00435882"/>
    <w:rsid w:val="00456C32"/>
    <w:rsid w:val="0047573E"/>
    <w:rsid w:val="00491B2D"/>
    <w:rsid w:val="00533407"/>
    <w:rsid w:val="005407FA"/>
    <w:rsid w:val="00575A14"/>
    <w:rsid w:val="00575D22"/>
    <w:rsid w:val="00594C60"/>
    <w:rsid w:val="005A4B08"/>
    <w:rsid w:val="005C44F9"/>
    <w:rsid w:val="00617F2E"/>
    <w:rsid w:val="0062260C"/>
    <w:rsid w:val="0063646D"/>
    <w:rsid w:val="00644891"/>
    <w:rsid w:val="00656397"/>
    <w:rsid w:val="006770AB"/>
    <w:rsid w:val="0068039F"/>
    <w:rsid w:val="00684E52"/>
    <w:rsid w:val="006B28C0"/>
    <w:rsid w:val="007540A3"/>
    <w:rsid w:val="0078712D"/>
    <w:rsid w:val="00801221"/>
    <w:rsid w:val="00827445"/>
    <w:rsid w:val="00835805"/>
    <w:rsid w:val="00835885"/>
    <w:rsid w:val="00871DF4"/>
    <w:rsid w:val="008916B4"/>
    <w:rsid w:val="008A13EA"/>
    <w:rsid w:val="008A3682"/>
    <w:rsid w:val="008C168B"/>
    <w:rsid w:val="008D63A3"/>
    <w:rsid w:val="008E7018"/>
    <w:rsid w:val="00906C83"/>
    <w:rsid w:val="00917638"/>
    <w:rsid w:val="0094166F"/>
    <w:rsid w:val="00973369"/>
    <w:rsid w:val="0097741A"/>
    <w:rsid w:val="00984303"/>
    <w:rsid w:val="009B3955"/>
    <w:rsid w:val="009E2C8B"/>
    <w:rsid w:val="00A27D2D"/>
    <w:rsid w:val="00A46944"/>
    <w:rsid w:val="00A76CF2"/>
    <w:rsid w:val="00AB7BBB"/>
    <w:rsid w:val="00AC2855"/>
    <w:rsid w:val="00AE796B"/>
    <w:rsid w:val="00AF0408"/>
    <w:rsid w:val="00BB392C"/>
    <w:rsid w:val="00BB6363"/>
    <w:rsid w:val="00BB6598"/>
    <w:rsid w:val="00BD0C95"/>
    <w:rsid w:val="00BE51AE"/>
    <w:rsid w:val="00C01BEB"/>
    <w:rsid w:val="00C0709A"/>
    <w:rsid w:val="00C1084A"/>
    <w:rsid w:val="00C50B02"/>
    <w:rsid w:val="00C82D26"/>
    <w:rsid w:val="00CE6FA7"/>
    <w:rsid w:val="00D106B4"/>
    <w:rsid w:val="00D13A5F"/>
    <w:rsid w:val="00D62DD2"/>
    <w:rsid w:val="00D81415"/>
    <w:rsid w:val="00D936DA"/>
    <w:rsid w:val="00DB5483"/>
    <w:rsid w:val="00E07916"/>
    <w:rsid w:val="00EA2AD6"/>
    <w:rsid w:val="00F914B5"/>
    <w:rsid w:val="00FA2549"/>
    <w:rsid w:val="00FF1163"/>
    <w:rsid w:val="00FF6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C13EB8"/>
  <w15:chartTrackingRefBased/>
  <w15:docId w15:val="{3D87D581-F18F-493A-B899-3959065F1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01031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1031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80122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39D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239D8"/>
    <w:rPr>
      <w:sz w:val="18"/>
      <w:szCs w:val="18"/>
      <w:lang w:val="en-GB"/>
    </w:rPr>
  </w:style>
  <w:style w:type="paragraph" w:styleId="a5">
    <w:name w:val="footer"/>
    <w:basedOn w:val="a"/>
    <w:link w:val="a6"/>
    <w:uiPriority w:val="99"/>
    <w:unhideWhenUsed/>
    <w:rsid w:val="002239D8"/>
    <w:pPr>
      <w:tabs>
        <w:tab w:val="center" w:pos="4153"/>
        <w:tab w:val="right" w:pos="8306"/>
      </w:tabs>
      <w:snapToGrid w:val="0"/>
      <w:jc w:val="left"/>
    </w:pPr>
    <w:rPr>
      <w:sz w:val="18"/>
      <w:szCs w:val="18"/>
    </w:rPr>
  </w:style>
  <w:style w:type="character" w:customStyle="1" w:styleId="a6">
    <w:name w:val="页脚 字符"/>
    <w:basedOn w:val="a0"/>
    <w:link w:val="a5"/>
    <w:uiPriority w:val="99"/>
    <w:rsid w:val="002239D8"/>
    <w:rPr>
      <w:sz w:val="18"/>
      <w:szCs w:val="18"/>
      <w:lang w:val="en-GB"/>
    </w:rPr>
  </w:style>
  <w:style w:type="character" w:styleId="a7">
    <w:name w:val="Emphasis"/>
    <w:basedOn w:val="a0"/>
    <w:qFormat/>
    <w:rsid w:val="002239D8"/>
    <w:rPr>
      <w:i/>
      <w:iCs/>
    </w:rPr>
  </w:style>
  <w:style w:type="paragraph" w:styleId="a8">
    <w:name w:val="List Paragraph"/>
    <w:basedOn w:val="a"/>
    <w:uiPriority w:val="34"/>
    <w:qFormat/>
    <w:rsid w:val="002239D8"/>
    <w:pPr>
      <w:ind w:firstLineChars="200" w:firstLine="420"/>
    </w:pPr>
  </w:style>
  <w:style w:type="character" w:styleId="a9">
    <w:name w:val="Hyperlink"/>
    <w:basedOn w:val="a0"/>
    <w:uiPriority w:val="99"/>
    <w:unhideWhenUsed/>
    <w:rsid w:val="0062260C"/>
    <w:rPr>
      <w:color w:val="0563C1" w:themeColor="hyperlink"/>
      <w:u w:val="single"/>
    </w:rPr>
  </w:style>
  <w:style w:type="character" w:styleId="aa">
    <w:name w:val="FollowedHyperlink"/>
    <w:basedOn w:val="a0"/>
    <w:uiPriority w:val="99"/>
    <w:semiHidden/>
    <w:unhideWhenUsed/>
    <w:rsid w:val="00AF0408"/>
    <w:rPr>
      <w:color w:val="954F72" w:themeColor="followedHyperlink"/>
      <w:u w:val="single"/>
    </w:rPr>
  </w:style>
  <w:style w:type="character" w:customStyle="1" w:styleId="10">
    <w:name w:val="标题 1 字符"/>
    <w:basedOn w:val="a0"/>
    <w:link w:val="1"/>
    <w:uiPriority w:val="9"/>
    <w:rsid w:val="00010319"/>
    <w:rPr>
      <w:b/>
      <w:bCs/>
      <w:kern w:val="44"/>
      <w:sz w:val="44"/>
      <w:szCs w:val="44"/>
      <w:lang w:val="en-GB"/>
    </w:rPr>
  </w:style>
  <w:style w:type="character" w:customStyle="1" w:styleId="20">
    <w:name w:val="标题 2 字符"/>
    <w:basedOn w:val="a0"/>
    <w:link w:val="2"/>
    <w:uiPriority w:val="9"/>
    <w:rsid w:val="00010319"/>
    <w:rPr>
      <w:rFonts w:asciiTheme="majorHAnsi" w:eastAsiaTheme="majorEastAsia" w:hAnsiTheme="majorHAnsi" w:cstheme="majorBidi"/>
      <w:b/>
      <w:bCs/>
      <w:sz w:val="32"/>
      <w:szCs w:val="32"/>
      <w:lang w:val="en-GB"/>
    </w:rPr>
  </w:style>
  <w:style w:type="character" w:customStyle="1" w:styleId="30">
    <w:name w:val="标题 3 字符"/>
    <w:basedOn w:val="a0"/>
    <w:link w:val="3"/>
    <w:uiPriority w:val="9"/>
    <w:rsid w:val="00801221"/>
    <w:rPr>
      <w:b/>
      <w:bCs/>
      <w:sz w:val="32"/>
      <w:szCs w:val="32"/>
      <w:lang w:val="en-GB"/>
    </w:rPr>
  </w:style>
  <w:style w:type="paragraph" w:styleId="TOC">
    <w:name w:val="TOC Heading"/>
    <w:basedOn w:val="1"/>
    <w:next w:val="a"/>
    <w:uiPriority w:val="39"/>
    <w:unhideWhenUsed/>
    <w:qFormat/>
    <w:rsid w:val="00AC2855"/>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rPr>
  </w:style>
  <w:style w:type="paragraph" w:styleId="11">
    <w:name w:val="toc 1"/>
    <w:basedOn w:val="a"/>
    <w:next w:val="a"/>
    <w:autoRedefine/>
    <w:uiPriority w:val="39"/>
    <w:unhideWhenUsed/>
    <w:rsid w:val="00AC2855"/>
  </w:style>
  <w:style w:type="paragraph" w:styleId="21">
    <w:name w:val="toc 2"/>
    <w:basedOn w:val="a"/>
    <w:next w:val="a"/>
    <w:autoRedefine/>
    <w:uiPriority w:val="39"/>
    <w:unhideWhenUsed/>
    <w:rsid w:val="00AC2855"/>
    <w:pPr>
      <w:ind w:leftChars="200" w:left="420"/>
    </w:pPr>
  </w:style>
  <w:style w:type="paragraph" w:styleId="31">
    <w:name w:val="toc 3"/>
    <w:basedOn w:val="a"/>
    <w:next w:val="a"/>
    <w:autoRedefine/>
    <w:uiPriority w:val="39"/>
    <w:unhideWhenUsed/>
    <w:rsid w:val="00AC2855"/>
    <w:pPr>
      <w:ind w:leftChars="400" w:left="840"/>
    </w:pPr>
  </w:style>
  <w:style w:type="paragraph" w:styleId="ab">
    <w:name w:val="table of figures"/>
    <w:basedOn w:val="a"/>
    <w:next w:val="a"/>
    <w:uiPriority w:val="99"/>
    <w:unhideWhenUsed/>
    <w:rsid w:val="000D5468"/>
    <w:pPr>
      <w:widowControl/>
      <w:autoSpaceDE w:val="0"/>
      <w:autoSpaceDN w:val="0"/>
      <w:adjustRightInd w:val="0"/>
      <w:spacing w:line="276" w:lineRule="auto"/>
      <w:ind w:left="440" w:hanging="440"/>
      <w:jc w:val="left"/>
    </w:pPr>
    <w:rPr>
      <w:rFonts w:ascii="Calibri" w:hAnsi="Calibri" w:cs="Calibri"/>
      <w:smallCaps/>
      <w:kern w:val="0"/>
      <w:sz w:val="20"/>
      <w:szCs w:val="20"/>
      <w:lang w:eastAsia="en-US"/>
    </w:rPr>
  </w:style>
  <w:style w:type="character" w:customStyle="1" w:styleId="bjh-p">
    <w:name w:val="bjh-p"/>
    <w:basedOn w:val="a0"/>
    <w:rsid w:val="00AE7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79571">
      <w:bodyDiv w:val="1"/>
      <w:marLeft w:val="0"/>
      <w:marRight w:val="0"/>
      <w:marTop w:val="0"/>
      <w:marBottom w:val="0"/>
      <w:divBdr>
        <w:top w:val="none" w:sz="0" w:space="0" w:color="auto"/>
        <w:left w:val="none" w:sz="0" w:space="0" w:color="auto"/>
        <w:bottom w:val="none" w:sz="0" w:space="0" w:color="auto"/>
        <w:right w:val="none" w:sz="0" w:space="0" w:color="auto"/>
      </w:divBdr>
    </w:div>
    <w:div w:id="110588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ndmarman.2015.09.003" TargetMode="External"/><Relationship Id="rId18" Type="http://schemas.openxmlformats.org/officeDocument/2006/relationships/hyperlink" Target="https://wearesocial.com/global-digital-report-2019" TargetMode="External"/><Relationship Id="rId26" Type="http://schemas.openxmlformats.org/officeDocument/2006/relationships/hyperlink" Target="https://adage.com/article/news/pepsi-blinked-fell-diet-coke/149496" TargetMode="External"/><Relationship Id="rId3" Type="http://schemas.openxmlformats.org/officeDocument/2006/relationships/styles" Target="styles.xml"/><Relationship Id="rId21" Type="http://schemas.openxmlformats.org/officeDocument/2006/relationships/hyperlink" Target="https://ssrn.com/abstract=2647377"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www.adweek.com/digital/social-media-companies/" TargetMode="External"/><Relationship Id="rId25" Type="http://schemas.openxmlformats.org/officeDocument/2006/relationships/hyperlink" Target="https://doi.org/10.1016/j.tourman.2009.02.016" TargetMode="External"/><Relationship Id="rId2" Type="http://schemas.openxmlformats.org/officeDocument/2006/relationships/numbering" Target="numbering.xml"/><Relationship Id="rId16" Type="http://schemas.openxmlformats.org/officeDocument/2006/relationships/hyperlink" Target="https://www.cifnews.com/article/52670" TargetMode="External"/><Relationship Id="rId20" Type="http://schemas.openxmlformats.org/officeDocument/2006/relationships/hyperlink" Target="http://www.sohu.com/a/240195833_100207424"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www.statista.com/statistics/272014/global-social-networks-ranked-by-number-of-users/" TargetMode="External"/><Relationship Id="rId5" Type="http://schemas.openxmlformats.org/officeDocument/2006/relationships/webSettings" Target="webSettings.xml"/><Relationship Id="rId15" Type="http://schemas.openxmlformats.org/officeDocument/2006/relationships/hyperlink" Target="https://buffer.com/state-of-social-2019" TargetMode="External"/><Relationship Id="rId23" Type="http://schemas.openxmlformats.org/officeDocument/2006/relationships/hyperlink" Target="https://adage.com/article/cmo-strategy/coke-cmo-defends-tv-cola-giant-rethinks-digital-approach/307112" TargetMode="External"/><Relationship Id="rId28" Type="http://schemas.openxmlformats.org/officeDocument/2006/relationships/footer" Target="footer6.xml"/><Relationship Id="rId10" Type="http://schemas.openxmlformats.org/officeDocument/2006/relationships/footer" Target="footer2.xml"/><Relationship Id="rId19" Type="http://schemas.openxmlformats.org/officeDocument/2006/relationships/hyperlink" Target="https://doi.org/10.1016/j.bushor.2009.09.00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08/01409171211255948" TargetMode="External"/><Relationship Id="rId22" Type="http://schemas.openxmlformats.org/officeDocument/2006/relationships/hyperlink" Target="https://doi.org/10.1007/978-3-319-26647-3_87" TargetMode="External"/><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5D54DF-7E50-4862-8413-5D3ACC011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17</Pages>
  <Words>2798</Words>
  <Characters>15952</Characters>
  <Application>Microsoft Office Word</Application>
  <DocSecurity>0</DocSecurity>
  <Lines>132</Lines>
  <Paragraphs>37</Paragraphs>
  <ScaleCrop>false</ScaleCrop>
  <Company>Microsoft</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孙 杨</dc:creator>
  <cp:keywords/>
  <dc:description/>
  <cp:lastModifiedBy>孙 杨</cp:lastModifiedBy>
  <cp:revision>35</cp:revision>
  <dcterms:created xsi:type="dcterms:W3CDTF">2019-12-05T17:51:00Z</dcterms:created>
  <dcterms:modified xsi:type="dcterms:W3CDTF">2020-01-16T19:33:00Z</dcterms:modified>
</cp:coreProperties>
</file>