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D68CD" w14:textId="1BAAF5E8" w:rsidR="00B92560" w:rsidRDefault="00B92560" w:rsidP="00B92560">
      <w:pPr>
        <w:spacing w:line="480" w:lineRule="auto"/>
        <w:rPr>
          <w:rFonts w:ascii="Times New Roman" w:eastAsia="Times New Roman" w:hAnsi="Times New Roman" w:cs="Times New Roman"/>
          <w:b/>
          <w:color w:val="1D2125"/>
          <w:sz w:val="24"/>
          <w:szCs w:val="24"/>
        </w:rPr>
      </w:pPr>
      <w:r>
        <w:rPr>
          <w:rFonts w:ascii="Times New Roman" w:eastAsia="Times New Roman" w:hAnsi="Times New Roman" w:cs="Times New Roman"/>
          <w:b/>
          <w:color w:val="1D2125"/>
          <w:sz w:val="24"/>
          <w:szCs w:val="24"/>
        </w:rPr>
        <w:t xml:space="preserve">Topic: Improving Operational efficiency and customer satisfaction for Motor </w:t>
      </w:r>
      <w:r w:rsidR="00234600">
        <w:rPr>
          <w:rFonts w:ascii="Times New Roman" w:eastAsia="Times New Roman" w:hAnsi="Times New Roman" w:cs="Times New Roman"/>
          <w:b/>
          <w:color w:val="1D2125"/>
          <w:sz w:val="24"/>
          <w:szCs w:val="24"/>
        </w:rPr>
        <w:t>Vehicles at</w:t>
      </w:r>
      <w:r>
        <w:rPr>
          <w:rFonts w:ascii="Times New Roman" w:eastAsia="Times New Roman" w:hAnsi="Times New Roman" w:cs="Times New Roman"/>
          <w:b/>
          <w:color w:val="1D2125"/>
          <w:sz w:val="24"/>
          <w:szCs w:val="24"/>
        </w:rPr>
        <w:t xml:space="preserve"> N</w:t>
      </w:r>
      <w:r w:rsidR="00234600">
        <w:rPr>
          <w:rFonts w:ascii="Times New Roman" w:eastAsia="Times New Roman" w:hAnsi="Times New Roman" w:cs="Times New Roman"/>
          <w:b/>
          <w:color w:val="1D2125"/>
          <w:sz w:val="24"/>
          <w:szCs w:val="24"/>
        </w:rPr>
        <w:t>EM</w:t>
      </w:r>
      <w:r w:rsidR="00553F39">
        <w:rPr>
          <w:rFonts w:ascii="Times New Roman" w:eastAsia="Times New Roman" w:hAnsi="Times New Roman" w:cs="Times New Roman"/>
          <w:b/>
          <w:color w:val="1D2125"/>
          <w:sz w:val="24"/>
          <w:szCs w:val="24"/>
        </w:rPr>
        <w:t xml:space="preserve"> </w:t>
      </w:r>
      <w:r w:rsidR="00234600">
        <w:rPr>
          <w:rFonts w:ascii="Times New Roman" w:eastAsia="Times New Roman" w:hAnsi="Times New Roman" w:cs="Times New Roman"/>
          <w:b/>
          <w:color w:val="1D2125"/>
          <w:sz w:val="24"/>
          <w:szCs w:val="24"/>
        </w:rPr>
        <w:t>W</w:t>
      </w:r>
      <w:r w:rsidR="00553F39">
        <w:rPr>
          <w:rFonts w:ascii="Times New Roman" w:eastAsia="Times New Roman" w:hAnsi="Times New Roman" w:cs="Times New Roman"/>
          <w:b/>
          <w:color w:val="1D2125"/>
          <w:sz w:val="24"/>
          <w:szCs w:val="24"/>
        </w:rPr>
        <w:t>est Indies Insurance Limited (NEMW</w:t>
      </w:r>
      <w:r w:rsidR="00234600">
        <w:rPr>
          <w:rFonts w:ascii="Times New Roman" w:eastAsia="Times New Roman" w:hAnsi="Times New Roman" w:cs="Times New Roman"/>
          <w:b/>
          <w:color w:val="1D2125"/>
          <w:sz w:val="24"/>
          <w:szCs w:val="24"/>
        </w:rPr>
        <w:t>IL</w:t>
      </w:r>
      <w:r w:rsidR="00553F39">
        <w:rPr>
          <w:rFonts w:ascii="Times New Roman" w:eastAsia="Times New Roman" w:hAnsi="Times New Roman" w:cs="Times New Roman"/>
          <w:b/>
          <w:color w:val="1D2125"/>
          <w:sz w:val="24"/>
          <w:szCs w:val="24"/>
        </w:rPr>
        <w:t>)</w:t>
      </w:r>
      <w:r>
        <w:rPr>
          <w:rFonts w:ascii="Times New Roman" w:eastAsia="Times New Roman" w:hAnsi="Times New Roman" w:cs="Times New Roman"/>
          <w:b/>
          <w:color w:val="1D2125"/>
          <w:sz w:val="24"/>
          <w:szCs w:val="24"/>
        </w:rPr>
        <w:t xml:space="preserve"> </w:t>
      </w:r>
      <w:r w:rsidR="00234600">
        <w:rPr>
          <w:rFonts w:ascii="Times New Roman" w:eastAsia="Times New Roman" w:hAnsi="Times New Roman" w:cs="Times New Roman"/>
          <w:b/>
          <w:color w:val="1D2125"/>
          <w:sz w:val="24"/>
          <w:szCs w:val="24"/>
        </w:rPr>
        <w:t>I</w:t>
      </w:r>
      <w:r>
        <w:rPr>
          <w:rFonts w:ascii="Times New Roman" w:eastAsia="Times New Roman" w:hAnsi="Times New Roman" w:cs="Times New Roman"/>
          <w:b/>
          <w:color w:val="1D2125"/>
          <w:sz w:val="24"/>
          <w:szCs w:val="24"/>
        </w:rPr>
        <w:t xml:space="preserve">nsurance Company in St. Vincent and the Grenadines </w:t>
      </w:r>
    </w:p>
    <w:p w14:paraId="65871B74" w14:textId="77777777" w:rsidR="00B92560" w:rsidRPr="00234600" w:rsidRDefault="00B92560" w:rsidP="00B92560">
      <w:pPr>
        <w:spacing w:line="480" w:lineRule="auto"/>
        <w:rPr>
          <w:rFonts w:ascii="Times New Roman" w:eastAsia="Times New Roman" w:hAnsi="Times New Roman" w:cs="Times New Roman"/>
          <w:bCs/>
          <w:color w:val="1D2125"/>
          <w:sz w:val="24"/>
          <w:szCs w:val="24"/>
        </w:rPr>
      </w:pPr>
    </w:p>
    <w:p w14:paraId="1278C557" w14:textId="57EB122A" w:rsidR="00B92560" w:rsidRPr="00234600" w:rsidRDefault="00B92560" w:rsidP="00B92560">
      <w:pPr>
        <w:spacing w:line="480" w:lineRule="auto"/>
        <w:rPr>
          <w:rFonts w:ascii="Times New Roman" w:eastAsia="Times New Roman" w:hAnsi="Times New Roman" w:cs="Times New Roman"/>
          <w:bCs/>
          <w:color w:val="1D2125"/>
          <w:sz w:val="24"/>
          <w:szCs w:val="24"/>
        </w:rPr>
      </w:pPr>
      <w:r w:rsidRPr="00234600">
        <w:rPr>
          <w:rFonts w:ascii="Times New Roman" w:eastAsia="Times New Roman" w:hAnsi="Times New Roman" w:cs="Times New Roman"/>
          <w:bCs/>
          <w:color w:val="1D2125"/>
          <w:sz w:val="24"/>
          <w:szCs w:val="24"/>
        </w:rPr>
        <w:t xml:space="preserve">Introduction </w:t>
      </w:r>
    </w:p>
    <w:p w14:paraId="242F5CE5" w14:textId="77CBC7F2" w:rsidR="00234600" w:rsidRDefault="00B92560" w:rsidP="00234600">
      <w:pPr>
        <w:spacing w:before="240" w:after="240" w:line="480" w:lineRule="auto"/>
        <w:ind w:firstLine="720"/>
        <w:rPr>
          <w:rFonts w:ascii="Times New Roman" w:eastAsia="Times New Roman" w:hAnsi="Times New Roman" w:cs="Times New Roman"/>
          <w:color w:val="1D2125"/>
          <w:sz w:val="24"/>
          <w:szCs w:val="24"/>
        </w:rPr>
      </w:pPr>
      <w:r w:rsidRPr="00234600">
        <w:rPr>
          <w:rFonts w:ascii="Times New Roman" w:eastAsia="Times New Roman" w:hAnsi="Times New Roman" w:cs="Times New Roman"/>
          <w:bCs/>
          <w:color w:val="1D2125"/>
          <w:sz w:val="24"/>
          <w:szCs w:val="24"/>
          <w:lang w:val="en-US"/>
        </w:rPr>
        <w:t xml:space="preserve"> From a business </w:t>
      </w:r>
      <w:r w:rsidR="00234600" w:rsidRPr="00234600">
        <w:rPr>
          <w:rFonts w:ascii="Times New Roman" w:eastAsia="Times New Roman" w:hAnsi="Times New Roman" w:cs="Times New Roman"/>
          <w:bCs/>
          <w:color w:val="1D2125"/>
          <w:sz w:val="24"/>
          <w:szCs w:val="24"/>
          <w:lang w:val="en-US"/>
        </w:rPr>
        <w:t>perspective, sustainability refers to integrating economic, social and environmental responsibilities into everyday operations. by</w:t>
      </w:r>
      <w:r w:rsidRPr="00B92560">
        <w:rPr>
          <w:rFonts w:ascii="Times New Roman" w:eastAsia="Times New Roman" w:hAnsi="Times New Roman" w:cs="Times New Roman"/>
          <w:bCs/>
          <w:color w:val="1D2125"/>
          <w:sz w:val="24"/>
          <w:szCs w:val="24"/>
          <w:lang w:val="en-US"/>
        </w:rPr>
        <w:t xml:space="preserve"> integrating economic, environmental, and social responsibilities into everyday operation</w:t>
      </w:r>
      <w:r w:rsidR="00234600" w:rsidRPr="00234600">
        <w:rPr>
          <w:rFonts w:ascii="Times New Roman" w:eastAsia="Times New Roman" w:hAnsi="Times New Roman" w:cs="Times New Roman"/>
          <w:bCs/>
          <w:color w:val="1D2125"/>
          <w:sz w:val="24"/>
          <w:szCs w:val="24"/>
          <w:lang w:val="en-US"/>
        </w:rPr>
        <w:t>. This wholistic approach is a means of ensuring that the business thrives, survives, and grows and at the same time makes a positive contribution to society and the environment</w:t>
      </w:r>
      <w:r w:rsidR="00234600">
        <w:rPr>
          <w:rFonts w:ascii="Times New Roman" w:eastAsia="Times New Roman" w:hAnsi="Times New Roman" w:cs="Times New Roman"/>
          <w:b/>
          <w:color w:val="1D2125"/>
          <w:sz w:val="24"/>
          <w:szCs w:val="24"/>
          <w:lang w:val="en-US"/>
        </w:rPr>
        <w:t xml:space="preserve">.  </w:t>
      </w:r>
      <w:r w:rsidR="00234600">
        <w:rPr>
          <w:rFonts w:ascii="Times New Roman" w:eastAsia="Times New Roman" w:hAnsi="Times New Roman" w:cs="Times New Roman"/>
          <w:color w:val="1D2125"/>
          <w:sz w:val="24"/>
          <w:szCs w:val="24"/>
        </w:rPr>
        <w:t xml:space="preserve">The study intends to explore ways in which NEMWILL insurance Company can remain a sustainable entity in St. Vincent and the </w:t>
      </w:r>
      <w:r w:rsidR="00442A9A">
        <w:rPr>
          <w:rFonts w:ascii="Times New Roman" w:eastAsia="Times New Roman" w:hAnsi="Times New Roman" w:cs="Times New Roman"/>
          <w:color w:val="1D2125"/>
          <w:sz w:val="24"/>
          <w:szCs w:val="24"/>
        </w:rPr>
        <w:t>Grenadines (SVG) by</w:t>
      </w:r>
      <w:r w:rsidR="00234600">
        <w:rPr>
          <w:rFonts w:ascii="Times New Roman" w:eastAsia="Times New Roman" w:hAnsi="Times New Roman" w:cs="Times New Roman"/>
          <w:color w:val="1D2125"/>
          <w:sz w:val="24"/>
          <w:szCs w:val="24"/>
        </w:rPr>
        <w:t xml:space="preserve"> exploring technological solutions and strategies to streamline the claims process, aiming to improve overall operational efficiency and customer satisfaction.</w:t>
      </w:r>
    </w:p>
    <w:p w14:paraId="480B72C4" w14:textId="77777777" w:rsidR="00234600" w:rsidRDefault="00234600" w:rsidP="00234600">
      <w:pPr>
        <w:spacing w:before="240" w:after="24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Background/Overview to the Research </w:t>
      </w:r>
    </w:p>
    <w:p w14:paraId="7A3E9E2B" w14:textId="21C42EBC" w:rsidR="00234600" w:rsidRDefault="00234600" w:rsidP="00234600">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Insurance is a mechanism in society that offers financial compensation for the consequences of unfortunate events, funded by contributions pooled from all participants in the system (Hansell, 1974). NEMWILL Insurance company </w:t>
      </w:r>
      <w:r w:rsidR="00442A9A">
        <w:rPr>
          <w:rFonts w:ascii="Times New Roman" w:eastAsia="Times New Roman" w:hAnsi="Times New Roman" w:cs="Times New Roman"/>
          <w:sz w:val="24"/>
          <w:szCs w:val="24"/>
        </w:rPr>
        <w:t>has distinguished itself</w:t>
      </w:r>
      <w:r>
        <w:rPr>
          <w:rFonts w:ascii="Times New Roman" w:eastAsia="Times New Roman" w:hAnsi="Times New Roman" w:cs="Times New Roman"/>
          <w:sz w:val="24"/>
          <w:szCs w:val="24"/>
        </w:rPr>
        <w:t xml:space="preserve"> as </w:t>
      </w:r>
      <w:r w:rsidR="00442A9A">
        <w:rPr>
          <w:rFonts w:ascii="Times New Roman" w:eastAsia="Times New Roman" w:hAnsi="Times New Roman" w:cs="Times New Roman"/>
          <w:sz w:val="24"/>
          <w:szCs w:val="24"/>
        </w:rPr>
        <w:t>an entity</w:t>
      </w:r>
      <w:r>
        <w:rPr>
          <w:rFonts w:ascii="Times New Roman" w:eastAsia="Times New Roman" w:hAnsi="Times New Roman" w:cs="Times New Roman"/>
          <w:sz w:val="24"/>
          <w:szCs w:val="24"/>
        </w:rPr>
        <w:t xml:space="preserve"> in the Financial Services Sector, particularly renowned in the Caribbean for its expertise in motor, property, and casualty insurance. </w:t>
      </w:r>
      <w:r w:rsidR="00442A9A">
        <w:rPr>
          <w:rFonts w:ascii="Times New Roman" w:eastAsia="Times New Roman" w:hAnsi="Times New Roman" w:cs="Times New Roman"/>
          <w:sz w:val="24"/>
          <w:szCs w:val="24"/>
        </w:rPr>
        <w:t xml:space="preserve">Its legacy spans over fifty years </w:t>
      </w:r>
      <w:r>
        <w:rPr>
          <w:rFonts w:ascii="Times New Roman" w:eastAsia="Times New Roman" w:hAnsi="Times New Roman" w:cs="Times New Roman"/>
          <w:sz w:val="24"/>
          <w:szCs w:val="24"/>
        </w:rPr>
        <w:t xml:space="preserve">as a leading general </w:t>
      </w:r>
      <w:r w:rsidR="00442A9A">
        <w:rPr>
          <w:rFonts w:ascii="Times New Roman" w:eastAsia="Times New Roman" w:hAnsi="Times New Roman" w:cs="Times New Roman"/>
          <w:sz w:val="24"/>
          <w:szCs w:val="24"/>
        </w:rPr>
        <w:t>broker</w:t>
      </w:r>
      <w:r>
        <w:rPr>
          <w:rFonts w:ascii="Times New Roman" w:eastAsia="Times New Roman" w:hAnsi="Times New Roman" w:cs="Times New Roman"/>
          <w:sz w:val="24"/>
          <w:szCs w:val="24"/>
        </w:rPr>
        <w:t xml:space="preserve">., with offices strategically located in </w:t>
      </w:r>
      <w:r w:rsidR="00442A9A">
        <w:rPr>
          <w:rFonts w:ascii="Times New Roman" w:eastAsia="Times New Roman" w:hAnsi="Times New Roman" w:cs="Times New Roman"/>
          <w:sz w:val="24"/>
          <w:szCs w:val="24"/>
        </w:rPr>
        <w:t>twenty-one (21) countries in the Dutch and English-speaking Caribbean. NEMWILL is part of the Guardian Holdings Limited Group of Companies, which includes. Life of the Caribbean Limited and Guardian General Insurance Limited.</w:t>
      </w:r>
    </w:p>
    <w:p w14:paraId="4F46D713" w14:textId="5C9F5623" w:rsidR="00234600" w:rsidRDefault="00442A9A" w:rsidP="00234600">
      <w:pPr>
        <w:spacing w:before="240" w:after="240" w:line="480" w:lineRule="auto"/>
        <w:ind w:firstLine="720"/>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lastRenderedPageBreak/>
        <w:t xml:space="preserve">NEMWILL is committed to </w:t>
      </w:r>
      <w:r w:rsidR="00234600">
        <w:rPr>
          <w:rFonts w:ascii="Times New Roman" w:eastAsia="Times New Roman" w:hAnsi="Times New Roman" w:cs="Times New Roman"/>
          <w:sz w:val="24"/>
          <w:szCs w:val="24"/>
        </w:rPr>
        <w:t>core values of prioritizing customer satisfaction and fostering enduring relationships</w:t>
      </w:r>
      <w:r>
        <w:rPr>
          <w:rFonts w:ascii="Times New Roman" w:eastAsia="Times New Roman" w:hAnsi="Times New Roman" w:cs="Times New Roman"/>
          <w:sz w:val="24"/>
          <w:szCs w:val="24"/>
        </w:rPr>
        <w:t>.</w:t>
      </w:r>
      <w:r w:rsidR="009B1AFA">
        <w:rPr>
          <w:rFonts w:ascii="Times New Roman" w:eastAsia="Times New Roman" w:hAnsi="Times New Roman" w:cs="Times New Roman"/>
          <w:sz w:val="24"/>
          <w:szCs w:val="24"/>
        </w:rPr>
        <w:t xml:space="preserve"> NENWILL prides itself on excellent service</w:t>
      </w:r>
      <w:r w:rsidR="00234600">
        <w:rPr>
          <w:rFonts w:ascii="Times New Roman" w:eastAsia="Times New Roman" w:hAnsi="Times New Roman" w:cs="Times New Roman"/>
          <w:sz w:val="24"/>
          <w:szCs w:val="24"/>
        </w:rPr>
        <w:t xml:space="preserve"> in </w:t>
      </w:r>
      <w:r w:rsidR="009B1AFA">
        <w:rPr>
          <w:rFonts w:ascii="Times New Roman" w:eastAsia="Times New Roman" w:hAnsi="Times New Roman" w:cs="Times New Roman"/>
          <w:sz w:val="24"/>
          <w:szCs w:val="24"/>
        </w:rPr>
        <w:t>all</w:t>
      </w:r>
      <w:r w:rsidR="00234600">
        <w:rPr>
          <w:rFonts w:ascii="Times New Roman" w:eastAsia="Times New Roman" w:hAnsi="Times New Roman" w:cs="Times New Roman"/>
          <w:sz w:val="24"/>
          <w:szCs w:val="24"/>
        </w:rPr>
        <w:t xml:space="preserve"> </w:t>
      </w:r>
      <w:r w:rsidR="009B1AFA">
        <w:rPr>
          <w:rFonts w:ascii="Times New Roman" w:eastAsia="Times New Roman" w:hAnsi="Times New Roman" w:cs="Times New Roman"/>
          <w:sz w:val="24"/>
          <w:szCs w:val="24"/>
        </w:rPr>
        <w:t>aspects</w:t>
      </w:r>
      <w:r w:rsidR="00234600">
        <w:rPr>
          <w:rFonts w:ascii="Times New Roman" w:eastAsia="Times New Roman" w:hAnsi="Times New Roman" w:cs="Times New Roman"/>
          <w:sz w:val="24"/>
          <w:szCs w:val="24"/>
        </w:rPr>
        <w:t xml:space="preserve"> of its operations. The </w:t>
      </w:r>
      <w:r w:rsidR="009B1AFA">
        <w:rPr>
          <w:rFonts w:ascii="Times New Roman" w:eastAsia="Times New Roman" w:hAnsi="Times New Roman" w:cs="Times New Roman"/>
          <w:sz w:val="24"/>
          <w:szCs w:val="24"/>
        </w:rPr>
        <w:t xml:space="preserve">company aims </w:t>
      </w:r>
      <w:r w:rsidR="00234600">
        <w:rPr>
          <w:rFonts w:ascii="Times New Roman" w:eastAsia="Times New Roman" w:hAnsi="Times New Roman" w:cs="Times New Roman"/>
          <w:sz w:val="24"/>
          <w:szCs w:val="24"/>
        </w:rPr>
        <w:t>to provide unparalleled peace of mind and top-quality services to its customers while ensuring sustainable profitability and excellent employment opportunities. Th</w:t>
      </w:r>
      <w:r w:rsidR="009B1AFA">
        <w:rPr>
          <w:rFonts w:ascii="Times New Roman" w:eastAsia="Times New Roman" w:hAnsi="Times New Roman" w:cs="Times New Roman"/>
          <w:sz w:val="24"/>
          <w:szCs w:val="24"/>
        </w:rPr>
        <w:t xml:space="preserve">ey are committed to be a leader in providing sustainable </w:t>
      </w:r>
      <w:r w:rsidR="00295C3F">
        <w:rPr>
          <w:rFonts w:ascii="Times New Roman" w:eastAsia="Times New Roman" w:hAnsi="Times New Roman" w:cs="Times New Roman"/>
          <w:sz w:val="24"/>
          <w:szCs w:val="24"/>
        </w:rPr>
        <w:t xml:space="preserve">insurance services in an effort </w:t>
      </w:r>
      <w:proofErr w:type="spellStart"/>
      <w:r w:rsidR="00295C3F">
        <w:rPr>
          <w:rFonts w:ascii="Times New Roman" w:eastAsia="Times New Roman" w:hAnsi="Times New Roman" w:cs="Times New Roman"/>
          <w:sz w:val="24"/>
          <w:szCs w:val="24"/>
        </w:rPr>
        <w:t>ton</w:t>
      </w:r>
      <w:proofErr w:type="spellEnd"/>
      <w:r w:rsidR="00295C3F">
        <w:rPr>
          <w:rFonts w:ascii="Times New Roman" w:eastAsia="Times New Roman" w:hAnsi="Times New Roman" w:cs="Times New Roman"/>
          <w:sz w:val="24"/>
          <w:szCs w:val="24"/>
        </w:rPr>
        <w:t xml:space="preserve"> satisfy and gain the respect from its stakeholders through exceptional service, pricing, and expertise. Their famous tagline is “who will, NEMWILL?”</w:t>
      </w:r>
      <w:r w:rsidR="00234600">
        <w:rPr>
          <w:rFonts w:ascii="Times New Roman" w:eastAsia="Times New Roman" w:hAnsi="Times New Roman" w:cs="Times New Roman"/>
          <w:sz w:val="24"/>
          <w:szCs w:val="24"/>
        </w:rPr>
        <w:t>.</w:t>
      </w:r>
    </w:p>
    <w:p w14:paraId="6BB5CCB1" w14:textId="51839AEB" w:rsidR="00234600" w:rsidRDefault="00234600" w:rsidP="00234600">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 satisfaction in insurance has not traditionally been a key focus for insurance management, Geneva Association. (2020), and academic research on customer satisfaction in the insurance industry is relatively sparse compared with other sectors (e.g., </w:t>
      </w:r>
      <w:proofErr w:type="spellStart"/>
      <w:r>
        <w:rPr>
          <w:rFonts w:ascii="Times New Roman" w:eastAsia="Times New Roman" w:hAnsi="Times New Roman" w:cs="Times New Roman"/>
          <w:sz w:val="24"/>
          <w:szCs w:val="24"/>
        </w:rPr>
        <w:t>Brutyan</w:t>
      </w:r>
      <w:proofErr w:type="spellEnd"/>
      <w:r>
        <w:rPr>
          <w:rFonts w:ascii="Times New Roman" w:eastAsia="Times New Roman" w:hAnsi="Times New Roman" w:cs="Times New Roman"/>
          <w:sz w:val="24"/>
          <w:szCs w:val="24"/>
        </w:rPr>
        <w:t xml:space="preserve"> et al., 2019; </w:t>
      </w:r>
      <w:proofErr w:type="spellStart"/>
      <w:r>
        <w:rPr>
          <w:rFonts w:ascii="Times New Roman" w:eastAsia="Times New Roman" w:hAnsi="Times New Roman" w:cs="Times New Roman"/>
          <w:sz w:val="24"/>
          <w:szCs w:val="24"/>
        </w:rPr>
        <w:t>Jahnert</w:t>
      </w:r>
      <w:proofErr w:type="spellEnd"/>
      <w:r>
        <w:rPr>
          <w:rFonts w:ascii="Times New Roman" w:eastAsia="Times New Roman" w:hAnsi="Times New Roman" w:cs="Times New Roman"/>
          <w:sz w:val="24"/>
          <w:szCs w:val="24"/>
        </w:rPr>
        <w:t xml:space="preserve"> &amp; Schmeiser, 2021; Pooser &amp; Browne, 2018). </w:t>
      </w:r>
      <w:r w:rsidR="00295C3F">
        <w:rPr>
          <w:rFonts w:ascii="Times New Roman" w:eastAsia="Times New Roman" w:hAnsi="Times New Roman" w:cs="Times New Roman"/>
          <w:sz w:val="24"/>
          <w:szCs w:val="24"/>
        </w:rPr>
        <w:t xml:space="preserve"> NEMWILL, however, recognises that c</w:t>
      </w:r>
      <w:r>
        <w:rPr>
          <w:rFonts w:ascii="Times New Roman" w:eastAsia="Times New Roman" w:hAnsi="Times New Roman" w:cs="Times New Roman"/>
          <w:sz w:val="24"/>
          <w:szCs w:val="24"/>
        </w:rPr>
        <w:t>laims management is</w:t>
      </w:r>
      <w:r w:rsidR="00295C3F">
        <w:rPr>
          <w:rFonts w:ascii="Times New Roman" w:eastAsia="Times New Roman" w:hAnsi="Times New Roman" w:cs="Times New Roman"/>
          <w:sz w:val="24"/>
          <w:szCs w:val="24"/>
        </w:rPr>
        <w:t xml:space="preserve"> a fundamental</w:t>
      </w:r>
      <w:r>
        <w:rPr>
          <w:rFonts w:ascii="Times New Roman" w:eastAsia="Times New Roman" w:hAnsi="Times New Roman" w:cs="Times New Roman"/>
          <w:sz w:val="24"/>
          <w:szCs w:val="24"/>
        </w:rPr>
        <w:t xml:space="preserve"> </w:t>
      </w:r>
      <w:r w:rsidR="00295C3F">
        <w:rPr>
          <w:rFonts w:ascii="Times New Roman" w:eastAsia="Times New Roman" w:hAnsi="Times New Roman" w:cs="Times New Roman"/>
          <w:sz w:val="24"/>
          <w:szCs w:val="24"/>
        </w:rPr>
        <w:t>pillar of the insurance</w:t>
      </w:r>
      <w:r>
        <w:rPr>
          <w:rFonts w:ascii="Times New Roman" w:eastAsia="Times New Roman" w:hAnsi="Times New Roman" w:cs="Times New Roman"/>
          <w:sz w:val="24"/>
          <w:szCs w:val="24"/>
        </w:rPr>
        <w:t xml:space="preserve"> industry, and</w:t>
      </w:r>
      <w:r w:rsidR="00295C3F">
        <w:rPr>
          <w:rFonts w:ascii="Times New Roman" w:eastAsia="Times New Roman" w:hAnsi="Times New Roman" w:cs="Times New Roman"/>
          <w:sz w:val="24"/>
          <w:szCs w:val="24"/>
        </w:rPr>
        <w:t xml:space="preserve"> that an</w:t>
      </w:r>
      <w:r>
        <w:rPr>
          <w:rFonts w:ascii="Times New Roman" w:eastAsia="Times New Roman" w:hAnsi="Times New Roman" w:cs="Times New Roman"/>
          <w:sz w:val="24"/>
          <w:szCs w:val="24"/>
        </w:rPr>
        <w:t xml:space="preserve"> effective claims management system is essential in today's competitive market. </w:t>
      </w:r>
      <w:r w:rsidR="00295C3F">
        <w:rPr>
          <w:rFonts w:ascii="Times New Roman" w:eastAsia="Times New Roman" w:hAnsi="Times New Roman" w:cs="Times New Roman"/>
          <w:sz w:val="24"/>
          <w:szCs w:val="24"/>
        </w:rPr>
        <w:t xml:space="preserve">In this regard, NEMWILL strives to </w:t>
      </w:r>
      <w:r w:rsidR="00C83FDF">
        <w:rPr>
          <w:rFonts w:ascii="Times New Roman" w:eastAsia="Times New Roman" w:hAnsi="Times New Roman" w:cs="Times New Roman"/>
          <w:sz w:val="24"/>
          <w:szCs w:val="24"/>
        </w:rPr>
        <w:t>build</w:t>
      </w:r>
      <w:r>
        <w:rPr>
          <w:rFonts w:ascii="Times New Roman" w:eastAsia="Times New Roman" w:hAnsi="Times New Roman" w:cs="Times New Roman"/>
          <w:sz w:val="24"/>
          <w:szCs w:val="24"/>
        </w:rPr>
        <w:t xml:space="preserve"> customer trust, protect the company’s reputation, and ensure financial stability. A seamless and transparent claims process demonstrates insurers' commitment to policyholders, fostering trust and promoting long-term customer retention.</w:t>
      </w:r>
    </w:p>
    <w:p w14:paraId="387A8582" w14:textId="20DFAE8B" w:rsidR="00234600" w:rsidRDefault="006F238B" w:rsidP="00234600">
      <w:pPr>
        <w:spacing w:before="240" w:after="240" w:line="480" w:lineRule="auto"/>
        <w:ind w:firstLine="720"/>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NEMWILL</w:t>
      </w:r>
      <w:r w:rsidR="00234600">
        <w:rPr>
          <w:rFonts w:ascii="Times New Roman" w:eastAsia="Times New Roman" w:hAnsi="Times New Roman" w:cs="Times New Roman"/>
          <w:sz w:val="24"/>
          <w:szCs w:val="24"/>
        </w:rPr>
        <w:t xml:space="preserve"> operates in a competitive insurance sector where customers are increasingly selective, </w:t>
      </w:r>
      <w:r>
        <w:rPr>
          <w:rFonts w:ascii="Times New Roman" w:eastAsia="Times New Roman" w:hAnsi="Times New Roman" w:cs="Times New Roman"/>
          <w:sz w:val="24"/>
          <w:szCs w:val="24"/>
        </w:rPr>
        <w:t>adapting</w:t>
      </w:r>
      <w:r w:rsidR="0023460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its</w:t>
      </w:r>
      <w:r w:rsidR="00234600">
        <w:rPr>
          <w:rFonts w:ascii="Times New Roman" w:eastAsia="Times New Roman" w:hAnsi="Times New Roman" w:cs="Times New Roman"/>
          <w:sz w:val="24"/>
          <w:szCs w:val="24"/>
        </w:rPr>
        <w:t xml:space="preserve"> insurance purchases to </w:t>
      </w:r>
      <w:r>
        <w:rPr>
          <w:rFonts w:ascii="Times New Roman" w:eastAsia="Times New Roman" w:hAnsi="Times New Roman" w:cs="Times New Roman"/>
          <w:sz w:val="24"/>
          <w:szCs w:val="24"/>
        </w:rPr>
        <w:t>its</w:t>
      </w:r>
      <w:r w:rsidR="00234600">
        <w:rPr>
          <w:rFonts w:ascii="Times New Roman" w:eastAsia="Times New Roman" w:hAnsi="Times New Roman" w:cs="Times New Roman"/>
          <w:sz w:val="24"/>
          <w:szCs w:val="24"/>
        </w:rPr>
        <w:t xml:space="preserve"> unique needs. </w:t>
      </w:r>
      <w:r>
        <w:rPr>
          <w:rFonts w:ascii="Times New Roman" w:eastAsia="Times New Roman" w:hAnsi="Times New Roman" w:cs="Times New Roman"/>
          <w:sz w:val="24"/>
          <w:szCs w:val="24"/>
        </w:rPr>
        <w:t xml:space="preserve">Motor Vehicle </w:t>
      </w:r>
      <w:r w:rsidR="00234600">
        <w:rPr>
          <w:rFonts w:ascii="Times New Roman" w:eastAsia="Times New Roman" w:hAnsi="Times New Roman" w:cs="Times New Roman"/>
          <w:sz w:val="24"/>
          <w:szCs w:val="24"/>
        </w:rPr>
        <w:t xml:space="preserve">insurance is designed to protect other road users rather than the driver of the insured vehicle, and it is a mandatory requirement. </w:t>
      </w:r>
      <w:r>
        <w:rPr>
          <w:rFonts w:ascii="Times New Roman" w:eastAsia="Times New Roman" w:hAnsi="Times New Roman" w:cs="Times New Roman"/>
          <w:sz w:val="24"/>
          <w:szCs w:val="24"/>
        </w:rPr>
        <w:t>Besides serving as a vehicle for</w:t>
      </w:r>
      <w:r w:rsidR="00234600">
        <w:rPr>
          <w:rFonts w:ascii="Times New Roman" w:eastAsia="Times New Roman" w:hAnsi="Times New Roman" w:cs="Times New Roman"/>
          <w:sz w:val="24"/>
          <w:szCs w:val="24"/>
        </w:rPr>
        <w:t xml:space="preserve"> compensat</w:t>
      </w:r>
      <w:r>
        <w:rPr>
          <w:rFonts w:ascii="Times New Roman" w:eastAsia="Times New Roman" w:hAnsi="Times New Roman" w:cs="Times New Roman"/>
          <w:sz w:val="24"/>
          <w:szCs w:val="24"/>
        </w:rPr>
        <w:t>ing</w:t>
      </w:r>
      <w:r w:rsidR="00234600">
        <w:rPr>
          <w:rFonts w:ascii="Times New Roman" w:eastAsia="Times New Roman" w:hAnsi="Times New Roman" w:cs="Times New Roman"/>
          <w:sz w:val="24"/>
          <w:szCs w:val="24"/>
        </w:rPr>
        <w:t xml:space="preserve"> for losses</w:t>
      </w:r>
      <w:r>
        <w:rPr>
          <w:rFonts w:ascii="Times New Roman" w:eastAsia="Times New Roman" w:hAnsi="Times New Roman" w:cs="Times New Roman"/>
          <w:sz w:val="24"/>
          <w:szCs w:val="24"/>
        </w:rPr>
        <w:t>, motor vehicle insurance</w:t>
      </w:r>
      <w:r w:rsidR="0023460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is</w:t>
      </w:r>
      <w:r w:rsidR="00234600">
        <w:rPr>
          <w:rFonts w:ascii="Times New Roman" w:eastAsia="Times New Roman" w:hAnsi="Times New Roman" w:cs="Times New Roman"/>
          <w:sz w:val="24"/>
          <w:szCs w:val="24"/>
        </w:rPr>
        <w:t xml:space="preserve"> also a highly effective mechanism for assessing, managing, and reducing risk. By helping customers effectively manage risks, insurance becomes an invaluable part of modern </w:t>
      </w:r>
      <w:r w:rsidR="00234600">
        <w:rPr>
          <w:rFonts w:ascii="Times New Roman" w:eastAsia="Times New Roman" w:hAnsi="Times New Roman" w:cs="Times New Roman"/>
          <w:sz w:val="24"/>
          <w:szCs w:val="24"/>
        </w:rPr>
        <w:lastRenderedPageBreak/>
        <w:t>society and the motoring experience. Motor insurance is a contract between the insured and the insurance company that offers protection against financial loss (Butler &amp; Francis, 2010).</w:t>
      </w:r>
    </w:p>
    <w:p w14:paraId="14FD778E" w14:textId="77777777" w:rsidR="006F238B" w:rsidRDefault="00234600" w:rsidP="00234600">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 motor insurance becomes more popular, insurance fraud has also emerged as a significant challenge for companies. Direct losses from motor accidents may result in physical damage to the vehicle owner and the vehicle itself. However, motor accident risks and losses also extend to third-party property damages or bodily injuries. Therefore, insurers must be prepared not only for compensation payments in the form of claims but also to ensure that prem</w:t>
      </w:r>
      <w:r w:rsidR="006F238B">
        <w:rPr>
          <w:rFonts w:ascii="Times New Roman" w:eastAsia="Times New Roman" w:hAnsi="Times New Roman" w:cs="Times New Roman"/>
          <w:sz w:val="24"/>
          <w:szCs w:val="24"/>
        </w:rPr>
        <w:t>iums are right and aptly paid.</w:t>
      </w:r>
      <w:r w:rsidR="006F238B" w:rsidRPr="006F238B">
        <w:rPr>
          <w:rFonts w:ascii="Times New Roman" w:eastAsia="Times New Roman" w:hAnsi="Times New Roman" w:cs="Times New Roman"/>
          <w:sz w:val="24"/>
          <w:szCs w:val="24"/>
        </w:rPr>
        <w:t xml:space="preserve"> </w:t>
      </w:r>
    </w:p>
    <w:p w14:paraId="25132D4D" w14:textId="11505E4D" w:rsidR="006F238B" w:rsidRDefault="006F238B" w:rsidP="006F238B">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insured's right to receive the amount promised under the insurance contract is known as a claim (Butler &amp; Francis, 2010</w:t>
      </w:r>
      <w:r w:rsidR="00C83FDF">
        <w:rPr>
          <w:rFonts w:ascii="Times New Roman" w:eastAsia="Times New Roman" w:hAnsi="Times New Roman" w:cs="Times New Roman"/>
          <w:sz w:val="24"/>
          <w:szCs w:val="24"/>
        </w:rPr>
        <w:t xml:space="preserve">). </w:t>
      </w:r>
      <w:r w:rsidR="00234600">
        <w:rPr>
          <w:rFonts w:ascii="Times New Roman" w:eastAsia="Times New Roman" w:hAnsi="Times New Roman" w:cs="Times New Roman"/>
          <w:sz w:val="24"/>
          <w:szCs w:val="24"/>
        </w:rPr>
        <w:t xml:space="preserve"> </w:t>
      </w:r>
      <w:r w:rsidR="00C83FDF">
        <w:rPr>
          <w:rFonts w:ascii="Times New Roman" w:eastAsia="Times New Roman" w:hAnsi="Times New Roman" w:cs="Times New Roman"/>
          <w:sz w:val="24"/>
          <w:szCs w:val="24"/>
        </w:rPr>
        <w:t>C</w:t>
      </w:r>
      <w:r w:rsidR="00234600">
        <w:rPr>
          <w:rFonts w:ascii="Times New Roman" w:eastAsia="Times New Roman" w:hAnsi="Times New Roman" w:cs="Times New Roman"/>
          <w:sz w:val="24"/>
          <w:szCs w:val="24"/>
        </w:rPr>
        <w:t>alculations cover administrative costs and provide a return on invested capital. According to Crawford (2007), claims are crucial in shaping customers' overall perception of their insurer and their satisfaction with the service provided. Barua (2015) highlight</w:t>
      </w:r>
      <w:r w:rsidR="00C83FDF">
        <w:rPr>
          <w:rFonts w:ascii="Times New Roman" w:eastAsia="Times New Roman" w:hAnsi="Times New Roman" w:cs="Times New Roman"/>
          <w:sz w:val="24"/>
          <w:szCs w:val="24"/>
        </w:rPr>
        <w:t>ed</w:t>
      </w:r>
      <w:r w:rsidR="00234600">
        <w:rPr>
          <w:rFonts w:ascii="Times New Roman" w:eastAsia="Times New Roman" w:hAnsi="Times New Roman" w:cs="Times New Roman"/>
          <w:sz w:val="24"/>
          <w:szCs w:val="24"/>
        </w:rPr>
        <w:t xml:space="preserve"> the importance of claims for insurance companies, noting that delays or negative behavior during claim settlement can lead to customer dissatisfaction. Conversely, positive claims handling can enhance customer satisfaction and foster long-term relationships. </w:t>
      </w:r>
      <w:r>
        <w:rPr>
          <w:rFonts w:ascii="Times New Roman" w:eastAsia="Times New Roman" w:hAnsi="Times New Roman" w:cs="Times New Roman"/>
          <w:sz w:val="24"/>
          <w:szCs w:val="24"/>
        </w:rPr>
        <w:t>Hewitt (2006) in Tajudeen and Adebowale (2013.45) aptly described claims handling as the “moment of truth” for insurance companies, providing an opportunity to fulfill their promise ton pay valid claims and thereby providing customer’s sati</w:t>
      </w:r>
      <w:r w:rsidR="007F0B22">
        <w:rPr>
          <w:rFonts w:ascii="Times New Roman" w:eastAsia="Times New Roman" w:hAnsi="Times New Roman" w:cs="Times New Roman"/>
          <w:sz w:val="24"/>
          <w:szCs w:val="24"/>
        </w:rPr>
        <w:t>sfaction.</w:t>
      </w:r>
    </w:p>
    <w:p w14:paraId="63A0672E" w14:textId="77777777" w:rsidR="006F238B" w:rsidRDefault="006F238B" w:rsidP="006F238B">
      <w:pPr>
        <w:spacing w:before="240" w:after="240" w:line="480" w:lineRule="auto"/>
        <w:ind w:firstLine="720"/>
        <w:rPr>
          <w:rFonts w:ascii="Times New Roman" w:eastAsia="Times New Roman" w:hAnsi="Times New Roman" w:cs="Times New Roman"/>
          <w:sz w:val="24"/>
          <w:szCs w:val="24"/>
        </w:rPr>
      </w:pPr>
    </w:p>
    <w:p w14:paraId="46E44D79" w14:textId="7E208475" w:rsidR="00234600" w:rsidRDefault="00234600" w:rsidP="006F238B">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CCC94ED" w14:textId="486F61CC" w:rsidR="00B92560" w:rsidRPr="007F0B22" w:rsidRDefault="00234600" w:rsidP="007F0B22">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claims management process is </w:t>
      </w:r>
      <w:r w:rsidR="007F0B22">
        <w:rPr>
          <w:rFonts w:ascii="Times New Roman" w:eastAsia="Times New Roman" w:hAnsi="Times New Roman" w:cs="Times New Roman"/>
          <w:sz w:val="24"/>
          <w:szCs w:val="24"/>
        </w:rPr>
        <w:t>critically important</w:t>
      </w:r>
      <w:r>
        <w:rPr>
          <w:rFonts w:ascii="Times New Roman" w:eastAsia="Times New Roman" w:hAnsi="Times New Roman" w:cs="Times New Roman"/>
          <w:sz w:val="24"/>
          <w:szCs w:val="24"/>
        </w:rPr>
        <w:t xml:space="preserve"> in the insurance industry, impacting customer trust and company reputation. Efficient claims management ensures financial stability and promotes long-term customer retention. However, challenges such as manual claims processing and unstructured data management impede operational efficiency and customer satisfaction at </w:t>
      </w:r>
      <w:r w:rsidR="007F0B22">
        <w:rPr>
          <w:rFonts w:ascii="Times New Roman" w:eastAsia="Times New Roman" w:hAnsi="Times New Roman" w:cs="Times New Roman"/>
          <w:sz w:val="24"/>
          <w:szCs w:val="24"/>
        </w:rPr>
        <w:t>NEMWILL</w:t>
      </w:r>
    </w:p>
    <w:p w14:paraId="0F69BF8C" w14:textId="10F97365" w:rsidR="00B92560" w:rsidRDefault="00B92560" w:rsidP="00B92560">
      <w:pPr>
        <w:spacing w:line="480" w:lineRule="auto"/>
        <w:rPr>
          <w:rFonts w:ascii="Times New Roman" w:eastAsia="Times New Roman" w:hAnsi="Times New Roman" w:cs="Times New Roman"/>
          <w:b/>
          <w:color w:val="1D2125"/>
          <w:sz w:val="24"/>
          <w:szCs w:val="24"/>
        </w:rPr>
      </w:pPr>
      <w:r>
        <w:rPr>
          <w:rFonts w:ascii="Times New Roman" w:eastAsia="Times New Roman" w:hAnsi="Times New Roman" w:cs="Times New Roman"/>
          <w:b/>
          <w:color w:val="1D2125"/>
          <w:sz w:val="24"/>
          <w:szCs w:val="24"/>
        </w:rPr>
        <w:t>Research Objectives</w:t>
      </w:r>
    </w:p>
    <w:p w14:paraId="66E60B0A" w14:textId="24455F34" w:rsidR="00B92560" w:rsidRDefault="00B92560" w:rsidP="00B92560">
      <w:pPr>
        <w:numPr>
          <w:ilvl w:val="0"/>
          <w:numId w:val="1"/>
        </w:numPr>
        <w:spacing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 xml:space="preserve">Identify the inefficiencies in </w:t>
      </w:r>
      <w:r w:rsidR="007F0B22">
        <w:rPr>
          <w:rFonts w:ascii="Times New Roman" w:eastAsia="Times New Roman" w:hAnsi="Times New Roman" w:cs="Times New Roman"/>
          <w:color w:val="1D2125"/>
          <w:sz w:val="24"/>
          <w:szCs w:val="24"/>
        </w:rPr>
        <w:t>NEMWILL’s</w:t>
      </w:r>
      <w:r>
        <w:rPr>
          <w:rFonts w:ascii="Times New Roman" w:eastAsia="Times New Roman" w:hAnsi="Times New Roman" w:cs="Times New Roman"/>
          <w:color w:val="1D2125"/>
          <w:sz w:val="24"/>
          <w:szCs w:val="24"/>
        </w:rPr>
        <w:t xml:space="preserve"> current motor insurance claims management process.</w:t>
      </w:r>
    </w:p>
    <w:p w14:paraId="22426CC8" w14:textId="77777777" w:rsidR="00B92560" w:rsidRDefault="00B92560" w:rsidP="00B92560">
      <w:pPr>
        <w:numPr>
          <w:ilvl w:val="0"/>
          <w:numId w:val="1"/>
        </w:numPr>
        <w:spacing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Analyze the impact of manual claims processing and unstructured data management on operational effectiveness and customer satisfaction.</w:t>
      </w:r>
    </w:p>
    <w:p w14:paraId="6953E894" w14:textId="5180C6A2" w:rsidR="00B92560" w:rsidRDefault="00B92560" w:rsidP="00B92560">
      <w:pPr>
        <w:numPr>
          <w:ilvl w:val="0"/>
          <w:numId w:val="1"/>
        </w:numPr>
        <w:spacing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Explore potential technological solutions, including A</w:t>
      </w:r>
      <w:r w:rsidR="007F0B22">
        <w:rPr>
          <w:rFonts w:ascii="Times New Roman" w:eastAsia="Times New Roman" w:hAnsi="Times New Roman" w:cs="Times New Roman"/>
          <w:color w:val="1D2125"/>
          <w:sz w:val="24"/>
          <w:szCs w:val="24"/>
        </w:rPr>
        <w:t xml:space="preserve">rtificial </w:t>
      </w:r>
      <w:r>
        <w:rPr>
          <w:rFonts w:ascii="Times New Roman" w:eastAsia="Times New Roman" w:hAnsi="Times New Roman" w:cs="Times New Roman"/>
          <w:color w:val="1D2125"/>
          <w:sz w:val="24"/>
          <w:szCs w:val="24"/>
        </w:rPr>
        <w:t>I</w:t>
      </w:r>
      <w:r w:rsidR="007F0B22">
        <w:rPr>
          <w:rFonts w:ascii="Times New Roman" w:eastAsia="Times New Roman" w:hAnsi="Times New Roman" w:cs="Times New Roman"/>
          <w:color w:val="1D2125"/>
          <w:sz w:val="24"/>
          <w:szCs w:val="24"/>
        </w:rPr>
        <w:t>ntelligence (AI)</w:t>
      </w:r>
      <w:r>
        <w:rPr>
          <w:rFonts w:ascii="Times New Roman" w:eastAsia="Times New Roman" w:hAnsi="Times New Roman" w:cs="Times New Roman"/>
          <w:color w:val="1D2125"/>
          <w:sz w:val="24"/>
          <w:szCs w:val="24"/>
        </w:rPr>
        <w:t xml:space="preserve">, that can be applied to improve </w:t>
      </w:r>
      <w:r w:rsidR="007F0B22">
        <w:rPr>
          <w:rFonts w:ascii="Times New Roman" w:eastAsia="Times New Roman" w:hAnsi="Times New Roman" w:cs="Times New Roman"/>
          <w:color w:val="1D2125"/>
          <w:sz w:val="24"/>
          <w:szCs w:val="24"/>
        </w:rPr>
        <w:t>NEMWILL’s</w:t>
      </w:r>
      <w:r>
        <w:rPr>
          <w:rFonts w:ascii="Times New Roman" w:eastAsia="Times New Roman" w:hAnsi="Times New Roman" w:cs="Times New Roman"/>
          <w:color w:val="1D2125"/>
          <w:sz w:val="24"/>
          <w:szCs w:val="24"/>
        </w:rPr>
        <w:t xml:space="preserve"> claims management process.</w:t>
      </w:r>
    </w:p>
    <w:p w14:paraId="530E713F" w14:textId="77777777" w:rsidR="00B92560" w:rsidRDefault="00B92560" w:rsidP="00B92560">
      <w:pPr>
        <w:numPr>
          <w:ilvl w:val="0"/>
          <w:numId w:val="1"/>
        </w:numPr>
        <w:spacing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Evaluate the benefits of implementing technological solutions in terms of reducing errors and enhancing customer satisfaction.</w:t>
      </w:r>
    </w:p>
    <w:p w14:paraId="6C1B64E9" w14:textId="77777777" w:rsidR="00B92560" w:rsidRDefault="00B92560" w:rsidP="00B92560">
      <w:pPr>
        <w:numPr>
          <w:ilvl w:val="0"/>
          <w:numId w:val="1"/>
        </w:numPr>
        <w:spacing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Investigate the challenges and barriers to implementing technological solutions and propose strategies to overcome them.</w:t>
      </w:r>
    </w:p>
    <w:p w14:paraId="1DE408A6" w14:textId="2DCD3913" w:rsidR="00C83FDF" w:rsidRDefault="00C83FDF" w:rsidP="00B92560">
      <w:pPr>
        <w:numPr>
          <w:ilvl w:val="0"/>
          <w:numId w:val="1"/>
        </w:numPr>
        <w:spacing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 xml:space="preserve">Explore </w:t>
      </w:r>
      <w:r w:rsidR="00142E73">
        <w:rPr>
          <w:rFonts w:ascii="Times New Roman" w:eastAsia="Times New Roman" w:hAnsi="Times New Roman" w:cs="Times New Roman"/>
          <w:color w:val="1D2125"/>
          <w:sz w:val="24"/>
          <w:szCs w:val="24"/>
        </w:rPr>
        <w:t>the importance of sustainability for insurance and businesses generally.</w:t>
      </w:r>
    </w:p>
    <w:p w14:paraId="71FB357A" w14:textId="77777777" w:rsidR="00B92560" w:rsidRDefault="00B92560" w:rsidP="00B92560">
      <w:pPr>
        <w:spacing w:before="240" w:after="240" w:line="480" w:lineRule="auto"/>
        <w:rPr>
          <w:rFonts w:ascii="Times New Roman" w:eastAsia="Times New Roman" w:hAnsi="Times New Roman" w:cs="Times New Roman"/>
          <w:b/>
          <w:color w:val="1D2125"/>
          <w:sz w:val="24"/>
          <w:szCs w:val="24"/>
        </w:rPr>
      </w:pPr>
      <w:r>
        <w:rPr>
          <w:rFonts w:ascii="Times New Roman" w:eastAsia="Times New Roman" w:hAnsi="Times New Roman" w:cs="Times New Roman"/>
          <w:b/>
          <w:color w:val="1D2125"/>
          <w:sz w:val="24"/>
          <w:szCs w:val="24"/>
        </w:rPr>
        <w:t>Main Research Question</w:t>
      </w:r>
    </w:p>
    <w:p w14:paraId="4D3F8CD2" w14:textId="7248807F" w:rsidR="00B92560" w:rsidRDefault="00B92560" w:rsidP="00B92560">
      <w:pPr>
        <w:spacing w:line="480" w:lineRule="auto"/>
        <w:ind w:firstLine="720"/>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 xml:space="preserve">How can operational efficiency and customer satisfaction in the motor insurance claims management process be improved at </w:t>
      </w:r>
      <w:r w:rsidR="007F0B22">
        <w:rPr>
          <w:rFonts w:ascii="Times New Roman" w:eastAsia="Times New Roman" w:hAnsi="Times New Roman" w:cs="Times New Roman"/>
          <w:color w:val="1D2125"/>
          <w:sz w:val="24"/>
          <w:szCs w:val="24"/>
        </w:rPr>
        <w:t>NEMWILL, St. Vincent and the Grenadines</w:t>
      </w:r>
      <w:r>
        <w:rPr>
          <w:rFonts w:ascii="Times New Roman" w:eastAsia="Times New Roman" w:hAnsi="Times New Roman" w:cs="Times New Roman"/>
          <w:color w:val="1D2125"/>
          <w:sz w:val="24"/>
          <w:szCs w:val="24"/>
        </w:rPr>
        <w:t>?</w:t>
      </w:r>
    </w:p>
    <w:p w14:paraId="1A0A25BD" w14:textId="77777777" w:rsidR="00B92560" w:rsidRDefault="00B92560" w:rsidP="00B92560">
      <w:pPr>
        <w:spacing w:line="480" w:lineRule="auto"/>
        <w:rPr>
          <w:rFonts w:ascii="Times New Roman" w:eastAsia="Times New Roman" w:hAnsi="Times New Roman" w:cs="Times New Roman"/>
          <w:sz w:val="24"/>
          <w:szCs w:val="24"/>
        </w:rPr>
      </w:pPr>
    </w:p>
    <w:p w14:paraId="12568826" w14:textId="77777777" w:rsidR="00B92560" w:rsidRDefault="00B92560" w:rsidP="00B92560">
      <w:pPr>
        <w:spacing w:line="480" w:lineRule="auto"/>
        <w:rPr>
          <w:rFonts w:ascii="Times New Roman" w:eastAsia="Times New Roman" w:hAnsi="Times New Roman" w:cs="Times New Roman"/>
          <w:b/>
          <w:color w:val="1D2125"/>
          <w:sz w:val="24"/>
          <w:szCs w:val="24"/>
        </w:rPr>
      </w:pPr>
      <w:r>
        <w:rPr>
          <w:rFonts w:ascii="Times New Roman" w:eastAsia="Times New Roman" w:hAnsi="Times New Roman" w:cs="Times New Roman"/>
          <w:b/>
          <w:color w:val="1D2125"/>
          <w:sz w:val="24"/>
          <w:szCs w:val="24"/>
        </w:rPr>
        <w:t>Sub Questions</w:t>
      </w:r>
    </w:p>
    <w:p w14:paraId="1CB1CE08" w14:textId="143637AB" w:rsidR="00B92560" w:rsidRDefault="00B92560" w:rsidP="00B92560">
      <w:pPr>
        <w:numPr>
          <w:ilvl w:val="0"/>
          <w:numId w:val="4"/>
        </w:numPr>
        <w:spacing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lastRenderedPageBreak/>
        <w:t xml:space="preserve">What are the primary inefficiencies in </w:t>
      </w:r>
      <w:r w:rsidR="007F0B22">
        <w:rPr>
          <w:rFonts w:ascii="Times New Roman" w:eastAsia="Times New Roman" w:hAnsi="Times New Roman" w:cs="Times New Roman"/>
          <w:color w:val="1D2125"/>
          <w:sz w:val="24"/>
          <w:szCs w:val="24"/>
        </w:rPr>
        <w:t>NEMWILL</w:t>
      </w:r>
      <w:r>
        <w:rPr>
          <w:rFonts w:ascii="Times New Roman" w:eastAsia="Times New Roman" w:hAnsi="Times New Roman" w:cs="Times New Roman"/>
          <w:color w:val="1D2125"/>
          <w:sz w:val="24"/>
          <w:szCs w:val="24"/>
        </w:rPr>
        <w:t>'s current motor insurance claims management process?</w:t>
      </w:r>
    </w:p>
    <w:p w14:paraId="6C39D388" w14:textId="796F0EF8" w:rsidR="00B92560" w:rsidRDefault="00B92560" w:rsidP="00B92560">
      <w:pPr>
        <w:numPr>
          <w:ilvl w:val="0"/>
          <w:numId w:val="4"/>
        </w:numPr>
        <w:spacing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 xml:space="preserve">How does manual handling of claim requests and management of unstructured data affect operational effectiveness and customer satisfaction at </w:t>
      </w:r>
      <w:r w:rsidR="007F0B22">
        <w:rPr>
          <w:rFonts w:ascii="Times New Roman" w:eastAsia="Times New Roman" w:hAnsi="Times New Roman" w:cs="Times New Roman"/>
          <w:color w:val="1D2125"/>
          <w:sz w:val="24"/>
          <w:szCs w:val="24"/>
        </w:rPr>
        <w:t>NEMWILL</w:t>
      </w:r>
      <w:r>
        <w:rPr>
          <w:rFonts w:ascii="Times New Roman" w:eastAsia="Times New Roman" w:hAnsi="Times New Roman" w:cs="Times New Roman"/>
          <w:color w:val="1D2125"/>
          <w:sz w:val="24"/>
          <w:szCs w:val="24"/>
        </w:rPr>
        <w:t>?</w:t>
      </w:r>
    </w:p>
    <w:p w14:paraId="01750551" w14:textId="531B5609" w:rsidR="00B92560" w:rsidRDefault="00B92560" w:rsidP="00B92560">
      <w:pPr>
        <w:numPr>
          <w:ilvl w:val="0"/>
          <w:numId w:val="4"/>
        </w:numPr>
        <w:spacing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 xml:space="preserve">What technological </w:t>
      </w:r>
      <w:r w:rsidR="007F0B22">
        <w:rPr>
          <w:rFonts w:ascii="Times New Roman" w:eastAsia="Times New Roman" w:hAnsi="Times New Roman" w:cs="Times New Roman"/>
          <w:color w:val="1D2125"/>
          <w:sz w:val="24"/>
          <w:szCs w:val="24"/>
        </w:rPr>
        <w:t>solutions,</w:t>
      </w:r>
      <w:r>
        <w:rPr>
          <w:rFonts w:ascii="Times New Roman" w:eastAsia="Times New Roman" w:hAnsi="Times New Roman" w:cs="Times New Roman"/>
          <w:color w:val="1D2125"/>
          <w:sz w:val="24"/>
          <w:szCs w:val="24"/>
        </w:rPr>
        <w:t xml:space="preserve"> can be applied to streamline </w:t>
      </w:r>
      <w:r w:rsidR="007F0B22">
        <w:rPr>
          <w:rFonts w:ascii="Times New Roman" w:eastAsia="Times New Roman" w:hAnsi="Times New Roman" w:cs="Times New Roman"/>
          <w:color w:val="1D2125"/>
          <w:sz w:val="24"/>
          <w:szCs w:val="24"/>
        </w:rPr>
        <w:t>NEMWILL</w:t>
      </w:r>
      <w:r>
        <w:rPr>
          <w:rFonts w:ascii="Times New Roman" w:eastAsia="Times New Roman" w:hAnsi="Times New Roman" w:cs="Times New Roman"/>
          <w:color w:val="1D2125"/>
          <w:sz w:val="24"/>
          <w:szCs w:val="24"/>
        </w:rPr>
        <w:t>'s motor insurance claims process?</w:t>
      </w:r>
    </w:p>
    <w:p w14:paraId="0159A01D" w14:textId="70DC3BCD" w:rsidR="00B92560" w:rsidRDefault="00B92560" w:rsidP="00B92560">
      <w:pPr>
        <w:numPr>
          <w:ilvl w:val="0"/>
          <w:numId w:val="4"/>
        </w:numPr>
        <w:spacing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 xml:space="preserve">What challenges might </w:t>
      </w:r>
      <w:r w:rsidR="007F0B22">
        <w:rPr>
          <w:rFonts w:ascii="Times New Roman" w:eastAsia="Times New Roman" w:hAnsi="Times New Roman" w:cs="Times New Roman"/>
          <w:color w:val="1D2125"/>
          <w:sz w:val="24"/>
          <w:szCs w:val="24"/>
        </w:rPr>
        <w:t xml:space="preserve">NEMWLLL’s </w:t>
      </w:r>
      <w:r>
        <w:rPr>
          <w:rFonts w:ascii="Times New Roman" w:eastAsia="Times New Roman" w:hAnsi="Times New Roman" w:cs="Times New Roman"/>
          <w:color w:val="1D2125"/>
          <w:sz w:val="24"/>
          <w:szCs w:val="24"/>
        </w:rPr>
        <w:t>face in implementing these technological solutions?</w:t>
      </w:r>
    </w:p>
    <w:p w14:paraId="6660280A" w14:textId="56BCF989" w:rsidR="00B92560" w:rsidRDefault="00142E73" w:rsidP="00B92560">
      <w:pPr>
        <w:numPr>
          <w:ilvl w:val="0"/>
          <w:numId w:val="4"/>
        </w:numPr>
        <w:spacing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What sustainability</w:t>
      </w:r>
      <w:r w:rsidR="007F0B22">
        <w:rPr>
          <w:rFonts w:ascii="Times New Roman" w:eastAsia="Times New Roman" w:hAnsi="Times New Roman" w:cs="Times New Roman"/>
          <w:color w:val="1D2125"/>
          <w:sz w:val="24"/>
          <w:szCs w:val="24"/>
        </w:rPr>
        <w:t xml:space="preserve"> </w:t>
      </w:r>
      <w:r w:rsidR="00B92560">
        <w:rPr>
          <w:rFonts w:ascii="Times New Roman" w:eastAsia="Times New Roman" w:hAnsi="Times New Roman" w:cs="Times New Roman"/>
          <w:color w:val="1D2125"/>
          <w:sz w:val="24"/>
          <w:szCs w:val="24"/>
        </w:rPr>
        <w:t>strategies can</w:t>
      </w:r>
      <w:r w:rsidR="007F0B22">
        <w:rPr>
          <w:rFonts w:ascii="Times New Roman" w:eastAsia="Times New Roman" w:hAnsi="Times New Roman" w:cs="Times New Roman"/>
          <w:color w:val="1D2125"/>
          <w:sz w:val="24"/>
          <w:szCs w:val="24"/>
        </w:rPr>
        <w:t xml:space="preserve"> NEMWILL</w:t>
      </w:r>
      <w:r w:rsidR="00B92560">
        <w:rPr>
          <w:rFonts w:ascii="Times New Roman" w:eastAsia="Times New Roman" w:hAnsi="Times New Roman" w:cs="Times New Roman"/>
          <w:color w:val="1D2125"/>
          <w:sz w:val="24"/>
          <w:szCs w:val="24"/>
        </w:rPr>
        <w:t xml:space="preserve"> employ to mitigate these challenges?</w:t>
      </w:r>
    </w:p>
    <w:p w14:paraId="2F8198CD" w14:textId="2EAC0E2A" w:rsidR="007F0B22" w:rsidRDefault="007F0B22" w:rsidP="007F0B22">
      <w:pPr>
        <w:spacing w:line="480" w:lineRule="auto"/>
        <w:rPr>
          <w:rFonts w:ascii="Times New Roman" w:eastAsia="Times New Roman" w:hAnsi="Times New Roman" w:cs="Times New Roman"/>
          <w:color w:val="1D2125"/>
          <w:sz w:val="24"/>
          <w:szCs w:val="24"/>
        </w:rPr>
      </w:pPr>
    </w:p>
    <w:p w14:paraId="11ECF31E" w14:textId="77777777" w:rsidR="00B92560" w:rsidRDefault="00B92560" w:rsidP="00B92560">
      <w:pPr>
        <w:spacing w:line="480" w:lineRule="auto"/>
        <w:rPr>
          <w:rFonts w:ascii="Times New Roman" w:eastAsia="Times New Roman" w:hAnsi="Times New Roman" w:cs="Times New Roman"/>
          <w:color w:val="1D2125"/>
          <w:sz w:val="24"/>
          <w:szCs w:val="24"/>
        </w:rPr>
      </w:pPr>
    </w:p>
    <w:p w14:paraId="4A378B35" w14:textId="77777777" w:rsidR="00B92560" w:rsidRDefault="00B92560" w:rsidP="00B92560">
      <w:pPr>
        <w:pStyle w:val="Heading3"/>
        <w:keepNext w:val="0"/>
        <w:keepLines w:val="0"/>
        <w:spacing w:before="280" w:line="480" w:lineRule="auto"/>
        <w:rPr>
          <w:rFonts w:ascii="Times New Roman" w:eastAsia="Times New Roman" w:hAnsi="Times New Roman" w:cs="Times New Roman"/>
          <w:b/>
          <w:color w:val="1D2125"/>
          <w:sz w:val="24"/>
          <w:szCs w:val="24"/>
        </w:rPr>
      </w:pPr>
      <w:bookmarkStart w:id="0" w:name="_heading=h.3znysh7" w:colFirst="0" w:colLast="0"/>
      <w:bookmarkEnd w:id="0"/>
      <w:r>
        <w:rPr>
          <w:rFonts w:ascii="Times New Roman" w:eastAsia="Times New Roman" w:hAnsi="Times New Roman" w:cs="Times New Roman"/>
          <w:b/>
          <w:color w:val="1D2125"/>
          <w:sz w:val="24"/>
          <w:szCs w:val="24"/>
        </w:rPr>
        <w:t>Significance of the Study</w:t>
      </w:r>
    </w:p>
    <w:p w14:paraId="4FE44AC4" w14:textId="77777777" w:rsidR="00B92560" w:rsidRDefault="00B92560" w:rsidP="00B92560">
      <w:pPr>
        <w:spacing w:before="240" w:after="240" w:line="480" w:lineRule="auto"/>
        <w:ind w:firstLine="720"/>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This study is significant for several reasons:</w:t>
      </w:r>
    </w:p>
    <w:p w14:paraId="04152B3B" w14:textId="78B7A0D2" w:rsidR="00B92560" w:rsidRDefault="00B92560" w:rsidP="00B92560">
      <w:pPr>
        <w:numPr>
          <w:ilvl w:val="0"/>
          <w:numId w:val="2"/>
        </w:numPr>
        <w:spacing w:before="240"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b/>
          <w:color w:val="1D2125"/>
          <w:sz w:val="24"/>
          <w:szCs w:val="24"/>
        </w:rPr>
        <w:t>Improvement of Operational</w:t>
      </w:r>
      <w:r w:rsidR="007F0B22">
        <w:rPr>
          <w:rFonts w:ascii="Times New Roman" w:eastAsia="Times New Roman" w:hAnsi="Times New Roman" w:cs="Times New Roman"/>
          <w:b/>
          <w:color w:val="1D2125"/>
          <w:sz w:val="24"/>
          <w:szCs w:val="24"/>
        </w:rPr>
        <w:t xml:space="preserve"> </w:t>
      </w:r>
      <w:r w:rsidR="003A38F9">
        <w:rPr>
          <w:rFonts w:ascii="Times New Roman" w:eastAsia="Times New Roman" w:hAnsi="Times New Roman" w:cs="Times New Roman"/>
          <w:b/>
          <w:color w:val="1D2125"/>
          <w:sz w:val="24"/>
          <w:szCs w:val="24"/>
        </w:rPr>
        <w:t>efficiency and</w:t>
      </w:r>
      <w:r w:rsidR="007F0B22">
        <w:rPr>
          <w:rFonts w:ascii="Times New Roman" w:eastAsia="Times New Roman" w:hAnsi="Times New Roman" w:cs="Times New Roman"/>
          <w:b/>
          <w:color w:val="1D2125"/>
          <w:sz w:val="24"/>
          <w:szCs w:val="24"/>
        </w:rPr>
        <w:t xml:space="preserve"> sustainability</w:t>
      </w:r>
      <w:r>
        <w:rPr>
          <w:rFonts w:ascii="Times New Roman" w:eastAsia="Times New Roman" w:hAnsi="Times New Roman" w:cs="Times New Roman"/>
          <w:color w:val="1D2125"/>
          <w:sz w:val="24"/>
          <w:szCs w:val="24"/>
        </w:rPr>
        <w:t xml:space="preserve">: By identifying and addressing inefficiencies in the motor insurance claims process, </w:t>
      </w:r>
      <w:r w:rsidR="007F0B22">
        <w:rPr>
          <w:rFonts w:ascii="Times New Roman" w:eastAsia="Times New Roman" w:hAnsi="Times New Roman" w:cs="Times New Roman"/>
          <w:color w:val="1D2125"/>
          <w:sz w:val="24"/>
          <w:szCs w:val="24"/>
        </w:rPr>
        <w:t>NEMWILL</w:t>
      </w:r>
      <w:r>
        <w:rPr>
          <w:rFonts w:ascii="Times New Roman" w:eastAsia="Times New Roman" w:hAnsi="Times New Roman" w:cs="Times New Roman"/>
          <w:color w:val="1D2125"/>
          <w:sz w:val="24"/>
          <w:szCs w:val="24"/>
        </w:rPr>
        <w:t xml:space="preserve"> can enhance its operational efficiency</w:t>
      </w:r>
      <w:r w:rsidR="007F0B22">
        <w:rPr>
          <w:rFonts w:ascii="Times New Roman" w:eastAsia="Times New Roman" w:hAnsi="Times New Roman" w:cs="Times New Roman"/>
          <w:color w:val="1D2125"/>
          <w:sz w:val="24"/>
          <w:szCs w:val="24"/>
        </w:rPr>
        <w:t xml:space="preserve"> and efficiency</w:t>
      </w:r>
      <w:r>
        <w:rPr>
          <w:rFonts w:ascii="Times New Roman" w:eastAsia="Times New Roman" w:hAnsi="Times New Roman" w:cs="Times New Roman"/>
          <w:color w:val="1D2125"/>
          <w:sz w:val="24"/>
          <w:szCs w:val="24"/>
        </w:rPr>
        <w:t>. This improvement is crucial for maintaining competitiveness in the insurance industry</w:t>
      </w:r>
      <w:r w:rsidR="003A38F9">
        <w:rPr>
          <w:rFonts w:ascii="Times New Roman" w:eastAsia="Times New Roman" w:hAnsi="Times New Roman" w:cs="Times New Roman"/>
          <w:color w:val="1D2125"/>
          <w:sz w:val="24"/>
          <w:szCs w:val="24"/>
        </w:rPr>
        <w:t>, as well as providing an opportunity for NEMWILL to promote more sustainable approaches to its customers to help in improving climate resilience.</w:t>
      </w:r>
    </w:p>
    <w:p w14:paraId="3B282ABC" w14:textId="77777777" w:rsidR="00B92560" w:rsidRDefault="00B92560" w:rsidP="00B92560">
      <w:pPr>
        <w:numPr>
          <w:ilvl w:val="0"/>
          <w:numId w:val="2"/>
        </w:numPr>
        <w:spacing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b/>
          <w:color w:val="1D2125"/>
          <w:sz w:val="24"/>
          <w:szCs w:val="24"/>
        </w:rPr>
        <w:t>Enhancement of Customer Satisfaction</w:t>
      </w:r>
      <w:r>
        <w:rPr>
          <w:rFonts w:ascii="Times New Roman" w:eastAsia="Times New Roman" w:hAnsi="Times New Roman" w:cs="Times New Roman"/>
          <w:color w:val="1D2125"/>
          <w:sz w:val="24"/>
          <w:szCs w:val="24"/>
        </w:rPr>
        <w:t xml:space="preserve">: Streamlining the claims process can lead to faster, more accurate claim settlements, directly improving customer satisfaction. High </w:t>
      </w:r>
      <w:r>
        <w:rPr>
          <w:rFonts w:ascii="Times New Roman" w:eastAsia="Times New Roman" w:hAnsi="Times New Roman" w:cs="Times New Roman"/>
          <w:color w:val="1D2125"/>
          <w:sz w:val="24"/>
          <w:szCs w:val="24"/>
        </w:rPr>
        <w:lastRenderedPageBreak/>
        <w:t>levels of customer satisfaction are linked to increased customer retention and loyalty, which are essential for the company’s long-term success.</w:t>
      </w:r>
    </w:p>
    <w:p w14:paraId="0EFC3FE6" w14:textId="64D4A017" w:rsidR="00B92560" w:rsidRDefault="00B92560" w:rsidP="00B92560">
      <w:pPr>
        <w:numPr>
          <w:ilvl w:val="0"/>
          <w:numId w:val="2"/>
        </w:numPr>
        <w:spacing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b/>
          <w:color w:val="1D2125"/>
          <w:sz w:val="24"/>
          <w:szCs w:val="24"/>
        </w:rPr>
        <w:t>Technological Advancement</w:t>
      </w:r>
      <w:r>
        <w:rPr>
          <w:rFonts w:ascii="Times New Roman" w:eastAsia="Times New Roman" w:hAnsi="Times New Roman" w:cs="Times New Roman"/>
          <w:color w:val="1D2125"/>
          <w:sz w:val="24"/>
          <w:szCs w:val="24"/>
        </w:rPr>
        <w:t xml:space="preserve">: The study will provide insights into the application of advanced technological solutions in claims management. This can position </w:t>
      </w:r>
      <w:r w:rsidR="003A38F9">
        <w:rPr>
          <w:rFonts w:ascii="Times New Roman" w:eastAsia="Times New Roman" w:hAnsi="Times New Roman" w:cs="Times New Roman"/>
          <w:color w:val="1D2125"/>
          <w:sz w:val="24"/>
          <w:szCs w:val="24"/>
        </w:rPr>
        <w:t>NEMWILL</w:t>
      </w:r>
      <w:r>
        <w:rPr>
          <w:rFonts w:ascii="Times New Roman" w:eastAsia="Times New Roman" w:hAnsi="Times New Roman" w:cs="Times New Roman"/>
          <w:color w:val="1D2125"/>
          <w:sz w:val="24"/>
          <w:szCs w:val="24"/>
        </w:rPr>
        <w:t xml:space="preserve"> as an innovator in the industry, potentially setting a benchmark for other companies.</w:t>
      </w:r>
    </w:p>
    <w:p w14:paraId="7E2C069C" w14:textId="77777777" w:rsidR="00B92560" w:rsidRDefault="00B92560" w:rsidP="00B92560">
      <w:pPr>
        <w:numPr>
          <w:ilvl w:val="0"/>
          <w:numId w:val="2"/>
        </w:numPr>
        <w:spacing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b/>
          <w:color w:val="1D2125"/>
          <w:sz w:val="24"/>
          <w:szCs w:val="24"/>
        </w:rPr>
        <w:t>Employee Productivity</w:t>
      </w:r>
      <w:r>
        <w:rPr>
          <w:rFonts w:ascii="Times New Roman" w:eastAsia="Times New Roman" w:hAnsi="Times New Roman" w:cs="Times New Roman"/>
          <w:color w:val="1D2125"/>
          <w:sz w:val="24"/>
          <w:szCs w:val="24"/>
        </w:rPr>
        <w:t>: By automating manual processes, employees can focus on more strategic tasks, improving overall productivity and job satisfaction.</w:t>
      </w:r>
    </w:p>
    <w:p w14:paraId="7A068761" w14:textId="77777777" w:rsidR="00B92560" w:rsidRDefault="00B92560" w:rsidP="00B92560">
      <w:pPr>
        <w:numPr>
          <w:ilvl w:val="0"/>
          <w:numId w:val="2"/>
        </w:numPr>
        <w:spacing w:after="240"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b/>
          <w:color w:val="1D2125"/>
          <w:sz w:val="24"/>
          <w:szCs w:val="24"/>
        </w:rPr>
        <w:t>Economic Impact</w:t>
      </w:r>
      <w:r>
        <w:rPr>
          <w:rFonts w:ascii="Times New Roman" w:eastAsia="Times New Roman" w:hAnsi="Times New Roman" w:cs="Times New Roman"/>
          <w:color w:val="1D2125"/>
          <w:sz w:val="24"/>
          <w:szCs w:val="24"/>
        </w:rPr>
        <w:t>: Efficient claims management can reduce operational costs and improve the company's financial performance, contributing to the economic stability of the organization and its stakeholders.</w:t>
      </w:r>
    </w:p>
    <w:p w14:paraId="6784860D" w14:textId="77777777" w:rsidR="00B92560" w:rsidRDefault="00B92560" w:rsidP="00B92560">
      <w:pPr>
        <w:spacing w:before="240" w:after="240" w:line="480" w:lineRule="auto"/>
        <w:rPr>
          <w:rFonts w:ascii="Times New Roman" w:eastAsia="Times New Roman" w:hAnsi="Times New Roman" w:cs="Times New Roman"/>
          <w:b/>
          <w:color w:val="1D2125"/>
          <w:sz w:val="24"/>
          <w:szCs w:val="24"/>
        </w:rPr>
      </w:pPr>
      <w:r>
        <w:rPr>
          <w:rFonts w:ascii="Times New Roman" w:eastAsia="Times New Roman" w:hAnsi="Times New Roman" w:cs="Times New Roman"/>
          <w:b/>
          <w:color w:val="1D2125"/>
          <w:sz w:val="24"/>
          <w:szCs w:val="24"/>
        </w:rPr>
        <w:t>Implications of the Study</w:t>
      </w:r>
    </w:p>
    <w:p w14:paraId="62179DA0" w14:textId="618C9A24" w:rsidR="00B92560" w:rsidRDefault="00B92560" w:rsidP="00B92560">
      <w:pPr>
        <w:spacing w:before="240" w:after="240" w:line="480" w:lineRule="auto"/>
        <w:ind w:firstLine="720"/>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 xml:space="preserve">The potential results of this study can have far-reaching implications for both </w:t>
      </w:r>
      <w:r w:rsidR="003A38F9">
        <w:rPr>
          <w:rFonts w:ascii="Times New Roman" w:eastAsia="Times New Roman" w:hAnsi="Times New Roman" w:cs="Times New Roman"/>
          <w:color w:val="1D2125"/>
          <w:sz w:val="24"/>
          <w:szCs w:val="24"/>
        </w:rPr>
        <w:t>NEMWILL</w:t>
      </w:r>
      <w:r>
        <w:rPr>
          <w:rFonts w:ascii="Times New Roman" w:eastAsia="Times New Roman" w:hAnsi="Times New Roman" w:cs="Times New Roman"/>
          <w:color w:val="1D2125"/>
          <w:sz w:val="24"/>
          <w:szCs w:val="24"/>
        </w:rPr>
        <w:t xml:space="preserve"> and the broader insurance industry. The study aims to enhance operational efficiency and customer satisfaction in the motor insurance claims management process. By identifying the primary inefficiencies in </w:t>
      </w:r>
      <w:r w:rsidR="003A38F9">
        <w:rPr>
          <w:rFonts w:ascii="Times New Roman" w:eastAsia="Times New Roman" w:hAnsi="Times New Roman" w:cs="Times New Roman"/>
          <w:color w:val="1D2125"/>
          <w:sz w:val="24"/>
          <w:szCs w:val="24"/>
        </w:rPr>
        <w:t>NEMWILL’s</w:t>
      </w:r>
      <w:r>
        <w:rPr>
          <w:rFonts w:ascii="Times New Roman" w:eastAsia="Times New Roman" w:hAnsi="Times New Roman" w:cs="Times New Roman"/>
          <w:color w:val="1D2125"/>
          <w:sz w:val="24"/>
          <w:szCs w:val="24"/>
        </w:rPr>
        <w:t xml:space="preserve"> current motor insurance claims management process, the study can provide a clear roadmap for operational improvements. The findings will highlight specific bottlenecks and areas where inefficiencies exist, enabling targeted interventions to streamline the process.</w:t>
      </w:r>
    </w:p>
    <w:p w14:paraId="3F06FB76" w14:textId="1F147D43" w:rsidR="00B92560" w:rsidRDefault="00B92560" w:rsidP="00B92560">
      <w:pPr>
        <w:spacing w:before="240" w:after="240" w:line="480" w:lineRule="auto"/>
        <w:ind w:firstLine="720"/>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 xml:space="preserve">Understanding the impact of manual claims processing and unstructured data management on operational effectiveness and customer satisfaction will allow </w:t>
      </w:r>
      <w:r w:rsidR="003A38F9">
        <w:rPr>
          <w:rFonts w:ascii="Times New Roman" w:eastAsia="Times New Roman" w:hAnsi="Times New Roman" w:cs="Times New Roman"/>
          <w:color w:val="1D2125"/>
          <w:sz w:val="24"/>
          <w:szCs w:val="24"/>
        </w:rPr>
        <w:t>NEMWILL</w:t>
      </w:r>
      <w:r>
        <w:rPr>
          <w:rFonts w:ascii="Times New Roman" w:eastAsia="Times New Roman" w:hAnsi="Times New Roman" w:cs="Times New Roman"/>
          <w:color w:val="1D2125"/>
          <w:sz w:val="24"/>
          <w:szCs w:val="24"/>
        </w:rPr>
        <w:t xml:space="preserve"> to quantify the effects of these inefficiencies. This can drive the urgency for change and justify </w:t>
      </w:r>
      <w:r>
        <w:rPr>
          <w:rFonts w:ascii="Times New Roman" w:eastAsia="Times New Roman" w:hAnsi="Times New Roman" w:cs="Times New Roman"/>
          <w:color w:val="1D2125"/>
          <w:sz w:val="24"/>
          <w:szCs w:val="24"/>
        </w:rPr>
        <w:lastRenderedPageBreak/>
        <w:t>investments in technological solutions. The analysis can reveal the cost implications of current practices and the potential benefits of automation and structured data management.</w:t>
      </w:r>
    </w:p>
    <w:p w14:paraId="09E9ACC5" w14:textId="4E065E8D" w:rsidR="00B92560" w:rsidRDefault="00B92560" w:rsidP="00B92560">
      <w:pPr>
        <w:spacing w:before="240" w:after="240" w:line="480" w:lineRule="auto"/>
        <w:ind w:firstLine="720"/>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 xml:space="preserve">Exploring potential technological </w:t>
      </w:r>
      <w:r w:rsidR="00142E73">
        <w:rPr>
          <w:rFonts w:ascii="Times New Roman" w:eastAsia="Times New Roman" w:hAnsi="Times New Roman" w:cs="Times New Roman"/>
          <w:color w:val="1D2125"/>
          <w:sz w:val="24"/>
          <w:szCs w:val="24"/>
        </w:rPr>
        <w:t>solutions, will</w:t>
      </w:r>
      <w:r>
        <w:rPr>
          <w:rFonts w:ascii="Times New Roman" w:eastAsia="Times New Roman" w:hAnsi="Times New Roman" w:cs="Times New Roman"/>
          <w:color w:val="1D2125"/>
          <w:sz w:val="24"/>
          <w:szCs w:val="24"/>
        </w:rPr>
        <w:t xml:space="preserve"> provide </w:t>
      </w:r>
      <w:r w:rsidR="003A38F9">
        <w:rPr>
          <w:rFonts w:ascii="Times New Roman" w:eastAsia="Times New Roman" w:hAnsi="Times New Roman" w:cs="Times New Roman"/>
          <w:color w:val="1D2125"/>
          <w:sz w:val="24"/>
          <w:szCs w:val="24"/>
        </w:rPr>
        <w:t>NEMWILL</w:t>
      </w:r>
      <w:r>
        <w:rPr>
          <w:rFonts w:ascii="Times New Roman" w:eastAsia="Times New Roman" w:hAnsi="Times New Roman" w:cs="Times New Roman"/>
          <w:color w:val="1D2125"/>
          <w:sz w:val="24"/>
          <w:szCs w:val="24"/>
        </w:rPr>
        <w:t xml:space="preserve"> with a range of options to improve the claims management process. The study can identify best practices and innovative technologies that can be adapted to the company's specific needs. Implementing these solutions can lead to more accurate and faster claims processing, reduced errors, and enhanced decision-making capabilities.</w:t>
      </w:r>
    </w:p>
    <w:p w14:paraId="6495BF4E" w14:textId="28261AA1" w:rsidR="00B92560" w:rsidRDefault="00B92560" w:rsidP="00B92560">
      <w:pPr>
        <w:spacing w:before="240" w:after="240" w:line="480" w:lineRule="auto"/>
        <w:ind w:firstLine="720"/>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 xml:space="preserve">Investigating the challenges and barriers to implementing technological solutions will help </w:t>
      </w:r>
      <w:r w:rsidR="003A38F9">
        <w:rPr>
          <w:rFonts w:ascii="Times New Roman" w:eastAsia="Times New Roman" w:hAnsi="Times New Roman" w:cs="Times New Roman"/>
          <w:color w:val="1D2125"/>
          <w:sz w:val="24"/>
          <w:szCs w:val="24"/>
        </w:rPr>
        <w:t>NEMWILL</w:t>
      </w:r>
      <w:r>
        <w:rPr>
          <w:rFonts w:ascii="Times New Roman" w:eastAsia="Times New Roman" w:hAnsi="Times New Roman" w:cs="Times New Roman"/>
          <w:color w:val="1D2125"/>
          <w:sz w:val="24"/>
          <w:szCs w:val="24"/>
        </w:rPr>
        <w:t xml:space="preserve"> anticipate potential obstacles and develop strategies to overcome them. This proactive approach can ensure smoother implementation of new technologies and minimize disruptions. The study can propose comprehensive change management plans, training program</w:t>
      </w:r>
      <w:r w:rsidR="003A38F9">
        <w:rPr>
          <w:rFonts w:ascii="Times New Roman" w:eastAsia="Times New Roman" w:hAnsi="Times New Roman" w:cs="Times New Roman"/>
          <w:color w:val="1D2125"/>
          <w:sz w:val="24"/>
          <w:szCs w:val="24"/>
        </w:rPr>
        <w:t>me</w:t>
      </w:r>
      <w:r>
        <w:rPr>
          <w:rFonts w:ascii="Times New Roman" w:eastAsia="Times New Roman" w:hAnsi="Times New Roman" w:cs="Times New Roman"/>
          <w:color w:val="1D2125"/>
          <w:sz w:val="24"/>
          <w:szCs w:val="24"/>
        </w:rPr>
        <w:t>s, and stakeholder</w:t>
      </w:r>
      <w:r w:rsidR="003A38F9">
        <w:rPr>
          <w:rFonts w:ascii="Times New Roman" w:eastAsia="Times New Roman" w:hAnsi="Times New Roman" w:cs="Times New Roman"/>
          <w:color w:val="1D2125"/>
          <w:sz w:val="24"/>
          <w:szCs w:val="24"/>
        </w:rPr>
        <w:t>s’</w:t>
      </w:r>
      <w:r>
        <w:rPr>
          <w:rFonts w:ascii="Times New Roman" w:eastAsia="Times New Roman" w:hAnsi="Times New Roman" w:cs="Times New Roman"/>
          <w:color w:val="1D2125"/>
          <w:sz w:val="24"/>
          <w:szCs w:val="24"/>
        </w:rPr>
        <w:t xml:space="preserve"> engagement strategies to facilitate successful adoption.</w:t>
      </w:r>
    </w:p>
    <w:p w14:paraId="5FD906F3" w14:textId="77777777" w:rsidR="00B92560" w:rsidRDefault="00B92560" w:rsidP="00B92560">
      <w:pPr>
        <w:spacing w:before="240" w:after="240" w:line="480" w:lineRule="auto"/>
        <w:rPr>
          <w:rFonts w:ascii="Times New Roman" w:eastAsia="Times New Roman" w:hAnsi="Times New Roman" w:cs="Times New Roman"/>
          <w:b/>
          <w:color w:val="1D2125"/>
          <w:sz w:val="24"/>
          <w:szCs w:val="24"/>
        </w:rPr>
      </w:pPr>
      <w:r>
        <w:rPr>
          <w:rFonts w:ascii="Times New Roman" w:eastAsia="Times New Roman" w:hAnsi="Times New Roman" w:cs="Times New Roman"/>
          <w:b/>
          <w:color w:val="1D2125"/>
          <w:sz w:val="24"/>
          <w:szCs w:val="24"/>
        </w:rPr>
        <w:t>Practical Applications</w:t>
      </w:r>
    </w:p>
    <w:p w14:paraId="23EC7C89" w14:textId="10B37957" w:rsidR="00B92560" w:rsidRDefault="00B92560" w:rsidP="00B92560">
      <w:pPr>
        <w:spacing w:before="240" w:after="240" w:line="480" w:lineRule="auto"/>
        <w:ind w:firstLine="720"/>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 xml:space="preserve">The implementation of technological solutions can significantly improve the efficiency and accuracy of claims processing at </w:t>
      </w:r>
      <w:r w:rsidR="003A38F9">
        <w:rPr>
          <w:rFonts w:ascii="Times New Roman" w:eastAsia="Times New Roman" w:hAnsi="Times New Roman" w:cs="Times New Roman"/>
          <w:color w:val="1D2125"/>
          <w:sz w:val="24"/>
          <w:szCs w:val="24"/>
        </w:rPr>
        <w:t>NEMWILL</w:t>
      </w:r>
      <w:r>
        <w:rPr>
          <w:rFonts w:ascii="Times New Roman" w:eastAsia="Times New Roman" w:hAnsi="Times New Roman" w:cs="Times New Roman"/>
          <w:color w:val="1D2125"/>
          <w:sz w:val="24"/>
          <w:szCs w:val="24"/>
        </w:rPr>
        <w:t>. Automated systems can handle routine tasks, reducing the workload on human employees and minimizing the risk of errors.</w:t>
      </w:r>
    </w:p>
    <w:p w14:paraId="42724898" w14:textId="5CFC97D3" w:rsidR="00B92560" w:rsidRDefault="00B92560" w:rsidP="00B92560">
      <w:pPr>
        <w:spacing w:before="240" w:after="240" w:line="480" w:lineRule="auto"/>
        <w:ind w:firstLine="720"/>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 xml:space="preserve">Faster and more accurate claims processing will directly enhance customer satisfaction. Customers will benefit from quicker resolutions to their claims, leading to higher levels of trust and loyalty towards </w:t>
      </w:r>
      <w:r w:rsidR="003A38F9">
        <w:rPr>
          <w:rFonts w:ascii="Times New Roman" w:eastAsia="Times New Roman" w:hAnsi="Times New Roman" w:cs="Times New Roman"/>
          <w:color w:val="1D2125"/>
          <w:sz w:val="24"/>
          <w:szCs w:val="24"/>
        </w:rPr>
        <w:t>NEMWILL</w:t>
      </w:r>
      <w:r>
        <w:rPr>
          <w:rFonts w:ascii="Times New Roman" w:eastAsia="Times New Roman" w:hAnsi="Times New Roman" w:cs="Times New Roman"/>
          <w:color w:val="1D2125"/>
          <w:sz w:val="24"/>
          <w:szCs w:val="24"/>
        </w:rPr>
        <w:t>. Improved customer satisfaction can result in increased customer retention and positive word-of-mouth referrals.</w:t>
      </w:r>
    </w:p>
    <w:p w14:paraId="3557CB3B" w14:textId="01BA67BD" w:rsidR="00B92560" w:rsidRDefault="00B92560" w:rsidP="00B92560">
      <w:pPr>
        <w:spacing w:before="240" w:after="240" w:line="480" w:lineRule="auto"/>
        <w:ind w:firstLine="720"/>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lastRenderedPageBreak/>
        <w:t xml:space="preserve">Efficient claims management can lead to substantial cost savings for </w:t>
      </w:r>
      <w:r w:rsidR="003A38F9">
        <w:rPr>
          <w:rFonts w:ascii="Times New Roman" w:eastAsia="Times New Roman" w:hAnsi="Times New Roman" w:cs="Times New Roman"/>
          <w:color w:val="1D2125"/>
          <w:sz w:val="24"/>
          <w:szCs w:val="24"/>
        </w:rPr>
        <w:t>NEMWILL</w:t>
      </w:r>
      <w:r>
        <w:rPr>
          <w:rFonts w:ascii="Times New Roman" w:eastAsia="Times New Roman" w:hAnsi="Times New Roman" w:cs="Times New Roman"/>
          <w:color w:val="1D2125"/>
          <w:sz w:val="24"/>
          <w:szCs w:val="24"/>
        </w:rPr>
        <w:t>. Automation and structured data management can reduce administrative costs, and improved accuracy can lower the risk of fraudulent claims. These cost savings can enhance the company's financial performance and contribute to its overall economic stability.</w:t>
      </w:r>
    </w:p>
    <w:p w14:paraId="041C7260" w14:textId="77777777" w:rsidR="00B92560" w:rsidRDefault="00B92560" w:rsidP="00B92560">
      <w:pPr>
        <w:spacing w:before="240" w:after="240" w:line="480" w:lineRule="auto"/>
        <w:ind w:firstLine="720"/>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By automating repetitive tasks, employees can focus on more strategic and value-added activities. This can increase job satisfaction and productivity, leading to a more motivated and empowered workforce. Employees can develop new skills related to the management and oversight of automated systems, enhancing their professional growth.</w:t>
      </w:r>
    </w:p>
    <w:p w14:paraId="525C7B7B" w14:textId="164C8272" w:rsidR="00B92560" w:rsidRDefault="00B92560" w:rsidP="00B92560">
      <w:pPr>
        <w:spacing w:before="240" w:after="240" w:line="480" w:lineRule="auto"/>
        <w:ind w:firstLine="720"/>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 xml:space="preserve">The findings of this study can position </w:t>
      </w:r>
      <w:r w:rsidR="003A38F9">
        <w:rPr>
          <w:rFonts w:ascii="Times New Roman" w:eastAsia="Times New Roman" w:hAnsi="Times New Roman" w:cs="Times New Roman"/>
          <w:color w:val="1D2125"/>
          <w:sz w:val="24"/>
          <w:szCs w:val="24"/>
        </w:rPr>
        <w:t>NEMWILL</w:t>
      </w:r>
      <w:r>
        <w:rPr>
          <w:rFonts w:ascii="Times New Roman" w:eastAsia="Times New Roman" w:hAnsi="Times New Roman" w:cs="Times New Roman"/>
          <w:color w:val="1D2125"/>
          <w:sz w:val="24"/>
          <w:szCs w:val="24"/>
        </w:rPr>
        <w:t xml:space="preserve"> as a leader in the insurance industry by showcasing successful implementation of advanced technologies. The company can set a benchmark for other insurers, driving industry-wide improvements in claims management processes. </w:t>
      </w:r>
      <w:r w:rsidR="003A38F9">
        <w:rPr>
          <w:rFonts w:ascii="Times New Roman" w:eastAsia="Times New Roman" w:hAnsi="Times New Roman" w:cs="Times New Roman"/>
          <w:color w:val="1D2125"/>
          <w:sz w:val="24"/>
          <w:szCs w:val="24"/>
        </w:rPr>
        <w:t>NEMWILL</w:t>
      </w:r>
      <w:r>
        <w:rPr>
          <w:rFonts w:ascii="Times New Roman" w:eastAsia="Times New Roman" w:hAnsi="Times New Roman" w:cs="Times New Roman"/>
          <w:color w:val="1D2125"/>
          <w:sz w:val="24"/>
          <w:szCs w:val="24"/>
        </w:rPr>
        <w:t>'s experience can serve as a case study for best practices in technological adoption and operational efficiency.</w:t>
      </w:r>
    </w:p>
    <w:p w14:paraId="5E4F2465" w14:textId="21095E4E" w:rsidR="003A38F9" w:rsidRDefault="003A38F9" w:rsidP="00B92560">
      <w:pPr>
        <w:spacing w:before="240" w:after="240" w:line="480" w:lineRule="auto"/>
        <w:rPr>
          <w:rFonts w:ascii="Times New Roman" w:eastAsia="Times New Roman" w:hAnsi="Times New Roman" w:cs="Times New Roman"/>
          <w:b/>
          <w:color w:val="1D2125"/>
          <w:sz w:val="24"/>
          <w:szCs w:val="24"/>
        </w:rPr>
      </w:pPr>
      <w:r>
        <w:rPr>
          <w:rFonts w:ascii="Times New Roman" w:eastAsia="Times New Roman" w:hAnsi="Times New Roman" w:cs="Times New Roman"/>
          <w:b/>
          <w:color w:val="1D2125"/>
          <w:sz w:val="24"/>
          <w:szCs w:val="24"/>
        </w:rPr>
        <w:t>Contribution to Professionalism</w:t>
      </w:r>
    </w:p>
    <w:p w14:paraId="507CE2A5" w14:textId="10350D62" w:rsidR="00B92560" w:rsidRDefault="00B92560" w:rsidP="00B92560">
      <w:pPr>
        <w:spacing w:before="240" w:after="240"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The study's findings will contribute to the practice or profession in several ways:</w:t>
      </w:r>
    </w:p>
    <w:p w14:paraId="620FB02D" w14:textId="77777777" w:rsidR="00B92560" w:rsidRDefault="00B92560" w:rsidP="00B92560">
      <w:pPr>
        <w:numPr>
          <w:ilvl w:val="0"/>
          <w:numId w:val="3"/>
        </w:numPr>
        <w:spacing w:before="240"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b/>
          <w:color w:val="1D2125"/>
          <w:sz w:val="24"/>
          <w:szCs w:val="24"/>
        </w:rPr>
        <w:t>Academic Literature</w:t>
      </w:r>
      <w:r>
        <w:rPr>
          <w:rFonts w:ascii="Times New Roman" w:eastAsia="Times New Roman" w:hAnsi="Times New Roman" w:cs="Times New Roman"/>
          <w:color w:val="1D2125"/>
          <w:sz w:val="24"/>
          <w:szCs w:val="24"/>
        </w:rPr>
        <w:t>: The research will add to the academic literature on insurance claims management and technology integration, providing valuable insights and data for future studies.</w:t>
      </w:r>
    </w:p>
    <w:p w14:paraId="0EE69F31" w14:textId="77777777" w:rsidR="00B92560" w:rsidRDefault="00B92560" w:rsidP="00B92560">
      <w:pPr>
        <w:numPr>
          <w:ilvl w:val="0"/>
          <w:numId w:val="3"/>
        </w:numPr>
        <w:spacing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b/>
          <w:color w:val="1D2125"/>
          <w:sz w:val="24"/>
          <w:szCs w:val="24"/>
        </w:rPr>
        <w:t>Policy and Procedure Development</w:t>
      </w:r>
      <w:r>
        <w:rPr>
          <w:rFonts w:ascii="Times New Roman" w:eastAsia="Times New Roman" w:hAnsi="Times New Roman" w:cs="Times New Roman"/>
          <w:color w:val="1D2125"/>
          <w:sz w:val="24"/>
          <w:szCs w:val="24"/>
        </w:rPr>
        <w:t xml:space="preserve">: The study can inform the development of new policies and procedures that enhance the efficiency and effectiveness of claims </w:t>
      </w:r>
      <w:r>
        <w:rPr>
          <w:rFonts w:ascii="Times New Roman" w:eastAsia="Times New Roman" w:hAnsi="Times New Roman" w:cs="Times New Roman"/>
          <w:color w:val="1D2125"/>
          <w:sz w:val="24"/>
          <w:szCs w:val="24"/>
        </w:rPr>
        <w:lastRenderedPageBreak/>
        <w:t>management. This can serve as a guideline for other companies looking to implement similar improvements.</w:t>
      </w:r>
    </w:p>
    <w:p w14:paraId="4075E368" w14:textId="77777777" w:rsidR="00B92560" w:rsidRDefault="00B92560" w:rsidP="00B92560">
      <w:pPr>
        <w:numPr>
          <w:ilvl w:val="0"/>
          <w:numId w:val="3"/>
        </w:numPr>
        <w:spacing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b/>
          <w:color w:val="1D2125"/>
          <w:sz w:val="24"/>
          <w:szCs w:val="24"/>
        </w:rPr>
        <w:t>Training and Development</w:t>
      </w:r>
      <w:r>
        <w:rPr>
          <w:rFonts w:ascii="Times New Roman" w:eastAsia="Times New Roman" w:hAnsi="Times New Roman" w:cs="Times New Roman"/>
          <w:color w:val="1D2125"/>
          <w:sz w:val="24"/>
          <w:szCs w:val="24"/>
        </w:rPr>
        <w:t>: Identifying gaps in the current claims process can lead to the creation of targeted training programs for employees, improving their skills and effectiveness in managing claims.</w:t>
      </w:r>
    </w:p>
    <w:p w14:paraId="05A1E700" w14:textId="77777777" w:rsidR="00B92560" w:rsidRDefault="00B92560" w:rsidP="00B92560">
      <w:pPr>
        <w:numPr>
          <w:ilvl w:val="0"/>
          <w:numId w:val="3"/>
        </w:numPr>
        <w:spacing w:after="240"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b/>
          <w:color w:val="1D2125"/>
          <w:sz w:val="24"/>
          <w:szCs w:val="24"/>
        </w:rPr>
        <w:t>Risk Management</w:t>
      </w:r>
      <w:r>
        <w:rPr>
          <w:rFonts w:ascii="Times New Roman" w:eastAsia="Times New Roman" w:hAnsi="Times New Roman" w:cs="Times New Roman"/>
          <w:color w:val="1D2125"/>
          <w:sz w:val="24"/>
          <w:szCs w:val="24"/>
        </w:rPr>
        <w:t>: The research can highlight best practices in risk management related to claims processing, helping companies mitigate potential risks and improve their overall risk management strategies.</w:t>
      </w:r>
    </w:p>
    <w:p w14:paraId="6E66F962" w14:textId="60A68CEA" w:rsidR="00C83FDF" w:rsidRDefault="00C83FDF" w:rsidP="00B92560">
      <w:pPr>
        <w:numPr>
          <w:ilvl w:val="0"/>
          <w:numId w:val="3"/>
        </w:numPr>
        <w:spacing w:after="240" w:line="480" w:lineRule="auto"/>
        <w:rPr>
          <w:rFonts w:ascii="Times New Roman" w:eastAsia="Times New Roman" w:hAnsi="Times New Roman" w:cs="Times New Roman"/>
          <w:color w:val="1D2125"/>
          <w:sz w:val="24"/>
          <w:szCs w:val="24"/>
        </w:rPr>
      </w:pPr>
      <w:r>
        <w:rPr>
          <w:rFonts w:ascii="Times New Roman" w:eastAsia="Times New Roman" w:hAnsi="Times New Roman" w:cs="Times New Roman"/>
          <w:b/>
          <w:color w:val="1D2125"/>
          <w:sz w:val="24"/>
          <w:szCs w:val="24"/>
        </w:rPr>
        <w:t>Creating a platform for sustainability</w:t>
      </w:r>
      <w:r w:rsidRPr="00C83FDF">
        <w:rPr>
          <w:rFonts w:ascii="Times New Roman" w:eastAsia="Times New Roman" w:hAnsi="Times New Roman" w:cs="Times New Roman"/>
          <w:color w:val="1D2125"/>
          <w:sz w:val="24"/>
          <w:szCs w:val="24"/>
        </w:rPr>
        <w:t>:</w:t>
      </w:r>
      <w:r>
        <w:rPr>
          <w:rFonts w:ascii="Times New Roman" w:eastAsia="Times New Roman" w:hAnsi="Times New Roman" w:cs="Times New Roman"/>
          <w:color w:val="1D2125"/>
          <w:sz w:val="24"/>
          <w:szCs w:val="24"/>
        </w:rPr>
        <w:t xml:space="preserve"> This research can serve as a platform to expose current and future generations on the importance of sustainability for businesses and people.</w:t>
      </w:r>
    </w:p>
    <w:p w14:paraId="02AC88BD" w14:textId="17B8D80D" w:rsidR="00B92560" w:rsidRDefault="00B92560" w:rsidP="00142E73">
      <w:pPr>
        <w:spacing w:before="240" w:after="240" w:line="480" w:lineRule="auto"/>
        <w:ind w:firstLine="720"/>
        <w:rPr>
          <w:rFonts w:ascii="Times New Roman" w:eastAsia="Times New Roman" w:hAnsi="Times New Roman" w:cs="Times New Roman"/>
          <w:color w:val="1D2125"/>
          <w:sz w:val="24"/>
          <w:szCs w:val="24"/>
        </w:rPr>
      </w:pPr>
      <w:r>
        <w:rPr>
          <w:rFonts w:ascii="Times New Roman" w:eastAsia="Times New Roman" w:hAnsi="Times New Roman" w:cs="Times New Roman"/>
          <w:color w:val="1D2125"/>
          <w:sz w:val="24"/>
          <w:szCs w:val="24"/>
        </w:rPr>
        <w:t xml:space="preserve">By addressing the operational inefficiencies and enhancing customer satisfaction in the motor insurance claims management process at </w:t>
      </w:r>
      <w:r w:rsidR="00C83FDF">
        <w:rPr>
          <w:rFonts w:ascii="Times New Roman" w:eastAsia="Times New Roman" w:hAnsi="Times New Roman" w:cs="Times New Roman"/>
          <w:color w:val="1D2125"/>
          <w:sz w:val="24"/>
          <w:szCs w:val="24"/>
        </w:rPr>
        <w:t>NEMWILL</w:t>
      </w:r>
      <w:r>
        <w:rPr>
          <w:rFonts w:ascii="Times New Roman" w:eastAsia="Times New Roman" w:hAnsi="Times New Roman" w:cs="Times New Roman"/>
          <w:color w:val="1D2125"/>
          <w:sz w:val="24"/>
          <w:szCs w:val="24"/>
        </w:rPr>
        <w:t xml:space="preserve"> the study aims to provide a comprehensive framework for improvement that can be adapted and implemented by other insurers facing similar challenges. This research contributes to the existing body of knowledge on insurance claims management, particularly within the Caribbean context, which has been under-researched. The study provides a framework for future research on the integration of technology in insurance claims management</w:t>
      </w:r>
      <w:r w:rsidR="00C83FDF">
        <w:rPr>
          <w:rFonts w:ascii="Times New Roman" w:eastAsia="Times New Roman" w:hAnsi="Times New Roman" w:cs="Times New Roman"/>
          <w:color w:val="1D2125"/>
          <w:sz w:val="24"/>
          <w:szCs w:val="24"/>
        </w:rPr>
        <w:t xml:space="preserve">, with an aim to show its linkage to sustainability </w:t>
      </w:r>
      <w:r w:rsidR="00142E73">
        <w:rPr>
          <w:rFonts w:ascii="Times New Roman" w:eastAsia="Times New Roman" w:hAnsi="Times New Roman" w:cs="Times New Roman"/>
          <w:color w:val="1D2125"/>
          <w:sz w:val="24"/>
          <w:szCs w:val="24"/>
        </w:rPr>
        <w:t>and highlighting</w:t>
      </w:r>
      <w:r>
        <w:rPr>
          <w:rFonts w:ascii="Times New Roman" w:eastAsia="Times New Roman" w:hAnsi="Times New Roman" w:cs="Times New Roman"/>
          <w:color w:val="1D2125"/>
          <w:sz w:val="24"/>
          <w:szCs w:val="24"/>
        </w:rPr>
        <w:t xml:space="preserve"> areas that require further exploration.</w:t>
      </w:r>
    </w:p>
    <w:p w14:paraId="7D7F845A" w14:textId="77777777" w:rsidR="00E572DB" w:rsidRDefault="00E572DB"/>
    <w:sectPr w:rsidR="00E572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F0A0D"/>
    <w:multiLevelType w:val="multilevel"/>
    <w:tmpl w:val="8C869C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A594E82"/>
    <w:multiLevelType w:val="multilevel"/>
    <w:tmpl w:val="2C226A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3A6A45BD"/>
    <w:multiLevelType w:val="multilevel"/>
    <w:tmpl w:val="64FC85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33228CC"/>
    <w:multiLevelType w:val="multilevel"/>
    <w:tmpl w:val="9F1441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409112369">
    <w:abstractNumId w:val="2"/>
  </w:num>
  <w:num w:numId="2" w16cid:durableId="597904341">
    <w:abstractNumId w:val="3"/>
  </w:num>
  <w:num w:numId="3" w16cid:durableId="1314525938">
    <w:abstractNumId w:val="1"/>
  </w:num>
  <w:num w:numId="4" w16cid:durableId="1230650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560"/>
    <w:rsid w:val="001009C5"/>
    <w:rsid w:val="00142E73"/>
    <w:rsid w:val="00234600"/>
    <w:rsid w:val="00295C3F"/>
    <w:rsid w:val="003A38F9"/>
    <w:rsid w:val="003F696B"/>
    <w:rsid w:val="00442A9A"/>
    <w:rsid w:val="00553F39"/>
    <w:rsid w:val="00632C1A"/>
    <w:rsid w:val="006F238B"/>
    <w:rsid w:val="007F0B22"/>
    <w:rsid w:val="009B1AFA"/>
    <w:rsid w:val="009F14E2"/>
    <w:rsid w:val="00B92560"/>
    <w:rsid w:val="00C83FDF"/>
    <w:rsid w:val="00E572DB"/>
    <w:rsid w:val="00FD5490"/>
  </w:rsids>
  <m:mathPr>
    <m:mathFont m:val="Cambria Math"/>
    <m:brkBin m:val="before"/>
    <m:brkBinSub m:val="--"/>
    <m:smallFrac m:val="0"/>
    <m:dispDef/>
    <m:lMargin m:val="0"/>
    <m:rMargin m:val="0"/>
    <m:defJc m:val="centerGroup"/>
    <m:wrapIndent m:val="1440"/>
    <m:intLim m:val="subSup"/>
    <m:naryLim m:val="undOvr"/>
  </m:mathPr>
  <w:themeFontLang w:val="en-T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9158B"/>
  <w15:chartTrackingRefBased/>
  <w15:docId w15:val="{E6F32F51-0BF1-4DE0-9B99-14DCD43A1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560"/>
    <w:pPr>
      <w:spacing w:after="0" w:line="276" w:lineRule="auto"/>
    </w:pPr>
    <w:rPr>
      <w:rFonts w:ascii="Arial" w:eastAsia="Arial" w:hAnsi="Arial" w:cs="Arial"/>
      <w:kern w:val="0"/>
      <w:sz w:val="22"/>
      <w:szCs w:val="22"/>
      <w:lang w:val="en"/>
      <w14:ligatures w14:val="none"/>
    </w:rPr>
  </w:style>
  <w:style w:type="paragraph" w:styleId="Heading1">
    <w:name w:val="heading 1"/>
    <w:basedOn w:val="Normal"/>
    <w:next w:val="Normal"/>
    <w:link w:val="Heading1Char"/>
    <w:uiPriority w:val="9"/>
    <w:qFormat/>
    <w:rsid w:val="001009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09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009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09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09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09C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09C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09C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09C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9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09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09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09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09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09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09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09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09C5"/>
    <w:rPr>
      <w:rFonts w:eastAsiaTheme="majorEastAsia" w:cstheme="majorBidi"/>
      <w:color w:val="272727" w:themeColor="text1" w:themeTint="D8"/>
    </w:rPr>
  </w:style>
  <w:style w:type="paragraph" w:styleId="Title">
    <w:name w:val="Title"/>
    <w:basedOn w:val="Normal"/>
    <w:next w:val="Normal"/>
    <w:link w:val="TitleChar"/>
    <w:uiPriority w:val="10"/>
    <w:qFormat/>
    <w:rsid w:val="001009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9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09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9C5"/>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1009C5"/>
    <w:pPr>
      <w:ind w:left="720"/>
      <w:contextualSpacing/>
    </w:pPr>
  </w:style>
  <w:style w:type="paragraph" w:styleId="Quote">
    <w:name w:val="Quote"/>
    <w:basedOn w:val="Normal"/>
    <w:next w:val="Normal"/>
    <w:link w:val="QuoteChar"/>
    <w:uiPriority w:val="29"/>
    <w:qFormat/>
    <w:rsid w:val="001009C5"/>
    <w:pPr>
      <w:spacing w:before="160"/>
      <w:jc w:val="center"/>
    </w:pPr>
    <w:rPr>
      <w:i/>
      <w:iCs/>
      <w:color w:val="404040" w:themeColor="text1" w:themeTint="BF"/>
    </w:rPr>
  </w:style>
  <w:style w:type="character" w:customStyle="1" w:styleId="QuoteChar">
    <w:name w:val="Quote Char"/>
    <w:basedOn w:val="DefaultParagraphFont"/>
    <w:link w:val="Quote"/>
    <w:uiPriority w:val="29"/>
    <w:rsid w:val="001009C5"/>
    <w:rPr>
      <w:i/>
      <w:iCs/>
      <w:color w:val="404040" w:themeColor="text1" w:themeTint="BF"/>
    </w:rPr>
  </w:style>
  <w:style w:type="paragraph" w:styleId="IntenseQuote">
    <w:name w:val="Intense Quote"/>
    <w:basedOn w:val="Normal"/>
    <w:next w:val="Normal"/>
    <w:link w:val="IntenseQuoteChar"/>
    <w:uiPriority w:val="30"/>
    <w:qFormat/>
    <w:rsid w:val="001009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09C5"/>
    <w:rPr>
      <w:i/>
      <w:iCs/>
      <w:color w:val="0F4761" w:themeColor="accent1" w:themeShade="BF"/>
    </w:rPr>
  </w:style>
  <w:style w:type="character" w:styleId="IntenseEmphasis">
    <w:name w:val="Intense Emphasis"/>
    <w:basedOn w:val="DefaultParagraphFont"/>
    <w:uiPriority w:val="21"/>
    <w:qFormat/>
    <w:rsid w:val="001009C5"/>
    <w:rPr>
      <w:i/>
      <w:iCs/>
      <w:color w:val="0F4761" w:themeColor="accent1" w:themeShade="BF"/>
    </w:rPr>
  </w:style>
  <w:style w:type="character" w:styleId="IntenseReference">
    <w:name w:val="Intense Reference"/>
    <w:basedOn w:val="DefaultParagraphFont"/>
    <w:uiPriority w:val="32"/>
    <w:qFormat/>
    <w:rsid w:val="001009C5"/>
    <w:rPr>
      <w:b/>
      <w:bCs/>
      <w:smallCaps/>
      <w:color w:val="0F4761" w:themeColor="accent1" w:themeShade="BF"/>
      <w:spacing w:val="5"/>
    </w:rPr>
  </w:style>
  <w:style w:type="character" w:styleId="CommentReference">
    <w:name w:val="annotation reference"/>
    <w:basedOn w:val="DefaultParagraphFont"/>
    <w:uiPriority w:val="99"/>
    <w:semiHidden/>
    <w:unhideWhenUsed/>
    <w:rsid w:val="00B92560"/>
    <w:rPr>
      <w:sz w:val="16"/>
      <w:szCs w:val="16"/>
    </w:rPr>
  </w:style>
  <w:style w:type="paragraph" w:styleId="CommentText">
    <w:name w:val="annotation text"/>
    <w:basedOn w:val="Normal"/>
    <w:link w:val="CommentTextChar"/>
    <w:uiPriority w:val="99"/>
    <w:semiHidden/>
    <w:unhideWhenUsed/>
    <w:rsid w:val="00B92560"/>
    <w:pPr>
      <w:spacing w:line="240" w:lineRule="auto"/>
    </w:pPr>
    <w:rPr>
      <w:sz w:val="20"/>
      <w:szCs w:val="20"/>
    </w:rPr>
  </w:style>
  <w:style w:type="character" w:customStyle="1" w:styleId="CommentTextChar">
    <w:name w:val="Comment Text Char"/>
    <w:basedOn w:val="DefaultParagraphFont"/>
    <w:link w:val="CommentText"/>
    <w:uiPriority w:val="99"/>
    <w:semiHidden/>
    <w:rsid w:val="00B92560"/>
    <w:rPr>
      <w:rFonts w:ascii="Arial" w:eastAsia="Arial" w:hAnsi="Arial" w:cs="Arial"/>
      <w:kern w:val="0"/>
      <w:sz w:val="20"/>
      <w:szCs w:val="20"/>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173306">
      <w:bodyDiv w:val="1"/>
      <w:marLeft w:val="0"/>
      <w:marRight w:val="0"/>
      <w:marTop w:val="0"/>
      <w:marBottom w:val="0"/>
      <w:divBdr>
        <w:top w:val="none" w:sz="0" w:space="0" w:color="auto"/>
        <w:left w:val="none" w:sz="0" w:space="0" w:color="auto"/>
        <w:bottom w:val="none" w:sz="0" w:space="0" w:color="auto"/>
        <w:right w:val="none" w:sz="0" w:space="0" w:color="auto"/>
      </w:divBdr>
      <w:divsChild>
        <w:div w:id="1386219728">
          <w:marLeft w:val="0"/>
          <w:marRight w:val="0"/>
          <w:marTop w:val="450"/>
          <w:marBottom w:val="450"/>
          <w:divBdr>
            <w:top w:val="none" w:sz="0" w:space="0" w:color="auto"/>
            <w:left w:val="none" w:sz="0" w:space="0" w:color="auto"/>
            <w:bottom w:val="none" w:sz="0" w:space="0" w:color="auto"/>
            <w:right w:val="none" w:sz="0" w:space="0" w:color="auto"/>
          </w:divBdr>
          <w:divsChild>
            <w:div w:id="119735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407341">
      <w:bodyDiv w:val="1"/>
      <w:marLeft w:val="0"/>
      <w:marRight w:val="0"/>
      <w:marTop w:val="0"/>
      <w:marBottom w:val="0"/>
      <w:divBdr>
        <w:top w:val="none" w:sz="0" w:space="0" w:color="auto"/>
        <w:left w:val="none" w:sz="0" w:space="0" w:color="auto"/>
        <w:bottom w:val="none" w:sz="0" w:space="0" w:color="auto"/>
        <w:right w:val="none" w:sz="0" w:space="0" w:color="auto"/>
      </w:divBdr>
      <w:divsChild>
        <w:div w:id="179395138">
          <w:marLeft w:val="0"/>
          <w:marRight w:val="0"/>
          <w:marTop w:val="450"/>
          <w:marBottom w:val="450"/>
          <w:divBdr>
            <w:top w:val="none" w:sz="0" w:space="0" w:color="auto"/>
            <w:left w:val="none" w:sz="0" w:space="0" w:color="auto"/>
            <w:bottom w:val="none" w:sz="0" w:space="0" w:color="auto"/>
            <w:right w:val="none" w:sz="0" w:space="0" w:color="auto"/>
          </w:divBdr>
          <w:divsChild>
            <w:div w:id="141219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2066</Words>
  <Characters>11782</Characters>
  <Application>Microsoft Office Word</Application>
  <DocSecurity>0</DocSecurity>
  <Lines>98</Lines>
  <Paragraphs>27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Significance of the Study</vt:lpstr>
    </vt:vector>
  </TitlesOfParts>
  <Company/>
  <LinksUpToDate>false</LinksUpToDate>
  <CharactersWithSpaces>13821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ITSD Gov.vc</cp:lastModifiedBy>
  <cp:revision>2</cp:revision>
  <dcterms:created xsi:type="dcterms:W3CDTF">2025-06-30T01:06:00Z</dcterms:created>
  <dcterms:modified xsi:type="dcterms:W3CDTF">2025-06-30T01:06:00Z</dcterms:modified>
</cp:coreProperties>
</file>