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556D0E" wp14:paraId="0F8A4BE0" wp14:textId="24468EED">
      <w:pPr>
        <w:pStyle w:val="Normal"/>
        <w:spacing w:line="360" w:lineRule="auto"/>
      </w:pPr>
      <w:r w:rsidR="59B2BEF0">
        <w:drawing>
          <wp:inline xmlns:wp14="http://schemas.microsoft.com/office/word/2010/wordprocessingDrawing" wp14:editId="5D5E4316" wp14:anchorId="2F673F35">
            <wp:extent cx="5429250" cy="3171825"/>
            <wp:effectExtent l="0" t="0" r="0" b="0"/>
            <wp:docPr id="370214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0214258" name="Picture 370214258"/>
                    <pic:cNvPicPr/>
                  </pic:nvPicPr>
                  <pic:blipFill>
                    <a:blip xmlns:r="http://schemas.openxmlformats.org/officeDocument/2006/relationships" r:embed="rId120121054">
                      <a:extLst>
                        <a:ext uri="{28A0092B-C50C-407E-A947-70E740481C1C}">
                          <a14:useLocalDpi xmlns:a14="http://schemas.microsoft.com/office/drawing/2010/main"/>
                        </a:ext>
                      </a:extLst>
                    </a:blip>
                    <a:stretch>
                      <a:fillRect/>
                    </a:stretch>
                  </pic:blipFill>
                  <pic:spPr>
                    <a:xfrm rot="0">
                      <a:off x="0" y="0"/>
                      <a:ext cx="5429250" cy="3171825"/>
                    </a:xfrm>
                    <a:prstGeom prst="rect">
                      <a:avLst/>
                    </a:prstGeom>
                  </pic:spPr>
                </pic:pic>
              </a:graphicData>
            </a:graphic>
          </wp:inline>
        </w:drawing>
      </w:r>
    </w:p>
    <w:p xmlns:wp14="http://schemas.microsoft.com/office/word/2010/wordml" w:rsidP="06556D0E" wp14:paraId="5F2A9549" wp14:textId="4B53122E">
      <w:pPr>
        <w:pStyle w:val="Normal"/>
        <w:spacing w:line="360" w:lineRule="auto"/>
        <w:rPr>
          <w:b w:val="1"/>
          <w:bCs w:val="1"/>
          <w:noProof w:val="0"/>
          <w:lang w:val="en-GB"/>
        </w:rPr>
      </w:pPr>
    </w:p>
    <w:p xmlns:wp14="http://schemas.microsoft.com/office/word/2010/wordml" w:rsidP="06556D0E" wp14:paraId="365D09BB" wp14:textId="26018EAC">
      <w:pPr>
        <w:pStyle w:val="Normal"/>
        <w:spacing w:line="360" w:lineRule="auto"/>
        <w:rPr>
          <w:rFonts w:ascii="Arial Nova" w:hAnsi="Arial Nova" w:eastAsia="Arial Nova" w:cs="Arial Nova"/>
          <w:b w:val="1"/>
          <w:bCs w:val="1"/>
          <w:noProof w:val="0"/>
          <w:color w:val="000000" w:themeColor="text1" w:themeTint="FF" w:themeShade="FF"/>
          <w:sz w:val="24"/>
          <w:szCs w:val="24"/>
          <w:lang w:val="en-GB"/>
        </w:rPr>
      </w:pPr>
      <w:r w:rsidRPr="06556D0E" w:rsidR="3749B251">
        <w:rPr>
          <w:b w:val="1"/>
          <w:bCs w:val="1"/>
          <w:noProof w:val="0"/>
          <w:sz w:val="24"/>
          <w:szCs w:val="24"/>
          <w:lang w:val="en-GB"/>
        </w:rPr>
        <w:t>Network Infrastructure Implementation Report</w:t>
      </w:r>
    </w:p>
    <w:p xmlns:wp14="http://schemas.microsoft.com/office/word/2010/wordml" w:rsidP="06556D0E" wp14:paraId="4803C952" wp14:textId="03A11668">
      <w:pPr>
        <w:pStyle w:val="Normal"/>
        <w:spacing w:line="360" w:lineRule="auto"/>
        <w:jc w:val="left"/>
        <w:rPr>
          <w:rFonts w:ascii="Arial Nova" w:hAnsi="Arial Nova" w:eastAsia="Arial Nova" w:cs="Arial Nova"/>
          <w:noProof w:val="0"/>
          <w:color w:val="000000" w:themeColor="text1" w:themeTint="FF" w:themeShade="FF"/>
          <w:sz w:val="24"/>
          <w:szCs w:val="24"/>
          <w:lang w:val="en-GB"/>
        </w:rPr>
      </w:pPr>
      <w:r w:rsidRPr="06556D0E" w:rsidR="3749B251">
        <w:rPr>
          <w:b w:val="1"/>
          <w:bCs w:val="1"/>
          <w:noProof w:val="0"/>
          <w:sz w:val="24"/>
          <w:szCs w:val="24"/>
          <w:lang w:val="en-GB"/>
        </w:rPr>
        <w:t>Student Name:</w:t>
      </w:r>
      <w:r w:rsidRPr="06556D0E" w:rsidR="3749B251">
        <w:rPr>
          <w:noProof w:val="0"/>
          <w:sz w:val="24"/>
          <w:szCs w:val="24"/>
          <w:lang w:val="en-GB"/>
        </w:rPr>
        <w:t xml:space="preserve"> </w:t>
      </w:r>
      <w:r w:rsidRPr="06556D0E" w:rsidR="3749B251">
        <w:rPr>
          <w:noProof w:val="0"/>
          <w:sz w:val="24"/>
          <w:szCs w:val="24"/>
          <w:lang w:val="en-GB"/>
        </w:rPr>
        <w:t>Maylanne Silva</w:t>
      </w:r>
    </w:p>
    <w:p xmlns:wp14="http://schemas.microsoft.com/office/word/2010/wordml" w:rsidP="06556D0E" wp14:paraId="1BE37172" wp14:textId="450CCF4C">
      <w:pPr>
        <w:pStyle w:val="Normal"/>
        <w:spacing w:line="360" w:lineRule="auto"/>
        <w:jc w:val="left"/>
        <w:rPr>
          <w:b w:val="1"/>
          <w:bCs w:val="1"/>
          <w:noProof w:val="0"/>
          <w:sz w:val="24"/>
          <w:szCs w:val="24"/>
          <w:lang w:val="en-GB"/>
        </w:rPr>
      </w:pPr>
      <w:r w:rsidRPr="06556D0E" w:rsidR="3749B251">
        <w:rPr>
          <w:b w:val="1"/>
          <w:bCs w:val="1"/>
          <w:noProof w:val="0"/>
          <w:sz w:val="24"/>
          <w:szCs w:val="24"/>
          <w:lang w:val="en-GB"/>
        </w:rPr>
        <w:t>Student ID:</w:t>
      </w:r>
      <w:r w:rsidRPr="06556D0E" w:rsidR="3749B251">
        <w:rPr>
          <w:b w:val="0"/>
          <w:bCs w:val="0"/>
          <w:noProof w:val="0"/>
          <w:sz w:val="24"/>
          <w:szCs w:val="24"/>
          <w:lang w:val="en-GB"/>
        </w:rPr>
        <w:t xml:space="preserve"> </w:t>
      </w:r>
      <w:r w:rsidRPr="06556D0E" w:rsidR="75826C51">
        <w:rPr>
          <w:b w:val="0"/>
          <w:bCs w:val="0"/>
          <w:noProof w:val="0"/>
          <w:sz w:val="24"/>
          <w:szCs w:val="24"/>
          <w:lang w:val="en-GB"/>
        </w:rPr>
        <w:t>2424997</w:t>
      </w:r>
    </w:p>
    <w:p xmlns:wp14="http://schemas.microsoft.com/office/word/2010/wordml" w:rsidP="06556D0E" wp14:paraId="5BAA81B0" wp14:textId="777271BE">
      <w:pPr>
        <w:pStyle w:val="Normal"/>
        <w:spacing w:line="360" w:lineRule="auto"/>
        <w:jc w:val="left"/>
        <w:rPr>
          <w:noProof w:val="0"/>
          <w:sz w:val="24"/>
          <w:szCs w:val="24"/>
          <w:lang w:val="en-GB"/>
        </w:rPr>
      </w:pPr>
      <w:r w:rsidRPr="06556D0E" w:rsidR="3749B251">
        <w:rPr>
          <w:b w:val="1"/>
          <w:bCs w:val="1"/>
          <w:noProof w:val="0"/>
          <w:sz w:val="24"/>
          <w:szCs w:val="24"/>
          <w:lang w:val="en-GB"/>
        </w:rPr>
        <w:t>Module:</w:t>
      </w:r>
      <w:r w:rsidRPr="06556D0E" w:rsidR="3749B251">
        <w:rPr>
          <w:noProof w:val="0"/>
          <w:sz w:val="24"/>
          <w:szCs w:val="24"/>
          <w:lang w:val="en-GB"/>
        </w:rPr>
        <w:t xml:space="preserve"> ACCA5023</w:t>
      </w:r>
    </w:p>
    <w:p xmlns:wp14="http://schemas.microsoft.com/office/word/2010/wordml" w:rsidP="06556D0E" wp14:paraId="66D52748" wp14:textId="2140B307">
      <w:pPr>
        <w:pStyle w:val="Normal"/>
        <w:spacing w:line="360" w:lineRule="auto"/>
        <w:jc w:val="left"/>
        <w:rPr>
          <w:noProof w:val="0"/>
          <w:sz w:val="24"/>
          <w:szCs w:val="24"/>
          <w:lang w:val="en-GB"/>
        </w:rPr>
      </w:pPr>
      <w:r w:rsidRPr="06556D0E" w:rsidR="3749B251">
        <w:rPr>
          <w:b w:val="1"/>
          <w:bCs w:val="1"/>
          <w:noProof w:val="0"/>
          <w:sz w:val="24"/>
          <w:szCs w:val="24"/>
          <w:lang w:val="en-GB"/>
        </w:rPr>
        <w:t>Assessment:</w:t>
      </w:r>
      <w:r w:rsidRPr="06556D0E" w:rsidR="3749B251">
        <w:rPr>
          <w:b w:val="1"/>
          <w:bCs w:val="1"/>
          <w:noProof w:val="0"/>
          <w:sz w:val="24"/>
          <w:szCs w:val="24"/>
          <w:lang w:val="en-GB"/>
        </w:rPr>
        <w:t xml:space="preserve"> </w:t>
      </w:r>
      <w:r w:rsidRPr="06556D0E" w:rsidR="3749B251">
        <w:rPr>
          <w:noProof w:val="0"/>
          <w:sz w:val="24"/>
          <w:szCs w:val="24"/>
          <w:lang w:val="en-GB"/>
        </w:rPr>
        <w:t>Component 2 – Task 1</w:t>
      </w:r>
    </w:p>
    <w:p xmlns:wp14="http://schemas.microsoft.com/office/word/2010/wordml" w:rsidP="06556D0E" wp14:paraId="5E5787A5" wp14:textId="3E64C7F1">
      <w:pPr>
        <w:pStyle w:val="Normal"/>
        <w:spacing w:line="360" w:lineRule="auto"/>
        <w:jc w:val="center"/>
      </w:pPr>
    </w:p>
    <w:p w:rsidR="06556D0E" w:rsidP="06556D0E" w:rsidRDefault="06556D0E" w14:paraId="629BDF9E" w14:textId="00789C7C">
      <w:pPr>
        <w:pStyle w:val="Normal"/>
        <w:spacing w:line="360" w:lineRule="auto"/>
        <w:jc w:val="center"/>
      </w:pPr>
    </w:p>
    <w:p w:rsidR="06556D0E" w:rsidP="06556D0E" w:rsidRDefault="06556D0E" w14:paraId="1B1FB928" w14:textId="249C374B">
      <w:pPr>
        <w:pStyle w:val="Normal"/>
        <w:spacing w:line="360" w:lineRule="auto"/>
        <w:jc w:val="center"/>
      </w:pPr>
    </w:p>
    <w:p w:rsidR="06556D0E" w:rsidP="06556D0E" w:rsidRDefault="06556D0E" w14:paraId="2DC6D695" w14:textId="6FC2991E">
      <w:pPr>
        <w:pStyle w:val="Normal"/>
        <w:spacing w:line="360" w:lineRule="auto"/>
        <w:jc w:val="center"/>
      </w:pPr>
    </w:p>
    <w:p w:rsidR="06556D0E" w:rsidP="06556D0E" w:rsidRDefault="06556D0E" w14:paraId="409EC4B4" w14:textId="157015EA">
      <w:pPr>
        <w:pStyle w:val="Normal"/>
        <w:spacing w:line="360" w:lineRule="auto"/>
        <w:jc w:val="center"/>
      </w:pPr>
    </w:p>
    <w:p w:rsidR="06556D0E" w:rsidP="06556D0E" w:rsidRDefault="06556D0E" w14:paraId="49DFCB5D" w14:textId="7B395341">
      <w:pPr>
        <w:pStyle w:val="Normal"/>
        <w:spacing w:line="360" w:lineRule="auto"/>
        <w:jc w:val="center"/>
      </w:pPr>
    </w:p>
    <w:p w:rsidR="06556D0E" w:rsidP="06556D0E" w:rsidRDefault="06556D0E" w14:paraId="4B055FFF" w14:textId="50BB711F">
      <w:pPr>
        <w:pStyle w:val="Normal"/>
        <w:spacing w:line="360" w:lineRule="auto"/>
        <w:jc w:val="center"/>
      </w:pPr>
    </w:p>
    <w:p w:rsidR="4E080DEF" w:rsidP="06556D0E" w:rsidRDefault="4E080DEF" w14:paraId="214BAA1C" w14:textId="3E89879F">
      <w:pPr>
        <w:pStyle w:val="Normal"/>
        <w:spacing w:line="360" w:lineRule="auto"/>
        <w:jc w:val="center"/>
      </w:pPr>
      <w:r w:rsidR="4E080DEF">
        <w:rPr/>
        <w:t>Submission</w:t>
      </w:r>
      <w:r w:rsidR="4E080DEF">
        <w:rPr/>
        <w:t xml:space="preserve"> date: 24 July 2026</w:t>
      </w:r>
    </w:p>
    <w:p w:rsidR="56F286EB" w:rsidP="06556D0E" w:rsidRDefault="56F286EB" w14:paraId="68BD414B" w14:textId="1462679B">
      <w:pPr>
        <w:pStyle w:val="Normal"/>
        <w:spacing w:line="360" w:lineRule="auto"/>
        <w:jc w:val="left"/>
        <w:rPr>
          <w:rFonts w:ascii="Arial Nova" w:hAnsi="Arial Nova" w:eastAsia="Arial Nova" w:cs="Arial Nova"/>
          <w:b w:val="1"/>
          <w:bCs w:val="1"/>
          <w:noProof w:val="0"/>
          <w:color w:val="000000" w:themeColor="text1" w:themeTint="FF" w:themeShade="FF"/>
          <w:sz w:val="28"/>
          <w:szCs w:val="28"/>
          <w:lang w:val="en-GB"/>
        </w:rPr>
      </w:pPr>
      <w:r w:rsidRPr="06556D0E" w:rsidR="56F286EB">
        <w:rPr>
          <w:rFonts w:ascii="Arial Nova" w:hAnsi="Arial Nova" w:eastAsia="Arial Nova" w:cs="Arial Nova"/>
          <w:b w:val="1"/>
          <w:bCs w:val="1"/>
          <w:noProof w:val="0"/>
          <w:color w:val="000000" w:themeColor="text1" w:themeTint="FF" w:themeShade="FF"/>
          <w:sz w:val="28"/>
          <w:szCs w:val="28"/>
          <w:lang w:val="en-GB"/>
        </w:rPr>
        <w:t>Table of Contents</w:t>
      </w:r>
    </w:p>
    <w:p w:rsidR="56F286EB" w:rsidP="06556D0E" w:rsidRDefault="56F286EB" w14:paraId="07A9D22D" w14:textId="008F8C70">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Introduction </w:t>
      </w:r>
    </w:p>
    <w:p w:rsidR="56F286EB" w:rsidP="06556D0E" w:rsidRDefault="56F286EB" w14:paraId="7F4F4689" w14:textId="495E9D62">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Routing </w:t>
      </w:r>
    </w:p>
    <w:p w:rsidR="56F286EB" w:rsidP="06556D0E" w:rsidRDefault="56F286EB" w14:paraId="4D6590D6" w14:textId="07E16907">
      <w:pPr>
        <w:pStyle w:val="ListParagraph"/>
        <w:numPr>
          <w:ilvl w:val="0"/>
          <w:numId w:val="2"/>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2.1 </w:t>
      </w:r>
      <w:r w:rsidRPr="06556D0E" w:rsidR="3874088D">
        <w:rPr>
          <w:rFonts w:ascii="Arial Nova" w:hAnsi="Arial Nova" w:eastAsia="Arial Nova" w:cs="Arial Nova"/>
          <w:noProof w:val="0"/>
          <w:sz w:val="24"/>
          <w:szCs w:val="24"/>
          <w:lang w:val="en-GB"/>
        </w:rPr>
        <w:t xml:space="preserve">Routing in the </w:t>
      </w:r>
      <w:r w:rsidRPr="06556D0E" w:rsidR="56F286EB">
        <w:rPr>
          <w:rFonts w:ascii="Arial Nova" w:hAnsi="Arial Nova" w:eastAsia="Arial Nova" w:cs="Arial Nova"/>
          <w:noProof w:val="0"/>
          <w:sz w:val="24"/>
          <w:szCs w:val="24"/>
          <w:lang w:val="en-GB"/>
        </w:rPr>
        <w:t xml:space="preserve">Birmingham Network </w:t>
      </w:r>
    </w:p>
    <w:p w:rsidR="56F286EB" w:rsidP="06556D0E" w:rsidRDefault="56F286EB" w14:paraId="462C8734" w14:textId="496681F5">
      <w:pPr>
        <w:pStyle w:val="ListParagraph"/>
        <w:numPr>
          <w:ilvl w:val="0"/>
          <w:numId w:val="2"/>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2.2 </w:t>
      </w:r>
      <w:r w:rsidRPr="06556D0E" w:rsidR="0891E69D">
        <w:rPr>
          <w:rFonts w:ascii="Arial Nova" w:hAnsi="Arial Nova" w:eastAsia="Arial Nova" w:cs="Arial Nova"/>
          <w:noProof w:val="0"/>
          <w:sz w:val="24"/>
          <w:szCs w:val="24"/>
          <w:lang w:val="en-GB"/>
        </w:rPr>
        <w:t xml:space="preserve">Routing in the </w:t>
      </w:r>
      <w:r w:rsidRPr="06556D0E" w:rsidR="56F286EB">
        <w:rPr>
          <w:rFonts w:ascii="Arial Nova" w:hAnsi="Arial Nova" w:eastAsia="Arial Nova" w:cs="Arial Nova"/>
          <w:noProof w:val="0"/>
          <w:sz w:val="24"/>
          <w:szCs w:val="24"/>
          <w:lang w:val="en-GB"/>
        </w:rPr>
        <w:t xml:space="preserve">London Network </w:t>
      </w:r>
    </w:p>
    <w:p w:rsidR="56F286EB" w:rsidP="06556D0E" w:rsidRDefault="56F286EB" w14:paraId="3A7568AE" w14:textId="74E818DF">
      <w:pPr>
        <w:pStyle w:val="ListParagraph"/>
        <w:numPr>
          <w:ilvl w:val="0"/>
          <w:numId w:val="3"/>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Domain Server </w:t>
      </w:r>
      <w:r w:rsidRPr="06556D0E" w:rsidR="3BF1B016">
        <w:rPr>
          <w:rFonts w:ascii="Arial Nova" w:hAnsi="Arial Nova" w:eastAsia="Arial Nova" w:cs="Arial Nova"/>
          <w:noProof w:val="0"/>
          <w:sz w:val="24"/>
          <w:szCs w:val="24"/>
          <w:lang w:val="en-GB"/>
        </w:rPr>
        <w:t>- Birmingham</w:t>
      </w:r>
    </w:p>
    <w:p w:rsidR="56F286EB" w:rsidP="06556D0E" w:rsidRDefault="56F286EB" w14:paraId="048D6027" w14:textId="45919F97">
      <w:pPr>
        <w:pStyle w:val="ListParagraph"/>
        <w:numPr>
          <w:ilvl w:val="0"/>
          <w:numId w:val="4"/>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3.1 Active Directory Forest </w:t>
      </w:r>
    </w:p>
    <w:p w:rsidR="56F286EB" w:rsidP="06556D0E" w:rsidRDefault="56F286EB" w14:paraId="53219E0C" w14:textId="56116C10">
      <w:pPr>
        <w:pStyle w:val="ListParagraph"/>
        <w:numPr>
          <w:ilvl w:val="0"/>
          <w:numId w:val="4"/>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3.2 Forward Lookup Zone </w:t>
      </w:r>
      <w:r w:rsidRPr="06556D0E" w:rsidR="6E2CAB63">
        <w:rPr>
          <w:rFonts w:ascii="Arial Nova" w:hAnsi="Arial Nova" w:eastAsia="Arial Nova" w:cs="Arial Nova"/>
          <w:noProof w:val="0"/>
          <w:sz w:val="24"/>
          <w:szCs w:val="24"/>
          <w:lang w:val="en-GB"/>
        </w:rPr>
        <w:t>and Host Records</w:t>
      </w:r>
    </w:p>
    <w:p w:rsidR="56F286EB" w:rsidP="06556D0E" w:rsidRDefault="56F286EB" w14:paraId="4134CF62" w14:textId="4F3E1ADA">
      <w:pPr>
        <w:pStyle w:val="ListParagraph"/>
        <w:numPr>
          <w:ilvl w:val="0"/>
          <w:numId w:val="4"/>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3.3 Reverse Lookup </w:t>
      </w:r>
      <w:r w:rsidRPr="06556D0E" w:rsidR="56F286EB">
        <w:rPr>
          <w:rFonts w:ascii="Arial Nova" w:hAnsi="Arial Nova" w:eastAsia="Arial Nova" w:cs="Arial Nova"/>
          <w:noProof w:val="0"/>
          <w:sz w:val="24"/>
          <w:szCs w:val="24"/>
          <w:lang w:val="en-GB"/>
        </w:rPr>
        <w:t xml:space="preserve">Zone </w:t>
      </w:r>
      <w:r w:rsidRPr="06556D0E" w:rsidR="4E84C0A2">
        <w:rPr>
          <w:rFonts w:ascii="Arial Nova" w:hAnsi="Arial Nova" w:eastAsia="Arial Nova" w:cs="Arial Nova"/>
          <w:noProof w:val="0"/>
          <w:sz w:val="24"/>
          <w:szCs w:val="24"/>
          <w:lang w:val="en-GB"/>
        </w:rPr>
        <w:t xml:space="preserve"> and</w:t>
      </w:r>
      <w:r w:rsidRPr="06556D0E" w:rsidR="4E84C0A2">
        <w:rPr>
          <w:rFonts w:ascii="Arial Nova" w:hAnsi="Arial Nova" w:eastAsia="Arial Nova" w:cs="Arial Nova"/>
          <w:noProof w:val="0"/>
          <w:sz w:val="24"/>
          <w:szCs w:val="24"/>
          <w:lang w:val="en-GB"/>
        </w:rPr>
        <w:t xml:space="preserve"> PTR Records</w:t>
      </w:r>
    </w:p>
    <w:p w:rsidR="56F286EB" w:rsidP="06556D0E" w:rsidRDefault="56F286EB" w14:paraId="672BE24B" w14:textId="4328E499">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Encrypted Connection between Birmingham and London </w:t>
      </w:r>
    </w:p>
    <w:p w:rsidR="56F286EB" w:rsidP="06556D0E" w:rsidRDefault="56F286EB" w14:paraId="31B53CE5" w14:textId="103D7BEC">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User Accounts </w:t>
      </w:r>
    </w:p>
    <w:p w:rsidR="56F286EB" w:rsidP="06556D0E" w:rsidRDefault="56F286EB" w14:paraId="0D861AC2" w14:textId="663FCB26">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Domain Membership </w:t>
      </w:r>
    </w:p>
    <w:p w:rsidR="56F286EB" w:rsidP="06556D0E" w:rsidRDefault="56F286EB" w14:paraId="0CB2E585" w14:textId="34062008">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DHCP Server </w:t>
      </w:r>
    </w:p>
    <w:p w:rsidR="56F286EB" w:rsidP="06556D0E" w:rsidRDefault="56F286EB" w14:paraId="57C18C16" w14:textId="1678A598">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Testing and Troubleshooting </w:t>
      </w:r>
    </w:p>
    <w:p w:rsidR="56F286EB" w:rsidP="06556D0E" w:rsidRDefault="56F286EB" w14:paraId="7844C8F0" w14:textId="655C32E4">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Disk Drive Configuration </w:t>
      </w:r>
    </w:p>
    <w:p w:rsidR="56F286EB" w:rsidP="06556D0E" w:rsidRDefault="56F286EB" w14:paraId="56D8CB86" w14:textId="620A9ACE">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IIS Web Server </w:t>
      </w:r>
    </w:p>
    <w:p w:rsidR="56F286EB" w:rsidP="06556D0E" w:rsidRDefault="56F286EB" w14:paraId="0652BC29" w14:textId="24292339">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 xml:space="preserve">Remote Desktop Services </w:t>
      </w:r>
    </w:p>
    <w:p w:rsidR="544276E2" w:rsidP="06556D0E" w:rsidRDefault="544276E2" w14:paraId="762CCC75" w14:textId="38FD31CB">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44276E2">
        <w:rPr>
          <w:rFonts w:ascii="Arial Nova" w:hAnsi="Arial Nova" w:eastAsia="Arial Nova" w:cs="Arial Nova"/>
          <w:noProof w:val="0"/>
          <w:sz w:val="24"/>
          <w:szCs w:val="24"/>
          <w:lang w:val="en-GB"/>
        </w:rPr>
        <w:t>Conclusion</w:t>
      </w:r>
    </w:p>
    <w:p w:rsidR="56F286EB" w:rsidP="06556D0E" w:rsidRDefault="56F286EB" w14:paraId="53AE289B" w14:textId="5D433839">
      <w:pPr>
        <w:pStyle w:val="ListParagraph"/>
        <w:numPr>
          <w:ilvl w:val="0"/>
          <w:numId w:val="5"/>
        </w:numPr>
        <w:spacing w:before="0" w:beforeAutospacing="off" w:after="0" w:afterAutospacing="off"/>
        <w:jc w:val="left"/>
        <w:rPr>
          <w:rFonts w:ascii="Arial Nova" w:hAnsi="Arial Nova" w:eastAsia="Arial Nova" w:cs="Arial Nova"/>
          <w:noProof w:val="0"/>
          <w:sz w:val="24"/>
          <w:szCs w:val="24"/>
          <w:lang w:val="en-GB"/>
        </w:rPr>
      </w:pPr>
      <w:r w:rsidRPr="06556D0E" w:rsidR="56F286EB">
        <w:rPr>
          <w:rFonts w:ascii="Arial Nova" w:hAnsi="Arial Nova" w:eastAsia="Arial Nova" w:cs="Arial Nova"/>
          <w:noProof w:val="0"/>
          <w:sz w:val="24"/>
          <w:szCs w:val="24"/>
          <w:lang w:val="en-GB"/>
        </w:rPr>
        <w:t>References</w:t>
      </w:r>
    </w:p>
    <w:p w:rsidR="06556D0E" w:rsidP="06556D0E" w:rsidRDefault="06556D0E" w14:paraId="634C0CF9" w14:textId="79E9DB14">
      <w:pPr>
        <w:pStyle w:val="Normal"/>
        <w:spacing w:line="360" w:lineRule="auto"/>
        <w:jc w:val="center"/>
        <w:rPr>
          <w:b w:val="1"/>
          <w:bCs w:val="1"/>
        </w:rPr>
      </w:pPr>
    </w:p>
    <w:p w:rsidR="06556D0E" w:rsidP="06556D0E" w:rsidRDefault="06556D0E" w14:paraId="70CCE31E" w14:textId="584EFDF4">
      <w:pPr>
        <w:pStyle w:val="Normal"/>
        <w:spacing w:line="360" w:lineRule="auto"/>
        <w:jc w:val="center"/>
      </w:pPr>
    </w:p>
    <w:p w:rsidR="06556D0E" w:rsidP="06556D0E" w:rsidRDefault="06556D0E" w14:paraId="748B92D8" w14:textId="32C7BF34">
      <w:pPr>
        <w:pStyle w:val="Normal"/>
        <w:spacing w:line="360" w:lineRule="auto"/>
        <w:jc w:val="center"/>
      </w:pPr>
    </w:p>
    <w:p w:rsidR="06556D0E" w:rsidP="06556D0E" w:rsidRDefault="06556D0E" w14:paraId="6328D41B" w14:textId="0ADBCED2">
      <w:pPr>
        <w:pStyle w:val="Normal"/>
        <w:spacing w:line="360" w:lineRule="auto"/>
        <w:jc w:val="center"/>
      </w:pPr>
    </w:p>
    <w:p w:rsidR="06556D0E" w:rsidP="06556D0E" w:rsidRDefault="06556D0E" w14:paraId="79A8FCEA" w14:textId="4FA5F2DD">
      <w:pPr>
        <w:pStyle w:val="Normal"/>
        <w:spacing w:line="360" w:lineRule="auto"/>
        <w:jc w:val="center"/>
      </w:pPr>
    </w:p>
    <w:p w:rsidR="06556D0E" w:rsidP="06556D0E" w:rsidRDefault="06556D0E" w14:paraId="447FB289" w14:textId="04B682FC">
      <w:pPr>
        <w:pStyle w:val="Normal"/>
        <w:spacing w:line="360" w:lineRule="auto"/>
        <w:jc w:val="center"/>
      </w:pPr>
    </w:p>
    <w:p w:rsidR="06556D0E" w:rsidP="06556D0E" w:rsidRDefault="06556D0E" w14:paraId="6840D51E" w14:textId="4F174CB7">
      <w:pPr>
        <w:pStyle w:val="Normal"/>
        <w:spacing w:line="360" w:lineRule="auto"/>
        <w:jc w:val="center"/>
      </w:pPr>
    </w:p>
    <w:p w:rsidR="06556D0E" w:rsidP="06556D0E" w:rsidRDefault="06556D0E" w14:paraId="66E35531" w14:textId="75610D8E">
      <w:pPr>
        <w:pStyle w:val="Normal"/>
        <w:spacing w:line="360" w:lineRule="auto"/>
        <w:jc w:val="center"/>
      </w:pPr>
    </w:p>
    <w:p w:rsidR="06556D0E" w:rsidP="06556D0E" w:rsidRDefault="06556D0E" w14:paraId="6C3E2CCF" w14:textId="4BA08879">
      <w:pPr>
        <w:pStyle w:val="Normal"/>
        <w:spacing w:line="360" w:lineRule="auto"/>
        <w:jc w:val="center"/>
      </w:pPr>
    </w:p>
    <w:p w:rsidR="06556D0E" w:rsidP="06556D0E" w:rsidRDefault="06556D0E" w14:paraId="7F71780C" w14:textId="384A1771">
      <w:pPr>
        <w:pStyle w:val="Normal"/>
        <w:spacing w:line="360" w:lineRule="auto"/>
        <w:jc w:val="center"/>
      </w:pPr>
    </w:p>
    <w:p w:rsidR="06556D0E" w:rsidP="06556D0E" w:rsidRDefault="06556D0E" w14:paraId="4033B1AB" w14:textId="248DAF34">
      <w:pPr>
        <w:pStyle w:val="Normal"/>
        <w:spacing w:line="360" w:lineRule="auto"/>
        <w:jc w:val="center"/>
      </w:pPr>
    </w:p>
    <w:p w:rsidR="06556D0E" w:rsidP="06556D0E" w:rsidRDefault="06556D0E" w14:paraId="70965345" w14:textId="4EA77136">
      <w:pPr>
        <w:pStyle w:val="Normal"/>
        <w:spacing w:line="360" w:lineRule="auto"/>
        <w:jc w:val="center"/>
      </w:pPr>
    </w:p>
    <w:p w:rsidR="06556D0E" w:rsidP="06556D0E" w:rsidRDefault="06556D0E" w14:paraId="0981F26C" w14:textId="264BB817">
      <w:pPr>
        <w:pStyle w:val="Normal"/>
        <w:spacing w:line="360" w:lineRule="auto"/>
        <w:jc w:val="both"/>
        <w:rPr>
          <w:rFonts w:ascii="Arial Nova" w:hAnsi="Arial Nova" w:eastAsia="Arial Nova" w:cs="Arial Nova" w:asciiTheme="minorAscii" w:hAnsiTheme="minorAscii" w:eastAsiaTheme="minorAscii" w:cstheme="minorAscii"/>
          <w:sz w:val="24"/>
          <w:szCs w:val="24"/>
        </w:rPr>
      </w:pPr>
    </w:p>
    <w:p w:rsidR="2EBDBC01" w:rsidP="06556D0E" w:rsidRDefault="2EBDBC01" w14:paraId="4E6BEAA8" w14:textId="239A9DCD">
      <w:pPr>
        <w:pStyle w:val="Heading1"/>
        <w:keepNext w:val="0"/>
        <w:keepLines w:val="0"/>
        <w:spacing w:line="360" w:lineRule="auto"/>
        <w:ind w:left="0" w:firstLine="0"/>
        <w:jc w:val="both"/>
        <w:rPr>
          <w:rFonts w:ascii="Arial Nova" w:hAnsi="Arial Nova" w:eastAsia="Arial Nova" w:cs="Arial Nova"/>
          <w:b w:val="1"/>
          <w:bCs w:val="1"/>
          <w:color w:val="000000" w:themeColor="text1" w:themeTint="FF" w:themeShade="FF"/>
          <w:sz w:val="24"/>
          <w:szCs w:val="24"/>
        </w:rPr>
      </w:pPr>
      <w:r w:rsidRPr="06556D0E" w:rsidR="2EBDBC01">
        <w:rPr>
          <w:rFonts w:ascii="Arial Nova" w:hAnsi="Arial Nova" w:eastAsia="Arial Nova" w:cs="Arial Nova"/>
          <w:b w:val="1"/>
          <w:bCs w:val="1"/>
          <w:color w:val="000000" w:themeColor="text1" w:themeTint="FF" w:themeShade="FF"/>
          <w:sz w:val="24"/>
          <w:szCs w:val="24"/>
        </w:rPr>
        <w:t>Introduction</w:t>
      </w:r>
    </w:p>
    <w:p w:rsidR="2EBDBC01" w:rsidP="06556D0E" w:rsidRDefault="2EBDBC01" w14:paraId="67036124" w14:textId="3E6FD17E">
      <w:pPr>
        <w:pStyle w:val="Heading1"/>
        <w:keepNext w:val="0"/>
        <w:keepLines w:val="0"/>
        <w:spacing w:line="360" w:lineRule="auto"/>
        <w:ind w:left="0" w:firstLine="0"/>
        <w:jc w:val="both"/>
        <w:rPr>
          <w:rFonts w:ascii="Arial Nova" w:hAnsi="Arial Nova" w:eastAsia="Arial Nova" w:cs="Arial Nova"/>
          <w:b w:val="0"/>
          <w:bCs w:val="0"/>
          <w:color w:val="000000" w:themeColor="text1" w:themeTint="FF" w:themeShade="FF"/>
          <w:sz w:val="24"/>
          <w:szCs w:val="24"/>
        </w:rPr>
      </w:pPr>
      <w:r w:rsidRPr="06556D0E" w:rsidR="2EBDBC01">
        <w:rPr>
          <w:rFonts w:ascii="Arial Nova" w:hAnsi="Arial Nova" w:eastAsia="Arial Nova" w:cs="Arial Nova"/>
          <w:color w:val="000000" w:themeColor="text1" w:themeTint="FF" w:themeShade="FF"/>
          <w:sz w:val="24"/>
          <w:szCs w:val="24"/>
        </w:rPr>
        <w:t xml:space="preserve">The current report </w:t>
      </w:r>
      <w:r w:rsidRPr="06556D0E" w:rsidR="2EBDBC01">
        <w:rPr>
          <w:rFonts w:ascii="Arial Nova" w:hAnsi="Arial Nova" w:eastAsia="Arial Nova" w:cs="Arial Nova"/>
          <w:color w:val="000000" w:themeColor="text1" w:themeTint="FF" w:themeShade="FF"/>
          <w:sz w:val="24"/>
          <w:szCs w:val="24"/>
        </w:rPr>
        <w:t>demonstrates</w:t>
      </w:r>
      <w:r w:rsidRPr="06556D0E" w:rsidR="2EBDBC01">
        <w:rPr>
          <w:rFonts w:ascii="Arial Nova" w:hAnsi="Arial Nova" w:eastAsia="Arial Nova" w:cs="Arial Nova"/>
          <w:color w:val="000000" w:themeColor="text1" w:themeTint="FF" w:themeShade="FF"/>
          <w:sz w:val="24"/>
          <w:szCs w:val="24"/>
        </w:rPr>
        <w:t xml:space="preserve"> the implementation and configuration of the virtualized Windows Server infrastructure that was used to support two different geographic sites, namely, Birmingham and London. The aim of the task was to configure a network infrastructure that would be secure enough and would allow performing such functions as centralised authentication, name resolution, routing, dynamic IP address allocation, secure </w:t>
      </w:r>
      <w:r w:rsidRPr="06556D0E" w:rsidR="2EBDBC01">
        <w:rPr>
          <w:rFonts w:ascii="Arial Nova" w:hAnsi="Arial Nova" w:eastAsia="Arial Nova" w:cs="Arial Nova"/>
          <w:color w:val="000000" w:themeColor="text1" w:themeTint="FF" w:themeShade="FF"/>
          <w:sz w:val="24"/>
          <w:szCs w:val="24"/>
        </w:rPr>
        <w:t>communication</w:t>
      </w:r>
      <w:r w:rsidRPr="06556D0E" w:rsidR="2EBDBC01">
        <w:rPr>
          <w:rFonts w:ascii="Arial Nova" w:hAnsi="Arial Nova" w:eastAsia="Arial Nova" w:cs="Arial Nova"/>
          <w:color w:val="000000" w:themeColor="text1" w:themeTint="FF" w:themeShade="FF"/>
          <w:sz w:val="24"/>
          <w:szCs w:val="24"/>
        </w:rPr>
        <w:t xml:space="preserve"> and remote administration </w:t>
      </w:r>
      <w:r w:rsidRPr="06556D0E" w:rsidR="2EBDBC01">
        <w:rPr>
          <w:rFonts w:ascii="Arial Nova" w:hAnsi="Arial Nova" w:eastAsia="Arial Nova" w:cs="Arial Nova"/>
          <w:color w:val="000000" w:themeColor="text1" w:themeTint="FF" w:themeShade="FF"/>
          <w:sz w:val="24"/>
          <w:szCs w:val="24"/>
        </w:rPr>
        <w:t>by means of</w:t>
      </w:r>
      <w:r w:rsidRPr="06556D0E" w:rsidR="2EBDBC01">
        <w:rPr>
          <w:rFonts w:ascii="Arial Nova" w:hAnsi="Arial Nova" w:eastAsia="Arial Nova" w:cs="Arial Nova"/>
          <w:color w:val="000000" w:themeColor="text1" w:themeTint="FF" w:themeShade="FF"/>
          <w:sz w:val="24"/>
          <w:szCs w:val="24"/>
        </w:rPr>
        <w:t xml:space="preserve"> using Microsoft Windows Server.</w:t>
      </w:r>
    </w:p>
    <w:p w:rsidR="2EBDBC01" w:rsidP="06556D0E" w:rsidRDefault="2EBDBC01" w14:paraId="6F50109E" w14:textId="111E27D5">
      <w:pPr>
        <w:pStyle w:val="Heading1"/>
        <w:keepNext w:val="0"/>
        <w:keepLines w:val="0"/>
        <w:spacing w:line="360" w:lineRule="auto"/>
        <w:ind w:left="0" w:firstLine="0"/>
        <w:jc w:val="both"/>
        <w:rPr>
          <w:rFonts w:ascii="Arial Nova" w:hAnsi="Arial Nova" w:eastAsia="Arial Nova" w:cs="Arial Nova"/>
          <w:b w:val="0"/>
          <w:bCs w:val="0"/>
          <w:color w:val="000000" w:themeColor="text1" w:themeTint="FF" w:themeShade="FF"/>
          <w:sz w:val="24"/>
          <w:szCs w:val="24"/>
        </w:rPr>
      </w:pPr>
      <w:r w:rsidRPr="06556D0E" w:rsidR="2EBDBC01">
        <w:rPr>
          <w:rFonts w:ascii="Arial Nova" w:hAnsi="Arial Nova" w:eastAsia="Arial Nova" w:cs="Arial Nova"/>
          <w:color w:val="000000" w:themeColor="text1" w:themeTint="FF" w:themeShade="FF"/>
          <w:sz w:val="24"/>
          <w:szCs w:val="24"/>
        </w:rPr>
        <w:t xml:space="preserve">The Birmingham network was set up to be the primary network site and was used to host the Domain Controller of the </w:t>
      </w:r>
      <w:r w:rsidRPr="06556D0E" w:rsidR="2EBDBC01">
        <w:rPr>
          <w:rFonts w:ascii="Arial Nova" w:hAnsi="Arial Nova" w:eastAsia="Arial Nova" w:cs="Arial Nova"/>
          <w:color w:val="000000" w:themeColor="text1" w:themeTint="FF" w:themeShade="FF"/>
          <w:sz w:val="24"/>
          <w:szCs w:val="24"/>
        </w:rPr>
        <w:t>maylanne.acca</w:t>
      </w:r>
      <w:r w:rsidRPr="06556D0E" w:rsidR="2EBDBC01">
        <w:rPr>
          <w:rFonts w:ascii="Arial Nova" w:hAnsi="Arial Nova" w:eastAsia="Arial Nova" w:cs="Arial Nova"/>
          <w:color w:val="000000" w:themeColor="text1" w:themeTint="FF" w:themeShade="FF"/>
          <w:sz w:val="24"/>
          <w:szCs w:val="24"/>
        </w:rPr>
        <w:t xml:space="preserve"> domain. All the major components such as AD DS, DNS, RRAS, DHCP, IIS and RDS were installed to provide a complete enterprise network infrastructure. The London network was joined to the Birmingham one </w:t>
      </w:r>
      <w:r w:rsidRPr="06556D0E" w:rsidR="2EBDBC01">
        <w:rPr>
          <w:rFonts w:ascii="Arial Nova" w:hAnsi="Arial Nova" w:eastAsia="Arial Nova" w:cs="Arial Nova"/>
          <w:color w:val="000000" w:themeColor="text1" w:themeTint="FF" w:themeShade="FF"/>
          <w:sz w:val="24"/>
          <w:szCs w:val="24"/>
        </w:rPr>
        <w:t>in order to</w:t>
      </w:r>
      <w:r w:rsidRPr="06556D0E" w:rsidR="2EBDBC01">
        <w:rPr>
          <w:rFonts w:ascii="Arial Nova" w:hAnsi="Arial Nova" w:eastAsia="Arial Nova" w:cs="Arial Nova"/>
          <w:color w:val="000000" w:themeColor="text1" w:themeTint="FF" w:themeShade="FF"/>
          <w:sz w:val="24"/>
          <w:szCs w:val="24"/>
        </w:rPr>
        <w:t xml:space="preserve"> simulate communications between two remote locations </w:t>
      </w:r>
      <w:r w:rsidRPr="06556D0E" w:rsidR="2EBDBC01">
        <w:rPr>
          <w:rFonts w:ascii="Arial Nova" w:hAnsi="Arial Nova" w:eastAsia="Arial Nova" w:cs="Arial Nova"/>
          <w:color w:val="000000" w:themeColor="text1" w:themeTint="FF" w:themeShade="FF"/>
          <w:sz w:val="24"/>
          <w:szCs w:val="24"/>
        </w:rPr>
        <w:t>by means of</w:t>
      </w:r>
      <w:r w:rsidRPr="06556D0E" w:rsidR="2EBDBC01">
        <w:rPr>
          <w:rFonts w:ascii="Arial Nova" w:hAnsi="Arial Nova" w:eastAsia="Arial Nova" w:cs="Arial Nova"/>
          <w:color w:val="000000" w:themeColor="text1" w:themeTint="FF" w:themeShade="FF"/>
          <w:sz w:val="24"/>
          <w:szCs w:val="24"/>
        </w:rPr>
        <w:t xml:space="preserve"> using the routing and securing capabilities of the network.</w:t>
      </w:r>
    </w:p>
    <w:p w:rsidR="2EBDBC01" w:rsidP="06556D0E" w:rsidRDefault="2EBDBC01" w14:paraId="3FD43920" w14:textId="4B985C45">
      <w:pPr>
        <w:pStyle w:val="Heading1"/>
        <w:keepNext w:val="0"/>
        <w:keepLines w:val="0"/>
        <w:spacing w:line="360" w:lineRule="auto"/>
        <w:ind w:left="0" w:firstLine="0"/>
        <w:jc w:val="both"/>
        <w:rPr>
          <w:rFonts w:ascii="Arial Nova" w:hAnsi="Arial Nova" w:eastAsia="Arial Nova" w:cs="Arial Nova"/>
          <w:b w:val="0"/>
          <w:bCs w:val="0"/>
          <w:color w:val="000000" w:themeColor="text1" w:themeTint="FF" w:themeShade="FF"/>
          <w:sz w:val="24"/>
          <w:szCs w:val="24"/>
        </w:rPr>
      </w:pPr>
      <w:r w:rsidRPr="06556D0E" w:rsidR="2EBDBC01">
        <w:rPr>
          <w:rFonts w:ascii="Arial Nova" w:hAnsi="Arial Nova" w:eastAsia="Arial Nova" w:cs="Arial Nova"/>
          <w:color w:val="000000" w:themeColor="text1" w:themeTint="FF" w:themeShade="FF"/>
          <w:sz w:val="24"/>
          <w:szCs w:val="24"/>
        </w:rPr>
        <w:t xml:space="preserve">For implementing the </w:t>
      </w:r>
      <w:r w:rsidRPr="06556D0E" w:rsidR="2EBDBC01">
        <w:rPr>
          <w:rFonts w:ascii="Arial Nova" w:hAnsi="Arial Nova" w:eastAsia="Arial Nova" w:cs="Arial Nova"/>
          <w:color w:val="000000" w:themeColor="text1" w:themeTint="FF" w:themeShade="FF"/>
          <w:sz w:val="24"/>
          <w:szCs w:val="24"/>
        </w:rPr>
        <w:t>network</w:t>
      </w:r>
      <w:r w:rsidRPr="06556D0E" w:rsidR="2EBDBC01">
        <w:rPr>
          <w:rFonts w:ascii="Arial Nova" w:hAnsi="Arial Nova" w:eastAsia="Arial Nova" w:cs="Arial Nova"/>
          <w:color w:val="000000" w:themeColor="text1" w:themeTint="FF" w:themeShade="FF"/>
          <w:sz w:val="24"/>
          <w:szCs w:val="24"/>
        </w:rPr>
        <w:t xml:space="preserve"> the installation and configuration of each service individually were needed </w:t>
      </w:r>
      <w:r w:rsidRPr="06556D0E" w:rsidR="2EBDBC01">
        <w:rPr>
          <w:rFonts w:ascii="Arial Nova" w:hAnsi="Arial Nova" w:eastAsia="Arial Nova" w:cs="Arial Nova"/>
          <w:color w:val="000000" w:themeColor="text1" w:themeTint="FF" w:themeShade="FF"/>
          <w:sz w:val="24"/>
          <w:szCs w:val="24"/>
        </w:rPr>
        <w:t>in order to</w:t>
      </w:r>
      <w:r w:rsidRPr="06556D0E" w:rsidR="2EBDBC01">
        <w:rPr>
          <w:rFonts w:ascii="Arial Nova" w:hAnsi="Arial Nova" w:eastAsia="Arial Nova" w:cs="Arial Nova"/>
          <w:color w:val="000000" w:themeColor="text1" w:themeTint="FF" w:themeShade="FF"/>
          <w:sz w:val="24"/>
          <w:szCs w:val="24"/>
        </w:rPr>
        <w:t xml:space="preserve"> check the correctness of communication in the whole infrastructure. The implementation involved installing the server roles, configuring network services and client computers integration into the AD domain. Testing was done to make sure that all the services worked properly and there were no problems with communication between sites.</w:t>
      </w:r>
    </w:p>
    <w:p w:rsidR="2EBDBC01" w:rsidP="06556D0E" w:rsidRDefault="2EBDBC01" w14:paraId="42250791" w14:textId="495006FD">
      <w:pPr>
        <w:pStyle w:val="Heading1"/>
        <w:keepNext w:val="0"/>
        <w:keepLines w:val="0"/>
        <w:spacing w:line="360" w:lineRule="auto"/>
        <w:ind w:left="0" w:firstLine="0"/>
        <w:jc w:val="both"/>
        <w:rPr>
          <w:rFonts w:ascii="Arial Nova" w:hAnsi="Arial Nova" w:eastAsia="Arial Nova" w:cs="Arial Nova"/>
          <w:b w:val="0"/>
          <w:bCs w:val="0"/>
          <w:color w:val="000000" w:themeColor="text1" w:themeTint="FF" w:themeShade="FF"/>
          <w:sz w:val="24"/>
          <w:szCs w:val="24"/>
        </w:rPr>
      </w:pPr>
      <w:r w:rsidRPr="06556D0E" w:rsidR="2EBDBC01">
        <w:rPr>
          <w:rFonts w:ascii="Arial Nova" w:hAnsi="Arial Nova" w:eastAsia="Arial Nova" w:cs="Arial Nova"/>
          <w:color w:val="000000" w:themeColor="text1" w:themeTint="FF" w:themeShade="FF"/>
          <w:sz w:val="24"/>
          <w:szCs w:val="24"/>
        </w:rPr>
        <w:t>The screenshots provided in the report illustrate the results of each configuration phase carried out during the practical assessment. They show that the necessary Windows Server services have been implemented successfully.</w:t>
      </w:r>
    </w:p>
    <w:p w:rsidR="06556D0E" w:rsidP="06556D0E" w:rsidRDefault="06556D0E" w14:paraId="69DF4579" w14:textId="413620B6">
      <w:pPr>
        <w:pStyle w:val="Heading1"/>
        <w:keepNext w:val="0"/>
        <w:keepLines w:val="0"/>
        <w:spacing w:line="360" w:lineRule="auto"/>
        <w:ind w:left="0" w:firstLine="0"/>
        <w:jc w:val="both"/>
        <w:rPr>
          <w:rFonts w:ascii="Arial Nova" w:hAnsi="Arial Nova" w:eastAsia="Arial Nova" w:cs="Arial Nova"/>
          <w:color w:val="000000" w:themeColor="text1" w:themeTint="FF" w:themeShade="FF"/>
          <w:sz w:val="24"/>
          <w:szCs w:val="24"/>
        </w:rPr>
      </w:pPr>
    </w:p>
    <w:p w:rsidR="06556D0E" w:rsidP="06556D0E" w:rsidRDefault="06556D0E" w14:paraId="38336D4E" w14:textId="791D65FC">
      <w:pPr>
        <w:pStyle w:val="Heading1"/>
        <w:keepNext w:val="0"/>
        <w:keepLines w:val="0"/>
        <w:spacing w:line="360" w:lineRule="auto"/>
        <w:ind w:left="0" w:firstLine="0"/>
        <w:jc w:val="both"/>
        <w:rPr>
          <w:rFonts w:ascii="Arial Nova" w:hAnsi="Arial Nova" w:eastAsia="Arial Nova" w:cs="Arial Nova"/>
          <w:color w:val="000000" w:themeColor="text1" w:themeTint="FF" w:themeShade="FF"/>
          <w:sz w:val="24"/>
          <w:szCs w:val="24"/>
        </w:rPr>
      </w:pPr>
    </w:p>
    <w:p w:rsidR="06556D0E" w:rsidP="06556D0E" w:rsidRDefault="06556D0E" w14:paraId="09A5BB42" w14:textId="7AB53F53">
      <w:pPr>
        <w:pStyle w:val="Heading1"/>
        <w:keepNext w:val="0"/>
        <w:keepLines w:val="0"/>
        <w:spacing w:line="360" w:lineRule="auto"/>
        <w:ind w:left="0" w:firstLine="0"/>
        <w:jc w:val="both"/>
        <w:rPr>
          <w:rFonts w:ascii="Arial Nova" w:hAnsi="Arial Nova" w:eastAsia="Arial Nova" w:cs="Arial Nova"/>
          <w:color w:val="000000" w:themeColor="text1" w:themeTint="FF" w:themeShade="FF"/>
          <w:sz w:val="24"/>
          <w:szCs w:val="24"/>
        </w:rPr>
      </w:pPr>
    </w:p>
    <w:p w:rsidR="06556D0E" w:rsidP="06556D0E" w:rsidRDefault="06556D0E" w14:paraId="626A6914" w14:textId="7A17FF88">
      <w:pPr>
        <w:pStyle w:val="Heading1"/>
        <w:keepNext w:val="0"/>
        <w:keepLines w:val="0"/>
        <w:spacing w:line="360" w:lineRule="auto"/>
        <w:ind w:left="0" w:firstLine="0"/>
        <w:jc w:val="both"/>
        <w:rPr>
          <w:rFonts w:ascii="Arial Nova" w:hAnsi="Arial Nova" w:eastAsia="Arial Nova" w:cs="Arial Nova"/>
          <w:color w:val="000000" w:themeColor="text1" w:themeTint="FF" w:themeShade="FF"/>
          <w:sz w:val="24"/>
          <w:szCs w:val="24"/>
        </w:rPr>
      </w:pPr>
    </w:p>
    <w:p w:rsidR="496D8B64" w:rsidP="06556D0E" w:rsidRDefault="496D8B64" w14:paraId="20349F75" w14:textId="5D9479A9">
      <w:pPr>
        <w:pStyle w:val="Heading1"/>
        <w:keepNext w:val="0"/>
        <w:keepLines w:val="0"/>
        <w:spacing w:line="360" w:lineRule="auto"/>
        <w:ind w:left="0" w:firstLine="0"/>
        <w:jc w:val="both"/>
        <w:rPr>
          <w:rFonts w:ascii="Arial Nova" w:hAnsi="Arial Nova" w:eastAsia="Arial Nova" w:cs="Arial Nova"/>
          <w:b w:val="1"/>
          <w:bCs w:val="1"/>
          <w:color w:val="000000" w:themeColor="text1" w:themeTint="FF" w:themeShade="FF"/>
          <w:sz w:val="24"/>
          <w:szCs w:val="24"/>
        </w:rPr>
      </w:pPr>
      <w:r w:rsidRPr="06556D0E" w:rsidR="496D8B64">
        <w:rPr>
          <w:rFonts w:ascii="Arial Nova" w:hAnsi="Arial Nova" w:eastAsia="Arial Nova" w:cs="Arial Nova"/>
          <w:b w:val="1"/>
          <w:bCs w:val="1"/>
          <w:color w:val="000000" w:themeColor="text1" w:themeTint="FF" w:themeShade="FF"/>
          <w:sz w:val="24"/>
          <w:szCs w:val="24"/>
        </w:rPr>
        <w:t xml:space="preserve">2. </w:t>
      </w:r>
      <w:r w:rsidRPr="06556D0E" w:rsidR="57F88E6E">
        <w:rPr>
          <w:rFonts w:ascii="Arial Nova" w:hAnsi="Arial Nova" w:eastAsia="Arial Nova" w:cs="Arial Nova"/>
          <w:b w:val="1"/>
          <w:bCs w:val="1"/>
          <w:color w:val="000000" w:themeColor="text1" w:themeTint="FF" w:themeShade="FF"/>
          <w:sz w:val="24"/>
          <w:szCs w:val="24"/>
        </w:rPr>
        <w:t>Routing</w:t>
      </w:r>
      <w:r w:rsidRPr="06556D0E" w:rsidR="496D8B64">
        <w:rPr>
          <w:rFonts w:ascii="Arial Nova" w:hAnsi="Arial Nova" w:eastAsia="Arial Nova" w:cs="Arial Nova"/>
          <w:b w:val="1"/>
          <w:bCs w:val="1"/>
          <w:color w:val="000000" w:themeColor="text1" w:themeTint="FF" w:themeShade="FF"/>
          <w:sz w:val="24"/>
          <w:szCs w:val="24"/>
        </w:rPr>
        <w:t xml:space="preserve"> </w:t>
      </w:r>
    </w:p>
    <w:p w:rsidR="496D8B64" w:rsidP="06556D0E" w:rsidRDefault="496D8B64" w14:paraId="35EE9F0F" w14:textId="1A85357E">
      <w:pPr>
        <w:pStyle w:val="Heading1"/>
        <w:keepNext w:val="0"/>
        <w:keepLines w:val="0"/>
        <w:spacing w:line="360" w:lineRule="auto"/>
        <w:ind w:left="0" w:firstLine="0"/>
        <w:jc w:val="both"/>
        <w:rPr>
          <w:rFonts w:ascii="Arial Nova" w:hAnsi="Arial Nova" w:eastAsia="Arial Nova" w:cs="Arial Nova"/>
          <w:b w:val="1"/>
          <w:bCs w:val="1"/>
          <w:color w:val="000000" w:themeColor="text1" w:themeTint="FF" w:themeShade="FF"/>
          <w:sz w:val="24"/>
          <w:szCs w:val="24"/>
        </w:rPr>
      </w:pPr>
      <w:r w:rsidRPr="06556D0E" w:rsidR="496D8B64">
        <w:rPr>
          <w:rFonts w:ascii="Arial Nova" w:hAnsi="Arial Nova" w:eastAsia="Arial Nova" w:cs="Arial Nova"/>
          <w:b w:val="1"/>
          <w:bCs w:val="1"/>
          <w:color w:val="000000" w:themeColor="text1" w:themeTint="FF" w:themeShade="FF"/>
          <w:sz w:val="24"/>
          <w:szCs w:val="24"/>
        </w:rPr>
        <w:t xml:space="preserve">2.1 </w:t>
      </w:r>
      <w:r w:rsidRPr="06556D0E" w:rsidR="1D1B8156">
        <w:rPr>
          <w:rFonts w:ascii="Arial Nova" w:hAnsi="Arial Nova" w:eastAsia="Arial Nova" w:cs="Arial Nova"/>
          <w:b w:val="1"/>
          <w:bCs w:val="1"/>
          <w:color w:val="000000" w:themeColor="text1" w:themeTint="FF" w:themeShade="FF"/>
          <w:sz w:val="24"/>
          <w:szCs w:val="24"/>
        </w:rPr>
        <w:t>Routing</w:t>
      </w:r>
      <w:r w:rsidRPr="06556D0E" w:rsidR="496D8B64">
        <w:rPr>
          <w:rFonts w:ascii="Arial Nova" w:hAnsi="Arial Nova" w:eastAsia="Arial Nova" w:cs="Arial Nova"/>
          <w:b w:val="1"/>
          <w:bCs w:val="1"/>
          <w:color w:val="000000" w:themeColor="text1" w:themeTint="FF" w:themeShade="FF"/>
          <w:sz w:val="24"/>
          <w:szCs w:val="24"/>
        </w:rPr>
        <w:t xml:space="preserve"> in the Birmingham Network</w:t>
      </w:r>
    </w:p>
    <w:p w:rsidR="496D8B64" w:rsidP="06556D0E" w:rsidRDefault="496D8B64" w14:paraId="3C0C03EE" w14:textId="43D27DB3">
      <w:pPr>
        <w:pStyle w:val="Heading1"/>
        <w:keepNext w:val="0"/>
        <w:keepLines w:val="0"/>
        <w:spacing w:line="360" w:lineRule="auto"/>
        <w:ind w:left="0" w:firstLine="0"/>
        <w:jc w:val="both"/>
        <w:rPr>
          <w:rFonts w:ascii="Arial Nova" w:hAnsi="Arial Nova" w:eastAsia="Arial Nova" w:cs="Arial Nova"/>
          <w:b w:val="0"/>
          <w:bCs w:val="0"/>
          <w:color w:val="000000" w:themeColor="text1" w:themeTint="FF" w:themeShade="FF"/>
          <w:sz w:val="24"/>
          <w:szCs w:val="24"/>
        </w:rPr>
      </w:pPr>
      <w:r w:rsidRPr="06556D0E" w:rsidR="496D8B64">
        <w:rPr>
          <w:rFonts w:ascii="Arial Nova" w:hAnsi="Arial Nova" w:eastAsia="Arial Nova" w:cs="Arial Nova"/>
          <w:color w:val="000000" w:themeColor="text1" w:themeTint="FF" w:themeShade="FF"/>
          <w:sz w:val="24"/>
          <w:szCs w:val="24"/>
        </w:rPr>
        <w:t>The first step in the practical application was configuring the server in Birmingham to act as a router for routing packets from one network segment to another. By default, the Windows Server system is not able to forward packets; thus, the RRAS (Routing and Remote Access Service) service needs to be configured to make the server act as a software router that can forward packets from one interface to another following routing rules [1].</w:t>
      </w:r>
    </w:p>
    <w:p w:rsidR="496D8B64" w:rsidP="06556D0E" w:rsidRDefault="496D8B64" w14:paraId="2F4A123E" w14:textId="4D3AC145">
      <w:pPr>
        <w:pStyle w:val="Heading1"/>
        <w:keepNext w:val="0"/>
        <w:keepLines w:val="0"/>
        <w:spacing w:line="360" w:lineRule="auto"/>
        <w:ind w:left="0" w:firstLine="0"/>
        <w:jc w:val="both"/>
        <w:rPr>
          <w:rFonts w:ascii="Arial Nova" w:hAnsi="Arial Nova" w:eastAsia="Arial Nova" w:cs="Arial Nova"/>
          <w:b w:val="0"/>
          <w:bCs w:val="0"/>
          <w:color w:val="000000" w:themeColor="text1" w:themeTint="FF" w:themeShade="FF"/>
          <w:sz w:val="24"/>
          <w:szCs w:val="24"/>
        </w:rPr>
      </w:pPr>
      <w:r w:rsidRPr="06556D0E" w:rsidR="496D8B64">
        <w:rPr>
          <w:rFonts w:ascii="Arial Nova" w:hAnsi="Arial Nova" w:eastAsia="Arial Nova" w:cs="Arial Nova"/>
          <w:color w:val="000000" w:themeColor="text1" w:themeTint="FF" w:themeShade="FF"/>
          <w:sz w:val="24"/>
          <w:szCs w:val="24"/>
        </w:rPr>
        <w:t>This task was carried out using the Add Roles and Features Wizard that can be found in Server Manager. The Remote Access server role was chosen because it allows routing traffic between Birmingham and London networks.</w:t>
      </w:r>
    </w:p>
    <w:p w:rsidR="06556D0E" w:rsidP="06556D0E" w:rsidRDefault="06556D0E" w14:paraId="32D71325" w14:textId="7B10B65F">
      <w:pPr>
        <w:pStyle w:val="Heading1"/>
        <w:keepNext w:val="0"/>
        <w:keepLines w:val="0"/>
        <w:spacing w:line="360" w:lineRule="auto"/>
        <w:ind w:left="0" w:firstLine="0"/>
        <w:jc w:val="both"/>
        <w:rPr>
          <w:rFonts w:ascii="Arial Nova" w:hAnsi="Arial Nova" w:eastAsia="Arial Nova" w:cs="Arial Nova"/>
          <w:color w:val="000000" w:themeColor="text1" w:themeTint="FF" w:themeShade="FF"/>
          <w:sz w:val="24"/>
          <w:szCs w:val="24"/>
        </w:rPr>
      </w:pPr>
    </w:p>
    <w:p w:rsidR="2E05D16E" w:rsidP="06556D0E" w:rsidRDefault="2E05D16E" w14:paraId="31EA52BB" w14:textId="013A4CE6">
      <w:pPr>
        <w:pStyle w:val="Normal"/>
        <w:keepNext w:val="0"/>
        <w:keepLines w:val="0"/>
        <w:jc w:val="center"/>
      </w:pPr>
      <w:r w:rsidR="2E05D16E">
        <w:drawing>
          <wp:inline wp14:editId="5E91E9B3" wp14:anchorId="050AA453">
            <wp:extent cx="5943600" cy="3781425"/>
            <wp:effectExtent l="0" t="0" r="0" b="0"/>
            <wp:docPr id="2915613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1561344" name="Picture 291561344"/>
                    <pic:cNvPicPr/>
                  </pic:nvPicPr>
                  <pic:blipFill>
                    <a:blip xmlns:r="http://schemas.openxmlformats.org/officeDocument/2006/relationships" r:embed="rId937150359">
                      <a:extLst>
                        <a:ext uri="{28A0092B-C50C-407E-A947-70E740481C1C}">
                          <a14:useLocalDpi xmlns:a14="http://schemas.microsoft.com/office/drawing/2010/main"/>
                        </a:ext>
                      </a:extLst>
                    </a:blip>
                    <a:stretch>
                      <a:fillRect/>
                    </a:stretch>
                  </pic:blipFill>
                  <pic:spPr>
                    <a:xfrm>
                      <a:off x="0" y="0"/>
                      <a:ext cx="5943600" cy="3781425"/>
                    </a:xfrm>
                    <a:prstGeom prst="rect">
                      <a:avLst/>
                    </a:prstGeom>
                  </pic:spPr>
                </pic:pic>
              </a:graphicData>
            </a:graphic>
          </wp:inline>
        </w:drawing>
      </w:r>
      <w:r w:rsidRPr="06556D0E" w:rsidR="54FCE76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Figure 1 Starting the Routing and Remote Access </w:t>
      </w:r>
      <w:r w:rsidRPr="06556D0E" w:rsidR="54FCE76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configuration. </w:t>
      </w:r>
    </w:p>
    <w:p w:rsidR="06556D0E" w:rsidP="06556D0E" w:rsidRDefault="06556D0E" w14:paraId="553C5DFE" w14:textId="34F1141D">
      <w:pPr>
        <w:pStyle w:val="Normal"/>
        <w:keepNext w:val="0"/>
        <w:keepLines w:val="0"/>
        <w:jc w:val="center"/>
        <w:rPr>
          <w:rFonts w:ascii="Arial Nova" w:hAnsi="Arial Nova" w:eastAsia="Arial Nova" w:cs="Arial Nova"/>
          <w:b w:val="0"/>
          <w:bCs w:val="0"/>
          <w:i w:val="0"/>
          <w:iCs w:val="0"/>
          <w:caps w:val="0"/>
          <w:smallCaps w:val="0"/>
          <w:noProof w:val="0"/>
          <w:color w:val="000000" w:themeColor="text1" w:themeTint="FF" w:themeShade="FF"/>
          <w:sz w:val="20"/>
          <w:szCs w:val="20"/>
          <w:lang w:val="en-US"/>
        </w:rPr>
      </w:pPr>
    </w:p>
    <w:p w:rsidR="06556D0E" w:rsidP="06556D0E" w:rsidRDefault="06556D0E" w14:paraId="3BE74559" w14:textId="311F547C">
      <w:pPr>
        <w:pStyle w:val="Normal"/>
        <w:keepNext w:val="0"/>
        <w:keepLines w:val="0"/>
        <w:jc w:val="center"/>
        <w:rPr>
          <w:rFonts w:ascii="Arial Nova" w:hAnsi="Arial Nova" w:eastAsia="Arial Nova" w:cs="Arial Nova"/>
          <w:b w:val="0"/>
          <w:bCs w:val="0"/>
          <w:i w:val="0"/>
          <w:iCs w:val="0"/>
          <w:caps w:val="0"/>
          <w:smallCaps w:val="0"/>
          <w:noProof w:val="0"/>
          <w:color w:val="000000" w:themeColor="text1" w:themeTint="FF" w:themeShade="FF"/>
          <w:sz w:val="20"/>
          <w:szCs w:val="20"/>
          <w:lang w:val="en-US"/>
        </w:rPr>
      </w:pPr>
    </w:p>
    <w:p w:rsidR="54FCE769" w:rsidP="06556D0E" w:rsidRDefault="54FCE769" w14:paraId="0B99C3A8" w14:textId="38CA37C6">
      <w:pPr>
        <w:pStyle w:val="Normal"/>
        <w:keepNext w:val="0"/>
        <w:keepLines w:val="0"/>
        <w:jc w:val="both"/>
      </w:pPr>
      <w:r w:rsidRPr="06556D0E" w:rsidR="54FCE769">
        <w:rPr>
          <w:rFonts w:ascii="Arial Nova" w:hAnsi="Arial Nova" w:eastAsia="Arial Nova" w:cs="Arial Nova"/>
          <w:b w:val="0"/>
          <w:bCs w:val="0"/>
          <w:i w:val="0"/>
          <w:iCs w:val="0"/>
          <w:caps w:val="0"/>
          <w:smallCaps w:val="0"/>
          <w:noProof w:val="0"/>
          <w:color w:val="000000" w:themeColor="text1" w:themeTint="FF" w:themeShade="FF"/>
          <w:sz w:val="24"/>
          <w:szCs w:val="24"/>
          <w:lang w:val="en-US"/>
        </w:rPr>
        <w:t>This figure shows the Routing and Remote Access</w:t>
      </w:r>
      <w:r w:rsidRPr="06556D0E" w:rsidR="2590838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6556D0E" w:rsidR="54FCE7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(RRAS) management console with the server selected and the configure and Enable Routing and Remote Access option. This is the </w:t>
      </w:r>
      <w:r w:rsidRPr="06556D0E" w:rsidR="54FCE769">
        <w:rPr>
          <w:rFonts w:ascii="Arial Nova" w:hAnsi="Arial Nova" w:eastAsia="Arial Nova" w:cs="Arial Nova"/>
          <w:b w:val="0"/>
          <w:bCs w:val="0"/>
          <w:i w:val="0"/>
          <w:iCs w:val="0"/>
          <w:caps w:val="0"/>
          <w:smallCaps w:val="0"/>
          <w:noProof w:val="0"/>
          <w:color w:val="000000" w:themeColor="text1" w:themeTint="FF" w:themeShade="FF"/>
          <w:sz w:val="24"/>
          <w:szCs w:val="24"/>
          <w:lang w:val="en-US"/>
        </w:rPr>
        <w:t>initial</w:t>
      </w:r>
      <w:r w:rsidRPr="06556D0E" w:rsidR="54FCE7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step </w:t>
      </w:r>
      <w:r w:rsidRPr="06556D0E" w:rsidR="54FCE769">
        <w:rPr>
          <w:rFonts w:ascii="Arial Nova" w:hAnsi="Arial Nova" w:eastAsia="Arial Nova" w:cs="Arial Nova"/>
          <w:b w:val="0"/>
          <w:bCs w:val="0"/>
          <w:i w:val="0"/>
          <w:iCs w:val="0"/>
          <w:caps w:val="0"/>
          <w:smallCaps w:val="0"/>
          <w:noProof w:val="0"/>
          <w:color w:val="000000" w:themeColor="text1" w:themeTint="FF" w:themeShade="FF"/>
          <w:sz w:val="24"/>
          <w:szCs w:val="24"/>
          <w:lang w:val="en-US"/>
        </w:rPr>
        <w:t>required</w:t>
      </w:r>
      <w:r w:rsidRPr="06556D0E" w:rsidR="54FCE7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enable routing services on the Birmingham server before configuring network routing and remote access feature.</w:t>
      </w:r>
    </w:p>
    <w:p w:rsidR="06556D0E" w:rsidP="06556D0E" w:rsidRDefault="06556D0E" w14:paraId="4DA61A9A" w14:textId="3B3000B8">
      <w:pPr>
        <w:pStyle w:val="Normal"/>
        <w:keepNext w:val="0"/>
        <w:keepLines w:val="0"/>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FB4105C" w:rsidP="06556D0E" w:rsidRDefault="7FB4105C" w14:paraId="46D83F38" w14:textId="2D7855DD">
      <w:pPr>
        <w:pStyle w:val="Normal"/>
        <w:keepNext w:val="0"/>
        <w:keepLines w:val="0"/>
        <w:jc w:val="center"/>
      </w:pPr>
      <w:r w:rsidR="7FB4105C">
        <w:drawing>
          <wp:inline wp14:editId="03E7239A" wp14:anchorId="1F072924">
            <wp:extent cx="5943600" cy="3867150"/>
            <wp:effectExtent l="0" t="0" r="0" b="0"/>
            <wp:docPr id="27877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877500" name="Picture 27877500"/>
                    <pic:cNvPicPr/>
                  </pic:nvPicPr>
                  <pic:blipFill>
                    <a:blip xmlns:r="http://schemas.openxmlformats.org/officeDocument/2006/relationships" r:embed="rId567493051">
                      <a:extLst>
                        <a:ext uri="{28A0092B-C50C-407E-A947-70E740481C1C}">
                          <a14:useLocalDpi xmlns:a14="http://schemas.microsoft.com/office/drawing/2010/main"/>
                        </a:ext>
                      </a:extLst>
                    </a:blip>
                    <a:stretch>
                      <a:fillRect/>
                    </a:stretch>
                  </pic:blipFill>
                  <pic:spPr>
                    <a:xfrm>
                      <a:off x="0" y="0"/>
                      <a:ext cx="5943600" cy="3867150"/>
                    </a:xfrm>
                    <a:prstGeom prst="rect">
                      <a:avLst/>
                    </a:prstGeom>
                  </pic:spPr>
                </pic:pic>
              </a:graphicData>
            </a:graphic>
          </wp:inline>
        </w:drawing>
      </w:r>
      <w:r w:rsidRPr="06556D0E" w:rsidR="7FB4105C">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Figure 2. </w:t>
      </w:r>
      <w:r w:rsidRPr="06556D0E" w:rsidR="2C0FED6A">
        <w:rPr>
          <w:rFonts w:ascii="Arial Nova" w:hAnsi="Arial Nova" w:eastAsia="Arial Nova" w:cs="Arial Nova"/>
          <w:b w:val="0"/>
          <w:bCs w:val="0"/>
          <w:i w:val="0"/>
          <w:iCs w:val="0"/>
          <w:caps w:val="0"/>
          <w:smallCaps w:val="0"/>
          <w:noProof w:val="0"/>
          <w:color w:val="000000" w:themeColor="text1" w:themeTint="FF" w:themeShade="FF"/>
          <w:sz w:val="20"/>
          <w:szCs w:val="20"/>
          <w:lang w:val="en-US"/>
        </w:rPr>
        <w:t>Routing and</w:t>
      </w:r>
      <w:r w:rsidRPr="06556D0E" w:rsidR="7FB4105C">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Remote Access (RRAS) </w:t>
      </w:r>
      <w:r w:rsidRPr="06556D0E" w:rsidR="109ED059">
        <w:rPr>
          <w:rFonts w:ascii="Arial Nova" w:hAnsi="Arial Nova" w:eastAsia="Arial Nova" w:cs="Arial Nova"/>
          <w:b w:val="0"/>
          <w:bCs w:val="0"/>
          <w:i w:val="0"/>
          <w:iCs w:val="0"/>
          <w:caps w:val="0"/>
          <w:smallCaps w:val="0"/>
          <w:noProof w:val="0"/>
          <w:color w:val="000000" w:themeColor="text1" w:themeTint="FF" w:themeShade="FF"/>
          <w:sz w:val="20"/>
          <w:szCs w:val="20"/>
          <w:lang w:val="en-US"/>
        </w:rPr>
        <w:t>services</w:t>
      </w:r>
      <w:r w:rsidRPr="06556D0E" w:rsidR="7FB4105C">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successfully installed and enabled on the Windows Server.</w:t>
      </w:r>
    </w:p>
    <w:p w:rsidR="06556D0E" w:rsidP="06556D0E" w:rsidRDefault="06556D0E" w14:paraId="2ADD3D61" w14:textId="5DAB5631">
      <w:pPr>
        <w:pStyle w:val="Normal"/>
        <w:keepNext w:val="0"/>
        <w:keepLines w:val="0"/>
        <w:jc w:val="both"/>
        <w:rPr>
          <w:rFonts w:ascii="Arial Nova" w:hAnsi="Arial Nova" w:eastAsia="Arial Nova" w:cs="Arial Nova"/>
          <w:b w:val="0"/>
          <w:bCs w:val="0"/>
          <w:i w:val="0"/>
          <w:iCs w:val="0"/>
          <w:caps w:val="0"/>
          <w:smallCaps w:val="0"/>
          <w:noProof w:val="0"/>
          <w:color w:val="000000" w:themeColor="text1" w:themeTint="FF" w:themeShade="FF"/>
          <w:sz w:val="20"/>
          <w:szCs w:val="20"/>
          <w:lang w:val="en-US"/>
        </w:rPr>
      </w:pPr>
    </w:p>
    <w:p w:rsidR="1313DE84" w:rsidP="06556D0E" w:rsidRDefault="1313DE84" w14:paraId="3DFA2D68" w14:textId="69B725D1">
      <w:pPr>
        <w:pStyle w:val="Normal"/>
        <w:keepNext w:val="0"/>
        <w:keepLines w:val="0"/>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6556D0E" w:rsidR="1313DE84">
        <w:rPr>
          <w:rFonts w:ascii="Arial Nova" w:hAnsi="Arial Nova" w:eastAsia="Arial Nova" w:cs="Arial Nova"/>
          <w:b w:val="0"/>
          <w:bCs w:val="0"/>
          <w:i w:val="0"/>
          <w:iCs w:val="0"/>
          <w:caps w:val="0"/>
          <w:smallCaps w:val="0"/>
          <w:noProof w:val="0"/>
          <w:color w:val="000000" w:themeColor="text1" w:themeTint="FF" w:themeShade="FF"/>
          <w:sz w:val="24"/>
          <w:szCs w:val="24"/>
          <w:lang w:val="en-US"/>
        </w:rPr>
        <w:t>Figure 2 shows the Routing and Remote Access (RRAS) management console after</w:t>
      </w:r>
      <w:r w:rsidRPr="06556D0E" w:rsidR="35193D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service has been successfully enabled. The server is ready for configuring routing </w:t>
      </w:r>
      <w:r w:rsidRPr="06556D0E" w:rsidR="35193D35">
        <w:rPr>
          <w:rFonts w:ascii="Arial Nova" w:hAnsi="Arial Nova" w:eastAsia="Arial Nova" w:cs="Arial Nova"/>
          <w:b w:val="0"/>
          <w:bCs w:val="0"/>
          <w:i w:val="0"/>
          <w:iCs w:val="0"/>
          <w:caps w:val="0"/>
          <w:smallCaps w:val="0"/>
          <w:noProof w:val="0"/>
          <w:color w:val="000000" w:themeColor="text1" w:themeTint="FF" w:themeShade="FF"/>
          <w:sz w:val="24"/>
          <w:szCs w:val="24"/>
          <w:lang w:val="en-US"/>
        </w:rPr>
        <w:t>services,</w:t>
      </w:r>
      <w:r w:rsidRPr="06556D0E" w:rsidR="35193D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VPN connectivity and site</w:t>
      </w:r>
      <w:r w:rsidRPr="06556D0E" w:rsidR="288544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-to-site network communication </w:t>
      </w:r>
      <w:r w:rsidRPr="06556D0E" w:rsidR="28854448">
        <w:rPr>
          <w:rFonts w:ascii="Arial Nova" w:hAnsi="Arial Nova" w:eastAsia="Arial Nova" w:cs="Arial Nova"/>
          <w:b w:val="0"/>
          <w:bCs w:val="0"/>
          <w:i w:val="0"/>
          <w:iCs w:val="0"/>
          <w:caps w:val="0"/>
          <w:smallCaps w:val="0"/>
          <w:noProof w:val="0"/>
          <w:color w:val="000000" w:themeColor="text1" w:themeTint="FF" w:themeShade="FF"/>
          <w:sz w:val="24"/>
          <w:szCs w:val="24"/>
          <w:lang w:val="en-US"/>
        </w:rPr>
        <w:t>required</w:t>
      </w:r>
      <w:r w:rsidRPr="06556D0E" w:rsidR="288544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the assessment.</w:t>
      </w:r>
    </w:p>
    <w:p w:rsidR="06556D0E" w:rsidP="06556D0E" w:rsidRDefault="06556D0E" w14:paraId="4207D77A" w14:textId="0CC4F448">
      <w:pPr>
        <w:pStyle w:val="Normal"/>
        <w:keepNext w:val="0"/>
        <w:keepLines w:val="0"/>
        <w:rPr>
          <w:noProof w:val="0"/>
          <w:lang w:val="en-GB"/>
        </w:rPr>
      </w:pPr>
    </w:p>
    <w:p w:rsidR="06556D0E" w:rsidP="06556D0E" w:rsidRDefault="06556D0E" w14:paraId="7A934F80" w14:textId="30FB51B3">
      <w:pPr>
        <w:pStyle w:val="Heading1"/>
        <w:keepNext w:val="0"/>
        <w:keepLines w:val="0"/>
        <w:spacing w:line="360" w:lineRule="auto"/>
        <w:ind w:left="0" w:firstLine="0"/>
        <w:jc w:val="both"/>
        <w:rPr>
          <w:rFonts w:ascii="Arial Nova" w:hAnsi="Arial Nova" w:eastAsia="Arial Nova" w:cs="Arial Nova"/>
          <w:noProof w:val="0"/>
          <w:color w:val="FF0000"/>
          <w:sz w:val="24"/>
          <w:szCs w:val="24"/>
          <w:lang w:val="en-GB"/>
        </w:rPr>
      </w:pPr>
    </w:p>
    <w:p w:rsidR="06556D0E" w:rsidP="06556D0E" w:rsidRDefault="06556D0E" w14:paraId="6D015E61" w14:textId="2B486A30">
      <w:pPr>
        <w:keepNext w:val="0"/>
        <w:keepLines w:val="0"/>
        <w:spacing w:line="360" w:lineRule="auto"/>
        <w:ind w:left="0" w:firstLine="0"/>
        <w:jc w:val="both"/>
        <w:rPr>
          <w:rFonts w:ascii="Arial Nova" w:hAnsi="Arial Nova" w:eastAsia="Arial Nova" w:cs="Arial Nova" w:asciiTheme="minorAscii" w:hAnsiTheme="minorAscii" w:eastAsiaTheme="minorAscii" w:cstheme="minorAscii"/>
          <w:color w:val="C00000"/>
          <w:sz w:val="24"/>
          <w:szCs w:val="24"/>
        </w:rPr>
      </w:pPr>
    </w:p>
    <w:p w:rsidR="089454A1" w:rsidP="06556D0E" w:rsidRDefault="089454A1" w14:paraId="57943B39" w14:textId="6DCD3E19">
      <w:pPr>
        <w:pStyle w:val="Normal"/>
        <w:keepNext w:val="0"/>
        <w:keepLines w:val="0"/>
        <w:bidi w:val="0"/>
        <w:spacing w:before="240" w:beforeAutospacing="off" w:after="240" w:afterAutospacing="off" w:line="360" w:lineRule="auto"/>
        <w:ind w:left="0" w:right="0"/>
        <w:jc w:val="center"/>
      </w:pPr>
      <w:r w:rsidR="089454A1">
        <w:drawing>
          <wp:inline wp14:editId="2AF43E4F" wp14:anchorId="32119DAE">
            <wp:extent cx="5943600" cy="3562350"/>
            <wp:effectExtent l="0" t="0" r="0" b="0"/>
            <wp:docPr id="18050110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5011054" name="Picture 1805011054"/>
                    <pic:cNvPicPr/>
                  </pic:nvPicPr>
                  <pic:blipFill>
                    <a:blip xmlns:r="http://schemas.openxmlformats.org/officeDocument/2006/relationships" r:embed="rId358722936">
                      <a:extLst>
                        <a:ext uri="{28A0092B-C50C-407E-A947-70E740481C1C}">
                          <a14:useLocalDpi xmlns:a14="http://schemas.microsoft.com/office/drawing/2010/main"/>
                        </a:ext>
                      </a:extLst>
                    </a:blip>
                    <a:stretch>
                      <a:fillRect/>
                    </a:stretch>
                  </pic:blipFill>
                  <pic:spPr>
                    <a:xfrm>
                      <a:off x="0" y="0"/>
                      <a:ext cx="5943600" cy="3562350"/>
                    </a:xfrm>
                    <a:prstGeom prst="rect">
                      <a:avLst/>
                    </a:prstGeom>
                  </pic:spPr>
                </pic:pic>
              </a:graphicData>
            </a:graphic>
          </wp:inline>
        </w:drawing>
      </w:r>
      <w:r w:rsidRPr="06556D0E" w:rsidR="17842D8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Figure</w:t>
      </w:r>
      <w:r w:rsidRPr="06556D0E" w:rsidR="664F837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3. IPVA4 Routing configuration showing General, Static Routes, </w:t>
      </w:r>
      <w:r w:rsidRPr="06556D0E" w:rsidR="664F837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IGMP</w:t>
      </w:r>
      <w:r w:rsidRPr="06556D0E" w:rsidR="664F837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and NAT </w:t>
      </w:r>
      <w:r w:rsidRPr="06556D0E" w:rsidR="4C465960">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within</w:t>
      </w:r>
      <w:r w:rsidRPr="06556D0E" w:rsidR="664F837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Routing and Remote Access</w:t>
      </w:r>
      <w:r w:rsidRPr="06556D0E" w:rsidR="68D08BCC">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w:t>
      </w:r>
      <w:r w:rsidRPr="06556D0E" w:rsidR="664F837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w:t>
      </w:r>
      <w:r w:rsidRPr="06556D0E" w:rsidR="28A3273B">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RRAS</w:t>
      </w:r>
      <w:r w:rsidRPr="06556D0E" w:rsidR="664F837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w:t>
      </w:r>
      <w:r w:rsidRPr="06556D0E" w:rsidR="6FD04D1B">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w:t>
      </w:r>
    </w:p>
    <w:p w:rsidR="7748F05F" w:rsidP="06556D0E" w:rsidRDefault="7748F05F" w14:paraId="65B14B4E" w14:textId="7E0632F5">
      <w:pPr>
        <w:pStyle w:val="Normal"/>
        <w:keepNext w:val="0"/>
        <w:keepLines w:val="0"/>
        <w:bidi w:val="0"/>
        <w:spacing w:before="240" w:beforeAutospacing="off" w:after="240" w:afterAutospacing="off" w:line="360" w:lineRule="auto"/>
        <w:ind w:left="0" w:right="0"/>
        <w:jc w:val="both"/>
      </w:pPr>
      <w:r w:rsidRPr="06556D0E" w:rsidR="7748F05F">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Figure 3 demonstration that the IPv4 routing service has been successfully configured in Routing and</w:t>
      </w:r>
      <w:r w:rsidRPr="06556D0E" w:rsidR="7B57B09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Remote Access (RRAS). The presence of the </w:t>
      </w:r>
      <w:r w:rsidRPr="06556D0E" w:rsidR="7B57B09A">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General, Static Routes,</w:t>
      </w:r>
      <w:r w:rsidRPr="06556D0E" w:rsidR="7748F05F">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 xml:space="preserve"> </w:t>
      </w:r>
      <w:r w:rsidRPr="06556D0E" w:rsidR="05160705">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IGMP</w:t>
      </w:r>
      <w:r w:rsidRPr="06556D0E" w:rsidR="05160705">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and</w:t>
      </w:r>
      <w:r w:rsidRPr="06556D0E" w:rsidR="7984A46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NAT components </w:t>
      </w:r>
      <w:r w:rsidRPr="06556D0E" w:rsidR="5EC8A242">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confirms</w:t>
      </w:r>
      <w:r w:rsidRPr="06556D0E" w:rsidR="7984A46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that the server is </w:t>
      </w:r>
      <w:r w:rsidRPr="06556D0E" w:rsidR="7984A46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prepared  to</w:t>
      </w:r>
      <w:r w:rsidRPr="06556D0E" w:rsidR="7984A46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manage packet </w:t>
      </w:r>
      <w:r w:rsidRPr="06556D0E" w:rsidR="7984A46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forwarding</w:t>
      </w:r>
      <w:r w:rsidRPr="06556D0E" w:rsidR="7984A46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network </w:t>
      </w:r>
      <w:r w:rsidRPr="06556D0E" w:rsidR="1A115071">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address translation, and routing between multiple network segments, supporting communication across the Birmingham network infrastructure</w:t>
      </w:r>
      <w:r w:rsidRPr="06556D0E" w:rsidR="525C196B">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w:t>
      </w:r>
    </w:p>
    <w:p w:rsidR="7F7599BF" w:rsidP="06556D0E" w:rsidRDefault="7F7599BF" w14:paraId="21FCBD6F" w14:textId="2259DCD0">
      <w:pPr>
        <w:pStyle w:val="Normal"/>
        <w:keepNext w:val="0"/>
        <w:keepLines w:val="0"/>
        <w:jc w:val="center"/>
        <w:rPr>
          <w:rFonts w:ascii="Arial Nova" w:hAnsi="Arial Nova" w:eastAsia="Arial Nova" w:cs="Arial Nova" w:asciiTheme="minorAscii" w:hAnsiTheme="minorAscii" w:eastAsiaTheme="minorAscii" w:cstheme="minorAscii"/>
          <w:color w:val="000000" w:themeColor="text1" w:themeTint="FF" w:themeShade="FF"/>
          <w:sz w:val="20"/>
          <w:szCs w:val="20"/>
        </w:rPr>
      </w:pPr>
      <w:r w:rsidR="7F7599BF">
        <w:drawing>
          <wp:inline wp14:editId="4E5BB67B" wp14:anchorId="15D2FB4C">
            <wp:extent cx="5786438" cy="3866898"/>
            <wp:effectExtent l="0" t="0" r="0" b="0"/>
            <wp:docPr id="1073818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81842" name="Picture 107381842"/>
                    <pic:cNvPicPr/>
                  </pic:nvPicPr>
                  <pic:blipFill>
                    <a:blip xmlns:r="http://schemas.openxmlformats.org/officeDocument/2006/relationships" r:embed="rId563161555">
                      <a:extLst>
                        <a:ext uri="{28A0092B-C50C-407E-A947-70E740481C1C}">
                          <a14:useLocalDpi xmlns:a14="http://schemas.microsoft.com/office/drawing/2010/main"/>
                        </a:ext>
                      </a:extLst>
                    </a:blip>
                    <a:stretch>
                      <a:fillRect/>
                    </a:stretch>
                  </pic:blipFill>
                  <pic:spPr>
                    <a:xfrm rot="0">
                      <a:off x="0" y="0"/>
                      <a:ext cx="5786438" cy="3866898"/>
                    </a:xfrm>
                    <a:prstGeom prst="rect">
                      <a:avLst/>
                    </a:prstGeom>
                  </pic:spPr>
                </pic:pic>
              </a:graphicData>
            </a:graphic>
          </wp:inline>
        </w:drawing>
      </w:r>
      <w:r w:rsidRPr="06556D0E" w:rsidR="77F4821B">
        <w:rPr>
          <w:rFonts w:ascii="Arial Nova" w:hAnsi="Arial Nova" w:eastAsia="Arial Nova" w:cs="Arial Nova" w:asciiTheme="minorAscii" w:hAnsiTheme="minorAscii" w:eastAsiaTheme="minorAscii" w:cstheme="minorAscii"/>
          <w:color w:val="000000" w:themeColor="text1" w:themeTint="FF" w:themeShade="FF"/>
          <w:sz w:val="20"/>
          <w:szCs w:val="20"/>
        </w:rPr>
        <w:t>Figure 4. Network Address translation (NAT) configuration in Routing and Remote Access.</w:t>
      </w:r>
    </w:p>
    <w:p w:rsidR="06556D0E" w:rsidP="06556D0E" w:rsidRDefault="06556D0E" w14:paraId="65185636" w14:textId="5B079402">
      <w:pPr>
        <w:pStyle w:val="Normal"/>
        <w:keepNext w:val="0"/>
        <w:keepLines w:val="0"/>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29DCB1FC" w:rsidP="06556D0E" w:rsidRDefault="29DCB1FC" w14:paraId="0FB7E31A" w14:textId="28285B6D">
      <w:pPr>
        <w:pStyle w:val="Normal"/>
        <w:keepNext w:val="0"/>
        <w:keepLines w:val="0"/>
        <w:jc w:val="both"/>
      </w:pPr>
      <w:r w:rsidRPr="06556D0E" w:rsidR="29DCB1FC">
        <w:rPr>
          <w:rFonts w:ascii="Arial Nova" w:hAnsi="Arial Nova" w:eastAsia="Arial Nova" w:cs="Arial Nova" w:asciiTheme="minorAscii" w:hAnsiTheme="minorAscii" w:eastAsiaTheme="minorAscii" w:cstheme="minorAscii"/>
          <w:color w:val="000000" w:themeColor="text1" w:themeTint="FF" w:themeShade="FF"/>
          <w:sz w:val="24"/>
          <w:szCs w:val="24"/>
        </w:rPr>
        <w:t>The NAT was set up in RRAS for facilitating communication between the internal Birmingham network and external networks. The setting allows for packet forwarding but permits internal machines to access remote resources on other networks.</w:t>
      </w:r>
    </w:p>
    <w:p w:rsidR="06556D0E" w:rsidP="06556D0E" w:rsidRDefault="06556D0E" w14:paraId="377C9BAE" w14:textId="3457B07E">
      <w:pPr>
        <w:pStyle w:val="Normal"/>
        <w:keepNext w:val="0"/>
        <w:keepLines w:val="0"/>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27E7AA2B" w:rsidP="06556D0E" w:rsidRDefault="27E7AA2B" w14:paraId="0FFBF9C5" w14:textId="663B195A">
      <w:pPr>
        <w:pStyle w:val="Normal"/>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pPr>
      <w:r w:rsidRPr="06556D0E" w:rsidR="27E7AA2B">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2.2 Routing in the London Network</w:t>
      </w:r>
    </w:p>
    <w:p w:rsidR="1E13FA76" w:rsidP="06556D0E" w:rsidRDefault="1E13FA76" w14:paraId="0C8B3B96" w14:textId="3CA70EB4">
      <w:pPr>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After configuring routing for Birmingham, routing services were then turned on in the London server. The IP forwarding was configured in a way that packets sent into one network interface could be sent out on another network interface whenever the computer is restarted. This contrasts with the temporary routing which is not always reliable unlike the permanent routing which is reliable in enterprise environment.</w:t>
      </w:r>
    </w:p>
    <w:p w:rsidR="1E13FA76" w:rsidP="06556D0E" w:rsidRDefault="1E13FA76" w14:paraId="64AA9552" w14:textId="35453B1F">
      <w:pPr>
        <w:pStyle w:val="Normal"/>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With the configuration of the routing, connectivity was </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established</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across the two network locations since it allowed the routing of packets via a proper route from Birmingham subnet to London subnet. Routing table ensured that packets took the </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appropriate route</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through </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an appropriate gateway</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before being delivered to the </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appropriate destination</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point. </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Firewall</w:t>
      </w: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was configured to allow only the required protocols for the assessment and block unnecessary traffic within the network infrastructure.</w:t>
      </w:r>
    </w:p>
    <w:p w:rsidR="1E13FA76" w:rsidP="06556D0E" w:rsidRDefault="1E13FA76" w14:paraId="4A08DDBD" w14:textId="18CE2574">
      <w:pPr>
        <w:pStyle w:val="Normal"/>
        <w:keepNext w:val="0"/>
        <w:keepLines w:val="0"/>
        <w:spacing w:before="240" w:beforeAutospacing="off" w:after="240" w:afterAutospacing="off" w:line="360" w:lineRule="auto"/>
        <w:ind w:left="0" w:firstLine="0"/>
        <w:jc w:val="both"/>
      </w:pPr>
      <w:r w:rsidRPr="06556D0E" w:rsidR="1E13FA7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After configuring routing, the next process involved carrying out the test of connectivity between the two locations. Test of communication between two networked servers was done using ping command.</w:t>
      </w:r>
    </w:p>
    <w:p w:rsidR="06556D0E" w:rsidP="06556D0E" w:rsidRDefault="06556D0E" w14:paraId="0CBAB3E9" w14:textId="48DFAA08">
      <w:pPr>
        <w:pStyle w:val="Normal"/>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p>
    <w:p w:rsidR="0C2CCF47" w:rsidP="06556D0E" w:rsidRDefault="0C2CCF47" w14:paraId="111FFEB1" w14:textId="1F1D8760">
      <w:pPr>
        <w:pStyle w:val="Normal"/>
        <w:keepNext w:val="0"/>
        <w:keepLines w:val="0"/>
      </w:pPr>
      <w:r w:rsidR="0C2CCF47">
        <w:drawing>
          <wp:inline wp14:editId="50885DB2" wp14:anchorId="6A023398">
            <wp:extent cx="5668835" cy="3733800"/>
            <wp:effectExtent l="0" t="0" r="0" b="0"/>
            <wp:docPr id="800311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0311231" name="Picture 800311231"/>
                    <pic:cNvPicPr/>
                  </pic:nvPicPr>
                  <pic:blipFill>
                    <a:blip xmlns:r="http://schemas.openxmlformats.org/officeDocument/2006/relationships" r:embed="rId76302558">
                      <a:extLst>
                        <a:ext uri="{28A0092B-C50C-407E-A947-70E740481C1C}">
                          <a14:useLocalDpi xmlns:a14="http://schemas.microsoft.com/office/drawing/2010/main"/>
                        </a:ext>
                      </a:extLst>
                    </a:blip>
                    <a:stretch>
                      <a:fillRect/>
                    </a:stretch>
                  </pic:blipFill>
                  <pic:spPr>
                    <a:xfrm rot="0">
                      <a:off x="0" y="0"/>
                      <a:ext cx="5668835" cy="3733800"/>
                    </a:xfrm>
                    <a:prstGeom prst="rect">
                      <a:avLst/>
                    </a:prstGeom>
                  </pic:spPr>
                </pic:pic>
              </a:graphicData>
            </a:graphic>
          </wp:inline>
        </w:drawing>
      </w:r>
      <w:r w:rsidRPr="06556D0E" w:rsidR="63F76A86">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Figure 5. Windows defender </w:t>
      </w:r>
      <w:r w:rsidRPr="06556D0E" w:rsidR="78132132">
        <w:rPr>
          <w:rFonts w:ascii="Arial Nova" w:hAnsi="Arial Nova" w:eastAsia="Arial Nova" w:cs="Arial Nova"/>
          <w:b w:val="0"/>
          <w:bCs w:val="0"/>
          <w:i w:val="0"/>
          <w:iCs w:val="0"/>
          <w:caps w:val="0"/>
          <w:smallCaps w:val="0"/>
          <w:noProof w:val="0"/>
          <w:color w:val="000000" w:themeColor="text1" w:themeTint="FF" w:themeShade="FF"/>
          <w:sz w:val="20"/>
          <w:szCs w:val="20"/>
          <w:lang w:val="en-GB"/>
        </w:rPr>
        <w:t>Firewall</w:t>
      </w:r>
      <w:r w:rsidRPr="06556D0E" w:rsidR="63F76A86">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inbound rules configured to allow ICMP Echo Request traffic.</w:t>
      </w:r>
    </w:p>
    <w:p w:rsidR="06556D0E" w:rsidP="06556D0E" w:rsidRDefault="06556D0E" w14:paraId="6D47A838" w14:textId="76AF961B">
      <w:pPr>
        <w:pStyle w:val="Normal"/>
        <w:keepNext w:val="0"/>
        <w:keepLines w:val="0"/>
        <w:rPr>
          <w:rFonts w:ascii="Arial Nova" w:hAnsi="Arial Nova" w:eastAsia="Arial Nova" w:cs="Arial Nova"/>
          <w:b w:val="0"/>
          <w:bCs w:val="0"/>
          <w:i w:val="0"/>
          <w:iCs w:val="0"/>
          <w:caps w:val="0"/>
          <w:smallCaps w:val="0"/>
          <w:noProof w:val="0"/>
          <w:color w:val="000000" w:themeColor="text1" w:themeTint="FF" w:themeShade="FF"/>
          <w:sz w:val="20"/>
          <w:szCs w:val="20"/>
          <w:lang w:val="en-GB"/>
        </w:rPr>
      </w:pPr>
    </w:p>
    <w:p w:rsidR="1983FFF9" w:rsidP="06556D0E" w:rsidRDefault="1983FFF9" w14:paraId="3B0496DC" w14:textId="414A4930">
      <w:pPr>
        <w:pStyle w:val="Normal"/>
        <w:keepNext w:val="0"/>
        <w:keepLines w:val="0"/>
        <w:jc w:val="both"/>
      </w:pPr>
      <w:r w:rsidRPr="06556D0E" w:rsidR="1983FFF9">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Figure 5 Shows the Windows Defender Firewall inbound rule configured to allow ICMP Echo</w:t>
      </w:r>
      <w:r w:rsidRPr="06556D0E" w:rsidR="41A8587E">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Request traffic. Enabling these rules permits successfu</w:t>
      </w:r>
      <w:r w:rsidRPr="06556D0E" w:rsidR="34596875">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l ping request between network devices, </w:t>
      </w:r>
      <w:r w:rsidRPr="06556D0E" w:rsidR="2A85B581">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which</w:t>
      </w:r>
      <w:r w:rsidRPr="06556D0E" w:rsidR="34596875">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is </w:t>
      </w:r>
      <w:r w:rsidRPr="06556D0E" w:rsidR="0B94E4D6">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essential</w:t>
      </w:r>
      <w:r w:rsidRPr="06556D0E" w:rsidR="34596875">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for </w:t>
      </w:r>
      <w:r w:rsidRPr="06556D0E" w:rsidR="2F84CDCE">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connectivity</w:t>
      </w:r>
      <w:r w:rsidRPr="06556D0E" w:rsidR="34596875">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testing and troubleshooting within the </w:t>
      </w:r>
      <w:r w:rsidRPr="06556D0E" w:rsidR="54CACC72">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B</w:t>
      </w:r>
      <w:r w:rsidRPr="06556D0E" w:rsidR="34596875">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irmingham and </w:t>
      </w:r>
      <w:r w:rsidRPr="06556D0E" w:rsidR="6A94479C">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London networks.</w:t>
      </w:r>
    </w:p>
    <w:p w:rsidR="06556D0E" w:rsidP="06556D0E" w:rsidRDefault="06556D0E" w14:paraId="3AEB17BB" w14:textId="24FA3627">
      <w:pPr>
        <w:pStyle w:val="Normal"/>
        <w:keepNext w:val="0"/>
        <w:keepLines w:val="0"/>
        <w:jc w:val="both"/>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6776DEE7" w:rsidP="06556D0E" w:rsidRDefault="6776DEE7" w14:paraId="407AC870" w14:textId="3233CD86">
      <w:pPr>
        <w:pStyle w:val="Normal"/>
        <w:keepNext w:val="0"/>
        <w:keepLines w:val="0"/>
        <w:jc w:val="center"/>
        <w:rPr>
          <w:rFonts w:ascii="Arial Nova" w:hAnsi="Arial Nova" w:eastAsia="Arial Nova" w:cs="Arial Nova" w:asciiTheme="minorAscii" w:hAnsiTheme="minorAscii" w:eastAsiaTheme="minorAscii" w:cstheme="minorAscii"/>
          <w:b w:val="0"/>
          <w:bCs w:val="0"/>
          <w:noProof w:val="0"/>
          <w:color w:val="C00000"/>
          <w:sz w:val="20"/>
          <w:szCs w:val="20"/>
          <w:lang w:val="en-GB"/>
        </w:rPr>
      </w:pPr>
      <w:r w:rsidR="6776DEE7">
        <w:drawing>
          <wp:inline wp14:editId="7DD77277" wp14:anchorId="2F39B34D">
            <wp:extent cx="5724525" cy="3366828"/>
            <wp:effectExtent l="0" t="0" r="0" b="0"/>
            <wp:docPr id="1253280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1130552" name="Picture 1131130552"/>
                    <pic:cNvPicPr/>
                  </pic:nvPicPr>
                  <pic:blipFill>
                    <a:blip xmlns:r="http://schemas.openxmlformats.org/officeDocument/2006/relationships" r:embed="rId647888012">
                      <a:extLst>
                        <a:ext uri="{28A0092B-C50C-407E-A947-70E740481C1C}">
                          <a14:useLocalDpi xmlns:a14="http://schemas.microsoft.com/office/drawing/2010/main"/>
                        </a:ext>
                      </a:extLst>
                    </a:blip>
                    <a:stretch>
                      <a:fillRect/>
                    </a:stretch>
                  </pic:blipFill>
                  <pic:spPr>
                    <a:xfrm rot="0">
                      <a:off x="0" y="0"/>
                      <a:ext cx="5724525" cy="3366828"/>
                    </a:xfrm>
                    <a:prstGeom prst="rect">
                      <a:avLst/>
                    </a:prstGeom>
                  </pic:spPr>
                </pic:pic>
              </a:graphicData>
            </a:graphic>
          </wp:inline>
        </w:drawing>
      </w:r>
      <w:r w:rsidRPr="06556D0E" w:rsidR="6776DEE7">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Figure 6. Selecting the DNS Server features required for Active Directory installation.</w:t>
      </w:r>
    </w:p>
    <w:p w:rsidR="6776DEE7" w:rsidP="06556D0E" w:rsidRDefault="6776DEE7" w14:paraId="239E40B2" w14:textId="5726798D">
      <w:pPr>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06556D0E" w:rsidR="6776DE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The installation summary confirmed that Active Directory Domain Services, DNS Server and the required administration tools would be installed on the Birmingham server.</w:t>
      </w:r>
    </w:p>
    <w:p w:rsidR="06556D0E" w:rsidP="06556D0E" w:rsidRDefault="06556D0E" w14:paraId="52F84CED" w14:textId="47D9D101">
      <w:pPr>
        <w:pStyle w:val="ListParagraph"/>
        <w:keepNext w:val="0"/>
        <w:keepLines w:val="0"/>
        <w:spacing w:before="240" w:beforeAutospacing="off" w:after="240" w:afterAutospacing="off" w:line="360" w:lineRule="auto"/>
        <w:ind w:left="0" w:firstLine="0"/>
        <w:contextualSpacing w:val="0"/>
        <w:jc w:val="both"/>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pPr>
    </w:p>
    <w:p w:rsidR="1E13FA76" w:rsidP="06556D0E" w:rsidRDefault="1E13FA76" w14:paraId="1900D42C" w14:textId="0534D115">
      <w:pPr>
        <w:pStyle w:val="ListParagraph"/>
        <w:keepNext w:val="0"/>
        <w:keepLines w:val="0"/>
        <w:numPr>
          <w:ilvl w:val="0"/>
          <w:numId w:val="8"/>
        </w:numPr>
        <w:spacing w:before="240" w:beforeAutospacing="off" w:after="240" w:afterAutospacing="off" w:line="360" w:lineRule="auto"/>
        <w:contextualSpacing w:val="0"/>
        <w:jc w:val="both"/>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pPr>
      <w:r w:rsidRPr="06556D0E" w:rsidR="1E13FA76">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Domain Server (Birmingham)</w:t>
      </w:r>
    </w:p>
    <w:p w:rsidR="7AFD69C6" w:rsidP="06556D0E" w:rsidRDefault="7AFD69C6" w14:paraId="2C5DC2EB" w14:textId="48B15912">
      <w:pPr>
        <w:pStyle w:val="Normal"/>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r w:rsidRPr="06556D0E" w:rsidR="7AFD69C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Birmingham Server was raised to serve as the first Domain Controller on a new Active Directory forest called </w:t>
      </w:r>
      <w:r w:rsidRPr="06556D0E" w:rsidR="7AFD69C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maylanne.acca</w:t>
      </w:r>
      <w:r w:rsidRPr="06556D0E" w:rsidR="7AFD69C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Active Directory Domain Services is an integral part of the Windows enterprise that manages all processes related to user authentication, authorization, </w:t>
      </w:r>
      <w:r w:rsidRPr="06556D0E" w:rsidR="7AFD69C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security</w:t>
      </w:r>
      <w:r w:rsidRPr="06556D0E" w:rsidR="7AFD69C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and resource management [2].</w:t>
      </w:r>
    </w:p>
    <w:p w:rsidR="7AFD69C6" w:rsidP="06556D0E" w:rsidRDefault="7AFD69C6" w14:paraId="54AFF7F8" w14:textId="0A811691">
      <w:pPr>
        <w:pStyle w:val="Normal"/>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r w:rsidRPr="06556D0E" w:rsidR="7AFD69C6">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Installation of the DNS server and Active Directory Domain Services took place before the promotion of the server was accomplished via the Server Manager application. This is because DNS is an important aspect of Active Directory since the clients use the DNS server to find the Domain Controllers and other network resources [3].</w:t>
      </w:r>
    </w:p>
    <w:p w:rsidR="06556D0E" w:rsidP="06556D0E" w:rsidRDefault="06556D0E" w14:paraId="50E301C9" w14:textId="2F3C4A14">
      <w:pPr>
        <w:pStyle w:val="Normal"/>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p>
    <w:p w:rsidR="6557F915" w:rsidP="06556D0E" w:rsidRDefault="6557F915" w14:paraId="653A9D6E" w14:textId="07407F93">
      <w:pPr>
        <w:pStyle w:val="Normal"/>
        <w:keepNext w:val="0"/>
        <w:keepLines w:val="0"/>
        <w:spacing w:line="360" w:lineRule="auto"/>
        <w:ind w:left="0" w:firstLine="0"/>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pPr>
      <w:r w:rsidRPr="06556D0E" w:rsidR="6557F915">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w:t>
      </w:r>
    </w:p>
    <w:p w:rsidR="4CAE58A5" w:rsidP="06556D0E" w:rsidRDefault="4CAE58A5" w14:paraId="17663FEC" w14:textId="17A50632">
      <w:pPr>
        <w:pStyle w:val="Normal"/>
        <w:keepNext w:val="0"/>
        <w:keepLines w:val="0"/>
        <w:spacing w:before="240" w:beforeAutospacing="off" w:after="240" w:afterAutospacing="off" w:line="360" w:lineRule="auto"/>
        <w:ind w:left="0" w:firstLine="0"/>
        <w:jc w:val="left"/>
        <w:rPr>
          <w:rFonts w:ascii="Arial Nova" w:hAnsi="Arial Nova" w:eastAsia="Arial Nova" w:cs="Arial Nova" w:asciiTheme="minorAscii" w:hAnsiTheme="minorAscii" w:eastAsiaTheme="minorAscii" w:cstheme="minorAscii"/>
          <w:b w:val="1"/>
          <w:bCs w:val="1"/>
          <w:noProof w:val="0"/>
          <w:color w:val="C00000"/>
          <w:sz w:val="24"/>
          <w:szCs w:val="24"/>
          <w:lang w:val="en-GB"/>
        </w:rPr>
      </w:pPr>
      <w:r w:rsidR="4CAE58A5">
        <w:drawing>
          <wp:inline wp14:editId="3210A58D" wp14:anchorId="7FE0EB71">
            <wp:extent cx="5943600" cy="3543300"/>
            <wp:effectExtent l="0" t="0" r="0" b="0"/>
            <wp:docPr id="1469810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9810649" name="Picture 1469810649"/>
                    <pic:cNvPicPr/>
                  </pic:nvPicPr>
                  <pic:blipFill>
                    <a:blip xmlns:r="http://schemas.openxmlformats.org/officeDocument/2006/relationships" r:embed="rId885336583">
                      <a:extLst>
                        <a:ext uri="{28A0092B-C50C-407E-A947-70E740481C1C}">
                          <a14:useLocalDpi xmlns:a14="http://schemas.microsoft.com/office/drawing/2010/main"/>
                        </a:ext>
                      </a:extLst>
                    </a:blip>
                    <a:stretch>
                      <a:fillRect/>
                    </a:stretch>
                  </pic:blipFill>
                  <pic:spPr>
                    <a:xfrm>
                      <a:off x="0" y="0"/>
                      <a:ext cx="5943600" cy="3543300"/>
                    </a:xfrm>
                    <a:prstGeom prst="rect">
                      <a:avLst/>
                    </a:prstGeom>
                  </pic:spPr>
                </pic:pic>
              </a:graphicData>
            </a:graphic>
          </wp:inline>
        </w:drawing>
      </w:r>
      <w:r w:rsidRPr="06556D0E" w:rsidR="4CAE58A5">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w:t>
      </w:r>
      <w:r w:rsidRPr="06556D0E" w:rsidR="22F1C49A">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Figure 7. Confirmation of the Active Directory installation.</w:t>
      </w:r>
    </w:p>
    <w:p w:rsidR="22F1C49A" w:rsidP="06556D0E" w:rsidRDefault="22F1C49A" w14:paraId="6B95C246" w14:textId="5E404F26">
      <w:pPr>
        <w:keepNext w:val="0"/>
        <w:keepLines w:val="0"/>
        <w:spacing w:before="240" w:beforeAutospacing="off" w:after="240" w:afterAutospacing="off" w:line="360" w:lineRule="auto"/>
        <w:ind w:left="0" w:firstLine="0"/>
        <w:jc w:val="both"/>
      </w:pPr>
      <w:r w:rsidRPr="06556D0E" w:rsidR="22F1C49A">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The </w:t>
      </w:r>
      <w:r w:rsidRPr="06556D0E" w:rsidR="34202298">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installation settings were reviewed and confirmed before Active Directory Domain Services (AD DS), DNS Server and the requir</w:t>
      </w:r>
      <w:r w:rsidRPr="06556D0E" w:rsidR="1A96D24F">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ed management tools were installed on the Birmingham </w:t>
      </w:r>
      <w:r w:rsidRPr="06556D0E" w:rsidR="22F1C49A">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server</w:t>
      </w:r>
      <w:r w:rsidRPr="06556D0E" w:rsidR="68728580">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w:t>
      </w:r>
      <w:r w:rsidRPr="06556D0E" w:rsidR="22F1C49A">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2598E7AC" w:rsidP="06556D0E" w:rsidRDefault="2598E7AC" w14:paraId="15379F0A" w14:textId="42DF283C">
      <w:pPr>
        <w:pStyle w:val="Normal"/>
        <w:keepNext w:val="0"/>
        <w:keepLines w:val="0"/>
        <w:spacing w:line="360" w:lineRule="auto"/>
        <w:ind w:left="0" w:firstLine="0"/>
        <w:jc w:val="center"/>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pPr>
      <w:r w:rsidR="2598E7AC">
        <w:drawing>
          <wp:inline wp14:editId="33338FA3" wp14:anchorId="3BA62951">
            <wp:extent cx="5943600" cy="3581400"/>
            <wp:effectExtent l="0" t="0" r="0" b="0"/>
            <wp:docPr id="2606714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671496" name="Picture 260671496"/>
                    <pic:cNvPicPr/>
                  </pic:nvPicPr>
                  <pic:blipFill>
                    <a:blip xmlns:r="http://schemas.openxmlformats.org/officeDocument/2006/relationships" r:embed="rId1820902492">
                      <a:extLst>
                        <a:ext uri="{28A0092B-C50C-407E-A947-70E740481C1C}">
                          <a14:useLocalDpi xmlns:a14="http://schemas.microsoft.com/office/drawing/2010/main"/>
                        </a:ext>
                      </a:extLst>
                    </a:blip>
                    <a:stretch>
                      <a:fillRect/>
                    </a:stretch>
                  </pic:blipFill>
                  <pic:spPr>
                    <a:xfrm>
                      <a:off x="0" y="0"/>
                      <a:ext cx="5943600" cy="3581400"/>
                    </a:xfrm>
                    <a:prstGeom prst="rect">
                      <a:avLst/>
                    </a:prstGeom>
                  </pic:spPr>
                </pic:pic>
              </a:graphicData>
            </a:graphic>
          </wp:inline>
        </w:drawing>
      </w:r>
      <w:r w:rsidRPr="06556D0E" w:rsidR="22F1C49A">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8. </w:t>
      </w:r>
      <w:r w:rsidRPr="06556D0E" w:rsidR="274D6160">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Installing Active Directory Domain Services and DNS Server</w:t>
      </w:r>
      <w:r w:rsidRPr="06556D0E" w:rsidR="22F1C49A">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w:t>
      </w:r>
    </w:p>
    <w:p w:rsidR="06556D0E" w:rsidP="06556D0E" w:rsidRDefault="06556D0E" w14:paraId="63EB28EB" w14:textId="15CF7DE4">
      <w:pPr>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1"/>
          <w:bCs w:val="1"/>
          <w:noProof w:val="0"/>
          <w:color w:val="C00000"/>
          <w:sz w:val="24"/>
          <w:szCs w:val="24"/>
          <w:lang w:val="en-GB"/>
        </w:rPr>
      </w:pPr>
    </w:p>
    <w:p w:rsidR="0C93F920" w:rsidP="06556D0E" w:rsidRDefault="0C93F920" w14:paraId="02E7A3EE" w14:textId="732D00BA">
      <w:pPr>
        <w:pStyle w:val="Normal"/>
        <w:keepNext w:val="0"/>
        <w:keepLines w:val="0"/>
        <w:suppressLineNumbers w:val="0"/>
        <w:bidi w:val="0"/>
        <w:spacing w:before="0" w:beforeAutospacing="off" w:after="160" w:afterAutospacing="off" w:line="360" w:lineRule="auto"/>
        <w:ind w:left="0" w:right="0"/>
        <w:jc w:val="both"/>
      </w:pPr>
      <w:r w:rsidRPr="06556D0E" w:rsidR="0C93F920">
        <w:rPr>
          <w:rFonts w:ascii="Arial Nova" w:hAnsi="Arial Nova" w:eastAsia="Arial Nova" w:cs="Arial Nova" w:asciiTheme="minorAscii" w:hAnsiTheme="minorAscii" w:eastAsiaTheme="minorAscii" w:cstheme="minorAscii"/>
          <w:noProof w:val="0"/>
          <w:sz w:val="24"/>
          <w:szCs w:val="24"/>
          <w:lang w:val="en-GB"/>
        </w:rPr>
        <w:t xml:space="preserve">Figure 8 Shows the installation process of Active Directory Domain Services and DNS Server. Once completed, the </w:t>
      </w:r>
      <w:r w:rsidRPr="06556D0E" w:rsidR="574A35F2">
        <w:rPr>
          <w:rFonts w:ascii="Arial Nova" w:hAnsi="Arial Nova" w:eastAsia="Arial Nova" w:cs="Arial Nova" w:asciiTheme="minorAscii" w:hAnsiTheme="minorAscii" w:eastAsiaTheme="minorAscii" w:cstheme="minorAscii"/>
          <w:noProof w:val="0"/>
          <w:sz w:val="24"/>
          <w:szCs w:val="24"/>
          <w:lang w:val="en-GB"/>
        </w:rPr>
        <w:t>server</w:t>
      </w:r>
      <w:r w:rsidRPr="06556D0E" w:rsidR="0C93F920">
        <w:rPr>
          <w:rFonts w:ascii="Arial Nova" w:hAnsi="Arial Nova" w:eastAsia="Arial Nova" w:cs="Arial Nova" w:asciiTheme="minorAscii" w:hAnsiTheme="minorAscii" w:eastAsiaTheme="minorAscii" w:cstheme="minorAscii"/>
          <w:noProof w:val="0"/>
          <w:sz w:val="24"/>
          <w:szCs w:val="24"/>
          <w:lang w:val="en-GB"/>
        </w:rPr>
        <w:t xml:space="preserve"> is </w:t>
      </w:r>
      <w:r w:rsidRPr="06556D0E" w:rsidR="2B940D4E">
        <w:rPr>
          <w:rFonts w:ascii="Arial Nova" w:hAnsi="Arial Nova" w:eastAsia="Arial Nova" w:cs="Arial Nova" w:asciiTheme="minorAscii" w:hAnsiTheme="minorAscii" w:eastAsiaTheme="minorAscii" w:cstheme="minorAscii"/>
          <w:noProof w:val="0"/>
          <w:sz w:val="24"/>
          <w:szCs w:val="24"/>
          <w:lang w:val="en-GB"/>
        </w:rPr>
        <w:t>r</w:t>
      </w:r>
      <w:r w:rsidRPr="06556D0E" w:rsidR="0C93F920">
        <w:rPr>
          <w:rFonts w:ascii="Arial Nova" w:hAnsi="Arial Nova" w:eastAsia="Arial Nova" w:cs="Arial Nova" w:asciiTheme="minorAscii" w:hAnsiTheme="minorAscii" w:eastAsiaTheme="minorAscii" w:cstheme="minorAscii"/>
          <w:noProof w:val="0"/>
          <w:sz w:val="24"/>
          <w:szCs w:val="24"/>
          <w:lang w:val="en-GB"/>
        </w:rPr>
        <w:t>eady</w:t>
      </w:r>
      <w:r w:rsidRPr="06556D0E" w:rsidR="0C93F920">
        <w:rPr>
          <w:rFonts w:ascii="Arial Nova" w:hAnsi="Arial Nova" w:eastAsia="Arial Nova" w:cs="Arial Nova" w:asciiTheme="minorAscii" w:hAnsiTheme="minorAscii" w:eastAsiaTheme="minorAscii" w:cstheme="minorAscii"/>
          <w:noProof w:val="0"/>
          <w:sz w:val="24"/>
          <w:szCs w:val="24"/>
          <w:lang w:val="en-GB"/>
        </w:rPr>
        <w:t xml:space="preserve"> to </w:t>
      </w:r>
      <w:r w:rsidRPr="06556D0E" w:rsidR="0C93F920">
        <w:rPr>
          <w:rFonts w:ascii="Arial Nova" w:hAnsi="Arial Nova" w:eastAsia="Arial Nova" w:cs="Arial Nova" w:asciiTheme="minorAscii" w:hAnsiTheme="minorAscii" w:eastAsiaTheme="minorAscii" w:cstheme="minorAscii"/>
          <w:noProof w:val="0"/>
          <w:sz w:val="24"/>
          <w:szCs w:val="24"/>
          <w:lang w:val="en-GB"/>
        </w:rPr>
        <w:t>e</w:t>
      </w:r>
      <w:r w:rsidRPr="06556D0E" w:rsidR="0C93F920">
        <w:rPr>
          <w:rFonts w:ascii="Arial Nova" w:hAnsi="Arial Nova" w:eastAsia="Arial Nova" w:cs="Arial Nova" w:asciiTheme="minorAscii" w:hAnsiTheme="minorAscii" w:eastAsiaTheme="minorAscii" w:cstheme="minorAscii"/>
          <w:noProof w:val="0"/>
          <w:sz w:val="24"/>
          <w:szCs w:val="24"/>
          <w:lang w:val="en-GB"/>
        </w:rPr>
        <w:t xml:space="preserve"> promoted to a domain Co</w:t>
      </w:r>
      <w:r w:rsidRPr="06556D0E" w:rsidR="4DD724D6">
        <w:rPr>
          <w:rFonts w:ascii="Arial Nova" w:hAnsi="Arial Nova" w:eastAsia="Arial Nova" w:cs="Arial Nova" w:asciiTheme="minorAscii" w:hAnsiTheme="minorAscii" w:eastAsiaTheme="minorAscii" w:cstheme="minorAscii"/>
          <w:noProof w:val="0"/>
          <w:sz w:val="24"/>
          <w:szCs w:val="24"/>
          <w:lang w:val="en-GB"/>
        </w:rPr>
        <w:t xml:space="preserve">ntroller for the </w:t>
      </w:r>
      <w:r w:rsidRPr="06556D0E" w:rsidR="4DD724D6">
        <w:rPr>
          <w:rFonts w:ascii="Arial Nova" w:hAnsi="Arial Nova" w:eastAsia="Arial Nova" w:cs="Arial Nova" w:asciiTheme="minorAscii" w:hAnsiTheme="minorAscii" w:eastAsiaTheme="minorAscii" w:cstheme="minorAscii"/>
          <w:noProof w:val="0"/>
          <w:sz w:val="24"/>
          <w:szCs w:val="24"/>
          <w:lang w:val="en-GB"/>
        </w:rPr>
        <w:t>maylanne.acca</w:t>
      </w:r>
      <w:r w:rsidRPr="06556D0E" w:rsidR="4DD724D6">
        <w:rPr>
          <w:rFonts w:ascii="Arial Nova" w:hAnsi="Arial Nova" w:eastAsia="Arial Nova" w:cs="Arial Nova" w:asciiTheme="minorAscii" w:hAnsiTheme="minorAscii" w:eastAsiaTheme="minorAscii" w:cstheme="minorAscii"/>
          <w:noProof w:val="0"/>
          <w:sz w:val="24"/>
          <w:szCs w:val="24"/>
          <w:lang w:val="en-GB"/>
        </w:rPr>
        <w:t xml:space="preserve"> forest.</w:t>
      </w:r>
    </w:p>
    <w:p w:rsidR="06556D0E" w:rsidP="06556D0E" w:rsidRDefault="06556D0E" w14:paraId="78DB3A8B" w14:textId="4FD7278B">
      <w:pPr>
        <w:pStyle w:val="Normal"/>
        <w:keepNext w:val="0"/>
        <w:keepLines w:val="0"/>
        <w:spacing w:line="360" w:lineRule="auto"/>
        <w:ind w:left="0" w:firstLine="0"/>
        <w:jc w:val="both"/>
        <w:rPr>
          <w:rFonts w:ascii="Arial Nova" w:hAnsi="Arial Nova" w:eastAsia="Arial Nova" w:cs="Arial Nova" w:asciiTheme="minorAscii" w:hAnsiTheme="minorAscii" w:eastAsiaTheme="minorAscii" w:cstheme="minorAscii"/>
          <w:noProof w:val="0"/>
          <w:sz w:val="24"/>
          <w:szCs w:val="24"/>
          <w:lang w:val="en-GB"/>
        </w:rPr>
      </w:pPr>
    </w:p>
    <w:p w:rsidR="46FFC36B" w:rsidP="06556D0E" w:rsidRDefault="46FFC36B" w14:paraId="1A2C8D19" w14:textId="7787D9B3">
      <w:pPr>
        <w:pStyle w:val="Normal"/>
        <w:keepNext w:val="0"/>
        <w:keepLines w:val="0"/>
        <w:spacing w:before="240" w:beforeAutospacing="off" w:after="240" w:afterAutospacing="off" w:line="360" w:lineRule="auto"/>
        <w:ind w:left="0" w:firstLine="0"/>
        <w:jc w:val="center"/>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pPr>
      <w:r w:rsidR="46FFC36B">
        <w:drawing>
          <wp:inline wp14:editId="7B7DD1D8" wp14:anchorId="77C4FEA4">
            <wp:extent cx="5943600" cy="3105150"/>
            <wp:effectExtent l="0" t="0" r="0" b="0"/>
            <wp:docPr id="17959071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5907178" name="Picture 1795907178"/>
                    <pic:cNvPicPr/>
                  </pic:nvPicPr>
                  <pic:blipFill>
                    <a:blip xmlns:r="http://schemas.openxmlformats.org/officeDocument/2006/relationships" r:embed="rId1147767564">
                      <a:extLst>
                        <a:ext uri="{28A0092B-C50C-407E-A947-70E740481C1C}">
                          <a14:useLocalDpi xmlns:a14="http://schemas.microsoft.com/office/drawing/2010/main"/>
                        </a:ext>
                      </a:extLst>
                    </a:blip>
                    <a:stretch>
                      <a:fillRect/>
                    </a:stretch>
                  </pic:blipFill>
                  <pic:spPr>
                    <a:xfrm>
                      <a:off x="0" y="0"/>
                      <a:ext cx="5943600" cy="3105150"/>
                    </a:xfrm>
                    <a:prstGeom prst="rect">
                      <a:avLst/>
                    </a:prstGeom>
                  </pic:spPr>
                </pic:pic>
              </a:graphicData>
            </a:graphic>
          </wp:inline>
        </w:drawing>
      </w:r>
      <w:r w:rsidRPr="06556D0E" w:rsidR="5E0BCE81">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9. </w:t>
      </w:r>
      <w:r w:rsidRPr="06556D0E" w:rsidR="1BDE3530">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Active Directory Domain Services Deployment Configuration.</w:t>
      </w:r>
    </w:p>
    <w:p w:rsidR="5FDCD6DA" w:rsidP="06556D0E" w:rsidRDefault="5FDCD6DA" w14:paraId="0907C7C2" w14:textId="2223565F">
      <w:pPr>
        <w:pStyle w:val="Normal"/>
        <w:keepNext w:val="0"/>
        <w:keepLines w:val="0"/>
        <w:suppressLineNumbers w:val="0"/>
        <w:bidi w:val="0"/>
        <w:spacing w:before="240" w:beforeAutospacing="off" w:after="240" w:afterAutospacing="off" w:line="360" w:lineRule="auto"/>
        <w:ind w:left="0" w:right="0" w:firstLine="0"/>
        <w:jc w:val="both"/>
      </w:pPr>
      <w:r w:rsidRPr="06556D0E" w:rsidR="5FDCD6D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This step entailed using the Active Directory Domain Services Configuration Wizard to create a new forest for the organisation. The name for the new forest was maylanne.acca. This formed the basis for centralised user and computer authentication. Forest creation ensured that there is a root domain from where the Active Directory, DNS, and other network services will run.</w:t>
      </w:r>
    </w:p>
    <w:p w:rsidR="6BB6B41A" w:rsidP="06556D0E" w:rsidRDefault="6BB6B41A" w14:paraId="4D11D968" w14:textId="12BFCD38">
      <w:pPr>
        <w:pStyle w:val="Normal"/>
        <w:keepNext w:val="0"/>
        <w:keepLines w:val="0"/>
        <w:spacing w:before="240" w:beforeAutospacing="off" w:after="240" w:afterAutospacing="off" w:line="360" w:lineRule="auto"/>
        <w:ind w:left="0" w:firstLine="0"/>
        <w:jc w:val="center"/>
      </w:pPr>
      <w:r w:rsidR="6BB6B41A">
        <w:drawing>
          <wp:inline wp14:editId="57AA1E70" wp14:anchorId="4F18B19B">
            <wp:extent cx="5943600" cy="3590925"/>
            <wp:effectExtent l="0" t="0" r="0" b="0"/>
            <wp:docPr id="10873031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7303181" name="Picture 1087303181"/>
                    <pic:cNvPicPr/>
                  </pic:nvPicPr>
                  <pic:blipFill>
                    <a:blip xmlns:r="http://schemas.openxmlformats.org/officeDocument/2006/relationships" r:embed="rId2132078470">
                      <a:extLst>
                        <a:ext uri="{28A0092B-C50C-407E-A947-70E740481C1C}">
                          <a14:useLocalDpi xmlns:a14="http://schemas.microsoft.com/office/drawing/2010/main"/>
                        </a:ext>
                      </a:extLst>
                    </a:blip>
                    <a:stretch>
                      <a:fillRect/>
                    </a:stretch>
                  </pic:blipFill>
                  <pic:spPr>
                    <a:xfrm>
                      <a:off x="0" y="0"/>
                      <a:ext cx="5943600" cy="3590925"/>
                    </a:xfrm>
                    <a:prstGeom prst="rect">
                      <a:avLst/>
                    </a:prstGeom>
                  </pic:spPr>
                </pic:pic>
              </a:graphicData>
            </a:graphic>
          </wp:inline>
        </w:drawing>
      </w:r>
      <w:r w:rsidRPr="06556D0E" w:rsidR="165A4CBE">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10. </w:t>
      </w:r>
      <w:r w:rsidRPr="06556D0E" w:rsidR="178F2D26">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Configuration the Domain Controller options for the new Active Directory Forest.</w:t>
      </w:r>
    </w:p>
    <w:p w:rsidR="1EFE3064" w:rsidP="06556D0E" w:rsidRDefault="1EFE3064" w14:paraId="44DC9170" w14:textId="61DE189C">
      <w:pPr>
        <w:pStyle w:val="Normal"/>
        <w:keepNext w:val="0"/>
        <w:keepLines w:val="0"/>
        <w:spacing w:before="240" w:beforeAutospacing="off" w:after="240" w:afterAutospacing="off" w:line="360" w:lineRule="auto"/>
        <w:ind w:left="0" w:firstLine="0"/>
        <w:jc w:val="both"/>
      </w:pPr>
      <w:r w:rsidRPr="06556D0E" w:rsidR="1EFE306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Figure 10 shows the domain Controller options configured for the new </w:t>
      </w:r>
      <w:r w:rsidRPr="06556D0E" w:rsidR="1EFE306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maylanne.acca</w:t>
      </w:r>
      <w:r w:rsidRPr="06556D0E" w:rsidR="1EFE306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forest, </w:t>
      </w:r>
      <w:r w:rsidRPr="06556D0E" w:rsidR="71A8687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including</w:t>
      </w:r>
      <w:r w:rsidRPr="06556D0E" w:rsidR="1EFE306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the functional levels, DNS Server, Global</w:t>
      </w:r>
      <w:r w:rsidRPr="06556D0E" w:rsidR="6FB42421">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w:t>
      </w:r>
      <w:r w:rsidRPr="06556D0E" w:rsidR="6FB42421">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Catalog</w:t>
      </w:r>
      <w:r w:rsidRPr="06556D0E" w:rsidR="6FB42421">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and DSRM password.</w:t>
      </w:r>
    </w:p>
    <w:p w:rsidR="165A4CBE" w:rsidP="06556D0E" w:rsidRDefault="165A4CBE" w14:paraId="6AD4FD87" w14:textId="4ABD72D3">
      <w:pPr>
        <w:pStyle w:val="Normal"/>
        <w:keepNext w:val="0"/>
        <w:keepLines w:val="0"/>
        <w:spacing w:before="240" w:beforeAutospacing="off" w:after="240" w:afterAutospacing="off" w:line="360" w:lineRule="auto"/>
        <w:ind w:left="0" w:firstLine="0"/>
        <w:jc w:val="center"/>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pPr>
      <w:r w:rsidRPr="06556D0E" w:rsidR="165A4CBE">
        <w:rPr>
          <w:rFonts w:ascii="Arial Nova" w:hAnsi="Arial Nova" w:eastAsia="Arial Nova" w:cs="Arial Nova" w:asciiTheme="minorAscii" w:hAnsiTheme="minorAscii" w:eastAsiaTheme="minorAscii" w:cstheme="minorAscii"/>
          <w:b w:val="1"/>
          <w:bCs w:val="1"/>
          <w:noProof w:val="0"/>
          <w:color w:val="FF0000"/>
          <w:sz w:val="24"/>
          <w:szCs w:val="24"/>
          <w:lang w:val="en-GB"/>
        </w:rPr>
        <w:t xml:space="preserve"> </w:t>
      </w:r>
      <w:r w:rsidR="321A0424">
        <w:drawing>
          <wp:inline wp14:editId="506F1328" wp14:anchorId="7FD959C5">
            <wp:extent cx="5763491" cy="3352800"/>
            <wp:effectExtent l="0" t="0" r="0" b="0"/>
            <wp:docPr id="958732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8732635" name="Picture 958732635"/>
                    <pic:cNvPicPr/>
                  </pic:nvPicPr>
                  <pic:blipFill>
                    <a:blip xmlns:r="http://schemas.openxmlformats.org/officeDocument/2006/relationships" r:embed="rId1669453445">
                      <a:extLst>
                        <a:ext uri="{28A0092B-C50C-407E-A947-70E740481C1C}">
                          <a14:useLocalDpi xmlns:a14="http://schemas.microsoft.com/office/drawing/2010/main"/>
                        </a:ext>
                      </a:extLst>
                    </a:blip>
                    <a:stretch>
                      <a:fillRect/>
                    </a:stretch>
                  </pic:blipFill>
                  <pic:spPr>
                    <a:xfrm rot="0">
                      <a:off x="0" y="0"/>
                      <a:ext cx="5763491" cy="3352800"/>
                    </a:xfrm>
                    <a:prstGeom prst="rect">
                      <a:avLst/>
                    </a:prstGeom>
                  </pic:spPr>
                </pic:pic>
              </a:graphicData>
            </a:graphic>
          </wp:inline>
        </w:drawing>
      </w:r>
      <w:r w:rsidRPr="06556D0E" w:rsidR="165A4CBE">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11. </w:t>
      </w:r>
      <w:r w:rsidRPr="06556D0E" w:rsidR="500A2BEC">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Reviewing the Active </w:t>
      </w:r>
      <w:r w:rsidRPr="06556D0E" w:rsidR="500A2BEC">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Directory</w:t>
      </w:r>
      <w:r w:rsidRPr="06556D0E" w:rsidR="500A2BEC">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Domain Services Configuration before promotion</w:t>
      </w:r>
    </w:p>
    <w:p w:rsidR="191395C4" w:rsidP="06556D0E" w:rsidRDefault="191395C4" w14:paraId="52BD9556" w14:textId="3E2F2353">
      <w:pPr>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r w:rsidRPr="06556D0E" w:rsidR="191395C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Figure 11 shows the final review of the Active Directory configuration </w:t>
      </w:r>
      <w:r w:rsidRPr="06556D0E" w:rsidR="44971400">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before</w:t>
      </w:r>
      <w:r w:rsidRPr="06556D0E" w:rsidR="191395C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promoting the</w:t>
      </w:r>
      <w:r w:rsidRPr="06556D0E" w:rsidR="191395C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w:t>
      </w:r>
      <w:r w:rsidRPr="06556D0E" w:rsidR="6C3DD2F2">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s</w:t>
      </w:r>
      <w:r w:rsidRPr="06556D0E" w:rsidR="4E408973">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e</w:t>
      </w:r>
      <w:r w:rsidRPr="06556D0E" w:rsidR="2AAED282">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r</w:t>
      </w:r>
      <w:r w:rsidRPr="06556D0E" w:rsidR="4E408973">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ver</w:t>
      </w:r>
      <w:r w:rsidRPr="06556D0E" w:rsidR="191395C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to a Domain Controller for the </w:t>
      </w:r>
      <w:r w:rsidRPr="06556D0E" w:rsidR="191395C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maylanne.acca</w:t>
      </w:r>
      <w:r w:rsidRPr="06556D0E" w:rsidR="191395C4">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forest.</w:t>
      </w:r>
    </w:p>
    <w:p w:rsidR="559F0F6C" w:rsidP="06556D0E" w:rsidRDefault="559F0F6C" w14:paraId="58E305F8" w14:textId="58FEF050">
      <w:pPr>
        <w:pStyle w:val="Normal"/>
        <w:keepNext w:val="0"/>
        <w:keepLines w:val="0"/>
        <w:spacing w:line="360" w:lineRule="auto"/>
        <w:ind w:left="0" w:firstLine="0"/>
        <w:jc w:val="center"/>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pPr>
      <w:r w:rsidR="559F0F6C">
        <w:drawing>
          <wp:inline wp14:editId="7580151B" wp14:anchorId="248D8147">
            <wp:extent cx="5422713" cy="3736805"/>
            <wp:effectExtent l="0" t="0" r="0" b="0"/>
            <wp:docPr id="14002232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0223266" name="Picture 1400223266"/>
                    <pic:cNvPicPr/>
                  </pic:nvPicPr>
                  <pic:blipFill>
                    <a:blip xmlns:r="http://schemas.openxmlformats.org/officeDocument/2006/relationships" r:embed="rId688083225">
                      <a:extLst>
                        <a:ext uri="{28A0092B-C50C-407E-A947-70E740481C1C}">
                          <a14:useLocalDpi xmlns:a14="http://schemas.microsoft.com/office/drawing/2010/main"/>
                        </a:ext>
                      </a:extLst>
                    </a:blip>
                    <a:stretch>
                      <a:fillRect/>
                    </a:stretch>
                  </pic:blipFill>
                  <pic:spPr>
                    <a:xfrm rot="0">
                      <a:off x="0" y="0"/>
                      <a:ext cx="5422713" cy="3736805"/>
                    </a:xfrm>
                    <a:prstGeom prst="rect">
                      <a:avLst/>
                    </a:prstGeom>
                  </pic:spPr>
                </pic:pic>
              </a:graphicData>
            </a:graphic>
          </wp:inline>
        </w:drawing>
      </w:r>
      <w:r w:rsidRPr="06556D0E" w:rsidR="00591112">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12. Forward Lookup Zone created for the </w:t>
      </w:r>
      <w:r w:rsidRPr="06556D0E" w:rsidR="00591112">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maylanne.acca</w:t>
      </w:r>
      <w:r w:rsidRPr="06556D0E" w:rsidR="00591112">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domain</w:t>
      </w:r>
      <w:r w:rsidRPr="06556D0E" w:rsidR="00591112">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w:t>
      </w:r>
    </w:p>
    <w:p w:rsidR="41D7F66A" w:rsidP="06556D0E" w:rsidRDefault="41D7F66A" w14:paraId="2646201A" w14:textId="2F2EF886">
      <w:pPr>
        <w:pStyle w:val="Normal"/>
        <w:keepNext w:val="0"/>
        <w:keepLines w:val="0"/>
        <w:suppressLineNumbers w:val="0"/>
        <w:bidi w:val="0"/>
        <w:spacing w:before="240" w:beforeAutospacing="off" w:after="240" w:afterAutospacing="off" w:line="360" w:lineRule="auto"/>
        <w:ind w:left="0" w:right="0"/>
        <w:jc w:val="both"/>
      </w:pPr>
      <w:r w:rsidRPr="06556D0E" w:rsidR="41D7F66A">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Figure 12 shows the successful creation of the Foward lookup Zone </w:t>
      </w:r>
      <w:r w:rsidRPr="06556D0E" w:rsidR="2E5571AC">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for the </w:t>
      </w:r>
      <w:r w:rsidRPr="06556D0E" w:rsidR="2E5571AC">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maylanne.acca</w:t>
      </w:r>
      <w:r w:rsidRPr="06556D0E" w:rsidR="2E5571AC">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 domain, </w:t>
      </w:r>
      <w:r w:rsidRPr="06556D0E" w:rsidR="1668722C">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 xml:space="preserve">enabling </w:t>
      </w:r>
      <w:r w:rsidRPr="06556D0E" w:rsidR="2E5571AC">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DNS name resolution for Active Directory resources.</w:t>
      </w:r>
    </w:p>
    <w:p w:rsidR="06556D0E" w:rsidP="06556D0E" w:rsidRDefault="06556D0E" w14:paraId="62CCDDC9" w14:textId="4BEEB5F6">
      <w:pPr>
        <w:pStyle w:val="Normal"/>
        <w:keepNext w:val="0"/>
        <w:keepLines w:val="0"/>
        <w:suppressLineNumbers w:val="0"/>
        <w:bidi w:val="0"/>
        <w:spacing w:before="240" w:beforeAutospacing="off" w:after="240" w:afterAutospacing="off" w:line="360" w:lineRule="auto"/>
        <w:ind w:left="0" w:right="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p>
    <w:p w:rsidR="4C831462" w:rsidP="06556D0E" w:rsidRDefault="4C831462" w14:paraId="18590840" w14:textId="0F830BBC">
      <w:pPr>
        <w:pStyle w:val="Normal"/>
        <w:keepNext w:val="0"/>
        <w:keepLines w:val="0"/>
        <w:spacing w:line="360" w:lineRule="auto"/>
        <w:ind w:left="0" w:firstLine="0"/>
        <w:jc w:val="center"/>
      </w:pPr>
      <w:r w:rsidR="4C831462">
        <w:drawing>
          <wp:inline wp14:editId="7D7F21A1" wp14:anchorId="37EEC954">
            <wp:extent cx="5943600" cy="3771900"/>
            <wp:effectExtent l="0" t="0" r="0" b="0"/>
            <wp:docPr id="15760232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6023214" name="Picture 1576023214"/>
                    <pic:cNvPicPr/>
                  </pic:nvPicPr>
                  <pic:blipFill>
                    <a:blip xmlns:r="http://schemas.openxmlformats.org/officeDocument/2006/relationships" r:embed="rId1911533699">
                      <a:extLst>
                        <a:ext uri="{28A0092B-C50C-407E-A947-70E740481C1C}">
                          <a14:useLocalDpi xmlns:a14="http://schemas.microsoft.com/office/drawing/2010/main"/>
                        </a:ext>
                      </a:extLst>
                    </a:blip>
                    <a:stretch>
                      <a:fillRect/>
                    </a:stretch>
                  </pic:blipFill>
                  <pic:spPr>
                    <a:xfrm>
                      <a:off x="0" y="0"/>
                      <a:ext cx="5943600" cy="3771900"/>
                    </a:xfrm>
                    <a:prstGeom prst="rect">
                      <a:avLst/>
                    </a:prstGeom>
                  </pic:spPr>
                </pic:pic>
              </a:graphicData>
            </a:graphic>
          </wp:inline>
        </w:drawing>
      </w:r>
      <w:r w:rsidRPr="06556D0E" w:rsidR="3B760B94">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13. Host (A) records </w:t>
      </w:r>
      <w:r w:rsidRPr="06556D0E" w:rsidR="3698DDF8">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created</w:t>
      </w:r>
      <w:r w:rsidRPr="06556D0E" w:rsidR="5AE66574">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for the </w:t>
      </w:r>
      <w:r w:rsidRPr="06556D0E" w:rsidR="5AE66574">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maylanne.acca</w:t>
      </w:r>
      <w:r w:rsidRPr="06556D0E" w:rsidR="5AE66574">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domain.</w:t>
      </w:r>
    </w:p>
    <w:p w:rsidR="5DC1722C" w:rsidP="06556D0E" w:rsidRDefault="5DC1722C" w14:paraId="2D3E2A8E" w14:textId="2DE588FF">
      <w:pPr>
        <w:pStyle w:val="Normal"/>
        <w:keepNext w:val="0"/>
        <w:keepLines w:val="0"/>
        <w:spacing w:line="360" w:lineRule="auto"/>
        <w:ind w:left="0" w:firstLine="0"/>
        <w:jc w:val="both"/>
      </w:pPr>
      <w:r w:rsidRPr="06556D0E" w:rsidR="5DC1722C">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t>Figure 13 shows the Host (A) records crated in the Forward Lookup Zone, allowing servers and clients to be resolved by hostname.</w:t>
      </w:r>
    </w:p>
    <w:p w:rsidR="06556D0E" w:rsidP="06556D0E" w:rsidRDefault="06556D0E" w14:paraId="76677A75" w14:textId="1C0F603A">
      <w:pPr>
        <w:pStyle w:val="Normal"/>
        <w:keepNext w:val="0"/>
        <w:keepLines w:val="0"/>
        <w:spacing w:line="360" w:lineRule="auto"/>
        <w:ind w:left="0" w:firstLine="0"/>
        <w:jc w:val="both"/>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lang w:val="en-GB"/>
        </w:rPr>
      </w:pPr>
    </w:p>
    <w:p w:rsidR="37A74DA5" w:rsidP="06556D0E" w:rsidRDefault="37A74DA5" w14:paraId="5CAB7463" w14:textId="66311A16">
      <w:pPr>
        <w:pStyle w:val="Normal"/>
        <w:keepNext w:val="0"/>
        <w:keepLines w:val="0"/>
        <w:spacing w:line="360" w:lineRule="auto"/>
        <w:ind w:left="0" w:firstLine="0"/>
        <w:jc w:val="center"/>
      </w:pPr>
      <w:r w:rsidR="37A74DA5">
        <w:drawing>
          <wp:inline wp14:editId="7B54BBA9" wp14:anchorId="6DB0A748">
            <wp:extent cx="5943600" cy="4086225"/>
            <wp:effectExtent l="0" t="0" r="0" b="0"/>
            <wp:docPr id="3322417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2241765" name="Picture 332241765"/>
                    <pic:cNvPicPr/>
                  </pic:nvPicPr>
                  <pic:blipFill>
                    <a:blip xmlns:r="http://schemas.openxmlformats.org/officeDocument/2006/relationships" r:embed="rId808708170">
                      <a:extLst>
                        <a:ext uri="{28A0092B-C50C-407E-A947-70E740481C1C}">
                          <a14:useLocalDpi xmlns:a14="http://schemas.microsoft.com/office/drawing/2010/main"/>
                        </a:ext>
                      </a:extLst>
                    </a:blip>
                    <a:stretch>
                      <a:fillRect/>
                    </a:stretch>
                  </pic:blipFill>
                  <pic:spPr>
                    <a:xfrm>
                      <a:off x="0" y="0"/>
                      <a:ext cx="5943600" cy="4086225"/>
                    </a:xfrm>
                    <a:prstGeom prst="rect">
                      <a:avLst/>
                    </a:prstGeom>
                  </pic:spPr>
                </pic:pic>
              </a:graphicData>
            </a:graphic>
          </wp:inline>
        </w:drawing>
      </w:r>
      <w:r w:rsidRPr="06556D0E" w:rsidR="661E4EBE">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14. </w:t>
      </w:r>
      <w:r w:rsidRPr="06556D0E" w:rsidR="29FC6152">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Creating the </w:t>
      </w:r>
      <w:r w:rsidRPr="06556D0E" w:rsidR="661E4EBE">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Reverse Lookup Zone </w:t>
      </w:r>
      <w:r w:rsidRPr="06556D0E" w:rsidR="1FE7E41E">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for the Birmingham </w:t>
      </w:r>
      <w:r w:rsidRPr="06556D0E" w:rsidR="1FE7E41E">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network.</w:t>
      </w:r>
    </w:p>
    <w:p w:rsidR="530A71F6" w:rsidP="06556D0E" w:rsidRDefault="530A71F6" w14:paraId="6B5E6802" w14:textId="23E5B113">
      <w:pPr>
        <w:pStyle w:val="Normal"/>
        <w:keepNext w:val="0"/>
        <w:keepLines w:val="0"/>
        <w:spacing w:line="360" w:lineRule="auto"/>
        <w:ind w:left="0" w:firstLine="0"/>
        <w:jc w:val="both"/>
      </w:pPr>
      <w:r w:rsidRPr="06556D0E" w:rsidR="530A71F6">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Figure 14 shows the creation of the Reserve Lookup Zone to support reserve DNS lookups form IP </w:t>
      </w:r>
      <w:r w:rsidRPr="06556D0E" w:rsidR="74F458F6">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addresses</w:t>
      </w:r>
      <w:r w:rsidRPr="06556D0E" w:rsidR="530A71F6">
        <w:rPr>
          <w:rFonts w:ascii="Arial Nova" w:hAnsi="Arial Nova" w:eastAsia="Arial Nova" w:cs="Arial Nova" w:asciiTheme="minorAscii" w:hAnsiTheme="minorAscii" w:eastAsiaTheme="minorAscii" w:cstheme="minorAscii"/>
          <w:b w:val="0"/>
          <w:bCs w:val="0"/>
          <w:noProof w:val="0"/>
          <w:color w:val="000000" w:themeColor="text1" w:themeTint="FF" w:themeShade="FF"/>
          <w:sz w:val="20"/>
          <w:szCs w:val="20"/>
          <w:lang w:val="en-GB"/>
        </w:rPr>
        <w:t xml:space="preserve"> to host names.</w:t>
      </w:r>
    </w:p>
    <w:p w:rsidR="06556D0E" w:rsidP="06556D0E" w:rsidRDefault="06556D0E" w14:paraId="7BB9C305" w14:textId="2984DDFA">
      <w:pPr>
        <w:keepNext w:val="0"/>
        <w:keepLines w:val="0"/>
        <w:spacing w:line="360" w:lineRule="auto"/>
        <w:ind w:left="0" w:firstLine="0"/>
        <w:jc w:val="both"/>
        <w:rPr>
          <w:rFonts w:ascii="Arial Nova" w:hAnsi="Arial Nova" w:eastAsia="Arial Nova" w:cs="Arial Nova" w:asciiTheme="minorAscii" w:hAnsiTheme="minorAscii" w:eastAsiaTheme="minorAscii" w:cstheme="minorAscii"/>
          <w:color w:val="000000" w:themeColor="text1" w:themeTint="FF" w:themeShade="FF"/>
          <w:sz w:val="20"/>
          <w:szCs w:val="20"/>
        </w:rPr>
      </w:pPr>
    </w:p>
    <w:p w:rsidR="76D0F349" w:rsidP="06556D0E" w:rsidRDefault="76D0F349" w14:paraId="2CD1F534" w14:textId="40BF20C5">
      <w:pPr>
        <w:pStyle w:val="Normal"/>
        <w:keepNext w:val="0"/>
        <w:keepLines w:val="0"/>
        <w:spacing w:before="240" w:beforeAutospacing="off" w:after="240" w:afterAutospacing="off" w:line="360" w:lineRule="auto"/>
        <w:ind w:left="0" w:firstLine="0"/>
        <w:jc w:val="center"/>
        <w:rPr>
          <w:rFonts w:ascii="Arial Nova" w:hAnsi="Arial Nova" w:eastAsia="Arial Nova" w:cs="Arial Nova"/>
          <w:b w:val="0"/>
          <w:bCs w:val="0"/>
          <w:noProof w:val="0"/>
          <w:color w:val="000000" w:themeColor="text1" w:themeTint="FF" w:themeShade="FF"/>
          <w:sz w:val="20"/>
          <w:szCs w:val="20"/>
          <w:lang w:val="en-GB"/>
        </w:rPr>
      </w:pPr>
      <w:r w:rsidR="76D0F349">
        <w:drawing>
          <wp:inline wp14:editId="100060AD" wp14:anchorId="27275F7A">
            <wp:extent cx="5943600" cy="3819525"/>
            <wp:effectExtent l="0" t="0" r="0" b="0"/>
            <wp:docPr id="7295450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9545060" name="Picture 729545060"/>
                    <pic:cNvPicPr/>
                  </pic:nvPicPr>
                  <pic:blipFill>
                    <a:blip xmlns:r="http://schemas.openxmlformats.org/officeDocument/2006/relationships" r:embed="rId1072163920">
                      <a:extLst>
                        <a:ext uri="{28A0092B-C50C-407E-A947-70E740481C1C}">
                          <a14:useLocalDpi xmlns:a14="http://schemas.microsoft.com/office/drawing/2010/main"/>
                        </a:ext>
                      </a:extLst>
                    </a:blip>
                    <a:stretch>
                      <a:fillRect/>
                    </a:stretch>
                  </pic:blipFill>
                  <pic:spPr>
                    <a:xfrm>
                      <a:off x="0" y="0"/>
                      <a:ext cx="5943600" cy="3819525"/>
                    </a:xfrm>
                    <a:prstGeom prst="rect">
                      <a:avLst/>
                    </a:prstGeom>
                  </pic:spPr>
                </pic:pic>
              </a:graphicData>
            </a:graphic>
          </wp:inline>
        </w:drawing>
      </w:r>
      <w:r w:rsidRPr="06556D0E" w:rsidR="661E4EBE">
        <w:rPr>
          <w:rFonts w:ascii="Arial Nova" w:hAnsi="Arial Nova" w:eastAsia="Arial Nova" w:cs="Arial Nova"/>
          <w:b w:val="0"/>
          <w:bCs w:val="0"/>
          <w:noProof w:val="0"/>
          <w:color w:val="000000" w:themeColor="text1" w:themeTint="FF" w:themeShade="FF"/>
          <w:sz w:val="20"/>
          <w:szCs w:val="20"/>
          <w:lang w:val="en-GB"/>
        </w:rPr>
        <w:t xml:space="preserve">Figure 15. </w:t>
      </w:r>
      <w:r w:rsidRPr="06556D0E" w:rsidR="4ABBF958">
        <w:rPr>
          <w:rFonts w:ascii="Arial Nova" w:hAnsi="Arial Nova" w:eastAsia="Arial Nova" w:cs="Arial Nova"/>
          <w:b w:val="0"/>
          <w:bCs w:val="0"/>
          <w:noProof w:val="0"/>
          <w:color w:val="000000" w:themeColor="text1" w:themeTint="FF" w:themeShade="FF"/>
          <w:sz w:val="20"/>
          <w:szCs w:val="20"/>
          <w:lang w:val="en-GB"/>
        </w:rPr>
        <w:t>Configuring the</w:t>
      </w:r>
      <w:r w:rsidRPr="06556D0E" w:rsidR="661E4EBE">
        <w:rPr>
          <w:rFonts w:ascii="Arial Nova" w:hAnsi="Arial Nova" w:eastAsia="Arial Nova" w:cs="Arial Nova"/>
          <w:b w:val="0"/>
          <w:bCs w:val="0"/>
          <w:noProof w:val="0"/>
          <w:color w:val="000000" w:themeColor="text1" w:themeTint="FF" w:themeShade="FF"/>
          <w:sz w:val="20"/>
          <w:szCs w:val="20"/>
          <w:lang w:val="en-GB"/>
        </w:rPr>
        <w:t xml:space="preserve"> Reverse Lookup Zone</w:t>
      </w:r>
      <w:r w:rsidRPr="06556D0E" w:rsidR="5F483D58">
        <w:rPr>
          <w:rFonts w:ascii="Arial Nova" w:hAnsi="Arial Nova" w:eastAsia="Arial Nova" w:cs="Arial Nova"/>
          <w:b w:val="0"/>
          <w:bCs w:val="0"/>
          <w:noProof w:val="0"/>
          <w:color w:val="000000" w:themeColor="text1" w:themeTint="FF" w:themeShade="FF"/>
          <w:sz w:val="20"/>
          <w:szCs w:val="20"/>
          <w:lang w:val="en-GB"/>
        </w:rPr>
        <w:t xml:space="preserve"> for the 172.16.1.0</w:t>
      </w:r>
    </w:p>
    <w:p w:rsidR="596470B0" w:rsidP="06556D0E" w:rsidRDefault="596470B0" w14:paraId="1DFFD42D" w14:textId="0C7CFCA0">
      <w:pPr>
        <w:pStyle w:val="Normal"/>
        <w:keepNext w:val="0"/>
        <w:keepLines w:val="0"/>
        <w:spacing w:before="240" w:beforeAutospacing="off" w:after="240" w:afterAutospacing="off" w:line="360" w:lineRule="auto"/>
        <w:ind w:left="0" w:firstLine="0"/>
        <w:jc w:val="both"/>
      </w:pPr>
      <w:r w:rsidRPr="06556D0E" w:rsidR="596470B0">
        <w:rPr>
          <w:rFonts w:ascii="Arial Nova" w:hAnsi="Arial Nova" w:eastAsia="Arial Nova" w:cs="Arial Nova"/>
          <w:b w:val="0"/>
          <w:bCs w:val="0"/>
          <w:noProof w:val="0"/>
          <w:color w:val="000000" w:themeColor="text1" w:themeTint="FF" w:themeShade="FF"/>
          <w:sz w:val="24"/>
          <w:szCs w:val="24"/>
          <w:lang w:val="en-GB"/>
        </w:rPr>
        <w:t>T</w:t>
      </w:r>
      <w:r w:rsidRPr="06556D0E" w:rsidR="6F014BB1">
        <w:rPr>
          <w:rFonts w:ascii="Arial Nova" w:hAnsi="Arial Nova" w:eastAsia="Arial Nova" w:cs="Arial Nova"/>
          <w:b w:val="0"/>
          <w:bCs w:val="0"/>
          <w:noProof w:val="0"/>
          <w:color w:val="000000" w:themeColor="text1" w:themeTint="FF" w:themeShade="FF"/>
          <w:sz w:val="24"/>
          <w:szCs w:val="24"/>
          <w:lang w:val="en-GB"/>
        </w:rPr>
        <w:t xml:space="preserve">he </w:t>
      </w:r>
      <w:r w:rsidRPr="06556D0E" w:rsidR="5BC75837">
        <w:rPr>
          <w:rFonts w:ascii="Arial Nova" w:hAnsi="Arial Nova" w:eastAsia="Arial Nova" w:cs="Arial Nova"/>
          <w:b w:val="0"/>
          <w:bCs w:val="0"/>
          <w:noProof w:val="0"/>
          <w:color w:val="000000" w:themeColor="text1" w:themeTint="FF" w:themeShade="FF"/>
          <w:sz w:val="24"/>
          <w:szCs w:val="24"/>
          <w:lang w:val="en-GB"/>
        </w:rPr>
        <w:t>Reserve</w:t>
      </w:r>
      <w:r w:rsidRPr="06556D0E" w:rsidR="6F014BB1">
        <w:rPr>
          <w:rFonts w:ascii="Arial Nova" w:hAnsi="Arial Nova" w:eastAsia="Arial Nova" w:cs="Arial Nova"/>
          <w:b w:val="0"/>
          <w:bCs w:val="0"/>
          <w:noProof w:val="0"/>
          <w:color w:val="000000" w:themeColor="text1" w:themeTint="FF" w:themeShade="FF"/>
          <w:sz w:val="24"/>
          <w:szCs w:val="24"/>
          <w:lang w:val="en-GB"/>
        </w:rPr>
        <w:t xml:space="preserve"> Lookup Zone was configured using the network ID 172.16.1, enabling DNS to resolve IP</w:t>
      </w:r>
      <w:r w:rsidRPr="06556D0E" w:rsidR="628F2412">
        <w:rPr>
          <w:rFonts w:ascii="Arial Nova" w:hAnsi="Arial Nova" w:eastAsia="Arial Nova" w:cs="Arial Nova"/>
          <w:b w:val="0"/>
          <w:bCs w:val="0"/>
          <w:noProof w:val="0"/>
          <w:color w:val="000000" w:themeColor="text1" w:themeTint="FF" w:themeShade="FF"/>
          <w:sz w:val="24"/>
          <w:szCs w:val="24"/>
          <w:lang w:val="en-GB"/>
        </w:rPr>
        <w:t>P addresses into host names.</w:t>
      </w:r>
    </w:p>
    <w:p w:rsidR="06556D0E" w:rsidP="06556D0E" w:rsidRDefault="06556D0E" w14:paraId="320CC7CF" w14:textId="61AC5D08">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437ACE54" w14:textId="4E9908F4">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1A0EE4B6" w14:textId="6A8D22FD">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41AD4137" w14:textId="0078B0BD">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5E726BEA" w14:textId="7D1580D6">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223DF32D" w14:textId="52FD0A12">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7C52CD98" w14:textId="76DEE3C7">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5D155B32" w14:textId="5C94DB81">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33C0EEA2" w14:textId="5A2613C6">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3320A12B" w14:textId="405992E7">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23D32EA7" w14:textId="54B5E70F">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06556D0E" w:rsidP="06556D0E" w:rsidRDefault="06556D0E" w14:paraId="09DF38D3" w14:textId="4F0C676F">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7F92D6D9" w:rsidP="06556D0E" w:rsidRDefault="7F92D6D9" w14:paraId="4926DF89" w14:textId="7A90BD18">
      <w:pPr>
        <w:pStyle w:val="Normal"/>
        <w:keepNext w:val="0"/>
        <w:keepLines w:val="0"/>
        <w:spacing w:before="240" w:beforeAutospacing="off" w:after="240" w:afterAutospacing="off" w:line="360" w:lineRule="auto"/>
        <w:ind w:left="0" w:firstLine="0"/>
        <w:jc w:val="center"/>
      </w:pPr>
      <w:r w:rsidR="7F92D6D9">
        <w:drawing>
          <wp:inline wp14:editId="657B7F3B" wp14:anchorId="52434009">
            <wp:extent cx="5943600" cy="3638550"/>
            <wp:effectExtent l="0" t="0" r="0" b="0"/>
            <wp:docPr id="14182051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205159" name="Picture 1418205159"/>
                    <pic:cNvPicPr/>
                  </pic:nvPicPr>
                  <pic:blipFill>
                    <a:blip xmlns:r="http://schemas.openxmlformats.org/officeDocument/2006/relationships" r:embed="rId2108297632">
                      <a:extLst>
                        <a:ext uri="{28A0092B-C50C-407E-A947-70E740481C1C}">
                          <a14:useLocalDpi xmlns:a14="http://schemas.microsoft.com/office/drawing/2010/main"/>
                        </a:ext>
                      </a:extLst>
                    </a:blip>
                    <a:stretch>
                      <a:fillRect/>
                    </a:stretch>
                  </pic:blipFill>
                  <pic:spPr>
                    <a:xfrm>
                      <a:off x="0" y="0"/>
                      <a:ext cx="5943600" cy="3638550"/>
                    </a:xfrm>
                    <a:prstGeom prst="rect">
                      <a:avLst/>
                    </a:prstGeom>
                  </pic:spPr>
                </pic:pic>
              </a:graphicData>
            </a:graphic>
          </wp:inline>
        </w:drawing>
      </w:r>
      <w:r w:rsidRPr="06556D0E" w:rsidR="7F92D6D9">
        <w:rPr>
          <w:rFonts w:ascii="Arial Nova" w:hAnsi="Arial Nova" w:eastAsia="Arial Nova" w:cs="Arial Nova"/>
          <w:b w:val="0"/>
          <w:bCs w:val="0"/>
          <w:noProof w:val="0"/>
          <w:color w:val="000000" w:themeColor="text1" w:themeTint="FF" w:themeShade="FF"/>
          <w:sz w:val="24"/>
          <w:szCs w:val="24"/>
          <w:lang w:val="en-GB"/>
        </w:rPr>
        <w:t xml:space="preserve">Figure 16. Reserve Lookup Zone </w:t>
      </w:r>
      <w:r w:rsidRPr="06556D0E" w:rsidR="605B45E9">
        <w:rPr>
          <w:rFonts w:ascii="Arial Nova" w:hAnsi="Arial Nova" w:eastAsia="Arial Nova" w:cs="Arial Nova"/>
          <w:b w:val="0"/>
          <w:bCs w:val="0"/>
          <w:noProof w:val="0"/>
          <w:color w:val="000000" w:themeColor="text1" w:themeTint="FF" w:themeShade="FF"/>
          <w:sz w:val="24"/>
          <w:szCs w:val="24"/>
          <w:lang w:val="en-GB"/>
        </w:rPr>
        <w:t>Successfully</w:t>
      </w:r>
      <w:r w:rsidRPr="06556D0E" w:rsidR="7F92D6D9">
        <w:rPr>
          <w:rFonts w:ascii="Arial Nova" w:hAnsi="Arial Nova" w:eastAsia="Arial Nova" w:cs="Arial Nova"/>
          <w:b w:val="0"/>
          <w:bCs w:val="0"/>
          <w:noProof w:val="0"/>
          <w:color w:val="000000" w:themeColor="text1" w:themeTint="FF" w:themeShade="FF"/>
          <w:sz w:val="24"/>
          <w:szCs w:val="24"/>
          <w:lang w:val="en-GB"/>
        </w:rPr>
        <w:t xml:space="preserve"> created in DNS </w:t>
      </w:r>
      <w:r w:rsidRPr="06556D0E" w:rsidR="6BC204A7">
        <w:rPr>
          <w:rFonts w:ascii="Arial Nova" w:hAnsi="Arial Nova" w:eastAsia="Arial Nova" w:cs="Arial Nova"/>
          <w:b w:val="0"/>
          <w:bCs w:val="0"/>
          <w:noProof w:val="0"/>
          <w:color w:val="000000" w:themeColor="text1" w:themeTint="FF" w:themeShade="FF"/>
          <w:sz w:val="24"/>
          <w:szCs w:val="24"/>
          <w:lang w:val="en-GB"/>
        </w:rPr>
        <w:t>Manager</w:t>
      </w:r>
      <w:r w:rsidRPr="06556D0E" w:rsidR="7F92D6D9">
        <w:rPr>
          <w:rFonts w:ascii="Arial Nova" w:hAnsi="Arial Nova" w:eastAsia="Arial Nova" w:cs="Arial Nova"/>
          <w:b w:val="0"/>
          <w:bCs w:val="0"/>
          <w:noProof w:val="0"/>
          <w:color w:val="000000" w:themeColor="text1" w:themeTint="FF" w:themeShade="FF"/>
          <w:sz w:val="24"/>
          <w:szCs w:val="24"/>
          <w:lang w:val="en-GB"/>
        </w:rPr>
        <w:t>.</w:t>
      </w:r>
    </w:p>
    <w:p w:rsidR="31840E09" w:rsidP="06556D0E" w:rsidRDefault="31840E09" w14:paraId="5071E994" w14:textId="1150EA53">
      <w:pPr>
        <w:pStyle w:val="Normal"/>
        <w:keepNext w:val="0"/>
        <w:keepLines w:val="0"/>
        <w:spacing w:before="240" w:beforeAutospacing="off" w:after="240" w:afterAutospacing="off" w:line="360" w:lineRule="auto"/>
        <w:ind w:left="0" w:firstLine="0"/>
        <w:jc w:val="both"/>
      </w:pPr>
      <w:r w:rsidRPr="06556D0E" w:rsidR="31840E09">
        <w:rPr>
          <w:rFonts w:ascii="Arial Nova" w:hAnsi="Arial Nova" w:eastAsia="Arial Nova" w:cs="Arial Nova"/>
          <w:b w:val="0"/>
          <w:bCs w:val="0"/>
          <w:noProof w:val="0"/>
          <w:color w:val="000000" w:themeColor="text1" w:themeTint="FF" w:themeShade="FF"/>
          <w:sz w:val="24"/>
          <w:szCs w:val="24"/>
          <w:lang w:val="en-GB"/>
        </w:rPr>
        <w:t>The Reverse Lookup Zone was Successfully crated in DNS Manager</w:t>
      </w:r>
      <w:r w:rsidRPr="06556D0E" w:rsidR="75E02C88">
        <w:rPr>
          <w:rFonts w:ascii="Arial Nova" w:hAnsi="Arial Nova" w:eastAsia="Arial Nova" w:cs="Arial Nova"/>
          <w:b w:val="0"/>
          <w:bCs w:val="0"/>
          <w:noProof w:val="0"/>
          <w:color w:val="000000" w:themeColor="text1" w:themeTint="FF" w:themeShade="FF"/>
          <w:sz w:val="24"/>
          <w:szCs w:val="24"/>
          <w:lang w:val="en-GB"/>
        </w:rPr>
        <w:t xml:space="preserve">, enabling reserve DNS name resolution for </w:t>
      </w:r>
      <w:r w:rsidRPr="06556D0E" w:rsidR="75E02C88">
        <w:rPr>
          <w:rFonts w:ascii="Arial Nova" w:hAnsi="Arial Nova" w:eastAsia="Arial Nova" w:cs="Arial Nova"/>
          <w:b w:val="0"/>
          <w:bCs w:val="0"/>
          <w:noProof w:val="0"/>
          <w:color w:val="000000" w:themeColor="text1" w:themeTint="FF" w:themeShade="FF"/>
          <w:sz w:val="24"/>
          <w:szCs w:val="24"/>
          <w:lang w:val="en-GB"/>
        </w:rPr>
        <w:t>tje</w:t>
      </w:r>
      <w:r w:rsidRPr="06556D0E" w:rsidR="75E02C88">
        <w:rPr>
          <w:rFonts w:ascii="Arial Nova" w:hAnsi="Arial Nova" w:eastAsia="Arial Nova" w:cs="Arial Nova"/>
          <w:b w:val="0"/>
          <w:bCs w:val="0"/>
          <w:noProof w:val="0"/>
          <w:color w:val="000000" w:themeColor="text1" w:themeTint="FF" w:themeShade="FF"/>
          <w:sz w:val="24"/>
          <w:szCs w:val="24"/>
          <w:lang w:val="en-GB"/>
        </w:rPr>
        <w:t xml:space="preserve"> 172.16.1.0 network.</w:t>
      </w:r>
    </w:p>
    <w:p w:rsidR="06556D0E" w:rsidP="06556D0E" w:rsidRDefault="06556D0E" w14:paraId="0568FED6" w14:textId="1A999437">
      <w:pPr>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FF0000"/>
          <w:sz w:val="24"/>
          <w:szCs w:val="24"/>
          <w:lang w:val="en-GB"/>
        </w:rPr>
      </w:pPr>
    </w:p>
    <w:p w:rsidR="1DF5F079" w:rsidP="06556D0E" w:rsidRDefault="1DF5F079" w14:paraId="50E3E967" w14:textId="4C92AE78">
      <w:pPr>
        <w:pStyle w:val="Normal"/>
        <w:keepNext w:val="0"/>
        <w:keepLines w:val="0"/>
        <w:spacing w:line="360" w:lineRule="auto"/>
        <w:ind w:left="0" w:firstLine="0"/>
        <w:jc w:val="center"/>
      </w:pPr>
      <w:r w:rsidR="1DF5F079">
        <w:drawing>
          <wp:inline wp14:editId="304F8632" wp14:anchorId="7A5B7D3A">
            <wp:extent cx="5943600" cy="3876675"/>
            <wp:effectExtent l="0" t="0" r="0" b="0"/>
            <wp:docPr id="1987471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7471421" name="Picture 1987471421"/>
                    <pic:cNvPicPr/>
                  </pic:nvPicPr>
                  <pic:blipFill>
                    <a:blip xmlns:r="http://schemas.openxmlformats.org/officeDocument/2006/relationships" r:embed="rId1548502265">
                      <a:extLst>
                        <a:ext uri="{28A0092B-C50C-407E-A947-70E740481C1C}">
                          <a14:useLocalDpi xmlns:a14="http://schemas.microsoft.com/office/drawing/2010/main"/>
                        </a:ext>
                      </a:extLst>
                    </a:blip>
                    <a:stretch>
                      <a:fillRect/>
                    </a:stretch>
                  </pic:blipFill>
                  <pic:spPr>
                    <a:xfrm>
                      <a:off x="0" y="0"/>
                      <a:ext cx="5943600" cy="3876675"/>
                    </a:xfrm>
                    <a:prstGeom prst="rect">
                      <a:avLst/>
                    </a:prstGeom>
                  </pic:spPr>
                </pic:pic>
              </a:graphicData>
            </a:graphic>
          </wp:inline>
        </w:drawing>
      </w:r>
      <w:r w:rsidRPr="06556D0E" w:rsidR="1DF5F079">
        <w:rPr>
          <w:sz w:val="20"/>
          <w:szCs w:val="20"/>
        </w:rPr>
        <w:t xml:space="preserve">Figure 17. PTR records created for the Birmingham </w:t>
      </w:r>
      <w:r w:rsidRPr="06556D0E" w:rsidR="493D53D9">
        <w:rPr>
          <w:sz w:val="20"/>
          <w:szCs w:val="20"/>
        </w:rPr>
        <w:t>servers</w:t>
      </w:r>
      <w:r w:rsidRPr="06556D0E" w:rsidR="1DF5F079">
        <w:rPr>
          <w:sz w:val="20"/>
          <w:szCs w:val="20"/>
        </w:rPr>
        <w:t xml:space="preserve"> in the </w:t>
      </w:r>
      <w:r w:rsidRPr="06556D0E" w:rsidR="3973FE8B">
        <w:rPr>
          <w:sz w:val="20"/>
          <w:szCs w:val="20"/>
        </w:rPr>
        <w:t>Reserve</w:t>
      </w:r>
      <w:r w:rsidRPr="06556D0E" w:rsidR="1DF5F079">
        <w:rPr>
          <w:sz w:val="20"/>
          <w:szCs w:val="20"/>
        </w:rPr>
        <w:t xml:space="preserve"> Lookup Zone.</w:t>
      </w:r>
    </w:p>
    <w:p w:rsidR="61ADB59F" w:rsidP="06556D0E" w:rsidRDefault="61ADB59F" w14:paraId="17E2D115" w14:textId="37C635F4">
      <w:pPr>
        <w:pStyle w:val="Normal"/>
        <w:keepNext w:val="0"/>
        <w:keepLines w:val="0"/>
        <w:spacing w:line="360" w:lineRule="auto"/>
        <w:ind w:left="0" w:firstLine="0"/>
        <w:jc w:val="both"/>
      </w:pPr>
      <w:r w:rsidR="61ADB59F">
        <w:rPr/>
        <w:t xml:space="preserve">Figure 17 shows the PTR records crated in the Reverse Lookup Zone, allowing IP </w:t>
      </w:r>
      <w:r w:rsidR="00E4E5AA">
        <w:rPr/>
        <w:t>addresses</w:t>
      </w:r>
      <w:r w:rsidR="61ADB59F">
        <w:rPr/>
        <w:t xml:space="preserve"> to be </w:t>
      </w:r>
      <w:r w:rsidR="06AF9725">
        <w:rPr/>
        <w:t>resolved</w:t>
      </w:r>
      <w:r w:rsidR="61ADB59F">
        <w:rPr/>
        <w:t xml:space="preserve"> back to honest names for the Birmingham servers.</w:t>
      </w:r>
    </w:p>
    <w:p w:rsidR="06556D0E" w:rsidP="06556D0E" w:rsidRDefault="06556D0E" w14:paraId="615E84EF" w14:textId="3720C041">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000000" w:themeColor="text1" w:themeTint="FF" w:themeShade="FF"/>
          <w:sz w:val="24"/>
          <w:szCs w:val="24"/>
          <w:lang w:val="en-GB"/>
        </w:rPr>
      </w:pPr>
    </w:p>
    <w:p w:rsidR="294F488A" w:rsidP="06556D0E" w:rsidRDefault="294F488A" w14:paraId="70580777" w14:textId="37A0B79F">
      <w:pPr>
        <w:pStyle w:val="ListParagraph"/>
        <w:keepNext w:val="0"/>
        <w:keepLines w:val="0"/>
        <w:numPr>
          <w:ilvl w:val="0"/>
          <w:numId w:val="8"/>
        </w:numPr>
        <w:spacing w:line="360" w:lineRule="auto"/>
        <w:rPr>
          <w:rFonts w:ascii="Arial Nova" w:hAnsi="Arial Nova" w:eastAsia="Arial Nova" w:cs="Arial Nova"/>
          <w:b w:val="1"/>
          <w:bCs w:val="1"/>
          <w:noProof w:val="0"/>
          <w:color w:val="000000" w:themeColor="text1" w:themeTint="FF" w:themeShade="FF"/>
          <w:sz w:val="24"/>
          <w:szCs w:val="24"/>
          <w:lang w:val="en-GB"/>
        </w:rPr>
      </w:pPr>
      <w:r w:rsidRPr="06556D0E" w:rsidR="294F488A">
        <w:rPr>
          <w:b w:val="1"/>
          <w:bCs w:val="1"/>
          <w:noProof w:val="0"/>
          <w:lang w:val="en-GB"/>
        </w:rPr>
        <w:t>Encrypted Connection between Birmingham and London</w:t>
      </w:r>
    </w:p>
    <w:p w:rsidR="294F488A" w:rsidP="06556D0E" w:rsidRDefault="294F488A" w14:paraId="32942E25" w14:textId="3B54EA8A">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r w:rsidRPr="06556D0E" w:rsidR="294F488A">
        <w:rPr>
          <w:rFonts w:ascii="Arial Nova" w:hAnsi="Arial Nova" w:eastAsia="Arial Nova" w:cs="Arial Nova"/>
          <w:b w:val="0"/>
          <w:bCs w:val="0"/>
          <w:noProof w:val="0"/>
          <w:color w:val="000000" w:themeColor="text1" w:themeTint="FF" w:themeShade="FF"/>
          <w:sz w:val="24"/>
          <w:szCs w:val="24"/>
          <w:lang w:val="en-GB"/>
        </w:rPr>
        <w:t>In order to</w:t>
      </w:r>
      <w:r w:rsidRPr="06556D0E" w:rsidR="294F488A">
        <w:rPr>
          <w:rFonts w:ascii="Arial Nova" w:hAnsi="Arial Nova" w:eastAsia="Arial Nova" w:cs="Arial Nova"/>
          <w:b w:val="0"/>
          <w:bCs w:val="0"/>
          <w:noProof w:val="0"/>
          <w:color w:val="000000" w:themeColor="text1" w:themeTint="FF" w:themeShade="FF"/>
          <w:sz w:val="24"/>
          <w:szCs w:val="24"/>
          <w:lang w:val="en-GB"/>
        </w:rPr>
        <w:t xml:space="preserve"> ensure secure communication between the sites of Birmingham and London, Site to Site VPN connection was </w:t>
      </w:r>
      <w:r w:rsidRPr="06556D0E" w:rsidR="294F488A">
        <w:rPr>
          <w:rFonts w:ascii="Arial Nova" w:hAnsi="Arial Nova" w:eastAsia="Arial Nova" w:cs="Arial Nova"/>
          <w:b w:val="0"/>
          <w:bCs w:val="0"/>
          <w:noProof w:val="0"/>
          <w:color w:val="000000" w:themeColor="text1" w:themeTint="FF" w:themeShade="FF"/>
          <w:sz w:val="24"/>
          <w:szCs w:val="24"/>
          <w:lang w:val="en-GB"/>
        </w:rPr>
        <w:t>established</w:t>
      </w:r>
      <w:r w:rsidRPr="06556D0E" w:rsidR="294F488A">
        <w:rPr>
          <w:rFonts w:ascii="Arial Nova" w:hAnsi="Arial Nova" w:eastAsia="Arial Nova" w:cs="Arial Nova"/>
          <w:b w:val="0"/>
          <w:bCs w:val="0"/>
          <w:noProof w:val="0"/>
          <w:color w:val="000000" w:themeColor="text1" w:themeTint="FF" w:themeShade="FF"/>
          <w:sz w:val="24"/>
          <w:szCs w:val="24"/>
          <w:lang w:val="en-GB"/>
        </w:rPr>
        <w:t xml:space="preserve"> with the help of RRAS</w:t>
      </w:r>
      <w:r w:rsidRPr="06556D0E" w:rsidR="0289645C">
        <w:rPr>
          <w:rFonts w:ascii="Arial Nova" w:hAnsi="Arial Nova" w:eastAsia="Arial Nova" w:cs="Arial Nova"/>
          <w:b w:val="0"/>
          <w:bCs w:val="0"/>
          <w:noProof w:val="0"/>
          <w:color w:val="000000" w:themeColor="text1" w:themeTint="FF" w:themeShade="FF"/>
          <w:sz w:val="24"/>
          <w:szCs w:val="24"/>
          <w:lang w:val="en-GB"/>
        </w:rPr>
        <w:t xml:space="preserve"> [4]</w:t>
      </w:r>
      <w:r w:rsidRPr="06556D0E" w:rsidR="294F488A">
        <w:rPr>
          <w:rFonts w:ascii="Arial Nova" w:hAnsi="Arial Nova" w:eastAsia="Arial Nova" w:cs="Arial Nova"/>
          <w:b w:val="0"/>
          <w:bCs w:val="0"/>
          <w:noProof w:val="0"/>
          <w:color w:val="000000" w:themeColor="text1" w:themeTint="FF" w:themeShade="FF"/>
          <w:sz w:val="24"/>
          <w:szCs w:val="24"/>
          <w:lang w:val="en-GB"/>
        </w:rPr>
        <w:t xml:space="preserve">. All the information that was passed between the two networks was secured by the process of encryption </w:t>
      </w:r>
      <w:r w:rsidRPr="06556D0E" w:rsidR="294F488A">
        <w:rPr>
          <w:rFonts w:ascii="Arial Nova" w:hAnsi="Arial Nova" w:eastAsia="Arial Nova" w:cs="Arial Nova"/>
          <w:b w:val="0"/>
          <w:bCs w:val="0"/>
          <w:noProof w:val="0"/>
          <w:color w:val="000000" w:themeColor="text1" w:themeTint="FF" w:themeShade="FF"/>
          <w:sz w:val="24"/>
          <w:szCs w:val="24"/>
          <w:lang w:val="en-GB"/>
        </w:rPr>
        <w:t>through the use of</w:t>
      </w:r>
      <w:r w:rsidRPr="06556D0E" w:rsidR="294F488A">
        <w:rPr>
          <w:rFonts w:ascii="Arial Nova" w:hAnsi="Arial Nova" w:eastAsia="Arial Nova" w:cs="Arial Nova"/>
          <w:b w:val="0"/>
          <w:bCs w:val="0"/>
          <w:noProof w:val="0"/>
          <w:color w:val="000000" w:themeColor="text1" w:themeTint="FF" w:themeShade="FF"/>
          <w:sz w:val="24"/>
          <w:szCs w:val="24"/>
          <w:lang w:val="en-GB"/>
        </w:rPr>
        <w:t xml:space="preserve"> the VPN and thus was protected from being accessed or stolen by any third party. Once the configuration was completed, tests were conducted to confirm secure communication between the two sites.</w:t>
      </w:r>
    </w:p>
    <w:p w:rsidR="06556D0E" w:rsidP="06556D0E" w:rsidRDefault="06556D0E" w14:paraId="2F0873E9" w14:textId="4D369A84">
      <w:pPr>
        <w:keepNext w:val="0"/>
        <w:keepLines w:val="0"/>
        <w:spacing w:before="240" w:beforeAutospacing="off" w:after="240" w:afterAutospacing="off" w:line="360" w:lineRule="auto"/>
        <w:ind w:left="0" w:firstLine="0"/>
        <w:rPr>
          <w:noProof w:val="0"/>
          <w:color w:val="FF0000"/>
          <w:lang w:val="en-GB"/>
        </w:rPr>
      </w:pPr>
    </w:p>
    <w:p w:rsidR="06556D0E" w:rsidP="06556D0E" w:rsidRDefault="06556D0E" w14:paraId="5CE7CDDF" w14:textId="13963A5F">
      <w:pPr>
        <w:keepNext w:val="0"/>
        <w:keepLines w:val="0"/>
        <w:spacing w:before="240" w:beforeAutospacing="off" w:after="240" w:afterAutospacing="off" w:line="360" w:lineRule="auto"/>
        <w:ind w:left="0" w:firstLine="0"/>
        <w:rPr>
          <w:noProof w:val="0"/>
          <w:color w:val="FF0000"/>
          <w:lang w:val="en-GB"/>
        </w:rPr>
      </w:pPr>
    </w:p>
    <w:p w:rsidR="684FA68A" w:rsidP="06556D0E" w:rsidRDefault="684FA68A" w14:paraId="1FACE071" w14:textId="676668A7">
      <w:pPr>
        <w:pStyle w:val="Normal"/>
        <w:keepNext w:val="0"/>
        <w:keepLines w:val="0"/>
        <w:spacing w:before="240" w:beforeAutospacing="off" w:after="240" w:afterAutospacing="off" w:line="360" w:lineRule="auto"/>
        <w:ind w:left="0" w:firstLine="0"/>
        <w:jc w:val="center"/>
      </w:pPr>
      <w:r w:rsidRPr="06556D0E" w:rsidR="684FA68A">
        <w:rPr>
          <w:b w:val="1"/>
          <w:bCs w:val="1"/>
          <w:noProof w:val="0"/>
          <w:color w:val="FF0000"/>
          <w:lang w:val="en-GB"/>
        </w:rPr>
        <w:t xml:space="preserve"> </w:t>
      </w:r>
      <w:r w:rsidR="684FA68A">
        <w:drawing>
          <wp:inline wp14:editId="4A6C1180" wp14:anchorId="4605CC83">
            <wp:extent cx="5943600" cy="3895725"/>
            <wp:effectExtent l="0" t="0" r="0" b="0"/>
            <wp:docPr id="7491022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9102281" name="Picture 749102281"/>
                    <pic:cNvPicPr/>
                  </pic:nvPicPr>
                  <pic:blipFill>
                    <a:blip xmlns:r="http://schemas.openxmlformats.org/officeDocument/2006/relationships" r:embed="rId454830876">
                      <a:extLst>
                        <a:ext uri="{28A0092B-C50C-407E-A947-70E740481C1C}">
                          <a14:useLocalDpi xmlns:a14="http://schemas.microsoft.com/office/drawing/2010/main"/>
                        </a:ext>
                      </a:extLst>
                    </a:blip>
                    <a:stretch>
                      <a:fillRect/>
                    </a:stretch>
                  </pic:blipFill>
                  <pic:spPr>
                    <a:xfrm>
                      <a:off x="0" y="0"/>
                      <a:ext cx="5943600" cy="3895725"/>
                    </a:xfrm>
                    <a:prstGeom prst="rect">
                      <a:avLst/>
                    </a:prstGeom>
                  </pic:spPr>
                </pic:pic>
              </a:graphicData>
            </a:graphic>
          </wp:inline>
        </w:drawing>
      </w:r>
      <w:r w:rsidRPr="06556D0E" w:rsidR="684FA68A">
        <w:rPr>
          <w:rFonts w:ascii="Arial Nova" w:hAnsi="Arial Nova" w:eastAsia="Arial Nova" w:cs="Arial Nova"/>
          <w:b w:val="0"/>
          <w:bCs w:val="0"/>
          <w:i w:val="0"/>
          <w:iCs w:val="0"/>
          <w:caps w:val="0"/>
          <w:smallCaps w:val="0"/>
          <w:noProof w:val="0"/>
          <w:color w:val="000000" w:themeColor="text1" w:themeTint="FF" w:themeShade="FF"/>
          <w:sz w:val="20"/>
          <w:szCs w:val="20"/>
          <w:lang w:val="en-GB"/>
        </w:rPr>
        <w:t>Figure 18</w:t>
      </w:r>
      <w:r w:rsidRPr="06556D0E" w:rsidR="414B894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Preparing to create a Demand-~Dial Interface </w:t>
      </w:r>
      <w:r w:rsidRPr="06556D0E" w:rsidR="414B8943">
        <w:rPr>
          <w:rFonts w:ascii="Arial Nova" w:hAnsi="Arial Nova" w:eastAsia="Arial Nova" w:cs="Arial Nova"/>
          <w:b w:val="0"/>
          <w:bCs w:val="0"/>
          <w:i w:val="0"/>
          <w:iCs w:val="0"/>
          <w:caps w:val="0"/>
          <w:smallCaps w:val="0"/>
          <w:noProof w:val="0"/>
          <w:color w:val="000000" w:themeColor="text1" w:themeTint="FF" w:themeShade="FF"/>
          <w:sz w:val="20"/>
          <w:szCs w:val="20"/>
          <w:lang w:val="en-GB"/>
        </w:rPr>
        <w:t>fot</w:t>
      </w:r>
      <w:r w:rsidRPr="06556D0E" w:rsidR="414B894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the site-to-site VPN.</w:t>
      </w:r>
    </w:p>
    <w:p w:rsidR="06556D0E" w:rsidP="06556D0E" w:rsidRDefault="06556D0E" w14:paraId="1E82B46A" w14:textId="0349560B">
      <w:pPr>
        <w:pStyle w:val="Normal"/>
        <w:keepNext w:val="0"/>
        <w:keepLines w:val="0"/>
        <w:spacing w:before="240" w:beforeAutospacing="off" w:after="240" w:afterAutospacing="off" w:line="360" w:lineRule="auto"/>
        <w:ind w:left="0" w:firstLine="0"/>
        <w:jc w:val="center"/>
        <w:rPr>
          <w:rFonts w:ascii="Arial Nova" w:hAnsi="Arial Nova" w:eastAsia="Arial Nova" w:cs="Arial Nova"/>
          <w:b w:val="0"/>
          <w:bCs w:val="0"/>
          <w:i w:val="0"/>
          <w:iCs w:val="0"/>
          <w:caps w:val="0"/>
          <w:smallCaps w:val="0"/>
          <w:noProof w:val="0"/>
          <w:color w:val="000000" w:themeColor="text1" w:themeTint="FF" w:themeShade="FF"/>
          <w:sz w:val="20"/>
          <w:szCs w:val="20"/>
          <w:lang w:val="en-GB"/>
        </w:rPr>
      </w:pPr>
    </w:p>
    <w:p w:rsidR="09E2BA32" w:rsidP="06556D0E" w:rsidRDefault="09E2BA32" w14:paraId="39208862" w14:textId="0774E33B">
      <w:pPr>
        <w:pStyle w:val="ListParagraph"/>
        <w:keepNext w:val="0"/>
        <w:keepLines w:val="0"/>
        <w:numPr>
          <w:ilvl w:val="0"/>
          <w:numId w:val="8"/>
        </w:numPr>
        <w:spacing w:line="360" w:lineRule="auto"/>
        <w:rPr>
          <w:b w:val="1"/>
          <w:bCs w:val="1"/>
          <w:noProof w:val="0"/>
          <w:color w:val="auto"/>
          <w:lang w:val="en-GB"/>
        </w:rPr>
      </w:pPr>
      <w:r w:rsidRPr="06556D0E" w:rsidR="09E2BA32">
        <w:rPr>
          <w:b w:val="1"/>
          <w:bCs w:val="1"/>
          <w:noProof w:val="0"/>
          <w:lang w:val="en-GB"/>
        </w:rPr>
        <w:t xml:space="preserve">User Account </w:t>
      </w:r>
    </w:p>
    <w:p w:rsidR="09E2BA32" w:rsidP="06556D0E" w:rsidRDefault="09E2BA32" w14:paraId="44FE784C" w14:textId="441FF001">
      <w:pPr>
        <w:pStyle w:val="Normal"/>
        <w:keepNext w:val="0"/>
        <w:keepLines w:val="0"/>
        <w:spacing w:line="360" w:lineRule="auto"/>
        <w:ind w:left="0" w:firstLine="0"/>
        <w:jc w:val="both"/>
        <w:rPr>
          <w:b w:val="0"/>
          <w:bCs w:val="0"/>
          <w:noProof w:val="0"/>
          <w:color w:val="auto"/>
          <w:lang w:val="en-GB"/>
        </w:rPr>
      </w:pPr>
      <w:r w:rsidRPr="06556D0E" w:rsidR="09E2BA32">
        <w:rPr>
          <w:noProof w:val="0"/>
          <w:lang w:val="en-GB"/>
        </w:rPr>
        <w:t>Creation of Organisational Unit "NOSS Users" using "Active Directory Users and Computers" was done. Organisational unit was created</w:t>
      </w:r>
      <w:r w:rsidRPr="06556D0E" w:rsidR="09E2BA32">
        <w:rPr>
          <w:noProof w:val="0"/>
          <w:lang w:val="en-GB"/>
        </w:rPr>
        <w:t xml:space="preserve"> </w:t>
      </w:r>
      <w:r w:rsidRPr="06556D0E" w:rsidR="09E2BA32">
        <w:rPr>
          <w:noProof w:val="0"/>
          <w:lang w:val="en-GB"/>
        </w:rPr>
        <w:t>in order t</w:t>
      </w:r>
      <w:r w:rsidRPr="06556D0E" w:rsidR="09E2BA32">
        <w:rPr>
          <w:noProof w:val="0"/>
          <w:lang w:val="en-GB"/>
        </w:rPr>
        <w:t>o</w:t>
      </w:r>
      <w:r w:rsidRPr="06556D0E" w:rsidR="09E2BA32">
        <w:rPr>
          <w:noProof w:val="0"/>
          <w:lang w:val="en-GB"/>
        </w:rPr>
        <w:t xml:space="preserve"> separate users' accounts from other Active Directory containers and ease administrative management and permission assignment</w:t>
      </w:r>
      <w:r w:rsidRPr="06556D0E" w:rsidR="34A60470">
        <w:rPr>
          <w:noProof w:val="0"/>
          <w:lang w:val="en-GB"/>
        </w:rPr>
        <w:t xml:space="preserve"> [5]</w:t>
      </w:r>
      <w:r w:rsidRPr="06556D0E" w:rsidR="09E2BA32">
        <w:rPr>
          <w:noProof w:val="0"/>
          <w:lang w:val="en-GB"/>
        </w:rPr>
        <w:t>. User accounts creation within the organisational unit was done for account authentication in the domain.</w:t>
      </w:r>
    </w:p>
    <w:p w:rsidR="06556D0E" w:rsidP="06556D0E" w:rsidRDefault="06556D0E" w14:paraId="5DEF27AB" w14:textId="7184E370">
      <w:pPr>
        <w:pStyle w:val="Normal"/>
        <w:keepNext w:val="0"/>
        <w:keepLines w:val="0"/>
        <w:spacing w:line="360" w:lineRule="auto"/>
        <w:ind w:left="0" w:firstLine="0"/>
        <w:rPr>
          <w:noProof w:val="0"/>
          <w:lang w:val="en-GB"/>
        </w:rPr>
      </w:pPr>
    </w:p>
    <w:p w:rsidR="286F7FBF" w:rsidP="06556D0E" w:rsidRDefault="286F7FBF" w14:paraId="74A17C14" w14:textId="75065E51">
      <w:pPr>
        <w:pStyle w:val="Normal"/>
        <w:keepNext w:val="0"/>
        <w:keepLines w:val="0"/>
        <w:spacing w:before="240" w:beforeAutospacing="off" w:after="240" w:afterAutospacing="off" w:line="360" w:lineRule="auto"/>
        <w:ind w:left="0" w:firstLine="0"/>
        <w:jc w:val="center"/>
      </w:pPr>
      <w:r w:rsidR="286F7FBF">
        <w:drawing>
          <wp:inline wp14:editId="35BC05D3" wp14:anchorId="7CEB7AE4">
            <wp:extent cx="5581650" cy="3292288"/>
            <wp:effectExtent l="0" t="0" r="0" b="0"/>
            <wp:docPr id="1732618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0245368" name="Picture 330245368"/>
                    <pic:cNvPicPr/>
                  </pic:nvPicPr>
                  <pic:blipFill>
                    <a:blip xmlns:r="http://schemas.openxmlformats.org/officeDocument/2006/relationships" r:embed="rId1270025466">
                      <a:extLst>
                        <a:ext uri="{28A0092B-C50C-407E-A947-70E740481C1C}">
                          <a14:useLocalDpi xmlns:a14="http://schemas.microsoft.com/office/drawing/2010/main"/>
                        </a:ext>
                      </a:extLst>
                    </a:blip>
                    <a:stretch>
                      <a:fillRect/>
                    </a:stretch>
                  </pic:blipFill>
                  <pic:spPr>
                    <a:xfrm rot="0">
                      <a:off x="0" y="0"/>
                      <a:ext cx="5581650" cy="3292288"/>
                    </a:xfrm>
                    <a:prstGeom prst="rect">
                      <a:avLst/>
                    </a:prstGeom>
                  </pic:spPr>
                </pic:pic>
              </a:graphicData>
            </a:graphic>
          </wp:inline>
        </w:drawing>
      </w:r>
      <w:r w:rsidRPr="06556D0E" w:rsidR="1D9E4A5D">
        <w:rPr>
          <w:sz w:val="20"/>
          <w:szCs w:val="20"/>
        </w:rPr>
        <w:t>Figure 19. C</w:t>
      </w:r>
      <w:r w:rsidRPr="06556D0E" w:rsidR="2F4DA0FD">
        <w:rPr>
          <w:sz w:val="20"/>
          <w:szCs w:val="20"/>
        </w:rPr>
        <w:t>rating the Noss Users organisational unit.</w:t>
      </w:r>
    </w:p>
    <w:p w:rsidR="060E44E1" w:rsidP="06556D0E" w:rsidRDefault="060E44E1" w14:paraId="20AB5D94" w14:textId="3F4873E8">
      <w:pPr>
        <w:pStyle w:val="Normal"/>
        <w:keepNext w:val="0"/>
        <w:keepLines w:val="0"/>
        <w:spacing w:before="240" w:beforeAutospacing="off" w:after="240" w:afterAutospacing="off" w:line="360" w:lineRule="auto"/>
        <w:ind w:left="0" w:firstLine="0"/>
        <w:jc w:val="both"/>
        <w:rPr>
          <w:sz w:val="24"/>
          <w:szCs w:val="24"/>
        </w:rPr>
      </w:pPr>
      <w:r w:rsidRPr="06556D0E" w:rsidR="060E44E1">
        <w:rPr>
          <w:sz w:val="24"/>
          <w:szCs w:val="24"/>
        </w:rPr>
        <w:t xml:space="preserve">Figure 19 shows </w:t>
      </w:r>
      <w:r w:rsidRPr="06556D0E" w:rsidR="28E33DF4">
        <w:rPr>
          <w:sz w:val="24"/>
          <w:szCs w:val="24"/>
        </w:rPr>
        <w:t>shows</w:t>
      </w:r>
      <w:r w:rsidRPr="06556D0E" w:rsidR="28E33DF4">
        <w:rPr>
          <w:sz w:val="24"/>
          <w:szCs w:val="24"/>
        </w:rPr>
        <w:t xml:space="preserve"> the </w:t>
      </w:r>
      <w:r w:rsidRPr="06556D0E" w:rsidR="7AB967CD">
        <w:rPr>
          <w:sz w:val="24"/>
          <w:szCs w:val="24"/>
        </w:rPr>
        <w:t>creation</w:t>
      </w:r>
      <w:r w:rsidRPr="06556D0E" w:rsidR="28E33DF4">
        <w:rPr>
          <w:sz w:val="24"/>
          <w:szCs w:val="24"/>
        </w:rPr>
        <w:t xml:space="preserve"> of the NOSS Users organisational unit in Active Directory Users and Computers. The </w:t>
      </w:r>
      <w:r w:rsidRPr="06556D0E" w:rsidR="61B5110F">
        <w:rPr>
          <w:sz w:val="24"/>
          <w:szCs w:val="24"/>
        </w:rPr>
        <w:t xml:space="preserve">organisational unit provides a structured </w:t>
      </w:r>
      <w:r w:rsidRPr="06556D0E" w:rsidR="61B5110F">
        <w:rPr>
          <w:sz w:val="24"/>
          <w:szCs w:val="24"/>
        </w:rPr>
        <w:t>loation</w:t>
      </w:r>
      <w:r w:rsidRPr="06556D0E" w:rsidR="61B5110F">
        <w:rPr>
          <w:sz w:val="24"/>
          <w:szCs w:val="24"/>
        </w:rPr>
        <w:t xml:space="preserve"> for managing the domain user accounts.</w:t>
      </w:r>
    </w:p>
    <w:p w:rsidR="60361385" w:rsidP="06556D0E" w:rsidRDefault="60361385" w14:paraId="02D629B6" w14:textId="4238B13A">
      <w:pPr>
        <w:pStyle w:val="Normal"/>
        <w:keepNext w:val="0"/>
        <w:keepLines w:val="0"/>
        <w:spacing w:before="240" w:beforeAutospacing="off" w:after="240" w:afterAutospacing="off" w:line="360" w:lineRule="auto"/>
        <w:ind w:left="0" w:firstLine="0"/>
        <w:jc w:val="center"/>
      </w:pPr>
      <w:r w:rsidR="60361385">
        <w:drawing>
          <wp:inline wp14:editId="0CC55CB1" wp14:anchorId="3FA4986C">
            <wp:extent cx="5400675" cy="3816823"/>
            <wp:effectExtent l="0" t="0" r="0" b="0"/>
            <wp:docPr id="11155058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5505839" name="Picture 1115505839"/>
                    <pic:cNvPicPr/>
                  </pic:nvPicPr>
                  <pic:blipFill>
                    <a:blip xmlns:r="http://schemas.openxmlformats.org/officeDocument/2006/relationships" r:embed="rId1645015672">
                      <a:extLst>
                        <a:ext uri="{28A0092B-C50C-407E-A947-70E740481C1C}">
                          <a14:useLocalDpi xmlns:a14="http://schemas.microsoft.com/office/drawing/2010/main"/>
                        </a:ext>
                      </a:extLst>
                    </a:blip>
                    <a:stretch>
                      <a:fillRect/>
                    </a:stretch>
                  </pic:blipFill>
                  <pic:spPr>
                    <a:xfrm rot="0">
                      <a:off x="0" y="0"/>
                      <a:ext cx="5400675" cy="3816823"/>
                    </a:xfrm>
                    <a:prstGeom prst="rect">
                      <a:avLst/>
                    </a:prstGeom>
                  </pic:spPr>
                </pic:pic>
              </a:graphicData>
            </a:graphic>
          </wp:inline>
        </w:drawing>
      </w:r>
      <w:r w:rsidRPr="06556D0E" w:rsidR="60361385">
        <w:rPr>
          <w:sz w:val="20"/>
          <w:szCs w:val="20"/>
        </w:rPr>
        <w:t xml:space="preserve">Figure </w:t>
      </w:r>
      <w:r w:rsidRPr="06556D0E" w:rsidR="36ED43D3">
        <w:rPr>
          <w:sz w:val="20"/>
          <w:szCs w:val="20"/>
        </w:rPr>
        <w:t>20. User</w:t>
      </w:r>
      <w:r w:rsidRPr="06556D0E" w:rsidR="36ED43D3">
        <w:rPr>
          <w:sz w:val="20"/>
          <w:szCs w:val="20"/>
        </w:rPr>
        <w:t xml:space="preserve"> account created within the NOSS Users Organisational unit.</w:t>
      </w:r>
    </w:p>
    <w:p w:rsidR="32C97B23" w:rsidP="06556D0E" w:rsidRDefault="32C97B23" w14:paraId="1343E4FD" w14:textId="7A487713">
      <w:pPr>
        <w:pStyle w:val="Normal"/>
        <w:keepNext w:val="0"/>
        <w:keepLines w:val="0"/>
        <w:spacing w:before="240" w:beforeAutospacing="off" w:after="240" w:afterAutospacing="off" w:line="360" w:lineRule="auto"/>
        <w:ind w:left="0" w:firstLine="0"/>
        <w:jc w:val="both"/>
      </w:pPr>
      <w:r w:rsidRPr="06556D0E" w:rsidR="32C97B23">
        <w:rPr>
          <w:color w:val="000000" w:themeColor="text1" w:themeTint="FF" w:themeShade="FF"/>
          <w:sz w:val="24"/>
          <w:szCs w:val="24"/>
        </w:rPr>
        <w:t>Figure 20 confirms that the required domain user accounts were created within the NOSS Users organisational unit using the specified naming convention.</w:t>
      </w:r>
    </w:p>
    <w:p w:rsidR="06556D0E" w:rsidP="06556D0E" w:rsidRDefault="06556D0E" w14:paraId="06DB320B" w14:textId="58E6BCDD">
      <w:pPr>
        <w:pStyle w:val="Normal"/>
        <w:keepNext w:val="0"/>
        <w:keepLines w:val="0"/>
        <w:spacing w:before="240" w:beforeAutospacing="off" w:after="240" w:afterAutospacing="off" w:line="360" w:lineRule="auto"/>
        <w:ind w:left="0" w:firstLine="0"/>
        <w:jc w:val="both"/>
        <w:rPr>
          <w:color w:val="000000" w:themeColor="text1" w:themeTint="FF" w:themeShade="FF"/>
          <w:sz w:val="24"/>
          <w:szCs w:val="24"/>
        </w:rPr>
      </w:pPr>
    </w:p>
    <w:p w:rsidR="36ED43D3" w:rsidP="06556D0E" w:rsidRDefault="36ED43D3" w14:paraId="237AF9EA" w14:textId="0CBD88AB">
      <w:pPr>
        <w:pStyle w:val="ListParagraph"/>
        <w:keepNext w:val="0"/>
        <w:keepLines w:val="0"/>
        <w:numPr>
          <w:ilvl w:val="0"/>
          <w:numId w:val="8"/>
        </w:numPr>
        <w:spacing w:line="360" w:lineRule="auto"/>
        <w:ind w:left="-360" w:firstLine="0"/>
        <w:contextualSpacing w:val="0"/>
        <w:rPr>
          <w:b w:val="1"/>
          <w:bCs w:val="1"/>
          <w:sz w:val="24"/>
          <w:szCs w:val="24"/>
        </w:rPr>
      </w:pPr>
      <w:r w:rsidRPr="06556D0E" w:rsidR="36ED43D3">
        <w:rPr>
          <w:b w:val="1"/>
          <w:bCs w:val="1"/>
        </w:rPr>
        <w:t>Domain Membership</w:t>
      </w:r>
    </w:p>
    <w:p w:rsidR="4B665A92" w:rsidP="06556D0E" w:rsidRDefault="4B665A92" w14:paraId="2B625A7F" w14:textId="19BDDB29">
      <w:pPr>
        <w:pStyle w:val="Normal"/>
        <w:keepNext w:val="0"/>
        <w:keepLines w:val="0"/>
        <w:spacing w:line="360" w:lineRule="auto"/>
        <w:ind w:left="0" w:firstLine="0"/>
      </w:pPr>
      <w:r w:rsidRPr="06556D0E" w:rsidR="4B665A92">
        <w:rPr>
          <w:noProof w:val="0"/>
          <w:lang w:val="en-GB"/>
        </w:rPr>
        <w:t xml:space="preserve">The Windows client machine was successfully added to the </w:t>
      </w:r>
      <w:r w:rsidRPr="06556D0E" w:rsidR="4B665A92">
        <w:rPr>
          <w:noProof w:val="0"/>
          <w:lang w:val="en-GB"/>
        </w:rPr>
        <w:t>maylanne.acca</w:t>
      </w:r>
      <w:r w:rsidRPr="06556D0E" w:rsidR="4B665A92">
        <w:rPr>
          <w:noProof w:val="0"/>
          <w:lang w:val="en-GB"/>
        </w:rPr>
        <w:t xml:space="preserve"> Active Directory domain. Adding the client to the domain resulted in the ability to carry out authentication, group policy processing </w:t>
      </w:r>
      <w:r w:rsidRPr="06556D0E" w:rsidR="4B665A92">
        <w:rPr>
          <w:noProof w:val="0"/>
          <w:lang w:val="en-GB"/>
        </w:rPr>
        <w:t>and also</w:t>
      </w:r>
      <w:r w:rsidRPr="06556D0E" w:rsidR="4B665A92">
        <w:rPr>
          <w:noProof w:val="0"/>
          <w:lang w:val="en-GB"/>
        </w:rPr>
        <w:t xml:space="preserve"> communication between the client and the domain controller. The next step was to reboot the client and login using domain credentials</w:t>
      </w:r>
      <w:r w:rsidRPr="06556D0E" w:rsidR="2F1D6C19">
        <w:rPr>
          <w:noProof w:val="0"/>
          <w:lang w:val="en-GB"/>
        </w:rPr>
        <w:t xml:space="preserve"> [5]</w:t>
      </w:r>
      <w:r w:rsidRPr="06556D0E" w:rsidR="4B665A92">
        <w:rPr>
          <w:noProof w:val="0"/>
          <w:lang w:val="en-GB"/>
        </w:rPr>
        <w:t>.</w:t>
      </w:r>
    </w:p>
    <w:p w:rsidR="60B01003" w:rsidP="06556D0E" w:rsidRDefault="60B01003" w14:paraId="2EAC1BC5" w14:textId="16F76DB3">
      <w:pPr>
        <w:pStyle w:val="Normal"/>
        <w:keepNext w:val="0"/>
        <w:keepLines w:val="0"/>
        <w:spacing w:line="360" w:lineRule="auto"/>
        <w:ind w:left="0" w:firstLine="0"/>
        <w:jc w:val="center"/>
      </w:pPr>
      <w:r w:rsidR="60B01003">
        <w:drawing>
          <wp:inline wp14:editId="071D2D20" wp14:anchorId="510A7ACF">
            <wp:extent cx="5943600" cy="3714750"/>
            <wp:effectExtent l="0" t="0" r="0" b="0"/>
            <wp:docPr id="589863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9863635" name="Picture 589863635"/>
                    <pic:cNvPicPr/>
                  </pic:nvPicPr>
                  <pic:blipFill>
                    <a:blip xmlns:r="http://schemas.openxmlformats.org/officeDocument/2006/relationships" r:embed="rId1063981570">
                      <a:extLst>
                        <a:ext uri="{28A0092B-C50C-407E-A947-70E740481C1C}">
                          <a14:useLocalDpi xmlns:a14="http://schemas.microsoft.com/office/drawing/2010/main"/>
                        </a:ext>
                      </a:extLst>
                    </a:blip>
                    <a:stretch>
                      <a:fillRect/>
                    </a:stretch>
                  </pic:blipFill>
                  <pic:spPr>
                    <a:xfrm>
                      <a:off x="0" y="0"/>
                      <a:ext cx="5943600" cy="3714750"/>
                    </a:xfrm>
                    <a:prstGeom prst="rect">
                      <a:avLst/>
                    </a:prstGeom>
                  </pic:spPr>
                </pic:pic>
              </a:graphicData>
            </a:graphic>
          </wp:inline>
        </w:drawing>
      </w:r>
      <w:r w:rsidRPr="06556D0E" w:rsidR="4507B63C">
        <w:rPr>
          <w:b w:val="0"/>
          <w:bCs w:val="0"/>
          <w:noProof w:val="0"/>
          <w:color w:val="000000" w:themeColor="text1" w:themeTint="FF" w:themeShade="FF"/>
          <w:sz w:val="20"/>
          <w:szCs w:val="20"/>
          <w:lang w:val="en-GB"/>
        </w:rPr>
        <w:t>Figure 2</w:t>
      </w:r>
      <w:r w:rsidRPr="06556D0E" w:rsidR="5F1FE342">
        <w:rPr>
          <w:b w:val="0"/>
          <w:bCs w:val="0"/>
          <w:noProof w:val="0"/>
          <w:color w:val="000000" w:themeColor="text1" w:themeTint="FF" w:themeShade="FF"/>
          <w:sz w:val="20"/>
          <w:szCs w:val="20"/>
          <w:lang w:val="en-GB"/>
        </w:rPr>
        <w:t>1</w:t>
      </w:r>
      <w:r w:rsidRPr="06556D0E" w:rsidR="0C81CD8C">
        <w:rPr>
          <w:b w:val="0"/>
          <w:bCs w:val="0"/>
          <w:noProof w:val="0"/>
          <w:color w:val="000000" w:themeColor="text1" w:themeTint="FF" w:themeShade="FF"/>
          <w:sz w:val="20"/>
          <w:szCs w:val="20"/>
          <w:lang w:val="en-GB"/>
        </w:rPr>
        <w:t xml:space="preserve">. Configuring ClientS1 to join the </w:t>
      </w:r>
      <w:r w:rsidRPr="06556D0E" w:rsidR="0C81CD8C">
        <w:rPr>
          <w:b w:val="0"/>
          <w:bCs w:val="0"/>
          <w:noProof w:val="0"/>
          <w:color w:val="000000" w:themeColor="text1" w:themeTint="FF" w:themeShade="FF"/>
          <w:sz w:val="20"/>
          <w:szCs w:val="20"/>
          <w:lang w:val="en-GB"/>
        </w:rPr>
        <w:t>maylanne.acca</w:t>
      </w:r>
      <w:r w:rsidRPr="06556D0E" w:rsidR="0C81CD8C">
        <w:rPr>
          <w:b w:val="0"/>
          <w:bCs w:val="0"/>
          <w:noProof w:val="0"/>
          <w:color w:val="000000" w:themeColor="text1" w:themeTint="FF" w:themeShade="FF"/>
          <w:sz w:val="20"/>
          <w:szCs w:val="20"/>
          <w:lang w:val="en-GB"/>
        </w:rPr>
        <w:t xml:space="preserve"> domain.</w:t>
      </w:r>
    </w:p>
    <w:p w:rsidR="176F2F0A" w:rsidP="06556D0E" w:rsidRDefault="176F2F0A" w14:paraId="17D5CFAE" w14:textId="5BAB50A7">
      <w:pPr>
        <w:pStyle w:val="Normal"/>
        <w:keepNext w:val="0"/>
        <w:keepLines w:val="0"/>
        <w:spacing w:line="360" w:lineRule="auto"/>
        <w:ind w:left="0" w:firstLine="0"/>
        <w:jc w:val="both"/>
      </w:pPr>
      <w:r w:rsidRPr="06556D0E" w:rsidR="176F2F0A">
        <w:rPr>
          <w:rFonts w:ascii="Arial Nova" w:hAnsi="Arial Nova" w:eastAsia="Arial Nova" w:cs="Arial Nova"/>
          <w:noProof w:val="0"/>
          <w:sz w:val="20"/>
          <w:szCs w:val="20"/>
          <w:lang w:val="en-GB"/>
        </w:rPr>
        <w:t xml:space="preserve">ClientS1 was configured to join the </w:t>
      </w:r>
      <w:r w:rsidRPr="06556D0E" w:rsidR="176F2F0A">
        <w:rPr>
          <w:rFonts w:ascii="Arial Nova" w:hAnsi="Arial Nova" w:eastAsia="Arial Nova" w:cs="Arial Nova"/>
          <w:b w:val="1"/>
          <w:bCs w:val="1"/>
          <w:noProof w:val="0"/>
          <w:sz w:val="20"/>
          <w:szCs w:val="20"/>
          <w:lang w:val="en-GB"/>
        </w:rPr>
        <w:t>maylanne.acca</w:t>
      </w:r>
      <w:r w:rsidRPr="06556D0E" w:rsidR="176F2F0A">
        <w:rPr>
          <w:rFonts w:ascii="Arial Nova" w:hAnsi="Arial Nova" w:eastAsia="Arial Nova" w:cs="Arial Nova"/>
          <w:noProof w:val="0"/>
          <w:sz w:val="20"/>
          <w:szCs w:val="20"/>
          <w:lang w:val="en-GB"/>
        </w:rPr>
        <w:t xml:space="preserve"> Active Directory domain by entering the domain name in the computer settings.</w:t>
      </w:r>
    </w:p>
    <w:p w:rsidR="06556D0E" w:rsidP="06556D0E" w:rsidRDefault="06556D0E" w14:paraId="6DB66409" w14:textId="61A697F2">
      <w:pPr>
        <w:pStyle w:val="Normal"/>
        <w:keepNext w:val="0"/>
        <w:keepLines w:val="0"/>
        <w:spacing w:line="360" w:lineRule="auto"/>
        <w:ind w:left="0" w:firstLine="0"/>
        <w:jc w:val="left"/>
        <w:rPr>
          <w:b w:val="0"/>
          <w:bCs w:val="0"/>
          <w:noProof w:val="0"/>
          <w:color w:val="000000" w:themeColor="text1" w:themeTint="FF" w:themeShade="FF"/>
          <w:sz w:val="20"/>
          <w:szCs w:val="20"/>
          <w:lang w:val="en-GB"/>
        </w:rPr>
      </w:pPr>
    </w:p>
    <w:p w:rsidR="6B0511F5" w:rsidP="06556D0E" w:rsidRDefault="6B0511F5" w14:paraId="0683121C" w14:textId="20214FFD">
      <w:pPr>
        <w:pStyle w:val="Normal"/>
        <w:keepNext w:val="0"/>
        <w:keepLines w:val="0"/>
        <w:spacing w:line="360" w:lineRule="auto"/>
        <w:ind w:left="0" w:firstLine="0"/>
        <w:jc w:val="center"/>
        <w:rPr>
          <w:b w:val="0"/>
          <w:bCs w:val="0"/>
          <w:noProof w:val="0"/>
          <w:color w:val="000000" w:themeColor="text1" w:themeTint="FF" w:themeShade="FF"/>
          <w:sz w:val="20"/>
          <w:szCs w:val="20"/>
          <w:lang w:val="en-GB"/>
        </w:rPr>
      </w:pPr>
      <w:r w:rsidR="6B0511F5">
        <w:drawing>
          <wp:inline wp14:editId="4DE5B36C" wp14:anchorId="54C7CD98">
            <wp:extent cx="5404672" cy="3343275"/>
            <wp:effectExtent l="0" t="0" r="0" b="0"/>
            <wp:docPr id="253715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3715990" name="Picture 253715990"/>
                    <pic:cNvPicPr/>
                  </pic:nvPicPr>
                  <pic:blipFill>
                    <a:blip xmlns:r="http://schemas.openxmlformats.org/officeDocument/2006/relationships" r:embed="rId351906099">
                      <a:extLst>
                        <a:ext uri="{28A0092B-C50C-407E-A947-70E740481C1C}">
                          <a14:useLocalDpi xmlns:a14="http://schemas.microsoft.com/office/drawing/2010/main"/>
                        </a:ext>
                      </a:extLst>
                    </a:blip>
                    <a:stretch>
                      <a:fillRect/>
                    </a:stretch>
                  </pic:blipFill>
                  <pic:spPr>
                    <a:xfrm rot="0">
                      <a:off x="0" y="0"/>
                      <a:ext cx="5404672" cy="3343275"/>
                    </a:xfrm>
                    <a:prstGeom prst="rect">
                      <a:avLst/>
                    </a:prstGeom>
                  </pic:spPr>
                </pic:pic>
              </a:graphicData>
            </a:graphic>
          </wp:inline>
        </w:drawing>
      </w:r>
      <w:r w:rsidRPr="06556D0E" w:rsidR="4507B63C">
        <w:rPr>
          <w:b w:val="0"/>
          <w:bCs w:val="0"/>
          <w:noProof w:val="0"/>
          <w:color w:val="000000" w:themeColor="text1" w:themeTint="FF" w:themeShade="FF"/>
          <w:sz w:val="20"/>
          <w:szCs w:val="20"/>
          <w:lang w:val="en-GB"/>
        </w:rPr>
        <w:t>Figure 2</w:t>
      </w:r>
      <w:r w:rsidRPr="06556D0E" w:rsidR="12328C1C">
        <w:rPr>
          <w:b w:val="0"/>
          <w:bCs w:val="0"/>
          <w:noProof w:val="0"/>
          <w:color w:val="000000" w:themeColor="text1" w:themeTint="FF" w:themeShade="FF"/>
          <w:sz w:val="20"/>
          <w:szCs w:val="20"/>
          <w:lang w:val="en-GB"/>
        </w:rPr>
        <w:t>2</w:t>
      </w:r>
      <w:r w:rsidRPr="06556D0E" w:rsidR="66B56E6B">
        <w:rPr>
          <w:b w:val="0"/>
          <w:bCs w:val="0"/>
          <w:noProof w:val="0"/>
          <w:color w:val="000000" w:themeColor="text1" w:themeTint="FF" w:themeShade="FF"/>
          <w:sz w:val="20"/>
          <w:szCs w:val="20"/>
          <w:lang w:val="en-GB"/>
        </w:rPr>
        <w:t xml:space="preserve">. </w:t>
      </w:r>
      <w:r w:rsidRPr="06556D0E" w:rsidR="66B56E6B">
        <w:rPr>
          <w:b w:val="0"/>
          <w:bCs w:val="0"/>
          <w:noProof w:val="0"/>
          <w:color w:val="000000" w:themeColor="text1" w:themeTint="FF" w:themeShade="FF"/>
          <w:sz w:val="20"/>
          <w:szCs w:val="20"/>
          <w:lang w:val="en-GB"/>
        </w:rPr>
        <w:t>Authenticating</w:t>
      </w:r>
      <w:r w:rsidRPr="06556D0E" w:rsidR="66B56E6B">
        <w:rPr>
          <w:b w:val="0"/>
          <w:bCs w:val="0"/>
          <w:noProof w:val="0"/>
          <w:color w:val="000000" w:themeColor="text1" w:themeTint="FF" w:themeShade="FF"/>
          <w:sz w:val="20"/>
          <w:szCs w:val="20"/>
          <w:lang w:val="en-GB"/>
        </w:rPr>
        <w:t xml:space="preserve"> with domain administrator credentials.</w:t>
      </w:r>
    </w:p>
    <w:p w:rsidR="7DE3D79D" w:rsidP="06556D0E" w:rsidRDefault="7DE3D79D" w14:paraId="2C4085D3" w14:textId="6E367621">
      <w:pPr>
        <w:spacing w:before="240" w:beforeAutospacing="off" w:after="240" w:afterAutospacing="off"/>
        <w:jc w:val="both"/>
      </w:pPr>
      <w:r w:rsidRPr="06556D0E" w:rsidR="7DE3D79D">
        <w:rPr>
          <w:rFonts w:ascii="Arial Nova" w:hAnsi="Arial Nova" w:eastAsia="Arial Nova" w:cs="Arial Nova"/>
          <w:noProof w:val="0"/>
          <w:sz w:val="24"/>
          <w:szCs w:val="24"/>
          <w:lang w:val="en-GB"/>
        </w:rPr>
        <w:t xml:space="preserve">After entering the domain name, administrative credentials were required to authorise the domain join operation. The domain administrator account was used to verify that the user had sufficient permissions to add the client computer to the </w:t>
      </w:r>
      <w:r w:rsidRPr="06556D0E" w:rsidR="7DE3D79D">
        <w:rPr>
          <w:rFonts w:ascii="Arial Nova" w:hAnsi="Arial Nova" w:eastAsia="Arial Nova" w:cs="Arial Nova"/>
          <w:b w:val="1"/>
          <w:bCs w:val="1"/>
          <w:noProof w:val="0"/>
          <w:sz w:val="24"/>
          <w:szCs w:val="24"/>
          <w:lang w:val="en-GB"/>
        </w:rPr>
        <w:t>maylanne.acca</w:t>
      </w:r>
      <w:r w:rsidRPr="06556D0E" w:rsidR="7DE3D79D">
        <w:rPr>
          <w:rFonts w:ascii="Arial Nova" w:hAnsi="Arial Nova" w:eastAsia="Arial Nova" w:cs="Arial Nova"/>
          <w:noProof w:val="0"/>
          <w:sz w:val="24"/>
          <w:szCs w:val="24"/>
          <w:lang w:val="en-GB"/>
        </w:rPr>
        <w:t xml:space="preserve"> domain. This security measure prevents unauthorised devices from joining the network.</w:t>
      </w:r>
    </w:p>
    <w:p w:rsidR="06556D0E" w:rsidP="06556D0E" w:rsidRDefault="06556D0E" w14:paraId="23C5D0EA" w14:textId="5F18F82B">
      <w:pPr>
        <w:spacing w:before="240" w:beforeAutospacing="off" w:after="240" w:afterAutospacing="off"/>
        <w:jc w:val="both"/>
        <w:rPr>
          <w:rFonts w:ascii="Arial Nova" w:hAnsi="Arial Nova" w:eastAsia="Arial Nova" w:cs="Arial Nova"/>
          <w:noProof w:val="0"/>
          <w:sz w:val="24"/>
          <w:szCs w:val="24"/>
          <w:lang w:val="en-GB"/>
        </w:rPr>
      </w:pPr>
    </w:p>
    <w:p w:rsidR="06556D0E" w:rsidP="06556D0E" w:rsidRDefault="06556D0E" w14:paraId="1B94853D" w14:textId="16CE2B88">
      <w:pPr>
        <w:pStyle w:val="Normal"/>
        <w:keepNext w:val="0"/>
        <w:keepLines w:val="0"/>
        <w:spacing w:line="360" w:lineRule="auto"/>
        <w:ind w:left="0" w:firstLine="0"/>
        <w:rPr>
          <w:b w:val="1"/>
          <w:bCs w:val="1"/>
          <w:noProof w:val="0"/>
          <w:color w:val="FF0000"/>
          <w:lang w:val="en-GB"/>
        </w:rPr>
      </w:pPr>
    </w:p>
    <w:p w:rsidR="460B93D3" w:rsidP="06556D0E" w:rsidRDefault="460B93D3" w14:paraId="7A4C0FC9" w14:textId="48D5E868">
      <w:pPr>
        <w:pStyle w:val="Normal"/>
        <w:keepNext w:val="0"/>
        <w:keepLines w:val="0"/>
        <w:suppressLineNumbers w:val="0"/>
        <w:bidi w:val="0"/>
        <w:spacing w:before="0" w:beforeAutospacing="off" w:after="160" w:afterAutospacing="off" w:line="360" w:lineRule="auto"/>
        <w:ind w:left="0" w:right="0"/>
        <w:jc w:val="center"/>
      </w:pPr>
      <w:r w:rsidR="460B93D3">
        <w:drawing>
          <wp:inline wp14:editId="0B84BB1E" wp14:anchorId="0CB3588F">
            <wp:extent cx="5500991" cy="3314700"/>
            <wp:effectExtent l="0" t="0" r="0" b="0"/>
            <wp:docPr id="5500084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0008485" name="Picture 550008485"/>
                    <pic:cNvPicPr/>
                  </pic:nvPicPr>
                  <pic:blipFill>
                    <a:blip xmlns:r="http://schemas.openxmlformats.org/officeDocument/2006/relationships" r:embed="rId1115771313">
                      <a:extLst>
                        <a:ext uri="{28A0092B-C50C-407E-A947-70E740481C1C}">
                          <a14:useLocalDpi xmlns:a14="http://schemas.microsoft.com/office/drawing/2010/main"/>
                        </a:ext>
                      </a:extLst>
                    </a:blip>
                    <a:stretch>
                      <a:fillRect/>
                    </a:stretch>
                  </pic:blipFill>
                  <pic:spPr>
                    <a:xfrm rot="0">
                      <a:off x="0" y="0"/>
                      <a:ext cx="5500991" cy="3314700"/>
                    </a:xfrm>
                    <a:prstGeom prst="rect">
                      <a:avLst/>
                    </a:prstGeom>
                  </pic:spPr>
                </pic:pic>
              </a:graphicData>
            </a:graphic>
          </wp:inline>
        </w:drawing>
      </w:r>
      <w:r w:rsidRPr="06556D0E" w:rsidR="66B56E6B">
        <w:rPr>
          <w:b w:val="0"/>
          <w:bCs w:val="0"/>
          <w:noProof w:val="0"/>
          <w:color w:val="000000" w:themeColor="text1" w:themeTint="FF" w:themeShade="FF"/>
          <w:sz w:val="20"/>
          <w:szCs w:val="20"/>
          <w:lang w:val="en-GB"/>
        </w:rPr>
        <w:t>Figure 23</w:t>
      </w:r>
      <w:r w:rsidRPr="06556D0E" w:rsidR="21E81729">
        <w:rPr>
          <w:b w:val="0"/>
          <w:bCs w:val="0"/>
          <w:noProof w:val="0"/>
          <w:color w:val="000000" w:themeColor="text1" w:themeTint="FF" w:themeShade="FF"/>
          <w:sz w:val="20"/>
          <w:szCs w:val="20"/>
          <w:lang w:val="en-GB"/>
        </w:rPr>
        <w:t xml:space="preserve">. ClientS1 </w:t>
      </w:r>
      <w:r w:rsidRPr="06556D0E" w:rsidR="21E81729">
        <w:rPr>
          <w:b w:val="0"/>
          <w:bCs w:val="0"/>
          <w:noProof w:val="0"/>
          <w:color w:val="000000" w:themeColor="text1" w:themeTint="FF" w:themeShade="FF"/>
          <w:sz w:val="20"/>
          <w:szCs w:val="20"/>
          <w:lang w:val="en-GB"/>
        </w:rPr>
        <w:t>successfully</w:t>
      </w:r>
      <w:r w:rsidRPr="06556D0E" w:rsidR="21E81729">
        <w:rPr>
          <w:b w:val="0"/>
          <w:bCs w:val="0"/>
          <w:noProof w:val="0"/>
          <w:color w:val="000000" w:themeColor="text1" w:themeTint="FF" w:themeShade="FF"/>
          <w:sz w:val="20"/>
          <w:szCs w:val="20"/>
          <w:lang w:val="en-GB"/>
        </w:rPr>
        <w:t xml:space="preserve"> joined the </w:t>
      </w:r>
      <w:r w:rsidRPr="06556D0E" w:rsidR="21E81729">
        <w:rPr>
          <w:b w:val="0"/>
          <w:bCs w:val="0"/>
          <w:noProof w:val="0"/>
          <w:color w:val="000000" w:themeColor="text1" w:themeTint="FF" w:themeShade="FF"/>
          <w:sz w:val="20"/>
          <w:szCs w:val="20"/>
          <w:lang w:val="en-GB"/>
        </w:rPr>
        <w:t>maylanne.acca</w:t>
      </w:r>
      <w:r w:rsidRPr="06556D0E" w:rsidR="21E81729">
        <w:rPr>
          <w:b w:val="0"/>
          <w:bCs w:val="0"/>
          <w:noProof w:val="0"/>
          <w:color w:val="000000" w:themeColor="text1" w:themeTint="FF" w:themeShade="FF"/>
          <w:sz w:val="20"/>
          <w:szCs w:val="20"/>
          <w:lang w:val="en-GB"/>
        </w:rPr>
        <w:t xml:space="preserve"> Active Directory domain.</w:t>
      </w:r>
    </w:p>
    <w:p w:rsidR="06556D0E" w:rsidP="06556D0E" w:rsidRDefault="06556D0E" w14:paraId="189A4522" w14:textId="028BDDAB">
      <w:pPr>
        <w:pStyle w:val="Normal"/>
        <w:keepNext w:val="0"/>
        <w:keepLines w:val="0"/>
        <w:suppressLineNumbers w:val="0"/>
        <w:bidi w:val="0"/>
        <w:spacing w:before="0" w:beforeAutospacing="off" w:after="160" w:afterAutospacing="off" w:line="360" w:lineRule="auto"/>
        <w:ind w:left="0" w:right="0"/>
        <w:jc w:val="center"/>
        <w:rPr>
          <w:b w:val="0"/>
          <w:bCs w:val="0"/>
          <w:noProof w:val="0"/>
          <w:color w:val="000000" w:themeColor="text1" w:themeTint="FF" w:themeShade="FF"/>
          <w:sz w:val="20"/>
          <w:szCs w:val="20"/>
          <w:lang w:val="en-GB"/>
        </w:rPr>
      </w:pPr>
    </w:p>
    <w:p w:rsidR="2CB15D10" w:rsidP="06556D0E" w:rsidRDefault="2CB15D10" w14:paraId="3992A723" w14:textId="546617CC">
      <w:pPr>
        <w:pStyle w:val="Normal"/>
        <w:keepNext w:val="0"/>
        <w:keepLines w:val="0"/>
        <w:suppressLineNumbers w:val="0"/>
        <w:bidi w:val="0"/>
        <w:spacing w:before="0" w:beforeAutospacing="off" w:after="160" w:afterAutospacing="off" w:line="360" w:lineRule="auto"/>
        <w:ind w:left="0" w:right="0"/>
        <w:jc w:val="both"/>
        <w:rPr>
          <w:b w:val="0"/>
          <w:bCs w:val="0"/>
          <w:noProof w:val="0"/>
          <w:color w:val="000000" w:themeColor="text1" w:themeTint="FF" w:themeShade="FF"/>
          <w:sz w:val="24"/>
          <w:szCs w:val="24"/>
          <w:lang w:val="en-GB"/>
        </w:rPr>
      </w:pPr>
      <w:r w:rsidRPr="06556D0E" w:rsidR="2CB15D10">
        <w:rPr>
          <w:b w:val="0"/>
          <w:bCs w:val="0"/>
          <w:noProof w:val="0"/>
          <w:color w:val="000000" w:themeColor="text1" w:themeTint="FF" w:themeShade="FF"/>
          <w:sz w:val="24"/>
          <w:szCs w:val="24"/>
          <w:lang w:val="en-GB"/>
        </w:rPr>
        <w:t>Once authentication was successful, Windows authenticated that the addition of ClientS1 to the maylanne.acca Active Directory Domain was successful. This means that the computer has communicated with the domain controller successfully and that the computer can now access all other features offered by Active Directory, including group policy and other services.</w:t>
      </w:r>
    </w:p>
    <w:p w:rsidR="06556D0E" w:rsidP="06556D0E" w:rsidRDefault="06556D0E" w14:paraId="660F5553" w14:textId="534C031F">
      <w:pPr>
        <w:pStyle w:val="Normal"/>
        <w:keepNext w:val="0"/>
        <w:keepLines w:val="0"/>
        <w:suppressLineNumbers w:val="0"/>
        <w:bidi w:val="0"/>
        <w:spacing w:before="0" w:beforeAutospacing="off" w:after="160" w:afterAutospacing="off" w:line="360" w:lineRule="auto"/>
        <w:ind w:left="0" w:right="0"/>
        <w:jc w:val="center"/>
        <w:rPr>
          <w:b w:val="0"/>
          <w:bCs w:val="0"/>
          <w:noProof w:val="0"/>
          <w:color w:val="000000" w:themeColor="text1" w:themeTint="FF" w:themeShade="FF"/>
          <w:sz w:val="20"/>
          <w:szCs w:val="20"/>
          <w:lang w:val="en-GB"/>
        </w:rPr>
      </w:pPr>
    </w:p>
    <w:p w:rsidR="4235905F" w:rsidP="06556D0E" w:rsidRDefault="4235905F" w14:paraId="270F6B5B" w14:textId="452572C3">
      <w:pPr>
        <w:pStyle w:val="Normal"/>
        <w:keepNext w:val="0"/>
        <w:keepLines w:val="0"/>
        <w:bidi w:val="0"/>
        <w:spacing w:before="0" w:beforeAutospacing="off" w:after="160" w:afterAutospacing="off" w:line="360" w:lineRule="auto"/>
        <w:ind w:left="0" w:right="0"/>
        <w:jc w:val="center"/>
      </w:pPr>
      <w:r w:rsidR="4235905F">
        <w:drawing>
          <wp:inline wp14:editId="139958BF" wp14:anchorId="4714E377">
            <wp:extent cx="5943600" cy="3648075"/>
            <wp:effectExtent l="0" t="0" r="0" b="0"/>
            <wp:docPr id="16803396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0339674" name="Picture 1680339674"/>
                    <pic:cNvPicPr/>
                  </pic:nvPicPr>
                  <pic:blipFill>
                    <a:blip xmlns:r="http://schemas.openxmlformats.org/officeDocument/2006/relationships" r:embed="rId437092913">
                      <a:extLst>
                        <a:ext uri="{28A0092B-C50C-407E-A947-70E740481C1C}">
                          <a14:useLocalDpi xmlns:a14="http://schemas.microsoft.com/office/drawing/2010/main"/>
                        </a:ext>
                      </a:extLst>
                    </a:blip>
                    <a:stretch>
                      <a:fillRect/>
                    </a:stretch>
                  </pic:blipFill>
                  <pic:spPr>
                    <a:xfrm>
                      <a:off x="0" y="0"/>
                      <a:ext cx="5943600" cy="3648075"/>
                    </a:xfrm>
                    <a:prstGeom prst="rect">
                      <a:avLst/>
                    </a:prstGeom>
                  </pic:spPr>
                </pic:pic>
              </a:graphicData>
            </a:graphic>
          </wp:inline>
        </w:drawing>
      </w:r>
      <w:r w:rsidRPr="06556D0E" w:rsidR="4235905F">
        <w:rPr>
          <w:sz w:val="20"/>
          <w:szCs w:val="20"/>
        </w:rPr>
        <w:t xml:space="preserve">Figure 24. Restart required to </w:t>
      </w:r>
      <w:r w:rsidRPr="06556D0E" w:rsidR="4235905F">
        <w:rPr>
          <w:sz w:val="20"/>
          <w:szCs w:val="20"/>
        </w:rPr>
        <w:t>complete the domain membership configuration.</w:t>
      </w:r>
    </w:p>
    <w:p w:rsidR="793F3D5D" w:rsidP="06556D0E" w:rsidRDefault="793F3D5D" w14:paraId="5CE54772" w14:textId="193D48AD">
      <w:pPr>
        <w:pStyle w:val="Normal"/>
        <w:keepNext w:val="0"/>
        <w:keepLines w:val="0"/>
        <w:bidi w:val="0"/>
        <w:spacing w:before="0" w:beforeAutospacing="off" w:after="160" w:afterAutospacing="off" w:line="360" w:lineRule="auto"/>
        <w:ind w:left="0" w:right="0"/>
        <w:jc w:val="both"/>
      </w:pPr>
      <w:r w:rsidR="793F3D5D">
        <w:rPr/>
        <w:t xml:space="preserve">Figure 24. The operation system </w:t>
      </w:r>
      <w:r w:rsidR="793F3D5D">
        <w:rPr/>
        <w:t>prom[</w:t>
      </w:r>
      <w:r w:rsidR="793F3D5D">
        <w:rPr/>
        <w:t>ted for a restart to complete the domain membership process. Restating the comp</w:t>
      </w:r>
      <w:r w:rsidR="4516ADF0">
        <w:rPr/>
        <w:t xml:space="preserve">uter applies new security </w:t>
      </w:r>
      <w:r w:rsidR="7F0BF91B">
        <w:rPr/>
        <w:t>settings</w:t>
      </w:r>
      <w:r w:rsidR="4516ADF0">
        <w:rPr/>
        <w:t xml:space="preserve"> and updates the local configuration, </w:t>
      </w:r>
      <w:r w:rsidR="5B736AC3">
        <w:rPr/>
        <w:t>allowing</w:t>
      </w:r>
      <w:r w:rsidR="4516ADF0">
        <w:rPr/>
        <w:t xml:space="preserve"> the client to log in using domain user accounts and </w:t>
      </w:r>
      <w:r w:rsidR="4516ADF0">
        <w:rPr/>
        <w:t>rully</w:t>
      </w:r>
      <w:r w:rsidR="4516ADF0">
        <w:rPr/>
        <w:t xml:space="preserve"> participate in the A</w:t>
      </w:r>
      <w:r w:rsidR="245D2C63">
        <w:rPr/>
        <w:t>ctive Directory</w:t>
      </w:r>
      <w:r w:rsidR="5B59B99B">
        <w:rPr/>
        <w:t>.</w:t>
      </w:r>
    </w:p>
    <w:p w:rsidR="06556D0E" w:rsidP="06556D0E" w:rsidRDefault="06556D0E" w14:paraId="5170AA7B" w14:textId="5B1D1491">
      <w:pPr>
        <w:pStyle w:val="Normal"/>
        <w:keepNext w:val="0"/>
        <w:keepLines w:val="0"/>
        <w:bidi w:val="0"/>
        <w:spacing w:before="0" w:beforeAutospacing="off" w:after="160" w:afterAutospacing="off" w:line="360" w:lineRule="auto"/>
        <w:ind w:left="0" w:right="0"/>
        <w:jc w:val="both"/>
      </w:pPr>
    </w:p>
    <w:p w:rsidR="1860145E" w:rsidP="06556D0E" w:rsidRDefault="1860145E" w14:paraId="4101ED8B" w14:textId="1D5C3049">
      <w:pPr>
        <w:pStyle w:val="ListParagraph"/>
        <w:keepNext w:val="0"/>
        <w:keepLines w:val="0"/>
        <w:numPr>
          <w:ilvl w:val="0"/>
          <w:numId w:val="8"/>
        </w:numPr>
        <w:rPr>
          <w:b w:val="1"/>
          <w:bCs w:val="1"/>
          <w:noProof w:val="0"/>
          <w:color w:val="000000" w:themeColor="text1" w:themeTint="FF" w:themeShade="FF"/>
          <w:lang w:val="en-GB"/>
        </w:rPr>
      </w:pPr>
      <w:r w:rsidRPr="06556D0E" w:rsidR="1860145E">
        <w:rPr>
          <w:b w:val="1"/>
          <w:bCs w:val="1"/>
          <w:noProof w:val="0"/>
          <w:lang w:val="en-GB"/>
        </w:rPr>
        <w:t>DHCP server</w:t>
      </w:r>
    </w:p>
    <w:p w:rsidR="5E39DCC4" w:rsidP="06556D0E" w:rsidRDefault="5E39DCC4" w14:paraId="3308FDF9" w14:textId="02ABFB21">
      <w:pPr>
        <w:pStyle w:val="Normal"/>
        <w:keepNext w:val="0"/>
        <w:keepLines w:val="0"/>
        <w:jc w:val="both"/>
      </w:pPr>
      <w:r w:rsidR="5E39DCC4">
        <w:rPr/>
        <w:t xml:space="preserve">Dynamic Host Configuration Protocol (DHCP) was implemented on the Birmingham server. DHCP was then assigned to the Birmingham subnet by creating a DHCP scope which provided the client computers with automatic IP addresses. The IP range, subnet mask, default gateway, DNS </w:t>
      </w:r>
      <w:r w:rsidR="5E39DCC4">
        <w:rPr/>
        <w:t>servers</w:t>
      </w:r>
      <w:r w:rsidR="5E39DCC4">
        <w:rPr/>
        <w:t xml:space="preserve"> and the lease period were all configured in the process. The scope was activated and the clients </w:t>
      </w:r>
      <w:r w:rsidR="5E39DCC4">
        <w:rPr/>
        <w:t>acquired</w:t>
      </w:r>
      <w:r w:rsidR="5E39DCC4">
        <w:rPr/>
        <w:t xml:space="preserve"> automatic </w:t>
      </w:r>
      <w:r w:rsidR="5E39DCC4">
        <w:rPr/>
        <w:t>configuration</w:t>
      </w:r>
      <w:r w:rsidR="621DA623">
        <w:rPr/>
        <w:t xml:space="preserve"> </w:t>
      </w:r>
      <w:r w:rsidR="0214F54A">
        <w:rPr/>
        <w:t>[</w:t>
      </w:r>
      <w:r w:rsidR="0214F54A">
        <w:rPr/>
        <w:t>6]</w:t>
      </w:r>
      <w:r w:rsidR="5E39DCC4">
        <w:rPr/>
        <w:t>.</w:t>
      </w:r>
    </w:p>
    <w:p w:rsidR="5B0E7876" w:rsidP="06556D0E" w:rsidRDefault="5B0E7876" w14:paraId="03AD5187" w14:textId="24D3EAE6">
      <w:pPr>
        <w:pStyle w:val="Normal"/>
        <w:keepNext w:val="0"/>
        <w:keepLines w:val="0"/>
        <w:jc w:val="center"/>
      </w:pPr>
      <w:r w:rsidR="5B0E7876">
        <w:drawing>
          <wp:inline wp14:editId="00D9F74E" wp14:anchorId="19760273">
            <wp:extent cx="5943600" cy="3305175"/>
            <wp:effectExtent l="0" t="0" r="0" b="0"/>
            <wp:docPr id="16351716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5171616" name="Picture 1635171616"/>
                    <pic:cNvPicPr/>
                  </pic:nvPicPr>
                  <pic:blipFill>
                    <a:blip xmlns:r="http://schemas.openxmlformats.org/officeDocument/2006/relationships" r:embed="rId581899364">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r w:rsidRPr="06556D0E" w:rsidR="7B37A91B">
        <w:rPr>
          <w:b w:val="0"/>
          <w:bCs w:val="0"/>
          <w:color w:val="000000" w:themeColor="text1" w:themeTint="FF" w:themeShade="FF"/>
          <w:sz w:val="20"/>
          <w:szCs w:val="20"/>
        </w:rPr>
        <w:t>Figure 2</w:t>
      </w:r>
      <w:r w:rsidRPr="06556D0E" w:rsidR="1233B2B6">
        <w:rPr>
          <w:b w:val="0"/>
          <w:bCs w:val="0"/>
          <w:color w:val="000000" w:themeColor="text1" w:themeTint="FF" w:themeShade="FF"/>
          <w:sz w:val="20"/>
          <w:szCs w:val="20"/>
        </w:rPr>
        <w:t>5</w:t>
      </w:r>
      <w:r w:rsidRPr="06556D0E" w:rsidR="0AA5F009">
        <w:rPr>
          <w:b w:val="0"/>
          <w:bCs w:val="0"/>
          <w:color w:val="000000" w:themeColor="text1" w:themeTint="FF" w:themeShade="FF"/>
          <w:sz w:val="20"/>
          <w:szCs w:val="20"/>
        </w:rPr>
        <w:t xml:space="preserve">. </w:t>
      </w:r>
      <w:r w:rsidRPr="06556D0E" w:rsidR="5B5F6DF0">
        <w:rPr>
          <w:b w:val="0"/>
          <w:bCs w:val="0"/>
          <w:color w:val="000000" w:themeColor="text1" w:themeTint="FF" w:themeShade="FF"/>
          <w:sz w:val="20"/>
          <w:szCs w:val="20"/>
        </w:rPr>
        <w:t>Creating</w:t>
      </w:r>
      <w:r w:rsidRPr="06556D0E" w:rsidR="0AA5F009">
        <w:rPr>
          <w:b w:val="0"/>
          <w:bCs w:val="0"/>
          <w:color w:val="000000" w:themeColor="text1" w:themeTint="FF" w:themeShade="FF"/>
          <w:sz w:val="20"/>
          <w:szCs w:val="20"/>
        </w:rPr>
        <w:t xml:space="preserve"> a new DHCP scope</w:t>
      </w:r>
      <w:r w:rsidRPr="06556D0E" w:rsidR="5334B17C">
        <w:rPr>
          <w:b w:val="0"/>
          <w:bCs w:val="0"/>
          <w:color w:val="000000" w:themeColor="text1" w:themeTint="FF" w:themeShade="FF"/>
          <w:sz w:val="20"/>
          <w:szCs w:val="20"/>
        </w:rPr>
        <w:t xml:space="preserve"> for the Birmingham subnet.</w:t>
      </w:r>
    </w:p>
    <w:p w:rsidR="0AA5F009" w:rsidP="06556D0E" w:rsidRDefault="0AA5F009" w14:paraId="4E162754" w14:textId="18FF01B3">
      <w:pPr>
        <w:pStyle w:val="Normal"/>
        <w:keepNext w:val="0"/>
        <w:keepLines w:val="0"/>
        <w:spacing w:before="240" w:beforeAutospacing="off" w:after="240" w:afterAutospacing="off" w:line="360" w:lineRule="auto"/>
        <w:ind w:left="0" w:firstLine="0"/>
        <w:jc w:val="both"/>
      </w:pPr>
      <w:r w:rsidRPr="06556D0E" w:rsidR="0AA5F009">
        <w:rPr>
          <w:b w:val="0"/>
          <w:bCs w:val="0"/>
          <w:color w:val="000000" w:themeColor="text1" w:themeTint="FF" w:themeShade="FF"/>
          <w:sz w:val="24"/>
          <w:szCs w:val="24"/>
        </w:rPr>
        <w:t xml:space="preserve">A new DHCP scope was created do define the IP </w:t>
      </w:r>
      <w:r w:rsidRPr="06556D0E" w:rsidR="0AA5F009">
        <w:rPr>
          <w:b w:val="0"/>
          <w:bCs w:val="0"/>
          <w:color w:val="000000" w:themeColor="text1" w:themeTint="FF" w:themeShade="FF"/>
          <w:sz w:val="24"/>
          <w:szCs w:val="24"/>
        </w:rPr>
        <w:t>dressage</w:t>
      </w:r>
      <w:r w:rsidRPr="06556D0E" w:rsidR="0AA5F009">
        <w:rPr>
          <w:b w:val="0"/>
          <w:bCs w:val="0"/>
          <w:color w:val="000000" w:themeColor="text1" w:themeTint="FF" w:themeShade="FF"/>
          <w:sz w:val="24"/>
          <w:szCs w:val="24"/>
        </w:rPr>
        <w:t xml:space="preserve"> range that would be automatically a</w:t>
      </w:r>
      <w:r w:rsidRPr="06556D0E" w:rsidR="7B4B6850">
        <w:rPr>
          <w:b w:val="0"/>
          <w:bCs w:val="0"/>
          <w:color w:val="000000" w:themeColor="text1" w:themeTint="FF" w:themeShade="FF"/>
          <w:sz w:val="24"/>
          <w:szCs w:val="24"/>
        </w:rPr>
        <w:t>ssigned to client devices on the Birmingham subnet.</w:t>
      </w:r>
    </w:p>
    <w:p w:rsidR="24910391" w:rsidP="06556D0E" w:rsidRDefault="24910391" w14:paraId="66B09542" w14:textId="23BBD2DB">
      <w:pPr>
        <w:pStyle w:val="Normal"/>
        <w:keepNext w:val="0"/>
        <w:keepLines w:val="0"/>
        <w:spacing w:before="240" w:beforeAutospacing="off" w:after="240" w:afterAutospacing="off" w:line="360" w:lineRule="auto"/>
        <w:ind w:left="0" w:firstLine="0"/>
        <w:jc w:val="center"/>
      </w:pPr>
      <w:r w:rsidR="24910391">
        <w:drawing>
          <wp:inline wp14:editId="063DCB50" wp14:anchorId="7D9DDE0C">
            <wp:extent cx="5943600" cy="3838575"/>
            <wp:effectExtent l="0" t="0" r="0" b="0"/>
            <wp:docPr id="4863278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6327862" name="Picture 486327862"/>
                    <pic:cNvPicPr/>
                  </pic:nvPicPr>
                  <pic:blipFill>
                    <a:blip xmlns:r="http://schemas.openxmlformats.org/officeDocument/2006/relationships" r:embed="rId651668143">
                      <a:extLst>
                        <a:ext uri="{28A0092B-C50C-407E-A947-70E740481C1C}">
                          <a14:useLocalDpi xmlns:a14="http://schemas.microsoft.com/office/drawing/2010/main"/>
                        </a:ext>
                      </a:extLst>
                    </a:blip>
                    <a:stretch>
                      <a:fillRect/>
                    </a:stretch>
                  </pic:blipFill>
                  <pic:spPr>
                    <a:xfrm>
                      <a:off x="0" y="0"/>
                      <a:ext cx="5943600" cy="3838575"/>
                    </a:xfrm>
                    <a:prstGeom prst="rect">
                      <a:avLst/>
                    </a:prstGeom>
                  </pic:spPr>
                </pic:pic>
              </a:graphicData>
            </a:graphic>
          </wp:inline>
        </w:drawing>
      </w:r>
      <w:r w:rsidRPr="06556D0E" w:rsidR="24910391">
        <w:rPr>
          <w:sz w:val="20"/>
          <w:szCs w:val="20"/>
        </w:rPr>
        <w:t>Figure 26. Configuring DHCP options for the new scope.</w:t>
      </w:r>
    </w:p>
    <w:p w:rsidR="42009478" w:rsidP="06556D0E" w:rsidRDefault="42009478" w14:paraId="41DBA07D" w14:textId="1B683CCB">
      <w:pPr>
        <w:pStyle w:val="Normal"/>
        <w:keepNext w:val="0"/>
        <w:keepLines w:val="0"/>
        <w:spacing w:before="240" w:beforeAutospacing="off" w:after="240" w:afterAutospacing="off" w:line="360" w:lineRule="auto"/>
        <w:ind w:left="0" w:firstLine="0"/>
        <w:jc w:val="both"/>
        <w:rPr>
          <w:sz w:val="24"/>
          <w:szCs w:val="24"/>
        </w:rPr>
      </w:pPr>
      <w:r w:rsidRPr="06556D0E" w:rsidR="42009478">
        <w:rPr>
          <w:sz w:val="24"/>
          <w:szCs w:val="24"/>
        </w:rPr>
        <w:t xml:space="preserve">DHCP options were configured to allow client computers to automatically receive essential network settings, including the </w:t>
      </w:r>
      <w:r w:rsidRPr="06556D0E" w:rsidR="460C1FA7">
        <w:rPr>
          <w:sz w:val="24"/>
          <w:szCs w:val="24"/>
        </w:rPr>
        <w:t>default gateway and DNS server information.</w:t>
      </w:r>
    </w:p>
    <w:p w:rsidR="71657566" w:rsidP="06556D0E" w:rsidRDefault="71657566" w14:paraId="760A3C11" w14:textId="269D32B1">
      <w:pPr>
        <w:pStyle w:val="Normal"/>
        <w:keepNext w:val="0"/>
        <w:keepLines w:val="0"/>
        <w:spacing w:before="240" w:beforeAutospacing="off" w:after="240" w:afterAutospacing="off" w:line="360" w:lineRule="auto"/>
        <w:ind w:left="0" w:firstLine="0"/>
        <w:jc w:val="center"/>
      </w:pPr>
      <w:r w:rsidR="71657566">
        <w:drawing>
          <wp:inline wp14:editId="3271BCB2" wp14:anchorId="24260D15">
            <wp:extent cx="5943600" cy="3714750"/>
            <wp:effectExtent l="0" t="0" r="0" b="0"/>
            <wp:docPr id="2877115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711582" name="Picture 287711582"/>
                    <pic:cNvPicPr/>
                  </pic:nvPicPr>
                  <pic:blipFill>
                    <a:blip xmlns:r="http://schemas.openxmlformats.org/officeDocument/2006/relationships" r:embed="rId186745084">
                      <a:extLst>
                        <a:ext uri="{28A0092B-C50C-407E-A947-70E740481C1C}">
                          <a14:useLocalDpi xmlns:a14="http://schemas.microsoft.com/office/drawing/2010/main"/>
                        </a:ext>
                      </a:extLst>
                    </a:blip>
                    <a:stretch>
                      <a:fillRect/>
                    </a:stretch>
                  </pic:blipFill>
                  <pic:spPr>
                    <a:xfrm>
                      <a:off x="0" y="0"/>
                      <a:ext cx="5943600" cy="3714750"/>
                    </a:xfrm>
                    <a:prstGeom prst="rect">
                      <a:avLst/>
                    </a:prstGeom>
                  </pic:spPr>
                </pic:pic>
              </a:graphicData>
            </a:graphic>
          </wp:inline>
        </w:drawing>
      </w:r>
      <w:r w:rsidRPr="06556D0E" w:rsidR="71657566">
        <w:rPr>
          <w:sz w:val="20"/>
          <w:szCs w:val="20"/>
        </w:rPr>
        <w:t xml:space="preserve">Figure 27. Completing the DHCP scope </w:t>
      </w:r>
      <w:r w:rsidRPr="06556D0E" w:rsidR="71657566">
        <w:rPr>
          <w:sz w:val="20"/>
          <w:szCs w:val="20"/>
        </w:rPr>
        <w:t>creation</w:t>
      </w:r>
      <w:r w:rsidRPr="06556D0E" w:rsidR="71657566">
        <w:rPr>
          <w:sz w:val="20"/>
          <w:szCs w:val="20"/>
        </w:rPr>
        <w:t xml:space="preserve"> process.</w:t>
      </w:r>
    </w:p>
    <w:p w:rsidR="71657566" w:rsidP="06556D0E" w:rsidRDefault="71657566" w14:paraId="08F5589A" w14:textId="3D8B9BE7">
      <w:pPr>
        <w:pStyle w:val="Normal"/>
        <w:keepNext w:val="0"/>
        <w:keepLines w:val="0"/>
        <w:spacing w:before="240" w:beforeAutospacing="off" w:after="240" w:afterAutospacing="off" w:line="360" w:lineRule="auto"/>
        <w:ind w:left="0" w:firstLine="0"/>
        <w:jc w:val="both"/>
      </w:pPr>
      <w:r w:rsidRPr="06556D0E" w:rsidR="71657566">
        <w:rPr>
          <w:sz w:val="24"/>
          <w:szCs w:val="24"/>
        </w:rPr>
        <w:t xml:space="preserve">The DHCP scope </w:t>
      </w:r>
      <w:r w:rsidRPr="06556D0E" w:rsidR="67B03B2F">
        <w:rPr>
          <w:sz w:val="24"/>
          <w:szCs w:val="24"/>
        </w:rPr>
        <w:t>creation</w:t>
      </w:r>
      <w:r w:rsidRPr="06556D0E" w:rsidR="71657566">
        <w:rPr>
          <w:sz w:val="24"/>
          <w:szCs w:val="24"/>
        </w:rPr>
        <w:t xml:space="preserve"> wizard was </w:t>
      </w:r>
      <w:r w:rsidRPr="06556D0E" w:rsidR="6A65A351">
        <w:rPr>
          <w:sz w:val="24"/>
          <w:szCs w:val="24"/>
        </w:rPr>
        <w:t>successfully</w:t>
      </w:r>
      <w:r w:rsidRPr="06556D0E" w:rsidR="71657566">
        <w:rPr>
          <w:sz w:val="24"/>
          <w:szCs w:val="24"/>
        </w:rPr>
        <w:t xml:space="preserve"> completed, making the new scope available for activation and automatic IP address allocation</w:t>
      </w:r>
      <w:r w:rsidRPr="06556D0E" w:rsidR="3C743E7B">
        <w:rPr>
          <w:sz w:val="24"/>
          <w:szCs w:val="24"/>
        </w:rPr>
        <w:t>.</w:t>
      </w:r>
    </w:p>
    <w:p w:rsidR="509A9804" w:rsidP="06556D0E" w:rsidRDefault="509A9804" w14:paraId="0A01ABAA" w14:textId="45F1AF1B">
      <w:pPr>
        <w:pStyle w:val="Normal"/>
        <w:keepNext w:val="0"/>
        <w:keepLines w:val="0"/>
        <w:spacing w:before="240" w:beforeAutospacing="off" w:after="240" w:afterAutospacing="off" w:line="360" w:lineRule="auto"/>
        <w:ind w:left="0" w:firstLine="0"/>
        <w:jc w:val="center"/>
      </w:pPr>
      <w:r w:rsidR="509A9804">
        <w:drawing>
          <wp:inline wp14:editId="3BA03DA9" wp14:anchorId="70E4B351">
            <wp:extent cx="5943600" cy="3495675"/>
            <wp:effectExtent l="0" t="0" r="0" b="0"/>
            <wp:docPr id="19512634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1263423" name="Picture 1951263423"/>
                    <pic:cNvPicPr/>
                  </pic:nvPicPr>
                  <pic:blipFill>
                    <a:blip xmlns:r="http://schemas.openxmlformats.org/officeDocument/2006/relationships" r:embed="rId816147350">
                      <a:extLst>
                        <a:ext uri="{28A0092B-C50C-407E-A947-70E740481C1C}">
                          <a14:useLocalDpi xmlns:a14="http://schemas.microsoft.com/office/drawing/2010/main"/>
                        </a:ext>
                      </a:extLst>
                    </a:blip>
                    <a:stretch>
                      <a:fillRect/>
                    </a:stretch>
                  </pic:blipFill>
                  <pic:spPr>
                    <a:xfrm>
                      <a:off x="0" y="0"/>
                      <a:ext cx="5943600" cy="3495675"/>
                    </a:xfrm>
                    <a:prstGeom prst="rect">
                      <a:avLst/>
                    </a:prstGeom>
                  </pic:spPr>
                </pic:pic>
              </a:graphicData>
            </a:graphic>
          </wp:inline>
        </w:drawing>
      </w:r>
      <w:r w:rsidRPr="06556D0E" w:rsidR="509A9804">
        <w:rPr>
          <w:sz w:val="20"/>
          <w:szCs w:val="20"/>
        </w:rPr>
        <w:t>Figure 28. - DHCP scope successfully created and displayed in the DHCP console.</w:t>
      </w:r>
    </w:p>
    <w:p w:rsidR="5B78BFE4" w:rsidP="06556D0E" w:rsidRDefault="5B78BFE4" w14:paraId="754C445C" w14:textId="18A23763">
      <w:pPr>
        <w:pStyle w:val="Normal"/>
        <w:keepNext w:val="0"/>
        <w:keepLines w:val="0"/>
        <w:spacing w:before="240" w:beforeAutospacing="off" w:after="240" w:afterAutospacing="off" w:line="360" w:lineRule="auto"/>
        <w:ind w:left="0" w:firstLine="0"/>
        <w:jc w:val="both"/>
      </w:pPr>
      <w:r w:rsidRPr="06556D0E" w:rsidR="5B78BFE4">
        <w:rPr>
          <w:b w:val="0"/>
          <w:bCs w:val="0"/>
          <w:sz w:val="24"/>
          <w:szCs w:val="24"/>
        </w:rPr>
        <w:t xml:space="preserve">The DHCP console display the newly created Birmingham Scope, confirming that the </w:t>
      </w:r>
      <w:r w:rsidRPr="06556D0E" w:rsidR="35DBAF75">
        <w:rPr>
          <w:b w:val="0"/>
          <w:bCs w:val="0"/>
          <w:sz w:val="24"/>
          <w:szCs w:val="24"/>
        </w:rPr>
        <w:t>DHCP Scope has been successfully created and is ready to assign IP addresses to client devices.</w:t>
      </w:r>
    </w:p>
    <w:p w:rsidR="06556D0E" w:rsidP="06556D0E" w:rsidRDefault="06556D0E" w14:paraId="450CD51E" w14:textId="0FF976FC">
      <w:pPr>
        <w:pStyle w:val="Normal"/>
        <w:keepNext w:val="0"/>
        <w:keepLines w:val="0"/>
        <w:spacing w:before="240" w:beforeAutospacing="off" w:after="240" w:afterAutospacing="off" w:line="360" w:lineRule="auto"/>
        <w:ind w:left="0" w:firstLine="0"/>
        <w:jc w:val="both"/>
        <w:rPr>
          <w:b w:val="0"/>
          <w:bCs w:val="0"/>
          <w:sz w:val="24"/>
          <w:szCs w:val="24"/>
        </w:rPr>
      </w:pPr>
    </w:p>
    <w:p w:rsidR="502EA435" w:rsidP="06556D0E" w:rsidRDefault="502EA435" w14:paraId="2B49FB64" w14:textId="5E6391C2">
      <w:pPr>
        <w:pStyle w:val="Normal"/>
        <w:keepNext w:val="0"/>
        <w:keepLines w:val="0"/>
        <w:spacing w:before="240" w:beforeAutospacing="off" w:after="240" w:afterAutospacing="off" w:line="360" w:lineRule="auto"/>
        <w:ind w:left="0" w:firstLine="0"/>
        <w:jc w:val="both"/>
      </w:pPr>
      <w:r w:rsidRPr="06556D0E" w:rsidR="502EA435">
        <w:rPr>
          <w:rFonts w:ascii="Arial Nova" w:hAnsi="Arial Nova" w:eastAsia="Arial Nova" w:cs="Arial Nova"/>
          <w:b w:val="1"/>
          <w:bCs w:val="1"/>
          <w:noProof w:val="0"/>
          <w:sz w:val="24"/>
          <w:szCs w:val="24"/>
          <w:lang w:val="en-GB"/>
        </w:rPr>
        <w:t>8. Testing and Troubleshooting</w:t>
      </w:r>
    </w:p>
    <w:p w:rsidR="36E44021" w:rsidP="06556D0E" w:rsidRDefault="36E44021" w14:paraId="3EC1064A" w14:textId="14A7B3B1">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sz w:val="24"/>
          <w:szCs w:val="24"/>
          <w:lang w:val="en-GB"/>
        </w:rPr>
      </w:pPr>
      <w:r w:rsidRPr="06556D0E" w:rsidR="36E44021">
        <w:rPr>
          <w:rFonts w:ascii="Arial Nova" w:hAnsi="Arial Nova" w:eastAsia="Arial Nova" w:cs="Arial Nova"/>
          <w:b w:val="0"/>
          <w:bCs w:val="0"/>
          <w:noProof w:val="0"/>
          <w:sz w:val="24"/>
          <w:szCs w:val="24"/>
          <w:lang w:val="en-GB"/>
        </w:rPr>
        <w:t>The processes of testing and debugging have been incorporated into the deployment of the Windows Server infrastructure to ensure that the configured services were running as required. There are several tools which can be used for network testing, including ping and nslookup, which test connectivity and DNS name resolution respectively, while DHCP configuration should be tested using automatic assignment of IP addresses to client computers.</w:t>
      </w:r>
    </w:p>
    <w:p w:rsidR="7A38FCC0" w:rsidP="06556D0E" w:rsidRDefault="7A38FCC0" w14:paraId="285F394C" w14:textId="7DB36562">
      <w:pPr>
        <w:pStyle w:val="Normal"/>
        <w:keepNext w:val="0"/>
        <w:keepLines w:val="0"/>
        <w:spacing w:before="240" w:beforeAutospacing="off" w:after="240" w:afterAutospacing="off" w:line="360" w:lineRule="auto"/>
        <w:ind w:left="0" w:firstLine="0"/>
        <w:jc w:val="both"/>
      </w:pPr>
      <w:r w:rsidRPr="06556D0E" w:rsidR="7A38FCC0">
        <w:rPr>
          <w:rFonts w:ascii="Arial Nova" w:hAnsi="Arial Nova" w:eastAsia="Arial Nova" w:cs="Arial Nova"/>
          <w:b w:val="1"/>
          <w:bCs w:val="1"/>
          <w:noProof w:val="0"/>
          <w:sz w:val="24"/>
          <w:szCs w:val="24"/>
          <w:lang w:val="en-GB"/>
        </w:rPr>
        <w:t>9. Disk Drive Configuration</w:t>
      </w:r>
    </w:p>
    <w:p w:rsidR="7092B06C" w:rsidP="06556D0E" w:rsidRDefault="7092B06C" w14:paraId="72C000C2" w14:textId="2DDEDF44">
      <w:pPr>
        <w:pStyle w:val="Normal"/>
        <w:keepNext w:val="0"/>
        <w:keepLines w:val="0"/>
        <w:spacing w:before="240" w:beforeAutospacing="off" w:after="240" w:afterAutospacing="off" w:line="360" w:lineRule="auto"/>
        <w:ind w:left="0" w:firstLine="0"/>
        <w:jc w:val="both"/>
      </w:pPr>
      <w:r w:rsidRPr="06556D0E" w:rsidR="7092B06C">
        <w:rPr>
          <w:rFonts w:ascii="Arial Nova" w:hAnsi="Arial Nova" w:eastAsia="Arial Nova" w:cs="Arial Nova"/>
          <w:b w:val="0"/>
          <w:bCs w:val="0"/>
          <w:noProof w:val="0"/>
          <w:sz w:val="24"/>
          <w:szCs w:val="24"/>
          <w:lang w:val="en-GB"/>
        </w:rPr>
        <w:t>In order to access the network resources, there was a configuration of a shared folder in the Birmingham server. This is done through NTFS and Share Permissions. Permission ensures that authorised individuals have access to the files shared based on their set of permissions [7]. With good management of permissions, it is possible to protect shared resources from unauthorised access.</w:t>
      </w:r>
    </w:p>
    <w:p w:rsidR="7A38FCC0" w:rsidP="06556D0E" w:rsidRDefault="7A38FCC0" w14:paraId="7B240081" w14:textId="139C4BF8">
      <w:pPr>
        <w:pStyle w:val="Normal"/>
        <w:keepNext w:val="0"/>
        <w:keepLines w:val="0"/>
        <w:spacing w:before="240" w:beforeAutospacing="off" w:after="240" w:afterAutospacing="off" w:line="360" w:lineRule="auto"/>
        <w:ind w:left="0" w:firstLine="0"/>
        <w:jc w:val="both"/>
      </w:pPr>
      <w:r w:rsidRPr="06556D0E" w:rsidR="7A38FCC0">
        <w:rPr>
          <w:rFonts w:ascii="Arial Nova" w:hAnsi="Arial Nova" w:eastAsia="Arial Nova" w:cs="Arial Nova"/>
          <w:b w:val="1"/>
          <w:bCs w:val="1"/>
          <w:noProof w:val="0"/>
          <w:sz w:val="24"/>
          <w:szCs w:val="24"/>
          <w:lang w:val="en-GB"/>
        </w:rPr>
        <w:t>10. IIS Web Server</w:t>
      </w:r>
    </w:p>
    <w:p w:rsidR="7A38FCC0" w:rsidP="06556D0E" w:rsidRDefault="7A38FCC0" w14:paraId="5223C9C9" w14:textId="09AA0DB4">
      <w:pPr>
        <w:pStyle w:val="Normal"/>
        <w:keepNext w:val="0"/>
        <w:keepLines w:val="0"/>
        <w:spacing w:before="240" w:beforeAutospacing="off" w:after="240" w:afterAutospacing="off" w:line="360" w:lineRule="auto"/>
        <w:ind w:left="0" w:firstLine="0"/>
        <w:jc w:val="both"/>
        <w:rPr>
          <w:rFonts w:ascii="Arial Nova" w:hAnsi="Arial Nova" w:eastAsia="Arial Nova" w:cs="Arial Nova"/>
          <w:noProof w:val="0"/>
          <w:sz w:val="24"/>
          <w:szCs w:val="24"/>
          <w:lang w:val="en-GB"/>
        </w:rPr>
      </w:pPr>
      <w:r w:rsidRPr="06556D0E" w:rsidR="7A38FCC0">
        <w:rPr>
          <w:rFonts w:ascii="Arial Nova" w:hAnsi="Arial Nova" w:eastAsia="Arial Nova" w:cs="Arial Nova"/>
          <w:b w:val="0"/>
          <w:bCs w:val="0"/>
          <w:noProof w:val="0"/>
          <w:sz w:val="24"/>
          <w:szCs w:val="24"/>
          <w:lang w:val="en-GB"/>
        </w:rPr>
        <w:t>Internet Information Services (IIS) has been installed for the hosting of Birmingham Website.</w:t>
      </w:r>
      <w:r w:rsidRPr="06556D0E" w:rsidR="2F6D0487">
        <w:rPr>
          <w:rFonts w:ascii="Arial Nova" w:hAnsi="Arial Nova" w:eastAsia="Arial Nova" w:cs="Arial Nova"/>
          <w:b w:val="0"/>
          <w:bCs w:val="0"/>
          <w:noProof w:val="0"/>
          <w:sz w:val="24"/>
          <w:szCs w:val="24"/>
          <w:lang w:val="en-GB"/>
        </w:rPr>
        <w:t xml:space="preserve"> </w:t>
      </w:r>
      <w:r w:rsidRPr="06556D0E" w:rsidR="2F6D0487">
        <w:rPr>
          <w:rFonts w:ascii="Arial Nova" w:hAnsi="Arial Nova" w:eastAsia="Arial Nova" w:cs="Arial Nova"/>
          <w:b w:val="0"/>
          <w:bCs w:val="0"/>
          <w:i w:val="0"/>
          <w:iCs w:val="0"/>
          <w:caps w:val="0"/>
          <w:smallCaps w:val="0"/>
          <w:noProof w:val="0"/>
          <w:color w:val="161F19"/>
          <w:sz w:val="24"/>
          <w:szCs w:val="24"/>
          <w:lang w:val="en-GB"/>
        </w:rPr>
        <w:t>The website configuration included the physical path, IP address and hostname using the IIS Manager console [8]. IIS allows organisations to host internal or external websites and supports integration with Windows Server services, including DNS and Windows Authentication.</w:t>
      </w:r>
    </w:p>
    <w:p w:rsidR="7A38FCC0" w:rsidP="06556D0E" w:rsidRDefault="7A38FCC0" w14:paraId="1F35875F" w14:textId="11973656">
      <w:pPr>
        <w:pStyle w:val="Normal"/>
        <w:keepNext w:val="0"/>
        <w:keepLines w:val="0"/>
        <w:spacing w:before="240" w:beforeAutospacing="off" w:after="240" w:afterAutospacing="off" w:line="360" w:lineRule="auto"/>
        <w:ind w:left="0" w:firstLine="0"/>
        <w:jc w:val="both"/>
      </w:pPr>
      <w:r w:rsidRPr="06556D0E" w:rsidR="7A38FCC0">
        <w:rPr>
          <w:rFonts w:ascii="Arial Nova" w:hAnsi="Arial Nova" w:eastAsia="Arial Nova" w:cs="Arial Nova"/>
          <w:b w:val="1"/>
          <w:bCs w:val="1"/>
          <w:noProof w:val="0"/>
          <w:color w:val="000000" w:themeColor="text1" w:themeTint="FF" w:themeShade="FF"/>
          <w:sz w:val="24"/>
          <w:szCs w:val="24"/>
          <w:lang w:val="en-GB"/>
        </w:rPr>
        <w:t>11. Remote Desktop Services</w:t>
      </w:r>
    </w:p>
    <w:p w:rsidR="0287D5DF" w:rsidP="06556D0E" w:rsidRDefault="0287D5DF" w14:paraId="24943CAB" w14:textId="2796C835">
      <w:pPr>
        <w:pStyle w:val="Normal"/>
        <w:keepNext w:val="0"/>
        <w:keepLines w:val="0"/>
        <w:spacing w:before="240" w:beforeAutospacing="off" w:after="240" w:afterAutospacing="off" w:line="360" w:lineRule="auto"/>
        <w:ind w:left="0" w:firstLine="0"/>
        <w:jc w:val="both"/>
      </w:pPr>
      <w:r w:rsidRPr="06556D0E" w:rsidR="0287D5DF">
        <w:rPr>
          <w:rFonts w:ascii="Arial Nova" w:hAnsi="Arial Nova" w:eastAsia="Arial Nova" w:cs="Arial Nova"/>
          <w:b w:val="0"/>
          <w:bCs w:val="0"/>
          <w:noProof w:val="0"/>
          <w:color w:val="000000" w:themeColor="text1" w:themeTint="FF" w:themeShade="FF"/>
          <w:sz w:val="24"/>
          <w:szCs w:val="24"/>
          <w:lang w:val="en-GB"/>
        </w:rPr>
        <w:t>The Remote Desktop Services have been activated in order to allow remote administration of the Birmingham server [9]. The Remote Desktop Service enables authorized administrators to access the server and administer the same from a distance, thus eliminating the requirement for physical presence in order to perform any kind of maintenance work on the server. The permissions for remote access have been set up in order to increase the security by allowing remote access to only authorized users.</w:t>
      </w:r>
    </w:p>
    <w:p w:rsidR="06556D0E" w:rsidP="06556D0E" w:rsidRDefault="06556D0E" w14:paraId="458A3E1D" w14:textId="268221D2">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68C71329" w14:textId="3A7E1142">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6ABCD5B3" w14:textId="105344B7">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607D2C61" w14:textId="5FDA57BA">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07A211AE" w14:textId="579B9A89">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280374A5" w14:textId="1B02CA61">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6D34BDA3" w14:textId="296834B3">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6DC36AD9" w14:textId="3BA8DB5F">
      <w:pPr>
        <w:pStyle w:val="Normal"/>
        <w:keepNext w:val="0"/>
        <w:keepLines w:val="0"/>
        <w:spacing w:before="240" w:beforeAutospacing="off" w:after="240" w:afterAutospacing="off" w:line="360" w:lineRule="auto"/>
        <w:ind w:left="0" w:firstLine="0"/>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0EE88EAE" w14:textId="13D93E0F">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000000" w:themeColor="text1" w:themeTint="FF" w:themeShade="FF"/>
          <w:sz w:val="24"/>
          <w:szCs w:val="24"/>
          <w:lang w:val="en-GB"/>
        </w:rPr>
      </w:pPr>
    </w:p>
    <w:p w:rsidR="06556D0E" w:rsidP="06556D0E" w:rsidRDefault="06556D0E" w14:paraId="2630A34B" w14:textId="288350CC">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000000" w:themeColor="text1" w:themeTint="FF" w:themeShade="FF"/>
          <w:sz w:val="24"/>
          <w:szCs w:val="24"/>
          <w:lang w:val="en-GB"/>
        </w:rPr>
      </w:pPr>
    </w:p>
    <w:p w:rsidR="78A70DAA" w:rsidP="06556D0E" w:rsidRDefault="78A70DAA" w14:paraId="638EB39A" w14:textId="16742E0E">
      <w:pPr>
        <w:pStyle w:val="Normal"/>
        <w:keepNext w:val="0"/>
        <w:keepLines w:val="0"/>
        <w:spacing w:before="240" w:beforeAutospacing="off" w:after="240" w:afterAutospacing="off" w:line="360" w:lineRule="auto"/>
        <w:ind w:left="0" w:firstLine="0"/>
        <w:jc w:val="both"/>
      </w:pPr>
      <w:r w:rsidRPr="06556D0E" w:rsidR="78A70DAA">
        <w:rPr>
          <w:rFonts w:ascii="Arial Nova" w:hAnsi="Arial Nova" w:eastAsia="Arial Nova" w:cs="Arial Nova"/>
          <w:b w:val="1"/>
          <w:bCs w:val="1"/>
          <w:noProof w:val="0"/>
          <w:color w:val="000000" w:themeColor="text1" w:themeTint="FF" w:themeShade="FF"/>
          <w:sz w:val="24"/>
          <w:szCs w:val="24"/>
          <w:lang w:val="en-GB"/>
        </w:rPr>
        <w:t>Referecne</w:t>
      </w:r>
    </w:p>
    <w:p w:rsidR="06556D0E" w:rsidP="06556D0E" w:rsidRDefault="06556D0E" w14:paraId="7721B7CA" w14:textId="320C1826">
      <w:pPr>
        <w:pStyle w:val="Normal"/>
        <w:keepNext w:val="0"/>
        <w:keepLines w:val="0"/>
        <w:spacing w:before="240" w:beforeAutospacing="off" w:after="240" w:afterAutospacing="off" w:line="360" w:lineRule="auto"/>
        <w:ind w:left="0" w:firstLine="0"/>
        <w:jc w:val="both"/>
        <w:rPr>
          <w:rFonts w:ascii="Arial Nova" w:hAnsi="Arial Nova" w:eastAsia="Arial Nova" w:cs="Arial Nova"/>
          <w:b w:val="1"/>
          <w:bCs w:val="1"/>
          <w:noProof w:val="0"/>
          <w:color w:val="000000" w:themeColor="text1" w:themeTint="FF" w:themeShade="FF"/>
          <w:sz w:val="24"/>
          <w:szCs w:val="24"/>
          <w:lang w:val="en-GB"/>
        </w:rPr>
      </w:pPr>
    </w:p>
    <w:p w:rsidR="78A70DAA" w:rsidP="06556D0E" w:rsidRDefault="78A70DAA" w14:paraId="62E61307" w14:textId="6AF2BBB5">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[1]</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Remote Access Overview</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2ef8b741d2b44e58">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Remote Access Overview</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Accessed: 23 July 2026. </w:t>
      </w:r>
    </w:p>
    <w:p w:rsidR="78A70DAA" w:rsidP="06556D0E" w:rsidRDefault="78A70DAA" w14:paraId="6852CFF1" w14:textId="2AD59038">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[2]</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Active Directory Domain Services Overview</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1e4f827ad39b4d8e">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Active Directory Domain Services Overview</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Accessed: 23 July 2026.</w:t>
      </w:r>
    </w:p>
    <w:p w:rsidR="78A70DAA" w:rsidP="06556D0E" w:rsidRDefault="78A70DAA" w14:paraId="77623EDE" w14:textId="17548ADE">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[3]</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DNS Overview</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3f3585d25187414e">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DNS Overview</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Accessed: 23 July 2026.</w:t>
      </w:r>
    </w:p>
    <w:p w:rsidR="78A70DAA" w:rsidP="06556D0E" w:rsidRDefault="78A70DAA" w14:paraId="41C38CCE" w14:textId="248F7FFE">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[4]</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Manage Remote Access</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32e08633cd184e86">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Manage Remote Access</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Accessed: 23 July 2026. </w:t>
      </w:r>
    </w:p>
    <w:p w:rsidR="78A70DAA" w:rsidP="06556D0E" w:rsidRDefault="78A70DAA" w14:paraId="2CE37591" w14:textId="7754786D">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[5]</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Introduction to Active Directory Domain Services</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535ab135a4804122">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Introduction to Active Directory Domain Services</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Accessed: 23 July 2026.</w:t>
      </w:r>
    </w:p>
    <w:p w:rsidR="78A70DAA" w:rsidP="06556D0E" w:rsidRDefault="78A70DAA" w14:paraId="334EFF4B" w14:textId="5916D43A">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[6]</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DHCP Overview</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ac2fe7abb6cd4422">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DHCP Overview</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Accessed: 23 July 2026.</w:t>
      </w:r>
    </w:p>
    <w:p w:rsidR="78A70DAA" w:rsidP="06556D0E" w:rsidRDefault="78A70DAA" w14:paraId="1DEFB863" w14:textId="0D2C77CF">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[7]</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File and Storage Services Overview</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Microsoft Learn. Available: Microsoft Learn – File and Storage Services Overview. Accessed: 23 July 2026.</w:t>
      </w:r>
    </w:p>
    <w:p w:rsidR="78A70DAA" w:rsidP="06556D0E" w:rsidRDefault="78A70DAA" w14:paraId="0308DFD0" w14:textId="54804CD4">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[8]</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Windows Authentication in IIS</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65b610a5b27b444f">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Windows Authentication in IIS</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Accessed: 23 July 2026.</w:t>
      </w:r>
    </w:p>
    <w:p w:rsidR="78A70DAA" w:rsidP="06556D0E" w:rsidRDefault="78A70DAA" w14:paraId="784224FD" w14:textId="018DCFFC">
      <w:pPr>
        <w:spacing w:before="240" w:beforeAutospacing="off" w:after="240" w:afterAutospacing="off"/>
        <w:jc w:val="both"/>
        <w:rPr>
          <w:rFonts w:ascii="Arial Nova" w:hAnsi="Arial Nova" w:eastAsia="Arial Nova" w:cs="Arial Nova" w:asciiTheme="minorAscii" w:hAnsiTheme="minorAscii" w:eastAsiaTheme="minorAscii" w:cstheme="minorAscii"/>
          <w:i w:val="0"/>
          <w:iCs w:val="0"/>
          <w:noProof w:val="0"/>
          <w:sz w:val="24"/>
          <w:szCs w:val="24"/>
          <w:lang w:val="en-GB"/>
        </w:rPr>
      </w:pPr>
      <w:r w:rsidRPr="06556D0E" w:rsidR="78A70DAA">
        <w:rPr>
          <w:rFonts w:ascii="Arial Nova" w:hAnsi="Arial Nova" w:eastAsia="Arial Nova" w:cs="Arial Nova" w:asciiTheme="minorAscii" w:hAnsiTheme="minorAscii" w:eastAsiaTheme="minorAscii" w:cstheme="minorAscii"/>
          <w:b w:val="1"/>
          <w:bCs w:val="1"/>
          <w:i w:val="0"/>
          <w:iCs w:val="0"/>
          <w:noProof w:val="0"/>
          <w:sz w:val="24"/>
          <w:szCs w:val="24"/>
          <w:lang w:val="en-GB"/>
        </w:rPr>
        <w:t>[9]</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Remote Desktop Services Overview</w:t>
      </w:r>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Microsoft Learn. Available: </w:t>
      </w:r>
      <w:hyperlink r:id="R0eba3d78e5404b7e">
        <w:r w:rsidRPr="06556D0E" w:rsidR="78A70DAA">
          <w:rPr>
            <w:rStyle w:val="Hyperlink"/>
            <w:rFonts w:ascii="Arial Nova" w:hAnsi="Arial Nova" w:eastAsia="Arial Nova" w:cs="Arial Nova" w:asciiTheme="minorAscii" w:hAnsiTheme="minorAscii" w:eastAsiaTheme="minorAscii" w:cstheme="minorAscii"/>
            <w:i w:val="0"/>
            <w:iCs w:val="0"/>
            <w:noProof w:val="0"/>
            <w:lang w:val="en-GB"/>
          </w:rPr>
          <w:t>Microsoft Learn – Remote Desktop Services Overview</w:t>
        </w:r>
      </w:hyperlink>
      <w:r w:rsidRPr="06556D0E" w:rsidR="78A70DAA">
        <w:rPr>
          <w:rFonts w:ascii="Arial Nova" w:hAnsi="Arial Nova" w:eastAsia="Arial Nova" w:cs="Arial Nova" w:asciiTheme="minorAscii" w:hAnsiTheme="minorAscii" w:eastAsiaTheme="minorAscii" w:cstheme="minorAscii"/>
          <w:i w:val="0"/>
          <w:iCs w:val="0"/>
          <w:noProof w:val="0"/>
          <w:sz w:val="24"/>
          <w:szCs w:val="24"/>
          <w:lang w:val="en-GB"/>
        </w:rPr>
        <w:t xml:space="preserve">. Accessed: 23 July 2026. </w:t>
      </w:r>
    </w:p>
    <w:p w:rsidR="06556D0E" w:rsidP="06556D0E" w:rsidRDefault="06556D0E" w14:paraId="49ED2E05" w14:textId="076CA6A0">
      <w:pPr>
        <w:pStyle w:val="Normal"/>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b w:val="1"/>
          <w:bCs w:val="1"/>
          <w:i w:val="0"/>
          <w:iCs w:val="0"/>
          <w:noProof w:val="0"/>
          <w:color w:val="000000" w:themeColor="text1" w:themeTint="FF" w:themeShade="FF"/>
          <w:sz w:val="24"/>
          <w:szCs w:val="24"/>
          <w:lang w:val="en-GB"/>
        </w:rPr>
      </w:pPr>
    </w:p>
    <w:p w:rsidR="06556D0E" w:rsidP="06556D0E" w:rsidRDefault="06556D0E" w14:paraId="59EBC2FA" w14:textId="44597158">
      <w:pPr>
        <w:keepNext w:val="0"/>
        <w:keepLines w:val="0"/>
        <w:spacing w:before="240" w:beforeAutospacing="off" w:after="240" w:afterAutospacing="off" w:line="360" w:lineRule="auto"/>
        <w:ind w:left="0" w:firstLine="0"/>
        <w:jc w:val="both"/>
        <w:rPr>
          <w:rFonts w:ascii="Arial Nova" w:hAnsi="Arial Nova" w:eastAsia="Arial Nova" w:cs="Arial Nova" w:asciiTheme="minorAscii" w:hAnsiTheme="minorAscii" w:eastAsiaTheme="minorAscii" w:cstheme="minorAscii"/>
          <w:i w:val="0"/>
          <w:iCs w:val="0"/>
          <w:noProof w:val="0"/>
          <w:color w:val="FF0000"/>
          <w:sz w:val="24"/>
          <w:szCs w:val="24"/>
          <w:lang w:val="en-GB"/>
        </w:rPr>
      </w:pPr>
    </w:p>
    <w:p w:rsidR="06556D0E" w:rsidP="06556D0E" w:rsidRDefault="06556D0E" w14:paraId="65DA4464" w14:textId="391A2799">
      <w:pPr>
        <w:pStyle w:val="Normal"/>
        <w:spacing w:before="240" w:beforeAutospacing="off" w:after="240" w:afterAutospacing="off"/>
        <w:jc w:val="both"/>
        <w:rPr>
          <w:rFonts w:ascii="Arial Nova" w:hAnsi="Arial Nova" w:eastAsia="Arial Nova" w:cs="Arial Nova"/>
          <w:b w:val="0"/>
          <w:bCs w:val="0"/>
          <w:noProof w:val="0"/>
          <w:color w:val="000000" w:themeColor="text1" w:themeTint="FF" w:themeShade="FF"/>
          <w:sz w:val="24"/>
          <w:szCs w:val="24"/>
          <w:lang w:val="en-GB"/>
        </w:rPr>
      </w:pPr>
    </w:p>
    <w:p w:rsidR="06556D0E" w:rsidP="06556D0E" w:rsidRDefault="06556D0E" w14:paraId="5FADCB85" w14:textId="5B1E5982">
      <w:pPr>
        <w:pStyle w:val="Normal"/>
        <w:spacing w:before="240" w:beforeAutospacing="off" w:after="240" w:afterAutospacing="off"/>
        <w:jc w:val="both"/>
        <w:rPr>
          <w:rFonts w:ascii="Arial Nova" w:hAnsi="Arial Nova" w:eastAsia="Arial Nova" w:cs="Arial Nova"/>
          <w:b w:val="1"/>
          <w:bCs w:val="1"/>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20dc2be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6d9f88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da1321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89f0af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9c5f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864f5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931d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58d9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73619C"/>
    <w:rsid w:val="001B0B9F"/>
    <w:rsid w:val="00591112"/>
    <w:rsid w:val="006CC11E"/>
    <w:rsid w:val="00852FEE"/>
    <w:rsid w:val="00B38751"/>
    <w:rsid w:val="00C6DF5E"/>
    <w:rsid w:val="00E4E5AA"/>
    <w:rsid w:val="010AD96B"/>
    <w:rsid w:val="0142EA88"/>
    <w:rsid w:val="01A652B0"/>
    <w:rsid w:val="020EFDF4"/>
    <w:rsid w:val="0214F54A"/>
    <w:rsid w:val="0229BF87"/>
    <w:rsid w:val="02418ECC"/>
    <w:rsid w:val="0287D5DF"/>
    <w:rsid w:val="0289645C"/>
    <w:rsid w:val="02E16142"/>
    <w:rsid w:val="03482F68"/>
    <w:rsid w:val="039F5A36"/>
    <w:rsid w:val="03F4AE63"/>
    <w:rsid w:val="04229EAB"/>
    <w:rsid w:val="048CF9F2"/>
    <w:rsid w:val="04CA79AB"/>
    <w:rsid w:val="04E7AE42"/>
    <w:rsid w:val="05160705"/>
    <w:rsid w:val="05316DB6"/>
    <w:rsid w:val="05925D8C"/>
    <w:rsid w:val="05A341A6"/>
    <w:rsid w:val="05DC3C34"/>
    <w:rsid w:val="05E28EE5"/>
    <w:rsid w:val="05FA21A1"/>
    <w:rsid w:val="06037FC6"/>
    <w:rsid w:val="060E44E1"/>
    <w:rsid w:val="0643DCDE"/>
    <w:rsid w:val="06556D0E"/>
    <w:rsid w:val="06AF9725"/>
    <w:rsid w:val="06E0F5A9"/>
    <w:rsid w:val="06FDB73E"/>
    <w:rsid w:val="0705AE39"/>
    <w:rsid w:val="076EEFE2"/>
    <w:rsid w:val="07DAAE44"/>
    <w:rsid w:val="083072A0"/>
    <w:rsid w:val="0891E69D"/>
    <w:rsid w:val="089454A1"/>
    <w:rsid w:val="089F277A"/>
    <w:rsid w:val="09E2BA32"/>
    <w:rsid w:val="0A135CE1"/>
    <w:rsid w:val="0A6F0FF4"/>
    <w:rsid w:val="0A81B07B"/>
    <w:rsid w:val="0AA5F009"/>
    <w:rsid w:val="0ABA8BC1"/>
    <w:rsid w:val="0B77B300"/>
    <w:rsid w:val="0B94E4D6"/>
    <w:rsid w:val="0C2CCF47"/>
    <w:rsid w:val="0C5273D9"/>
    <w:rsid w:val="0C5C3970"/>
    <w:rsid w:val="0C5CD26F"/>
    <w:rsid w:val="0C6C14FE"/>
    <w:rsid w:val="0C81CD8C"/>
    <w:rsid w:val="0C93F920"/>
    <w:rsid w:val="0CB5F0F2"/>
    <w:rsid w:val="0CFF673E"/>
    <w:rsid w:val="0DA506E3"/>
    <w:rsid w:val="0EB94909"/>
    <w:rsid w:val="0EDF6071"/>
    <w:rsid w:val="0F07D681"/>
    <w:rsid w:val="0F39D71A"/>
    <w:rsid w:val="0FED10A1"/>
    <w:rsid w:val="0FF2F790"/>
    <w:rsid w:val="101F6744"/>
    <w:rsid w:val="109ED059"/>
    <w:rsid w:val="10CE5C8C"/>
    <w:rsid w:val="11397A6E"/>
    <w:rsid w:val="118C73A1"/>
    <w:rsid w:val="11945BFF"/>
    <w:rsid w:val="1198F3F1"/>
    <w:rsid w:val="11C6A651"/>
    <w:rsid w:val="11E416A0"/>
    <w:rsid w:val="11F4037D"/>
    <w:rsid w:val="12014CF7"/>
    <w:rsid w:val="1231C4DA"/>
    <w:rsid w:val="12328C1C"/>
    <w:rsid w:val="1233B2B6"/>
    <w:rsid w:val="124169DB"/>
    <w:rsid w:val="13138117"/>
    <w:rsid w:val="1313DE84"/>
    <w:rsid w:val="13449C11"/>
    <w:rsid w:val="1373619C"/>
    <w:rsid w:val="13971DB7"/>
    <w:rsid w:val="13B43E63"/>
    <w:rsid w:val="13C75430"/>
    <w:rsid w:val="13F5A5D1"/>
    <w:rsid w:val="149D698F"/>
    <w:rsid w:val="14A7A583"/>
    <w:rsid w:val="15003391"/>
    <w:rsid w:val="151787FE"/>
    <w:rsid w:val="152D7B90"/>
    <w:rsid w:val="153C6574"/>
    <w:rsid w:val="15B043E8"/>
    <w:rsid w:val="16149539"/>
    <w:rsid w:val="1626A642"/>
    <w:rsid w:val="16386B1B"/>
    <w:rsid w:val="16436619"/>
    <w:rsid w:val="164E627B"/>
    <w:rsid w:val="165A4CBE"/>
    <w:rsid w:val="1668722C"/>
    <w:rsid w:val="16A5D88D"/>
    <w:rsid w:val="1755B078"/>
    <w:rsid w:val="176F2F0A"/>
    <w:rsid w:val="177D48E2"/>
    <w:rsid w:val="17842D87"/>
    <w:rsid w:val="178F2D26"/>
    <w:rsid w:val="179ED319"/>
    <w:rsid w:val="1823E08F"/>
    <w:rsid w:val="183575F6"/>
    <w:rsid w:val="1846BFA1"/>
    <w:rsid w:val="1860145E"/>
    <w:rsid w:val="18A427C5"/>
    <w:rsid w:val="19022720"/>
    <w:rsid w:val="19077F1F"/>
    <w:rsid w:val="191395C4"/>
    <w:rsid w:val="193C49C5"/>
    <w:rsid w:val="1983FFF9"/>
    <w:rsid w:val="1A115071"/>
    <w:rsid w:val="1A469A14"/>
    <w:rsid w:val="1A5EF24C"/>
    <w:rsid w:val="1A66F81B"/>
    <w:rsid w:val="1A8724C7"/>
    <w:rsid w:val="1A96D24F"/>
    <w:rsid w:val="1AD82D59"/>
    <w:rsid w:val="1B2965EB"/>
    <w:rsid w:val="1B68D227"/>
    <w:rsid w:val="1BD4758B"/>
    <w:rsid w:val="1BDE3530"/>
    <w:rsid w:val="1BF230BB"/>
    <w:rsid w:val="1BF62D4A"/>
    <w:rsid w:val="1C8A7925"/>
    <w:rsid w:val="1C8AB07D"/>
    <w:rsid w:val="1C95E949"/>
    <w:rsid w:val="1CA28E74"/>
    <w:rsid w:val="1CCEE5C2"/>
    <w:rsid w:val="1D1B8156"/>
    <w:rsid w:val="1D2BF81C"/>
    <w:rsid w:val="1D33D0BD"/>
    <w:rsid w:val="1D7ADD52"/>
    <w:rsid w:val="1D9E4A5D"/>
    <w:rsid w:val="1DB9D4EA"/>
    <w:rsid w:val="1DC77722"/>
    <w:rsid w:val="1DF5F079"/>
    <w:rsid w:val="1E069791"/>
    <w:rsid w:val="1E13FA76"/>
    <w:rsid w:val="1E39D689"/>
    <w:rsid w:val="1ED96A6D"/>
    <w:rsid w:val="1EFE3064"/>
    <w:rsid w:val="1F055CA0"/>
    <w:rsid w:val="1F1EB46C"/>
    <w:rsid w:val="1F9415E8"/>
    <w:rsid w:val="1FE7E41E"/>
    <w:rsid w:val="201224F6"/>
    <w:rsid w:val="20487A07"/>
    <w:rsid w:val="20AC672C"/>
    <w:rsid w:val="213C4893"/>
    <w:rsid w:val="21563586"/>
    <w:rsid w:val="21761D13"/>
    <w:rsid w:val="217A99EA"/>
    <w:rsid w:val="21BAC87E"/>
    <w:rsid w:val="21E81729"/>
    <w:rsid w:val="2200A117"/>
    <w:rsid w:val="22210CEE"/>
    <w:rsid w:val="22236D0F"/>
    <w:rsid w:val="2256C508"/>
    <w:rsid w:val="228698FF"/>
    <w:rsid w:val="22CBE1CC"/>
    <w:rsid w:val="22F1C49A"/>
    <w:rsid w:val="22F84698"/>
    <w:rsid w:val="233DD031"/>
    <w:rsid w:val="2387021B"/>
    <w:rsid w:val="245D2C63"/>
    <w:rsid w:val="24910391"/>
    <w:rsid w:val="249829E2"/>
    <w:rsid w:val="24A07021"/>
    <w:rsid w:val="252CAAF5"/>
    <w:rsid w:val="253F70F3"/>
    <w:rsid w:val="25908386"/>
    <w:rsid w:val="2598E7AC"/>
    <w:rsid w:val="25A17A66"/>
    <w:rsid w:val="25BBE86C"/>
    <w:rsid w:val="2620D54F"/>
    <w:rsid w:val="26223E3B"/>
    <w:rsid w:val="264F52B9"/>
    <w:rsid w:val="26602F38"/>
    <w:rsid w:val="2689BC71"/>
    <w:rsid w:val="26C1DD54"/>
    <w:rsid w:val="26C952BD"/>
    <w:rsid w:val="274D6160"/>
    <w:rsid w:val="27C36331"/>
    <w:rsid w:val="27DE890B"/>
    <w:rsid w:val="27E7AA2B"/>
    <w:rsid w:val="280DF3A2"/>
    <w:rsid w:val="286F7FBF"/>
    <w:rsid w:val="28854448"/>
    <w:rsid w:val="289D2F25"/>
    <w:rsid w:val="28A3273B"/>
    <w:rsid w:val="28A38C61"/>
    <w:rsid w:val="28E33DF4"/>
    <w:rsid w:val="294F488A"/>
    <w:rsid w:val="296AF65F"/>
    <w:rsid w:val="29DCB1FC"/>
    <w:rsid w:val="29FC6152"/>
    <w:rsid w:val="2A068942"/>
    <w:rsid w:val="2A58B8EF"/>
    <w:rsid w:val="2A60E1D5"/>
    <w:rsid w:val="2A85B581"/>
    <w:rsid w:val="2A99517B"/>
    <w:rsid w:val="2AAED282"/>
    <w:rsid w:val="2AC3282D"/>
    <w:rsid w:val="2B940D4E"/>
    <w:rsid w:val="2BD5DF34"/>
    <w:rsid w:val="2C0FED6A"/>
    <w:rsid w:val="2C1A689B"/>
    <w:rsid w:val="2C48DC95"/>
    <w:rsid w:val="2C5854E9"/>
    <w:rsid w:val="2C6BAEFF"/>
    <w:rsid w:val="2C77C025"/>
    <w:rsid w:val="2CB15D10"/>
    <w:rsid w:val="2CC2EF94"/>
    <w:rsid w:val="2CEEF247"/>
    <w:rsid w:val="2CFD5878"/>
    <w:rsid w:val="2D3B6851"/>
    <w:rsid w:val="2D8B7B11"/>
    <w:rsid w:val="2DFC15B7"/>
    <w:rsid w:val="2E05D16E"/>
    <w:rsid w:val="2E08FEC5"/>
    <w:rsid w:val="2E0C7A4B"/>
    <w:rsid w:val="2E5571AC"/>
    <w:rsid w:val="2E7AE05C"/>
    <w:rsid w:val="2E8BC406"/>
    <w:rsid w:val="2E9218E1"/>
    <w:rsid w:val="2EBDBC01"/>
    <w:rsid w:val="2F1D6C19"/>
    <w:rsid w:val="2F2EAA8E"/>
    <w:rsid w:val="2F4DA0FD"/>
    <w:rsid w:val="2F6D0487"/>
    <w:rsid w:val="2F84CDCE"/>
    <w:rsid w:val="3070B0DF"/>
    <w:rsid w:val="307AD53C"/>
    <w:rsid w:val="30D901D5"/>
    <w:rsid w:val="30E7869B"/>
    <w:rsid w:val="312378DF"/>
    <w:rsid w:val="31840E09"/>
    <w:rsid w:val="32080E36"/>
    <w:rsid w:val="321A0424"/>
    <w:rsid w:val="32251444"/>
    <w:rsid w:val="329F90F1"/>
    <w:rsid w:val="32A7C645"/>
    <w:rsid w:val="32B482DA"/>
    <w:rsid w:val="32BCB470"/>
    <w:rsid w:val="32C97B23"/>
    <w:rsid w:val="3392D0D8"/>
    <w:rsid w:val="33A31499"/>
    <w:rsid w:val="34202298"/>
    <w:rsid w:val="34259CCF"/>
    <w:rsid w:val="34596875"/>
    <w:rsid w:val="34A60470"/>
    <w:rsid w:val="35193D35"/>
    <w:rsid w:val="35297BE9"/>
    <w:rsid w:val="354F602A"/>
    <w:rsid w:val="35DA1852"/>
    <w:rsid w:val="35DBAF75"/>
    <w:rsid w:val="36414983"/>
    <w:rsid w:val="365B709D"/>
    <w:rsid w:val="367486C7"/>
    <w:rsid w:val="3698DDF8"/>
    <w:rsid w:val="36E44021"/>
    <w:rsid w:val="36ED43D3"/>
    <w:rsid w:val="3749B251"/>
    <w:rsid w:val="3769349B"/>
    <w:rsid w:val="37733094"/>
    <w:rsid w:val="37A45E43"/>
    <w:rsid w:val="37A74DA5"/>
    <w:rsid w:val="37CE1F5E"/>
    <w:rsid w:val="37E02985"/>
    <w:rsid w:val="3845E618"/>
    <w:rsid w:val="3874088D"/>
    <w:rsid w:val="387633A5"/>
    <w:rsid w:val="38B97241"/>
    <w:rsid w:val="3973FE8B"/>
    <w:rsid w:val="39E2050A"/>
    <w:rsid w:val="3A7C4270"/>
    <w:rsid w:val="3B760B94"/>
    <w:rsid w:val="3BDE2108"/>
    <w:rsid w:val="3BF0F011"/>
    <w:rsid w:val="3BF1B016"/>
    <w:rsid w:val="3C45DE96"/>
    <w:rsid w:val="3C743E7B"/>
    <w:rsid w:val="3CC5FCBE"/>
    <w:rsid w:val="3D4A1C7A"/>
    <w:rsid w:val="3D60A8EA"/>
    <w:rsid w:val="3D6D51F0"/>
    <w:rsid w:val="3DFE4029"/>
    <w:rsid w:val="3E5D0D0A"/>
    <w:rsid w:val="3E77A9C1"/>
    <w:rsid w:val="3EA2155D"/>
    <w:rsid w:val="3EBD9AFD"/>
    <w:rsid w:val="3ECB6A1B"/>
    <w:rsid w:val="3EE3D67E"/>
    <w:rsid w:val="3F2094A1"/>
    <w:rsid w:val="3F406B90"/>
    <w:rsid w:val="3F7148CB"/>
    <w:rsid w:val="3FEA575D"/>
    <w:rsid w:val="406BB6CF"/>
    <w:rsid w:val="4070C5B9"/>
    <w:rsid w:val="40D081E9"/>
    <w:rsid w:val="40E3F6F3"/>
    <w:rsid w:val="40F69069"/>
    <w:rsid w:val="4131F82D"/>
    <w:rsid w:val="41323170"/>
    <w:rsid w:val="4136F395"/>
    <w:rsid w:val="414B8943"/>
    <w:rsid w:val="418176D6"/>
    <w:rsid w:val="41A8587E"/>
    <w:rsid w:val="41D7F66A"/>
    <w:rsid w:val="42009478"/>
    <w:rsid w:val="4225A0C6"/>
    <w:rsid w:val="4235905F"/>
    <w:rsid w:val="425907CA"/>
    <w:rsid w:val="42C203BC"/>
    <w:rsid w:val="431CAB48"/>
    <w:rsid w:val="43281C91"/>
    <w:rsid w:val="4374424F"/>
    <w:rsid w:val="437BF6FE"/>
    <w:rsid w:val="43CC962F"/>
    <w:rsid w:val="444B962E"/>
    <w:rsid w:val="446F2618"/>
    <w:rsid w:val="44971400"/>
    <w:rsid w:val="44FE14C2"/>
    <w:rsid w:val="4507B63C"/>
    <w:rsid w:val="4516ADF0"/>
    <w:rsid w:val="4533504C"/>
    <w:rsid w:val="4599D0BD"/>
    <w:rsid w:val="45AA4260"/>
    <w:rsid w:val="460B93D3"/>
    <w:rsid w:val="460C1FA7"/>
    <w:rsid w:val="4619D937"/>
    <w:rsid w:val="464F8B3C"/>
    <w:rsid w:val="466F2A42"/>
    <w:rsid w:val="46FFC36B"/>
    <w:rsid w:val="47215797"/>
    <w:rsid w:val="47512361"/>
    <w:rsid w:val="47F416E9"/>
    <w:rsid w:val="4821542A"/>
    <w:rsid w:val="4821C66F"/>
    <w:rsid w:val="4848EE72"/>
    <w:rsid w:val="48598894"/>
    <w:rsid w:val="48BCD811"/>
    <w:rsid w:val="48EB346B"/>
    <w:rsid w:val="493D53D9"/>
    <w:rsid w:val="496A4525"/>
    <w:rsid w:val="496D8B64"/>
    <w:rsid w:val="49D3438E"/>
    <w:rsid w:val="4A1859BD"/>
    <w:rsid w:val="4ABBF958"/>
    <w:rsid w:val="4AC4DE8D"/>
    <w:rsid w:val="4AE5FDAC"/>
    <w:rsid w:val="4B665A92"/>
    <w:rsid w:val="4B6ACE86"/>
    <w:rsid w:val="4B7E4FEA"/>
    <w:rsid w:val="4C015E04"/>
    <w:rsid w:val="4C465960"/>
    <w:rsid w:val="4C4A7D5E"/>
    <w:rsid w:val="4C519ADC"/>
    <w:rsid w:val="4C831462"/>
    <w:rsid w:val="4C96AB4A"/>
    <w:rsid w:val="4CAE58A5"/>
    <w:rsid w:val="4CD01831"/>
    <w:rsid w:val="4D12648E"/>
    <w:rsid w:val="4D1E86B2"/>
    <w:rsid w:val="4D1FF3E1"/>
    <w:rsid w:val="4D3AFB84"/>
    <w:rsid w:val="4D992EF5"/>
    <w:rsid w:val="4DB1E283"/>
    <w:rsid w:val="4DB28E15"/>
    <w:rsid w:val="4DD4C9A6"/>
    <w:rsid w:val="4DD724D6"/>
    <w:rsid w:val="4DEB3EA0"/>
    <w:rsid w:val="4E080DEF"/>
    <w:rsid w:val="4E408973"/>
    <w:rsid w:val="4E84C0A2"/>
    <w:rsid w:val="4F05215B"/>
    <w:rsid w:val="4F089561"/>
    <w:rsid w:val="4F2B1AAB"/>
    <w:rsid w:val="4F4B786B"/>
    <w:rsid w:val="4F4E4C6A"/>
    <w:rsid w:val="4F539560"/>
    <w:rsid w:val="4F8D9E01"/>
    <w:rsid w:val="4FE2FD6E"/>
    <w:rsid w:val="500A2BEC"/>
    <w:rsid w:val="502EA435"/>
    <w:rsid w:val="506C5B38"/>
    <w:rsid w:val="509A9804"/>
    <w:rsid w:val="50C2993F"/>
    <w:rsid w:val="512DFE6F"/>
    <w:rsid w:val="5165591F"/>
    <w:rsid w:val="517623D0"/>
    <w:rsid w:val="52043C7A"/>
    <w:rsid w:val="525C196B"/>
    <w:rsid w:val="527AD08E"/>
    <w:rsid w:val="52A5B22F"/>
    <w:rsid w:val="52AE26EB"/>
    <w:rsid w:val="52C75FA0"/>
    <w:rsid w:val="52EB87A4"/>
    <w:rsid w:val="530A71F6"/>
    <w:rsid w:val="5334B17C"/>
    <w:rsid w:val="53B2216E"/>
    <w:rsid w:val="53C9C495"/>
    <w:rsid w:val="541F0C15"/>
    <w:rsid w:val="544276E2"/>
    <w:rsid w:val="546A2EFA"/>
    <w:rsid w:val="549247BB"/>
    <w:rsid w:val="54BF4C30"/>
    <w:rsid w:val="54CACC72"/>
    <w:rsid w:val="54FCE769"/>
    <w:rsid w:val="5529AB57"/>
    <w:rsid w:val="552B14A4"/>
    <w:rsid w:val="554D1EDB"/>
    <w:rsid w:val="5565F80F"/>
    <w:rsid w:val="559F0F6C"/>
    <w:rsid w:val="55E3EE3D"/>
    <w:rsid w:val="5671A6A2"/>
    <w:rsid w:val="568C1C01"/>
    <w:rsid w:val="56C2C58A"/>
    <w:rsid w:val="56DC1D66"/>
    <w:rsid w:val="56F286EB"/>
    <w:rsid w:val="56F30A36"/>
    <w:rsid w:val="571AF1A5"/>
    <w:rsid w:val="574A35F2"/>
    <w:rsid w:val="57602492"/>
    <w:rsid w:val="5760B795"/>
    <w:rsid w:val="57F88E6E"/>
    <w:rsid w:val="5834AA14"/>
    <w:rsid w:val="583A8E9F"/>
    <w:rsid w:val="58ECD58E"/>
    <w:rsid w:val="5911B103"/>
    <w:rsid w:val="592E282E"/>
    <w:rsid w:val="5955E2E1"/>
    <w:rsid w:val="5961573F"/>
    <w:rsid w:val="596470B0"/>
    <w:rsid w:val="59888E92"/>
    <w:rsid w:val="59B2BEF0"/>
    <w:rsid w:val="59BB07C2"/>
    <w:rsid w:val="59BCBFD1"/>
    <w:rsid w:val="5A0ADAB7"/>
    <w:rsid w:val="5A15EBCE"/>
    <w:rsid w:val="5A6D98AD"/>
    <w:rsid w:val="5A77BFC8"/>
    <w:rsid w:val="5ABB1AC3"/>
    <w:rsid w:val="5AE66574"/>
    <w:rsid w:val="5AEB1C49"/>
    <w:rsid w:val="5AEE19DD"/>
    <w:rsid w:val="5AFBF9FD"/>
    <w:rsid w:val="5B0A1A95"/>
    <w:rsid w:val="5B0E7876"/>
    <w:rsid w:val="5B59B99B"/>
    <w:rsid w:val="5B5F6DF0"/>
    <w:rsid w:val="5B736AC3"/>
    <w:rsid w:val="5B78BFE4"/>
    <w:rsid w:val="5BB9CF48"/>
    <w:rsid w:val="5BC75837"/>
    <w:rsid w:val="5C457003"/>
    <w:rsid w:val="5CBECFBD"/>
    <w:rsid w:val="5D293199"/>
    <w:rsid w:val="5D6BC346"/>
    <w:rsid w:val="5D93654F"/>
    <w:rsid w:val="5DC1722C"/>
    <w:rsid w:val="5DF95401"/>
    <w:rsid w:val="5E0BCE81"/>
    <w:rsid w:val="5E1543D3"/>
    <w:rsid w:val="5E39DCC4"/>
    <w:rsid w:val="5EC8A242"/>
    <w:rsid w:val="5F1BE7B0"/>
    <w:rsid w:val="5F1FE342"/>
    <w:rsid w:val="5F483D58"/>
    <w:rsid w:val="5F4C79D3"/>
    <w:rsid w:val="5F6D0720"/>
    <w:rsid w:val="5FAE31E6"/>
    <w:rsid w:val="5FDCD6DA"/>
    <w:rsid w:val="60361385"/>
    <w:rsid w:val="605B45E9"/>
    <w:rsid w:val="60B01003"/>
    <w:rsid w:val="61ADB59F"/>
    <w:rsid w:val="61B5110F"/>
    <w:rsid w:val="61CDF3CC"/>
    <w:rsid w:val="621DA623"/>
    <w:rsid w:val="628BAD0F"/>
    <w:rsid w:val="628F2412"/>
    <w:rsid w:val="629FB2DF"/>
    <w:rsid w:val="62EB8EC9"/>
    <w:rsid w:val="63707E9D"/>
    <w:rsid w:val="637F09A0"/>
    <w:rsid w:val="63F468C0"/>
    <w:rsid w:val="63F76A86"/>
    <w:rsid w:val="65438A8C"/>
    <w:rsid w:val="65512180"/>
    <w:rsid w:val="6557F915"/>
    <w:rsid w:val="65A56251"/>
    <w:rsid w:val="65B0CC6D"/>
    <w:rsid w:val="661E4EBE"/>
    <w:rsid w:val="662198DC"/>
    <w:rsid w:val="664F8377"/>
    <w:rsid w:val="66676D0D"/>
    <w:rsid w:val="669084D2"/>
    <w:rsid w:val="6698A49D"/>
    <w:rsid w:val="66B56E6B"/>
    <w:rsid w:val="6760D472"/>
    <w:rsid w:val="6776DEE7"/>
    <w:rsid w:val="67A1C678"/>
    <w:rsid w:val="67B03B2F"/>
    <w:rsid w:val="684FA68A"/>
    <w:rsid w:val="6855A209"/>
    <w:rsid w:val="685F88E1"/>
    <w:rsid w:val="68728580"/>
    <w:rsid w:val="688A510D"/>
    <w:rsid w:val="68D08BCC"/>
    <w:rsid w:val="691AE50D"/>
    <w:rsid w:val="692D5660"/>
    <w:rsid w:val="69A01459"/>
    <w:rsid w:val="69AFB8FE"/>
    <w:rsid w:val="69CC851D"/>
    <w:rsid w:val="69E9ED2F"/>
    <w:rsid w:val="6A211F48"/>
    <w:rsid w:val="6A51B22C"/>
    <w:rsid w:val="6A65A351"/>
    <w:rsid w:val="6A8F2FB6"/>
    <w:rsid w:val="6A94479C"/>
    <w:rsid w:val="6B0511F5"/>
    <w:rsid w:val="6B1ED76E"/>
    <w:rsid w:val="6B5B9916"/>
    <w:rsid w:val="6B9BAE93"/>
    <w:rsid w:val="6BB6B41A"/>
    <w:rsid w:val="6BB8B846"/>
    <w:rsid w:val="6BC204A7"/>
    <w:rsid w:val="6BDC7737"/>
    <w:rsid w:val="6BE70360"/>
    <w:rsid w:val="6BFF4574"/>
    <w:rsid w:val="6C11167C"/>
    <w:rsid w:val="6C3DD2F2"/>
    <w:rsid w:val="6D057636"/>
    <w:rsid w:val="6D43A17D"/>
    <w:rsid w:val="6DCA66EE"/>
    <w:rsid w:val="6DE70150"/>
    <w:rsid w:val="6E2021B0"/>
    <w:rsid w:val="6E2CAB63"/>
    <w:rsid w:val="6EA53F81"/>
    <w:rsid w:val="6EBFE503"/>
    <w:rsid w:val="6EF7343F"/>
    <w:rsid w:val="6F014BB1"/>
    <w:rsid w:val="6F271532"/>
    <w:rsid w:val="6F50E493"/>
    <w:rsid w:val="6F7D86A0"/>
    <w:rsid w:val="6F9A8196"/>
    <w:rsid w:val="6FB42421"/>
    <w:rsid w:val="6FD04D1B"/>
    <w:rsid w:val="6FD9CE39"/>
    <w:rsid w:val="6FE0B704"/>
    <w:rsid w:val="705A1D99"/>
    <w:rsid w:val="7092B06C"/>
    <w:rsid w:val="70DF07C6"/>
    <w:rsid w:val="71657566"/>
    <w:rsid w:val="717E4048"/>
    <w:rsid w:val="71846352"/>
    <w:rsid w:val="71956D04"/>
    <w:rsid w:val="71A8687A"/>
    <w:rsid w:val="71BDA1DA"/>
    <w:rsid w:val="71D902D5"/>
    <w:rsid w:val="71DE441C"/>
    <w:rsid w:val="7201B025"/>
    <w:rsid w:val="7205110E"/>
    <w:rsid w:val="7271D86B"/>
    <w:rsid w:val="7273C2AB"/>
    <w:rsid w:val="72B873E6"/>
    <w:rsid w:val="72C92910"/>
    <w:rsid w:val="72F740CD"/>
    <w:rsid w:val="73D56CED"/>
    <w:rsid w:val="73E0F759"/>
    <w:rsid w:val="7405E55E"/>
    <w:rsid w:val="741FA131"/>
    <w:rsid w:val="74659268"/>
    <w:rsid w:val="74A2776C"/>
    <w:rsid w:val="74B082EA"/>
    <w:rsid w:val="74C28D7B"/>
    <w:rsid w:val="74C8AB46"/>
    <w:rsid w:val="74F458F6"/>
    <w:rsid w:val="75826C51"/>
    <w:rsid w:val="75E02C88"/>
    <w:rsid w:val="76206C82"/>
    <w:rsid w:val="765E7976"/>
    <w:rsid w:val="7697C975"/>
    <w:rsid w:val="76A59A1D"/>
    <w:rsid w:val="76CBD0B3"/>
    <w:rsid w:val="76D0F349"/>
    <w:rsid w:val="774067EE"/>
    <w:rsid w:val="7748F05F"/>
    <w:rsid w:val="77CE15C5"/>
    <w:rsid w:val="77EBF8D4"/>
    <w:rsid w:val="77F4821B"/>
    <w:rsid w:val="78132132"/>
    <w:rsid w:val="78770B73"/>
    <w:rsid w:val="788C51B4"/>
    <w:rsid w:val="7899C25A"/>
    <w:rsid w:val="78A48922"/>
    <w:rsid w:val="78A70DAA"/>
    <w:rsid w:val="78B9E882"/>
    <w:rsid w:val="78D2E192"/>
    <w:rsid w:val="790CB897"/>
    <w:rsid w:val="790CBFBD"/>
    <w:rsid w:val="79276D00"/>
    <w:rsid w:val="7929B857"/>
    <w:rsid w:val="793F3D5D"/>
    <w:rsid w:val="7950664E"/>
    <w:rsid w:val="79592545"/>
    <w:rsid w:val="7984A46A"/>
    <w:rsid w:val="79B3FDEF"/>
    <w:rsid w:val="79DC7BDD"/>
    <w:rsid w:val="7A38FCC0"/>
    <w:rsid w:val="7A5134C2"/>
    <w:rsid w:val="7A7663E7"/>
    <w:rsid w:val="7AB967CD"/>
    <w:rsid w:val="7AE876CB"/>
    <w:rsid w:val="7AFD69C6"/>
    <w:rsid w:val="7B37A91B"/>
    <w:rsid w:val="7B4B6850"/>
    <w:rsid w:val="7B51F2F1"/>
    <w:rsid w:val="7B57B09A"/>
    <w:rsid w:val="7B88A98D"/>
    <w:rsid w:val="7BA12F0F"/>
    <w:rsid w:val="7BA9AB8F"/>
    <w:rsid w:val="7CD483D0"/>
    <w:rsid w:val="7CFFFE8F"/>
    <w:rsid w:val="7D14F7E7"/>
    <w:rsid w:val="7D3C2E7B"/>
    <w:rsid w:val="7D68298E"/>
    <w:rsid w:val="7D6F86BE"/>
    <w:rsid w:val="7DA6CD98"/>
    <w:rsid w:val="7DE3D79D"/>
    <w:rsid w:val="7E64D4EB"/>
    <w:rsid w:val="7E6BB760"/>
    <w:rsid w:val="7EFC6125"/>
    <w:rsid w:val="7F0BF91B"/>
    <w:rsid w:val="7F1F7D44"/>
    <w:rsid w:val="7F569265"/>
    <w:rsid w:val="7F7599BF"/>
    <w:rsid w:val="7F80482A"/>
    <w:rsid w:val="7F92D6D9"/>
    <w:rsid w:val="7FB41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D9728"/>
  <w15:chartTrackingRefBased/>
  <w15:docId w15:val="{0CFD6849-7E76-4BC2-BE36-D8E2728CF9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6556D0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6556D0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6556D0E"/>
    <w:pPr>
      <w:spacing/>
      <w:ind w:left="720"/>
      <w:contextualSpacing/>
    </w:pPr>
  </w:style>
  <w:style w:type="paragraph" w:styleId="Heading3">
    <w:uiPriority w:val="9"/>
    <w:name w:val="heading 3"/>
    <w:basedOn w:val="Normal"/>
    <w:next w:val="Normal"/>
    <w:unhideWhenUsed/>
    <w:qFormat/>
    <w:rsid w:val="06556D0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6556D0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0121054" /><Relationship Type="http://schemas.openxmlformats.org/officeDocument/2006/relationships/image" Target="/media/image2.png" Id="rId937150359" /><Relationship Type="http://schemas.openxmlformats.org/officeDocument/2006/relationships/image" Target="/media/image3.png" Id="rId567493051" /><Relationship Type="http://schemas.openxmlformats.org/officeDocument/2006/relationships/image" Target="/media/image4.png" Id="rId358722936" /><Relationship Type="http://schemas.openxmlformats.org/officeDocument/2006/relationships/image" Target="/media/image5.png" Id="rId563161555" /><Relationship Type="http://schemas.openxmlformats.org/officeDocument/2006/relationships/image" Target="/media/image6.png" Id="rId76302558" /><Relationship Type="http://schemas.openxmlformats.org/officeDocument/2006/relationships/image" Target="/media/image7.png" Id="rId647888012" /><Relationship Type="http://schemas.openxmlformats.org/officeDocument/2006/relationships/image" Target="/media/image8.png" Id="rId885336583" /><Relationship Type="http://schemas.openxmlformats.org/officeDocument/2006/relationships/image" Target="/media/image9.png" Id="rId1820902492" /><Relationship Type="http://schemas.openxmlformats.org/officeDocument/2006/relationships/image" Target="/media/imagea.png" Id="rId1147767564" /><Relationship Type="http://schemas.openxmlformats.org/officeDocument/2006/relationships/image" Target="/media/imageb.png" Id="rId2132078470" /><Relationship Type="http://schemas.openxmlformats.org/officeDocument/2006/relationships/image" Target="/media/imagec.png" Id="rId1669453445" /><Relationship Type="http://schemas.openxmlformats.org/officeDocument/2006/relationships/image" Target="/media/imaged.png" Id="rId688083225" /><Relationship Type="http://schemas.openxmlformats.org/officeDocument/2006/relationships/image" Target="/media/imagee.png" Id="rId1911533699" /><Relationship Type="http://schemas.openxmlformats.org/officeDocument/2006/relationships/image" Target="/media/imagef.png" Id="rId808708170" /><Relationship Type="http://schemas.openxmlformats.org/officeDocument/2006/relationships/image" Target="/media/image10.png" Id="rId1072163920" /><Relationship Type="http://schemas.openxmlformats.org/officeDocument/2006/relationships/image" Target="/media/image11.png" Id="rId2108297632" /><Relationship Type="http://schemas.openxmlformats.org/officeDocument/2006/relationships/image" Target="/media/image12.png" Id="rId1548502265" /><Relationship Type="http://schemas.openxmlformats.org/officeDocument/2006/relationships/image" Target="/media/image13.png" Id="rId454830876" /><Relationship Type="http://schemas.openxmlformats.org/officeDocument/2006/relationships/image" Target="/media/image14.png" Id="rId1270025466" /><Relationship Type="http://schemas.openxmlformats.org/officeDocument/2006/relationships/image" Target="/media/image15.png" Id="rId1645015672" /><Relationship Type="http://schemas.openxmlformats.org/officeDocument/2006/relationships/image" Target="/media/image16.png" Id="rId1063981570" /><Relationship Type="http://schemas.openxmlformats.org/officeDocument/2006/relationships/image" Target="/media/image17.png" Id="rId351906099" /><Relationship Type="http://schemas.openxmlformats.org/officeDocument/2006/relationships/image" Target="/media/image18.png" Id="rId1115771313" /><Relationship Type="http://schemas.openxmlformats.org/officeDocument/2006/relationships/image" Target="/media/image19.png" Id="rId437092913" /><Relationship Type="http://schemas.openxmlformats.org/officeDocument/2006/relationships/image" Target="/media/image1a.png" Id="rId581899364" /><Relationship Type="http://schemas.openxmlformats.org/officeDocument/2006/relationships/image" Target="/media/image1b.png" Id="rId651668143" /><Relationship Type="http://schemas.openxmlformats.org/officeDocument/2006/relationships/image" Target="/media/image1c.png" Id="rId186745084" /><Relationship Type="http://schemas.openxmlformats.org/officeDocument/2006/relationships/image" Target="/media/image1d.png" Id="rId816147350" /><Relationship Type="http://schemas.openxmlformats.org/officeDocument/2006/relationships/hyperlink" Target="https://learn.microsoft.com/en-us/windows-server/remote/remote-access/remote-access?utm_source=chatgpt.com" TargetMode="External" Id="R2ef8b741d2b44e58" /><Relationship Type="http://schemas.openxmlformats.org/officeDocument/2006/relationships/hyperlink" Target="https://learn.microsoft.com/en-us/windows-server/identity/ad-ds/get-started/virtual-dc/active-directory-domain-services-overview?utm_source=chatgpt.com" TargetMode="External" Id="R1e4f827ad39b4d8e" /><Relationship Type="http://schemas.openxmlformats.org/officeDocument/2006/relationships/hyperlink" Target="https://learn.microsoft.com/en-us/windows-server/networking/dns/dns-overview?utm_source=chatgpt.com" TargetMode="External" Id="R3f3585d25187414e" /><Relationship Type="http://schemas.openxmlformats.org/officeDocument/2006/relationships/hyperlink" Target="https://learn.microsoft.com/en-us/windows-server/remote/remote-access/ras/manage-remote-access?utm_source=chatgpt.com" TargetMode="External" Id="R32e08633cd184e86" /><Relationship Type="http://schemas.openxmlformats.org/officeDocument/2006/relationships/hyperlink" Target="https://learn.microsoft.com/en-us/training/modules/introduction-to-ad-ds/?utm_source=chatgpt.com" TargetMode="External" Id="R535ab135a4804122" /><Relationship Type="http://schemas.openxmlformats.org/officeDocument/2006/relationships/hyperlink" Target="https://learn.microsoft.com/en-us/windows-server/networking/technologies/dhcp/dhcp-top?utm_source=chatgpt.com" TargetMode="External" Id="Rac2fe7abb6cd4422" /><Relationship Type="http://schemas.openxmlformats.org/officeDocument/2006/relationships/hyperlink" Target="https://learn.microsoft.com/en-us/iis/configuration/system.webserver/security/authentication/windowsauthentication/?utm_source=chatgpt.com" TargetMode="External" Id="R65b610a5b27b444f" /><Relationship Type="http://schemas.openxmlformats.org/officeDocument/2006/relationships/hyperlink" Target="https://learn.microsoft.com/en-us/windows-server/remote/remote-desktop-services/rds-plan-access-from-anywhere?utm_source=chatgpt.com" TargetMode="External" Id="R0eba3d78e5404b7e" /><Relationship Type="http://schemas.openxmlformats.org/officeDocument/2006/relationships/numbering" Target="/word/numbering.xml" Id="R7c193e7b2fe746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Maylanne Livramento Silva (2424997)</dc:creator>
  <keywords/>
  <dc:description/>
  <lastModifiedBy>Maylanne Livramento Silva (2424997)</lastModifiedBy>
  <revision>2</revision>
  <dcterms:created xsi:type="dcterms:W3CDTF">2026-07-22T15:19:10.5173814Z</dcterms:created>
  <dcterms:modified xsi:type="dcterms:W3CDTF">2026-07-23T22:19:17.2683171Z</dcterms:modified>
</coreProperties>
</file>