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6E00BE" w14:textId="55BD1E97" w:rsidR="00330F2A" w:rsidRDefault="002425F9">
      <w:r>
        <w:rPr>
          <w:noProof/>
        </w:rPr>
        <w:drawing>
          <wp:inline distT="0" distB="0" distL="0" distR="0" wp14:anchorId="451B5E16" wp14:editId="2D7A49FD">
            <wp:extent cx="5731510" cy="3820795"/>
            <wp:effectExtent l="0" t="0" r="2540" b="8255"/>
            <wp:docPr id="1310637662" name="Picture 1" descr="An unrecognizable health visitor combing hair of senior woman sitting on a sofa at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unrecognizable health visitor combing hair of senior woman sitting on a sofa at hom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00330F2A">
        <w:rPr>
          <w:noProof/>
        </w:rPr>
        <mc:AlternateContent>
          <mc:Choice Requires="wps">
            <w:drawing>
              <wp:anchor distT="0" distB="0" distL="114300" distR="114300" simplePos="0" relativeHeight="251659264" behindDoc="0" locked="0" layoutInCell="1" allowOverlap="1" wp14:anchorId="092386F0" wp14:editId="0AD5E58E">
                <wp:simplePos x="0" y="0"/>
                <wp:positionH relativeFrom="margin">
                  <wp:align>right</wp:align>
                </wp:positionH>
                <wp:positionV relativeFrom="page">
                  <wp:posOffset>243840</wp:posOffset>
                </wp:positionV>
                <wp:extent cx="871855" cy="987425"/>
                <wp:effectExtent l="0" t="0" r="4445"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7185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715F0D" w14:textId="77777777" w:rsidR="00330F2A" w:rsidRDefault="00330F2A" w:rsidP="00330F2A">
                            <w:pPr>
                              <w:pStyle w:val="NoSpacing"/>
                              <w:spacing w:line="360" w:lineRule="auto"/>
                              <w:jc w:val="center"/>
                              <w:rPr>
                                <w:color w:val="FFFFFF" w:themeColor="background1"/>
                                <w:sz w:val="24"/>
                                <w:szCs w:val="24"/>
                              </w:rPr>
                            </w:pPr>
                            <w:r>
                              <w:rPr>
                                <w:color w:val="FFFFFF" w:themeColor="background1"/>
                                <w:sz w:val="24"/>
                                <w:szCs w:val="24"/>
                              </w:rPr>
                              <w:t>Module Code:</w:t>
                            </w:r>
                          </w:p>
                          <w:p w14:paraId="4671079B" w14:textId="4AD437E6" w:rsidR="00330F2A" w:rsidRDefault="00330F2A" w:rsidP="00330F2A">
                            <w:pPr>
                              <w:pStyle w:val="NoSpacing"/>
                              <w:spacing w:line="360" w:lineRule="auto"/>
                              <w:jc w:val="center"/>
                              <w:rPr>
                                <w:color w:val="FFFFFF" w:themeColor="background1"/>
                                <w:sz w:val="24"/>
                                <w:szCs w:val="24"/>
                              </w:rPr>
                            </w:pPr>
                            <w:r w:rsidRPr="00330F2A">
                              <w:rPr>
                                <w:color w:val="FFFFFF" w:themeColor="background1"/>
                                <w:sz w:val="24"/>
                                <w:szCs w:val="24"/>
                              </w:rPr>
                              <w:t>BMHP5015</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092386F0" id="Rectangle 132" o:spid="_x0000_s1026" style="position:absolute;margin-left:17.45pt;margin-top:19.2pt;width:68.65pt;height:77.75pt;z-index:251659264;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" fillcolor="#156082 [3204]" stroked="f" strokeweight="1.5pt">
                <o:lock v:ext="edit" aspectratio="t"/>
                <v:textbox inset="3.6pt,,3.6pt">
                  <w:txbxContent>
                    <w:p w14:paraId="4A715F0D" w14:textId="77777777" w:rsidR="00330F2A" w:rsidRDefault="00330F2A" w:rsidP="00330F2A">
                      <w:pPr>
                        <w:pStyle w:val="NoSpacing"/>
                        <w:spacing w:line="360" w:lineRule="auto"/>
                        <w:jc w:val="center"/>
                        <w:rPr>
                          <w:color w:val="FFFFFF" w:themeColor="background1"/>
                          <w:sz w:val="24"/>
                          <w:szCs w:val="24"/>
                        </w:rPr>
                      </w:pPr>
                      <w:r>
                        <w:rPr>
                          <w:color w:val="FFFFFF" w:themeColor="background1"/>
                          <w:sz w:val="24"/>
                          <w:szCs w:val="24"/>
                        </w:rPr>
                        <w:t>Module Code:</w:t>
                      </w:r>
                    </w:p>
                    <w:p w14:paraId="4671079B" w14:textId="4AD437E6" w:rsidR="00330F2A" w:rsidRDefault="00330F2A" w:rsidP="00330F2A">
                      <w:pPr>
                        <w:pStyle w:val="NoSpacing"/>
                        <w:spacing w:line="360" w:lineRule="auto"/>
                        <w:jc w:val="center"/>
                        <w:rPr>
                          <w:color w:val="FFFFFF" w:themeColor="background1"/>
                          <w:sz w:val="24"/>
                          <w:szCs w:val="24"/>
                        </w:rPr>
                      </w:pPr>
                      <w:r w:rsidRPr="00330F2A">
                        <w:rPr>
                          <w:color w:val="FFFFFF" w:themeColor="background1"/>
                          <w:sz w:val="24"/>
                          <w:szCs w:val="24"/>
                        </w:rPr>
                        <w:t>BMHP5015</w:t>
                      </w:r>
                    </w:p>
                  </w:txbxContent>
                </v:textbox>
                <w10:wrap anchorx="margin" anchory="page"/>
              </v:rect>
            </w:pict>
          </mc:Fallback>
        </mc:AlternateContent>
      </w:r>
    </w:p>
    <w:sdt>
      <w:sdtPr>
        <w:id w:val="-1926718966"/>
        <w:docPartObj>
          <w:docPartGallery w:val="Cover Pages"/>
          <w:docPartUnique/>
        </w:docPartObj>
      </w:sdtPr>
      <w:sdtContent>
        <w:p w14:paraId="495A85A5" w14:textId="17412D27" w:rsidR="00330F2A" w:rsidRDefault="00330F2A"/>
        <w:p w14:paraId="6D6E751A" w14:textId="19AC5B55" w:rsidR="00330F2A" w:rsidRDefault="00330F2A">
          <w:r>
            <w:rPr>
              <w:noProof/>
            </w:rPr>
            <mc:AlternateContent>
              <mc:Choice Requires="wps">
                <w:drawing>
                  <wp:anchor distT="0" distB="0" distL="182880" distR="182880" simplePos="0" relativeHeight="251660288" behindDoc="0" locked="0" layoutInCell="1" allowOverlap="1" wp14:anchorId="32346659" wp14:editId="7CC63BB0">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9C6F87" w14:textId="1E3BAA02" w:rsidR="00330F2A"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30F2A" w:rsidRPr="00330F2A">
                                      <w:rPr>
                                        <w:color w:val="156082" w:themeColor="accent1"/>
                                        <w:sz w:val="72"/>
                                        <w:szCs w:val="72"/>
                                      </w:rPr>
                                      <w:t>Component 2:  Assignment (Report)</w:t>
                                    </w:r>
                                  </w:sdtContent>
                                </w:sdt>
                              </w:p>
                              <w:p w14:paraId="6471E5E4" w14:textId="64A6C665" w:rsidR="00330F2A" w:rsidRDefault="00330F2A">
                                <w:pPr>
                                  <w:pStyle w:val="NoSpacing"/>
                                  <w:spacing w:before="40" w:after="40"/>
                                  <w:rPr>
                                    <w:caps/>
                                    <w:color w:val="501549" w:themeColor="accent5" w:themeShade="80"/>
                                    <w:sz w:val="28"/>
                                    <w:szCs w:val="28"/>
                                  </w:rPr>
                                </w:pPr>
                                <w:r w:rsidRPr="00330F2A">
                                  <w:rPr>
                                    <w:caps/>
                                    <w:color w:val="501549" w:themeColor="accent5" w:themeShade="80"/>
                                    <w:sz w:val="28"/>
                                    <w:szCs w:val="28"/>
                                  </w:rPr>
                                  <w:t xml:space="preserve">Changemakers: Building your Personal Brand for Sustainable Employment   </w:t>
                                </w:r>
                              </w:p>
                              <w:p w14:paraId="563922F9" w14:textId="77777777" w:rsidR="00330F2A" w:rsidRDefault="00330F2A">
                                <w:pPr>
                                  <w:pStyle w:val="NoSpacing"/>
                                  <w:spacing w:before="80" w:after="40"/>
                                  <w:rPr>
                                    <w:color w:val="A02B93" w:themeColor="accent5"/>
                                    <w:sz w:val="28"/>
                                    <w:szCs w:val="28"/>
                                  </w:rPr>
                                </w:pPr>
                              </w:p>
                              <w:p w14:paraId="19D078CB" w14:textId="77777777" w:rsidR="00330F2A" w:rsidRPr="00330F2A" w:rsidRDefault="00330F2A" w:rsidP="00330F2A">
                                <w:pPr>
                                  <w:spacing w:after="0" w:line="360" w:lineRule="auto"/>
                                  <w:rPr>
                                    <w:rFonts w:eastAsiaTheme="minorEastAsia"/>
                                    <w:caps/>
                                    <w:kern w:val="0"/>
                                    <w:sz w:val="28"/>
                                    <w:szCs w:val="28"/>
                                    <w:lang w:val="en-US"/>
                                    <w14:ligatures w14:val="none"/>
                                  </w:rPr>
                                </w:pPr>
                                <w:r w:rsidRPr="00330F2A">
                                  <w:rPr>
                                    <w:color w:val="A02B93" w:themeColor="accent5"/>
                                    <w:sz w:val="28"/>
                                    <w:szCs w:val="28"/>
                                  </w:rPr>
                                  <w:t>Lutfa Begum</w:t>
                                </w:r>
                                <w:r>
                                  <w:rPr>
                                    <w:color w:val="A02B93" w:themeColor="accent5"/>
                                    <w:sz w:val="28"/>
                                    <w:szCs w:val="28"/>
                                  </w:rPr>
                                  <w:br/>
                                </w:r>
                                <w:r w:rsidRPr="00330F2A">
                                  <w:rPr>
                                    <w:sz w:val="28"/>
                                    <w:szCs w:val="28"/>
                                  </w:rPr>
                                  <w:t>Student No.</w:t>
                                </w:r>
                                <w:r w:rsidRPr="00330F2A">
                                  <w:rPr>
                                    <w:rFonts w:eastAsiaTheme="minorEastAsia"/>
                                    <w:caps/>
                                    <w:kern w:val="0"/>
                                    <w:sz w:val="28"/>
                                    <w:szCs w:val="28"/>
                                    <w:lang w:val="en-US"/>
                                    <w14:ligatures w14:val="none"/>
                                  </w:rPr>
                                  <w:t xml:space="preserve"> 2320441</w:t>
                                </w:r>
                              </w:p>
                              <w:p w14:paraId="407EA5C9" w14:textId="09CBE8B1" w:rsidR="00330F2A" w:rsidRPr="00330F2A" w:rsidRDefault="00330F2A" w:rsidP="00330F2A">
                                <w:pPr>
                                  <w:spacing w:after="0" w:line="360" w:lineRule="auto"/>
                                  <w:rPr>
                                    <w:sz w:val="26"/>
                                    <w:szCs w:val="26"/>
                                  </w:rPr>
                                </w:pPr>
                                <w:r w:rsidRPr="00330F2A">
                                  <w:rPr>
                                    <w:rFonts w:eastAsiaTheme="minorEastAsia"/>
                                    <w:caps/>
                                    <w:kern w:val="0"/>
                                    <w:sz w:val="28"/>
                                    <w:szCs w:val="28"/>
                                    <w:lang w:val="en-US"/>
                                    <w14:ligatures w14:val="none"/>
                                  </w:rPr>
                                  <w:t>Lecturer: Olufemi Oluranti</w:t>
                                </w:r>
                              </w:p>
                              <w:p w14:paraId="1DA6E0AB" w14:textId="6DB6CD53" w:rsidR="00330F2A" w:rsidRPr="00330F2A" w:rsidRDefault="00330F2A">
                                <w:pPr>
                                  <w:pStyle w:val="NoSpacing"/>
                                  <w:spacing w:before="80" w:after="40"/>
                                  <w:rPr>
                                    <w:caps/>
                                    <w:color w:val="A02B93" w:themeColor="accent5"/>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2346659"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389C6F87" w14:textId="1E3BAA02" w:rsidR="00330F2A"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30F2A" w:rsidRPr="00330F2A">
                                <w:rPr>
                                  <w:color w:val="156082" w:themeColor="accent1"/>
                                  <w:sz w:val="72"/>
                                  <w:szCs w:val="72"/>
                                </w:rPr>
                                <w:t>Component 2:  Assignment (Report)</w:t>
                              </w:r>
                            </w:sdtContent>
                          </w:sdt>
                        </w:p>
                        <w:p w14:paraId="6471E5E4" w14:textId="64A6C665" w:rsidR="00330F2A" w:rsidRDefault="00330F2A">
                          <w:pPr>
                            <w:pStyle w:val="NoSpacing"/>
                            <w:spacing w:before="40" w:after="40"/>
                            <w:rPr>
                              <w:caps/>
                              <w:color w:val="501549" w:themeColor="accent5" w:themeShade="80"/>
                              <w:sz w:val="28"/>
                              <w:szCs w:val="28"/>
                            </w:rPr>
                          </w:pPr>
                          <w:r w:rsidRPr="00330F2A">
                            <w:rPr>
                              <w:caps/>
                              <w:color w:val="501549" w:themeColor="accent5" w:themeShade="80"/>
                              <w:sz w:val="28"/>
                              <w:szCs w:val="28"/>
                            </w:rPr>
                            <w:t xml:space="preserve">Changemakers: Building your Personal Brand for Sustainable Employment   </w:t>
                          </w:r>
                        </w:p>
                        <w:p w14:paraId="563922F9" w14:textId="77777777" w:rsidR="00330F2A" w:rsidRDefault="00330F2A">
                          <w:pPr>
                            <w:pStyle w:val="NoSpacing"/>
                            <w:spacing w:before="80" w:after="40"/>
                            <w:rPr>
                              <w:color w:val="A02B93" w:themeColor="accent5"/>
                              <w:sz w:val="28"/>
                              <w:szCs w:val="28"/>
                            </w:rPr>
                          </w:pPr>
                        </w:p>
                        <w:p w14:paraId="19D078CB" w14:textId="77777777" w:rsidR="00330F2A" w:rsidRPr="00330F2A" w:rsidRDefault="00330F2A" w:rsidP="00330F2A">
                          <w:pPr>
                            <w:spacing w:after="0" w:line="360" w:lineRule="auto"/>
                            <w:rPr>
                              <w:rFonts w:eastAsiaTheme="minorEastAsia"/>
                              <w:caps/>
                              <w:kern w:val="0"/>
                              <w:sz w:val="28"/>
                              <w:szCs w:val="28"/>
                              <w:lang w:val="en-US"/>
                              <w14:ligatures w14:val="none"/>
                            </w:rPr>
                          </w:pPr>
                          <w:r w:rsidRPr="00330F2A">
                            <w:rPr>
                              <w:color w:val="A02B93" w:themeColor="accent5"/>
                              <w:sz w:val="28"/>
                              <w:szCs w:val="28"/>
                            </w:rPr>
                            <w:t>Lutfa Begum</w:t>
                          </w:r>
                          <w:r>
                            <w:rPr>
                              <w:color w:val="A02B93" w:themeColor="accent5"/>
                              <w:sz w:val="28"/>
                              <w:szCs w:val="28"/>
                            </w:rPr>
                            <w:br/>
                          </w:r>
                          <w:r w:rsidRPr="00330F2A">
                            <w:rPr>
                              <w:sz w:val="28"/>
                              <w:szCs w:val="28"/>
                            </w:rPr>
                            <w:t>Student No.</w:t>
                          </w:r>
                          <w:r w:rsidRPr="00330F2A">
                            <w:rPr>
                              <w:rFonts w:eastAsiaTheme="minorEastAsia"/>
                              <w:caps/>
                              <w:kern w:val="0"/>
                              <w:sz w:val="28"/>
                              <w:szCs w:val="28"/>
                              <w:lang w:val="en-US"/>
                              <w14:ligatures w14:val="none"/>
                            </w:rPr>
                            <w:t xml:space="preserve"> 2320441</w:t>
                          </w:r>
                        </w:p>
                        <w:p w14:paraId="407EA5C9" w14:textId="09CBE8B1" w:rsidR="00330F2A" w:rsidRPr="00330F2A" w:rsidRDefault="00330F2A" w:rsidP="00330F2A">
                          <w:pPr>
                            <w:spacing w:after="0" w:line="360" w:lineRule="auto"/>
                            <w:rPr>
                              <w:sz w:val="26"/>
                              <w:szCs w:val="26"/>
                            </w:rPr>
                          </w:pPr>
                          <w:r w:rsidRPr="00330F2A">
                            <w:rPr>
                              <w:rFonts w:eastAsiaTheme="minorEastAsia"/>
                              <w:caps/>
                              <w:kern w:val="0"/>
                              <w:sz w:val="28"/>
                              <w:szCs w:val="28"/>
                              <w:lang w:val="en-US"/>
                              <w14:ligatures w14:val="none"/>
                            </w:rPr>
                            <w:t>Lecturer: Olufemi Oluranti</w:t>
                          </w:r>
                        </w:p>
                        <w:p w14:paraId="1DA6E0AB" w14:textId="6DB6CD53" w:rsidR="00330F2A" w:rsidRPr="00330F2A" w:rsidRDefault="00330F2A">
                          <w:pPr>
                            <w:pStyle w:val="NoSpacing"/>
                            <w:spacing w:before="80" w:after="40"/>
                            <w:rPr>
                              <w:caps/>
                              <w:color w:val="A02B93" w:themeColor="accent5"/>
                              <w:sz w:val="28"/>
                              <w:szCs w:val="28"/>
                            </w:rPr>
                          </w:pPr>
                        </w:p>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413857236"/>
        <w:docPartObj>
          <w:docPartGallery w:val="Table of Contents"/>
          <w:docPartUnique/>
        </w:docPartObj>
      </w:sdtPr>
      <w:sdtEndPr>
        <w:rPr>
          <w:b/>
          <w:bCs/>
          <w:noProof/>
        </w:rPr>
      </w:sdtEndPr>
      <w:sdtContent>
        <w:p w14:paraId="23170055" w14:textId="559296AB" w:rsidR="009C3F53" w:rsidRDefault="009C3F53" w:rsidP="009C3F53">
          <w:pPr>
            <w:pStyle w:val="TOCHeading"/>
            <w:spacing w:line="360" w:lineRule="auto"/>
          </w:pPr>
          <w:r>
            <w:t>Contents</w:t>
          </w:r>
        </w:p>
        <w:p w14:paraId="076987FE" w14:textId="3DC53D45" w:rsidR="009C3F53" w:rsidRDefault="009C3F53" w:rsidP="009C3F53">
          <w:pPr>
            <w:pStyle w:val="TOC1"/>
            <w:tabs>
              <w:tab w:val="right" w:leader="dot" w:pos="9016"/>
            </w:tabs>
            <w:spacing w:line="360" w:lineRule="auto"/>
            <w:rPr>
              <w:noProof/>
            </w:rPr>
          </w:pPr>
          <w:r>
            <w:fldChar w:fldCharType="begin"/>
          </w:r>
          <w:r>
            <w:instrText xml:space="preserve"> TOC \o "1-3" \h \z \u </w:instrText>
          </w:r>
          <w:r>
            <w:fldChar w:fldCharType="separate"/>
          </w:r>
          <w:hyperlink w:anchor="_Toc225473338" w:history="1">
            <w:r w:rsidRPr="003E7049">
              <w:rPr>
                <w:rStyle w:val="Hyperlink"/>
                <w:noProof/>
              </w:rPr>
              <w:t>Introduction</w:t>
            </w:r>
            <w:r>
              <w:rPr>
                <w:noProof/>
                <w:webHidden/>
              </w:rPr>
              <w:tab/>
            </w:r>
            <w:r>
              <w:rPr>
                <w:noProof/>
                <w:webHidden/>
              </w:rPr>
              <w:fldChar w:fldCharType="begin"/>
            </w:r>
            <w:r>
              <w:rPr>
                <w:noProof/>
                <w:webHidden/>
              </w:rPr>
              <w:instrText xml:space="preserve"> PAGEREF _Toc225473338 \h </w:instrText>
            </w:r>
            <w:r>
              <w:rPr>
                <w:noProof/>
                <w:webHidden/>
              </w:rPr>
            </w:r>
            <w:r>
              <w:rPr>
                <w:noProof/>
                <w:webHidden/>
              </w:rPr>
              <w:fldChar w:fldCharType="separate"/>
            </w:r>
            <w:r>
              <w:rPr>
                <w:noProof/>
                <w:webHidden/>
              </w:rPr>
              <w:t>2</w:t>
            </w:r>
            <w:r>
              <w:rPr>
                <w:noProof/>
                <w:webHidden/>
              </w:rPr>
              <w:fldChar w:fldCharType="end"/>
            </w:r>
          </w:hyperlink>
        </w:p>
        <w:p w14:paraId="7692C8D4" w14:textId="03181CAD" w:rsidR="009C3F53" w:rsidRDefault="009C3F53" w:rsidP="009C3F53">
          <w:pPr>
            <w:pStyle w:val="TOC1"/>
            <w:tabs>
              <w:tab w:val="right" w:leader="dot" w:pos="9016"/>
            </w:tabs>
            <w:spacing w:line="360" w:lineRule="auto"/>
            <w:rPr>
              <w:noProof/>
            </w:rPr>
          </w:pPr>
          <w:hyperlink w:anchor="_Toc225473339" w:history="1">
            <w:r w:rsidRPr="003E7049">
              <w:rPr>
                <w:rStyle w:val="Hyperlink"/>
                <w:noProof/>
              </w:rPr>
              <w:t>Job Role Overview</w:t>
            </w:r>
            <w:r>
              <w:rPr>
                <w:noProof/>
                <w:webHidden/>
              </w:rPr>
              <w:tab/>
            </w:r>
            <w:r>
              <w:rPr>
                <w:noProof/>
                <w:webHidden/>
              </w:rPr>
              <w:fldChar w:fldCharType="begin"/>
            </w:r>
            <w:r>
              <w:rPr>
                <w:noProof/>
                <w:webHidden/>
              </w:rPr>
              <w:instrText xml:space="preserve"> PAGEREF _Toc225473339 \h </w:instrText>
            </w:r>
            <w:r>
              <w:rPr>
                <w:noProof/>
                <w:webHidden/>
              </w:rPr>
            </w:r>
            <w:r>
              <w:rPr>
                <w:noProof/>
                <w:webHidden/>
              </w:rPr>
              <w:fldChar w:fldCharType="separate"/>
            </w:r>
            <w:r>
              <w:rPr>
                <w:noProof/>
                <w:webHidden/>
              </w:rPr>
              <w:t>2</w:t>
            </w:r>
            <w:r>
              <w:rPr>
                <w:noProof/>
                <w:webHidden/>
              </w:rPr>
              <w:fldChar w:fldCharType="end"/>
            </w:r>
          </w:hyperlink>
        </w:p>
        <w:p w14:paraId="782F57A3" w14:textId="50C9515B" w:rsidR="009C3F53" w:rsidRDefault="009C3F53" w:rsidP="009C3F53">
          <w:pPr>
            <w:pStyle w:val="TOC2"/>
            <w:tabs>
              <w:tab w:val="right" w:leader="dot" w:pos="9016"/>
            </w:tabs>
            <w:spacing w:line="360" w:lineRule="auto"/>
            <w:rPr>
              <w:noProof/>
            </w:rPr>
          </w:pPr>
          <w:hyperlink w:anchor="_Toc225473340" w:history="1">
            <w:r w:rsidRPr="003E7049">
              <w:rPr>
                <w:rStyle w:val="Hyperlink"/>
                <w:noProof/>
              </w:rPr>
              <w:t>Screenshot of Job Advert:</w:t>
            </w:r>
            <w:r>
              <w:rPr>
                <w:noProof/>
                <w:webHidden/>
              </w:rPr>
              <w:tab/>
            </w:r>
            <w:r>
              <w:rPr>
                <w:noProof/>
                <w:webHidden/>
              </w:rPr>
              <w:fldChar w:fldCharType="begin"/>
            </w:r>
            <w:r>
              <w:rPr>
                <w:noProof/>
                <w:webHidden/>
              </w:rPr>
              <w:instrText xml:space="preserve"> PAGEREF _Toc225473340 \h </w:instrText>
            </w:r>
            <w:r>
              <w:rPr>
                <w:noProof/>
                <w:webHidden/>
              </w:rPr>
            </w:r>
            <w:r>
              <w:rPr>
                <w:noProof/>
                <w:webHidden/>
              </w:rPr>
              <w:fldChar w:fldCharType="separate"/>
            </w:r>
            <w:r>
              <w:rPr>
                <w:noProof/>
                <w:webHidden/>
              </w:rPr>
              <w:t>3</w:t>
            </w:r>
            <w:r>
              <w:rPr>
                <w:noProof/>
                <w:webHidden/>
              </w:rPr>
              <w:fldChar w:fldCharType="end"/>
            </w:r>
          </w:hyperlink>
        </w:p>
        <w:p w14:paraId="4B41F456" w14:textId="5EFA3AE6" w:rsidR="009C3F53" w:rsidRDefault="009C3F53" w:rsidP="009C3F53">
          <w:pPr>
            <w:pStyle w:val="TOC1"/>
            <w:tabs>
              <w:tab w:val="right" w:leader="dot" w:pos="9016"/>
            </w:tabs>
            <w:spacing w:line="360" w:lineRule="auto"/>
            <w:rPr>
              <w:noProof/>
            </w:rPr>
          </w:pPr>
          <w:hyperlink w:anchor="_Toc225473341" w:history="1">
            <w:r w:rsidRPr="003E7049">
              <w:rPr>
                <w:rStyle w:val="Hyperlink"/>
                <w:noProof/>
              </w:rPr>
              <w:t>Skills Required for the Job</w:t>
            </w:r>
            <w:r>
              <w:rPr>
                <w:noProof/>
                <w:webHidden/>
              </w:rPr>
              <w:tab/>
            </w:r>
            <w:r>
              <w:rPr>
                <w:noProof/>
                <w:webHidden/>
              </w:rPr>
              <w:fldChar w:fldCharType="begin"/>
            </w:r>
            <w:r>
              <w:rPr>
                <w:noProof/>
                <w:webHidden/>
              </w:rPr>
              <w:instrText xml:space="preserve"> PAGEREF _Toc225473341 \h </w:instrText>
            </w:r>
            <w:r>
              <w:rPr>
                <w:noProof/>
                <w:webHidden/>
              </w:rPr>
            </w:r>
            <w:r>
              <w:rPr>
                <w:noProof/>
                <w:webHidden/>
              </w:rPr>
              <w:fldChar w:fldCharType="separate"/>
            </w:r>
            <w:r>
              <w:rPr>
                <w:noProof/>
                <w:webHidden/>
              </w:rPr>
              <w:t>3</w:t>
            </w:r>
            <w:r>
              <w:rPr>
                <w:noProof/>
                <w:webHidden/>
              </w:rPr>
              <w:fldChar w:fldCharType="end"/>
            </w:r>
          </w:hyperlink>
        </w:p>
        <w:p w14:paraId="3C476547" w14:textId="1992C939" w:rsidR="009C3F53" w:rsidRDefault="009C3F53" w:rsidP="009C3F53">
          <w:pPr>
            <w:pStyle w:val="TOC1"/>
            <w:tabs>
              <w:tab w:val="right" w:leader="dot" w:pos="9016"/>
            </w:tabs>
            <w:spacing w:line="360" w:lineRule="auto"/>
            <w:rPr>
              <w:noProof/>
            </w:rPr>
          </w:pPr>
          <w:hyperlink w:anchor="_Toc225473342" w:history="1">
            <w:r w:rsidRPr="003E7049">
              <w:rPr>
                <w:rStyle w:val="Hyperlink"/>
                <w:noProof/>
              </w:rPr>
              <w:t>Self-Evaluation of My Skills</w:t>
            </w:r>
            <w:r>
              <w:rPr>
                <w:noProof/>
                <w:webHidden/>
              </w:rPr>
              <w:tab/>
            </w:r>
            <w:r>
              <w:rPr>
                <w:noProof/>
                <w:webHidden/>
              </w:rPr>
              <w:fldChar w:fldCharType="begin"/>
            </w:r>
            <w:r>
              <w:rPr>
                <w:noProof/>
                <w:webHidden/>
              </w:rPr>
              <w:instrText xml:space="preserve"> PAGEREF _Toc225473342 \h </w:instrText>
            </w:r>
            <w:r>
              <w:rPr>
                <w:noProof/>
                <w:webHidden/>
              </w:rPr>
            </w:r>
            <w:r>
              <w:rPr>
                <w:noProof/>
                <w:webHidden/>
              </w:rPr>
              <w:fldChar w:fldCharType="separate"/>
            </w:r>
            <w:r>
              <w:rPr>
                <w:noProof/>
                <w:webHidden/>
              </w:rPr>
              <w:t>4</w:t>
            </w:r>
            <w:r>
              <w:rPr>
                <w:noProof/>
                <w:webHidden/>
              </w:rPr>
              <w:fldChar w:fldCharType="end"/>
            </w:r>
          </w:hyperlink>
        </w:p>
        <w:p w14:paraId="1A052D10" w14:textId="0641CA1B" w:rsidR="009C3F53" w:rsidRDefault="009C3F53" w:rsidP="009C3F53">
          <w:pPr>
            <w:pStyle w:val="TOC2"/>
            <w:tabs>
              <w:tab w:val="right" w:leader="dot" w:pos="9016"/>
            </w:tabs>
            <w:spacing w:line="360" w:lineRule="auto"/>
            <w:rPr>
              <w:noProof/>
            </w:rPr>
          </w:pPr>
          <w:hyperlink w:anchor="_Toc225473343" w:history="1">
            <w:r w:rsidRPr="003E7049">
              <w:rPr>
                <w:rStyle w:val="Hyperlink"/>
                <w:noProof/>
              </w:rPr>
              <w:t>Strengths</w:t>
            </w:r>
            <w:r>
              <w:rPr>
                <w:noProof/>
                <w:webHidden/>
              </w:rPr>
              <w:tab/>
            </w:r>
            <w:r>
              <w:rPr>
                <w:noProof/>
                <w:webHidden/>
              </w:rPr>
              <w:fldChar w:fldCharType="begin"/>
            </w:r>
            <w:r>
              <w:rPr>
                <w:noProof/>
                <w:webHidden/>
              </w:rPr>
              <w:instrText xml:space="preserve"> PAGEREF _Toc225473343 \h </w:instrText>
            </w:r>
            <w:r>
              <w:rPr>
                <w:noProof/>
                <w:webHidden/>
              </w:rPr>
            </w:r>
            <w:r>
              <w:rPr>
                <w:noProof/>
                <w:webHidden/>
              </w:rPr>
              <w:fldChar w:fldCharType="separate"/>
            </w:r>
            <w:r>
              <w:rPr>
                <w:noProof/>
                <w:webHidden/>
              </w:rPr>
              <w:t>4</w:t>
            </w:r>
            <w:r>
              <w:rPr>
                <w:noProof/>
                <w:webHidden/>
              </w:rPr>
              <w:fldChar w:fldCharType="end"/>
            </w:r>
          </w:hyperlink>
        </w:p>
        <w:p w14:paraId="539E713D" w14:textId="209B24D0" w:rsidR="009C3F53" w:rsidRDefault="009C3F53" w:rsidP="009C3F53">
          <w:pPr>
            <w:pStyle w:val="TOC2"/>
            <w:tabs>
              <w:tab w:val="right" w:leader="dot" w:pos="9016"/>
            </w:tabs>
            <w:spacing w:line="360" w:lineRule="auto"/>
            <w:rPr>
              <w:noProof/>
            </w:rPr>
          </w:pPr>
          <w:hyperlink w:anchor="_Toc225473344" w:history="1">
            <w:r w:rsidRPr="003E7049">
              <w:rPr>
                <w:rStyle w:val="Hyperlink"/>
                <w:noProof/>
              </w:rPr>
              <w:t>Areas for Improvement</w:t>
            </w:r>
            <w:r>
              <w:rPr>
                <w:noProof/>
                <w:webHidden/>
              </w:rPr>
              <w:tab/>
            </w:r>
            <w:r>
              <w:rPr>
                <w:noProof/>
                <w:webHidden/>
              </w:rPr>
              <w:fldChar w:fldCharType="begin"/>
            </w:r>
            <w:r>
              <w:rPr>
                <w:noProof/>
                <w:webHidden/>
              </w:rPr>
              <w:instrText xml:space="preserve"> PAGEREF _Toc225473344 \h </w:instrText>
            </w:r>
            <w:r>
              <w:rPr>
                <w:noProof/>
                <w:webHidden/>
              </w:rPr>
            </w:r>
            <w:r>
              <w:rPr>
                <w:noProof/>
                <w:webHidden/>
              </w:rPr>
              <w:fldChar w:fldCharType="separate"/>
            </w:r>
            <w:r>
              <w:rPr>
                <w:noProof/>
                <w:webHidden/>
              </w:rPr>
              <w:t>5</w:t>
            </w:r>
            <w:r>
              <w:rPr>
                <w:noProof/>
                <w:webHidden/>
              </w:rPr>
              <w:fldChar w:fldCharType="end"/>
            </w:r>
          </w:hyperlink>
        </w:p>
        <w:p w14:paraId="006B145F" w14:textId="7CE8D363" w:rsidR="009C3F53" w:rsidRDefault="009C3F53" w:rsidP="009C3F53">
          <w:pPr>
            <w:pStyle w:val="TOC2"/>
            <w:tabs>
              <w:tab w:val="right" w:leader="dot" w:pos="9016"/>
            </w:tabs>
            <w:spacing w:line="360" w:lineRule="auto"/>
            <w:rPr>
              <w:noProof/>
            </w:rPr>
          </w:pPr>
          <w:hyperlink w:anchor="_Toc225473345" w:history="1">
            <w:r w:rsidRPr="003E7049">
              <w:rPr>
                <w:rStyle w:val="Hyperlink"/>
                <w:noProof/>
              </w:rPr>
              <w:t>SWOT Summary</w:t>
            </w:r>
            <w:r>
              <w:rPr>
                <w:noProof/>
                <w:webHidden/>
              </w:rPr>
              <w:tab/>
            </w:r>
            <w:r>
              <w:rPr>
                <w:noProof/>
                <w:webHidden/>
              </w:rPr>
              <w:fldChar w:fldCharType="begin"/>
            </w:r>
            <w:r>
              <w:rPr>
                <w:noProof/>
                <w:webHidden/>
              </w:rPr>
              <w:instrText xml:space="preserve"> PAGEREF _Toc225473345 \h </w:instrText>
            </w:r>
            <w:r>
              <w:rPr>
                <w:noProof/>
                <w:webHidden/>
              </w:rPr>
            </w:r>
            <w:r>
              <w:rPr>
                <w:noProof/>
                <w:webHidden/>
              </w:rPr>
              <w:fldChar w:fldCharType="separate"/>
            </w:r>
            <w:r>
              <w:rPr>
                <w:noProof/>
                <w:webHidden/>
              </w:rPr>
              <w:t>5</w:t>
            </w:r>
            <w:r>
              <w:rPr>
                <w:noProof/>
                <w:webHidden/>
              </w:rPr>
              <w:fldChar w:fldCharType="end"/>
            </w:r>
          </w:hyperlink>
        </w:p>
        <w:p w14:paraId="26F92082" w14:textId="78FEB293" w:rsidR="009C3F53" w:rsidRDefault="009C3F53" w:rsidP="009C3F53">
          <w:pPr>
            <w:pStyle w:val="TOC1"/>
            <w:tabs>
              <w:tab w:val="right" w:leader="dot" w:pos="9016"/>
            </w:tabs>
            <w:spacing w:line="360" w:lineRule="auto"/>
            <w:rPr>
              <w:noProof/>
            </w:rPr>
          </w:pPr>
          <w:hyperlink w:anchor="_Toc225473346" w:history="1">
            <w:r w:rsidRPr="003E7049">
              <w:rPr>
                <w:rStyle w:val="Hyperlink"/>
                <w:noProof/>
              </w:rPr>
              <w:t>Qualifications and Experience</w:t>
            </w:r>
            <w:r>
              <w:rPr>
                <w:noProof/>
                <w:webHidden/>
              </w:rPr>
              <w:tab/>
            </w:r>
            <w:r>
              <w:rPr>
                <w:noProof/>
                <w:webHidden/>
              </w:rPr>
              <w:fldChar w:fldCharType="begin"/>
            </w:r>
            <w:r>
              <w:rPr>
                <w:noProof/>
                <w:webHidden/>
              </w:rPr>
              <w:instrText xml:space="preserve"> PAGEREF _Toc225473346 \h </w:instrText>
            </w:r>
            <w:r>
              <w:rPr>
                <w:noProof/>
                <w:webHidden/>
              </w:rPr>
            </w:r>
            <w:r>
              <w:rPr>
                <w:noProof/>
                <w:webHidden/>
              </w:rPr>
              <w:fldChar w:fldCharType="separate"/>
            </w:r>
            <w:r>
              <w:rPr>
                <w:noProof/>
                <w:webHidden/>
              </w:rPr>
              <w:t>5</w:t>
            </w:r>
            <w:r>
              <w:rPr>
                <w:noProof/>
                <w:webHidden/>
              </w:rPr>
              <w:fldChar w:fldCharType="end"/>
            </w:r>
          </w:hyperlink>
        </w:p>
        <w:p w14:paraId="3E60E435" w14:textId="7D6BA5BF" w:rsidR="009C3F53" w:rsidRDefault="009C3F53" w:rsidP="009C3F53">
          <w:pPr>
            <w:pStyle w:val="TOC1"/>
            <w:tabs>
              <w:tab w:val="right" w:leader="dot" w:pos="9016"/>
            </w:tabs>
            <w:spacing w:line="360" w:lineRule="auto"/>
            <w:rPr>
              <w:noProof/>
            </w:rPr>
          </w:pPr>
          <w:hyperlink w:anchor="_Toc225473347" w:history="1">
            <w:r w:rsidRPr="003E7049">
              <w:rPr>
                <w:rStyle w:val="Hyperlink"/>
                <w:noProof/>
              </w:rPr>
              <w:t>Personal Brand and Professional Identity</w:t>
            </w:r>
            <w:r>
              <w:rPr>
                <w:noProof/>
                <w:webHidden/>
              </w:rPr>
              <w:tab/>
            </w:r>
            <w:r>
              <w:rPr>
                <w:noProof/>
                <w:webHidden/>
              </w:rPr>
              <w:fldChar w:fldCharType="begin"/>
            </w:r>
            <w:r>
              <w:rPr>
                <w:noProof/>
                <w:webHidden/>
              </w:rPr>
              <w:instrText xml:space="preserve"> PAGEREF _Toc225473347 \h </w:instrText>
            </w:r>
            <w:r>
              <w:rPr>
                <w:noProof/>
                <w:webHidden/>
              </w:rPr>
            </w:r>
            <w:r>
              <w:rPr>
                <w:noProof/>
                <w:webHidden/>
              </w:rPr>
              <w:fldChar w:fldCharType="separate"/>
            </w:r>
            <w:r>
              <w:rPr>
                <w:noProof/>
                <w:webHidden/>
              </w:rPr>
              <w:t>6</w:t>
            </w:r>
            <w:r>
              <w:rPr>
                <w:noProof/>
                <w:webHidden/>
              </w:rPr>
              <w:fldChar w:fldCharType="end"/>
            </w:r>
          </w:hyperlink>
        </w:p>
        <w:p w14:paraId="261FA773" w14:textId="30D0899B" w:rsidR="009C3F53" w:rsidRDefault="009C3F53" w:rsidP="009C3F53">
          <w:pPr>
            <w:pStyle w:val="TOC1"/>
            <w:tabs>
              <w:tab w:val="right" w:leader="dot" w:pos="9016"/>
            </w:tabs>
            <w:spacing w:line="360" w:lineRule="auto"/>
            <w:rPr>
              <w:noProof/>
            </w:rPr>
          </w:pPr>
          <w:hyperlink w:anchor="_Toc225473348" w:history="1">
            <w:r w:rsidRPr="003E7049">
              <w:rPr>
                <w:rStyle w:val="Hyperlink"/>
                <w:noProof/>
              </w:rPr>
              <w:t>Networking and Promoting Yourself</w:t>
            </w:r>
            <w:r>
              <w:rPr>
                <w:noProof/>
                <w:webHidden/>
              </w:rPr>
              <w:tab/>
            </w:r>
            <w:r>
              <w:rPr>
                <w:noProof/>
                <w:webHidden/>
              </w:rPr>
              <w:fldChar w:fldCharType="begin"/>
            </w:r>
            <w:r>
              <w:rPr>
                <w:noProof/>
                <w:webHidden/>
              </w:rPr>
              <w:instrText xml:space="preserve"> PAGEREF _Toc225473348 \h </w:instrText>
            </w:r>
            <w:r>
              <w:rPr>
                <w:noProof/>
                <w:webHidden/>
              </w:rPr>
            </w:r>
            <w:r>
              <w:rPr>
                <w:noProof/>
                <w:webHidden/>
              </w:rPr>
              <w:fldChar w:fldCharType="separate"/>
            </w:r>
            <w:r>
              <w:rPr>
                <w:noProof/>
                <w:webHidden/>
              </w:rPr>
              <w:t>7</w:t>
            </w:r>
            <w:r>
              <w:rPr>
                <w:noProof/>
                <w:webHidden/>
              </w:rPr>
              <w:fldChar w:fldCharType="end"/>
            </w:r>
          </w:hyperlink>
        </w:p>
        <w:p w14:paraId="2767AF03" w14:textId="50378D4C" w:rsidR="009C3F53" w:rsidRDefault="009C3F53" w:rsidP="009C3F53">
          <w:pPr>
            <w:pStyle w:val="TOC1"/>
            <w:tabs>
              <w:tab w:val="right" w:leader="dot" w:pos="9016"/>
            </w:tabs>
            <w:spacing w:line="360" w:lineRule="auto"/>
            <w:rPr>
              <w:noProof/>
            </w:rPr>
          </w:pPr>
          <w:hyperlink w:anchor="_Toc225473349" w:history="1">
            <w:r w:rsidRPr="003E7049">
              <w:rPr>
                <w:rStyle w:val="Hyperlink"/>
                <w:noProof/>
              </w:rPr>
              <w:t>Action Plan and Timeline</w:t>
            </w:r>
            <w:r>
              <w:rPr>
                <w:noProof/>
                <w:webHidden/>
              </w:rPr>
              <w:tab/>
            </w:r>
            <w:r>
              <w:rPr>
                <w:noProof/>
                <w:webHidden/>
              </w:rPr>
              <w:fldChar w:fldCharType="begin"/>
            </w:r>
            <w:r>
              <w:rPr>
                <w:noProof/>
                <w:webHidden/>
              </w:rPr>
              <w:instrText xml:space="preserve"> PAGEREF _Toc225473349 \h </w:instrText>
            </w:r>
            <w:r>
              <w:rPr>
                <w:noProof/>
                <w:webHidden/>
              </w:rPr>
            </w:r>
            <w:r>
              <w:rPr>
                <w:noProof/>
                <w:webHidden/>
              </w:rPr>
              <w:fldChar w:fldCharType="separate"/>
            </w:r>
            <w:r>
              <w:rPr>
                <w:noProof/>
                <w:webHidden/>
              </w:rPr>
              <w:t>7</w:t>
            </w:r>
            <w:r>
              <w:rPr>
                <w:noProof/>
                <w:webHidden/>
              </w:rPr>
              <w:fldChar w:fldCharType="end"/>
            </w:r>
          </w:hyperlink>
        </w:p>
        <w:p w14:paraId="4FB1BD76" w14:textId="3F51B8B3" w:rsidR="009C3F53" w:rsidRDefault="009C3F53" w:rsidP="009C3F53">
          <w:pPr>
            <w:pStyle w:val="TOC2"/>
            <w:tabs>
              <w:tab w:val="right" w:leader="dot" w:pos="9016"/>
            </w:tabs>
            <w:spacing w:line="360" w:lineRule="auto"/>
            <w:rPr>
              <w:noProof/>
            </w:rPr>
          </w:pPr>
          <w:hyperlink w:anchor="_Toc225473350" w:history="1">
            <w:r w:rsidRPr="003E7049">
              <w:rPr>
                <w:rStyle w:val="Hyperlink"/>
                <w:noProof/>
              </w:rPr>
              <w:t>Action Plan and Timeline</w:t>
            </w:r>
            <w:r>
              <w:rPr>
                <w:noProof/>
                <w:webHidden/>
              </w:rPr>
              <w:tab/>
            </w:r>
            <w:r>
              <w:rPr>
                <w:noProof/>
                <w:webHidden/>
              </w:rPr>
              <w:fldChar w:fldCharType="begin"/>
            </w:r>
            <w:r>
              <w:rPr>
                <w:noProof/>
                <w:webHidden/>
              </w:rPr>
              <w:instrText xml:space="preserve"> PAGEREF _Toc225473350 \h </w:instrText>
            </w:r>
            <w:r>
              <w:rPr>
                <w:noProof/>
                <w:webHidden/>
              </w:rPr>
            </w:r>
            <w:r>
              <w:rPr>
                <w:noProof/>
                <w:webHidden/>
              </w:rPr>
              <w:fldChar w:fldCharType="separate"/>
            </w:r>
            <w:r>
              <w:rPr>
                <w:noProof/>
                <w:webHidden/>
              </w:rPr>
              <w:t>7</w:t>
            </w:r>
            <w:r>
              <w:rPr>
                <w:noProof/>
                <w:webHidden/>
              </w:rPr>
              <w:fldChar w:fldCharType="end"/>
            </w:r>
          </w:hyperlink>
        </w:p>
        <w:p w14:paraId="70BE3A9F" w14:textId="2CC2B11F" w:rsidR="009C3F53" w:rsidRDefault="009C3F53" w:rsidP="009C3F53">
          <w:pPr>
            <w:pStyle w:val="TOC1"/>
            <w:tabs>
              <w:tab w:val="right" w:leader="dot" w:pos="9016"/>
            </w:tabs>
            <w:spacing w:line="360" w:lineRule="auto"/>
            <w:rPr>
              <w:noProof/>
            </w:rPr>
          </w:pPr>
          <w:hyperlink w:anchor="_Toc225473351" w:history="1">
            <w:r w:rsidRPr="003E7049">
              <w:rPr>
                <w:rStyle w:val="Hyperlink"/>
                <w:noProof/>
              </w:rPr>
              <w:t>Conclusion</w:t>
            </w:r>
            <w:r>
              <w:rPr>
                <w:noProof/>
                <w:webHidden/>
              </w:rPr>
              <w:tab/>
            </w:r>
            <w:r>
              <w:rPr>
                <w:noProof/>
                <w:webHidden/>
              </w:rPr>
              <w:fldChar w:fldCharType="begin"/>
            </w:r>
            <w:r>
              <w:rPr>
                <w:noProof/>
                <w:webHidden/>
              </w:rPr>
              <w:instrText xml:space="preserve"> PAGEREF _Toc225473351 \h </w:instrText>
            </w:r>
            <w:r>
              <w:rPr>
                <w:noProof/>
                <w:webHidden/>
              </w:rPr>
            </w:r>
            <w:r>
              <w:rPr>
                <w:noProof/>
                <w:webHidden/>
              </w:rPr>
              <w:fldChar w:fldCharType="separate"/>
            </w:r>
            <w:r>
              <w:rPr>
                <w:noProof/>
                <w:webHidden/>
              </w:rPr>
              <w:t>8</w:t>
            </w:r>
            <w:r>
              <w:rPr>
                <w:noProof/>
                <w:webHidden/>
              </w:rPr>
              <w:fldChar w:fldCharType="end"/>
            </w:r>
          </w:hyperlink>
        </w:p>
        <w:p w14:paraId="4CDBCF09" w14:textId="754C471A" w:rsidR="009C3F53" w:rsidRDefault="009C3F53" w:rsidP="009C3F53">
          <w:pPr>
            <w:pStyle w:val="TOC1"/>
            <w:tabs>
              <w:tab w:val="right" w:leader="dot" w:pos="9016"/>
            </w:tabs>
            <w:spacing w:line="360" w:lineRule="auto"/>
            <w:rPr>
              <w:noProof/>
            </w:rPr>
          </w:pPr>
          <w:hyperlink w:anchor="_Toc225473352" w:history="1">
            <w:r w:rsidRPr="003E7049">
              <w:rPr>
                <w:rStyle w:val="Hyperlink"/>
                <w:noProof/>
              </w:rPr>
              <w:t>References</w:t>
            </w:r>
            <w:r>
              <w:rPr>
                <w:noProof/>
                <w:webHidden/>
              </w:rPr>
              <w:tab/>
            </w:r>
            <w:r>
              <w:rPr>
                <w:noProof/>
                <w:webHidden/>
              </w:rPr>
              <w:fldChar w:fldCharType="begin"/>
            </w:r>
            <w:r>
              <w:rPr>
                <w:noProof/>
                <w:webHidden/>
              </w:rPr>
              <w:instrText xml:space="preserve"> PAGEREF _Toc225473352 \h </w:instrText>
            </w:r>
            <w:r>
              <w:rPr>
                <w:noProof/>
                <w:webHidden/>
              </w:rPr>
            </w:r>
            <w:r>
              <w:rPr>
                <w:noProof/>
                <w:webHidden/>
              </w:rPr>
              <w:fldChar w:fldCharType="separate"/>
            </w:r>
            <w:r>
              <w:rPr>
                <w:noProof/>
                <w:webHidden/>
              </w:rPr>
              <w:t>10</w:t>
            </w:r>
            <w:r>
              <w:rPr>
                <w:noProof/>
                <w:webHidden/>
              </w:rPr>
              <w:fldChar w:fldCharType="end"/>
            </w:r>
          </w:hyperlink>
        </w:p>
        <w:p w14:paraId="44748A6E" w14:textId="0A50B73F" w:rsidR="009C3F53" w:rsidRDefault="009C3F53" w:rsidP="009C3F53">
          <w:pPr>
            <w:spacing w:line="360" w:lineRule="auto"/>
          </w:pPr>
          <w:r>
            <w:rPr>
              <w:b/>
              <w:bCs/>
              <w:noProof/>
            </w:rPr>
            <w:fldChar w:fldCharType="end"/>
          </w:r>
        </w:p>
      </w:sdtContent>
    </w:sdt>
    <w:p w14:paraId="3B481FF0" w14:textId="77777777" w:rsidR="009C3F53" w:rsidRDefault="009C3F53">
      <w:pPr>
        <w:rPr>
          <w:rFonts w:asciiTheme="majorHAnsi" w:eastAsiaTheme="majorEastAsia" w:hAnsiTheme="majorHAnsi" w:cstheme="majorBidi"/>
          <w:color w:val="0F4761" w:themeColor="accent1" w:themeShade="BF"/>
          <w:sz w:val="40"/>
          <w:szCs w:val="40"/>
        </w:rPr>
      </w:pPr>
      <w:r>
        <w:br w:type="page"/>
      </w:r>
    </w:p>
    <w:p w14:paraId="2D07977D" w14:textId="2074C8CD" w:rsidR="0074576D" w:rsidRPr="0074576D" w:rsidRDefault="0074576D" w:rsidP="0074576D">
      <w:pPr>
        <w:pStyle w:val="Heading1"/>
      </w:pPr>
      <w:bookmarkStart w:id="0" w:name="_Toc225473338"/>
      <w:r w:rsidRPr="0074576D">
        <w:lastRenderedPageBreak/>
        <w:t>Introduction</w:t>
      </w:r>
      <w:bookmarkEnd w:id="0"/>
      <w:r w:rsidRPr="0074576D">
        <w:t xml:space="preserve"> </w:t>
      </w:r>
    </w:p>
    <w:p w14:paraId="174B60F7" w14:textId="77777777" w:rsidR="0074576D" w:rsidRPr="0074576D" w:rsidRDefault="0074576D" w:rsidP="0074576D">
      <w:pPr>
        <w:spacing w:line="360" w:lineRule="auto"/>
        <w:jc w:val="both"/>
        <w:rPr>
          <w:rFonts w:ascii="Arial" w:hAnsi="Arial"/>
        </w:rPr>
      </w:pPr>
      <w:r w:rsidRPr="0074576D">
        <w:rPr>
          <w:rFonts w:ascii="Arial" w:hAnsi="Arial"/>
        </w:rPr>
        <w:t xml:space="preserve">This report aims to evaluate personal employability skills and develop a professional identity for a future career in health and social care. The chosen job role for this report is Care Assistant in a care home, based on a current UK job advertisement from Reed. Care Assistants play an essential role in supporting vulnerable individuals by providing personal care, emotional support and assistance with daily activities while maintaining dignity and independence (Indeed, 2025; Skills for Care, 2024). </w:t>
      </w:r>
    </w:p>
    <w:p w14:paraId="41D3B34E" w14:textId="1784DC6F" w:rsidR="0074576D" w:rsidRPr="0074576D" w:rsidRDefault="0074576D" w:rsidP="0074576D">
      <w:pPr>
        <w:spacing w:line="360" w:lineRule="auto"/>
        <w:jc w:val="both"/>
        <w:rPr>
          <w:rFonts w:ascii="Arial" w:hAnsi="Arial"/>
        </w:rPr>
      </w:pPr>
      <w:r w:rsidRPr="0074576D">
        <w:rPr>
          <w:rFonts w:ascii="Arial" w:hAnsi="Arial"/>
        </w:rPr>
        <w:t xml:space="preserve">The report will analyse the key employability skills required for this role, evaluate personal strengths and areas for development, and explore strategies for building a personal brand and professional identity. Developing a strong personal brand and employability skills can enhance career opportunities and support sustainable employment in health and social care </w:t>
      </w:r>
      <w:r w:rsidR="009E7636">
        <w:rPr>
          <w:rFonts w:ascii="Arial" w:hAnsi="Arial"/>
        </w:rPr>
        <w:t>(UWTSD, 2025)</w:t>
      </w:r>
      <w:r w:rsidRPr="0074576D">
        <w:rPr>
          <w:rFonts w:ascii="Arial" w:hAnsi="Arial"/>
        </w:rPr>
        <w:t xml:space="preserve">. </w:t>
      </w:r>
    </w:p>
    <w:p w14:paraId="71928D6D" w14:textId="77777777" w:rsidR="0074576D" w:rsidRDefault="0074576D" w:rsidP="0074576D">
      <w:pPr>
        <w:spacing w:line="360" w:lineRule="auto"/>
        <w:jc w:val="both"/>
        <w:rPr>
          <w:rFonts w:ascii="Arial" w:hAnsi="Arial"/>
        </w:rPr>
      </w:pPr>
      <w:r w:rsidRPr="0074576D">
        <w:rPr>
          <w:rFonts w:ascii="Arial" w:hAnsi="Arial"/>
        </w:rPr>
        <w:t>Furthermore, an action plan and timeline will be created to support career progression towards becoming a Care Assistant.</w:t>
      </w:r>
    </w:p>
    <w:p w14:paraId="6D836731" w14:textId="004CFF00" w:rsidR="0074576D" w:rsidRPr="0074576D" w:rsidRDefault="0074576D" w:rsidP="0074576D">
      <w:pPr>
        <w:pStyle w:val="Heading1"/>
      </w:pPr>
      <w:bookmarkStart w:id="1" w:name="_Toc225473339"/>
      <w:r w:rsidRPr="0074576D">
        <w:t>Job Role Overview</w:t>
      </w:r>
      <w:bookmarkEnd w:id="1"/>
      <w:r w:rsidRPr="0074576D">
        <w:t xml:space="preserve"> </w:t>
      </w:r>
    </w:p>
    <w:p w14:paraId="651ABC7B" w14:textId="77777777" w:rsidR="0074576D" w:rsidRPr="0074576D" w:rsidRDefault="0074576D" w:rsidP="0074576D">
      <w:pPr>
        <w:spacing w:line="360" w:lineRule="auto"/>
        <w:jc w:val="both"/>
        <w:rPr>
          <w:rFonts w:ascii="Arial" w:hAnsi="Arial"/>
        </w:rPr>
      </w:pPr>
      <w:r w:rsidRPr="0074576D">
        <w:rPr>
          <w:rFonts w:ascii="Arial" w:hAnsi="Arial"/>
        </w:rPr>
        <w:t xml:space="preserve">A Care Assistant is a health and social care professional who provides essential support to individuals who require assistance with daily living activities, promoting independence, dignity and wellbeing. Care Assistants commonly work in care homes, hospitals, community settings and individuals’ own homes, supporting elderly people, individuals with disabilities and those with long-term health conditions (Skills for Care, 2024; HF Online, 2025). Their responsibilities typically include assisting with personal care, supporting mobility, helping with meals, monitoring wellbeing and providing emotional support to service users (Skills for Care, 2024; Oath Healthcare, 2024). </w:t>
      </w:r>
    </w:p>
    <w:p w14:paraId="4DBDBA49" w14:textId="77777777" w:rsidR="0074576D" w:rsidRPr="0074576D" w:rsidRDefault="0074576D" w:rsidP="0074576D">
      <w:pPr>
        <w:spacing w:line="360" w:lineRule="auto"/>
        <w:jc w:val="both"/>
        <w:rPr>
          <w:rFonts w:ascii="Arial" w:hAnsi="Arial"/>
        </w:rPr>
      </w:pPr>
      <w:r w:rsidRPr="0074576D">
        <w:rPr>
          <w:rFonts w:ascii="Arial" w:hAnsi="Arial"/>
        </w:rPr>
        <w:t xml:space="preserve">The selected job advert from Reed for a Care Assistant – Care Home in Birmingham highlights responsibilities such as working as part of a team, communicating effectively, supporting older people and maintaining a positive care environment. The advert also states that training and support are provided, making the role suitable for individuals interested in developing a career in health and social care (Reed, 2026). </w:t>
      </w:r>
    </w:p>
    <w:p w14:paraId="02A0692D" w14:textId="05A633AD" w:rsidR="0074576D" w:rsidRPr="0074576D" w:rsidRDefault="0074576D" w:rsidP="0074576D">
      <w:pPr>
        <w:spacing w:line="360" w:lineRule="auto"/>
        <w:jc w:val="both"/>
        <w:rPr>
          <w:rFonts w:ascii="Arial" w:hAnsi="Arial"/>
        </w:rPr>
      </w:pPr>
      <w:r w:rsidRPr="0074576D">
        <w:rPr>
          <w:rFonts w:ascii="Arial" w:hAnsi="Arial"/>
        </w:rPr>
        <w:t xml:space="preserve">This role has been chosen due to my interest in supporting vulnerable individuals and developing a meaningful career within health and social care. Additionally, the position </w:t>
      </w:r>
      <w:r w:rsidRPr="0074576D">
        <w:rPr>
          <w:rFonts w:ascii="Arial" w:hAnsi="Arial"/>
        </w:rPr>
        <w:lastRenderedPageBreak/>
        <w:t xml:space="preserve">aligns with my long-term career goals of building professional skills, developing a personal brand and progressing within the care sector </w:t>
      </w:r>
      <w:r w:rsidR="009E7636">
        <w:rPr>
          <w:rFonts w:ascii="Arial" w:hAnsi="Arial"/>
        </w:rPr>
        <w:t>(UWTSD, 2025)</w:t>
      </w:r>
      <w:r w:rsidRPr="0074576D">
        <w:rPr>
          <w:rFonts w:ascii="Arial" w:hAnsi="Arial"/>
        </w:rPr>
        <w:t xml:space="preserve">. </w:t>
      </w:r>
    </w:p>
    <w:p w14:paraId="5EEF90FA" w14:textId="77777777" w:rsidR="0074576D" w:rsidRPr="0074576D" w:rsidRDefault="0074576D" w:rsidP="0074576D">
      <w:pPr>
        <w:pStyle w:val="Heading2"/>
      </w:pPr>
      <w:bookmarkStart w:id="2" w:name="_Toc225473340"/>
      <w:r w:rsidRPr="0074576D">
        <w:t>Screenshot of Job Advert:</w:t>
      </w:r>
      <w:bookmarkEnd w:id="2"/>
    </w:p>
    <w:p w14:paraId="62C8CFDF" w14:textId="5B9E68FB" w:rsidR="0074576D" w:rsidRPr="0074576D" w:rsidRDefault="009C3F53" w:rsidP="0074576D">
      <w:pPr>
        <w:spacing w:line="360" w:lineRule="auto"/>
        <w:jc w:val="both"/>
        <w:rPr>
          <w:rFonts w:ascii="Arial" w:hAnsi="Arial"/>
        </w:rPr>
      </w:pPr>
      <w:r>
        <w:rPr>
          <w:noProof/>
        </w:rPr>
        <mc:AlternateContent>
          <mc:Choice Requires="wps">
            <w:drawing>
              <wp:anchor distT="0" distB="0" distL="114300" distR="114300" simplePos="0" relativeHeight="251663360" behindDoc="1" locked="0" layoutInCell="1" allowOverlap="1" wp14:anchorId="672E58DF" wp14:editId="5AF92AA4">
                <wp:simplePos x="0" y="0"/>
                <wp:positionH relativeFrom="column">
                  <wp:posOffset>-22860</wp:posOffset>
                </wp:positionH>
                <wp:positionV relativeFrom="paragraph">
                  <wp:posOffset>5992495</wp:posOffset>
                </wp:positionV>
                <wp:extent cx="5731510" cy="635"/>
                <wp:effectExtent l="0" t="0" r="0" b="0"/>
                <wp:wrapTight wrapText="bothSides">
                  <wp:wrapPolygon edited="0">
                    <wp:start x="0" y="0"/>
                    <wp:lineTo x="0" y="21600"/>
                    <wp:lineTo x="21600" y="21600"/>
                    <wp:lineTo x="21600" y="0"/>
                  </wp:wrapPolygon>
                </wp:wrapTight>
                <wp:docPr id="106257444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96F38DD" w14:textId="083D07B7" w:rsidR="009C3F53" w:rsidRPr="009C3F53" w:rsidRDefault="009C3F53" w:rsidP="009C3F53">
                            <w:pPr>
                              <w:pStyle w:val="Caption"/>
                              <w:rPr>
                                <w:rFonts w:ascii="Arial" w:hAnsi="Arial"/>
                                <w:sz w:val="22"/>
                                <w:szCs w:val="22"/>
                              </w:rPr>
                            </w:pPr>
                            <w:r w:rsidRPr="009C3F53">
                              <w:rPr>
                                <w:sz w:val="22"/>
                                <w:szCs w:val="22"/>
                              </w:rPr>
                              <w:t xml:space="preserve">Figure </w:t>
                            </w:r>
                            <w:r w:rsidRPr="009C3F53">
                              <w:rPr>
                                <w:sz w:val="22"/>
                                <w:szCs w:val="22"/>
                              </w:rPr>
                              <w:fldChar w:fldCharType="begin"/>
                            </w:r>
                            <w:r w:rsidRPr="009C3F53">
                              <w:rPr>
                                <w:sz w:val="22"/>
                                <w:szCs w:val="22"/>
                              </w:rPr>
                              <w:instrText xml:space="preserve"> SEQ Figure \* ARABIC </w:instrText>
                            </w:r>
                            <w:r w:rsidRPr="009C3F53">
                              <w:rPr>
                                <w:sz w:val="22"/>
                                <w:szCs w:val="22"/>
                              </w:rPr>
                              <w:fldChar w:fldCharType="separate"/>
                            </w:r>
                            <w:r w:rsidRPr="009C3F53">
                              <w:rPr>
                                <w:noProof/>
                                <w:sz w:val="22"/>
                                <w:szCs w:val="22"/>
                              </w:rPr>
                              <w:t>1</w:t>
                            </w:r>
                            <w:r w:rsidRPr="009C3F53">
                              <w:rPr>
                                <w:sz w:val="22"/>
                                <w:szCs w:val="22"/>
                              </w:rPr>
                              <w:fldChar w:fldCharType="end"/>
                            </w:r>
                            <w:r w:rsidRPr="009C3F53">
                              <w:rPr>
                                <w:sz w:val="22"/>
                                <w:szCs w:val="22"/>
                              </w:rPr>
                              <w:t>:Care Assistant – Care Home Job Advertisement (Barchester Healthcare,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2E58DF" id="Text Box 1" o:spid="_x0000_s1028" type="#_x0000_t202" style="position:absolute;left:0;text-align:left;margin-left:-1.8pt;margin-top:471.85pt;width:451.3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" stroked="f">
                <v:textbox style="mso-fit-shape-to-text:t" inset="0,0,0,0">
                  <w:txbxContent>
                    <w:p w14:paraId="496F38DD" w14:textId="083D07B7" w:rsidR="009C3F53" w:rsidRPr="009C3F53" w:rsidRDefault="009C3F53" w:rsidP="009C3F53">
                      <w:pPr>
                        <w:pStyle w:val="Caption"/>
                        <w:rPr>
                          <w:rFonts w:ascii="Arial" w:hAnsi="Arial"/>
                          <w:sz w:val="22"/>
                          <w:szCs w:val="22"/>
                        </w:rPr>
                      </w:pPr>
                      <w:r w:rsidRPr="009C3F53">
                        <w:rPr>
                          <w:sz w:val="22"/>
                          <w:szCs w:val="22"/>
                        </w:rPr>
                        <w:t xml:space="preserve">Figure </w:t>
                      </w:r>
                      <w:r w:rsidRPr="009C3F53">
                        <w:rPr>
                          <w:sz w:val="22"/>
                          <w:szCs w:val="22"/>
                        </w:rPr>
                        <w:fldChar w:fldCharType="begin"/>
                      </w:r>
                      <w:r w:rsidRPr="009C3F53">
                        <w:rPr>
                          <w:sz w:val="22"/>
                          <w:szCs w:val="22"/>
                        </w:rPr>
                        <w:instrText xml:space="preserve"> SEQ Figure \* ARABIC </w:instrText>
                      </w:r>
                      <w:r w:rsidRPr="009C3F53">
                        <w:rPr>
                          <w:sz w:val="22"/>
                          <w:szCs w:val="22"/>
                        </w:rPr>
                        <w:fldChar w:fldCharType="separate"/>
                      </w:r>
                      <w:r w:rsidRPr="009C3F53">
                        <w:rPr>
                          <w:noProof/>
                          <w:sz w:val="22"/>
                          <w:szCs w:val="22"/>
                        </w:rPr>
                        <w:t>1</w:t>
                      </w:r>
                      <w:r w:rsidRPr="009C3F53">
                        <w:rPr>
                          <w:sz w:val="22"/>
                          <w:szCs w:val="22"/>
                        </w:rPr>
                        <w:fldChar w:fldCharType="end"/>
                      </w:r>
                      <w:r w:rsidRPr="009C3F53">
                        <w:rPr>
                          <w:sz w:val="22"/>
                          <w:szCs w:val="22"/>
                        </w:rPr>
                        <w:t>:Care Assistant – Care Home Job Advertisement (Barchester Healthcare, 2026)</w:t>
                      </w:r>
                    </w:p>
                  </w:txbxContent>
                </v:textbox>
                <w10:wrap type="tight"/>
              </v:shape>
            </w:pict>
          </mc:Fallback>
        </mc:AlternateContent>
      </w:r>
      <w:r w:rsidR="0074576D" w:rsidRPr="0074576D">
        <w:rPr>
          <w:rFonts w:ascii="Arial" w:hAnsi="Arial"/>
          <w:noProof/>
        </w:rPr>
        <w:drawing>
          <wp:anchor distT="0" distB="0" distL="114300" distR="114300" simplePos="0" relativeHeight="251661312" behindDoc="1" locked="0" layoutInCell="1" allowOverlap="1" wp14:anchorId="55070B2D" wp14:editId="21B7FAF5">
            <wp:simplePos x="0" y="0"/>
            <wp:positionH relativeFrom="column">
              <wp:posOffset>-22860</wp:posOffset>
            </wp:positionH>
            <wp:positionV relativeFrom="paragraph">
              <wp:posOffset>191135</wp:posOffset>
            </wp:positionV>
            <wp:extent cx="5731510" cy="5744210"/>
            <wp:effectExtent l="0" t="0" r="2540" b="8890"/>
            <wp:wrapTight wrapText="bothSides">
              <wp:wrapPolygon edited="0">
                <wp:start x="0" y="0"/>
                <wp:lineTo x="0" y="21562"/>
                <wp:lineTo x="21538" y="21562"/>
                <wp:lineTo x="21538" y="0"/>
                <wp:lineTo x="0" y="0"/>
              </wp:wrapPolygon>
            </wp:wrapTight>
            <wp:docPr id="627275480" name="Picture 1" descr="The image depicts a job advertisement for a Care Assistant position at Barchester Healthcare's Care Home in Edgbaston, West Midl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275480" name="Picture 1" descr="The image depicts a job advertisement for a Care Assistant position at Barchester Healthcare's Care Home in Edgbaston, West Midland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5744210"/>
                    </a:xfrm>
                    <a:prstGeom prst="rect">
                      <a:avLst/>
                    </a:prstGeom>
                  </pic:spPr>
                </pic:pic>
              </a:graphicData>
            </a:graphic>
          </wp:anchor>
        </w:drawing>
      </w:r>
    </w:p>
    <w:p w14:paraId="57E5FC28" w14:textId="3A689432" w:rsidR="00AE2663" w:rsidRDefault="009C3F53" w:rsidP="0074576D">
      <w:pPr>
        <w:spacing w:line="360" w:lineRule="auto"/>
        <w:jc w:val="both"/>
        <w:rPr>
          <w:rFonts w:ascii="Arial" w:hAnsi="Arial"/>
        </w:rPr>
      </w:pPr>
      <w:r>
        <w:rPr>
          <w:rFonts w:ascii="Arial" w:hAnsi="Arial"/>
        </w:rPr>
        <w:t xml:space="preserve">Job Link: </w:t>
      </w:r>
      <w:hyperlink r:id="rId10" w:history="1">
        <w:r w:rsidR="00AE2663" w:rsidRPr="0074576D">
          <w:rPr>
            <w:rStyle w:val="Hyperlink"/>
            <w:rFonts w:ascii="Arial" w:hAnsi="Arial"/>
          </w:rPr>
          <w:t>Care Assistant - Care Home Edgbaston - Reed.co.uk</w:t>
        </w:r>
      </w:hyperlink>
    </w:p>
    <w:p w14:paraId="0C14424B" w14:textId="4AD48401" w:rsidR="00427B5E" w:rsidRPr="00427B5E" w:rsidRDefault="00427B5E" w:rsidP="00427B5E">
      <w:pPr>
        <w:pStyle w:val="Heading1"/>
      </w:pPr>
      <w:bookmarkStart w:id="3" w:name="_Toc225473341"/>
      <w:r w:rsidRPr="00427B5E">
        <w:t>Skills Required for the Job</w:t>
      </w:r>
      <w:bookmarkEnd w:id="3"/>
      <w:r w:rsidRPr="00427B5E">
        <w:t xml:space="preserve"> </w:t>
      </w:r>
    </w:p>
    <w:p w14:paraId="003FF97D" w14:textId="77777777" w:rsidR="00427B5E" w:rsidRPr="00427B5E" w:rsidRDefault="00427B5E" w:rsidP="00427B5E">
      <w:pPr>
        <w:spacing w:line="360" w:lineRule="auto"/>
        <w:jc w:val="both"/>
        <w:rPr>
          <w:rFonts w:ascii="Arial" w:hAnsi="Arial"/>
        </w:rPr>
      </w:pPr>
      <w:r w:rsidRPr="00427B5E">
        <w:rPr>
          <w:rFonts w:ascii="Arial" w:hAnsi="Arial"/>
        </w:rPr>
        <w:t xml:space="preserve">The Care Assistant role requires a range of employability skills to ensure high-quality, person-centred care. The Reed job advert highlights essential skills including </w:t>
      </w:r>
      <w:r w:rsidRPr="00427B5E">
        <w:rPr>
          <w:rFonts w:ascii="Arial" w:hAnsi="Arial"/>
        </w:rPr>
        <w:lastRenderedPageBreak/>
        <w:t>communication, teamwork, compassion and professionalism, which are fundamental for working effectively in a care home environment (Reed, 2026).</w:t>
      </w:r>
    </w:p>
    <w:p w14:paraId="3152D367" w14:textId="77777777" w:rsidR="00427B5E" w:rsidRPr="00427B5E" w:rsidRDefault="00427B5E" w:rsidP="00427B5E">
      <w:pPr>
        <w:spacing w:line="360" w:lineRule="auto"/>
        <w:jc w:val="both"/>
        <w:rPr>
          <w:rFonts w:ascii="Arial" w:hAnsi="Arial"/>
        </w:rPr>
      </w:pPr>
      <w:r w:rsidRPr="00427B5E">
        <w:rPr>
          <w:rFonts w:ascii="Arial" w:hAnsi="Arial"/>
        </w:rPr>
        <w:t>Communication skills are essential for Care Assistants as they must interact with service users, families and healthcare professionals. Effective communication helps to understand individual needs, maintain safety and provide person-centred care (Skills for Care, 2024). Teamwork is equally important because Care Assistants work alongside nurses, managers and other staff to deliver coordinated care and support (Bach and Grant, 2020).</w:t>
      </w:r>
    </w:p>
    <w:p w14:paraId="5184E997" w14:textId="77777777" w:rsidR="00427B5E" w:rsidRPr="00427B5E" w:rsidRDefault="00427B5E" w:rsidP="00427B5E">
      <w:pPr>
        <w:spacing w:line="360" w:lineRule="auto"/>
        <w:jc w:val="both"/>
        <w:rPr>
          <w:rFonts w:ascii="Arial" w:hAnsi="Arial"/>
        </w:rPr>
      </w:pPr>
      <w:r w:rsidRPr="00427B5E">
        <w:rPr>
          <w:rFonts w:ascii="Arial" w:hAnsi="Arial"/>
        </w:rPr>
        <w:t>Compassion is a key skill in health and social care, as Care Assistants support vulnerable individuals who require emotional reassurance and dignity. Demonstrating compassion improves wellbeing and enhances trust between service users and staff (NHS England, 2023). Patience is also necessary when supporting individuals with complex needs, including dementia, disabilities or mobility challenges, ensuring care is delivered respectfully and without pressure (Health Education England, 2022).</w:t>
      </w:r>
    </w:p>
    <w:p w14:paraId="73021F8B" w14:textId="655F5D4E" w:rsidR="00427B5E" w:rsidRPr="00427B5E" w:rsidRDefault="00427B5E" w:rsidP="00427B5E">
      <w:pPr>
        <w:spacing w:line="360" w:lineRule="auto"/>
        <w:jc w:val="both"/>
        <w:rPr>
          <w:rFonts w:ascii="Arial" w:hAnsi="Arial"/>
        </w:rPr>
      </w:pPr>
      <w:r w:rsidRPr="00427B5E">
        <w:rPr>
          <w:rFonts w:ascii="Arial" w:hAnsi="Arial"/>
        </w:rPr>
        <w:t xml:space="preserve">Time management is important for completing tasks such as personal care, medication support and documentation efficiently. Good time management helps maintain quality care and reduces stress in busy care environments </w:t>
      </w:r>
      <w:r w:rsidR="009E7636">
        <w:rPr>
          <w:rFonts w:ascii="Arial" w:hAnsi="Arial"/>
        </w:rPr>
        <w:t>(UWTSD, 2025)</w:t>
      </w:r>
      <w:r w:rsidRPr="00427B5E">
        <w:rPr>
          <w:rFonts w:ascii="Arial" w:hAnsi="Arial"/>
        </w:rPr>
        <w:t>. Problem-solving skills enable Care Assistants to respond effectively to unexpected situations, such as changes in a resident’s condition. Finally, professionalism ensures that Care Assistants maintain confidentiality, follow policies and deliver safe, ethical care (Bach and Grant, 2020).</w:t>
      </w:r>
    </w:p>
    <w:p w14:paraId="2B83CAB6" w14:textId="3DF0A8DF" w:rsidR="00427B5E" w:rsidRPr="00427B5E" w:rsidRDefault="00427B5E" w:rsidP="00427B5E">
      <w:pPr>
        <w:pStyle w:val="Heading1"/>
      </w:pPr>
      <w:bookmarkStart w:id="4" w:name="_Toc225473342"/>
      <w:r w:rsidRPr="00427B5E">
        <w:t>Self-Evaluation of My Skills</w:t>
      </w:r>
      <w:bookmarkEnd w:id="4"/>
      <w:r w:rsidRPr="00427B5E">
        <w:t xml:space="preserve"> </w:t>
      </w:r>
    </w:p>
    <w:p w14:paraId="7A04639B" w14:textId="477D6BD7" w:rsidR="00427B5E" w:rsidRPr="00427B5E" w:rsidRDefault="00427B5E" w:rsidP="00427B5E">
      <w:pPr>
        <w:spacing w:line="360" w:lineRule="auto"/>
        <w:jc w:val="both"/>
        <w:rPr>
          <w:rFonts w:ascii="Arial" w:hAnsi="Arial"/>
        </w:rPr>
      </w:pPr>
      <w:r w:rsidRPr="00427B5E">
        <w:rPr>
          <w:rFonts w:ascii="Arial" w:hAnsi="Arial"/>
        </w:rPr>
        <w:t xml:space="preserve">Self-evaluation is an important process in identifying personal strengths and areas for improvement when preparing for a career in health and social care. Reflective practice and self-assessment tools such as SWOT analysis are commonly used to evaluate employability skills and support professional development (Changemakers Module, 2025; Gibbs, </w:t>
      </w:r>
      <w:r w:rsidR="00DD46C6">
        <w:rPr>
          <w:rFonts w:ascii="Arial" w:hAnsi="Arial"/>
        </w:rPr>
        <w:t>1988</w:t>
      </w:r>
      <w:r w:rsidRPr="00427B5E">
        <w:rPr>
          <w:rFonts w:ascii="Arial" w:hAnsi="Arial"/>
        </w:rPr>
        <w:t>). Conducting a self-evaluation helps individuals understand their current abilities and identify areas that require further development for future employment.</w:t>
      </w:r>
    </w:p>
    <w:p w14:paraId="156E3A0E" w14:textId="77777777" w:rsidR="00427B5E" w:rsidRPr="00427B5E" w:rsidRDefault="00427B5E" w:rsidP="00427B5E">
      <w:pPr>
        <w:pStyle w:val="Heading2"/>
      </w:pPr>
      <w:bookmarkStart w:id="5" w:name="_Toc225473343"/>
      <w:r w:rsidRPr="00427B5E">
        <w:lastRenderedPageBreak/>
        <w:t>Strengths</w:t>
      </w:r>
      <w:bookmarkEnd w:id="5"/>
    </w:p>
    <w:p w14:paraId="40B5F198" w14:textId="7E13E1FC" w:rsidR="00427B5E" w:rsidRPr="00427B5E" w:rsidRDefault="00427B5E" w:rsidP="00427B5E">
      <w:pPr>
        <w:spacing w:line="360" w:lineRule="auto"/>
        <w:jc w:val="both"/>
        <w:rPr>
          <w:rFonts w:ascii="Arial" w:hAnsi="Arial"/>
        </w:rPr>
      </w:pPr>
      <w:r w:rsidRPr="00427B5E">
        <w:rPr>
          <w:rFonts w:ascii="Arial" w:hAnsi="Arial"/>
        </w:rPr>
        <w:t>One of my key strengths is communication skills. Effective communication is essential in care settings to understand service users’ needs and collaborate with healthcare professionals (Bach and Grant, 2020). I also have a caring and compassionate personality, which is important when supporting vulnerable individuals. Compassion promotes dignity, respect and emotional support for service users (NHS England, 2023). Additionally, I demonstrate patience when working with others, which is particularly important when supporting individuals with complex needs such as elderly residents or individuals with disabilities (Skills for Care, 2024). I also possess good teamwork skills, which enable me to work collaboratively with colleagues and contribute to providing high-quality care.</w:t>
      </w:r>
    </w:p>
    <w:p w14:paraId="1F022B23" w14:textId="77777777" w:rsidR="00427B5E" w:rsidRPr="00427B5E" w:rsidRDefault="00427B5E" w:rsidP="00427B5E">
      <w:pPr>
        <w:pStyle w:val="Heading2"/>
      </w:pPr>
      <w:bookmarkStart w:id="6" w:name="_Toc225473344"/>
      <w:r w:rsidRPr="00427B5E">
        <w:t>Areas for Improvement</w:t>
      </w:r>
      <w:bookmarkEnd w:id="6"/>
    </w:p>
    <w:p w14:paraId="313DAC2A" w14:textId="69A9338B" w:rsidR="00427B5E" w:rsidRDefault="00427B5E" w:rsidP="00427B5E">
      <w:pPr>
        <w:spacing w:line="360" w:lineRule="auto"/>
        <w:jc w:val="both"/>
        <w:rPr>
          <w:rFonts w:ascii="Arial" w:hAnsi="Arial"/>
        </w:rPr>
      </w:pPr>
      <w:r w:rsidRPr="00427B5E">
        <w:rPr>
          <w:rFonts w:ascii="Arial" w:hAnsi="Arial"/>
        </w:rPr>
        <w:t xml:space="preserve">Despite these strengths, I recognise several areas for improvement. Firstly, I have limited practical experience in care settings. Gaining work experience or volunteering in care environments will help me develop practical skills and confidence (Health Education England, 2022). Secondly, I need to improve my confidence when communicating in professional environments. Developing confidence can enhance teamwork, communication and decision-making skills </w:t>
      </w:r>
      <w:r w:rsidR="009E7636">
        <w:rPr>
          <w:rFonts w:ascii="Arial" w:hAnsi="Arial"/>
        </w:rPr>
        <w:t>(UWTSD, 2025)</w:t>
      </w:r>
      <w:r w:rsidRPr="00427B5E">
        <w:rPr>
          <w:rFonts w:ascii="Arial" w:hAnsi="Arial"/>
        </w:rPr>
        <w:t>. I also aim to improve my time management skills to ensure tasks are completed efficiently in busy care environments.</w:t>
      </w:r>
      <w:r w:rsidR="00D4609B">
        <w:rPr>
          <w:rFonts w:ascii="Arial" w:hAnsi="Arial"/>
        </w:rPr>
        <w:t xml:space="preserve"> </w:t>
      </w:r>
    </w:p>
    <w:p w14:paraId="66B4F2DD" w14:textId="263B0FD3" w:rsidR="00D4609B" w:rsidRPr="00427B5E" w:rsidRDefault="00D4609B" w:rsidP="00427B5E">
      <w:pPr>
        <w:spacing w:line="360" w:lineRule="auto"/>
        <w:jc w:val="both"/>
        <w:rPr>
          <w:rFonts w:ascii="Arial" w:hAnsi="Arial"/>
        </w:rPr>
      </w:pPr>
      <w:r w:rsidRPr="00D4609B">
        <w:rPr>
          <w:rFonts w:ascii="Arial" w:hAnsi="Arial"/>
        </w:rPr>
        <w:t>Although I have identified several strengths, it is important to critically evaluate my current skills. For example, while I demonstrate compassion and communication skills, limited practical experience may affect my confidence when working in real care environments. This highlights the importance of gaining practical experience through volunteering or placement opportunities to develop professional competence (Health Education England, 2022). Furthermore, improving time management and decision-making skills will enhance my ability to work effectively in fast-paced care settings where service user needs can change quickly (Skills for Care, 2024). Therefore, continuous professional development is essential to strengthen employability skills and prepare for future career opportunities (UWTSD, 2025).</w:t>
      </w:r>
    </w:p>
    <w:p w14:paraId="2602A7EB" w14:textId="77777777" w:rsidR="00427B5E" w:rsidRPr="00427B5E" w:rsidRDefault="00427B5E" w:rsidP="00427B5E">
      <w:pPr>
        <w:pStyle w:val="Heading2"/>
      </w:pPr>
      <w:bookmarkStart w:id="7" w:name="_Toc225473345"/>
      <w:r w:rsidRPr="00427B5E">
        <w:lastRenderedPageBreak/>
        <w:t>SWOT Summary</w:t>
      </w:r>
      <w:bookmarkEnd w:id="7"/>
    </w:p>
    <w:p w14:paraId="4EF0A1FC" w14:textId="41965709" w:rsidR="00427B5E" w:rsidRPr="00427B5E" w:rsidRDefault="00427B5E" w:rsidP="00427B5E">
      <w:pPr>
        <w:spacing w:line="360" w:lineRule="auto"/>
        <w:jc w:val="both"/>
        <w:rPr>
          <w:rFonts w:ascii="Arial" w:hAnsi="Arial"/>
        </w:rPr>
      </w:pPr>
      <w:r w:rsidRPr="00427B5E">
        <w:rPr>
          <w:rFonts w:ascii="Arial" w:hAnsi="Arial"/>
        </w:rPr>
        <w:t>Strengths include communication skills, compassion and patience. Weaknesses include limited experience and confidence. Opportunities involve training, volunteering and gaining qualifications, while potential threats include competition for jobs and limited experience. This self-evaluation will support my professional development and help me achieve my career goal of becoming a Care Assistant.</w:t>
      </w:r>
    </w:p>
    <w:p w14:paraId="0A1C2812" w14:textId="1F64CA54" w:rsidR="00427B5E" w:rsidRPr="00427B5E" w:rsidRDefault="00427B5E" w:rsidP="00427B5E">
      <w:pPr>
        <w:pStyle w:val="Heading1"/>
      </w:pPr>
      <w:bookmarkStart w:id="8" w:name="_Toc225473346"/>
      <w:r w:rsidRPr="00427B5E">
        <w:t>Qualifications and Experience</w:t>
      </w:r>
      <w:bookmarkEnd w:id="8"/>
      <w:r w:rsidRPr="00427B5E">
        <w:t xml:space="preserve"> </w:t>
      </w:r>
    </w:p>
    <w:p w14:paraId="7539F907" w14:textId="77777777" w:rsidR="00427B5E" w:rsidRPr="00427B5E" w:rsidRDefault="00427B5E" w:rsidP="00427B5E">
      <w:pPr>
        <w:spacing w:line="360" w:lineRule="auto"/>
        <w:jc w:val="both"/>
        <w:rPr>
          <w:rFonts w:ascii="Arial" w:hAnsi="Arial"/>
        </w:rPr>
      </w:pPr>
      <w:r w:rsidRPr="00427B5E">
        <w:rPr>
          <w:rFonts w:ascii="Arial" w:hAnsi="Arial"/>
        </w:rPr>
        <w:t>My current studies in Health and Social Care have provided me with essential knowledge and skills relevant to the Care Assistant role. Through my course, I have developed an understanding of person-centred care, safeguarding, communication skills and professional values, which are essential when supporting vulnerable individuals (Skills for Care, 2024). Additionally, studying health and social care has improved my awareness of ethical practice, dignity and respect in care settings, which are important principles within professional practice (NHS England, 2023).</w:t>
      </w:r>
    </w:p>
    <w:p w14:paraId="4C136E1D" w14:textId="6EDFADB1" w:rsidR="00427B5E" w:rsidRPr="00427B5E" w:rsidRDefault="00427B5E" w:rsidP="00427B5E">
      <w:pPr>
        <w:spacing w:line="360" w:lineRule="auto"/>
        <w:jc w:val="both"/>
        <w:rPr>
          <w:rFonts w:ascii="Arial" w:hAnsi="Arial"/>
        </w:rPr>
      </w:pPr>
      <w:r w:rsidRPr="00427B5E">
        <w:rPr>
          <w:rFonts w:ascii="Arial" w:hAnsi="Arial"/>
        </w:rPr>
        <w:t xml:space="preserve">Although I have limited formal work experience in care settings, I am actively seeking opportunities such as volunteering or placement work to develop practical skills. Volunteering can help build confidence, communication skills and teamwork, which are essential for employment in health and social care </w:t>
      </w:r>
      <w:r w:rsidR="009E7636">
        <w:rPr>
          <w:rFonts w:ascii="Arial" w:hAnsi="Arial"/>
        </w:rPr>
        <w:t>(UWTSD, 2025)</w:t>
      </w:r>
      <w:r w:rsidRPr="00427B5E">
        <w:rPr>
          <w:rFonts w:ascii="Arial" w:hAnsi="Arial"/>
        </w:rPr>
        <w:t>. Furthermore, completing training such as safeguarding and manual handling courses will enhance my employability and prepare me for the Care Assistant role.</w:t>
      </w:r>
    </w:p>
    <w:p w14:paraId="2ED99EF0" w14:textId="2E41D19F" w:rsidR="00427B5E" w:rsidRPr="00427B5E" w:rsidRDefault="00427B5E" w:rsidP="00427B5E">
      <w:pPr>
        <w:pStyle w:val="Heading1"/>
      </w:pPr>
      <w:bookmarkStart w:id="9" w:name="_Toc225473347"/>
      <w:r w:rsidRPr="00427B5E">
        <w:t>Personal Brand and Professional Identity</w:t>
      </w:r>
      <w:bookmarkEnd w:id="9"/>
      <w:r w:rsidRPr="00427B5E">
        <w:t xml:space="preserve"> </w:t>
      </w:r>
    </w:p>
    <w:p w14:paraId="6DB316F4" w14:textId="15427D08" w:rsidR="00427B5E" w:rsidRPr="00427B5E" w:rsidRDefault="00427B5E" w:rsidP="00427B5E">
      <w:pPr>
        <w:spacing w:line="360" w:lineRule="auto"/>
        <w:jc w:val="both"/>
        <w:rPr>
          <w:rFonts w:ascii="Arial" w:hAnsi="Arial"/>
        </w:rPr>
      </w:pPr>
      <w:r w:rsidRPr="00427B5E">
        <w:rPr>
          <w:rFonts w:ascii="Arial" w:hAnsi="Arial"/>
        </w:rPr>
        <w:t xml:space="preserve">Developing a strong personal brand and professional identity is important when preparing for a career in health and social care. A personal brand reflects an individual’s values, skills and professional qualities that distinguish them from others and demonstrate their value to employers </w:t>
      </w:r>
      <w:r w:rsidR="009E7636">
        <w:rPr>
          <w:rFonts w:ascii="Arial" w:hAnsi="Arial"/>
        </w:rPr>
        <w:t>(UWTSD, 2025)</w:t>
      </w:r>
      <w:r w:rsidRPr="00427B5E">
        <w:rPr>
          <w:rFonts w:ascii="Arial" w:hAnsi="Arial"/>
        </w:rPr>
        <w:t>. Building a clear professional identity also supports career progression and sustainable employment in the care sector.</w:t>
      </w:r>
    </w:p>
    <w:p w14:paraId="0A849092" w14:textId="77777777" w:rsidR="00427B5E" w:rsidRPr="00427B5E" w:rsidRDefault="00427B5E" w:rsidP="00427B5E">
      <w:pPr>
        <w:spacing w:line="360" w:lineRule="auto"/>
        <w:jc w:val="both"/>
        <w:rPr>
          <w:rFonts w:ascii="Arial" w:hAnsi="Arial"/>
        </w:rPr>
      </w:pPr>
      <w:r w:rsidRPr="00427B5E">
        <w:rPr>
          <w:rFonts w:ascii="Arial" w:hAnsi="Arial"/>
        </w:rPr>
        <w:t xml:space="preserve">One of the qualities that makes me unique is my compassionate and caring nature. Compassion is essential in health and social care because it helps build trust and supports the emotional wellbeing of service users (NHS England, 2023). I also value </w:t>
      </w:r>
      <w:r w:rsidRPr="00427B5E">
        <w:rPr>
          <w:rFonts w:ascii="Arial" w:hAnsi="Arial"/>
        </w:rPr>
        <w:lastRenderedPageBreak/>
        <w:t>respect and dignity, which are fundamental principles in person-centred care. Demonstrating respect ensures individuals are treated fairly and their needs are prioritised (Skills for Care, 2024). Additionally, I consider reliability to be an important personal value, as care settings require staff who are dependable and responsible when supporting vulnerable individuals.</w:t>
      </w:r>
    </w:p>
    <w:p w14:paraId="1AAAE352" w14:textId="77777777" w:rsidR="00427B5E" w:rsidRPr="00427B5E" w:rsidRDefault="00427B5E" w:rsidP="00427B5E">
      <w:pPr>
        <w:spacing w:line="360" w:lineRule="auto"/>
        <w:jc w:val="both"/>
        <w:rPr>
          <w:rFonts w:ascii="Arial" w:hAnsi="Arial"/>
        </w:rPr>
      </w:pPr>
      <w:r w:rsidRPr="00427B5E">
        <w:rPr>
          <w:rFonts w:ascii="Arial" w:hAnsi="Arial"/>
        </w:rPr>
        <w:t>Professional behaviour is another key part of my personal brand. This includes maintaining confidentiality, working ethically, and communicating effectively with service users and colleagues. Professional behaviour promotes trust and ensures safe and high-quality care (Bach and Grant, 2020). My unique selling point is my willingness to learn and develop new skills. Continuous learning supports professional growth and improves employability within health and social care (Health Education England, 2022).</w:t>
      </w:r>
    </w:p>
    <w:p w14:paraId="28DF6FB2" w14:textId="77777777" w:rsidR="00427B5E" w:rsidRDefault="00427B5E" w:rsidP="00427B5E">
      <w:pPr>
        <w:spacing w:line="360" w:lineRule="auto"/>
        <w:jc w:val="both"/>
        <w:rPr>
          <w:rFonts w:ascii="Arial" w:hAnsi="Arial"/>
        </w:rPr>
      </w:pPr>
      <w:r w:rsidRPr="00427B5E">
        <w:rPr>
          <w:rFonts w:ascii="Arial" w:hAnsi="Arial"/>
        </w:rPr>
        <w:t>Overall, my personal brand is built on compassion, respect, reliability and professionalism. These qualities support my professional identity and align with the values required for the Care Assistant role.</w:t>
      </w:r>
    </w:p>
    <w:p w14:paraId="7B12E6C6" w14:textId="16C77910" w:rsidR="00427B5E" w:rsidRPr="00427B5E" w:rsidRDefault="00427B5E" w:rsidP="0066414F">
      <w:pPr>
        <w:pStyle w:val="Heading1"/>
      </w:pPr>
      <w:bookmarkStart w:id="10" w:name="_Toc225473348"/>
      <w:r w:rsidRPr="00427B5E">
        <w:t>Networking and Promoting Yourself</w:t>
      </w:r>
      <w:bookmarkEnd w:id="10"/>
      <w:r w:rsidRPr="00427B5E">
        <w:t xml:space="preserve"> </w:t>
      </w:r>
    </w:p>
    <w:p w14:paraId="1F2C3F87" w14:textId="09C65468" w:rsidR="00427B5E" w:rsidRPr="00427B5E" w:rsidRDefault="00427B5E" w:rsidP="00427B5E">
      <w:pPr>
        <w:spacing w:line="360" w:lineRule="auto"/>
        <w:jc w:val="both"/>
        <w:rPr>
          <w:rFonts w:ascii="Arial" w:hAnsi="Arial"/>
        </w:rPr>
      </w:pPr>
      <w:r w:rsidRPr="00427B5E">
        <w:rPr>
          <w:rFonts w:ascii="Arial" w:hAnsi="Arial"/>
        </w:rPr>
        <w:t xml:space="preserve">Networking and self-promotion are important strategies for securing employment in the health and social care sector. Developing a professional LinkedIn profile can help showcase skills, qualifications and experience to potential employers. LinkedIn also provides opportunities to connect with professionals, join groups and stay updated with job opportunities in the care sector (LinkedIn, 2024). The Changemakers module also highlights the importance of digital presence and networking platforms for building a strong personal brand and improving employability </w:t>
      </w:r>
      <w:r w:rsidR="009E7636">
        <w:rPr>
          <w:rFonts w:ascii="Arial" w:hAnsi="Arial"/>
        </w:rPr>
        <w:t>(UWTSD, 2025)</w:t>
      </w:r>
      <w:r w:rsidRPr="00427B5E">
        <w:rPr>
          <w:rFonts w:ascii="Arial" w:hAnsi="Arial"/>
        </w:rPr>
        <w:t xml:space="preserve">. </w:t>
      </w:r>
    </w:p>
    <w:p w14:paraId="7F8DF2C9" w14:textId="77777777" w:rsidR="00427B5E" w:rsidRPr="00427B5E" w:rsidRDefault="00427B5E" w:rsidP="00427B5E">
      <w:pPr>
        <w:spacing w:line="360" w:lineRule="auto"/>
        <w:jc w:val="both"/>
        <w:rPr>
          <w:rFonts w:ascii="Arial" w:hAnsi="Arial"/>
        </w:rPr>
      </w:pPr>
      <w:r w:rsidRPr="00427B5E">
        <w:rPr>
          <w:rFonts w:ascii="Arial" w:hAnsi="Arial"/>
        </w:rPr>
        <w:t>Creating a professional CV is another essential step in promoting skills and experience. A well-structured CV should highlight relevant qualifications, personal values and transferable skills such as communication, teamwork and compassion (Skills for Care, 2024). Additionally, attending career fairs provides opportunities to meet employers, learn about job roles and gain advice on career progression within health and social care.</w:t>
      </w:r>
    </w:p>
    <w:p w14:paraId="03A7F392" w14:textId="31F60EA5" w:rsidR="00427B5E" w:rsidRDefault="00427B5E" w:rsidP="00427B5E">
      <w:pPr>
        <w:spacing w:line="360" w:lineRule="auto"/>
        <w:jc w:val="both"/>
        <w:rPr>
          <w:rFonts w:ascii="Arial" w:hAnsi="Arial"/>
        </w:rPr>
      </w:pPr>
    </w:p>
    <w:p w14:paraId="59CFF4FE" w14:textId="140A2A64" w:rsidR="00D4609B" w:rsidRPr="00427B5E" w:rsidRDefault="00D4609B" w:rsidP="00427B5E">
      <w:pPr>
        <w:spacing w:line="360" w:lineRule="auto"/>
        <w:jc w:val="both"/>
        <w:rPr>
          <w:rFonts w:ascii="Arial" w:hAnsi="Arial"/>
        </w:rPr>
      </w:pPr>
      <w:r w:rsidRPr="00D4609B">
        <w:rPr>
          <w:rFonts w:ascii="Arial" w:hAnsi="Arial"/>
        </w:rPr>
        <w:lastRenderedPageBreak/>
        <w:t>While networking platforms such as LinkedIn provide opportunities to promote professional identity, there are also limitations. Digital networking may not fully reflect practical skills required in health and social care roles. Therefore, combining online networking with volunteering, training and face-to-face networking is more effective for building sustainable employment opportunities (LinkedIn, 2024). Additionally, career fairs and professional events allow individuals to develop communication skills and gain valuable industry knowledge (Skills for Care, 2024). This balanced approach will strengthen my professional identity and improve employment prospects within the health and social care sector (UWTSD, 2025).</w:t>
      </w:r>
    </w:p>
    <w:p w14:paraId="1D29DD64" w14:textId="448D11D1" w:rsidR="00427B5E" w:rsidRPr="00427B5E" w:rsidRDefault="00427B5E" w:rsidP="0066414F">
      <w:pPr>
        <w:pStyle w:val="Heading1"/>
      </w:pPr>
      <w:bookmarkStart w:id="11" w:name="_Toc225473349"/>
      <w:r w:rsidRPr="00427B5E">
        <w:t>Action Plan and Timeline</w:t>
      </w:r>
      <w:bookmarkEnd w:id="11"/>
      <w:r w:rsidRPr="00427B5E">
        <w:t xml:space="preserve"> </w:t>
      </w:r>
    </w:p>
    <w:p w14:paraId="6A1F1640" w14:textId="6C7C084F" w:rsidR="00427B5E" w:rsidRPr="00427B5E" w:rsidRDefault="00427B5E" w:rsidP="00427B5E">
      <w:pPr>
        <w:spacing w:line="360" w:lineRule="auto"/>
        <w:jc w:val="both"/>
        <w:rPr>
          <w:rFonts w:ascii="Arial" w:hAnsi="Arial"/>
        </w:rPr>
      </w:pPr>
      <w:r w:rsidRPr="00427B5E">
        <w:rPr>
          <w:rFonts w:ascii="Arial" w:hAnsi="Arial"/>
        </w:rPr>
        <w:t xml:space="preserve">Developing an action plan is important for achieving career goals and improving employability skills. Personal development planning helps individuals identify learning needs, set goals and monitor progress towards employment in health and social care </w:t>
      </w:r>
      <w:r w:rsidR="009E7636">
        <w:rPr>
          <w:rFonts w:ascii="Arial" w:hAnsi="Arial"/>
        </w:rPr>
        <w:t>(UWTSD, 2025)</w:t>
      </w:r>
      <w:r w:rsidRPr="00427B5E">
        <w:rPr>
          <w:rFonts w:ascii="Arial" w:hAnsi="Arial"/>
        </w:rPr>
        <w:t>. Creating a structured timeline also supports professional growth and career progression.</w:t>
      </w:r>
    </w:p>
    <w:p w14:paraId="45A575AF" w14:textId="77777777" w:rsidR="00427B5E" w:rsidRPr="00427B5E" w:rsidRDefault="00427B5E" w:rsidP="0066414F">
      <w:pPr>
        <w:pStyle w:val="Heading2"/>
      </w:pPr>
      <w:bookmarkStart w:id="12" w:name="_Toc225473350"/>
      <w:r w:rsidRPr="00427B5E">
        <w:t>Action Plan and Timeline</w:t>
      </w:r>
      <w:bookmarkEnd w:id="12"/>
    </w:p>
    <w:tbl>
      <w:tblPr>
        <w:tblStyle w:val="GridTable4-Accent3"/>
        <w:tblW w:w="0" w:type="auto"/>
        <w:tblLook w:val="04A0" w:firstRow="1" w:lastRow="0" w:firstColumn="1" w:lastColumn="0" w:noHBand="0" w:noVBand="1"/>
      </w:tblPr>
      <w:tblGrid>
        <w:gridCol w:w="1426"/>
        <w:gridCol w:w="4248"/>
        <w:gridCol w:w="3342"/>
      </w:tblGrid>
      <w:tr w:rsidR="00427B5E" w:rsidRPr="00427B5E" w14:paraId="69C329D1" w14:textId="77777777" w:rsidTr="009C3F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A08BA5" w14:textId="77777777" w:rsidR="00427B5E" w:rsidRPr="00427B5E" w:rsidRDefault="00427B5E" w:rsidP="00427B5E">
            <w:pPr>
              <w:spacing w:after="160" w:line="360" w:lineRule="auto"/>
              <w:jc w:val="both"/>
              <w:rPr>
                <w:rFonts w:ascii="Arial" w:hAnsi="Arial"/>
              </w:rPr>
            </w:pPr>
            <w:r w:rsidRPr="00427B5E">
              <w:rPr>
                <w:rFonts w:ascii="Arial" w:hAnsi="Arial"/>
              </w:rPr>
              <w:t>Timeframe</w:t>
            </w:r>
          </w:p>
        </w:tc>
        <w:tc>
          <w:tcPr>
            <w:tcW w:w="0" w:type="auto"/>
            <w:hideMark/>
          </w:tcPr>
          <w:p w14:paraId="651A274F" w14:textId="77777777" w:rsidR="00427B5E" w:rsidRPr="00427B5E" w:rsidRDefault="00427B5E" w:rsidP="00427B5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427B5E">
              <w:rPr>
                <w:rFonts w:ascii="Arial" w:hAnsi="Arial"/>
              </w:rPr>
              <w:t>Action</w:t>
            </w:r>
          </w:p>
        </w:tc>
        <w:tc>
          <w:tcPr>
            <w:tcW w:w="0" w:type="auto"/>
            <w:hideMark/>
          </w:tcPr>
          <w:p w14:paraId="3762F0F8" w14:textId="77777777" w:rsidR="00427B5E" w:rsidRPr="00427B5E" w:rsidRDefault="00427B5E" w:rsidP="00427B5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427B5E">
              <w:rPr>
                <w:rFonts w:ascii="Arial" w:hAnsi="Arial"/>
              </w:rPr>
              <w:t>Purpose</w:t>
            </w:r>
          </w:p>
        </w:tc>
      </w:tr>
      <w:tr w:rsidR="00427B5E" w:rsidRPr="00427B5E" w14:paraId="612B0ABF" w14:textId="77777777" w:rsidTr="009C3F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281AF4" w14:textId="77777777" w:rsidR="00427B5E" w:rsidRPr="00427B5E" w:rsidRDefault="00427B5E" w:rsidP="00427B5E">
            <w:pPr>
              <w:spacing w:after="160" w:line="360" w:lineRule="auto"/>
              <w:jc w:val="both"/>
              <w:rPr>
                <w:rFonts w:ascii="Arial" w:hAnsi="Arial"/>
                <w:b w:val="0"/>
                <w:bCs w:val="0"/>
              </w:rPr>
            </w:pPr>
            <w:r w:rsidRPr="00427B5E">
              <w:rPr>
                <w:rFonts w:ascii="Arial" w:hAnsi="Arial"/>
                <w:b w:val="0"/>
                <w:bCs w:val="0"/>
              </w:rPr>
              <w:t>6 months</w:t>
            </w:r>
          </w:p>
        </w:tc>
        <w:tc>
          <w:tcPr>
            <w:tcW w:w="0" w:type="auto"/>
            <w:hideMark/>
          </w:tcPr>
          <w:p w14:paraId="409EEF49" w14:textId="77777777" w:rsidR="00427B5E" w:rsidRPr="00427B5E" w:rsidRDefault="00427B5E" w:rsidP="00427B5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427B5E">
              <w:rPr>
                <w:rFonts w:ascii="Arial" w:hAnsi="Arial"/>
              </w:rPr>
              <w:t>Complete relevant training (e.g. safeguarding, manual handling, first aid)</w:t>
            </w:r>
          </w:p>
        </w:tc>
        <w:tc>
          <w:tcPr>
            <w:tcW w:w="0" w:type="auto"/>
            <w:hideMark/>
          </w:tcPr>
          <w:p w14:paraId="2C4EAC0C" w14:textId="77777777" w:rsidR="00427B5E" w:rsidRPr="00427B5E" w:rsidRDefault="00427B5E" w:rsidP="00427B5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427B5E">
              <w:rPr>
                <w:rFonts w:ascii="Arial" w:hAnsi="Arial"/>
              </w:rPr>
              <w:t>To develop knowledge and improve employability</w:t>
            </w:r>
          </w:p>
        </w:tc>
      </w:tr>
      <w:tr w:rsidR="00427B5E" w:rsidRPr="00427B5E" w14:paraId="5C866CD6" w14:textId="77777777" w:rsidTr="009C3F53">
        <w:tc>
          <w:tcPr>
            <w:cnfStyle w:val="001000000000" w:firstRow="0" w:lastRow="0" w:firstColumn="1" w:lastColumn="0" w:oddVBand="0" w:evenVBand="0" w:oddHBand="0" w:evenHBand="0" w:firstRowFirstColumn="0" w:firstRowLastColumn="0" w:lastRowFirstColumn="0" w:lastRowLastColumn="0"/>
            <w:tcW w:w="0" w:type="auto"/>
            <w:hideMark/>
          </w:tcPr>
          <w:p w14:paraId="4B4818AE" w14:textId="77777777" w:rsidR="00427B5E" w:rsidRPr="00427B5E" w:rsidRDefault="00427B5E" w:rsidP="00427B5E">
            <w:pPr>
              <w:spacing w:after="160" w:line="360" w:lineRule="auto"/>
              <w:jc w:val="both"/>
              <w:rPr>
                <w:rFonts w:ascii="Arial" w:hAnsi="Arial"/>
                <w:b w:val="0"/>
                <w:bCs w:val="0"/>
              </w:rPr>
            </w:pPr>
            <w:r w:rsidRPr="00427B5E">
              <w:rPr>
                <w:rFonts w:ascii="Arial" w:hAnsi="Arial"/>
                <w:b w:val="0"/>
                <w:bCs w:val="0"/>
              </w:rPr>
              <w:t>1 year</w:t>
            </w:r>
          </w:p>
        </w:tc>
        <w:tc>
          <w:tcPr>
            <w:tcW w:w="0" w:type="auto"/>
            <w:hideMark/>
          </w:tcPr>
          <w:p w14:paraId="27E79624" w14:textId="77777777" w:rsidR="00427B5E" w:rsidRPr="00427B5E" w:rsidRDefault="00427B5E" w:rsidP="00427B5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427B5E">
              <w:rPr>
                <w:rFonts w:ascii="Arial" w:hAnsi="Arial"/>
              </w:rPr>
              <w:t>Volunteer in care setting</w:t>
            </w:r>
          </w:p>
        </w:tc>
        <w:tc>
          <w:tcPr>
            <w:tcW w:w="0" w:type="auto"/>
            <w:hideMark/>
          </w:tcPr>
          <w:p w14:paraId="7A77AF21" w14:textId="77777777" w:rsidR="00427B5E" w:rsidRPr="00427B5E" w:rsidRDefault="00427B5E" w:rsidP="00427B5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427B5E">
              <w:rPr>
                <w:rFonts w:ascii="Arial" w:hAnsi="Arial"/>
              </w:rPr>
              <w:t>To gain practical experience and improve confidence</w:t>
            </w:r>
          </w:p>
        </w:tc>
      </w:tr>
      <w:tr w:rsidR="00427B5E" w:rsidRPr="00427B5E" w14:paraId="3CC4F82F" w14:textId="77777777" w:rsidTr="009C3F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0A44A8" w14:textId="77777777" w:rsidR="00427B5E" w:rsidRPr="00427B5E" w:rsidRDefault="00427B5E" w:rsidP="00427B5E">
            <w:pPr>
              <w:spacing w:after="160" w:line="360" w:lineRule="auto"/>
              <w:jc w:val="both"/>
              <w:rPr>
                <w:rFonts w:ascii="Arial" w:hAnsi="Arial"/>
                <w:b w:val="0"/>
                <w:bCs w:val="0"/>
              </w:rPr>
            </w:pPr>
            <w:r w:rsidRPr="00427B5E">
              <w:rPr>
                <w:rFonts w:ascii="Arial" w:hAnsi="Arial"/>
                <w:b w:val="0"/>
                <w:bCs w:val="0"/>
              </w:rPr>
              <w:t>2 years</w:t>
            </w:r>
          </w:p>
        </w:tc>
        <w:tc>
          <w:tcPr>
            <w:tcW w:w="0" w:type="auto"/>
            <w:hideMark/>
          </w:tcPr>
          <w:p w14:paraId="20F89EA0" w14:textId="77777777" w:rsidR="00427B5E" w:rsidRPr="00427B5E" w:rsidRDefault="00427B5E" w:rsidP="00427B5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427B5E">
              <w:rPr>
                <w:rFonts w:ascii="Arial" w:hAnsi="Arial"/>
              </w:rPr>
              <w:t>Apply for Care Assistant role</w:t>
            </w:r>
          </w:p>
        </w:tc>
        <w:tc>
          <w:tcPr>
            <w:tcW w:w="0" w:type="auto"/>
            <w:hideMark/>
          </w:tcPr>
          <w:p w14:paraId="7CEA1F70" w14:textId="77777777" w:rsidR="00427B5E" w:rsidRPr="00427B5E" w:rsidRDefault="00427B5E" w:rsidP="00427B5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427B5E">
              <w:rPr>
                <w:rFonts w:ascii="Arial" w:hAnsi="Arial"/>
              </w:rPr>
              <w:t>To secure employment in health and social care</w:t>
            </w:r>
          </w:p>
        </w:tc>
      </w:tr>
      <w:tr w:rsidR="00427B5E" w:rsidRPr="00427B5E" w14:paraId="04443D8A" w14:textId="77777777" w:rsidTr="009C3F53">
        <w:tc>
          <w:tcPr>
            <w:cnfStyle w:val="001000000000" w:firstRow="0" w:lastRow="0" w:firstColumn="1" w:lastColumn="0" w:oddVBand="0" w:evenVBand="0" w:oddHBand="0" w:evenHBand="0" w:firstRowFirstColumn="0" w:firstRowLastColumn="0" w:lastRowFirstColumn="0" w:lastRowLastColumn="0"/>
            <w:tcW w:w="0" w:type="auto"/>
            <w:hideMark/>
          </w:tcPr>
          <w:p w14:paraId="6B71FD83" w14:textId="77777777" w:rsidR="00427B5E" w:rsidRPr="00427B5E" w:rsidRDefault="00427B5E" w:rsidP="00427B5E">
            <w:pPr>
              <w:spacing w:after="160" w:line="360" w:lineRule="auto"/>
              <w:jc w:val="both"/>
              <w:rPr>
                <w:rFonts w:ascii="Arial" w:hAnsi="Arial"/>
                <w:b w:val="0"/>
                <w:bCs w:val="0"/>
              </w:rPr>
            </w:pPr>
            <w:r w:rsidRPr="00427B5E">
              <w:rPr>
                <w:rFonts w:ascii="Arial" w:hAnsi="Arial"/>
                <w:b w:val="0"/>
                <w:bCs w:val="0"/>
              </w:rPr>
              <w:t>3–5 years</w:t>
            </w:r>
          </w:p>
        </w:tc>
        <w:tc>
          <w:tcPr>
            <w:tcW w:w="0" w:type="auto"/>
            <w:hideMark/>
          </w:tcPr>
          <w:p w14:paraId="0F176DA6" w14:textId="77777777" w:rsidR="00427B5E" w:rsidRPr="00427B5E" w:rsidRDefault="00427B5E" w:rsidP="00427B5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427B5E">
              <w:rPr>
                <w:rFonts w:ascii="Arial" w:hAnsi="Arial"/>
              </w:rPr>
              <w:t>Gain experience and further qualifications</w:t>
            </w:r>
          </w:p>
        </w:tc>
        <w:tc>
          <w:tcPr>
            <w:tcW w:w="0" w:type="auto"/>
            <w:hideMark/>
          </w:tcPr>
          <w:p w14:paraId="10D631E1" w14:textId="77777777" w:rsidR="00427B5E" w:rsidRPr="00427B5E" w:rsidRDefault="00427B5E" w:rsidP="00427B5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427B5E">
              <w:rPr>
                <w:rFonts w:ascii="Arial" w:hAnsi="Arial"/>
              </w:rPr>
              <w:t>To progress to senior role</w:t>
            </w:r>
          </w:p>
        </w:tc>
      </w:tr>
      <w:tr w:rsidR="00427B5E" w:rsidRPr="00427B5E" w14:paraId="2FA00FCD" w14:textId="77777777" w:rsidTr="009C3F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F97E78" w14:textId="77777777" w:rsidR="00427B5E" w:rsidRPr="00427B5E" w:rsidRDefault="00427B5E" w:rsidP="00427B5E">
            <w:pPr>
              <w:spacing w:after="160" w:line="360" w:lineRule="auto"/>
              <w:jc w:val="both"/>
              <w:rPr>
                <w:rFonts w:ascii="Arial" w:hAnsi="Arial"/>
                <w:b w:val="0"/>
                <w:bCs w:val="0"/>
              </w:rPr>
            </w:pPr>
            <w:r w:rsidRPr="00427B5E">
              <w:rPr>
                <w:rFonts w:ascii="Arial" w:hAnsi="Arial"/>
                <w:b w:val="0"/>
                <w:bCs w:val="0"/>
              </w:rPr>
              <w:t>5 years</w:t>
            </w:r>
          </w:p>
        </w:tc>
        <w:tc>
          <w:tcPr>
            <w:tcW w:w="0" w:type="auto"/>
            <w:hideMark/>
          </w:tcPr>
          <w:p w14:paraId="2675A94C" w14:textId="77777777" w:rsidR="00427B5E" w:rsidRPr="00427B5E" w:rsidRDefault="00427B5E" w:rsidP="00427B5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427B5E">
              <w:rPr>
                <w:rFonts w:ascii="Arial" w:hAnsi="Arial"/>
              </w:rPr>
              <w:t>Apply for Senior Care Assistant</w:t>
            </w:r>
          </w:p>
        </w:tc>
        <w:tc>
          <w:tcPr>
            <w:tcW w:w="0" w:type="auto"/>
            <w:hideMark/>
          </w:tcPr>
          <w:p w14:paraId="0AEC8B13" w14:textId="77777777" w:rsidR="00427B5E" w:rsidRPr="00427B5E" w:rsidRDefault="00427B5E" w:rsidP="00427B5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427B5E">
              <w:rPr>
                <w:rFonts w:ascii="Arial" w:hAnsi="Arial"/>
              </w:rPr>
              <w:t>Career progression</w:t>
            </w:r>
          </w:p>
        </w:tc>
      </w:tr>
    </w:tbl>
    <w:p w14:paraId="2A8AF248" w14:textId="77777777" w:rsidR="00427B5E" w:rsidRPr="00427B5E" w:rsidRDefault="00427B5E" w:rsidP="00427B5E">
      <w:pPr>
        <w:spacing w:line="360" w:lineRule="auto"/>
        <w:jc w:val="both"/>
        <w:rPr>
          <w:rFonts w:ascii="Arial" w:hAnsi="Arial"/>
        </w:rPr>
      </w:pPr>
      <w:r w:rsidRPr="00427B5E">
        <w:rPr>
          <w:rFonts w:ascii="Arial" w:hAnsi="Arial"/>
        </w:rPr>
        <w:t xml:space="preserve">Within the next six months, I plan to complete relevant training courses such as safeguarding, infection control and manual handling. These courses will improve my </w:t>
      </w:r>
      <w:r w:rsidRPr="00427B5E">
        <w:rPr>
          <w:rFonts w:ascii="Arial" w:hAnsi="Arial"/>
        </w:rPr>
        <w:lastRenderedPageBreak/>
        <w:t>knowledge and help me prepare for working in care settings (Skills for Care, 2024). Within one year, I aim to gain volunteering experience in a care home or community organisation. Volunteering can improve communication skills, teamwork and professional confidence (Health Education England, 2022).</w:t>
      </w:r>
    </w:p>
    <w:p w14:paraId="2F7D8096" w14:textId="77272F37" w:rsidR="00427B5E" w:rsidRPr="00427B5E" w:rsidRDefault="00427B5E" w:rsidP="00427B5E">
      <w:pPr>
        <w:spacing w:line="360" w:lineRule="auto"/>
        <w:jc w:val="both"/>
        <w:rPr>
          <w:rFonts w:ascii="Arial" w:hAnsi="Arial"/>
        </w:rPr>
      </w:pPr>
      <w:r w:rsidRPr="00427B5E">
        <w:rPr>
          <w:rFonts w:ascii="Arial" w:hAnsi="Arial"/>
        </w:rPr>
        <w:t xml:space="preserve">Within two years, I plan to apply for Care Assistant positions using my improved qualifications and experience. Developing these skills will support my professional identity and enhance my employability </w:t>
      </w:r>
      <w:r w:rsidR="009E7636">
        <w:rPr>
          <w:rFonts w:ascii="Arial" w:hAnsi="Arial"/>
        </w:rPr>
        <w:t>(UWTSD, 2025)</w:t>
      </w:r>
      <w:r w:rsidRPr="00427B5E">
        <w:rPr>
          <w:rFonts w:ascii="Arial" w:hAnsi="Arial"/>
        </w:rPr>
        <w:t>. Over the next three to five years, I aim to gain further experience and training to progress into a Senior Care Assistant role. This action plan supports continuous professional development and career progression within health and social care.</w:t>
      </w:r>
    </w:p>
    <w:p w14:paraId="359A0BE2" w14:textId="77777777" w:rsidR="00427B5E" w:rsidRPr="00427B5E" w:rsidRDefault="00427B5E" w:rsidP="00427B5E">
      <w:pPr>
        <w:spacing w:line="360" w:lineRule="auto"/>
        <w:jc w:val="both"/>
        <w:rPr>
          <w:rFonts w:ascii="Arial" w:hAnsi="Arial"/>
        </w:rPr>
      </w:pPr>
    </w:p>
    <w:p w14:paraId="30D1144A" w14:textId="75AF58E9" w:rsidR="00427B5E" w:rsidRPr="00427B5E" w:rsidRDefault="00427B5E" w:rsidP="0066414F">
      <w:pPr>
        <w:pStyle w:val="Heading1"/>
      </w:pPr>
      <w:bookmarkStart w:id="13" w:name="_Toc225473351"/>
      <w:r w:rsidRPr="00427B5E">
        <w:t>Conclusion</w:t>
      </w:r>
      <w:bookmarkEnd w:id="13"/>
      <w:r w:rsidRPr="00427B5E">
        <w:t xml:space="preserve"> </w:t>
      </w:r>
    </w:p>
    <w:p w14:paraId="12BBF5B6" w14:textId="22C18911" w:rsidR="009C3F53" w:rsidRDefault="0066414F" w:rsidP="0074576D">
      <w:pPr>
        <w:spacing w:line="360" w:lineRule="auto"/>
        <w:jc w:val="both"/>
        <w:rPr>
          <w:rFonts w:ascii="Arial" w:hAnsi="Arial"/>
        </w:rPr>
      </w:pPr>
      <w:r w:rsidRPr="0066414F">
        <w:rPr>
          <w:rFonts w:ascii="Arial" w:hAnsi="Arial"/>
        </w:rPr>
        <w:t xml:space="preserve">In conclusion, this report has explored my career goal of becoming a Care Assistant and identified the key employability skills required for this role. Through self-evaluation, I identified strengths such as communication, compassion and reliability, alongside areas for development including gaining practical experience and improving confidence. Developing these skills through training, volunteering and professional networking will enhance my employability and support career progression. Building a strong personal brand based on professionalism, compassion and respect is also essential for promoting my professional identity and securing employment in the health and social care sector </w:t>
      </w:r>
      <w:r w:rsidR="009E7636">
        <w:rPr>
          <w:rFonts w:ascii="Arial" w:hAnsi="Arial"/>
        </w:rPr>
        <w:t>(UWTSD, 2025)</w:t>
      </w:r>
      <w:r w:rsidRPr="0066414F">
        <w:rPr>
          <w:rFonts w:ascii="Arial" w:hAnsi="Arial"/>
        </w:rPr>
        <w:t>. Overall, the action plan and timeline provide a structured pathway for achieving my career goals and supporting long-term professional development. Furthermore, continuous learning and reflective practice will help me adapt to future challenges and improve my professional competence within the care sector.</w:t>
      </w:r>
    </w:p>
    <w:p w14:paraId="42029D18" w14:textId="77777777" w:rsidR="009C3F53" w:rsidRDefault="009C3F53">
      <w:pPr>
        <w:rPr>
          <w:rFonts w:ascii="Arial" w:hAnsi="Arial"/>
        </w:rPr>
      </w:pPr>
      <w:r>
        <w:rPr>
          <w:rFonts w:ascii="Arial" w:hAnsi="Arial"/>
        </w:rPr>
        <w:br w:type="page"/>
      </w:r>
    </w:p>
    <w:p w14:paraId="79517D34" w14:textId="77777777" w:rsidR="009C3F53" w:rsidRPr="001705B0" w:rsidRDefault="009C3F53" w:rsidP="009C3F53">
      <w:pPr>
        <w:pStyle w:val="Heading1"/>
      </w:pPr>
      <w:bookmarkStart w:id="14" w:name="_Toc225473352"/>
      <w:r w:rsidRPr="001705B0">
        <w:lastRenderedPageBreak/>
        <w:t>References</w:t>
      </w:r>
      <w:bookmarkEnd w:id="14"/>
    </w:p>
    <w:p w14:paraId="31BAD0C9" w14:textId="77777777" w:rsidR="00310416" w:rsidRPr="00310416" w:rsidRDefault="00310416" w:rsidP="00310416">
      <w:pPr>
        <w:spacing w:line="360" w:lineRule="auto"/>
      </w:pPr>
      <w:r w:rsidRPr="00310416">
        <w:t xml:space="preserve">Bach, S. and Grant, A. (2020) </w:t>
      </w:r>
      <w:r w:rsidRPr="00310416">
        <w:rPr>
          <w:i/>
          <w:iCs/>
        </w:rPr>
        <w:t>Communication and Interpersonal Skills in Nursing</w:t>
      </w:r>
      <w:r w:rsidRPr="00310416">
        <w:t>. 4th edn. London: Learning Matters.</w:t>
      </w:r>
    </w:p>
    <w:p w14:paraId="66E88DF4" w14:textId="77777777" w:rsidR="00310416" w:rsidRPr="00310416" w:rsidRDefault="00310416" w:rsidP="00310416">
      <w:pPr>
        <w:spacing w:line="360" w:lineRule="auto"/>
      </w:pPr>
      <w:r w:rsidRPr="00310416">
        <w:t xml:space="preserve">Gibbs, G. (1988) </w:t>
      </w:r>
      <w:r w:rsidRPr="00310416">
        <w:rPr>
          <w:i/>
          <w:iCs/>
        </w:rPr>
        <w:t>Learning by Doing: A Guide to Teaching and Learning Methods</w:t>
      </w:r>
      <w:r w:rsidRPr="00310416">
        <w:t xml:space="preserve">. Oxford: Oxford Polytechnic. Available at: </w:t>
      </w:r>
      <w:hyperlink r:id="rId11" w:tgtFrame="_new" w:history="1">
        <w:r w:rsidRPr="00310416">
          <w:rPr>
            <w:rStyle w:val="Hyperlink"/>
          </w:rPr>
          <w:t>https://thoughtsmostlyaboutlearning.wordpress.com/wp-content/uploads/2015/12/learning-by-doing-graham-gibbs.pdf</w:t>
        </w:r>
      </w:hyperlink>
      <w:r w:rsidRPr="00310416">
        <w:t xml:space="preserve"> (Accessed: </w:t>
      </w:r>
      <w:r w:rsidRPr="00310416">
        <w:rPr>
          <w:b/>
          <w:bCs/>
        </w:rPr>
        <w:t>23 March 2026</w:t>
      </w:r>
      <w:r w:rsidRPr="00310416">
        <w:t>).</w:t>
      </w:r>
    </w:p>
    <w:p w14:paraId="029AA8CE" w14:textId="77777777" w:rsidR="00310416" w:rsidRPr="00310416" w:rsidRDefault="00310416" w:rsidP="00310416">
      <w:pPr>
        <w:spacing w:line="360" w:lineRule="auto"/>
      </w:pPr>
      <w:r w:rsidRPr="00310416">
        <w:t xml:space="preserve">Health Education England (2022) </w:t>
      </w:r>
      <w:r w:rsidRPr="00310416">
        <w:rPr>
          <w:i/>
          <w:iCs/>
        </w:rPr>
        <w:t>Health Education England mandate: 2022 to 2023</w:t>
      </w:r>
      <w:r w:rsidRPr="00310416">
        <w:t xml:space="preserve">. Available at: </w:t>
      </w:r>
      <w:hyperlink r:id="rId12" w:tgtFrame="_new" w:history="1">
        <w:r w:rsidRPr="00310416">
          <w:rPr>
            <w:rStyle w:val="Hyperlink"/>
          </w:rPr>
          <w:t>https://www.gov.uk/government/publications/health-education-england-mandate-2022-to-2023</w:t>
        </w:r>
      </w:hyperlink>
      <w:r w:rsidRPr="00310416">
        <w:t xml:space="preserve"> (Accessed: </w:t>
      </w:r>
      <w:r w:rsidRPr="00310416">
        <w:rPr>
          <w:b/>
          <w:bCs/>
        </w:rPr>
        <w:t>25 March 2026</w:t>
      </w:r>
      <w:r w:rsidRPr="00310416">
        <w:t>).</w:t>
      </w:r>
    </w:p>
    <w:p w14:paraId="024A8E2D" w14:textId="77777777" w:rsidR="00310416" w:rsidRPr="00310416" w:rsidRDefault="00310416" w:rsidP="00310416">
      <w:pPr>
        <w:spacing w:line="360" w:lineRule="auto"/>
      </w:pPr>
      <w:r w:rsidRPr="00310416">
        <w:t xml:space="preserve">HF Online (2025) </w:t>
      </w:r>
      <w:r w:rsidRPr="00310416">
        <w:rPr>
          <w:i/>
          <w:iCs/>
        </w:rPr>
        <w:t>Understanding the Role of a Healthcare Assistant in the UK</w:t>
      </w:r>
      <w:r w:rsidRPr="00310416">
        <w:t xml:space="preserve">. Available at: </w:t>
      </w:r>
      <w:hyperlink r:id="rId13" w:tgtFrame="_new" w:history="1">
        <w:r w:rsidRPr="00310416">
          <w:rPr>
            <w:rStyle w:val="Hyperlink"/>
          </w:rPr>
          <w:t>https://uk.hfonline.org/understanding-the-role-of-a-health-care-assistant-in-the-uk/</w:t>
        </w:r>
      </w:hyperlink>
      <w:r w:rsidRPr="00310416">
        <w:t xml:space="preserve"> (Accessed: </w:t>
      </w:r>
      <w:r w:rsidRPr="00310416">
        <w:rPr>
          <w:b/>
          <w:bCs/>
        </w:rPr>
        <w:t>22 March 2026</w:t>
      </w:r>
      <w:r w:rsidRPr="00310416">
        <w:t>).</w:t>
      </w:r>
    </w:p>
    <w:p w14:paraId="013D15B1" w14:textId="77777777" w:rsidR="00310416" w:rsidRPr="00310416" w:rsidRDefault="00310416" w:rsidP="00310416">
      <w:pPr>
        <w:spacing w:line="360" w:lineRule="auto"/>
      </w:pPr>
      <w:r w:rsidRPr="00310416">
        <w:t xml:space="preserve">Indeed (2025) </w:t>
      </w:r>
      <w:r w:rsidRPr="00310416">
        <w:rPr>
          <w:i/>
          <w:iCs/>
        </w:rPr>
        <w:t>Care Assistant Job Description</w:t>
      </w:r>
      <w:r w:rsidRPr="00310416">
        <w:t xml:space="preserve">. Available at: </w:t>
      </w:r>
      <w:hyperlink r:id="rId14" w:tgtFrame="_new" w:history="1">
        <w:r w:rsidRPr="00310416">
          <w:rPr>
            <w:rStyle w:val="Hyperlink"/>
          </w:rPr>
          <w:t>https://uk.indeed.com/hire/job-description/care-assistant</w:t>
        </w:r>
      </w:hyperlink>
      <w:r w:rsidRPr="00310416">
        <w:t xml:space="preserve"> (Accessed: </w:t>
      </w:r>
      <w:r w:rsidRPr="00310416">
        <w:rPr>
          <w:b/>
          <w:bCs/>
        </w:rPr>
        <w:t>24 March 2026</w:t>
      </w:r>
      <w:r w:rsidRPr="00310416">
        <w:t>).</w:t>
      </w:r>
    </w:p>
    <w:p w14:paraId="1F75DA66" w14:textId="77777777" w:rsidR="00310416" w:rsidRPr="00310416" w:rsidRDefault="00310416" w:rsidP="00310416">
      <w:pPr>
        <w:spacing w:line="360" w:lineRule="auto"/>
      </w:pPr>
      <w:r w:rsidRPr="00310416">
        <w:t xml:space="preserve">LinkedIn (2024) </w:t>
      </w:r>
      <w:r w:rsidRPr="00310416">
        <w:rPr>
          <w:i/>
          <w:iCs/>
        </w:rPr>
        <w:t>Workplace Learning Report</w:t>
      </w:r>
      <w:r w:rsidRPr="00310416">
        <w:t xml:space="preserve">. Available at: </w:t>
      </w:r>
      <w:hyperlink r:id="rId15" w:tgtFrame="_new" w:history="1">
        <w:r w:rsidRPr="00310416">
          <w:rPr>
            <w:rStyle w:val="Hyperlink"/>
          </w:rPr>
          <w:t>https://learning.linkedin.com/resources/workplace-learning-report-2024</w:t>
        </w:r>
      </w:hyperlink>
      <w:r w:rsidRPr="00310416">
        <w:t xml:space="preserve"> (Accessed: </w:t>
      </w:r>
      <w:r w:rsidRPr="00310416">
        <w:rPr>
          <w:b/>
          <w:bCs/>
        </w:rPr>
        <w:t>21 March 2026</w:t>
      </w:r>
      <w:r w:rsidRPr="00310416">
        <w:t>).</w:t>
      </w:r>
    </w:p>
    <w:p w14:paraId="074848A0" w14:textId="77777777" w:rsidR="00310416" w:rsidRPr="00310416" w:rsidRDefault="00310416" w:rsidP="00310416">
      <w:pPr>
        <w:spacing w:line="360" w:lineRule="auto"/>
      </w:pPr>
      <w:r w:rsidRPr="00310416">
        <w:t xml:space="preserve">NHS England (2012) </w:t>
      </w:r>
      <w:r w:rsidRPr="00310416">
        <w:rPr>
          <w:i/>
          <w:iCs/>
        </w:rPr>
        <w:t>Compassion in practice: Nursing, midwifery and care staff — Our vision and strategy</w:t>
      </w:r>
      <w:r w:rsidRPr="00310416">
        <w:t xml:space="preserve">. Available at: </w:t>
      </w:r>
      <w:hyperlink r:id="rId16" w:tgtFrame="_new" w:history="1">
        <w:r w:rsidRPr="00310416">
          <w:rPr>
            <w:rStyle w:val="Hyperlink"/>
          </w:rPr>
          <w:t>https://www.england.nhs.uk/wp-content/uploads/2012/12/compassion-in-practice.pdf</w:t>
        </w:r>
      </w:hyperlink>
      <w:r w:rsidRPr="00310416">
        <w:t xml:space="preserve"> (Accessed: </w:t>
      </w:r>
      <w:r w:rsidRPr="00310416">
        <w:rPr>
          <w:b/>
          <w:bCs/>
        </w:rPr>
        <w:t>26 March 2026</w:t>
      </w:r>
      <w:r w:rsidRPr="00310416">
        <w:t>).</w:t>
      </w:r>
    </w:p>
    <w:p w14:paraId="7B16D18D" w14:textId="77777777" w:rsidR="00310416" w:rsidRPr="00310416" w:rsidRDefault="00310416" w:rsidP="00310416">
      <w:pPr>
        <w:spacing w:line="360" w:lineRule="auto"/>
      </w:pPr>
      <w:r w:rsidRPr="00310416">
        <w:t xml:space="preserve">NHS England (2023) </w:t>
      </w:r>
      <w:r w:rsidRPr="00310416">
        <w:rPr>
          <w:i/>
          <w:iCs/>
        </w:rPr>
        <w:t>What is personalised care?</w:t>
      </w:r>
      <w:r w:rsidRPr="00310416">
        <w:t xml:space="preserve"> Available at:</w:t>
      </w:r>
      <w:r w:rsidRPr="00310416">
        <w:br/>
      </w:r>
      <w:hyperlink r:id="rId17" w:tgtFrame="_new" w:history="1">
        <w:r w:rsidRPr="00310416">
          <w:rPr>
            <w:rStyle w:val="Hyperlink"/>
          </w:rPr>
          <w:t>https://www.england.nhs.uk/personalisedcare/what-is-personalised-care/</w:t>
        </w:r>
      </w:hyperlink>
      <w:r w:rsidRPr="00310416">
        <w:t xml:space="preserve"> (Accessed: </w:t>
      </w:r>
      <w:r w:rsidRPr="00310416">
        <w:rPr>
          <w:b/>
          <w:bCs/>
        </w:rPr>
        <w:t>23 March 2026</w:t>
      </w:r>
      <w:r w:rsidRPr="00310416">
        <w:t>).</w:t>
      </w:r>
    </w:p>
    <w:p w14:paraId="35720D9A" w14:textId="77777777" w:rsidR="00310416" w:rsidRPr="00310416" w:rsidRDefault="00310416" w:rsidP="00310416">
      <w:pPr>
        <w:spacing w:line="360" w:lineRule="auto"/>
      </w:pPr>
      <w:r w:rsidRPr="00310416">
        <w:t xml:space="preserve">Oath Healthcare (2024) </w:t>
      </w:r>
      <w:r w:rsidRPr="00310416">
        <w:rPr>
          <w:i/>
          <w:iCs/>
        </w:rPr>
        <w:t>Role of a Care Assistant</w:t>
      </w:r>
      <w:r w:rsidRPr="00310416">
        <w:t xml:space="preserve">. Available at: </w:t>
      </w:r>
      <w:hyperlink r:id="rId18" w:tgtFrame="_new" w:history="1">
        <w:r w:rsidRPr="00310416">
          <w:rPr>
            <w:rStyle w:val="Hyperlink"/>
          </w:rPr>
          <w:t>https://oathhealthcare.co.uk/role-of-a-care-assistant-duties-tips-and-career-insights/</w:t>
        </w:r>
      </w:hyperlink>
      <w:r w:rsidRPr="00310416">
        <w:t xml:space="preserve"> (Accessed: </w:t>
      </w:r>
      <w:r w:rsidRPr="00310416">
        <w:rPr>
          <w:b/>
          <w:bCs/>
        </w:rPr>
        <w:t>22 March 2026</w:t>
      </w:r>
      <w:r w:rsidRPr="00310416">
        <w:t>).</w:t>
      </w:r>
    </w:p>
    <w:p w14:paraId="73809EB0" w14:textId="77777777" w:rsidR="00310416" w:rsidRPr="00310416" w:rsidRDefault="00310416" w:rsidP="00310416">
      <w:pPr>
        <w:spacing w:line="360" w:lineRule="auto"/>
      </w:pPr>
      <w:r w:rsidRPr="00310416">
        <w:lastRenderedPageBreak/>
        <w:t xml:space="preserve">Reed (2026) </w:t>
      </w:r>
      <w:r w:rsidRPr="00310416">
        <w:rPr>
          <w:i/>
          <w:iCs/>
        </w:rPr>
        <w:t>Care Assistant Care Home Job</w:t>
      </w:r>
      <w:r w:rsidRPr="00310416">
        <w:t>. Available at:</w:t>
      </w:r>
      <w:r w:rsidRPr="00310416">
        <w:br/>
      </w:r>
      <w:hyperlink r:id="rId19" w:tgtFrame="_new" w:history="1">
        <w:r w:rsidRPr="00310416">
          <w:rPr>
            <w:rStyle w:val="Hyperlink"/>
          </w:rPr>
          <w:t>https://www.reed.co.uk/jobs/care-assistant-care-home/56704344?source=searchResults&amp;filter=%2Fjobs%2Fcare-assistant-jobs-in-birmingham</w:t>
        </w:r>
      </w:hyperlink>
      <w:r w:rsidRPr="00310416">
        <w:t xml:space="preserve"> (Accessed: </w:t>
      </w:r>
      <w:r w:rsidRPr="00310416">
        <w:rPr>
          <w:b/>
          <w:bCs/>
        </w:rPr>
        <w:t>25 March 2026</w:t>
      </w:r>
      <w:r w:rsidRPr="00310416">
        <w:t>).</w:t>
      </w:r>
    </w:p>
    <w:p w14:paraId="2854CCA9" w14:textId="77777777" w:rsidR="00310416" w:rsidRPr="00310416" w:rsidRDefault="00310416" w:rsidP="00310416">
      <w:pPr>
        <w:spacing w:line="360" w:lineRule="auto"/>
      </w:pPr>
      <w:r w:rsidRPr="00310416">
        <w:t xml:space="preserve">Skills for Care (2024) </w:t>
      </w:r>
      <w:r w:rsidRPr="00310416">
        <w:rPr>
          <w:i/>
          <w:iCs/>
        </w:rPr>
        <w:t>Care worker</w:t>
      </w:r>
      <w:r w:rsidRPr="00310416">
        <w:t>. Available at:</w:t>
      </w:r>
      <w:r w:rsidRPr="00310416">
        <w:br/>
      </w:r>
      <w:hyperlink r:id="rId20" w:tgtFrame="_new" w:history="1">
        <w:r w:rsidRPr="00310416">
          <w:rPr>
            <w:rStyle w:val="Hyperlink"/>
          </w:rPr>
          <w:t>https://www.skillsforcare.org.uk/Careers-in-care/Job-roles/Roles/Care-worker.aspx</w:t>
        </w:r>
      </w:hyperlink>
      <w:r w:rsidRPr="00310416">
        <w:t xml:space="preserve"> (Accessed: </w:t>
      </w:r>
      <w:r w:rsidRPr="00310416">
        <w:rPr>
          <w:b/>
          <w:bCs/>
        </w:rPr>
        <w:t>21 March 2026</w:t>
      </w:r>
      <w:r w:rsidRPr="00310416">
        <w:t>).</w:t>
      </w:r>
    </w:p>
    <w:p w14:paraId="583C39A6" w14:textId="77777777" w:rsidR="00310416" w:rsidRPr="00310416" w:rsidRDefault="00310416" w:rsidP="00310416">
      <w:pPr>
        <w:spacing w:line="360" w:lineRule="auto"/>
      </w:pPr>
      <w:r w:rsidRPr="00310416">
        <w:t xml:space="preserve">University of Wales Trinity Saint David (2025) </w:t>
      </w:r>
      <w:r w:rsidRPr="00310416">
        <w:rPr>
          <w:i/>
          <w:iCs/>
        </w:rPr>
        <w:t>Changemakers Module: Building Your Personal Brand for Sustainable Employment</w:t>
      </w:r>
      <w:r w:rsidRPr="00310416">
        <w:t>. Class module.</w:t>
      </w:r>
    </w:p>
    <w:sectPr w:rsidR="00310416" w:rsidRPr="00310416" w:rsidSect="00330F2A">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288EFA" w14:textId="77777777" w:rsidR="00C414AD" w:rsidRDefault="00C414AD" w:rsidP="009C3F53">
      <w:pPr>
        <w:spacing w:after="0" w:line="240" w:lineRule="auto"/>
      </w:pPr>
      <w:r>
        <w:separator/>
      </w:r>
    </w:p>
  </w:endnote>
  <w:endnote w:type="continuationSeparator" w:id="0">
    <w:p w14:paraId="257958E3" w14:textId="77777777" w:rsidR="00C414AD" w:rsidRDefault="00C414AD" w:rsidP="009C3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8819338"/>
      <w:docPartObj>
        <w:docPartGallery w:val="Page Numbers (Bottom of Page)"/>
        <w:docPartUnique/>
      </w:docPartObj>
    </w:sdtPr>
    <w:sdtEndPr>
      <w:rPr>
        <w:noProof/>
      </w:rPr>
    </w:sdtEndPr>
    <w:sdtContent>
      <w:p w14:paraId="744DC27D" w14:textId="200E384E" w:rsidR="009C3F53" w:rsidRDefault="009C3F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28DCBD" w14:textId="77777777" w:rsidR="009C3F53" w:rsidRDefault="009C3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12ACCA" w14:textId="77777777" w:rsidR="00C414AD" w:rsidRDefault="00C414AD" w:rsidP="009C3F53">
      <w:pPr>
        <w:spacing w:after="0" w:line="240" w:lineRule="auto"/>
      </w:pPr>
      <w:r>
        <w:separator/>
      </w:r>
    </w:p>
  </w:footnote>
  <w:footnote w:type="continuationSeparator" w:id="0">
    <w:p w14:paraId="5A0FBF17" w14:textId="77777777" w:rsidR="00C414AD" w:rsidRDefault="00C414AD" w:rsidP="009C3F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4A6"/>
    <w:rsid w:val="0004686F"/>
    <w:rsid w:val="002425F9"/>
    <w:rsid w:val="003076FD"/>
    <w:rsid w:val="00310416"/>
    <w:rsid w:val="00330F2A"/>
    <w:rsid w:val="00427B5E"/>
    <w:rsid w:val="00596F52"/>
    <w:rsid w:val="0066414F"/>
    <w:rsid w:val="00727614"/>
    <w:rsid w:val="0074576D"/>
    <w:rsid w:val="008E34A6"/>
    <w:rsid w:val="009C3F53"/>
    <w:rsid w:val="009E7636"/>
    <w:rsid w:val="00AE2663"/>
    <w:rsid w:val="00B404E0"/>
    <w:rsid w:val="00B4512F"/>
    <w:rsid w:val="00BA1F67"/>
    <w:rsid w:val="00C414AD"/>
    <w:rsid w:val="00D4609B"/>
    <w:rsid w:val="00DD46C6"/>
    <w:rsid w:val="00FD5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DF68D"/>
  <w15:chartTrackingRefBased/>
  <w15:docId w15:val="{100BD7F6-98A4-411A-B9A6-4060FBFC5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F2A"/>
  </w:style>
  <w:style w:type="paragraph" w:styleId="Heading1">
    <w:name w:val="heading 1"/>
    <w:basedOn w:val="Normal"/>
    <w:next w:val="Normal"/>
    <w:link w:val="Heading1Char"/>
    <w:uiPriority w:val="9"/>
    <w:qFormat/>
    <w:rsid w:val="008E34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34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34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34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34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34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4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4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4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4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34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34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34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34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34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4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4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4A6"/>
    <w:rPr>
      <w:rFonts w:eastAsiaTheme="majorEastAsia" w:cstheme="majorBidi"/>
      <w:color w:val="272727" w:themeColor="text1" w:themeTint="D8"/>
    </w:rPr>
  </w:style>
  <w:style w:type="paragraph" w:styleId="Title">
    <w:name w:val="Title"/>
    <w:basedOn w:val="Normal"/>
    <w:next w:val="Normal"/>
    <w:link w:val="TitleChar"/>
    <w:uiPriority w:val="10"/>
    <w:qFormat/>
    <w:rsid w:val="008E34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4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4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4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4A6"/>
    <w:pPr>
      <w:spacing w:before="160"/>
      <w:jc w:val="center"/>
    </w:pPr>
    <w:rPr>
      <w:i/>
      <w:iCs/>
      <w:color w:val="404040" w:themeColor="text1" w:themeTint="BF"/>
    </w:rPr>
  </w:style>
  <w:style w:type="character" w:customStyle="1" w:styleId="QuoteChar">
    <w:name w:val="Quote Char"/>
    <w:basedOn w:val="DefaultParagraphFont"/>
    <w:link w:val="Quote"/>
    <w:uiPriority w:val="29"/>
    <w:rsid w:val="008E34A6"/>
    <w:rPr>
      <w:i/>
      <w:iCs/>
      <w:color w:val="404040" w:themeColor="text1" w:themeTint="BF"/>
    </w:rPr>
  </w:style>
  <w:style w:type="paragraph" w:styleId="ListParagraph">
    <w:name w:val="List Paragraph"/>
    <w:basedOn w:val="Normal"/>
    <w:uiPriority w:val="34"/>
    <w:qFormat/>
    <w:rsid w:val="008E34A6"/>
    <w:pPr>
      <w:ind w:left="720"/>
      <w:contextualSpacing/>
    </w:pPr>
  </w:style>
  <w:style w:type="character" w:styleId="IntenseEmphasis">
    <w:name w:val="Intense Emphasis"/>
    <w:basedOn w:val="DefaultParagraphFont"/>
    <w:uiPriority w:val="21"/>
    <w:qFormat/>
    <w:rsid w:val="008E34A6"/>
    <w:rPr>
      <w:i/>
      <w:iCs/>
      <w:color w:val="0F4761" w:themeColor="accent1" w:themeShade="BF"/>
    </w:rPr>
  </w:style>
  <w:style w:type="paragraph" w:styleId="IntenseQuote">
    <w:name w:val="Intense Quote"/>
    <w:basedOn w:val="Normal"/>
    <w:next w:val="Normal"/>
    <w:link w:val="IntenseQuoteChar"/>
    <w:uiPriority w:val="30"/>
    <w:qFormat/>
    <w:rsid w:val="008E34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34A6"/>
    <w:rPr>
      <w:i/>
      <w:iCs/>
      <w:color w:val="0F4761" w:themeColor="accent1" w:themeShade="BF"/>
    </w:rPr>
  </w:style>
  <w:style w:type="character" w:styleId="IntenseReference">
    <w:name w:val="Intense Reference"/>
    <w:basedOn w:val="DefaultParagraphFont"/>
    <w:uiPriority w:val="32"/>
    <w:qFormat/>
    <w:rsid w:val="008E34A6"/>
    <w:rPr>
      <w:b/>
      <w:bCs/>
      <w:smallCaps/>
      <w:color w:val="0F4761" w:themeColor="accent1" w:themeShade="BF"/>
      <w:spacing w:val="5"/>
    </w:rPr>
  </w:style>
  <w:style w:type="paragraph" w:styleId="NoSpacing">
    <w:name w:val="No Spacing"/>
    <w:link w:val="NoSpacingChar"/>
    <w:uiPriority w:val="1"/>
    <w:qFormat/>
    <w:rsid w:val="00330F2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30F2A"/>
    <w:rPr>
      <w:rFonts w:eastAsiaTheme="minorEastAsia"/>
      <w:kern w:val="0"/>
      <w:sz w:val="22"/>
      <w:szCs w:val="22"/>
      <w:lang w:val="en-US"/>
      <w14:ligatures w14:val="none"/>
    </w:rPr>
  </w:style>
  <w:style w:type="character" w:styleId="Hyperlink">
    <w:name w:val="Hyperlink"/>
    <w:basedOn w:val="DefaultParagraphFont"/>
    <w:uiPriority w:val="99"/>
    <w:unhideWhenUsed/>
    <w:rsid w:val="00AE2663"/>
    <w:rPr>
      <w:color w:val="467886" w:themeColor="hyperlink"/>
      <w:u w:val="single"/>
    </w:rPr>
  </w:style>
  <w:style w:type="character" w:styleId="UnresolvedMention">
    <w:name w:val="Unresolved Mention"/>
    <w:basedOn w:val="DefaultParagraphFont"/>
    <w:uiPriority w:val="99"/>
    <w:semiHidden/>
    <w:unhideWhenUsed/>
    <w:rsid w:val="00AE2663"/>
    <w:rPr>
      <w:color w:val="605E5C"/>
      <w:shd w:val="clear" w:color="auto" w:fill="E1DFDD"/>
    </w:rPr>
  </w:style>
  <w:style w:type="table" w:styleId="TableGrid">
    <w:name w:val="Table Grid"/>
    <w:basedOn w:val="TableNormal"/>
    <w:uiPriority w:val="39"/>
    <w:rsid w:val="00427B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C3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F53"/>
  </w:style>
  <w:style w:type="paragraph" w:styleId="Footer">
    <w:name w:val="footer"/>
    <w:basedOn w:val="Normal"/>
    <w:link w:val="FooterChar"/>
    <w:uiPriority w:val="99"/>
    <w:unhideWhenUsed/>
    <w:rsid w:val="009C3F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F53"/>
  </w:style>
  <w:style w:type="paragraph" w:styleId="TOCHeading">
    <w:name w:val="TOC Heading"/>
    <w:basedOn w:val="Heading1"/>
    <w:next w:val="Normal"/>
    <w:uiPriority w:val="39"/>
    <w:unhideWhenUsed/>
    <w:qFormat/>
    <w:rsid w:val="009C3F5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C3F53"/>
    <w:pPr>
      <w:spacing w:after="100"/>
    </w:pPr>
  </w:style>
  <w:style w:type="paragraph" w:styleId="TOC2">
    <w:name w:val="toc 2"/>
    <w:basedOn w:val="Normal"/>
    <w:next w:val="Normal"/>
    <w:autoRedefine/>
    <w:uiPriority w:val="39"/>
    <w:unhideWhenUsed/>
    <w:rsid w:val="009C3F53"/>
    <w:pPr>
      <w:spacing w:after="100"/>
      <w:ind w:left="240"/>
    </w:pPr>
  </w:style>
  <w:style w:type="paragraph" w:styleId="Caption">
    <w:name w:val="caption"/>
    <w:basedOn w:val="Normal"/>
    <w:next w:val="Normal"/>
    <w:uiPriority w:val="35"/>
    <w:unhideWhenUsed/>
    <w:qFormat/>
    <w:rsid w:val="009C3F53"/>
    <w:pPr>
      <w:spacing w:after="200" w:line="240" w:lineRule="auto"/>
    </w:pPr>
    <w:rPr>
      <w:i/>
      <w:iCs/>
      <w:color w:val="0E2841" w:themeColor="text2"/>
      <w:sz w:val="18"/>
      <w:szCs w:val="18"/>
    </w:rPr>
  </w:style>
  <w:style w:type="table" w:styleId="GridTable4-Accent3">
    <w:name w:val="Grid Table 4 Accent 3"/>
    <w:basedOn w:val="TableNormal"/>
    <w:uiPriority w:val="49"/>
    <w:rsid w:val="009C3F53"/>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character" w:styleId="FollowedHyperlink">
    <w:name w:val="FollowedHyperlink"/>
    <w:basedOn w:val="DefaultParagraphFont"/>
    <w:uiPriority w:val="99"/>
    <w:semiHidden/>
    <w:unhideWhenUsed/>
    <w:rsid w:val="00DD46C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uk.hfonline.org/understanding-the-role-of-a-health-care-assistant-in-the-uk/" TargetMode="External"/><Relationship Id="rId18" Type="http://schemas.openxmlformats.org/officeDocument/2006/relationships/hyperlink" Target="https://oathhealthcare.co.uk/role-of-a-care-assistant-duties-tips-and-career-insight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gov.uk/government/publications/health-education-england-mandate-2022-to-2023" TargetMode="External"/><Relationship Id="rId17" Type="http://schemas.openxmlformats.org/officeDocument/2006/relationships/hyperlink" Target="https://www.england.nhs.uk/personalisedcare/what-is-personalised-care/" TargetMode="External"/><Relationship Id="rId2" Type="http://schemas.openxmlformats.org/officeDocument/2006/relationships/customXml" Target="../customXml/item2.xml"/><Relationship Id="rId16" Type="http://schemas.openxmlformats.org/officeDocument/2006/relationships/hyperlink" Target="https://www.england.nhs.uk/wp-content/uploads/2012/12/compassion-in-practice.pdf" TargetMode="External"/><Relationship Id="rId20" Type="http://schemas.openxmlformats.org/officeDocument/2006/relationships/hyperlink" Target="https://www.skillsforcare.org.uk/Careers-in-care/Job-roles/Roles/Care-worker.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oughtsmostlyaboutlearning.wordpress.com/wp-content/uploads/2015/12/learning-by-doing-graham-gibbs.pdf" TargetMode="External"/><Relationship Id="rId5" Type="http://schemas.openxmlformats.org/officeDocument/2006/relationships/webSettings" Target="webSettings.xml"/><Relationship Id="rId15" Type="http://schemas.openxmlformats.org/officeDocument/2006/relationships/hyperlink" Target="https://learning.linkedin.com/resources/workplace-learning-report-2024" TargetMode="External"/><Relationship Id="rId23" Type="http://schemas.openxmlformats.org/officeDocument/2006/relationships/theme" Target="theme/theme1.xml"/><Relationship Id="rId10" Type="http://schemas.openxmlformats.org/officeDocument/2006/relationships/hyperlink" Target="https://www.reed.co.uk/jobs/care-assistant-care-home/56704344?source=searchResults&amp;filter=%2Fjobs%2Fcare-assistant-jobs-in-birmingham" TargetMode="External"/><Relationship Id="rId19" Type="http://schemas.openxmlformats.org/officeDocument/2006/relationships/hyperlink" Target="https://www.reed.co.uk/jobs/care-assistant-care-home/56704344?source=searchResults&amp;filter=%2Fjobs%2Fcare-assistant-jobs-in-birmingha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indeed.com/hire/job-description/care-assista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BMHP5015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ED422C-A71C-4F58-BBB4-025821E2B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2952</Words>
  <Characters>16831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Assignment (Report)</dc:title>
  <dc:subject>Changemakers: Building your Personal Brand for Sustainable Employment</dc:subject>
  <dc:creator>Lutfa Begum</dc:creator>
  <cp:keywords/>
  <dc:description/>
  <cp:lastModifiedBy>Iftekhar Rashid</cp:lastModifiedBy>
  <cp:revision>14</cp:revision>
  <dcterms:created xsi:type="dcterms:W3CDTF">2026-03-27T02:07:00Z</dcterms:created>
  <dcterms:modified xsi:type="dcterms:W3CDTF">2026-03-27T04:09:00Z</dcterms:modified>
</cp:coreProperties>
</file>