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603410" w14:textId="31BD0D42" w:rsidR="00AC551C" w:rsidRDefault="00007E8A" w:rsidP="00E20EC8">
      <w:pPr>
        <w:tabs>
          <w:tab w:val="left" w:pos="7980"/>
        </w:tabs>
        <w:rPr>
          <w:rFonts w:ascii="Times New Roman" w:hAnsi="Times New Roman" w:cs="Times New Roman"/>
          <w:b/>
          <w:bCs/>
          <w:sz w:val="24"/>
          <w:szCs w:val="24"/>
        </w:rPr>
      </w:pPr>
      <w:r>
        <w:rPr>
          <w:rFonts w:ascii="Times New Roman" w:hAnsi="Times New Roman" w:cs="Times New Roman"/>
          <w:b/>
          <w:bCs/>
          <w:sz w:val="24"/>
          <w:szCs w:val="24"/>
        </w:rPr>
        <w:t xml:space="preserve">                                                </w:t>
      </w:r>
      <w:r w:rsidR="00520F41">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00E20EC8" w:rsidRPr="00E20EC8">
        <w:rPr>
          <w:rFonts w:ascii="Times New Roman" w:hAnsi="Times New Roman" w:cs="Times New Roman"/>
          <w:b/>
          <w:bCs/>
          <w:noProof/>
          <w:sz w:val="24"/>
          <w:szCs w:val="24"/>
        </w:rPr>
        <w:drawing>
          <wp:inline distT="0" distB="0" distL="0" distR="0" wp14:anchorId="22E04617" wp14:editId="6A8E37B6">
            <wp:extent cx="1897380" cy="1181100"/>
            <wp:effectExtent l="152400" t="114300" r="140970" b="171450"/>
            <wp:docPr id="482149211" name="Picture 1" descr="A logo with a green and white de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149211" name="Picture 1" descr="A logo with a green and white design&#10;&#10;Description automatically generated with medium confidence"/>
                    <pic:cNvPicPr/>
                  </pic:nvPicPr>
                  <pic:blipFill>
                    <a:blip r:embed="rId8"/>
                    <a:stretch>
                      <a:fillRect/>
                    </a:stretch>
                  </pic:blipFill>
                  <pic:spPr>
                    <a:xfrm>
                      <a:off x="0" y="0"/>
                      <a:ext cx="1897547" cy="118120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E20EC8">
        <w:rPr>
          <w:rFonts w:ascii="Times New Roman" w:hAnsi="Times New Roman" w:cs="Times New Roman"/>
          <w:b/>
          <w:bCs/>
          <w:sz w:val="24"/>
          <w:szCs w:val="24"/>
        </w:rPr>
        <w:tab/>
      </w:r>
    </w:p>
    <w:p w14:paraId="79ABA9FD" w14:textId="3CB5562E" w:rsidR="00520F41" w:rsidRPr="007A3D03" w:rsidRDefault="00A70325" w:rsidP="00520F41">
      <w:pPr>
        <w:jc w:val="center"/>
        <w:rPr>
          <w:rFonts w:ascii="Century Gothic" w:hAnsi="Century Gothic" w:cs="Times New Roman"/>
          <w:b/>
          <w:bCs/>
          <w:sz w:val="36"/>
          <w:szCs w:val="36"/>
        </w:rPr>
      </w:pPr>
      <w:r>
        <w:rPr>
          <w:rFonts w:ascii="Century Gothic" w:hAnsi="Century Gothic" w:cs="Times New Roman"/>
          <w:b/>
          <w:bCs/>
          <w:sz w:val="36"/>
          <w:szCs w:val="36"/>
        </w:rPr>
        <w:t xml:space="preserve"> </w:t>
      </w:r>
      <w:r w:rsidR="00520F41" w:rsidRPr="007A3D03">
        <w:rPr>
          <w:rFonts w:ascii="Century Gothic" w:hAnsi="Century Gothic" w:cs="Times New Roman"/>
          <w:b/>
          <w:bCs/>
          <w:sz w:val="36"/>
          <w:szCs w:val="36"/>
        </w:rPr>
        <w:t>Report Title:</w:t>
      </w:r>
    </w:p>
    <w:p w14:paraId="3FA4B018" w14:textId="5C126D6E" w:rsidR="00CC2B59" w:rsidRDefault="00796525" w:rsidP="00CC2B59">
      <w:pPr>
        <w:jc w:val="center"/>
        <w:rPr>
          <w:rFonts w:ascii="Century Gothic" w:hAnsi="Century Gothic" w:cs="Times New Roman"/>
          <w:b/>
          <w:bCs/>
          <w:sz w:val="36"/>
          <w:szCs w:val="36"/>
        </w:rPr>
      </w:pPr>
      <w:r w:rsidRPr="00796525">
        <w:rPr>
          <w:rFonts w:ascii="Century Gothic" w:hAnsi="Century Gothic" w:cs="Times New Roman"/>
          <w:b/>
          <w:bCs/>
          <w:sz w:val="36"/>
          <w:szCs w:val="36"/>
        </w:rPr>
        <w:t xml:space="preserve">Revitalizing Guest Experience at </w:t>
      </w:r>
      <w:r w:rsidR="00FA4120">
        <w:rPr>
          <w:rFonts w:ascii="Century Gothic" w:hAnsi="Century Gothic" w:cs="Times New Roman"/>
          <w:b/>
          <w:bCs/>
          <w:sz w:val="36"/>
          <w:szCs w:val="36"/>
        </w:rPr>
        <w:t>“</w:t>
      </w:r>
      <w:r w:rsidRPr="00796525">
        <w:rPr>
          <w:rFonts w:ascii="Century Gothic" w:hAnsi="Century Gothic" w:cs="Times New Roman"/>
          <w:b/>
          <w:bCs/>
          <w:sz w:val="36"/>
          <w:szCs w:val="36"/>
        </w:rPr>
        <w:t>Hotel Le Bristol Paris</w:t>
      </w:r>
      <w:r w:rsidR="00FA4120">
        <w:rPr>
          <w:rFonts w:ascii="Century Gothic" w:hAnsi="Century Gothic" w:cs="Times New Roman"/>
          <w:b/>
          <w:bCs/>
          <w:sz w:val="36"/>
          <w:szCs w:val="36"/>
        </w:rPr>
        <w:t>”</w:t>
      </w:r>
    </w:p>
    <w:p w14:paraId="24BED881" w14:textId="61469813" w:rsidR="00C878EC" w:rsidRPr="007A3D03" w:rsidRDefault="00C878EC" w:rsidP="00CC2B59">
      <w:pPr>
        <w:jc w:val="center"/>
        <w:rPr>
          <w:rFonts w:ascii="Century Gothic" w:hAnsi="Century Gothic" w:cs="Times New Roman"/>
          <w:b/>
          <w:bCs/>
          <w:sz w:val="32"/>
          <w:szCs w:val="32"/>
        </w:rPr>
      </w:pPr>
      <w:r>
        <w:rPr>
          <w:rFonts w:ascii="Century Gothic" w:hAnsi="Century Gothic" w:cs="Times New Roman"/>
          <w:b/>
          <w:bCs/>
          <w:sz w:val="36"/>
          <w:szCs w:val="36"/>
        </w:rPr>
        <w:t>Consultancy Report</w:t>
      </w:r>
    </w:p>
    <w:p w14:paraId="35A18165" w14:textId="634C3414" w:rsidR="00CC2B59" w:rsidRPr="00C02EB6" w:rsidRDefault="00007E8A" w:rsidP="00CC2B59">
      <w:pPr>
        <w:jc w:val="center"/>
        <w:rPr>
          <w:rFonts w:ascii="Century Gothic" w:hAnsi="Century Gothic" w:cs="Times New Roman"/>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02EB6">
        <w:rPr>
          <w:rFonts w:ascii="Century Gothic" w:hAnsi="Century Gothic" w:cs="Times New Roman"/>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Company:</w:t>
      </w:r>
      <w:r w:rsidR="003C245F" w:rsidRPr="00C02EB6">
        <w:rPr>
          <w:rFonts w:ascii="Century Gothic" w:hAnsi="Century Gothic" w:cs="Times New Roman"/>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bookmarkStart w:id="0" w:name="_Hlk167266683"/>
      <w:proofErr w:type="spellStart"/>
      <w:r w:rsidRPr="00C02EB6">
        <w:rPr>
          <w:rFonts w:ascii="Century Gothic" w:hAnsi="Century Gothic" w:cs="Times New Roman"/>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PhoenixZen</w:t>
      </w:r>
      <w:proofErr w:type="spellEnd"/>
      <w:r w:rsidRPr="00C02EB6">
        <w:rPr>
          <w:rFonts w:ascii="Century Gothic" w:hAnsi="Century Gothic" w:cs="Times New Roman"/>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Consulting</w:t>
      </w:r>
    </w:p>
    <w:bookmarkEnd w:id="0"/>
    <w:p w14:paraId="601BB161" w14:textId="0B583174" w:rsidR="003C245F" w:rsidRPr="00C02EB6" w:rsidRDefault="00CC2B59" w:rsidP="00CC2B59">
      <w:pPr>
        <w:jc w:val="center"/>
        <w:rPr>
          <w:rFonts w:ascii="Century Gothic" w:hAnsi="Century Gothic" w:cs="Times New Roman"/>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02EB6">
        <w:rPr>
          <w:rFonts w:ascii="Century Gothic" w:hAnsi="Century Gothic" w:cs="Times New Roman"/>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Delivery date: 31.05.2024</w:t>
      </w:r>
    </w:p>
    <w:p w14:paraId="420B287A" w14:textId="4CF4818B" w:rsidR="00BB6ACD" w:rsidRDefault="00A70325" w:rsidP="003C245F">
      <w:pPr>
        <w:jc w:val="center"/>
        <w:rPr>
          <w:rFonts w:ascii="Times New Roman" w:hAnsi="Times New Roman" w:cs="Times New Roman"/>
          <w:b/>
          <w:bCs/>
          <w:sz w:val="36"/>
          <w:szCs w:val="36"/>
        </w:rPr>
      </w:pPr>
      <w:r>
        <w:rPr>
          <w:rFonts w:ascii="Times New Roman" w:hAnsi="Times New Roman" w:cs="Times New Roman"/>
          <w:b/>
          <w:bCs/>
          <w:noProof/>
          <w:sz w:val="32"/>
          <w:szCs w:val="32"/>
        </w:rPr>
        <mc:AlternateContent>
          <mc:Choice Requires="wps">
            <w:drawing>
              <wp:anchor distT="0" distB="0" distL="114300" distR="114300" simplePos="0" relativeHeight="251660288" behindDoc="0" locked="0" layoutInCell="1" allowOverlap="1" wp14:anchorId="5F8DF72D" wp14:editId="387894DA">
                <wp:simplePos x="0" y="0"/>
                <wp:positionH relativeFrom="rightMargin">
                  <wp:posOffset>-45720</wp:posOffset>
                </wp:positionH>
                <wp:positionV relativeFrom="paragraph">
                  <wp:posOffset>1338580</wp:posOffset>
                </wp:positionV>
                <wp:extent cx="1029970" cy="259080"/>
                <wp:effectExtent l="0" t="0" r="0" b="7620"/>
                <wp:wrapNone/>
                <wp:docPr id="361875938" name="Rectangle 13"/>
                <wp:cNvGraphicFramePr/>
                <a:graphic xmlns:a="http://schemas.openxmlformats.org/drawingml/2006/main">
                  <a:graphicData uri="http://schemas.microsoft.com/office/word/2010/wordprocessingShape">
                    <wps:wsp>
                      <wps:cNvSpPr/>
                      <wps:spPr>
                        <a:xfrm>
                          <a:off x="0" y="0"/>
                          <a:ext cx="1029970" cy="259080"/>
                        </a:xfrm>
                        <a:prstGeom prst="rect">
                          <a:avLst/>
                        </a:prstGeom>
                        <a:solidFill>
                          <a:srgbClr val="FFC000"/>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4A44" id="Rectangle 13" o:spid="_x0000_s1026" style="position:absolute;margin-left:-3.6pt;margin-top:105.4pt;width:81.1pt;height:20.4pt;z-index:25166028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CQ4fQIAAF8FAAAOAAAAZHJzL2Uyb0RvYy54bWysVE1v2zAMvQ/YfxB0X20H7doEdYogRYYB&#10;RVssHXpWZCkWIIuapMTJfv0o+SNZV+ww7CJL4uMj+Uzq9u7QaLIXziswJS0uckqE4VApsy3p95fV&#10;pxtKfGCmYhqMKOlReHo3//jhtrUzMYEadCUcQRLjZ60taR2CnWWZ57VomL8AKwwaJbiGBTy6bVY5&#10;1iJ7o7NJnn/OWnCVdcCF93h73xnpPPFLKXh4ktKLQHRJMbeQVpfWTVyz+S2bbR2zteJ9GuwfsmiY&#10;Mhh0pLpngZGdU39QNYo78CDDBYcmAykVF6kGrKbI31SzrpkVqRYUx9tRJv//aPnjfm2fHcrQWj/z&#10;uI1VHKRr4hfzI4ck1nEUSxwC4XhZ5JPp9Bo15WibXE3zm6RmdvK2zocvAhoSNyV1+DOSRmz/4ANG&#10;ROgAicE8aFWtlNbp4LabpXZkz/DHrVbLPB/Yf4NpE8EGolvHGG+yUy1pF45aRJw234QkqsLsJymT&#10;1GZijMM4FyYUnalmlejCF1dn0WNjRo+UfiKMzBLjj9w9wYDsSAbuLsseH11F6tLROf9bYp3z6JEi&#10;gwmjc6MMuPcINFbVR+7wg0idNFGlDVTHZ0ccdDPiLV8p/G8PzIdn5nAo8FfjoIcnXKSGtqTQ7yip&#10;wf187z7isVfRSkmLQ1ZS/2PHnKBEfzXYxdPi8jJOZTpcXl1P8ODOLZtzi9k1S8B2KPBJsTxtIz7o&#10;YSsdNK/4HixiVDQxwzF2SXlww2EZuuHHF4WLxSLBcBItCw9mbXkkj6rGvnw5vDJn++YN2PaPMAwk&#10;m73p4Q4bPQ0sdgGkSg1+0rXXG6c4NU7/4sRn4vycUKd3cf4LAAD//wMAUEsDBBQABgAIAAAAIQCf&#10;j1Mm4QAAAAoBAAAPAAAAZHJzL2Rvd25yZXYueG1sTI/BasMwDIbvg72D0WCX0ToJS1fSOGUUCmOH&#10;sXU79OjYbhwSyyF22uztp57Wo6SPX99fbmfXs7MZQ+tRQLpMgBlUXrfYCPj53i/WwEKUqGXv0Qj4&#10;NQG21f1dKQvtL/hlzofYMArBUEgBNsah4Dwoa5wMSz8YpNvJj05GGseG61FeKNz1PEuSFXeyRfpg&#10;5WB21qjuMDkB3efT2/PHOz/u6qmz++SounWqhHh8mF83wKKZ4z8MV31Sh4qcaj+hDqwXsHjJiBSQ&#10;pQlVuAJ5TuVq2uTpCnhV8tsK1R8AAAD//wMAUEsBAi0AFAAGAAgAAAAhALaDOJL+AAAA4QEAABMA&#10;AAAAAAAAAAAAAAAAAAAAAFtDb250ZW50X1R5cGVzXS54bWxQSwECLQAUAAYACAAAACEAOP0h/9YA&#10;AACUAQAACwAAAAAAAAAAAAAAAAAvAQAAX3JlbHMvLnJlbHNQSwECLQAUAAYACAAAACEAd7gkOH0C&#10;AABfBQAADgAAAAAAAAAAAAAAAAAuAgAAZHJzL2Uyb0RvYy54bWxQSwECLQAUAAYACAAAACEAn49T&#10;JuEAAAAKAQAADwAAAAAAAAAAAAAAAADXBAAAZHJzL2Rvd25yZXYueG1sUEsFBgAAAAAEAAQA8wAA&#10;AOUFAAAAAA==&#10;" fillcolor="#ffc000" stroked="f" strokeweight="1pt">
                <w10:wrap anchorx="margin"/>
              </v:rect>
            </w:pict>
          </mc:Fallback>
        </mc:AlternateContent>
      </w:r>
      <w:r>
        <w:rPr>
          <w:rFonts w:ascii="Times New Roman" w:hAnsi="Times New Roman" w:cs="Times New Roman"/>
          <w:b/>
          <w:bCs/>
          <w:noProof/>
          <w:sz w:val="24"/>
          <w:szCs w:val="24"/>
        </w:rPr>
        <mc:AlternateContent>
          <mc:Choice Requires="wps">
            <w:drawing>
              <wp:anchor distT="0" distB="0" distL="114300" distR="114300" simplePos="0" relativeHeight="251659264" behindDoc="0" locked="0" layoutInCell="1" allowOverlap="1" wp14:anchorId="210936B2" wp14:editId="51307D24">
                <wp:simplePos x="0" y="0"/>
                <wp:positionH relativeFrom="leftMargin">
                  <wp:posOffset>-152400</wp:posOffset>
                </wp:positionH>
                <wp:positionV relativeFrom="paragraph">
                  <wp:posOffset>1399540</wp:posOffset>
                </wp:positionV>
                <wp:extent cx="899160" cy="259080"/>
                <wp:effectExtent l="0" t="0" r="0" b="7620"/>
                <wp:wrapNone/>
                <wp:docPr id="1545537576" name="Rectangle 12"/>
                <wp:cNvGraphicFramePr/>
                <a:graphic xmlns:a="http://schemas.openxmlformats.org/drawingml/2006/main">
                  <a:graphicData uri="http://schemas.microsoft.com/office/word/2010/wordprocessingShape">
                    <wps:wsp>
                      <wps:cNvSpPr/>
                      <wps:spPr>
                        <a:xfrm>
                          <a:off x="0" y="0"/>
                          <a:ext cx="899160" cy="259080"/>
                        </a:xfrm>
                        <a:prstGeom prst="rect">
                          <a:avLst/>
                        </a:prstGeom>
                        <a:solidFill>
                          <a:srgbClr val="FFC000"/>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330B0F" id="Rectangle 12" o:spid="_x0000_s1026" style="position:absolute;margin-left:-12pt;margin-top:110.2pt;width:70.8pt;height:20.4pt;z-index:25165926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7g9fQIAAF4FAAAOAAAAZHJzL2Uyb0RvYy54bWysVE1v2zAMvQ/YfxB0X20HbdcEdYogRYYB&#10;RVssHXpWZCkWIIuapMTJfv0o+SNZV+ww7CJL4uMj+Uzq9u7QaLIXziswJS0uckqE4VApsy3p95fV&#10;pxtKfGCmYhqMKOlReHo3//jhtrUzMYEadCUcQRLjZ60taR2CnWWZ57VomL8AKwwaJbiGBTy6bVY5&#10;1iJ7o7NJnl9nLbjKOuDCe7y974x0nvilFDw8SelFILqkmFtIq0vrJq7Z/JbNto7ZWvE+DfYPWTRM&#10;GQw6Ut2zwMjOqT+oGsUdeJDhgkOTgZSKi1QDVlPkb6pZ18yKVAuK4+0ok/9/tPxxv7bPDmVorZ95&#10;3MYqDtI18Yv5kUMS6ziKJQ6BcLy8mU6La5SUo2lyNc1vkpjZydk6H74IaEjclNThv0gSsf2DDxgQ&#10;oQMkxvKgVbVSWqeD226W2pE9w/+2Wi3zfGD/DaZNBBuIbh1jvMlOpaRdOGoRcdp8E5KoCpOfpExS&#10;l4kxDuNcmFB0pppVogtfXJ1Fj30ZPVL6iTAyS4w/cvcEA7IjGbi7LHt8dBWpSUfn/G+Jdc6jR4oM&#10;JozOjTLg3iPQWFUfucMPInXSRJU2UB2fHXHQjYi3fKXwvz0wH56Zw5nAX41zHp5wkRrakkK/o6QG&#10;9/O9+4jHVkUrJS3OWEn9jx1zghL91WATT4vLyziU6XB59XmCB3du2ZxbzK5ZArZDgS+K5Wkb8UEP&#10;W+mgecXnYBGjookZjrFLyoMbDsvQzT4+KFwsFgmGg2hZeDBryyN5VDX25cvhlTnbN2/Arn+EYR7Z&#10;7E0Pd9joaWCxCyBVavCTrr3eOMSpcfoHJ74S5+eEOj2L818AAAD//wMAUEsDBBQABgAIAAAAIQC4&#10;QnbV4QAAAAsBAAAPAAAAZHJzL2Rvd25yZXYueG1sTI/BasMwEETvhf6D2EAvJZEsjBtcy6EEAqWH&#10;0qY95ChLimVsrYwlJ+7fVzm1x9kZZt9Uu8UN5GKm0HkUkG0YEIPK6w5bAd9fh/UWSIgStRw8GgE/&#10;JsCuvr+rZKn9FT/N5RhbkkowlFKAjXEsKQ3KGifDxo8Gk3f2k5MxyamlepLXVO4GyhkrqJMdpg9W&#10;jmZvjeqPsxPQfzy+5u9v9LRv5t4e2En120wJ8bBaXp6BRLPEvzDc8BM61Imp8TPqQAYBa56nLVEA&#10;5ywHcktkTwWQJl2KjAOtK/p/Q/0LAAD//wMAUEsBAi0AFAAGAAgAAAAhALaDOJL+AAAA4QEAABMA&#10;AAAAAAAAAAAAAAAAAAAAAFtDb250ZW50X1R5cGVzXS54bWxQSwECLQAUAAYACAAAACEAOP0h/9YA&#10;AACUAQAACwAAAAAAAAAAAAAAAAAvAQAAX3JlbHMvLnJlbHNQSwECLQAUAAYACAAAACEA8me4PX0C&#10;AABeBQAADgAAAAAAAAAAAAAAAAAuAgAAZHJzL2Uyb0RvYy54bWxQSwECLQAUAAYACAAAACEAuEJ2&#10;1eEAAAALAQAADwAAAAAAAAAAAAAAAADXBAAAZHJzL2Rvd25yZXYueG1sUEsFBgAAAAAEAAQA8wAA&#10;AOUFAAAAAA==&#10;" fillcolor="#ffc000" stroked="f" strokeweight="1pt">
                <w10:wrap anchorx="margin"/>
              </v:rect>
            </w:pict>
          </mc:Fallback>
        </mc:AlternateContent>
      </w:r>
      <w:r w:rsidR="00520F41">
        <w:rPr>
          <w:noProof/>
        </w:rPr>
        <w:drawing>
          <wp:inline distT="0" distB="0" distL="0" distR="0" wp14:anchorId="5FA0E6CA" wp14:editId="1D5422D9">
            <wp:extent cx="5876499" cy="2635885"/>
            <wp:effectExtent l="171450" t="171450" r="181610" b="164465"/>
            <wp:docPr id="275907676" name="Picture 4" descr="A logo with wing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907676" name="Picture 4" descr="A logo with wings and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18398" cy="2654679"/>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7CF72BBA" w14:textId="77777777" w:rsidR="003C245F" w:rsidRPr="00CC2B59" w:rsidRDefault="003C245F" w:rsidP="003C245F">
      <w:pPr>
        <w:jc w:val="center"/>
        <w:rPr>
          <w:rFonts w:ascii="Times New Roman" w:hAnsi="Times New Roman" w:cs="Times New Roman"/>
          <w:b/>
          <w:bCs/>
          <w:sz w:val="16"/>
          <w:szCs w:val="16"/>
        </w:rPr>
      </w:pPr>
    </w:p>
    <w:p w14:paraId="18218966" w14:textId="77777777" w:rsidR="00520F41" w:rsidRPr="007A3D03" w:rsidRDefault="00520F41" w:rsidP="00520F41">
      <w:pPr>
        <w:jc w:val="center"/>
        <w:rPr>
          <w:rFonts w:ascii="Century Gothic" w:hAnsi="Century Gothic" w:cs="Times New Roman"/>
          <w:b/>
          <w:bCs/>
          <w:sz w:val="36"/>
          <w:szCs w:val="36"/>
        </w:rPr>
      </w:pPr>
      <w:r w:rsidRPr="007A3D03">
        <w:rPr>
          <w:rFonts w:ascii="Century Gothic" w:hAnsi="Century Gothic" w:cs="Times New Roman"/>
          <w:b/>
          <w:bCs/>
          <w:sz w:val="36"/>
          <w:szCs w:val="36"/>
        </w:rPr>
        <w:t>Module: Organisational Consultancy- BMIH6005</w:t>
      </w:r>
    </w:p>
    <w:p w14:paraId="315566A6" w14:textId="3BE7D7E5" w:rsidR="003C245F" w:rsidRPr="007A3D03" w:rsidRDefault="003C245F" w:rsidP="003C245F">
      <w:pPr>
        <w:jc w:val="center"/>
        <w:rPr>
          <w:rFonts w:ascii="Century Gothic" w:hAnsi="Century Gothic" w:cs="Times New Roman"/>
          <w:b/>
          <w:bCs/>
          <w:sz w:val="36"/>
          <w:szCs w:val="36"/>
        </w:rPr>
      </w:pPr>
      <w:r w:rsidRPr="007A3D03">
        <w:rPr>
          <w:rFonts w:ascii="Century Gothic" w:hAnsi="Century Gothic" w:cs="Times New Roman"/>
          <w:b/>
          <w:bCs/>
          <w:sz w:val="36"/>
          <w:szCs w:val="36"/>
        </w:rPr>
        <w:t>Student Name: Mihaela Masca</w:t>
      </w:r>
    </w:p>
    <w:p w14:paraId="344FAD52" w14:textId="2BC7955B" w:rsidR="003C245F" w:rsidRPr="007A3D03" w:rsidRDefault="003C245F" w:rsidP="003C245F">
      <w:pPr>
        <w:jc w:val="center"/>
        <w:rPr>
          <w:rFonts w:ascii="Century Gothic" w:hAnsi="Century Gothic" w:cs="Times New Roman"/>
          <w:b/>
          <w:bCs/>
          <w:sz w:val="36"/>
          <w:szCs w:val="36"/>
        </w:rPr>
      </w:pPr>
      <w:r w:rsidRPr="007A3D03">
        <w:rPr>
          <w:rFonts w:ascii="Century Gothic" w:hAnsi="Century Gothic" w:cs="Times New Roman"/>
          <w:b/>
          <w:bCs/>
          <w:sz w:val="36"/>
          <w:szCs w:val="36"/>
        </w:rPr>
        <w:t>ID: 2126876</w:t>
      </w:r>
    </w:p>
    <w:p w14:paraId="572B5B0D" w14:textId="77777777" w:rsidR="00AC551C" w:rsidRDefault="00AC551C" w:rsidP="00752109">
      <w:pPr>
        <w:rPr>
          <w:rFonts w:ascii="Times New Roman" w:hAnsi="Times New Roman" w:cs="Times New Roman"/>
          <w:b/>
          <w:bCs/>
          <w:sz w:val="24"/>
          <w:szCs w:val="24"/>
        </w:rPr>
      </w:pPr>
    </w:p>
    <w:p w14:paraId="7B5165FB" w14:textId="77777777" w:rsidR="00AC551C" w:rsidRDefault="00AC551C" w:rsidP="00752109">
      <w:pPr>
        <w:rPr>
          <w:rFonts w:ascii="Times New Roman" w:hAnsi="Times New Roman" w:cs="Times New Roman"/>
          <w:b/>
          <w:bCs/>
          <w:sz w:val="24"/>
          <w:szCs w:val="24"/>
        </w:rPr>
      </w:pPr>
    </w:p>
    <w:p w14:paraId="428E5D02" w14:textId="77777777" w:rsidR="00AC551C" w:rsidRDefault="00AC551C" w:rsidP="00752109">
      <w:pPr>
        <w:rPr>
          <w:rFonts w:ascii="Times New Roman" w:hAnsi="Times New Roman" w:cs="Times New Roman"/>
          <w:b/>
          <w:bCs/>
          <w:sz w:val="24"/>
          <w:szCs w:val="24"/>
        </w:rPr>
      </w:pPr>
    </w:p>
    <w:sdt>
      <w:sdtPr>
        <w:rPr>
          <w:rFonts w:asciiTheme="minorHAnsi" w:eastAsiaTheme="minorHAnsi" w:hAnsiTheme="minorHAnsi" w:cstheme="minorBidi"/>
          <w:color w:val="auto"/>
          <w:kern w:val="2"/>
          <w:sz w:val="22"/>
          <w:szCs w:val="22"/>
          <w:lang w:val="en-GB"/>
          <w14:ligatures w14:val="standardContextual"/>
        </w:rPr>
        <w:id w:val="1195113636"/>
        <w:docPartObj>
          <w:docPartGallery w:val="Table of Contents"/>
          <w:docPartUnique/>
        </w:docPartObj>
      </w:sdtPr>
      <w:sdtContent>
        <w:p w14:paraId="47887FAD" w14:textId="6714CA33" w:rsidR="007A3D03" w:rsidRDefault="007A3D03">
          <w:pPr>
            <w:pStyle w:val="TOCHeading"/>
          </w:pPr>
          <w:r>
            <w:t>Table of Contents</w:t>
          </w:r>
        </w:p>
        <w:p w14:paraId="5A96E1AB" w14:textId="33E71E1C" w:rsidR="007A3D03" w:rsidRPr="005D5E0B" w:rsidRDefault="005D5E0B" w:rsidP="005D5E0B">
          <w:pPr>
            <w:pStyle w:val="TOC1"/>
          </w:pPr>
          <w:r w:rsidRPr="005D5E0B">
            <w:t>Executive summary</w:t>
          </w:r>
          <w:r w:rsidR="00F56FF2">
            <w:t>…………………………………………………………………………………………………………………3</w:t>
          </w:r>
        </w:p>
        <w:p w14:paraId="1EA9D5FD" w14:textId="12D483F1" w:rsidR="00D42B93" w:rsidRPr="00726E9C" w:rsidRDefault="00FD3DE7" w:rsidP="00726E9C">
          <w:pPr>
            <w:pStyle w:val="TOC2"/>
          </w:pPr>
          <w:r>
            <w:rPr>
              <w:b/>
              <w:bCs/>
            </w:rPr>
            <w:t xml:space="preserve"> </w:t>
          </w:r>
          <w:r w:rsidR="005D5E0B" w:rsidRPr="00726E9C">
            <w:rPr>
              <w:b/>
              <w:bCs/>
            </w:rPr>
            <w:t>A</w:t>
          </w:r>
          <w:r w:rsidR="005D5E0B" w:rsidRPr="00726E9C">
            <w:t>.</w:t>
          </w:r>
          <w:r w:rsidR="00D42B93" w:rsidRPr="00726E9C">
            <w:t xml:space="preserve"> </w:t>
          </w:r>
          <w:r w:rsidR="005D5E0B" w:rsidRPr="00726E9C">
            <w:rPr>
              <w:b/>
              <w:bCs/>
            </w:rPr>
            <w:t>Introduction</w:t>
          </w:r>
          <w:r w:rsidR="00F56FF2">
            <w:t>…………………………………………………………………………………………………………………</w:t>
          </w:r>
          <w:proofErr w:type="gramStart"/>
          <w:r w:rsidR="00F56FF2">
            <w:t>…..</w:t>
          </w:r>
          <w:proofErr w:type="gramEnd"/>
          <w:r w:rsidR="005D5E0B" w:rsidRPr="00726E9C">
            <w:t>6</w:t>
          </w:r>
        </w:p>
        <w:p w14:paraId="472E30B3" w14:textId="443EDE1B" w:rsidR="00BA4B4D" w:rsidRPr="00726E9C" w:rsidRDefault="00FD3DE7" w:rsidP="00726E9C">
          <w:pPr>
            <w:pStyle w:val="TOC2"/>
          </w:pPr>
          <w:r>
            <w:rPr>
              <w:b/>
              <w:bCs/>
            </w:rPr>
            <w:t xml:space="preserve"> </w:t>
          </w:r>
          <w:r w:rsidR="00D42B93" w:rsidRPr="00726E9C">
            <w:rPr>
              <w:b/>
              <w:bCs/>
            </w:rPr>
            <w:t>B</w:t>
          </w:r>
          <w:r w:rsidR="00D42B93" w:rsidRPr="00726E9C">
            <w:t xml:space="preserve">. </w:t>
          </w:r>
          <w:r w:rsidR="00D42B93" w:rsidRPr="00726E9C">
            <w:rPr>
              <w:b/>
              <w:bCs/>
            </w:rPr>
            <w:t>Analysis</w:t>
          </w:r>
          <w:r w:rsidR="00F56FF2">
            <w:t>……………………………………………………………………………………………………………………………</w:t>
          </w:r>
          <w:r w:rsidR="00D42B93" w:rsidRPr="00726E9C">
            <w:t>8</w:t>
          </w:r>
        </w:p>
        <w:p w14:paraId="1654E2E8" w14:textId="5D27789F" w:rsidR="007A3D03" w:rsidRPr="00726E9C" w:rsidRDefault="00F425AD" w:rsidP="00726E9C">
          <w:pPr>
            <w:pStyle w:val="TOC2"/>
          </w:pPr>
          <w:r w:rsidRPr="00726E9C">
            <w:t xml:space="preserve">     </w:t>
          </w:r>
          <w:r w:rsidR="00726E9C">
            <w:t xml:space="preserve"> </w:t>
          </w:r>
          <w:r w:rsidR="00D42B93" w:rsidRPr="00726E9C">
            <w:t>1. Identified Issue: Digital Transformation in the Hospitality Industry…………</w:t>
          </w:r>
          <w:r w:rsidRPr="00726E9C">
            <w:t>……</w:t>
          </w:r>
          <w:r w:rsidR="00D42B93" w:rsidRPr="00726E9C">
            <w:t>……………………</w:t>
          </w:r>
          <w:r w:rsidR="00FB2DC6">
            <w:t>...</w:t>
          </w:r>
          <w:r w:rsidR="00D42B93" w:rsidRPr="00726E9C">
            <w:t>….8</w:t>
          </w:r>
        </w:p>
        <w:p w14:paraId="6DB4098C" w14:textId="102455A7" w:rsidR="00D42B93" w:rsidRDefault="00F425AD" w:rsidP="00D42B93">
          <w:pPr>
            <w:rPr>
              <w:lang w:val="en-US"/>
            </w:rPr>
          </w:pPr>
          <w:r>
            <w:rPr>
              <w:lang w:val="en-US"/>
            </w:rPr>
            <w:t xml:space="preserve">    </w:t>
          </w:r>
          <w:r w:rsidR="00726E9C">
            <w:rPr>
              <w:lang w:val="en-US"/>
            </w:rPr>
            <w:t xml:space="preserve"> </w:t>
          </w:r>
          <w:r>
            <w:rPr>
              <w:lang w:val="en-US"/>
            </w:rPr>
            <w:t xml:space="preserve"> </w:t>
          </w:r>
          <w:r w:rsidR="00D42B93">
            <w:rPr>
              <w:lang w:val="en-US"/>
            </w:rPr>
            <w:t>2.</w:t>
          </w:r>
          <w:r w:rsidR="009E0A81">
            <w:rPr>
              <w:lang w:val="en-US"/>
            </w:rPr>
            <w:t xml:space="preserve"> </w:t>
          </w:r>
          <w:r w:rsidR="009E0A81" w:rsidRPr="009E0A81">
            <w:rPr>
              <w:lang w:val="en-US"/>
            </w:rPr>
            <w:t>Impact: Changing Guest Expectations and Service Delivery</w:t>
          </w:r>
          <w:r w:rsidR="009E0A81">
            <w:rPr>
              <w:lang w:val="en-US"/>
            </w:rPr>
            <w:t>………………………</w:t>
          </w:r>
          <w:r>
            <w:rPr>
              <w:lang w:val="en-US"/>
            </w:rPr>
            <w:t>………</w:t>
          </w:r>
          <w:r w:rsidR="009E0A81">
            <w:rPr>
              <w:lang w:val="en-US"/>
            </w:rPr>
            <w:t>…</w:t>
          </w:r>
          <w:r w:rsidR="00BA4B4D">
            <w:rPr>
              <w:lang w:val="en-US"/>
            </w:rPr>
            <w:t>.</w:t>
          </w:r>
          <w:r w:rsidR="009E0A81">
            <w:rPr>
              <w:lang w:val="en-US"/>
            </w:rPr>
            <w:t>……………</w:t>
          </w:r>
          <w:r w:rsidR="00FB2DC6">
            <w:rPr>
              <w:lang w:val="en-US"/>
            </w:rPr>
            <w:t>….</w:t>
          </w:r>
          <w:r w:rsidR="009E0A81">
            <w:rPr>
              <w:lang w:val="en-US"/>
            </w:rPr>
            <w:t>8</w:t>
          </w:r>
        </w:p>
        <w:p w14:paraId="704AF204" w14:textId="25BE95E7" w:rsidR="00DD233F" w:rsidRDefault="00F425AD" w:rsidP="00F425AD">
          <w:pPr>
            <w:rPr>
              <w:lang w:val="en-US"/>
            </w:rPr>
          </w:pPr>
          <w:r>
            <w:rPr>
              <w:lang w:val="en-US"/>
            </w:rPr>
            <w:t xml:space="preserve">    </w:t>
          </w:r>
          <w:r w:rsidR="00726E9C">
            <w:rPr>
              <w:lang w:val="en-US"/>
            </w:rPr>
            <w:t xml:space="preserve"> </w:t>
          </w:r>
          <w:r>
            <w:rPr>
              <w:lang w:val="en-US"/>
            </w:rPr>
            <w:t xml:space="preserve"> </w:t>
          </w:r>
          <w:r w:rsidR="00DD233F">
            <w:rPr>
              <w:lang w:val="en-US"/>
            </w:rPr>
            <w:t xml:space="preserve">3. </w:t>
          </w:r>
          <w:r w:rsidR="00DD233F" w:rsidRPr="00DD233F">
            <w:rPr>
              <w:lang w:val="en-US"/>
            </w:rPr>
            <w:t>Causes: Organizational Inertia and Technological Hesitation</w:t>
          </w:r>
          <w:r w:rsidR="00E8316B">
            <w:rPr>
              <w:lang w:val="en-US"/>
            </w:rPr>
            <w:t>………………………</w:t>
          </w:r>
          <w:r>
            <w:rPr>
              <w:lang w:val="en-US"/>
            </w:rPr>
            <w:t>………</w:t>
          </w:r>
          <w:r w:rsidR="00E8316B">
            <w:rPr>
              <w:lang w:val="en-US"/>
            </w:rPr>
            <w:t>……</w:t>
          </w:r>
          <w:proofErr w:type="gramStart"/>
          <w:r w:rsidR="00E8316B">
            <w:rPr>
              <w:lang w:val="en-US"/>
            </w:rPr>
            <w:t>…</w:t>
          </w:r>
          <w:r w:rsidR="00BA4B4D">
            <w:rPr>
              <w:lang w:val="en-US"/>
            </w:rPr>
            <w:t>.</w:t>
          </w:r>
          <w:r w:rsidR="00FB2DC6">
            <w:rPr>
              <w:lang w:val="en-US"/>
            </w:rPr>
            <w:t>.</w:t>
          </w:r>
          <w:proofErr w:type="gramEnd"/>
          <w:r w:rsidR="00E8316B">
            <w:rPr>
              <w:lang w:val="en-US"/>
            </w:rPr>
            <w:t>…</w:t>
          </w:r>
          <w:r w:rsidR="00FB2DC6">
            <w:rPr>
              <w:lang w:val="en-US"/>
            </w:rPr>
            <w:t>.</w:t>
          </w:r>
          <w:r w:rsidR="00E8316B">
            <w:rPr>
              <w:lang w:val="en-US"/>
            </w:rPr>
            <w:t>……9</w:t>
          </w:r>
        </w:p>
        <w:p w14:paraId="2F6A140B" w14:textId="3ADB79D1" w:rsidR="00E8316B" w:rsidRDefault="0074251E" w:rsidP="0074251E">
          <w:pPr>
            <w:rPr>
              <w:lang w:val="en-US"/>
            </w:rPr>
          </w:pPr>
          <w:r>
            <w:rPr>
              <w:lang w:val="en-US"/>
            </w:rPr>
            <w:t xml:space="preserve">     </w:t>
          </w:r>
          <w:r w:rsidR="00BA4B4D">
            <w:rPr>
              <w:lang w:val="en-US"/>
            </w:rPr>
            <w:t xml:space="preserve"> </w:t>
          </w:r>
          <w:r w:rsidR="00E8316B" w:rsidRPr="00E8316B">
            <w:rPr>
              <w:lang w:val="en-US"/>
            </w:rPr>
            <w:t>4. PESTEL Analysis: External Influences on Digital Transformation</w:t>
          </w:r>
          <w:r w:rsidR="00E8316B">
            <w:rPr>
              <w:lang w:val="en-US"/>
            </w:rPr>
            <w:t>……………</w:t>
          </w:r>
          <w:r w:rsidR="00FB2DC6">
            <w:rPr>
              <w:lang w:val="en-US"/>
            </w:rPr>
            <w:t>….</w:t>
          </w:r>
          <w:r w:rsidR="00E8316B">
            <w:rPr>
              <w:lang w:val="en-US"/>
            </w:rPr>
            <w:t>……………</w:t>
          </w:r>
          <w:r w:rsidR="00FB2DC6">
            <w:rPr>
              <w:lang w:val="en-US"/>
            </w:rPr>
            <w:t>………</w:t>
          </w:r>
          <w:proofErr w:type="gramStart"/>
          <w:r w:rsidR="00FB2DC6">
            <w:rPr>
              <w:lang w:val="en-US"/>
            </w:rPr>
            <w:t>.</w:t>
          </w:r>
          <w:r w:rsidR="00F56FF2">
            <w:rPr>
              <w:lang w:val="en-US"/>
            </w:rPr>
            <w:t>.</w:t>
          </w:r>
          <w:r w:rsidR="00FB2DC6">
            <w:rPr>
              <w:lang w:val="en-US"/>
            </w:rPr>
            <w:t>..</w:t>
          </w:r>
          <w:r w:rsidR="00A95ADC">
            <w:rPr>
              <w:lang w:val="en-US"/>
            </w:rPr>
            <w:t>.</w:t>
          </w:r>
          <w:proofErr w:type="gramEnd"/>
          <w:r w:rsidR="00FB2DC6">
            <w:rPr>
              <w:lang w:val="en-US"/>
            </w:rPr>
            <w:t>…..</w:t>
          </w:r>
          <w:r w:rsidR="00A95ADC">
            <w:rPr>
              <w:lang w:val="en-US"/>
            </w:rPr>
            <w:t>9</w:t>
          </w:r>
        </w:p>
        <w:p w14:paraId="337DFEEF" w14:textId="7F74250E" w:rsidR="00A43DD0" w:rsidRDefault="0074251E" w:rsidP="0074251E">
          <w:pPr>
            <w:rPr>
              <w:lang w:val="en-US"/>
            </w:rPr>
          </w:pPr>
          <w:r>
            <w:rPr>
              <w:lang w:val="en-US"/>
            </w:rPr>
            <w:t xml:space="preserve">      </w:t>
          </w:r>
          <w:r w:rsidR="00BA4B4D" w:rsidRPr="00BA4B4D">
            <w:rPr>
              <w:lang w:val="en-US"/>
            </w:rPr>
            <w:t>5.</w:t>
          </w:r>
          <w:r w:rsidR="00BA4B4D">
            <w:rPr>
              <w:lang w:val="en-US"/>
            </w:rPr>
            <w:t xml:space="preserve"> </w:t>
          </w:r>
          <w:r w:rsidR="00BA4B4D" w:rsidRPr="00BA4B4D">
            <w:rPr>
              <w:lang w:val="en-US"/>
            </w:rPr>
            <w:t>SWOT Analysis: Internal and External Factor</w:t>
          </w:r>
          <w:r w:rsidR="00BA4B4D">
            <w:rPr>
              <w:lang w:val="en-US"/>
            </w:rPr>
            <w:t>s……………………………</w:t>
          </w:r>
          <w:r w:rsidR="00FB2DC6">
            <w:rPr>
              <w:lang w:val="en-US"/>
            </w:rPr>
            <w:t>…...</w:t>
          </w:r>
          <w:r w:rsidR="00BA4B4D">
            <w:rPr>
              <w:lang w:val="en-US"/>
            </w:rPr>
            <w:t>…</w:t>
          </w:r>
          <w:r w:rsidR="00FB2DC6">
            <w:rPr>
              <w:lang w:val="en-US"/>
            </w:rPr>
            <w:t>.</w:t>
          </w:r>
          <w:r w:rsidR="00BA4B4D">
            <w:rPr>
              <w:lang w:val="en-US"/>
            </w:rPr>
            <w:t>……………</w:t>
          </w:r>
          <w:r w:rsidR="00FB2DC6">
            <w:rPr>
              <w:lang w:val="en-US"/>
            </w:rPr>
            <w:t>….</w:t>
          </w:r>
          <w:r w:rsidR="00BA4B4D">
            <w:rPr>
              <w:lang w:val="en-US"/>
            </w:rPr>
            <w:t>……</w:t>
          </w:r>
          <w:r>
            <w:rPr>
              <w:lang w:val="en-US"/>
            </w:rPr>
            <w:t>.</w:t>
          </w:r>
          <w:r w:rsidR="00BA4B4D">
            <w:rPr>
              <w:lang w:val="en-US"/>
            </w:rPr>
            <w:t>…….…11</w:t>
          </w:r>
        </w:p>
        <w:p w14:paraId="7F13DC3C" w14:textId="0BB24E3C" w:rsidR="00F425AD" w:rsidRDefault="0074251E" w:rsidP="0074251E">
          <w:pPr>
            <w:rPr>
              <w:lang w:val="en-US"/>
            </w:rPr>
          </w:pPr>
          <w:r>
            <w:rPr>
              <w:lang w:val="en-US"/>
            </w:rPr>
            <w:t xml:space="preserve">      </w:t>
          </w:r>
          <w:r w:rsidR="00F425AD" w:rsidRPr="00F425AD">
            <w:rPr>
              <w:lang w:val="en-US"/>
            </w:rPr>
            <w:t>6.</w:t>
          </w:r>
          <w:r w:rsidR="00F425AD">
            <w:rPr>
              <w:lang w:val="en-US"/>
            </w:rPr>
            <w:t xml:space="preserve"> </w:t>
          </w:r>
          <w:r w:rsidR="00F425AD" w:rsidRPr="00F425AD">
            <w:rPr>
              <w:lang w:val="en-US"/>
            </w:rPr>
            <w:t>TOWS Analysis: Strategic Pathways</w:t>
          </w:r>
          <w:r w:rsidR="00F425AD">
            <w:rPr>
              <w:lang w:val="en-US"/>
            </w:rPr>
            <w:t>…………………………………………………………</w:t>
          </w:r>
          <w:proofErr w:type="gramStart"/>
          <w:r w:rsidR="00F425AD">
            <w:rPr>
              <w:lang w:val="en-US"/>
            </w:rPr>
            <w:t>…</w:t>
          </w:r>
          <w:r w:rsidR="00FB2DC6">
            <w:rPr>
              <w:lang w:val="en-US"/>
            </w:rPr>
            <w:t>..</w:t>
          </w:r>
          <w:proofErr w:type="gramEnd"/>
          <w:r w:rsidR="00F425AD">
            <w:rPr>
              <w:lang w:val="en-US"/>
            </w:rPr>
            <w:t>………</w:t>
          </w:r>
          <w:r w:rsidR="00FB2DC6">
            <w:rPr>
              <w:lang w:val="en-US"/>
            </w:rPr>
            <w:t>.</w:t>
          </w:r>
          <w:r w:rsidR="00F425AD">
            <w:rPr>
              <w:lang w:val="en-US"/>
            </w:rPr>
            <w:t>……</w:t>
          </w:r>
          <w:r>
            <w:rPr>
              <w:lang w:val="en-US"/>
            </w:rPr>
            <w:t>.</w:t>
          </w:r>
          <w:r w:rsidR="00F425AD">
            <w:rPr>
              <w:lang w:val="en-US"/>
            </w:rPr>
            <w:t>……13</w:t>
          </w:r>
        </w:p>
        <w:p w14:paraId="153EB680" w14:textId="530D8F64" w:rsidR="0074251E" w:rsidRDefault="0074251E" w:rsidP="0074251E">
          <w:pPr>
            <w:rPr>
              <w:lang w:val="en-US"/>
            </w:rPr>
          </w:pPr>
          <w:r>
            <w:rPr>
              <w:lang w:val="en-US"/>
            </w:rPr>
            <w:t xml:space="preserve">       </w:t>
          </w:r>
          <w:r w:rsidRPr="0074251E">
            <w:rPr>
              <w:lang w:val="en-US"/>
            </w:rPr>
            <w:t>7.</w:t>
          </w:r>
          <w:r>
            <w:rPr>
              <w:lang w:val="en-US"/>
            </w:rPr>
            <w:t xml:space="preserve"> </w:t>
          </w:r>
          <w:r w:rsidRPr="0074251E">
            <w:rPr>
              <w:lang w:val="en-US"/>
            </w:rPr>
            <w:t>Areas of Positive Performance</w:t>
          </w:r>
          <w:r>
            <w:rPr>
              <w:lang w:val="en-US"/>
            </w:rPr>
            <w:t>……………………………………………………………………</w:t>
          </w:r>
          <w:proofErr w:type="gramStart"/>
          <w:r>
            <w:rPr>
              <w:lang w:val="en-US"/>
            </w:rPr>
            <w:t>…</w:t>
          </w:r>
          <w:r w:rsidR="00FB2DC6">
            <w:rPr>
              <w:lang w:val="en-US"/>
            </w:rPr>
            <w:t>..</w:t>
          </w:r>
          <w:proofErr w:type="gramEnd"/>
          <w:r>
            <w:rPr>
              <w:lang w:val="en-US"/>
            </w:rPr>
            <w:t>………….……14</w:t>
          </w:r>
        </w:p>
        <w:p w14:paraId="5ED9D2CF" w14:textId="77777777" w:rsidR="007F0EBB" w:rsidRDefault="0074251E" w:rsidP="0074251E">
          <w:pPr>
            <w:rPr>
              <w:lang w:val="en-US"/>
            </w:rPr>
          </w:pPr>
          <w:r>
            <w:rPr>
              <w:lang w:val="en-US"/>
            </w:rPr>
            <w:t xml:space="preserve"> </w:t>
          </w:r>
          <w:r w:rsidR="00726E9C" w:rsidRPr="00726E9C">
            <w:rPr>
              <w:b/>
              <w:bCs/>
              <w:lang w:val="en-US"/>
            </w:rPr>
            <w:t>C</w:t>
          </w:r>
          <w:r w:rsidR="00726E9C" w:rsidRPr="00726E9C">
            <w:rPr>
              <w:lang w:val="en-US"/>
            </w:rPr>
            <w:t>.</w:t>
          </w:r>
          <w:r w:rsidR="00726E9C">
            <w:rPr>
              <w:lang w:val="en-US"/>
            </w:rPr>
            <w:t xml:space="preserve"> </w:t>
          </w:r>
          <w:r w:rsidR="00726E9C" w:rsidRPr="00726E9C">
            <w:rPr>
              <w:b/>
              <w:bCs/>
              <w:lang w:val="en-US"/>
            </w:rPr>
            <w:t>Recommendations and Change Management</w:t>
          </w:r>
          <w:r>
            <w:rPr>
              <w:lang w:val="en-US"/>
            </w:rPr>
            <w:t xml:space="preserve"> </w:t>
          </w:r>
          <w:r w:rsidR="00726E9C">
            <w:rPr>
              <w:lang w:val="en-US"/>
            </w:rPr>
            <w:t>………………………………………………………………</w:t>
          </w:r>
          <w:proofErr w:type="gramStart"/>
          <w:r w:rsidR="00726E9C">
            <w:rPr>
              <w:lang w:val="en-US"/>
            </w:rPr>
            <w:t>…..</w:t>
          </w:r>
          <w:proofErr w:type="gramEnd"/>
          <w:r w:rsidR="00726E9C">
            <w:rPr>
              <w:lang w:val="en-US"/>
            </w:rPr>
            <w:t>15</w:t>
          </w:r>
        </w:p>
        <w:p w14:paraId="59DB387F" w14:textId="08E04294" w:rsidR="0074251E" w:rsidRDefault="007F0EBB" w:rsidP="0074251E">
          <w:pPr>
            <w:rPr>
              <w:lang w:val="en-US"/>
            </w:rPr>
          </w:pPr>
          <w:r>
            <w:rPr>
              <w:lang w:val="en-US"/>
            </w:rPr>
            <w:t xml:space="preserve">    </w:t>
          </w:r>
          <w:r w:rsidR="008608FD">
            <w:rPr>
              <w:lang w:val="en-US"/>
            </w:rPr>
            <w:t xml:space="preserve"> </w:t>
          </w:r>
          <w:r w:rsidR="0074251E">
            <w:rPr>
              <w:lang w:val="en-US"/>
            </w:rPr>
            <w:t xml:space="preserve"> </w:t>
          </w:r>
          <w:r w:rsidR="008608FD" w:rsidRPr="008608FD">
            <w:rPr>
              <w:lang w:val="en-US"/>
            </w:rPr>
            <w:t>1. Digital Transformation</w:t>
          </w:r>
          <w:r w:rsidR="008608FD">
            <w:rPr>
              <w:lang w:val="en-US"/>
            </w:rPr>
            <w:t>…………………………………………………………………………………………………….15</w:t>
          </w:r>
        </w:p>
        <w:p w14:paraId="6A3233FD" w14:textId="546D6B5D" w:rsidR="008608FD" w:rsidRDefault="008608FD" w:rsidP="0074251E">
          <w:pPr>
            <w:rPr>
              <w:lang w:val="en-US"/>
            </w:rPr>
          </w:pPr>
          <w:r>
            <w:rPr>
              <w:lang w:val="en-US"/>
            </w:rPr>
            <w:t xml:space="preserve">       </w:t>
          </w:r>
          <w:r w:rsidR="00D25272" w:rsidRPr="00D25272">
            <w:rPr>
              <w:lang w:val="en-US"/>
            </w:rPr>
            <w:t>2. Personalized Guest Experiences</w:t>
          </w:r>
          <w:r w:rsidR="00D25272">
            <w:rPr>
              <w:lang w:val="en-US"/>
            </w:rPr>
            <w:t>………………………………………………………………………………………18</w:t>
          </w:r>
        </w:p>
        <w:p w14:paraId="54A95347" w14:textId="0F9F8BCD" w:rsidR="00D25272" w:rsidRDefault="00D25272" w:rsidP="0074251E">
          <w:pPr>
            <w:rPr>
              <w:lang w:val="en-US"/>
            </w:rPr>
          </w:pPr>
          <w:r>
            <w:rPr>
              <w:lang w:val="en-US"/>
            </w:rPr>
            <w:t xml:space="preserve">       </w:t>
          </w:r>
          <w:r w:rsidR="00046BAB" w:rsidRPr="00046BAB">
            <w:rPr>
              <w:lang w:val="en-US"/>
            </w:rPr>
            <w:t>3. Staff Empowerment and Training</w:t>
          </w:r>
          <w:r w:rsidR="00046BAB">
            <w:rPr>
              <w:lang w:val="en-US"/>
            </w:rPr>
            <w:t>…………………………………………………………………………………</w:t>
          </w:r>
          <w:proofErr w:type="gramStart"/>
          <w:r w:rsidR="00046BAB">
            <w:rPr>
              <w:lang w:val="en-US"/>
            </w:rPr>
            <w:t>…..</w:t>
          </w:r>
          <w:proofErr w:type="gramEnd"/>
          <w:r w:rsidR="00046BAB">
            <w:rPr>
              <w:lang w:val="en-US"/>
            </w:rPr>
            <w:t>19</w:t>
          </w:r>
        </w:p>
        <w:p w14:paraId="790FAF07" w14:textId="0EA300AA" w:rsidR="0074251E" w:rsidRDefault="00BF464F" w:rsidP="00BF464F">
          <w:pPr>
            <w:rPr>
              <w:lang w:val="en-US"/>
            </w:rPr>
          </w:pPr>
          <w:r>
            <w:rPr>
              <w:lang w:val="en-US"/>
            </w:rPr>
            <w:t xml:space="preserve">       </w:t>
          </w:r>
          <w:r w:rsidRPr="00BF464F">
            <w:rPr>
              <w:lang w:val="en-US"/>
            </w:rPr>
            <w:t>4.</w:t>
          </w:r>
          <w:r>
            <w:rPr>
              <w:lang w:val="en-US"/>
            </w:rPr>
            <w:t xml:space="preserve"> </w:t>
          </w:r>
          <w:r w:rsidRPr="00BF464F">
            <w:rPr>
              <w:lang w:val="en-US"/>
            </w:rPr>
            <w:t>Potential Benefits</w:t>
          </w:r>
          <w:r>
            <w:rPr>
              <w:lang w:val="en-US"/>
            </w:rPr>
            <w:t>……………………………………………</w:t>
          </w:r>
          <w:r w:rsidR="00F56FF2">
            <w:rPr>
              <w:lang w:val="en-US"/>
            </w:rPr>
            <w:t>…</w:t>
          </w:r>
          <w:proofErr w:type="gramStart"/>
          <w:r w:rsidR="00F56FF2">
            <w:rPr>
              <w:lang w:val="en-US"/>
            </w:rPr>
            <w:t>.....</w:t>
          </w:r>
          <w:proofErr w:type="gramEnd"/>
          <w:r>
            <w:rPr>
              <w:lang w:val="en-US"/>
            </w:rPr>
            <w:t>……………………………………………………..21</w:t>
          </w:r>
        </w:p>
        <w:p w14:paraId="6D10E023" w14:textId="21D04FDA" w:rsidR="00BF464F" w:rsidRDefault="00BF464F" w:rsidP="00BF464F">
          <w:pPr>
            <w:rPr>
              <w:lang w:val="en-US"/>
            </w:rPr>
          </w:pPr>
          <w:r>
            <w:rPr>
              <w:lang w:val="en-US"/>
            </w:rPr>
            <w:t xml:space="preserve">        </w:t>
          </w:r>
          <w:r w:rsidR="00BE7661" w:rsidRPr="00BE7661">
            <w:rPr>
              <w:lang w:val="en-US"/>
            </w:rPr>
            <w:t>5.</w:t>
          </w:r>
          <w:r w:rsidR="00BE7661">
            <w:rPr>
              <w:lang w:val="en-US"/>
            </w:rPr>
            <w:t xml:space="preserve"> </w:t>
          </w:r>
          <w:r w:rsidR="00BE7661" w:rsidRPr="00BE7661">
            <w:rPr>
              <w:lang w:val="en-US"/>
            </w:rPr>
            <w:t>Measurement of Success</w:t>
          </w:r>
          <w:r w:rsidR="00BE7661">
            <w:rPr>
              <w:lang w:val="en-US"/>
            </w:rPr>
            <w:t>…………………………………</w:t>
          </w:r>
          <w:proofErr w:type="gramStart"/>
          <w:r w:rsidR="00BE7661">
            <w:rPr>
              <w:lang w:val="en-US"/>
            </w:rPr>
            <w:t>…..</w:t>
          </w:r>
          <w:proofErr w:type="gramEnd"/>
          <w:r w:rsidR="00BE7661">
            <w:rPr>
              <w:lang w:val="en-US"/>
            </w:rPr>
            <w:t>……………………………………………………….21</w:t>
          </w:r>
        </w:p>
        <w:p w14:paraId="2F898EF6" w14:textId="7B1476A0" w:rsidR="009F6CA5" w:rsidRDefault="00FD3DE7" w:rsidP="00BF464F">
          <w:pPr>
            <w:rPr>
              <w:lang w:val="en-US"/>
            </w:rPr>
          </w:pPr>
          <w:r>
            <w:rPr>
              <w:b/>
              <w:bCs/>
              <w:lang w:val="en-US"/>
            </w:rPr>
            <w:t xml:space="preserve"> </w:t>
          </w:r>
          <w:r w:rsidR="009F6CA5" w:rsidRPr="009F6CA5">
            <w:rPr>
              <w:b/>
              <w:bCs/>
              <w:lang w:val="en-US"/>
            </w:rPr>
            <w:t>D. Action Plan</w:t>
          </w:r>
          <w:r w:rsidR="009F6CA5">
            <w:rPr>
              <w:b/>
              <w:bCs/>
              <w:lang w:val="en-US"/>
            </w:rPr>
            <w:t>…</w:t>
          </w:r>
          <w:r w:rsidR="009F6CA5">
            <w:rPr>
              <w:lang w:val="en-US"/>
            </w:rPr>
            <w:t>……………………………………………………………………………………………………</w:t>
          </w:r>
          <w:proofErr w:type="gramStart"/>
          <w:r w:rsidR="009F6CA5">
            <w:rPr>
              <w:lang w:val="en-US"/>
            </w:rPr>
            <w:t>…</w:t>
          </w:r>
          <w:r>
            <w:rPr>
              <w:lang w:val="en-US"/>
            </w:rPr>
            <w:t>..</w:t>
          </w:r>
          <w:proofErr w:type="gramEnd"/>
          <w:r w:rsidR="009F6CA5">
            <w:rPr>
              <w:lang w:val="en-US"/>
            </w:rPr>
            <w:t>…………21</w:t>
          </w:r>
        </w:p>
        <w:p w14:paraId="09D985CD" w14:textId="0DE8F3EC" w:rsidR="00FD3DE7" w:rsidRDefault="00FD3DE7" w:rsidP="00BF464F">
          <w:pPr>
            <w:rPr>
              <w:lang w:val="en-US"/>
            </w:rPr>
          </w:pPr>
          <w:r>
            <w:rPr>
              <w:b/>
              <w:bCs/>
              <w:lang w:val="en-US"/>
            </w:rPr>
            <w:t xml:space="preserve"> </w:t>
          </w:r>
          <w:r w:rsidR="009F6CA5" w:rsidRPr="009F6CA5">
            <w:rPr>
              <w:b/>
              <w:bCs/>
              <w:lang w:val="en-US"/>
            </w:rPr>
            <w:t>E. Conclusion</w:t>
          </w:r>
          <w:r w:rsidR="009F6CA5">
            <w:rPr>
              <w:lang w:val="en-US"/>
            </w:rPr>
            <w:t>…………………………………………………….…………</w:t>
          </w:r>
          <w:r>
            <w:rPr>
              <w:lang w:val="en-US"/>
            </w:rPr>
            <w:t>…</w:t>
          </w:r>
          <w:r w:rsidR="009F6CA5">
            <w:rPr>
              <w:lang w:val="en-US"/>
            </w:rPr>
            <w:t>…………………………….……</w:t>
          </w:r>
          <w:proofErr w:type="gramStart"/>
          <w:r w:rsidR="009F6CA5">
            <w:rPr>
              <w:lang w:val="en-US"/>
            </w:rPr>
            <w:t>…</w:t>
          </w:r>
          <w:r>
            <w:rPr>
              <w:lang w:val="en-US"/>
            </w:rPr>
            <w:t>..</w:t>
          </w:r>
          <w:proofErr w:type="gramEnd"/>
          <w:r w:rsidR="009F6CA5">
            <w:rPr>
              <w:lang w:val="en-US"/>
            </w:rPr>
            <w:t>………….23</w:t>
          </w:r>
        </w:p>
        <w:p w14:paraId="17B017F8" w14:textId="3915B6CB" w:rsidR="00F83313" w:rsidRPr="00F83313" w:rsidRDefault="00F83313" w:rsidP="00BF464F">
          <w:pPr>
            <w:rPr>
              <w:lang w:val="en-US"/>
            </w:rPr>
          </w:pPr>
          <w:r>
            <w:rPr>
              <w:b/>
              <w:bCs/>
              <w:lang w:val="en-US"/>
            </w:rPr>
            <w:t xml:space="preserve"> </w:t>
          </w:r>
          <w:r w:rsidRPr="00F83313">
            <w:rPr>
              <w:b/>
              <w:bCs/>
              <w:lang w:val="en-US"/>
            </w:rPr>
            <w:t>References</w:t>
          </w:r>
          <w:r>
            <w:rPr>
              <w:lang w:val="en-US"/>
            </w:rPr>
            <w:t>…………………………………………………………………………………………………………</w:t>
          </w:r>
          <w:r w:rsidR="00FD3DE7">
            <w:rPr>
              <w:lang w:val="en-US"/>
            </w:rPr>
            <w:t>…</w:t>
          </w:r>
          <w:r>
            <w:rPr>
              <w:lang w:val="en-US"/>
            </w:rPr>
            <w:t>…</w:t>
          </w:r>
          <w:r w:rsidR="00FD3DE7">
            <w:rPr>
              <w:lang w:val="en-US"/>
            </w:rPr>
            <w:t>.</w:t>
          </w:r>
          <w:r>
            <w:rPr>
              <w:lang w:val="en-US"/>
            </w:rPr>
            <w:t>……</w:t>
          </w:r>
          <w:proofErr w:type="gramStart"/>
          <w:r>
            <w:rPr>
              <w:lang w:val="en-US"/>
            </w:rPr>
            <w:t>…..</w:t>
          </w:r>
          <w:proofErr w:type="gramEnd"/>
          <w:r>
            <w:rPr>
              <w:lang w:val="en-US"/>
            </w:rPr>
            <w:t>2</w:t>
          </w:r>
          <w:r w:rsidR="00FF55F8">
            <w:rPr>
              <w:lang w:val="en-US"/>
            </w:rPr>
            <w:t>4</w:t>
          </w:r>
        </w:p>
        <w:p w14:paraId="09B4443E" w14:textId="77777777" w:rsidR="009F6CA5" w:rsidRPr="009F6CA5" w:rsidRDefault="009F6CA5" w:rsidP="00BF464F">
          <w:pPr>
            <w:rPr>
              <w:lang w:val="en-US"/>
            </w:rPr>
          </w:pPr>
        </w:p>
        <w:p w14:paraId="6EF099D0" w14:textId="77777777" w:rsidR="00BE7661" w:rsidRDefault="00BE7661" w:rsidP="00BF464F">
          <w:pPr>
            <w:rPr>
              <w:lang w:val="en-US"/>
            </w:rPr>
          </w:pPr>
        </w:p>
        <w:p w14:paraId="32BE7994" w14:textId="77777777" w:rsidR="00BA4B4D" w:rsidRPr="00D42B93" w:rsidRDefault="00BA4B4D" w:rsidP="00D42B93">
          <w:pPr>
            <w:rPr>
              <w:lang w:val="en-US"/>
            </w:rPr>
          </w:pPr>
        </w:p>
        <w:p w14:paraId="519195F4" w14:textId="64EB7FA7" w:rsidR="007A3D03" w:rsidRPr="007A3D03" w:rsidRDefault="00000000" w:rsidP="007A3D03">
          <w:pPr>
            <w:rPr>
              <w:lang w:val="en-US"/>
            </w:rPr>
          </w:pPr>
        </w:p>
      </w:sdtContent>
    </w:sdt>
    <w:p w14:paraId="5B02EECD" w14:textId="77777777" w:rsidR="007A3D03" w:rsidRDefault="007A3D03" w:rsidP="00520F41">
      <w:pPr>
        <w:rPr>
          <w:rFonts w:ascii="Times New Roman" w:hAnsi="Times New Roman" w:cs="Times New Roman"/>
          <w:b/>
          <w:bCs/>
          <w:sz w:val="24"/>
          <w:szCs w:val="24"/>
        </w:rPr>
      </w:pPr>
    </w:p>
    <w:p w14:paraId="241445CB" w14:textId="77777777" w:rsidR="007A3D03" w:rsidRDefault="007A3D03" w:rsidP="00520F41">
      <w:pPr>
        <w:rPr>
          <w:rFonts w:ascii="Times New Roman" w:hAnsi="Times New Roman" w:cs="Times New Roman"/>
          <w:b/>
          <w:bCs/>
          <w:sz w:val="24"/>
          <w:szCs w:val="24"/>
        </w:rPr>
      </w:pPr>
    </w:p>
    <w:p w14:paraId="2B78EFBA" w14:textId="77777777" w:rsidR="007A3D03" w:rsidRDefault="007A3D03" w:rsidP="00520F41">
      <w:pPr>
        <w:rPr>
          <w:rFonts w:ascii="Times New Roman" w:hAnsi="Times New Roman" w:cs="Times New Roman"/>
          <w:b/>
          <w:bCs/>
          <w:sz w:val="24"/>
          <w:szCs w:val="24"/>
        </w:rPr>
      </w:pPr>
    </w:p>
    <w:p w14:paraId="3D82A3D0" w14:textId="77777777" w:rsidR="007A3D03" w:rsidRDefault="007A3D03" w:rsidP="00520F41">
      <w:pPr>
        <w:rPr>
          <w:rFonts w:ascii="Times New Roman" w:hAnsi="Times New Roman" w:cs="Times New Roman"/>
          <w:b/>
          <w:bCs/>
          <w:sz w:val="24"/>
          <w:szCs w:val="24"/>
        </w:rPr>
      </w:pPr>
    </w:p>
    <w:p w14:paraId="5B5708E5" w14:textId="77777777" w:rsidR="007A3D03" w:rsidRDefault="007A3D03" w:rsidP="00520F41">
      <w:pPr>
        <w:rPr>
          <w:rFonts w:ascii="Times New Roman" w:hAnsi="Times New Roman" w:cs="Times New Roman"/>
          <w:b/>
          <w:bCs/>
          <w:sz w:val="24"/>
          <w:szCs w:val="24"/>
        </w:rPr>
      </w:pPr>
    </w:p>
    <w:p w14:paraId="6C4B8604" w14:textId="77777777" w:rsidR="007A3D03" w:rsidRDefault="007A3D03" w:rsidP="00520F41">
      <w:pPr>
        <w:rPr>
          <w:rFonts w:ascii="Times New Roman" w:hAnsi="Times New Roman" w:cs="Times New Roman"/>
          <w:b/>
          <w:bCs/>
          <w:sz w:val="24"/>
          <w:szCs w:val="24"/>
        </w:rPr>
      </w:pPr>
    </w:p>
    <w:p w14:paraId="2F8BB78B" w14:textId="77777777" w:rsidR="00C878EC" w:rsidRDefault="00C878EC" w:rsidP="000A2774">
      <w:pPr>
        <w:spacing w:before="240"/>
        <w:rPr>
          <w:rFonts w:ascii="Arial" w:hAnsi="Arial" w:cs="Arial"/>
          <w:b/>
          <w:bCs/>
          <w:sz w:val="24"/>
          <w:szCs w:val="24"/>
          <w:u w:val="single"/>
        </w:rPr>
      </w:pPr>
    </w:p>
    <w:p w14:paraId="5BFC49FD" w14:textId="6C450989" w:rsidR="00BD333F" w:rsidRPr="00F864F4" w:rsidRDefault="00BD333F" w:rsidP="000A2774">
      <w:pPr>
        <w:spacing w:before="240"/>
        <w:rPr>
          <w:rFonts w:ascii="Arial" w:hAnsi="Arial" w:cs="Arial"/>
          <w:b/>
          <w:bCs/>
          <w:sz w:val="24"/>
          <w:szCs w:val="24"/>
          <w:u w:val="single"/>
        </w:rPr>
      </w:pPr>
      <w:r w:rsidRPr="00F864F4">
        <w:rPr>
          <w:rFonts w:ascii="Arial" w:hAnsi="Arial" w:cs="Arial"/>
          <w:b/>
          <w:bCs/>
          <w:sz w:val="24"/>
          <w:szCs w:val="24"/>
          <w:u w:val="single"/>
        </w:rPr>
        <w:lastRenderedPageBreak/>
        <w:t>Executive summary:</w:t>
      </w:r>
    </w:p>
    <w:p w14:paraId="4218A329" w14:textId="77777777" w:rsidR="00A95ADC" w:rsidRDefault="00DF163F" w:rsidP="00A95ADC">
      <w:pPr>
        <w:spacing w:line="360" w:lineRule="auto"/>
        <w:jc w:val="both"/>
        <w:rPr>
          <w:rFonts w:ascii="Arial" w:hAnsi="Arial" w:cs="Arial"/>
          <w:sz w:val="24"/>
          <w:szCs w:val="24"/>
        </w:rPr>
      </w:pPr>
      <w:r>
        <w:rPr>
          <w:rFonts w:ascii="Arial" w:hAnsi="Arial" w:cs="Arial"/>
          <w:sz w:val="24"/>
          <w:szCs w:val="24"/>
        </w:rPr>
        <w:t>P</w:t>
      </w:r>
      <w:r w:rsidRPr="00DF163F">
        <w:rPr>
          <w:rFonts w:ascii="Arial" w:hAnsi="Arial" w:cs="Arial"/>
          <w:sz w:val="24"/>
          <w:szCs w:val="24"/>
        </w:rPr>
        <w:t>art of the Oetker Collection, an exclusive worldwide selection of luxurious properties</w:t>
      </w:r>
      <w:r>
        <w:rPr>
          <w:rFonts w:ascii="Arial" w:hAnsi="Arial" w:cs="Arial"/>
          <w:sz w:val="24"/>
          <w:szCs w:val="24"/>
        </w:rPr>
        <w:t>,</w:t>
      </w:r>
      <w:r w:rsidRPr="00DF163F">
        <w:rPr>
          <w:rFonts w:ascii="Arial" w:hAnsi="Arial" w:cs="Arial"/>
          <w:sz w:val="24"/>
          <w:szCs w:val="24"/>
        </w:rPr>
        <w:t xml:space="preserve"> </w:t>
      </w:r>
      <w:r w:rsidR="00F864F4" w:rsidRPr="00754381">
        <w:rPr>
          <w:rFonts w:ascii="Arial" w:hAnsi="Arial" w:cs="Arial"/>
          <w:sz w:val="24"/>
          <w:szCs w:val="24"/>
        </w:rPr>
        <w:t>Hotel Le Bristol Paris</w:t>
      </w:r>
      <w:r>
        <w:rPr>
          <w:rFonts w:ascii="Arial" w:hAnsi="Arial" w:cs="Arial"/>
          <w:sz w:val="24"/>
          <w:szCs w:val="24"/>
        </w:rPr>
        <w:t xml:space="preserve"> </w:t>
      </w:r>
      <w:r w:rsidR="00F864F4" w:rsidRPr="00754381">
        <w:rPr>
          <w:rFonts w:ascii="Arial" w:hAnsi="Arial" w:cs="Arial"/>
          <w:sz w:val="24"/>
          <w:szCs w:val="24"/>
        </w:rPr>
        <w:t xml:space="preserve">renowned for its timeless luxury and exceptional service, faces critical challenges amidst technological advancements and evolving guest preferences. </w:t>
      </w:r>
      <w:proofErr w:type="spellStart"/>
      <w:r w:rsidR="001A1713" w:rsidRPr="001A1713">
        <w:rPr>
          <w:rFonts w:ascii="Arial" w:hAnsi="Arial" w:cs="Arial"/>
          <w:sz w:val="24"/>
          <w:szCs w:val="24"/>
        </w:rPr>
        <w:t>PhoenixZen</w:t>
      </w:r>
      <w:proofErr w:type="spellEnd"/>
      <w:r w:rsidR="001A1713" w:rsidRPr="001A1713">
        <w:rPr>
          <w:rFonts w:ascii="Arial" w:hAnsi="Arial" w:cs="Arial"/>
          <w:sz w:val="24"/>
          <w:szCs w:val="24"/>
        </w:rPr>
        <w:t xml:space="preserve"> Consulting </w:t>
      </w:r>
      <w:r w:rsidR="00F864F4" w:rsidRPr="00754381">
        <w:rPr>
          <w:rFonts w:ascii="Arial" w:hAnsi="Arial" w:cs="Arial"/>
          <w:sz w:val="24"/>
          <w:szCs w:val="24"/>
        </w:rPr>
        <w:t>conducted a comprehensive analysis to identify key issues and propose strategic recommendations aimed at revitalizing the guest experience and ensuring the hotel's sustained success.</w:t>
      </w:r>
      <w:r w:rsidR="00A95ADC">
        <w:rPr>
          <w:rFonts w:ascii="Arial" w:hAnsi="Arial" w:cs="Arial"/>
          <w:sz w:val="24"/>
          <w:szCs w:val="24"/>
        </w:rPr>
        <w:t xml:space="preserve"> </w:t>
      </w:r>
    </w:p>
    <w:p w14:paraId="3AEB6E9F" w14:textId="4D15382B" w:rsidR="00F864F4" w:rsidRPr="00447433" w:rsidRDefault="00F864F4" w:rsidP="00A95ADC">
      <w:pPr>
        <w:spacing w:line="360" w:lineRule="auto"/>
        <w:jc w:val="both"/>
        <w:rPr>
          <w:rFonts w:ascii="Arial" w:hAnsi="Arial" w:cs="Arial"/>
          <w:i/>
          <w:iCs/>
          <w:sz w:val="24"/>
          <w:szCs w:val="24"/>
        </w:rPr>
      </w:pPr>
      <w:r w:rsidRPr="00447433">
        <w:rPr>
          <w:rFonts w:ascii="Arial" w:hAnsi="Arial" w:cs="Arial"/>
          <w:b/>
          <w:bCs/>
          <w:i/>
          <w:iCs/>
          <w:sz w:val="24"/>
          <w:szCs w:val="24"/>
        </w:rPr>
        <w:t>Key Findings</w:t>
      </w:r>
      <w:r w:rsidRPr="00447433">
        <w:rPr>
          <w:rFonts w:ascii="Arial" w:hAnsi="Arial" w:cs="Arial"/>
          <w:i/>
          <w:iCs/>
          <w:sz w:val="24"/>
          <w:szCs w:val="24"/>
        </w:rPr>
        <w:t>:</w:t>
      </w:r>
    </w:p>
    <w:p w14:paraId="0F55D84C" w14:textId="75CB5AF5" w:rsidR="00B01C59" w:rsidRDefault="00F864F4" w:rsidP="00A95ADC">
      <w:pPr>
        <w:spacing w:line="360" w:lineRule="auto"/>
        <w:jc w:val="both"/>
        <w:rPr>
          <w:rFonts w:ascii="Arial" w:hAnsi="Arial" w:cs="Arial"/>
          <w:sz w:val="24"/>
          <w:szCs w:val="24"/>
        </w:rPr>
      </w:pPr>
      <w:r w:rsidRPr="00447433">
        <w:rPr>
          <w:rFonts w:ascii="Arial" w:hAnsi="Arial" w:cs="Arial"/>
          <w:sz w:val="24"/>
          <w:szCs w:val="24"/>
        </w:rPr>
        <w:t>Digital Transformation</w:t>
      </w:r>
      <w:r w:rsidRPr="00A95ADC">
        <w:rPr>
          <w:rFonts w:ascii="Arial" w:hAnsi="Arial" w:cs="Arial"/>
          <w:i/>
          <w:iCs/>
          <w:sz w:val="24"/>
          <w:szCs w:val="24"/>
        </w:rPr>
        <w:t>:</w:t>
      </w:r>
      <w:r w:rsidRPr="00A95ADC">
        <w:rPr>
          <w:rFonts w:ascii="Arial" w:hAnsi="Arial" w:cs="Arial"/>
          <w:sz w:val="24"/>
          <w:szCs w:val="24"/>
        </w:rPr>
        <w:t xml:space="preserve"> </w:t>
      </w:r>
      <w:r w:rsidR="00B01C59" w:rsidRPr="00B01C59">
        <w:rPr>
          <w:rFonts w:ascii="Arial" w:hAnsi="Arial" w:cs="Arial"/>
          <w:sz w:val="24"/>
          <w:szCs w:val="24"/>
        </w:rPr>
        <w:t>The hotel's low digital presence and outmoded guest interaction tactics offer substantial obstacles to achieving current guest expectations. To counter this, developing a complete digital strategy is critical. This strategy should include improving the hotel's website for a more user-friendly experience and mobile compatibility, creating a branded mobile app with features like online booking and personalised recommendations, and incorporating digital concierge services to streamline guest interactions and access to information.</w:t>
      </w:r>
      <w:r w:rsidR="00B01C59">
        <w:rPr>
          <w:rFonts w:ascii="Arial" w:hAnsi="Arial" w:cs="Arial"/>
          <w:sz w:val="24"/>
          <w:szCs w:val="24"/>
        </w:rPr>
        <w:t xml:space="preserve"> </w:t>
      </w:r>
      <w:r w:rsidR="00B01C59" w:rsidRPr="00B01C59">
        <w:rPr>
          <w:rFonts w:ascii="Arial" w:hAnsi="Arial" w:cs="Arial"/>
          <w:sz w:val="24"/>
          <w:szCs w:val="24"/>
        </w:rPr>
        <w:t>By adopting these digital efforts, the hotel may increase visitor engagement by offering efficient and personalised experiences that meet current expectations. This, in turn, may lead to revenue growth via more bookings, improved visitor satisfaction, and greater loyalty. By remaining ahead of the digital curve, the hotel can portray itself as a forward-thinking and guest-centric facility, therefore ensuring its competitiveness in the hospitality market.</w:t>
      </w:r>
    </w:p>
    <w:p w14:paraId="00B993D7" w14:textId="4638380E" w:rsidR="006A4C7E" w:rsidRDefault="00F864F4" w:rsidP="00B01C59">
      <w:pPr>
        <w:spacing w:line="360" w:lineRule="auto"/>
        <w:jc w:val="both"/>
        <w:rPr>
          <w:rFonts w:ascii="Arial" w:hAnsi="Arial" w:cs="Arial"/>
          <w:sz w:val="24"/>
          <w:szCs w:val="24"/>
        </w:rPr>
      </w:pPr>
      <w:r w:rsidRPr="00447433">
        <w:rPr>
          <w:rFonts w:ascii="Arial" w:hAnsi="Arial" w:cs="Arial"/>
          <w:sz w:val="24"/>
          <w:szCs w:val="24"/>
        </w:rPr>
        <w:t>Personalized Guest Experiences</w:t>
      </w:r>
      <w:r w:rsidRPr="00A95ADC">
        <w:rPr>
          <w:rFonts w:ascii="Arial" w:hAnsi="Arial" w:cs="Arial"/>
          <w:i/>
          <w:iCs/>
          <w:sz w:val="24"/>
          <w:szCs w:val="24"/>
        </w:rPr>
        <w:t>:</w:t>
      </w:r>
      <w:r w:rsidRPr="00A95ADC">
        <w:rPr>
          <w:rFonts w:ascii="Arial" w:hAnsi="Arial" w:cs="Arial"/>
          <w:sz w:val="24"/>
          <w:szCs w:val="24"/>
        </w:rPr>
        <w:t xml:space="preserve"> </w:t>
      </w:r>
      <w:r w:rsidR="006A4C7E" w:rsidRPr="006A4C7E">
        <w:rPr>
          <w:rFonts w:ascii="Arial" w:hAnsi="Arial" w:cs="Arial"/>
          <w:sz w:val="24"/>
          <w:szCs w:val="24"/>
        </w:rPr>
        <w:t xml:space="preserve">The generic approach to guest service neglects the diverse preferences of today's </w:t>
      </w:r>
      <w:proofErr w:type="spellStart"/>
      <w:r w:rsidR="006A4C7E" w:rsidRPr="006A4C7E">
        <w:rPr>
          <w:rFonts w:ascii="Arial" w:hAnsi="Arial" w:cs="Arial"/>
          <w:sz w:val="24"/>
          <w:szCs w:val="24"/>
        </w:rPr>
        <w:t>travelers</w:t>
      </w:r>
      <w:proofErr w:type="spellEnd"/>
      <w:r w:rsidR="006A4C7E" w:rsidRPr="006A4C7E">
        <w:rPr>
          <w:rFonts w:ascii="Arial" w:hAnsi="Arial" w:cs="Arial"/>
          <w:sz w:val="24"/>
          <w:szCs w:val="24"/>
        </w:rPr>
        <w:t xml:space="preserve">. By harnessing guest data analytics, Hotel Le Bristol Paris can offer personalized services, introduce a tiered loyalty program, and expand room customization options. This tailored approach cultivates guest loyalty and encourages repeat visits. </w:t>
      </w:r>
      <w:proofErr w:type="spellStart"/>
      <w:r w:rsidR="006A4C7E" w:rsidRPr="006A4C7E">
        <w:rPr>
          <w:rFonts w:ascii="Arial" w:hAnsi="Arial" w:cs="Arial"/>
          <w:sz w:val="24"/>
          <w:szCs w:val="24"/>
        </w:rPr>
        <w:t>Analyzing</w:t>
      </w:r>
      <w:proofErr w:type="spellEnd"/>
      <w:r w:rsidR="006A4C7E" w:rsidRPr="006A4C7E">
        <w:rPr>
          <w:rFonts w:ascii="Arial" w:hAnsi="Arial" w:cs="Arial"/>
          <w:sz w:val="24"/>
          <w:szCs w:val="24"/>
        </w:rPr>
        <w:t xml:space="preserve"> guest data enables the hotel to understand individual preferences, ensuring that services align closely with guest expectations. Introducing a tiered loyalty program rewards guest engagement, further incentivizing repeat business. Moreover, enhancing room customization options allows guests to tailor their stay to their liking, enhancing overall satisfaction. This strategic shift towards personalization not only meets the varied needs of modern </w:t>
      </w:r>
      <w:proofErr w:type="spellStart"/>
      <w:r w:rsidR="006A4C7E" w:rsidRPr="006A4C7E">
        <w:rPr>
          <w:rFonts w:ascii="Arial" w:hAnsi="Arial" w:cs="Arial"/>
          <w:sz w:val="24"/>
          <w:szCs w:val="24"/>
        </w:rPr>
        <w:t>travelers</w:t>
      </w:r>
      <w:proofErr w:type="spellEnd"/>
      <w:r w:rsidR="006A4C7E" w:rsidRPr="006A4C7E">
        <w:rPr>
          <w:rFonts w:ascii="Arial" w:hAnsi="Arial" w:cs="Arial"/>
          <w:sz w:val="24"/>
          <w:szCs w:val="24"/>
        </w:rPr>
        <w:t xml:space="preserve"> but also strengthens the hotel's competitive edge in the hospitality industry.</w:t>
      </w:r>
    </w:p>
    <w:p w14:paraId="0AEF58E9" w14:textId="77777777" w:rsidR="006A4C7E" w:rsidRPr="006A4C7E" w:rsidRDefault="00F864F4" w:rsidP="006A4C7E">
      <w:pPr>
        <w:spacing w:line="360" w:lineRule="auto"/>
        <w:jc w:val="both"/>
        <w:rPr>
          <w:rFonts w:ascii="Arial" w:hAnsi="Arial" w:cs="Arial"/>
          <w:sz w:val="24"/>
          <w:szCs w:val="24"/>
        </w:rPr>
      </w:pPr>
      <w:r w:rsidRPr="00447433">
        <w:rPr>
          <w:rFonts w:ascii="Arial" w:hAnsi="Arial" w:cs="Arial"/>
          <w:sz w:val="24"/>
          <w:szCs w:val="24"/>
        </w:rPr>
        <w:t>Staff Empowerment and Training</w:t>
      </w:r>
      <w:r w:rsidRPr="00754381">
        <w:rPr>
          <w:rFonts w:ascii="Arial" w:hAnsi="Arial" w:cs="Arial"/>
          <w:b/>
          <w:bCs/>
          <w:i/>
          <w:iCs/>
          <w:sz w:val="24"/>
          <w:szCs w:val="24"/>
        </w:rPr>
        <w:t>:</w:t>
      </w:r>
      <w:r w:rsidRPr="00F864F4">
        <w:rPr>
          <w:rFonts w:ascii="Arial" w:hAnsi="Arial" w:cs="Arial"/>
          <w:b/>
          <w:bCs/>
          <w:sz w:val="24"/>
          <w:szCs w:val="24"/>
        </w:rPr>
        <w:t xml:space="preserve"> </w:t>
      </w:r>
      <w:r w:rsidR="006A4C7E" w:rsidRPr="006A4C7E">
        <w:rPr>
          <w:rFonts w:ascii="Arial" w:hAnsi="Arial" w:cs="Arial"/>
          <w:sz w:val="24"/>
          <w:szCs w:val="24"/>
        </w:rPr>
        <w:t xml:space="preserve">Resistance to change and outdated staff responsibilities limit Hotel Le Bristol Paris' capacity to adapt to changing guest expectations. To solve this, it </w:t>
      </w:r>
      <w:r w:rsidR="006A4C7E" w:rsidRPr="006A4C7E">
        <w:rPr>
          <w:rFonts w:ascii="Arial" w:hAnsi="Arial" w:cs="Arial"/>
          <w:sz w:val="24"/>
          <w:szCs w:val="24"/>
        </w:rPr>
        <w:lastRenderedPageBreak/>
        <w:t>is critical to adjust staff responsibilities and implement cross-functional training programmes to provide workers with the skills required in the digital era. Establishing a performance management system may further empower employees by giving clear objectives and feedback channels to encourage excellence. By modernising staff responsibilities and investing in training and performance management, the hotel can improve staff skills and guarantee that they provide great service that matches today's visitor expectations.</w:t>
      </w:r>
    </w:p>
    <w:p w14:paraId="59AD0645" w14:textId="7F4A903F" w:rsidR="00341571" w:rsidRDefault="00F864F4" w:rsidP="00341571">
      <w:pPr>
        <w:spacing w:line="360" w:lineRule="auto"/>
        <w:jc w:val="both"/>
        <w:rPr>
          <w:rFonts w:ascii="Arial" w:hAnsi="Arial" w:cs="Arial"/>
          <w:sz w:val="24"/>
          <w:szCs w:val="24"/>
        </w:rPr>
      </w:pPr>
      <w:r w:rsidRPr="00447433">
        <w:rPr>
          <w:rFonts w:ascii="Arial" w:hAnsi="Arial" w:cs="Arial"/>
          <w:sz w:val="24"/>
          <w:szCs w:val="24"/>
        </w:rPr>
        <w:t>Recommendations</w:t>
      </w:r>
      <w:r w:rsidRPr="00A95ADC">
        <w:rPr>
          <w:rFonts w:ascii="Arial" w:hAnsi="Arial" w:cs="Arial"/>
          <w:i/>
          <w:iCs/>
          <w:sz w:val="24"/>
          <w:szCs w:val="24"/>
        </w:rPr>
        <w:t>:</w:t>
      </w:r>
      <w:r w:rsidR="00A95ADC">
        <w:rPr>
          <w:rFonts w:ascii="Arial" w:hAnsi="Arial" w:cs="Arial"/>
          <w:i/>
          <w:iCs/>
          <w:sz w:val="24"/>
          <w:szCs w:val="24"/>
        </w:rPr>
        <w:t xml:space="preserve"> </w:t>
      </w:r>
      <w:r w:rsidR="00341571" w:rsidRPr="00341571">
        <w:rPr>
          <w:rFonts w:ascii="Arial" w:hAnsi="Arial" w:cs="Arial"/>
          <w:sz w:val="24"/>
          <w:szCs w:val="24"/>
        </w:rPr>
        <w:t>To improve its digital visibility and service offerings, Hotel Le Bristol Paris needs undergo a complete digital makeover. This entails hiring a respected digital firm to remodel the hotel's website, making sure it is optimised for user experience and mobile compatibility. Furthermore, creating a customised mobile app would give visitors with useful features like online booking, personalised suggestions, and in-app chat for guest queries. Integrating digital concierge services is also critical, as it allows visitors to access information and services easily via digital platforms. The first expenditure for this digital transformation is expected to be between €100,000 to €200,000, which will include expenses such as website redesign, app development, and concierge service integration. Furthermore, the hotel should budget for continuing maintenance expenditures, which are anticipated to be between €20,000 and €30,000 per year, to keep the digital platforms up to date and deliver great service. This investment will significantly boost visitor pleasure and loyalty, resulting in long-term development.</w:t>
      </w:r>
    </w:p>
    <w:p w14:paraId="378E838C" w14:textId="6A8CB4E0" w:rsidR="00341571" w:rsidRDefault="00F864F4" w:rsidP="00341571">
      <w:pPr>
        <w:spacing w:line="360" w:lineRule="auto"/>
        <w:jc w:val="both"/>
        <w:rPr>
          <w:rFonts w:ascii="Arial" w:hAnsi="Arial" w:cs="Arial"/>
          <w:sz w:val="24"/>
          <w:szCs w:val="24"/>
        </w:rPr>
      </w:pPr>
      <w:r w:rsidRPr="00447433">
        <w:rPr>
          <w:rFonts w:ascii="Arial" w:hAnsi="Arial" w:cs="Arial"/>
          <w:sz w:val="24"/>
          <w:szCs w:val="24"/>
        </w:rPr>
        <w:t>Personalized Guest Experiences</w:t>
      </w:r>
      <w:r w:rsidRPr="00A95ADC">
        <w:rPr>
          <w:rFonts w:ascii="Arial" w:hAnsi="Arial" w:cs="Arial"/>
          <w:sz w:val="24"/>
          <w:szCs w:val="24"/>
        </w:rPr>
        <w:t xml:space="preserve">: </w:t>
      </w:r>
      <w:r w:rsidR="00341571" w:rsidRPr="00341571">
        <w:rPr>
          <w:rFonts w:ascii="Arial" w:hAnsi="Arial" w:cs="Arial"/>
          <w:sz w:val="24"/>
          <w:szCs w:val="24"/>
        </w:rPr>
        <w:t xml:space="preserve">Set up a guest data management system for Hotel Le Bristol Paris to gather and analyse guest preferences and feedback. Introduce a tiered loyalty programme with special rewards based on engagement and spending </w:t>
      </w:r>
      <w:proofErr w:type="gramStart"/>
      <w:r w:rsidR="00341571" w:rsidRPr="00341571">
        <w:rPr>
          <w:rFonts w:ascii="Arial" w:hAnsi="Arial" w:cs="Arial"/>
          <w:sz w:val="24"/>
          <w:szCs w:val="24"/>
        </w:rPr>
        <w:t>levels, and</w:t>
      </w:r>
      <w:proofErr w:type="gramEnd"/>
      <w:r w:rsidR="00341571" w:rsidRPr="00341571">
        <w:rPr>
          <w:rFonts w:ascii="Arial" w:hAnsi="Arial" w:cs="Arial"/>
          <w:sz w:val="24"/>
          <w:szCs w:val="24"/>
        </w:rPr>
        <w:t xml:space="preserve"> expand room customisation choices to better match individual visitor tastes. Make an initial expenditure of €50,000 to €100,000 for setup, which includes software deployment and employee training. Allow for annual maintenance and marketing expenses of €10,000 to €20,000 to guarantee the system's performance and promote the loyalty programme. This investment seeks to increase visitor pleasure, loyalty, and income.</w:t>
      </w:r>
    </w:p>
    <w:p w14:paraId="7CB0E0D4" w14:textId="3303D61C" w:rsidR="00B01C59" w:rsidRDefault="00F864F4" w:rsidP="00B01C59">
      <w:pPr>
        <w:spacing w:line="360" w:lineRule="auto"/>
        <w:jc w:val="both"/>
        <w:rPr>
          <w:rFonts w:ascii="Arial" w:hAnsi="Arial" w:cs="Arial"/>
          <w:sz w:val="24"/>
          <w:szCs w:val="24"/>
        </w:rPr>
      </w:pPr>
      <w:r w:rsidRPr="00447433">
        <w:rPr>
          <w:rFonts w:ascii="Arial" w:hAnsi="Arial" w:cs="Arial"/>
          <w:sz w:val="24"/>
          <w:szCs w:val="24"/>
        </w:rPr>
        <w:t>Staff Empowerment and Training</w:t>
      </w:r>
      <w:r w:rsidRPr="00A95ADC">
        <w:rPr>
          <w:rFonts w:ascii="Arial" w:hAnsi="Arial" w:cs="Arial"/>
          <w:i/>
          <w:iCs/>
          <w:sz w:val="24"/>
          <w:szCs w:val="24"/>
        </w:rPr>
        <w:t>:</w:t>
      </w:r>
      <w:r w:rsidRPr="00F864F4">
        <w:rPr>
          <w:rFonts w:ascii="Arial" w:hAnsi="Arial" w:cs="Arial"/>
          <w:b/>
          <w:bCs/>
          <w:i/>
          <w:iCs/>
          <w:sz w:val="24"/>
          <w:szCs w:val="24"/>
        </w:rPr>
        <w:t xml:space="preserve"> </w:t>
      </w:r>
      <w:r w:rsidR="00B01C59" w:rsidRPr="00B01C59">
        <w:rPr>
          <w:rFonts w:ascii="Arial" w:hAnsi="Arial" w:cs="Arial"/>
          <w:sz w:val="24"/>
          <w:szCs w:val="24"/>
        </w:rPr>
        <w:t xml:space="preserve">To improve staff performance and adapt to changing client demands, Hotel Le Bristol Paris should undertake a complete evaluation of current staff responsibilities, introduce cross-functional training programmes, and set up a performance management system. This strategy needs an annual budget of €50,000 to €100,000 for employee training and incentives. By investing in continual training and performance </w:t>
      </w:r>
      <w:r w:rsidR="00B01C59" w:rsidRPr="00B01C59">
        <w:rPr>
          <w:rFonts w:ascii="Arial" w:hAnsi="Arial" w:cs="Arial"/>
          <w:sz w:val="24"/>
          <w:szCs w:val="24"/>
        </w:rPr>
        <w:lastRenderedPageBreak/>
        <w:t>monitoring, the hotel may improve staff abilities, encourage cross-departmental cooperation, and assure consistent delivery of excellent guest experiences. This proactive strategy not only increases operational efficiency, but it also boosts employee morale and helps to ensure long-term visitor happiness and loyalty.</w:t>
      </w:r>
    </w:p>
    <w:p w14:paraId="5D90246D" w14:textId="0224E801" w:rsidR="00F864F4" w:rsidRPr="00F864F4" w:rsidRDefault="00F864F4" w:rsidP="00B01C59">
      <w:pPr>
        <w:spacing w:line="360" w:lineRule="auto"/>
        <w:jc w:val="both"/>
        <w:rPr>
          <w:rFonts w:ascii="Arial" w:hAnsi="Arial" w:cs="Arial"/>
          <w:sz w:val="24"/>
          <w:szCs w:val="24"/>
        </w:rPr>
      </w:pPr>
      <w:r w:rsidRPr="00A95ADC">
        <w:rPr>
          <w:rFonts w:ascii="Arial" w:hAnsi="Arial" w:cs="Arial"/>
          <w:i/>
          <w:iCs/>
          <w:sz w:val="24"/>
          <w:szCs w:val="24"/>
        </w:rPr>
        <w:t>Action Plan:</w:t>
      </w:r>
      <w:r w:rsidR="00A95ADC">
        <w:rPr>
          <w:rFonts w:ascii="Arial" w:hAnsi="Arial" w:cs="Arial"/>
          <w:i/>
          <w:iCs/>
          <w:sz w:val="24"/>
          <w:szCs w:val="24"/>
        </w:rPr>
        <w:t xml:space="preserve"> </w:t>
      </w:r>
      <w:r w:rsidRPr="00F864F4">
        <w:rPr>
          <w:rFonts w:ascii="Arial" w:hAnsi="Arial" w:cs="Arial"/>
          <w:sz w:val="24"/>
          <w:szCs w:val="24"/>
        </w:rPr>
        <w:t xml:space="preserve">The action plan functions as a thorough road map, including the problems that have been recognised, suggested fixes, expected goals, implementation timelines, completion dates, and budgetary concerns. With this methodical approach, Hotel Le Bristol Paris </w:t>
      </w:r>
      <w:proofErr w:type="gramStart"/>
      <w:r w:rsidRPr="00F864F4">
        <w:rPr>
          <w:rFonts w:ascii="Arial" w:hAnsi="Arial" w:cs="Arial"/>
          <w:sz w:val="24"/>
          <w:szCs w:val="24"/>
        </w:rPr>
        <w:t>is able to</w:t>
      </w:r>
      <w:proofErr w:type="gramEnd"/>
      <w:r w:rsidRPr="00F864F4">
        <w:rPr>
          <w:rFonts w:ascii="Arial" w:hAnsi="Arial" w:cs="Arial"/>
          <w:sz w:val="24"/>
          <w:szCs w:val="24"/>
        </w:rPr>
        <w:t xml:space="preserve"> plan ahead and carry out the suggested strategies with clarity and accuracy. The hotel may easily manage the implementation process by following the action plan, guaranteeing a seamless transition and observable results. In addition, the distinct separation of roles and deadlines promotes responsibility and alignment within the company, which in turn leads to observable outcomes that advance the hotel towards its intended objectives.</w:t>
      </w:r>
    </w:p>
    <w:p w14:paraId="7DD25D95" w14:textId="77777777" w:rsidR="00F864F4" w:rsidRPr="00F864F4" w:rsidRDefault="00F864F4" w:rsidP="00B01C59">
      <w:pPr>
        <w:spacing w:line="360" w:lineRule="auto"/>
        <w:jc w:val="both"/>
        <w:rPr>
          <w:rFonts w:ascii="Arial" w:hAnsi="Arial" w:cs="Arial"/>
          <w:b/>
          <w:bCs/>
          <w:sz w:val="24"/>
          <w:szCs w:val="24"/>
        </w:rPr>
      </w:pPr>
    </w:p>
    <w:p w14:paraId="0A5D243A" w14:textId="77777777" w:rsidR="00F864F4" w:rsidRPr="00F864F4" w:rsidRDefault="00F864F4" w:rsidP="00B01C59">
      <w:pPr>
        <w:jc w:val="both"/>
        <w:rPr>
          <w:rFonts w:ascii="Arial" w:hAnsi="Arial" w:cs="Arial"/>
          <w:b/>
          <w:bCs/>
          <w:sz w:val="24"/>
          <w:szCs w:val="24"/>
        </w:rPr>
      </w:pPr>
    </w:p>
    <w:p w14:paraId="32438BBB" w14:textId="77777777" w:rsidR="00F864F4" w:rsidRPr="00F864F4" w:rsidRDefault="00F864F4" w:rsidP="00B01C59">
      <w:pPr>
        <w:jc w:val="both"/>
        <w:rPr>
          <w:rFonts w:ascii="Arial" w:hAnsi="Arial" w:cs="Arial"/>
          <w:b/>
          <w:bCs/>
          <w:sz w:val="24"/>
          <w:szCs w:val="24"/>
        </w:rPr>
      </w:pPr>
    </w:p>
    <w:p w14:paraId="6454436C" w14:textId="77777777" w:rsidR="00F864F4" w:rsidRPr="00F864F4" w:rsidRDefault="00F864F4" w:rsidP="00F864F4">
      <w:pPr>
        <w:rPr>
          <w:rFonts w:ascii="Arial" w:hAnsi="Arial" w:cs="Arial"/>
          <w:b/>
          <w:bCs/>
          <w:sz w:val="24"/>
          <w:szCs w:val="24"/>
        </w:rPr>
      </w:pPr>
    </w:p>
    <w:p w14:paraId="0FAB72CF" w14:textId="77777777" w:rsidR="00F864F4" w:rsidRPr="00F864F4" w:rsidRDefault="00F864F4" w:rsidP="00F864F4">
      <w:pPr>
        <w:rPr>
          <w:rFonts w:ascii="Arial" w:hAnsi="Arial" w:cs="Arial"/>
          <w:b/>
          <w:bCs/>
          <w:sz w:val="24"/>
          <w:szCs w:val="24"/>
        </w:rPr>
      </w:pPr>
    </w:p>
    <w:p w14:paraId="6EB17860" w14:textId="77777777" w:rsidR="00F864F4" w:rsidRDefault="00F864F4" w:rsidP="00520F41">
      <w:pPr>
        <w:rPr>
          <w:rFonts w:ascii="Arial" w:hAnsi="Arial" w:cs="Arial"/>
          <w:b/>
          <w:bCs/>
          <w:sz w:val="24"/>
          <w:szCs w:val="24"/>
        </w:rPr>
      </w:pPr>
    </w:p>
    <w:p w14:paraId="367C05AD" w14:textId="77777777" w:rsidR="00754381" w:rsidRDefault="00754381" w:rsidP="00520F41">
      <w:pPr>
        <w:rPr>
          <w:rFonts w:ascii="Arial" w:hAnsi="Arial" w:cs="Arial"/>
          <w:b/>
          <w:bCs/>
          <w:sz w:val="24"/>
          <w:szCs w:val="24"/>
        </w:rPr>
      </w:pPr>
    </w:p>
    <w:p w14:paraId="48A42FC9" w14:textId="77777777" w:rsidR="00754381" w:rsidRDefault="00754381" w:rsidP="00520F41">
      <w:pPr>
        <w:rPr>
          <w:rFonts w:ascii="Arial" w:hAnsi="Arial" w:cs="Arial"/>
          <w:b/>
          <w:bCs/>
          <w:sz w:val="24"/>
          <w:szCs w:val="24"/>
        </w:rPr>
      </w:pPr>
    </w:p>
    <w:p w14:paraId="2C667AE3" w14:textId="77777777" w:rsidR="00754381" w:rsidRDefault="00754381" w:rsidP="00520F41">
      <w:pPr>
        <w:rPr>
          <w:rFonts w:ascii="Arial" w:hAnsi="Arial" w:cs="Arial"/>
          <w:b/>
          <w:bCs/>
          <w:sz w:val="24"/>
          <w:szCs w:val="24"/>
        </w:rPr>
      </w:pPr>
    </w:p>
    <w:p w14:paraId="5AFD018C" w14:textId="77777777" w:rsidR="00A95ADC" w:rsidRDefault="00A95ADC" w:rsidP="00520F41">
      <w:pPr>
        <w:rPr>
          <w:rFonts w:ascii="Arial" w:hAnsi="Arial" w:cs="Arial"/>
          <w:b/>
          <w:bCs/>
          <w:sz w:val="24"/>
          <w:szCs w:val="24"/>
        </w:rPr>
      </w:pPr>
    </w:p>
    <w:p w14:paraId="7A097B1F" w14:textId="77777777" w:rsidR="00A95ADC" w:rsidRDefault="00A95ADC" w:rsidP="00520F41">
      <w:pPr>
        <w:rPr>
          <w:rFonts w:ascii="Arial" w:hAnsi="Arial" w:cs="Arial"/>
          <w:b/>
          <w:bCs/>
          <w:sz w:val="24"/>
          <w:szCs w:val="24"/>
        </w:rPr>
      </w:pPr>
    </w:p>
    <w:p w14:paraId="234C41BE" w14:textId="77777777" w:rsidR="00A95ADC" w:rsidRDefault="00A95ADC" w:rsidP="00520F41">
      <w:pPr>
        <w:rPr>
          <w:rFonts w:ascii="Arial" w:hAnsi="Arial" w:cs="Arial"/>
          <w:b/>
          <w:bCs/>
          <w:sz w:val="24"/>
          <w:szCs w:val="24"/>
        </w:rPr>
      </w:pPr>
    </w:p>
    <w:p w14:paraId="17E92022" w14:textId="77777777" w:rsidR="00A95ADC" w:rsidRDefault="00A95ADC" w:rsidP="00520F41">
      <w:pPr>
        <w:rPr>
          <w:rFonts w:ascii="Arial" w:hAnsi="Arial" w:cs="Arial"/>
          <w:b/>
          <w:bCs/>
          <w:sz w:val="24"/>
          <w:szCs w:val="24"/>
        </w:rPr>
      </w:pPr>
    </w:p>
    <w:p w14:paraId="56476302" w14:textId="77777777" w:rsidR="00A95ADC" w:rsidRDefault="00A95ADC" w:rsidP="00520F41">
      <w:pPr>
        <w:rPr>
          <w:rFonts w:ascii="Arial" w:hAnsi="Arial" w:cs="Arial"/>
          <w:b/>
          <w:bCs/>
          <w:sz w:val="24"/>
          <w:szCs w:val="24"/>
        </w:rPr>
      </w:pPr>
    </w:p>
    <w:p w14:paraId="31FEB1DB" w14:textId="77777777" w:rsidR="00A95ADC" w:rsidRDefault="00A95ADC" w:rsidP="00520F41">
      <w:pPr>
        <w:rPr>
          <w:rFonts w:ascii="Arial" w:hAnsi="Arial" w:cs="Arial"/>
          <w:b/>
          <w:bCs/>
          <w:sz w:val="24"/>
          <w:szCs w:val="24"/>
        </w:rPr>
      </w:pPr>
    </w:p>
    <w:p w14:paraId="1B3C8CE9" w14:textId="77777777" w:rsidR="00A95ADC" w:rsidRDefault="00A95ADC" w:rsidP="00520F41">
      <w:pPr>
        <w:rPr>
          <w:rFonts w:ascii="Arial" w:hAnsi="Arial" w:cs="Arial"/>
          <w:b/>
          <w:bCs/>
          <w:sz w:val="24"/>
          <w:szCs w:val="24"/>
        </w:rPr>
      </w:pPr>
    </w:p>
    <w:p w14:paraId="179ADEB8" w14:textId="77777777" w:rsidR="00A95ADC" w:rsidRDefault="00A95ADC" w:rsidP="00520F41">
      <w:pPr>
        <w:rPr>
          <w:rFonts w:ascii="Arial" w:hAnsi="Arial" w:cs="Arial"/>
          <w:b/>
          <w:bCs/>
          <w:sz w:val="24"/>
          <w:szCs w:val="24"/>
        </w:rPr>
      </w:pPr>
    </w:p>
    <w:p w14:paraId="76827618" w14:textId="77777777" w:rsidR="00A95ADC" w:rsidRDefault="00A95ADC" w:rsidP="00520F41">
      <w:pPr>
        <w:rPr>
          <w:rFonts w:ascii="Arial" w:hAnsi="Arial" w:cs="Arial"/>
          <w:b/>
          <w:bCs/>
          <w:sz w:val="24"/>
          <w:szCs w:val="24"/>
        </w:rPr>
      </w:pPr>
    </w:p>
    <w:p w14:paraId="78508C63" w14:textId="77777777" w:rsidR="00754381" w:rsidRDefault="00754381" w:rsidP="00520F41">
      <w:pPr>
        <w:rPr>
          <w:rFonts w:ascii="Arial" w:hAnsi="Arial" w:cs="Arial"/>
          <w:b/>
          <w:bCs/>
          <w:sz w:val="24"/>
          <w:szCs w:val="24"/>
        </w:rPr>
      </w:pPr>
    </w:p>
    <w:p w14:paraId="572174D2" w14:textId="3031BFD4" w:rsidR="00752109" w:rsidRPr="00FE72B6" w:rsidRDefault="007A3D03" w:rsidP="00FE72B6">
      <w:pPr>
        <w:pStyle w:val="ListParagraph"/>
        <w:numPr>
          <w:ilvl w:val="0"/>
          <w:numId w:val="3"/>
        </w:numPr>
        <w:rPr>
          <w:rFonts w:ascii="Arial" w:hAnsi="Arial" w:cs="Arial"/>
          <w:b/>
          <w:bCs/>
          <w:sz w:val="24"/>
          <w:szCs w:val="24"/>
          <w:u w:val="single"/>
        </w:rPr>
      </w:pPr>
      <w:r w:rsidRPr="00FE72B6">
        <w:rPr>
          <w:rFonts w:ascii="Arial" w:hAnsi="Arial" w:cs="Arial"/>
          <w:b/>
          <w:bCs/>
          <w:sz w:val="24"/>
          <w:szCs w:val="24"/>
          <w:u w:val="single"/>
        </w:rPr>
        <w:lastRenderedPageBreak/>
        <w:t>I</w:t>
      </w:r>
      <w:r w:rsidR="00752109" w:rsidRPr="00FE72B6">
        <w:rPr>
          <w:rFonts w:ascii="Arial" w:hAnsi="Arial" w:cs="Arial"/>
          <w:b/>
          <w:bCs/>
          <w:sz w:val="24"/>
          <w:szCs w:val="24"/>
          <w:u w:val="single"/>
        </w:rPr>
        <w:t>ntroduction</w:t>
      </w:r>
    </w:p>
    <w:p w14:paraId="325AC262" w14:textId="73EAA3DC" w:rsidR="00BD333F" w:rsidRDefault="00A66DC1" w:rsidP="00A66DC1">
      <w:pPr>
        <w:spacing w:after="0" w:line="360" w:lineRule="auto"/>
        <w:jc w:val="both"/>
        <w:rPr>
          <w:rFonts w:ascii="Arial" w:eastAsia="Times New Roman" w:hAnsi="Arial" w:cs="Arial"/>
          <w:kern w:val="0"/>
          <w:sz w:val="24"/>
          <w:szCs w:val="24"/>
          <w:lang w:eastAsia="en-GB"/>
          <w14:ligatures w14:val="none"/>
        </w:rPr>
      </w:pPr>
      <w:r w:rsidRPr="00A66DC1">
        <w:rPr>
          <w:rFonts w:ascii="Arial" w:eastAsia="Times New Roman" w:hAnsi="Arial" w:cs="Arial"/>
          <w:kern w:val="0"/>
          <w:sz w:val="24"/>
          <w:szCs w:val="24"/>
          <w:lang w:eastAsia="en-GB"/>
          <w14:ligatures w14:val="none"/>
        </w:rPr>
        <w:t xml:space="preserve">The Hotel Le Bristol Paris has been a symbol of luxury and elegance in the heart of Paris since its grand opening in 1925. This establishment </w:t>
      </w:r>
      <w:r w:rsidR="00A83570" w:rsidRPr="002B3136">
        <w:rPr>
          <w:rFonts w:ascii="Arial" w:eastAsia="Times New Roman" w:hAnsi="Arial" w:cs="Arial"/>
          <w:kern w:val="0"/>
          <w:sz w:val="24"/>
          <w:szCs w:val="24"/>
          <w:lang w:eastAsia="en-GB"/>
          <w14:ligatures w14:val="none"/>
        </w:rPr>
        <w:t>is in</w:t>
      </w:r>
      <w:r w:rsidRPr="00A66DC1">
        <w:rPr>
          <w:rFonts w:ascii="Arial" w:eastAsia="Times New Roman" w:hAnsi="Arial" w:cs="Arial"/>
          <w:kern w:val="0"/>
          <w:sz w:val="24"/>
          <w:szCs w:val="24"/>
          <w:lang w:eastAsia="en-GB"/>
          <w14:ligatures w14:val="none"/>
        </w:rPr>
        <w:t xml:space="preserve"> the heart of a bustling city and is well-known for its exceptional service and elegant atmosphere. The hotel's 190 rooms and suites are beautifully adorned, each exuding a timeless allure that captures the opulence and history of its illustrious past</w:t>
      </w:r>
      <w:r w:rsidR="002076F7">
        <w:rPr>
          <w:rFonts w:ascii="Arial" w:eastAsia="Times New Roman" w:hAnsi="Arial" w:cs="Arial"/>
          <w:kern w:val="0"/>
          <w:sz w:val="24"/>
          <w:szCs w:val="24"/>
          <w:lang w:eastAsia="en-GB"/>
          <w14:ligatures w14:val="none"/>
        </w:rPr>
        <w:t xml:space="preserve"> </w:t>
      </w:r>
      <w:r w:rsidR="002076F7" w:rsidRPr="002076F7">
        <w:rPr>
          <w:rFonts w:ascii="Arial" w:eastAsia="Times New Roman" w:hAnsi="Arial" w:cs="Arial"/>
          <w:kern w:val="0"/>
          <w:sz w:val="24"/>
          <w:szCs w:val="24"/>
          <w:lang w:eastAsia="en-GB"/>
          <w14:ligatures w14:val="none"/>
        </w:rPr>
        <w:t>(Le Bristol Paris | 5 Star Hotel Paris, no date)</w:t>
      </w:r>
      <w:r w:rsidR="002076F7">
        <w:rPr>
          <w:rFonts w:ascii="Arial" w:eastAsia="Times New Roman" w:hAnsi="Arial" w:cs="Arial"/>
          <w:kern w:val="0"/>
          <w:sz w:val="24"/>
          <w:szCs w:val="24"/>
          <w:lang w:eastAsia="en-GB"/>
          <w14:ligatures w14:val="none"/>
        </w:rPr>
        <w:t>.</w:t>
      </w:r>
    </w:p>
    <w:p w14:paraId="7FFB9726" w14:textId="5607D93D" w:rsidR="00BD333F" w:rsidRPr="00A66DC1" w:rsidRDefault="00BD333F" w:rsidP="00A66DC1">
      <w:pPr>
        <w:spacing w:after="0" w:line="360" w:lineRule="auto"/>
        <w:jc w:val="both"/>
        <w:rPr>
          <w:rFonts w:ascii="Arial" w:eastAsia="Times New Roman" w:hAnsi="Arial" w:cs="Arial"/>
          <w:kern w:val="0"/>
          <w:sz w:val="24"/>
          <w:szCs w:val="24"/>
          <w:lang w:eastAsia="en-GB"/>
          <w14:ligatures w14:val="none"/>
        </w:rPr>
      </w:pPr>
      <w:r>
        <w:rPr>
          <w:noProof/>
        </w:rPr>
        <w:drawing>
          <wp:inline distT="0" distB="0" distL="0" distR="0" wp14:anchorId="1916BCAA" wp14:editId="7C9B5CD3">
            <wp:extent cx="3017520" cy="1877695"/>
            <wp:effectExtent l="0" t="0" r="0" b="8255"/>
            <wp:docPr id="1683421991" name="Picture 16" descr="A building with many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421991" name="Picture 16" descr="A building with many window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32800" cy="1887203"/>
                    </a:xfrm>
                    <a:prstGeom prst="rect">
                      <a:avLst/>
                    </a:prstGeom>
                    <a:noFill/>
                    <a:ln>
                      <a:noFill/>
                    </a:ln>
                  </pic:spPr>
                </pic:pic>
              </a:graphicData>
            </a:graphic>
          </wp:inline>
        </w:drawing>
      </w:r>
      <w:r>
        <w:rPr>
          <w:rFonts w:ascii="Arial" w:eastAsia="Times New Roman" w:hAnsi="Arial" w:cs="Arial"/>
          <w:kern w:val="0"/>
          <w:sz w:val="24"/>
          <w:szCs w:val="24"/>
          <w:lang w:eastAsia="en-GB"/>
          <w14:ligatures w14:val="none"/>
        </w:rPr>
        <w:t xml:space="preserve">      </w:t>
      </w:r>
      <w:r>
        <w:rPr>
          <w:noProof/>
        </w:rPr>
        <w:drawing>
          <wp:inline distT="0" distB="0" distL="0" distR="0" wp14:anchorId="553C6EE9" wp14:editId="6A56C683">
            <wp:extent cx="2887980" cy="1868170"/>
            <wp:effectExtent l="0" t="0" r="7620" b="0"/>
            <wp:docPr id="1295680192" name="Picture 17" descr="A room with a table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280331" name="Picture 17" descr="A room with a table and chair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90719" cy="1869942"/>
                    </a:xfrm>
                    <a:prstGeom prst="rect">
                      <a:avLst/>
                    </a:prstGeom>
                    <a:noFill/>
                    <a:ln>
                      <a:noFill/>
                    </a:ln>
                  </pic:spPr>
                </pic:pic>
              </a:graphicData>
            </a:graphic>
          </wp:inline>
        </w:drawing>
      </w:r>
      <w:r>
        <w:rPr>
          <w:rFonts w:ascii="Arial" w:eastAsia="Times New Roman" w:hAnsi="Arial" w:cs="Arial"/>
          <w:kern w:val="0"/>
          <w:sz w:val="24"/>
          <w:szCs w:val="24"/>
          <w:lang w:eastAsia="en-GB"/>
          <w14:ligatures w14:val="none"/>
        </w:rPr>
        <w:t xml:space="preserve">                                                </w:t>
      </w:r>
    </w:p>
    <w:p w14:paraId="2261BFE1" w14:textId="6740BC3E" w:rsidR="00C923AD" w:rsidRPr="00C923AD" w:rsidRDefault="00A66DC1" w:rsidP="00C923AD">
      <w:pPr>
        <w:spacing w:after="0" w:line="360" w:lineRule="auto"/>
        <w:jc w:val="both"/>
        <w:rPr>
          <w:rFonts w:ascii="Arial" w:eastAsia="Times New Roman" w:hAnsi="Arial" w:cs="Arial"/>
          <w:kern w:val="0"/>
          <w:sz w:val="24"/>
          <w:szCs w:val="24"/>
          <w:lang w:eastAsia="en-GB"/>
          <w14:ligatures w14:val="none"/>
        </w:rPr>
      </w:pPr>
      <w:r w:rsidRPr="002B3136">
        <w:rPr>
          <w:rFonts w:ascii="Arial" w:hAnsi="Arial" w:cs="Arial"/>
          <w:sz w:val="24"/>
          <w:szCs w:val="24"/>
        </w:rPr>
        <w:t xml:space="preserve">However, despite its historic legacy and esteemed reputation, Hotel Le Bristol Paris now faces a significant challenge that threatens its continued success: adapting to the rapidly evolving landscape of hospitality in the digital </w:t>
      </w:r>
      <w:r w:rsidR="009A49C0" w:rsidRPr="002B3136">
        <w:rPr>
          <w:rFonts w:ascii="Arial" w:hAnsi="Arial" w:cs="Arial"/>
          <w:sz w:val="24"/>
          <w:szCs w:val="24"/>
        </w:rPr>
        <w:t>age.</w:t>
      </w:r>
      <w:r w:rsidR="009A49C0" w:rsidRPr="002B3136">
        <w:rPr>
          <w:rFonts w:ascii="Arial" w:eastAsia="Times New Roman" w:hAnsi="Arial" w:cs="Arial"/>
          <w:kern w:val="0"/>
          <w:sz w:val="24"/>
          <w:szCs w:val="24"/>
          <w:lang w:eastAsia="en-GB"/>
          <w14:ligatures w14:val="none"/>
        </w:rPr>
        <w:t xml:space="preserve"> The</w:t>
      </w:r>
      <w:r w:rsidR="00D02610" w:rsidRPr="00D02610">
        <w:rPr>
          <w:rFonts w:ascii="Arial" w:eastAsia="Times New Roman" w:hAnsi="Arial" w:cs="Arial"/>
          <w:kern w:val="0"/>
          <w:sz w:val="24"/>
          <w:szCs w:val="24"/>
          <w:lang w:eastAsia="en-GB"/>
          <w14:ligatures w14:val="none"/>
        </w:rPr>
        <w:t xml:space="preserve"> hotel business is experiencing a revolutionary transition </w:t>
      </w:r>
      <w:proofErr w:type="gramStart"/>
      <w:r w:rsidR="00D02610" w:rsidRPr="00D02610">
        <w:rPr>
          <w:rFonts w:ascii="Arial" w:eastAsia="Times New Roman" w:hAnsi="Arial" w:cs="Arial"/>
          <w:kern w:val="0"/>
          <w:sz w:val="24"/>
          <w:szCs w:val="24"/>
          <w:lang w:eastAsia="en-GB"/>
          <w14:ligatures w14:val="none"/>
        </w:rPr>
        <w:t>as a result of</w:t>
      </w:r>
      <w:proofErr w:type="gramEnd"/>
      <w:r w:rsidR="00D02610" w:rsidRPr="00D02610">
        <w:rPr>
          <w:rFonts w:ascii="Arial" w:eastAsia="Times New Roman" w:hAnsi="Arial" w:cs="Arial"/>
          <w:kern w:val="0"/>
          <w:sz w:val="24"/>
          <w:szCs w:val="24"/>
          <w:lang w:eastAsia="en-GB"/>
          <w14:ligatures w14:val="none"/>
        </w:rPr>
        <w:t xml:space="preserve"> technology improvements, shifting customer expectations, and increased competition</w:t>
      </w:r>
      <w:r w:rsidR="00D31734">
        <w:rPr>
          <w:rFonts w:ascii="Arial" w:eastAsia="Times New Roman" w:hAnsi="Arial" w:cs="Arial"/>
          <w:kern w:val="0"/>
          <w:sz w:val="24"/>
          <w:szCs w:val="24"/>
          <w:lang w:eastAsia="en-GB"/>
          <w14:ligatures w14:val="none"/>
        </w:rPr>
        <w:t xml:space="preserve"> (</w:t>
      </w:r>
      <w:r w:rsidR="00D31734" w:rsidRPr="00D31734">
        <w:rPr>
          <w:rFonts w:ascii="Arial" w:eastAsia="Times New Roman" w:hAnsi="Arial" w:cs="Arial"/>
          <w:kern w:val="0"/>
          <w:sz w:val="24"/>
          <w:szCs w:val="24"/>
          <w:lang w:eastAsia="en-GB"/>
          <w14:ligatures w14:val="none"/>
        </w:rPr>
        <w:t>Tripadvisor</w:t>
      </w:r>
      <w:r w:rsidR="00D31734">
        <w:rPr>
          <w:rFonts w:ascii="Arial" w:eastAsia="Times New Roman" w:hAnsi="Arial" w:cs="Arial"/>
          <w:kern w:val="0"/>
          <w:sz w:val="24"/>
          <w:szCs w:val="24"/>
          <w:lang w:eastAsia="en-GB"/>
          <w14:ligatures w14:val="none"/>
        </w:rPr>
        <w:t xml:space="preserve">, </w:t>
      </w:r>
      <w:r w:rsidR="00D31734" w:rsidRPr="00D31734">
        <w:rPr>
          <w:rFonts w:ascii="Arial" w:eastAsia="Times New Roman" w:hAnsi="Arial" w:cs="Arial"/>
          <w:kern w:val="0"/>
          <w:sz w:val="24"/>
          <w:szCs w:val="24"/>
          <w:lang w:eastAsia="en-GB"/>
          <w14:ligatures w14:val="none"/>
        </w:rPr>
        <w:t>no date</w:t>
      </w:r>
      <w:r w:rsidR="00D31734">
        <w:rPr>
          <w:rFonts w:ascii="Arial" w:eastAsia="Times New Roman" w:hAnsi="Arial" w:cs="Arial"/>
          <w:kern w:val="0"/>
          <w:sz w:val="24"/>
          <w:szCs w:val="24"/>
          <w:lang w:eastAsia="en-GB"/>
          <w14:ligatures w14:val="none"/>
        </w:rPr>
        <w:t>).</w:t>
      </w:r>
      <w:r w:rsidR="00C923AD">
        <w:rPr>
          <w:rFonts w:ascii="Arial" w:eastAsia="Times New Roman" w:hAnsi="Arial" w:cs="Arial"/>
          <w:kern w:val="0"/>
          <w:sz w:val="24"/>
          <w:szCs w:val="24"/>
          <w:lang w:eastAsia="en-GB"/>
          <w14:ligatures w14:val="none"/>
        </w:rPr>
        <w:t xml:space="preserve"> </w:t>
      </w:r>
      <w:r w:rsidR="00D02610" w:rsidRPr="00D02610">
        <w:rPr>
          <w:rFonts w:ascii="Arial" w:eastAsia="Times New Roman" w:hAnsi="Arial" w:cs="Arial"/>
          <w:kern w:val="0"/>
          <w:sz w:val="24"/>
          <w:szCs w:val="24"/>
          <w:lang w:eastAsia="en-GB"/>
          <w14:ligatures w14:val="none"/>
        </w:rPr>
        <w:t>The introduction of digital technology has transformed how hotels operate and engage with guests, while consumer expectations have shifted towards more personalised and seamless experiences. Furthermore, the competitive landscape has heated up, with new entrants using creative business strategies and technology to gain market share</w:t>
      </w:r>
      <w:r w:rsidR="00C923AD">
        <w:rPr>
          <w:rFonts w:ascii="Arial" w:eastAsia="Times New Roman" w:hAnsi="Arial" w:cs="Arial"/>
          <w:kern w:val="0"/>
          <w:sz w:val="24"/>
          <w:szCs w:val="24"/>
          <w:lang w:eastAsia="en-GB"/>
          <w14:ligatures w14:val="none"/>
        </w:rPr>
        <w:t xml:space="preserve"> </w:t>
      </w:r>
      <w:r w:rsidR="00C923AD" w:rsidRPr="00C923AD">
        <w:rPr>
          <w:rFonts w:ascii="Arial" w:eastAsia="Times New Roman" w:hAnsi="Arial" w:cs="Arial"/>
          <w:kern w:val="0"/>
          <w:sz w:val="24"/>
          <w:szCs w:val="24"/>
          <w:lang w:eastAsia="en-GB"/>
          <w14:ligatures w14:val="none"/>
        </w:rPr>
        <w:t>(</w:t>
      </w:r>
      <w:proofErr w:type="spellStart"/>
      <w:r w:rsidR="00C923AD" w:rsidRPr="00C923AD">
        <w:rPr>
          <w:rFonts w:ascii="Arial" w:eastAsia="Times New Roman" w:hAnsi="Arial" w:cs="Arial"/>
          <w:kern w:val="0"/>
          <w:sz w:val="24"/>
          <w:szCs w:val="24"/>
          <w:lang w:eastAsia="en-GB"/>
          <w14:ligatures w14:val="none"/>
        </w:rPr>
        <w:t>Hassanien</w:t>
      </w:r>
      <w:proofErr w:type="spellEnd"/>
      <w:r w:rsidR="00C923AD" w:rsidRPr="00C923AD">
        <w:rPr>
          <w:rFonts w:ascii="Arial" w:eastAsia="Times New Roman" w:hAnsi="Arial" w:cs="Arial"/>
          <w:kern w:val="0"/>
          <w:sz w:val="24"/>
          <w:szCs w:val="24"/>
          <w:lang w:eastAsia="en-GB"/>
          <w14:ligatures w14:val="none"/>
        </w:rPr>
        <w:t xml:space="preserve"> and Dale, 2019)</w:t>
      </w:r>
      <w:r w:rsidR="00C923AD">
        <w:rPr>
          <w:rFonts w:ascii="Arial" w:eastAsia="Times New Roman" w:hAnsi="Arial" w:cs="Arial"/>
          <w:kern w:val="0"/>
          <w:sz w:val="24"/>
          <w:szCs w:val="24"/>
          <w:lang w:eastAsia="en-GB"/>
          <w14:ligatures w14:val="none"/>
        </w:rPr>
        <w:t>.</w:t>
      </w:r>
    </w:p>
    <w:p w14:paraId="45A78D3A" w14:textId="699C0DEF" w:rsidR="00D02610" w:rsidRPr="00D02610" w:rsidRDefault="00D02610" w:rsidP="00D02610">
      <w:pPr>
        <w:spacing w:after="0" w:line="360" w:lineRule="auto"/>
        <w:jc w:val="both"/>
        <w:rPr>
          <w:rFonts w:ascii="Arial" w:hAnsi="Arial" w:cs="Arial"/>
          <w:sz w:val="24"/>
          <w:szCs w:val="24"/>
        </w:rPr>
      </w:pPr>
      <w:r w:rsidRPr="00D02610">
        <w:rPr>
          <w:rFonts w:ascii="Arial" w:eastAsia="Times New Roman" w:hAnsi="Arial" w:cs="Arial"/>
          <w:kern w:val="0"/>
          <w:sz w:val="24"/>
          <w:szCs w:val="24"/>
          <w:lang w:eastAsia="en-GB"/>
          <w14:ligatures w14:val="none"/>
        </w:rPr>
        <w:t xml:space="preserve"> For a historic institution like Hotel Le Bristol Paris, handling these changes is critical to retaining its position as a luxury hospitality leader. To solve these difficulties, Hotel Le Bristol Paris has sought the help of</w:t>
      </w:r>
      <w:r w:rsidR="00372002">
        <w:rPr>
          <w:rFonts w:ascii="Arial" w:eastAsia="Times New Roman" w:hAnsi="Arial" w:cs="Arial"/>
          <w:kern w:val="0"/>
          <w:sz w:val="24"/>
          <w:szCs w:val="24"/>
          <w:lang w:eastAsia="en-GB"/>
          <w14:ligatures w14:val="none"/>
        </w:rPr>
        <w:t xml:space="preserve"> </w:t>
      </w:r>
      <w:proofErr w:type="spellStart"/>
      <w:r w:rsidR="00372002" w:rsidRPr="00372002">
        <w:rPr>
          <w:rFonts w:ascii="Arial" w:eastAsia="Times New Roman" w:hAnsi="Arial" w:cs="Arial"/>
          <w:kern w:val="0"/>
          <w:sz w:val="24"/>
          <w:szCs w:val="24"/>
          <w:lang w:eastAsia="en-GB"/>
          <w14:ligatures w14:val="none"/>
        </w:rPr>
        <w:t>PhoenixZen</w:t>
      </w:r>
      <w:proofErr w:type="spellEnd"/>
      <w:r w:rsidR="00372002" w:rsidRPr="00372002">
        <w:rPr>
          <w:rFonts w:ascii="Arial" w:eastAsia="Times New Roman" w:hAnsi="Arial" w:cs="Arial"/>
          <w:kern w:val="0"/>
          <w:sz w:val="24"/>
          <w:szCs w:val="24"/>
          <w:lang w:eastAsia="en-GB"/>
          <w14:ligatures w14:val="none"/>
        </w:rPr>
        <w:t xml:space="preserve"> Consulting</w:t>
      </w:r>
      <w:r w:rsidRPr="00D02610">
        <w:rPr>
          <w:rFonts w:ascii="Arial" w:eastAsia="Times New Roman" w:hAnsi="Arial" w:cs="Arial"/>
          <w:kern w:val="0"/>
          <w:sz w:val="24"/>
          <w:szCs w:val="24"/>
          <w:lang w:eastAsia="en-GB"/>
          <w14:ligatures w14:val="none"/>
        </w:rPr>
        <w:t>, a leading organisational consulting business that specialises in hospitality management. Our objective is to investigate the influence of technology improvements, altering consumer preferences, and competitive dynamics on hotels. Through a thorough investigation, we want to find the fundamental causes of the hotel's problems and propose strategic solutions to efficiently traverse this complexity</w:t>
      </w:r>
      <w:r w:rsidR="00372002">
        <w:rPr>
          <w:rFonts w:ascii="Arial" w:eastAsia="Times New Roman" w:hAnsi="Arial" w:cs="Arial"/>
          <w:kern w:val="0"/>
          <w:sz w:val="24"/>
          <w:szCs w:val="24"/>
          <w:lang w:eastAsia="en-GB"/>
          <w14:ligatures w14:val="none"/>
        </w:rPr>
        <w:t xml:space="preserve"> </w:t>
      </w:r>
      <w:r w:rsidR="00372002" w:rsidRPr="00372002">
        <w:rPr>
          <w:rFonts w:ascii="Arial" w:eastAsia="Times New Roman" w:hAnsi="Arial" w:cs="Arial"/>
          <w:kern w:val="0"/>
          <w:sz w:val="24"/>
          <w:szCs w:val="24"/>
          <w:lang w:eastAsia="en-GB"/>
          <w14:ligatures w14:val="none"/>
        </w:rPr>
        <w:t>(Zhang et al., 2013)</w:t>
      </w:r>
      <w:r w:rsidR="00372002">
        <w:rPr>
          <w:rFonts w:ascii="Arial" w:eastAsia="Times New Roman" w:hAnsi="Arial" w:cs="Arial"/>
          <w:kern w:val="0"/>
          <w:sz w:val="24"/>
          <w:szCs w:val="24"/>
          <w:lang w:eastAsia="en-GB"/>
          <w14:ligatures w14:val="none"/>
        </w:rPr>
        <w:t>.</w:t>
      </w:r>
    </w:p>
    <w:p w14:paraId="2E490374" w14:textId="008A66C8" w:rsidR="00A66DC1" w:rsidRPr="002B3136" w:rsidRDefault="00D02610" w:rsidP="00A66DC1">
      <w:pPr>
        <w:spacing w:after="0" w:line="360" w:lineRule="auto"/>
        <w:jc w:val="both"/>
        <w:rPr>
          <w:rFonts w:ascii="Arial" w:hAnsi="Arial" w:cs="Arial"/>
          <w:sz w:val="24"/>
          <w:szCs w:val="24"/>
        </w:rPr>
      </w:pPr>
      <w:r w:rsidRPr="002B3136">
        <w:rPr>
          <w:rFonts w:ascii="Arial" w:hAnsi="Arial" w:cs="Arial"/>
          <w:sz w:val="24"/>
          <w:szCs w:val="24"/>
        </w:rPr>
        <w:t xml:space="preserve">Our approach is based on well-established theoretical frameworks and procedures, which give a solid basis for our study. We will use the PESTEL framework to investigate the macroeconomic elements that influence the hotel business, such as political, economic, </w:t>
      </w:r>
      <w:r w:rsidRPr="002B3136">
        <w:rPr>
          <w:rFonts w:ascii="Arial" w:hAnsi="Arial" w:cs="Arial"/>
          <w:sz w:val="24"/>
          <w:szCs w:val="24"/>
        </w:rPr>
        <w:lastRenderedPageBreak/>
        <w:t>social, technical, environmental, and legal issues. This research will assist us in better understanding the larger environment in which Hotel Le Bristol Paris works, as well as identifying external influences that shape the industrial landscape</w:t>
      </w:r>
      <w:r w:rsidR="001A3E9E">
        <w:rPr>
          <w:rFonts w:ascii="Arial" w:hAnsi="Arial" w:cs="Arial"/>
          <w:sz w:val="24"/>
          <w:szCs w:val="24"/>
        </w:rPr>
        <w:t xml:space="preserve"> </w:t>
      </w:r>
      <w:r w:rsidR="001A3E9E" w:rsidRPr="001A3E9E">
        <w:rPr>
          <w:rFonts w:ascii="Arial" w:hAnsi="Arial" w:cs="Arial"/>
          <w:sz w:val="24"/>
          <w:szCs w:val="24"/>
        </w:rPr>
        <w:t>(</w:t>
      </w:r>
      <w:proofErr w:type="spellStart"/>
      <w:r w:rsidR="001A3E9E" w:rsidRPr="001A3E9E">
        <w:rPr>
          <w:rFonts w:ascii="Arial" w:hAnsi="Arial" w:cs="Arial"/>
          <w:sz w:val="24"/>
          <w:szCs w:val="24"/>
        </w:rPr>
        <w:t>Pierscieniak</w:t>
      </w:r>
      <w:proofErr w:type="spellEnd"/>
      <w:r w:rsidR="001A3E9E" w:rsidRPr="001A3E9E">
        <w:rPr>
          <w:rFonts w:ascii="Arial" w:hAnsi="Arial" w:cs="Arial"/>
          <w:sz w:val="24"/>
          <w:szCs w:val="24"/>
        </w:rPr>
        <w:t xml:space="preserve"> and Grzebyk, 2020)</w:t>
      </w:r>
      <w:r w:rsidR="001A3E9E">
        <w:rPr>
          <w:rFonts w:ascii="Arial" w:hAnsi="Arial" w:cs="Arial"/>
          <w:sz w:val="24"/>
          <w:szCs w:val="24"/>
        </w:rPr>
        <w:t>.</w:t>
      </w:r>
      <w:r w:rsidRPr="002B3136">
        <w:rPr>
          <w:rFonts w:ascii="Arial" w:hAnsi="Arial" w:cs="Arial"/>
          <w:sz w:val="24"/>
          <w:szCs w:val="24"/>
        </w:rPr>
        <w:t xml:space="preserve"> </w:t>
      </w:r>
      <w:r w:rsidR="008A6CD3" w:rsidRPr="008A6CD3">
        <w:rPr>
          <w:rFonts w:ascii="Arial" w:hAnsi="Arial" w:cs="Arial"/>
          <w:sz w:val="24"/>
          <w:szCs w:val="24"/>
        </w:rPr>
        <w:t xml:space="preserve">Furthermore, the SWOT analysis will be utilized to evaluate the hotel's internal strengths and weaknesses, alongside the external opportunities and threats it faces. </w:t>
      </w:r>
      <w:r w:rsidR="008E7D46" w:rsidRPr="008E7D46">
        <w:rPr>
          <w:rFonts w:ascii="Arial" w:hAnsi="Arial" w:cs="Arial"/>
          <w:sz w:val="24"/>
          <w:szCs w:val="24"/>
        </w:rPr>
        <w:t xml:space="preserve">By utilising this analytical instrument, we will obtain an exhaustive comprehension of the hotel's present condition, which will empower us to pinpoint domains in which the hotel can capitalise on its merits while mitigating its deficiencies </w:t>
      </w:r>
      <w:proofErr w:type="gramStart"/>
      <w:r w:rsidR="008E7D46" w:rsidRPr="008E7D46">
        <w:rPr>
          <w:rFonts w:ascii="Arial" w:hAnsi="Arial" w:cs="Arial"/>
          <w:sz w:val="24"/>
          <w:szCs w:val="24"/>
        </w:rPr>
        <w:t>in order to</w:t>
      </w:r>
      <w:proofErr w:type="gramEnd"/>
      <w:r w:rsidR="008E7D46" w:rsidRPr="008E7D46">
        <w:rPr>
          <w:rFonts w:ascii="Arial" w:hAnsi="Arial" w:cs="Arial"/>
          <w:sz w:val="24"/>
          <w:szCs w:val="24"/>
        </w:rPr>
        <w:t xml:space="preserve"> bolster its competitive edge</w:t>
      </w:r>
      <w:r w:rsidR="008E7D46">
        <w:rPr>
          <w:rFonts w:ascii="Arial" w:hAnsi="Arial" w:cs="Arial"/>
          <w:sz w:val="24"/>
          <w:szCs w:val="24"/>
        </w:rPr>
        <w:t xml:space="preserve"> </w:t>
      </w:r>
      <w:r w:rsidR="002F5844" w:rsidRPr="002F5844">
        <w:rPr>
          <w:rFonts w:ascii="Arial" w:hAnsi="Arial" w:cs="Arial"/>
          <w:sz w:val="24"/>
          <w:szCs w:val="24"/>
        </w:rPr>
        <w:t>(Anon and Anon, 2021)</w:t>
      </w:r>
      <w:r w:rsidR="002F5844">
        <w:rPr>
          <w:rFonts w:ascii="Arial" w:hAnsi="Arial" w:cs="Arial"/>
          <w:sz w:val="24"/>
          <w:szCs w:val="24"/>
        </w:rPr>
        <w:t>.</w:t>
      </w:r>
      <w:r w:rsidRPr="002B3136">
        <w:rPr>
          <w:rFonts w:ascii="Arial" w:hAnsi="Arial" w:cs="Arial"/>
          <w:sz w:val="24"/>
          <w:szCs w:val="24"/>
        </w:rPr>
        <w:t xml:space="preserve"> Expanding upon the observations from the SWOT analysis, </w:t>
      </w:r>
      <w:r w:rsidR="00A66DC1" w:rsidRPr="002B3136">
        <w:rPr>
          <w:rFonts w:ascii="Arial" w:hAnsi="Arial" w:cs="Arial"/>
          <w:sz w:val="24"/>
          <w:szCs w:val="24"/>
        </w:rPr>
        <w:t>we will use the TOWS matrix to develop strategic options that align the hotel's strengths with external opportunities while mitigating its weaknesses and countering potential threats.</w:t>
      </w:r>
    </w:p>
    <w:p w14:paraId="4433D247" w14:textId="73B552DF" w:rsidR="003757E2" w:rsidRDefault="00D02610" w:rsidP="00A66DC1">
      <w:pPr>
        <w:spacing w:line="360" w:lineRule="auto"/>
        <w:jc w:val="both"/>
        <w:rPr>
          <w:rFonts w:ascii="Arial" w:hAnsi="Arial" w:cs="Arial"/>
          <w:sz w:val="24"/>
          <w:szCs w:val="24"/>
        </w:rPr>
      </w:pPr>
      <w:r w:rsidRPr="002B3136">
        <w:rPr>
          <w:rFonts w:ascii="Arial" w:hAnsi="Arial" w:cs="Arial"/>
          <w:sz w:val="24"/>
          <w:szCs w:val="24"/>
        </w:rPr>
        <w:t xml:space="preserve">Our research will provide a thorough and nuanced picture of the difficulties Hotel Le Bristol Paris faces by using these tried-and-true frameworks. We'll look at how technology has changed the hospitality sector, including the emergence of smartphone booking apps, online travel agents, and the growing significance of data analytics. In addition, we will </w:t>
      </w:r>
      <w:proofErr w:type="gramStart"/>
      <w:r w:rsidRPr="002B3136">
        <w:rPr>
          <w:rFonts w:ascii="Arial" w:hAnsi="Arial" w:cs="Arial"/>
          <w:sz w:val="24"/>
          <w:szCs w:val="24"/>
        </w:rPr>
        <w:t>look into</w:t>
      </w:r>
      <w:proofErr w:type="gramEnd"/>
      <w:r w:rsidRPr="002B3136">
        <w:rPr>
          <w:rFonts w:ascii="Arial" w:hAnsi="Arial" w:cs="Arial"/>
          <w:sz w:val="24"/>
          <w:szCs w:val="24"/>
        </w:rPr>
        <w:t xml:space="preserve"> how changing customer tastes—driven by topics like health, environment, and interactive travel—are affecting what tourists expect and what they do. We will also analyse the competitive challenges that Hotel Le Bristol Paris faced, such as the rise of boutique hotels, the need for upscale vacation rentals, and the expanding power of international hotel chains. Through comprehension of these dynamics, we may formulate strategic suggestions that facilitate the hotel's ability to adjust and prosper in this dynamic environment</w:t>
      </w:r>
      <w:r w:rsidR="00DD7A6A">
        <w:rPr>
          <w:rFonts w:ascii="Arial" w:hAnsi="Arial" w:cs="Arial"/>
          <w:sz w:val="24"/>
          <w:szCs w:val="24"/>
        </w:rPr>
        <w:t xml:space="preserve"> </w:t>
      </w:r>
      <w:r w:rsidR="00DD7A6A" w:rsidRPr="00DD7A6A">
        <w:rPr>
          <w:rFonts w:ascii="Arial" w:hAnsi="Arial" w:cs="Arial"/>
          <w:sz w:val="24"/>
          <w:szCs w:val="24"/>
        </w:rPr>
        <w:t xml:space="preserve">(Nieves, </w:t>
      </w:r>
      <w:proofErr w:type="spellStart"/>
      <w:proofErr w:type="gramStart"/>
      <w:r w:rsidR="00DD7A6A" w:rsidRPr="00DD7A6A">
        <w:rPr>
          <w:rFonts w:ascii="Arial" w:hAnsi="Arial" w:cs="Arial"/>
          <w:sz w:val="24"/>
          <w:szCs w:val="24"/>
        </w:rPr>
        <w:t>Quintana</w:t>
      </w:r>
      <w:proofErr w:type="spellEnd"/>
      <w:proofErr w:type="gramEnd"/>
      <w:r w:rsidR="00DD7A6A" w:rsidRPr="00DD7A6A">
        <w:rPr>
          <w:rFonts w:ascii="Arial" w:hAnsi="Arial" w:cs="Arial"/>
          <w:sz w:val="24"/>
          <w:szCs w:val="24"/>
        </w:rPr>
        <w:t xml:space="preserve"> and Osorio, 2015)</w:t>
      </w:r>
      <w:r w:rsidR="00DD7A6A">
        <w:rPr>
          <w:rFonts w:ascii="Arial" w:hAnsi="Arial" w:cs="Arial"/>
          <w:sz w:val="24"/>
          <w:szCs w:val="24"/>
        </w:rPr>
        <w:t>.</w:t>
      </w:r>
      <w:r w:rsidRPr="002B3136">
        <w:rPr>
          <w:rFonts w:ascii="Arial" w:hAnsi="Arial" w:cs="Arial"/>
          <w:sz w:val="24"/>
          <w:szCs w:val="24"/>
        </w:rPr>
        <w:t xml:space="preserve"> </w:t>
      </w:r>
      <w:proofErr w:type="spellStart"/>
      <w:r w:rsidR="000511B1" w:rsidRPr="000511B1">
        <w:rPr>
          <w:rFonts w:ascii="Arial" w:hAnsi="Arial" w:cs="Arial"/>
          <w:sz w:val="24"/>
          <w:szCs w:val="24"/>
        </w:rPr>
        <w:t>PhoenixZen</w:t>
      </w:r>
      <w:proofErr w:type="spellEnd"/>
      <w:r w:rsidR="000511B1" w:rsidRPr="000511B1">
        <w:rPr>
          <w:rFonts w:ascii="Arial" w:hAnsi="Arial" w:cs="Arial"/>
          <w:sz w:val="24"/>
          <w:szCs w:val="24"/>
        </w:rPr>
        <w:t xml:space="preserve"> Consulting</w:t>
      </w:r>
      <w:r w:rsidR="000511B1">
        <w:rPr>
          <w:rFonts w:ascii="Arial" w:hAnsi="Arial" w:cs="Arial"/>
          <w:sz w:val="24"/>
          <w:szCs w:val="24"/>
        </w:rPr>
        <w:t xml:space="preserve"> </w:t>
      </w:r>
      <w:r w:rsidR="00A66DC1" w:rsidRPr="002B3136">
        <w:rPr>
          <w:rFonts w:ascii="Arial" w:hAnsi="Arial" w:cs="Arial"/>
          <w:sz w:val="24"/>
          <w:szCs w:val="24"/>
        </w:rPr>
        <w:t xml:space="preserve">is committed to guiding the hotel through this transition by providing a thorough analysis of the factors at play and offering strategic solutions grounded in sound theoretical frameworks. </w:t>
      </w:r>
      <w:r w:rsidRPr="002B3136">
        <w:rPr>
          <w:rFonts w:ascii="Arial" w:hAnsi="Arial" w:cs="Arial"/>
          <w:sz w:val="24"/>
          <w:szCs w:val="24"/>
        </w:rPr>
        <w:t>This collaborative effort is dedicated to maintaining the timeless allure and elegance of Hotel Le Bristol Paris, ensuring its status as a symbol of luxury and sophistication in the heart of Paris for years to come.</w:t>
      </w:r>
    </w:p>
    <w:p w14:paraId="0200ACA1" w14:textId="77777777" w:rsidR="00DD7A6A" w:rsidRDefault="00DD7A6A" w:rsidP="00DD7A6A">
      <w:pPr>
        <w:pStyle w:val="ListParagraph"/>
        <w:spacing w:line="360" w:lineRule="auto"/>
        <w:jc w:val="both"/>
        <w:rPr>
          <w:rFonts w:ascii="Arial" w:hAnsi="Arial" w:cs="Arial"/>
          <w:b/>
          <w:bCs/>
          <w:sz w:val="24"/>
          <w:szCs w:val="24"/>
          <w:u w:val="single"/>
        </w:rPr>
      </w:pPr>
    </w:p>
    <w:p w14:paraId="7C19EB47" w14:textId="77777777" w:rsidR="00DD7A6A" w:rsidRDefault="00DD7A6A" w:rsidP="00DD7A6A">
      <w:pPr>
        <w:pStyle w:val="ListParagraph"/>
        <w:spacing w:line="360" w:lineRule="auto"/>
        <w:jc w:val="both"/>
        <w:rPr>
          <w:rFonts w:ascii="Arial" w:hAnsi="Arial" w:cs="Arial"/>
          <w:b/>
          <w:bCs/>
          <w:sz w:val="24"/>
          <w:szCs w:val="24"/>
          <w:u w:val="single"/>
        </w:rPr>
      </w:pPr>
    </w:p>
    <w:p w14:paraId="5C63A75A" w14:textId="77777777" w:rsidR="00DD7A6A" w:rsidRDefault="00DD7A6A" w:rsidP="00DD7A6A">
      <w:pPr>
        <w:pStyle w:val="ListParagraph"/>
        <w:spacing w:line="360" w:lineRule="auto"/>
        <w:jc w:val="both"/>
        <w:rPr>
          <w:rFonts w:ascii="Arial" w:hAnsi="Arial" w:cs="Arial"/>
          <w:b/>
          <w:bCs/>
          <w:sz w:val="24"/>
          <w:szCs w:val="24"/>
          <w:u w:val="single"/>
        </w:rPr>
      </w:pPr>
    </w:p>
    <w:p w14:paraId="13054AAD" w14:textId="77777777" w:rsidR="00DD7A6A" w:rsidRDefault="00DD7A6A" w:rsidP="00DD7A6A">
      <w:pPr>
        <w:pStyle w:val="ListParagraph"/>
        <w:spacing w:line="360" w:lineRule="auto"/>
        <w:jc w:val="both"/>
        <w:rPr>
          <w:rFonts w:ascii="Arial" w:hAnsi="Arial" w:cs="Arial"/>
          <w:b/>
          <w:bCs/>
          <w:sz w:val="24"/>
          <w:szCs w:val="24"/>
          <w:u w:val="single"/>
        </w:rPr>
      </w:pPr>
    </w:p>
    <w:p w14:paraId="41E6AD99" w14:textId="77777777" w:rsidR="00DD7A6A" w:rsidRDefault="00DD7A6A" w:rsidP="00DD7A6A">
      <w:pPr>
        <w:pStyle w:val="ListParagraph"/>
        <w:spacing w:line="360" w:lineRule="auto"/>
        <w:jc w:val="both"/>
        <w:rPr>
          <w:rFonts w:ascii="Arial" w:hAnsi="Arial" w:cs="Arial"/>
          <w:b/>
          <w:bCs/>
          <w:sz w:val="24"/>
          <w:szCs w:val="24"/>
          <w:u w:val="single"/>
        </w:rPr>
      </w:pPr>
    </w:p>
    <w:p w14:paraId="52927B18" w14:textId="77777777" w:rsidR="00D42B93" w:rsidRDefault="00D42B93" w:rsidP="00DD7A6A">
      <w:pPr>
        <w:pStyle w:val="ListParagraph"/>
        <w:spacing w:line="360" w:lineRule="auto"/>
        <w:jc w:val="both"/>
        <w:rPr>
          <w:rFonts w:ascii="Arial" w:hAnsi="Arial" w:cs="Arial"/>
          <w:b/>
          <w:bCs/>
          <w:sz w:val="24"/>
          <w:szCs w:val="24"/>
          <w:u w:val="single"/>
        </w:rPr>
      </w:pPr>
    </w:p>
    <w:p w14:paraId="1EDA4F8E" w14:textId="77777777" w:rsidR="00DD7A6A" w:rsidRPr="00B05AC9" w:rsidRDefault="00DD7A6A" w:rsidP="00B05AC9">
      <w:pPr>
        <w:spacing w:line="360" w:lineRule="auto"/>
        <w:jc w:val="both"/>
        <w:rPr>
          <w:rFonts w:ascii="Arial" w:hAnsi="Arial" w:cs="Arial"/>
          <w:b/>
          <w:bCs/>
          <w:sz w:val="24"/>
          <w:szCs w:val="24"/>
          <w:u w:val="single"/>
        </w:rPr>
      </w:pPr>
    </w:p>
    <w:p w14:paraId="66CFC2E3" w14:textId="4ECF4E6E" w:rsidR="00BD333F" w:rsidRPr="00FE72B6" w:rsidRDefault="00BD333F" w:rsidP="00FE72B6">
      <w:pPr>
        <w:pStyle w:val="ListParagraph"/>
        <w:numPr>
          <w:ilvl w:val="0"/>
          <w:numId w:val="3"/>
        </w:numPr>
        <w:spacing w:line="360" w:lineRule="auto"/>
        <w:jc w:val="both"/>
        <w:rPr>
          <w:rFonts w:ascii="Arial" w:hAnsi="Arial" w:cs="Arial"/>
          <w:b/>
          <w:bCs/>
          <w:sz w:val="24"/>
          <w:szCs w:val="24"/>
          <w:u w:val="single"/>
        </w:rPr>
      </w:pPr>
      <w:r w:rsidRPr="00FE72B6">
        <w:rPr>
          <w:rFonts w:ascii="Arial" w:hAnsi="Arial" w:cs="Arial"/>
          <w:b/>
          <w:bCs/>
          <w:sz w:val="24"/>
          <w:szCs w:val="24"/>
          <w:u w:val="single"/>
        </w:rPr>
        <w:lastRenderedPageBreak/>
        <w:t>Analysis</w:t>
      </w:r>
    </w:p>
    <w:p w14:paraId="083B6A38" w14:textId="7C06C05F" w:rsidR="003B4A6E" w:rsidRPr="00FC5491" w:rsidRDefault="003B4A6E" w:rsidP="00FC5491">
      <w:pPr>
        <w:pStyle w:val="ListParagraph"/>
        <w:numPr>
          <w:ilvl w:val="0"/>
          <w:numId w:val="11"/>
        </w:numPr>
        <w:spacing w:line="360" w:lineRule="auto"/>
        <w:jc w:val="both"/>
        <w:rPr>
          <w:rFonts w:ascii="Arial" w:hAnsi="Arial" w:cs="Arial"/>
          <w:b/>
          <w:bCs/>
          <w:sz w:val="24"/>
          <w:szCs w:val="24"/>
          <w:u w:val="single"/>
        </w:rPr>
      </w:pPr>
      <w:bookmarkStart w:id="1" w:name="_Hlk167349073"/>
      <w:r w:rsidRPr="00FC5491">
        <w:rPr>
          <w:rFonts w:ascii="Arial" w:hAnsi="Arial" w:cs="Arial"/>
          <w:b/>
          <w:bCs/>
          <w:sz w:val="24"/>
          <w:szCs w:val="24"/>
          <w:u w:val="single"/>
        </w:rPr>
        <w:t>Identified Issue: Digital Transformation in the Hospitality Industry</w:t>
      </w:r>
    </w:p>
    <w:bookmarkEnd w:id="1"/>
    <w:p w14:paraId="202DC73E" w14:textId="4D34C0BD" w:rsidR="00DD7A6A" w:rsidRDefault="009F2D4E" w:rsidP="00DD7A6A">
      <w:pPr>
        <w:spacing w:after="0" w:line="360" w:lineRule="auto"/>
        <w:jc w:val="both"/>
        <w:rPr>
          <w:rFonts w:ascii="Arial" w:hAnsi="Arial" w:cs="Arial"/>
          <w:sz w:val="24"/>
          <w:szCs w:val="24"/>
        </w:rPr>
      </w:pPr>
      <w:r w:rsidRPr="009F2D4E">
        <w:rPr>
          <w:rFonts w:ascii="Arial" w:hAnsi="Arial" w:cs="Arial"/>
          <w:sz w:val="24"/>
          <w:szCs w:val="24"/>
        </w:rPr>
        <w:t>The hotel sector has been profoundly affected by the digital revolution, which has increased competition and altered consumer expectations</w:t>
      </w:r>
      <w:r w:rsidR="00D343D1" w:rsidRPr="00FC5491">
        <w:rPr>
          <w:rFonts w:ascii="Arial" w:hAnsi="Arial" w:cs="Arial"/>
          <w:sz w:val="24"/>
          <w:szCs w:val="24"/>
        </w:rPr>
        <w:t xml:space="preserve">. Hotel Le Bristol Paris must handle the effects of this paradigm change </w:t>
      </w:r>
      <w:proofErr w:type="gramStart"/>
      <w:r w:rsidR="00D343D1" w:rsidRPr="00FC5491">
        <w:rPr>
          <w:rFonts w:ascii="Arial" w:hAnsi="Arial" w:cs="Arial"/>
          <w:sz w:val="24"/>
          <w:szCs w:val="24"/>
        </w:rPr>
        <w:t>in order to</w:t>
      </w:r>
      <w:proofErr w:type="gramEnd"/>
      <w:r w:rsidR="00D343D1" w:rsidRPr="00FC5491">
        <w:rPr>
          <w:rFonts w:ascii="Arial" w:hAnsi="Arial" w:cs="Arial"/>
          <w:sz w:val="24"/>
          <w:szCs w:val="24"/>
        </w:rPr>
        <w:t xml:space="preserve"> remain a top destination. Modern travellers want seamless digital experiences and personalised services, which are increasingly at odds with the hotel's conventional approach to client interaction and service delivery. Failure to adapt to changing expectations risks losing market share, reducing brand relevance, and decreasing visitor happiness</w:t>
      </w:r>
      <w:r w:rsidR="00CF566C">
        <w:rPr>
          <w:rFonts w:ascii="Arial" w:hAnsi="Arial" w:cs="Arial"/>
          <w:sz w:val="24"/>
          <w:szCs w:val="24"/>
        </w:rPr>
        <w:t xml:space="preserve"> </w:t>
      </w:r>
      <w:r w:rsidR="00CF566C" w:rsidRPr="00CF566C">
        <w:rPr>
          <w:rFonts w:ascii="Arial" w:hAnsi="Arial" w:cs="Arial"/>
          <w:sz w:val="24"/>
          <w:szCs w:val="24"/>
        </w:rPr>
        <w:t>(Wu and Cheng, 2018)</w:t>
      </w:r>
      <w:r w:rsidR="00CF566C">
        <w:rPr>
          <w:rFonts w:ascii="Arial" w:hAnsi="Arial" w:cs="Arial"/>
          <w:sz w:val="24"/>
          <w:szCs w:val="24"/>
        </w:rPr>
        <w:t>.</w:t>
      </w:r>
    </w:p>
    <w:p w14:paraId="4A556CA1" w14:textId="77777777" w:rsidR="00DA0FB3" w:rsidRDefault="00D343D1" w:rsidP="00CA6DE5">
      <w:pPr>
        <w:spacing w:before="240" w:after="0" w:line="360" w:lineRule="auto"/>
        <w:jc w:val="both"/>
        <w:rPr>
          <w:rFonts w:ascii="Arial" w:hAnsi="Arial" w:cs="Arial"/>
          <w:sz w:val="24"/>
          <w:szCs w:val="24"/>
        </w:rPr>
      </w:pPr>
      <w:r w:rsidRPr="00FC5491">
        <w:rPr>
          <w:rFonts w:ascii="Arial" w:hAnsi="Arial" w:cs="Arial"/>
          <w:sz w:val="24"/>
          <w:szCs w:val="24"/>
        </w:rPr>
        <w:t>For example, Le Bristol's absence of sophisticated booking systems, mobile check-ins, and personalised digital communication tools puts it at a competitive disadvantage when compared to tech-savvy peers. Furthermore, the advent of online review sites implies that any lag in digital service offerings is instantly publicised, harming the hotel's image. To remain competitive, Le Bristol must invest in digital infrastructure, such as mobile applications, AI-powered personalisation, and solid online customer care systems. Embracing these technologies will not only suit the needs of contemporary travellers, but will also improve operational efficiency and customer loyalty, guaranteeing Le Bristol's recognised place in the premium hospitality sector</w:t>
      </w:r>
      <w:r w:rsidR="00DA0FB3">
        <w:rPr>
          <w:rFonts w:ascii="Arial" w:hAnsi="Arial" w:cs="Arial"/>
          <w:sz w:val="24"/>
          <w:szCs w:val="24"/>
        </w:rPr>
        <w:t xml:space="preserve"> (</w:t>
      </w:r>
      <w:proofErr w:type="spellStart"/>
      <w:r w:rsidR="00DA0FB3" w:rsidRPr="00DA0FB3">
        <w:rPr>
          <w:rFonts w:ascii="Arial" w:hAnsi="Arial" w:cs="Arial"/>
          <w:sz w:val="24"/>
          <w:szCs w:val="24"/>
        </w:rPr>
        <w:t>Opute</w:t>
      </w:r>
      <w:proofErr w:type="spellEnd"/>
      <w:r w:rsidR="00DA0FB3" w:rsidRPr="00DA0FB3">
        <w:rPr>
          <w:rFonts w:ascii="Arial" w:hAnsi="Arial" w:cs="Arial"/>
          <w:sz w:val="24"/>
          <w:szCs w:val="24"/>
        </w:rPr>
        <w:t xml:space="preserve">, Irene and </w:t>
      </w:r>
      <w:proofErr w:type="spellStart"/>
      <w:r w:rsidR="00DA0FB3" w:rsidRPr="00DA0FB3">
        <w:rPr>
          <w:rFonts w:ascii="Arial" w:hAnsi="Arial" w:cs="Arial"/>
          <w:sz w:val="24"/>
          <w:szCs w:val="24"/>
        </w:rPr>
        <w:t>Iwu</w:t>
      </w:r>
      <w:proofErr w:type="spellEnd"/>
      <w:r w:rsidR="00DA0FB3">
        <w:rPr>
          <w:rFonts w:ascii="Arial" w:hAnsi="Arial" w:cs="Arial"/>
          <w:sz w:val="24"/>
          <w:szCs w:val="24"/>
        </w:rPr>
        <w:t>,</w:t>
      </w:r>
      <w:r w:rsidR="00DA0FB3" w:rsidRPr="00DA0FB3">
        <w:rPr>
          <w:rFonts w:ascii="Arial" w:hAnsi="Arial" w:cs="Arial"/>
          <w:sz w:val="24"/>
          <w:szCs w:val="24"/>
        </w:rPr>
        <w:t xml:space="preserve"> 2020</w:t>
      </w:r>
      <w:r w:rsidR="00DA0FB3">
        <w:rPr>
          <w:rFonts w:ascii="Arial" w:hAnsi="Arial" w:cs="Arial"/>
          <w:sz w:val="24"/>
          <w:szCs w:val="24"/>
        </w:rPr>
        <w:t>).</w:t>
      </w:r>
    </w:p>
    <w:p w14:paraId="22B77D29" w14:textId="74024240" w:rsidR="00950CEA" w:rsidRPr="0037661E" w:rsidRDefault="00DA0FB3" w:rsidP="00CA6DE5">
      <w:pPr>
        <w:spacing w:before="240" w:after="0" w:line="360" w:lineRule="auto"/>
        <w:jc w:val="both"/>
        <w:rPr>
          <w:rFonts w:ascii="Arial" w:hAnsi="Arial" w:cs="Arial"/>
          <w:sz w:val="24"/>
          <w:szCs w:val="24"/>
        </w:rPr>
      </w:pPr>
      <w:r w:rsidRPr="00DA0FB3">
        <w:rPr>
          <w:rFonts w:ascii="Arial" w:hAnsi="Arial" w:cs="Arial"/>
          <w:b/>
          <w:bCs/>
          <w:sz w:val="24"/>
          <w:szCs w:val="24"/>
        </w:rPr>
        <w:t>2.</w:t>
      </w:r>
      <w:r w:rsidR="00FC5491" w:rsidRPr="0037661E">
        <w:rPr>
          <w:rFonts w:ascii="Arial" w:hAnsi="Arial" w:cs="Arial"/>
          <w:sz w:val="24"/>
          <w:szCs w:val="24"/>
        </w:rPr>
        <w:t xml:space="preserve">  </w:t>
      </w:r>
      <w:bookmarkStart w:id="2" w:name="_Hlk167349175"/>
      <w:r w:rsidR="00950CEA" w:rsidRPr="0037661E">
        <w:rPr>
          <w:rFonts w:ascii="Arial" w:hAnsi="Arial" w:cs="Arial"/>
          <w:b/>
          <w:bCs/>
          <w:sz w:val="24"/>
          <w:szCs w:val="24"/>
          <w:u w:val="single"/>
        </w:rPr>
        <w:t>Impact: Changing Guest Expectations and Service Delivery</w:t>
      </w:r>
      <w:bookmarkEnd w:id="2"/>
    </w:p>
    <w:p w14:paraId="3B70770D" w14:textId="4E23417F" w:rsidR="000860FD" w:rsidRPr="000860FD" w:rsidRDefault="004A7C62" w:rsidP="000860FD">
      <w:pPr>
        <w:spacing w:before="240" w:line="360" w:lineRule="auto"/>
        <w:jc w:val="both"/>
        <w:rPr>
          <w:rFonts w:ascii="Arial" w:hAnsi="Arial" w:cs="Arial"/>
          <w:sz w:val="24"/>
          <w:szCs w:val="24"/>
        </w:rPr>
      </w:pPr>
      <w:r w:rsidRPr="004A7C62">
        <w:rPr>
          <w:rFonts w:ascii="Arial" w:hAnsi="Arial" w:cs="Arial"/>
          <w:sz w:val="24"/>
          <w:szCs w:val="24"/>
        </w:rPr>
        <w:t>Hotel Le Bristol Paris has long been renowned for its timeless elegance and exceptional service. However, the hotel's reliance on traditional traditions is becoming more incompatible with the needs of contemporary guests. Today's passengers expect digital convenience at every touchpoint, from booking and check-in to tailored in-room experiences and post-stay follow-up</w:t>
      </w:r>
      <w:r w:rsidR="009829DE">
        <w:rPr>
          <w:rFonts w:ascii="Arial" w:hAnsi="Arial" w:cs="Arial"/>
          <w:sz w:val="24"/>
          <w:szCs w:val="24"/>
        </w:rPr>
        <w:t xml:space="preserve"> (Mitra and Jain, 2024).</w:t>
      </w:r>
      <w:r w:rsidRPr="004A7C62">
        <w:rPr>
          <w:rFonts w:ascii="Arial" w:hAnsi="Arial" w:cs="Arial"/>
          <w:sz w:val="24"/>
          <w:szCs w:val="24"/>
        </w:rPr>
        <w:t xml:space="preserve"> The absence of advanced digital engagement tools and platforms can frustrate tech-savvy consumers, who may see the hotel as obsolete. </w:t>
      </w:r>
      <w:proofErr w:type="gramStart"/>
      <w:r w:rsidRPr="004A7C62">
        <w:rPr>
          <w:rFonts w:ascii="Arial" w:hAnsi="Arial" w:cs="Arial"/>
          <w:sz w:val="24"/>
          <w:szCs w:val="24"/>
        </w:rPr>
        <w:t>As a consequence</w:t>
      </w:r>
      <w:proofErr w:type="gramEnd"/>
      <w:r w:rsidRPr="004A7C62">
        <w:rPr>
          <w:rFonts w:ascii="Arial" w:hAnsi="Arial" w:cs="Arial"/>
          <w:sz w:val="24"/>
          <w:szCs w:val="24"/>
        </w:rPr>
        <w:t xml:space="preserve">, misalignments between visitor expectations and service delivery may have a detrimental impact on guest satisfaction, loyalty, and word-of-mouth referrals. Recent consumer evaluations on sites such as TripAdvisor and Booking.com show a declining trend in ratings, emphasising concerns such as room cleanliness and variations in dining experiences. As an elite hotel, reputation is everything. Negative reviews and low ratings </w:t>
      </w:r>
      <w:r w:rsidRPr="004A7C62">
        <w:rPr>
          <w:rFonts w:ascii="Arial" w:hAnsi="Arial" w:cs="Arial"/>
          <w:sz w:val="24"/>
          <w:szCs w:val="24"/>
        </w:rPr>
        <w:lastRenderedPageBreak/>
        <w:t xml:space="preserve">harm the hotel's brand </w:t>
      </w:r>
      <w:r w:rsidR="009829DE" w:rsidRPr="004A7C62">
        <w:rPr>
          <w:rFonts w:ascii="Arial" w:hAnsi="Arial" w:cs="Arial"/>
          <w:sz w:val="24"/>
          <w:szCs w:val="24"/>
        </w:rPr>
        <w:t>image. A</w:t>
      </w:r>
      <w:r w:rsidRPr="004A7C62">
        <w:rPr>
          <w:rFonts w:ascii="Arial" w:hAnsi="Arial" w:cs="Arial"/>
          <w:sz w:val="24"/>
          <w:szCs w:val="24"/>
        </w:rPr>
        <w:t xml:space="preserve"> decrease in visitor numbers and average daily rates (ADR) impacts overall income and profitability</w:t>
      </w:r>
      <w:r w:rsidR="000860FD">
        <w:rPr>
          <w:rFonts w:ascii="Arial" w:hAnsi="Arial" w:cs="Arial"/>
          <w:sz w:val="24"/>
          <w:szCs w:val="24"/>
        </w:rPr>
        <w:t xml:space="preserve"> </w:t>
      </w:r>
      <w:r w:rsidR="000860FD" w:rsidRPr="000860FD">
        <w:rPr>
          <w:rFonts w:ascii="Arial" w:hAnsi="Arial" w:cs="Arial"/>
          <w:sz w:val="24"/>
          <w:szCs w:val="24"/>
        </w:rPr>
        <w:t xml:space="preserve">(Moro, </w:t>
      </w:r>
      <w:proofErr w:type="gramStart"/>
      <w:r w:rsidR="000860FD" w:rsidRPr="000860FD">
        <w:rPr>
          <w:rFonts w:ascii="Arial" w:hAnsi="Arial" w:cs="Arial"/>
          <w:sz w:val="24"/>
          <w:szCs w:val="24"/>
        </w:rPr>
        <w:t>Rita</w:t>
      </w:r>
      <w:proofErr w:type="gramEnd"/>
      <w:r w:rsidR="000860FD" w:rsidRPr="000860FD">
        <w:rPr>
          <w:rFonts w:ascii="Arial" w:hAnsi="Arial" w:cs="Arial"/>
          <w:sz w:val="24"/>
          <w:szCs w:val="24"/>
        </w:rPr>
        <w:t xml:space="preserve"> and Oliveira, 2017)</w:t>
      </w:r>
      <w:r w:rsidR="000860FD">
        <w:rPr>
          <w:rFonts w:ascii="Arial" w:hAnsi="Arial" w:cs="Arial"/>
          <w:sz w:val="24"/>
          <w:szCs w:val="24"/>
        </w:rPr>
        <w:t>.</w:t>
      </w:r>
    </w:p>
    <w:p w14:paraId="23CDB2A5" w14:textId="3D6D0FEF" w:rsidR="00067319" w:rsidRPr="00A5253C" w:rsidRDefault="00067319" w:rsidP="00A5253C">
      <w:pPr>
        <w:pStyle w:val="ListParagraph"/>
        <w:numPr>
          <w:ilvl w:val="0"/>
          <w:numId w:val="17"/>
        </w:numPr>
        <w:spacing w:before="240" w:line="360" w:lineRule="auto"/>
        <w:jc w:val="both"/>
        <w:rPr>
          <w:rFonts w:ascii="Arial" w:hAnsi="Arial" w:cs="Arial"/>
          <w:sz w:val="24"/>
          <w:szCs w:val="24"/>
        </w:rPr>
      </w:pPr>
      <w:bookmarkStart w:id="3" w:name="_Hlk167349240"/>
      <w:r w:rsidRPr="00A5253C">
        <w:rPr>
          <w:rFonts w:ascii="Arial" w:hAnsi="Arial" w:cs="Arial"/>
          <w:b/>
          <w:bCs/>
          <w:sz w:val="24"/>
          <w:szCs w:val="24"/>
          <w:u w:val="single"/>
        </w:rPr>
        <w:t>Causes: Organizational Inertia and Technological Hesitation</w:t>
      </w:r>
    </w:p>
    <w:bookmarkEnd w:id="3"/>
    <w:p w14:paraId="088D8704" w14:textId="6CB73036" w:rsidR="00067319" w:rsidRPr="00067319" w:rsidRDefault="00067319" w:rsidP="00067319">
      <w:pPr>
        <w:spacing w:line="360" w:lineRule="auto"/>
        <w:jc w:val="both"/>
        <w:rPr>
          <w:rFonts w:ascii="Arial" w:hAnsi="Arial" w:cs="Arial"/>
          <w:sz w:val="24"/>
          <w:szCs w:val="24"/>
        </w:rPr>
      </w:pPr>
      <w:r w:rsidRPr="00067319">
        <w:rPr>
          <w:rFonts w:ascii="Arial" w:hAnsi="Arial" w:cs="Arial"/>
          <w:sz w:val="24"/>
          <w:szCs w:val="24"/>
        </w:rPr>
        <w:t>Several factors contribute to Hotel Le Bristol Paris's reluctance to fully embrace digital technologies:</w:t>
      </w:r>
    </w:p>
    <w:p w14:paraId="1CB1C708" w14:textId="4B957BED" w:rsidR="00A5253C" w:rsidRDefault="00067319" w:rsidP="00067319">
      <w:pPr>
        <w:spacing w:line="360" w:lineRule="auto"/>
        <w:jc w:val="both"/>
        <w:rPr>
          <w:rFonts w:ascii="Arial" w:hAnsi="Arial" w:cs="Arial"/>
          <w:sz w:val="24"/>
          <w:szCs w:val="24"/>
        </w:rPr>
      </w:pPr>
      <w:r w:rsidRPr="00067319">
        <w:rPr>
          <w:rFonts w:ascii="Arial" w:hAnsi="Arial" w:cs="Arial"/>
          <w:b/>
          <w:bCs/>
          <w:sz w:val="24"/>
          <w:szCs w:val="24"/>
        </w:rPr>
        <w:t>3.1</w:t>
      </w:r>
      <w:r>
        <w:rPr>
          <w:rFonts w:ascii="Arial" w:hAnsi="Arial" w:cs="Arial"/>
          <w:sz w:val="24"/>
          <w:szCs w:val="24"/>
        </w:rPr>
        <w:t xml:space="preserve"> </w:t>
      </w:r>
      <w:r w:rsidR="00E57DE3" w:rsidRPr="00E57DE3">
        <w:rPr>
          <w:rFonts w:ascii="Arial" w:hAnsi="Arial" w:cs="Arial"/>
          <w:sz w:val="24"/>
          <w:szCs w:val="24"/>
        </w:rPr>
        <w:t>Organisational Inertia: Established organisations often resist change owing to well rooted cultural norms and operational practices. This inertia may slow the adoption of new technology and procedures</w:t>
      </w:r>
      <w:r w:rsidR="00A5253C" w:rsidRPr="00A5253C">
        <w:t xml:space="preserve"> </w:t>
      </w:r>
      <w:r w:rsidR="00A5253C" w:rsidRPr="00A5253C">
        <w:rPr>
          <w:rFonts w:ascii="Arial" w:hAnsi="Arial" w:cs="Arial"/>
          <w:sz w:val="24"/>
          <w:szCs w:val="24"/>
        </w:rPr>
        <w:t>(Huang et al., 2013)</w:t>
      </w:r>
      <w:r w:rsidR="00A5253C">
        <w:rPr>
          <w:rFonts w:ascii="Arial" w:hAnsi="Arial" w:cs="Arial"/>
          <w:sz w:val="24"/>
          <w:szCs w:val="24"/>
        </w:rPr>
        <w:t xml:space="preserve">. </w:t>
      </w:r>
      <w:r w:rsidR="00E57DE3" w:rsidRPr="00E57DE3">
        <w:rPr>
          <w:rFonts w:ascii="Arial" w:hAnsi="Arial" w:cs="Arial"/>
          <w:sz w:val="24"/>
          <w:szCs w:val="24"/>
        </w:rPr>
        <w:t>According</w:t>
      </w:r>
      <w:r w:rsidR="00C500F0">
        <w:rPr>
          <w:rFonts w:ascii="Arial" w:hAnsi="Arial" w:cs="Arial"/>
          <w:sz w:val="24"/>
          <w:szCs w:val="24"/>
        </w:rPr>
        <w:t xml:space="preserve"> </w:t>
      </w:r>
      <w:r w:rsidR="00E57DE3" w:rsidRPr="00E57DE3">
        <w:rPr>
          <w:rFonts w:ascii="Arial" w:hAnsi="Arial" w:cs="Arial"/>
          <w:sz w:val="24"/>
          <w:szCs w:val="24"/>
        </w:rPr>
        <w:t xml:space="preserve">to </w:t>
      </w:r>
      <w:r w:rsidR="00F54798" w:rsidRPr="00E57DE3">
        <w:rPr>
          <w:rFonts w:ascii="Arial" w:hAnsi="Arial" w:cs="Arial"/>
          <w:sz w:val="24"/>
          <w:szCs w:val="24"/>
        </w:rPr>
        <w:t>comparison research</w:t>
      </w:r>
      <w:r w:rsidR="00E57DE3" w:rsidRPr="00E57DE3">
        <w:rPr>
          <w:rFonts w:ascii="Arial" w:hAnsi="Arial" w:cs="Arial"/>
          <w:sz w:val="24"/>
          <w:szCs w:val="24"/>
        </w:rPr>
        <w:t>, Le Bristol has behind rivals like as The Ritz and Four Seasons George V in customer ratings over the last year.</w:t>
      </w:r>
    </w:p>
    <w:p w14:paraId="5DDA0F02" w14:textId="705272EC" w:rsidR="00067319" w:rsidRPr="00067319" w:rsidRDefault="00067319" w:rsidP="00067319">
      <w:pPr>
        <w:spacing w:line="360" w:lineRule="auto"/>
        <w:jc w:val="both"/>
        <w:rPr>
          <w:rFonts w:ascii="Arial" w:hAnsi="Arial" w:cs="Arial"/>
          <w:sz w:val="24"/>
          <w:szCs w:val="24"/>
        </w:rPr>
      </w:pPr>
      <w:r w:rsidRPr="00067319">
        <w:rPr>
          <w:rFonts w:ascii="Arial" w:hAnsi="Arial" w:cs="Arial"/>
          <w:b/>
          <w:bCs/>
          <w:sz w:val="24"/>
          <w:szCs w:val="24"/>
        </w:rPr>
        <w:t>3.2</w:t>
      </w:r>
      <w:r>
        <w:rPr>
          <w:rFonts w:ascii="Arial" w:hAnsi="Arial" w:cs="Arial"/>
          <w:sz w:val="24"/>
          <w:szCs w:val="24"/>
        </w:rPr>
        <w:t xml:space="preserve"> </w:t>
      </w:r>
      <w:r w:rsidRPr="00067319">
        <w:rPr>
          <w:rFonts w:ascii="Arial" w:hAnsi="Arial" w:cs="Arial"/>
          <w:sz w:val="24"/>
          <w:szCs w:val="24"/>
        </w:rPr>
        <w:t>Fear of Change: The potential risks associated with digital transformation, such as disruption of service continuity and substantial financial investment, can foster a fear of change within the organization</w:t>
      </w:r>
      <w:r w:rsidR="00C500F0">
        <w:rPr>
          <w:rFonts w:ascii="Arial" w:hAnsi="Arial" w:cs="Arial"/>
          <w:sz w:val="24"/>
          <w:szCs w:val="24"/>
        </w:rPr>
        <w:t xml:space="preserve"> </w:t>
      </w:r>
      <w:r w:rsidR="00C500F0" w:rsidRPr="00C500F0">
        <w:rPr>
          <w:rFonts w:ascii="Arial" w:hAnsi="Arial" w:cs="Arial"/>
          <w:sz w:val="24"/>
          <w:szCs w:val="24"/>
        </w:rPr>
        <w:t xml:space="preserve">(Nadkarni and </w:t>
      </w:r>
      <w:proofErr w:type="spellStart"/>
      <w:r w:rsidR="00C500F0" w:rsidRPr="00C500F0">
        <w:rPr>
          <w:rFonts w:ascii="Arial" w:hAnsi="Arial" w:cs="Arial"/>
          <w:sz w:val="24"/>
          <w:szCs w:val="24"/>
        </w:rPr>
        <w:t>Prügl</w:t>
      </w:r>
      <w:proofErr w:type="spellEnd"/>
      <w:r w:rsidR="00C500F0" w:rsidRPr="00C500F0">
        <w:rPr>
          <w:rFonts w:ascii="Arial" w:hAnsi="Arial" w:cs="Arial"/>
          <w:sz w:val="24"/>
          <w:szCs w:val="24"/>
        </w:rPr>
        <w:t>, 2020)</w:t>
      </w:r>
      <w:r w:rsidR="00C500F0">
        <w:rPr>
          <w:rFonts w:ascii="Arial" w:hAnsi="Arial" w:cs="Arial"/>
          <w:sz w:val="24"/>
          <w:szCs w:val="24"/>
        </w:rPr>
        <w:t>.</w:t>
      </w:r>
    </w:p>
    <w:p w14:paraId="42A20CA8" w14:textId="7AB998E5" w:rsidR="00067319" w:rsidRPr="00067319" w:rsidRDefault="00067319" w:rsidP="00067319">
      <w:pPr>
        <w:spacing w:line="360" w:lineRule="auto"/>
        <w:jc w:val="both"/>
        <w:rPr>
          <w:rFonts w:ascii="Arial" w:hAnsi="Arial" w:cs="Arial"/>
          <w:sz w:val="24"/>
          <w:szCs w:val="24"/>
        </w:rPr>
      </w:pPr>
      <w:r w:rsidRPr="00067319">
        <w:rPr>
          <w:rFonts w:ascii="Arial" w:hAnsi="Arial" w:cs="Arial"/>
          <w:b/>
          <w:bCs/>
          <w:sz w:val="24"/>
          <w:szCs w:val="24"/>
        </w:rPr>
        <w:t>3.3</w:t>
      </w:r>
      <w:r>
        <w:rPr>
          <w:rFonts w:ascii="Arial" w:hAnsi="Arial" w:cs="Arial"/>
          <w:sz w:val="24"/>
          <w:szCs w:val="24"/>
        </w:rPr>
        <w:t xml:space="preserve"> </w:t>
      </w:r>
      <w:r w:rsidR="004E1332" w:rsidRPr="004E1332">
        <w:rPr>
          <w:rFonts w:ascii="Arial" w:hAnsi="Arial" w:cs="Arial"/>
          <w:sz w:val="24"/>
          <w:szCs w:val="24"/>
        </w:rPr>
        <w:t>The hotel suffers from a limited grasp of emerging digital trends and their potential applications in the hospitality industry. This deficiency hampers informed decision-making, as leadership lacks a clear vision of the benefits and implementation strategies associated with digital initiatives. Without a comprehensive understanding of these trends, the hotel may be hesitant to pursue digital transformation, thereby missing out on opportunities for enhanced guest experiences and operational efficiency.</w:t>
      </w:r>
    </w:p>
    <w:p w14:paraId="1D62823B" w14:textId="1FBA6E98" w:rsidR="00067319" w:rsidRDefault="00067319" w:rsidP="00067319">
      <w:pPr>
        <w:spacing w:line="360" w:lineRule="auto"/>
        <w:jc w:val="both"/>
        <w:rPr>
          <w:rFonts w:ascii="Arial" w:hAnsi="Arial" w:cs="Arial"/>
          <w:sz w:val="24"/>
          <w:szCs w:val="24"/>
        </w:rPr>
      </w:pPr>
      <w:r w:rsidRPr="00067319">
        <w:rPr>
          <w:rFonts w:ascii="Arial" w:hAnsi="Arial" w:cs="Arial"/>
          <w:b/>
          <w:bCs/>
          <w:sz w:val="24"/>
          <w:szCs w:val="24"/>
        </w:rPr>
        <w:t>3.4</w:t>
      </w:r>
      <w:r>
        <w:rPr>
          <w:rFonts w:ascii="Arial" w:hAnsi="Arial" w:cs="Arial"/>
          <w:sz w:val="24"/>
          <w:szCs w:val="24"/>
        </w:rPr>
        <w:t xml:space="preserve"> </w:t>
      </w:r>
      <w:r w:rsidRPr="00067319">
        <w:rPr>
          <w:rFonts w:ascii="Arial" w:hAnsi="Arial" w:cs="Arial"/>
          <w:sz w:val="24"/>
          <w:szCs w:val="24"/>
        </w:rPr>
        <w:t xml:space="preserve">Limited Access to Feedback: </w:t>
      </w:r>
      <w:r w:rsidR="00864A5B" w:rsidRPr="00864A5B">
        <w:rPr>
          <w:rFonts w:ascii="Arial" w:hAnsi="Arial" w:cs="Arial"/>
          <w:sz w:val="24"/>
          <w:szCs w:val="24"/>
        </w:rPr>
        <w:t>A lack of practical insights from inadequate systems for gathering and evaluating consumer input and market knowledge might make it challenging to match services to customer expectations. Without strong procedures in place, the hotel might overlook important patterns, which would result in performance that is either flat or falling. Finding opportunities for development, raising guest happiness, and remaining competitive in the ever-changing hospitality sector all depend on routine and thorough feedback analysis</w:t>
      </w:r>
      <w:r w:rsidR="00770597">
        <w:rPr>
          <w:rFonts w:ascii="Arial" w:hAnsi="Arial" w:cs="Arial"/>
          <w:sz w:val="24"/>
          <w:szCs w:val="24"/>
        </w:rPr>
        <w:t xml:space="preserve"> </w:t>
      </w:r>
      <w:r w:rsidR="00770597" w:rsidRPr="00770597">
        <w:rPr>
          <w:rFonts w:ascii="Arial" w:hAnsi="Arial" w:cs="Arial"/>
          <w:sz w:val="24"/>
          <w:szCs w:val="24"/>
        </w:rPr>
        <w:t>(Azmi et al., 2023)</w:t>
      </w:r>
      <w:r w:rsidR="00770597">
        <w:rPr>
          <w:rFonts w:ascii="Arial" w:hAnsi="Arial" w:cs="Arial"/>
          <w:sz w:val="24"/>
          <w:szCs w:val="24"/>
        </w:rPr>
        <w:t>.</w:t>
      </w:r>
    </w:p>
    <w:p w14:paraId="616A78F1" w14:textId="679554F9" w:rsidR="00067319" w:rsidRDefault="00067319" w:rsidP="00067319">
      <w:pPr>
        <w:spacing w:line="360" w:lineRule="auto"/>
        <w:ind w:firstLine="720"/>
        <w:jc w:val="both"/>
        <w:rPr>
          <w:rFonts w:ascii="Arial" w:hAnsi="Arial" w:cs="Arial"/>
          <w:b/>
          <w:bCs/>
          <w:sz w:val="24"/>
          <w:szCs w:val="24"/>
        </w:rPr>
      </w:pPr>
      <w:bookmarkStart w:id="4" w:name="_Hlk167349330"/>
      <w:r w:rsidRPr="00067319">
        <w:rPr>
          <w:rFonts w:ascii="Arial" w:hAnsi="Arial" w:cs="Arial"/>
          <w:b/>
          <w:bCs/>
          <w:sz w:val="24"/>
          <w:szCs w:val="24"/>
        </w:rPr>
        <w:t xml:space="preserve">4. </w:t>
      </w:r>
      <w:r w:rsidRPr="00FE72B6">
        <w:rPr>
          <w:rFonts w:ascii="Arial" w:hAnsi="Arial" w:cs="Arial"/>
          <w:b/>
          <w:bCs/>
          <w:sz w:val="24"/>
          <w:szCs w:val="24"/>
          <w:u w:val="single"/>
        </w:rPr>
        <w:t>PESTEL Analysis: External Influences on Digital Transformation</w:t>
      </w:r>
    </w:p>
    <w:bookmarkEnd w:id="4"/>
    <w:p w14:paraId="29EA71EF" w14:textId="314026E8" w:rsidR="00AA35DD" w:rsidRPr="00AA35DD" w:rsidRDefault="003F1FAF" w:rsidP="00A73316">
      <w:pPr>
        <w:spacing w:line="360" w:lineRule="auto"/>
        <w:jc w:val="both"/>
        <w:rPr>
          <w:rFonts w:ascii="Arial" w:hAnsi="Arial" w:cs="Arial"/>
          <w:sz w:val="24"/>
          <w:szCs w:val="24"/>
        </w:rPr>
      </w:pPr>
      <w:r w:rsidRPr="003F1FAF">
        <w:rPr>
          <w:rFonts w:ascii="Arial" w:hAnsi="Arial" w:cs="Arial"/>
          <w:sz w:val="24"/>
          <w:szCs w:val="24"/>
        </w:rPr>
        <w:t xml:space="preserve">An organisation may get a better understanding of the macroenvironmental elements that might </w:t>
      </w:r>
      <w:proofErr w:type="gramStart"/>
      <w:r w:rsidRPr="003F1FAF">
        <w:rPr>
          <w:rFonts w:ascii="Arial" w:hAnsi="Arial" w:cs="Arial"/>
          <w:sz w:val="24"/>
          <w:szCs w:val="24"/>
        </w:rPr>
        <w:t>have an effect on</w:t>
      </w:r>
      <w:proofErr w:type="gramEnd"/>
      <w:r w:rsidRPr="003F1FAF">
        <w:rPr>
          <w:rFonts w:ascii="Arial" w:hAnsi="Arial" w:cs="Arial"/>
          <w:sz w:val="24"/>
          <w:szCs w:val="24"/>
        </w:rPr>
        <w:t xml:space="preserve"> it by doing a PESTEL study, which is a strategic tool</w:t>
      </w:r>
      <w:r w:rsidR="00AA35DD" w:rsidRPr="00AA35DD">
        <w:rPr>
          <w:rFonts w:ascii="Arial" w:hAnsi="Arial" w:cs="Arial"/>
          <w:sz w:val="24"/>
          <w:szCs w:val="24"/>
        </w:rPr>
        <w:t xml:space="preserve">. For Hotel Le </w:t>
      </w:r>
      <w:r w:rsidR="00AA35DD" w:rsidRPr="00AA35DD">
        <w:rPr>
          <w:rFonts w:ascii="Arial" w:hAnsi="Arial" w:cs="Arial"/>
          <w:sz w:val="24"/>
          <w:szCs w:val="24"/>
        </w:rPr>
        <w:lastRenderedPageBreak/>
        <w:t>Bristol Paris, conducting a PESTEL analysis provides insights into the external factors shaping its operational landscape.</w:t>
      </w:r>
    </w:p>
    <w:p w14:paraId="32B582DD" w14:textId="004AF3D2" w:rsidR="00A73316" w:rsidRPr="00A73316" w:rsidRDefault="00A73316" w:rsidP="00E92499">
      <w:pPr>
        <w:spacing w:line="360" w:lineRule="auto"/>
        <w:jc w:val="both"/>
        <w:rPr>
          <w:rFonts w:ascii="Arial" w:hAnsi="Arial" w:cs="Arial"/>
          <w:sz w:val="24"/>
          <w:szCs w:val="24"/>
        </w:rPr>
      </w:pPr>
      <w:r w:rsidRPr="00A73316">
        <w:rPr>
          <w:rFonts w:ascii="Arial" w:hAnsi="Arial" w:cs="Arial"/>
          <w:i/>
          <w:iCs/>
          <w:sz w:val="24"/>
          <w:szCs w:val="24"/>
        </w:rPr>
        <w:t>POLITICAL</w:t>
      </w:r>
      <w:r>
        <w:rPr>
          <w:rFonts w:ascii="Arial" w:hAnsi="Arial" w:cs="Arial"/>
          <w:sz w:val="24"/>
          <w:szCs w:val="24"/>
        </w:rPr>
        <w:t xml:space="preserve">: </w:t>
      </w:r>
      <w:r w:rsidR="00B82498" w:rsidRPr="00B82498">
        <w:rPr>
          <w:rFonts w:ascii="Arial" w:hAnsi="Arial" w:cs="Arial"/>
          <w:sz w:val="24"/>
          <w:szCs w:val="24"/>
        </w:rPr>
        <w:t>The stable political climate in France makes Hotel Le Bristol Paris an ideal location for corporate activities. This stability provides security and predictability, allowing the hotel to confidently undertake long-term strategic planning. Furthermore, it creates an atmosphere favourable to significant investment in digital projects, allowing the hotel to pursue innovation and technical developments with minimum interruption. Overall, France's political stability serves as the basis for the hotel's long-term expansion and success</w:t>
      </w:r>
      <w:r w:rsidR="000E56B8">
        <w:rPr>
          <w:rFonts w:ascii="Arial" w:hAnsi="Arial" w:cs="Arial"/>
          <w:sz w:val="24"/>
          <w:szCs w:val="24"/>
        </w:rPr>
        <w:t xml:space="preserve"> </w:t>
      </w:r>
      <w:r w:rsidR="000E56B8" w:rsidRPr="000E56B8">
        <w:rPr>
          <w:rFonts w:ascii="Arial" w:hAnsi="Arial" w:cs="Arial"/>
          <w:sz w:val="24"/>
          <w:szCs w:val="24"/>
        </w:rPr>
        <w:t>(Holloway and Humphreys, 2019)</w:t>
      </w:r>
      <w:r w:rsidR="000E56B8">
        <w:rPr>
          <w:rFonts w:ascii="Arial" w:hAnsi="Arial" w:cs="Arial"/>
          <w:sz w:val="24"/>
          <w:szCs w:val="24"/>
        </w:rPr>
        <w:t>.</w:t>
      </w:r>
    </w:p>
    <w:p w14:paraId="10B93EB1" w14:textId="35270017" w:rsidR="00E92499" w:rsidRPr="00E92499" w:rsidRDefault="00A73316" w:rsidP="00E92499">
      <w:pPr>
        <w:spacing w:line="360" w:lineRule="auto"/>
        <w:jc w:val="both"/>
        <w:rPr>
          <w:rFonts w:ascii="Arial" w:hAnsi="Arial" w:cs="Arial"/>
          <w:sz w:val="24"/>
          <w:szCs w:val="24"/>
        </w:rPr>
      </w:pPr>
      <w:r w:rsidRPr="00A73316">
        <w:rPr>
          <w:rFonts w:ascii="Arial" w:hAnsi="Arial" w:cs="Arial"/>
          <w:i/>
          <w:iCs/>
          <w:sz w:val="24"/>
          <w:szCs w:val="24"/>
        </w:rPr>
        <w:t>ECONOMIC</w:t>
      </w:r>
      <w:r>
        <w:rPr>
          <w:rFonts w:ascii="Arial" w:hAnsi="Arial" w:cs="Arial"/>
          <w:sz w:val="24"/>
          <w:szCs w:val="24"/>
        </w:rPr>
        <w:t xml:space="preserve">: </w:t>
      </w:r>
      <w:r w:rsidR="00E92499" w:rsidRPr="00E92499">
        <w:rPr>
          <w:rFonts w:ascii="Arial" w:hAnsi="Arial" w:cs="Arial"/>
          <w:sz w:val="24"/>
          <w:szCs w:val="24"/>
        </w:rPr>
        <w:t>Economic downturns may result in reduced discretionary expenditure on luxury travel, affecting Hotel Le Bristol Paris' income sources. Economic growth, on the other hand, creates opportunity for further investment in digital technologies that improve visitor experiences. During these moments of success, the hotel may use its financial stability to deploy cutting-edge technology and personalised services, increasing visitor happiness and loyalty. Thus, although economic changes provide obstacles, they also provide opportunities for strategic investments that will boost the hotel's competitiveness and expansion</w:t>
      </w:r>
      <w:r w:rsidR="00E92499">
        <w:rPr>
          <w:rFonts w:ascii="Arial" w:hAnsi="Arial" w:cs="Arial"/>
          <w:sz w:val="24"/>
          <w:szCs w:val="24"/>
        </w:rPr>
        <w:t xml:space="preserve"> </w:t>
      </w:r>
      <w:r w:rsidR="00E92499" w:rsidRPr="00E92499">
        <w:rPr>
          <w:rFonts w:ascii="Arial" w:hAnsi="Arial" w:cs="Arial"/>
          <w:sz w:val="24"/>
          <w:szCs w:val="24"/>
        </w:rPr>
        <w:t xml:space="preserve">(Tallman, </w:t>
      </w:r>
      <w:proofErr w:type="gramStart"/>
      <w:r w:rsidR="00E92499" w:rsidRPr="00E92499">
        <w:rPr>
          <w:rFonts w:ascii="Arial" w:hAnsi="Arial" w:cs="Arial"/>
          <w:sz w:val="24"/>
          <w:szCs w:val="24"/>
        </w:rPr>
        <w:t>Luo</w:t>
      </w:r>
      <w:proofErr w:type="gramEnd"/>
      <w:r w:rsidR="00E92499" w:rsidRPr="00E92499">
        <w:rPr>
          <w:rFonts w:ascii="Arial" w:hAnsi="Arial" w:cs="Arial"/>
          <w:sz w:val="24"/>
          <w:szCs w:val="24"/>
        </w:rPr>
        <w:t xml:space="preserve"> and Buckley, 2017)</w:t>
      </w:r>
      <w:r w:rsidR="00E92499">
        <w:rPr>
          <w:rFonts w:ascii="Arial" w:hAnsi="Arial" w:cs="Arial"/>
          <w:sz w:val="24"/>
          <w:szCs w:val="24"/>
        </w:rPr>
        <w:t>.</w:t>
      </w:r>
    </w:p>
    <w:p w14:paraId="744A42CD" w14:textId="6D127659" w:rsidR="00864A5B" w:rsidRDefault="00A73316" w:rsidP="00A73316">
      <w:pPr>
        <w:spacing w:line="360" w:lineRule="auto"/>
        <w:jc w:val="both"/>
        <w:rPr>
          <w:rFonts w:ascii="Arial" w:hAnsi="Arial" w:cs="Arial"/>
          <w:sz w:val="24"/>
          <w:szCs w:val="24"/>
        </w:rPr>
      </w:pPr>
      <w:r w:rsidRPr="00A73316">
        <w:rPr>
          <w:rFonts w:ascii="Arial" w:hAnsi="Arial" w:cs="Arial"/>
          <w:i/>
          <w:iCs/>
          <w:sz w:val="24"/>
          <w:szCs w:val="24"/>
        </w:rPr>
        <w:t>SOCIAL</w:t>
      </w:r>
      <w:r w:rsidR="00E9008C">
        <w:rPr>
          <w:rFonts w:ascii="Arial" w:hAnsi="Arial" w:cs="Arial"/>
          <w:sz w:val="24"/>
          <w:szCs w:val="24"/>
        </w:rPr>
        <w:t xml:space="preserve">: </w:t>
      </w:r>
      <w:r w:rsidR="00864A5B" w:rsidRPr="00864A5B">
        <w:rPr>
          <w:rFonts w:ascii="Arial" w:hAnsi="Arial" w:cs="Arial"/>
          <w:sz w:val="24"/>
          <w:szCs w:val="24"/>
        </w:rPr>
        <w:t xml:space="preserve">The rise of tech-savvy millennial and Generation Z </w:t>
      </w:r>
      <w:proofErr w:type="spellStart"/>
      <w:r w:rsidR="00864A5B" w:rsidRPr="00864A5B">
        <w:rPr>
          <w:rFonts w:ascii="Arial" w:hAnsi="Arial" w:cs="Arial"/>
          <w:sz w:val="24"/>
          <w:szCs w:val="24"/>
        </w:rPr>
        <w:t>travelers</w:t>
      </w:r>
      <w:proofErr w:type="spellEnd"/>
      <w:r w:rsidR="00864A5B" w:rsidRPr="00864A5B">
        <w:rPr>
          <w:rFonts w:ascii="Arial" w:hAnsi="Arial" w:cs="Arial"/>
          <w:sz w:val="24"/>
          <w:szCs w:val="24"/>
        </w:rPr>
        <w:t xml:space="preserve"> significantly influences visitor preferences, emphasizing convenience, personalization, and digital interaction. These demographics prioritize seamless digital experiences, from booking accommodations to accessing personalized services through mobile apps. Hotels must adapt by integrating technology throughout the guest journey, offering digital check-in options, personalized recommendations based on preferences, and interactive communication channels to cater to the evolving needs of these discerning </w:t>
      </w:r>
      <w:proofErr w:type="spellStart"/>
      <w:r w:rsidR="00864A5B" w:rsidRPr="00864A5B">
        <w:rPr>
          <w:rFonts w:ascii="Arial" w:hAnsi="Arial" w:cs="Arial"/>
          <w:sz w:val="24"/>
          <w:szCs w:val="24"/>
        </w:rPr>
        <w:t>travelers</w:t>
      </w:r>
      <w:proofErr w:type="spellEnd"/>
      <w:r w:rsidR="00651C4E">
        <w:rPr>
          <w:rFonts w:ascii="Arial" w:hAnsi="Arial" w:cs="Arial"/>
          <w:sz w:val="24"/>
          <w:szCs w:val="24"/>
        </w:rPr>
        <w:t xml:space="preserve"> </w:t>
      </w:r>
      <w:r w:rsidR="00651C4E" w:rsidRPr="00651C4E">
        <w:rPr>
          <w:rFonts w:ascii="Arial" w:hAnsi="Arial" w:cs="Arial"/>
          <w:sz w:val="24"/>
          <w:szCs w:val="24"/>
        </w:rPr>
        <w:t xml:space="preserve">(Pricope </w:t>
      </w:r>
      <w:proofErr w:type="spellStart"/>
      <w:r w:rsidR="00651C4E" w:rsidRPr="00651C4E">
        <w:rPr>
          <w:rFonts w:ascii="Arial" w:hAnsi="Arial" w:cs="Arial"/>
          <w:sz w:val="24"/>
          <w:szCs w:val="24"/>
        </w:rPr>
        <w:t>Vancia</w:t>
      </w:r>
      <w:proofErr w:type="spellEnd"/>
      <w:r w:rsidR="00651C4E" w:rsidRPr="00651C4E">
        <w:rPr>
          <w:rFonts w:ascii="Arial" w:hAnsi="Arial" w:cs="Arial"/>
          <w:sz w:val="24"/>
          <w:szCs w:val="24"/>
        </w:rPr>
        <w:t xml:space="preserve"> et al., 2023)</w:t>
      </w:r>
      <w:r w:rsidR="00651C4E">
        <w:rPr>
          <w:rFonts w:ascii="Arial" w:hAnsi="Arial" w:cs="Arial"/>
          <w:sz w:val="24"/>
          <w:szCs w:val="24"/>
        </w:rPr>
        <w:t>.</w:t>
      </w:r>
    </w:p>
    <w:p w14:paraId="216021D4" w14:textId="40E79CDD" w:rsidR="00A73316" w:rsidRPr="00A73316" w:rsidRDefault="00A73316" w:rsidP="00A73316">
      <w:pPr>
        <w:spacing w:line="360" w:lineRule="auto"/>
        <w:jc w:val="both"/>
        <w:rPr>
          <w:rFonts w:ascii="Arial" w:hAnsi="Arial" w:cs="Arial"/>
          <w:sz w:val="24"/>
          <w:szCs w:val="24"/>
        </w:rPr>
      </w:pPr>
      <w:r w:rsidRPr="00E9008C">
        <w:rPr>
          <w:rFonts w:ascii="Arial" w:hAnsi="Arial" w:cs="Arial"/>
          <w:i/>
          <w:iCs/>
          <w:sz w:val="24"/>
          <w:szCs w:val="24"/>
        </w:rPr>
        <w:t>TECHNOLOGICAL</w:t>
      </w:r>
      <w:r w:rsidR="00E9008C">
        <w:rPr>
          <w:rFonts w:ascii="Arial" w:hAnsi="Arial" w:cs="Arial"/>
          <w:sz w:val="24"/>
          <w:szCs w:val="24"/>
        </w:rPr>
        <w:t>:</w:t>
      </w:r>
      <w:r w:rsidR="00864A5B" w:rsidRPr="00864A5B">
        <w:t xml:space="preserve"> </w:t>
      </w:r>
      <w:r w:rsidR="00864A5B" w:rsidRPr="00864A5B">
        <w:rPr>
          <w:rFonts w:ascii="Arial" w:hAnsi="Arial" w:cs="Arial"/>
          <w:sz w:val="24"/>
          <w:szCs w:val="24"/>
        </w:rPr>
        <w:t xml:space="preserve">Digital technology is developing </w:t>
      </w:r>
      <w:r w:rsidR="00B14737" w:rsidRPr="00864A5B">
        <w:rPr>
          <w:rFonts w:ascii="Arial" w:hAnsi="Arial" w:cs="Arial"/>
          <w:sz w:val="24"/>
          <w:szCs w:val="24"/>
        </w:rPr>
        <w:t>quickly;</w:t>
      </w:r>
      <w:r w:rsidR="00864A5B" w:rsidRPr="00864A5B">
        <w:rPr>
          <w:rFonts w:ascii="Arial" w:hAnsi="Arial" w:cs="Arial"/>
          <w:sz w:val="24"/>
          <w:szCs w:val="24"/>
        </w:rPr>
        <w:t xml:space="preserve"> hence adaptability is always necessary. </w:t>
      </w:r>
      <w:r w:rsidR="00492C25" w:rsidRPr="00492C25">
        <w:rPr>
          <w:rFonts w:ascii="Arial" w:hAnsi="Arial" w:cs="Arial"/>
          <w:sz w:val="24"/>
          <w:szCs w:val="24"/>
        </w:rPr>
        <w:t>Operating efficiency improvements and enhancements to visitor experiences are facilitated by artificial intelligence (AI), mobile applications, and Internet of Things (IoT) devices.</w:t>
      </w:r>
      <w:r w:rsidR="00492C25">
        <w:rPr>
          <w:rFonts w:ascii="Arial" w:hAnsi="Arial" w:cs="Arial"/>
          <w:sz w:val="24"/>
          <w:szCs w:val="24"/>
        </w:rPr>
        <w:t xml:space="preserve"> </w:t>
      </w:r>
      <w:r w:rsidR="008642EA" w:rsidRPr="008642EA">
        <w:rPr>
          <w:rFonts w:ascii="Arial" w:hAnsi="Arial" w:cs="Arial"/>
          <w:sz w:val="24"/>
          <w:szCs w:val="24"/>
        </w:rPr>
        <w:t>(</w:t>
      </w:r>
      <w:proofErr w:type="spellStart"/>
      <w:r w:rsidR="008642EA" w:rsidRPr="008642EA">
        <w:rPr>
          <w:rFonts w:ascii="Arial" w:hAnsi="Arial" w:cs="Arial"/>
          <w:sz w:val="24"/>
          <w:szCs w:val="24"/>
        </w:rPr>
        <w:t>Pencarelli</w:t>
      </w:r>
      <w:proofErr w:type="spellEnd"/>
      <w:r w:rsidR="008642EA" w:rsidRPr="008642EA">
        <w:rPr>
          <w:rFonts w:ascii="Arial" w:hAnsi="Arial" w:cs="Arial"/>
          <w:sz w:val="24"/>
          <w:szCs w:val="24"/>
        </w:rPr>
        <w:t>, 2019)</w:t>
      </w:r>
      <w:r w:rsidR="008642EA">
        <w:rPr>
          <w:rFonts w:ascii="Arial" w:hAnsi="Arial" w:cs="Arial"/>
          <w:sz w:val="24"/>
          <w:szCs w:val="24"/>
        </w:rPr>
        <w:t>.</w:t>
      </w:r>
      <w:r w:rsidR="00864A5B" w:rsidRPr="00864A5B">
        <w:rPr>
          <w:rFonts w:ascii="Arial" w:hAnsi="Arial" w:cs="Arial"/>
          <w:sz w:val="24"/>
          <w:szCs w:val="24"/>
        </w:rPr>
        <w:t xml:space="preserve"> Using these technologies helps hotels like Le Bristol Paris maintain its competitiveness in a world becoming more and more digital by providing individualised services, effective operations, and smooth guest interactions.</w:t>
      </w:r>
    </w:p>
    <w:p w14:paraId="7FFE7783" w14:textId="460B9585" w:rsidR="00A73316" w:rsidRPr="00A73316" w:rsidRDefault="00A73316" w:rsidP="00A73316">
      <w:pPr>
        <w:spacing w:line="360" w:lineRule="auto"/>
        <w:jc w:val="both"/>
        <w:rPr>
          <w:rFonts w:ascii="Arial" w:hAnsi="Arial" w:cs="Arial"/>
          <w:sz w:val="24"/>
          <w:szCs w:val="24"/>
        </w:rPr>
      </w:pPr>
      <w:r w:rsidRPr="00E9008C">
        <w:rPr>
          <w:rFonts w:ascii="Arial" w:hAnsi="Arial" w:cs="Arial"/>
          <w:i/>
          <w:iCs/>
          <w:sz w:val="24"/>
          <w:szCs w:val="24"/>
        </w:rPr>
        <w:lastRenderedPageBreak/>
        <w:t>ENVIRONMENTAL</w:t>
      </w:r>
      <w:r w:rsidR="00E9008C">
        <w:rPr>
          <w:rFonts w:ascii="Arial" w:hAnsi="Arial" w:cs="Arial"/>
          <w:i/>
          <w:iCs/>
          <w:sz w:val="24"/>
          <w:szCs w:val="24"/>
        </w:rPr>
        <w:t xml:space="preserve">: </w:t>
      </w:r>
      <w:r w:rsidRPr="00A73316">
        <w:rPr>
          <w:rFonts w:ascii="Arial" w:hAnsi="Arial" w:cs="Arial"/>
          <w:sz w:val="24"/>
          <w:szCs w:val="24"/>
        </w:rPr>
        <w:t>Growing awareness and demand for sustainability may be met with digital solutions that encourage energy efficiency and environmentally friendly behaviours, ultimately improving the hotel's brand image.</w:t>
      </w:r>
    </w:p>
    <w:p w14:paraId="16515536" w14:textId="4E1AAB01" w:rsidR="00A73316" w:rsidRDefault="00A73316" w:rsidP="00AA35DD">
      <w:pPr>
        <w:spacing w:after="0" w:line="360" w:lineRule="auto"/>
        <w:jc w:val="both"/>
        <w:rPr>
          <w:rFonts w:ascii="Arial" w:hAnsi="Arial" w:cs="Arial"/>
          <w:b/>
          <w:bCs/>
          <w:sz w:val="24"/>
          <w:szCs w:val="24"/>
        </w:rPr>
      </w:pPr>
      <w:r w:rsidRPr="00E9008C">
        <w:rPr>
          <w:rFonts w:ascii="Arial" w:hAnsi="Arial" w:cs="Arial"/>
          <w:i/>
          <w:iCs/>
          <w:sz w:val="24"/>
          <w:szCs w:val="24"/>
        </w:rPr>
        <w:t>LEGAL</w:t>
      </w:r>
      <w:r w:rsidR="00E9008C" w:rsidRPr="00E9008C">
        <w:rPr>
          <w:rFonts w:ascii="Arial" w:hAnsi="Arial" w:cs="Arial"/>
          <w:i/>
          <w:iCs/>
          <w:sz w:val="24"/>
          <w:szCs w:val="24"/>
        </w:rPr>
        <w:t>:</w:t>
      </w:r>
      <w:r w:rsidR="00E9008C">
        <w:rPr>
          <w:rFonts w:ascii="Arial" w:hAnsi="Arial" w:cs="Arial"/>
          <w:sz w:val="24"/>
          <w:szCs w:val="24"/>
        </w:rPr>
        <w:t xml:space="preserve"> </w:t>
      </w:r>
      <w:r w:rsidRPr="00A73316">
        <w:rPr>
          <w:rFonts w:ascii="Arial" w:hAnsi="Arial" w:cs="Arial"/>
          <w:sz w:val="24"/>
          <w:szCs w:val="24"/>
        </w:rPr>
        <w:t xml:space="preserve">Ensuring compliance with regulations, such as data protection and cybersecurity laws, is crucial for maintaining ethical business practices and preserving guest trust. </w:t>
      </w:r>
      <w:r w:rsidR="000D4079" w:rsidRPr="000D4079">
        <w:rPr>
          <w:rFonts w:ascii="Arial" w:hAnsi="Arial" w:cs="Arial"/>
          <w:sz w:val="24"/>
          <w:szCs w:val="24"/>
        </w:rPr>
        <w:t>It is of utmost importance to guarantee that the execution of digital solutions adheres to the pertinent legal frameworks</w:t>
      </w:r>
      <w:r w:rsidR="009C3682">
        <w:rPr>
          <w:rFonts w:ascii="Arial" w:hAnsi="Arial" w:cs="Arial"/>
          <w:b/>
          <w:bCs/>
          <w:sz w:val="24"/>
          <w:szCs w:val="24"/>
        </w:rPr>
        <w:t xml:space="preserve"> </w:t>
      </w:r>
      <w:r w:rsidR="009C3682" w:rsidRPr="009C3682">
        <w:rPr>
          <w:rFonts w:ascii="Arial" w:hAnsi="Arial" w:cs="Arial"/>
          <w:sz w:val="24"/>
          <w:szCs w:val="24"/>
        </w:rPr>
        <w:t xml:space="preserve">(Mishra </w:t>
      </w:r>
      <w:r w:rsidR="009C3682" w:rsidRPr="000D4079">
        <w:rPr>
          <w:rFonts w:ascii="Arial" w:hAnsi="Arial" w:cs="Arial"/>
          <w:i/>
          <w:iCs/>
          <w:sz w:val="24"/>
          <w:szCs w:val="24"/>
        </w:rPr>
        <w:t>et al</w:t>
      </w:r>
      <w:r w:rsidR="009C3682" w:rsidRPr="009C3682">
        <w:rPr>
          <w:rFonts w:ascii="Arial" w:hAnsi="Arial" w:cs="Arial"/>
          <w:sz w:val="24"/>
          <w:szCs w:val="24"/>
        </w:rPr>
        <w:t>., 2022).</w:t>
      </w:r>
    </w:p>
    <w:p w14:paraId="50036044" w14:textId="5BC10A05" w:rsidR="00AA35DD" w:rsidRDefault="00AA35DD" w:rsidP="00864A5B">
      <w:pPr>
        <w:spacing w:line="360" w:lineRule="auto"/>
        <w:jc w:val="both"/>
        <w:rPr>
          <w:rFonts w:ascii="Arial" w:hAnsi="Arial" w:cs="Arial"/>
          <w:sz w:val="24"/>
          <w:szCs w:val="24"/>
        </w:rPr>
      </w:pPr>
      <w:r w:rsidRPr="00AA35DD">
        <w:rPr>
          <w:rFonts w:ascii="Arial" w:hAnsi="Arial" w:cs="Arial"/>
          <w:sz w:val="24"/>
          <w:szCs w:val="24"/>
        </w:rPr>
        <w:t>This analysis helps Le Bristol strategically navigate challenges and leverage opportunities in the ever-evolving hospitality sector.</w:t>
      </w:r>
    </w:p>
    <w:p w14:paraId="2F90F7FE" w14:textId="64FF55D0" w:rsidR="00E9008C" w:rsidRDefault="003F3C9D" w:rsidP="00864A5B">
      <w:pPr>
        <w:pStyle w:val="ListParagraph"/>
        <w:numPr>
          <w:ilvl w:val="0"/>
          <w:numId w:val="4"/>
        </w:numPr>
        <w:spacing w:line="360" w:lineRule="auto"/>
        <w:jc w:val="both"/>
        <w:rPr>
          <w:rFonts w:ascii="Arial" w:hAnsi="Arial" w:cs="Arial"/>
          <w:b/>
          <w:bCs/>
          <w:sz w:val="24"/>
          <w:szCs w:val="24"/>
          <w:u w:val="single"/>
        </w:rPr>
      </w:pPr>
      <w:bookmarkStart w:id="5" w:name="_Hlk167349419"/>
      <w:r w:rsidRPr="003F3C9D">
        <w:rPr>
          <w:rFonts w:ascii="Arial" w:hAnsi="Arial" w:cs="Arial"/>
          <w:b/>
          <w:bCs/>
          <w:sz w:val="24"/>
          <w:szCs w:val="24"/>
          <w:u w:val="single"/>
        </w:rPr>
        <w:t>SWOT Analysis: Internal and External Factors</w:t>
      </w:r>
    </w:p>
    <w:bookmarkEnd w:id="5"/>
    <w:p w14:paraId="2EEA6759" w14:textId="4FE67849" w:rsidR="007F30A1" w:rsidRDefault="000A717E" w:rsidP="00F467C3">
      <w:pPr>
        <w:spacing w:line="360" w:lineRule="auto"/>
        <w:jc w:val="both"/>
        <w:rPr>
          <w:rFonts w:ascii="Arial" w:hAnsi="Arial" w:cs="Arial"/>
          <w:sz w:val="24"/>
          <w:szCs w:val="24"/>
        </w:rPr>
      </w:pPr>
      <w:r w:rsidRPr="000A717E">
        <w:rPr>
          <w:rFonts w:ascii="Arial" w:hAnsi="Arial" w:cs="Arial"/>
          <w:sz w:val="24"/>
          <w:szCs w:val="24"/>
        </w:rPr>
        <w:t>The Strengths, Weaknesses, Opportunities, and Threats analysis (SWOT analysis) is a strategic planning method that is used to identify and analyse the company or organization's strengths, weaknesses, opportunities, and threats. Example: Hotel Le Bristol Paris</w:t>
      </w:r>
      <w:r w:rsidR="00F467C3" w:rsidRPr="00F467C3">
        <w:rPr>
          <w:rFonts w:ascii="Arial" w:hAnsi="Arial" w:cs="Arial"/>
          <w:sz w:val="24"/>
          <w:szCs w:val="24"/>
        </w:rPr>
        <w:t xml:space="preserve">. </w:t>
      </w:r>
      <w:r w:rsidR="00FC7C97" w:rsidRPr="00FC7C97">
        <w:rPr>
          <w:rFonts w:ascii="Arial" w:hAnsi="Arial" w:cs="Arial"/>
          <w:sz w:val="24"/>
          <w:szCs w:val="24"/>
        </w:rPr>
        <w:t xml:space="preserve">Companies may use this information to develop strategies that aid with </w:t>
      </w:r>
      <w:proofErr w:type="gramStart"/>
      <w:r w:rsidR="00FC7C97" w:rsidRPr="00FC7C97">
        <w:rPr>
          <w:rFonts w:ascii="Arial" w:hAnsi="Arial" w:cs="Arial"/>
          <w:sz w:val="24"/>
          <w:szCs w:val="24"/>
        </w:rPr>
        <w:t>goal-setting</w:t>
      </w:r>
      <w:proofErr w:type="gramEnd"/>
      <w:r w:rsidR="00FC7C97" w:rsidRPr="00FC7C97">
        <w:rPr>
          <w:rFonts w:ascii="Arial" w:hAnsi="Arial" w:cs="Arial"/>
          <w:sz w:val="24"/>
          <w:szCs w:val="24"/>
        </w:rPr>
        <w:t xml:space="preserve"> and decision-making by capitalising on opportunities, reducing risks, and strengthening areas of weakness. By analysing the internal and external factors that impact a company's performance and competitive position, SWOT analysis helps to make well-informed strategic choices and actions</w:t>
      </w:r>
      <w:r w:rsidR="00F467C3">
        <w:rPr>
          <w:rFonts w:ascii="Arial" w:hAnsi="Arial" w:cs="Arial"/>
          <w:sz w:val="24"/>
          <w:szCs w:val="24"/>
        </w:rPr>
        <w:t xml:space="preserve"> (</w:t>
      </w:r>
      <w:r w:rsidR="00F467C3" w:rsidRPr="00F467C3">
        <w:rPr>
          <w:rFonts w:ascii="Arial" w:hAnsi="Arial" w:cs="Arial"/>
          <w:sz w:val="24"/>
          <w:szCs w:val="24"/>
        </w:rPr>
        <w:t xml:space="preserve">Kuo, </w:t>
      </w:r>
      <w:r w:rsidR="00F467C3">
        <w:rPr>
          <w:rFonts w:ascii="Arial" w:hAnsi="Arial" w:cs="Arial"/>
          <w:sz w:val="24"/>
          <w:szCs w:val="24"/>
        </w:rPr>
        <w:t>et al</w:t>
      </w:r>
      <w:r w:rsidR="00F467C3" w:rsidRPr="00F467C3">
        <w:rPr>
          <w:rFonts w:ascii="Arial" w:hAnsi="Arial" w:cs="Arial"/>
          <w:sz w:val="24"/>
          <w:szCs w:val="24"/>
        </w:rPr>
        <w:t>., 2016</w:t>
      </w:r>
      <w:r w:rsidR="00F467C3">
        <w:rPr>
          <w:rFonts w:ascii="Arial" w:hAnsi="Arial" w:cs="Arial"/>
          <w:sz w:val="24"/>
          <w:szCs w:val="24"/>
        </w:rPr>
        <w:t>).</w:t>
      </w:r>
      <w:r w:rsidR="00F467C3" w:rsidRPr="00F467C3">
        <w:rPr>
          <w:rFonts w:ascii="Arial" w:hAnsi="Arial" w:cs="Arial"/>
          <w:sz w:val="24"/>
          <w:szCs w:val="24"/>
        </w:rPr>
        <w:t xml:space="preserve"> </w:t>
      </w:r>
    </w:p>
    <w:tbl>
      <w:tblPr>
        <w:tblStyle w:val="TableGrid"/>
        <w:tblW w:w="10207" w:type="dxa"/>
        <w:tblInd w:w="-147" w:type="dxa"/>
        <w:tblLook w:val="04A0" w:firstRow="1" w:lastRow="0" w:firstColumn="1" w:lastColumn="0" w:noHBand="0" w:noVBand="1"/>
      </w:tblPr>
      <w:tblGrid>
        <w:gridCol w:w="4962"/>
        <w:gridCol w:w="5245"/>
      </w:tblGrid>
      <w:tr w:rsidR="003F3C9D" w:rsidRPr="00E9008C" w14:paraId="349D1F69" w14:textId="77777777" w:rsidTr="003F3C9D">
        <w:tc>
          <w:tcPr>
            <w:tcW w:w="4962" w:type="dxa"/>
            <w:shd w:val="clear" w:color="auto" w:fill="F0C65E"/>
          </w:tcPr>
          <w:p w14:paraId="0E6A1CAB" w14:textId="3FB7DA37" w:rsidR="00E9008C" w:rsidRPr="00E9008C" w:rsidRDefault="003F3C9D" w:rsidP="003F3C9D">
            <w:pPr>
              <w:spacing w:after="160" w:line="360" w:lineRule="auto"/>
              <w:jc w:val="center"/>
              <w:rPr>
                <w:rFonts w:ascii="Arial" w:hAnsi="Arial" w:cs="Arial"/>
                <w:b/>
                <w:bCs/>
                <w:sz w:val="24"/>
                <w:szCs w:val="24"/>
              </w:rPr>
            </w:pPr>
            <w:r w:rsidRPr="003F3C9D">
              <w:rPr>
                <w:rFonts w:ascii="Arial" w:hAnsi="Arial" w:cs="Arial"/>
                <w:b/>
                <w:bCs/>
                <w:sz w:val="24"/>
                <w:szCs w:val="24"/>
              </w:rPr>
              <w:t>Strengths:</w:t>
            </w:r>
          </w:p>
        </w:tc>
        <w:tc>
          <w:tcPr>
            <w:tcW w:w="5245" w:type="dxa"/>
            <w:shd w:val="clear" w:color="auto" w:fill="F0C65E"/>
          </w:tcPr>
          <w:p w14:paraId="17DA813F" w14:textId="0A4A334C" w:rsidR="00E9008C" w:rsidRPr="00E9008C" w:rsidRDefault="003F3C9D" w:rsidP="003F3C9D">
            <w:pPr>
              <w:spacing w:after="160" w:line="360" w:lineRule="auto"/>
              <w:jc w:val="center"/>
              <w:rPr>
                <w:rFonts w:ascii="Arial" w:hAnsi="Arial" w:cs="Arial"/>
                <w:b/>
                <w:bCs/>
                <w:sz w:val="24"/>
                <w:szCs w:val="24"/>
              </w:rPr>
            </w:pPr>
            <w:r w:rsidRPr="003F3C9D">
              <w:rPr>
                <w:rFonts w:ascii="Arial" w:hAnsi="Arial" w:cs="Arial"/>
                <w:b/>
                <w:bCs/>
                <w:sz w:val="24"/>
                <w:szCs w:val="24"/>
              </w:rPr>
              <w:t>Opportunities:</w:t>
            </w:r>
          </w:p>
        </w:tc>
      </w:tr>
      <w:tr w:rsidR="003F3C9D" w:rsidRPr="00E9008C" w14:paraId="2C7F8BBA" w14:textId="77777777" w:rsidTr="003F3C9D">
        <w:tc>
          <w:tcPr>
            <w:tcW w:w="4962" w:type="dxa"/>
            <w:shd w:val="clear" w:color="auto" w:fill="FFFFFF" w:themeFill="background1"/>
          </w:tcPr>
          <w:p w14:paraId="6FACD87F" w14:textId="1C55540C" w:rsidR="00EE64F0" w:rsidRDefault="003F3C9D" w:rsidP="005C6791">
            <w:pPr>
              <w:numPr>
                <w:ilvl w:val="0"/>
                <w:numId w:val="5"/>
              </w:numPr>
              <w:spacing w:line="360" w:lineRule="auto"/>
              <w:jc w:val="both"/>
              <w:rPr>
                <w:rFonts w:ascii="Arial" w:hAnsi="Arial" w:cs="Arial"/>
                <w:sz w:val="24"/>
                <w:szCs w:val="24"/>
              </w:rPr>
            </w:pPr>
            <w:r w:rsidRPr="003F3C9D">
              <w:rPr>
                <w:rFonts w:ascii="Arial" w:hAnsi="Arial" w:cs="Arial"/>
                <w:sz w:val="24"/>
                <w:szCs w:val="24"/>
              </w:rPr>
              <w:t xml:space="preserve">Timeless Luxury: </w:t>
            </w:r>
            <w:r w:rsidR="00EE64F0" w:rsidRPr="00EE64F0">
              <w:rPr>
                <w:rFonts w:ascii="Arial" w:hAnsi="Arial" w:cs="Arial"/>
                <w:sz w:val="24"/>
                <w:szCs w:val="24"/>
              </w:rPr>
              <w:t>Hotel Le Bristol Paris embodies timeless luxury, offering an experience synonymous with elegance and opulence. Its rich heritage and sophisticated ambiance attract discerning guests seeking a prestigious and memorable stay</w:t>
            </w:r>
            <w:r w:rsidR="00C80CBD">
              <w:rPr>
                <w:rFonts w:ascii="Arial" w:hAnsi="Arial" w:cs="Arial"/>
                <w:sz w:val="24"/>
                <w:szCs w:val="24"/>
              </w:rPr>
              <w:t>,</w:t>
            </w:r>
          </w:p>
          <w:p w14:paraId="6A96381A" w14:textId="5D9045C0" w:rsidR="00EE64F0" w:rsidRPr="00EE64F0" w:rsidRDefault="003F3C9D" w:rsidP="00EE64F0">
            <w:pPr>
              <w:numPr>
                <w:ilvl w:val="0"/>
                <w:numId w:val="5"/>
              </w:numPr>
              <w:spacing w:line="360" w:lineRule="auto"/>
              <w:jc w:val="both"/>
              <w:rPr>
                <w:rFonts w:ascii="Arial" w:hAnsi="Arial" w:cs="Arial"/>
                <w:sz w:val="24"/>
                <w:szCs w:val="24"/>
              </w:rPr>
            </w:pPr>
            <w:r w:rsidRPr="003F3C9D">
              <w:rPr>
                <w:rFonts w:ascii="Arial" w:hAnsi="Arial" w:cs="Arial"/>
                <w:sz w:val="24"/>
                <w:szCs w:val="24"/>
              </w:rPr>
              <w:t xml:space="preserve">Exceptional Service: </w:t>
            </w:r>
            <w:r w:rsidR="00EE64F0" w:rsidRPr="00EE64F0">
              <w:rPr>
                <w:rFonts w:ascii="Arial" w:hAnsi="Arial" w:cs="Arial"/>
                <w:sz w:val="24"/>
                <w:szCs w:val="24"/>
              </w:rPr>
              <w:t xml:space="preserve">Hotel Le Bristol Paris sets the benchmark for hospitality with its exceptional service. From personalised care to anticipatory service, the hotel surpasses client </w:t>
            </w:r>
            <w:r w:rsidR="00EE64F0" w:rsidRPr="00EE64F0">
              <w:rPr>
                <w:rFonts w:ascii="Arial" w:hAnsi="Arial" w:cs="Arial"/>
                <w:sz w:val="24"/>
                <w:szCs w:val="24"/>
              </w:rPr>
              <w:lastRenderedPageBreak/>
              <w:t>expectations, promoting loyalty and great word-of-mouth</w:t>
            </w:r>
            <w:r w:rsidR="00C80CBD">
              <w:rPr>
                <w:rFonts w:ascii="Arial" w:hAnsi="Arial" w:cs="Arial"/>
                <w:sz w:val="24"/>
                <w:szCs w:val="24"/>
              </w:rPr>
              <w:t>,</w:t>
            </w:r>
          </w:p>
          <w:p w14:paraId="0ACACA9A" w14:textId="14445733" w:rsidR="003F3C9D" w:rsidRPr="00E9008C" w:rsidRDefault="003F3C9D" w:rsidP="00EE64F0">
            <w:pPr>
              <w:numPr>
                <w:ilvl w:val="0"/>
                <w:numId w:val="5"/>
              </w:numPr>
              <w:spacing w:line="360" w:lineRule="auto"/>
              <w:jc w:val="both"/>
              <w:rPr>
                <w:rFonts w:ascii="Arial" w:hAnsi="Arial" w:cs="Arial"/>
                <w:sz w:val="24"/>
                <w:szCs w:val="24"/>
              </w:rPr>
            </w:pPr>
            <w:r w:rsidRPr="003F3C9D">
              <w:rPr>
                <w:rFonts w:ascii="Arial" w:hAnsi="Arial" w:cs="Arial"/>
                <w:sz w:val="24"/>
                <w:szCs w:val="24"/>
              </w:rPr>
              <w:t xml:space="preserve">Prime Location: </w:t>
            </w:r>
            <w:r w:rsidR="00EE64F0" w:rsidRPr="00EE64F0">
              <w:rPr>
                <w:rFonts w:ascii="Arial" w:hAnsi="Arial" w:cs="Arial"/>
                <w:sz w:val="24"/>
                <w:szCs w:val="24"/>
              </w:rPr>
              <w:t xml:space="preserve">Its ideal location in a famous Paris neighbourhood makes Hotel Le Bristol Paris appealing and accessible. </w:t>
            </w:r>
            <w:proofErr w:type="gramStart"/>
            <w:r w:rsidR="00EE64F0" w:rsidRPr="00EE64F0">
              <w:rPr>
                <w:rFonts w:ascii="Arial" w:hAnsi="Arial" w:cs="Arial"/>
                <w:sz w:val="24"/>
                <w:szCs w:val="24"/>
              </w:rPr>
              <w:t>In close proximity</w:t>
            </w:r>
            <w:proofErr w:type="gramEnd"/>
            <w:r w:rsidR="00EE64F0" w:rsidRPr="00EE64F0">
              <w:rPr>
                <w:rFonts w:ascii="Arial" w:hAnsi="Arial" w:cs="Arial"/>
                <w:sz w:val="24"/>
                <w:szCs w:val="24"/>
              </w:rPr>
              <w:t xml:space="preserve"> to famous monuments, cultural activities, and luxury retail areas, the hotel provides exceptional convenience and a genuine Parisian experience</w:t>
            </w:r>
            <w:r w:rsidR="00EE64F0">
              <w:rPr>
                <w:rFonts w:ascii="Arial" w:hAnsi="Arial" w:cs="Arial"/>
                <w:sz w:val="24"/>
                <w:szCs w:val="24"/>
              </w:rPr>
              <w:t xml:space="preserve"> </w:t>
            </w:r>
            <w:r w:rsidR="00EE64F0" w:rsidRPr="00EE64F0">
              <w:rPr>
                <w:rFonts w:ascii="Arial" w:hAnsi="Arial" w:cs="Arial"/>
                <w:sz w:val="24"/>
                <w:szCs w:val="24"/>
              </w:rPr>
              <w:t xml:space="preserve">(Le Bristol Paris | Book a 5 Star Hotel in Paris | </w:t>
            </w:r>
            <w:proofErr w:type="spellStart"/>
            <w:r w:rsidR="00EE64F0" w:rsidRPr="00EE64F0">
              <w:rPr>
                <w:rFonts w:ascii="Arial" w:hAnsi="Arial" w:cs="Arial"/>
                <w:sz w:val="24"/>
                <w:szCs w:val="24"/>
              </w:rPr>
              <w:t>Lartisien</w:t>
            </w:r>
            <w:proofErr w:type="spellEnd"/>
            <w:r w:rsidR="00EE64F0" w:rsidRPr="00EE64F0">
              <w:rPr>
                <w:rFonts w:ascii="Arial" w:hAnsi="Arial" w:cs="Arial"/>
                <w:sz w:val="24"/>
                <w:szCs w:val="24"/>
              </w:rPr>
              <w:t>, 2023)</w:t>
            </w:r>
            <w:r w:rsidR="00EE64F0">
              <w:rPr>
                <w:rFonts w:ascii="Arial" w:hAnsi="Arial" w:cs="Arial"/>
                <w:sz w:val="24"/>
                <w:szCs w:val="24"/>
              </w:rPr>
              <w:t>.</w:t>
            </w:r>
          </w:p>
        </w:tc>
        <w:tc>
          <w:tcPr>
            <w:tcW w:w="5245" w:type="dxa"/>
          </w:tcPr>
          <w:p w14:paraId="51B34192" w14:textId="77777777" w:rsidR="003F3C9D" w:rsidRPr="003F3C9D" w:rsidRDefault="003F3C9D" w:rsidP="003F3C9D">
            <w:pPr>
              <w:pStyle w:val="ListParagraph"/>
              <w:numPr>
                <w:ilvl w:val="0"/>
                <w:numId w:val="5"/>
              </w:numPr>
              <w:spacing w:line="360" w:lineRule="auto"/>
              <w:jc w:val="both"/>
              <w:rPr>
                <w:rFonts w:ascii="Arial" w:hAnsi="Arial" w:cs="Arial"/>
                <w:sz w:val="24"/>
                <w:szCs w:val="24"/>
              </w:rPr>
            </w:pPr>
            <w:r w:rsidRPr="003F3C9D">
              <w:rPr>
                <w:rFonts w:ascii="Arial" w:hAnsi="Arial" w:cs="Arial"/>
                <w:sz w:val="24"/>
                <w:szCs w:val="24"/>
              </w:rPr>
              <w:lastRenderedPageBreak/>
              <w:t>Digital Innovation: Leveraging cutting-edge technologies can enhance guest experiences and operational efficiency.</w:t>
            </w:r>
          </w:p>
          <w:p w14:paraId="64E74D76" w14:textId="77777777" w:rsidR="003F3C9D" w:rsidRPr="003F3C9D" w:rsidRDefault="003F3C9D" w:rsidP="003F3C9D">
            <w:pPr>
              <w:pStyle w:val="ListParagraph"/>
              <w:numPr>
                <w:ilvl w:val="0"/>
                <w:numId w:val="5"/>
              </w:numPr>
              <w:spacing w:line="360" w:lineRule="auto"/>
              <w:jc w:val="both"/>
              <w:rPr>
                <w:rFonts w:ascii="Arial" w:hAnsi="Arial" w:cs="Arial"/>
                <w:sz w:val="24"/>
                <w:szCs w:val="24"/>
              </w:rPr>
            </w:pPr>
            <w:r w:rsidRPr="003F3C9D">
              <w:rPr>
                <w:rFonts w:ascii="Arial" w:hAnsi="Arial" w:cs="Arial"/>
                <w:sz w:val="24"/>
                <w:szCs w:val="24"/>
              </w:rPr>
              <w:t>Personalized Experiences: Digital tools enable the delivery of highly personalized services, catering to individual guest preferences.</w:t>
            </w:r>
          </w:p>
          <w:p w14:paraId="20CB260D" w14:textId="761C847D" w:rsidR="00E9008C" w:rsidRPr="003F3C9D" w:rsidRDefault="003F3C9D" w:rsidP="003F3C9D">
            <w:pPr>
              <w:pStyle w:val="ListParagraph"/>
              <w:numPr>
                <w:ilvl w:val="0"/>
                <w:numId w:val="5"/>
              </w:numPr>
              <w:spacing w:line="360" w:lineRule="auto"/>
              <w:jc w:val="both"/>
              <w:rPr>
                <w:rFonts w:ascii="Arial" w:hAnsi="Arial" w:cs="Arial"/>
                <w:sz w:val="24"/>
                <w:szCs w:val="24"/>
              </w:rPr>
            </w:pPr>
            <w:r w:rsidRPr="003F3C9D">
              <w:rPr>
                <w:rFonts w:ascii="Arial" w:hAnsi="Arial" w:cs="Arial"/>
                <w:sz w:val="24"/>
                <w:szCs w:val="24"/>
              </w:rPr>
              <w:t>Growing Luxury Market: The expanding market for luxury travel presents opportunities for growth through targeted digital marketing and enhanced service offerings</w:t>
            </w:r>
            <w:r w:rsidR="002A14B3">
              <w:rPr>
                <w:rFonts w:ascii="Arial" w:hAnsi="Arial" w:cs="Arial"/>
                <w:sz w:val="24"/>
                <w:szCs w:val="24"/>
              </w:rPr>
              <w:t xml:space="preserve"> </w:t>
            </w:r>
            <w:r w:rsidR="002A14B3" w:rsidRPr="002A14B3">
              <w:rPr>
                <w:rFonts w:ascii="Arial" w:hAnsi="Arial" w:cs="Arial"/>
                <w:sz w:val="24"/>
                <w:szCs w:val="24"/>
              </w:rPr>
              <w:t>(Gonçalves et al., 2024)</w:t>
            </w:r>
            <w:r w:rsidR="002A14B3">
              <w:rPr>
                <w:rFonts w:ascii="Arial" w:hAnsi="Arial" w:cs="Arial"/>
                <w:sz w:val="24"/>
                <w:szCs w:val="24"/>
              </w:rPr>
              <w:t>.</w:t>
            </w:r>
          </w:p>
        </w:tc>
      </w:tr>
      <w:tr w:rsidR="003F3C9D" w:rsidRPr="00E9008C" w14:paraId="7D15B843" w14:textId="77777777" w:rsidTr="003F3C9D">
        <w:tc>
          <w:tcPr>
            <w:tcW w:w="4962" w:type="dxa"/>
            <w:shd w:val="clear" w:color="auto" w:fill="F0C65E"/>
          </w:tcPr>
          <w:p w14:paraId="34203198" w14:textId="7B35725E" w:rsidR="00E9008C" w:rsidRPr="00E9008C" w:rsidRDefault="003F3C9D" w:rsidP="003F3C9D">
            <w:pPr>
              <w:spacing w:after="160" w:line="360" w:lineRule="auto"/>
              <w:jc w:val="center"/>
              <w:rPr>
                <w:rFonts w:ascii="Arial" w:hAnsi="Arial" w:cs="Arial"/>
                <w:b/>
                <w:bCs/>
                <w:sz w:val="24"/>
                <w:szCs w:val="24"/>
              </w:rPr>
            </w:pPr>
            <w:r w:rsidRPr="003F3C9D">
              <w:rPr>
                <w:rFonts w:ascii="Arial" w:hAnsi="Arial" w:cs="Arial"/>
                <w:b/>
                <w:bCs/>
                <w:sz w:val="24"/>
                <w:szCs w:val="24"/>
              </w:rPr>
              <w:t>Weaknesses:</w:t>
            </w:r>
          </w:p>
        </w:tc>
        <w:tc>
          <w:tcPr>
            <w:tcW w:w="5245" w:type="dxa"/>
            <w:shd w:val="clear" w:color="auto" w:fill="F0C65E"/>
          </w:tcPr>
          <w:p w14:paraId="521B5196" w14:textId="76EA3F17" w:rsidR="00E9008C" w:rsidRPr="00E9008C" w:rsidRDefault="003F3C9D" w:rsidP="003F3C9D">
            <w:pPr>
              <w:spacing w:after="160" w:line="360" w:lineRule="auto"/>
              <w:jc w:val="center"/>
              <w:rPr>
                <w:rFonts w:ascii="Arial" w:hAnsi="Arial" w:cs="Arial"/>
                <w:b/>
                <w:bCs/>
                <w:sz w:val="24"/>
                <w:szCs w:val="24"/>
              </w:rPr>
            </w:pPr>
            <w:r w:rsidRPr="003F3C9D">
              <w:rPr>
                <w:rFonts w:ascii="Arial" w:hAnsi="Arial" w:cs="Arial"/>
                <w:b/>
                <w:bCs/>
                <w:sz w:val="24"/>
                <w:szCs w:val="24"/>
              </w:rPr>
              <w:t>Threats:</w:t>
            </w:r>
          </w:p>
        </w:tc>
      </w:tr>
      <w:tr w:rsidR="003F3C9D" w:rsidRPr="00E9008C" w14:paraId="0CA4619A" w14:textId="77777777" w:rsidTr="003C328B">
        <w:trPr>
          <w:trHeight w:val="983"/>
        </w:trPr>
        <w:tc>
          <w:tcPr>
            <w:tcW w:w="4962" w:type="dxa"/>
            <w:shd w:val="clear" w:color="auto" w:fill="FFFFFF" w:themeFill="background1"/>
          </w:tcPr>
          <w:p w14:paraId="20B0FDF8" w14:textId="3FD8A501" w:rsidR="00930611" w:rsidRPr="00930611" w:rsidRDefault="003F3C9D" w:rsidP="00930611">
            <w:pPr>
              <w:numPr>
                <w:ilvl w:val="0"/>
                <w:numId w:val="8"/>
              </w:numPr>
              <w:spacing w:line="360" w:lineRule="auto"/>
              <w:jc w:val="both"/>
              <w:rPr>
                <w:rFonts w:ascii="Arial" w:hAnsi="Arial" w:cs="Arial"/>
                <w:sz w:val="24"/>
                <w:szCs w:val="24"/>
              </w:rPr>
            </w:pPr>
            <w:r w:rsidRPr="003F3C9D">
              <w:rPr>
                <w:rFonts w:ascii="Arial" w:hAnsi="Arial" w:cs="Arial"/>
                <w:sz w:val="24"/>
                <w:szCs w:val="24"/>
              </w:rPr>
              <w:t>Limited Digital Presence:</w:t>
            </w:r>
            <w:r w:rsidR="00930611">
              <w:rPr>
                <w:rFonts w:ascii="Arial" w:hAnsi="Arial" w:cs="Arial"/>
                <w:sz w:val="24"/>
                <w:szCs w:val="24"/>
              </w:rPr>
              <w:t xml:space="preserve"> </w:t>
            </w:r>
            <w:r w:rsidR="00930611" w:rsidRPr="00930611">
              <w:rPr>
                <w:rFonts w:ascii="Arial" w:hAnsi="Arial" w:cs="Arial"/>
                <w:sz w:val="24"/>
                <w:szCs w:val="24"/>
              </w:rPr>
              <w:t>Digital interaction options at Hotel Le Bristol Paris are inadequate to satisfy current customers' expectations. This limits the hotel's digital guest contact, booking, and personalisation.</w:t>
            </w:r>
          </w:p>
          <w:p w14:paraId="19E8E846" w14:textId="4ECF0D46" w:rsidR="003F3C9D" w:rsidRPr="003F3C9D" w:rsidRDefault="003F3C9D" w:rsidP="00930611">
            <w:pPr>
              <w:numPr>
                <w:ilvl w:val="0"/>
                <w:numId w:val="8"/>
              </w:numPr>
              <w:spacing w:line="360" w:lineRule="auto"/>
              <w:jc w:val="both"/>
              <w:rPr>
                <w:rFonts w:ascii="Arial" w:hAnsi="Arial" w:cs="Arial"/>
                <w:sz w:val="24"/>
                <w:szCs w:val="24"/>
              </w:rPr>
            </w:pPr>
            <w:r w:rsidRPr="003F3C9D">
              <w:rPr>
                <w:rFonts w:ascii="Arial" w:hAnsi="Arial" w:cs="Arial"/>
                <w:sz w:val="24"/>
                <w:szCs w:val="24"/>
              </w:rPr>
              <w:t xml:space="preserve">Reliance on Traditional Methods: </w:t>
            </w:r>
            <w:r w:rsidR="00930611" w:rsidRPr="00930611">
              <w:rPr>
                <w:rFonts w:ascii="Arial" w:hAnsi="Arial" w:cs="Arial"/>
                <w:sz w:val="24"/>
                <w:szCs w:val="24"/>
              </w:rPr>
              <w:t>The hotel's dependence on conventional service delivery may hinder its ability to adjust to guest preferences and industry developments. Reluctance to adopt innovation and digital transformation may cost visitor happiness and operational efficiency</w:t>
            </w:r>
            <w:r w:rsidR="00FA6BE2">
              <w:t xml:space="preserve"> </w:t>
            </w:r>
            <w:r w:rsidR="00FA6BE2" w:rsidRPr="00FA6BE2">
              <w:rPr>
                <w:rFonts w:ascii="Arial" w:hAnsi="Arial" w:cs="Arial"/>
                <w:sz w:val="24"/>
                <w:szCs w:val="24"/>
              </w:rPr>
              <w:t>(Meltzer, no date)</w:t>
            </w:r>
            <w:r w:rsidR="00FA6BE2">
              <w:rPr>
                <w:rFonts w:ascii="Arial" w:hAnsi="Arial" w:cs="Arial"/>
                <w:sz w:val="24"/>
                <w:szCs w:val="24"/>
              </w:rPr>
              <w:t>.</w:t>
            </w:r>
          </w:p>
          <w:p w14:paraId="454ADB33" w14:textId="4B8E933E" w:rsidR="003F3C9D" w:rsidRPr="00E9008C" w:rsidRDefault="00930611" w:rsidP="005C6791">
            <w:pPr>
              <w:numPr>
                <w:ilvl w:val="0"/>
                <w:numId w:val="8"/>
              </w:numPr>
              <w:spacing w:line="360" w:lineRule="auto"/>
              <w:jc w:val="both"/>
              <w:rPr>
                <w:rFonts w:ascii="Arial" w:hAnsi="Arial" w:cs="Arial"/>
                <w:b/>
                <w:bCs/>
                <w:sz w:val="16"/>
                <w:szCs w:val="16"/>
              </w:rPr>
            </w:pPr>
            <w:r w:rsidRPr="00930611">
              <w:rPr>
                <w:rFonts w:ascii="Arial" w:hAnsi="Arial" w:cs="Arial"/>
                <w:sz w:val="24"/>
                <w:szCs w:val="24"/>
              </w:rPr>
              <w:t>High Operational Costs</w:t>
            </w:r>
            <w:r w:rsidR="003F3C9D" w:rsidRPr="003F3C9D">
              <w:rPr>
                <w:rFonts w:ascii="Arial" w:hAnsi="Arial" w:cs="Arial"/>
                <w:sz w:val="24"/>
                <w:szCs w:val="24"/>
              </w:rPr>
              <w:t>:</w:t>
            </w:r>
            <w:r>
              <w:rPr>
                <w:rFonts w:ascii="Arial" w:hAnsi="Arial" w:cs="Arial"/>
                <w:sz w:val="24"/>
                <w:szCs w:val="24"/>
              </w:rPr>
              <w:t xml:space="preserve"> </w:t>
            </w:r>
            <w:r w:rsidR="003F3C9D" w:rsidRPr="003F3C9D">
              <w:rPr>
                <w:rFonts w:ascii="Arial" w:hAnsi="Arial" w:cs="Arial"/>
                <w:sz w:val="24"/>
                <w:szCs w:val="24"/>
              </w:rPr>
              <w:t xml:space="preserve"> </w:t>
            </w:r>
            <w:r w:rsidRPr="00930611">
              <w:rPr>
                <w:rFonts w:ascii="Arial" w:hAnsi="Arial" w:cs="Arial"/>
                <w:sz w:val="24"/>
                <w:szCs w:val="24"/>
              </w:rPr>
              <w:t xml:space="preserve">Maintaining the hotel's high standards of amenities and service may increase operating costs, which might hurt profitability and compete in a price-conscious </w:t>
            </w:r>
            <w:r w:rsidRPr="00930611">
              <w:rPr>
                <w:rFonts w:ascii="Arial" w:hAnsi="Arial" w:cs="Arial"/>
                <w:sz w:val="24"/>
                <w:szCs w:val="24"/>
              </w:rPr>
              <w:lastRenderedPageBreak/>
              <w:t>industry. Optimising operational efficiency without compromising service quality is crucial</w:t>
            </w:r>
            <w:r w:rsidR="003C328B">
              <w:rPr>
                <w:rFonts w:ascii="Arial" w:hAnsi="Arial" w:cs="Arial"/>
                <w:sz w:val="24"/>
                <w:szCs w:val="24"/>
              </w:rPr>
              <w:t xml:space="preserve"> </w:t>
            </w:r>
            <w:r w:rsidR="003C328B" w:rsidRPr="003C328B">
              <w:rPr>
                <w:rFonts w:ascii="Arial" w:hAnsi="Arial" w:cs="Arial"/>
                <w:sz w:val="24"/>
                <w:szCs w:val="24"/>
              </w:rPr>
              <w:t>(</w:t>
            </w:r>
            <w:proofErr w:type="spellStart"/>
            <w:r w:rsidR="003C328B" w:rsidRPr="003C328B">
              <w:rPr>
                <w:rFonts w:ascii="Arial" w:hAnsi="Arial" w:cs="Arial"/>
                <w:sz w:val="24"/>
                <w:szCs w:val="24"/>
              </w:rPr>
              <w:t>Tripexpert</w:t>
            </w:r>
            <w:proofErr w:type="spellEnd"/>
            <w:r w:rsidR="003C328B" w:rsidRPr="003C328B">
              <w:rPr>
                <w:rFonts w:ascii="Arial" w:hAnsi="Arial" w:cs="Arial"/>
                <w:sz w:val="24"/>
                <w:szCs w:val="24"/>
              </w:rPr>
              <w:t>, no date)</w:t>
            </w:r>
            <w:r w:rsidR="003C328B">
              <w:rPr>
                <w:rFonts w:ascii="Arial" w:hAnsi="Arial" w:cs="Arial"/>
                <w:sz w:val="24"/>
                <w:szCs w:val="24"/>
              </w:rPr>
              <w:t>.</w:t>
            </w:r>
          </w:p>
        </w:tc>
        <w:tc>
          <w:tcPr>
            <w:tcW w:w="5245" w:type="dxa"/>
          </w:tcPr>
          <w:p w14:paraId="5D3B0F82" w14:textId="2E6ECAFF" w:rsidR="00FA6BE2" w:rsidRDefault="005C6791" w:rsidP="005C6791">
            <w:pPr>
              <w:numPr>
                <w:ilvl w:val="0"/>
                <w:numId w:val="9"/>
              </w:numPr>
              <w:spacing w:line="360" w:lineRule="auto"/>
              <w:jc w:val="both"/>
              <w:rPr>
                <w:rFonts w:ascii="Arial" w:hAnsi="Arial" w:cs="Arial"/>
                <w:sz w:val="24"/>
                <w:szCs w:val="24"/>
              </w:rPr>
            </w:pPr>
            <w:r w:rsidRPr="005C6791">
              <w:rPr>
                <w:rFonts w:ascii="Arial" w:hAnsi="Arial" w:cs="Arial"/>
                <w:sz w:val="24"/>
                <w:szCs w:val="24"/>
              </w:rPr>
              <w:lastRenderedPageBreak/>
              <w:t xml:space="preserve">Intensifying Competition: </w:t>
            </w:r>
            <w:r w:rsidR="00FA6BE2" w:rsidRPr="00FA6BE2">
              <w:rPr>
                <w:rFonts w:ascii="Arial" w:hAnsi="Arial" w:cs="Arial"/>
                <w:sz w:val="24"/>
                <w:szCs w:val="24"/>
              </w:rPr>
              <w:t>The spectre of more fierce rivalry from highly technological rivals is facing Hotel Le Bristol Paris. The market share and competitive position of the hotel are threatened by the entry of new competitors who are armed with cutting-edge digital initiatives and creative guest engagement techniques.</w:t>
            </w:r>
            <w:r w:rsidR="00A145EC">
              <w:t xml:space="preserve"> </w:t>
            </w:r>
            <w:r w:rsidR="00A145EC" w:rsidRPr="00A145EC">
              <w:rPr>
                <w:rFonts w:ascii="Arial" w:hAnsi="Arial" w:cs="Arial"/>
                <w:sz w:val="24"/>
                <w:szCs w:val="24"/>
              </w:rPr>
              <w:t>Rising prices of products and services, including food, energy, and labour, might pressure business margins and require price hikes, which may dissuade some visitors</w:t>
            </w:r>
            <w:r w:rsidR="00A145EC">
              <w:t xml:space="preserve"> </w:t>
            </w:r>
            <w:r w:rsidR="00A145EC" w:rsidRPr="00A145EC">
              <w:rPr>
                <w:rFonts w:ascii="Arial" w:hAnsi="Arial" w:cs="Arial"/>
                <w:sz w:val="24"/>
                <w:szCs w:val="24"/>
              </w:rPr>
              <w:t>(Meltzer, no date)</w:t>
            </w:r>
            <w:r w:rsidR="00A145EC">
              <w:rPr>
                <w:rFonts w:ascii="Arial" w:hAnsi="Arial" w:cs="Arial"/>
                <w:sz w:val="24"/>
                <w:szCs w:val="24"/>
              </w:rPr>
              <w:t xml:space="preserve">. </w:t>
            </w:r>
          </w:p>
          <w:p w14:paraId="60E0AB76" w14:textId="2923E257" w:rsidR="00FA6BE2" w:rsidRPr="00FA6BE2" w:rsidRDefault="005C6791" w:rsidP="00FA6BE2">
            <w:pPr>
              <w:numPr>
                <w:ilvl w:val="0"/>
                <w:numId w:val="9"/>
              </w:numPr>
              <w:spacing w:line="360" w:lineRule="auto"/>
              <w:jc w:val="both"/>
              <w:rPr>
                <w:rFonts w:ascii="Arial" w:hAnsi="Arial" w:cs="Arial"/>
                <w:sz w:val="24"/>
                <w:szCs w:val="24"/>
              </w:rPr>
            </w:pPr>
            <w:r w:rsidRPr="005C6791">
              <w:rPr>
                <w:rFonts w:ascii="Arial" w:hAnsi="Arial" w:cs="Arial"/>
                <w:sz w:val="24"/>
                <w:szCs w:val="24"/>
              </w:rPr>
              <w:t xml:space="preserve">Disruptive Technologies: </w:t>
            </w:r>
            <w:r w:rsidR="00FA6BE2" w:rsidRPr="00FA6BE2">
              <w:rPr>
                <w:rFonts w:ascii="Arial" w:hAnsi="Arial" w:cs="Arial"/>
                <w:sz w:val="24"/>
                <w:szCs w:val="24"/>
              </w:rPr>
              <w:t xml:space="preserve">Quick technical developments put Hotel Le Bristol Paris's conventional business plan at jeopardy. Disruptive technologies like blockchain, virtual reality, and artificial intelligence have the power to completely change the </w:t>
            </w:r>
            <w:r w:rsidR="00FA6BE2" w:rsidRPr="00FA6BE2">
              <w:rPr>
                <w:rFonts w:ascii="Arial" w:hAnsi="Arial" w:cs="Arial"/>
                <w:sz w:val="24"/>
                <w:szCs w:val="24"/>
              </w:rPr>
              <w:lastRenderedPageBreak/>
              <w:t>hospitality sector, so hotels must move fast to keep up</w:t>
            </w:r>
            <w:r w:rsidR="005F0EAB">
              <w:rPr>
                <w:rFonts w:ascii="Arial" w:hAnsi="Arial" w:cs="Arial"/>
                <w:sz w:val="24"/>
                <w:szCs w:val="24"/>
              </w:rPr>
              <w:t xml:space="preserve"> </w:t>
            </w:r>
            <w:r w:rsidR="005F0EAB" w:rsidRPr="005F0EAB">
              <w:rPr>
                <w:rFonts w:ascii="Arial" w:hAnsi="Arial" w:cs="Arial"/>
                <w:sz w:val="24"/>
                <w:szCs w:val="24"/>
              </w:rPr>
              <w:t>(</w:t>
            </w:r>
            <w:proofErr w:type="spellStart"/>
            <w:r w:rsidR="005F0EAB" w:rsidRPr="005F0EAB">
              <w:rPr>
                <w:rFonts w:ascii="Arial" w:hAnsi="Arial" w:cs="Arial"/>
                <w:sz w:val="24"/>
                <w:szCs w:val="24"/>
              </w:rPr>
              <w:t>Bogetic</w:t>
            </w:r>
            <w:proofErr w:type="spellEnd"/>
            <w:r w:rsidR="005F0EAB" w:rsidRPr="005F0EAB">
              <w:rPr>
                <w:rFonts w:ascii="Arial" w:hAnsi="Arial" w:cs="Arial"/>
                <w:sz w:val="24"/>
                <w:szCs w:val="24"/>
              </w:rPr>
              <w:t>, Antic and Lekic, 2015)</w:t>
            </w:r>
            <w:r w:rsidR="005F0EAB">
              <w:rPr>
                <w:rFonts w:ascii="Arial" w:hAnsi="Arial" w:cs="Arial"/>
                <w:sz w:val="24"/>
                <w:szCs w:val="24"/>
              </w:rPr>
              <w:t>.</w:t>
            </w:r>
          </w:p>
          <w:p w14:paraId="76A26117" w14:textId="1E06C242" w:rsidR="005C6791" w:rsidRPr="005C6791" w:rsidRDefault="005C6791" w:rsidP="005C6791">
            <w:pPr>
              <w:numPr>
                <w:ilvl w:val="0"/>
                <w:numId w:val="9"/>
              </w:numPr>
              <w:spacing w:line="360" w:lineRule="auto"/>
              <w:jc w:val="both"/>
              <w:rPr>
                <w:rFonts w:ascii="Arial" w:hAnsi="Arial" w:cs="Arial"/>
                <w:sz w:val="24"/>
                <w:szCs w:val="24"/>
              </w:rPr>
            </w:pPr>
            <w:r w:rsidRPr="005C6791">
              <w:rPr>
                <w:rFonts w:ascii="Arial" w:hAnsi="Arial" w:cs="Arial"/>
                <w:sz w:val="24"/>
                <w:szCs w:val="24"/>
              </w:rPr>
              <w:t>Online Travel Agencies: Increasing reliance on OTAs can erode profit margins and weaken direct guest relationships</w:t>
            </w:r>
            <w:r w:rsidR="00E60794">
              <w:rPr>
                <w:rFonts w:ascii="Arial" w:hAnsi="Arial" w:cs="Arial"/>
                <w:sz w:val="24"/>
                <w:szCs w:val="24"/>
              </w:rPr>
              <w:t xml:space="preserve"> </w:t>
            </w:r>
            <w:r w:rsidR="00E60794" w:rsidRPr="00E60794">
              <w:rPr>
                <w:rFonts w:ascii="Arial" w:hAnsi="Arial" w:cs="Arial"/>
                <w:sz w:val="24"/>
                <w:szCs w:val="24"/>
              </w:rPr>
              <w:t>(Roelofsen, 2020)</w:t>
            </w:r>
            <w:r w:rsidR="00E60794">
              <w:rPr>
                <w:rFonts w:ascii="Arial" w:hAnsi="Arial" w:cs="Arial"/>
                <w:sz w:val="24"/>
                <w:szCs w:val="24"/>
              </w:rPr>
              <w:t>.</w:t>
            </w:r>
          </w:p>
          <w:p w14:paraId="63C80CEA" w14:textId="11143A02" w:rsidR="00E9008C" w:rsidRPr="00E9008C" w:rsidRDefault="00E9008C" w:rsidP="00E9008C">
            <w:pPr>
              <w:spacing w:after="160" w:line="360" w:lineRule="auto"/>
              <w:jc w:val="both"/>
              <w:rPr>
                <w:rFonts w:ascii="Arial" w:hAnsi="Arial" w:cs="Arial"/>
                <w:b/>
                <w:bCs/>
                <w:sz w:val="24"/>
                <w:szCs w:val="24"/>
              </w:rPr>
            </w:pPr>
          </w:p>
        </w:tc>
      </w:tr>
    </w:tbl>
    <w:p w14:paraId="2FC765C2" w14:textId="77777777" w:rsidR="00E9008C" w:rsidRDefault="00E9008C" w:rsidP="00A73316">
      <w:pPr>
        <w:spacing w:line="360" w:lineRule="auto"/>
        <w:jc w:val="both"/>
        <w:rPr>
          <w:rFonts w:ascii="Arial" w:hAnsi="Arial" w:cs="Arial"/>
          <w:b/>
          <w:bCs/>
          <w:sz w:val="24"/>
          <w:szCs w:val="24"/>
        </w:rPr>
      </w:pPr>
    </w:p>
    <w:p w14:paraId="10FDD674" w14:textId="61BBF219" w:rsidR="00943E61" w:rsidRDefault="00943E61" w:rsidP="00943E61">
      <w:pPr>
        <w:pStyle w:val="ListParagraph"/>
        <w:numPr>
          <w:ilvl w:val="0"/>
          <w:numId w:val="4"/>
        </w:numPr>
        <w:spacing w:line="360" w:lineRule="auto"/>
        <w:jc w:val="both"/>
        <w:rPr>
          <w:rFonts w:ascii="Arial" w:hAnsi="Arial" w:cs="Arial"/>
          <w:b/>
          <w:bCs/>
          <w:sz w:val="24"/>
          <w:szCs w:val="24"/>
          <w:u w:val="single"/>
        </w:rPr>
      </w:pPr>
      <w:bookmarkStart w:id="6" w:name="_Hlk167349611"/>
      <w:r w:rsidRPr="00943E61">
        <w:rPr>
          <w:rFonts w:ascii="Arial" w:hAnsi="Arial" w:cs="Arial"/>
          <w:b/>
          <w:bCs/>
          <w:sz w:val="24"/>
          <w:szCs w:val="24"/>
          <w:u w:val="single"/>
        </w:rPr>
        <w:t>TOWS Analysis: Strategic Pathways</w:t>
      </w:r>
    </w:p>
    <w:bookmarkEnd w:id="6"/>
    <w:p w14:paraId="4F308A02" w14:textId="77777777" w:rsidR="008E0970" w:rsidRDefault="008E0970" w:rsidP="00943E61">
      <w:pPr>
        <w:spacing w:line="360" w:lineRule="auto"/>
        <w:jc w:val="both"/>
        <w:rPr>
          <w:rFonts w:ascii="Arial" w:hAnsi="Arial" w:cs="Arial"/>
          <w:sz w:val="24"/>
          <w:szCs w:val="24"/>
        </w:rPr>
      </w:pPr>
      <w:r w:rsidRPr="008E0970">
        <w:rPr>
          <w:rFonts w:ascii="Arial" w:hAnsi="Arial" w:cs="Arial"/>
          <w:sz w:val="24"/>
          <w:szCs w:val="24"/>
        </w:rPr>
        <w:t>By comparing internal factors like strengths and weaknesses to external factors like opportunities and threats, a TOWS analysis aids in strategy formulation:</w:t>
      </w:r>
    </w:p>
    <w:p w14:paraId="7B908FE0" w14:textId="625AC47B" w:rsidR="00943E61" w:rsidRPr="00943E61" w:rsidRDefault="00943E61" w:rsidP="00943E61">
      <w:pPr>
        <w:spacing w:line="360" w:lineRule="auto"/>
        <w:jc w:val="both"/>
        <w:rPr>
          <w:rFonts w:ascii="Arial" w:hAnsi="Arial" w:cs="Arial"/>
          <w:i/>
          <w:iCs/>
          <w:sz w:val="24"/>
          <w:szCs w:val="24"/>
          <w:u w:val="single"/>
        </w:rPr>
      </w:pPr>
      <w:r w:rsidRPr="00943E61">
        <w:rPr>
          <w:rFonts w:ascii="Arial" w:hAnsi="Arial" w:cs="Arial"/>
          <w:i/>
          <w:iCs/>
          <w:sz w:val="24"/>
          <w:szCs w:val="24"/>
          <w:u w:val="single"/>
        </w:rPr>
        <w:t>Strengths-Opportunities (SO):</w:t>
      </w:r>
    </w:p>
    <w:p w14:paraId="6E0830AD" w14:textId="0B78CE35" w:rsidR="00490D63" w:rsidRDefault="00943E61" w:rsidP="00943E61">
      <w:pPr>
        <w:spacing w:line="360" w:lineRule="auto"/>
        <w:jc w:val="both"/>
        <w:rPr>
          <w:rFonts w:ascii="Arial" w:hAnsi="Arial" w:cs="Arial"/>
          <w:sz w:val="24"/>
          <w:szCs w:val="24"/>
        </w:rPr>
      </w:pPr>
      <w:r w:rsidRPr="00943E61">
        <w:rPr>
          <w:rFonts w:ascii="Arial" w:hAnsi="Arial" w:cs="Arial"/>
          <w:sz w:val="24"/>
          <w:szCs w:val="24"/>
        </w:rPr>
        <w:t xml:space="preserve">Enhance Digital Capabilities: </w:t>
      </w:r>
      <w:r w:rsidR="00490D63" w:rsidRPr="00490D63">
        <w:rPr>
          <w:rFonts w:ascii="Arial" w:hAnsi="Arial" w:cs="Arial"/>
          <w:sz w:val="24"/>
          <w:szCs w:val="24"/>
        </w:rPr>
        <w:t>Leveraging its powerful brand and first-rate service, Hotel Le Bristol Paris has a chance to improve its digital skills. Through the development of an intuitive website, mobile app, and active social media presence, the hotel may successfully engage customers in the digital sphere, promoting closer connections and generating direct reservations</w:t>
      </w:r>
      <w:r w:rsidR="00490D63">
        <w:rPr>
          <w:rFonts w:ascii="Arial" w:hAnsi="Arial" w:cs="Arial"/>
          <w:sz w:val="24"/>
          <w:szCs w:val="24"/>
        </w:rPr>
        <w:t xml:space="preserve"> (Ryan, 2016).</w:t>
      </w:r>
    </w:p>
    <w:p w14:paraId="44CFE7FB" w14:textId="097B05F9" w:rsidR="00943E61" w:rsidRPr="00943E61" w:rsidRDefault="00943E61" w:rsidP="00943E61">
      <w:pPr>
        <w:spacing w:line="360" w:lineRule="auto"/>
        <w:jc w:val="both"/>
        <w:rPr>
          <w:rFonts w:ascii="Arial" w:hAnsi="Arial" w:cs="Arial"/>
          <w:sz w:val="24"/>
          <w:szCs w:val="24"/>
        </w:rPr>
      </w:pPr>
      <w:r w:rsidRPr="00943E61">
        <w:rPr>
          <w:rFonts w:ascii="Arial" w:hAnsi="Arial" w:cs="Arial"/>
          <w:sz w:val="24"/>
          <w:szCs w:val="24"/>
        </w:rPr>
        <w:t xml:space="preserve">Invest in Staff Training: </w:t>
      </w:r>
      <w:r w:rsidR="00490D63" w:rsidRPr="00490D63">
        <w:rPr>
          <w:rFonts w:ascii="Arial" w:hAnsi="Arial" w:cs="Arial"/>
          <w:sz w:val="24"/>
          <w:szCs w:val="24"/>
        </w:rPr>
        <w:t>Hotel Le Bristol Paris, known for its great service, has a unique chance to engage in staff training focusing on digital tools and technological integration. By providing employees with the skills needed to harness digital platforms and create seamless guest experiences, the hotel may improve operational efficiency and guest happiness, further distinguishing itself in the market</w:t>
      </w:r>
      <w:r w:rsidR="00FE71D8">
        <w:rPr>
          <w:rFonts w:ascii="Arial" w:hAnsi="Arial" w:cs="Arial"/>
          <w:sz w:val="24"/>
          <w:szCs w:val="24"/>
        </w:rPr>
        <w:t xml:space="preserve"> </w:t>
      </w:r>
      <w:r w:rsidR="00FE71D8" w:rsidRPr="00FE71D8">
        <w:rPr>
          <w:rFonts w:ascii="Arial" w:hAnsi="Arial" w:cs="Arial"/>
          <w:sz w:val="24"/>
          <w:szCs w:val="24"/>
        </w:rPr>
        <w:t xml:space="preserve">(Carlisle, Ivanov and </w:t>
      </w:r>
      <w:proofErr w:type="spellStart"/>
      <w:r w:rsidR="00FE71D8" w:rsidRPr="00FE71D8">
        <w:rPr>
          <w:rFonts w:ascii="Arial" w:hAnsi="Arial" w:cs="Arial"/>
          <w:sz w:val="24"/>
          <w:szCs w:val="24"/>
        </w:rPr>
        <w:t>Dijkmans</w:t>
      </w:r>
      <w:proofErr w:type="spellEnd"/>
      <w:r w:rsidR="00FE71D8" w:rsidRPr="00FE71D8">
        <w:rPr>
          <w:rFonts w:ascii="Arial" w:hAnsi="Arial" w:cs="Arial"/>
          <w:sz w:val="24"/>
          <w:szCs w:val="24"/>
        </w:rPr>
        <w:t>, 202</w:t>
      </w:r>
      <w:r w:rsidR="00FE71D8">
        <w:rPr>
          <w:rFonts w:ascii="Arial" w:hAnsi="Arial" w:cs="Arial"/>
          <w:sz w:val="24"/>
          <w:szCs w:val="24"/>
        </w:rPr>
        <w:t>3</w:t>
      </w:r>
      <w:r w:rsidR="00FE71D8" w:rsidRPr="00FE71D8">
        <w:rPr>
          <w:rFonts w:ascii="Arial" w:hAnsi="Arial" w:cs="Arial"/>
          <w:sz w:val="24"/>
          <w:szCs w:val="24"/>
        </w:rPr>
        <w:t>)</w:t>
      </w:r>
      <w:r w:rsidR="00FE71D8">
        <w:rPr>
          <w:rFonts w:ascii="Arial" w:hAnsi="Arial" w:cs="Arial"/>
          <w:sz w:val="24"/>
          <w:szCs w:val="24"/>
        </w:rPr>
        <w:t>.</w:t>
      </w:r>
    </w:p>
    <w:p w14:paraId="7703683D" w14:textId="77777777" w:rsidR="00943E61" w:rsidRPr="00943E61" w:rsidRDefault="00943E61" w:rsidP="00943E61">
      <w:pPr>
        <w:spacing w:line="360" w:lineRule="auto"/>
        <w:jc w:val="both"/>
        <w:rPr>
          <w:rFonts w:ascii="Arial" w:hAnsi="Arial" w:cs="Arial"/>
          <w:i/>
          <w:iCs/>
          <w:sz w:val="24"/>
          <w:szCs w:val="24"/>
          <w:u w:val="single"/>
        </w:rPr>
      </w:pPr>
      <w:r w:rsidRPr="00943E61">
        <w:rPr>
          <w:rFonts w:ascii="Arial" w:hAnsi="Arial" w:cs="Arial"/>
          <w:i/>
          <w:iCs/>
          <w:sz w:val="24"/>
          <w:szCs w:val="24"/>
          <w:u w:val="single"/>
        </w:rPr>
        <w:t>Strengths-Threats (ST):</w:t>
      </w:r>
    </w:p>
    <w:p w14:paraId="48294696" w14:textId="5C77ED14" w:rsidR="00943E61" w:rsidRPr="00943E61" w:rsidRDefault="00943E61" w:rsidP="00943E61">
      <w:pPr>
        <w:spacing w:line="360" w:lineRule="auto"/>
        <w:jc w:val="both"/>
        <w:rPr>
          <w:rFonts w:ascii="Arial" w:hAnsi="Arial" w:cs="Arial"/>
          <w:sz w:val="24"/>
          <w:szCs w:val="24"/>
        </w:rPr>
      </w:pPr>
      <w:r w:rsidRPr="00943E61">
        <w:rPr>
          <w:rFonts w:ascii="Arial" w:hAnsi="Arial" w:cs="Arial"/>
          <w:sz w:val="24"/>
          <w:szCs w:val="24"/>
        </w:rPr>
        <w:t>Mitigate Competitive Threats: Leverage the hotel’s prime location and luxurious offerings to create unique digital experiences that differentiate it from competitors</w:t>
      </w:r>
      <w:r w:rsidR="00D91692">
        <w:rPr>
          <w:rFonts w:ascii="Arial" w:hAnsi="Arial" w:cs="Arial"/>
          <w:sz w:val="24"/>
          <w:szCs w:val="24"/>
        </w:rPr>
        <w:t xml:space="preserve"> (</w:t>
      </w:r>
      <w:r w:rsidR="00D91692" w:rsidRPr="00D91692">
        <w:rPr>
          <w:rFonts w:ascii="Arial" w:hAnsi="Arial" w:cs="Arial"/>
          <w:sz w:val="24"/>
          <w:szCs w:val="24"/>
        </w:rPr>
        <w:t>Subramaniam, 2022)</w:t>
      </w:r>
    </w:p>
    <w:p w14:paraId="7285B66A" w14:textId="14FE9A8B" w:rsidR="00943E61" w:rsidRPr="00943E61" w:rsidRDefault="00943E61" w:rsidP="00943E61">
      <w:pPr>
        <w:spacing w:line="360" w:lineRule="auto"/>
        <w:jc w:val="both"/>
        <w:rPr>
          <w:rFonts w:ascii="Arial" w:hAnsi="Arial" w:cs="Arial"/>
          <w:sz w:val="24"/>
          <w:szCs w:val="24"/>
        </w:rPr>
      </w:pPr>
      <w:r w:rsidRPr="00943E61">
        <w:rPr>
          <w:rFonts w:ascii="Arial" w:hAnsi="Arial" w:cs="Arial"/>
          <w:sz w:val="24"/>
          <w:szCs w:val="24"/>
        </w:rPr>
        <w:t>Collaborate with Online Travel Agencies: Develop partnerships with OTAs to reach a broader audience while implementing strategies to encourage direct bookings</w:t>
      </w:r>
      <w:r w:rsidR="00A145EC">
        <w:rPr>
          <w:rFonts w:ascii="Arial" w:hAnsi="Arial" w:cs="Arial"/>
          <w:sz w:val="24"/>
          <w:szCs w:val="24"/>
        </w:rPr>
        <w:t xml:space="preserve"> (</w:t>
      </w:r>
      <w:r w:rsidR="00A145EC" w:rsidRPr="00A145EC">
        <w:rPr>
          <w:rFonts w:ascii="Arial" w:hAnsi="Arial" w:cs="Arial"/>
          <w:sz w:val="24"/>
          <w:szCs w:val="24"/>
        </w:rPr>
        <w:t>Watt and Parks, 2018</w:t>
      </w:r>
      <w:r w:rsidR="00A145EC">
        <w:rPr>
          <w:rFonts w:ascii="Arial" w:hAnsi="Arial" w:cs="Arial"/>
          <w:sz w:val="24"/>
          <w:szCs w:val="24"/>
        </w:rPr>
        <w:t>).</w:t>
      </w:r>
    </w:p>
    <w:p w14:paraId="0EB3FD1E" w14:textId="77777777" w:rsidR="00943E61" w:rsidRPr="00943E61" w:rsidRDefault="00943E61" w:rsidP="00943E61">
      <w:pPr>
        <w:spacing w:line="360" w:lineRule="auto"/>
        <w:jc w:val="both"/>
        <w:rPr>
          <w:rFonts w:ascii="Arial" w:hAnsi="Arial" w:cs="Arial"/>
          <w:i/>
          <w:iCs/>
          <w:sz w:val="24"/>
          <w:szCs w:val="24"/>
          <w:u w:val="single"/>
        </w:rPr>
      </w:pPr>
      <w:r w:rsidRPr="00943E61">
        <w:rPr>
          <w:rFonts w:ascii="Arial" w:hAnsi="Arial" w:cs="Arial"/>
          <w:i/>
          <w:iCs/>
          <w:sz w:val="24"/>
          <w:szCs w:val="24"/>
          <w:u w:val="single"/>
        </w:rPr>
        <w:t>Weaknesses-Opportunities (WO):</w:t>
      </w:r>
    </w:p>
    <w:p w14:paraId="0E90371F" w14:textId="1B7D82A2" w:rsidR="008E0970" w:rsidRDefault="00943E61" w:rsidP="00943E61">
      <w:pPr>
        <w:spacing w:line="360" w:lineRule="auto"/>
        <w:jc w:val="both"/>
        <w:rPr>
          <w:rFonts w:ascii="Arial" w:hAnsi="Arial" w:cs="Arial"/>
          <w:sz w:val="24"/>
          <w:szCs w:val="24"/>
        </w:rPr>
      </w:pPr>
      <w:r w:rsidRPr="00943E61">
        <w:rPr>
          <w:rFonts w:ascii="Arial" w:hAnsi="Arial" w:cs="Arial"/>
          <w:sz w:val="24"/>
          <w:szCs w:val="24"/>
        </w:rPr>
        <w:lastRenderedPageBreak/>
        <w:t xml:space="preserve">Embrace Digital Transformation: </w:t>
      </w:r>
      <w:r w:rsidR="008E0970" w:rsidRPr="008E0970">
        <w:rPr>
          <w:rFonts w:ascii="Arial" w:hAnsi="Arial" w:cs="Arial"/>
          <w:sz w:val="24"/>
          <w:szCs w:val="24"/>
        </w:rPr>
        <w:t>Promote a mindset of innovation and constant improvement to overcome aversion to change. Stakeholders buy-in for digital projects may be achieved by emphasising their long-term advantages.</w:t>
      </w:r>
    </w:p>
    <w:p w14:paraId="2E38CF50" w14:textId="42B79924" w:rsidR="00943E61" w:rsidRPr="00943E61" w:rsidRDefault="00943E61" w:rsidP="00943E61">
      <w:pPr>
        <w:spacing w:line="360" w:lineRule="auto"/>
        <w:jc w:val="both"/>
        <w:rPr>
          <w:rFonts w:ascii="Arial" w:hAnsi="Arial" w:cs="Arial"/>
          <w:sz w:val="24"/>
          <w:szCs w:val="24"/>
        </w:rPr>
      </w:pPr>
      <w:r w:rsidRPr="00943E61">
        <w:rPr>
          <w:rFonts w:ascii="Arial" w:hAnsi="Arial" w:cs="Arial"/>
          <w:sz w:val="24"/>
          <w:szCs w:val="24"/>
        </w:rPr>
        <w:t xml:space="preserve">Personalize Guest Experiences: </w:t>
      </w:r>
      <w:r w:rsidR="008E0970" w:rsidRPr="008E0970">
        <w:rPr>
          <w:rFonts w:ascii="Arial" w:hAnsi="Arial" w:cs="Arial"/>
          <w:sz w:val="24"/>
          <w:szCs w:val="24"/>
        </w:rPr>
        <w:t>Improve customer happiness and loyalty via the use of digital technologies for data collection and analysis; this will allow for the delivery of tailored services</w:t>
      </w:r>
      <w:r w:rsidR="008E0970">
        <w:rPr>
          <w:rFonts w:ascii="Arial" w:hAnsi="Arial" w:cs="Arial"/>
          <w:sz w:val="24"/>
          <w:szCs w:val="24"/>
        </w:rPr>
        <w:t xml:space="preserve"> </w:t>
      </w:r>
      <w:r w:rsidR="00854655">
        <w:rPr>
          <w:rFonts w:ascii="Arial" w:hAnsi="Arial" w:cs="Arial"/>
          <w:sz w:val="24"/>
          <w:szCs w:val="24"/>
        </w:rPr>
        <w:t>(Lin, 2016).</w:t>
      </w:r>
    </w:p>
    <w:p w14:paraId="54760BC6" w14:textId="77777777" w:rsidR="00943E61" w:rsidRPr="00943E61" w:rsidRDefault="00943E61" w:rsidP="00943E61">
      <w:pPr>
        <w:spacing w:line="360" w:lineRule="auto"/>
        <w:jc w:val="both"/>
        <w:rPr>
          <w:rFonts w:ascii="Arial" w:hAnsi="Arial" w:cs="Arial"/>
          <w:i/>
          <w:iCs/>
          <w:sz w:val="24"/>
          <w:szCs w:val="24"/>
          <w:u w:val="single"/>
        </w:rPr>
      </w:pPr>
      <w:r w:rsidRPr="00943E61">
        <w:rPr>
          <w:rFonts w:ascii="Arial" w:hAnsi="Arial" w:cs="Arial"/>
          <w:i/>
          <w:iCs/>
          <w:sz w:val="24"/>
          <w:szCs w:val="24"/>
          <w:u w:val="single"/>
        </w:rPr>
        <w:t>Weaknesses-Threats (WT):</w:t>
      </w:r>
    </w:p>
    <w:p w14:paraId="770B3582" w14:textId="77777777" w:rsidR="00943E61" w:rsidRPr="00943E61" w:rsidRDefault="00943E61" w:rsidP="00943E61">
      <w:pPr>
        <w:spacing w:line="360" w:lineRule="auto"/>
        <w:jc w:val="both"/>
        <w:rPr>
          <w:rFonts w:ascii="Arial" w:hAnsi="Arial" w:cs="Arial"/>
          <w:sz w:val="24"/>
          <w:szCs w:val="24"/>
        </w:rPr>
      </w:pPr>
      <w:r w:rsidRPr="00943E61">
        <w:rPr>
          <w:rFonts w:ascii="Arial" w:hAnsi="Arial" w:cs="Arial"/>
          <w:sz w:val="24"/>
          <w:szCs w:val="24"/>
        </w:rPr>
        <w:t>Adapt to Disruptive Technologies: Stay ahead of technological trends by regularly investing in research and development. Adopt a proactive approach to identifying and integrating new technologies.</w:t>
      </w:r>
    </w:p>
    <w:p w14:paraId="41E69A7A" w14:textId="372B7601" w:rsidR="00943E61" w:rsidRDefault="00943E61" w:rsidP="00943E61">
      <w:pPr>
        <w:spacing w:line="360" w:lineRule="auto"/>
        <w:jc w:val="both"/>
        <w:rPr>
          <w:rFonts w:ascii="Arial" w:hAnsi="Arial" w:cs="Arial"/>
          <w:sz w:val="24"/>
          <w:szCs w:val="24"/>
        </w:rPr>
      </w:pPr>
      <w:r w:rsidRPr="00943E61">
        <w:rPr>
          <w:rFonts w:ascii="Arial" w:hAnsi="Arial" w:cs="Arial"/>
          <w:sz w:val="24"/>
          <w:szCs w:val="24"/>
        </w:rPr>
        <w:t>Address Reliance on Traditional Methods: Gradually transition from traditional to digital methods by implementing pilot projects and scaling successful initiatives</w:t>
      </w:r>
      <w:r w:rsidR="005E560A">
        <w:rPr>
          <w:rFonts w:ascii="Arial" w:hAnsi="Arial" w:cs="Arial"/>
          <w:sz w:val="24"/>
          <w:szCs w:val="24"/>
        </w:rPr>
        <w:t xml:space="preserve"> </w:t>
      </w:r>
      <w:r w:rsidR="005E560A" w:rsidRPr="005E560A">
        <w:rPr>
          <w:rFonts w:ascii="Arial" w:hAnsi="Arial" w:cs="Arial"/>
          <w:sz w:val="24"/>
          <w:szCs w:val="24"/>
        </w:rPr>
        <w:t>(Farmaki and Pappas, 2021)</w:t>
      </w:r>
      <w:r w:rsidR="005E560A">
        <w:rPr>
          <w:rFonts w:ascii="Arial" w:hAnsi="Arial" w:cs="Arial"/>
          <w:sz w:val="24"/>
          <w:szCs w:val="24"/>
        </w:rPr>
        <w:t>.</w:t>
      </w:r>
    </w:p>
    <w:p w14:paraId="7301E609" w14:textId="0DBDCE8D" w:rsidR="00702D74" w:rsidRDefault="00702D74" w:rsidP="00702D74">
      <w:pPr>
        <w:pStyle w:val="ListParagraph"/>
        <w:numPr>
          <w:ilvl w:val="0"/>
          <w:numId w:val="4"/>
        </w:numPr>
        <w:spacing w:line="360" w:lineRule="auto"/>
        <w:jc w:val="both"/>
        <w:rPr>
          <w:rFonts w:ascii="Arial" w:hAnsi="Arial" w:cs="Arial"/>
          <w:b/>
          <w:bCs/>
          <w:sz w:val="24"/>
          <w:szCs w:val="24"/>
          <w:u w:val="single"/>
        </w:rPr>
      </w:pPr>
      <w:bookmarkStart w:id="7" w:name="_Hlk167349867"/>
      <w:r w:rsidRPr="00702D74">
        <w:rPr>
          <w:rFonts w:ascii="Arial" w:hAnsi="Arial" w:cs="Arial"/>
          <w:b/>
          <w:bCs/>
          <w:sz w:val="24"/>
          <w:szCs w:val="24"/>
          <w:u w:val="single"/>
        </w:rPr>
        <w:t>Areas of Positive Performance</w:t>
      </w:r>
    </w:p>
    <w:bookmarkEnd w:id="7"/>
    <w:p w14:paraId="325150FA" w14:textId="5391D40F" w:rsidR="00B14737" w:rsidRPr="00B14737" w:rsidRDefault="00B14737" w:rsidP="00B14737">
      <w:pPr>
        <w:spacing w:after="0" w:line="360" w:lineRule="auto"/>
        <w:jc w:val="both"/>
        <w:rPr>
          <w:rFonts w:ascii="Arial" w:hAnsi="Arial" w:cs="Arial"/>
          <w:sz w:val="24"/>
          <w:szCs w:val="24"/>
        </w:rPr>
      </w:pPr>
      <w:r w:rsidRPr="00B14737">
        <w:rPr>
          <w:rFonts w:ascii="Arial" w:hAnsi="Arial" w:cs="Arial"/>
          <w:sz w:val="24"/>
          <w:szCs w:val="24"/>
        </w:rPr>
        <w:t xml:space="preserve">The Hotel Le Bristol Paris excels in a variety of areas, most notably its culinary expertise, which is shown in the Epicure restaurant, which has been awarded a Michelin star and provides exceptional dining experiences. Because of its central position in Paris, it provides unrivalled access to the city's most popular attractions, which is a key draw for tourists from all over the world. Guests who are looking for a genuine Parisian experience are often drawn to the hotel because of its rich historical importance and classic French charm. Its personalised and attentive service garners praise, which helps to strengthen its image, </w:t>
      </w:r>
      <w:proofErr w:type="gramStart"/>
      <w:r w:rsidRPr="00B14737">
        <w:rPr>
          <w:rFonts w:ascii="Arial" w:hAnsi="Arial" w:cs="Arial"/>
          <w:sz w:val="24"/>
          <w:szCs w:val="24"/>
        </w:rPr>
        <w:t>despite the fact that</w:t>
      </w:r>
      <w:proofErr w:type="gramEnd"/>
      <w:r w:rsidRPr="00B14737">
        <w:rPr>
          <w:rFonts w:ascii="Arial" w:hAnsi="Arial" w:cs="Arial"/>
          <w:sz w:val="24"/>
          <w:szCs w:val="24"/>
        </w:rPr>
        <w:t xml:space="preserve"> it sometimes exhibits discrepancies</w:t>
      </w:r>
      <w:r w:rsidR="005E560A">
        <w:rPr>
          <w:rFonts w:ascii="Arial" w:hAnsi="Arial" w:cs="Arial"/>
          <w:sz w:val="24"/>
          <w:szCs w:val="24"/>
        </w:rPr>
        <w:t xml:space="preserve"> (Lane,2014)</w:t>
      </w:r>
      <w:r w:rsidR="00682BA3">
        <w:rPr>
          <w:rFonts w:ascii="Arial" w:hAnsi="Arial" w:cs="Arial"/>
          <w:sz w:val="24"/>
          <w:szCs w:val="24"/>
        </w:rPr>
        <w:t>.</w:t>
      </w:r>
    </w:p>
    <w:p w14:paraId="25A4F45D" w14:textId="2B375E00" w:rsidR="00682BA3" w:rsidRPr="00682BA3" w:rsidRDefault="00B14737" w:rsidP="00682BA3">
      <w:pPr>
        <w:spacing w:after="0" w:line="360" w:lineRule="auto"/>
        <w:jc w:val="both"/>
        <w:rPr>
          <w:rFonts w:ascii="Arial" w:hAnsi="Arial" w:cs="Arial"/>
          <w:sz w:val="24"/>
          <w:szCs w:val="24"/>
        </w:rPr>
      </w:pPr>
      <w:r w:rsidRPr="00B14737">
        <w:rPr>
          <w:rFonts w:ascii="Arial" w:hAnsi="Arial" w:cs="Arial"/>
          <w:sz w:val="24"/>
          <w:szCs w:val="24"/>
        </w:rPr>
        <w:t xml:space="preserve">The implementation of strategic investments in service quality, facility upgrades, and technological advancements is an absolute need </w:t>
      </w:r>
      <w:proofErr w:type="gramStart"/>
      <w:r w:rsidRPr="00B14737">
        <w:rPr>
          <w:rFonts w:ascii="Arial" w:hAnsi="Arial" w:cs="Arial"/>
          <w:sz w:val="24"/>
          <w:szCs w:val="24"/>
        </w:rPr>
        <w:t>in order to</w:t>
      </w:r>
      <w:proofErr w:type="gramEnd"/>
      <w:r w:rsidRPr="00B14737">
        <w:rPr>
          <w:rFonts w:ascii="Arial" w:hAnsi="Arial" w:cs="Arial"/>
          <w:sz w:val="24"/>
          <w:szCs w:val="24"/>
        </w:rPr>
        <w:t xml:space="preserve"> solve the deficiencies that have been identified. Taking use of current strengths and making the most of opportunities in the market will assist in mitigating risks and leading to improvements in overall performance. </w:t>
      </w:r>
      <w:proofErr w:type="gramStart"/>
      <w:r w:rsidRPr="00B14737">
        <w:rPr>
          <w:rFonts w:ascii="Arial" w:hAnsi="Arial" w:cs="Arial"/>
          <w:sz w:val="24"/>
          <w:szCs w:val="24"/>
        </w:rPr>
        <w:t>In order to</w:t>
      </w:r>
      <w:proofErr w:type="gramEnd"/>
      <w:r w:rsidRPr="00B14737">
        <w:rPr>
          <w:rFonts w:ascii="Arial" w:hAnsi="Arial" w:cs="Arial"/>
          <w:sz w:val="24"/>
          <w:szCs w:val="24"/>
        </w:rPr>
        <w:t xml:space="preserve"> preserve its position as a leading luxury hotel in Paris, it is essential to adopt environmentally responsible practices </w:t>
      </w:r>
      <w:r w:rsidR="00582403" w:rsidRPr="00582403">
        <w:rPr>
          <w:rFonts w:ascii="Arial" w:hAnsi="Arial" w:cs="Arial"/>
          <w:sz w:val="24"/>
          <w:szCs w:val="24"/>
        </w:rPr>
        <w:t>and to enhance the standard of service offered to customers.</w:t>
      </w:r>
      <w:r w:rsidRPr="00B14737">
        <w:rPr>
          <w:rFonts w:ascii="Arial" w:hAnsi="Arial" w:cs="Arial"/>
          <w:sz w:val="24"/>
          <w:szCs w:val="24"/>
        </w:rPr>
        <w:t xml:space="preserve"> It is possible for Hotel Le Bristol Paris to overcome hurdles and prosper in the competitive hospitality industry if it takes proactive actions and makes a commitment to quality</w:t>
      </w:r>
      <w:r w:rsidR="00682BA3">
        <w:rPr>
          <w:rFonts w:ascii="Arial" w:hAnsi="Arial" w:cs="Arial"/>
          <w:sz w:val="24"/>
          <w:szCs w:val="24"/>
        </w:rPr>
        <w:t xml:space="preserve"> </w:t>
      </w:r>
      <w:r w:rsidR="00682BA3" w:rsidRPr="00682BA3">
        <w:rPr>
          <w:rFonts w:ascii="Arial" w:hAnsi="Arial" w:cs="Arial"/>
          <w:sz w:val="24"/>
          <w:szCs w:val="24"/>
        </w:rPr>
        <w:t>(</w:t>
      </w:r>
      <w:proofErr w:type="spellStart"/>
      <w:r w:rsidR="00682BA3" w:rsidRPr="00682BA3">
        <w:rPr>
          <w:rFonts w:ascii="Arial" w:hAnsi="Arial" w:cs="Arial"/>
          <w:sz w:val="24"/>
          <w:szCs w:val="24"/>
        </w:rPr>
        <w:t>Lebdaoui</w:t>
      </w:r>
      <w:proofErr w:type="spellEnd"/>
      <w:r w:rsidR="00682BA3" w:rsidRPr="00682BA3">
        <w:rPr>
          <w:rFonts w:ascii="Arial" w:hAnsi="Arial" w:cs="Arial"/>
          <w:sz w:val="24"/>
          <w:szCs w:val="24"/>
        </w:rPr>
        <w:t xml:space="preserve"> and </w:t>
      </w:r>
      <w:proofErr w:type="spellStart"/>
      <w:r w:rsidR="00682BA3" w:rsidRPr="00682BA3">
        <w:rPr>
          <w:rFonts w:ascii="Arial" w:hAnsi="Arial" w:cs="Arial"/>
          <w:sz w:val="24"/>
          <w:szCs w:val="24"/>
        </w:rPr>
        <w:t>Chetioui</w:t>
      </w:r>
      <w:proofErr w:type="spellEnd"/>
      <w:r w:rsidR="00682BA3" w:rsidRPr="00682BA3">
        <w:rPr>
          <w:rFonts w:ascii="Arial" w:hAnsi="Arial" w:cs="Arial"/>
          <w:sz w:val="24"/>
          <w:szCs w:val="24"/>
        </w:rPr>
        <w:t>, 2020)</w:t>
      </w:r>
      <w:r w:rsidR="00682BA3">
        <w:rPr>
          <w:rFonts w:ascii="Arial" w:hAnsi="Arial" w:cs="Arial"/>
          <w:sz w:val="24"/>
          <w:szCs w:val="24"/>
        </w:rPr>
        <w:t>.</w:t>
      </w:r>
    </w:p>
    <w:p w14:paraId="441D04AD" w14:textId="53E5EA70" w:rsidR="00A46743" w:rsidRPr="00A46743" w:rsidRDefault="00A46743" w:rsidP="00A46743">
      <w:pPr>
        <w:pStyle w:val="ListParagraph"/>
        <w:numPr>
          <w:ilvl w:val="0"/>
          <w:numId w:val="3"/>
        </w:numPr>
        <w:spacing w:after="0" w:line="360" w:lineRule="auto"/>
        <w:jc w:val="both"/>
        <w:rPr>
          <w:rFonts w:ascii="Arial" w:hAnsi="Arial" w:cs="Arial"/>
          <w:b/>
          <w:bCs/>
          <w:sz w:val="24"/>
          <w:szCs w:val="24"/>
          <w:u w:val="single"/>
        </w:rPr>
      </w:pPr>
      <w:bookmarkStart w:id="8" w:name="_Hlk167349993"/>
      <w:r w:rsidRPr="00A46743">
        <w:rPr>
          <w:rFonts w:ascii="Arial" w:hAnsi="Arial" w:cs="Arial"/>
          <w:b/>
          <w:bCs/>
          <w:sz w:val="24"/>
          <w:szCs w:val="24"/>
          <w:u w:val="single"/>
        </w:rPr>
        <w:lastRenderedPageBreak/>
        <w:t>Recommendations and Change Management</w:t>
      </w:r>
    </w:p>
    <w:bookmarkEnd w:id="8"/>
    <w:p w14:paraId="28494315" w14:textId="77777777" w:rsidR="00A46743" w:rsidRPr="00A46743" w:rsidRDefault="00A46743" w:rsidP="00A46743">
      <w:pPr>
        <w:spacing w:after="0" w:line="360" w:lineRule="auto"/>
        <w:jc w:val="both"/>
        <w:rPr>
          <w:rFonts w:ascii="Arial" w:hAnsi="Arial" w:cs="Arial"/>
          <w:sz w:val="24"/>
          <w:szCs w:val="24"/>
          <w:u w:val="single"/>
        </w:rPr>
      </w:pPr>
    </w:p>
    <w:p w14:paraId="27329F3A" w14:textId="2EFC424A" w:rsidR="0074604B" w:rsidRDefault="0074604B" w:rsidP="00A46743">
      <w:pPr>
        <w:spacing w:after="0" w:line="360" w:lineRule="auto"/>
        <w:jc w:val="both"/>
        <w:rPr>
          <w:rFonts w:ascii="Arial" w:hAnsi="Arial" w:cs="Arial"/>
          <w:sz w:val="24"/>
          <w:szCs w:val="24"/>
        </w:rPr>
      </w:pPr>
      <w:r w:rsidRPr="0074604B">
        <w:rPr>
          <w:rFonts w:ascii="Arial" w:hAnsi="Arial" w:cs="Arial"/>
          <w:sz w:val="24"/>
          <w:szCs w:val="24"/>
        </w:rPr>
        <w:t xml:space="preserve">The Hotel Le Bristol Paris, which is well-known for its enduring elegance and superb service, is now confronted with a critical moment </w:t>
      </w:r>
      <w:proofErr w:type="gramStart"/>
      <w:r w:rsidRPr="0074604B">
        <w:rPr>
          <w:rFonts w:ascii="Arial" w:hAnsi="Arial" w:cs="Arial"/>
          <w:sz w:val="24"/>
          <w:szCs w:val="24"/>
        </w:rPr>
        <w:t>as a result of</w:t>
      </w:r>
      <w:proofErr w:type="gramEnd"/>
      <w:r w:rsidRPr="0074604B">
        <w:rPr>
          <w:rFonts w:ascii="Arial" w:hAnsi="Arial" w:cs="Arial"/>
          <w:sz w:val="24"/>
          <w:szCs w:val="24"/>
        </w:rPr>
        <w:t xml:space="preserve"> the development of new technologies and the shifting preferences of its guests. </w:t>
      </w:r>
      <w:proofErr w:type="spellStart"/>
      <w:r w:rsidR="001A1713" w:rsidRPr="001A1713">
        <w:rPr>
          <w:rFonts w:ascii="Arial" w:hAnsi="Arial" w:cs="Arial"/>
          <w:sz w:val="24"/>
          <w:szCs w:val="24"/>
        </w:rPr>
        <w:t>PhoenixZen</w:t>
      </w:r>
      <w:proofErr w:type="spellEnd"/>
      <w:r w:rsidR="001A1713" w:rsidRPr="001A1713">
        <w:rPr>
          <w:rFonts w:ascii="Arial" w:hAnsi="Arial" w:cs="Arial"/>
          <w:sz w:val="24"/>
          <w:szCs w:val="24"/>
        </w:rPr>
        <w:t xml:space="preserve"> </w:t>
      </w:r>
      <w:proofErr w:type="spellStart"/>
      <w:r w:rsidR="001A1713" w:rsidRPr="001A1713">
        <w:rPr>
          <w:rFonts w:ascii="Arial" w:hAnsi="Arial" w:cs="Arial"/>
          <w:sz w:val="24"/>
          <w:szCs w:val="24"/>
        </w:rPr>
        <w:t>Consulting</w:t>
      </w:r>
      <w:r w:rsidR="001A1713">
        <w:rPr>
          <w:rFonts w:ascii="Arial" w:hAnsi="Arial" w:cs="Arial"/>
          <w:sz w:val="24"/>
          <w:szCs w:val="24"/>
        </w:rPr>
        <w:t>s</w:t>
      </w:r>
      <w:proofErr w:type="spellEnd"/>
      <w:r w:rsidR="001A1713">
        <w:rPr>
          <w:rFonts w:ascii="Arial" w:hAnsi="Arial" w:cs="Arial"/>
          <w:sz w:val="24"/>
          <w:szCs w:val="24"/>
        </w:rPr>
        <w:t>’</w:t>
      </w:r>
      <w:r w:rsidR="001A1713" w:rsidRPr="001A1713">
        <w:rPr>
          <w:rFonts w:ascii="Arial" w:hAnsi="Arial" w:cs="Arial"/>
          <w:sz w:val="24"/>
          <w:szCs w:val="24"/>
        </w:rPr>
        <w:t xml:space="preserve"> </w:t>
      </w:r>
      <w:r w:rsidRPr="0074604B">
        <w:rPr>
          <w:rFonts w:ascii="Arial" w:hAnsi="Arial" w:cs="Arial"/>
          <w:sz w:val="24"/>
          <w:szCs w:val="24"/>
        </w:rPr>
        <w:t>in-depth investigation has identified the most important problems, the underlying causes of those problems, and the effects those problems have on the hotel's performance. The comprehensive analysis that was conducted lays the groundwork for the strategic proposals that are intended to revitalise the experience that guests have. Le Bristol</w:t>
      </w:r>
      <w:r w:rsidR="002256C5">
        <w:rPr>
          <w:rFonts w:ascii="Arial" w:hAnsi="Arial" w:cs="Arial"/>
          <w:sz w:val="24"/>
          <w:szCs w:val="24"/>
        </w:rPr>
        <w:t xml:space="preserve"> Paris</w:t>
      </w:r>
      <w:r w:rsidRPr="0074604B">
        <w:rPr>
          <w:rFonts w:ascii="Arial" w:hAnsi="Arial" w:cs="Arial"/>
          <w:sz w:val="24"/>
          <w:szCs w:val="24"/>
        </w:rPr>
        <w:t xml:space="preserve"> </w:t>
      </w:r>
      <w:proofErr w:type="gramStart"/>
      <w:r w:rsidRPr="0074604B">
        <w:rPr>
          <w:rFonts w:ascii="Arial" w:hAnsi="Arial" w:cs="Arial"/>
          <w:sz w:val="24"/>
          <w:szCs w:val="24"/>
        </w:rPr>
        <w:t>is able to</w:t>
      </w:r>
      <w:proofErr w:type="gramEnd"/>
      <w:r w:rsidRPr="0074604B">
        <w:rPr>
          <w:rFonts w:ascii="Arial" w:hAnsi="Arial" w:cs="Arial"/>
          <w:sz w:val="24"/>
          <w:szCs w:val="24"/>
        </w:rPr>
        <w:t xml:space="preserve"> upgrade its products to satisfy current expectations by embracing innovation while keeping its traditional appeal. This ensures that the hotel will continue to be successful and preserve its place as a prime destination in the highly competitive luxury hospitality sector</w:t>
      </w:r>
      <w:r w:rsidR="002256C5">
        <w:rPr>
          <w:rFonts w:ascii="Arial" w:hAnsi="Arial" w:cs="Arial"/>
          <w:sz w:val="24"/>
          <w:szCs w:val="24"/>
        </w:rPr>
        <w:t xml:space="preserve"> (</w:t>
      </w:r>
      <w:proofErr w:type="spellStart"/>
      <w:r w:rsidR="002256C5" w:rsidRPr="002256C5">
        <w:rPr>
          <w:rFonts w:ascii="Arial" w:hAnsi="Arial" w:cs="Arial"/>
          <w:sz w:val="24"/>
          <w:szCs w:val="24"/>
        </w:rPr>
        <w:t>Swarbrooke</w:t>
      </w:r>
      <w:proofErr w:type="spellEnd"/>
      <w:r w:rsidR="002256C5" w:rsidRPr="002256C5">
        <w:rPr>
          <w:rFonts w:ascii="Arial" w:hAnsi="Arial" w:cs="Arial"/>
          <w:sz w:val="24"/>
          <w:szCs w:val="24"/>
        </w:rPr>
        <w:t>,</w:t>
      </w:r>
      <w:r w:rsidR="002256C5">
        <w:rPr>
          <w:rFonts w:ascii="Arial" w:hAnsi="Arial" w:cs="Arial"/>
          <w:sz w:val="24"/>
          <w:szCs w:val="24"/>
        </w:rPr>
        <w:t xml:space="preserve"> </w:t>
      </w:r>
      <w:r w:rsidR="002256C5" w:rsidRPr="002256C5">
        <w:rPr>
          <w:rFonts w:ascii="Arial" w:hAnsi="Arial" w:cs="Arial"/>
          <w:sz w:val="24"/>
          <w:szCs w:val="24"/>
        </w:rPr>
        <w:t>2018)</w:t>
      </w:r>
      <w:r w:rsidR="002256C5">
        <w:rPr>
          <w:rFonts w:ascii="Arial" w:hAnsi="Arial" w:cs="Arial"/>
          <w:sz w:val="24"/>
          <w:szCs w:val="24"/>
        </w:rPr>
        <w:t>.</w:t>
      </w:r>
    </w:p>
    <w:p w14:paraId="0E64BF7E" w14:textId="77777777" w:rsidR="00352F6F" w:rsidRDefault="00352F6F" w:rsidP="00A46743">
      <w:pPr>
        <w:spacing w:after="0" w:line="360" w:lineRule="auto"/>
        <w:jc w:val="both"/>
        <w:rPr>
          <w:rFonts w:ascii="Arial" w:hAnsi="Arial" w:cs="Arial"/>
          <w:sz w:val="24"/>
          <w:szCs w:val="24"/>
        </w:rPr>
      </w:pPr>
    </w:p>
    <w:p w14:paraId="65E7F7BF" w14:textId="5C13466A" w:rsidR="00A46743" w:rsidRPr="00E83CD2" w:rsidRDefault="00A46743" w:rsidP="00A46743">
      <w:pPr>
        <w:spacing w:after="0" w:line="360" w:lineRule="auto"/>
        <w:jc w:val="both"/>
        <w:rPr>
          <w:rFonts w:ascii="Arial" w:hAnsi="Arial" w:cs="Arial"/>
          <w:sz w:val="24"/>
          <w:szCs w:val="24"/>
          <w:u w:val="single"/>
        </w:rPr>
      </w:pPr>
      <w:r w:rsidRPr="00E83CD2">
        <w:rPr>
          <w:rFonts w:ascii="Arial" w:hAnsi="Arial" w:cs="Arial"/>
          <w:b/>
          <w:bCs/>
          <w:sz w:val="24"/>
          <w:szCs w:val="24"/>
          <w:u w:val="single"/>
        </w:rPr>
        <w:t>1. Digital Transformation:</w:t>
      </w:r>
    </w:p>
    <w:p w14:paraId="47DA2FD2" w14:textId="4E4C6978" w:rsidR="003826BD" w:rsidRPr="00352F6F" w:rsidRDefault="0074604B" w:rsidP="002049DB">
      <w:pPr>
        <w:pStyle w:val="ListParagraph"/>
        <w:numPr>
          <w:ilvl w:val="0"/>
          <w:numId w:val="14"/>
        </w:numPr>
        <w:spacing w:after="0" w:line="360" w:lineRule="auto"/>
        <w:jc w:val="both"/>
        <w:rPr>
          <w:rFonts w:ascii="Arial" w:hAnsi="Arial" w:cs="Arial"/>
          <w:b/>
          <w:bCs/>
          <w:sz w:val="24"/>
          <w:szCs w:val="24"/>
        </w:rPr>
      </w:pPr>
      <w:r w:rsidRPr="00352F6F">
        <w:rPr>
          <w:rFonts w:ascii="Arial" w:hAnsi="Arial" w:cs="Arial"/>
          <w:b/>
          <w:bCs/>
          <w:i/>
          <w:iCs/>
          <w:sz w:val="24"/>
          <w:szCs w:val="24"/>
        </w:rPr>
        <w:t>Issue:</w:t>
      </w:r>
      <w:r w:rsidRPr="00352F6F">
        <w:rPr>
          <w:rFonts w:ascii="Arial" w:hAnsi="Arial" w:cs="Arial"/>
          <w:b/>
          <w:bCs/>
          <w:sz w:val="24"/>
          <w:szCs w:val="24"/>
        </w:rPr>
        <w:t xml:space="preserve"> </w:t>
      </w:r>
    </w:p>
    <w:p w14:paraId="53EB2309" w14:textId="61781314" w:rsidR="002049DB" w:rsidRPr="003826BD" w:rsidRDefault="0074604B" w:rsidP="003826BD">
      <w:pPr>
        <w:spacing w:after="0" w:line="360" w:lineRule="auto"/>
        <w:ind w:left="360"/>
        <w:jc w:val="both"/>
        <w:rPr>
          <w:rFonts w:ascii="Arial" w:hAnsi="Arial" w:cs="Arial"/>
          <w:sz w:val="24"/>
          <w:szCs w:val="24"/>
        </w:rPr>
      </w:pPr>
      <w:r w:rsidRPr="003826BD">
        <w:rPr>
          <w:rFonts w:ascii="Arial" w:hAnsi="Arial" w:cs="Arial"/>
          <w:sz w:val="24"/>
          <w:szCs w:val="24"/>
        </w:rPr>
        <w:t>The hotel's poor digital presence and outmoded guest interaction techniques severely hamper its capacity to fulfil current guest expectations. In today's technologically advanced world, travellers demand flawless internet interactions, from booking to personalised in-stay experiences. The lack of an appealing digital platform and new communication strategies leads to lost possibilities to attract and retain visitors</w:t>
      </w:r>
      <w:r w:rsidR="00132908">
        <w:rPr>
          <w:rFonts w:ascii="Arial" w:hAnsi="Arial" w:cs="Arial"/>
          <w:sz w:val="24"/>
          <w:szCs w:val="24"/>
        </w:rPr>
        <w:t xml:space="preserve"> </w:t>
      </w:r>
      <w:r w:rsidR="00132908" w:rsidRPr="00132908">
        <w:rPr>
          <w:rFonts w:ascii="Arial" w:hAnsi="Arial" w:cs="Arial"/>
          <w:sz w:val="24"/>
          <w:szCs w:val="24"/>
        </w:rPr>
        <w:t>(Cooper, 2022)</w:t>
      </w:r>
      <w:r w:rsidRPr="003826BD">
        <w:rPr>
          <w:rFonts w:ascii="Arial" w:hAnsi="Arial" w:cs="Arial"/>
          <w:sz w:val="24"/>
          <w:szCs w:val="24"/>
        </w:rPr>
        <w:t>. Improving the hotel's internet exposure and improving its guest interaction strategies are critical for maintaining competitiveness. Implementing user-friendly booking systems, active social media interaction, and personalised digital marketing may assist satisfy the changing needs of modern travellers, resulting in increased visitor satisfaction and loyalty</w:t>
      </w:r>
      <w:r w:rsidR="000950BE" w:rsidRPr="000950BE">
        <w:t xml:space="preserve"> </w:t>
      </w:r>
      <w:r w:rsidR="000950BE" w:rsidRPr="000950BE">
        <w:rPr>
          <w:rFonts w:ascii="Arial" w:hAnsi="Arial" w:cs="Arial"/>
          <w:sz w:val="24"/>
          <w:szCs w:val="24"/>
        </w:rPr>
        <w:t>(</w:t>
      </w:r>
      <w:proofErr w:type="spellStart"/>
      <w:r w:rsidR="000950BE" w:rsidRPr="000950BE">
        <w:rPr>
          <w:rFonts w:ascii="Arial" w:hAnsi="Arial" w:cs="Arial"/>
          <w:sz w:val="24"/>
          <w:szCs w:val="24"/>
        </w:rPr>
        <w:t>Armutcu</w:t>
      </w:r>
      <w:proofErr w:type="spellEnd"/>
      <w:r w:rsidR="000950BE" w:rsidRPr="000950BE">
        <w:rPr>
          <w:rFonts w:ascii="Arial" w:hAnsi="Arial" w:cs="Arial"/>
          <w:sz w:val="24"/>
          <w:szCs w:val="24"/>
        </w:rPr>
        <w:t xml:space="preserve"> et al., 2023)</w:t>
      </w:r>
      <w:r w:rsidR="000950BE">
        <w:rPr>
          <w:rFonts w:ascii="Arial" w:hAnsi="Arial" w:cs="Arial"/>
          <w:sz w:val="24"/>
          <w:szCs w:val="24"/>
        </w:rPr>
        <w:t>.</w:t>
      </w:r>
    </w:p>
    <w:p w14:paraId="2745A959" w14:textId="77777777" w:rsidR="003826BD" w:rsidRPr="00352F6F" w:rsidRDefault="00A46743" w:rsidP="00A50B78">
      <w:pPr>
        <w:pStyle w:val="ListParagraph"/>
        <w:numPr>
          <w:ilvl w:val="0"/>
          <w:numId w:val="14"/>
        </w:numPr>
        <w:spacing w:after="0" w:line="360" w:lineRule="auto"/>
        <w:jc w:val="both"/>
        <w:rPr>
          <w:rFonts w:ascii="Arial" w:hAnsi="Arial" w:cs="Arial"/>
          <w:b/>
          <w:bCs/>
          <w:sz w:val="24"/>
          <w:szCs w:val="24"/>
        </w:rPr>
      </w:pPr>
      <w:r w:rsidRPr="00352F6F">
        <w:rPr>
          <w:rFonts w:ascii="Arial" w:hAnsi="Arial" w:cs="Arial"/>
          <w:b/>
          <w:bCs/>
          <w:i/>
          <w:iCs/>
          <w:sz w:val="24"/>
          <w:szCs w:val="24"/>
        </w:rPr>
        <w:t>Recommendation:</w:t>
      </w:r>
    </w:p>
    <w:p w14:paraId="1A0D5906" w14:textId="499C5CDB" w:rsidR="003826BD" w:rsidRPr="003826BD" w:rsidRDefault="00A46743" w:rsidP="003826BD">
      <w:pPr>
        <w:spacing w:after="0" w:line="360" w:lineRule="auto"/>
        <w:ind w:left="360"/>
        <w:jc w:val="both"/>
        <w:rPr>
          <w:rFonts w:ascii="Arial" w:hAnsi="Arial" w:cs="Arial"/>
          <w:sz w:val="24"/>
          <w:szCs w:val="24"/>
        </w:rPr>
      </w:pPr>
      <w:r w:rsidRPr="003826BD">
        <w:rPr>
          <w:rFonts w:ascii="Arial" w:hAnsi="Arial" w:cs="Arial"/>
          <w:sz w:val="24"/>
          <w:szCs w:val="24"/>
        </w:rPr>
        <w:t xml:space="preserve"> </w:t>
      </w:r>
      <w:r w:rsidR="003826BD" w:rsidRPr="003826BD">
        <w:rPr>
          <w:rFonts w:ascii="Arial" w:hAnsi="Arial" w:cs="Arial"/>
          <w:sz w:val="24"/>
          <w:szCs w:val="24"/>
        </w:rPr>
        <w:t>Implement a comprehensive digital strategy by enhancing the hotel's website for better user experience and mobile compatibility. Develop a branded mobile app with features like online booking, personalized recommendations, and in-app messaging for guest inquiries. Integrate digital concierge services by partnering with leading technology providers, enabling guests to access information and services seamlessly through digital channels. This strategy will modernize the hotel's digital presence, improve guest convenience, and elevate the overall service experience, driving increased satisfaction and loyalty</w:t>
      </w:r>
      <w:r w:rsidR="00CE45F1">
        <w:rPr>
          <w:rFonts w:ascii="Arial" w:hAnsi="Arial" w:cs="Arial"/>
          <w:sz w:val="24"/>
          <w:szCs w:val="24"/>
        </w:rPr>
        <w:t xml:space="preserve"> (</w:t>
      </w:r>
      <w:r w:rsidR="00CE45F1" w:rsidRPr="00CE45F1">
        <w:rPr>
          <w:rFonts w:ascii="Arial" w:hAnsi="Arial" w:cs="Arial"/>
          <w:sz w:val="24"/>
          <w:szCs w:val="24"/>
        </w:rPr>
        <w:t xml:space="preserve">Morrison, 2022). </w:t>
      </w:r>
    </w:p>
    <w:p w14:paraId="3E71F1DC" w14:textId="2AA2F40C" w:rsidR="00A46743" w:rsidRPr="00352F6F" w:rsidRDefault="00A46743" w:rsidP="0074604B">
      <w:pPr>
        <w:pStyle w:val="ListParagraph"/>
        <w:numPr>
          <w:ilvl w:val="0"/>
          <w:numId w:val="14"/>
        </w:numPr>
        <w:spacing w:after="0" w:line="360" w:lineRule="auto"/>
        <w:jc w:val="both"/>
        <w:rPr>
          <w:rFonts w:ascii="Arial" w:hAnsi="Arial" w:cs="Arial"/>
          <w:b/>
          <w:bCs/>
          <w:sz w:val="24"/>
          <w:szCs w:val="24"/>
        </w:rPr>
      </w:pPr>
      <w:r w:rsidRPr="00352F6F">
        <w:rPr>
          <w:rFonts w:ascii="Arial" w:hAnsi="Arial" w:cs="Arial"/>
          <w:b/>
          <w:bCs/>
          <w:i/>
          <w:iCs/>
          <w:sz w:val="24"/>
          <w:szCs w:val="24"/>
        </w:rPr>
        <w:lastRenderedPageBreak/>
        <w:t>Implementation</w:t>
      </w:r>
      <w:r w:rsidRPr="00352F6F">
        <w:rPr>
          <w:rFonts w:ascii="Arial" w:hAnsi="Arial" w:cs="Arial"/>
          <w:b/>
          <w:bCs/>
          <w:sz w:val="24"/>
          <w:szCs w:val="24"/>
        </w:rPr>
        <w:t xml:space="preserve">: </w:t>
      </w:r>
      <w:r w:rsidR="003826BD" w:rsidRPr="00352F6F">
        <w:rPr>
          <w:rFonts w:ascii="Arial" w:hAnsi="Arial" w:cs="Arial"/>
          <w:b/>
          <w:bCs/>
          <w:sz w:val="24"/>
          <w:szCs w:val="24"/>
        </w:rPr>
        <w:t xml:space="preserve"> </w:t>
      </w:r>
    </w:p>
    <w:p w14:paraId="4B1FD026" w14:textId="5460DA63" w:rsidR="003826BD" w:rsidRDefault="003826BD" w:rsidP="003826BD">
      <w:pPr>
        <w:spacing w:after="0" w:line="360" w:lineRule="auto"/>
        <w:ind w:left="360"/>
        <w:jc w:val="both"/>
        <w:rPr>
          <w:rFonts w:ascii="Arial" w:hAnsi="Arial" w:cs="Arial"/>
          <w:sz w:val="24"/>
          <w:szCs w:val="24"/>
        </w:rPr>
      </w:pPr>
      <w:proofErr w:type="gramStart"/>
      <w:r w:rsidRPr="003826BD">
        <w:rPr>
          <w:rFonts w:ascii="Arial" w:hAnsi="Arial" w:cs="Arial"/>
          <w:sz w:val="24"/>
          <w:szCs w:val="24"/>
        </w:rPr>
        <w:t>In order to</w:t>
      </w:r>
      <w:proofErr w:type="gramEnd"/>
      <w:r w:rsidRPr="003826BD">
        <w:rPr>
          <w:rFonts w:ascii="Arial" w:hAnsi="Arial" w:cs="Arial"/>
          <w:sz w:val="24"/>
          <w:szCs w:val="24"/>
        </w:rPr>
        <w:t xml:space="preserve"> enhance the user experience and guarantee mobile compatibility, the hotel should collaborate with a reputable digital agency to redesign its website. By implementing this enhancement, the hotel's online presence will be brought up to date, becoming more user-friendly and accessible on all devices. Construct a tailored mobile application that incorporates features such as online reservation capabilities, personalised suggestions, and in-app conversation to address visitor concerns. The app will function as a practical instrument for visitors, providing customised experiences and efficient correspondence</w:t>
      </w:r>
      <w:r w:rsidR="00C15FE8">
        <w:rPr>
          <w:rFonts w:ascii="Arial" w:hAnsi="Arial" w:cs="Arial"/>
          <w:sz w:val="24"/>
          <w:szCs w:val="24"/>
        </w:rPr>
        <w:t xml:space="preserve"> </w:t>
      </w:r>
      <w:r w:rsidR="00C15FE8" w:rsidRPr="00C15FE8">
        <w:rPr>
          <w:rFonts w:ascii="Arial" w:hAnsi="Arial" w:cs="Arial"/>
          <w:sz w:val="24"/>
          <w:szCs w:val="24"/>
        </w:rPr>
        <w:t>(Dickinson et al., 2017)</w:t>
      </w:r>
      <w:r w:rsidR="00C15FE8">
        <w:rPr>
          <w:rFonts w:ascii="Arial" w:hAnsi="Arial" w:cs="Arial"/>
          <w:sz w:val="24"/>
          <w:szCs w:val="24"/>
        </w:rPr>
        <w:t>.</w:t>
      </w:r>
    </w:p>
    <w:p w14:paraId="59CBAF72" w14:textId="42A7CD09" w:rsidR="005E0B38" w:rsidRDefault="003826BD" w:rsidP="003826BD">
      <w:pPr>
        <w:spacing w:after="0" w:line="360" w:lineRule="auto"/>
        <w:ind w:left="360"/>
        <w:jc w:val="both"/>
        <w:rPr>
          <w:rFonts w:ascii="Arial" w:hAnsi="Arial" w:cs="Arial"/>
          <w:sz w:val="24"/>
          <w:szCs w:val="24"/>
        </w:rPr>
      </w:pPr>
      <w:r w:rsidRPr="003826BD">
        <w:rPr>
          <w:rFonts w:ascii="Arial" w:hAnsi="Arial" w:cs="Arial"/>
          <w:sz w:val="24"/>
          <w:szCs w:val="24"/>
        </w:rPr>
        <w:t xml:space="preserve">Establish partnerships with industry-leading technology firms to incorporate digital </w:t>
      </w:r>
      <w:r>
        <w:rPr>
          <w:rFonts w:ascii="Arial" w:hAnsi="Arial" w:cs="Arial"/>
          <w:sz w:val="24"/>
          <w:szCs w:val="24"/>
        </w:rPr>
        <w:t xml:space="preserve">  </w:t>
      </w:r>
      <w:r w:rsidRPr="003826BD">
        <w:rPr>
          <w:rFonts w:ascii="Arial" w:hAnsi="Arial" w:cs="Arial"/>
          <w:sz w:val="24"/>
          <w:szCs w:val="24"/>
        </w:rPr>
        <w:t>concierge services, thereby facilitating visitors' access to a wide range of information and services via diverse digital platforms. This integrated system will offer continuous support to visitors, guaranteeing a smooth and satisfactory experience from the moment they make a reservation until they depart.</w:t>
      </w:r>
      <w:r w:rsidR="005E0B38">
        <w:rPr>
          <w:rFonts w:ascii="Arial" w:hAnsi="Arial" w:cs="Arial"/>
          <w:sz w:val="24"/>
          <w:szCs w:val="24"/>
        </w:rPr>
        <w:t xml:space="preserve"> </w:t>
      </w:r>
      <w:r w:rsidRPr="003826BD">
        <w:rPr>
          <w:rFonts w:ascii="Arial" w:hAnsi="Arial" w:cs="Arial"/>
          <w:sz w:val="24"/>
          <w:szCs w:val="24"/>
        </w:rPr>
        <w:t>This comprehensive digital strategy not only brings the hotel's aesthetics up to date, but also guarantees guests a seamless and captivating experience</w:t>
      </w:r>
      <w:r w:rsidR="005E0B38">
        <w:rPr>
          <w:rFonts w:ascii="Arial" w:hAnsi="Arial" w:cs="Arial"/>
          <w:sz w:val="24"/>
          <w:szCs w:val="24"/>
        </w:rPr>
        <w:t xml:space="preserve"> </w:t>
      </w:r>
      <w:r w:rsidR="0055278A" w:rsidRPr="0055278A">
        <w:rPr>
          <w:rFonts w:ascii="Arial" w:hAnsi="Arial" w:cs="Arial"/>
          <w:sz w:val="24"/>
          <w:szCs w:val="24"/>
        </w:rPr>
        <w:t>(</w:t>
      </w:r>
      <w:proofErr w:type="spellStart"/>
      <w:r w:rsidR="0055278A" w:rsidRPr="0055278A">
        <w:rPr>
          <w:rFonts w:ascii="Arial" w:hAnsi="Arial" w:cs="Arial"/>
          <w:sz w:val="24"/>
          <w:szCs w:val="24"/>
        </w:rPr>
        <w:t>Murniati</w:t>
      </w:r>
      <w:proofErr w:type="spellEnd"/>
      <w:r w:rsidR="0055278A" w:rsidRPr="0055278A">
        <w:rPr>
          <w:rFonts w:ascii="Arial" w:hAnsi="Arial" w:cs="Arial"/>
          <w:sz w:val="24"/>
          <w:szCs w:val="24"/>
        </w:rPr>
        <w:t xml:space="preserve"> and </w:t>
      </w:r>
      <w:proofErr w:type="spellStart"/>
      <w:r w:rsidR="0055278A" w:rsidRPr="0055278A">
        <w:rPr>
          <w:rFonts w:ascii="Arial" w:hAnsi="Arial" w:cs="Arial"/>
          <w:sz w:val="24"/>
          <w:szCs w:val="24"/>
        </w:rPr>
        <w:t>Bawono</w:t>
      </w:r>
      <w:proofErr w:type="spellEnd"/>
      <w:r w:rsidR="0055278A" w:rsidRPr="0055278A">
        <w:rPr>
          <w:rFonts w:ascii="Arial" w:hAnsi="Arial" w:cs="Arial"/>
          <w:sz w:val="24"/>
          <w:szCs w:val="24"/>
        </w:rPr>
        <w:t>, 2020)</w:t>
      </w:r>
      <w:r w:rsidR="0055278A">
        <w:rPr>
          <w:rFonts w:ascii="Arial" w:hAnsi="Arial" w:cs="Arial"/>
          <w:sz w:val="24"/>
          <w:szCs w:val="24"/>
        </w:rPr>
        <w:t>.</w:t>
      </w:r>
    </w:p>
    <w:p w14:paraId="53E1BA14" w14:textId="51E769CB" w:rsidR="003826BD" w:rsidRPr="003826BD" w:rsidRDefault="003826BD" w:rsidP="003826BD">
      <w:pPr>
        <w:spacing w:after="0" w:line="360" w:lineRule="auto"/>
        <w:ind w:left="360"/>
        <w:jc w:val="both"/>
        <w:rPr>
          <w:rFonts w:ascii="Arial" w:hAnsi="Arial" w:cs="Arial"/>
          <w:sz w:val="24"/>
          <w:szCs w:val="24"/>
        </w:rPr>
      </w:pPr>
      <w:r w:rsidRPr="003826BD">
        <w:rPr>
          <w:rFonts w:ascii="Arial" w:hAnsi="Arial" w:cs="Arial"/>
          <w:sz w:val="24"/>
          <w:szCs w:val="24"/>
        </w:rPr>
        <w:t>By capitalising on cutting-edge technology, the hotel can optimise its processes, thereby delivering an elevated standard of service that aligns with contemporary standards. As a result, client loyalty and satisfaction are enhanced, as patrons are more inclined to make repeat visits and advocate for the establishment. In conclusion, this strategy establishes the hotel as a progressive, client-focused establishment within the fiercely competitive hospitality industry</w:t>
      </w:r>
      <w:r w:rsidR="000E24A2">
        <w:rPr>
          <w:rFonts w:ascii="Arial" w:hAnsi="Arial" w:cs="Arial"/>
          <w:sz w:val="24"/>
          <w:szCs w:val="24"/>
        </w:rPr>
        <w:t xml:space="preserve"> (</w:t>
      </w:r>
      <w:r w:rsidR="000E24A2" w:rsidRPr="000E24A2">
        <w:rPr>
          <w:rFonts w:ascii="Arial" w:hAnsi="Arial" w:cs="Arial"/>
          <w:sz w:val="24"/>
          <w:szCs w:val="24"/>
        </w:rPr>
        <w:t>Sagawa</w:t>
      </w:r>
      <w:r w:rsidR="000E24A2">
        <w:rPr>
          <w:rFonts w:ascii="Arial" w:hAnsi="Arial" w:cs="Arial"/>
          <w:sz w:val="24"/>
          <w:szCs w:val="24"/>
        </w:rPr>
        <w:t xml:space="preserve"> and</w:t>
      </w:r>
      <w:r w:rsidR="000E24A2" w:rsidRPr="000E24A2">
        <w:rPr>
          <w:rFonts w:ascii="Arial" w:hAnsi="Arial" w:cs="Arial"/>
          <w:sz w:val="24"/>
          <w:szCs w:val="24"/>
        </w:rPr>
        <w:t xml:space="preserve"> Jospin, 2008)</w:t>
      </w:r>
      <w:r w:rsidR="000E24A2">
        <w:rPr>
          <w:rFonts w:ascii="Arial" w:hAnsi="Arial" w:cs="Arial"/>
          <w:sz w:val="24"/>
          <w:szCs w:val="24"/>
        </w:rPr>
        <w:t>.</w:t>
      </w:r>
    </w:p>
    <w:p w14:paraId="4F6EB22D" w14:textId="77777777" w:rsidR="003826BD" w:rsidRPr="00D25272" w:rsidRDefault="00A46743" w:rsidP="003826BD">
      <w:pPr>
        <w:pStyle w:val="ListParagraph"/>
        <w:numPr>
          <w:ilvl w:val="0"/>
          <w:numId w:val="14"/>
        </w:numPr>
        <w:spacing w:after="0" w:line="360" w:lineRule="auto"/>
        <w:jc w:val="both"/>
        <w:rPr>
          <w:rFonts w:ascii="Arial" w:hAnsi="Arial" w:cs="Arial"/>
          <w:b/>
          <w:bCs/>
          <w:i/>
          <w:iCs/>
          <w:sz w:val="24"/>
          <w:szCs w:val="24"/>
        </w:rPr>
      </w:pPr>
      <w:r w:rsidRPr="00D25272">
        <w:rPr>
          <w:rFonts w:ascii="Arial" w:hAnsi="Arial" w:cs="Arial"/>
          <w:b/>
          <w:bCs/>
          <w:i/>
          <w:iCs/>
          <w:sz w:val="24"/>
          <w:szCs w:val="24"/>
        </w:rPr>
        <w:t>Change Management:</w:t>
      </w:r>
    </w:p>
    <w:p w14:paraId="2E46CB84" w14:textId="64F2BBAD" w:rsidR="003826BD" w:rsidRDefault="003826BD" w:rsidP="003826BD">
      <w:pPr>
        <w:spacing w:after="0" w:line="360" w:lineRule="auto"/>
        <w:ind w:left="360"/>
        <w:jc w:val="both"/>
        <w:rPr>
          <w:rFonts w:ascii="Arial" w:hAnsi="Arial" w:cs="Arial"/>
          <w:sz w:val="24"/>
          <w:szCs w:val="24"/>
        </w:rPr>
      </w:pPr>
      <w:r w:rsidRPr="003826BD">
        <w:rPr>
          <w:rFonts w:ascii="Arial" w:hAnsi="Arial" w:cs="Arial"/>
          <w:sz w:val="24"/>
          <w:szCs w:val="24"/>
        </w:rPr>
        <w:t>To guarantee that every employee is skilled in utilising digital tools and platforms, put in place extensive staff training programmes focused on digital literacy. Online systems, applications, and software pertinent to hotel operations</w:t>
      </w:r>
      <w:r w:rsidR="00B95F3F">
        <w:rPr>
          <w:rFonts w:ascii="Arial" w:hAnsi="Arial" w:cs="Arial"/>
          <w:sz w:val="24"/>
          <w:szCs w:val="24"/>
        </w:rPr>
        <w:t>--s</w:t>
      </w:r>
      <w:r w:rsidRPr="003826BD">
        <w:rPr>
          <w:rFonts w:ascii="Arial" w:hAnsi="Arial" w:cs="Arial"/>
          <w:sz w:val="24"/>
          <w:szCs w:val="24"/>
        </w:rPr>
        <w:t>uch as booking administration, CRM, and digital concierge services—should be covered in these courses. Employees may keep current on best practices and technical developments by attending frequent workshops and practical training sessions</w:t>
      </w:r>
      <w:r w:rsidR="00B95F3F">
        <w:rPr>
          <w:rFonts w:ascii="Arial" w:hAnsi="Arial" w:cs="Arial"/>
          <w:sz w:val="24"/>
          <w:szCs w:val="24"/>
        </w:rPr>
        <w:t xml:space="preserve"> </w:t>
      </w:r>
      <w:r w:rsidR="00B95F3F" w:rsidRPr="00B95F3F">
        <w:rPr>
          <w:rFonts w:ascii="Arial" w:hAnsi="Arial" w:cs="Arial"/>
          <w:sz w:val="24"/>
          <w:szCs w:val="24"/>
        </w:rPr>
        <w:t>(</w:t>
      </w:r>
      <w:proofErr w:type="spellStart"/>
      <w:r w:rsidR="00B95F3F" w:rsidRPr="00B95F3F">
        <w:rPr>
          <w:rFonts w:ascii="Arial" w:hAnsi="Arial" w:cs="Arial"/>
          <w:sz w:val="24"/>
          <w:szCs w:val="24"/>
        </w:rPr>
        <w:t>Retnowati</w:t>
      </w:r>
      <w:proofErr w:type="spellEnd"/>
      <w:r w:rsidR="00B95F3F" w:rsidRPr="00B95F3F">
        <w:rPr>
          <w:rFonts w:ascii="Arial" w:hAnsi="Arial" w:cs="Arial"/>
          <w:sz w:val="24"/>
          <w:szCs w:val="24"/>
        </w:rPr>
        <w:t xml:space="preserve"> et al., 2019)</w:t>
      </w:r>
      <w:r w:rsidR="00B95F3F">
        <w:rPr>
          <w:rFonts w:ascii="Arial" w:hAnsi="Arial" w:cs="Arial"/>
          <w:sz w:val="24"/>
          <w:szCs w:val="24"/>
        </w:rPr>
        <w:t>.</w:t>
      </w:r>
    </w:p>
    <w:p w14:paraId="0C7C7879" w14:textId="77777777" w:rsidR="009D3091" w:rsidRDefault="003826BD" w:rsidP="003826BD">
      <w:pPr>
        <w:spacing w:after="0" w:line="360" w:lineRule="auto"/>
        <w:ind w:left="360"/>
        <w:jc w:val="both"/>
        <w:rPr>
          <w:rFonts w:ascii="Arial" w:hAnsi="Arial" w:cs="Arial"/>
          <w:sz w:val="24"/>
          <w:szCs w:val="24"/>
        </w:rPr>
      </w:pPr>
      <w:r w:rsidRPr="003826BD">
        <w:rPr>
          <w:rFonts w:ascii="Arial" w:hAnsi="Arial" w:cs="Arial"/>
          <w:sz w:val="24"/>
          <w:szCs w:val="24"/>
        </w:rPr>
        <w:t xml:space="preserve">Create an innovative and flexible culture at the hotel and motivate employees to see digital transformation as a great chance for both professional and personal development. Stress the ways in which technology may enhance guest services, including increased productivity, customised experiences, and easier communication. Inspire team members to provide thoughts and suggestions on how digital technologies could enhance their </w:t>
      </w:r>
      <w:r w:rsidRPr="003826BD">
        <w:rPr>
          <w:rFonts w:ascii="Arial" w:hAnsi="Arial" w:cs="Arial"/>
          <w:sz w:val="24"/>
          <w:szCs w:val="24"/>
        </w:rPr>
        <w:lastRenderedPageBreak/>
        <w:t>visitor encounters and processes even more.</w:t>
      </w:r>
      <w:r w:rsidR="009D3091">
        <w:rPr>
          <w:rFonts w:ascii="Arial" w:hAnsi="Arial" w:cs="Arial"/>
          <w:sz w:val="24"/>
          <w:szCs w:val="24"/>
        </w:rPr>
        <w:t xml:space="preserve"> </w:t>
      </w:r>
      <w:r w:rsidRPr="003826BD">
        <w:rPr>
          <w:rFonts w:ascii="Arial" w:hAnsi="Arial" w:cs="Arial"/>
          <w:sz w:val="24"/>
          <w:szCs w:val="24"/>
        </w:rPr>
        <w:t>Through encouraging an atmosphere that emphasises lifelong learning and flexibility, the hotel can guarantee that its employees are inspired and equipped to provide excellent, technologically advanced guest services</w:t>
      </w:r>
      <w:r w:rsidR="009D3091">
        <w:rPr>
          <w:rFonts w:ascii="Arial" w:hAnsi="Arial" w:cs="Arial"/>
          <w:sz w:val="24"/>
          <w:szCs w:val="24"/>
        </w:rPr>
        <w:t xml:space="preserve"> </w:t>
      </w:r>
      <w:r w:rsidR="009D3091" w:rsidRPr="009D3091">
        <w:rPr>
          <w:rFonts w:ascii="Arial" w:hAnsi="Arial" w:cs="Arial"/>
          <w:sz w:val="24"/>
          <w:szCs w:val="24"/>
        </w:rPr>
        <w:t>(Li, Bonn and Ye, 2019)</w:t>
      </w:r>
      <w:r w:rsidR="009D3091">
        <w:rPr>
          <w:rFonts w:ascii="Arial" w:hAnsi="Arial" w:cs="Arial"/>
          <w:sz w:val="24"/>
          <w:szCs w:val="24"/>
        </w:rPr>
        <w:t>.</w:t>
      </w:r>
    </w:p>
    <w:p w14:paraId="04F5B3E8" w14:textId="77A4E89B" w:rsidR="003826BD" w:rsidRDefault="003826BD" w:rsidP="003826BD">
      <w:pPr>
        <w:spacing w:after="0" w:line="360" w:lineRule="auto"/>
        <w:ind w:left="360"/>
        <w:jc w:val="both"/>
        <w:rPr>
          <w:rFonts w:ascii="Arial" w:hAnsi="Arial" w:cs="Arial"/>
          <w:sz w:val="24"/>
          <w:szCs w:val="24"/>
        </w:rPr>
      </w:pPr>
      <w:r w:rsidRPr="003826BD">
        <w:rPr>
          <w:rFonts w:ascii="Arial" w:hAnsi="Arial" w:cs="Arial"/>
          <w:sz w:val="24"/>
          <w:szCs w:val="24"/>
        </w:rPr>
        <w:t xml:space="preserve"> Along with improving the guest experience, this dedication to digital literacy and innovation establishes the hotel as a progressive leader in the hospitality sector.</w:t>
      </w:r>
    </w:p>
    <w:p w14:paraId="21936C77" w14:textId="77777777" w:rsidR="00442AAF" w:rsidRPr="00352F6F" w:rsidRDefault="00A46743" w:rsidP="00442AAF">
      <w:pPr>
        <w:pStyle w:val="ListParagraph"/>
        <w:numPr>
          <w:ilvl w:val="0"/>
          <w:numId w:val="14"/>
        </w:numPr>
        <w:spacing w:after="0" w:line="360" w:lineRule="auto"/>
        <w:jc w:val="both"/>
        <w:rPr>
          <w:rFonts w:ascii="Arial" w:hAnsi="Arial" w:cs="Arial"/>
          <w:b/>
          <w:bCs/>
          <w:i/>
          <w:iCs/>
          <w:sz w:val="24"/>
          <w:szCs w:val="24"/>
        </w:rPr>
      </w:pPr>
      <w:r w:rsidRPr="00352F6F">
        <w:rPr>
          <w:rFonts w:ascii="Arial" w:hAnsi="Arial" w:cs="Arial"/>
          <w:b/>
          <w:bCs/>
          <w:i/>
          <w:iCs/>
          <w:sz w:val="24"/>
          <w:szCs w:val="24"/>
        </w:rPr>
        <w:t xml:space="preserve">Measurement: </w:t>
      </w:r>
    </w:p>
    <w:p w14:paraId="43C57B70" w14:textId="0238EC5B" w:rsidR="00442AAF" w:rsidRDefault="00442AAF" w:rsidP="00442AAF">
      <w:pPr>
        <w:spacing w:after="0" w:line="360" w:lineRule="auto"/>
        <w:ind w:left="360"/>
        <w:jc w:val="both"/>
        <w:rPr>
          <w:rFonts w:ascii="Arial" w:hAnsi="Arial" w:cs="Arial"/>
          <w:sz w:val="24"/>
          <w:szCs w:val="24"/>
        </w:rPr>
      </w:pPr>
      <w:r w:rsidRPr="00442AAF">
        <w:rPr>
          <w:rFonts w:ascii="Arial" w:hAnsi="Arial" w:cs="Arial"/>
          <w:sz w:val="24"/>
          <w:szCs w:val="24"/>
        </w:rPr>
        <w:t xml:space="preserve">Establish a comprehensive tracking system to measure app downloads, website traffic, and visitor reviews </w:t>
      </w:r>
      <w:proofErr w:type="gramStart"/>
      <w:r w:rsidRPr="00442AAF">
        <w:rPr>
          <w:rFonts w:ascii="Arial" w:hAnsi="Arial" w:cs="Arial"/>
          <w:sz w:val="24"/>
          <w:szCs w:val="24"/>
        </w:rPr>
        <w:t>in order to</w:t>
      </w:r>
      <w:proofErr w:type="gramEnd"/>
      <w:r w:rsidRPr="00442AAF">
        <w:rPr>
          <w:rFonts w:ascii="Arial" w:hAnsi="Arial" w:cs="Arial"/>
          <w:sz w:val="24"/>
          <w:szCs w:val="24"/>
        </w:rPr>
        <w:t xml:space="preserve"> evaluate the success of digital projects. To find trends and areas for improvement, employ analytics tools to collect data on user interactions with the website and mobile app. Evaluate the effects of improved digital capabilities on a regular basis by reviewing indicators like booking conversion rates, guest satisfaction ratings, and operational efficiency</w:t>
      </w:r>
      <w:r w:rsidR="00A02F04">
        <w:rPr>
          <w:rFonts w:ascii="Arial" w:hAnsi="Arial" w:cs="Arial"/>
          <w:sz w:val="24"/>
          <w:szCs w:val="24"/>
        </w:rPr>
        <w:t xml:space="preserve"> </w:t>
      </w:r>
      <w:r w:rsidR="00A02F04" w:rsidRPr="00A02F04">
        <w:rPr>
          <w:rFonts w:ascii="Arial" w:hAnsi="Arial" w:cs="Arial"/>
          <w:sz w:val="24"/>
          <w:szCs w:val="24"/>
        </w:rPr>
        <w:t>(Chaffey and Patron, 2012)</w:t>
      </w:r>
      <w:r w:rsidR="00A02F04">
        <w:rPr>
          <w:rFonts w:ascii="Arial" w:hAnsi="Arial" w:cs="Arial"/>
          <w:sz w:val="24"/>
          <w:szCs w:val="24"/>
        </w:rPr>
        <w:t>.</w:t>
      </w:r>
    </w:p>
    <w:p w14:paraId="36C9BBE1" w14:textId="66A2BA5E" w:rsidR="00442AAF" w:rsidRPr="00442AAF" w:rsidRDefault="00442AAF" w:rsidP="00442AAF">
      <w:pPr>
        <w:spacing w:after="0" w:line="360" w:lineRule="auto"/>
        <w:ind w:left="360"/>
        <w:jc w:val="both"/>
        <w:rPr>
          <w:rFonts w:ascii="Arial" w:hAnsi="Arial" w:cs="Arial"/>
          <w:sz w:val="24"/>
          <w:szCs w:val="24"/>
        </w:rPr>
      </w:pPr>
      <w:r w:rsidRPr="00442AAF">
        <w:rPr>
          <w:rFonts w:ascii="Arial" w:hAnsi="Arial" w:cs="Arial"/>
          <w:sz w:val="24"/>
          <w:szCs w:val="24"/>
        </w:rPr>
        <w:t>Examine the effects on user satisfaction and behaviour of the newly designed mobile app and website. Gather opinions via surveys and in-app reviews to learn more about visitors' experiences. Monitor key performance indicators (KPIs) such as overall visitor satisfaction, the number of direct reservations, and the decrease in operational bottlenecks</w:t>
      </w:r>
      <w:r w:rsidR="004635A2">
        <w:rPr>
          <w:rFonts w:ascii="Arial" w:hAnsi="Arial" w:cs="Arial"/>
          <w:sz w:val="24"/>
          <w:szCs w:val="24"/>
        </w:rPr>
        <w:t xml:space="preserve"> </w:t>
      </w:r>
      <w:r w:rsidR="004635A2" w:rsidRPr="004635A2">
        <w:rPr>
          <w:rFonts w:ascii="Arial" w:hAnsi="Arial" w:cs="Arial"/>
          <w:sz w:val="24"/>
          <w:szCs w:val="24"/>
        </w:rPr>
        <w:t>(Hussain et al., 2023)</w:t>
      </w:r>
      <w:r w:rsidRPr="00442AAF">
        <w:rPr>
          <w:rFonts w:ascii="Arial" w:hAnsi="Arial" w:cs="Arial"/>
          <w:sz w:val="24"/>
          <w:szCs w:val="24"/>
        </w:rPr>
        <w:t>. The hotel may make data-driven choices to optimise its digital strategy and maintain a competitive advantage in the market by continuously monitoring these KPIs. This all-encompassing strategy contributes to long-term profitability and maintaining superior guest service standards</w:t>
      </w:r>
      <w:r w:rsidR="004635A2">
        <w:rPr>
          <w:rFonts w:ascii="Arial" w:hAnsi="Arial" w:cs="Arial"/>
          <w:sz w:val="24"/>
          <w:szCs w:val="24"/>
        </w:rPr>
        <w:t xml:space="preserve"> (Sen, 2020).</w:t>
      </w:r>
    </w:p>
    <w:p w14:paraId="25F17499" w14:textId="77777777" w:rsidR="0012525A" w:rsidRPr="00352F6F" w:rsidRDefault="00A46743" w:rsidP="00E407C8">
      <w:pPr>
        <w:pStyle w:val="ListParagraph"/>
        <w:numPr>
          <w:ilvl w:val="0"/>
          <w:numId w:val="14"/>
        </w:numPr>
        <w:spacing w:after="0" w:line="360" w:lineRule="auto"/>
        <w:jc w:val="both"/>
        <w:rPr>
          <w:rFonts w:ascii="Arial" w:hAnsi="Arial" w:cs="Arial"/>
          <w:b/>
          <w:bCs/>
          <w:i/>
          <w:iCs/>
          <w:sz w:val="24"/>
          <w:szCs w:val="24"/>
        </w:rPr>
      </w:pPr>
      <w:r w:rsidRPr="00352F6F">
        <w:rPr>
          <w:rFonts w:ascii="Arial" w:hAnsi="Arial" w:cs="Arial"/>
          <w:b/>
          <w:bCs/>
          <w:i/>
          <w:iCs/>
          <w:sz w:val="24"/>
          <w:szCs w:val="24"/>
        </w:rPr>
        <w:t>Costs:</w:t>
      </w:r>
    </w:p>
    <w:p w14:paraId="6FCB974E" w14:textId="5EF89DF8" w:rsidR="00A46743" w:rsidRPr="0012525A" w:rsidRDefault="00442AAF" w:rsidP="0012525A">
      <w:pPr>
        <w:spacing w:after="0" w:line="360" w:lineRule="auto"/>
        <w:ind w:left="360"/>
        <w:jc w:val="both"/>
        <w:rPr>
          <w:rFonts w:ascii="Arial" w:hAnsi="Arial" w:cs="Arial"/>
          <w:sz w:val="24"/>
          <w:szCs w:val="24"/>
        </w:rPr>
      </w:pPr>
      <w:r w:rsidRPr="0012525A">
        <w:rPr>
          <w:rFonts w:ascii="Arial" w:hAnsi="Arial" w:cs="Arial"/>
          <w:sz w:val="24"/>
          <w:szCs w:val="24"/>
        </w:rPr>
        <w:t>The initial investment for the website redesign, app development, and digital concierge integration is estimated to range from €100,000 to €200,000. This investment covers hiring a reputable digital agency, developing a branded mobile app with features such as online booking, personalized recommendations, and in-app messaging, as well as integrating digital concierge services through leading technology providers</w:t>
      </w:r>
      <w:r w:rsidR="00E209F6">
        <w:rPr>
          <w:rFonts w:ascii="Arial" w:hAnsi="Arial" w:cs="Arial"/>
          <w:sz w:val="24"/>
          <w:szCs w:val="24"/>
        </w:rPr>
        <w:t xml:space="preserve"> (</w:t>
      </w:r>
      <w:r w:rsidR="00E209F6" w:rsidRPr="00E209F6">
        <w:rPr>
          <w:rFonts w:ascii="Arial" w:hAnsi="Arial" w:cs="Arial"/>
          <w:sz w:val="24"/>
          <w:szCs w:val="24"/>
        </w:rPr>
        <w:t xml:space="preserve">Westerman, Bonnet, </w:t>
      </w:r>
      <w:r w:rsidR="00E209F6">
        <w:rPr>
          <w:rFonts w:ascii="Arial" w:hAnsi="Arial" w:cs="Arial"/>
          <w:sz w:val="24"/>
          <w:szCs w:val="24"/>
        </w:rPr>
        <w:t>and</w:t>
      </w:r>
      <w:r w:rsidR="00E209F6" w:rsidRPr="00E209F6">
        <w:rPr>
          <w:rFonts w:ascii="Arial" w:hAnsi="Arial" w:cs="Arial"/>
          <w:sz w:val="24"/>
          <w:szCs w:val="24"/>
        </w:rPr>
        <w:t xml:space="preserve"> McAfee,</w:t>
      </w:r>
      <w:r w:rsidR="00E209F6">
        <w:rPr>
          <w:rFonts w:ascii="Arial" w:hAnsi="Arial" w:cs="Arial"/>
          <w:sz w:val="24"/>
          <w:szCs w:val="24"/>
        </w:rPr>
        <w:t xml:space="preserve"> </w:t>
      </w:r>
      <w:r w:rsidR="00E209F6" w:rsidRPr="00E209F6">
        <w:rPr>
          <w:rFonts w:ascii="Arial" w:hAnsi="Arial" w:cs="Arial"/>
          <w:sz w:val="24"/>
          <w:szCs w:val="24"/>
        </w:rPr>
        <w:t>2014)</w:t>
      </w:r>
      <w:r w:rsidR="00E209F6">
        <w:rPr>
          <w:rFonts w:ascii="Arial" w:hAnsi="Arial" w:cs="Arial"/>
          <w:sz w:val="24"/>
          <w:szCs w:val="24"/>
        </w:rPr>
        <w:t xml:space="preserve">. </w:t>
      </w:r>
      <w:r w:rsidRPr="0012525A">
        <w:rPr>
          <w:rFonts w:ascii="Arial" w:hAnsi="Arial" w:cs="Arial"/>
          <w:sz w:val="24"/>
          <w:szCs w:val="24"/>
        </w:rPr>
        <w:t>Ongoing</w:t>
      </w:r>
      <w:r w:rsidR="00E209F6">
        <w:rPr>
          <w:rFonts w:ascii="Arial" w:hAnsi="Arial" w:cs="Arial"/>
          <w:sz w:val="24"/>
          <w:szCs w:val="24"/>
        </w:rPr>
        <w:t xml:space="preserve"> </w:t>
      </w:r>
      <w:r w:rsidRPr="0012525A">
        <w:rPr>
          <w:rFonts w:ascii="Arial" w:hAnsi="Arial" w:cs="Arial"/>
          <w:sz w:val="24"/>
          <w:szCs w:val="24"/>
        </w:rPr>
        <w:t xml:space="preserve">maintenance costs are projected to be between €20,000 and €30,000 per year. These expenses ensure that the website and app remain </w:t>
      </w:r>
      <w:proofErr w:type="gramStart"/>
      <w:r w:rsidRPr="0012525A">
        <w:rPr>
          <w:rFonts w:ascii="Arial" w:hAnsi="Arial" w:cs="Arial"/>
          <w:sz w:val="24"/>
          <w:szCs w:val="24"/>
        </w:rPr>
        <w:t>up-to-date</w:t>
      </w:r>
      <w:proofErr w:type="gramEnd"/>
      <w:r w:rsidRPr="0012525A">
        <w:rPr>
          <w:rFonts w:ascii="Arial" w:hAnsi="Arial" w:cs="Arial"/>
          <w:sz w:val="24"/>
          <w:szCs w:val="24"/>
        </w:rPr>
        <w:t>, secure, and continue to provide an excellent user experience. This strategic investment is expected to enhance guest satisfaction, streamline operations, and ultimately drive increased revenue for the hotel</w:t>
      </w:r>
      <w:r w:rsidR="00787C53" w:rsidRPr="00787C53">
        <w:t xml:space="preserve"> </w:t>
      </w:r>
      <w:r w:rsidR="00787C53" w:rsidRPr="00787C53">
        <w:rPr>
          <w:rFonts w:ascii="Arial" w:hAnsi="Arial" w:cs="Arial"/>
          <w:sz w:val="24"/>
          <w:szCs w:val="24"/>
        </w:rPr>
        <w:t>(</w:t>
      </w:r>
      <w:proofErr w:type="spellStart"/>
      <w:r w:rsidR="00787C53" w:rsidRPr="00787C53">
        <w:rPr>
          <w:rFonts w:ascii="Arial" w:hAnsi="Arial" w:cs="Arial"/>
          <w:sz w:val="24"/>
          <w:szCs w:val="24"/>
        </w:rPr>
        <w:t>Bilgihan</w:t>
      </w:r>
      <w:proofErr w:type="spellEnd"/>
      <w:r w:rsidR="00787C53" w:rsidRPr="00787C53">
        <w:rPr>
          <w:rFonts w:ascii="Arial" w:hAnsi="Arial" w:cs="Arial"/>
          <w:sz w:val="24"/>
          <w:szCs w:val="24"/>
        </w:rPr>
        <w:t xml:space="preserve"> and Ricci, 2023)</w:t>
      </w:r>
      <w:r w:rsidR="00787C53">
        <w:rPr>
          <w:rFonts w:ascii="Arial" w:hAnsi="Arial" w:cs="Arial"/>
          <w:sz w:val="24"/>
          <w:szCs w:val="24"/>
        </w:rPr>
        <w:t xml:space="preserve">. </w:t>
      </w:r>
    </w:p>
    <w:p w14:paraId="36A7A205" w14:textId="77777777" w:rsidR="00BB76F6" w:rsidRDefault="00BB76F6" w:rsidP="0012525A">
      <w:pPr>
        <w:spacing w:before="240" w:after="0" w:line="360" w:lineRule="auto"/>
        <w:jc w:val="both"/>
        <w:rPr>
          <w:rFonts w:ascii="Arial" w:hAnsi="Arial" w:cs="Arial"/>
          <w:b/>
          <w:bCs/>
          <w:sz w:val="24"/>
          <w:szCs w:val="24"/>
          <w:u w:val="single"/>
        </w:rPr>
      </w:pPr>
    </w:p>
    <w:p w14:paraId="70786F36" w14:textId="08E43A92" w:rsidR="00A46743" w:rsidRPr="00E83CD2" w:rsidRDefault="00A46743" w:rsidP="0012525A">
      <w:pPr>
        <w:spacing w:before="240" w:after="0" w:line="360" w:lineRule="auto"/>
        <w:jc w:val="both"/>
        <w:rPr>
          <w:rFonts w:ascii="Arial" w:hAnsi="Arial" w:cs="Arial"/>
          <w:b/>
          <w:bCs/>
          <w:sz w:val="24"/>
          <w:szCs w:val="24"/>
          <w:u w:val="single"/>
        </w:rPr>
      </w:pPr>
      <w:r w:rsidRPr="00E83CD2">
        <w:rPr>
          <w:rFonts w:ascii="Arial" w:hAnsi="Arial" w:cs="Arial"/>
          <w:b/>
          <w:bCs/>
          <w:sz w:val="24"/>
          <w:szCs w:val="24"/>
          <w:u w:val="single"/>
        </w:rPr>
        <w:lastRenderedPageBreak/>
        <w:t>2. Personalized Guest Experiences:</w:t>
      </w:r>
    </w:p>
    <w:p w14:paraId="615ADB7C" w14:textId="77777777" w:rsidR="0012525A" w:rsidRPr="00352F6F" w:rsidRDefault="0012525A" w:rsidP="0012525A">
      <w:pPr>
        <w:spacing w:after="0" w:line="360" w:lineRule="auto"/>
        <w:jc w:val="both"/>
        <w:rPr>
          <w:rFonts w:ascii="Arial" w:hAnsi="Arial" w:cs="Arial"/>
          <w:b/>
          <w:bCs/>
          <w:sz w:val="24"/>
          <w:szCs w:val="24"/>
        </w:rPr>
      </w:pPr>
      <w:r w:rsidRPr="00352F6F">
        <w:rPr>
          <w:rFonts w:ascii="Arial" w:hAnsi="Arial" w:cs="Arial"/>
          <w:b/>
          <w:bCs/>
          <w:i/>
          <w:iCs/>
          <w:sz w:val="24"/>
          <w:szCs w:val="24"/>
        </w:rPr>
        <w:t xml:space="preserve"> a. </w:t>
      </w:r>
      <w:r w:rsidR="00A46743" w:rsidRPr="00352F6F">
        <w:rPr>
          <w:rFonts w:ascii="Arial" w:hAnsi="Arial" w:cs="Arial"/>
          <w:b/>
          <w:bCs/>
          <w:i/>
          <w:iCs/>
          <w:sz w:val="24"/>
          <w:szCs w:val="24"/>
        </w:rPr>
        <w:t>Issue</w:t>
      </w:r>
      <w:r w:rsidR="00A46743" w:rsidRPr="00352F6F">
        <w:rPr>
          <w:rFonts w:ascii="Arial" w:hAnsi="Arial" w:cs="Arial"/>
          <w:b/>
          <w:bCs/>
          <w:sz w:val="24"/>
          <w:szCs w:val="24"/>
        </w:rPr>
        <w:t>:</w:t>
      </w:r>
    </w:p>
    <w:p w14:paraId="3FE4A269" w14:textId="24768521" w:rsidR="00A46743" w:rsidRDefault="00A46743" w:rsidP="0012525A">
      <w:pPr>
        <w:spacing w:after="0" w:line="360" w:lineRule="auto"/>
        <w:jc w:val="both"/>
        <w:rPr>
          <w:rFonts w:ascii="Arial" w:hAnsi="Arial" w:cs="Arial"/>
          <w:sz w:val="24"/>
          <w:szCs w:val="24"/>
        </w:rPr>
      </w:pPr>
      <w:r w:rsidRPr="00A46743">
        <w:rPr>
          <w:rFonts w:ascii="Arial" w:hAnsi="Arial" w:cs="Arial"/>
          <w:sz w:val="24"/>
          <w:szCs w:val="24"/>
        </w:rPr>
        <w:t xml:space="preserve"> </w:t>
      </w:r>
      <w:r w:rsidR="0012525A" w:rsidRPr="0012525A">
        <w:rPr>
          <w:rFonts w:ascii="Arial" w:hAnsi="Arial" w:cs="Arial"/>
          <w:sz w:val="24"/>
          <w:szCs w:val="24"/>
        </w:rPr>
        <w:t xml:space="preserve">Hotel Le Bristol Paris faces a significant challenge with its one-size-fits-all approach to guest service, which fails to address the diverse needs and preferences of modern </w:t>
      </w:r>
      <w:proofErr w:type="spellStart"/>
      <w:r w:rsidR="0012525A" w:rsidRPr="0012525A">
        <w:rPr>
          <w:rFonts w:ascii="Arial" w:hAnsi="Arial" w:cs="Arial"/>
          <w:sz w:val="24"/>
          <w:szCs w:val="24"/>
        </w:rPr>
        <w:t>travelers</w:t>
      </w:r>
      <w:proofErr w:type="spellEnd"/>
      <w:r w:rsidR="0012525A" w:rsidRPr="0012525A">
        <w:rPr>
          <w:rFonts w:ascii="Arial" w:hAnsi="Arial" w:cs="Arial"/>
          <w:sz w:val="24"/>
          <w:szCs w:val="24"/>
        </w:rPr>
        <w:t>. Today's guests expect personalized experiences that cater to their unique tastes and requirements. A standardized service model overlooks the nuances that make each guest's stay special, leading to potential dissatisfaction and a decrease in repeat visits</w:t>
      </w:r>
      <w:r w:rsidR="00D93DB3">
        <w:rPr>
          <w:rFonts w:ascii="Arial" w:hAnsi="Arial" w:cs="Arial"/>
          <w:sz w:val="24"/>
          <w:szCs w:val="24"/>
        </w:rPr>
        <w:t xml:space="preserve"> </w:t>
      </w:r>
      <w:r w:rsidR="00D93DB3" w:rsidRPr="00D93DB3">
        <w:rPr>
          <w:rFonts w:ascii="Arial" w:hAnsi="Arial" w:cs="Arial"/>
          <w:sz w:val="24"/>
          <w:szCs w:val="24"/>
        </w:rPr>
        <w:t>(Solomon, 2016)</w:t>
      </w:r>
      <w:r w:rsidR="00D93DB3">
        <w:rPr>
          <w:rFonts w:ascii="Arial" w:hAnsi="Arial" w:cs="Arial"/>
          <w:sz w:val="24"/>
          <w:szCs w:val="24"/>
        </w:rPr>
        <w:t>.</w:t>
      </w:r>
    </w:p>
    <w:p w14:paraId="69B9D21B" w14:textId="77777777" w:rsidR="006C1981" w:rsidRPr="00352F6F" w:rsidRDefault="0012525A" w:rsidP="00A46743">
      <w:pPr>
        <w:spacing w:after="0" w:line="360" w:lineRule="auto"/>
        <w:jc w:val="both"/>
        <w:rPr>
          <w:rFonts w:ascii="Arial" w:hAnsi="Arial" w:cs="Arial"/>
          <w:b/>
          <w:bCs/>
          <w:sz w:val="24"/>
          <w:szCs w:val="24"/>
        </w:rPr>
      </w:pPr>
      <w:r w:rsidRPr="00352F6F">
        <w:rPr>
          <w:rFonts w:ascii="Arial" w:hAnsi="Arial" w:cs="Arial"/>
          <w:b/>
          <w:bCs/>
          <w:i/>
          <w:iCs/>
          <w:sz w:val="24"/>
          <w:szCs w:val="24"/>
        </w:rPr>
        <w:t xml:space="preserve">b. </w:t>
      </w:r>
      <w:r w:rsidR="00A46743" w:rsidRPr="00352F6F">
        <w:rPr>
          <w:rFonts w:ascii="Arial" w:hAnsi="Arial" w:cs="Arial"/>
          <w:b/>
          <w:bCs/>
          <w:i/>
          <w:iCs/>
          <w:sz w:val="24"/>
          <w:szCs w:val="24"/>
        </w:rPr>
        <w:t>Recommendation:</w:t>
      </w:r>
      <w:r w:rsidR="00A46743" w:rsidRPr="00352F6F">
        <w:rPr>
          <w:rFonts w:ascii="Arial" w:hAnsi="Arial" w:cs="Arial"/>
          <w:b/>
          <w:bCs/>
          <w:sz w:val="24"/>
          <w:szCs w:val="24"/>
        </w:rPr>
        <w:t xml:space="preserve"> </w:t>
      </w:r>
    </w:p>
    <w:p w14:paraId="329B2E00" w14:textId="127414D8" w:rsidR="006C1981" w:rsidRPr="006C1981" w:rsidRDefault="006C1981" w:rsidP="006C1981">
      <w:pPr>
        <w:spacing w:after="0" w:line="360" w:lineRule="auto"/>
        <w:jc w:val="both"/>
        <w:rPr>
          <w:rFonts w:ascii="Arial" w:hAnsi="Arial" w:cs="Arial"/>
          <w:sz w:val="24"/>
          <w:szCs w:val="24"/>
        </w:rPr>
      </w:pPr>
      <w:r w:rsidRPr="006C1981">
        <w:rPr>
          <w:rFonts w:ascii="Arial" w:hAnsi="Arial" w:cs="Arial"/>
          <w:sz w:val="24"/>
          <w:szCs w:val="24"/>
        </w:rPr>
        <w:t xml:space="preserve">To provide personalised experiences and build visitor loyalty, Hotel Le Bristol Paris should make efficient use of guest data analytics. Implementation entails establishing a complete guest data management system to gather and analyse information about visitor preferences, behaviour, and feedback. By exploiting this information, the hotel may adjust its service offerings, room amenities, and promotional offers to </w:t>
      </w:r>
      <w:proofErr w:type="gramStart"/>
      <w:r w:rsidRPr="006C1981">
        <w:rPr>
          <w:rFonts w:ascii="Arial" w:hAnsi="Arial" w:cs="Arial"/>
          <w:sz w:val="24"/>
          <w:szCs w:val="24"/>
        </w:rPr>
        <w:t>particular visitor</w:t>
      </w:r>
      <w:proofErr w:type="gramEnd"/>
      <w:r w:rsidRPr="006C1981">
        <w:rPr>
          <w:rFonts w:ascii="Arial" w:hAnsi="Arial" w:cs="Arial"/>
          <w:sz w:val="24"/>
          <w:szCs w:val="24"/>
        </w:rPr>
        <w:t xml:space="preserve"> preferences</w:t>
      </w:r>
      <w:r w:rsidR="00750F54">
        <w:rPr>
          <w:rFonts w:ascii="Arial" w:hAnsi="Arial" w:cs="Arial"/>
          <w:sz w:val="24"/>
          <w:szCs w:val="24"/>
        </w:rPr>
        <w:t xml:space="preserve"> (</w:t>
      </w:r>
      <w:proofErr w:type="spellStart"/>
      <w:r w:rsidR="00750F54" w:rsidRPr="00750F54">
        <w:rPr>
          <w:rFonts w:ascii="Arial" w:hAnsi="Arial" w:cs="Arial"/>
          <w:sz w:val="24"/>
          <w:szCs w:val="24"/>
        </w:rPr>
        <w:t>Buhalis</w:t>
      </w:r>
      <w:proofErr w:type="spellEnd"/>
      <w:r w:rsidR="00750F54" w:rsidRPr="00750F54">
        <w:rPr>
          <w:rFonts w:ascii="Arial" w:hAnsi="Arial" w:cs="Arial"/>
          <w:sz w:val="24"/>
          <w:szCs w:val="24"/>
        </w:rPr>
        <w:t xml:space="preserve">, and </w:t>
      </w:r>
      <w:proofErr w:type="spellStart"/>
      <w:r w:rsidR="00750F54" w:rsidRPr="00750F54">
        <w:rPr>
          <w:rFonts w:ascii="Arial" w:hAnsi="Arial" w:cs="Arial"/>
          <w:sz w:val="24"/>
          <w:szCs w:val="24"/>
        </w:rPr>
        <w:t>Amaranggana</w:t>
      </w:r>
      <w:proofErr w:type="spellEnd"/>
      <w:r w:rsidR="00750F54" w:rsidRPr="00750F54">
        <w:rPr>
          <w:rFonts w:ascii="Arial" w:hAnsi="Arial" w:cs="Arial"/>
          <w:sz w:val="24"/>
          <w:szCs w:val="24"/>
        </w:rPr>
        <w:t>, 2015</w:t>
      </w:r>
      <w:r w:rsidR="00750F54">
        <w:rPr>
          <w:rFonts w:ascii="Arial" w:hAnsi="Arial" w:cs="Arial"/>
          <w:sz w:val="24"/>
          <w:szCs w:val="24"/>
        </w:rPr>
        <w:t>).</w:t>
      </w:r>
    </w:p>
    <w:p w14:paraId="064071DF" w14:textId="77777777" w:rsidR="006C1981" w:rsidRPr="006C1981" w:rsidRDefault="006C1981" w:rsidP="006C1981">
      <w:pPr>
        <w:spacing w:after="0" w:line="360" w:lineRule="auto"/>
        <w:jc w:val="both"/>
        <w:rPr>
          <w:rFonts w:ascii="Arial" w:hAnsi="Arial" w:cs="Arial"/>
          <w:sz w:val="24"/>
          <w:szCs w:val="24"/>
        </w:rPr>
      </w:pPr>
      <w:r w:rsidRPr="006C1981">
        <w:rPr>
          <w:rFonts w:ascii="Arial" w:hAnsi="Arial" w:cs="Arial"/>
          <w:sz w:val="24"/>
          <w:szCs w:val="24"/>
        </w:rPr>
        <w:t>For example, if a visitor often uses spa services, the hotel might provide personalised spa packages or in-room products that promote calm. Furthermore, the hotel may implement a tiered loyalty programme that offers special benefits and incentives depending on visitor participation and spending levels. Benefits might include free upgrades, early check-in and late check-out, personalised welcome presents, and invites to special events.</w:t>
      </w:r>
    </w:p>
    <w:p w14:paraId="73315A84" w14:textId="798E7D63" w:rsidR="006C1981" w:rsidRDefault="006C1981" w:rsidP="006C1981">
      <w:pPr>
        <w:spacing w:after="0" w:line="360" w:lineRule="auto"/>
        <w:jc w:val="both"/>
        <w:rPr>
          <w:rFonts w:ascii="Arial" w:hAnsi="Arial" w:cs="Arial"/>
          <w:sz w:val="24"/>
          <w:szCs w:val="24"/>
        </w:rPr>
      </w:pPr>
      <w:r w:rsidRPr="006C1981">
        <w:rPr>
          <w:rFonts w:ascii="Arial" w:hAnsi="Arial" w:cs="Arial"/>
          <w:sz w:val="24"/>
          <w:szCs w:val="24"/>
        </w:rPr>
        <w:t>By using visitor data analytics, Hotel Le Bristol Paris can offer highly personalised and memorable experiences, enhancing guest satisfaction and driving return visits. This strategic approach not only improves the visitor experience, but it also fosters long-term loyalty and a deeper connection to the brand</w:t>
      </w:r>
      <w:r w:rsidR="00212838">
        <w:rPr>
          <w:rFonts w:ascii="Arial" w:hAnsi="Arial" w:cs="Arial"/>
          <w:sz w:val="24"/>
          <w:szCs w:val="24"/>
        </w:rPr>
        <w:t xml:space="preserve"> (</w:t>
      </w:r>
      <w:r w:rsidR="00212838" w:rsidRPr="00212838">
        <w:rPr>
          <w:rFonts w:ascii="Arial" w:hAnsi="Arial" w:cs="Arial"/>
          <w:sz w:val="24"/>
          <w:szCs w:val="24"/>
        </w:rPr>
        <w:t>Richards, 2021)</w:t>
      </w:r>
      <w:r w:rsidR="00212838">
        <w:rPr>
          <w:rFonts w:ascii="Arial" w:hAnsi="Arial" w:cs="Arial"/>
          <w:sz w:val="24"/>
          <w:szCs w:val="24"/>
        </w:rPr>
        <w:t>.</w:t>
      </w:r>
    </w:p>
    <w:p w14:paraId="6AD565ED" w14:textId="1800D67E" w:rsidR="006C1981" w:rsidRPr="00352F6F" w:rsidRDefault="006C1981" w:rsidP="006C1981">
      <w:pPr>
        <w:spacing w:after="0" w:line="360" w:lineRule="auto"/>
        <w:jc w:val="both"/>
        <w:rPr>
          <w:rFonts w:ascii="Arial" w:hAnsi="Arial" w:cs="Arial"/>
          <w:b/>
          <w:bCs/>
          <w:sz w:val="24"/>
          <w:szCs w:val="24"/>
        </w:rPr>
      </w:pPr>
      <w:r w:rsidRPr="00352F6F">
        <w:rPr>
          <w:rFonts w:ascii="Arial" w:hAnsi="Arial" w:cs="Arial"/>
          <w:b/>
          <w:bCs/>
          <w:i/>
          <w:iCs/>
          <w:sz w:val="24"/>
          <w:szCs w:val="24"/>
        </w:rPr>
        <w:t xml:space="preserve">c. </w:t>
      </w:r>
      <w:r w:rsidR="00A46743" w:rsidRPr="00352F6F">
        <w:rPr>
          <w:rFonts w:ascii="Arial" w:hAnsi="Arial" w:cs="Arial"/>
          <w:b/>
          <w:bCs/>
          <w:i/>
          <w:iCs/>
          <w:sz w:val="24"/>
          <w:szCs w:val="24"/>
        </w:rPr>
        <w:t>Change Management:</w:t>
      </w:r>
      <w:r w:rsidR="00A46743" w:rsidRPr="00352F6F">
        <w:rPr>
          <w:rFonts w:ascii="Arial" w:hAnsi="Arial" w:cs="Arial"/>
          <w:b/>
          <w:bCs/>
          <w:sz w:val="24"/>
          <w:szCs w:val="24"/>
        </w:rPr>
        <w:t xml:space="preserve"> </w:t>
      </w:r>
    </w:p>
    <w:p w14:paraId="3EB024B5" w14:textId="46ACFAAD" w:rsidR="006C1981" w:rsidRDefault="006C1981" w:rsidP="006C1981">
      <w:pPr>
        <w:spacing w:after="0" w:line="360" w:lineRule="auto"/>
        <w:jc w:val="both"/>
        <w:rPr>
          <w:rFonts w:ascii="Arial" w:hAnsi="Arial" w:cs="Arial"/>
          <w:sz w:val="24"/>
          <w:szCs w:val="24"/>
        </w:rPr>
      </w:pPr>
      <w:r w:rsidRPr="006C1981">
        <w:rPr>
          <w:rFonts w:ascii="Arial" w:hAnsi="Arial" w:cs="Arial"/>
          <w:sz w:val="24"/>
          <w:szCs w:val="24"/>
        </w:rPr>
        <w:t xml:space="preserve">To guarantee that guest data is used ethically and compliantly while maximising its potential for personalised service, Hotel Le Bristol Paris should prioritise staff training on guest data privacy rules and ethical data use practices. This training should include the legal framework governing guest data privacy and the necessity of preserving confidentiality. Frontline personnel should be equipped with the information and tools they need to properly use guest data to provide personalised service and anticipate guest requirements. This might include learning how to access and analyse visitor preferences and behaviours from the hotel's data management system. Furthermore, establishing a guest-centric culture among employees is critical. Emphasising the importance of surpassing client expectations via personalised </w:t>
      </w:r>
      <w:r w:rsidRPr="006C1981">
        <w:rPr>
          <w:rFonts w:ascii="Arial" w:hAnsi="Arial" w:cs="Arial"/>
          <w:sz w:val="24"/>
          <w:szCs w:val="24"/>
        </w:rPr>
        <w:lastRenderedPageBreak/>
        <w:t>encounters strengthens the hotel's dedication to providing great service</w:t>
      </w:r>
      <w:r w:rsidR="00B513AC">
        <w:rPr>
          <w:rFonts w:ascii="Arial" w:hAnsi="Arial" w:cs="Arial"/>
          <w:sz w:val="24"/>
          <w:szCs w:val="24"/>
        </w:rPr>
        <w:t xml:space="preserve"> (</w:t>
      </w:r>
      <w:proofErr w:type="spellStart"/>
      <w:r w:rsidR="00B513AC" w:rsidRPr="00B513AC">
        <w:rPr>
          <w:rFonts w:ascii="Arial" w:hAnsi="Arial" w:cs="Arial"/>
          <w:sz w:val="24"/>
          <w:szCs w:val="24"/>
        </w:rPr>
        <w:t>Giannoukou</w:t>
      </w:r>
      <w:proofErr w:type="spellEnd"/>
      <w:r w:rsidR="00B513AC" w:rsidRPr="00B513AC">
        <w:rPr>
          <w:rFonts w:ascii="Arial" w:hAnsi="Arial" w:cs="Arial"/>
          <w:sz w:val="24"/>
          <w:szCs w:val="24"/>
        </w:rPr>
        <w:t>, 2024)</w:t>
      </w:r>
      <w:r w:rsidRPr="006C1981">
        <w:rPr>
          <w:rFonts w:ascii="Arial" w:hAnsi="Arial" w:cs="Arial"/>
          <w:sz w:val="24"/>
          <w:szCs w:val="24"/>
        </w:rPr>
        <w:t>. By aligning staff behaviours with client-centric principles, Hotel Le Bristol Paris can guarantee that every encounter shows a genuine desire to improve the guest experience while respecting their privacy and choices.</w:t>
      </w:r>
      <w:r>
        <w:rPr>
          <w:rFonts w:ascii="Arial" w:hAnsi="Arial" w:cs="Arial"/>
          <w:sz w:val="24"/>
          <w:szCs w:val="24"/>
        </w:rPr>
        <w:t xml:space="preserve"> </w:t>
      </w:r>
    </w:p>
    <w:p w14:paraId="58642FED" w14:textId="4CFEFC16" w:rsidR="00A46743" w:rsidRPr="00A46743" w:rsidRDefault="006C1981" w:rsidP="00A46743">
      <w:pPr>
        <w:spacing w:after="0" w:line="360" w:lineRule="auto"/>
        <w:jc w:val="both"/>
        <w:rPr>
          <w:rFonts w:ascii="Arial" w:hAnsi="Arial" w:cs="Arial"/>
          <w:sz w:val="24"/>
          <w:szCs w:val="24"/>
        </w:rPr>
      </w:pPr>
      <w:r w:rsidRPr="00352F6F">
        <w:rPr>
          <w:rFonts w:ascii="Arial" w:hAnsi="Arial" w:cs="Arial"/>
          <w:b/>
          <w:bCs/>
          <w:i/>
          <w:iCs/>
          <w:sz w:val="24"/>
          <w:szCs w:val="24"/>
        </w:rPr>
        <w:t xml:space="preserve">d. </w:t>
      </w:r>
      <w:r w:rsidR="00A46743" w:rsidRPr="00352F6F">
        <w:rPr>
          <w:rFonts w:ascii="Arial" w:hAnsi="Arial" w:cs="Arial"/>
          <w:b/>
          <w:bCs/>
          <w:i/>
          <w:iCs/>
          <w:sz w:val="24"/>
          <w:szCs w:val="24"/>
        </w:rPr>
        <w:t>Measurement</w:t>
      </w:r>
      <w:r w:rsidR="00A46743" w:rsidRPr="00352F6F">
        <w:rPr>
          <w:rFonts w:ascii="Arial" w:hAnsi="Arial" w:cs="Arial"/>
          <w:b/>
          <w:bCs/>
          <w:sz w:val="24"/>
          <w:szCs w:val="24"/>
        </w:rPr>
        <w:t>:</w:t>
      </w:r>
      <w:r w:rsidR="00A46743" w:rsidRPr="006C1981">
        <w:rPr>
          <w:rFonts w:ascii="Arial" w:hAnsi="Arial" w:cs="Arial"/>
          <w:sz w:val="24"/>
          <w:szCs w:val="24"/>
        </w:rPr>
        <w:t xml:space="preserve"> </w:t>
      </w:r>
      <w:r w:rsidRPr="006C1981">
        <w:rPr>
          <w:rFonts w:ascii="Arial" w:hAnsi="Arial" w:cs="Arial"/>
          <w:sz w:val="24"/>
          <w:szCs w:val="24"/>
        </w:rPr>
        <w:t>Hotel Le Bristol Paris should monitor important performance metrics including revenue per guest, repeat booking rates, and guest satisfaction ratings to determine how customised experiences affect client loyalty and expenditure. Through the examination of these indicators, the hotel may determine how well customised offerings are promoting customer loyalty and affecting spending patterns. better revenue per visitor and better repeat booking rates, for instance, can suggest that customers are responding well to individualised experiences and are coming back to spend more. Obtaining qualitative input on the efficacy of customised service offers requires frequent guest surveys and sentiment analysis in addition to quantitative measures</w:t>
      </w:r>
      <w:r w:rsidR="009B7E1E">
        <w:rPr>
          <w:rFonts w:ascii="Arial" w:hAnsi="Arial" w:cs="Arial"/>
          <w:sz w:val="24"/>
          <w:szCs w:val="24"/>
        </w:rPr>
        <w:t xml:space="preserve"> </w:t>
      </w:r>
      <w:r w:rsidR="009B7E1E" w:rsidRPr="009B7E1E">
        <w:rPr>
          <w:rFonts w:ascii="Arial" w:hAnsi="Arial" w:cs="Arial"/>
          <w:sz w:val="24"/>
          <w:szCs w:val="24"/>
        </w:rPr>
        <w:t>(Paulose and Shakeel, 2021)</w:t>
      </w:r>
      <w:r w:rsidR="009B7E1E">
        <w:rPr>
          <w:rFonts w:ascii="Arial" w:hAnsi="Arial" w:cs="Arial"/>
          <w:sz w:val="24"/>
          <w:szCs w:val="24"/>
        </w:rPr>
        <w:t xml:space="preserve">. </w:t>
      </w:r>
      <w:r w:rsidRPr="006C1981">
        <w:rPr>
          <w:rFonts w:ascii="Arial" w:hAnsi="Arial" w:cs="Arial"/>
          <w:sz w:val="24"/>
          <w:szCs w:val="24"/>
        </w:rPr>
        <w:t>These questionnaires may reveal a great deal about the tastes, degree of satisfaction, and areas that need work of the visitors. Through aggressively seeking for and evaluating customer input, Hotel Le Bristol Paris may constantly improve its individualised service strategy to better satisfy the changing demands and expectations of its visitors, therefore increasing client loyalty and generating money</w:t>
      </w:r>
      <w:r w:rsidR="004C328A">
        <w:rPr>
          <w:rFonts w:ascii="Arial" w:hAnsi="Arial" w:cs="Arial"/>
          <w:sz w:val="24"/>
          <w:szCs w:val="24"/>
        </w:rPr>
        <w:t xml:space="preserve"> (</w:t>
      </w:r>
      <w:r w:rsidR="004C328A" w:rsidRPr="004C328A">
        <w:rPr>
          <w:rFonts w:ascii="Arial" w:hAnsi="Arial" w:cs="Arial"/>
          <w:sz w:val="24"/>
          <w:szCs w:val="24"/>
        </w:rPr>
        <w:t>Goodman, 2019)</w:t>
      </w:r>
      <w:r w:rsidR="004C328A">
        <w:rPr>
          <w:rFonts w:ascii="Arial" w:hAnsi="Arial" w:cs="Arial"/>
          <w:sz w:val="24"/>
          <w:szCs w:val="24"/>
        </w:rPr>
        <w:t>.</w:t>
      </w:r>
    </w:p>
    <w:p w14:paraId="5493E822" w14:textId="77777777" w:rsidR="006C1981" w:rsidRPr="00352F6F" w:rsidRDefault="006C1981" w:rsidP="00A46743">
      <w:pPr>
        <w:spacing w:after="0" w:line="360" w:lineRule="auto"/>
        <w:jc w:val="both"/>
        <w:rPr>
          <w:rFonts w:ascii="Arial" w:hAnsi="Arial" w:cs="Arial"/>
          <w:b/>
          <w:bCs/>
          <w:sz w:val="24"/>
          <w:szCs w:val="24"/>
        </w:rPr>
      </w:pPr>
      <w:r w:rsidRPr="00352F6F">
        <w:rPr>
          <w:rFonts w:ascii="Arial" w:hAnsi="Arial" w:cs="Arial"/>
          <w:b/>
          <w:bCs/>
          <w:i/>
          <w:iCs/>
          <w:sz w:val="24"/>
          <w:szCs w:val="24"/>
        </w:rPr>
        <w:t xml:space="preserve">e. </w:t>
      </w:r>
      <w:r w:rsidR="00A46743" w:rsidRPr="00352F6F">
        <w:rPr>
          <w:rFonts w:ascii="Arial" w:hAnsi="Arial" w:cs="Arial"/>
          <w:b/>
          <w:bCs/>
          <w:i/>
          <w:iCs/>
          <w:sz w:val="24"/>
          <w:szCs w:val="24"/>
        </w:rPr>
        <w:t>Costs</w:t>
      </w:r>
      <w:r w:rsidR="00A46743" w:rsidRPr="00352F6F">
        <w:rPr>
          <w:rFonts w:ascii="Arial" w:hAnsi="Arial" w:cs="Arial"/>
          <w:b/>
          <w:bCs/>
          <w:sz w:val="24"/>
          <w:szCs w:val="24"/>
        </w:rPr>
        <w:t>:</w:t>
      </w:r>
    </w:p>
    <w:p w14:paraId="16CFE5AA" w14:textId="25BAE80A" w:rsidR="00A46743" w:rsidRDefault="00E83CD2" w:rsidP="00E83CD2">
      <w:pPr>
        <w:spacing w:after="0" w:line="360" w:lineRule="auto"/>
        <w:jc w:val="both"/>
        <w:rPr>
          <w:rFonts w:ascii="Arial" w:hAnsi="Arial" w:cs="Arial"/>
          <w:sz w:val="24"/>
          <w:szCs w:val="24"/>
        </w:rPr>
      </w:pPr>
      <w:r w:rsidRPr="00E83CD2">
        <w:rPr>
          <w:rFonts w:ascii="Arial" w:hAnsi="Arial" w:cs="Arial"/>
          <w:sz w:val="24"/>
          <w:szCs w:val="24"/>
        </w:rPr>
        <w:t xml:space="preserve">The initial investment in guest data analytics software and loyalty program development encompasses costs associated with software procurement, customization, and integration, with estimates ranging from €50,000 to €100,000. Additionally, ongoing expenses for program maintenance and marketing are projected at €10,000 to €20,000 per year These costs encompass regular updates to the software, technical support, and promotional activities to drive guest engagement and program participation. Ultimately, these investments are crucial for Hotel Le Bristol Paris to effectively leverage guest data and cultivate long-term guest loyalty, </w:t>
      </w:r>
      <w:r w:rsidR="003C296A" w:rsidRPr="003C296A">
        <w:rPr>
          <w:rFonts w:ascii="Arial" w:hAnsi="Arial" w:cs="Arial"/>
          <w:sz w:val="24"/>
          <w:szCs w:val="24"/>
        </w:rPr>
        <w:t xml:space="preserve">aiding in the maintenance of a competitive edge and the expansion of income streams within the hotel industry </w:t>
      </w:r>
      <w:r w:rsidR="000E535E" w:rsidRPr="000E535E">
        <w:rPr>
          <w:rFonts w:ascii="Arial" w:hAnsi="Arial" w:cs="Arial"/>
          <w:sz w:val="24"/>
          <w:szCs w:val="24"/>
        </w:rPr>
        <w:t xml:space="preserve">(Richey </w:t>
      </w:r>
      <w:r w:rsidR="000E535E" w:rsidRPr="005571AE">
        <w:rPr>
          <w:rFonts w:ascii="Arial" w:hAnsi="Arial" w:cs="Arial"/>
          <w:i/>
          <w:iCs/>
          <w:sz w:val="24"/>
          <w:szCs w:val="24"/>
        </w:rPr>
        <w:t>et al</w:t>
      </w:r>
      <w:r w:rsidR="000E535E" w:rsidRPr="000E535E">
        <w:rPr>
          <w:rFonts w:ascii="Arial" w:hAnsi="Arial" w:cs="Arial"/>
          <w:sz w:val="24"/>
          <w:szCs w:val="24"/>
        </w:rPr>
        <w:t>., 2016)</w:t>
      </w:r>
      <w:r w:rsidR="000E535E">
        <w:rPr>
          <w:rFonts w:ascii="Arial" w:hAnsi="Arial" w:cs="Arial"/>
          <w:sz w:val="24"/>
          <w:szCs w:val="24"/>
        </w:rPr>
        <w:t>.</w:t>
      </w:r>
    </w:p>
    <w:p w14:paraId="6FFB63B6" w14:textId="77777777" w:rsidR="00E83CD2" w:rsidRPr="00A46743" w:rsidRDefault="00E83CD2" w:rsidP="00E83CD2">
      <w:pPr>
        <w:spacing w:after="0" w:line="360" w:lineRule="auto"/>
        <w:jc w:val="both"/>
        <w:rPr>
          <w:rFonts w:ascii="Arial" w:hAnsi="Arial" w:cs="Arial"/>
          <w:sz w:val="24"/>
          <w:szCs w:val="24"/>
        </w:rPr>
      </w:pPr>
    </w:p>
    <w:p w14:paraId="40AA7623" w14:textId="113C81D9" w:rsidR="00A46743" w:rsidRPr="00E83CD2" w:rsidRDefault="00A46743" w:rsidP="00E83CD2">
      <w:pPr>
        <w:spacing w:line="360" w:lineRule="auto"/>
        <w:jc w:val="both"/>
        <w:rPr>
          <w:rFonts w:ascii="Arial" w:hAnsi="Arial" w:cs="Arial"/>
          <w:b/>
          <w:bCs/>
          <w:sz w:val="24"/>
          <w:szCs w:val="24"/>
          <w:u w:val="single"/>
        </w:rPr>
      </w:pPr>
      <w:r w:rsidRPr="00E83CD2">
        <w:rPr>
          <w:rFonts w:ascii="Arial" w:hAnsi="Arial" w:cs="Arial"/>
          <w:b/>
          <w:bCs/>
          <w:sz w:val="24"/>
          <w:szCs w:val="24"/>
          <w:u w:val="single"/>
        </w:rPr>
        <w:t>3. Staff Empowerment and Training:</w:t>
      </w:r>
    </w:p>
    <w:p w14:paraId="2B5C9B80" w14:textId="77777777" w:rsidR="00352F6F" w:rsidRPr="00884D41" w:rsidRDefault="00352F6F" w:rsidP="00352F6F">
      <w:pPr>
        <w:spacing w:after="0" w:line="360" w:lineRule="auto"/>
        <w:jc w:val="both"/>
        <w:rPr>
          <w:rFonts w:ascii="Arial" w:hAnsi="Arial" w:cs="Arial"/>
          <w:i/>
          <w:iCs/>
          <w:sz w:val="24"/>
          <w:szCs w:val="24"/>
        </w:rPr>
      </w:pPr>
      <w:r w:rsidRPr="00884D41">
        <w:rPr>
          <w:rFonts w:ascii="Arial" w:hAnsi="Arial" w:cs="Arial"/>
          <w:i/>
          <w:iCs/>
          <w:sz w:val="24"/>
          <w:szCs w:val="24"/>
        </w:rPr>
        <w:t xml:space="preserve">a. </w:t>
      </w:r>
      <w:r w:rsidR="00A46743" w:rsidRPr="00884D41">
        <w:rPr>
          <w:rFonts w:ascii="Arial" w:hAnsi="Arial" w:cs="Arial"/>
          <w:i/>
          <w:iCs/>
          <w:sz w:val="24"/>
          <w:szCs w:val="24"/>
        </w:rPr>
        <w:t xml:space="preserve">Issue: </w:t>
      </w:r>
    </w:p>
    <w:p w14:paraId="47ACC91B" w14:textId="04A3FB9D" w:rsidR="00A46743" w:rsidRPr="00A46743" w:rsidRDefault="00902708" w:rsidP="00352F6F">
      <w:pPr>
        <w:spacing w:after="0" w:line="360" w:lineRule="auto"/>
        <w:jc w:val="both"/>
        <w:rPr>
          <w:rFonts w:ascii="Arial" w:hAnsi="Arial" w:cs="Arial"/>
          <w:sz w:val="24"/>
          <w:szCs w:val="24"/>
        </w:rPr>
      </w:pPr>
      <w:r w:rsidRPr="00902708">
        <w:rPr>
          <w:rFonts w:ascii="Arial" w:hAnsi="Arial" w:cs="Arial"/>
          <w:sz w:val="24"/>
          <w:szCs w:val="24"/>
        </w:rPr>
        <w:t xml:space="preserve">Hotel Bristol Paris's capacity to adapt to changing client expectations is hampered by staff resistance to change and outdated responsibilities. This reluctance hampers the introduction </w:t>
      </w:r>
      <w:r w:rsidRPr="00902708">
        <w:rPr>
          <w:rFonts w:ascii="Arial" w:hAnsi="Arial" w:cs="Arial"/>
          <w:sz w:val="24"/>
          <w:szCs w:val="24"/>
        </w:rPr>
        <w:lastRenderedPageBreak/>
        <w:t>of new technology and service improvements, which are critical for maintaining high standards and satisfying current guest needs.</w:t>
      </w:r>
    </w:p>
    <w:p w14:paraId="23CEC578" w14:textId="77777777" w:rsidR="00352F6F" w:rsidRDefault="00352F6F" w:rsidP="00352F6F">
      <w:pPr>
        <w:spacing w:after="0" w:line="360" w:lineRule="auto"/>
        <w:jc w:val="both"/>
        <w:rPr>
          <w:rFonts w:ascii="Arial" w:hAnsi="Arial" w:cs="Arial"/>
          <w:sz w:val="24"/>
          <w:szCs w:val="24"/>
        </w:rPr>
      </w:pPr>
      <w:r w:rsidRPr="00352F6F">
        <w:rPr>
          <w:rFonts w:ascii="Arial" w:hAnsi="Arial" w:cs="Arial"/>
          <w:i/>
          <w:iCs/>
          <w:sz w:val="24"/>
          <w:szCs w:val="24"/>
        </w:rPr>
        <w:t xml:space="preserve">b. </w:t>
      </w:r>
      <w:r w:rsidR="00A46743" w:rsidRPr="00352F6F">
        <w:rPr>
          <w:rFonts w:ascii="Arial" w:hAnsi="Arial" w:cs="Arial"/>
          <w:i/>
          <w:iCs/>
          <w:sz w:val="24"/>
          <w:szCs w:val="24"/>
        </w:rPr>
        <w:t>Recommendation:</w:t>
      </w:r>
      <w:r w:rsidR="00A46743" w:rsidRPr="00A46743">
        <w:rPr>
          <w:rFonts w:ascii="Arial" w:hAnsi="Arial" w:cs="Arial"/>
          <w:sz w:val="24"/>
          <w:szCs w:val="24"/>
        </w:rPr>
        <w:t xml:space="preserve"> </w:t>
      </w:r>
    </w:p>
    <w:p w14:paraId="11769E3E" w14:textId="4460BF8B" w:rsidR="00902708" w:rsidRPr="00902708" w:rsidRDefault="00902708" w:rsidP="00A46743">
      <w:pPr>
        <w:spacing w:after="0" w:line="360" w:lineRule="auto"/>
        <w:jc w:val="both"/>
        <w:rPr>
          <w:rFonts w:ascii="Arial" w:hAnsi="Arial" w:cs="Arial"/>
          <w:sz w:val="24"/>
          <w:szCs w:val="24"/>
        </w:rPr>
      </w:pPr>
      <w:r w:rsidRPr="00902708">
        <w:rPr>
          <w:rFonts w:ascii="Arial" w:hAnsi="Arial" w:cs="Arial"/>
          <w:sz w:val="24"/>
          <w:szCs w:val="24"/>
        </w:rPr>
        <w:t>Revise staff roles and duties at Hotel Bristol Paris to emphasise digital skills and improve guest-centric service delivery. This includes training for digital check-ins, personalised guest experiences using data analytics, and seamless integration of digital and conventional hospitality services to match current visitor expectations</w:t>
      </w:r>
      <w:r w:rsidR="00C212EA">
        <w:rPr>
          <w:rFonts w:ascii="Arial" w:hAnsi="Arial" w:cs="Arial"/>
          <w:sz w:val="24"/>
          <w:szCs w:val="24"/>
        </w:rPr>
        <w:t xml:space="preserve"> (</w:t>
      </w:r>
      <w:r w:rsidR="00C212EA" w:rsidRPr="00C212EA">
        <w:rPr>
          <w:rFonts w:ascii="Arial" w:hAnsi="Arial" w:cs="Arial"/>
          <w:sz w:val="24"/>
          <w:szCs w:val="24"/>
        </w:rPr>
        <w:t>Radde, 2017).</w:t>
      </w:r>
    </w:p>
    <w:p w14:paraId="6E243D00" w14:textId="33C46C2C" w:rsidR="00352F6F" w:rsidRPr="00352F6F" w:rsidRDefault="00352F6F" w:rsidP="00A46743">
      <w:pPr>
        <w:spacing w:after="0" w:line="360" w:lineRule="auto"/>
        <w:jc w:val="both"/>
        <w:rPr>
          <w:rFonts w:ascii="Arial" w:hAnsi="Arial" w:cs="Arial"/>
          <w:b/>
          <w:bCs/>
          <w:sz w:val="24"/>
          <w:szCs w:val="24"/>
        </w:rPr>
      </w:pPr>
      <w:r w:rsidRPr="00352F6F">
        <w:rPr>
          <w:rFonts w:ascii="Arial" w:hAnsi="Arial" w:cs="Arial"/>
          <w:b/>
          <w:bCs/>
          <w:i/>
          <w:iCs/>
          <w:sz w:val="24"/>
          <w:szCs w:val="24"/>
        </w:rPr>
        <w:t xml:space="preserve">c. </w:t>
      </w:r>
      <w:r w:rsidR="00A46743" w:rsidRPr="00352F6F">
        <w:rPr>
          <w:rFonts w:ascii="Arial" w:hAnsi="Arial" w:cs="Arial"/>
          <w:b/>
          <w:bCs/>
          <w:i/>
          <w:iCs/>
          <w:sz w:val="24"/>
          <w:szCs w:val="24"/>
        </w:rPr>
        <w:t>Implementation:</w:t>
      </w:r>
      <w:r w:rsidRPr="00352F6F">
        <w:rPr>
          <w:rFonts w:ascii="Arial" w:hAnsi="Arial" w:cs="Arial"/>
          <w:b/>
          <w:bCs/>
          <w:sz w:val="24"/>
          <w:szCs w:val="24"/>
        </w:rPr>
        <w:t xml:space="preserve"> </w:t>
      </w:r>
    </w:p>
    <w:p w14:paraId="4C23CD57" w14:textId="34229250" w:rsidR="00352F6F" w:rsidRDefault="00A46743" w:rsidP="00352F6F">
      <w:pPr>
        <w:spacing w:after="0" w:line="360" w:lineRule="auto"/>
        <w:jc w:val="both"/>
        <w:rPr>
          <w:rFonts w:ascii="Arial" w:hAnsi="Arial" w:cs="Arial"/>
          <w:sz w:val="24"/>
          <w:szCs w:val="24"/>
        </w:rPr>
      </w:pPr>
      <w:r w:rsidRPr="00A46743">
        <w:rPr>
          <w:rFonts w:ascii="Arial" w:hAnsi="Arial" w:cs="Arial"/>
          <w:sz w:val="24"/>
          <w:szCs w:val="24"/>
        </w:rPr>
        <w:t>Conduct a comprehensive review of existing staff roles and job descriptions to identify areas for realignment and enhancement. Introduce cross-functional training programs covering digital skills, guest interaction techniques, and problem-solving to equip staff with the necessary competencies for delivering exceptional service in the digital age. Implement a performance management system to recognize and reward staff contributions to guest satisfaction and operational excellence</w:t>
      </w:r>
      <w:r w:rsidR="00405B23">
        <w:rPr>
          <w:rFonts w:ascii="Arial" w:hAnsi="Arial" w:cs="Arial"/>
          <w:sz w:val="24"/>
          <w:szCs w:val="24"/>
        </w:rPr>
        <w:t xml:space="preserve"> </w:t>
      </w:r>
      <w:r w:rsidR="00405B23" w:rsidRPr="00405B23">
        <w:rPr>
          <w:rFonts w:ascii="Arial" w:hAnsi="Arial" w:cs="Arial"/>
          <w:sz w:val="24"/>
          <w:szCs w:val="24"/>
        </w:rPr>
        <w:t xml:space="preserve">(Pascucci, Savelli and </w:t>
      </w:r>
      <w:proofErr w:type="spellStart"/>
      <w:r w:rsidR="00405B23" w:rsidRPr="00405B23">
        <w:rPr>
          <w:rFonts w:ascii="Arial" w:hAnsi="Arial" w:cs="Arial"/>
          <w:sz w:val="24"/>
          <w:szCs w:val="24"/>
        </w:rPr>
        <w:t>Gistri</w:t>
      </w:r>
      <w:proofErr w:type="spellEnd"/>
      <w:r w:rsidR="00405B23" w:rsidRPr="00405B23">
        <w:rPr>
          <w:rFonts w:ascii="Arial" w:hAnsi="Arial" w:cs="Arial"/>
          <w:sz w:val="24"/>
          <w:szCs w:val="24"/>
        </w:rPr>
        <w:t>, 2023)</w:t>
      </w:r>
      <w:r w:rsidR="00405B23">
        <w:rPr>
          <w:rFonts w:ascii="Arial" w:hAnsi="Arial" w:cs="Arial"/>
          <w:sz w:val="24"/>
          <w:szCs w:val="24"/>
        </w:rPr>
        <w:t>.</w:t>
      </w:r>
    </w:p>
    <w:p w14:paraId="607F06A2" w14:textId="77777777" w:rsidR="004B4D30" w:rsidRDefault="004B4D30" w:rsidP="00352F6F">
      <w:pPr>
        <w:spacing w:after="0" w:line="360" w:lineRule="auto"/>
        <w:jc w:val="both"/>
        <w:rPr>
          <w:rFonts w:ascii="Arial" w:hAnsi="Arial" w:cs="Arial"/>
          <w:b/>
          <w:bCs/>
          <w:i/>
          <w:iCs/>
          <w:sz w:val="24"/>
          <w:szCs w:val="24"/>
        </w:rPr>
      </w:pPr>
    </w:p>
    <w:p w14:paraId="72B7D186" w14:textId="607AC25B" w:rsidR="00352F6F" w:rsidRPr="00352F6F" w:rsidRDefault="00352F6F" w:rsidP="00352F6F">
      <w:pPr>
        <w:spacing w:after="0" w:line="360" w:lineRule="auto"/>
        <w:jc w:val="both"/>
        <w:rPr>
          <w:rFonts w:ascii="Arial" w:hAnsi="Arial" w:cs="Arial"/>
          <w:b/>
          <w:bCs/>
          <w:i/>
          <w:iCs/>
          <w:sz w:val="24"/>
          <w:szCs w:val="24"/>
        </w:rPr>
      </w:pPr>
      <w:r w:rsidRPr="00352F6F">
        <w:rPr>
          <w:rFonts w:ascii="Arial" w:hAnsi="Arial" w:cs="Arial"/>
          <w:b/>
          <w:bCs/>
          <w:i/>
          <w:iCs/>
          <w:sz w:val="24"/>
          <w:szCs w:val="24"/>
        </w:rPr>
        <w:t xml:space="preserve">d. </w:t>
      </w:r>
      <w:r w:rsidR="00A46743" w:rsidRPr="00352F6F">
        <w:rPr>
          <w:rFonts w:ascii="Arial" w:hAnsi="Arial" w:cs="Arial"/>
          <w:b/>
          <w:bCs/>
          <w:i/>
          <w:iCs/>
          <w:sz w:val="24"/>
          <w:szCs w:val="24"/>
        </w:rPr>
        <w:t xml:space="preserve">Change Management: </w:t>
      </w:r>
    </w:p>
    <w:p w14:paraId="3B5101AB" w14:textId="0A3A9EB4" w:rsidR="00A46743" w:rsidRPr="00352F6F" w:rsidRDefault="00A46743" w:rsidP="00BF1DBA">
      <w:pPr>
        <w:spacing w:before="240" w:after="0" w:line="360" w:lineRule="auto"/>
        <w:jc w:val="both"/>
        <w:rPr>
          <w:rFonts w:ascii="Arial" w:hAnsi="Arial" w:cs="Arial"/>
          <w:sz w:val="24"/>
          <w:szCs w:val="24"/>
        </w:rPr>
      </w:pPr>
      <w:r w:rsidRPr="00352F6F">
        <w:rPr>
          <w:rFonts w:ascii="Arial" w:hAnsi="Arial" w:cs="Arial"/>
          <w:sz w:val="24"/>
          <w:szCs w:val="24"/>
        </w:rPr>
        <w:t>Communicate the rationale behind changes in staff roles and responsibilities transparently, highlighting the benefits to both staff and guests. Solicit feedback from staff and involve them in the decision-making process to foster ownership and commitment to change. Provide ongoing support and coaching to staff during the transition period, addressing any concerns or resistance proactively</w:t>
      </w:r>
      <w:r w:rsidR="004B4D30">
        <w:rPr>
          <w:rFonts w:ascii="Arial" w:hAnsi="Arial" w:cs="Arial"/>
          <w:sz w:val="24"/>
          <w:szCs w:val="24"/>
        </w:rPr>
        <w:t xml:space="preserve"> </w:t>
      </w:r>
      <w:r w:rsidR="004B4D30" w:rsidRPr="004B4D30">
        <w:rPr>
          <w:rFonts w:ascii="Arial" w:hAnsi="Arial" w:cs="Arial"/>
          <w:sz w:val="24"/>
          <w:szCs w:val="24"/>
        </w:rPr>
        <w:t>(Hameed et al., 2017)</w:t>
      </w:r>
      <w:r w:rsidR="004B4D30">
        <w:rPr>
          <w:rFonts w:ascii="Arial" w:hAnsi="Arial" w:cs="Arial"/>
          <w:sz w:val="24"/>
          <w:szCs w:val="24"/>
        </w:rPr>
        <w:t>.</w:t>
      </w:r>
    </w:p>
    <w:p w14:paraId="24F92B95" w14:textId="77777777" w:rsidR="00E970E4" w:rsidRDefault="00352F6F" w:rsidP="00BF1DBA">
      <w:pPr>
        <w:spacing w:before="240" w:line="360" w:lineRule="auto"/>
        <w:jc w:val="both"/>
        <w:rPr>
          <w:rFonts w:ascii="Arial" w:hAnsi="Arial" w:cs="Arial"/>
          <w:sz w:val="24"/>
          <w:szCs w:val="24"/>
        </w:rPr>
      </w:pPr>
      <w:r w:rsidRPr="00352F6F">
        <w:rPr>
          <w:rFonts w:ascii="Arial" w:hAnsi="Arial" w:cs="Arial"/>
          <w:b/>
          <w:bCs/>
          <w:i/>
          <w:iCs/>
          <w:sz w:val="24"/>
          <w:szCs w:val="24"/>
        </w:rPr>
        <w:t xml:space="preserve">e. </w:t>
      </w:r>
      <w:r w:rsidR="00A46743" w:rsidRPr="00352F6F">
        <w:rPr>
          <w:rFonts w:ascii="Arial" w:hAnsi="Arial" w:cs="Arial"/>
          <w:b/>
          <w:bCs/>
          <w:i/>
          <w:iCs/>
          <w:sz w:val="24"/>
          <w:szCs w:val="24"/>
        </w:rPr>
        <w:t>Measurement:</w:t>
      </w:r>
      <w:r w:rsidR="00A46743" w:rsidRPr="00A46743">
        <w:rPr>
          <w:rFonts w:ascii="Arial" w:hAnsi="Arial" w:cs="Arial"/>
          <w:sz w:val="24"/>
          <w:szCs w:val="24"/>
        </w:rPr>
        <w:t xml:space="preserve"> </w:t>
      </w:r>
    </w:p>
    <w:p w14:paraId="33E9AFAD" w14:textId="2C58E9DC" w:rsidR="00352F6F" w:rsidRDefault="00A83804" w:rsidP="00BF1DBA">
      <w:pPr>
        <w:spacing w:before="240" w:line="360" w:lineRule="auto"/>
        <w:jc w:val="both"/>
        <w:rPr>
          <w:rFonts w:ascii="Arial" w:hAnsi="Arial" w:cs="Arial"/>
          <w:sz w:val="24"/>
          <w:szCs w:val="24"/>
        </w:rPr>
      </w:pPr>
      <w:r w:rsidRPr="00A83804">
        <w:rPr>
          <w:rFonts w:ascii="Arial" w:hAnsi="Arial" w:cs="Arial"/>
          <w:sz w:val="24"/>
          <w:szCs w:val="24"/>
        </w:rPr>
        <w:t>Determine how training and empowerment programmes affected employee engagement and retention by analysing performance indicators, turnover rates, and staff satisfaction surveys.</w:t>
      </w:r>
      <w:r w:rsidR="00A46743" w:rsidRPr="00A46743">
        <w:rPr>
          <w:rFonts w:ascii="Arial" w:hAnsi="Arial" w:cs="Arial"/>
          <w:sz w:val="24"/>
          <w:szCs w:val="24"/>
        </w:rPr>
        <w:t xml:space="preserve"> Monitor guest feedback on staff interactions and service quality to measure improvements in guest satisfaction attributable to enhanced staff capabilities</w:t>
      </w:r>
      <w:r w:rsidR="00E970E4">
        <w:rPr>
          <w:rFonts w:ascii="Arial" w:hAnsi="Arial" w:cs="Arial"/>
          <w:sz w:val="24"/>
          <w:szCs w:val="24"/>
        </w:rPr>
        <w:t xml:space="preserve"> (</w:t>
      </w:r>
      <w:proofErr w:type="spellStart"/>
      <w:r w:rsidR="00E970E4" w:rsidRPr="00E970E4">
        <w:rPr>
          <w:rFonts w:ascii="Arial" w:hAnsi="Arial" w:cs="Arial"/>
          <w:sz w:val="24"/>
          <w:szCs w:val="24"/>
        </w:rPr>
        <w:t>Mmutle</w:t>
      </w:r>
      <w:proofErr w:type="spellEnd"/>
      <w:r w:rsidR="00E970E4">
        <w:rPr>
          <w:rFonts w:ascii="Arial" w:hAnsi="Arial" w:cs="Arial"/>
          <w:sz w:val="24"/>
          <w:szCs w:val="24"/>
        </w:rPr>
        <w:t xml:space="preserve"> and</w:t>
      </w:r>
      <w:r w:rsidR="00E970E4" w:rsidRPr="00E970E4">
        <w:rPr>
          <w:rFonts w:ascii="Arial" w:hAnsi="Arial" w:cs="Arial"/>
          <w:sz w:val="24"/>
          <w:szCs w:val="24"/>
        </w:rPr>
        <w:t xml:space="preserve"> </w:t>
      </w:r>
      <w:proofErr w:type="spellStart"/>
      <w:r w:rsidR="00E970E4" w:rsidRPr="00E970E4">
        <w:rPr>
          <w:rFonts w:ascii="Arial" w:hAnsi="Arial" w:cs="Arial"/>
          <w:sz w:val="24"/>
          <w:szCs w:val="24"/>
        </w:rPr>
        <w:t>Shonhe</w:t>
      </w:r>
      <w:proofErr w:type="spellEnd"/>
      <w:r w:rsidR="00E970E4" w:rsidRPr="00E970E4">
        <w:rPr>
          <w:rFonts w:ascii="Arial" w:hAnsi="Arial" w:cs="Arial"/>
          <w:sz w:val="24"/>
          <w:szCs w:val="24"/>
        </w:rPr>
        <w:t>, 2017).</w:t>
      </w:r>
    </w:p>
    <w:p w14:paraId="11A7F9A0" w14:textId="77777777" w:rsidR="00352F6F" w:rsidRPr="00352F6F" w:rsidRDefault="00352F6F" w:rsidP="00BF1DBA">
      <w:pPr>
        <w:spacing w:line="360" w:lineRule="auto"/>
        <w:jc w:val="both"/>
        <w:rPr>
          <w:rFonts w:ascii="Arial" w:hAnsi="Arial" w:cs="Arial"/>
          <w:b/>
          <w:bCs/>
          <w:i/>
          <w:iCs/>
          <w:sz w:val="24"/>
          <w:szCs w:val="24"/>
        </w:rPr>
      </w:pPr>
      <w:r w:rsidRPr="00352F6F">
        <w:rPr>
          <w:rFonts w:ascii="Arial" w:hAnsi="Arial" w:cs="Arial"/>
          <w:b/>
          <w:bCs/>
          <w:i/>
          <w:iCs/>
          <w:sz w:val="24"/>
          <w:szCs w:val="24"/>
        </w:rPr>
        <w:t xml:space="preserve">f. </w:t>
      </w:r>
      <w:r w:rsidR="00A46743" w:rsidRPr="00352F6F">
        <w:rPr>
          <w:rFonts w:ascii="Arial" w:hAnsi="Arial" w:cs="Arial"/>
          <w:b/>
          <w:bCs/>
          <w:i/>
          <w:iCs/>
          <w:sz w:val="24"/>
          <w:szCs w:val="24"/>
        </w:rPr>
        <w:t>Costs:</w:t>
      </w:r>
    </w:p>
    <w:p w14:paraId="53306A7F" w14:textId="1E91B570" w:rsidR="00A46743" w:rsidRPr="00352F6F" w:rsidRDefault="00A46743" w:rsidP="00352F6F">
      <w:pPr>
        <w:spacing w:after="0" w:line="360" w:lineRule="auto"/>
        <w:jc w:val="both"/>
        <w:rPr>
          <w:rFonts w:ascii="Arial" w:hAnsi="Arial" w:cs="Arial"/>
          <w:sz w:val="24"/>
          <w:szCs w:val="24"/>
        </w:rPr>
      </w:pPr>
      <w:r w:rsidRPr="00352F6F">
        <w:rPr>
          <w:rFonts w:ascii="Arial" w:hAnsi="Arial" w:cs="Arial"/>
          <w:sz w:val="24"/>
          <w:szCs w:val="24"/>
        </w:rPr>
        <w:t xml:space="preserve"> Budget for staff training programs, incentives, and additional staffing resources to cover increased workload during the transition period. Costs may range from €50,000 to €100,000 annually, depending on the size of the workforce and training requirements</w:t>
      </w:r>
      <w:r w:rsidR="00120CE3">
        <w:rPr>
          <w:rFonts w:ascii="Arial" w:hAnsi="Arial" w:cs="Arial"/>
          <w:sz w:val="24"/>
          <w:szCs w:val="24"/>
        </w:rPr>
        <w:t xml:space="preserve"> (</w:t>
      </w:r>
      <w:r w:rsidR="00120CE3" w:rsidRPr="00120CE3">
        <w:rPr>
          <w:rFonts w:ascii="Arial" w:hAnsi="Arial" w:cs="Arial"/>
          <w:sz w:val="24"/>
          <w:szCs w:val="24"/>
        </w:rPr>
        <w:t>Prasanth, 2015)</w:t>
      </w:r>
      <w:r w:rsidR="00A1697A">
        <w:rPr>
          <w:rFonts w:ascii="Arial" w:hAnsi="Arial" w:cs="Arial"/>
          <w:sz w:val="24"/>
          <w:szCs w:val="24"/>
        </w:rPr>
        <w:t>.</w:t>
      </w:r>
    </w:p>
    <w:p w14:paraId="5735B6B2" w14:textId="19893A0A" w:rsidR="00A46743" w:rsidRPr="00BF464F" w:rsidRDefault="00A46743" w:rsidP="00BF464F">
      <w:pPr>
        <w:pStyle w:val="ListParagraph"/>
        <w:numPr>
          <w:ilvl w:val="0"/>
          <w:numId w:val="17"/>
        </w:numPr>
        <w:spacing w:before="240" w:line="360" w:lineRule="auto"/>
        <w:jc w:val="both"/>
        <w:rPr>
          <w:rFonts w:ascii="Arial" w:hAnsi="Arial" w:cs="Arial"/>
          <w:b/>
          <w:bCs/>
          <w:sz w:val="24"/>
          <w:szCs w:val="24"/>
          <w:u w:val="single"/>
        </w:rPr>
      </w:pPr>
      <w:r w:rsidRPr="00BF464F">
        <w:rPr>
          <w:rFonts w:ascii="Arial" w:hAnsi="Arial" w:cs="Arial"/>
          <w:b/>
          <w:bCs/>
          <w:sz w:val="24"/>
          <w:szCs w:val="24"/>
          <w:u w:val="single"/>
        </w:rPr>
        <w:lastRenderedPageBreak/>
        <w:t>Potential Benefits:</w:t>
      </w:r>
    </w:p>
    <w:p w14:paraId="168D3785" w14:textId="77777777" w:rsidR="000C4743" w:rsidRDefault="000C4743" w:rsidP="00AD0413">
      <w:pPr>
        <w:pStyle w:val="ListParagraph"/>
        <w:numPr>
          <w:ilvl w:val="0"/>
          <w:numId w:val="7"/>
        </w:numPr>
        <w:spacing w:after="0" w:line="360" w:lineRule="auto"/>
        <w:jc w:val="both"/>
        <w:rPr>
          <w:rFonts w:ascii="Arial" w:hAnsi="Arial" w:cs="Arial"/>
          <w:sz w:val="24"/>
          <w:szCs w:val="24"/>
        </w:rPr>
      </w:pPr>
      <w:r w:rsidRPr="000C4743">
        <w:rPr>
          <w:rFonts w:ascii="Arial" w:hAnsi="Arial" w:cs="Arial"/>
          <w:sz w:val="24"/>
          <w:szCs w:val="24"/>
        </w:rPr>
        <w:t xml:space="preserve">More satisfied and loyal guests who are more likely to return and spread the word positively. </w:t>
      </w:r>
    </w:p>
    <w:p w14:paraId="25EAB8E5" w14:textId="68CF2907" w:rsidR="00A46743" w:rsidRPr="00AD0413" w:rsidRDefault="00A46743" w:rsidP="00AD0413">
      <w:pPr>
        <w:pStyle w:val="ListParagraph"/>
        <w:numPr>
          <w:ilvl w:val="0"/>
          <w:numId w:val="7"/>
        </w:numPr>
        <w:spacing w:after="0" w:line="360" w:lineRule="auto"/>
        <w:jc w:val="both"/>
        <w:rPr>
          <w:rFonts w:ascii="Arial" w:hAnsi="Arial" w:cs="Arial"/>
          <w:sz w:val="24"/>
          <w:szCs w:val="24"/>
        </w:rPr>
      </w:pPr>
      <w:r w:rsidRPr="00AD0413">
        <w:rPr>
          <w:rFonts w:ascii="Arial" w:hAnsi="Arial" w:cs="Arial"/>
          <w:sz w:val="24"/>
          <w:szCs w:val="24"/>
        </w:rPr>
        <w:t>Improved operational efficiency and cost savings through streamlined processes and digital automation</w:t>
      </w:r>
      <w:r w:rsidR="00A1697A">
        <w:rPr>
          <w:rFonts w:ascii="Arial" w:hAnsi="Arial" w:cs="Arial"/>
          <w:sz w:val="24"/>
          <w:szCs w:val="24"/>
        </w:rPr>
        <w:t xml:space="preserve"> </w:t>
      </w:r>
      <w:r w:rsidR="00A1697A" w:rsidRPr="00A1697A">
        <w:rPr>
          <w:rFonts w:ascii="Arial" w:hAnsi="Arial" w:cs="Arial"/>
          <w:sz w:val="24"/>
          <w:szCs w:val="24"/>
        </w:rPr>
        <w:t>(TJAHJANINGSIH, NINGSIH and UTOMO, 2020)</w:t>
      </w:r>
      <w:r w:rsidR="00205531">
        <w:rPr>
          <w:rFonts w:ascii="Arial" w:hAnsi="Arial" w:cs="Arial"/>
          <w:sz w:val="24"/>
          <w:szCs w:val="24"/>
        </w:rPr>
        <w:t>.</w:t>
      </w:r>
    </w:p>
    <w:p w14:paraId="38C3E117" w14:textId="754EBDAA" w:rsidR="00A46743" w:rsidRDefault="00A46743" w:rsidP="00CE22C2">
      <w:pPr>
        <w:pStyle w:val="ListParagraph"/>
        <w:numPr>
          <w:ilvl w:val="0"/>
          <w:numId w:val="7"/>
        </w:numPr>
        <w:spacing w:before="240" w:after="0" w:line="360" w:lineRule="auto"/>
        <w:jc w:val="both"/>
        <w:rPr>
          <w:rFonts w:ascii="Arial" w:hAnsi="Arial" w:cs="Arial"/>
          <w:sz w:val="24"/>
          <w:szCs w:val="24"/>
        </w:rPr>
      </w:pPr>
      <w:r w:rsidRPr="00AD0413">
        <w:rPr>
          <w:rFonts w:ascii="Arial" w:hAnsi="Arial" w:cs="Arial"/>
          <w:sz w:val="24"/>
          <w:szCs w:val="24"/>
        </w:rPr>
        <w:t>Competitive advantage in the market by differentiating the hotel through personalized service offerings and innovative guest experiences</w:t>
      </w:r>
      <w:r w:rsidR="00205531">
        <w:rPr>
          <w:rFonts w:ascii="Arial" w:hAnsi="Arial" w:cs="Arial"/>
          <w:sz w:val="24"/>
          <w:szCs w:val="24"/>
        </w:rPr>
        <w:t>.</w:t>
      </w:r>
      <w:r w:rsidR="00A1697A">
        <w:rPr>
          <w:rFonts w:ascii="Arial" w:hAnsi="Arial" w:cs="Arial"/>
          <w:sz w:val="24"/>
          <w:szCs w:val="24"/>
        </w:rPr>
        <w:t xml:space="preserve"> </w:t>
      </w:r>
    </w:p>
    <w:p w14:paraId="76C59D0F" w14:textId="77777777" w:rsidR="00A1697A" w:rsidRDefault="00A1697A" w:rsidP="00A1697A">
      <w:pPr>
        <w:pStyle w:val="ListParagraph"/>
        <w:spacing w:before="240" w:line="360" w:lineRule="auto"/>
        <w:ind w:left="643"/>
        <w:jc w:val="both"/>
        <w:rPr>
          <w:rFonts w:ascii="Arial" w:hAnsi="Arial" w:cs="Arial"/>
          <w:b/>
          <w:bCs/>
          <w:sz w:val="24"/>
          <w:szCs w:val="24"/>
          <w:u w:val="single"/>
        </w:rPr>
      </w:pPr>
    </w:p>
    <w:p w14:paraId="4D9EF62A" w14:textId="56EA54D7" w:rsidR="00A46743" w:rsidRPr="00AD0413" w:rsidRDefault="00A46743" w:rsidP="00BF464F">
      <w:pPr>
        <w:pStyle w:val="ListParagraph"/>
        <w:numPr>
          <w:ilvl w:val="0"/>
          <w:numId w:val="17"/>
        </w:numPr>
        <w:spacing w:before="240" w:line="360" w:lineRule="auto"/>
        <w:jc w:val="both"/>
        <w:rPr>
          <w:rFonts w:ascii="Arial" w:hAnsi="Arial" w:cs="Arial"/>
          <w:b/>
          <w:bCs/>
          <w:sz w:val="24"/>
          <w:szCs w:val="24"/>
          <w:u w:val="single"/>
        </w:rPr>
      </w:pPr>
      <w:r w:rsidRPr="00AD0413">
        <w:rPr>
          <w:rFonts w:ascii="Arial" w:hAnsi="Arial" w:cs="Arial"/>
          <w:b/>
          <w:bCs/>
          <w:sz w:val="24"/>
          <w:szCs w:val="24"/>
          <w:u w:val="single"/>
        </w:rPr>
        <w:t>Measurement of Success:</w:t>
      </w:r>
    </w:p>
    <w:p w14:paraId="1DED9EE8" w14:textId="77777777" w:rsidR="00A46743" w:rsidRPr="00AD0413" w:rsidRDefault="00A46743" w:rsidP="00CE22C2">
      <w:pPr>
        <w:pStyle w:val="ListParagraph"/>
        <w:numPr>
          <w:ilvl w:val="0"/>
          <w:numId w:val="15"/>
        </w:numPr>
        <w:spacing w:line="360" w:lineRule="auto"/>
        <w:jc w:val="both"/>
        <w:rPr>
          <w:rFonts w:ascii="Arial" w:hAnsi="Arial" w:cs="Arial"/>
          <w:sz w:val="24"/>
          <w:szCs w:val="24"/>
        </w:rPr>
      </w:pPr>
      <w:r w:rsidRPr="00AD0413">
        <w:rPr>
          <w:rFonts w:ascii="Arial" w:hAnsi="Arial" w:cs="Arial"/>
          <w:sz w:val="24"/>
          <w:szCs w:val="24"/>
        </w:rPr>
        <w:t>Key performance indicators including guest satisfaction scores, booking conversion rates, and revenue per available room (RevPAR) will be tracked regularly to assess the impact of recommended strategies.</w:t>
      </w:r>
    </w:p>
    <w:p w14:paraId="3FF5E613" w14:textId="673A95B7" w:rsidR="00A46743" w:rsidRPr="00AD0413" w:rsidRDefault="00A46743" w:rsidP="00AD0413">
      <w:pPr>
        <w:pStyle w:val="ListParagraph"/>
        <w:numPr>
          <w:ilvl w:val="0"/>
          <w:numId w:val="15"/>
        </w:numPr>
        <w:spacing w:after="0" w:line="360" w:lineRule="auto"/>
        <w:jc w:val="both"/>
        <w:rPr>
          <w:rFonts w:ascii="Arial" w:hAnsi="Arial" w:cs="Arial"/>
          <w:sz w:val="24"/>
          <w:szCs w:val="24"/>
        </w:rPr>
      </w:pPr>
      <w:r w:rsidRPr="00AD0413">
        <w:rPr>
          <w:rFonts w:ascii="Arial" w:hAnsi="Arial" w:cs="Arial"/>
          <w:sz w:val="24"/>
          <w:szCs w:val="24"/>
        </w:rPr>
        <w:t>Guest feedback and sentiment analysis will provide qualitative insights into guest perceptions and preferences, guiding ongoing improvements in service delivery</w:t>
      </w:r>
      <w:r w:rsidR="00AF55F4">
        <w:rPr>
          <w:rFonts w:ascii="Arial" w:hAnsi="Arial" w:cs="Arial"/>
          <w:sz w:val="24"/>
          <w:szCs w:val="24"/>
        </w:rPr>
        <w:t xml:space="preserve"> </w:t>
      </w:r>
      <w:r w:rsidR="00AF55F4" w:rsidRPr="00AF55F4">
        <w:rPr>
          <w:rFonts w:ascii="Arial" w:hAnsi="Arial" w:cs="Arial"/>
          <w:sz w:val="24"/>
          <w:szCs w:val="24"/>
        </w:rPr>
        <w:t>Zhang</w:t>
      </w:r>
      <w:r w:rsidR="00AF55F4">
        <w:rPr>
          <w:rFonts w:ascii="Arial" w:hAnsi="Arial" w:cs="Arial"/>
          <w:sz w:val="24"/>
          <w:szCs w:val="24"/>
        </w:rPr>
        <w:t xml:space="preserve"> and</w:t>
      </w:r>
      <w:r w:rsidR="00AF55F4" w:rsidRPr="00AF55F4">
        <w:rPr>
          <w:rFonts w:ascii="Arial" w:hAnsi="Arial" w:cs="Arial"/>
          <w:sz w:val="24"/>
          <w:szCs w:val="24"/>
        </w:rPr>
        <w:t xml:space="preserve"> Cole,</w:t>
      </w:r>
      <w:r w:rsidR="00AF55F4">
        <w:rPr>
          <w:rFonts w:ascii="Arial" w:hAnsi="Arial" w:cs="Arial"/>
          <w:sz w:val="24"/>
          <w:szCs w:val="24"/>
        </w:rPr>
        <w:t xml:space="preserve"> </w:t>
      </w:r>
      <w:r w:rsidR="00AF55F4" w:rsidRPr="00AF55F4">
        <w:rPr>
          <w:rFonts w:ascii="Arial" w:hAnsi="Arial" w:cs="Arial"/>
          <w:sz w:val="24"/>
          <w:szCs w:val="24"/>
        </w:rPr>
        <w:t>2016).</w:t>
      </w:r>
    </w:p>
    <w:p w14:paraId="46EDE97A" w14:textId="2ACC5969" w:rsidR="00A46743" w:rsidRDefault="00A46743" w:rsidP="00A46743">
      <w:pPr>
        <w:spacing w:after="0" w:line="360" w:lineRule="auto"/>
        <w:jc w:val="both"/>
        <w:rPr>
          <w:rFonts w:ascii="Arial" w:hAnsi="Arial" w:cs="Arial"/>
          <w:sz w:val="24"/>
          <w:szCs w:val="24"/>
        </w:rPr>
      </w:pPr>
      <w:r w:rsidRPr="00A46743">
        <w:rPr>
          <w:rFonts w:ascii="Arial" w:hAnsi="Arial" w:cs="Arial"/>
          <w:sz w:val="24"/>
          <w:szCs w:val="24"/>
        </w:rPr>
        <w:t xml:space="preserve">In conclusion, implementing these recommendations will position Hotel Le Bristol Paris for long-term success in the dynamic hospitality industry, driving guest satisfaction, loyalty, and revenue growth. </w:t>
      </w:r>
      <w:proofErr w:type="spellStart"/>
      <w:r w:rsidR="001A1713" w:rsidRPr="001A1713">
        <w:rPr>
          <w:rFonts w:ascii="Arial" w:hAnsi="Arial" w:cs="Arial"/>
          <w:sz w:val="24"/>
          <w:szCs w:val="24"/>
        </w:rPr>
        <w:t>PhoenixZen</w:t>
      </w:r>
      <w:proofErr w:type="spellEnd"/>
      <w:r w:rsidR="001A1713" w:rsidRPr="001A1713">
        <w:rPr>
          <w:rFonts w:ascii="Arial" w:hAnsi="Arial" w:cs="Arial"/>
          <w:sz w:val="24"/>
          <w:szCs w:val="24"/>
        </w:rPr>
        <w:t xml:space="preserve"> Consulting </w:t>
      </w:r>
      <w:r w:rsidRPr="00A46743">
        <w:rPr>
          <w:rFonts w:ascii="Arial" w:hAnsi="Arial" w:cs="Arial"/>
          <w:sz w:val="24"/>
          <w:szCs w:val="24"/>
        </w:rPr>
        <w:t>is committed to supporting the hotel throughout the change management process, ensuring a seamless transition and measurable success.</w:t>
      </w:r>
    </w:p>
    <w:p w14:paraId="437E27B4" w14:textId="4E62AF23" w:rsidR="00A46743" w:rsidRDefault="00A46743" w:rsidP="00AD0413">
      <w:pPr>
        <w:spacing w:after="0" w:line="360" w:lineRule="auto"/>
        <w:jc w:val="both"/>
        <w:rPr>
          <w:rFonts w:ascii="Arial" w:hAnsi="Arial" w:cs="Arial"/>
          <w:sz w:val="24"/>
          <w:szCs w:val="24"/>
        </w:rPr>
      </w:pPr>
    </w:p>
    <w:p w14:paraId="19E598D4" w14:textId="77C92D21" w:rsidR="00AD0413" w:rsidRDefault="00AD0413" w:rsidP="00AD0413">
      <w:pPr>
        <w:pStyle w:val="ListParagraph"/>
        <w:numPr>
          <w:ilvl w:val="0"/>
          <w:numId w:val="3"/>
        </w:numPr>
        <w:spacing w:after="0" w:line="360" w:lineRule="auto"/>
        <w:jc w:val="both"/>
        <w:rPr>
          <w:rFonts w:ascii="Arial" w:hAnsi="Arial" w:cs="Arial"/>
          <w:b/>
          <w:bCs/>
          <w:sz w:val="24"/>
          <w:szCs w:val="24"/>
          <w:u w:val="single"/>
        </w:rPr>
      </w:pPr>
      <w:bookmarkStart w:id="9" w:name="_Hlk167352815"/>
      <w:r w:rsidRPr="00AD0413">
        <w:rPr>
          <w:rFonts w:ascii="Arial" w:hAnsi="Arial" w:cs="Arial"/>
          <w:b/>
          <w:bCs/>
          <w:sz w:val="24"/>
          <w:szCs w:val="24"/>
          <w:u w:val="single"/>
        </w:rPr>
        <w:t>Action Plan</w:t>
      </w:r>
    </w:p>
    <w:tbl>
      <w:tblPr>
        <w:tblStyle w:val="TableGrid"/>
        <w:tblW w:w="10452" w:type="dxa"/>
        <w:tblLook w:val="04A0" w:firstRow="1" w:lastRow="0" w:firstColumn="1" w:lastColumn="0" w:noHBand="0" w:noVBand="1"/>
      </w:tblPr>
      <w:tblGrid>
        <w:gridCol w:w="1123"/>
        <w:gridCol w:w="1577"/>
        <w:gridCol w:w="1857"/>
        <w:gridCol w:w="1844"/>
        <w:gridCol w:w="1004"/>
        <w:gridCol w:w="1536"/>
        <w:gridCol w:w="1591"/>
      </w:tblGrid>
      <w:tr w:rsidR="006E148E" w14:paraId="298F4BF5" w14:textId="77777777" w:rsidTr="002B6126">
        <w:tc>
          <w:tcPr>
            <w:tcW w:w="1123" w:type="dxa"/>
            <w:shd w:val="clear" w:color="auto" w:fill="F0C65E"/>
          </w:tcPr>
          <w:bookmarkEnd w:id="9"/>
          <w:p w14:paraId="6CBFC2E7" w14:textId="4321F8A4" w:rsidR="0005218F" w:rsidRPr="004E351D" w:rsidRDefault="004E351D" w:rsidP="006E148E">
            <w:pPr>
              <w:spacing w:line="360" w:lineRule="auto"/>
              <w:jc w:val="center"/>
              <w:rPr>
                <w:rFonts w:ascii="Arial" w:hAnsi="Arial" w:cs="Arial"/>
                <w:b/>
                <w:bCs/>
                <w:sz w:val="24"/>
                <w:szCs w:val="24"/>
              </w:rPr>
            </w:pPr>
            <w:r w:rsidRPr="004E351D">
              <w:rPr>
                <w:rFonts w:ascii="Arial" w:hAnsi="Arial" w:cs="Arial"/>
                <w:b/>
                <w:bCs/>
                <w:sz w:val="24"/>
                <w:szCs w:val="24"/>
              </w:rPr>
              <w:t>Number</w:t>
            </w:r>
          </w:p>
        </w:tc>
        <w:tc>
          <w:tcPr>
            <w:tcW w:w="1577" w:type="dxa"/>
            <w:shd w:val="clear" w:color="auto" w:fill="F0C65E"/>
          </w:tcPr>
          <w:p w14:paraId="13A511C1" w14:textId="0A42FFA9" w:rsidR="0005218F" w:rsidRPr="006E148E" w:rsidRDefault="004E351D" w:rsidP="006E148E">
            <w:pPr>
              <w:spacing w:line="360" w:lineRule="auto"/>
              <w:jc w:val="center"/>
              <w:rPr>
                <w:rFonts w:ascii="Arial" w:hAnsi="Arial" w:cs="Arial"/>
                <w:b/>
                <w:bCs/>
                <w:sz w:val="24"/>
                <w:szCs w:val="24"/>
              </w:rPr>
            </w:pPr>
            <w:r w:rsidRPr="006E148E">
              <w:rPr>
                <w:rFonts w:ascii="Arial" w:hAnsi="Arial" w:cs="Arial"/>
                <w:b/>
                <w:bCs/>
                <w:sz w:val="24"/>
                <w:szCs w:val="24"/>
              </w:rPr>
              <w:t>Problem</w:t>
            </w:r>
          </w:p>
        </w:tc>
        <w:tc>
          <w:tcPr>
            <w:tcW w:w="1857" w:type="dxa"/>
            <w:shd w:val="clear" w:color="auto" w:fill="F0C65E"/>
          </w:tcPr>
          <w:p w14:paraId="3EA6DA14" w14:textId="7FC8A600" w:rsidR="0005218F" w:rsidRPr="006E148E" w:rsidRDefault="006E148E" w:rsidP="006E148E">
            <w:pPr>
              <w:spacing w:line="360" w:lineRule="auto"/>
              <w:jc w:val="center"/>
              <w:rPr>
                <w:rFonts w:ascii="Arial" w:hAnsi="Arial" w:cs="Arial"/>
                <w:b/>
                <w:bCs/>
                <w:sz w:val="24"/>
                <w:szCs w:val="24"/>
              </w:rPr>
            </w:pPr>
            <w:r>
              <w:rPr>
                <w:rFonts w:ascii="Arial" w:hAnsi="Arial" w:cs="Arial"/>
                <w:b/>
                <w:bCs/>
                <w:sz w:val="24"/>
                <w:szCs w:val="24"/>
              </w:rPr>
              <w:t>Solution</w:t>
            </w:r>
          </w:p>
        </w:tc>
        <w:tc>
          <w:tcPr>
            <w:tcW w:w="1764" w:type="dxa"/>
            <w:shd w:val="clear" w:color="auto" w:fill="F0C65E"/>
          </w:tcPr>
          <w:p w14:paraId="2208F740" w14:textId="1724E1D7" w:rsidR="0005218F" w:rsidRPr="006E148E" w:rsidRDefault="006E148E" w:rsidP="006E148E">
            <w:pPr>
              <w:spacing w:line="360" w:lineRule="auto"/>
              <w:jc w:val="center"/>
              <w:rPr>
                <w:rFonts w:ascii="Arial" w:hAnsi="Arial" w:cs="Arial"/>
                <w:b/>
                <w:bCs/>
                <w:sz w:val="24"/>
                <w:szCs w:val="24"/>
              </w:rPr>
            </w:pPr>
            <w:r w:rsidRPr="006E148E">
              <w:rPr>
                <w:rFonts w:ascii="Arial" w:hAnsi="Arial" w:cs="Arial"/>
                <w:b/>
                <w:bCs/>
                <w:sz w:val="24"/>
                <w:szCs w:val="24"/>
              </w:rPr>
              <w:t>Desired Outcome</w:t>
            </w:r>
          </w:p>
        </w:tc>
        <w:tc>
          <w:tcPr>
            <w:tcW w:w="1004" w:type="dxa"/>
            <w:shd w:val="clear" w:color="auto" w:fill="F0C65E"/>
          </w:tcPr>
          <w:p w14:paraId="4D021EC0" w14:textId="611EDE6E" w:rsidR="0005218F" w:rsidRPr="006E148E" w:rsidRDefault="006E148E" w:rsidP="006E148E">
            <w:pPr>
              <w:spacing w:line="360" w:lineRule="auto"/>
              <w:jc w:val="center"/>
              <w:rPr>
                <w:rFonts w:ascii="Arial" w:hAnsi="Arial" w:cs="Arial"/>
                <w:b/>
                <w:bCs/>
                <w:sz w:val="24"/>
                <w:szCs w:val="24"/>
              </w:rPr>
            </w:pPr>
            <w:r w:rsidRPr="006E148E">
              <w:rPr>
                <w:rFonts w:ascii="Arial" w:hAnsi="Arial" w:cs="Arial"/>
                <w:b/>
                <w:bCs/>
                <w:sz w:val="24"/>
                <w:szCs w:val="24"/>
              </w:rPr>
              <w:t>Time Scale</w:t>
            </w:r>
          </w:p>
        </w:tc>
        <w:tc>
          <w:tcPr>
            <w:tcW w:w="1536" w:type="dxa"/>
            <w:shd w:val="clear" w:color="auto" w:fill="F0C65E"/>
          </w:tcPr>
          <w:p w14:paraId="6562970C" w14:textId="5203ABFE" w:rsidR="0005218F" w:rsidRPr="006E148E" w:rsidRDefault="006E148E" w:rsidP="006E148E">
            <w:pPr>
              <w:spacing w:line="360" w:lineRule="auto"/>
              <w:jc w:val="center"/>
              <w:rPr>
                <w:rFonts w:ascii="Arial" w:hAnsi="Arial" w:cs="Arial"/>
                <w:b/>
                <w:bCs/>
                <w:sz w:val="24"/>
                <w:szCs w:val="24"/>
              </w:rPr>
            </w:pPr>
            <w:r w:rsidRPr="006E148E">
              <w:rPr>
                <w:rFonts w:ascii="Arial" w:hAnsi="Arial" w:cs="Arial"/>
                <w:b/>
                <w:bCs/>
                <w:sz w:val="24"/>
                <w:szCs w:val="24"/>
              </w:rPr>
              <w:t>Completion Date</w:t>
            </w:r>
          </w:p>
        </w:tc>
        <w:tc>
          <w:tcPr>
            <w:tcW w:w="1591" w:type="dxa"/>
            <w:shd w:val="clear" w:color="auto" w:fill="F0C65E"/>
          </w:tcPr>
          <w:p w14:paraId="12498566" w14:textId="7EBCDA8A" w:rsidR="0005218F" w:rsidRPr="006E148E" w:rsidRDefault="006E148E" w:rsidP="006E148E">
            <w:pPr>
              <w:spacing w:line="360" w:lineRule="auto"/>
              <w:jc w:val="center"/>
              <w:rPr>
                <w:rFonts w:ascii="Arial" w:hAnsi="Arial" w:cs="Arial"/>
                <w:b/>
                <w:bCs/>
                <w:sz w:val="24"/>
                <w:szCs w:val="24"/>
              </w:rPr>
            </w:pPr>
            <w:r w:rsidRPr="006E148E">
              <w:rPr>
                <w:rFonts w:ascii="Arial" w:hAnsi="Arial" w:cs="Arial"/>
                <w:b/>
                <w:bCs/>
                <w:sz w:val="24"/>
                <w:szCs w:val="24"/>
              </w:rPr>
              <w:t>Planned Budget</w:t>
            </w:r>
          </w:p>
        </w:tc>
      </w:tr>
      <w:tr w:rsidR="006E148E" w14:paraId="673E6D33" w14:textId="77777777" w:rsidTr="002B6126">
        <w:tc>
          <w:tcPr>
            <w:tcW w:w="1123" w:type="dxa"/>
          </w:tcPr>
          <w:p w14:paraId="7961CECA" w14:textId="5DAFAF29" w:rsidR="0005218F" w:rsidRPr="006E148E" w:rsidRDefault="006E148E" w:rsidP="006E148E">
            <w:pPr>
              <w:spacing w:line="360" w:lineRule="auto"/>
              <w:jc w:val="center"/>
              <w:rPr>
                <w:rFonts w:ascii="Arial" w:hAnsi="Arial" w:cs="Arial"/>
                <w:sz w:val="24"/>
                <w:szCs w:val="24"/>
              </w:rPr>
            </w:pPr>
            <w:r w:rsidRPr="006E148E">
              <w:rPr>
                <w:rFonts w:ascii="Arial" w:hAnsi="Arial" w:cs="Arial"/>
                <w:sz w:val="24"/>
                <w:szCs w:val="24"/>
              </w:rPr>
              <w:t>1.</w:t>
            </w:r>
          </w:p>
        </w:tc>
        <w:tc>
          <w:tcPr>
            <w:tcW w:w="1577" w:type="dxa"/>
          </w:tcPr>
          <w:p w14:paraId="384724F4" w14:textId="18806D64" w:rsidR="0005218F" w:rsidRPr="006E148E" w:rsidRDefault="006E148E" w:rsidP="00AD0413">
            <w:pPr>
              <w:spacing w:line="360" w:lineRule="auto"/>
              <w:jc w:val="both"/>
              <w:rPr>
                <w:rFonts w:ascii="Arial" w:hAnsi="Arial" w:cs="Arial"/>
                <w:sz w:val="24"/>
                <w:szCs w:val="24"/>
              </w:rPr>
            </w:pPr>
            <w:r w:rsidRPr="006E148E">
              <w:rPr>
                <w:rFonts w:ascii="Arial" w:hAnsi="Arial" w:cs="Arial"/>
                <w:sz w:val="24"/>
                <w:szCs w:val="24"/>
              </w:rPr>
              <w:t>Limited digital presence and outdated guest engagement strategies</w:t>
            </w:r>
          </w:p>
        </w:tc>
        <w:tc>
          <w:tcPr>
            <w:tcW w:w="1857" w:type="dxa"/>
          </w:tcPr>
          <w:p w14:paraId="1C616B00" w14:textId="5977070B" w:rsidR="0005218F" w:rsidRPr="006E148E" w:rsidRDefault="006E148E" w:rsidP="00AD0413">
            <w:pPr>
              <w:spacing w:line="360" w:lineRule="auto"/>
              <w:jc w:val="both"/>
              <w:rPr>
                <w:rFonts w:ascii="Arial" w:hAnsi="Arial" w:cs="Arial"/>
                <w:sz w:val="24"/>
                <w:szCs w:val="24"/>
              </w:rPr>
            </w:pPr>
            <w:r w:rsidRPr="006E148E">
              <w:rPr>
                <w:rFonts w:ascii="Arial" w:hAnsi="Arial" w:cs="Arial"/>
                <w:sz w:val="24"/>
                <w:szCs w:val="24"/>
              </w:rPr>
              <w:t>Implement a complete digital strategy, which includes website improvement, mobile app creation, and digital</w:t>
            </w:r>
            <w:r w:rsidR="00F01690">
              <w:rPr>
                <w:rFonts w:ascii="Arial" w:hAnsi="Arial" w:cs="Arial"/>
                <w:sz w:val="24"/>
                <w:szCs w:val="24"/>
              </w:rPr>
              <w:t xml:space="preserve"> </w:t>
            </w:r>
            <w:r w:rsidRPr="006E148E">
              <w:rPr>
                <w:rFonts w:ascii="Arial" w:hAnsi="Arial" w:cs="Arial"/>
                <w:sz w:val="24"/>
                <w:szCs w:val="24"/>
              </w:rPr>
              <w:t xml:space="preserve">concierge </w:t>
            </w:r>
            <w:r w:rsidRPr="006E148E">
              <w:rPr>
                <w:rFonts w:ascii="Arial" w:hAnsi="Arial" w:cs="Arial"/>
                <w:sz w:val="24"/>
                <w:szCs w:val="24"/>
              </w:rPr>
              <w:lastRenderedPageBreak/>
              <w:t>services</w:t>
            </w:r>
            <w:r w:rsidR="00F01690">
              <w:rPr>
                <w:rFonts w:ascii="Arial" w:hAnsi="Arial" w:cs="Arial"/>
                <w:sz w:val="24"/>
                <w:szCs w:val="24"/>
              </w:rPr>
              <w:t xml:space="preserve"> (</w:t>
            </w:r>
            <w:r w:rsidR="00F01690" w:rsidRPr="00F01690">
              <w:rPr>
                <w:rFonts w:ascii="Arial" w:hAnsi="Arial" w:cs="Arial"/>
                <w:sz w:val="24"/>
                <w:szCs w:val="24"/>
              </w:rPr>
              <w:t>Bowen</w:t>
            </w:r>
            <w:r w:rsidR="00F01690">
              <w:rPr>
                <w:rFonts w:ascii="Arial" w:hAnsi="Arial" w:cs="Arial"/>
                <w:sz w:val="24"/>
                <w:szCs w:val="24"/>
              </w:rPr>
              <w:t xml:space="preserve"> and</w:t>
            </w:r>
            <w:r w:rsidR="00F01690" w:rsidRPr="00F01690">
              <w:rPr>
                <w:rFonts w:ascii="Arial" w:hAnsi="Arial" w:cs="Arial"/>
                <w:sz w:val="24"/>
                <w:szCs w:val="24"/>
              </w:rPr>
              <w:t xml:space="preserve"> Morosan,</w:t>
            </w:r>
            <w:r w:rsidR="00F01690">
              <w:rPr>
                <w:rFonts w:ascii="Arial" w:hAnsi="Arial" w:cs="Arial"/>
                <w:sz w:val="24"/>
                <w:szCs w:val="24"/>
              </w:rPr>
              <w:t xml:space="preserve"> </w:t>
            </w:r>
            <w:r w:rsidR="00F01690" w:rsidRPr="00F01690">
              <w:rPr>
                <w:rFonts w:ascii="Arial" w:hAnsi="Arial" w:cs="Arial"/>
                <w:sz w:val="24"/>
                <w:szCs w:val="24"/>
              </w:rPr>
              <w:t>2018)</w:t>
            </w:r>
            <w:r w:rsidR="00F01690">
              <w:rPr>
                <w:rFonts w:ascii="Arial" w:hAnsi="Arial" w:cs="Arial"/>
                <w:sz w:val="24"/>
                <w:szCs w:val="24"/>
              </w:rPr>
              <w:t>.</w:t>
            </w:r>
          </w:p>
        </w:tc>
        <w:tc>
          <w:tcPr>
            <w:tcW w:w="1764" w:type="dxa"/>
          </w:tcPr>
          <w:p w14:paraId="6052A7FA" w14:textId="5D5A58FA" w:rsidR="0005218F" w:rsidRPr="006E148E" w:rsidRDefault="006E148E" w:rsidP="00AD0413">
            <w:pPr>
              <w:spacing w:line="360" w:lineRule="auto"/>
              <w:jc w:val="both"/>
              <w:rPr>
                <w:rFonts w:ascii="Arial" w:hAnsi="Arial" w:cs="Arial"/>
                <w:sz w:val="24"/>
                <w:szCs w:val="24"/>
              </w:rPr>
            </w:pPr>
            <w:r w:rsidRPr="006E148E">
              <w:rPr>
                <w:rFonts w:ascii="Arial" w:hAnsi="Arial" w:cs="Arial"/>
                <w:sz w:val="24"/>
                <w:szCs w:val="24"/>
              </w:rPr>
              <w:lastRenderedPageBreak/>
              <w:t>Improved online visitor experience, engagement, and booking conversion rates</w:t>
            </w:r>
            <w:r w:rsidR="00042E19">
              <w:rPr>
                <w:rFonts w:ascii="Arial" w:hAnsi="Arial" w:cs="Arial"/>
                <w:sz w:val="24"/>
                <w:szCs w:val="24"/>
              </w:rPr>
              <w:t xml:space="preserve"> (</w:t>
            </w:r>
            <w:r w:rsidR="00042E19" w:rsidRPr="00042E19">
              <w:rPr>
                <w:rFonts w:ascii="Arial" w:hAnsi="Arial" w:cs="Arial"/>
                <w:sz w:val="24"/>
                <w:szCs w:val="24"/>
              </w:rPr>
              <w:t>Law, Leung,</w:t>
            </w:r>
            <w:r w:rsidR="00042E19">
              <w:rPr>
                <w:rFonts w:ascii="Arial" w:hAnsi="Arial" w:cs="Arial"/>
                <w:sz w:val="24"/>
                <w:szCs w:val="24"/>
              </w:rPr>
              <w:t xml:space="preserve"> and</w:t>
            </w:r>
            <w:r w:rsidR="00042E19" w:rsidRPr="00042E19">
              <w:rPr>
                <w:rFonts w:ascii="Arial" w:hAnsi="Arial" w:cs="Arial"/>
                <w:sz w:val="24"/>
                <w:szCs w:val="24"/>
              </w:rPr>
              <w:t xml:space="preserve"> </w:t>
            </w:r>
            <w:proofErr w:type="spellStart"/>
            <w:r w:rsidR="00042E19" w:rsidRPr="00042E19">
              <w:rPr>
                <w:rFonts w:ascii="Arial" w:hAnsi="Arial" w:cs="Arial"/>
                <w:sz w:val="24"/>
                <w:szCs w:val="24"/>
              </w:rPr>
              <w:t>Buhalis</w:t>
            </w:r>
            <w:proofErr w:type="spellEnd"/>
            <w:r w:rsidR="00042E19" w:rsidRPr="00042E19">
              <w:rPr>
                <w:rFonts w:ascii="Arial" w:hAnsi="Arial" w:cs="Arial"/>
                <w:sz w:val="24"/>
                <w:szCs w:val="24"/>
              </w:rPr>
              <w:t>, 2009)</w:t>
            </w:r>
          </w:p>
        </w:tc>
        <w:tc>
          <w:tcPr>
            <w:tcW w:w="1004" w:type="dxa"/>
          </w:tcPr>
          <w:p w14:paraId="5E031EE0" w14:textId="237B7434" w:rsidR="0005218F" w:rsidRPr="006E148E" w:rsidRDefault="006E148E" w:rsidP="00AD0413">
            <w:pPr>
              <w:spacing w:line="360" w:lineRule="auto"/>
              <w:jc w:val="both"/>
              <w:rPr>
                <w:rFonts w:ascii="Arial" w:hAnsi="Arial" w:cs="Arial"/>
                <w:sz w:val="24"/>
                <w:szCs w:val="24"/>
              </w:rPr>
            </w:pPr>
            <w:r w:rsidRPr="006E148E">
              <w:rPr>
                <w:rFonts w:ascii="Arial" w:hAnsi="Arial" w:cs="Arial"/>
                <w:sz w:val="24"/>
                <w:szCs w:val="24"/>
              </w:rPr>
              <w:t xml:space="preserve">6 months </w:t>
            </w:r>
          </w:p>
        </w:tc>
        <w:tc>
          <w:tcPr>
            <w:tcW w:w="1536" w:type="dxa"/>
          </w:tcPr>
          <w:p w14:paraId="38C45749" w14:textId="75E3457A" w:rsidR="0005218F" w:rsidRPr="006E148E" w:rsidRDefault="006E148E" w:rsidP="00AD0413">
            <w:pPr>
              <w:spacing w:line="360" w:lineRule="auto"/>
              <w:jc w:val="both"/>
              <w:rPr>
                <w:rFonts w:ascii="Arial" w:hAnsi="Arial" w:cs="Arial"/>
                <w:sz w:val="24"/>
                <w:szCs w:val="24"/>
              </w:rPr>
            </w:pPr>
            <w:r w:rsidRPr="006E148E">
              <w:rPr>
                <w:rFonts w:ascii="Arial" w:hAnsi="Arial" w:cs="Arial"/>
                <w:sz w:val="24"/>
                <w:szCs w:val="24"/>
              </w:rPr>
              <w:t>30</w:t>
            </w:r>
            <w:r>
              <w:rPr>
                <w:rFonts w:ascii="Arial" w:hAnsi="Arial" w:cs="Arial"/>
                <w:sz w:val="24"/>
                <w:szCs w:val="24"/>
              </w:rPr>
              <w:t>/</w:t>
            </w:r>
            <w:r w:rsidRPr="006E148E">
              <w:rPr>
                <w:rFonts w:ascii="Arial" w:hAnsi="Arial" w:cs="Arial"/>
                <w:sz w:val="24"/>
                <w:szCs w:val="24"/>
              </w:rPr>
              <w:t>11</w:t>
            </w:r>
            <w:r>
              <w:rPr>
                <w:rFonts w:ascii="Arial" w:hAnsi="Arial" w:cs="Arial"/>
                <w:sz w:val="24"/>
                <w:szCs w:val="24"/>
              </w:rPr>
              <w:t>/</w:t>
            </w:r>
            <w:r w:rsidRPr="006E148E">
              <w:rPr>
                <w:rFonts w:ascii="Arial" w:hAnsi="Arial" w:cs="Arial"/>
                <w:sz w:val="24"/>
                <w:szCs w:val="24"/>
              </w:rPr>
              <w:t>2024</w:t>
            </w:r>
          </w:p>
        </w:tc>
        <w:tc>
          <w:tcPr>
            <w:tcW w:w="1591" w:type="dxa"/>
          </w:tcPr>
          <w:p w14:paraId="5F55522D" w14:textId="3483AB51" w:rsidR="0005218F" w:rsidRPr="006E148E" w:rsidRDefault="006E148E" w:rsidP="00AD0413">
            <w:pPr>
              <w:spacing w:line="360" w:lineRule="auto"/>
              <w:jc w:val="both"/>
              <w:rPr>
                <w:rFonts w:ascii="Arial" w:hAnsi="Arial" w:cs="Arial"/>
                <w:sz w:val="24"/>
                <w:szCs w:val="24"/>
              </w:rPr>
            </w:pPr>
            <w:r w:rsidRPr="006E148E">
              <w:rPr>
                <w:rFonts w:ascii="Arial" w:hAnsi="Arial" w:cs="Arial"/>
                <w:sz w:val="24"/>
                <w:szCs w:val="24"/>
              </w:rPr>
              <w:t>€100,000 - €200,000</w:t>
            </w:r>
          </w:p>
        </w:tc>
      </w:tr>
      <w:tr w:rsidR="006E148E" w:rsidRPr="006E148E" w14:paraId="75C7D042" w14:textId="77777777" w:rsidTr="002B6126">
        <w:tc>
          <w:tcPr>
            <w:tcW w:w="1123" w:type="dxa"/>
          </w:tcPr>
          <w:p w14:paraId="60F02A19" w14:textId="11E5E09E" w:rsidR="0005218F" w:rsidRPr="006E148E" w:rsidRDefault="006E148E" w:rsidP="006E148E">
            <w:pPr>
              <w:spacing w:line="360" w:lineRule="auto"/>
              <w:jc w:val="center"/>
              <w:rPr>
                <w:rFonts w:ascii="Arial" w:hAnsi="Arial" w:cs="Arial"/>
                <w:sz w:val="24"/>
                <w:szCs w:val="24"/>
              </w:rPr>
            </w:pPr>
            <w:r w:rsidRPr="006E148E">
              <w:rPr>
                <w:rFonts w:ascii="Arial" w:hAnsi="Arial" w:cs="Arial"/>
                <w:sz w:val="24"/>
                <w:szCs w:val="24"/>
              </w:rPr>
              <w:t>2.</w:t>
            </w:r>
          </w:p>
        </w:tc>
        <w:tc>
          <w:tcPr>
            <w:tcW w:w="1577" w:type="dxa"/>
          </w:tcPr>
          <w:p w14:paraId="788BE27C" w14:textId="7D187003" w:rsidR="0005218F" w:rsidRPr="006E148E" w:rsidRDefault="006E148E" w:rsidP="00AD0413">
            <w:pPr>
              <w:spacing w:line="360" w:lineRule="auto"/>
              <w:jc w:val="both"/>
              <w:rPr>
                <w:rFonts w:ascii="Arial" w:hAnsi="Arial" w:cs="Arial"/>
                <w:sz w:val="24"/>
                <w:szCs w:val="24"/>
              </w:rPr>
            </w:pPr>
            <w:r w:rsidRPr="006E148E">
              <w:rPr>
                <w:rFonts w:ascii="Arial" w:hAnsi="Arial" w:cs="Arial"/>
                <w:sz w:val="24"/>
                <w:szCs w:val="24"/>
              </w:rPr>
              <w:t>Lack of personalized guest experiences</w:t>
            </w:r>
          </w:p>
        </w:tc>
        <w:tc>
          <w:tcPr>
            <w:tcW w:w="1857" w:type="dxa"/>
          </w:tcPr>
          <w:p w14:paraId="297CB459" w14:textId="377BA14C" w:rsidR="0005218F" w:rsidRPr="006E148E" w:rsidRDefault="006E148E" w:rsidP="00AD0413">
            <w:pPr>
              <w:spacing w:line="360" w:lineRule="auto"/>
              <w:jc w:val="both"/>
              <w:rPr>
                <w:rFonts w:ascii="Arial" w:hAnsi="Arial" w:cs="Arial"/>
                <w:sz w:val="24"/>
                <w:szCs w:val="24"/>
              </w:rPr>
            </w:pPr>
            <w:r w:rsidRPr="006E148E">
              <w:rPr>
                <w:rFonts w:ascii="Arial" w:hAnsi="Arial" w:cs="Arial"/>
                <w:sz w:val="24"/>
                <w:szCs w:val="24"/>
              </w:rPr>
              <w:t>Use guest data analytics to provide personalised services, implement a tiered loyalty programme, and expand room customisation possibilities</w:t>
            </w:r>
            <w:r w:rsidR="00042E19">
              <w:rPr>
                <w:rFonts w:ascii="Arial" w:hAnsi="Arial" w:cs="Arial"/>
                <w:sz w:val="24"/>
                <w:szCs w:val="24"/>
              </w:rPr>
              <w:t>,</w:t>
            </w:r>
          </w:p>
        </w:tc>
        <w:tc>
          <w:tcPr>
            <w:tcW w:w="1764" w:type="dxa"/>
          </w:tcPr>
          <w:p w14:paraId="301F7334" w14:textId="6E9DD5CB" w:rsidR="0005218F" w:rsidRPr="006E148E" w:rsidRDefault="006E148E" w:rsidP="00AD0413">
            <w:pPr>
              <w:spacing w:line="360" w:lineRule="auto"/>
              <w:jc w:val="both"/>
              <w:rPr>
                <w:rFonts w:ascii="Arial" w:hAnsi="Arial" w:cs="Arial"/>
                <w:sz w:val="24"/>
                <w:szCs w:val="24"/>
              </w:rPr>
            </w:pPr>
            <w:r w:rsidRPr="006E148E">
              <w:rPr>
                <w:rFonts w:ascii="Arial" w:hAnsi="Arial" w:cs="Arial"/>
                <w:sz w:val="24"/>
                <w:szCs w:val="24"/>
              </w:rPr>
              <w:t>Increased visitor pleasure, loyalty, and income per guest</w:t>
            </w:r>
            <w:r w:rsidR="00042E19">
              <w:rPr>
                <w:rFonts w:ascii="Arial" w:hAnsi="Arial" w:cs="Arial"/>
                <w:sz w:val="24"/>
                <w:szCs w:val="24"/>
              </w:rPr>
              <w:t xml:space="preserve"> (</w:t>
            </w:r>
            <w:r w:rsidR="00042E19" w:rsidRPr="00042E19">
              <w:rPr>
                <w:rFonts w:ascii="Arial" w:hAnsi="Arial" w:cs="Arial"/>
                <w:sz w:val="24"/>
                <w:szCs w:val="24"/>
              </w:rPr>
              <w:t xml:space="preserve">Hudson, </w:t>
            </w:r>
            <w:r w:rsidR="00042E19">
              <w:rPr>
                <w:rFonts w:ascii="Arial" w:hAnsi="Arial" w:cs="Arial"/>
                <w:sz w:val="24"/>
                <w:szCs w:val="24"/>
              </w:rPr>
              <w:t>and</w:t>
            </w:r>
            <w:r w:rsidR="00042E19" w:rsidRPr="00042E19">
              <w:rPr>
                <w:rFonts w:ascii="Arial" w:hAnsi="Arial" w:cs="Arial"/>
                <w:sz w:val="24"/>
                <w:szCs w:val="24"/>
              </w:rPr>
              <w:t xml:space="preserve"> Hudson,</w:t>
            </w:r>
            <w:r w:rsidR="00042E19">
              <w:rPr>
                <w:rFonts w:ascii="Arial" w:hAnsi="Arial" w:cs="Arial"/>
                <w:sz w:val="24"/>
                <w:szCs w:val="24"/>
              </w:rPr>
              <w:t xml:space="preserve"> </w:t>
            </w:r>
            <w:r w:rsidR="00042E19" w:rsidRPr="00042E19">
              <w:rPr>
                <w:rFonts w:ascii="Arial" w:hAnsi="Arial" w:cs="Arial"/>
                <w:sz w:val="24"/>
                <w:szCs w:val="24"/>
              </w:rPr>
              <w:t>2022).</w:t>
            </w:r>
          </w:p>
        </w:tc>
        <w:tc>
          <w:tcPr>
            <w:tcW w:w="1004" w:type="dxa"/>
          </w:tcPr>
          <w:p w14:paraId="4193668F" w14:textId="5687A959" w:rsidR="0005218F" w:rsidRPr="006E148E" w:rsidRDefault="006E148E" w:rsidP="00AD0413">
            <w:pPr>
              <w:spacing w:line="360" w:lineRule="auto"/>
              <w:jc w:val="both"/>
              <w:rPr>
                <w:rFonts w:ascii="Arial" w:hAnsi="Arial" w:cs="Arial"/>
                <w:sz w:val="24"/>
                <w:szCs w:val="24"/>
              </w:rPr>
            </w:pPr>
            <w:r>
              <w:rPr>
                <w:rFonts w:ascii="Arial" w:hAnsi="Arial" w:cs="Arial"/>
                <w:sz w:val="24"/>
                <w:szCs w:val="24"/>
              </w:rPr>
              <w:t>9 months</w:t>
            </w:r>
          </w:p>
        </w:tc>
        <w:tc>
          <w:tcPr>
            <w:tcW w:w="1536" w:type="dxa"/>
          </w:tcPr>
          <w:p w14:paraId="4ED25F87" w14:textId="5C08EA49" w:rsidR="0005218F" w:rsidRPr="006E148E" w:rsidRDefault="006E148E" w:rsidP="00AD0413">
            <w:pPr>
              <w:spacing w:line="360" w:lineRule="auto"/>
              <w:jc w:val="both"/>
              <w:rPr>
                <w:rFonts w:ascii="Arial" w:hAnsi="Arial" w:cs="Arial"/>
                <w:sz w:val="24"/>
                <w:szCs w:val="24"/>
              </w:rPr>
            </w:pPr>
            <w:r w:rsidRPr="006E148E">
              <w:rPr>
                <w:rFonts w:ascii="Arial" w:hAnsi="Arial" w:cs="Arial"/>
                <w:sz w:val="24"/>
                <w:szCs w:val="24"/>
              </w:rPr>
              <w:t>28/02/2025</w:t>
            </w:r>
          </w:p>
        </w:tc>
        <w:tc>
          <w:tcPr>
            <w:tcW w:w="1591" w:type="dxa"/>
          </w:tcPr>
          <w:p w14:paraId="77A7A73D" w14:textId="57620C75" w:rsidR="0005218F" w:rsidRPr="006E148E" w:rsidRDefault="006E148E" w:rsidP="00AD0413">
            <w:pPr>
              <w:spacing w:line="360" w:lineRule="auto"/>
              <w:jc w:val="both"/>
              <w:rPr>
                <w:rFonts w:ascii="Arial" w:hAnsi="Arial" w:cs="Arial"/>
                <w:sz w:val="24"/>
                <w:szCs w:val="24"/>
              </w:rPr>
            </w:pPr>
            <w:r w:rsidRPr="006E148E">
              <w:rPr>
                <w:rFonts w:ascii="Arial" w:hAnsi="Arial" w:cs="Arial"/>
                <w:sz w:val="24"/>
                <w:szCs w:val="24"/>
              </w:rPr>
              <w:t>€50,000 - €100,000 initial investment, €10,000 - €20,000 per year for maintenance and marketing</w:t>
            </w:r>
          </w:p>
        </w:tc>
      </w:tr>
      <w:tr w:rsidR="006E148E" w:rsidRPr="006E148E" w14:paraId="5C7ED8B6" w14:textId="77777777" w:rsidTr="002B6126">
        <w:tc>
          <w:tcPr>
            <w:tcW w:w="1123" w:type="dxa"/>
          </w:tcPr>
          <w:p w14:paraId="0D8D72FC" w14:textId="41835A5D" w:rsidR="0005218F" w:rsidRPr="006E148E" w:rsidRDefault="006E148E" w:rsidP="006E148E">
            <w:pPr>
              <w:spacing w:line="360" w:lineRule="auto"/>
              <w:jc w:val="center"/>
              <w:rPr>
                <w:rFonts w:ascii="Arial" w:hAnsi="Arial" w:cs="Arial"/>
                <w:sz w:val="24"/>
                <w:szCs w:val="24"/>
              </w:rPr>
            </w:pPr>
            <w:r>
              <w:rPr>
                <w:rFonts w:ascii="Arial" w:hAnsi="Arial" w:cs="Arial"/>
                <w:sz w:val="24"/>
                <w:szCs w:val="24"/>
              </w:rPr>
              <w:t>3.</w:t>
            </w:r>
          </w:p>
        </w:tc>
        <w:tc>
          <w:tcPr>
            <w:tcW w:w="1577" w:type="dxa"/>
          </w:tcPr>
          <w:p w14:paraId="0680DC88" w14:textId="224633DF" w:rsidR="0005218F" w:rsidRPr="006E148E" w:rsidRDefault="004C1501" w:rsidP="00AD0413">
            <w:pPr>
              <w:spacing w:line="360" w:lineRule="auto"/>
              <w:jc w:val="both"/>
              <w:rPr>
                <w:rFonts w:ascii="Arial" w:hAnsi="Arial" w:cs="Arial"/>
                <w:sz w:val="24"/>
                <w:szCs w:val="24"/>
              </w:rPr>
            </w:pPr>
            <w:r w:rsidRPr="004C1501">
              <w:rPr>
                <w:rFonts w:ascii="Arial" w:hAnsi="Arial" w:cs="Arial"/>
                <w:sz w:val="24"/>
                <w:szCs w:val="24"/>
              </w:rPr>
              <w:t>Resistance to change and outdated staff roles</w:t>
            </w:r>
          </w:p>
        </w:tc>
        <w:tc>
          <w:tcPr>
            <w:tcW w:w="1857" w:type="dxa"/>
          </w:tcPr>
          <w:p w14:paraId="1898FC9D" w14:textId="27A1A85E" w:rsidR="0005218F" w:rsidRPr="006E148E" w:rsidRDefault="004C1501" w:rsidP="00AD0413">
            <w:pPr>
              <w:spacing w:line="360" w:lineRule="auto"/>
              <w:jc w:val="both"/>
              <w:rPr>
                <w:rFonts w:ascii="Arial" w:hAnsi="Arial" w:cs="Arial"/>
                <w:sz w:val="24"/>
                <w:szCs w:val="24"/>
              </w:rPr>
            </w:pPr>
            <w:r w:rsidRPr="004C1501">
              <w:rPr>
                <w:rFonts w:ascii="Arial" w:hAnsi="Arial" w:cs="Arial"/>
                <w:sz w:val="24"/>
                <w:szCs w:val="24"/>
              </w:rPr>
              <w:t>Revise staff roles and responsibilities, conduct cross-functional training programmes, and create a performance management system</w:t>
            </w:r>
            <w:r w:rsidR="005C1347">
              <w:rPr>
                <w:rFonts w:ascii="Arial" w:hAnsi="Arial" w:cs="Arial"/>
                <w:sz w:val="24"/>
                <w:szCs w:val="24"/>
              </w:rPr>
              <w:t xml:space="preserve"> </w:t>
            </w:r>
            <w:r w:rsidR="005C1347" w:rsidRPr="005C1347">
              <w:rPr>
                <w:rFonts w:ascii="Arial" w:hAnsi="Arial" w:cs="Arial"/>
                <w:sz w:val="24"/>
                <w:szCs w:val="24"/>
              </w:rPr>
              <w:t>(Littlepage et al., 2016)</w:t>
            </w:r>
          </w:p>
        </w:tc>
        <w:tc>
          <w:tcPr>
            <w:tcW w:w="1764" w:type="dxa"/>
          </w:tcPr>
          <w:p w14:paraId="401FD725" w14:textId="1C59EF1A" w:rsidR="0005218F" w:rsidRPr="006E148E" w:rsidRDefault="004C1501" w:rsidP="00AD0413">
            <w:pPr>
              <w:spacing w:line="360" w:lineRule="auto"/>
              <w:jc w:val="both"/>
              <w:rPr>
                <w:rFonts w:ascii="Arial" w:hAnsi="Arial" w:cs="Arial"/>
                <w:sz w:val="24"/>
                <w:szCs w:val="24"/>
              </w:rPr>
            </w:pPr>
            <w:r w:rsidRPr="004C1501">
              <w:rPr>
                <w:rFonts w:ascii="Arial" w:hAnsi="Arial" w:cs="Arial"/>
                <w:sz w:val="24"/>
                <w:szCs w:val="24"/>
              </w:rPr>
              <w:t>Enhanced staff competencies, better guest interactions, and lower turnover rates</w:t>
            </w:r>
            <w:r w:rsidR="00A93D1A">
              <w:rPr>
                <w:rFonts w:ascii="Arial" w:hAnsi="Arial" w:cs="Arial"/>
                <w:sz w:val="24"/>
                <w:szCs w:val="24"/>
              </w:rPr>
              <w:t xml:space="preserve"> </w:t>
            </w:r>
            <w:r w:rsidR="00A93D1A" w:rsidRPr="00A93D1A">
              <w:rPr>
                <w:rFonts w:ascii="Arial" w:hAnsi="Arial" w:cs="Arial"/>
                <w:sz w:val="24"/>
                <w:szCs w:val="24"/>
              </w:rPr>
              <w:t>(</w:t>
            </w:r>
            <w:proofErr w:type="spellStart"/>
            <w:r w:rsidR="00A93D1A" w:rsidRPr="00A93D1A">
              <w:rPr>
                <w:rFonts w:ascii="Arial" w:hAnsi="Arial" w:cs="Arial"/>
                <w:sz w:val="24"/>
                <w:szCs w:val="24"/>
              </w:rPr>
              <w:t>Stamolampros</w:t>
            </w:r>
            <w:proofErr w:type="spellEnd"/>
            <w:r w:rsidR="00A93D1A" w:rsidRPr="00A93D1A">
              <w:rPr>
                <w:rFonts w:ascii="Arial" w:hAnsi="Arial" w:cs="Arial"/>
                <w:sz w:val="24"/>
                <w:szCs w:val="24"/>
              </w:rPr>
              <w:t xml:space="preserve"> et al., 2019)</w:t>
            </w:r>
          </w:p>
        </w:tc>
        <w:tc>
          <w:tcPr>
            <w:tcW w:w="1004" w:type="dxa"/>
          </w:tcPr>
          <w:p w14:paraId="208D848E" w14:textId="2564265B" w:rsidR="0005218F" w:rsidRPr="006E148E" w:rsidRDefault="004C1501" w:rsidP="00AD0413">
            <w:pPr>
              <w:spacing w:line="360" w:lineRule="auto"/>
              <w:jc w:val="both"/>
              <w:rPr>
                <w:rFonts w:ascii="Arial" w:hAnsi="Arial" w:cs="Arial"/>
                <w:sz w:val="24"/>
                <w:szCs w:val="24"/>
              </w:rPr>
            </w:pPr>
            <w:r>
              <w:rPr>
                <w:rFonts w:ascii="Arial" w:hAnsi="Arial" w:cs="Arial"/>
                <w:sz w:val="24"/>
                <w:szCs w:val="24"/>
              </w:rPr>
              <w:t>12 months</w:t>
            </w:r>
          </w:p>
        </w:tc>
        <w:tc>
          <w:tcPr>
            <w:tcW w:w="1536" w:type="dxa"/>
          </w:tcPr>
          <w:p w14:paraId="7022F474" w14:textId="0E5F6D86" w:rsidR="0005218F" w:rsidRPr="006E148E" w:rsidRDefault="004C1501" w:rsidP="00AD0413">
            <w:pPr>
              <w:spacing w:line="360" w:lineRule="auto"/>
              <w:jc w:val="both"/>
              <w:rPr>
                <w:rFonts w:ascii="Arial" w:hAnsi="Arial" w:cs="Arial"/>
                <w:sz w:val="24"/>
                <w:szCs w:val="24"/>
              </w:rPr>
            </w:pPr>
            <w:r w:rsidRPr="004C1501">
              <w:rPr>
                <w:rFonts w:ascii="Arial" w:hAnsi="Arial" w:cs="Arial"/>
                <w:sz w:val="24"/>
                <w:szCs w:val="24"/>
              </w:rPr>
              <w:t>31/05/2025</w:t>
            </w:r>
          </w:p>
        </w:tc>
        <w:tc>
          <w:tcPr>
            <w:tcW w:w="1591" w:type="dxa"/>
          </w:tcPr>
          <w:p w14:paraId="0809012D" w14:textId="3DD8D0D9" w:rsidR="0005218F" w:rsidRPr="006E148E" w:rsidRDefault="004C1501" w:rsidP="00AD0413">
            <w:pPr>
              <w:spacing w:line="360" w:lineRule="auto"/>
              <w:jc w:val="both"/>
              <w:rPr>
                <w:rFonts w:ascii="Arial" w:hAnsi="Arial" w:cs="Arial"/>
                <w:sz w:val="24"/>
                <w:szCs w:val="24"/>
              </w:rPr>
            </w:pPr>
            <w:r w:rsidRPr="004C1501">
              <w:rPr>
                <w:rFonts w:ascii="Arial" w:hAnsi="Arial" w:cs="Arial"/>
                <w:sz w:val="24"/>
                <w:szCs w:val="24"/>
              </w:rPr>
              <w:t>€50,000 - €100,000 annually for staff training and incentives</w:t>
            </w:r>
          </w:p>
        </w:tc>
      </w:tr>
    </w:tbl>
    <w:p w14:paraId="5E32E6D5" w14:textId="6098059E" w:rsidR="00AD0413" w:rsidRDefault="00053754" w:rsidP="00053754">
      <w:pPr>
        <w:spacing w:line="360" w:lineRule="auto"/>
        <w:jc w:val="both"/>
        <w:rPr>
          <w:rFonts w:ascii="Arial" w:hAnsi="Arial" w:cs="Arial"/>
          <w:sz w:val="24"/>
          <w:szCs w:val="24"/>
        </w:rPr>
      </w:pPr>
      <w:r w:rsidRPr="00053754">
        <w:rPr>
          <w:rFonts w:ascii="Arial" w:hAnsi="Arial" w:cs="Arial"/>
          <w:sz w:val="24"/>
          <w:szCs w:val="24"/>
        </w:rPr>
        <w:t>This action plan clearly outlines the identified issues, suggested remedies, expected objectives, implementation timelines, completion dates, and finances. It helps Hotel Le Bristol Paris to successfully plan and implement the recommended tactics, resulting in a smooth transition and demonstrable results.</w:t>
      </w:r>
    </w:p>
    <w:p w14:paraId="63B9169E" w14:textId="6FCFA165" w:rsidR="00053754" w:rsidRPr="00053754" w:rsidRDefault="00053754" w:rsidP="00053754">
      <w:pPr>
        <w:pStyle w:val="ListParagraph"/>
        <w:numPr>
          <w:ilvl w:val="0"/>
          <w:numId w:val="3"/>
        </w:numPr>
        <w:spacing w:line="360" w:lineRule="auto"/>
        <w:jc w:val="both"/>
        <w:rPr>
          <w:rFonts w:ascii="Arial" w:hAnsi="Arial" w:cs="Arial"/>
          <w:b/>
          <w:bCs/>
          <w:sz w:val="24"/>
          <w:szCs w:val="24"/>
          <w:u w:val="single"/>
        </w:rPr>
      </w:pPr>
      <w:r w:rsidRPr="00053754">
        <w:rPr>
          <w:rFonts w:ascii="Arial" w:hAnsi="Arial" w:cs="Arial"/>
          <w:b/>
          <w:bCs/>
          <w:sz w:val="24"/>
          <w:szCs w:val="24"/>
          <w:u w:val="single"/>
        </w:rPr>
        <w:lastRenderedPageBreak/>
        <w:t>Conclusion</w:t>
      </w:r>
    </w:p>
    <w:p w14:paraId="3BA2FAC7" w14:textId="77777777" w:rsidR="00053754" w:rsidRPr="00053754" w:rsidRDefault="00053754" w:rsidP="00053754">
      <w:pPr>
        <w:spacing w:after="0" w:line="360" w:lineRule="auto"/>
        <w:jc w:val="both"/>
        <w:rPr>
          <w:rFonts w:ascii="Arial" w:hAnsi="Arial" w:cs="Arial"/>
          <w:sz w:val="24"/>
          <w:szCs w:val="24"/>
        </w:rPr>
      </w:pPr>
      <w:r w:rsidRPr="00053754">
        <w:rPr>
          <w:rFonts w:ascii="Arial" w:hAnsi="Arial" w:cs="Arial"/>
          <w:sz w:val="24"/>
          <w:szCs w:val="24"/>
        </w:rPr>
        <w:t xml:space="preserve">Finally, the thorough studies carried out for Hotel Le Bristol Paris have shown important areas that need work and offered doable plans to improve the visitor experience, adjust to shifting market conditions, and guarantee long-term success in the cutthroat hospitality sector. </w:t>
      </w:r>
    </w:p>
    <w:p w14:paraId="767B66C0" w14:textId="77777777" w:rsidR="00053754" w:rsidRPr="00053754" w:rsidRDefault="00053754" w:rsidP="00053754">
      <w:pPr>
        <w:spacing w:after="0" w:line="360" w:lineRule="auto"/>
        <w:jc w:val="both"/>
        <w:rPr>
          <w:rFonts w:ascii="Arial" w:hAnsi="Arial" w:cs="Arial"/>
          <w:sz w:val="24"/>
          <w:szCs w:val="24"/>
        </w:rPr>
      </w:pPr>
      <w:r w:rsidRPr="00053754">
        <w:rPr>
          <w:rFonts w:ascii="Arial" w:hAnsi="Arial" w:cs="Arial"/>
          <w:sz w:val="24"/>
          <w:szCs w:val="24"/>
        </w:rPr>
        <w:t>Examining the hotel's online presence made clear how urgently a complete digital makeover is needed to keep up with contemporary guest expectations and technology developments. Using a strong digital plan that includes developing mobile apps, improving websites, and offering digital concierge services, the hotel can efficiently interact with visitors, improve operations, and set itself apart in the industry. Together with improving guest happiness, this calculated investment in digital infrastructure will increase income and strengthen the hotel's competitive position.</w:t>
      </w:r>
    </w:p>
    <w:p w14:paraId="7721D85F" w14:textId="77777777" w:rsidR="00053754" w:rsidRPr="00053754" w:rsidRDefault="00053754" w:rsidP="00053754">
      <w:pPr>
        <w:spacing w:after="0" w:line="360" w:lineRule="auto"/>
        <w:jc w:val="both"/>
        <w:rPr>
          <w:rFonts w:ascii="Arial" w:hAnsi="Arial" w:cs="Arial"/>
          <w:sz w:val="24"/>
          <w:szCs w:val="24"/>
        </w:rPr>
      </w:pPr>
      <w:r w:rsidRPr="00053754">
        <w:rPr>
          <w:rFonts w:ascii="Arial" w:hAnsi="Arial" w:cs="Arial"/>
          <w:sz w:val="24"/>
          <w:szCs w:val="24"/>
        </w:rPr>
        <w:t xml:space="preserve">Personalised guest experiences research also highlighted the need of using visitor data analytics to provide customised services and promote customer loyalty. Deeper relationships with visitors will be fostered by the hotel by implementing a tiered loyalty programme and improving room customisation choices, which will encourage repeat business and good word-of-mouth recommendations. By giving personalisation and guest-centricity </w:t>
      </w:r>
      <w:proofErr w:type="gramStart"/>
      <w:r w:rsidRPr="00053754">
        <w:rPr>
          <w:rFonts w:ascii="Arial" w:hAnsi="Arial" w:cs="Arial"/>
          <w:sz w:val="24"/>
          <w:szCs w:val="24"/>
        </w:rPr>
        <w:t>first priority</w:t>
      </w:r>
      <w:proofErr w:type="gramEnd"/>
      <w:r w:rsidRPr="00053754">
        <w:rPr>
          <w:rFonts w:ascii="Arial" w:hAnsi="Arial" w:cs="Arial"/>
          <w:sz w:val="24"/>
          <w:szCs w:val="24"/>
        </w:rPr>
        <w:t>, Hotel Le Bristol Paris can maintain its standing as a top choice for discriminating tourists looking for unique experiences.</w:t>
      </w:r>
    </w:p>
    <w:p w14:paraId="6876A1D4" w14:textId="77777777" w:rsidR="00053754" w:rsidRPr="00053754" w:rsidRDefault="00053754" w:rsidP="00053754">
      <w:pPr>
        <w:spacing w:after="0" w:line="360" w:lineRule="auto"/>
        <w:jc w:val="both"/>
        <w:rPr>
          <w:rFonts w:ascii="Arial" w:hAnsi="Arial" w:cs="Arial"/>
          <w:sz w:val="24"/>
          <w:szCs w:val="24"/>
        </w:rPr>
      </w:pPr>
      <w:r w:rsidRPr="00053754">
        <w:rPr>
          <w:rFonts w:ascii="Arial" w:hAnsi="Arial" w:cs="Arial"/>
          <w:sz w:val="24"/>
          <w:szCs w:val="24"/>
        </w:rPr>
        <w:t xml:space="preserve">Examining staff empowerment and training also made clear that staff duties and responsibilities need to change fundamentally </w:t>
      </w:r>
      <w:proofErr w:type="gramStart"/>
      <w:r w:rsidRPr="00053754">
        <w:rPr>
          <w:rFonts w:ascii="Arial" w:hAnsi="Arial" w:cs="Arial"/>
          <w:sz w:val="24"/>
          <w:szCs w:val="24"/>
        </w:rPr>
        <w:t>in order to</w:t>
      </w:r>
      <w:proofErr w:type="gramEnd"/>
      <w:r w:rsidRPr="00053754">
        <w:rPr>
          <w:rFonts w:ascii="Arial" w:hAnsi="Arial" w:cs="Arial"/>
          <w:sz w:val="24"/>
          <w:szCs w:val="24"/>
        </w:rPr>
        <w:t xml:space="preserve"> be in line with digital efforts and guest-centric service provision. By creating a performance management system, putting cross-functional training programmes into place, and redefining job descriptions, the hotel may enable its employees to provide outstanding service in the digital era. Putting money into employee recognition and development will raise staff morale and retention as well as visitor interactions and general operational effectiveness.</w:t>
      </w:r>
    </w:p>
    <w:p w14:paraId="1008766C" w14:textId="513268BC" w:rsidR="00053754" w:rsidRDefault="00053754" w:rsidP="00053754">
      <w:pPr>
        <w:spacing w:after="0" w:line="360" w:lineRule="auto"/>
        <w:jc w:val="both"/>
        <w:rPr>
          <w:rFonts w:ascii="Arial" w:hAnsi="Arial" w:cs="Arial"/>
          <w:sz w:val="24"/>
          <w:szCs w:val="24"/>
        </w:rPr>
      </w:pPr>
      <w:r w:rsidRPr="00053754">
        <w:rPr>
          <w:rFonts w:ascii="Arial" w:hAnsi="Arial" w:cs="Arial"/>
          <w:sz w:val="24"/>
          <w:szCs w:val="24"/>
        </w:rPr>
        <w:t xml:space="preserve">All things </w:t>
      </w:r>
      <w:r w:rsidR="001A6AFF" w:rsidRPr="00053754">
        <w:rPr>
          <w:rFonts w:ascii="Arial" w:hAnsi="Arial" w:cs="Arial"/>
          <w:sz w:val="24"/>
          <w:szCs w:val="24"/>
        </w:rPr>
        <w:t>considered</w:t>
      </w:r>
      <w:r w:rsidR="001A6AFF">
        <w:rPr>
          <w:rFonts w:ascii="Arial" w:hAnsi="Arial" w:cs="Arial"/>
          <w:sz w:val="24"/>
          <w:szCs w:val="24"/>
        </w:rPr>
        <w:t>;</w:t>
      </w:r>
      <w:r w:rsidR="00DD27A7">
        <w:rPr>
          <w:rFonts w:ascii="Arial" w:hAnsi="Arial" w:cs="Arial"/>
          <w:sz w:val="24"/>
          <w:szCs w:val="24"/>
        </w:rPr>
        <w:t xml:space="preserve"> </w:t>
      </w:r>
      <w:r w:rsidRPr="00053754">
        <w:rPr>
          <w:rFonts w:ascii="Arial" w:hAnsi="Arial" w:cs="Arial"/>
          <w:sz w:val="24"/>
          <w:szCs w:val="24"/>
        </w:rPr>
        <w:t xml:space="preserve">Hotel Le Bristol Paris has a thorough road map from the assessments to successfully negotiate the difficulties of the contemporary hospitality industry. Through adopting digital transformation, giving individualised guest experiences </w:t>
      </w:r>
      <w:proofErr w:type="gramStart"/>
      <w:r w:rsidRPr="00053754">
        <w:rPr>
          <w:rFonts w:ascii="Arial" w:hAnsi="Arial" w:cs="Arial"/>
          <w:sz w:val="24"/>
          <w:szCs w:val="24"/>
        </w:rPr>
        <w:t>first priority</w:t>
      </w:r>
      <w:proofErr w:type="gramEnd"/>
      <w:r w:rsidRPr="00053754">
        <w:rPr>
          <w:rFonts w:ascii="Arial" w:hAnsi="Arial" w:cs="Arial"/>
          <w:sz w:val="24"/>
          <w:szCs w:val="24"/>
        </w:rPr>
        <w:t xml:space="preserve">, and enabling its employees, the hotel may seize fresh development prospects, set itself apart from rivals, and maintain its leadership position in opulent hospitality. </w:t>
      </w:r>
      <w:proofErr w:type="spellStart"/>
      <w:r w:rsidRPr="00053754">
        <w:rPr>
          <w:rFonts w:ascii="Arial" w:hAnsi="Arial" w:cs="Arial"/>
          <w:sz w:val="24"/>
          <w:szCs w:val="24"/>
        </w:rPr>
        <w:t>PhoenixZen</w:t>
      </w:r>
      <w:proofErr w:type="spellEnd"/>
      <w:r w:rsidRPr="00053754">
        <w:rPr>
          <w:rFonts w:ascii="Arial" w:hAnsi="Arial" w:cs="Arial"/>
          <w:sz w:val="24"/>
          <w:szCs w:val="24"/>
        </w:rPr>
        <w:t xml:space="preserve"> Consulting is still dedicated to helping the hotel through the whole implementation process to guarantee a smooth transfer and quantifiable success in reaching its strategic goals.</w:t>
      </w:r>
    </w:p>
    <w:p w14:paraId="7240999B" w14:textId="77777777" w:rsidR="00A7134A" w:rsidRDefault="00A7134A" w:rsidP="00053754">
      <w:pPr>
        <w:spacing w:after="0" w:line="360" w:lineRule="auto"/>
        <w:jc w:val="both"/>
        <w:rPr>
          <w:rFonts w:ascii="Arial" w:hAnsi="Arial" w:cs="Arial"/>
          <w:sz w:val="24"/>
          <w:szCs w:val="24"/>
        </w:rPr>
      </w:pPr>
    </w:p>
    <w:p w14:paraId="508D7675" w14:textId="79FE5C42" w:rsidR="00A7134A" w:rsidRDefault="00A7134A" w:rsidP="006D48DD">
      <w:pPr>
        <w:spacing w:after="0" w:line="276" w:lineRule="auto"/>
        <w:jc w:val="both"/>
        <w:rPr>
          <w:rFonts w:ascii="Arial" w:hAnsi="Arial" w:cs="Arial"/>
          <w:b/>
          <w:bCs/>
          <w:sz w:val="24"/>
          <w:szCs w:val="24"/>
        </w:rPr>
      </w:pPr>
      <w:r w:rsidRPr="00A7134A">
        <w:rPr>
          <w:rFonts w:ascii="Arial" w:hAnsi="Arial" w:cs="Arial"/>
          <w:b/>
          <w:bCs/>
          <w:sz w:val="24"/>
          <w:szCs w:val="24"/>
        </w:rPr>
        <w:lastRenderedPageBreak/>
        <w:t>References</w:t>
      </w:r>
    </w:p>
    <w:p w14:paraId="2A495F1F" w14:textId="28171CF3" w:rsidR="002F5844" w:rsidRDefault="002F5844" w:rsidP="006D48DD">
      <w:pPr>
        <w:spacing w:before="240" w:after="0" w:line="276" w:lineRule="auto"/>
        <w:jc w:val="both"/>
        <w:rPr>
          <w:rFonts w:ascii="Arial" w:hAnsi="Arial" w:cs="Arial"/>
          <w:sz w:val="24"/>
          <w:szCs w:val="24"/>
        </w:rPr>
      </w:pPr>
      <w:r w:rsidRPr="002F5844">
        <w:rPr>
          <w:rFonts w:ascii="Arial" w:hAnsi="Arial" w:cs="Arial"/>
          <w:sz w:val="24"/>
          <w:szCs w:val="24"/>
        </w:rPr>
        <w:t xml:space="preserve">Anon, C. and Anon, L. (2021) “SWOT analysis of the community extension services conducted by hospitality and tourism management programs: Strategies for service enhancement,” </w:t>
      </w:r>
      <w:r w:rsidRPr="004324EC">
        <w:rPr>
          <w:rFonts w:ascii="Arial" w:hAnsi="Arial" w:cs="Arial"/>
          <w:i/>
          <w:iCs/>
          <w:sz w:val="24"/>
          <w:szCs w:val="24"/>
        </w:rPr>
        <w:t>International Journal of Tourism and Hospitality</w:t>
      </w:r>
      <w:r w:rsidRPr="002F5844">
        <w:rPr>
          <w:rFonts w:ascii="Arial" w:hAnsi="Arial" w:cs="Arial"/>
          <w:sz w:val="24"/>
          <w:szCs w:val="24"/>
        </w:rPr>
        <w:t>, 1(3), p. 36. doi:10.51483/ijth.1.3.2021.36-40.</w:t>
      </w:r>
    </w:p>
    <w:p w14:paraId="27C0762B" w14:textId="386DA074" w:rsidR="000950BE" w:rsidRDefault="000950BE" w:rsidP="006D48DD">
      <w:pPr>
        <w:spacing w:before="240" w:after="0" w:line="276" w:lineRule="auto"/>
        <w:jc w:val="both"/>
        <w:rPr>
          <w:rFonts w:ascii="Arial" w:hAnsi="Arial" w:cs="Arial"/>
          <w:sz w:val="24"/>
          <w:szCs w:val="24"/>
        </w:rPr>
      </w:pPr>
      <w:proofErr w:type="spellStart"/>
      <w:r w:rsidRPr="000950BE">
        <w:rPr>
          <w:rFonts w:ascii="Arial" w:hAnsi="Arial" w:cs="Arial"/>
          <w:sz w:val="24"/>
          <w:szCs w:val="24"/>
        </w:rPr>
        <w:t>Armutcu</w:t>
      </w:r>
      <w:proofErr w:type="spellEnd"/>
      <w:r w:rsidRPr="000950BE">
        <w:rPr>
          <w:rFonts w:ascii="Arial" w:hAnsi="Arial" w:cs="Arial"/>
          <w:sz w:val="24"/>
          <w:szCs w:val="24"/>
        </w:rPr>
        <w:t>, B., Tan, A., Amponsah, M., Parida, S., &amp; Ramkissoon, H. (2023). Tourist behaviour: The role of digital marketing and social media. </w:t>
      </w:r>
      <w:r w:rsidRPr="000950BE">
        <w:rPr>
          <w:rFonts w:ascii="Arial" w:hAnsi="Arial" w:cs="Arial"/>
          <w:i/>
          <w:iCs/>
          <w:sz w:val="24"/>
          <w:szCs w:val="24"/>
        </w:rPr>
        <w:t xml:space="preserve">Acta </w:t>
      </w:r>
      <w:proofErr w:type="spellStart"/>
      <w:r w:rsidRPr="000950BE">
        <w:rPr>
          <w:rFonts w:ascii="Arial" w:hAnsi="Arial" w:cs="Arial"/>
          <w:i/>
          <w:iCs/>
          <w:sz w:val="24"/>
          <w:szCs w:val="24"/>
        </w:rPr>
        <w:t>psychologica</w:t>
      </w:r>
      <w:proofErr w:type="spellEnd"/>
      <w:r w:rsidRPr="000950BE">
        <w:rPr>
          <w:rFonts w:ascii="Arial" w:hAnsi="Arial" w:cs="Arial"/>
          <w:sz w:val="24"/>
          <w:szCs w:val="24"/>
        </w:rPr>
        <w:t>, </w:t>
      </w:r>
      <w:r w:rsidRPr="000950BE">
        <w:rPr>
          <w:rFonts w:ascii="Arial" w:hAnsi="Arial" w:cs="Arial"/>
          <w:i/>
          <w:iCs/>
          <w:sz w:val="24"/>
          <w:szCs w:val="24"/>
        </w:rPr>
        <w:t>240</w:t>
      </w:r>
      <w:r w:rsidRPr="000950BE">
        <w:rPr>
          <w:rFonts w:ascii="Arial" w:hAnsi="Arial" w:cs="Arial"/>
          <w:sz w:val="24"/>
          <w:szCs w:val="24"/>
        </w:rPr>
        <w:t>, 104025.</w:t>
      </w:r>
    </w:p>
    <w:p w14:paraId="5B7ABA4A" w14:textId="5680D6E2" w:rsidR="00770597" w:rsidRDefault="00770597" w:rsidP="006D48DD">
      <w:pPr>
        <w:spacing w:before="240" w:after="0" w:line="276" w:lineRule="auto"/>
        <w:jc w:val="both"/>
        <w:rPr>
          <w:rFonts w:ascii="Arial" w:hAnsi="Arial" w:cs="Arial"/>
          <w:sz w:val="24"/>
          <w:szCs w:val="24"/>
        </w:rPr>
      </w:pPr>
      <w:r w:rsidRPr="00770597">
        <w:rPr>
          <w:rFonts w:ascii="Arial" w:hAnsi="Arial" w:cs="Arial"/>
          <w:sz w:val="24"/>
          <w:szCs w:val="24"/>
        </w:rPr>
        <w:t>Azmi, E., Che Rose, R.A., Awang, A. and Abas, A.</w:t>
      </w:r>
      <w:r w:rsidR="00BA1E36">
        <w:rPr>
          <w:rFonts w:ascii="Arial" w:hAnsi="Arial" w:cs="Arial"/>
          <w:sz w:val="24"/>
          <w:szCs w:val="24"/>
        </w:rPr>
        <w:t xml:space="preserve"> (</w:t>
      </w:r>
      <w:r w:rsidRPr="00770597">
        <w:rPr>
          <w:rFonts w:ascii="Arial" w:hAnsi="Arial" w:cs="Arial"/>
          <w:sz w:val="24"/>
          <w:szCs w:val="24"/>
        </w:rPr>
        <w:t>2023</w:t>
      </w:r>
      <w:r w:rsidR="00BA1E36">
        <w:rPr>
          <w:rFonts w:ascii="Arial" w:hAnsi="Arial" w:cs="Arial"/>
          <w:sz w:val="24"/>
          <w:szCs w:val="24"/>
        </w:rPr>
        <w:t>)</w:t>
      </w:r>
      <w:r w:rsidRPr="00770597">
        <w:rPr>
          <w:rFonts w:ascii="Arial" w:hAnsi="Arial" w:cs="Arial"/>
          <w:sz w:val="24"/>
          <w:szCs w:val="24"/>
        </w:rPr>
        <w:t xml:space="preserve"> Innovative and competitive: </w:t>
      </w:r>
      <w:r w:rsidRPr="004324EC">
        <w:rPr>
          <w:rFonts w:ascii="Arial" w:hAnsi="Arial" w:cs="Arial"/>
          <w:i/>
          <w:iCs/>
          <w:sz w:val="24"/>
          <w:szCs w:val="24"/>
        </w:rPr>
        <w:t>A systematic literature review on new tourism destinations and products for tourism supply. Sustainability</w:t>
      </w:r>
      <w:r w:rsidRPr="00770597">
        <w:rPr>
          <w:rFonts w:ascii="Arial" w:hAnsi="Arial" w:cs="Arial"/>
          <w:sz w:val="24"/>
          <w:szCs w:val="24"/>
        </w:rPr>
        <w:t>, 15(2), p.1187.</w:t>
      </w:r>
    </w:p>
    <w:p w14:paraId="1FA6A653" w14:textId="77777777" w:rsidR="00787C53" w:rsidRPr="00787C53" w:rsidRDefault="00787C53" w:rsidP="00787C53">
      <w:pPr>
        <w:spacing w:before="240" w:after="0" w:line="276" w:lineRule="auto"/>
        <w:jc w:val="both"/>
        <w:rPr>
          <w:rFonts w:ascii="Arial" w:hAnsi="Arial" w:cs="Arial"/>
          <w:sz w:val="24"/>
          <w:szCs w:val="24"/>
        </w:rPr>
      </w:pPr>
      <w:proofErr w:type="spellStart"/>
      <w:r w:rsidRPr="00787C53">
        <w:rPr>
          <w:rFonts w:ascii="Arial" w:hAnsi="Arial" w:cs="Arial"/>
          <w:sz w:val="24"/>
          <w:szCs w:val="24"/>
        </w:rPr>
        <w:t>Bilgihan</w:t>
      </w:r>
      <w:proofErr w:type="spellEnd"/>
      <w:r w:rsidRPr="00787C53">
        <w:rPr>
          <w:rFonts w:ascii="Arial" w:hAnsi="Arial" w:cs="Arial"/>
          <w:sz w:val="24"/>
          <w:szCs w:val="24"/>
        </w:rPr>
        <w:t xml:space="preserve">, A. and Ricci, P. (2023) “The new era of hotel marketing: integrating cutting-edge technologies with core marketing principles,” </w:t>
      </w:r>
      <w:r w:rsidRPr="00787C53">
        <w:rPr>
          <w:rFonts w:ascii="Arial" w:hAnsi="Arial" w:cs="Arial"/>
          <w:i/>
          <w:iCs/>
          <w:sz w:val="24"/>
          <w:szCs w:val="24"/>
        </w:rPr>
        <w:t>Journal of Hospitality and Tourism Technology</w:t>
      </w:r>
      <w:r w:rsidRPr="00787C53">
        <w:rPr>
          <w:rFonts w:ascii="Arial" w:hAnsi="Arial" w:cs="Arial"/>
          <w:sz w:val="24"/>
          <w:szCs w:val="24"/>
        </w:rPr>
        <w:t>, 15(1), pp. 123–137. doi:10.1108/jhtt-04-2023-0095.</w:t>
      </w:r>
    </w:p>
    <w:p w14:paraId="328677FC" w14:textId="02D127C3" w:rsidR="005F0EAB" w:rsidRPr="005F0EAB" w:rsidRDefault="005F0EAB" w:rsidP="006D48DD">
      <w:pPr>
        <w:spacing w:before="240" w:after="0" w:line="276" w:lineRule="auto"/>
        <w:jc w:val="both"/>
        <w:rPr>
          <w:rFonts w:ascii="Arial" w:hAnsi="Arial" w:cs="Arial"/>
          <w:sz w:val="24"/>
          <w:szCs w:val="24"/>
        </w:rPr>
      </w:pPr>
      <w:proofErr w:type="spellStart"/>
      <w:r w:rsidRPr="005F0EAB">
        <w:rPr>
          <w:rFonts w:ascii="Arial" w:hAnsi="Arial" w:cs="Arial"/>
          <w:sz w:val="24"/>
          <w:szCs w:val="24"/>
        </w:rPr>
        <w:t>Bogetic</w:t>
      </w:r>
      <w:proofErr w:type="spellEnd"/>
      <w:r w:rsidRPr="005F0EAB">
        <w:rPr>
          <w:rFonts w:ascii="Arial" w:hAnsi="Arial" w:cs="Arial"/>
          <w:sz w:val="24"/>
          <w:szCs w:val="24"/>
        </w:rPr>
        <w:t xml:space="preserve">, S., Antic, Z. and Lekic, N. (2015) “Analysis of hotel enterprises competitiveness aspects in modern business,” </w:t>
      </w:r>
      <w:r w:rsidRPr="005F0EAB">
        <w:rPr>
          <w:rFonts w:ascii="Arial" w:hAnsi="Arial" w:cs="Arial"/>
          <w:i/>
          <w:iCs/>
          <w:sz w:val="24"/>
          <w:szCs w:val="24"/>
        </w:rPr>
        <w:t>Journal of Engineering Management and Competitiveness</w:t>
      </w:r>
      <w:r w:rsidRPr="005F0EAB">
        <w:rPr>
          <w:rFonts w:ascii="Arial" w:hAnsi="Arial" w:cs="Arial"/>
          <w:sz w:val="24"/>
          <w:szCs w:val="24"/>
        </w:rPr>
        <w:t>, 5(2), pp. 90–101. doi:10.5937/jemc1502090b.</w:t>
      </w:r>
    </w:p>
    <w:p w14:paraId="25A4BF19" w14:textId="77777777" w:rsidR="00750F54" w:rsidRPr="00750F54" w:rsidRDefault="00750F54" w:rsidP="00750F54">
      <w:pPr>
        <w:spacing w:before="240" w:after="0" w:line="276" w:lineRule="auto"/>
        <w:jc w:val="both"/>
        <w:rPr>
          <w:rFonts w:ascii="Arial" w:hAnsi="Arial" w:cs="Arial"/>
          <w:sz w:val="24"/>
          <w:szCs w:val="24"/>
        </w:rPr>
      </w:pPr>
      <w:proofErr w:type="spellStart"/>
      <w:r w:rsidRPr="00750F54">
        <w:rPr>
          <w:rFonts w:ascii="Arial" w:hAnsi="Arial" w:cs="Arial"/>
          <w:sz w:val="24"/>
          <w:szCs w:val="24"/>
        </w:rPr>
        <w:t>Buhalis</w:t>
      </w:r>
      <w:proofErr w:type="spellEnd"/>
      <w:r w:rsidRPr="00750F54">
        <w:rPr>
          <w:rFonts w:ascii="Arial" w:hAnsi="Arial" w:cs="Arial"/>
          <w:sz w:val="24"/>
          <w:szCs w:val="24"/>
        </w:rPr>
        <w:t xml:space="preserve">, D. and </w:t>
      </w:r>
      <w:proofErr w:type="spellStart"/>
      <w:r w:rsidRPr="00750F54">
        <w:rPr>
          <w:rFonts w:ascii="Arial" w:hAnsi="Arial" w:cs="Arial"/>
          <w:sz w:val="24"/>
          <w:szCs w:val="24"/>
        </w:rPr>
        <w:t>Amaranggana</w:t>
      </w:r>
      <w:proofErr w:type="spellEnd"/>
      <w:r w:rsidRPr="00750F54">
        <w:rPr>
          <w:rFonts w:ascii="Arial" w:hAnsi="Arial" w:cs="Arial"/>
          <w:sz w:val="24"/>
          <w:szCs w:val="24"/>
        </w:rPr>
        <w:t>, A. (2015) Smart tourism destinations enhancing tourism experience through personalisation of services. In </w:t>
      </w:r>
      <w:r w:rsidRPr="00750F54">
        <w:rPr>
          <w:rFonts w:ascii="Arial" w:hAnsi="Arial" w:cs="Arial"/>
          <w:i/>
          <w:iCs/>
          <w:sz w:val="24"/>
          <w:szCs w:val="24"/>
        </w:rPr>
        <w:t>Information and Communication Technologies in Tourism 2015: Proceedings of the International Conference in Lugano, Switzerland, February 3-6, 2015</w:t>
      </w:r>
      <w:r w:rsidRPr="00750F54">
        <w:rPr>
          <w:rFonts w:ascii="Arial" w:hAnsi="Arial" w:cs="Arial"/>
          <w:sz w:val="24"/>
          <w:szCs w:val="24"/>
        </w:rPr>
        <w:t> (pp. 377-389). Springer International Publishing.</w:t>
      </w:r>
    </w:p>
    <w:p w14:paraId="68BF3EDD" w14:textId="0A505F77" w:rsidR="00FE71D8" w:rsidRDefault="00FE71D8" w:rsidP="006D48DD">
      <w:pPr>
        <w:spacing w:before="240" w:after="0" w:line="276" w:lineRule="auto"/>
        <w:jc w:val="both"/>
        <w:rPr>
          <w:rFonts w:ascii="Arial" w:hAnsi="Arial" w:cs="Arial"/>
          <w:sz w:val="24"/>
          <w:szCs w:val="24"/>
        </w:rPr>
      </w:pPr>
      <w:r w:rsidRPr="00FE71D8">
        <w:rPr>
          <w:rFonts w:ascii="Arial" w:hAnsi="Arial" w:cs="Arial"/>
          <w:sz w:val="24"/>
          <w:szCs w:val="24"/>
        </w:rPr>
        <w:t xml:space="preserve">Carlisle, S., Ivanov, S., &amp; </w:t>
      </w:r>
      <w:proofErr w:type="spellStart"/>
      <w:r w:rsidRPr="00FE71D8">
        <w:rPr>
          <w:rFonts w:ascii="Arial" w:hAnsi="Arial" w:cs="Arial"/>
          <w:sz w:val="24"/>
          <w:szCs w:val="24"/>
        </w:rPr>
        <w:t>Dijkmans</w:t>
      </w:r>
      <w:proofErr w:type="spellEnd"/>
      <w:r w:rsidRPr="00FE71D8">
        <w:rPr>
          <w:rFonts w:ascii="Arial" w:hAnsi="Arial" w:cs="Arial"/>
          <w:sz w:val="24"/>
          <w:szCs w:val="24"/>
        </w:rPr>
        <w:t xml:space="preserve">, C. (2023). The digital skills </w:t>
      </w:r>
      <w:proofErr w:type="gramStart"/>
      <w:r w:rsidRPr="00FE71D8">
        <w:rPr>
          <w:rFonts w:ascii="Arial" w:hAnsi="Arial" w:cs="Arial"/>
          <w:sz w:val="24"/>
          <w:szCs w:val="24"/>
        </w:rPr>
        <w:t>divide:</w:t>
      </w:r>
      <w:proofErr w:type="gramEnd"/>
      <w:r w:rsidRPr="00FE71D8">
        <w:rPr>
          <w:rFonts w:ascii="Arial" w:hAnsi="Arial" w:cs="Arial"/>
          <w:sz w:val="24"/>
          <w:szCs w:val="24"/>
        </w:rPr>
        <w:t xml:space="preserve"> evidence from the European tourism industry. </w:t>
      </w:r>
      <w:r w:rsidRPr="00FE71D8">
        <w:rPr>
          <w:rFonts w:ascii="Arial" w:hAnsi="Arial" w:cs="Arial"/>
          <w:i/>
          <w:iCs/>
          <w:sz w:val="24"/>
          <w:szCs w:val="24"/>
        </w:rPr>
        <w:t>Journal of Tourism Futures</w:t>
      </w:r>
      <w:r w:rsidRPr="00FE71D8">
        <w:rPr>
          <w:rFonts w:ascii="Arial" w:hAnsi="Arial" w:cs="Arial"/>
          <w:sz w:val="24"/>
          <w:szCs w:val="24"/>
        </w:rPr>
        <w:t>, </w:t>
      </w:r>
      <w:r w:rsidRPr="00FE71D8">
        <w:rPr>
          <w:rFonts w:ascii="Arial" w:hAnsi="Arial" w:cs="Arial"/>
          <w:i/>
          <w:iCs/>
          <w:sz w:val="24"/>
          <w:szCs w:val="24"/>
        </w:rPr>
        <w:t>9</w:t>
      </w:r>
      <w:r w:rsidRPr="00FE71D8">
        <w:rPr>
          <w:rFonts w:ascii="Arial" w:hAnsi="Arial" w:cs="Arial"/>
          <w:sz w:val="24"/>
          <w:szCs w:val="24"/>
        </w:rPr>
        <w:t>(2), 240-266.</w:t>
      </w:r>
    </w:p>
    <w:p w14:paraId="7A7DC374" w14:textId="77777777" w:rsidR="00A02F04" w:rsidRPr="00A02F04" w:rsidRDefault="00A02F04" w:rsidP="00A02F04">
      <w:pPr>
        <w:spacing w:before="240" w:after="0" w:line="276" w:lineRule="auto"/>
        <w:jc w:val="both"/>
        <w:rPr>
          <w:rFonts w:ascii="Arial" w:hAnsi="Arial" w:cs="Arial"/>
          <w:sz w:val="24"/>
          <w:szCs w:val="24"/>
        </w:rPr>
      </w:pPr>
      <w:r w:rsidRPr="00A02F04">
        <w:rPr>
          <w:rFonts w:ascii="Arial" w:hAnsi="Arial" w:cs="Arial"/>
          <w:sz w:val="24"/>
          <w:szCs w:val="24"/>
        </w:rPr>
        <w:t xml:space="preserve">Chaffey, D. and Patron, M. (2012) “From web analytics to digital marketing optimization: Increasing the commercial value of digital analytics,” </w:t>
      </w:r>
      <w:r w:rsidRPr="00A02F04">
        <w:rPr>
          <w:rFonts w:ascii="Arial" w:hAnsi="Arial" w:cs="Arial"/>
          <w:i/>
          <w:iCs/>
          <w:sz w:val="24"/>
          <w:szCs w:val="24"/>
        </w:rPr>
        <w:t>Journal of Direct, Data and Digital Marketing Practice</w:t>
      </w:r>
      <w:r w:rsidRPr="00A02F04">
        <w:rPr>
          <w:rFonts w:ascii="Arial" w:hAnsi="Arial" w:cs="Arial"/>
          <w:sz w:val="24"/>
          <w:szCs w:val="24"/>
        </w:rPr>
        <w:t>, 14(1), pp. 30–45. doi:10.1057/dddmp.2012.20.</w:t>
      </w:r>
    </w:p>
    <w:p w14:paraId="7CD8BB69" w14:textId="5CD00366" w:rsidR="00132908" w:rsidRPr="00132908" w:rsidRDefault="00132908" w:rsidP="006D48DD">
      <w:pPr>
        <w:spacing w:before="240" w:after="0" w:line="276" w:lineRule="auto"/>
        <w:jc w:val="both"/>
        <w:rPr>
          <w:rFonts w:ascii="Arial" w:hAnsi="Arial" w:cs="Arial"/>
          <w:sz w:val="24"/>
          <w:szCs w:val="24"/>
        </w:rPr>
      </w:pPr>
      <w:r w:rsidRPr="00132908">
        <w:rPr>
          <w:rFonts w:ascii="Arial" w:hAnsi="Arial" w:cs="Arial"/>
          <w:sz w:val="24"/>
          <w:szCs w:val="24"/>
        </w:rPr>
        <w:t xml:space="preserve">Cooper, C. (2022) </w:t>
      </w:r>
      <w:r w:rsidRPr="00132908">
        <w:rPr>
          <w:rFonts w:ascii="Arial" w:hAnsi="Arial" w:cs="Arial"/>
          <w:i/>
          <w:iCs/>
          <w:sz w:val="24"/>
          <w:szCs w:val="24"/>
        </w:rPr>
        <w:t>Essentials of Tourism</w:t>
      </w:r>
      <w:r w:rsidRPr="00132908">
        <w:rPr>
          <w:rFonts w:ascii="Arial" w:hAnsi="Arial" w:cs="Arial"/>
          <w:sz w:val="24"/>
          <w:szCs w:val="24"/>
        </w:rPr>
        <w:t xml:space="preserve">. SAGE. Available at: </w:t>
      </w:r>
      <w:hyperlink r:id="rId12" w:history="1">
        <w:r w:rsidRPr="00132908">
          <w:rPr>
            <w:rStyle w:val="Hyperlink"/>
            <w:rFonts w:ascii="Arial" w:hAnsi="Arial" w:cs="Arial"/>
            <w:sz w:val="24"/>
            <w:szCs w:val="24"/>
          </w:rPr>
          <w:t>http://books.google.ie/books?id=VEdnEAAAQBAJ&amp;pg=PT227&amp;dq=Fyall,+A.,+Garrod,+B.,+Leask,+A.+and+Wanhill,+S.+eds.,+2022.+Managing+visitor+attractions.+London:+Routledge&amp;hl=&amp;cd=1&amp;source=gbs_api</w:t>
        </w:r>
      </w:hyperlink>
      <w:r w:rsidRPr="00132908">
        <w:rPr>
          <w:rFonts w:ascii="Arial" w:hAnsi="Arial" w:cs="Arial"/>
          <w:sz w:val="24"/>
          <w:szCs w:val="24"/>
        </w:rPr>
        <w:t>.</w:t>
      </w:r>
      <w:r>
        <w:rPr>
          <w:rFonts w:ascii="Arial" w:hAnsi="Arial" w:cs="Arial"/>
          <w:sz w:val="24"/>
          <w:szCs w:val="24"/>
        </w:rPr>
        <w:t xml:space="preserve"> [Accessed 20 May 2024].</w:t>
      </w:r>
    </w:p>
    <w:p w14:paraId="19ED3DB6" w14:textId="77777777" w:rsidR="00C15FE8" w:rsidRPr="00C15FE8" w:rsidRDefault="00C15FE8" w:rsidP="006D48DD">
      <w:pPr>
        <w:spacing w:before="240" w:after="0" w:line="276" w:lineRule="auto"/>
        <w:jc w:val="both"/>
        <w:rPr>
          <w:rFonts w:ascii="Arial" w:hAnsi="Arial" w:cs="Arial"/>
          <w:sz w:val="24"/>
          <w:szCs w:val="24"/>
        </w:rPr>
      </w:pPr>
      <w:r w:rsidRPr="00C15FE8">
        <w:rPr>
          <w:rFonts w:ascii="Arial" w:hAnsi="Arial" w:cs="Arial"/>
          <w:sz w:val="24"/>
          <w:szCs w:val="24"/>
        </w:rPr>
        <w:t xml:space="preserve">Dickinson, J.E. </w:t>
      </w:r>
      <w:r w:rsidRPr="00C15FE8">
        <w:rPr>
          <w:rFonts w:ascii="Arial" w:hAnsi="Arial" w:cs="Arial"/>
          <w:i/>
          <w:iCs/>
          <w:sz w:val="24"/>
          <w:szCs w:val="24"/>
        </w:rPr>
        <w:t>et al.</w:t>
      </w:r>
      <w:r w:rsidRPr="00C15FE8">
        <w:rPr>
          <w:rFonts w:ascii="Arial" w:hAnsi="Arial" w:cs="Arial"/>
          <w:sz w:val="24"/>
          <w:szCs w:val="24"/>
        </w:rPr>
        <w:t xml:space="preserve"> (2017) “Implementing smartphone enabled collaborative travel: Routes to success in the tourism domain,” </w:t>
      </w:r>
      <w:r w:rsidRPr="00C15FE8">
        <w:rPr>
          <w:rFonts w:ascii="Arial" w:hAnsi="Arial" w:cs="Arial"/>
          <w:i/>
          <w:iCs/>
          <w:sz w:val="24"/>
          <w:szCs w:val="24"/>
        </w:rPr>
        <w:t>Journal of Transport Geography</w:t>
      </w:r>
      <w:r w:rsidRPr="00C15FE8">
        <w:rPr>
          <w:rFonts w:ascii="Arial" w:hAnsi="Arial" w:cs="Arial"/>
          <w:sz w:val="24"/>
          <w:szCs w:val="24"/>
        </w:rPr>
        <w:t xml:space="preserve">, 59, pp. 100–110. </w:t>
      </w:r>
      <w:proofErr w:type="gramStart"/>
      <w:r w:rsidRPr="00C15FE8">
        <w:rPr>
          <w:rFonts w:ascii="Arial" w:hAnsi="Arial" w:cs="Arial"/>
          <w:sz w:val="24"/>
          <w:szCs w:val="24"/>
        </w:rPr>
        <w:t>doi:10.1016/j.jtrangeo</w:t>
      </w:r>
      <w:proofErr w:type="gramEnd"/>
      <w:r w:rsidRPr="00C15FE8">
        <w:rPr>
          <w:rFonts w:ascii="Arial" w:hAnsi="Arial" w:cs="Arial"/>
          <w:sz w:val="24"/>
          <w:szCs w:val="24"/>
        </w:rPr>
        <w:t>.2017.01.011.</w:t>
      </w:r>
    </w:p>
    <w:p w14:paraId="271F1336" w14:textId="22A6E0E8" w:rsidR="005E560A" w:rsidRPr="005E560A" w:rsidRDefault="005E560A" w:rsidP="006D48DD">
      <w:pPr>
        <w:spacing w:before="240" w:after="0" w:line="276" w:lineRule="auto"/>
        <w:jc w:val="both"/>
        <w:rPr>
          <w:rFonts w:ascii="Arial" w:hAnsi="Arial" w:cs="Arial"/>
          <w:sz w:val="24"/>
          <w:szCs w:val="24"/>
        </w:rPr>
      </w:pPr>
      <w:r w:rsidRPr="005E560A">
        <w:rPr>
          <w:rFonts w:ascii="Arial" w:hAnsi="Arial" w:cs="Arial"/>
          <w:sz w:val="24"/>
          <w:szCs w:val="24"/>
        </w:rPr>
        <w:t xml:space="preserve">Farmaki, A. and Pappas, N. (2021) </w:t>
      </w:r>
      <w:r w:rsidRPr="005E560A">
        <w:rPr>
          <w:rFonts w:ascii="Arial" w:hAnsi="Arial" w:cs="Arial"/>
          <w:i/>
          <w:iCs/>
          <w:sz w:val="24"/>
          <w:szCs w:val="24"/>
        </w:rPr>
        <w:t>Emerging Transformations in Tourism and Hospitality</w:t>
      </w:r>
      <w:r w:rsidRPr="005E560A">
        <w:rPr>
          <w:rFonts w:ascii="Arial" w:hAnsi="Arial" w:cs="Arial"/>
          <w:sz w:val="24"/>
          <w:szCs w:val="24"/>
        </w:rPr>
        <w:t xml:space="preserve">. Available at: </w:t>
      </w:r>
      <w:hyperlink r:id="rId13" w:history="1">
        <w:r w:rsidRPr="005E560A">
          <w:rPr>
            <w:rStyle w:val="Hyperlink"/>
            <w:rFonts w:ascii="Arial" w:hAnsi="Arial" w:cs="Arial"/>
            <w:sz w:val="24"/>
            <w:szCs w:val="24"/>
          </w:rPr>
          <w:t>http://books.google.ie/books?id=6HyNzgEACAAJ&amp;dq=Lin,+X.+(2016).+Strategy+analysis+</w:t>
        </w:r>
        <w:r w:rsidRPr="005E560A">
          <w:rPr>
            <w:rStyle w:val="Hyperlink"/>
            <w:rFonts w:ascii="Arial" w:hAnsi="Arial" w:cs="Arial"/>
            <w:sz w:val="24"/>
            <w:szCs w:val="24"/>
          </w:rPr>
          <w:lastRenderedPageBreak/>
          <w:t>of+a+boutique+and+lifestyle+hotel:+a+SWOT+analysis.&amp;hl=&amp;cd=5&amp;source=gbs_api</w:t>
        </w:r>
      </w:hyperlink>
      <w:r w:rsidRPr="005E560A">
        <w:rPr>
          <w:rFonts w:ascii="Arial" w:hAnsi="Arial" w:cs="Arial"/>
          <w:sz w:val="24"/>
          <w:szCs w:val="24"/>
        </w:rPr>
        <w:t>.</w:t>
      </w:r>
      <w:r>
        <w:rPr>
          <w:rFonts w:ascii="Arial" w:hAnsi="Arial" w:cs="Arial"/>
          <w:sz w:val="24"/>
          <w:szCs w:val="24"/>
        </w:rPr>
        <w:t xml:space="preserve"> [Accessed 20 May 2024].</w:t>
      </w:r>
    </w:p>
    <w:p w14:paraId="65379738" w14:textId="0D342073" w:rsidR="002A14B3" w:rsidRDefault="002A14B3" w:rsidP="006D48DD">
      <w:pPr>
        <w:spacing w:before="240" w:after="0" w:line="276" w:lineRule="auto"/>
        <w:jc w:val="both"/>
        <w:rPr>
          <w:rFonts w:ascii="Arial" w:hAnsi="Arial" w:cs="Arial"/>
          <w:sz w:val="24"/>
          <w:szCs w:val="24"/>
        </w:rPr>
      </w:pPr>
      <w:r w:rsidRPr="002A14B3">
        <w:rPr>
          <w:rFonts w:ascii="Arial" w:hAnsi="Arial" w:cs="Arial"/>
          <w:sz w:val="24"/>
          <w:szCs w:val="24"/>
        </w:rPr>
        <w:t xml:space="preserve">Gonçalves, A. R., Costa Pinto, D., </w:t>
      </w:r>
      <w:proofErr w:type="spellStart"/>
      <w:r w:rsidRPr="002A14B3">
        <w:rPr>
          <w:rFonts w:ascii="Arial" w:hAnsi="Arial" w:cs="Arial"/>
          <w:sz w:val="24"/>
          <w:szCs w:val="24"/>
        </w:rPr>
        <w:t>Shuqair</w:t>
      </w:r>
      <w:proofErr w:type="spellEnd"/>
      <w:r w:rsidRPr="002A14B3">
        <w:rPr>
          <w:rFonts w:ascii="Arial" w:hAnsi="Arial" w:cs="Arial"/>
          <w:sz w:val="24"/>
          <w:szCs w:val="24"/>
        </w:rPr>
        <w:t xml:space="preserve">, S., Mattila, A., &amp; </w:t>
      </w:r>
      <w:proofErr w:type="spellStart"/>
      <w:r w:rsidRPr="002A14B3">
        <w:rPr>
          <w:rFonts w:ascii="Arial" w:hAnsi="Arial" w:cs="Arial"/>
          <w:sz w:val="24"/>
          <w:szCs w:val="24"/>
        </w:rPr>
        <w:t>Imanbay</w:t>
      </w:r>
      <w:proofErr w:type="spellEnd"/>
      <w:r w:rsidRPr="002A14B3">
        <w:rPr>
          <w:rFonts w:ascii="Arial" w:hAnsi="Arial" w:cs="Arial"/>
          <w:sz w:val="24"/>
          <w:szCs w:val="24"/>
        </w:rPr>
        <w:t>, A. (2024). The paradox of immersive artificial intelligence (AI) in luxury hospitality: how immersive AI shapes consumer differentiation and luxury value. </w:t>
      </w:r>
      <w:r w:rsidRPr="002A14B3">
        <w:rPr>
          <w:rFonts w:ascii="Arial" w:hAnsi="Arial" w:cs="Arial"/>
          <w:i/>
          <w:iCs/>
          <w:sz w:val="24"/>
          <w:szCs w:val="24"/>
        </w:rPr>
        <w:t>International Journal of Contemporary Hospitality Management</w:t>
      </w:r>
      <w:r w:rsidRPr="002A14B3">
        <w:rPr>
          <w:rFonts w:ascii="Arial" w:hAnsi="Arial" w:cs="Arial"/>
          <w:sz w:val="24"/>
          <w:szCs w:val="24"/>
        </w:rPr>
        <w:t>.</w:t>
      </w:r>
    </w:p>
    <w:p w14:paraId="0E57C396" w14:textId="394728AA" w:rsidR="004C328A" w:rsidRDefault="004C328A" w:rsidP="006D48DD">
      <w:pPr>
        <w:spacing w:before="240" w:after="0" w:line="276" w:lineRule="auto"/>
        <w:jc w:val="both"/>
        <w:rPr>
          <w:rFonts w:ascii="Arial" w:hAnsi="Arial" w:cs="Arial"/>
          <w:sz w:val="24"/>
          <w:szCs w:val="24"/>
        </w:rPr>
      </w:pPr>
      <w:r w:rsidRPr="004C328A">
        <w:rPr>
          <w:rFonts w:ascii="Arial" w:hAnsi="Arial" w:cs="Arial"/>
          <w:sz w:val="24"/>
          <w:szCs w:val="24"/>
        </w:rPr>
        <w:t>Goodman, J. (2019). </w:t>
      </w:r>
      <w:r w:rsidRPr="004C328A">
        <w:rPr>
          <w:rFonts w:ascii="Arial" w:hAnsi="Arial" w:cs="Arial"/>
          <w:i/>
          <w:iCs/>
          <w:sz w:val="24"/>
          <w:szCs w:val="24"/>
        </w:rPr>
        <w:t>Strategic customer service: Managing the customer experience to increase positive word of mouth, build loyalty, and maximize profits</w:t>
      </w:r>
      <w:r w:rsidRPr="004C328A">
        <w:rPr>
          <w:rFonts w:ascii="Arial" w:hAnsi="Arial" w:cs="Arial"/>
          <w:sz w:val="24"/>
          <w:szCs w:val="24"/>
        </w:rPr>
        <w:t xml:space="preserve">. </w:t>
      </w:r>
      <w:proofErr w:type="spellStart"/>
      <w:r w:rsidRPr="004C328A">
        <w:rPr>
          <w:rFonts w:ascii="Arial" w:hAnsi="Arial" w:cs="Arial"/>
          <w:sz w:val="24"/>
          <w:szCs w:val="24"/>
        </w:rPr>
        <w:t>Amacom</w:t>
      </w:r>
      <w:proofErr w:type="spellEnd"/>
      <w:r w:rsidRPr="004C328A">
        <w:rPr>
          <w:rFonts w:ascii="Arial" w:hAnsi="Arial" w:cs="Arial"/>
          <w:sz w:val="24"/>
          <w:szCs w:val="24"/>
        </w:rPr>
        <w:t>.</w:t>
      </w:r>
    </w:p>
    <w:p w14:paraId="70D95D8A" w14:textId="77777777" w:rsidR="004B4D30" w:rsidRPr="004B4D30" w:rsidRDefault="004B4D30" w:rsidP="004B4D30">
      <w:pPr>
        <w:spacing w:before="240" w:after="0" w:line="276" w:lineRule="auto"/>
        <w:jc w:val="both"/>
        <w:rPr>
          <w:rFonts w:ascii="Arial" w:hAnsi="Arial" w:cs="Arial"/>
          <w:sz w:val="24"/>
          <w:szCs w:val="24"/>
        </w:rPr>
      </w:pPr>
      <w:r w:rsidRPr="004B4D30">
        <w:rPr>
          <w:rFonts w:ascii="Arial" w:hAnsi="Arial" w:cs="Arial"/>
          <w:sz w:val="24"/>
          <w:szCs w:val="24"/>
        </w:rPr>
        <w:t xml:space="preserve">Hameed, Imran </w:t>
      </w:r>
      <w:r w:rsidRPr="004B4D30">
        <w:rPr>
          <w:rFonts w:ascii="Arial" w:hAnsi="Arial" w:cs="Arial"/>
          <w:i/>
          <w:iCs/>
          <w:sz w:val="24"/>
          <w:szCs w:val="24"/>
        </w:rPr>
        <w:t>et al.</w:t>
      </w:r>
      <w:r w:rsidRPr="004B4D30">
        <w:rPr>
          <w:rFonts w:ascii="Arial" w:hAnsi="Arial" w:cs="Arial"/>
          <w:sz w:val="24"/>
          <w:szCs w:val="24"/>
        </w:rPr>
        <w:t xml:space="preserve"> (2017) “Managing Successful Change Efforts in the Public Sector: An Employee’s Readiness for Change Perspective,” </w:t>
      </w:r>
      <w:r w:rsidRPr="004B4D30">
        <w:rPr>
          <w:rFonts w:ascii="Arial" w:hAnsi="Arial" w:cs="Arial"/>
          <w:i/>
          <w:iCs/>
          <w:sz w:val="24"/>
          <w:szCs w:val="24"/>
        </w:rPr>
        <w:t>Review of Public Personnel Administration</w:t>
      </w:r>
      <w:r w:rsidRPr="004B4D30">
        <w:rPr>
          <w:rFonts w:ascii="Arial" w:hAnsi="Arial" w:cs="Arial"/>
          <w:sz w:val="24"/>
          <w:szCs w:val="24"/>
        </w:rPr>
        <w:t>, 39(3), pp. 398–421. doi:10.1177/0734371x17729869.</w:t>
      </w:r>
    </w:p>
    <w:p w14:paraId="5EACD3F8" w14:textId="05E71A10" w:rsidR="00C923AD" w:rsidRPr="004324EC" w:rsidRDefault="00C923AD" w:rsidP="006D48DD">
      <w:pPr>
        <w:spacing w:before="240" w:after="0" w:line="276" w:lineRule="auto"/>
        <w:jc w:val="both"/>
        <w:rPr>
          <w:rFonts w:ascii="Arial" w:hAnsi="Arial" w:cs="Arial"/>
          <w:i/>
          <w:iCs/>
          <w:sz w:val="24"/>
          <w:szCs w:val="24"/>
        </w:rPr>
      </w:pPr>
      <w:proofErr w:type="spellStart"/>
      <w:r w:rsidRPr="00C923AD">
        <w:rPr>
          <w:rFonts w:ascii="Arial" w:hAnsi="Arial" w:cs="Arial"/>
          <w:sz w:val="24"/>
          <w:szCs w:val="24"/>
        </w:rPr>
        <w:t>Hassanien</w:t>
      </w:r>
      <w:proofErr w:type="spellEnd"/>
      <w:r w:rsidRPr="00C923AD">
        <w:rPr>
          <w:rFonts w:ascii="Arial" w:hAnsi="Arial" w:cs="Arial"/>
          <w:sz w:val="24"/>
          <w:szCs w:val="24"/>
        </w:rPr>
        <w:t xml:space="preserve">, A. and Dale, C. </w:t>
      </w:r>
      <w:r w:rsidR="00CF1359">
        <w:rPr>
          <w:rFonts w:ascii="Arial" w:hAnsi="Arial" w:cs="Arial"/>
          <w:sz w:val="24"/>
          <w:szCs w:val="24"/>
        </w:rPr>
        <w:t>(</w:t>
      </w:r>
      <w:r w:rsidRPr="00C923AD">
        <w:rPr>
          <w:rFonts w:ascii="Arial" w:hAnsi="Arial" w:cs="Arial"/>
          <w:sz w:val="24"/>
          <w:szCs w:val="24"/>
        </w:rPr>
        <w:t>2019</w:t>
      </w:r>
      <w:r w:rsidR="00CF1359">
        <w:rPr>
          <w:rFonts w:ascii="Arial" w:hAnsi="Arial" w:cs="Arial"/>
          <w:sz w:val="24"/>
          <w:szCs w:val="24"/>
        </w:rPr>
        <w:t>)</w:t>
      </w:r>
      <w:r w:rsidRPr="00C923AD">
        <w:rPr>
          <w:rFonts w:ascii="Arial" w:hAnsi="Arial" w:cs="Arial"/>
          <w:sz w:val="24"/>
          <w:szCs w:val="24"/>
        </w:rPr>
        <w:t xml:space="preserve"> </w:t>
      </w:r>
      <w:r w:rsidRPr="004324EC">
        <w:rPr>
          <w:rFonts w:ascii="Arial" w:hAnsi="Arial" w:cs="Arial"/>
          <w:i/>
          <w:iCs/>
          <w:sz w:val="24"/>
          <w:szCs w:val="24"/>
        </w:rPr>
        <w:t xml:space="preserve">Hospitality business development. </w:t>
      </w:r>
      <w:r w:rsidRPr="004324EC">
        <w:rPr>
          <w:rFonts w:ascii="Arial" w:hAnsi="Arial" w:cs="Arial"/>
          <w:sz w:val="24"/>
          <w:szCs w:val="24"/>
        </w:rPr>
        <w:t>Routledge.</w:t>
      </w:r>
    </w:p>
    <w:p w14:paraId="67250BDF" w14:textId="00627772" w:rsidR="000E56B8" w:rsidRPr="004324EC" w:rsidRDefault="000E56B8" w:rsidP="006D48DD">
      <w:pPr>
        <w:spacing w:before="240" w:after="0" w:line="276" w:lineRule="auto"/>
        <w:jc w:val="both"/>
        <w:rPr>
          <w:rFonts w:ascii="Arial" w:hAnsi="Arial" w:cs="Arial"/>
          <w:i/>
          <w:iCs/>
          <w:sz w:val="24"/>
          <w:szCs w:val="24"/>
        </w:rPr>
      </w:pPr>
      <w:r w:rsidRPr="000E56B8">
        <w:rPr>
          <w:rFonts w:ascii="Arial" w:hAnsi="Arial" w:cs="Arial"/>
          <w:sz w:val="24"/>
          <w:szCs w:val="24"/>
        </w:rPr>
        <w:t>Holloway, J.C. and Humphreys, C.</w:t>
      </w:r>
      <w:r w:rsidR="00FE3734">
        <w:rPr>
          <w:rFonts w:ascii="Arial" w:hAnsi="Arial" w:cs="Arial"/>
          <w:sz w:val="24"/>
          <w:szCs w:val="24"/>
        </w:rPr>
        <w:t xml:space="preserve"> (</w:t>
      </w:r>
      <w:r w:rsidRPr="000E56B8">
        <w:rPr>
          <w:rFonts w:ascii="Arial" w:hAnsi="Arial" w:cs="Arial"/>
          <w:sz w:val="24"/>
          <w:szCs w:val="24"/>
        </w:rPr>
        <w:t>2022</w:t>
      </w:r>
      <w:r w:rsidR="00FE3734">
        <w:rPr>
          <w:rFonts w:ascii="Arial" w:hAnsi="Arial" w:cs="Arial"/>
          <w:sz w:val="24"/>
          <w:szCs w:val="24"/>
        </w:rPr>
        <w:t>)</w:t>
      </w:r>
      <w:r w:rsidRPr="000E56B8">
        <w:rPr>
          <w:rFonts w:ascii="Arial" w:hAnsi="Arial" w:cs="Arial"/>
          <w:sz w:val="24"/>
          <w:szCs w:val="24"/>
        </w:rPr>
        <w:t xml:space="preserve"> </w:t>
      </w:r>
      <w:r w:rsidRPr="004324EC">
        <w:rPr>
          <w:rFonts w:ascii="Arial" w:hAnsi="Arial" w:cs="Arial"/>
          <w:i/>
          <w:iCs/>
          <w:sz w:val="24"/>
          <w:szCs w:val="24"/>
        </w:rPr>
        <w:t>The business of tourism.</w:t>
      </w:r>
      <w:r w:rsidRPr="004324EC">
        <w:rPr>
          <w:rFonts w:ascii="Arial" w:hAnsi="Arial" w:cs="Arial"/>
          <w:sz w:val="24"/>
          <w:szCs w:val="24"/>
        </w:rPr>
        <w:t xml:space="preserve"> Sage</w:t>
      </w:r>
      <w:r w:rsidRPr="004324EC">
        <w:rPr>
          <w:rFonts w:ascii="Arial" w:hAnsi="Arial" w:cs="Arial"/>
          <w:i/>
          <w:iCs/>
          <w:sz w:val="24"/>
          <w:szCs w:val="24"/>
        </w:rPr>
        <w:t>.</w:t>
      </w:r>
    </w:p>
    <w:p w14:paraId="695092D5" w14:textId="56787B75" w:rsidR="00A5253C" w:rsidRPr="00A5253C" w:rsidRDefault="00A5253C" w:rsidP="006D48DD">
      <w:pPr>
        <w:spacing w:before="240" w:after="0" w:line="276" w:lineRule="auto"/>
        <w:jc w:val="both"/>
        <w:rPr>
          <w:rFonts w:ascii="Arial" w:hAnsi="Arial" w:cs="Arial"/>
          <w:sz w:val="24"/>
          <w:szCs w:val="24"/>
        </w:rPr>
      </w:pPr>
      <w:r w:rsidRPr="005D5E0B">
        <w:rPr>
          <w:rFonts w:ascii="Arial" w:hAnsi="Arial" w:cs="Arial"/>
          <w:sz w:val="24"/>
          <w:szCs w:val="24"/>
        </w:rPr>
        <w:t xml:space="preserve">Huang, H.-C. et al. </w:t>
      </w:r>
      <w:r w:rsidRPr="00A5253C">
        <w:rPr>
          <w:rFonts w:ascii="Arial" w:hAnsi="Arial" w:cs="Arial"/>
          <w:sz w:val="24"/>
          <w:szCs w:val="24"/>
        </w:rPr>
        <w:t xml:space="preserve">(2013) “Overcoming organizational inertia to strengthen business model innovation,” </w:t>
      </w:r>
      <w:r w:rsidRPr="004324EC">
        <w:rPr>
          <w:rFonts w:ascii="Arial" w:hAnsi="Arial" w:cs="Arial"/>
          <w:i/>
          <w:iCs/>
          <w:sz w:val="24"/>
          <w:szCs w:val="24"/>
        </w:rPr>
        <w:t>Journal of Organizational Change Management</w:t>
      </w:r>
      <w:r w:rsidRPr="00A5253C">
        <w:rPr>
          <w:rFonts w:ascii="Arial" w:hAnsi="Arial" w:cs="Arial"/>
          <w:sz w:val="24"/>
          <w:szCs w:val="24"/>
        </w:rPr>
        <w:t>, 26(6), pp. 977–1002. doi:10.1108/jocm-04-2012-0047.</w:t>
      </w:r>
    </w:p>
    <w:p w14:paraId="332C644F" w14:textId="174A49B8" w:rsidR="00042E19" w:rsidRDefault="00042E19" w:rsidP="006D48DD">
      <w:pPr>
        <w:spacing w:before="240" w:after="0" w:line="276" w:lineRule="auto"/>
        <w:jc w:val="both"/>
        <w:rPr>
          <w:rFonts w:ascii="Arial" w:hAnsi="Arial" w:cs="Arial"/>
          <w:sz w:val="24"/>
          <w:szCs w:val="24"/>
        </w:rPr>
      </w:pPr>
      <w:r w:rsidRPr="00042E19">
        <w:rPr>
          <w:rFonts w:ascii="Arial" w:hAnsi="Arial" w:cs="Arial"/>
          <w:sz w:val="24"/>
          <w:szCs w:val="24"/>
        </w:rPr>
        <w:t>Hudson, S., &amp; Hudson, L. (2022). </w:t>
      </w:r>
      <w:r w:rsidRPr="00042E19">
        <w:rPr>
          <w:rFonts w:ascii="Arial" w:hAnsi="Arial" w:cs="Arial"/>
          <w:i/>
          <w:iCs/>
          <w:sz w:val="24"/>
          <w:szCs w:val="24"/>
        </w:rPr>
        <w:t>Customer service for hospitality and tourism</w:t>
      </w:r>
      <w:r w:rsidRPr="00042E19">
        <w:rPr>
          <w:rFonts w:ascii="Arial" w:hAnsi="Arial" w:cs="Arial"/>
          <w:sz w:val="24"/>
          <w:szCs w:val="24"/>
        </w:rPr>
        <w:t>. Goodfellow Publishers Ltd.</w:t>
      </w:r>
    </w:p>
    <w:p w14:paraId="706EDFC0" w14:textId="381FB340" w:rsidR="004635A2" w:rsidRDefault="004635A2" w:rsidP="006D48DD">
      <w:pPr>
        <w:spacing w:before="240" w:after="0" w:line="276" w:lineRule="auto"/>
        <w:jc w:val="both"/>
        <w:rPr>
          <w:rFonts w:ascii="Arial" w:hAnsi="Arial" w:cs="Arial"/>
          <w:sz w:val="24"/>
          <w:szCs w:val="24"/>
        </w:rPr>
      </w:pPr>
      <w:r w:rsidRPr="004635A2">
        <w:rPr>
          <w:rFonts w:ascii="Arial" w:hAnsi="Arial" w:cs="Arial"/>
          <w:sz w:val="24"/>
          <w:szCs w:val="24"/>
        </w:rPr>
        <w:t xml:space="preserve">Hussain, S. et al. (2023) “Sustainability of smart rural mobility and tourism: A key performance indicators-based approach,” </w:t>
      </w:r>
      <w:r w:rsidRPr="004635A2">
        <w:rPr>
          <w:rFonts w:ascii="Arial" w:hAnsi="Arial" w:cs="Arial"/>
          <w:i/>
          <w:iCs/>
          <w:sz w:val="24"/>
          <w:szCs w:val="24"/>
        </w:rPr>
        <w:t>Technology in Society,</w:t>
      </w:r>
      <w:r w:rsidRPr="004635A2">
        <w:rPr>
          <w:rFonts w:ascii="Arial" w:hAnsi="Arial" w:cs="Arial"/>
          <w:sz w:val="24"/>
          <w:szCs w:val="24"/>
        </w:rPr>
        <w:t xml:space="preserve"> 74, p. 102287. </w:t>
      </w:r>
      <w:proofErr w:type="gramStart"/>
      <w:r w:rsidRPr="004635A2">
        <w:rPr>
          <w:rFonts w:ascii="Arial" w:hAnsi="Arial" w:cs="Arial"/>
          <w:sz w:val="24"/>
          <w:szCs w:val="24"/>
        </w:rPr>
        <w:t>doi:10.1016/j.techsoc</w:t>
      </w:r>
      <w:proofErr w:type="gramEnd"/>
      <w:r w:rsidRPr="004635A2">
        <w:rPr>
          <w:rFonts w:ascii="Arial" w:hAnsi="Arial" w:cs="Arial"/>
          <w:sz w:val="24"/>
          <w:szCs w:val="24"/>
        </w:rPr>
        <w:t>.2023.102287.</w:t>
      </w:r>
    </w:p>
    <w:p w14:paraId="0E9B8469" w14:textId="5E43F730" w:rsidR="00F467C3" w:rsidRPr="00F467C3" w:rsidRDefault="00F467C3" w:rsidP="006D48DD">
      <w:pPr>
        <w:spacing w:before="240" w:after="0" w:line="276" w:lineRule="auto"/>
        <w:jc w:val="both"/>
        <w:rPr>
          <w:rFonts w:ascii="Arial" w:hAnsi="Arial" w:cs="Arial"/>
          <w:i/>
          <w:iCs/>
          <w:sz w:val="24"/>
          <w:szCs w:val="24"/>
        </w:rPr>
      </w:pPr>
      <w:r w:rsidRPr="00F467C3">
        <w:rPr>
          <w:rFonts w:ascii="Arial" w:hAnsi="Arial" w:cs="Arial"/>
          <w:sz w:val="24"/>
          <w:szCs w:val="24"/>
        </w:rPr>
        <w:t>Kuo, C.M., Huang, G.S., Tseng, C.Y. and Boger, E.P.</w:t>
      </w:r>
      <w:r>
        <w:rPr>
          <w:rFonts w:ascii="Arial" w:hAnsi="Arial" w:cs="Arial"/>
          <w:sz w:val="24"/>
          <w:szCs w:val="24"/>
        </w:rPr>
        <w:t xml:space="preserve"> (2</w:t>
      </w:r>
      <w:r w:rsidRPr="00F467C3">
        <w:rPr>
          <w:rFonts w:ascii="Arial" w:hAnsi="Arial" w:cs="Arial"/>
          <w:sz w:val="24"/>
          <w:szCs w:val="24"/>
        </w:rPr>
        <w:t>016</w:t>
      </w:r>
      <w:r>
        <w:rPr>
          <w:rFonts w:ascii="Arial" w:hAnsi="Arial" w:cs="Arial"/>
          <w:sz w:val="24"/>
          <w:szCs w:val="24"/>
        </w:rPr>
        <w:t>)</w:t>
      </w:r>
      <w:r w:rsidRPr="00F467C3">
        <w:rPr>
          <w:rFonts w:ascii="Arial" w:hAnsi="Arial" w:cs="Arial"/>
          <w:sz w:val="24"/>
          <w:szCs w:val="24"/>
        </w:rPr>
        <w:t xml:space="preserve"> SMART SWOT Strategic Planning Analysis: For Service Robot Utilization in the Hospitality Industry. </w:t>
      </w:r>
      <w:r w:rsidRPr="00F467C3">
        <w:rPr>
          <w:rFonts w:ascii="Arial" w:hAnsi="Arial" w:cs="Arial"/>
          <w:i/>
          <w:iCs/>
          <w:sz w:val="24"/>
          <w:szCs w:val="24"/>
        </w:rPr>
        <w:t>Consortium Journal of Hospitality &amp; Tourism, 20(2).</w:t>
      </w:r>
    </w:p>
    <w:p w14:paraId="2EECAF26" w14:textId="280FBAAA" w:rsidR="005E560A" w:rsidRPr="005E560A" w:rsidRDefault="005E560A" w:rsidP="006D48DD">
      <w:pPr>
        <w:spacing w:before="240" w:after="0" w:line="276" w:lineRule="auto"/>
        <w:jc w:val="both"/>
        <w:rPr>
          <w:rFonts w:ascii="Arial" w:hAnsi="Arial" w:cs="Arial"/>
          <w:sz w:val="24"/>
          <w:szCs w:val="24"/>
        </w:rPr>
      </w:pPr>
      <w:r w:rsidRPr="005E560A">
        <w:rPr>
          <w:rFonts w:ascii="Arial" w:hAnsi="Arial" w:cs="Arial"/>
          <w:sz w:val="24"/>
          <w:szCs w:val="24"/>
        </w:rPr>
        <w:t>Lane, C. (2014). </w:t>
      </w:r>
      <w:r w:rsidRPr="005E560A">
        <w:rPr>
          <w:rFonts w:ascii="Arial" w:hAnsi="Arial" w:cs="Arial"/>
          <w:i/>
          <w:iCs/>
          <w:sz w:val="24"/>
          <w:szCs w:val="24"/>
        </w:rPr>
        <w:t>The cultivation of taste: Chefs and the organization of fine dining</w:t>
      </w:r>
      <w:r w:rsidRPr="005E560A">
        <w:rPr>
          <w:rFonts w:ascii="Arial" w:hAnsi="Arial" w:cs="Arial"/>
          <w:sz w:val="24"/>
          <w:szCs w:val="24"/>
        </w:rPr>
        <w:t>. OUP Oxford.</w:t>
      </w:r>
    </w:p>
    <w:p w14:paraId="7E227932" w14:textId="77777777" w:rsidR="00682BA3" w:rsidRPr="00682BA3" w:rsidRDefault="00682BA3" w:rsidP="006D48DD">
      <w:pPr>
        <w:spacing w:before="240" w:after="0" w:line="276" w:lineRule="auto"/>
        <w:jc w:val="both"/>
        <w:rPr>
          <w:rFonts w:ascii="Arial" w:hAnsi="Arial" w:cs="Arial"/>
          <w:sz w:val="24"/>
          <w:szCs w:val="24"/>
        </w:rPr>
      </w:pPr>
      <w:proofErr w:type="spellStart"/>
      <w:r w:rsidRPr="00682BA3">
        <w:rPr>
          <w:rFonts w:ascii="Arial" w:hAnsi="Arial" w:cs="Arial"/>
          <w:sz w:val="24"/>
          <w:szCs w:val="24"/>
        </w:rPr>
        <w:t>Lebdaoui</w:t>
      </w:r>
      <w:proofErr w:type="spellEnd"/>
      <w:r w:rsidRPr="00682BA3">
        <w:rPr>
          <w:rFonts w:ascii="Arial" w:hAnsi="Arial" w:cs="Arial"/>
          <w:sz w:val="24"/>
          <w:szCs w:val="24"/>
        </w:rPr>
        <w:t xml:space="preserve">, H. and </w:t>
      </w:r>
      <w:proofErr w:type="spellStart"/>
      <w:r w:rsidRPr="00682BA3">
        <w:rPr>
          <w:rFonts w:ascii="Arial" w:hAnsi="Arial" w:cs="Arial"/>
          <w:sz w:val="24"/>
          <w:szCs w:val="24"/>
        </w:rPr>
        <w:t>Chetioui</w:t>
      </w:r>
      <w:proofErr w:type="spellEnd"/>
      <w:r w:rsidRPr="00682BA3">
        <w:rPr>
          <w:rFonts w:ascii="Arial" w:hAnsi="Arial" w:cs="Arial"/>
          <w:sz w:val="24"/>
          <w:szCs w:val="24"/>
        </w:rPr>
        <w:t xml:space="preserve">, Y. (2020) “CRM, service quality and organizational performance in the banking industry: a comparative study of conventional and Islamic banks,” </w:t>
      </w:r>
      <w:r w:rsidRPr="00682BA3">
        <w:rPr>
          <w:rFonts w:ascii="Arial" w:hAnsi="Arial" w:cs="Arial"/>
          <w:i/>
          <w:iCs/>
          <w:sz w:val="24"/>
          <w:szCs w:val="24"/>
        </w:rPr>
        <w:t>International Journal of Bank Marketing</w:t>
      </w:r>
      <w:r w:rsidRPr="00682BA3">
        <w:rPr>
          <w:rFonts w:ascii="Arial" w:hAnsi="Arial" w:cs="Arial"/>
          <w:sz w:val="24"/>
          <w:szCs w:val="24"/>
        </w:rPr>
        <w:t>, 38(5), pp. 1081–1106. doi:10.1108/ijbm-09-2019-0344.</w:t>
      </w:r>
    </w:p>
    <w:p w14:paraId="377FEE9E" w14:textId="4D44144B" w:rsidR="00C80CBD" w:rsidRPr="00C80CBD" w:rsidRDefault="00C80CBD" w:rsidP="006D48DD">
      <w:pPr>
        <w:spacing w:before="240" w:after="0" w:line="276" w:lineRule="auto"/>
        <w:jc w:val="both"/>
        <w:rPr>
          <w:rFonts w:ascii="Arial" w:hAnsi="Arial" w:cs="Arial"/>
          <w:sz w:val="24"/>
          <w:szCs w:val="24"/>
        </w:rPr>
      </w:pPr>
      <w:r w:rsidRPr="00C80CBD">
        <w:rPr>
          <w:rFonts w:ascii="Arial" w:hAnsi="Arial" w:cs="Arial"/>
          <w:i/>
          <w:iCs/>
          <w:sz w:val="24"/>
          <w:szCs w:val="24"/>
        </w:rPr>
        <w:t xml:space="preserve">Le Bristol Paris | Book a 5 Star Hotel in Paris | </w:t>
      </w:r>
      <w:proofErr w:type="spellStart"/>
      <w:r w:rsidRPr="00C80CBD">
        <w:rPr>
          <w:rFonts w:ascii="Arial" w:hAnsi="Arial" w:cs="Arial"/>
          <w:i/>
          <w:iCs/>
          <w:sz w:val="24"/>
          <w:szCs w:val="24"/>
        </w:rPr>
        <w:t>Lartisien</w:t>
      </w:r>
      <w:proofErr w:type="spellEnd"/>
      <w:r w:rsidRPr="00C80CBD">
        <w:rPr>
          <w:rFonts w:ascii="Arial" w:hAnsi="Arial" w:cs="Arial"/>
          <w:i/>
          <w:iCs/>
          <w:sz w:val="24"/>
          <w:szCs w:val="24"/>
        </w:rPr>
        <w:t xml:space="preserve"> (2023) </w:t>
      </w:r>
      <w:proofErr w:type="spellStart"/>
      <w:r w:rsidRPr="00C80CBD">
        <w:rPr>
          <w:rFonts w:ascii="Arial" w:hAnsi="Arial" w:cs="Arial"/>
          <w:i/>
          <w:iCs/>
          <w:sz w:val="24"/>
          <w:szCs w:val="24"/>
        </w:rPr>
        <w:t>Lartisien</w:t>
      </w:r>
      <w:proofErr w:type="spellEnd"/>
      <w:r w:rsidRPr="00C80CBD">
        <w:rPr>
          <w:rFonts w:ascii="Arial" w:hAnsi="Arial" w:cs="Arial"/>
          <w:i/>
          <w:iCs/>
          <w:sz w:val="24"/>
          <w:szCs w:val="24"/>
        </w:rPr>
        <w:t xml:space="preserve"> — World’s Best 5-Star and Luxury Hotels. Available at: </w:t>
      </w:r>
      <w:hyperlink r:id="rId14" w:history="1">
        <w:r w:rsidRPr="00C80CBD">
          <w:rPr>
            <w:rStyle w:val="Hyperlink"/>
            <w:rFonts w:ascii="Arial" w:hAnsi="Arial" w:cs="Arial"/>
            <w:i/>
            <w:iCs/>
            <w:sz w:val="24"/>
            <w:szCs w:val="24"/>
          </w:rPr>
          <w:t>https://www.lartisien.com/hotel/le-bristol-paris?msclkid=0fb66c0fdc5c1c7ca8c90a423ebd5e92&amp;utm_source=bing&amp;utm_medium=cpc&amp;utm_campaign=Bing%2FEN_S-Hotels_ACQ_TopMidOthers%20%5BJunto%5D&amp;utm_term=le%20bristol%20paris%20hotel&amp;utm_content=FRA_Le%20Bristol%20Paris%20-%20%23160</w:t>
        </w:r>
      </w:hyperlink>
      <w:r w:rsidRPr="00C80CBD">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[Accessed 19 May 2024].</w:t>
      </w:r>
    </w:p>
    <w:p w14:paraId="5C0402A2" w14:textId="10860231" w:rsidR="002076F7" w:rsidRPr="002076F7" w:rsidRDefault="002076F7" w:rsidP="006D48DD">
      <w:pPr>
        <w:spacing w:before="240" w:after="0" w:line="276" w:lineRule="auto"/>
        <w:jc w:val="both"/>
        <w:rPr>
          <w:rFonts w:ascii="Arial" w:hAnsi="Arial" w:cs="Arial"/>
          <w:sz w:val="24"/>
          <w:szCs w:val="24"/>
        </w:rPr>
      </w:pPr>
      <w:r w:rsidRPr="002076F7">
        <w:rPr>
          <w:rFonts w:ascii="Arial" w:hAnsi="Arial" w:cs="Arial"/>
          <w:i/>
          <w:iCs/>
          <w:sz w:val="24"/>
          <w:szCs w:val="24"/>
        </w:rPr>
        <w:lastRenderedPageBreak/>
        <w:t>Le Bristol Paris | 5 Star Hotel Paris</w:t>
      </w:r>
      <w:r w:rsidRPr="002076F7">
        <w:rPr>
          <w:rFonts w:ascii="Arial" w:hAnsi="Arial" w:cs="Arial"/>
          <w:sz w:val="24"/>
          <w:szCs w:val="24"/>
        </w:rPr>
        <w:t xml:space="preserve"> (no date). Available at: </w:t>
      </w:r>
      <w:hyperlink r:id="rId15" w:history="1">
        <w:r w:rsidR="0092448E" w:rsidRPr="002076F7">
          <w:rPr>
            <w:rStyle w:val="Hyperlink"/>
            <w:rFonts w:ascii="Arial" w:hAnsi="Arial" w:cs="Arial"/>
            <w:sz w:val="24"/>
            <w:szCs w:val="24"/>
          </w:rPr>
          <w:t>https://www.oetkercollection.com/hotels/le-bristol-paris/the-hotel/</w:t>
        </w:r>
      </w:hyperlink>
      <w:r w:rsidRPr="002076F7">
        <w:rPr>
          <w:rFonts w:ascii="Arial" w:hAnsi="Arial" w:cs="Arial"/>
          <w:sz w:val="24"/>
          <w:szCs w:val="24"/>
        </w:rPr>
        <w:t>.</w:t>
      </w:r>
      <w:r w:rsidR="0092448E">
        <w:rPr>
          <w:rFonts w:ascii="Arial" w:hAnsi="Arial" w:cs="Arial"/>
          <w:sz w:val="24"/>
          <w:szCs w:val="24"/>
        </w:rPr>
        <w:t xml:space="preserve"> [Accessed 19 May 2024].</w:t>
      </w:r>
    </w:p>
    <w:p w14:paraId="05509557" w14:textId="77777777" w:rsidR="009D3091" w:rsidRPr="009D3091" w:rsidRDefault="009D3091" w:rsidP="009D3091">
      <w:pPr>
        <w:spacing w:before="240" w:after="0" w:line="276" w:lineRule="auto"/>
        <w:jc w:val="both"/>
        <w:rPr>
          <w:rFonts w:ascii="Arial" w:hAnsi="Arial" w:cs="Arial"/>
          <w:sz w:val="24"/>
          <w:szCs w:val="24"/>
        </w:rPr>
      </w:pPr>
      <w:r w:rsidRPr="009D3091">
        <w:rPr>
          <w:rFonts w:ascii="Arial" w:hAnsi="Arial" w:cs="Arial"/>
          <w:sz w:val="24"/>
          <w:szCs w:val="24"/>
        </w:rPr>
        <w:t xml:space="preserve">Li, J. (Justin), Bonn, M.A. and Ye, B.H. (2019) “Hotel employee’s artificial intelligence and robotics awareness and its impact on turnover intention: The moderating roles of perceived organizational support and competitive psychological climate,” </w:t>
      </w:r>
      <w:r w:rsidRPr="009D3091">
        <w:rPr>
          <w:rFonts w:ascii="Arial" w:hAnsi="Arial" w:cs="Arial"/>
          <w:i/>
          <w:iCs/>
          <w:sz w:val="24"/>
          <w:szCs w:val="24"/>
        </w:rPr>
        <w:t>Tourism Management</w:t>
      </w:r>
      <w:r w:rsidRPr="009D3091">
        <w:rPr>
          <w:rFonts w:ascii="Arial" w:hAnsi="Arial" w:cs="Arial"/>
          <w:sz w:val="24"/>
          <w:szCs w:val="24"/>
        </w:rPr>
        <w:t xml:space="preserve">, 73, pp. 172–181. </w:t>
      </w:r>
      <w:proofErr w:type="gramStart"/>
      <w:r w:rsidRPr="009D3091">
        <w:rPr>
          <w:rFonts w:ascii="Arial" w:hAnsi="Arial" w:cs="Arial"/>
          <w:sz w:val="24"/>
          <w:szCs w:val="24"/>
        </w:rPr>
        <w:t>doi:10.1016/j.tourman</w:t>
      </w:r>
      <w:proofErr w:type="gramEnd"/>
      <w:r w:rsidRPr="009D3091">
        <w:rPr>
          <w:rFonts w:ascii="Arial" w:hAnsi="Arial" w:cs="Arial"/>
          <w:sz w:val="24"/>
          <w:szCs w:val="24"/>
        </w:rPr>
        <w:t>.2019.02.006.</w:t>
      </w:r>
    </w:p>
    <w:p w14:paraId="58400DAA" w14:textId="1E267EAB" w:rsidR="00854655" w:rsidRDefault="00854655" w:rsidP="006D48DD">
      <w:pPr>
        <w:spacing w:before="240" w:after="0" w:line="276" w:lineRule="auto"/>
        <w:jc w:val="both"/>
        <w:rPr>
          <w:rFonts w:ascii="Arial" w:hAnsi="Arial" w:cs="Arial"/>
          <w:sz w:val="24"/>
          <w:szCs w:val="24"/>
        </w:rPr>
      </w:pPr>
      <w:r w:rsidRPr="00854655">
        <w:rPr>
          <w:rFonts w:ascii="Arial" w:hAnsi="Arial" w:cs="Arial"/>
          <w:sz w:val="24"/>
          <w:szCs w:val="24"/>
        </w:rPr>
        <w:t>Lin, X. (2016). Strategy analysis of a boutique and lifestyle hotel: a SWOT analysis.</w:t>
      </w:r>
    </w:p>
    <w:p w14:paraId="34566EB6" w14:textId="77777777" w:rsidR="005C1347" w:rsidRPr="005C1347" w:rsidRDefault="005C1347" w:rsidP="005C1347">
      <w:pPr>
        <w:spacing w:before="240" w:after="0" w:line="360" w:lineRule="auto"/>
        <w:jc w:val="both"/>
        <w:rPr>
          <w:rFonts w:ascii="Arial" w:hAnsi="Arial" w:cs="Arial"/>
          <w:sz w:val="24"/>
          <w:szCs w:val="24"/>
        </w:rPr>
      </w:pPr>
      <w:r w:rsidRPr="005C1347">
        <w:rPr>
          <w:rFonts w:ascii="Arial" w:hAnsi="Arial" w:cs="Arial"/>
          <w:sz w:val="24"/>
          <w:szCs w:val="24"/>
        </w:rPr>
        <w:t xml:space="preserve">Littlepage, G.E. </w:t>
      </w:r>
      <w:r w:rsidRPr="005C1347">
        <w:rPr>
          <w:rFonts w:ascii="Arial" w:hAnsi="Arial" w:cs="Arial"/>
          <w:i/>
          <w:iCs/>
          <w:sz w:val="24"/>
          <w:szCs w:val="24"/>
        </w:rPr>
        <w:t>et al.</w:t>
      </w:r>
      <w:r w:rsidRPr="005C1347">
        <w:rPr>
          <w:rFonts w:ascii="Arial" w:hAnsi="Arial" w:cs="Arial"/>
          <w:sz w:val="24"/>
          <w:szCs w:val="24"/>
        </w:rPr>
        <w:t xml:space="preserve"> (2016) “Team Training for Dynamic Cross-Functional Teams in Aviation,” </w:t>
      </w:r>
      <w:r w:rsidRPr="005C1347">
        <w:rPr>
          <w:rFonts w:ascii="Arial" w:hAnsi="Arial" w:cs="Arial"/>
          <w:i/>
          <w:iCs/>
          <w:sz w:val="24"/>
          <w:szCs w:val="24"/>
        </w:rPr>
        <w:t>Human Factors: The Journal of the Human Factors and Ergonomics Society</w:t>
      </w:r>
      <w:r w:rsidRPr="005C1347">
        <w:rPr>
          <w:rFonts w:ascii="Arial" w:hAnsi="Arial" w:cs="Arial"/>
          <w:sz w:val="24"/>
          <w:szCs w:val="24"/>
        </w:rPr>
        <w:t>, 58(8), pp. 1275–1288. doi:10.1177/0018720816665200.</w:t>
      </w:r>
    </w:p>
    <w:p w14:paraId="3B7704F3" w14:textId="40E4266A" w:rsidR="00FA6BE2" w:rsidRPr="00FA6BE2" w:rsidRDefault="00FA6BE2" w:rsidP="00FA6BE2">
      <w:pPr>
        <w:spacing w:before="240" w:after="0" w:line="360" w:lineRule="auto"/>
        <w:jc w:val="both"/>
        <w:rPr>
          <w:rFonts w:ascii="Arial" w:hAnsi="Arial" w:cs="Arial"/>
          <w:sz w:val="24"/>
          <w:szCs w:val="24"/>
        </w:rPr>
      </w:pPr>
      <w:r w:rsidRPr="00FA6BE2">
        <w:rPr>
          <w:rFonts w:ascii="Arial" w:hAnsi="Arial" w:cs="Arial"/>
          <w:sz w:val="24"/>
          <w:szCs w:val="24"/>
        </w:rPr>
        <w:t xml:space="preserve">Meltzer, H. (no date) </w:t>
      </w:r>
      <w:r w:rsidRPr="00FA6BE2">
        <w:rPr>
          <w:rFonts w:ascii="Arial" w:hAnsi="Arial" w:cs="Arial"/>
          <w:i/>
          <w:iCs/>
          <w:sz w:val="24"/>
          <w:szCs w:val="24"/>
        </w:rPr>
        <w:t>Le Bristol</w:t>
      </w:r>
      <w:r w:rsidRPr="00FA6BE2">
        <w:rPr>
          <w:rFonts w:ascii="Arial" w:hAnsi="Arial" w:cs="Arial"/>
          <w:sz w:val="24"/>
          <w:szCs w:val="24"/>
        </w:rPr>
        <w:t xml:space="preserve">, </w:t>
      </w:r>
      <w:r w:rsidRPr="00FA6BE2">
        <w:rPr>
          <w:rFonts w:ascii="Arial" w:hAnsi="Arial" w:cs="Arial"/>
          <w:i/>
          <w:iCs/>
          <w:sz w:val="24"/>
          <w:szCs w:val="24"/>
        </w:rPr>
        <w:t>The Telegraph</w:t>
      </w:r>
      <w:r w:rsidRPr="00FA6BE2">
        <w:rPr>
          <w:rFonts w:ascii="Arial" w:hAnsi="Arial" w:cs="Arial"/>
          <w:sz w:val="24"/>
          <w:szCs w:val="24"/>
        </w:rPr>
        <w:t xml:space="preserve">. Available at: </w:t>
      </w:r>
      <w:hyperlink r:id="rId16" w:history="1">
        <w:r w:rsidRPr="00FA6BE2">
          <w:rPr>
            <w:rStyle w:val="Hyperlink"/>
            <w:rFonts w:ascii="Arial" w:hAnsi="Arial" w:cs="Arial"/>
            <w:sz w:val="24"/>
            <w:szCs w:val="24"/>
          </w:rPr>
          <w:t>https://www.telegraph.co.uk/travel/destinations/europe/france/paris/hotels/le-bristol-hotel/</w:t>
        </w:r>
      </w:hyperlink>
      <w:r w:rsidRPr="00FA6BE2">
        <w:rPr>
          <w:rFonts w:ascii="Arial" w:hAnsi="Arial" w:cs="Arial"/>
          <w:sz w:val="24"/>
          <w:szCs w:val="24"/>
        </w:rPr>
        <w:t>.</w:t>
      </w:r>
      <w:r>
        <w:rPr>
          <w:rFonts w:ascii="Arial" w:hAnsi="Arial" w:cs="Arial"/>
          <w:sz w:val="24"/>
          <w:szCs w:val="24"/>
        </w:rPr>
        <w:t xml:space="preserve"> [Accessed 19 May 2024].</w:t>
      </w:r>
    </w:p>
    <w:p w14:paraId="36DC2F98" w14:textId="783D1224" w:rsidR="009C3682" w:rsidRPr="00F467C3" w:rsidRDefault="009C3682" w:rsidP="0092448E">
      <w:pPr>
        <w:spacing w:before="240" w:after="0" w:line="360" w:lineRule="auto"/>
        <w:jc w:val="both"/>
        <w:rPr>
          <w:rFonts w:ascii="Arial" w:hAnsi="Arial" w:cs="Arial"/>
          <w:i/>
          <w:iCs/>
          <w:sz w:val="24"/>
          <w:szCs w:val="24"/>
        </w:rPr>
      </w:pPr>
      <w:r w:rsidRPr="009C3682">
        <w:rPr>
          <w:rFonts w:ascii="Arial" w:hAnsi="Arial" w:cs="Arial"/>
          <w:sz w:val="24"/>
          <w:szCs w:val="24"/>
        </w:rPr>
        <w:t>Mishra, A., Alzoubi, Y.I., Gill, A.Q. and Anwar, M.J.</w:t>
      </w:r>
      <w:r>
        <w:rPr>
          <w:rFonts w:ascii="Arial" w:hAnsi="Arial" w:cs="Arial"/>
          <w:sz w:val="24"/>
          <w:szCs w:val="24"/>
        </w:rPr>
        <w:t xml:space="preserve"> (</w:t>
      </w:r>
      <w:r w:rsidRPr="009C3682">
        <w:rPr>
          <w:rFonts w:ascii="Arial" w:hAnsi="Arial" w:cs="Arial"/>
          <w:sz w:val="24"/>
          <w:szCs w:val="24"/>
        </w:rPr>
        <w:t>2022</w:t>
      </w:r>
      <w:r>
        <w:rPr>
          <w:rFonts w:ascii="Arial" w:hAnsi="Arial" w:cs="Arial"/>
          <w:sz w:val="24"/>
          <w:szCs w:val="24"/>
        </w:rPr>
        <w:t>)</w:t>
      </w:r>
      <w:r w:rsidRPr="009C3682">
        <w:rPr>
          <w:rFonts w:ascii="Arial" w:hAnsi="Arial" w:cs="Arial"/>
          <w:sz w:val="24"/>
          <w:szCs w:val="24"/>
        </w:rPr>
        <w:t xml:space="preserve"> Cybersecurity enterprises policies: </w:t>
      </w:r>
      <w:r w:rsidRPr="00F467C3">
        <w:rPr>
          <w:rFonts w:ascii="Arial" w:hAnsi="Arial" w:cs="Arial"/>
          <w:i/>
          <w:iCs/>
          <w:sz w:val="24"/>
          <w:szCs w:val="24"/>
        </w:rPr>
        <w:t xml:space="preserve">A comparative study. Sensors, </w:t>
      </w:r>
      <w:r w:rsidRPr="00D6591A">
        <w:rPr>
          <w:rFonts w:ascii="Arial" w:hAnsi="Arial" w:cs="Arial"/>
          <w:sz w:val="24"/>
          <w:szCs w:val="24"/>
        </w:rPr>
        <w:t>22(2), p.538.</w:t>
      </w:r>
    </w:p>
    <w:p w14:paraId="6AAC97F8" w14:textId="30E0B067" w:rsidR="00805728" w:rsidRPr="00F467C3" w:rsidRDefault="00805728" w:rsidP="006D48DD">
      <w:pPr>
        <w:spacing w:before="240" w:after="0" w:line="276" w:lineRule="auto"/>
        <w:jc w:val="both"/>
        <w:rPr>
          <w:rFonts w:ascii="Arial" w:hAnsi="Arial" w:cs="Arial"/>
          <w:i/>
          <w:iCs/>
          <w:sz w:val="24"/>
          <w:szCs w:val="24"/>
        </w:rPr>
      </w:pPr>
      <w:r w:rsidRPr="00805728">
        <w:rPr>
          <w:rFonts w:ascii="Arial" w:hAnsi="Arial" w:cs="Arial"/>
          <w:sz w:val="24"/>
          <w:szCs w:val="24"/>
        </w:rPr>
        <w:t>Mitra, A. and Jain, V.</w:t>
      </w:r>
      <w:r>
        <w:rPr>
          <w:rFonts w:ascii="Arial" w:hAnsi="Arial" w:cs="Arial"/>
          <w:sz w:val="24"/>
          <w:szCs w:val="24"/>
        </w:rPr>
        <w:t xml:space="preserve"> (</w:t>
      </w:r>
      <w:r w:rsidRPr="00805728">
        <w:rPr>
          <w:rFonts w:ascii="Arial" w:hAnsi="Arial" w:cs="Arial"/>
          <w:sz w:val="24"/>
          <w:szCs w:val="24"/>
        </w:rPr>
        <w:t>2024</w:t>
      </w:r>
      <w:r>
        <w:rPr>
          <w:rFonts w:ascii="Arial" w:hAnsi="Arial" w:cs="Arial"/>
          <w:sz w:val="24"/>
          <w:szCs w:val="24"/>
        </w:rPr>
        <w:t>)</w:t>
      </w:r>
      <w:r w:rsidRPr="00805728">
        <w:rPr>
          <w:rFonts w:ascii="Arial" w:hAnsi="Arial" w:cs="Arial"/>
          <w:sz w:val="24"/>
          <w:szCs w:val="24"/>
        </w:rPr>
        <w:t xml:space="preserve"> 11 AI and IoT Applications in the Hospitality Industry. </w:t>
      </w:r>
      <w:r w:rsidRPr="00F467C3">
        <w:rPr>
          <w:rFonts w:ascii="Arial" w:hAnsi="Arial" w:cs="Arial"/>
          <w:i/>
          <w:iCs/>
          <w:sz w:val="24"/>
          <w:szCs w:val="24"/>
        </w:rPr>
        <w:t xml:space="preserve">Technology and Luxury Hospitality: AI, Blockchain and the Metaverse, </w:t>
      </w:r>
      <w:r w:rsidRPr="00D6591A">
        <w:rPr>
          <w:rFonts w:ascii="Arial" w:hAnsi="Arial" w:cs="Arial"/>
          <w:sz w:val="24"/>
          <w:szCs w:val="24"/>
        </w:rPr>
        <w:t>p.151.</w:t>
      </w:r>
    </w:p>
    <w:p w14:paraId="702D4C6F" w14:textId="70F42030" w:rsidR="00B20830" w:rsidRDefault="00B20830" w:rsidP="006D48DD">
      <w:pPr>
        <w:spacing w:before="240" w:after="0" w:line="276" w:lineRule="auto"/>
        <w:jc w:val="both"/>
        <w:rPr>
          <w:rFonts w:ascii="Arial" w:hAnsi="Arial" w:cs="Arial"/>
          <w:sz w:val="24"/>
          <w:szCs w:val="24"/>
        </w:rPr>
      </w:pPr>
      <w:proofErr w:type="spellStart"/>
      <w:r w:rsidRPr="00B20830">
        <w:rPr>
          <w:rFonts w:ascii="Arial" w:hAnsi="Arial" w:cs="Arial"/>
          <w:sz w:val="24"/>
          <w:szCs w:val="24"/>
        </w:rPr>
        <w:t>Mmutle</w:t>
      </w:r>
      <w:proofErr w:type="spellEnd"/>
      <w:r w:rsidRPr="00B20830">
        <w:rPr>
          <w:rFonts w:ascii="Arial" w:hAnsi="Arial" w:cs="Arial"/>
          <w:sz w:val="24"/>
          <w:szCs w:val="24"/>
        </w:rPr>
        <w:t xml:space="preserve">, T., </w:t>
      </w:r>
      <w:r>
        <w:rPr>
          <w:rFonts w:ascii="Arial" w:hAnsi="Arial" w:cs="Arial"/>
          <w:sz w:val="24"/>
          <w:szCs w:val="24"/>
        </w:rPr>
        <w:t>and</w:t>
      </w:r>
      <w:r w:rsidRPr="00B20830">
        <w:rPr>
          <w:rFonts w:ascii="Arial" w:hAnsi="Arial" w:cs="Arial"/>
          <w:sz w:val="24"/>
          <w:szCs w:val="24"/>
        </w:rPr>
        <w:t xml:space="preserve"> </w:t>
      </w:r>
      <w:proofErr w:type="spellStart"/>
      <w:r w:rsidRPr="00B20830">
        <w:rPr>
          <w:rFonts w:ascii="Arial" w:hAnsi="Arial" w:cs="Arial"/>
          <w:sz w:val="24"/>
          <w:szCs w:val="24"/>
        </w:rPr>
        <w:t>Shonhe</w:t>
      </w:r>
      <w:proofErr w:type="spellEnd"/>
      <w:r w:rsidRPr="00B20830">
        <w:rPr>
          <w:rFonts w:ascii="Arial" w:hAnsi="Arial" w:cs="Arial"/>
          <w:sz w:val="24"/>
          <w:szCs w:val="24"/>
        </w:rPr>
        <w:t>, L. (2017). Customers' perception of service quality and its impact on reputation in the hospitality industry.</w:t>
      </w:r>
    </w:p>
    <w:p w14:paraId="1FE84B32" w14:textId="543AD5EA" w:rsidR="00CE45F1" w:rsidRDefault="00CE45F1" w:rsidP="006D48DD">
      <w:pPr>
        <w:spacing w:before="240" w:after="0" w:line="276" w:lineRule="auto"/>
        <w:jc w:val="both"/>
        <w:rPr>
          <w:rFonts w:ascii="Arial" w:hAnsi="Arial" w:cs="Arial"/>
          <w:sz w:val="24"/>
          <w:szCs w:val="24"/>
        </w:rPr>
      </w:pPr>
      <w:r w:rsidRPr="00CE45F1">
        <w:rPr>
          <w:rFonts w:ascii="Arial" w:hAnsi="Arial" w:cs="Arial"/>
          <w:sz w:val="24"/>
          <w:szCs w:val="24"/>
        </w:rPr>
        <w:t>Morrison, A. M. (2022). </w:t>
      </w:r>
      <w:r w:rsidRPr="00CE45F1">
        <w:rPr>
          <w:rFonts w:ascii="Arial" w:hAnsi="Arial" w:cs="Arial"/>
          <w:i/>
          <w:iCs/>
          <w:sz w:val="24"/>
          <w:szCs w:val="24"/>
        </w:rPr>
        <w:t>Hospitality and travel marketing</w:t>
      </w:r>
      <w:r w:rsidRPr="00CE45F1">
        <w:rPr>
          <w:rFonts w:ascii="Arial" w:hAnsi="Arial" w:cs="Arial"/>
          <w:sz w:val="24"/>
          <w:szCs w:val="24"/>
        </w:rPr>
        <w:t>. Routledge.</w:t>
      </w:r>
    </w:p>
    <w:p w14:paraId="10CC8F03" w14:textId="0EA30AF6" w:rsidR="000860FD" w:rsidRDefault="000860FD" w:rsidP="006D48DD">
      <w:pPr>
        <w:spacing w:before="240" w:after="0" w:line="276" w:lineRule="auto"/>
        <w:jc w:val="both"/>
        <w:rPr>
          <w:rFonts w:ascii="Arial" w:hAnsi="Arial" w:cs="Arial"/>
          <w:sz w:val="24"/>
          <w:szCs w:val="24"/>
        </w:rPr>
      </w:pPr>
      <w:r w:rsidRPr="000860FD">
        <w:rPr>
          <w:rFonts w:ascii="Arial" w:hAnsi="Arial" w:cs="Arial"/>
          <w:sz w:val="24"/>
          <w:szCs w:val="24"/>
        </w:rPr>
        <w:t xml:space="preserve">Moro, S., Rita, P. and Oliveira, C. (2017) “Factors Influencing Hotels’ Online Prices,” </w:t>
      </w:r>
      <w:r w:rsidRPr="004324EC">
        <w:rPr>
          <w:rFonts w:ascii="Arial" w:hAnsi="Arial" w:cs="Arial"/>
          <w:i/>
          <w:iCs/>
          <w:sz w:val="24"/>
          <w:szCs w:val="24"/>
        </w:rPr>
        <w:t xml:space="preserve">Journal of Hospitality Marketing &amp; Management, </w:t>
      </w:r>
      <w:r w:rsidRPr="000860FD">
        <w:rPr>
          <w:rFonts w:ascii="Arial" w:hAnsi="Arial" w:cs="Arial"/>
          <w:sz w:val="24"/>
          <w:szCs w:val="24"/>
        </w:rPr>
        <w:t>27(4), pp. 443–464. doi:10.1080/19368623.2018.1395379.</w:t>
      </w:r>
    </w:p>
    <w:p w14:paraId="119E8A2B" w14:textId="77777777" w:rsidR="0055278A" w:rsidRPr="0055278A" w:rsidRDefault="0055278A" w:rsidP="006D48DD">
      <w:pPr>
        <w:spacing w:before="240" w:after="0" w:line="276" w:lineRule="auto"/>
        <w:jc w:val="both"/>
        <w:rPr>
          <w:rFonts w:ascii="Arial" w:hAnsi="Arial" w:cs="Arial"/>
          <w:sz w:val="24"/>
          <w:szCs w:val="24"/>
        </w:rPr>
      </w:pPr>
      <w:proofErr w:type="spellStart"/>
      <w:r w:rsidRPr="0055278A">
        <w:rPr>
          <w:rFonts w:ascii="Arial" w:hAnsi="Arial" w:cs="Arial"/>
          <w:sz w:val="24"/>
          <w:szCs w:val="24"/>
        </w:rPr>
        <w:t>Murniati</w:t>
      </w:r>
      <w:proofErr w:type="spellEnd"/>
      <w:r w:rsidRPr="0055278A">
        <w:rPr>
          <w:rFonts w:ascii="Arial" w:hAnsi="Arial" w:cs="Arial"/>
          <w:sz w:val="24"/>
          <w:szCs w:val="24"/>
        </w:rPr>
        <w:t xml:space="preserve">, M. and </w:t>
      </w:r>
      <w:proofErr w:type="spellStart"/>
      <w:r w:rsidRPr="0055278A">
        <w:rPr>
          <w:rFonts w:ascii="Arial" w:hAnsi="Arial" w:cs="Arial"/>
          <w:sz w:val="24"/>
          <w:szCs w:val="24"/>
        </w:rPr>
        <w:t>Bawono</w:t>
      </w:r>
      <w:proofErr w:type="spellEnd"/>
      <w:r w:rsidRPr="0055278A">
        <w:rPr>
          <w:rFonts w:ascii="Arial" w:hAnsi="Arial" w:cs="Arial"/>
          <w:sz w:val="24"/>
          <w:szCs w:val="24"/>
        </w:rPr>
        <w:t>, S. (2020) “Hotel Marketing Strategies in the Digital Age.” doi:10.54204/329258.</w:t>
      </w:r>
    </w:p>
    <w:p w14:paraId="4539E229" w14:textId="3A71A8BD" w:rsidR="00C500F0" w:rsidRDefault="00C500F0" w:rsidP="006D48DD">
      <w:pPr>
        <w:spacing w:before="240" w:after="0" w:line="276" w:lineRule="auto"/>
        <w:jc w:val="both"/>
        <w:rPr>
          <w:rFonts w:ascii="Arial" w:hAnsi="Arial" w:cs="Arial"/>
          <w:sz w:val="24"/>
          <w:szCs w:val="24"/>
        </w:rPr>
      </w:pPr>
      <w:r w:rsidRPr="00C500F0">
        <w:rPr>
          <w:rFonts w:ascii="Arial" w:hAnsi="Arial" w:cs="Arial"/>
          <w:sz w:val="24"/>
          <w:szCs w:val="24"/>
        </w:rPr>
        <w:t xml:space="preserve">Nadkarni, S. and </w:t>
      </w:r>
      <w:proofErr w:type="spellStart"/>
      <w:r w:rsidRPr="00C500F0">
        <w:rPr>
          <w:rFonts w:ascii="Arial" w:hAnsi="Arial" w:cs="Arial"/>
          <w:sz w:val="24"/>
          <w:szCs w:val="24"/>
        </w:rPr>
        <w:t>Prügl</w:t>
      </w:r>
      <w:proofErr w:type="spellEnd"/>
      <w:r w:rsidRPr="00C500F0">
        <w:rPr>
          <w:rFonts w:ascii="Arial" w:hAnsi="Arial" w:cs="Arial"/>
          <w:sz w:val="24"/>
          <w:szCs w:val="24"/>
        </w:rPr>
        <w:t xml:space="preserve">, R. (2020) “Digital transformation: a review, synthesis and opportunities for future research,” </w:t>
      </w:r>
      <w:r w:rsidRPr="004324EC">
        <w:rPr>
          <w:rFonts w:ascii="Arial" w:hAnsi="Arial" w:cs="Arial"/>
          <w:i/>
          <w:iCs/>
          <w:sz w:val="24"/>
          <w:szCs w:val="24"/>
        </w:rPr>
        <w:t>Management Review Quarterly,</w:t>
      </w:r>
      <w:r w:rsidRPr="00C500F0">
        <w:rPr>
          <w:rFonts w:ascii="Arial" w:hAnsi="Arial" w:cs="Arial"/>
          <w:sz w:val="24"/>
          <w:szCs w:val="24"/>
        </w:rPr>
        <w:t xml:space="preserve"> 71(2), pp. 233–341. doi:10.1007/s11301-020-00185-7.</w:t>
      </w:r>
    </w:p>
    <w:p w14:paraId="4EE3B4E3" w14:textId="260FBFB2" w:rsidR="00DD7A6A" w:rsidRDefault="00DD7A6A" w:rsidP="006D48DD">
      <w:pPr>
        <w:spacing w:before="240" w:after="0" w:line="276" w:lineRule="auto"/>
        <w:jc w:val="both"/>
        <w:rPr>
          <w:rFonts w:ascii="Arial" w:hAnsi="Arial" w:cs="Arial"/>
          <w:sz w:val="24"/>
          <w:szCs w:val="24"/>
        </w:rPr>
      </w:pPr>
      <w:r w:rsidRPr="00DD7A6A">
        <w:rPr>
          <w:rFonts w:ascii="Arial" w:hAnsi="Arial" w:cs="Arial"/>
          <w:sz w:val="24"/>
          <w:szCs w:val="24"/>
        </w:rPr>
        <w:t xml:space="preserve">Nieves, J., </w:t>
      </w:r>
      <w:proofErr w:type="spellStart"/>
      <w:r w:rsidRPr="00DD7A6A">
        <w:rPr>
          <w:rFonts w:ascii="Arial" w:hAnsi="Arial" w:cs="Arial"/>
          <w:sz w:val="24"/>
          <w:szCs w:val="24"/>
        </w:rPr>
        <w:t>Quintana</w:t>
      </w:r>
      <w:proofErr w:type="spellEnd"/>
      <w:r w:rsidRPr="00DD7A6A">
        <w:rPr>
          <w:rFonts w:ascii="Arial" w:hAnsi="Arial" w:cs="Arial"/>
          <w:sz w:val="24"/>
          <w:szCs w:val="24"/>
        </w:rPr>
        <w:t>, A. and Osorio, J. (2015) “Organizational knowledge, dynamic capabilities and innovation in the hotel industry</w:t>
      </w:r>
      <w:r w:rsidRPr="00F316F8">
        <w:rPr>
          <w:rFonts w:ascii="Arial" w:hAnsi="Arial" w:cs="Arial"/>
          <w:i/>
          <w:iCs/>
          <w:sz w:val="24"/>
          <w:szCs w:val="24"/>
        </w:rPr>
        <w:t>,</w:t>
      </w:r>
      <w:r w:rsidRPr="00F316F8">
        <w:rPr>
          <w:rFonts w:ascii="Arial" w:hAnsi="Arial" w:cs="Arial"/>
          <w:sz w:val="24"/>
          <w:szCs w:val="24"/>
        </w:rPr>
        <w:t>”</w:t>
      </w:r>
      <w:r w:rsidRPr="00F316F8">
        <w:rPr>
          <w:rFonts w:ascii="Arial" w:hAnsi="Arial" w:cs="Arial"/>
          <w:i/>
          <w:iCs/>
          <w:sz w:val="24"/>
          <w:szCs w:val="24"/>
        </w:rPr>
        <w:t xml:space="preserve"> Tourism and Hospitality Research</w:t>
      </w:r>
      <w:r w:rsidRPr="00DD7A6A">
        <w:rPr>
          <w:rFonts w:ascii="Arial" w:hAnsi="Arial" w:cs="Arial"/>
          <w:sz w:val="24"/>
          <w:szCs w:val="24"/>
        </w:rPr>
        <w:t>, 16(2), pp. 158–171. doi:10.1177/1467358415600208.</w:t>
      </w:r>
    </w:p>
    <w:p w14:paraId="4734EF3E" w14:textId="71D0A97D" w:rsidR="00DA0FB3" w:rsidRDefault="00DA0FB3" w:rsidP="006D48DD">
      <w:pPr>
        <w:spacing w:before="240" w:after="0" w:line="276" w:lineRule="auto"/>
        <w:jc w:val="both"/>
        <w:rPr>
          <w:rFonts w:ascii="Arial" w:hAnsi="Arial" w:cs="Arial"/>
          <w:sz w:val="24"/>
          <w:szCs w:val="24"/>
        </w:rPr>
      </w:pPr>
      <w:proofErr w:type="spellStart"/>
      <w:r w:rsidRPr="00DA0FB3">
        <w:rPr>
          <w:rFonts w:ascii="Arial" w:hAnsi="Arial" w:cs="Arial"/>
          <w:sz w:val="24"/>
          <w:szCs w:val="24"/>
        </w:rPr>
        <w:lastRenderedPageBreak/>
        <w:t>Opute</w:t>
      </w:r>
      <w:proofErr w:type="spellEnd"/>
      <w:r w:rsidRPr="00DA0FB3">
        <w:rPr>
          <w:rFonts w:ascii="Arial" w:hAnsi="Arial" w:cs="Arial"/>
          <w:sz w:val="24"/>
          <w:szCs w:val="24"/>
        </w:rPr>
        <w:t xml:space="preserve">, A., Irene, B. and </w:t>
      </w:r>
      <w:proofErr w:type="spellStart"/>
      <w:r w:rsidRPr="00DA0FB3">
        <w:rPr>
          <w:rFonts w:ascii="Arial" w:hAnsi="Arial" w:cs="Arial"/>
          <w:sz w:val="24"/>
          <w:szCs w:val="24"/>
        </w:rPr>
        <w:t>Iwu</w:t>
      </w:r>
      <w:proofErr w:type="spellEnd"/>
      <w:r w:rsidRPr="00DA0FB3">
        <w:rPr>
          <w:rFonts w:ascii="Arial" w:hAnsi="Arial" w:cs="Arial"/>
          <w:sz w:val="24"/>
          <w:szCs w:val="24"/>
        </w:rPr>
        <w:t xml:space="preserve">, G., 2020. Tourism service and digital technologies: </w:t>
      </w:r>
      <w:r w:rsidRPr="00F316F8">
        <w:rPr>
          <w:rFonts w:ascii="Arial" w:hAnsi="Arial" w:cs="Arial"/>
          <w:i/>
          <w:iCs/>
          <w:sz w:val="24"/>
          <w:szCs w:val="24"/>
        </w:rPr>
        <w:t>A value creation perspective. African Journal of Hospitality, Tourism and Leisure,</w:t>
      </w:r>
      <w:r w:rsidRPr="00DA0FB3">
        <w:rPr>
          <w:rFonts w:ascii="Arial" w:hAnsi="Arial" w:cs="Arial"/>
          <w:sz w:val="24"/>
          <w:szCs w:val="24"/>
        </w:rPr>
        <w:t xml:space="preserve"> 9(2), pp.1-18.</w:t>
      </w:r>
    </w:p>
    <w:p w14:paraId="004FE86D" w14:textId="77777777" w:rsidR="00405B23" w:rsidRPr="00405B23" w:rsidRDefault="00405B23" w:rsidP="00405B23">
      <w:pPr>
        <w:spacing w:before="240" w:after="0" w:line="276" w:lineRule="auto"/>
        <w:jc w:val="both"/>
        <w:rPr>
          <w:rFonts w:ascii="Arial" w:hAnsi="Arial" w:cs="Arial"/>
          <w:sz w:val="24"/>
          <w:szCs w:val="24"/>
        </w:rPr>
      </w:pPr>
      <w:r w:rsidRPr="00405B23">
        <w:rPr>
          <w:rFonts w:ascii="Arial" w:hAnsi="Arial" w:cs="Arial"/>
          <w:sz w:val="24"/>
          <w:szCs w:val="24"/>
        </w:rPr>
        <w:t xml:space="preserve">Pascucci, F., Savelli, E. and </w:t>
      </w:r>
      <w:proofErr w:type="spellStart"/>
      <w:r w:rsidRPr="00405B23">
        <w:rPr>
          <w:rFonts w:ascii="Arial" w:hAnsi="Arial" w:cs="Arial"/>
          <w:sz w:val="24"/>
          <w:szCs w:val="24"/>
        </w:rPr>
        <w:t>Gistri</w:t>
      </w:r>
      <w:proofErr w:type="spellEnd"/>
      <w:r w:rsidRPr="00405B23">
        <w:rPr>
          <w:rFonts w:ascii="Arial" w:hAnsi="Arial" w:cs="Arial"/>
          <w:sz w:val="24"/>
          <w:szCs w:val="24"/>
        </w:rPr>
        <w:t xml:space="preserve">, G. (2023) “How digital technologies reshape marketing: evidence from a qualitative investigation,” </w:t>
      </w:r>
      <w:r w:rsidRPr="00405B23">
        <w:rPr>
          <w:rFonts w:ascii="Arial" w:hAnsi="Arial" w:cs="Arial"/>
          <w:i/>
          <w:iCs/>
          <w:sz w:val="24"/>
          <w:szCs w:val="24"/>
        </w:rPr>
        <w:t>Italian Journal of Marketing</w:t>
      </w:r>
      <w:r w:rsidRPr="00405B23">
        <w:rPr>
          <w:rFonts w:ascii="Arial" w:hAnsi="Arial" w:cs="Arial"/>
          <w:sz w:val="24"/>
          <w:szCs w:val="24"/>
        </w:rPr>
        <w:t xml:space="preserve"> [Preprint]. doi:10.1007/s43039-023-00063-6.</w:t>
      </w:r>
    </w:p>
    <w:p w14:paraId="3108CF11" w14:textId="2D53C39B" w:rsidR="009B7E1E" w:rsidRPr="009B7E1E" w:rsidRDefault="009B7E1E" w:rsidP="009B7E1E">
      <w:pPr>
        <w:spacing w:before="240" w:after="0" w:line="276" w:lineRule="auto"/>
        <w:jc w:val="both"/>
        <w:rPr>
          <w:rFonts w:ascii="Arial" w:hAnsi="Arial" w:cs="Arial"/>
          <w:sz w:val="24"/>
          <w:szCs w:val="24"/>
        </w:rPr>
      </w:pPr>
      <w:r w:rsidRPr="009B7E1E">
        <w:rPr>
          <w:rFonts w:ascii="Arial" w:hAnsi="Arial" w:cs="Arial"/>
          <w:sz w:val="24"/>
          <w:szCs w:val="24"/>
        </w:rPr>
        <w:t xml:space="preserve">Paulose, D. and Shakeel, A. (2021) “Perceived Experience, Perceived Value and Customer Satisfaction as Antecedents to Loyalty among Hotel Guests,” </w:t>
      </w:r>
      <w:r w:rsidRPr="009B7E1E">
        <w:rPr>
          <w:rFonts w:ascii="Arial" w:hAnsi="Arial" w:cs="Arial"/>
          <w:i/>
          <w:iCs/>
          <w:sz w:val="24"/>
          <w:szCs w:val="24"/>
        </w:rPr>
        <w:t>Journal of Quality Assurance in Hospitality &amp; Tourism</w:t>
      </w:r>
      <w:r w:rsidRPr="009B7E1E">
        <w:rPr>
          <w:rFonts w:ascii="Arial" w:hAnsi="Arial" w:cs="Arial"/>
          <w:sz w:val="24"/>
          <w:szCs w:val="24"/>
        </w:rPr>
        <w:t>, 23(2), pp. 447–481. doi:10.1080/1528008x.2021.1884930.</w:t>
      </w:r>
    </w:p>
    <w:p w14:paraId="4AAFA077" w14:textId="0503F918" w:rsidR="008642EA" w:rsidRDefault="008642EA" w:rsidP="006D48DD">
      <w:pPr>
        <w:spacing w:before="240" w:after="0" w:line="276" w:lineRule="auto"/>
        <w:jc w:val="both"/>
        <w:rPr>
          <w:rFonts w:ascii="Arial" w:hAnsi="Arial" w:cs="Arial"/>
          <w:sz w:val="24"/>
          <w:szCs w:val="24"/>
        </w:rPr>
      </w:pPr>
      <w:proofErr w:type="spellStart"/>
      <w:r w:rsidRPr="008642EA">
        <w:rPr>
          <w:rFonts w:ascii="Arial" w:hAnsi="Arial" w:cs="Arial"/>
          <w:sz w:val="24"/>
          <w:szCs w:val="24"/>
        </w:rPr>
        <w:t>Pencarelli</w:t>
      </w:r>
      <w:proofErr w:type="spellEnd"/>
      <w:r w:rsidRPr="008642EA">
        <w:rPr>
          <w:rFonts w:ascii="Arial" w:hAnsi="Arial" w:cs="Arial"/>
          <w:sz w:val="24"/>
          <w:szCs w:val="24"/>
        </w:rPr>
        <w:t>, T. (2019) “The digital revolution in the travel and tourism industry</w:t>
      </w:r>
      <w:r w:rsidRPr="00D6591A">
        <w:rPr>
          <w:rFonts w:ascii="Arial" w:hAnsi="Arial" w:cs="Arial"/>
          <w:i/>
          <w:iCs/>
          <w:sz w:val="24"/>
          <w:szCs w:val="24"/>
        </w:rPr>
        <w:t>,” Information Technology &amp; Tourism,</w:t>
      </w:r>
      <w:r w:rsidRPr="008642EA">
        <w:rPr>
          <w:rFonts w:ascii="Arial" w:hAnsi="Arial" w:cs="Arial"/>
          <w:sz w:val="24"/>
          <w:szCs w:val="24"/>
        </w:rPr>
        <w:t xml:space="preserve"> 22(3), pp. 455–476. doi:10.1007/s40558-019-00160-3.</w:t>
      </w:r>
    </w:p>
    <w:p w14:paraId="229F04C6" w14:textId="1E3DFA14" w:rsidR="001A3E9E" w:rsidRDefault="001A3E9E" w:rsidP="006D48DD">
      <w:pPr>
        <w:spacing w:before="240" w:after="0" w:line="276" w:lineRule="auto"/>
        <w:jc w:val="both"/>
        <w:rPr>
          <w:rFonts w:ascii="Arial" w:hAnsi="Arial" w:cs="Arial"/>
          <w:sz w:val="24"/>
          <w:szCs w:val="24"/>
        </w:rPr>
      </w:pPr>
      <w:proofErr w:type="spellStart"/>
      <w:r w:rsidRPr="001A3E9E">
        <w:rPr>
          <w:rFonts w:ascii="Arial" w:hAnsi="Arial" w:cs="Arial"/>
          <w:sz w:val="24"/>
          <w:szCs w:val="24"/>
        </w:rPr>
        <w:t>Pierscieniak</w:t>
      </w:r>
      <w:proofErr w:type="spellEnd"/>
      <w:r w:rsidRPr="001A3E9E">
        <w:rPr>
          <w:rFonts w:ascii="Arial" w:hAnsi="Arial" w:cs="Arial"/>
          <w:sz w:val="24"/>
          <w:szCs w:val="24"/>
        </w:rPr>
        <w:t xml:space="preserve">, A. and Grzebyk, M. (2020) “Searching Key Macro-Factors for Cooperation in Cross-Border Tourism: Institutional Matrix vs. PEST Concept,” EUROPEAN RESEARCH STUDIES JOURNAL, </w:t>
      </w:r>
      <w:proofErr w:type="gramStart"/>
      <w:r w:rsidRPr="001A3E9E">
        <w:rPr>
          <w:rFonts w:ascii="Arial" w:hAnsi="Arial" w:cs="Arial"/>
          <w:sz w:val="24"/>
          <w:szCs w:val="24"/>
        </w:rPr>
        <w:t>XXIII(</w:t>
      </w:r>
      <w:proofErr w:type="gramEnd"/>
      <w:r w:rsidRPr="001A3E9E">
        <w:rPr>
          <w:rFonts w:ascii="Arial" w:hAnsi="Arial" w:cs="Arial"/>
          <w:sz w:val="24"/>
          <w:szCs w:val="24"/>
        </w:rPr>
        <w:t>Issue 3), pp. 249–259. doi:10.35808/</w:t>
      </w:r>
      <w:proofErr w:type="spellStart"/>
      <w:r w:rsidRPr="001A3E9E">
        <w:rPr>
          <w:rFonts w:ascii="Arial" w:hAnsi="Arial" w:cs="Arial"/>
          <w:sz w:val="24"/>
          <w:szCs w:val="24"/>
        </w:rPr>
        <w:t>ersj</w:t>
      </w:r>
      <w:proofErr w:type="spellEnd"/>
      <w:r w:rsidRPr="001A3E9E">
        <w:rPr>
          <w:rFonts w:ascii="Arial" w:hAnsi="Arial" w:cs="Arial"/>
          <w:sz w:val="24"/>
          <w:szCs w:val="24"/>
        </w:rPr>
        <w:t>/1636.</w:t>
      </w:r>
    </w:p>
    <w:p w14:paraId="2F5026C3" w14:textId="624BDE96" w:rsidR="00120CE3" w:rsidRDefault="00120CE3" w:rsidP="006D48DD">
      <w:pPr>
        <w:spacing w:before="240" w:after="0" w:line="276" w:lineRule="auto"/>
        <w:jc w:val="both"/>
        <w:rPr>
          <w:rFonts w:ascii="Arial" w:hAnsi="Arial" w:cs="Arial"/>
          <w:sz w:val="24"/>
          <w:szCs w:val="24"/>
        </w:rPr>
      </w:pPr>
      <w:r w:rsidRPr="00120CE3">
        <w:rPr>
          <w:rFonts w:ascii="Arial" w:hAnsi="Arial" w:cs="Arial"/>
          <w:sz w:val="24"/>
          <w:szCs w:val="24"/>
        </w:rPr>
        <w:t>Prasanth, S. (2015). Training and development in hotel industry. </w:t>
      </w:r>
      <w:proofErr w:type="spellStart"/>
      <w:r w:rsidRPr="00120CE3">
        <w:rPr>
          <w:rFonts w:ascii="Arial" w:hAnsi="Arial" w:cs="Arial"/>
          <w:i/>
          <w:iCs/>
          <w:sz w:val="24"/>
          <w:szCs w:val="24"/>
        </w:rPr>
        <w:t>Shanlax</w:t>
      </w:r>
      <w:proofErr w:type="spellEnd"/>
      <w:r w:rsidRPr="00120CE3">
        <w:rPr>
          <w:rFonts w:ascii="Arial" w:hAnsi="Arial" w:cs="Arial"/>
          <w:i/>
          <w:iCs/>
          <w:sz w:val="24"/>
          <w:szCs w:val="24"/>
        </w:rPr>
        <w:t xml:space="preserve"> International Journal of Management</w:t>
      </w:r>
      <w:r w:rsidRPr="00120CE3">
        <w:rPr>
          <w:rFonts w:ascii="Arial" w:hAnsi="Arial" w:cs="Arial"/>
          <w:sz w:val="24"/>
          <w:szCs w:val="24"/>
        </w:rPr>
        <w:t>, </w:t>
      </w:r>
      <w:r w:rsidRPr="00120CE3">
        <w:rPr>
          <w:rFonts w:ascii="Arial" w:hAnsi="Arial" w:cs="Arial"/>
          <w:i/>
          <w:iCs/>
          <w:sz w:val="24"/>
          <w:szCs w:val="24"/>
        </w:rPr>
        <w:t>3</w:t>
      </w:r>
      <w:r w:rsidRPr="00120CE3">
        <w:rPr>
          <w:rFonts w:ascii="Arial" w:hAnsi="Arial" w:cs="Arial"/>
          <w:sz w:val="24"/>
          <w:szCs w:val="24"/>
        </w:rPr>
        <w:t>(1), 27-34.</w:t>
      </w:r>
    </w:p>
    <w:p w14:paraId="2672F2CD" w14:textId="6674F10B" w:rsidR="00651C4E" w:rsidRDefault="00651C4E" w:rsidP="006D48DD">
      <w:pPr>
        <w:spacing w:before="240" w:after="0" w:line="276" w:lineRule="auto"/>
        <w:jc w:val="both"/>
        <w:rPr>
          <w:rFonts w:ascii="Arial" w:hAnsi="Arial" w:cs="Arial"/>
          <w:sz w:val="24"/>
          <w:szCs w:val="24"/>
        </w:rPr>
      </w:pPr>
      <w:r w:rsidRPr="00651C4E">
        <w:rPr>
          <w:rFonts w:ascii="Arial" w:hAnsi="Arial" w:cs="Arial"/>
          <w:sz w:val="24"/>
          <w:szCs w:val="24"/>
        </w:rPr>
        <w:t xml:space="preserve">Pricope </w:t>
      </w:r>
      <w:proofErr w:type="spellStart"/>
      <w:r w:rsidRPr="00651C4E">
        <w:rPr>
          <w:rFonts w:ascii="Arial" w:hAnsi="Arial" w:cs="Arial"/>
          <w:sz w:val="24"/>
          <w:szCs w:val="24"/>
        </w:rPr>
        <w:t>Vancia</w:t>
      </w:r>
      <w:proofErr w:type="spellEnd"/>
      <w:r w:rsidRPr="00651C4E">
        <w:rPr>
          <w:rFonts w:ascii="Arial" w:hAnsi="Arial" w:cs="Arial"/>
          <w:sz w:val="24"/>
          <w:szCs w:val="24"/>
        </w:rPr>
        <w:t xml:space="preserve">, A.P., </w:t>
      </w:r>
      <w:proofErr w:type="spellStart"/>
      <w:r w:rsidRPr="00651C4E">
        <w:rPr>
          <w:rFonts w:ascii="Arial" w:hAnsi="Arial" w:cs="Arial"/>
          <w:sz w:val="24"/>
          <w:szCs w:val="24"/>
        </w:rPr>
        <w:t>Băltescu</w:t>
      </w:r>
      <w:proofErr w:type="spellEnd"/>
      <w:r w:rsidRPr="00651C4E">
        <w:rPr>
          <w:rFonts w:ascii="Arial" w:hAnsi="Arial" w:cs="Arial"/>
          <w:sz w:val="24"/>
          <w:szCs w:val="24"/>
        </w:rPr>
        <w:t xml:space="preserve">, C.A., </w:t>
      </w:r>
      <w:proofErr w:type="spellStart"/>
      <w:r w:rsidRPr="00651C4E">
        <w:rPr>
          <w:rFonts w:ascii="Arial" w:hAnsi="Arial" w:cs="Arial"/>
          <w:sz w:val="24"/>
          <w:szCs w:val="24"/>
        </w:rPr>
        <w:t>Brătucu</w:t>
      </w:r>
      <w:proofErr w:type="spellEnd"/>
      <w:r w:rsidRPr="00651C4E">
        <w:rPr>
          <w:rFonts w:ascii="Arial" w:hAnsi="Arial" w:cs="Arial"/>
          <w:sz w:val="24"/>
          <w:szCs w:val="24"/>
        </w:rPr>
        <w:t xml:space="preserve">, G., </w:t>
      </w:r>
      <w:proofErr w:type="spellStart"/>
      <w:r w:rsidRPr="00651C4E">
        <w:rPr>
          <w:rFonts w:ascii="Arial" w:hAnsi="Arial" w:cs="Arial"/>
          <w:sz w:val="24"/>
          <w:szCs w:val="24"/>
        </w:rPr>
        <w:t>Tecău</w:t>
      </w:r>
      <w:proofErr w:type="spellEnd"/>
      <w:r w:rsidRPr="00651C4E">
        <w:rPr>
          <w:rFonts w:ascii="Arial" w:hAnsi="Arial" w:cs="Arial"/>
          <w:sz w:val="24"/>
          <w:szCs w:val="24"/>
        </w:rPr>
        <w:t xml:space="preserve">, A.S., </w:t>
      </w:r>
      <w:proofErr w:type="spellStart"/>
      <w:r w:rsidRPr="00651C4E">
        <w:rPr>
          <w:rFonts w:ascii="Arial" w:hAnsi="Arial" w:cs="Arial"/>
          <w:sz w:val="24"/>
          <w:szCs w:val="24"/>
        </w:rPr>
        <w:t>Chițu</w:t>
      </w:r>
      <w:proofErr w:type="spellEnd"/>
      <w:r w:rsidRPr="00651C4E">
        <w:rPr>
          <w:rFonts w:ascii="Arial" w:hAnsi="Arial" w:cs="Arial"/>
          <w:sz w:val="24"/>
          <w:szCs w:val="24"/>
        </w:rPr>
        <w:t xml:space="preserve">, I.B. and </w:t>
      </w:r>
      <w:proofErr w:type="spellStart"/>
      <w:r w:rsidRPr="00651C4E">
        <w:rPr>
          <w:rFonts w:ascii="Arial" w:hAnsi="Arial" w:cs="Arial"/>
          <w:sz w:val="24"/>
          <w:szCs w:val="24"/>
        </w:rPr>
        <w:t>Duguleană</w:t>
      </w:r>
      <w:proofErr w:type="spellEnd"/>
      <w:r w:rsidRPr="00651C4E">
        <w:rPr>
          <w:rFonts w:ascii="Arial" w:hAnsi="Arial" w:cs="Arial"/>
          <w:sz w:val="24"/>
          <w:szCs w:val="24"/>
        </w:rPr>
        <w:t>, L.</w:t>
      </w:r>
      <w:r>
        <w:rPr>
          <w:rFonts w:ascii="Arial" w:hAnsi="Arial" w:cs="Arial"/>
          <w:sz w:val="24"/>
          <w:szCs w:val="24"/>
        </w:rPr>
        <w:t xml:space="preserve"> (</w:t>
      </w:r>
      <w:r w:rsidRPr="00651C4E">
        <w:rPr>
          <w:rFonts w:ascii="Arial" w:hAnsi="Arial" w:cs="Arial"/>
          <w:sz w:val="24"/>
          <w:szCs w:val="24"/>
        </w:rPr>
        <w:t>2023</w:t>
      </w:r>
      <w:r>
        <w:rPr>
          <w:rFonts w:ascii="Arial" w:hAnsi="Arial" w:cs="Arial"/>
          <w:sz w:val="24"/>
          <w:szCs w:val="24"/>
        </w:rPr>
        <w:t>)</w:t>
      </w:r>
      <w:r w:rsidRPr="00651C4E">
        <w:rPr>
          <w:rFonts w:ascii="Arial" w:hAnsi="Arial" w:cs="Arial"/>
          <w:sz w:val="24"/>
          <w:szCs w:val="24"/>
        </w:rPr>
        <w:t xml:space="preserve"> Examining the disruptive potential of generation Z tourists on the travel industry in the Digital age. </w:t>
      </w:r>
      <w:r w:rsidRPr="00D6591A">
        <w:rPr>
          <w:rFonts w:ascii="Arial" w:hAnsi="Arial" w:cs="Arial"/>
          <w:i/>
          <w:iCs/>
          <w:sz w:val="24"/>
          <w:szCs w:val="24"/>
        </w:rPr>
        <w:t>Sustainability,</w:t>
      </w:r>
      <w:r w:rsidRPr="00651C4E">
        <w:rPr>
          <w:rFonts w:ascii="Arial" w:hAnsi="Arial" w:cs="Arial"/>
          <w:sz w:val="24"/>
          <w:szCs w:val="24"/>
        </w:rPr>
        <w:t xml:space="preserve"> 15(11), p.8756.</w:t>
      </w:r>
    </w:p>
    <w:p w14:paraId="142E6166" w14:textId="6EC333BD" w:rsidR="00C212EA" w:rsidRDefault="00C212EA" w:rsidP="006D48DD">
      <w:pPr>
        <w:spacing w:before="240" w:after="0" w:line="276" w:lineRule="auto"/>
        <w:jc w:val="both"/>
        <w:rPr>
          <w:rFonts w:ascii="Arial" w:hAnsi="Arial" w:cs="Arial"/>
          <w:sz w:val="24"/>
          <w:szCs w:val="24"/>
        </w:rPr>
      </w:pPr>
      <w:r w:rsidRPr="00C212EA">
        <w:rPr>
          <w:rFonts w:ascii="Arial" w:hAnsi="Arial" w:cs="Arial"/>
          <w:sz w:val="24"/>
          <w:szCs w:val="24"/>
        </w:rPr>
        <w:t>Radde, B. (2017). </w:t>
      </w:r>
      <w:r w:rsidRPr="00C212EA">
        <w:rPr>
          <w:rFonts w:ascii="Arial" w:hAnsi="Arial" w:cs="Arial"/>
          <w:i/>
          <w:iCs/>
          <w:sz w:val="24"/>
          <w:szCs w:val="24"/>
        </w:rPr>
        <w:t>Digital Guest Experience: Tools to help hotels to manage and optimize the digital guest experience</w:t>
      </w:r>
      <w:r w:rsidRPr="00C212EA">
        <w:rPr>
          <w:rFonts w:ascii="Arial" w:hAnsi="Arial" w:cs="Arial"/>
          <w:sz w:val="24"/>
          <w:szCs w:val="24"/>
        </w:rPr>
        <w:t xml:space="preserve">. </w:t>
      </w:r>
      <w:proofErr w:type="spellStart"/>
      <w:r w:rsidRPr="00C212EA">
        <w:rPr>
          <w:rFonts w:ascii="Arial" w:hAnsi="Arial" w:cs="Arial"/>
          <w:sz w:val="24"/>
          <w:szCs w:val="24"/>
        </w:rPr>
        <w:t>tredition</w:t>
      </w:r>
      <w:proofErr w:type="spellEnd"/>
      <w:r w:rsidRPr="00C212EA">
        <w:rPr>
          <w:rFonts w:ascii="Arial" w:hAnsi="Arial" w:cs="Arial"/>
          <w:sz w:val="24"/>
          <w:szCs w:val="24"/>
        </w:rPr>
        <w:t>.</w:t>
      </w:r>
    </w:p>
    <w:p w14:paraId="39F39CAE" w14:textId="4EA111A2" w:rsidR="00B95F3F" w:rsidRDefault="00B95F3F" w:rsidP="006D48DD">
      <w:pPr>
        <w:spacing w:before="240" w:after="0" w:line="276" w:lineRule="auto"/>
        <w:jc w:val="both"/>
        <w:rPr>
          <w:rFonts w:ascii="Arial" w:hAnsi="Arial" w:cs="Arial"/>
          <w:sz w:val="24"/>
          <w:szCs w:val="24"/>
        </w:rPr>
      </w:pPr>
      <w:proofErr w:type="spellStart"/>
      <w:r w:rsidRPr="00B95F3F">
        <w:rPr>
          <w:rFonts w:ascii="Arial" w:hAnsi="Arial" w:cs="Arial"/>
          <w:sz w:val="24"/>
          <w:szCs w:val="24"/>
        </w:rPr>
        <w:t>Retnowati</w:t>
      </w:r>
      <w:proofErr w:type="spellEnd"/>
      <w:r w:rsidRPr="00B95F3F">
        <w:rPr>
          <w:rFonts w:ascii="Arial" w:hAnsi="Arial" w:cs="Arial"/>
          <w:sz w:val="24"/>
          <w:szCs w:val="24"/>
        </w:rPr>
        <w:t xml:space="preserve">, E., Jerusalem, M. A., </w:t>
      </w:r>
      <w:r w:rsidR="009B7E1E">
        <w:rPr>
          <w:rFonts w:ascii="Arial" w:hAnsi="Arial" w:cs="Arial"/>
          <w:sz w:val="24"/>
          <w:szCs w:val="24"/>
        </w:rPr>
        <w:t>and</w:t>
      </w:r>
      <w:r w:rsidRPr="00B95F3F">
        <w:rPr>
          <w:rFonts w:ascii="Arial" w:hAnsi="Arial" w:cs="Arial"/>
          <w:sz w:val="24"/>
          <w:szCs w:val="24"/>
        </w:rPr>
        <w:t xml:space="preserve"> </w:t>
      </w:r>
      <w:proofErr w:type="spellStart"/>
      <w:r w:rsidRPr="00B95F3F">
        <w:rPr>
          <w:rFonts w:ascii="Arial" w:hAnsi="Arial" w:cs="Arial"/>
          <w:sz w:val="24"/>
          <w:szCs w:val="24"/>
        </w:rPr>
        <w:t>Sugiyarto</w:t>
      </w:r>
      <w:proofErr w:type="spellEnd"/>
      <w:r w:rsidRPr="00B95F3F">
        <w:rPr>
          <w:rFonts w:ascii="Arial" w:hAnsi="Arial" w:cs="Arial"/>
          <w:sz w:val="24"/>
          <w:szCs w:val="24"/>
        </w:rPr>
        <w:t>, K. (Eds.). (2019). </w:t>
      </w:r>
      <w:r w:rsidRPr="00B95F3F">
        <w:rPr>
          <w:rFonts w:ascii="Arial" w:hAnsi="Arial" w:cs="Arial"/>
          <w:i/>
          <w:iCs/>
          <w:sz w:val="24"/>
          <w:szCs w:val="24"/>
        </w:rPr>
        <w:t>Innovative Teaching and Learning Methods in Educational Systems: Proceedings of the International Conference on Teacher Education and Professional Development (INCOTEPD 2018), October 28, 2018, Yogyakarta, Indonesia</w:t>
      </w:r>
      <w:r w:rsidRPr="00B95F3F">
        <w:rPr>
          <w:rFonts w:ascii="Arial" w:hAnsi="Arial" w:cs="Arial"/>
          <w:sz w:val="24"/>
          <w:szCs w:val="24"/>
        </w:rPr>
        <w:t>. Routledge.</w:t>
      </w:r>
    </w:p>
    <w:p w14:paraId="7DBB13BE" w14:textId="2F84426D" w:rsidR="00212838" w:rsidRDefault="00212838" w:rsidP="006D48DD">
      <w:pPr>
        <w:spacing w:before="240" w:after="0" w:line="276" w:lineRule="auto"/>
        <w:jc w:val="both"/>
        <w:rPr>
          <w:rFonts w:ascii="Arial" w:hAnsi="Arial" w:cs="Arial"/>
          <w:sz w:val="24"/>
          <w:szCs w:val="24"/>
        </w:rPr>
      </w:pPr>
      <w:r w:rsidRPr="00212838">
        <w:rPr>
          <w:rFonts w:ascii="Arial" w:hAnsi="Arial" w:cs="Arial"/>
          <w:sz w:val="24"/>
          <w:szCs w:val="24"/>
        </w:rPr>
        <w:t>Richards, G. (2021). Evolving research perspectives on food and gastronomic experiences in tourism. </w:t>
      </w:r>
      <w:r w:rsidRPr="00212838">
        <w:rPr>
          <w:rFonts w:ascii="Arial" w:hAnsi="Arial" w:cs="Arial"/>
          <w:i/>
          <w:iCs/>
          <w:sz w:val="24"/>
          <w:szCs w:val="24"/>
        </w:rPr>
        <w:t>International Journal of Contemporary Hospitality Management</w:t>
      </w:r>
      <w:r w:rsidRPr="00212838">
        <w:rPr>
          <w:rFonts w:ascii="Arial" w:hAnsi="Arial" w:cs="Arial"/>
          <w:sz w:val="24"/>
          <w:szCs w:val="24"/>
        </w:rPr>
        <w:t>, </w:t>
      </w:r>
      <w:r w:rsidRPr="00212838">
        <w:rPr>
          <w:rFonts w:ascii="Arial" w:hAnsi="Arial" w:cs="Arial"/>
          <w:i/>
          <w:iCs/>
          <w:sz w:val="24"/>
          <w:szCs w:val="24"/>
        </w:rPr>
        <w:t>33</w:t>
      </w:r>
      <w:r w:rsidRPr="00212838">
        <w:rPr>
          <w:rFonts w:ascii="Arial" w:hAnsi="Arial" w:cs="Arial"/>
          <w:sz w:val="24"/>
          <w:szCs w:val="24"/>
        </w:rPr>
        <w:t>(3), 1037-1058.</w:t>
      </w:r>
    </w:p>
    <w:p w14:paraId="7640F31B" w14:textId="76511AAC" w:rsidR="000E535E" w:rsidRDefault="000E535E" w:rsidP="006D48DD">
      <w:pPr>
        <w:spacing w:before="240" w:after="0" w:line="276" w:lineRule="auto"/>
        <w:jc w:val="both"/>
        <w:rPr>
          <w:rFonts w:ascii="Arial" w:hAnsi="Arial" w:cs="Arial"/>
          <w:sz w:val="24"/>
          <w:szCs w:val="24"/>
        </w:rPr>
      </w:pPr>
      <w:r w:rsidRPr="000E535E">
        <w:rPr>
          <w:rFonts w:ascii="Arial" w:hAnsi="Arial" w:cs="Arial"/>
          <w:sz w:val="24"/>
          <w:szCs w:val="24"/>
        </w:rPr>
        <w:t>Richey Jr, R. G., Morgan, T. R., Lindsey-Hall, K., &amp; Adams, F. G. (2016). A global exploration of big data in the supply chain. </w:t>
      </w:r>
      <w:r w:rsidRPr="000E535E">
        <w:rPr>
          <w:rFonts w:ascii="Arial" w:hAnsi="Arial" w:cs="Arial"/>
          <w:i/>
          <w:iCs/>
          <w:sz w:val="24"/>
          <w:szCs w:val="24"/>
        </w:rPr>
        <w:t>International Journal of Physical Distribution &amp; Logistics Management</w:t>
      </w:r>
      <w:r w:rsidRPr="000E535E">
        <w:rPr>
          <w:rFonts w:ascii="Arial" w:hAnsi="Arial" w:cs="Arial"/>
          <w:sz w:val="24"/>
          <w:szCs w:val="24"/>
        </w:rPr>
        <w:t>, </w:t>
      </w:r>
      <w:r w:rsidRPr="000E535E">
        <w:rPr>
          <w:rFonts w:ascii="Arial" w:hAnsi="Arial" w:cs="Arial"/>
          <w:i/>
          <w:iCs/>
          <w:sz w:val="24"/>
          <w:szCs w:val="24"/>
        </w:rPr>
        <w:t>46</w:t>
      </w:r>
      <w:r w:rsidRPr="000E535E">
        <w:rPr>
          <w:rFonts w:ascii="Arial" w:hAnsi="Arial" w:cs="Arial"/>
          <w:sz w:val="24"/>
          <w:szCs w:val="24"/>
        </w:rPr>
        <w:t>(8), 710-739.</w:t>
      </w:r>
    </w:p>
    <w:p w14:paraId="0E055DBC" w14:textId="7A930C04" w:rsidR="00490D63" w:rsidRDefault="00490D63" w:rsidP="006D48DD">
      <w:pPr>
        <w:spacing w:before="240" w:after="0" w:line="276" w:lineRule="auto"/>
        <w:jc w:val="both"/>
        <w:rPr>
          <w:rFonts w:ascii="Arial" w:hAnsi="Arial" w:cs="Arial"/>
          <w:sz w:val="24"/>
          <w:szCs w:val="24"/>
        </w:rPr>
      </w:pPr>
      <w:r w:rsidRPr="00490D63">
        <w:rPr>
          <w:rFonts w:ascii="Arial" w:hAnsi="Arial" w:cs="Arial"/>
          <w:sz w:val="24"/>
          <w:szCs w:val="24"/>
        </w:rPr>
        <w:t>Ryan, D. (2016). </w:t>
      </w:r>
      <w:r w:rsidRPr="00490D63">
        <w:rPr>
          <w:rFonts w:ascii="Arial" w:hAnsi="Arial" w:cs="Arial"/>
          <w:i/>
          <w:iCs/>
          <w:sz w:val="24"/>
          <w:szCs w:val="24"/>
        </w:rPr>
        <w:t>Understanding digital marketing: marketing strategies for engaging the digital generation</w:t>
      </w:r>
      <w:r w:rsidRPr="00490D63">
        <w:rPr>
          <w:rFonts w:ascii="Arial" w:hAnsi="Arial" w:cs="Arial"/>
          <w:sz w:val="24"/>
          <w:szCs w:val="24"/>
        </w:rPr>
        <w:t>. Kogan Page Publishers.</w:t>
      </w:r>
    </w:p>
    <w:p w14:paraId="1FF85AB1" w14:textId="4B40BFA8" w:rsidR="00E60794" w:rsidRDefault="00E60794" w:rsidP="006D48DD">
      <w:pPr>
        <w:spacing w:before="240" w:after="0" w:line="276" w:lineRule="auto"/>
        <w:jc w:val="both"/>
        <w:rPr>
          <w:rFonts w:ascii="Arial" w:hAnsi="Arial" w:cs="Arial"/>
          <w:sz w:val="24"/>
          <w:szCs w:val="24"/>
        </w:rPr>
      </w:pPr>
      <w:r w:rsidRPr="00E60794">
        <w:rPr>
          <w:rFonts w:ascii="Arial" w:hAnsi="Arial" w:cs="Arial"/>
          <w:sz w:val="24"/>
          <w:szCs w:val="24"/>
        </w:rPr>
        <w:t>Roelofsen, M. (2020) “A review of: The Future of Airbnb and the ‘Sharing Economy’. The Collaborative Consumption of Our Cities,” Tourism Geographies, 23(5–6), pp. 1141–1143. doi:10.1080/14616688.2019.1708448.</w:t>
      </w:r>
    </w:p>
    <w:p w14:paraId="654FAE1E" w14:textId="66CFD963" w:rsidR="000E24A2" w:rsidRDefault="000E24A2" w:rsidP="006D48DD">
      <w:pPr>
        <w:spacing w:before="240" w:after="0" w:line="276" w:lineRule="auto"/>
        <w:jc w:val="both"/>
        <w:rPr>
          <w:rFonts w:ascii="Arial" w:hAnsi="Arial" w:cs="Arial"/>
          <w:sz w:val="24"/>
          <w:szCs w:val="24"/>
        </w:rPr>
      </w:pPr>
      <w:r w:rsidRPr="000E24A2">
        <w:rPr>
          <w:rFonts w:ascii="Arial" w:hAnsi="Arial" w:cs="Arial"/>
          <w:sz w:val="24"/>
          <w:szCs w:val="24"/>
        </w:rPr>
        <w:lastRenderedPageBreak/>
        <w:t xml:space="preserve">Sagawa, S. </w:t>
      </w:r>
      <w:r w:rsidR="009B7E1E">
        <w:rPr>
          <w:rFonts w:ascii="Arial" w:hAnsi="Arial" w:cs="Arial"/>
          <w:sz w:val="24"/>
          <w:szCs w:val="24"/>
        </w:rPr>
        <w:t>and</w:t>
      </w:r>
      <w:r w:rsidRPr="000E24A2">
        <w:rPr>
          <w:rFonts w:ascii="Arial" w:hAnsi="Arial" w:cs="Arial"/>
          <w:sz w:val="24"/>
          <w:szCs w:val="24"/>
        </w:rPr>
        <w:t xml:space="preserve"> Jospin, D. (2008). </w:t>
      </w:r>
      <w:r w:rsidRPr="000E24A2">
        <w:rPr>
          <w:rFonts w:ascii="Arial" w:hAnsi="Arial" w:cs="Arial"/>
          <w:i/>
          <w:iCs/>
          <w:sz w:val="24"/>
          <w:szCs w:val="24"/>
        </w:rPr>
        <w:t>The charismatic organization: Eight ways to grow a nonprofit that builds buzz, delights donors, and energizes employees</w:t>
      </w:r>
      <w:r w:rsidRPr="000E24A2">
        <w:rPr>
          <w:rFonts w:ascii="Arial" w:hAnsi="Arial" w:cs="Arial"/>
          <w:sz w:val="24"/>
          <w:szCs w:val="24"/>
        </w:rPr>
        <w:t>. John Wiley &amp; Sons.</w:t>
      </w:r>
    </w:p>
    <w:p w14:paraId="769F09A2" w14:textId="6E780404" w:rsidR="004635A2" w:rsidRDefault="004635A2" w:rsidP="006D48DD">
      <w:pPr>
        <w:spacing w:before="240" w:after="0" w:line="276" w:lineRule="auto"/>
        <w:jc w:val="both"/>
        <w:rPr>
          <w:rFonts w:ascii="Arial" w:hAnsi="Arial" w:cs="Arial"/>
          <w:sz w:val="24"/>
          <w:szCs w:val="24"/>
        </w:rPr>
      </w:pPr>
      <w:r w:rsidRPr="004635A2">
        <w:rPr>
          <w:rFonts w:ascii="Arial" w:hAnsi="Arial" w:cs="Arial"/>
          <w:sz w:val="24"/>
          <w:szCs w:val="24"/>
        </w:rPr>
        <w:t>Sen, S. (2020). </w:t>
      </w:r>
      <w:r w:rsidRPr="004635A2">
        <w:rPr>
          <w:rFonts w:ascii="Arial" w:hAnsi="Arial" w:cs="Arial"/>
          <w:i/>
          <w:iCs/>
          <w:sz w:val="24"/>
          <w:szCs w:val="24"/>
        </w:rPr>
        <w:t>Digital HR strategy: Achieving sustainable transformation in the digital age</w:t>
      </w:r>
      <w:r w:rsidRPr="004635A2">
        <w:rPr>
          <w:rFonts w:ascii="Arial" w:hAnsi="Arial" w:cs="Arial"/>
          <w:sz w:val="24"/>
          <w:szCs w:val="24"/>
        </w:rPr>
        <w:t>. Kogan Page Publishers.</w:t>
      </w:r>
    </w:p>
    <w:p w14:paraId="6BB7FFBA" w14:textId="1EC0EBD6" w:rsidR="00D93DB3" w:rsidRDefault="00D93DB3" w:rsidP="006D48DD">
      <w:pPr>
        <w:spacing w:before="240" w:after="0" w:line="276" w:lineRule="auto"/>
        <w:jc w:val="both"/>
        <w:rPr>
          <w:rFonts w:ascii="Arial" w:hAnsi="Arial" w:cs="Arial"/>
          <w:sz w:val="24"/>
          <w:szCs w:val="24"/>
        </w:rPr>
      </w:pPr>
      <w:r w:rsidRPr="00D93DB3">
        <w:rPr>
          <w:rFonts w:ascii="Arial" w:hAnsi="Arial" w:cs="Arial"/>
          <w:sz w:val="24"/>
          <w:szCs w:val="24"/>
        </w:rPr>
        <w:t xml:space="preserve">Solomon, M. (2016) </w:t>
      </w:r>
      <w:r w:rsidRPr="00D93DB3">
        <w:rPr>
          <w:rFonts w:ascii="Arial" w:hAnsi="Arial" w:cs="Arial"/>
          <w:i/>
          <w:iCs/>
          <w:sz w:val="24"/>
          <w:szCs w:val="24"/>
        </w:rPr>
        <w:t>The Heart of Hospitality</w:t>
      </w:r>
      <w:r w:rsidRPr="00D93DB3">
        <w:rPr>
          <w:rFonts w:ascii="Arial" w:hAnsi="Arial" w:cs="Arial"/>
          <w:sz w:val="24"/>
          <w:szCs w:val="24"/>
        </w:rPr>
        <w:t xml:space="preserve">. </w:t>
      </w:r>
      <w:proofErr w:type="spellStart"/>
      <w:r w:rsidRPr="00D93DB3">
        <w:rPr>
          <w:rFonts w:ascii="Arial" w:hAnsi="Arial" w:cs="Arial"/>
          <w:sz w:val="24"/>
          <w:szCs w:val="24"/>
        </w:rPr>
        <w:t>SelectBooks</w:t>
      </w:r>
      <w:proofErr w:type="spellEnd"/>
      <w:r w:rsidRPr="00D93DB3">
        <w:rPr>
          <w:rFonts w:ascii="Arial" w:hAnsi="Arial" w:cs="Arial"/>
          <w:sz w:val="24"/>
          <w:szCs w:val="24"/>
        </w:rPr>
        <w:t xml:space="preserve">, Inc. Available at: </w:t>
      </w:r>
      <w:hyperlink r:id="rId17" w:history="1">
        <w:r w:rsidRPr="00D93DB3">
          <w:rPr>
            <w:rStyle w:val="Hyperlink"/>
            <w:rFonts w:ascii="Arial" w:hAnsi="Arial" w:cs="Arial"/>
            <w:sz w:val="24"/>
            <w:szCs w:val="24"/>
          </w:rPr>
          <w:t>http://books.google.ie/books?id=2LRSDwAAQBAJ&amp;printsec=frontcover&amp;dq=Solomon,+M.+(2016).+The+heart+of+hospitality:+great+hotel+and+restaurant+leaders+share+their+secrets.+SelectBooks,+Inc.&amp;hl=&amp;cd=1&amp;source=gbs_api</w:t>
        </w:r>
      </w:hyperlink>
      <w:r w:rsidRPr="00D93DB3">
        <w:rPr>
          <w:rFonts w:ascii="Arial" w:hAnsi="Arial" w:cs="Arial"/>
          <w:sz w:val="24"/>
          <w:szCs w:val="24"/>
        </w:rPr>
        <w:t>.</w:t>
      </w:r>
      <w:r>
        <w:rPr>
          <w:rFonts w:ascii="Arial" w:hAnsi="Arial" w:cs="Arial"/>
          <w:sz w:val="24"/>
          <w:szCs w:val="24"/>
        </w:rPr>
        <w:t xml:space="preserve"> [Accessed 20 May 2024].</w:t>
      </w:r>
    </w:p>
    <w:p w14:paraId="234646A4" w14:textId="20655C1C" w:rsidR="00A93D1A" w:rsidRDefault="00A93D1A" w:rsidP="006D48DD">
      <w:pPr>
        <w:spacing w:before="240" w:after="0" w:line="276" w:lineRule="auto"/>
        <w:jc w:val="both"/>
        <w:rPr>
          <w:rFonts w:ascii="Arial" w:hAnsi="Arial" w:cs="Arial"/>
          <w:sz w:val="24"/>
          <w:szCs w:val="24"/>
        </w:rPr>
      </w:pPr>
      <w:proofErr w:type="spellStart"/>
      <w:r w:rsidRPr="00A93D1A">
        <w:rPr>
          <w:rFonts w:ascii="Arial" w:hAnsi="Arial" w:cs="Arial"/>
          <w:sz w:val="24"/>
          <w:szCs w:val="24"/>
        </w:rPr>
        <w:t>Stamolampros</w:t>
      </w:r>
      <w:proofErr w:type="spellEnd"/>
      <w:r w:rsidRPr="00A93D1A">
        <w:rPr>
          <w:rFonts w:ascii="Arial" w:hAnsi="Arial" w:cs="Arial"/>
          <w:sz w:val="24"/>
          <w:szCs w:val="24"/>
        </w:rPr>
        <w:t xml:space="preserve">, P., </w:t>
      </w:r>
      <w:proofErr w:type="spellStart"/>
      <w:r w:rsidRPr="00A93D1A">
        <w:rPr>
          <w:rFonts w:ascii="Arial" w:hAnsi="Arial" w:cs="Arial"/>
          <w:sz w:val="24"/>
          <w:szCs w:val="24"/>
        </w:rPr>
        <w:t>Korfiatis</w:t>
      </w:r>
      <w:proofErr w:type="spellEnd"/>
      <w:r w:rsidRPr="00A93D1A">
        <w:rPr>
          <w:rFonts w:ascii="Arial" w:hAnsi="Arial" w:cs="Arial"/>
          <w:sz w:val="24"/>
          <w:szCs w:val="24"/>
        </w:rPr>
        <w:t xml:space="preserve">, N., Chalvatzis, K. and </w:t>
      </w:r>
      <w:proofErr w:type="spellStart"/>
      <w:r w:rsidRPr="00A93D1A">
        <w:rPr>
          <w:rFonts w:ascii="Arial" w:hAnsi="Arial" w:cs="Arial"/>
          <w:sz w:val="24"/>
          <w:szCs w:val="24"/>
        </w:rPr>
        <w:t>Buhalis</w:t>
      </w:r>
      <w:proofErr w:type="spellEnd"/>
      <w:r w:rsidRPr="00A93D1A">
        <w:rPr>
          <w:rFonts w:ascii="Arial" w:hAnsi="Arial" w:cs="Arial"/>
          <w:sz w:val="24"/>
          <w:szCs w:val="24"/>
        </w:rPr>
        <w:t>, D.</w:t>
      </w:r>
      <w:r>
        <w:rPr>
          <w:rFonts w:ascii="Arial" w:hAnsi="Arial" w:cs="Arial"/>
          <w:sz w:val="24"/>
          <w:szCs w:val="24"/>
        </w:rPr>
        <w:t xml:space="preserve"> (</w:t>
      </w:r>
      <w:r w:rsidRPr="00A93D1A">
        <w:rPr>
          <w:rFonts w:ascii="Arial" w:hAnsi="Arial" w:cs="Arial"/>
          <w:sz w:val="24"/>
          <w:szCs w:val="24"/>
        </w:rPr>
        <w:t>2019</w:t>
      </w:r>
      <w:r>
        <w:rPr>
          <w:rFonts w:ascii="Arial" w:hAnsi="Arial" w:cs="Arial"/>
          <w:sz w:val="24"/>
          <w:szCs w:val="24"/>
        </w:rPr>
        <w:t xml:space="preserve">) </w:t>
      </w:r>
      <w:r w:rsidRPr="00A93D1A">
        <w:rPr>
          <w:rFonts w:ascii="Arial" w:hAnsi="Arial" w:cs="Arial"/>
          <w:sz w:val="24"/>
          <w:szCs w:val="24"/>
        </w:rPr>
        <w:t>Job satisfaction and employee turnover determinants in high contact services: Insights from Employees’ Online reviews. </w:t>
      </w:r>
      <w:r w:rsidRPr="00A93D1A">
        <w:rPr>
          <w:rFonts w:ascii="Arial" w:hAnsi="Arial" w:cs="Arial"/>
          <w:i/>
          <w:iCs/>
          <w:sz w:val="24"/>
          <w:szCs w:val="24"/>
        </w:rPr>
        <w:t>Tourism Management</w:t>
      </w:r>
      <w:r w:rsidRPr="00A93D1A">
        <w:rPr>
          <w:rFonts w:ascii="Arial" w:hAnsi="Arial" w:cs="Arial"/>
          <w:sz w:val="24"/>
          <w:szCs w:val="24"/>
        </w:rPr>
        <w:t>, </w:t>
      </w:r>
      <w:r w:rsidRPr="00A93D1A">
        <w:rPr>
          <w:rFonts w:ascii="Arial" w:hAnsi="Arial" w:cs="Arial"/>
          <w:i/>
          <w:iCs/>
          <w:sz w:val="24"/>
          <w:szCs w:val="24"/>
        </w:rPr>
        <w:t>75</w:t>
      </w:r>
      <w:r w:rsidRPr="00A93D1A">
        <w:rPr>
          <w:rFonts w:ascii="Arial" w:hAnsi="Arial" w:cs="Arial"/>
          <w:sz w:val="24"/>
          <w:szCs w:val="24"/>
        </w:rPr>
        <w:t>, pp.130-147.</w:t>
      </w:r>
    </w:p>
    <w:p w14:paraId="0F2D0907" w14:textId="1CF2A23A" w:rsidR="00D96FD9" w:rsidRDefault="00D96FD9" w:rsidP="006D48DD">
      <w:pPr>
        <w:spacing w:before="240" w:after="0" w:line="276" w:lineRule="auto"/>
        <w:jc w:val="both"/>
        <w:rPr>
          <w:rFonts w:ascii="Arial" w:hAnsi="Arial" w:cs="Arial"/>
          <w:sz w:val="24"/>
          <w:szCs w:val="24"/>
        </w:rPr>
      </w:pPr>
      <w:r w:rsidRPr="00D96FD9">
        <w:rPr>
          <w:rFonts w:ascii="Arial" w:hAnsi="Arial" w:cs="Arial"/>
          <w:sz w:val="24"/>
          <w:szCs w:val="24"/>
        </w:rPr>
        <w:t>Subramaniam, M. (2022). </w:t>
      </w:r>
      <w:r w:rsidRPr="00D96FD9">
        <w:rPr>
          <w:rFonts w:ascii="Arial" w:hAnsi="Arial" w:cs="Arial"/>
          <w:i/>
          <w:iCs/>
          <w:sz w:val="24"/>
          <w:szCs w:val="24"/>
        </w:rPr>
        <w:t>The future of competitive strategy: Unleashing the power of data and digital ecosystems</w:t>
      </w:r>
      <w:r w:rsidRPr="00D96FD9">
        <w:rPr>
          <w:rFonts w:ascii="Arial" w:hAnsi="Arial" w:cs="Arial"/>
          <w:sz w:val="24"/>
          <w:szCs w:val="24"/>
        </w:rPr>
        <w:t>. MIT Press.</w:t>
      </w:r>
    </w:p>
    <w:p w14:paraId="2FB0DF55" w14:textId="77777777" w:rsidR="002256C5" w:rsidRDefault="002256C5" w:rsidP="006D48DD">
      <w:pPr>
        <w:spacing w:before="240" w:after="0" w:line="276" w:lineRule="auto"/>
        <w:jc w:val="both"/>
        <w:rPr>
          <w:rFonts w:ascii="Arial" w:hAnsi="Arial" w:cs="Arial"/>
          <w:sz w:val="24"/>
          <w:szCs w:val="24"/>
        </w:rPr>
      </w:pPr>
      <w:proofErr w:type="spellStart"/>
      <w:r w:rsidRPr="002256C5">
        <w:rPr>
          <w:rFonts w:ascii="Arial" w:hAnsi="Arial" w:cs="Arial"/>
          <w:sz w:val="24"/>
          <w:szCs w:val="24"/>
        </w:rPr>
        <w:t>Swarbrooke</w:t>
      </w:r>
      <w:proofErr w:type="spellEnd"/>
      <w:r w:rsidRPr="002256C5">
        <w:rPr>
          <w:rFonts w:ascii="Arial" w:hAnsi="Arial" w:cs="Arial"/>
          <w:sz w:val="24"/>
          <w:szCs w:val="24"/>
        </w:rPr>
        <w:t xml:space="preserve">, J. (2018). The meaning of luxury in tourism, </w:t>
      </w:r>
      <w:proofErr w:type="gramStart"/>
      <w:r w:rsidRPr="002256C5">
        <w:rPr>
          <w:rFonts w:ascii="Arial" w:hAnsi="Arial" w:cs="Arial"/>
          <w:sz w:val="24"/>
          <w:szCs w:val="24"/>
        </w:rPr>
        <w:t>hospitality</w:t>
      </w:r>
      <w:proofErr w:type="gramEnd"/>
      <w:r w:rsidRPr="002256C5">
        <w:rPr>
          <w:rFonts w:ascii="Arial" w:hAnsi="Arial" w:cs="Arial"/>
          <w:sz w:val="24"/>
          <w:szCs w:val="24"/>
        </w:rPr>
        <w:t xml:space="preserve"> and events. Goodfellow Publishers Ltd.</w:t>
      </w:r>
    </w:p>
    <w:p w14:paraId="0C09505A" w14:textId="685C157A" w:rsidR="00E92499" w:rsidRPr="00E92499" w:rsidRDefault="00E92499" w:rsidP="006D48DD">
      <w:pPr>
        <w:spacing w:before="240" w:after="0" w:line="276" w:lineRule="auto"/>
        <w:jc w:val="both"/>
        <w:rPr>
          <w:rFonts w:ascii="Arial" w:hAnsi="Arial" w:cs="Arial"/>
          <w:sz w:val="24"/>
          <w:szCs w:val="24"/>
        </w:rPr>
      </w:pPr>
      <w:r w:rsidRPr="00E92499">
        <w:rPr>
          <w:rFonts w:ascii="Arial" w:hAnsi="Arial" w:cs="Arial"/>
          <w:sz w:val="24"/>
          <w:szCs w:val="24"/>
        </w:rPr>
        <w:t xml:space="preserve">Tallman, S., Luo, </w:t>
      </w:r>
      <w:proofErr w:type="gramStart"/>
      <w:r w:rsidRPr="00E92499">
        <w:rPr>
          <w:rFonts w:ascii="Arial" w:hAnsi="Arial" w:cs="Arial"/>
          <w:sz w:val="24"/>
          <w:szCs w:val="24"/>
        </w:rPr>
        <w:t>Y.</w:t>
      </w:r>
      <w:proofErr w:type="gramEnd"/>
      <w:r w:rsidRPr="00E92499">
        <w:rPr>
          <w:rFonts w:ascii="Arial" w:hAnsi="Arial" w:cs="Arial"/>
          <w:sz w:val="24"/>
          <w:szCs w:val="24"/>
        </w:rPr>
        <w:t xml:space="preserve"> and Buckley, P.J. (2017) “Business models in global competition,” </w:t>
      </w:r>
      <w:r w:rsidRPr="00E92499">
        <w:rPr>
          <w:rFonts w:ascii="Arial" w:hAnsi="Arial" w:cs="Arial"/>
          <w:i/>
          <w:iCs/>
          <w:sz w:val="24"/>
          <w:szCs w:val="24"/>
        </w:rPr>
        <w:t>Global Strategy Journal</w:t>
      </w:r>
      <w:r w:rsidRPr="00E92499">
        <w:rPr>
          <w:rFonts w:ascii="Arial" w:hAnsi="Arial" w:cs="Arial"/>
          <w:sz w:val="24"/>
          <w:szCs w:val="24"/>
        </w:rPr>
        <w:t>, 8(4), pp. 517–535. doi:10.1002/gsj.1165.</w:t>
      </w:r>
    </w:p>
    <w:p w14:paraId="6282C0CF" w14:textId="77777777" w:rsidR="00A1697A" w:rsidRPr="00A1697A" w:rsidRDefault="00A1697A" w:rsidP="00A1697A">
      <w:pPr>
        <w:spacing w:before="240" w:after="0" w:line="276" w:lineRule="auto"/>
        <w:jc w:val="both"/>
        <w:rPr>
          <w:rFonts w:ascii="Arial" w:hAnsi="Arial" w:cs="Arial"/>
          <w:sz w:val="24"/>
          <w:szCs w:val="24"/>
        </w:rPr>
      </w:pPr>
      <w:r w:rsidRPr="00A1697A">
        <w:rPr>
          <w:rFonts w:ascii="Arial" w:hAnsi="Arial" w:cs="Arial"/>
          <w:sz w:val="24"/>
          <w:szCs w:val="24"/>
        </w:rPr>
        <w:t xml:space="preserve">TJAHJANINGSIH, E., NINGSIH, D.H.U. and UTOMO, A.P. (2020) “The Effect of Service Quality and Product Diversity on Customer Loyalty: The Role of Customer Satisfaction and Word of Mouth,” </w:t>
      </w:r>
      <w:r w:rsidRPr="00A1697A">
        <w:rPr>
          <w:rFonts w:ascii="Arial" w:hAnsi="Arial" w:cs="Arial"/>
          <w:i/>
          <w:iCs/>
          <w:sz w:val="24"/>
          <w:szCs w:val="24"/>
        </w:rPr>
        <w:t>The Journal of Asian Finance, Economics and Business</w:t>
      </w:r>
      <w:r w:rsidRPr="00A1697A">
        <w:rPr>
          <w:rFonts w:ascii="Arial" w:hAnsi="Arial" w:cs="Arial"/>
          <w:sz w:val="24"/>
          <w:szCs w:val="24"/>
        </w:rPr>
        <w:t xml:space="preserve">, 7(12), pp. 481–490. </w:t>
      </w:r>
      <w:proofErr w:type="gramStart"/>
      <w:r w:rsidRPr="00A1697A">
        <w:rPr>
          <w:rFonts w:ascii="Arial" w:hAnsi="Arial" w:cs="Arial"/>
          <w:sz w:val="24"/>
          <w:szCs w:val="24"/>
        </w:rPr>
        <w:t>doi:10.13106/jafeb.2020.vol7.no</w:t>
      </w:r>
      <w:proofErr w:type="gramEnd"/>
      <w:r w:rsidRPr="00A1697A">
        <w:rPr>
          <w:rFonts w:ascii="Arial" w:hAnsi="Arial" w:cs="Arial"/>
          <w:sz w:val="24"/>
          <w:szCs w:val="24"/>
        </w:rPr>
        <w:t>12.481.</w:t>
      </w:r>
    </w:p>
    <w:p w14:paraId="2885F7A6" w14:textId="371EE357" w:rsidR="00DD7A6A" w:rsidRDefault="00DD7A6A" w:rsidP="006D48DD">
      <w:pPr>
        <w:spacing w:before="240" w:after="0" w:line="276" w:lineRule="auto"/>
        <w:jc w:val="both"/>
        <w:rPr>
          <w:rFonts w:ascii="Arial" w:hAnsi="Arial" w:cs="Arial"/>
          <w:sz w:val="24"/>
          <w:szCs w:val="24"/>
        </w:rPr>
      </w:pPr>
      <w:r w:rsidRPr="00DD7A6A">
        <w:rPr>
          <w:rFonts w:ascii="Arial" w:hAnsi="Arial" w:cs="Arial"/>
          <w:sz w:val="24"/>
          <w:szCs w:val="24"/>
        </w:rPr>
        <w:t>Tripadvisor</w:t>
      </w:r>
      <w:r w:rsidR="000860FD">
        <w:rPr>
          <w:rFonts w:ascii="Arial" w:hAnsi="Arial" w:cs="Arial"/>
          <w:sz w:val="24"/>
          <w:szCs w:val="24"/>
        </w:rPr>
        <w:t xml:space="preserve">.co.uk </w:t>
      </w:r>
      <w:r w:rsidRPr="00DD7A6A">
        <w:rPr>
          <w:rFonts w:ascii="Arial" w:hAnsi="Arial" w:cs="Arial"/>
          <w:sz w:val="24"/>
          <w:szCs w:val="24"/>
        </w:rPr>
        <w:t>(no date</w:t>
      </w:r>
      <w:r w:rsidRPr="00024C61">
        <w:rPr>
          <w:rFonts w:ascii="Arial" w:hAnsi="Arial" w:cs="Arial"/>
          <w:i/>
          <w:iCs/>
          <w:sz w:val="24"/>
          <w:szCs w:val="24"/>
        </w:rPr>
        <w:t>). https://www.tripadvisor.co.uk/Hotel_Review-g187147-d188729-Reviews-Le_Bristol_Paris-Paris_Ile_de_France.html#REVIEWS</w:t>
      </w:r>
      <w:r w:rsidRPr="00DD7A6A">
        <w:rPr>
          <w:rFonts w:ascii="Arial" w:hAnsi="Arial" w:cs="Arial"/>
          <w:sz w:val="24"/>
          <w:szCs w:val="24"/>
        </w:rPr>
        <w:t xml:space="preserve"> [Accessed 19 May 2024].</w:t>
      </w:r>
    </w:p>
    <w:p w14:paraId="374CC071" w14:textId="6C8BEBEC" w:rsidR="00EF6482" w:rsidRPr="00EF6482" w:rsidRDefault="00EF6482" w:rsidP="006D48DD">
      <w:pPr>
        <w:spacing w:before="240" w:after="0" w:line="276" w:lineRule="auto"/>
        <w:jc w:val="both"/>
        <w:rPr>
          <w:rFonts w:ascii="Arial" w:hAnsi="Arial" w:cs="Arial"/>
          <w:sz w:val="24"/>
          <w:szCs w:val="24"/>
        </w:rPr>
      </w:pPr>
      <w:proofErr w:type="spellStart"/>
      <w:r w:rsidRPr="00EF6482">
        <w:rPr>
          <w:rFonts w:ascii="Arial" w:hAnsi="Arial" w:cs="Arial"/>
          <w:i/>
          <w:iCs/>
          <w:sz w:val="24"/>
          <w:szCs w:val="24"/>
        </w:rPr>
        <w:t>Tripexpert</w:t>
      </w:r>
      <w:proofErr w:type="spellEnd"/>
      <w:r w:rsidRPr="00EF6482">
        <w:rPr>
          <w:rFonts w:ascii="Arial" w:hAnsi="Arial" w:cs="Arial"/>
          <w:sz w:val="24"/>
          <w:szCs w:val="24"/>
        </w:rPr>
        <w:t xml:space="preserve"> (no date) </w:t>
      </w:r>
      <w:proofErr w:type="spellStart"/>
      <w:r w:rsidRPr="00EF6482">
        <w:rPr>
          <w:rFonts w:ascii="Arial" w:hAnsi="Arial" w:cs="Arial"/>
          <w:i/>
          <w:iCs/>
          <w:sz w:val="24"/>
          <w:szCs w:val="24"/>
        </w:rPr>
        <w:t>Tripexpert</w:t>
      </w:r>
      <w:proofErr w:type="spellEnd"/>
      <w:r w:rsidRPr="00EF6482">
        <w:rPr>
          <w:rFonts w:ascii="Arial" w:hAnsi="Arial" w:cs="Arial"/>
          <w:sz w:val="24"/>
          <w:szCs w:val="24"/>
        </w:rPr>
        <w:t xml:space="preserve">. Available at: </w:t>
      </w:r>
      <w:hyperlink r:id="rId18" w:history="1">
        <w:r w:rsidRPr="00EF6482">
          <w:rPr>
            <w:rStyle w:val="Hyperlink"/>
            <w:rFonts w:ascii="Arial" w:hAnsi="Arial" w:cs="Arial"/>
            <w:i/>
            <w:iCs/>
            <w:sz w:val="24"/>
            <w:szCs w:val="24"/>
          </w:rPr>
          <w:t>https://www.tripexpert.com/paris/hotels/le-bristol-paris-vs-le-meurice</w:t>
        </w:r>
      </w:hyperlink>
      <w:r w:rsidRPr="00EF6482">
        <w:rPr>
          <w:rFonts w:ascii="Arial" w:hAnsi="Arial" w:cs="Arial"/>
          <w:i/>
          <w:iCs/>
          <w:sz w:val="24"/>
          <w:szCs w:val="24"/>
        </w:rPr>
        <w:t xml:space="preserve">. </w:t>
      </w:r>
      <w:r>
        <w:rPr>
          <w:rFonts w:ascii="Arial" w:hAnsi="Arial" w:cs="Arial"/>
          <w:sz w:val="24"/>
          <w:szCs w:val="24"/>
        </w:rPr>
        <w:t>[Accessed 19 May 2024].</w:t>
      </w:r>
    </w:p>
    <w:p w14:paraId="7EDC3155" w14:textId="153482CA" w:rsidR="00D31734" w:rsidRDefault="00372002" w:rsidP="006D48DD">
      <w:pPr>
        <w:spacing w:before="240" w:after="0" w:line="276" w:lineRule="auto"/>
        <w:jc w:val="both"/>
        <w:rPr>
          <w:rFonts w:ascii="Arial" w:hAnsi="Arial" w:cs="Arial"/>
          <w:sz w:val="24"/>
          <w:szCs w:val="24"/>
        </w:rPr>
      </w:pPr>
      <w:r w:rsidRPr="00372002">
        <w:rPr>
          <w:rFonts w:ascii="Arial" w:hAnsi="Arial" w:cs="Arial"/>
          <w:sz w:val="24"/>
          <w:szCs w:val="24"/>
        </w:rPr>
        <w:t>Zhang, C.J., Chen, L., Jagadish, H.V. and Cao, C.C.</w:t>
      </w:r>
      <w:r>
        <w:rPr>
          <w:rFonts w:ascii="Arial" w:hAnsi="Arial" w:cs="Arial"/>
          <w:sz w:val="24"/>
          <w:szCs w:val="24"/>
        </w:rPr>
        <w:t xml:space="preserve"> (</w:t>
      </w:r>
      <w:r w:rsidRPr="00372002">
        <w:rPr>
          <w:rFonts w:ascii="Arial" w:hAnsi="Arial" w:cs="Arial"/>
          <w:sz w:val="24"/>
          <w:szCs w:val="24"/>
        </w:rPr>
        <w:t>2013</w:t>
      </w:r>
      <w:r>
        <w:rPr>
          <w:rFonts w:ascii="Arial" w:hAnsi="Arial" w:cs="Arial"/>
          <w:sz w:val="24"/>
          <w:szCs w:val="24"/>
        </w:rPr>
        <w:t>)</w:t>
      </w:r>
      <w:r w:rsidRPr="00372002">
        <w:rPr>
          <w:rFonts w:ascii="Arial" w:hAnsi="Arial" w:cs="Arial"/>
          <w:sz w:val="24"/>
          <w:szCs w:val="24"/>
        </w:rPr>
        <w:t xml:space="preserve"> Reducing uncertainty of schema matching via crowdsourcing. </w:t>
      </w:r>
      <w:r w:rsidRPr="00372002">
        <w:rPr>
          <w:rFonts w:ascii="Arial" w:hAnsi="Arial" w:cs="Arial"/>
          <w:i/>
          <w:iCs/>
          <w:sz w:val="24"/>
          <w:szCs w:val="24"/>
        </w:rPr>
        <w:t>Proceedings of the VLDB Endowment</w:t>
      </w:r>
      <w:r w:rsidRPr="00372002">
        <w:rPr>
          <w:rFonts w:ascii="Arial" w:hAnsi="Arial" w:cs="Arial"/>
          <w:sz w:val="24"/>
          <w:szCs w:val="24"/>
        </w:rPr>
        <w:t>, </w:t>
      </w:r>
      <w:r w:rsidRPr="00372002">
        <w:rPr>
          <w:rFonts w:ascii="Arial" w:hAnsi="Arial" w:cs="Arial"/>
          <w:i/>
          <w:iCs/>
          <w:sz w:val="24"/>
          <w:szCs w:val="24"/>
        </w:rPr>
        <w:t>6</w:t>
      </w:r>
      <w:r w:rsidRPr="00372002">
        <w:rPr>
          <w:rFonts w:ascii="Arial" w:hAnsi="Arial" w:cs="Arial"/>
          <w:sz w:val="24"/>
          <w:szCs w:val="24"/>
        </w:rPr>
        <w:t>(9), pp.757-768.</w:t>
      </w:r>
    </w:p>
    <w:p w14:paraId="2A7D304A" w14:textId="118B9A9C" w:rsidR="00A145EC" w:rsidRDefault="00A145EC" w:rsidP="006D48DD">
      <w:pPr>
        <w:spacing w:before="240" w:after="0" w:line="276" w:lineRule="auto"/>
        <w:jc w:val="both"/>
        <w:rPr>
          <w:rFonts w:ascii="Arial" w:hAnsi="Arial" w:cs="Arial"/>
          <w:sz w:val="24"/>
          <w:szCs w:val="24"/>
        </w:rPr>
      </w:pPr>
      <w:r w:rsidRPr="00A145EC">
        <w:rPr>
          <w:rFonts w:ascii="Arial" w:hAnsi="Arial" w:cs="Arial"/>
          <w:sz w:val="24"/>
          <w:szCs w:val="24"/>
        </w:rPr>
        <w:t>Watts, R. and Parks, Z.</w:t>
      </w:r>
      <w:r>
        <w:rPr>
          <w:rFonts w:ascii="Arial" w:hAnsi="Arial" w:cs="Arial"/>
          <w:sz w:val="24"/>
          <w:szCs w:val="24"/>
        </w:rPr>
        <w:t xml:space="preserve"> (</w:t>
      </w:r>
      <w:r w:rsidRPr="00A145EC">
        <w:rPr>
          <w:rFonts w:ascii="Arial" w:hAnsi="Arial" w:cs="Arial"/>
          <w:sz w:val="24"/>
          <w:szCs w:val="24"/>
        </w:rPr>
        <w:t>2018</w:t>
      </w:r>
      <w:r>
        <w:rPr>
          <w:rFonts w:ascii="Arial" w:hAnsi="Arial" w:cs="Arial"/>
          <w:sz w:val="24"/>
          <w:szCs w:val="24"/>
        </w:rPr>
        <w:t>)</w:t>
      </w:r>
      <w:r w:rsidRPr="00A145EC">
        <w:rPr>
          <w:rFonts w:ascii="Arial" w:hAnsi="Arial" w:cs="Arial"/>
          <w:sz w:val="24"/>
          <w:szCs w:val="24"/>
        </w:rPr>
        <w:t> </w:t>
      </w:r>
      <w:r w:rsidRPr="00A145EC">
        <w:rPr>
          <w:rFonts w:ascii="Arial" w:hAnsi="Arial" w:cs="Arial"/>
          <w:i/>
          <w:iCs/>
          <w:sz w:val="24"/>
          <w:szCs w:val="24"/>
        </w:rPr>
        <w:t>Development of Tourism and Travel Industry</w:t>
      </w:r>
      <w:r w:rsidRPr="00A145EC">
        <w:rPr>
          <w:rFonts w:ascii="Arial" w:hAnsi="Arial" w:cs="Arial"/>
          <w:sz w:val="24"/>
          <w:szCs w:val="24"/>
        </w:rPr>
        <w:t>. Scientific e-Resources.</w:t>
      </w:r>
    </w:p>
    <w:p w14:paraId="56B6A5B0" w14:textId="6525EC47" w:rsidR="00E209F6" w:rsidRDefault="00E209F6" w:rsidP="006D48DD">
      <w:pPr>
        <w:spacing w:before="240" w:after="0" w:line="276" w:lineRule="auto"/>
        <w:jc w:val="both"/>
        <w:rPr>
          <w:rFonts w:ascii="Arial" w:hAnsi="Arial" w:cs="Arial"/>
          <w:sz w:val="24"/>
          <w:szCs w:val="24"/>
        </w:rPr>
      </w:pPr>
      <w:r w:rsidRPr="005D5E0B">
        <w:rPr>
          <w:rFonts w:ascii="Arial" w:hAnsi="Arial" w:cs="Arial"/>
          <w:sz w:val="24"/>
          <w:szCs w:val="24"/>
        </w:rPr>
        <w:t>Westerman, G., Bonnet, D., and McAfee, A. (2014). </w:t>
      </w:r>
      <w:r w:rsidRPr="00E209F6">
        <w:rPr>
          <w:rFonts w:ascii="Arial" w:hAnsi="Arial" w:cs="Arial"/>
          <w:i/>
          <w:iCs/>
          <w:sz w:val="24"/>
          <w:szCs w:val="24"/>
        </w:rPr>
        <w:t>Leading digital: Turning technology into business transformation</w:t>
      </w:r>
      <w:r w:rsidRPr="00E209F6">
        <w:rPr>
          <w:rFonts w:ascii="Arial" w:hAnsi="Arial" w:cs="Arial"/>
          <w:sz w:val="24"/>
          <w:szCs w:val="24"/>
        </w:rPr>
        <w:t>. Harvard Business Press.</w:t>
      </w:r>
    </w:p>
    <w:p w14:paraId="2BA26CD5" w14:textId="3BF5BCBD" w:rsidR="005E60C2" w:rsidRPr="00A7134A" w:rsidRDefault="00CF566C" w:rsidP="006D48DD">
      <w:pPr>
        <w:spacing w:before="240" w:after="0" w:line="276" w:lineRule="auto"/>
        <w:jc w:val="both"/>
        <w:rPr>
          <w:rFonts w:ascii="Arial" w:hAnsi="Arial" w:cs="Arial"/>
          <w:sz w:val="24"/>
          <w:szCs w:val="24"/>
        </w:rPr>
      </w:pPr>
      <w:r w:rsidRPr="00CF566C">
        <w:rPr>
          <w:rFonts w:ascii="Arial" w:hAnsi="Arial" w:cs="Arial"/>
          <w:sz w:val="24"/>
          <w:szCs w:val="24"/>
        </w:rPr>
        <w:t>Wu, H.C. and Cheng, C.C.</w:t>
      </w:r>
      <w:r w:rsidR="003F33F2">
        <w:rPr>
          <w:rFonts w:ascii="Arial" w:hAnsi="Arial" w:cs="Arial"/>
          <w:sz w:val="24"/>
          <w:szCs w:val="24"/>
        </w:rPr>
        <w:t xml:space="preserve"> (</w:t>
      </w:r>
      <w:r w:rsidRPr="00CF566C">
        <w:rPr>
          <w:rFonts w:ascii="Arial" w:hAnsi="Arial" w:cs="Arial"/>
          <w:sz w:val="24"/>
          <w:szCs w:val="24"/>
        </w:rPr>
        <w:t>2018</w:t>
      </w:r>
      <w:r w:rsidR="003F33F2">
        <w:rPr>
          <w:rFonts w:ascii="Arial" w:hAnsi="Arial" w:cs="Arial"/>
          <w:sz w:val="24"/>
          <w:szCs w:val="24"/>
        </w:rPr>
        <w:t>)</w:t>
      </w:r>
      <w:r w:rsidRPr="00CF566C">
        <w:rPr>
          <w:rFonts w:ascii="Arial" w:hAnsi="Arial" w:cs="Arial"/>
          <w:sz w:val="24"/>
          <w:szCs w:val="24"/>
        </w:rPr>
        <w:t xml:space="preserve"> An empirical analysis of tourists’ switching intention: The case of </w:t>
      </w:r>
      <w:proofErr w:type="spellStart"/>
      <w:r w:rsidRPr="00CF566C">
        <w:rPr>
          <w:rFonts w:ascii="Arial" w:hAnsi="Arial" w:cs="Arial"/>
          <w:sz w:val="24"/>
          <w:szCs w:val="24"/>
        </w:rPr>
        <w:t>Jiufen</w:t>
      </w:r>
      <w:proofErr w:type="spellEnd"/>
      <w:r w:rsidRPr="00CF566C">
        <w:rPr>
          <w:rFonts w:ascii="Arial" w:hAnsi="Arial" w:cs="Arial"/>
          <w:sz w:val="24"/>
          <w:szCs w:val="24"/>
        </w:rPr>
        <w:t xml:space="preserve">. </w:t>
      </w:r>
      <w:r w:rsidRPr="00024C61">
        <w:rPr>
          <w:rFonts w:ascii="Arial" w:hAnsi="Arial" w:cs="Arial"/>
          <w:i/>
          <w:iCs/>
          <w:sz w:val="24"/>
          <w:szCs w:val="24"/>
        </w:rPr>
        <w:t>Journal of China Tourism Research</w:t>
      </w:r>
      <w:r w:rsidRPr="00CF566C">
        <w:rPr>
          <w:rFonts w:ascii="Arial" w:hAnsi="Arial" w:cs="Arial"/>
          <w:sz w:val="24"/>
          <w:szCs w:val="24"/>
        </w:rPr>
        <w:t>, 14(2), pp.193-220.</w:t>
      </w:r>
    </w:p>
    <w:sectPr w:rsidR="005E60C2" w:rsidRPr="00A7134A" w:rsidSect="00E20EC8">
      <w:headerReference w:type="default" r:id="rId19"/>
      <w:pgSz w:w="11906" w:h="16838"/>
      <w:pgMar w:top="1440" w:right="1080" w:bottom="1440" w:left="1080" w:header="0"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228023" w14:textId="77777777" w:rsidR="00A35BC6" w:rsidRDefault="00A35BC6" w:rsidP="00520F41">
      <w:pPr>
        <w:spacing w:after="0" w:line="240" w:lineRule="auto"/>
      </w:pPr>
      <w:r>
        <w:separator/>
      </w:r>
    </w:p>
  </w:endnote>
  <w:endnote w:type="continuationSeparator" w:id="0">
    <w:p w14:paraId="3EE6D0BE" w14:textId="77777777" w:rsidR="00A35BC6" w:rsidRDefault="00A35BC6" w:rsidP="00520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CB1E41" w14:textId="77777777" w:rsidR="00A35BC6" w:rsidRDefault="00A35BC6" w:rsidP="00520F41">
      <w:pPr>
        <w:spacing w:after="0" w:line="240" w:lineRule="auto"/>
      </w:pPr>
      <w:r>
        <w:separator/>
      </w:r>
    </w:p>
  </w:footnote>
  <w:footnote w:type="continuationSeparator" w:id="0">
    <w:p w14:paraId="4D590DA4" w14:textId="77777777" w:rsidR="00A35BC6" w:rsidRDefault="00A35BC6" w:rsidP="00520F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F7742B" w14:textId="10EDC33A" w:rsidR="00520F41" w:rsidRPr="00463DDA" w:rsidRDefault="005422F8" w:rsidP="005422F8">
    <w:pPr>
      <w:pStyle w:val="Header"/>
      <w:rPr>
        <w:sz w:val="24"/>
        <w:szCs w:val="24"/>
      </w:rPr>
    </w:pPr>
    <w:r>
      <w:rPr>
        <w:noProof/>
      </w:rPr>
      <w:drawing>
        <wp:inline distT="0" distB="0" distL="0" distR="0" wp14:anchorId="0C675447" wp14:editId="37B677C4">
          <wp:extent cx="1188720" cy="883920"/>
          <wp:effectExtent l="0" t="0" r="0" b="0"/>
          <wp:docPr id="284283154" name="Picture 11" descr="A logo with wings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55011" name="Picture 11" descr="A logo with wings on a black background&#10;&#10;Description automatically generated"/>
                  <pic:cNvPicPr>
                    <a:picLocks noChangeAspect="1" noChangeArrowheads="1"/>
                  </pic:cNvPicPr>
                </pic:nvPicPr>
                <pic:blipFill>
                  <a:blip r:embed="rId1" cstate="print">
                    <a:extLst>
                      <a:ext uri="{BEBA8EAE-BF5A-486C-A8C5-ECC9F3942E4B}">
                        <a14:imgProps xmlns:a14="http://schemas.microsoft.com/office/drawing/2010/main">
                          <a14:imgLayer r:embed="rId2">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1188720" cy="883920"/>
                  </a:xfrm>
                  <a:prstGeom prst="rect">
                    <a:avLst/>
                  </a:prstGeom>
                  <a:noFill/>
                  <a:ln>
                    <a:noFill/>
                  </a:ln>
                </pic:spPr>
              </pic:pic>
            </a:graphicData>
          </a:graphic>
        </wp:inline>
      </w:drawing>
    </w:r>
    <w:r>
      <w:rPr>
        <w:sz w:val="24"/>
        <w:szCs w:val="24"/>
      </w:rPr>
      <w:t xml:space="preserve">                                                                  </w:t>
    </w:r>
    <w:r w:rsidRPr="00463DDA">
      <w:rPr>
        <w:noProof/>
        <w:sz w:val="24"/>
        <w:szCs w:val="24"/>
      </w:rPr>
      <w:t xml:space="preserve"> </w:t>
    </w:r>
    <w:r w:rsidR="00463DDA" w:rsidRPr="00463DDA">
      <w:rPr>
        <w:noProof/>
        <w:sz w:val="24"/>
        <w:szCs w:val="24"/>
      </w:rPr>
      <mc:AlternateContent>
        <mc:Choice Requires="wps">
          <w:drawing>
            <wp:anchor distT="0" distB="0" distL="114300" distR="114300" simplePos="0" relativeHeight="251659264" behindDoc="0" locked="0" layoutInCell="0" allowOverlap="1" wp14:anchorId="2C42EDF8" wp14:editId="09C0FD85">
              <wp:simplePos x="0" y="0"/>
              <wp:positionH relativeFrom="page">
                <wp:align>right</wp:align>
              </wp:positionH>
              <wp:positionV relativeFrom="topMargin">
                <wp:posOffset>419100</wp:posOffset>
              </wp:positionV>
              <wp:extent cx="911860" cy="167640"/>
              <wp:effectExtent l="0" t="0" r="0" b="3810"/>
              <wp:wrapNone/>
              <wp:docPr id="221" name="Text Box 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67640"/>
                      </a:xfrm>
                      <a:prstGeom prst="rect">
                        <a:avLst/>
                      </a:prstGeom>
                      <a:solidFill>
                        <a:srgbClr val="FFE181"/>
                      </a:solidFill>
                      <a:ln>
                        <a:noFill/>
                      </a:ln>
                    </wps:spPr>
                    <wps:txbx>
                      <w:txbxContent>
                        <w:p w14:paraId="65B46D7F" w14:textId="77777777" w:rsidR="00463DDA" w:rsidRPr="00C02243" w:rsidRDefault="00463DDA">
                          <w:pPr>
                            <w:spacing w:after="0" w:line="240" w:lineRule="auto"/>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2243">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C02243">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   \* MERGEFORMAT </w:instrText>
                          </w:r>
                          <w:r w:rsidRPr="00C02243">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C02243">
                            <w:rPr>
                              <w:b/>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C02243">
                            <w:rPr>
                              <w:b/>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txbxContent>
                    </wps:txbx>
                    <wps:bodyPr rot="0" vert="horz" wrap="square" lIns="91440" tIns="0" rIns="91440" bIns="0" anchor="ctr" anchorCtr="0" upright="1">
                      <a:noAutofit/>
                    </wps:bodyPr>
                  </wps:wsp>
                </a:graphicData>
              </a:graphic>
              <wp14:sizeRelH relativeFrom="rightMargin">
                <wp14:pctWidth>100000</wp14:pctWidth>
              </wp14:sizeRelH>
              <wp14:sizeRelV relativeFrom="page">
                <wp14:pctHeight>0</wp14:pctHeight>
              </wp14:sizeRelV>
            </wp:anchor>
          </w:drawing>
        </mc:Choice>
        <mc:Fallback>
          <w:pict>
            <v:shapetype w14:anchorId="2C42EDF8" id="_x0000_t202" coordsize="21600,21600" o:spt="202" path="m,l,21600r21600,l21600,xe">
              <v:stroke joinstyle="miter"/>
              <v:path gradientshapeok="t" o:connecttype="rect"/>
            </v:shapetype>
            <v:shape id="Text Box 71" o:spid="_x0000_s1026" type="#_x0000_t202" style="position:absolute;margin-left:20.6pt;margin-top:33pt;width:71.8pt;height:13.2pt;z-index:251659264;visibility:visible;mso-wrap-style:square;mso-width-percent:1000;mso-height-percent:0;mso-wrap-distance-left:9pt;mso-wrap-distance-top:0;mso-wrap-distance-right:9pt;mso-wrap-distance-bottom:0;mso-position-horizontal:right;mso-position-horizontal-relative:page;mso-position-vertical:absolute;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HWR8AEAAMMDAAAOAAAAZHJzL2Uyb0RvYy54bWysU9tu2zAMfR/QfxD03jguiiw14hRd2gwD&#10;unVAtw+QZdkWJosqpcTOvn6UnKRF9zbsRRAvOuQ5pFa3Y2/YXqHXYEuez+acKSuh1rYt+c8f28sl&#10;Zz4IWwsDVpX8oDy/XV98WA2uUFfQgakVMgKxvhhcybsQXJFlXnaqF34GTlkKNoC9CGRim9UoBkLv&#10;TXY1ny+yAbB2CFJ5T977KcjXCb9plAxPTeNVYKbk1FtIJ6azime2XomiReE6LY9tiH/oohfaUtEz&#10;1L0Igu1Q/wXVa4ngoQkzCX0GTaOlShyITT5/x+a5E04lLiSOd2eZ/P+Dld/2z+47sjB+gpEGmEh4&#10;9wjyl2cWNp2wrbpDhKFToqbCeZQsG5wvjk+j1L7wEaQavkJNQxa7AAlobLCPqhBPRug0gMNZdDUG&#10;Jsl5k+fLBUUkhfLFx8V1GkomitNjhz58VtCzeCk50kwTuNg/+hCbEcUpJdbyYHS91cYkA9tqY5Dt&#10;Bc1/u33Il1P/79KMjckW4rMJMXoSy0hsohjGaqRgZFtBfSC+CNM+0f7TpQP8zdlAu1Ry/7ITqDgz&#10;XyxpdpNfEysWkkEXfOutTl5hJUGUXAbkbDI2YVrVnUPddlRjmo+FO1K40Yn9az/HjmlTkijHrY6r&#10;+NZOWa9/b/0HAAD//wMAUEsDBBQABgAIAAAAIQDys1YF3QAAAAYBAAAPAAAAZHJzL2Rvd25yZXYu&#10;eG1sTI/NTsMwEITvSLyDtUjcqENbkhKyqQCJCwcQLQeOTrzEEfE6xM4Pb497gtNqNKOZb4v9Yjsx&#10;0eBbxwjXqwQEce10yw3C+/HpagfCB8VadY4J4Yc87Mvzs0Ll2s38RtMhNCKWsM8Vggmhz6X0tSGr&#10;/Mr1xNH7dINVIcqhkXpQcyy3nVwnSSqtajkuGNXTo6H66zBahMxkH2Yap2Y+jg8vr9+bavd8kyFe&#10;Xiz3dyACLeEvDCf8iA5lZKrcyNqLDiE+EhDSNN6Tu92kICqE2/UWZFnI//jlLwAAAP//AwBQSwEC&#10;LQAUAAYACAAAACEAtoM4kv4AAADhAQAAEwAAAAAAAAAAAAAAAAAAAAAAW0NvbnRlbnRfVHlwZXNd&#10;LnhtbFBLAQItABQABgAIAAAAIQA4/SH/1gAAAJQBAAALAAAAAAAAAAAAAAAAAC8BAABfcmVscy8u&#10;cmVsc1BLAQItABQABgAIAAAAIQBmjHWR8AEAAMMDAAAOAAAAAAAAAAAAAAAAAC4CAABkcnMvZTJv&#10;RG9jLnhtbFBLAQItABQABgAIAAAAIQDys1YF3QAAAAYBAAAPAAAAAAAAAAAAAAAAAEoEAABkcnMv&#10;ZG93bnJldi54bWxQSwUGAAAAAAQABADzAAAAVAUAAAAA&#10;" o:allowincell="f" fillcolor="#ffe181" stroked="f">
              <v:textbox inset=",0,,0">
                <w:txbxContent>
                  <w:p w14:paraId="65B46D7F" w14:textId="77777777" w:rsidR="00463DDA" w:rsidRPr="00C02243" w:rsidRDefault="00463DDA">
                    <w:pPr>
                      <w:spacing w:after="0" w:line="240" w:lineRule="auto"/>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2243">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C02243">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   \* MERGEFORMAT </w:instrText>
                    </w:r>
                    <w:r w:rsidRPr="00C02243">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C02243">
                      <w:rPr>
                        <w:b/>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C02243">
                      <w:rPr>
                        <w:b/>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txbxContent>
              </v:textbox>
              <w10:wrap anchorx="page" anchory="margin"/>
            </v:shape>
          </w:pict>
        </mc:Fallback>
      </mc:AlternateContent>
    </w:r>
    <w:r w:rsidR="00463DDA" w:rsidRPr="00463DDA">
      <w:rPr>
        <w:noProof/>
        <w:sz w:val="24"/>
        <w:szCs w:val="24"/>
      </w:rPr>
      <mc:AlternateContent>
        <mc:Choice Requires="wps">
          <w:drawing>
            <wp:anchor distT="0" distB="0" distL="114300" distR="114300" simplePos="0" relativeHeight="251660288" behindDoc="0" locked="0" layoutInCell="0" allowOverlap="1" wp14:anchorId="7D7523D2" wp14:editId="626A9F30">
              <wp:simplePos x="0" y="0"/>
              <wp:positionH relativeFrom="margin">
                <wp:align>right</wp:align>
              </wp:positionH>
              <wp:positionV relativeFrom="topMargin">
                <wp:posOffset>411480</wp:posOffset>
              </wp:positionV>
              <wp:extent cx="2195830" cy="175260"/>
              <wp:effectExtent l="0" t="0" r="0" b="15240"/>
              <wp:wrapNone/>
              <wp:docPr id="220"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5830" cy="175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3451B0" w14:textId="0229224D" w:rsidR="00463DDA" w:rsidRPr="002B3136" w:rsidRDefault="00463DDA">
                          <w:pPr>
                            <w:spacing w:after="0" w:line="240" w:lineRule="auto"/>
                            <w:jc w:val="right"/>
                            <w:rPr>
                              <w:rFonts w:ascii="Century Gothic" w:hAnsi="Century Gothic"/>
                              <w:noProof/>
                              <w:sz w:val="24"/>
                              <w:szCs w:val="24"/>
                            </w:rPr>
                          </w:pPr>
                          <w:r w:rsidRPr="002B3136">
                            <w:rPr>
                              <w:rFonts w:ascii="Century Gothic" w:hAnsi="Century Gothic" w:cs="Times New Roman"/>
                              <w:b/>
                              <w:bCs/>
                            </w:rPr>
                            <w:t>Organisational Consultancy</w:t>
                          </w:r>
                          <w:r w:rsidRPr="002B3136">
                            <w:rPr>
                              <w:rFonts w:ascii="Century Gothic" w:hAnsi="Century Gothic"/>
                              <w:noProof/>
                            </w:rPr>
                            <w:t xml:space="preserve"> </w:t>
                          </w:r>
                        </w:p>
                      </w:txbxContent>
                    </wps:txbx>
                    <wps:bodyPr rot="0" vert="horz" wrap="square" lIns="91440" tIns="0" rIns="91440" bIns="0" anchor="ctr" anchorCtr="0" upright="1">
                      <a:noAutofit/>
                    </wps:bodyPr>
                  </wps:wsp>
                </a:graphicData>
              </a:graphic>
              <wp14:sizeRelH relativeFrom="margin">
                <wp14:pctWidth>0</wp14:pctWidth>
              </wp14:sizeRelH>
              <wp14:sizeRelV relativeFrom="page">
                <wp14:pctHeight>0</wp14:pctHeight>
              </wp14:sizeRelV>
            </wp:anchor>
          </w:drawing>
        </mc:Choice>
        <mc:Fallback>
          <w:pict>
            <v:shape w14:anchorId="7D7523D2" id="Text Box 70" o:spid="_x0000_s1027" type="#_x0000_t202" style="position:absolute;margin-left:121.7pt;margin-top:32.4pt;width:172.9pt;height:13.8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op-margin-area;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Ria4AEAAKIDAAAOAAAAZHJzL2Uyb0RvYy54bWysU8Fu1DAQvSPxD5bvbDZLW9pos1VpVYRU&#10;ClLhAyaOs7FIPGbs3WT5esZOdlvghrhYnhnnzXtvJuvrse/EXpM3aEuZL5ZSaKuwNnZbym9f799c&#10;SuED2Bo6tLqUB+3l9eb1q/XgCr3CFrtak2AQ64vBlbINwRVZ5lWre/ALdNpysUHqIXBI26wmGBi9&#10;77LVcnmRDUi1I1Tae87eTUW5SfhNo1X43DReB9GVkrmFdFI6q3hmmzUUWwLXGjXTgH9g0YOx3PQE&#10;dQcBxI7MX1C9UYQem7BQ2GfYNEbppIHV5Ms/1Dy14HTSwuZ4d7LJ/z9Y9bh/cl9IhPE9jjzAJMK7&#10;B1TfvbB424Ld6hsiHFoNNTfOo2XZ4Hwxfxqt9oWPINXwCWseMuwCJqCxoT66wjoFo/MADifT9RiE&#10;4uQqvzq/fMslxbX83fnqIk0lg+L4tSMfPmjsRbyUknioCR32Dz5ENlAcn8RmFu9N16XBdva3BD+M&#10;mcQ+Ep6oh7EahalnaVFMhfWB5RBO68LrzZcW6acUA69KKf2PHZCWovto2ZKr/Ows7lYK+EIvs9Ux&#10;C1YxRClVICmm4DZMm7hzZLYt95jst3jDBjYmaXvmMxPnRUiS56WNm/YyTq+ef63NLwAAAP//AwBQ&#10;SwMEFAAGAAgAAAAhAMjJSgfeAAAABgEAAA8AAABkcnMvZG93bnJldi54bWxMj0FPwkAQhe8m/ofN&#10;mHgxsgUK0dopMSQYPYJi5LZ0x7banW26C9R/z3jS27y8l/e+yReDa9WR+tB4RhiPElDEpbcNVwhv&#10;r6vbO1AhGram9UwIPxRgUVxe5Caz/sRrOm5ipaSEQ2YQ6hi7TOtQ1uRMGPmOWLxP3zsTRfaVtr05&#10;Sblr9SRJ5tqZhmWhNh0tayq/NweH0L5Pd3q7XSb8sho/7Wbr54+vmxTx+mp4fAAVaYh/YfjFF3Qo&#10;hGnvD2yDahHkkYgwT4Vf3Gk6k2OPcD9JQRe5/o9fnAEAAP//AwBQSwECLQAUAAYACAAAACEAtoM4&#10;kv4AAADhAQAAEwAAAAAAAAAAAAAAAAAAAAAAW0NvbnRlbnRfVHlwZXNdLnhtbFBLAQItABQABgAI&#10;AAAAIQA4/SH/1gAAAJQBAAALAAAAAAAAAAAAAAAAAC8BAABfcmVscy8ucmVsc1BLAQItABQABgAI&#10;AAAAIQBNBRia4AEAAKIDAAAOAAAAAAAAAAAAAAAAAC4CAABkcnMvZTJvRG9jLnhtbFBLAQItABQA&#10;BgAIAAAAIQDIyUoH3gAAAAYBAAAPAAAAAAAAAAAAAAAAADoEAABkcnMvZG93bnJldi54bWxQSwUG&#10;AAAAAAQABADzAAAARQUAAAAA&#10;" o:allowincell="f" filled="f" stroked="f">
              <v:textbox inset=",0,,0">
                <w:txbxContent>
                  <w:p w14:paraId="753451B0" w14:textId="0229224D" w:rsidR="00463DDA" w:rsidRPr="002B3136" w:rsidRDefault="00463DDA">
                    <w:pPr>
                      <w:spacing w:after="0" w:line="240" w:lineRule="auto"/>
                      <w:jc w:val="right"/>
                      <w:rPr>
                        <w:rFonts w:ascii="Century Gothic" w:hAnsi="Century Gothic"/>
                        <w:noProof/>
                        <w:sz w:val="24"/>
                        <w:szCs w:val="24"/>
                      </w:rPr>
                    </w:pPr>
                    <w:r w:rsidRPr="002B3136">
                      <w:rPr>
                        <w:rFonts w:ascii="Century Gothic" w:hAnsi="Century Gothic" w:cs="Times New Roman"/>
                        <w:b/>
                        <w:bCs/>
                      </w:rPr>
                      <w:t>Organisational Consultancy</w:t>
                    </w:r>
                    <w:r w:rsidRPr="002B3136">
                      <w:rPr>
                        <w:rFonts w:ascii="Century Gothic" w:hAnsi="Century Gothic"/>
                        <w:noProof/>
                      </w:rPr>
                      <w:t xml:space="preserve"> </w:t>
                    </w:r>
                  </w:p>
                </w:txbxContent>
              </v:textbox>
              <w10:wrap anchorx="margin"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0" type="#_x0000_t75" alt="Downloads" style="width:774pt;height:544.8pt;visibility:visible;mso-wrap-style:square" o:bullet="t">
        <v:imagedata r:id="rId1" o:title="Downloads"/>
      </v:shape>
    </w:pict>
  </w:numPicBullet>
  <w:abstractNum w:abstractNumId="0" w15:restartNumberingAfterBreak="0">
    <w:nsid w:val="01B82019"/>
    <w:multiLevelType w:val="hybridMultilevel"/>
    <w:tmpl w:val="9912CA84"/>
    <w:lvl w:ilvl="0" w:tplc="A4025D0A">
      <w:start w:val="1"/>
      <w:numFmt w:val="decimal"/>
      <w:lvlText w:val="%1."/>
      <w:lvlJc w:val="left"/>
      <w:pPr>
        <w:ind w:left="643"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83BF7"/>
    <w:multiLevelType w:val="hybridMultilevel"/>
    <w:tmpl w:val="7EE210BC"/>
    <w:lvl w:ilvl="0" w:tplc="548859CC">
      <w:start w:val="1"/>
      <w:numFmt w:val="bullet"/>
      <w:lvlText w:val=""/>
      <w:lvlPicBulletId w:val="0"/>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1A10AC"/>
    <w:multiLevelType w:val="hybridMultilevel"/>
    <w:tmpl w:val="BFAA63AE"/>
    <w:lvl w:ilvl="0" w:tplc="8B90793E">
      <w:start w:val="3"/>
      <w:numFmt w:val="decimal"/>
      <w:lvlText w:val="%1."/>
      <w:lvlJc w:val="left"/>
      <w:pPr>
        <w:ind w:left="643" w:hanging="360"/>
      </w:pPr>
      <w:rPr>
        <w:rFonts w:hint="default"/>
        <w:b/>
        <w:u w:val="none"/>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3" w15:restartNumberingAfterBreak="0">
    <w:nsid w:val="0BF97639"/>
    <w:multiLevelType w:val="hybridMultilevel"/>
    <w:tmpl w:val="2B8CF5F6"/>
    <w:lvl w:ilvl="0" w:tplc="53A080C2">
      <w:start w:val="3"/>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9838CD"/>
    <w:multiLevelType w:val="hybridMultilevel"/>
    <w:tmpl w:val="5FE2E3BA"/>
    <w:lvl w:ilvl="0" w:tplc="FD16E310">
      <w:start w:val="3"/>
      <w:numFmt w:val="decimal"/>
      <w:lvlText w:val="%1."/>
      <w:lvlJc w:val="left"/>
      <w:pPr>
        <w:ind w:left="643" w:hanging="360"/>
      </w:pPr>
      <w:rPr>
        <w:rFonts w:hint="default"/>
        <w:b/>
        <w:u w:val="single"/>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5" w15:restartNumberingAfterBreak="0">
    <w:nsid w:val="0E336DB3"/>
    <w:multiLevelType w:val="hybridMultilevel"/>
    <w:tmpl w:val="9CC0EBA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A76899"/>
    <w:multiLevelType w:val="multilevel"/>
    <w:tmpl w:val="1ED09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F3D0E7E"/>
    <w:multiLevelType w:val="hybridMultilevel"/>
    <w:tmpl w:val="4F9A5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C54082"/>
    <w:multiLevelType w:val="hybridMultilevel"/>
    <w:tmpl w:val="5AFE396A"/>
    <w:lvl w:ilvl="0" w:tplc="EF9834F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624961"/>
    <w:multiLevelType w:val="hybridMultilevel"/>
    <w:tmpl w:val="A052D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876D2D"/>
    <w:multiLevelType w:val="hybridMultilevel"/>
    <w:tmpl w:val="8736A66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AD5E90"/>
    <w:multiLevelType w:val="hybridMultilevel"/>
    <w:tmpl w:val="6A7A3EB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D41FA"/>
    <w:multiLevelType w:val="multilevel"/>
    <w:tmpl w:val="90602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F0A1991"/>
    <w:multiLevelType w:val="hybridMultilevel"/>
    <w:tmpl w:val="2EA850C2"/>
    <w:lvl w:ilvl="0" w:tplc="8F320A30">
      <w:start w:val="3"/>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5041FD"/>
    <w:multiLevelType w:val="multilevel"/>
    <w:tmpl w:val="BEA41174"/>
    <w:lvl w:ilvl="0">
      <w:start w:val="1"/>
      <w:numFmt w:val="bullet"/>
      <w:lvlText w:val=""/>
      <w:lvlJc w:val="left"/>
      <w:pPr>
        <w:tabs>
          <w:tab w:val="num" w:pos="720"/>
        </w:tabs>
        <w:ind w:left="720" w:hanging="360"/>
      </w:pPr>
      <w:rPr>
        <w:rFonts w:ascii="Symbol" w:hAnsi="Symbol" w:hint="default"/>
        <w:sz w:val="20"/>
      </w:rPr>
    </w:lvl>
    <w:lvl w:ilvl="1">
      <w:start w:val="4"/>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B473F3"/>
    <w:multiLevelType w:val="hybridMultilevel"/>
    <w:tmpl w:val="E7261EC8"/>
    <w:lvl w:ilvl="0" w:tplc="548859CC">
      <w:start w:val="1"/>
      <w:numFmt w:val="bullet"/>
      <w:lvlText w:val=""/>
      <w:lvlPicBulletId w:val="0"/>
      <w:lvlJc w:val="left"/>
      <w:pPr>
        <w:tabs>
          <w:tab w:val="num" w:pos="720"/>
        </w:tabs>
        <w:ind w:left="720" w:hanging="360"/>
      </w:pPr>
      <w:rPr>
        <w:rFonts w:ascii="Symbol" w:hAnsi="Symbol" w:hint="default"/>
      </w:rPr>
    </w:lvl>
    <w:lvl w:ilvl="1" w:tplc="63288FA4" w:tentative="1">
      <w:start w:val="1"/>
      <w:numFmt w:val="bullet"/>
      <w:lvlText w:val=""/>
      <w:lvlJc w:val="left"/>
      <w:pPr>
        <w:tabs>
          <w:tab w:val="num" w:pos="1440"/>
        </w:tabs>
        <w:ind w:left="1440" w:hanging="360"/>
      </w:pPr>
      <w:rPr>
        <w:rFonts w:ascii="Symbol" w:hAnsi="Symbol" w:hint="default"/>
      </w:rPr>
    </w:lvl>
    <w:lvl w:ilvl="2" w:tplc="1EA614CC" w:tentative="1">
      <w:start w:val="1"/>
      <w:numFmt w:val="bullet"/>
      <w:lvlText w:val=""/>
      <w:lvlJc w:val="left"/>
      <w:pPr>
        <w:tabs>
          <w:tab w:val="num" w:pos="2160"/>
        </w:tabs>
        <w:ind w:left="2160" w:hanging="360"/>
      </w:pPr>
      <w:rPr>
        <w:rFonts w:ascii="Symbol" w:hAnsi="Symbol" w:hint="default"/>
      </w:rPr>
    </w:lvl>
    <w:lvl w:ilvl="3" w:tplc="38EC45F2" w:tentative="1">
      <w:start w:val="1"/>
      <w:numFmt w:val="bullet"/>
      <w:lvlText w:val=""/>
      <w:lvlJc w:val="left"/>
      <w:pPr>
        <w:tabs>
          <w:tab w:val="num" w:pos="2880"/>
        </w:tabs>
        <w:ind w:left="2880" w:hanging="360"/>
      </w:pPr>
      <w:rPr>
        <w:rFonts w:ascii="Symbol" w:hAnsi="Symbol" w:hint="default"/>
      </w:rPr>
    </w:lvl>
    <w:lvl w:ilvl="4" w:tplc="D5023F60" w:tentative="1">
      <w:start w:val="1"/>
      <w:numFmt w:val="bullet"/>
      <w:lvlText w:val=""/>
      <w:lvlJc w:val="left"/>
      <w:pPr>
        <w:tabs>
          <w:tab w:val="num" w:pos="3600"/>
        </w:tabs>
        <w:ind w:left="3600" w:hanging="360"/>
      </w:pPr>
      <w:rPr>
        <w:rFonts w:ascii="Symbol" w:hAnsi="Symbol" w:hint="default"/>
      </w:rPr>
    </w:lvl>
    <w:lvl w:ilvl="5" w:tplc="ADFACAF4" w:tentative="1">
      <w:start w:val="1"/>
      <w:numFmt w:val="bullet"/>
      <w:lvlText w:val=""/>
      <w:lvlJc w:val="left"/>
      <w:pPr>
        <w:tabs>
          <w:tab w:val="num" w:pos="4320"/>
        </w:tabs>
        <w:ind w:left="4320" w:hanging="360"/>
      </w:pPr>
      <w:rPr>
        <w:rFonts w:ascii="Symbol" w:hAnsi="Symbol" w:hint="default"/>
      </w:rPr>
    </w:lvl>
    <w:lvl w:ilvl="6" w:tplc="97340AAA" w:tentative="1">
      <w:start w:val="1"/>
      <w:numFmt w:val="bullet"/>
      <w:lvlText w:val=""/>
      <w:lvlJc w:val="left"/>
      <w:pPr>
        <w:tabs>
          <w:tab w:val="num" w:pos="5040"/>
        </w:tabs>
        <w:ind w:left="5040" w:hanging="360"/>
      </w:pPr>
      <w:rPr>
        <w:rFonts w:ascii="Symbol" w:hAnsi="Symbol" w:hint="default"/>
      </w:rPr>
    </w:lvl>
    <w:lvl w:ilvl="7" w:tplc="625CFAFE" w:tentative="1">
      <w:start w:val="1"/>
      <w:numFmt w:val="bullet"/>
      <w:lvlText w:val=""/>
      <w:lvlJc w:val="left"/>
      <w:pPr>
        <w:tabs>
          <w:tab w:val="num" w:pos="5760"/>
        </w:tabs>
        <w:ind w:left="5760" w:hanging="360"/>
      </w:pPr>
      <w:rPr>
        <w:rFonts w:ascii="Symbol" w:hAnsi="Symbol" w:hint="default"/>
      </w:rPr>
    </w:lvl>
    <w:lvl w:ilvl="8" w:tplc="8154D85A" w:tentative="1">
      <w:start w:val="1"/>
      <w:numFmt w:val="bullet"/>
      <w:lvlText w:val=""/>
      <w:lvlJc w:val="left"/>
      <w:pPr>
        <w:tabs>
          <w:tab w:val="num" w:pos="6480"/>
        </w:tabs>
        <w:ind w:left="6480" w:hanging="360"/>
      </w:pPr>
      <w:rPr>
        <w:rFonts w:ascii="Symbol" w:hAnsi="Symbol" w:hint="default"/>
      </w:rPr>
    </w:lvl>
  </w:abstractNum>
  <w:abstractNum w:abstractNumId="16" w15:restartNumberingAfterBreak="0">
    <w:nsid w:val="70123B09"/>
    <w:multiLevelType w:val="multilevel"/>
    <w:tmpl w:val="A77CD4BA"/>
    <w:lvl w:ilvl="0">
      <w:start w:val="1"/>
      <w:numFmt w:val="lowerLetter"/>
      <w:lvlText w:val="%1."/>
      <w:lvlJc w:val="left"/>
      <w:pPr>
        <w:tabs>
          <w:tab w:val="num" w:pos="720"/>
        </w:tabs>
        <w:ind w:left="720" w:hanging="360"/>
      </w:pPr>
      <w:rPr>
        <w:rFonts w:ascii="Arial" w:eastAsiaTheme="minorHAnsi" w:hAnsi="Arial" w:cs="Arial"/>
        <w:b/>
        <w:bCs/>
        <w:i/>
        <w:iCs/>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8693750"/>
    <w:multiLevelType w:val="multilevel"/>
    <w:tmpl w:val="90602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9E94319"/>
    <w:multiLevelType w:val="hybridMultilevel"/>
    <w:tmpl w:val="00D8D81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0453320">
    <w:abstractNumId w:val="15"/>
  </w:num>
  <w:num w:numId="2" w16cid:durableId="1075980691">
    <w:abstractNumId w:val="8"/>
  </w:num>
  <w:num w:numId="3" w16cid:durableId="1878547508">
    <w:abstractNumId w:val="18"/>
  </w:num>
  <w:num w:numId="4" w16cid:durableId="1644893643">
    <w:abstractNumId w:val="5"/>
  </w:num>
  <w:num w:numId="5" w16cid:durableId="130251907">
    <w:abstractNumId w:val="17"/>
  </w:num>
  <w:num w:numId="6" w16cid:durableId="1891067580">
    <w:abstractNumId w:val="1"/>
  </w:num>
  <w:num w:numId="7" w16cid:durableId="1646351927">
    <w:abstractNumId w:val="9"/>
  </w:num>
  <w:num w:numId="8" w16cid:durableId="871259220">
    <w:abstractNumId w:val="6"/>
  </w:num>
  <w:num w:numId="9" w16cid:durableId="1319962528">
    <w:abstractNumId w:val="14"/>
  </w:num>
  <w:num w:numId="10" w16cid:durableId="1701735115">
    <w:abstractNumId w:val="12"/>
  </w:num>
  <w:num w:numId="11" w16cid:durableId="259610892">
    <w:abstractNumId w:val="0"/>
  </w:num>
  <w:num w:numId="12" w16cid:durableId="1035500436">
    <w:abstractNumId w:val="3"/>
  </w:num>
  <w:num w:numId="13" w16cid:durableId="272249970">
    <w:abstractNumId w:val="13"/>
  </w:num>
  <w:num w:numId="14" w16cid:durableId="1309357615">
    <w:abstractNumId w:val="16"/>
  </w:num>
  <w:num w:numId="15" w16cid:durableId="1477642714">
    <w:abstractNumId w:val="7"/>
  </w:num>
  <w:num w:numId="16" w16cid:durableId="1953441840">
    <w:abstractNumId w:val="2"/>
  </w:num>
  <w:num w:numId="17" w16cid:durableId="708724410">
    <w:abstractNumId w:val="4"/>
  </w:num>
  <w:num w:numId="18" w16cid:durableId="1683126444">
    <w:abstractNumId w:val="11"/>
  </w:num>
  <w:num w:numId="19" w16cid:durableId="142279790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026"/>
    <w:rsid w:val="00007E8A"/>
    <w:rsid w:val="000218FF"/>
    <w:rsid w:val="00024C61"/>
    <w:rsid w:val="00042E19"/>
    <w:rsid w:val="00046BAB"/>
    <w:rsid w:val="000511B1"/>
    <w:rsid w:val="0005218F"/>
    <w:rsid w:val="00053754"/>
    <w:rsid w:val="00067319"/>
    <w:rsid w:val="00083EA0"/>
    <w:rsid w:val="000860FD"/>
    <w:rsid w:val="000950BE"/>
    <w:rsid w:val="000A2774"/>
    <w:rsid w:val="000A717E"/>
    <w:rsid w:val="000C4743"/>
    <w:rsid w:val="000D4079"/>
    <w:rsid w:val="000E24A2"/>
    <w:rsid w:val="000E535E"/>
    <w:rsid w:val="000E56B8"/>
    <w:rsid w:val="001177F4"/>
    <w:rsid w:val="00120CE3"/>
    <w:rsid w:val="0012525A"/>
    <w:rsid w:val="00132908"/>
    <w:rsid w:val="00134D82"/>
    <w:rsid w:val="001A1713"/>
    <w:rsid w:val="001A3E9E"/>
    <w:rsid w:val="001A6AFF"/>
    <w:rsid w:val="002049DB"/>
    <w:rsid w:val="00205531"/>
    <w:rsid w:val="002076F7"/>
    <w:rsid w:val="00212838"/>
    <w:rsid w:val="002256C5"/>
    <w:rsid w:val="002559E7"/>
    <w:rsid w:val="002A14B3"/>
    <w:rsid w:val="002B1122"/>
    <w:rsid w:val="002B3136"/>
    <w:rsid w:val="002B6126"/>
    <w:rsid w:val="002F5844"/>
    <w:rsid w:val="0033712D"/>
    <w:rsid w:val="00341571"/>
    <w:rsid w:val="00352F6F"/>
    <w:rsid w:val="00372002"/>
    <w:rsid w:val="003757E2"/>
    <w:rsid w:val="0037661E"/>
    <w:rsid w:val="003826BD"/>
    <w:rsid w:val="00395D70"/>
    <w:rsid w:val="003B4A6E"/>
    <w:rsid w:val="003C245F"/>
    <w:rsid w:val="003C296A"/>
    <w:rsid w:val="003C328B"/>
    <w:rsid w:val="003F1FAF"/>
    <w:rsid w:val="003F33F2"/>
    <w:rsid w:val="003F3C9D"/>
    <w:rsid w:val="00405B23"/>
    <w:rsid w:val="0041658A"/>
    <w:rsid w:val="004203C7"/>
    <w:rsid w:val="004324EC"/>
    <w:rsid w:val="00442AAF"/>
    <w:rsid w:val="00447433"/>
    <w:rsid w:val="004635A2"/>
    <w:rsid w:val="00463DDA"/>
    <w:rsid w:val="004871E9"/>
    <w:rsid w:val="00490D63"/>
    <w:rsid w:val="00492C25"/>
    <w:rsid w:val="004A7C62"/>
    <w:rsid w:val="004B4D30"/>
    <w:rsid w:val="004C1501"/>
    <w:rsid w:val="004C328A"/>
    <w:rsid w:val="004E1332"/>
    <w:rsid w:val="004E351D"/>
    <w:rsid w:val="00513A35"/>
    <w:rsid w:val="00520F41"/>
    <w:rsid w:val="005211DB"/>
    <w:rsid w:val="005422F8"/>
    <w:rsid w:val="0055278A"/>
    <w:rsid w:val="005571AE"/>
    <w:rsid w:val="00582403"/>
    <w:rsid w:val="005C1347"/>
    <w:rsid w:val="005C6791"/>
    <w:rsid w:val="005D5E0B"/>
    <w:rsid w:val="005E0B38"/>
    <w:rsid w:val="005E54D1"/>
    <w:rsid w:val="005E560A"/>
    <w:rsid w:val="005E60C2"/>
    <w:rsid w:val="005F0EAB"/>
    <w:rsid w:val="00636615"/>
    <w:rsid w:val="00651C4E"/>
    <w:rsid w:val="00682BA3"/>
    <w:rsid w:val="00696746"/>
    <w:rsid w:val="006A4C7E"/>
    <w:rsid w:val="006C1981"/>
    <w:rsid w:val="006D131C"/>
    <w:rsid w:val="006D48DD"/>
    <w:rsid w:val="006E148E"/>
    <w:rsid w:val="006F6599"/>
    <w:rsid w:val="00702D74"/>
    <w:rsid w:val="00726E9C"/>
    <w:rsid w:val="0074251E"/>
    <w:rsid w:val="0074604B"/>
    <w:rsid w:val="00750F54"/>
    <w:rsid w:val="00752109"/>
    <w:rsid w:val="00754381"/>
    <w:rsid w:val="00770597"/>
    <w:rsid w:val="00787C53"/>
    <w:rsid w:val="00796525"/>
    <w:rsid w:val="007A3D03"/>
    <w:rsid w:val="007D5FFE"/>
    <w:rsid w:val="007F0EBB"/>
    <w:rsid w:val="007F30A1"/>
    <w:rsid w:val="00805728"/>
    <w:rsid w:val="00854655"/>
    <w:rsid w:val="008608FD"/>
    <w:rsid w:val="008642EA"/>
    <w:rsid w:val="00864A5B"/>
    <w:rsid w:val="008673AD"/>
    <w:rsid w:val="00884D41"/>
    <w:rsid w:val="008A6CD3"/>
    <w:rsid w:val="008E0970"/>
    <w:rsid w:val="008E7D46"/>
    <w:rsid w:val="00902708"/>
    <w:rsid w:val="0092448E"/>
    <w:rsid w:val="00930611"/>
    <w:rsid w:val="00943E61"/>
    <w:rsid w:val="00950CEA"/>
    <w:rsid w:val="009829DE"/>
    <w:rsid w:val="00995B5A"/>
    <w:rsid w:val="009A49C0"/>
    <w:rsid w:val="009B7E1E"/>
    <w:rsid w:val="009C3682"/>
    <w:rsid w:val="009D3091"/>
    <w:rsid w:val="009E0A81"/>
    <w:rsid w:val="009F2D4E"/>
    <w:rsid w:val="009F6CA5"/>
    <w:rsid w:val="00A02F04"/>
    <w:rsid w:val="00A145EC"/>
    <w:rsid w:val="00A1697A"/>
    <w:rsid w:val="00A35BC6"/>
    <w:rsid w:val="00A43DD0"/>
    <w:rsid w:val="00A46743"/>
    <w:rsid w:val="00A5253C"/>
    <w:rsid w:val="00A66DC1"/>
    <w:rsid w:val="00A70325"/>
    <w:rsid w:val="00A7134A"/>
    <w:rsid w:val="00A73316"/>
    <w:rsid w:val="00A83570"/>
    <w:rsid w:val="00A83804"/>
    <w:rsid w:val="00A93D1A"/>
    <w:rsid w:val="00A95ADC"/>
    <w:rsid w:val="00AA35DD"/>
    <w:rsid w:val="00AA73EB"/>
    <w:rsid w:val="00AC551C"/>
    <w:rsid w:val="00AD0413"/>
    <w:rsid w:val="00AD4331"/>
    <w:rsid w:val="00AF55F4"/>
    <w:rsid w:val="00B01C59"/>
    <w:rsid w:val="00B05AC9"/>
    <w:rsid w:val="00B11095"/>
    <w:rsid w:val="00B14737"/>
    <w:rsid w:val="00B20830"/>
    <w:rsid w:val="00B513AC"/>
    <w:rsid w:val="00B56850"/>
    <w:rsid w:val="00B81026"/>
    <w:rsid w:val="00B82498"/>
    <w:rsid w:val="00B95F3F"/>
    <w:rsid w:val="00BA1E36"/>
    <w:rsid w:val="00BA4B4D"/>
    <w:rsid w:val="00BB6ACD"/>
    <w:rsid w:val="00BB76F6"/>
    <w:rsid w:val="00BD333F"/>
    <w:rsid w:val="00BE7661"/>
    <w:rsid w:val="00BF1DBA"/>
    <w:rsid w:val="00BF464F"/>
    <w:rsid w:val="00C02243"/>
    <w:rsid w:val="00C02EB6"/>
    <w:rsid w:val="00C15FE8"/>
    <w:rsid w:val="00C212EA"/>
    <w:rsid w:val="00C47C14"/>
    <w:rsid w:val="00C500F0"/>
    <w:rsid w:val="00C80CBD"/>
    <w:rsid w:val="00C878EC"/>
    <w:rsid w:val="00C923AD"/>
    <w:rsid w:val="00CA6DE5"/>
    <w:rsid w:val="00CC2B59"/>
    <w:rsid w:val="00CD529D"/>
    <w:rsid w:val="00CE22C2"/>
    <w:rsid w:val="00CE45F1"/>
    <w:rsid w:val="00CF1359"/>
    <w:rsid w:val="00CF566C"/>
    <w:rsid w:val="00D02610"/>
    <w:rsid w:val="00D140D6"/>
    <w:rsid w:val="00D25272"/>
    <w:rsid w:val="00D31734"/>
    <w:rsid w:val="00D343D1"/>
    <w:rsid w:val="00D42B93"/>
    <w:rsid w:val="00D6591A"/>
    <w:rsid w:val="00D67B5C"/>
    <w:rsid w:val="00D91692"/>
    <w:rsid w:val="00D93DB3"/>
    <w:rsid w:val="00D96FD9"/>
    <w:rsid w:val="00DA0FB3"/>
    <w:rsid w:val="00DA1EC8"/>
    <w:rsid w:val="00DB5CAC"/>
    <w:rsid w:val="00DD233F"/>
    <w:rsid w:val="00DD27A7"/>
    <w:rsid w:val="00DD7A6A"/>
    <w:rsid w:val="00DF163F"/>
    <w:rsid w:val="00E209F6"/>
    <w:rsid w:val="00E20EC8"/>
    <w:rsid w:val="00E25398"/>
    <w:rsid w:val="00E57DE3"/>
    <w:rsid w:val="00E60794"/>
    <w:rsid w:val="00E8316B"/>
    <w:rsid w:val="00E83CD2"/>
    <w:rsid w:val="00E9008C"/>
    <w:rsid w:val="00E92499"/>
    <w:rsid w:val="00E970E4"/>
    <w:rsid w:val="00EA6727"/>
    <w:rsid w:val="00EE64F0"/>
    <w:rsid w:val="00EF6482"/>
    <w:rsid w:val="00F01690"/>
    <w:rsid w:val="00F316F8"/>
    <w:rsid w:val="00F41950"/>
    <w:rsid w:val="00F425AD"/>
    <w:rsid w:val="00F467C3"/>
    <w:rsid w:val="00F5106B"/>
    <w:rsid w:val="00F54798"/>
    <w:rsid w:val="00F56FF2"/>
    <w:rsid w:val="00F83313"/>
    <w:rsid w:val="00F864F4"/>
    <w:rsid w:val="00FA4120"/>
    <w:rsid w:val="00FA6BE2"/>
    <w:rsid w:val="00FB2DC6"/>
    <w:rsid w:val="00FC5491"/>
    <w:rsid w:val="00FC5B3A"/>
    <w:rsid w:val="00FC7C97"/>
    <w:rsid w:val="00FD3DE7"/>
    <w:rsid w:val="00FE3734"/>
    <w:rsid w:val="00FE71D8"/>
    <w:rsid w:val="00FE72B6"/>
    <w:rsid w:val="00FF55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32D339"/>
  <w15:chartTrackingRefBased/>
  <w15:docId w15:val="{BDA9CC00-9E6E-4DE1-BF68-4EA04648D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08C"/>
  </w:style>
  <w:style w:type="paragraph" w:styleId="Heading1">
    <w:name w:val="heading 1"/>
    <w:basedOn w:val="Normal"/>
    <w:next w:val="Normal"/>
    <w:link w:val="Heading1Char"/>
    <w:uiPriority w:val="9"/>
    <w:qFormat/>
    <w:rsid w:val="00B810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10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10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10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10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10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10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10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10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10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10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10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10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10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10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10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10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1026"/>
    <w:rPr>
      <w:rFonts w:eastAsiaTheme="majorEastAsia" w:cstheme="majorBidi"/>
      <w:color w:val="272727" w:themeColor="text1" w:themeTint="D8"/>
    </w:rPr>
  </w:style>
  <w:style w:type="paragraph" w:styleId="Title">
    <w:name w:val="Title"/>
    <w:basedOn w:val="Normal"/>
    <w:next w:val="Normal"/>
    <w:link w:val="TitleChar"/>
    <w:uiPriority w:val="10"/>
    <w:qFormat/>
    <w:rsid w:val="00B810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10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10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10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1026"/>
    <w:pPr>
      <w:spacing w:before="160"/>
      <w:jc w:val="center"/>
    </w:pPr>
    <w:rPr>
      <w:i/>
      <w:iCs/>
      <w:color w:val="404040" w:themeColor="text1" w:themeTint="BF"/>
    </w:rPr>
  </w:style>
  <w:style w:type="character" w:customStyle="1" w:styleId="QuoteChar">
    <w:name w:val="Quote Char"/>
    <w:basedOn w:val="DefaultParagraphFont"/>
    <w:link w:val="Quote"/>
    <w:uiPriority w:val="29"/>
    <w:rsid w:val="00B81026"/>
    <w:rPr>
      <w:i/>
      <w:iCs/>
      <w:color w:val="404040" w:themeColor="text1" w:themeTint="BF"/>
    </w:rPr>
  </w:style>
  <w:style w:type="paragraph" w:styleId="ListParagraph">
    <w:name w:val="List Paragraph"/>
    <w:basedOn w:val="Normal"/>
    <w:uiPriority w:val="34"/>
    <w:qFormat/>
    <w:rsid w:val="00B81026"/>
    <w:pPr>
      <w:ind w:left="720"/>
      <w:contextualSpacing/>
    </w:pPr>
  </w:style>
  <w:style w:type="character" w:styleId="IntenseEmphasis">
    <w:name w:val="Intense Emphasis"/>
    <w:basedOn w:val="DefaultParagraphFont"/>
    <w:uiPriority w:val="21"/>
    <w:qFormat/>
    <w:rsid w:val="00B81026"/>
    <w:rPr>
      <w:i/>
      <w:iCs/>
      <w:color w:val="0F4761" w:themeColor="accent1" w:themeShade="BF"/>
    </w:rPr>
  </w:style>
  <w:style w:type="paragraph" w:styleId="IntenseQuote">
    <w:name w:val="Intense Quote"/>
    <w:basedOn w:val="Normal"/>
    <w:next w:val="Normal"/>
    <w:link w:val="IntenseQuoteChar"/>
    <w:uiPriority w:val="30"/>
    <w:qFormat/>
    <w:rsid w:val="00B810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1026"/>
    <w:rPr>
      <w:i/>
      <w:iCs/>
      <w:color w:val="0F4761" w:themeColor="accent1" w:themeShade="BF"/>
    </w:rPr>
  </w:style>
  <w:style w:type="character" w:styleId="IntenseReference">
    <w:name w:val="Intense Reference"/>
    <w:basedOn w:val="DefaultParagraphFont"/>
    <w:uiPriority w:val="32"/>
    <w:qFormat/>
    <w:rsid w:val="00B81026"/>
    <w:rPr>
      <w:b/>
      <w:bCs/>
      <w:smallCaps/>
      <w:color w:val="0F4761" w:themeColor="accent1" w:themeShade="BF"/>
      <w:spacing w:val="5"/>
    </w:rPr>
  </w:style>
  <w:style w:type="paragraph" w:styleId="Header">
    <w:name w:val="header"/>
    <w:basedOn w:val="Normal"/>
    <w:link w:val="HeaderChar"/>
    <w:uiPriority w:val="99"/>
    <w:unhideWhenUsed/>
    <w:rsid w:val="00520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0F41"/>
  </w:style>
  <w:style w:type="paragraph" w:styleId="Footer">
    <w:name w:val="footer"/>
    <w:basedOn w:val="Normal"/>
    <w:link w:val="FooterChar"/>
    <w:uiPriority w:val="99"/>
    <w:unhideWhenUsed/>
    <w:rsid w:val="00520F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F41"/>
  </w:style>
  <w:style w:type="paragraph" w:styleId="NoSpacing">
    <w:name w:val="No Spacing"/>
    <w:link w:val="NoSpacingChar"/>
    <w:uiPriority w:val="1"/>
    <w:qFormat/>
    <w:rsid w:val="007A3D0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A3D03"/>
    <w:rPr>
      <w:rFonts w:eastAsiaTheme="minorEastAsia"/>
      <w:kern w:val="0"/>
      <w:lang w:val="en-US"/>
      <w14:ligatures w14:val="none"/>
    </w:rPr>
  </w:style>
  <w:style w:type="paragraph" w:styleId="TOCHeading">
    <w:name w:val="TOC Heading"/>
    <w:basedOn w:val="Heading1"/>
    <w:next w:val="Normal"/>
    <w:uiPriority w:val="39"/>
    <w:unhideWhenUsed/>
    <w:qFormat/>
    <w:rsid w:val="007A3D03"/>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726E9C"/>
    <w:pPr>
      <w:spacing w:after="100"/>
    </w:pPr>
    <w:rPr>
      <w:rFonts w:eastAsiaTheme="minorEastAsia" w:cs="Times New Roman"/>
      <w:kern w:val="0"/>
      <w:lang w:val="en-US"/>
      <w14:ligatures w14:val="none"/>
    </w:rPr>
  </w:style>
  <w:style w:type="paragraph" w:styleId="TOC1">
    <w:name w:val="toc 1"/>
    <w:basedOn w:val="Normal"/>
    <w:next w:val="Normal"/>
    <w:autoRedefine/>
    <w:uiPriority w:val="39"/>
    <w:unhideWhenUsed/>
    <w:rsid w:val="005D5E0B"/>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7A3D03"/>
    <w:pPr>
      <w:spacing w:after="100"/>
      <w:ind w:left="440"/>
    </w:pPr>
    <w:rPr>
      <w:rFonts w:eastAsiaTheme="minorEastAsia" w:cs="Times New Roman"/>
      <w:kern w:val="0"/>
      <w:lang w:val="en-US"/>
      <w14:ligatures w14:val="none"/>
    </w:rPr>
  </w:style>
  <w:style w:type="table" w:styleId="TableGrid">
    <w:name w:val="Table Grid"/>
    <w:basedOn w:val="TableNormal"/>
    <w:uiPriority w:val="39"/>
    <w:rsid w:val="000673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2448E"/>
    <w:rPr>
      <w:color w:val="467886" w:themeColor="hyperlink"/>
      <w:u w:val="single"/>
    </w:rPr>
  </w:style>
  <w:style w:type="character" w:styleId="UnresolvedMention">
    <w:name w:val="Unresolved Mention"/>
    <w:basedOn w:val="DefaultParagraphFont"/>
    <w:uiPriority w:val="99"/>
    <w:semiHidden/>
    <w:unhideWhenUsed/>
    <w:rsid w:val="009244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095377">
      <w:bodyDiv w:val="1"/>
      <w:marLeft w:val="0"/>
      <w:marRight w:val="0"/>
      <w:marTop w:val="0"/>
      <w:marBottom w:val="0"/>
      <w:divBdr>
        <w:top w:val="none" w:sz="0" w:space="0" w:color="auto"/>
        <w:left w:val="none" w:sz="0" w:space="0" w:color="auto"/>
        <w:bottom w:val="none" w:sz="0" w:space="0" w:color="auto"/>
        <w:right w:val="none" w:sz="0" w:space="0" w:color="auto"/>
      </w:divBdr>
    </w:div>
    <w:div w:id="127743524">
      <w:bodyDiv w:val="1"/>
      <w:marLeft w:val="0"/>
      <w:marRight w:val="0"/>
      <w:marTop w:val="0"/>
      <w:marBottom w:val="0"/>
      <w:divBdr>
        <w:top w:val="none" w:sz="0" w:space="0" w:color="auto"/>
        <w:left w:val="none" w:sz="0" w:space="0" w:color="auto"/>
        <w:bottom w:val="none" w:sz="0" w:space="0" w:color="auto"/>
        <w:right w:val="none" w:sz="0" w:space="0" w:color="auto"/>
      </w:divBdr>
    </w:div>
    <w:div w:id="138616318">
      <w:bodyDiv w:val="1"/>
      <w:marLeft w:val="0"/>
      <w:marRight w:val="0"/>
      <w:marTop w:val="0"/>
      <w:marBottom w:val="0"/>
      <w:divBdr>
        <w:top w:val="none" w:sz="0" w:space="0" w:color="auto"/>
        <w:left w:val="none" w:sz="0" w:space="0" w:color="auto"/>
        <w:bottom w:val="none" w:sz="0" w:space="0" w:color="auto"/>
        <w:right w:val="none" w:sz="0" w:space="0" w:color="auto"/>
      </w:divBdr>
    </w:div>
    <w:div w:id="221446596">
      <w:bodyDiv w:val="1"/>
      <w:marLeft w:val="0"/>
      <w:marRight w:val="0"/>
      <w:marTop w:val="0"/>
      <w:marBottom w:val="0"/>
      <w:divBdr>
        <w:top w:val="none" w:sz="0" w:space="0" w:color="auto"/>
        <w:left w:val="none" w:sz="0" w:space="0" w:color="auto"/>
        <w:bottom w:val="none" w:sz="0" w:space="0" w:color="auto"/>
        <w:right w:val="none" w:sz="0" w:space="0" w:color="auto"/>
      </w:divBdr>
    </w:div>
    <w:div w:id="248466827">
      <w:bodyDiv w:val="1"/>
      <w:marLeft w:val="0"/>
      <w:marRight w:val="0"/>
      <w:marTop w:val="0"/>
      <w:marBottom w:val="0"/>
      <w:divBdr>
        <w:top w:val="none" w:sz="0" w:space="0" w:color="auto"/>
        <w:left w:val="none" w:sz="0" w:space="0" w:color="auto"/>
        <w:bottom w:val="none" w:sz="0" w:space="0" w:color="auto"/>
        <w:right w:val="none" w:sz="0" w:space="0" w:color="auto"/>
      </w:divBdr>
    </w:div>
    <w:div w:id="272909250">
      <w:bodyDiv w:val="1"/>
      <w:marLeft w:val="0"/>
      <w:marRight w:val="0"/>
      <w:marTop w:val="0"/>
      <w:marBottom w:val="0"/>
      <w:divBdr>
        <w:top w:val="none" w:sz="0" w:space="0" w:color="auto"/>
        <w:left w:val="none" w:sz="0" w:space="0" w:color="auto"/>
        <w:bottom w:val="none" w:sz="0" w:space="0" w:color="auto"/>
        <w:right w:val="none" w:sz="0" w:space="0" w:color="auto"/>
      </w:divBdr>
    </w:div>
    <w:div w:id="280305348">
      <w:bodyDiv w:val="1"/>
      <w:marLeft w:val="0"/>
      <w:marRight w:val="0"/>
      <w:marTop w:val="0"/>
      <w:marBottom w:val="0"/>
      <w:divBdr>
        <w:top w:val="none" w:sz="0" w:space="0" w:color="auto"/>
        <w:left w:val="none" w:sz="0" w:space="0" w:color="auto"/>
        <w:bottom w:val="none" w:sz="0" w:space="0" w:color="auto"/>
        <w:right w:val="none" w:sz="0" w:space="0" w:color="auto"/>
      </w:divBdr>
    </w:div>
    <w:div w:id="300960290">
      <w:bodyDiv w:val="1"/>
      <w:marLeft w:val="0"/>
      <w:marRight w:val="0"/>
      <w:marTop w:val="0"/>
      <w:marBottom w:val="0"/>
      <w:divBdr>
        <w:top w:val="none" w:sz="0" w:space="0" w:color="auto"/>
        <w:left w:val="none" w:sz="0" w:space="0" w:color="auto"/>
        <w:bottom w:val="none" w:sz="0" w:space="0" w:color="auto"/>
        <w:right w:val="none" w:sz="0" w:space="0" w:color="auto"/>
      </w:divBdr>
    </w:div>
    <w:div w:id="319623905">
      <w:bodyDiv w:val="1"/>
      <w:marLeft w:val="0"/>
      <w:marRight w:val="0"/>
      <w:marTop w:val="0"/>
      <w:marBottom w:val="0"/>
      <w:divBdr>
        <w:top w:val="none" w:sz="0" w:space="0" w:color="auto"/>
        <w:left w:val="none" w:sz="0" w:space="0" w:color="auto"/>
        <w:bottom w:val="none" w:sz="0" w:space="0" w:color="auto"/>
        <w:right w:val="none" w:sz="0" w:space="0" w:color="auto"/>
      </w:divBdr>
    </w:div>
    <w:div w:id="446386187">
      <w:bodyDiv w:val="1"/>
      <w:marLeft w:val="0"/>
      <w:marRight w:val="0"/>
      <w:marTop w:val="0"/>
      <w:marBottom w:val="0"/>
      <w:divBdr>
        <w:top w:val="none" w:sz="0" w:space="0" w:color="auto"/>
        <w:left w:val="none" w:sz="0" w:space="0" w:color="auto"/>
        <w:bottom w:val="none" w:sz="0" w:space="0" w:color="auto"/>
        <w:right w:val="none" w:sz="0" w:space="0" w:color="auto"/>
      </w:divBdr>
    </w:div>
    <w:div w:id="451361470">
      <w:bodyDiv w:val="1"/>
      <w:marLeft w:val="0"/>
      <w:marRight w:val="0"/>
      <w:marTop w:val="0"/>
      <w:marBottom w:val="0"/>
      <w:divBdr>
        <w:top w:val="none" w:sz="0" w:space="0" w:color="auto"/>
        <w:left w:val="none" w:sz="0" w:space="0" w:color="auto"/>
        <w:bottom w:val="none" w:sz="0" w:space="0" w:color="auto"/>
        <w:right w:val="none" w:sz="0" w:space="0" w:color="auto"/>
      </w:divBdr>
    </w:div>
    <w:div w:id="622275377">
      <w:bodyDiv w:val="1"/>
      <w:marLeft w:val="0"/>
      <w:marRight w:val="0"/>
      <w:marTop w:val="0"/>
      <w:marBottom w:val="0"/>
      <w:divBdr>
        <w:top w:val="none" w:sz="0" w:space="0" w:color="auto"/>
        <w:left w:val="none" w:sz="0" w:space="0" w:color="auto"/>
        <w:bottom w:val="none" w:sz="0" w:space="0" w:color="auto"/>
        <w:right w:val="none" w:sz="0" w:space="0" w:color="auto"/>
      </w:divBdr>
    </w:div>
    <w:div w:id="647174238">
      <w:bodyDiv w:val="1"/>
      <w:marLeft w:val="0"/>
      <w:marRight w:val="0"/>
      <w:marTop w:val="0"/>
      <w:marBottom w:val="0"/>
      <w:divBdr>
        <w:top w:val="none" w:sz="0" w:space="0" w:color="auto"/>
        <w:left w:val="none" w:sz="0" w:space="0" w:color="auto"/>
        <w:bottom w:val="none" w:sz="0" w:space="0" w:color="auto"/>
        <w:right w:val="none" w:sz="0" w:space="0" w:color="auto"/>
      </w:divBdr>
    </w:div>
    <w:div w:id="664433133">
      <w:bodyDiv w:val="1"/>
      <w:marLeft w:val="0"/>
      <w:marRight w:val="0"/>
      <w:marTop w:val="0"/>
      <w:marBottom w:val="0"/>
      <w:divBdr>
        <w:top w:val="none" w:sz="0" w:space="0" w:color="auto"/>
        <w:left w:val="none" w:sz="0" w:space="0" w:color="auto"/>
        <w:bottom w:val="none" w:sz="0" w:space="0" w:color="auto"/>
        <w:right w:val="none" w:sz="0" w:space="0" w:color="auto"/>
      </w:divBdr>
    </w:div>
    <w:div w:id="772558590">
      <w:bodyDiv w:val="1"/>
      <w:marLeft w:val="0"/>
      <w:marRight w:val="0"/>
      <w:marTop w:val="0"/>
      <w:marBottom w:val="0"/>
      <w:divBdr>
        <w:top w:val="none" w:sz="0" w:space="0" w:color="auto"/>
        <w:left w:val="none" w:sz="0" w:space="0" w:color="auto"/>
        <w:bottom w:val="none" w:sz="0" w:space="0" w:color="auto"/>
        <w:right w:val="none" w:sz="0" w:space="0" w:color="auto"/>
      </w:divBdr>
    </w:div>
    <w:div w:id="808399430">
      <w:bodyDiv w:val="1"/>
      <w:marLeft w:val="0"/>
      <w:marRight w:val="0"/>
      <w:marTop w:val="0"/>
      <w:marBottom w:val="0"/>
      <w:divBdr>
        <w:top w:val="none" w:sz="0" w:space="0" w:color="auto"/>
        <w:left w:val="none" w:sz="0" w:space="0" w:color="auto"/>
        <w:bottom w:val="none" w:sz="0" w:space="0" w:color="auto"/>
        <w:right w:val="none" w:sz="0" w:space="0" w:color="auto"/>
      </w:divBdr>
    </w:div>
    <w:div w:id="816075053">
      <w:bodyDiv w:val="1"/>
      <w:marLeft w:val="0"/>
      <w:marRight w:val="0"/>
      <w:marTop w:val="0"/>
      <w:marBottom w:val="0"/>
      <w:divBdr>
        <w:top w:val="none" w:sz="0" w:space="0" w:color="auto"/>
        <w:left w:val="none" w:sz="0" w:space="0" w:color="auto"/>
        <w:bottom w:val="none" w:sz="0" w:space="0" w:color="auto"/>
        <w:right w:val="none" w:sz="0" w:space="0" w:color="auto"/>
      </w:divBdr>
    </w:div>
    <w:div w:id="820999365">
      <w:bodyDiv w:val="1"/>
      <w:marLeft w:val="0"/>
      <w:marRight w:val="0"/>
      <w:marTop w:val="0"/>
      <w:marBottom w:val="0"/>
      <w:divBdr>
        <w:top w:val="none" w:sz="0" w:space="0" w:color="auto"/>
        <w:left w:val="none" w:sz="0" w:space="0" w:color="auto"/>
        <w:bottom w:val="none" w:sz="0" w:space="0" w:color="auto"/>
        <w:right w:val="none" w:sz="0" w:space="0" w:color="auto"/>
      </w:divBdr>
    </w:div>
    <w:div w:id="861212118">
      <w:bodyDiv w:val="1"/>
      <w:marLeft w:val="0"/>
      <w:marRight w:val="0"/>
      <w:marTop w:val="0"/>
      <w:marBottom w:val="0"/>
      <w:divBdr>
        <w:top w:val="none" w:sz="0" w:space="0" w:color="auto"/>
        <w:left w:val="none" w:sz="0" w:space="0" w:color="auto"/>
        <w:bottom w:val="none" w:sz="0" w:space="0" w:color="auto"/>
        <w:right w:val="none" w:sz="0" w:space="0" w:color="auto"/>
      </w:divBdr>
    </w:div>
    <w:div w:id="874004419">
      <w:bodyDiv w:val="1"/>
      <w:marLeft w:val="0"/>
      <w:marRight w:val="0"/>
      <w:marTop w:val="0"/>
      <w:marBottom w:val="0"/>
      <w:divBdr>
        <w:top w:val="none" w:sz="0" w:space="0" w:color="auto"/>
        <w:left w:val="none" w:sz="0" w:space="0" w:color="auto"/>
        <w:bottom w:val="none" w:sz="0" w:space="0" w:color="auto"/>
        <w:right w:val="none" w:sz="0" w:space="0" w:color="auto"/>
      </w:divBdr>
    </w:div>
    <w:div w:id="979655962">
      <w:bodyDiv w:val="1"/>
      <w:marLeft w:val="0"/>
      <w:marRight w:val="0"/>
      <w:marTop w:val="0"/>
      <w:marBottom w:val="0"/>
      <w:divBdr>
        <w:top w:val="none" w:sz="0" w:space="0" w:color="auto"/>
        <w:left w:val="none" w:sz="0" w:space="0" w:color="auto"/>
        <w:bottom w:val="none" w:sz="0" w:space="0" w:color="auto"/>
        <w:right w:val="none" w:sz="0" w:space="0" w:color="auto"/>
      </w:divBdr>
    </w:div>
    <w:div w:id="1037973210">
      <w:bodyDiv w:val="1"/>
      <w:marLeft w:val="0"/>
      <w:marRight w:val="0"/>
      <w:marTop w:val="0"/>
      <w:marBottom w:val="0"/>
      <w:divBdr>
        <w:top w:val="none" w:sz="0" w:space="0" w:color="auto"/>
        <w:left w:val="none" w:sz="0" w:space="0" w:color="auto"/>
        <w:bottom w:val="none" w:sz="0" w:space="0" w:color="auto"/>
        <w:right w:val="none" w:sz="0" w:space="0" w:color="auto"/>
      </w:divBdr>
    </w:div>
    <w:div w:id="1086923180">
      <w:bodyDiv w:val="1"/>
      <w:marLeft w:val="0"/>
      <w:marRight w:val="0"/>
      <w:marTop w:val="0"/>
      <w:marBottom w:val="0"/>
      <w:divBdr>
        <w:top w:val="none" w:sz="0" w:space="0" w:color="auto"/>
        <w:left w:val="none" w:sz="0" w:space="0" w:color="auto"/>
        <w:bottom w:val="none" w:sz="0" w:space="0" w:color="auto"/>
        <w:right w:val="none" w:sz="0" w:space="0" w:color="auto"/>
      </w:divBdr>
    </w:div>
    <w:div w:id="1115948858">
      <w:bodyDiv w:val="1"/>
      <w:marLeft w:val="0"/>
      <w:marRight w:val="0"/>
      <w:marTop w:val="0"/>
      <w:marBottom w:val="0"/>
      <w:divBdr>
        <w:top w:val="none" w:sz="0" w:space="0" w:color="auto"/>
        <w:left w:val="none" w:sz="0" w:space="0" w:color="auto"/>
        <w:bottom w:val="none" w:sz="0" w:space="0" w:color="auto"/>
        <w:right w:val="none" w:sz="0" w:space="0" w:color="auto"/>
      </w:divBdr>
    </w:div>
    <w:div w:id="1121345043">
      <w:bodyDiv w:val="1"/>
      <w:marLeft w:val="0"/>
      <w:marRight w:val="0"/>
      <w:marTop w:val="0"/>
      <w:marBottom w:val="0"/>
      <w:divBdr>
        <w:top w:val="none" w:sz="0" w:space="0" w:color="auto"/>
        <w:left w:val="none" w:sz="0" w:space="0" w:color="auto"/>
        <w:bottom w:val="none" w:sz="0" w:space="0" w:color="auto"/>
        <w:right w:val="none" w:sz="0" w:space="0" w:color="auto"/>
      </w:divBdr>
    </w:div>
    <w:div w:id="1129860827">
      <w:bodyDiv w:val="1"/>
      <w:marLeft w:val="0"/>
      <w:marRight w:val="0"/>
      <w:marTop w:val="0"/>
      <w:marBottom w:val="0"/>
      <w:divBdr>
        <w:top w:val="none" w:sz="0" w:space="0" w:color="auto"/>
        <w:left w:val="none" w:sz="0" w:space="0" w:color="auto"/>
        <w:bottom w:val="none" w:sz="0" w:space="0" w:color="auto"/>
        <w:right w:val="none" w:sz="0" w:space="0" w:color="auto"/>
      </w:divBdr>
    </w:div>
    <w:div w:id="1135299745">
      <w:bodyDiv w:val="1"/>
      <w:marLeft w:val="0"/>
      <w:marRight w:val="0"/>
      <w:marTop w:val="0"/>
      <w:marBottom w:val="0"/>
      <w:divBdr>
        <w:top w:val="none" w:sz="0" w:space="0" w:color="auto"/>
        <w:left w:val="none" w:sz="0" w:space="0" w:color="auto"/>
        <w:bottom w:val="none" w:sz="0" w:space="0" w:color="auto"/>
        <w:right w:val="none" w:sz="0" w:space="0" w:color="auto"/>
      </w:divBdr>
    </w:div>
    <w:div w:id="1148550893">
      <w:bodyDiv w:val="1"/>
      <w:marLeft w:val="0"/>
      <w:marRight w:val="0"/>
      <w:marTop w:val="0"/>
      <w:marBottom w:val="0"/>
      <w:divBdr>
        <w:top w:val="none" w:sz="0" w:space="0" w:color="auto"/>
        <w:left w:val="none" w:sz="0" w:space="0" w:color="auto"/>
        <w:bottom w:val="none" w:sz="0" w:space="0" w:color="auto"/>
        <w:right w:val="none" w:sz="0" w:space="0" w:color="auto"/>
      </w:divBdr>
    </w:div>
    <w:div w:id="1162937720">
      <w:bodyDiv w:val="1"/>
      <w:marLeft w:val="0"/>
      <w:marRight w:val="0"/>
      <w:marTop w:val="0"/>
      <w:marBottom w:val="0"/>
      <w:divBdr>
        <w:top w:val="none" w:sz="0" w:space="0" w:color="auto"/>
        <w:left w:val="none" w:sz="0" w:space="0" w:color="auto"/>
        <w:bottom w:val="none" w:sz="0" w:space="0" w:color="auto"/>
        <w:right w:val="none" w:sz="0" w:space="0" w:color="auto"/>
      </w:divBdr>
    </w:div>
    <w:div w:id="1184246138">
      <w:bodyDiv w:val="1"/>
      <w:marLeft w:val="0"/>
      <w:marRight w:val="0"/>
      <w:marTop w:val="0"/>
      <w:marBottom w:val="0"/>
      <w:divBdr>
        <w:top w:val="none" w:sz="0" w:space="0" w:color="auto"/>
        <w:left w:val="none" w:sz="0" w:space="0" w:color="auto"/>
        <w:bottom w:val="none" w:sz="0" w:space="0" w:color="auto"/>
        <w:right w:val="none" w:sz="0" w:space="0" w:color="auto"/>
      </w:divBdr>
    </w:div>
    <w:div w:id="1194345377">
      <w:bodyDiv w:val="1"/>
      <w:marLeft w:val="0"/>
      <w:marRight w:val="0"/>
      <w:marTop w:val="0"/>
      <w:marBottom w:val="0"/>
      <w:divBdr>
        <w:top w:val="none" w:sz="0" w:space="0" w:color="auto"/>
        <w:left w:val="none" w:sz="0" w:space="0" w:color="auto"/>
        <w:bottom w:val="none" w:sz="0" w:space="0" w:color="auto"/>
        <w:right w:val="none" w:sz="0" w:space="0" w:color="auto"/>
      </w:divBdr>
    </w:div>
    <w:div w:id="1218397849">
      <w:bodyDiv w:val="1"/>
      <w:marLeft w:val="0"/>
      <w:marRight w:val="0"/>
      <w:marTop w:val="0"/>
      <w:marBottom w:val="0"/>
      <w:divBdr>
        <w:top w:val="none" w:sz="0" w:space="0" w:color="auto"/>
        <w:left w:val="none" w:sz="0" w:space="0" w:color="auto"/>
        <w:bottom w:val="none" w:sz="0" w:space="0" w:color="auto"/>
        <w:right w:val="none" w:sz="0" w:space="0" w:color="auto"/>
      </w:divBdr>
    </w:div>
    <w:div w:id="1235627866">
      <w:bodyDiv w:val="1"/>
      <w:marLeft w:val="0"/>
      <w:marRight w:val="0"/>
      <w:marTop w:val="0"/>
      <w:marBottom w:val="0"/>
      <w:divBdr>
        <w:top w:val="none" w:sz="0" w:space="0" w:color="auto"/>
        <w:left w:val="none" w:sz="0" w:space="0" w:color="auto"/>
        <w:bottom w:val="none" w:sz="0" w:space="0" w:color="auto"/>
        <w:right w:val="none" w:sz="0" w:space="0" w:color="auto"/>
      </w:divBdr>
    </w:div>
    <w:div w:id="1345017176">
      <w:bodyDiv w:val="1"/>
      <w:marLeft w:val="0"/>
      <w:marRight w:val="0"/>
      <w:marTop w:val="0"/>
      <w:marBottom w:val="0"/>
      <w:divBdr>
        <w:top w:val="none" w:sz="0" w:space="0" w:color="auto"/>
        <w:left w:val="none" w:sz="0" w:space="0" w:color="auto"/>
        <w:bottom w:val="none" w:sz="0" w:space="0" w:color="auto"/>
        <w:right w:val="none" w:sz="0" w:space="0" w:color="auto"/>
      </w:divBdr>
    </w:div>
    <w:div w:id="1372193330">
      <w:bodyDiv w:val="1"/>
      <w:marLeft w:val="0"/>
      <w:marRight w:val="0"/>
      <w:marTop w:val="0"/>
      <w:marBottom w:val="0"/>
      <w:divBdr>
        <w:top w:val="none" w:sz="0" w:space="0" w:color="auto"/>
        <w:left w:val="none" w:sz="0" w:space="0" w:color="auto"/>
        <w:bottom w:val="none" w:sz="0" w:space="0" w:color="auto"/>
        <w:right w:val="none" w:sz="0" w:space="0" w:color="auto"/>
      </w:divBdr>
    </w:div>
    <w:div w:id="1413088505">
      <w:bodyDiv w:val="1"/>
      <w:marLeft w:val="0"/>
      <w:marRight w:val="0"/>
      <w:marTop w:val="0"/>
      <w:marBottom w:val="0"/>
      <w:divBdr>
        <w:top w:val="none" w:sz="0" w:space="0" w:color="auto"/>
        <w:left w:val="none" w:sz="0" w:space="0" w:color="auto"/>
        <w:bottom w:val="none" w:sz="0" w:space="0" w:color="auto"/>
        <w:right w:val="none" w:sz="0" w:space="0" w:color="auto"/>
      </w:divBdr>
    </w:div>
    <w:div w:id="1418481564">
      <w:bodyDiv w:val="1"/>
      <w:marLeft w:val="0"/>
      <w:marRight w:val="0"/>
      <w:marTop w:val="0"/>
      <w:marBottom w:val="0"/>
      <w:divBdr>
        <w:top w:val="none" w:sz="0" w:space="0" w:color="auto"/>
        <w:left w:val="none" w:sz="0" w:space="0" w:color="auto"/>
        <w:bottom w:val="none" w:sz="0" w:space="0" w:color="auto"/>
        <w:right w:val="none" w:sz="0" w:space="0" w:color="auto"/>
      </w:divBdr>
    </w:div>
    <w:div w:id="1603142220">
      <w:bodyDiv w:val="1"/>
      <w:marLeft w:val="0"/>
      <w:marRight w:val="0"/>
      <w:marTop w:val="0"/>
      <w:marBottom w:val="0"/>
      <w:divBdr>
        <w:top w:val="none" w:sz="0" w:space="0" w:color="auto"/>
        <w:left w:val="none" w:sz="0" w:space="0" w:color="auto"/>
        <w:bottom w:val="none" w:sz="0" w:space="0" w:color="auto"/>
        <w:right w:val="none" w:sz="0" w:space="0" w:color="auto"/>
      </w:divBdr>
    </w:div>
    <w:div w:id="1629773323">
      <w:bodyDiv w:val="1"/>
      <w:marLeft w:val="0"/>
      <w:marRight w:val="0"/>
      <w:marTop w:val="0"/>
      <w:marBottom w:val="0"/>
      <w:divBdr>
        <w:top w:val="none" w:sz="0" w:space="0" w:color="auto"/>
        <w:left w:val="none" w:sz="0" w:space="0" w:color="auto"/>
        <w:bottom w:val="none" w:sz="0" w:space="0" w:color="auto"/>
        <w:right w:val="none" w:sz="0" w:space="0" w:color="auto"/>
      </w:divBdr>
    </w:div>
    <w:div w:id="1731422331">
      <w:bodyDiv w:val="1"/>
      <w:marLeft w:val="0"/>
      <w:marRight w:val="0"/>
      <w:marTop w:val="0"/>
      <w:marBottom w:val="0"/>
      <w:divBdr>
        <w:top w:val="none" w:sz="0" w:space="0" w:color="auto"/>
        <w:left w:val="none" w:sz="0" w:space="0" w:color="auto"/>
        <w:bottom w:val="none" w:sz="0" w:space="0" w:color="auto"/>
        <w:right w:val="none" w:sz="0" w:space="0" w:color="auto"/>
      </w:divBdr>
    </w:div>
    <w:div w:id="1732844177">
      <w:bodyDiv w:val="1"/>
      <w:marLeft w:val="0"/>
      <w:marRight w:val="0"/>
      <w:marTop w:val="0"/>
      <w:marBottom w:val="0"/>
      <w:divBdr>
        <w:top w:val="none" w:sz="0" w:space="0" w:color="auto"/>
        <w:left w:val="none" w:sz="0" w:space="0" w:color="auto"/>
        <w:bottom w:val="none" w:sz="0" w:space="0" w:color="auto"/>
        <w:right w:val="none" w:sz="0" w:space="0" w:color="auto"/>
      </w:divBdr>
    </w:div>
    <w:div w:id="1891069372">
      <w:bodyDiv w:val="1"/>
      <w:marLeft w:val="0"/>
      <w:marRight w:val="0"/>
      <w:marTop w:val="0"/>
      <w:marBottom w:val="0"/>
      <w:divBdr>
        <w:top w:val="none" w:sz="0" w:space="0" w:color="auto"/>
        <w:left w:val="none" w:sz="0" w:space="0" w:color="auto"/>
        <w:bottom w:val="none" w:sz="0" w:space="0" w:color="auto"/>
        <w:right w:val="none" w:sz="0" w:space="0" w:color="auto"/>
      </w:divBdr>
    </w:div>
    <w:div w:id="1976525718">
      <w:bodyDiv w:val="1"/>
      <w:marLeft w:val="0"/>
      <w:marRight w:val="0"/>
      <w:marTop w:val="0"/>
      <w:marBottom w:val="0"/>
      <w:divBdr>
        <w:top w:val="none" w:sz="0" w:space="0" w:color="auto"/>
        <w:left w:val="none" w:sz="0" w:space="0" w:color="auto"/>
        <w:bottom w:val="none" w:sz="0" w:space="0" w:color="auto"/>
        <w:right w:val="none" w:sz="0" w:space="0" w:color="auto"/>
      </w:divBdr>
    </w:div>
    <w:div w:id="2018262352">
      <w:bodyDiv w:val="1"/>
      <w:marLeft w:val="0"/>
      <w:marRight w:val="0"/>
      <w:marTop w:val="0"/>
      <w:marBottom w:val="0"/>
      <w:divBdr>
        <w:top w:val="none" w:sz="0" w:space="0" w:color="auto"/>
        <w:left w:val="none" w:sz="0" w:space="0" w:color="auto"/>
        <w:bottom w:val="none" w:sz="0" w:space="0" w:color="auto"/>
        <w:right w:val="none" w:sz="0" w:space="0" w:color="auto"/>
      </w:divBdr>
      <w:divsChild>
        <w:div w:id="260648977">
          <w:marLeft w:val="0"/>
          <w:marRight w:val="0"/>
          <w:marTop w:val="0"/>
          <w:marBottom w:val="0"/>
          <w:divBdr>
            <w:top w:val="none" w:sz="0" w:space="0" w:color="auto"/>
            <w:left w:val="none" w:sz="0" w:space="0" w:color="auto"/>
            <w:bottom w:val="none" w:sz="0" w:space="0" w:color="auto"/>
            <w:right w:val="none" w:sz="0" w:space="0" w:color="auto"/>
          </w:divBdr>
        </w:div>
        <w:div w:id="25523411">
          <w:marLeft w:val="0"/>
          <w:marRight w:val="0"/>
          <w:marTop w:val="0"/>
          <w:marBottom w:val="0"/>
          <w:divBdr>
            <w:top w:val="none" w:sz="0" w:space="0" w:color="auto"/>
            <w:left w:val="none" w:sz="0" w:space="0" w:color="auto"/>
            <w:bottom w:val="none" w:sz="0" w:space="0" w:color="auto"/>
            <w:right w:val="none" w:sz="0" w:space="0" w:color="auto"/>
          </w:divBdr>
        </w:div>
      </w:divsChild>
    </w:div>
    <w:div w:id="2060545443">
      <w:bodyDiv w:val="1"/>
      <w:marLeft w:val="0"/>
      <w:marRight w:val="0"/>
      <w:marTop w:val="0"/>
      <w:marBottom w:val="0"/>
      <w:divBdr>
        <w:top w:val="none" w:sz="0" w:space="0" w:color="auto"/>
        <w:left w:val="none" w:sz="0" w:space="0" w:color="auto"/>
        <w:bottom w:val="none" w:sz="0" w:space="0" w:color="auto"/>
        <w:right w:val="none" w:sz="0" w:space="0" w:color="auto"/>
      </w:divBdr>
    </w:div>
    <w:div w:id="2093238676">
      <w:bodyDiv w:val="1"/>
      <w:marLeft w:val="0"/>
      <w:marRight w:val="0"/>
      <w:marTop w:val="0"/>
      <w:marBottom w:val="0"/>
      <w:divBdr>
        <w:top w:val="none" w:sz="0" w:space="0" w:color="auto"/>
        <w:left w:val="none" w:sz="0" w:space="0" w:color="auto"/>
        <w:bottom w:val="none" w:sz="0" w:space="0" w:color="auto"/>
        <w:right w:val="none" w:sz="0" w:space="0" w:color="auto"/>
      </w:divBdr>
    </w:div>
    <w:div w:id="2122146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books.google.ie/books?id=6HyNzgEACAAJ&amp;dq=Lin,+X.+(2016).+Strategy+analysis+of+a+boutique+and+lifestyle+hotel:+a+SWOT+analysis.&amp;hl=&amp;cd=5&amp;source=gbs_api" TargetMode="External"/><Relationship Id="rId18" Type="http://schemas.openxmlformats.org/officeDocument/2006/relationships/hyperlink" Target="https://www.tripexpert.com/paris/hotels/le-bristol-paris-vs-le-meurice"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books.google.ie/books?id=VEdnEAAAQBAJ&amp;pg=PT227&amp;dq=Fyall,+A.,+Garrod,+B.,+Leask,+A.+and+Wanhill,+S.+eds.,+2022.+Managing+visitor+attractions.+London:+Routledge&amp;hl=&amp;cd=1&amp;source=gbs_api" TargetMode="External"/><Relationship Id="rId17" Type="http://schemas.openxmlformats.org/officeDocument/2006/relationships/hyperlink" Target="http://books.google.ie/books?id=2LRSDwAAQBAJ&amp;printsec=frontcover&amp;dq=Solomon,+M.+(2016).+The+heart+of+hospitality:+great+hotel+and+restaurant+leaders+share+their+secrets.+SelectBooks,+Inc.&amp;hl=&amp;cd=1&amp;source=gbs_api" TargetMode="External"/><Relationship Id="rId2" Type="http://schemas.openxmlformats.org/officeDocument/2006/relationships/numbering" Target="numbering.xml"/><Relationship Id="rId16" Type="http://schemas.openxmlformats.org/officeDocument/2006/relationships/hyperlink" Target="https://www.telegraph.co.uk/travel/destinations/europe/france/paris/hotels/le-bristol-hote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www.oetkercollection.com/hotels/le-bristol-paris/the-hotel/" TargetMode="External"/><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lartisien.com/hotel/le-bristol-paris?msclkid=0fb66c0fdc5c1c7ca8c90a423ebd5e92&amp;utm_source=bing&amp;utm_medium=cpc&amp;utm_campaign=Bing%2FEN_S-Hotels_ACQ_TopMidOthers%20%5BJunto%5D&amp;utm_term=le%20bristol%20paris%20hotel&amp;utm_content=FRA_Le%20Bristol%20Paris%20-%20%23160" TargetMode="External"/></Relationships>
</file>

<file path=word/_rels/header1.xml.rels><?xml version="1.0" encoding="UTF-8" standalone="yes"?>
<Relationships xmlns="http://schemas.openxmlformats.org/package/2006/relationships"><Relationship Id="rId2" Type="http://schemas.microsoft.com/office/2007/relationships/hdphoto" Target="media/hdphoto1.wdp"/><Relationship Id="rId1" Type="http://schemas.openxmlformats.org/officeDocument/2006/relationships/image" Target="media/image6.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84E719-952B-4615-84A3-7FAFA83E4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7445</TotalTime>
  <Pages>28</Pages>
  <Words>9252</Words>
  <Characters>52742</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Masca (2126876)</dc:creator>
  <cp:keywords/>
  <dc:description/>
  <cp:lastModifiedBy>Masca Mimi</cp:lastModifiedBy>
  <cp:revision>205</cp:revision>
  <dcterms:created xsi:type="dcterms:W3CDTF">2024-05-17T16:22:00Z</dcterms:created>
  <dcterms:modified xsi:type="dcterms:W3CDTF">2024-05-29T11:03:00Z</dcterms:modified>
</cp:coreProperties>
</file>