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178BE" w14:textId="77777777" w:rsidR="5A453747" w:rsidRDefault="00012B16">
      <w:r>
        <w:rPr>
          <w:noProof/>
        </w:rPr>
        <w:drawing>
          <wp:inline distT="0" distB="0" distL="0" distR="0" wp14:anchorId="7C613731" wp14:editId="388F436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1D1B345" w14:textId="77777777" w:rsidR="00563B58" w:rsidRPr="00A47621" w:rsidRDefault="00563B58" w:rsidP="0040668F">
      <w:pPr>
        <w:rPr>
          <w:rFonts w:ascii="Times New Roman" w:hAnsi="Times New Roman" w:cs="Times New Roman"/>
          <w:sz w:val="24"/>
          <w:szCs w:val="24"/>
        </w:rPr>
      </w:pPr>
    </w:p>
    <w:p w14:paraId="04D711E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9D749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32C7BC2"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C94B8C3"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080F14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DB4DB80"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E55ABDE"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7AF52D8"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5C09F139"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0C4340EF" w14:textId="77777777" w:rsidTr="005D3F07">
        <w:tc>
          <w:tcPr>
            <w:tcW w:w="10368" w:type="dxa"/>
            <w:shd w:val="clear" w:color="auto" w:fill="auto"/>
          </w:tcPr>
          <w:p w14:paraId="0477FFDC" w14:textId="77777777" w:rsidR="00986B43" w:rsidRPr="003A2976"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2976">
              <w:rPr>
                <w:rFonts w:ascii="Times New Roman" w:hAnsi="Times New Roman" w:cs="Times New Roman"/>
                <w:color w:val="auto"/>
                <w:sz w:val="48"/>
              </w:rPr>
              <w:t xml:space="preserve">Hayley Croft </w:t>
            </w:r>
          </w:p>
          <w:p w14:paraId="0A9F60D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F5290EA" w14:textId="77777777" w:rsidR="009C337F" w:rsidRPr="003A2976" w:rsidRDefault="009C337F"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Email address:</w:t>
            </w:r>
            <w:r w:rsidR="003A2976">
              <w:rPr>
                <w:rFonts w:ascii="Times New Roman" w:hAnsi="Times New Roman" w:cs="Times New Roman"/>
                <w:b/>
                <w:color w:val="auto"/>
                <w:sz w:val="48"/>
              </w:rPr>
              <w:t xml:space="preserve"> </w:t>
            </w:r>
            <w:r w:rsidR="00CC31DC" w:rsidRPr="00CC31DC">
              <w:rPr>
                <w:rFonts w:ascii="Times New Roman" w:hAnsi="Times New Roman" w:cs="Times New Roman"/>
                <w:color w:val="auto"/>
                <w:sz w:val="48"/>
              </w:rPr>
              <w:t>haylo_croft@hotmail.co.uk</w:t>
            </w:r>
          </w:p>
          <w:p w14:paraId="3D8E2A10"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1F0857A" w14:textId="77777777" w:rsidR="003A297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2976">
              <w:rPr>
                <w:rFonts w:ascii="Times New Roman" w:hAnsi="Times New Roman" w:cs="Times New Roman"/>
                <w:b/>
                <w:color w:val="auto"/>
                <w:sz w:val="48"/>
              </w:rPr>
              <w:t xml:space="preserve"> </w:t>
            </w:r>
          </w:p>
          <w:p w14:paraId="533D4EBE" w14:textId="77777777" w:rsidR="00F927A1" w:rsidRPr="003A2976" w:rsidRDefault="003A2976"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color w:val="auto"/>
                <w:sz w:val="48"/>
              </w:rPr>
              <w:t>2025636</w:t>
            </w:r>
          </w:p>
          <w:p w14:paraId="7202BC6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E033633" w14:textId="77777777" w:rsidR="0085230E" w:rsidRPr="005D3F07" w:rsidRDefault="00706BB5" w:rsidP="003A29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3A2976" w:rsidRPr="003A2976">
              <w:rPr>
                <w:rFonts w:ascii="Times New Roman" w:hAnsi="Times New Roman" w:cs="Times New Roman"/>
                <w:color w:val="auto"/>
                <w:sz w:val="48"/>
              </w:rPr>
              <w:t>16</w:t>
            </w:r>
            <w:r w:rsidR="002B1EEB">
              <w:rPr>
                <w:rFonts w:ascii="Times New Roman" w:hAnsi="Times New Roman" w:cs="Times New Roman"/>
                <w:color w:val="auto"/>
                <w:sz w:val="48"/>
              </w:rPr>
              <w:t>-</w:t>
            </w:r>
            <w:r w:rsidR="001C16FE">
              <w:rPr>
                <w:rFonts w:ascii="Times New Roman" w:hAnsi="Times New Roman" w:cs="Times New Roman"/>
                <w:color w:val="auto"/>
                <w:sz w:val="48"/>
              </w:rPr>
              <w:t>1</w:t>
            </w:r>
            <w:r w:rsidR="009C337F" w:rsidRPr="003A2976">
              <w:rPr>
                <w:rFonts w:ascii="Times New Roman" w:hAnsi="Times New Roman" w:cs="Times New Roman"/>
                <w:color w:val="auto"/>
                <w:sz w:val="48"/>
              </w:rPr>
              <w:t>7</w:t>
            </w:r>
          </w:p>
        </w:tc>
      </w:tr>
    </w:tbl>
    <w:p w14:paraId="0B1ED4CA"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8D5F332"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02DF8648"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542F25B6"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2FC6A1BE"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237D2B5"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629B5E0A" w14:textId="77777777" w:rsidR="00CC31DC" w:rsidRDefault="00CC31DC" w:rsidP="0040668F">
      <w:pPr>
        <w:rPr>
          <w:rFonts w:ascii="Times New Roman" w:hAnsi="Times New Roman" w:cs="Times New Roman"/>
          <w:color w:val="auto"/>
          <w:sz w:val="24"/>
        </w:rPr>
      </w:pPr>
    </w:p>
    <w:p w14:paraId="7D73A23C" w14:textId="77777777" w:rsidR="00CC31DC" w:rsidRDefault="00CC31DC" w:rsidP="0040668F">
      <w:pPr>
        <w:rPr>
          <w:rFonts w:ascii="Times New Roman" w:hAnsi="Times New Roman" w:cs="Times New Roman"/>
          <w:color w:val="auto"/>
          <w:sz w:val="24"/>
        </w:rPr>
      </w:pPr>
    </w:p>
    <w:p w14:paraId="5823DA9F" w14:textId="77777777" w:rsidR="0010312C" w:rsidRPr="0006581A" w:rsidRDefault="0010312C" w:rsidP="0040668F">
      <w:pPr>
        <w:rPr>
          <w:b/>
          <w:color w:val="auto"/>
          <w:sz w:val="24"/>
          <w:szCs w:val="24"/>
        </w:rPr>
      </w:pPr>
      <w:r w:rsidRPr="0006581A">
        <w:rPr>
          <w:b/>
          <w:color w:val="auto"/>
          <w:sz w:val="24"/>
          <w:szCs w:val="24"/>
        </w:rPr>
        <w:t>Portfolio Guidance</w:t>
      </w:r>
    </w:p>
    <w:p w14:paraId="7286E54B" w14:textId="77777777" w:rsidR="0010312C" w:rsidRPr="0006581A" w:rsidRDefault="0010312C" w:rsidP="0040668F">
      <w:pPr>
        <w:rPr>
          <w:color w:val="auto"/>
          <w:sz w:val="24"/>
          <w:szCs w:val="24"/>
        </w:rPr>
      </w:pPr>
    </w:p>
    <w:p w14:paraId="3C175EC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679C3EA0" w14:textId="77777777" w:rsidR="008B28E7" w:rsidRPr="0006581A" w:rsidRDefault="008B28E7" w:rsidP="008B28E7">
      <w:pPr>
        <w:rPr>
          <w:color w:val="auto"/>
          <w:sz w:val="24"/>
          <w:szCs w:val="24"/>
        </w:rPr>
      </w:pPr>
    </w:p>
    <w:p w14:paraId="701B78C2"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8F4953F" w14:textId="77777777" w:rsidR="0040668F" w:rsidRPr="0006581A" w:rsidRDefault="0040668F" w:rsidP="00FF7EBB">
      <w:pPr>
        <w:jc w:val="both"/>
        <w:rPr>
          <w:b/>
          <w:color w:val="auto"/>
          <w:sz w:val="24"/>
          <w:szCs w:val="24"/>
        </w:rPr>
      </w:pPr>
    </w:p>
    <w:p w14:paraId="0A0E8BF3"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6B1B98A1" w14:textId="77777777" w:rsidR="0019496C" w:rsidRDefault="008F127E" w:rsidP="008C24D1">
      <w:pPr>
        <w:numPr>
          <w:ilvl w:val="0"/>
          <w:numId w:val="1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1CBB50E7" w14:textId="77777777" w:rsidR="0019496C" w:rsidRPr="00EE5BC3" w:rsidRDefault="008F127E" w:rsidP="008C24D1">
      <w:pPr>
        <w:numPr>
          <w:ilvl w:val="0"/>
          <w:numId w:val="1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591B5D7F" w14:textId="77777777" w:rsidR="0019496C" w:rsidRPr="00FF07C3" w:rsidRDefault="008F127E" w:rsidP="008C24D1">
      <w:pPr>
        <w:numPr>
          <w:ilvl w:val="0"/>
          <w:numId w:val="1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09DEB818" w14:textId="77777777" w:rsidR="008B28E7" w:rsidRPr="00E35112" w:rsidRDefault="008B28E7" w:rsidP="00FF7EBB">
      <w:pPr>
        <w:ind w:left="502"/>
        <w:jc w:val="both"/>
        <w:rPr>
          <w:color w:val="FF0000"/>
          <w:sz w:val="24"/>
          <w:szCs w:val="24"/>
        </w:rPr>
      </w:pPr>
    </w:p>
    <w:p w14:paraId="404913DC"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4E8BC007" w14:textId="77777777" w:rsidR="008B28E7" w:rsidRPr="0006581A" w:rsidRDefault="008B28E7" w:rsidP="00FF7EBB">
      <w:pPr>
        <w:numPr>
          <w:ilvl w:val="12"/>
          <w:numId w:val="0"/>
        </w:numPr>
        <w:jc w:val="both"/>
        <w:rPr>
          <w:color w:val="auto"/>
          <w:sz w:val="24"/>
          <w:szCs w:val="24"/>
        </w:rPr>
      </w:pPr>
    </w:p>
    <w:p w14:paraId="6252B5F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1A1BB460" w14:textId="77777777" w:rsidR="008B28E7" w:rsidRPr="00E35112" w:rsidRDefault="008B28E7" w:rsidP="00FF7EBB">
      <w:pPr>
        <w:numPr>
          <w:ilvl w:val="12"/>
          <w:numId w:val="0"/>
        </w:numPr>
        <w:jc w:val="both"/>
        <w:rPr>
          <w:color w:val="FF0000"/>
          <w:sz w:val="24"/>
          <w:szCs w:val="24"/>
        </w:rPr>
      </w:pPr>
    </w:p>
    <w:p w14:paraId="33E39314"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3C8E35B1" w14:textId="77777777" w:rsidR="008B28E7" w:rsidRPr="0006581A" w:rsidRDefault="008B28E7" w:rsidP="00FF7EBB">
      <w:pPr>
        <w:numPr>
          <w:ilvl w:val="12"/>
          <w:numId w:val="0"/>
        </w:numPr>
        <w:jc w:val="both"/>
        <w:rPr>
          <w:color w:val="auto"/>
          <w:sz w:val="24"/>
          <w:szCs w:val="24"/>
        </w:rPr>
      </w:pPr>
    </w:p>
    <w:p w14:paraId="36AE8F75"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61C25245" w14:textId="77777777" w:rsidR="000E37C2" w:rsidRDefault="000E37C2" w:rsidP="006B5E67">
      <w:pPr>
        <w:overflowPunct/>
        <w:autoSpaceDE/>
        <w:autoSpaceDN/>
        <w:adjustRightInd/>
        <w:jc w:val="both"/>
        <w:textAlignment w:val="auto"/>
        <w:rPr>
          <w:color w:val="auto"/>
          <w:sz w:val="24"/>
          <w:szCs w:val="24"/>
        </w:rPr>
      </w:pPr>
    </w:p>
    <w:p w14:paraId="76DB07F1"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4BCC9173" w14:textId="77777777" w:rsidR="000E37C2" w:rsidRPr="00EE5BC3" w:rsidRDefault="000E37C2" w:rsidP="006B5E67">
      <w:pPr>
        <w:overflowPunct/>
        <w:autoSpaceDE/>
        <w:autoSpaceDN/>
        <w:adjustRightInd/>
        <w:jc w:val="both"/>
        <w:textAlignment w:val="auto"/>
        <w:rPr>
          <w:b/>
          <w:color w:val="auto"/>
          <w:sz w:val="24"/>
          <w:szCs w:val="24"/>
        </w:rPr>
      </w:pPr>
    </w:p>
    <w:p w14:paraId="01F4CE02"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278FE56A" w14:textId="77777777" w:rsidR="000E37C2" w:rsidRPr="00E35112" w:rsidRDefault="000E37C2" w:rsidP="00FF7EBB">
      <w:pPr>
        <w:numPr>
          <w:ilvl w:val="12"/>
          <w:numId w:val="0"/>
        </w:numPr>
        <w:jc w:val="both"/>
        <w:rPr>
          <w:i/>
          <w:color w:val="FF0000"/>
          <w:sz w:val="24"/>
          <w:szCs w:val="24"/>
        </w:rPr>
      </w:pPr>
    </w:p>
    <w:p w14:paraId="5660E050"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D8A2E82" w14:textId="77777777" w:rsidR="008B28E7" w:rsidRPr="00467F66" w:rsidRDefault="008B28E7" w:rsidP="00FF7EBB">
      <w:pPr>
        <w:jc w:val="both"/>
        <w:rPr>
          <w:b/>
          <w:color w:val="auto"/>
          <w:sz w:val="24"/>
          <w:szCs w:val="24"/>
        </w:rPr>
      </w:pPr>
    </w:p>
    <w:p w14:paraId="19271C14"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0C6CDF7E" w14:textId="77777777" w:rsidR="00DC2924" w:rsidRDefault="00DC2924" w:rsidP="00FF7EBB">
      <w:pPr>
        <w:jc w:val="both"/>
        <w:rPr>
          <w:color w:val="auto"/>
          <w:sz w:val="24"/>
          <w:szCs w:val="24"/>
        </w:rPr>
      </w:pPr>
    </w:p>
    <w:p w14:paraId="47C6AF67"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2C43D8F6" w14:textId="77777777" w:rsidR="000325D9" w:rsidRPr="00467F66" w:rsidRDefault="000325D9" w:rsidP="00FF7EBB">
      <w:pPr>
        <w:jc w:val="both"/>
        <w:rPr>
          <w:color w:val="auto"/>
          <w:sz w:val="24"/>
          <w:szCs w:val="24"/>
        </w:rPr>
      </w:pPr>
    </w:p>
    <w:p w14:paraId="41E72757"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BDD0381" w14:textId="77777777" w:rsidR="00CC31DC" w:rsidRDefault="00CC31DC" w:rsidP="00FF7EBB">
      <w:pPr>
        <w:jc w:val="both"/>
        <w:rPr>
          <w:b/>
          <w:color w:val="auto"/>
          <w:sz w:val="24"/>
          <w:szCs w:val="24"/>
        </w:rPr>
      </w:pPr>
    </w:p>
    <w:p w14:paraId="48DC4FF8" w14:textId="77777777" w:rsidR="00CC31DC" w:rsidRDefault="00CC31DC" w:rsidP="00FF7EBB">
      <w:pPr>
        <w:jc w:val="both"/>
        <w:rPr>
          <w:b/>
          <w:color w:val="auto"/>
          <w:sz w:val="24"/>
          <w:szCs w:val="24"/>
        </w:rPr>
      </w:pPr>
    </w:p>
    <w:p w14:paraId="46F4AA58" w14:textId="77777777" w:rsidR="000325D9" w:rsidRPr="00467F66" w:rsidRDefault="000325D9" w:rsidP="00FF7EBB">
      <w:pPr>
        <w:jc w:val="both"/>
        <w:rPr>
          <w:color w:val="auto"/>
          <w:sz w:val="24"/>
          <w:szCs w:val="24"/>
        </w:rPr>
      </w:pPr>
      <w:r w:rsidRPr="00467F66">
        <w:rPr>
          <w:b/>
          <w:color w:val="auto"/>
          <w:sz w:val="24"/>
          <w:szCs w:val="24"/>
        </w:rPr>
        <w:t>Confidentiality</w:t>
      </w:r>
    </w:p>
    <w:p w14:paraId="3337D639" w14:textId="77777777" w:rsidR="008B28E7" w:rsidRPr="00467F66" w:rsidRDefault="008B28E7" w:rsidP="00FF7EBB">
      <w:pPr>
        <w:jc w:val="both"/>
        <w:rPr>
          <w:b/>
          <w:color w:val="auto"/>
          <w:sz w:val="24"/>
          <w:szCs w:val="24"/>
        </w:rPr>
      </w:pPr>
    </w:p>
    <w:p w14:paraId="002223E6"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8C7E434" w14:textId="77777777" w:rsidR="000325D9" w:rsidRPr="00467F66" w:rsidRDefault="000325D9" w:rsidP="00FF7EBB">
      <w:pPr>
        <w:jc w:val="both"/>
        <w:rPr>
          <w:color w:val="auto"/>
          <w:sz w:val="24"/>
          <w:szCs w:val="24"/>
        </w:rPr>
      </w:pPr>
    </w:p>
    <w:p w14:paraId="678A7AD4"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4696FA5F" w14:textId="77777777" w:rsidR="008B28E7" w:rsidRPr="00467F66" w:rsidRDefault="00FF7EBB" w:rsidP="008C24D1">
      <w:pPr>
        <w:numPr>
          <w:ilvl w:val="0"/>
          <w:numId w:val="5"/>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290FE2CF"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17CDFF0"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0EA7D1A2" w14:textId="77777777" w:rsidR="00F92E4D" w:rsidRPr="00467F66" w:rsidRDefault="00FF7EBB" w:rsidP="008C24D1">
      <w:pPr>
        <w:numPr>
          <w:ilvl w:val="0"/>
          <w:numId w:val="4"/>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721E65A" w14:textId="77777777" w:rsidR="00FF7EBB" w:rsidRPr="00467F66" w:rsidRDefault="00FF7EBB" w:rsidP="00FF7EBB">
      <w:pPr>
        <w:jc w:val="both"/>
        <w:rPr>
          <w:color w:val="auto"/>
          <w:sz w:val="24"/>
          <w:szCs w:val="24"/>
        </w:rPr>
      </w:pPr>
    </w:p>
    <w:p w14:paraId="4A8EF4DE"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6954D13F" w14:textId="77777777" w:rsidR="00373A36" w:rsidRDefault="00373A36" w:rsidP="00FF7EBB">
      <w:pPr>
        <w:jc w:val="both"/>
        <w:rPr>
          <w:b/>
          <w:i/>
          <w:color w:val="FF0000"/>
          <w:sz w:val="24"/>
          <w:szCs w:val="24"/>
        </w:rPr>
      </w:pPr>
    </w:p>
    <w:p w14:paraId="75EC4D9A" w14:textId="77777777" w:rsidR="00390074" w:rsidRDefault="00390074" w:rsidP="00FF7EBB">
      <w:pPr>
        <w:ind w:left="360"/>
        <w:jc w:val="both"/>
        <w:rPr>
          <w:b/>
          <w:color w:val="auto"/>
          <w:sz w:val="24"/>
          <w:szCs w:val="24"/>
        </w:rPr>
      </w:pPr>
    </w:p>
    <w:p w14:paraId="056A067C" w14:textId="77777777" w:rsidR="008C7770" w:rsidRPr="0075031F" w:rsidRDefault="008C7770" w:rsidP="00FF7EBB">
      <w:pPr>
        <w:ind w:left="360"/>
        <w:jc w:val="both"/>
        <w:rPr>
          <w:b/>
          <w:color w:val="auto"/>
          <w:sz w:val="24"/>
          <w:szCs w:val="24"/>
        </w:rPr>
      </w:pPr>
    </w:p>
    <w:p w14:paraId="4F876823"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18B2DD2F" w14:textId="77777777" w:rsidR="000325D9" w:rsidRPr="00E35112" w:rsidRDefault="000325D9" w:rsidP="00FF7EBB">
      <w:pPr>
        <w:jc w:val="both"/>
        <w:rPr>
          <w:b/>
          <w:color w:val="FF0000"/>
          <w:sz w:val="24"/>
          <w:szCs w:val="24"/>
          <w:u w:val="single"/>
        </w:rPr>
      </w:pPr>
    </w:p>
    <w:p w14:paraId="20DC1F14"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37A11549" w14:textId="77777777" w:rsidR="00F030D4" w:rsidRDefault="00F030D4" w:rsidP="00FF7EBB">
      <w:pPr>
        <w:jc w:val="both"/>
        <w:rPr>
          <w:color w:val="FF0000"/>
          <w:sz w:val="24"/>
          <w:szCs w:val="24"/>
        </w:rPr>
      </w:pPr>
    </w:p>
    <w:p w14:paraId="39BA7540" w14:textId="77777777" w:rsidR="000325D9" w:rsidRPr="00E35112" w:rsidRDefault="000325D9" w:rsidP="00FF7EBB">
      <w:pPr>
        <w:jc w:val="both"/>
        <w:rPr>
          <w:b/>
          <w:color w:val="FF0000"/>
          <w:sz w:val="24"/>
          <w:szCs w:val="24"/>
        </w:rPr>
      </w:pPr>
    </w:p>
    <w:p w14:paraId="4130E906" w14:textId="77777777" w:rsidR="000325D9" w:rsidRPr="00E35112" w:rsidRDefault="000325D9" w:rsidP="00FF7EBB">
      <w:pPr>
        <w:jc w:val="both"/>
        <w:rPr>
          <w:b/>
          <w:color w:val="FF0000"/>
          <w:sz w:val="24"/>
          <w:szCs w:val="24"/>
        </w:rPr>
      </w:pPr>
    </w:p>
    <w:p w14:paraId="0C685DAE"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t xml:space="preserve">Contents </w:t>
      </w:r>
      <w:r w:rsidR="00243DB0" w:rsidRPr="006579FD">
        <w:rPr>
          <w:b/>
          <w:color w:val="auto"/>
          <w:sz w:val="28"/>
          <w:szCs w:val="28"/>
        </w:rPr>
        <w:t>Page</w:t>
      </w:r>
    </w:p>
    <w:p w14:paraId="1ADE8F2A" w14:textId="77777777" w:rsidR="004B600B" w:rsidRPr="00E97171" w:rsidRDefault="004B600B" w:rsidP="00FF7EBB">
      <w:pPr>
        <w:jc w:val="both"/>
        <w:rPr>
          <w:color w:val="auto"/>
          <w:sz w:val="24"/>
          <w:szCs w:val="24"/>
          <w:u w:val="single"/>
        </w:rPr>
      </w:pPr>
    </w:p>
    <w:p w14:paraId="6727058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F0B68D3"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53C158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3B7189CE" w14:textId="77777777" w:rsidR="004B600B" w:rsidRPr="00E97171" w:rsidRDefault="004B600B" w:rsidP="00FF7EBB">
      <w:pPr>
        <w:jc w:val="both"/>
        <w:rPr>
          <w:color w:val="auto"/>
          <w:sz w:val="24"/>
          <w:szCs w:val="24"/>
        </w:rPr>
      </w:pPr>
    </w:p>
    <w:p w14:paraId="0DC0669A"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92CCF5B" w14:textId="77777777" w:rsidR="008B28E7" w:rsidRPr="00E97171" w:rsidRDefault="008B28E7" w:rsidP="00FF7EBB">
      <w:pPr>
        <w:jc w:val="both"/>
        <w:rPr>
          <w:i/>
          <w:color w:val="auto"/>
          <w:sz w:val="24"/>
          <w:szCs w:val="24"/>
        </w:rPr>
      </w:pPr>
    </w:p>
    <w:p w14:paraId="371B8C62" w14:textId="77777777" w:rsidR="007C1D94"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36E55987" w14:textId="77777777" w:rsidR="00895FCE"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17A8664A" w14:textId="77777777" w:rsidR="007C1D94" w:rsidRPr="00C56D09" w:rsidRDefault="008F127E" w:rsidP="008C24D1">
      <w:pPr>
        <w:numPr>
          <w:ilvl w:val="0"/>
          <w:numId w:val="3"/>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3268DAFB" w14:textId="77777777" w:rsidR="00B12295" w:rsidRPr="00E97171" w:rsidRDefault="00B12295" w:rsidP="00FF7EBB">
      <w:pPr>
        <w:jc w:val="both"/>
        <w:rPr>
          <w:b/>
          <w:color w:val="auto"/>
          <w:sz w:val="24"/>
          <w:szCs w:val="24"/>
        </w:rPr>
      </w:pPr>
    </w:p>
    <w:p w14:paraId="7BA5AE90"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E26D34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537D2EA3" w14:textId="77777777" w:rsidTr="364AF8A5">
        <w:tc>
          <w:tcPr>
            <w:tcW w:w="7038" w:type="dxa"/>
            <w:shd w:val="clear" w:color="auto" w:fill="auto"/>
          </w:tcPr>
          <w:p w14:paraId="52844C7E" w14:textId="77777777" w:rsidR="000E37C2" w:rsidRPr="00FF07C3" w:rsidRDefault="000E37C2" w:rsidP="00C368FA">
            <w:pPr>
              <w:jc w:val="both"/>
              <w:rPr>
                <w:b/>
                <w:color w:val="auto"/>
                <w:sz w:val="24"/>
                <w:szCs w:val="24"/>
              </w:rPr>
            </w:pPr>
            <w:r w:rsidRPr="00FF07C3">
              <w:rPr>
                <w:b/>
                <w:color w:val="auto"/>
                <w:sz w:val="24"/>
                <w:szCs w:val="24"/>
              </w:rPr>
              <w:t>Topic</w:t>
            </w:r>
          </w:p>
          <w:p w14:paraId="387767B9" w14:textId="77777777" w:rsidR="000E37C2" w:rsidRPr="00FF07C3" w:rsidRDefault="000E37C2" w:rsidP="00C368FA">
            <w:pPr>
              <w:jc w:val="both"/>
              <w:rPr>
                <w:b/>
                <w:color w:val="auto"/>
                <w:sz w:val="24"/>
                <w:szCs w:val="24"/>
              </w:rPr>
            </w:pPr>
          </w:p>
        </w:tc>
        <w:tc>
          <w:tcPr>
            <w:tcW w:w="1512" w:type="dxa"/>
          </w:tcPr>
          <w:p w14:paraId="57D2F7E7"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C78E3C" w14:textId="77777777" w:rsidTr="364AF8A5">
        <w:tc>
          <w:tcPr>
            <w:tcW w:w="7038" w:type="dxa"/>
            <w:shd w:val="clear" w:color="auto" w:fill="auto"/>
          </w:tcPr>
          <w:p w14:paraId="0472F544"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4937E135" w14:textId="77777777" w:rsidR="000E37C2" w:rsidRPr="00FF07C3" w:rsidRDefault="000E37C2" w:rsidP="00C368FA">
            <w:pPr>
              <w:spacing w:line="360" w:lineRule="auto"/>
              <w:jc w:val="both"/>
              <w:rPr>
                <w:color w:val="auto"/>
                <w:sz w:val="24"/>
                <w:szCs w:val="24"/>
              </w:rPr>
            </w:pPr>
          </w:p>
        </w:tc>
      </w:tr>
      <w:tr w:rsidR="000E37C2" w:rsidRPr="00E35112" w14:paraId="119F54B3" w14:textId="77777777" w:rsidTr="364AF8A5">
        <w:tc>
          <w:tcPr>
            <w:tcW w:w="7038" w:type="dxa"/>
            <w:shd w:val="clear" w:color="auto" w:fill="auto"/>
          </w:tcPr>
          <w:p w14:paraId="25A887CA"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4D6E0AC0"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6005F42" w14:textId="77777777" w:rsidTr="364AF8A5">
        <w:tc>
          <w:tcPr>
            <w:tcW w:w="7038" w:type="dxa"/>
            <w:shd w:val="clear" w:color="auto" w:fill="auto"/>
          </w:tcPr>
          <w:p w14:paraId="28810E8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7A18018C"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390FF145" w14:textId="77777777" w:rsidTr="364AF8A5">
        <w:tc>
          <w:tcPr>
            <w:tcW w:w="7038" w:type="dxa"/>
            <w:shd w:val="clear" w:color="auto" w:fill="auto"/>
          </w:tcPr>
          <w:p w14:paraId="57532325"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2B7816D0"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79E6F38A" w14:textId="77777777" w:rsidTr="364AF8A5">
        <w:tc>
          <w:tcPr>
            <w:tcW w:w="7038" w:type="dxa"/>
            <w:shd w:val="clear" w:color="auto" w:fill="auto"/>
          </w:tcPr>
          <w:p w14:paraId="33A7B763"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4332A34"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00F47CC" w14:textId="77777777" w:rsidTr="364AF8A5">
        <w:tc>
          <w:tcPr>
            <w:tcW w:w="7038" w:type="dxa"/>
            <w:shd w:val="clear" w:color="auto" w:fill="auto"/>
          </w:tcPr>
          <w:p w14:paraId="2C19EF7E"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7A058013"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4F7BB24A" w14:textId="77777777" w:rsidTr="364AF8A5">
        <w:tc>
          <w:tcPr>
            <w:tcW w:w="7038" w:type="dxa"/>
            <w:shd w:val="clear" w:color="auto" w:fill="auto"/>
          </w:tcPr>
          <w:p w14:paraId="2542305B"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7745E554" w14:textId="77777777" w:rsidR="000E37C2" w:rsidRPr="000E38C3" w:rsidRDefault="000E37C2" w:rsidP="00C368FA">
            <w:pPr>
              <w:spacing w:line="360" w:lineRule="auto"/>
              <w:jc w:val="both"/>
              <w:rPr>
                <w:color w:val="auto"/>
                <w:sz w:val="24"/>
                <w:szCs w:val="24"/>
              </w:rPr>
            </w:pPr>
          </w:p>
        </w:tc>
      </w:tr>
      <w:tr w:rsidR="000E37C2" w:rsidRPr="00E35112" w14:paraId="134CB219" w14:textId="77777777" w:rsidTr="364AF8A5">
        <w:tc>
          <w:tcPr>
            <w:tcW w:w="7038" w:type="dxa"/>
            <w:shd w:val="clear" w:color="auto" w:fill="auto"/>
          </w:tcPr>
          <w:p w14:paraId="57739494" w14:textId="77777777" w:rsidR="000E37C2" w:rsidRPr="000E38C3" w:rsidRDefault="001155AB" w:rsidP="00C368FA">
            <w:pPr>
              <w:spacing w:line="360" w:lineRule="auto"/>
              <w:jc w:val="both"/>
              <w:rPr>
                <w:color w:val="auto"/>
                <w:sz w:val="24"/>
                <w:szCs w:val="24"/>
              </w:rPr>
            </w:pPr>
            <w:r>
              <w:rPr>
                <w:color w:val="auto"/>
                <w:sz w:val="24"/>
                <w:szCs w:val="24"/>
              </w:rPr>
              <w:t>Details of Workshops Attended</w:t>
            </w:r>
          </w:p>
        </w:tc>
        <w:tc>
          <w:tcPr>
            <w:tcW w:w="1512" w:type="dxa"/>
          </w:tcPr>
          <w:p w14:paraId="0817C77D" w14:textId="77777777" w:rsidR="000E37C2" w:rsidRPr="000E38C3" w:rsidRDefault="000E37C2" w:rsidP="00C368FA">
            <w:pPr>
              <w:spacing w:line="360" w:lineRule="auto"/>
              <w:jc w:val="both"/>
              <w:rPr>
                <w:color w:val="auto"/>
                <w:sz w:val="24"/>
                <w:szCs w:val="24"/>
              </w:rPr>
            </w:pPr>
          </w:p>
        </w:tc>
      </w:tr>
      <w:tr w:rsidR="001155AB" w:rsidRPr="00E35112" w14:paraId="2AFE9FF3" w14:textId="77777777" w:rsidTr="364AF8A5">
        <w:tc>
          <w:tcPr>
            <w:tcW w:w="7038" w:type="dxa"/>
            <w:shd w:val="clear" w:color="auto" w:fill="auto"/>
          </w:tcPr>
          <w:p w14:paraId="00591897" w14:textId="77777777" w:rsidR="001155AB" w:rsidRDefault="001155AB" w:rsidP="00C368FA">
            <w:pPr>
              <w:spacing w:line="360" w:lineRule="auto"/>
              <w:jc w:val="both"/>
              <w:rPr>
                <w:color w:val="auto"/>
                <w:sz w:val="24"/>
                <w:szCs w:val="24"/>
              </w:rPr>
            </w:pPr>
            <w:r>
              <w:rPr>
                <w:color w:val="auto"/>
                <w:sz w:val="24"/>
                <w:szCs w:val="24"/>
              </w:rPr>
              <w:t xml:space="preserve">Mentor’s </w:t>
            </w:r>
            <w:r w:rsidRPr="00706BB5">
              <w:rPr>
                <w:color w:val="auto"/>
                <w:sz w:val="24"/>
                <w:szCs w:val="24"/>
              </w:rPr>
              <w:t>Report</w:t>
            </w:r>
          </w:p>
        </w:tc>
        <w:tc>
          <w:tcPr>
            <w:tcW w:w="1512" w:type="dxa"/>
          </w:tcPr>
          <w:p w14:paraId="75111279" w14:textId="77777777" w:rsidR="001155AB" w:rsidRPr="000E38C3" w:rsidRDefault="001155AB" w:rsidP="00C368FA">
            <w:pPr>
              <w:spacing w:line="360" w:lineRule="auto"/>
              <w:jc w:val="both"/>
              <w:rPr>
                <w:color w:val="auto"/>
                <w:sz w:val="24"/>
                <w:szCs w:val="24"/>
              </w:rPr>
            </w:pPr>
          </w:p>
        </w:tc>
      </w:tr>
      <w:tr w:rsidR="000E37C2" w:rsidRPr="00E35112" w14:paraId="10A9FA5C" w14:textId="77777777" w:rsidTr="364AF8A5">
        <w:tc>
          <w:tcPr>
            <w:tcW w:w="7038" w:type="dxa"/>
            <w:shd w:val="clear" w:color="auto" w:fill="auto"/>
          </w:tcPr>
          <w:p w14:paraId="054AF609"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27CD790F" w14:textId="77777777" w:rsidR="000E37C2" w:rsidRPr="000E38C3" w:rsidRDefault="000E37C2" w:rsidP="00C368FA">
            <w:pPr>
              <w:spacing w:line="360" w:lineRule="auto"/>
              <w:jc w:val="both"/>
              <w:rPr>
                <w:color w:val="auto"/>
                <w:sz w:val="24"/>
                <w:szCs w:val="24"/>
              </w:rPr>
            </w:pPr>
          </w:p>
        </w:tc>
      </w:tr>
      <w:tr w:rsidR="000E37C2" w:rsidRPr="00E35112" w14:paraId="565BFD1C" w14:textId="77777777" w:rsidTr="364AF8A5">
        <w:tc>
          <w:tcPr>
            <w:tcW w:w="7038" w:type="dxa"/>
            <w:shd w:val="clear" w:color="auto" w:fill="auto"/>
          </w:tcPr>
          <w:p w14:paraId="63F660F4"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DF2600E" w14:textId="77777777" w:rsidR="000E37C2" w:rsidRPr="000E38C3" w:rsidRDefault="000E37C2" w:rsidP="00C368FA">
            <w:pPr>
              <w:spacing w:line="360" w:lineRule="auto"/>
              <w:jc w:val="both"/>
              <w:rPr>
                <w:color w:val="auto"/>
                <w:sz w:val="24"/>
                <w:szCs w:val="24"/>
              </w:rPr>
            </w:pPr>
          </w:p>
        </w:tc>
      </w:tr>
      <w:tr w:rsidR="000E37C2" w:rsidRPr="00E35112" w14:paraId="5579B82B" w14:textId="77777777" w:rsidTr="364AF8A5">
        <w:tc>
          <w:tcPr>
            <w:tcW w:w="7038" w:type="dxa"/>
            <w:shd w:val="clear" w:color="auto" w:fill="auto"/>
          </w:tcPr>
          <w:p w14:paraId="2209F71C"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7359C223" w14:textId="77777777" w:rsidR="000E37C2" w:rsidRDefault="000E37C2" w:rsidP="00C368FA">
            <w:pPr>
              <w:spacing w:line="360" w:lineRule="auto"/>
              <w:jc w:val="both"/>
              <w:rPr>
                <w:color w:val="auto"/>
                <w:sz w:val="24"/>
                <w:szCs w:val="24"/>
              </w:rPr>
            </w:pPr>
          </w:p>
        </w:tc>
      </w:tr>
    </w:tbl>
    <w:p w14:paraId="399B2269" w14:textId="77777777" w:rsidR="00E83F91" w:rsidRDefault="00E83F91" w:rsidP="00FF7EBB">
      <w:pPr>
        <w:jc w:val="both"/>
        <w:rPr>
          <w:b/>
          <w:sz w:val="24"/>
          <w:szCs w:val="24"/>
        </w:rPr>
      </w:pPr>
    </w:p>
    <w:p w14:paraId="6047E984" w14:textId="68FF04F1" w:rsidR="00FF7784" w:rsidRDefault="00FF7784" w:rsidP="002975C6">
      <w:pPr>
        <w:rPr>
          <w:b/>
          <w:sz w:val="24"/>
          <w:szCs w:val="24"/>
        </w:rPr>
      </w:pPr>
    </w:p>
    <w:p w14:paraId="74AC16C1" w14:textId="77777777" w:rsidR="002975C6" w:rsidRDefault="002975C6" w:rsidP="002975C6">
      <w:pPr>
        <w:rPr>
          <w:b/>
          <w:sz w:val="24"/>
          <w:szCs w:val="24"/>
        </w:rPr>
      </w:pPr>
    </w:p>
    <w:p w14:paraId="40E85781" w14:textId="77777777" w:rsidR="002975C6" w:rsidRDefault="002975C6" w:rsidP="002975C6">
      <w:pPr>
        <w:rPr>
          <w:b/>
          <w:sz w:val="24"/>
          <w:szCs w:val="24"/>
        </w:rPr>
      </w:pPr>
    </w:p>
    <w:p w14:paraId="24792E62" w14:textId="77777777" w:rsidR="002975C6" w:rsidRDefault="002975C6" w:rsidP="002975C6">
      <w:pPr>
        <w:rPr>
          <w:b/>
          <w:sz w:val="24"/>
          <w:szCs w:val="24"/>
        </w:rPr>
      </w:pPr>
    </w:p>
    <w:p w14:paraId="7436DEC0" w14:textId="77777777" w:rsidR="002975C6" w:rsidRDefault="002975C6" w:rsidP="002975C6">
      <w:pPr>
        <w:rPr>
          <w:b/>
          <w:sz w:val="24"/>
          <w:szCs w:val="24"/>
        </w:rPr>
      </w:pPr>
    </w:p>
    <w:p w14:paraId="0C5D466F" w14:textId="77777777" w:rsidR="002975C6" w:rsidRPr="002975C6" w:rsidRDefault="002975C6" w:rsidP="002975C6">
      <w:pPr>
        <w:rPr>
          <w:i/>
          <w:iCs/>
          <w:sz w:val="24"/>
          <w:szCs w:val="24"/>
        </w:rPr>
      </w:pPr>
    </w:p>
    <w:p w14:paraId="41D64751" w14:textId="77777777" w:rsidR="00E559CE" w:rsidRDefault="00E559CE" w:rsidP="0093018C">
      <w:pPr>
        <w:jc w:val="center"/>
        <w:rPr>
          <w:b/>
          <w:sz w:val="24"/>
          <w:szCs w:val="24"/>
        </w:rPr>
      </w:pPr>
    </w:p>
    <w:p w14:paraId="547ACA83" w14:textId="77777777" w:rsidR="00337FEF" w:rsidRDefault="00337FEF" w:rsidP="00243DB0">
      <w:pPr>
        <w:rPr>
          <w:b/>
          <w:sz w:val="24"/>
          <w:szCs w:val="24"/>
        </w:rPr>
      </w:pPr>
    </w:p>
    <w:p w14:paraId="05B7E680" w14:textId="77777777" w:rsidR="00214047" w:rsidRDefault="00214047" w:rsidP="00243DB0">
      <w:pPr>
        <w:rPr>
          <w:b/>
          <w:sz w:val="24"/>
          <w:szCs w:val="24"/>
        </w:rPr>
      </w:pPr>
    </w:p>
    <w:p w14:paraId="7B1266FB" w14:textId="77777777" w:rsidR="00F22AC5" w:rsidRPr="00EE5BC3" w:rsidRDefault="00337FEF" w:rsidP="00743C69">
      <w:pPr>
        <w:jc w:val="center"/>
        <w:rPr>
          <w:b/>
          <w:sz w:val="28"/>
          <w:szCs w:val="28"/>
        </w:rPr>
      </w:pPr>
      <w:r w:rsidRPr="00EE5BC3">
        <w:rPr>
          <w:b/>
          <w:sz w:val="28"/>
          <w:szCs w:val="28"/>
        </w:rPr>
        <w:t>Task 2</w:t>
      </w:r>
    </w:p>
    <w:p w14:paraId="0C05AB04" w14:textId="77777777" w:rsidR="004046F0" w:rsidRPr="00EE5BC3" w:rsidRDefault="004046F0" w:rsidP="00EE5BC3">
      <w:pPr>
        <w:jc w:val="center"/>
        <w:rPr>
          <w:b/>
          <w:sz w:val="28"/>
          <w:szCs w:val="28"/>
        </w:rPr>
      </w:pPr>
    </w:p>
    <w:p w14:paraId="507E676F"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1C52E2E5" w14:textId="77777777" w:rsidR="002D65D2" w:rsidRDefault="00130119" w:rsidP="00FF7EBB">
      <w:pPr>
        <w:jc w:val="both"/>
        <w:rPr>
          <w:b/>
          <w:i/>
          <w:sz w:val="24"/>
          <w:szCs w:val="24"/>
        </w:rPr>
      </w:pPr>
      <w:r w:rsidRPr="00243DB0">
        <w:rPr>
          <w:b/>
          <w:i/>
          <w:sz w:val="24"/>
          <w:szCs w:val="24"/>
        </w:rPr>
        <w:t xml:space="preserve">Guidance: </w:t>
      </w:r>
    </w:p>
    <w:p w14:paraId="32D72F4D" w14:textId="77777777" w:rsidR="000D2ED2" w:rsidRPr="00243DB0" w:rsidRDefault="000D2ED2" w:rsidP="00FF7EBB">
      <w:pPr>
        <w:jc w:val="both"/>
        <w:rPr>
          <w:b/>
          <w:i/>
          <w:sz w:val="24"/>
          <w:szCs w:val="24"/>
        </w:rPr>
      </w:pPr>
    </w:p>
    <w:p w14:paraId="043E7B16"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6C04B3DC" w14:textId="77777777" w:rsidR="00986B43" w:rsidRDefault="00986B43" w:rsidP="00FF7EBB">
      <w:pPr>
        <w:jc w:val="both"/>
        <w:rPr>
          <w:i/>
          <w:sz w:val="24"/>
          <w:szCs w:val="24"/>
        </w:rPr>
      </w:pPr>
    </w:p>
    <w:p w14:paraId="0B74F9F5"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21A5E95F" w14:textId="77777777" w:rsidR="009C53E7" w:rsidRPr="00706BB5" w:rsidRDefault="009C53E7" w:rsidP="00FF7EBB">
      <w:pPr>
        <w:jc w:val="both"/>
        <w:rPr>
          <w:b/>
          <w:i/>
          <w:color w:val="FF0000"/>
          <w:sz w:val="24"/>
          <w:szCs w:val="24"/>
        </w:rPr>
      </w:pPr>
    </w:p>
    <w:p w14:paraId="74F6B248"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37226D04" w14:textId="77777777" w:rsidR="000F42AE" w:rsidRPr="00EE5BC3" w:rsidRDefault="000F42AE" w:rsidP="00FF7EBB">
      <w:pPr>
        <w:jc w:val="both"/>
        <w:rPr>
          <w:i/>
          <w:color w:val="FF0000"/>
          <w:sz w:val="24"/>
          <w:szCs w:val="24"/>
        </w:rPr>
      </w:pPr>
    </w:p>
    <w:p w14:paraId="3EBD0BD8"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757C2BB1" w14:textId="77777777" w:rsidR="00BC4ED3" w:rsidRDefault="00BC4ED3" w:rsidP="00FF7EBB">
      <w:pPr>
        <w:jc w:val="both"/>
        <w:rPr>
          <w:i/>
          <w:color w:val="auto"/>
          <w:sz w:val="24"/>
          <w:szCs w:val="24"/>
        </w:rPr>
      </w:pPr>
    </w:p>
    <w:p w14:paraId="37A5176B" w14:textId="77777777" w:rsidR="00BC4ED3" w:rsidRPr="00D55DE0" w:rsidRDefault="00BC4ED3" w:rsidP="00FF7EBB">
      <w:pPr>
        <w:jc w:val="both"/>
        <w:rPr>
          <w:i/>
          <w:color w:val="auto"/>
          <w:sz w:val="24"/>
          <w:szCs w:val="24"/>
        </w:rPr>
      </w:pPr>
      <w:r>
        <w:rPr>
          <w:i/>
          <w:color w:val="auto"/>
          <w:sz w:val="24"/>
          <w:szCs w:val="24"/>
        </w:rPr>
        <w:t>Please answer the questions below.</w:t>
      </w:r>
    </w:p>
    <w:p w14:paraId="53802FEC" w14:textId="77777777" w:rsidR="006E481E" w:rsidRPr="008B28E7" w:rsidRDefault="006E481E" w:rsidP="00FF7EBB">
      <w:pPr>
        <w:jc w:val="both"/>
        <w:rPr>
          <w:sz w:val="24"/>
          <w:szCs w:val="24"/>
        </w:rPr>
      </w:pPr>
    </w:p>
    <w:p w14:paraId="77BB5895"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94242E3" w14:textId="77777777" w:rsidR="006E481E" w:rsidRPr="008B28E7" w:rsidRDefault="006E481E" w:rsidP="00FF7EBB">
      <w:pPr>
        <w:jc w:val="both"/>
        <w:rPr>
          <w:sz w:val="24"/>
          <w:szCs w:val="24"/>
        </w:rPr>
      </w:pPr>
    </w:p>
    <w:p w14:paraId="2E0CFAEC"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4302FE42" w14:textId="77777777" w:rsidR="00C7108B" w:rsidRPr="008B28E7" w:rsidRDefault="00C7108B" w:rsidP="00FF7EBB">
      <w:pPr>
        <w:jc w:val="both"/>
        <w:rPr>
          <w:sz w:val="24"/>
          <w:szCs w:val="24"/>
        </w:rPr>
      </w:pPr>
    </w:p>
    <w:p w14:paraId="64E1119A" w14:textId="012EE72B"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126B2">
        <w:rPr>
          <w:sz w:val="24"/>
          <w:szCs w:val="24"/>
        </w:rPr>
        <w:t>20/01/2025</w:t>
      </w:r>
    </w:p>
    <w:p w14:paraId="296D22CE" w14:textId="77777777" w:rsidR="00E91F62" w:rsidRPr="008B28E7" w:rsidRDefault="00E91F62" w:rsidP="00FF7EBB">
      <w:pPr>
        <w:jc w:val="both"/>
        <w:rPr>
          <w:b/>
          <w:sz w:val="24"/>
          <w:szCs w:val="24"/>
        </w:rPr>
      </w:pPr>
    </w:p>
    <w:p w14:paraId="5ADCF4DA" w14:textId="77777777" w:rsidR="00D3203C"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9AA3BFD"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28C879EC" w14:textId="77777777" w:rsidTr="5158DB01">
        <w:tc>
          <w:tcPr>
            <w:tcW w:w="10278" w:type="dxa"/>
            <w:shd w:val="clear" w:color="auto" w:fill="auto"/>
          </w:tcPr>
          <w:p w14:paraId="42CC4F39" w14:textId="77777777" w:rsidR="00243DB0" w:rsidRPr="00F96490" w:rsidRDefault="00243DB0">
            <w:pPr>
              <w:jc w:val="both"/>
              <w:rPr>
                <w:b/>
                <w:bCs/>
                <w:color w:val="000000" w:themeColor="text1"/>
                <w:sz w:val="24"/>
                <w:szCs w:val="24"/>
              </w:rPr>
            </w:pPr>
            <w:r w:rsidRPr="00F96490">
              <w:rPr>
                <w:b/>
                <w:bCs/>
                <w:color w:val="000000" w:themeColor="text1"/>
                <w:sz w:val="24"/>
                <w:szCs w:val="24"/>
              </w:rPr>
              <w:t>Question</w:t>
            </w:r>
            <w:r w:rsidR="002F2185" w:rsidRPr="00F96490">
              <w:rPr>
                <w:b/>
                <w:bCs/>
                <w:color w:val="000000" w:themeColor="text1"/>
                <w:sz w:val="24"/>
                <w:szCs w:val="24"/>
              </w:rPr>
              <w:t>:</w:t>
            </w:r>
          </w:p>
          <w:p w14:paraId="33081047" w14:textId="77777777" w:rsidR="00243DB0" w:rsidRPr="00F96490" w:rsidRDefault="2CDFB560" w:rsidP="00FF7EBB">
            <w:pPr>
              <w:jc w:val="both"/>
              <w:rPr>
                <w:color w:val="000000" w:themeColor="text1"/>
                <w:sz w:val="24"/>
                <w:szCs w:val="24"/>
              </w:rPr>
            </w:pPr>
            <w:r w:rsidRPr="00F96490">
              <w:rPr>
                <w:color w:val="000000" w:themeColor="text1"/>
                <w:sz w:val="24"/>
                <w:szCs w:val="24"/>
              </w:rPr>
              <w:t>Context</w:t>
            </w:r>
          </w:p>
          <w:p w14:paraId="57655413" w14:textId="77777777" w:rsidR="008B28E7" w:rsidRPr="00F96490" w:rsidRDefault="00085699" w:rsidP="00FF7EBB">
            <w:pPr>
              <w:jc w:val="both"/>
              <w:rPr>
                <w:color w:val="000000" w:themeColor="text1"/>
                <w:sz w:val="24"/>
                <w:szCs w:val="24"/>
              </w:rPr>
            </w:pPr>
            <w:r w:rsidRPr="00F96490">
              <w:rPr>
                <w:color w:val="000000" w:themeColor="text1"/>
                <w:sz w:val="24"/>
                <w:szCs w:val="24"/>
              </w:rPr>
              <w:t>Set out the social work objectives and g</w:t>
            </w:r>
            <w:r w:rsidR="006E481E" w:rsidRPr="00F96490">
              <w:rPr>
                <w:color w:val="000000" w:themeColor="text1"/>
                <w:sz w:val="24"/>
                <w:szCs w:val="24"/>
              </w:rPr>
              <w:t xml:space="preserve">ive a brief description of </w:t>
            </w:r>
            <w:r w:rsidR="00054A07" w:rsidRPr="00F96490">
              <w:rPr>
                <w:color w:val="000000" w:themeColor="text1"/>
                <w:sz w:val="24"/>
                <w:szCs w:val="24"/>
              </w:rPr>
              <w:t xml:space="preserve">the </w:t>
            </w:r>
            <w:r w:rsidR="006E481E" w:rsidRPr="00F96490">
              <w:rPr>
                <w:color w:val="000000" w:themeColor="text1"/>
                <w:sz w:val="24"/>
                <w:szCs w:val="24"/>
              </w:rPr>
              <w:t>situation</w:t>
            </w:r>
            <w:r w:rsidR="00AB5518" w:rsidRPr="00F96490">
              <w:rPr>
                <w:color w:val="000000" w:themeColor="text1"/>
                <w:sz w:val="24"/>
                <w:szCs w:val="24"/>
              </w:rPr>
              <w:t xml:space="preserve"> </w:t>
            </w:r>
            <w:r w:rsidR="00F32B82" w:rsidRPr="00F96490">
              <w:rPr>
                <w:color w:val="000000" w:themeColor="text1"/>
                <w:sz w:val="24"/>
                <w:szCs w:val="24"/>
              </w:rPr>
              <w:t xml:space="preserve">including geographical </w:t>
            </w:r>
            <w:r w:rsidRPr="00F96490">
              <w:rPr>
                <w:color w:val="000000" w:themeColor="text1"/>
                <w:sz w:val="24"/>
                <w:szCs w:val="24"/>
              </w:rPr>
              <w:t xml:space="preserve">and legislative </w:t>
            </w:r>
            <w:r w:rsidR="00F32B82" w:rsidRPr="00F96490">
              <w:rPr>
                <w:color w:val="000000" w:themeColor="text1"/>
                <w:sz w:val="24"/>
                <w:szCs w:val="24"/>
              </w:rPr>
              <w:t>context</w:t>
            </w:r>
            <w:r w:rsidRPr="00F96490">
              <w:rPr>
                <w:color w:val="000000" w:themeColor="text1"/>
                <w:sz w:val="24"/>
                <w:szCs w:val="24"/>
              </w:rPr>
              <w:t xml:space="preserve">s and </w:t>
            </w:r>
            <w:r w:rsidR="00F32B82" w:rsidRPr="00F96490">
              <w:rPr>
                <w:color w:val="000000" w:themeColor="text1"/>
                <w:sz w:val="24"/>
                <w:szCs w:val="24"/>
              </w:rPr>
              <w:t>any relevant cultural</w:t>
            </w:r>
            <w:r w:rsidR="04D3B2CE" w:rsidRPr="00F96490">
              <w:rPr>
                <w:color w:val="000000" w:themeColor="text1"/>
                <w:sz w:val="24"/>
                <w:szCs w:val="24"/>
              </w:rPr>
              <w:t xml:space="preserve">, ethnicity </w:t>
            </w:r>
            <w:r w:rsidR="6D4748C2" w:rsidRPr="00F96490">
              <w:rPr>
                <w:color w:val="000000" w:themeColor="text1"/>
                <w:sz w:val="24"/>
                <w:szCs w:val="24"/>
              </w:rPr>
              <w:t xml:space="preserve">and language </w:t>
            </w:r>
            <w:r w:rsidR="04D3B2CE" w:rsidRPr="00F96490">
              <w:rPr>
                <w:color w:val="000000" w:themeColor="text1"/>
                <w:sz w:val="24"/>
                <w:szCs w:val="24"/>
              </w:rPr>
              <w:t>issues</w:t>
            </w:r>
            <w:r w:rsidR="00850233" w:rsidRPr="00F96490">
              <w:rPr>
                <w:color w:val="000000" w:themeColor="text1"/>
                <w:sz w:val="24"/>
                <w:szCs w:val="24"/>
              </w:rPr>
              <w:t xml:space="preserve">, </w:t>
            </w:r>
            <w:r w:rsidR="00EE5BC3" w:rsidRPr="00F96490">
              <w:rPr>
                <w:color w:val="000000" w:themeColor="text1"/>
                <w:sz w:val="24"/>
                <w:szCs w:val="24"/>
              </w:rPr>
              <w:t>including</w:t>
            </w:r>
            <w:r w:rsidR="00850233" w:rsidRPr="00F96490">
              <w:rPr>
                <w:color w:val="000000" w:themeColor="text1"/>
                <w:sz w:val="24"/>
                <w:szCs w:val="24"/>
              </w:rPr>
              <w:t xml:space="preserve"> how </w:t>
            </w:r>
            <w:r w:rsidR="00450B67" w:rsidRPr="00F96490">
              <w:rPr>
                <w:color w:val="000000" w:themeColor="text1"/>
                <w:sz w:val="24"/>
                <w:szCs w:val="24"/>
              </w:rPr>
              <w:t>consent</w:t>
            </w:r>
            <w:r w:rsidR="00850233" w:rsidRPr="00F96490">
              <w:rPr>
                <w:color w:val="000000" w:themeColor="text1"/>
                <w:sz w:val="24"/>
                <w:szCs w:val="24"/>
              </w:rPr>
              <w:t xml:space="preserve"> was gained and how you </w:t>
            </w:r>
            <w:r w:rsidR="00214047" w:rsidRPr="00F96490">
              <w:rPr>
                <w:color w:val="000000" w:themeColor="text1"/>
                <w:sz w:val="24"/>
                <w:szCs w:val="24"/>
              </w:rPr>
              <w:t xml:space="preserve">have </w:t>
            </w:r>
            <w:r w:rsidR="00850233" w:rsidRPr="00F96490">
              <w:rPr>
                <w:color w:val="000000" w:themeColor="text1"/>
                <w:sz w:val="24"/>
                <w:szCs w:val="24"/>
              </w:rPr>
              <w:t>considered the impact of the observation on the individual</w:t>
            </w:r>
            <w:r w:rsidR="001C0237" w:rsidRPr="00F96490">
              <w:rPr>
                <w:color w:val="000000" w:themeColor="text1"/>
                <w:sz w:val="24"/>
                <w:szCs w:val="24"/>
              </w:rPr>
              <w:t xml:space="preserve"> in need of care and support and/or their </w:t>
            </w:r>
            <w:proofErr w:type="spellStart"/>
            <w:r w:rsidR="001C0237" w:rsidRPr="00F96490">
              <w:rPr>
                <w:color w:val="000000" w:themeColor="text1"/>
                <w:sz w:val="24"/>
                <w:szCs w:val="24"/>
              </w:rPr>
              <w:t>carers</w:t>
            </w:r>
            <w:proofErr w:type="spellEnd"/>
            <w:r w:rsidR="00C56D09" w:rsidRPr="00F96490">
              <w:rPr>
                <w:color w:val="000000" w:themeColor="text1"/>
                <w:sz w:val="24"/>
                <w:szCs w:val="24"/>
              </w:rPr>
              <w:t>.</w:t>
            </w:r>
            <w:r w:rsidR="00F32B82" w:rsidRPr="00F96490">
              <w:rPr>
                <w:color w:val="000000" w:themeColor="text1"/>
                <w:sz w:val="24"/>
                <w:szCs w:val="24"/>
              </w:rPr>
              <w:t xml:space="preserve"> </w:t>
            </w:r>
            <w:r w:rsidR="00AB5518" w:rsidRPr="00F96490">
              <w:rPr>
                <w:color w:val="000000" w:themeColor="text1"/>
                <w:sz w:val="24"/>
                <w:szCs w:val="24"/>
              </w:rPr>
              <w:t xml:space="preserve"> </w:t>
            </w:r>
          </w:p>
          <w:p w14:paraId="65574666" w14:textId="77777777" w:rsidR="00C7108B" w:rsidRPr="00F96490" w:rsidRDefault="00C7108B" w:rsidP="00FF7EBB">
            <w:pPr>
              <w:jc w:val="both"/>
              <w:rPr>
                <w:color w:val="000000" w:themeColor="text1"/>
                <w:sz w:val="24"/>
                <w:szCs w:val="24"/>
              </w:rPr>
            </w:pPr>
          </w:p>
          <w:p w14:paraId="5FF74133" w14:textId="00183645" w:rsidR="00D3203C" w:rsidRDefault="00085699" w:rsidP="00D3203C">
            <w:pPr>
              <w:jc w:val="both"/>
              <w:rPr>
                <w:i/>
                <w:color w:val="000000" w:themeColor="text1"/>
                <w:sz w:val="24"/>
                <w:szCs w:val="24"/>
              </w:rPr>
            </w:pPr>
            <w:r w:rsidRPr="00F96490">
              <w:rPr>
                <w:i/>
                <w:color w:val="000000" w:themeColor="text1"/>
                <w:sz w:val="24"/>
                <w:szCs w:val="24"/>
              </w:rPr>
              <w:t xml:space="preserve">300 words </w:t>
            </w:r>
            <w:r w:rsidR="008B28E7" w:rsidRPr="00F96490">
              <w:rPr>
                <w:i/>
                <w:color w:val="000000" w:themeColor="text1"/>
                <w:sz w:val="24"/>
                <w:szCs w:val="24"/>
              </w:rPr>
              <w:t>(+/- 10%: include your actual word count at the end of each section)</w:t>
            </w:r>
            <w:r w:rsidR="002F2185" w:rsidRPr="00F96490">
              <w:rPr>
                <w:i/>
                <w:color w:val="000000" w:themeColor="text1"/>
                <w:sz w:val="24"/>
                <w:szCs w:val="24"/>
              </w:rPr>
              <w:t>.</w:t>
            </w:r>
          </w:p>
          <w:p w14:paraId="1162AAD8" w14:textId="77777777" w:rsidR="00305316" w:rsidRDefault="009B1B02" w:rsidP="00282EA8">
            <w:pPr>
              <w:spacing w:line="360" w:lineRule="auto"/>
              <w:jc w:val="both"/>
              <w:rPr>
                <w:sz w:val="24"/>
                <w:szCs w:val="24"/>
              </w:rPr>
            </w:pPr>
            <w:r w:rsidRPr="008E78A4">
              <w:rPr>
                <w:sz w:val="24"/>
                <w:szCs w:val="24"/>
              </w:rPr>
              <w:t xml:space="preserve">Police submitted a referral to ensure social services and mother (1) </w:t>
            </w:r>
            <w:r>
              <w:rPr>
                <w:sz w:val="24"/>
                <w:szCs w:val="24"/>
              </w:rPr>
              <w:t>are</w:t>
            </w:r>
            <w:r w:rsidRPr="008E78A4">
              <w:rPr>
                <w:sz w:val="24"/>
                <w:szCs w:val="24"/>
              </w:rPr>
              <w:t xml:space="preserve"> aware of worries in relation to a </w:t>
            </w:r>
            <w:r>
              <w:rPr>
                <w:sz w:val="24"/>
                <w:szCs w:val="24"/>
              </w:rPr>
              <w:t xml:space="preserve">wider </w:t>
            </w:r>
            <w:r w:rsidRPr="008E78A4">
              <w:rPr>
                <w:sz w:val="24"/>
                <w:szCs w:val="24"/>
              </w:rPr>
              <w:t>family member and how the</w:t>
            </w:r>
            <w:r>
              <w:rPr>
                <w:sz w:val="24"/>
                <w:szCs w:val="24"/>
              </w:rPr>
              <w:t>se</w:t>
            </w:r>
            <w:r w:rsidRPr="008E78A4">
              <w:rPr>
                <w:sz w:val="24"/>
                <w:szCs w:val="24"/>
              </w:rPr>
              <w:t xml:space="preserve"> worries can be managed</w:t>
            </w:r>
            <w:r>
              <w:rPr>
                <w:sz w:val="24"/>
                <w:szCs w:val="24"/>
              </w:rPr>
              <w:t xml:space="preserve"> to ensure the safety of the child (2)</w:t>
            </w:r>
            <w:r w:rsidRPr="008E78A4">
              <w:rPr>
                <w:sz w:val="24"/>
                <w:szCs w:val="24"/>
              </w:rPr>
              <w:t xml:space="preserve">.  </w:t>
            </w:r>
            <w:r>
              <w:rPr>
                <w:sz w:val="24"/>
                <w:szCs w:val="24"/>
              </w:rPr>
              <w:t>Therefore, a proportionate assessment will be undertaken in accordance with the Social Services and Wellbeing (Wales) Act 2014 (SSWBWA, 2014) to discuss the worries raised and how these can be managed using the Signs of Safety framework which will ensure the ‘</w:t>
            </w:r>
            <w:r w:rsidRPr="00245D44">
              <w:rPr>
                <w:i/>
                <w:iCs/>
                <w:sz w:val="24"/>
                <w:szCs w:val="24"/>
              </w:rPr>
              <w:t>decision making and safety planning</w:t>
            </w:r>
            <w:r>
              <w:rPr>
                <w:sz w:val="24"/>
                <w:szCs w:val="24"/>
              </w:rPr>
              <w:t>’ are centred around the family (Signs of Safety, 2024). The family reside in an urban district within a city in Wales and identify as white Welsh. Consideration will be made in terms of the family’s linguistic needs by ensuring I make the ‘Active Offer’ in line with the ‘More than just words’ strategic framework to ascertain the family’s communication preferences to ensure they feel confident and empowered during the assessment process (Welsh Government, 2012). I plan to utilise available resources to look at any prior involvement with the family to familiarise myself and prepare for the planned visit.</w:t>
            </w:r>
          </w:p>
          <w:p w14:paraId="6074D7D3" w14:textId="77777777" w:rsidR="00305316" w:rsidRDefault="00305316" w:rsidP="00282EA8">
            <w:pPr>
              <w:spacing w:line="360" w:lineRule="auto"/>
              <w:jc w:val="both"/>
              <w:rPr>
                <w:sz w:val="24"/>
                <w:szCs w:val="24"/>
              </w:rPr>
            </w:pPr>
          </w:p>
          <w:p w14:paraId="0C00A952" w14:textId="6DB94C3E" w:rsidR="00282EA8" w:rsidRDefault="00305316" w:rsidP="00282EA8">
            <w:pPr>
              <w:spacing w:line="360" w:lineRule="auto"/>
              <w:jc w:val="both"/>
              <w:rPr>
                <w:sz w:val="24"/>
                <w:szCs w:val="24"/>
              </w:rPr>
            </w:pPr>
            <w:r>
              <w:rPr>
                <w:sz w:val="24"/>
                <w:szCs w:val="24"/>
              </w:rPr>
              <w:t xml:space="preserve">I gained appropriate consent </w:t>
            </w:r>
            <w:r w:rsidR="00731FF7">
              <w:rPr>
                <w:sz w:val="24"/>
                <w:szCs w:val="24"/>
              </w:rPr>
              <w:t>via phone</w:t>
            </w:r>
            <w:r w:rsidR="00837912">
              <w:rPr>
                <w:sz w:val="24"/>
                <w:szCs w:val="24"/>
              </w:rPr>
              <w:t xml:space="preserve"> in advance </w:t>
            </w:r>
            <w:r>
              <w:rPr>
                <w:sz w:val="24"/>
                <w:szCs w:val="24"/>
              </w:rPr>
              <w:t xml:space="preserve">for the purpose of </w:t>
            </w:r>
            <w:r w:rsidR="00837912">
              <w:rPr>
                <w:sz w:val="24"/>
                <w:szCs w:val="24"/>
              </w:rPr>
              <w:t>being observed</w:t>
            </w:r>
            <w:r w:rsidR="00B202B0">
              <w:rPr>
                <w:sz w:val="24"/>
                <w:szCs w:val="24"/>
              </w:rPr>
              <w:t xml:space="preserve"> </w:t>
            </w:r>
            <w:r w:rsidR="00A67B36">
              <w:rPr>
                <w:sz w:val="24"/>
                <w:szCs w:val="24"/>
              </w:rPr>
              <w:t>during practice</w:t>
            </w:r>
            <w:r>
              <w:rPr>
                <w:sz w:val="24"/>
                <w:szCs w:val="24"/>
              </w:rPr>
              <w:t xml:space="preserve">. I will be undertaking a </w:t>
            </w:r>
            <w:r w:rsidRPr="00305316">
              <w:rPr>
                <w:sz w:val="24"/>
                <w:szCs w:val="24"/>
              </w:rPr>
              <w:t xml:space="preserve">planned visit to share sensitive information from the police about a relative. 1 is aware of some of the information but not the most current and up to date information. I am aware the factual information could be impacting and therefore </w:t>
            </w:r>
            <w:r w:rsidR="0027111A">
              <w:rPr>
                <w:sz w:val="24"/>
                <w:szCs w:val="24"/>
              </w:rPr>
              <w:t xml:space="preserve">have ensured 1 has someone else with them for support and </w:t>
            </w:r>
            <w:r w:rsidRPr="00305316">
              <w:rPr>
                <w:sz w:val="24"/>
                <w:szCs w:val="24"/>
              </w:rPr>
              <w:t xml:space="preserve">have made tangible points in preparation. I am also conscious that the observer </w:t>
            </w:r>
            <w:r w:rsidR="00AF4845">
              <w:rPr>
                <w:sz w:val="24"/>
                <w:szCs w:val="24"/>
              </w:rPr>
              <w:t>could cause further anxieties</w:t>
            </w:r>
            <w:r w:rsidRPr="00305316">
              <w:rPr>
                <w:sz w:val="24"/>
                <w:szCs w:val="24"/>
              </w:rPr>
              <w:t xml:space="preserve"> during difficult discussions and have tried to reassure </w:t>
            </w:r>
            <w:r w:rsidR="00AF4845">
              <w:rPr>
                <w:sz w:val="24"/>
                <w:szCs w:val="24"/>
              </w:rPr>
              <w:t xml:space="preserve">1 </w:t>
            </w:r>
            <w:r w:rsidRPr="00305316">
              <w:rPr>
                <w:sz w:val="24"/>
                <w:szCs w:val="24"/>
              </w:rPr>
              <w:t xml:space="preserve">they are purely there to observe myself and not them. </w:t>
            </w:r>
            <w:r w:rsidR="009B1B02">
              <w:rPr>
                <w:sz w:val="24"/>
                <w:szCs w:val="24"/>
              </w:rPr>
              <w:t>I will maintain open and honest communication with simplistic language ensuring the family have clear and precise information to enable them to make informed decisions throughout my involvement in line with The Code of Ethics for Social Work (BASW, 2021).</w:t>
            </w:r>
          </w:p>
          <w:p w14:paraId="6A143B66" w14:textId="77777777" w:rsidR="009B1B02" w:rsidRPr="00282EA8" w:rsidRDefault="009B1B02" w:rsidP="00282EA8">
            <w:pPr>
              <w:spacing w:line="360" w:lineRule="auto"/>
              <w:jc w:val="both"/>
              <w:rPr>
                <w:sz w:val="24"/>
                <w:szCs w:val="24"/>
              </w:rPr>
            </w:pPr>
          </w:p>
          <w:p w14:paraId="27EBC8EC" w14:textId="640DB668" w:rsidR="00282EA8" w:rsidRPr="00282EA8" w:rsidRDefault="00282EA8" w:rsidP="00282EA8">
            <w:pPr>
              <w:spacing w:line="360" w:lineRule="auto"/>
              <w:jc w:val="both"/>
              <w:rPr>
                <w:sz w:val="24"/>
                <w:szCs w:val="24"/>
              </w:rPr>
            </w:pPr>
            <w:r w:rsidRPr="00282EA8">
              <w:rPr>
                <w:sz w:val="24"/>
                <w:szCs w:val="24"/>
              </w:rPr>
              <w:t>[Words: 3</w:t>
            </w:r>
            <w:r w:rsidR="009B1B02">
              <w:rPr>
                <w:sz w:val="24"/>
                <w:szCs w:val="24"/>
              </w:rPr>
              <w:t>3</w:t>
            </w:r>
            <w:r w:rsidR="00A67B36">
              <w:rPr>
                <w:sz w:val="24"/>
                <w:szCs w:val="24"/>
              </w:rPr>
              <w:t>0</w:t>
            </w:r>
            <w:r w:rsidRPr="00282EA8">
              <w:rPr>
                <w:sz w:val="24"/>
                <w:szCs w:val="24"/>
              </w:rPr>
              <w:t>]</w:t>
            </w:r>
          </w:p>
          <w:p w14:paraId="4278A115" w14:textId="0B2D26E2" w:rsidR="00B0530F" w:rsidRPr="00B0530F" w:rsidRDefault="00B0530F" w:rsidP="00B0530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tc>
      </w:tr>
    </w:tbl>
    <w:p w14:paraId="2DFA1DAA"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495CFC27" w14:textId="77777777" w:rsidTr="28F1FF9E">
        <w:tc>
          <w:tcPr>
            <w:tcW w:w="10188" w:type="dxa"/>
            <w:shd w:val="clear" w:color="auto" w:fill="auto"/>
          </w:tcPr>
          <w:p w14:paraId="6F50CECF" w14:textId="77777777" w:rsidR="00243DB0" w:rsidRPr="00293DB5" w:rsidRDefault="00243DB0" w:rsidP="00243DB0">
            <w:pPr>
              <w:jc w:val="both"/>
              <w:rPr>
                <w:b/>
                <w:color w:val="auto"/>
                <w:sz w:val="24"/>
                <w:szCs w:val="24"/>
              </w:rPr>
            </w:pPr>
            <w:r w:rsidRPr="00293DB5">
              <w:rPr>
                <w:b/>
                <w:color w:val="auto"/>
                <w:sz w:val="24"/>
                <w:szCs w:val="24"/>
              </w:rPr>
              <w:t>Question</w:t>
            </w:r>
            <w:r w:rsidR="002F2185" w:rsidRPr="00293DB5">
              <w:rPr>
                <w:b/>
                <w:color w:val="auto"/>
                <w:sz w:val="24"/>
                <w:szCs w:val="24"/>
              </w:rPr>
              <w:t>:</w:t>
            </w:r>
            <w:r w:rsidRPr="00293DB5">
              <w:rPr>
                <w:b/>
                <w:color w:val="auto"/>
                <w:sz w:val="24"/>
                <w:szCs w:val="24"/>
              </w:rPr>
              <w:t xml:space="preserve"> </w:t>
            </w:r>
            <w:r w:rsidRPr="00293DB5">
              <w:rPr>
                <w:color w:val="auto"/>
                <w:sz w:val="24"/>
                <w:szCs w:val="24"/>
              </w:rPr>
              <w:t>Critically reflect on your communication methods and skills during the observation; including how you identified whether you had the necessary communication skills to work with</w:t>
            </w:r>
            <w:r w:rsidR="009B3E46" w:rsidRPr="00293DB5">
              <w:rPr>
                <w:color w:val="auto"/>
                <w:sz w:val="24"/>
                <w:szCs w:val="24"/>
              </w:rPr>
              <w:t xml:space="preserve"> the</w:t>
            </w:r>
            <w:r w:rsidRPr="00293DB5">
              <w:rPr>
                <w:color w:val="auto"/>
                <w:sz w:val="24"/>
                <w:szCs w:val="24"/>
              </w:rPr>
              <w:t xml:space="preserve"> </w:t>
            </w:r>
            <w:r w:rsidR="00450B67" w:rsidRPr="00293DB5">
              <w:rPr>
                <w:color w:val="auto"/>
                <w:sz w:val="24"/>
                <w:szCs w:val="24"/>
              </w:rPr>
              <w:t>individual</w:t>
            </w:r>
            <w:r w:rsidRPr="00293DB5">
              <w:rPr>
                <w:color w:val="auto"/>
                <w:sz w:val="24"/>
                <w:szCs w:val="24"/>
              </w:rPr>
              <w:t xml:space="preserve"> in need of care and support and</w:t>
            </w:r>
            <w:r w:rsidR="00214047" w:rsidRPr="00293DB5">
              <w:rPr>
                <w:color w:val="auto"/>
                <w:sz w:val="24"/>
                <w:szCs w:val="24"/>
              </w:rPr>
              <w:t>/or</w:t>
            </w:r>
            <w:r w:rsidRPr="00293DB5">
              <w:rPr>
                <w:color w:val="auto"/>
                <w:sz w:val="24"/>
                <w:szCs w:val="24"/>
              </w:rPr>
              <w:t xml:space="preserve"> their </w:t>
            </w:r>
            <w:proofErr w:type="spellStart"/>
            <w:r w:rsidR="007D0F11" w:rsidRPr="00293DB5">
              <w:rPr>
                <w:color w:val="auto"/>
                <w:sz w:val="24"/>
                <w:szCs w:val="24"/>
              </w:rPr>
              <w:t>carers</w:t>
            </w:r>
            <w:proofErr w:type="spellEnd"/>
            <w:r w:rsidRPr="00293DB5">
              <w:rPr>
                <w:color w:val="auto"/>
                <w:sz w:val="24"/>
                <w:szCs w:val="24"/>
              </w:rPr>
              <w:t xml:space="preserve">.   </w:t>
            </w:r>
          </w:p>
          <w:p w14:paraId="0A1AC30E" w14:textId="77777777" w:rsidR="00243DB0" w:rsidRPr="00293DB5" w:rsidRDefault="00243DB0" w:rsidP="00243DB0">
            <w:pPr>
              <w:jc w:val="both"/>
              <w:rPr>
                <w:color w:val="auto"/>
                <w:sz w:val="24"/>
                <w:szCs w:val="24"/>
              </w:rPr>
            </w:pPr>
          </w:p>
          <w:p w14:paraId="3FB99A45" w14:textId="77777777" w:rsidR="00243DB0" w:rsidRPr="00293DB5" w:rsidRDefault="00243DB0">
            <w:pPr>
              <w:jc w:val="both"/>
              <w:rPr>
                <w:b/>
                <w:bCs/>
                <w:i/>
                <w:iCs/>
                <w:color w:val="auto"/>
                <w:sz w:val="24"/>
                <w:szCs w:val="24"/>
              </w:rPr>
            </w:pPr>
            <w:r w:rsidRPr="00293DB5">
              <w:rPr>
                <w:color w:val="auto"/>
                <w:sz w:val="24"/>
                <w:szCs w:val="24"/>
              </w:rPr>
              <w:t xml:space="preserve">You must use a </w:t>
            </w:r>
            <w:r w:rsidR="00392F73" w:rsidRPr="00293DB5">
              <w:rPr>
                <w:color w:val="auto"/>
                <w:sz w:val="24"/>
                <w:szCs w:val="24"/>
              </w:rPr>
              <w:t>person-centred</w:t>
            </w:r>
            <w:r w:rsidRPr="00293DB5">
              <w:rPr>
                <w:color w:val="auto"/>
                <w:sz w:val="24"/>
                <w:szCs w:val="24"/>
              </w:rPr>
              <w:t xml:space="preserve"> approach to demonstrate the integration of social </w:t>
            </w:r>
            <w:r w:rsidR="00F45521" w:rsidRPr="00293DB5">
              <w:rPr>
                <w:color w:val="auto"/>
                <w:sz w:val="24"/>
                <w:szCs w:val="24"/>
              </w:rPr>
              <w:t xml:space="preserve">work ethics, </w:t>
            </w:r>
            <w:r w:rsidRPr="00293DB5">
              <w:rPr>
                <w:color w:val="auto"/>
                <w:sz w:val="24"/>
                <w:szCs w:val="24"/>
              </w:rPr>
              <w:t>value</w:t>
            </w:r>
            <w:r w:rsidR="00F45521" w:rsidRPr="00293DB5">
              <w:rPr>
                <w:color w:val="auto"/>
                <w:sz w:val="24"/>
                <w:szCs w:val="24"/>
              </w:rPr>
              <w:t xml:space="preserve">s </w:t>
            </w:r>
            <w:r w:rsidRPr="00293DB5">
              <w:rPr>
                <w:color w:val="auto"/>
                <w:sz w:val="24"/>
                <w:szCs w:val="24"/>
              </w:rPr>
              <w:t>and the Code of Professional Practice</w:t>
            </w:r>
            <w:r w:rsidR="002F2185" w:rsidRPr="00293DB5">
              <w:rPr>
                <w:color w:val="auto"/>
                <w:sz w:val="24"/>
                <w:szCs w:val="24"/>
              </w:rPr>
              <w:t>. T</w:t>
            </w:r>
            <w:r w:rsidRPr="00293DB5">
              <w:rPr>
                <w:color w:val="auto"/>
                <w:sz w:val="24"/>
                <w:szCs w:val="24"/>
              </w:rPr>
              <w:t>his must include cultural</w:t>
            </w:r>
            <w:r w:rsidR="00450B67" w:rsidRPr="00293DB5">
              <w:rPr>
                <w:color w:val="auto"/>
                <w:sz w:val="24"/>
                <w:szCs w:val="24"/>
              </w:rPr>
              <w:t>ly</w:t>
            </w:r>
            <w:r w:rsidR="00E5498A" w:rsidRPr="00293DB5">
              <w:rPr>
                <w:b/>
                <w:bCs/>
                <w:color w:val="auto"/>
                <w:sz w:val="24"/>
                <w:szCs w:val="24"/>
              </w:rPr>
              <w:t xml:space="preserve"> </w:t>
            </w:r>
            <w:r w:rsidRPr="00293DB5">
              <w:rPr>
                <w:color w:val="auto"/>
                <w:sz w:val="24"/>
                <w:szCs w:val="24"/>
              </w:rPr>
              <w:t xml:space="preserve">and </w:t>
            </w:r>
            <w:r w:rsidR="00450B67" w:rsidRPr="00293DB5">
              <w:rPr>
                <w:color w:val="auto"/>
                <w:sz w:val="24"/>
                <w:szCs w:val="24"/>
              </w:rPr>
              <w:t>linguistically sensitive</w:t>
            </w:r>
            <w:r w:rsidRPr="00293DB5">
              <w:rPr>
                <w:color w:val="auto"/>
                <w:sz w:val="24"/>
                <w:szCs w:val="24"/>
              </w:rPr>
              <w:t xml:space="preserve"> practice and the principles of the “Active Offer”</w:t>
            </w:r>
            <w:r w:rsidR="009B3E46" w:rsidRPr="00293DB5">
              <w:rPr>
                <w:color w:val="auto"/>
                <w:sz w:val="24"/>
                <w:szCs w:val="24"/>
              </w:rPr>
              <w:t xml:space="preserve"> </w:t>
            </w:r>
            <w:r w:rsidR="00BC4ED3" w:rsidRPr="00293DB5">
              <w:rPr>
                <w:color w:val="auto"/>
                <w:sz w:val="24"/>
                <w:szCs w:val="24"/>
              </w:rPr>
              <w:t xml:space="preserve">and make </w:t>
            </w:r>
            <w:r w:rsidR="00392F73" w:rsidRPr="00293DB5">
              <w:rPr>
                <w:color w:val="auto"/>
                <w:sz w:val="24"/>
                <w:szCs w:val="24"/>
              </w:rPr>
              <w:t>reference</w:t>
            </w:r>
            <w:r w:rsidR="009B3E46" w:rsidRPr="00293DB5">
              <w:rPr>
                <w:b/>
                <w:bCs/>
                <w:i/>
                <w:iCs/>
                <w:color w:val="auto"/>
                <w:sz w:val="24"/>
                <w:szCs w:val="24"/>
              </w:rPr>
              <w:t xml:space="preserve"> </w:t>
            </w:r>
            <w:r w:rsidR="009B3E46" w:rsidRPr="00293DB5">
              <w:rPr>
                <w:color w:val="auto"/>
                <w:sz w:val="24"/>
                <w:szCs w:val="24"/>
              </w:rPr>
              <w:t xml:space="preserve">to </w:t>
            </w:r>
            <w:r w:rsidR="00392F73" w:rsidRPr="00293DB5">
              <w:rPr>
                <w:color w:val="auto"/>
                <w:sz w:val="24"/>
                <w:szCs w:val="24"/>
              </w:rPr>
              <w:t>“</w:t>
            </w:r>
            <w:r w:rsidR="009B3E46" w:rsidRPr="00293DB5">
              <w:rPr>
                <w:color w:val="auto"/>
                <w:sz w:val="24"/>
                <w:szCs w:val="24"/>
              </w:rPr>
              <w:t xml:space="preserve">More than </w:t>
            </w:r>
            <w:r w:rsidR="00EE01ED" w:rsidRPr="00293DB5">
              <w:rPr>
                <w:color w:val="auto"/>
                <w:sz w:val="24"/>
                <w:szCs w:val="24"/>
              </w:rPr>
              <w:t>Just Words</w:t>
            </w:r>
            <w:r w:rsidR="00392F73" w:rsidRPr="00293DB5">
              <w:rPr>
                <w:color w:val="auto"/>
                <w:sz w:val="24"/>
                <w:szCs w:val="24"/>
              </w:rPr>
              <w:t>”</w:t>
            </w:r>
            <w:r w:rsidR="10904BF9" w:rsidRPr="00293DB5">
              <w:rPr>
                <w:color w:val="auto"/>
                <w:sz w:val="24"/>
                <w:szCs w:val="24"/>
              </w:rPr>
              <w:t xml:space="preserve"> (Welsh Governm</w:t>
            </w:r>
            <w:r w:rsidR="28F1FF9E" w:rsidRPr="00293DB5">
              <w:rPr>
                <w:color w:val="auto"/>
                <w:sz w:val="24"/>
                <w:szCs w:val="24"/>
              </w:rPr>
              <w:t>ent, 2012)</w:t>
            </w:r>
            <w:r w:rsidRPr="00293DB5">
              <w:rPr>
                <w:color w:val="auto"/>
                <w:sz w:val="24"/>
                <w:szCs w:val="24"/>
              </w:rPr>
              <w:t xml:space="preserve">. </w:t>
            </w:r>
          </w:p>
          <w:p w14:paraId="4E602D05" w14:textId="77777777" w:rsidR="00243DB0" w:rsidRPr="00293DB5" w:rsidRDefault="00243DB0" w:rsidP="00243DB0">
            <w:pPr>
              <w:jc w:val="both"/>
              <w:rPr>
                <w:b/>
                <w:i/>
                <w:color w:val="auto"/>
                <w:sz w:val="24"/>
                <w:szCs w:val="24"/>
              </w:rPr>
            </w:pPr>
          </w:p>
          <w:p w14:paraId="5AABFE7E" w14:textId="77777777" w:rsidR="00243DB0" w:rsidRPr="00293DB5" w:rsidRDefault="00243DB0" w:rsidP="00243DB0">
            <w:pPr>
              <w:jc w:val="both"/>
              <w:rPr>
                <w:color w:val="auto"/>
                <w:sz w:val="24"/>
                <w:szCs w:val="24"/>
              </w:rPr>
            </w:pPr>
          </w:p>
          <w:p w14:paraId="134F1446" w14:textId="77777777" w:rsidR="00243DB0" w:rsidRPr="00293DB5" w:rsidRDefault="00243DB0" w:rsidP="00243DB0">
            <w:pPr>
              <w:jc w:val="both"/>
              <w:rPr>
                <w:i/>
                <w:color w:val="auto"/>
                <w:sz w:val="24"/>
                <w:szCs w:val="24"/>
              </w:rPr>
            </w:pPr>
            <w:r w:rsidRPr="00293DB5">
              <w:rPr>
                <w:i/>
                <w:color w:val="auto"/>
                <w:sz w:val="24"/>
                <w:szCs w:val="24"/>
              </w:rPr>
              <w:t>1300</w:t>
            </w:r>
            <w:r w:rsidRPr="00293DB5">
              <w:rPr>
                <w:color w:val="auto"/>
                <w:sz w:val="24"/>
                <w:szCs w:val="24"/>
              </w:rPr>
              <w:t xml:space="preserve"> </w:t>
            </w:r>
            <w:r w:rsidRPr="00293DB5">
              <w:rPr>
                <w:i/>
                <w:color w:val="auto"/>
                <w:sz w:val="24"/>
                <w:szCs w:val="24"/>
              </w:rPr>
              <w:t>(+/- 10%: include your actual word count at the end of each section)</w:t>
            </w:r>
            <w:r w:rsidR="002F2185" w:rsidRPr="00293DB5">
              <w:rPr>
                <w:i/>
                <w:color w:val="auto"/>
                <w:sz w:val="24"/>
                <w:szCs w:val="24"/>
              </w:rPr>
              <w:t>.</w:t>
            </w:r>
          </w:p>
          <w:p w14:paraId="5BC97581" w14:textId="77777777" w:rsidR="00293DB5" w:rsidRDefault="00293DB5" w:rsidP="00243DB0">
            <w:pPr>
              <w:jc w:val="both"/>
              <w:rPr>
                <w:i/>
                <w:color w:val="00B050"/>
                <w:sz w:val="24"/>
                <w:szCs w:val="24"/>
              </w:rPr>
            </w:pPr>
          </w:p>
          <w:p w14:paraId="3DCA1495" w14:textId="77777777" w:rsidR="00291F59" w:rsidRDefault="00291F59" w:rsidP="00291F59">
            <w:pPr>
              <w:spacing w:line="360" w:lineRule="auto"/>
              <w:jc w:val="both"/>
              <w:rPr>
                <w:sz w:val="24"/>
                <w:szCs w:val="24"/>
              </w:rPr>
            </w:pPr>
          </w:p>
          <w:p w14:paraId="0C84762B" w14:textId="77777777" w:rsidR="00291F59" w:rsidRDefault="00291F59" w:rsidP="00291F59">
            <w:pPr>
              <w:spacing w:line="360" w:lineRule="auto"/>
              <w:jc w:val="both"/>
              <w:rPr>
                <w:color w:val="auto"/>
                <w:sz w:val="24"/>
                <w:szCs w:val="24"/>
              </w:rPr>
            </w:pPr>
            <w:r>
              <w:rPr>
                <w:sz w:val="24"/>
                <w:szCs w:val="24"/>
              </w:rPr>
              <w:t>The Code of Professional Practice (</w:t>
            </w:r>
            <w:proofErr w:type="spellStart"/>
            <w:r>
              <w:rPr>
                <w:sz w:val="24"/>
                <w:szCs w:val="24"/>
              </w:rPr>
              <w:t>CoPP</w:t>
            </w:r>
            <w:proofErr w:type="spellEnd"/>
            <w:r>
              <w:rPr>
                <w:sz w:val="24"/>
                <w:szCs w:val="24"/>
              </w:rPr>
              <w:t>, 2017) is an integral part of social work practice and embedded throughout, one way this can be incorporated is through using a person-centred approach as ‘</w:t>
            </w:r>
            <w:r w:rsidRPr="00003CCB">
              <w:rPr>
                <w:i/>
                <w:iCs/>
                <w:sz w:val="24"/>
                <w:szCs w:val="24"/>
              </w:rPr>
              <w:t>It views people as experts on their own live</w:t>
            </w:r>
            <w:r>
              <w:rPr>
                <w:i/>
                <w:iCs/>
                <w:sz w:val="24"/>
                <w:szCs w:val="24"/>
              </w:rPr>
              <w:t>s</w:t>
            </w:r>
            <w:r>
              <w:rPr>
                <w:sz w:val="24"/>
                <w:szCs w:val="24"/>
              </w:rPr>
              <w:t>’ (Social Work Skills, 2023). With this in mind I have ensured 1 has been at the forefront of all interactions from the offset. I had contacted 1 prior to my visit to make them aware of the referral and to arrange a convenient time and day to meet in person to discuss in detail the worries raised by the referrer. I also gained consent to be observed during the planned visit and the purpose of this to ensure 1 understood they could withdraw consent at any point. On the morning of the visit, I phoned 1 to check in and to confirm they were still ok to go ahead with the visit and reiterated the reason for the visit and the observation and to confirm consent. I felt it was better to do this via phone than in person because it could have made 1 feel uncomfortable to say no and withdraw consent in person when already myself and the observer were already present. During the call I also confirmed with 1 their language preference using the ‘</w:t>
            </w:r>
            <w:r w:rsidRPr="00C54BE5">
              <w:rPr>
                <w:color w:val="auto"/>
                <w:sz w:val="24"/>
                <w:szCs w:val="24"/>
              </w:rPr>
              <w:t xml:space="preserve">active offer’ </w:t>
            </w:r>
            <w:r>
              <w:rPr>
                <w:color w:val="auto"/>
                <w:sz w:val="24"/>
                <w:szCs w:val="24"/>
              </w:rPr>
              <w:t xml:space="preserve">in line with the Welh Language Measure 2011 and ‘More than Just Words’ </w:t>
            </w:r>
            <w:r w:rsidRPr="00C54BE5">
              <w:rPr>
                <w:color w:val="auto"/>
                <w:sz w:val="24"/>
                <w:szCs w:val="24"/>
              </w:rPr>
              <w:t xml:space="preserve">to ensure that </w:t>
            </w:r>
            <w:r>
              <w:rPr>
                <w:color w:val="auto"/>
                <w:sz w:val="24"/>
                <w:szCs w:val="24"/>
              </w:rPr>
              <w:t xml:space="preserve">1 had a clear understanding of discussions in their language of choice </w:t>
            </w:r>
            <w:r w:rsidRPr="00C54BE5">
              <w:rPr>
                <w:color w:val="auto"/>
                <w:sz w:val="24"/>
                <w:szCs w:val="24"/>
              </w:rPr>
              <w:t xml:space="preserve">(Welsh Government, 2012). </w:t>
            </w:r>
          </w:p>
          <w:p w14:paraId="50B60186" w14:textId="77777777" w:rsidR="00291F59" w:rsidRDefault="00291F59" w:rsidP="00291F59">
            <w:pPr>
              <w:spacing w:line="360" w:lineRule="auto"/>
              <w:jc w:val="both"/>
              <w:rPr>
                <w:color w:val="auto"/>
                <w:sz w:val="24"/>
                <w:szCs w:val="24"/>
              </w:rPr>
            </w:pPr>
          </w:p>
          <w:p w14:paraId="71654A78" w14:textId="77777777" w:rsidR="00291F59" w:rsidRDefault="00291F59" w:rsidP="00291F59">
            <w:pPr>
              <w:spacing w:line="360" w:lineRule="auto"/>
              <w:jc w:val="both"/>
              <w:rPr>
                <w:sz w:val="24"/>
                <w:szCs w:val="24"/>
              </w:rPr>
            </w:pPr>
            <w:r>
              <w:rPr>
                <w:sz w:val="24"/>
                <w:szCs w:val="24"/>
              </w:rPr>
              <w:t xml:space="preserve">Upon arrival I introduced myself and the observer and asked if 1 would like us to remove our shoes out of respect. I then asked 1 where she would like us to sit, again showing respect and allowing 1 to have control of circumstances, as noted by </w:t>
            </w:r>
            <w:proofErr w:type="spellStart"/>
            <w:r>
              <w:rPr>
                <w:sz w:val="24"/>
                <w:szCs w:val="24"/>
              </w:rPr>
              <w:t>Koprawska</w:t>
            </w:r>
            <w:proofErr w:type="spellEnd"/>
            <w:r>
              <w:rPr>
                <w:sz w:val="24"/>
                <w:szCs w:val="24"/>
              </w:rPr>
              <w:t xml:space="preserve"> (2008) a visit to an individual’s home should be undertaken respectfully. I wanted 1 to feel in control of the situation to help them feel safe and less anxious being in their own environment. 1 asked if they could make a drink before we started which gave me the opportunity to observe the surroundings and make small talk about 1s interests to break the ice as I could sense their anxiety. 1 decided to sit on the floor, which I was worried would cause a power imbalance with me being at a higher level and almost looking down to 1, but they maintained they were happy with this which I accepted. I again introduced myself and the observer and the purpose of my visit so both 1 and 3 understood, I also confirmed that 1 was happy for 3 to be present given the sensitive information that would be discussed. </w:t>
            </w:r>
            <w:r>
              <w:rPr>
                <w:color w:val="auto"/>
                <w:sz w:val="24"/>
                <w:szCs w:val="24"/>
              </w:rPr>
              <w:t xml:space="preserve">Effective communication is essential within social work practice as it supports in building working relationships and enables assessing and planning of needs (Howe, 2009). Therefore, </w:t>
            </w:r>
            <w:r>
              <w:rPr>
                <w:sz w:val="24"/>
                <w:szCs w:val="24"/>
              </w:rPr>
              <w:t>I ensured I spoke slowly and clearly with no technical phrases or jargon that could potentially cause confusion or misunderstanding of important information in line with Code of Professional Practice (</w:t>
            </w:r>
            <w:proofErr w:type="spellStart"/>
            <w:r>
              <w:rPr>
                <w:sz w:val="24"/>
                <w:szCs w:val="24"/>
              </w:rPr>
              <w:t>CoPP</w:t>
            </w:r>
            <w:proofErr w:type="spellEnd"/>
            <w:r>
              <w:rPr>
                <w:sz w:val="24"/>
                <w:szCs w:val="24"/>
              </w:rPr>
              <w:t xml:space="preserve">, 2017). </w:t>
            </w:r>
          </w:p>
          <w:p w14:paraId="55E6C0CC" w14:textId="77777777" w:rsidR="00291F59" w:rsidRDefault="00291F59" w:rsidP="00291F59">
            <w:pPr>
              <w:spacing w:line="360" w:lineRule="auto"/>
              <w:jc w:val="both"/>
              <w:rPr>
                <w:sz w:val="24"/>
                <w:szCs w:val="24"/>
              </w:rPr>
            </w:pPr>
          </w:p>
          <w:p w14:paraId="107F3ED5" w14:textId="77777777" w:rsidR="00291F59" w:rsidRDefault="00291F59" w:rsidP="00291F59">
            <w:pPr>
              <w:spacing w:line="360" w:lineRule="auto"/>
              <w:jc w:val="both"/>
              <w:rPr>
                <w:sz w:val="24"/>
                <w:szCs w:val="24"/>
              </w:rPr>
            </w:pPr>
            <w:r>
              <w:rPr>
                <w:sz w:val="24"/>
                <w:szCs w:val="24"/>
              </w:rPr>
              <w:t>I informed 1 that it would be no issue if they wished to take a break, leave the room or even ask me to leave if the information became too much. I prewarned 1 that I had information regarding ages etc and if this would be too much, I could give a less detailed summary, allowing 1 to lead interactions. I was aware that body language is just as important as verbal communication and positioned myself to face 1 with a relaxed posture. This also enabled me to observe 1s body language and facial expressions during discussions. 1 explained she had been very anxious about the visit and worried about how it may impact her thoughts and feelings towards the individual the concerns related to. I feel by being clear in the purpose of my involvement and making small talk eased 1’s anxieties slightly and enabled them to feel comfortable to talk about their own past experiences and how this had triggered past trauma. I apologised to 1 and explained I had not had chance to look through their social services records, only 2’s and therefore was unaware, thus accepting responsibility for my error and being honest about this with 1 (</w:t>
            </w:r>
            <w:proofErr w:type="spellStart"/>
            <w:r>
              <w:rPr>
                <w:sz w:val="24"/>
                <w:szCs w:val="24"/>
              </w:rPr>
              <w:t>CoPP</w:t>
            </w:r>
            <w:proofErr w:type="spellEnd"/>
            <w:r>
              <w:rPr>
                <w:sz w:val="24"/>
                <w:szCs w:val="24"/>
              </w:rPr>
              <w:t xml:space="preserve">, 2017). In hindsight I should have allowed more time before arranging the visit to look through the system fully to be more prepared. I maintained a relaxed posture and would nod to acknowledge I was actively listening to 1, I would also paraphrase what they had been saying to clarify information being shared. </w:t>
            </w:r>
          </w:p>
          <w:p w14:paraId="7C9A3A5B" w14:textId="77777777" w:rsidR="00291F59" w:rsidRDefault="00291F59" w:rsidP="00291F59">
            <w:pPr>
              <w:spacing w:line="360" w:lineRule="auto"/>
              <w:jc w:val="both"/>
              <w:rPr>
                <w:sz w:val="24"/>
                <w:szCs w:val="24"/>
              </w:rPr>
            </w:pPr>
          </w:p>
          <w:p w14:paraId="43BDB21D" w14:textId="77777777" w:rsidR="00291F59" w:rsidRDefault="00291F59" w:rsidP="00291F59">
            <w:pPr>
              <w:spacing w:line="360" w:lineRule="auto"/>
              <w:jc w:val="both"/>
              <w:rPr>
                <w:sz w:val="24"/>
                <w:szCs w:val="24"/>
              </w:rPr>
            </w:pPr>
            <w:r>
              <w:rPr>
                <w:sz w:val="24"/>
                <w:szCs w:val="24"/>
              </w:rPr>
              <w:t>I found myself to be reflecting in action as discussions progressed and being mindful of the impact such sensitive information could have on 1. I was looking for visual cues from 1 and mirroring these, for example I would pause after each point when sharing the police information and waiting for 1 to gesture or clarifying if 1 was ok to proceed being led by 1. I was also checking that 1 understood what I was saying as the information would be needed for 1 to make informed decisions regarding 2’s safety and wellbeing.  1 took a couple of breaks and at times became tearful apologising, to which I tried to reassure 1 that there was no need to apologise and that I understood this to be a very difficult situation. As stated by Social Work Skills (2024) ‘</w:t>
            </w:r>
            <w:r w:rsidRPr="00A10E34">
              <w:rPr>
                <w:i/>
                <w:iCs/>
                <w:sz w:val="24"/>
                <w:szCs w:val="24"/>
              </w:rPr>
              <w:t>Empathetic communication involves recognising a client's emotions, validating their feelings, and conveying understanding and support’</w:t>
            </w:r>
            <w:r>
              <w:rPr>
                <w:sz w:val="24"/>
                <w:szCs w:val="24"/>
              </w:rPr>
              <w:t xml:space="preserve">. This also made me question whether I had been making facial expressions that may have prompted 1 to apologise. At one point there was silence, and I made a comment about hearing running water, to which 1 laughed and said there was a fishtank behind me. I felt having had general conversation initially enabled me to make light of the situation during discussion and that this would be reciprocated due to earlier responses. At one point I also became aware that I was sat positioned with 3 to the side of me and how this may have made them feel excluded from conversations, so I adjusted my positioning to sit back to engage the whole room. This is something I am often conscious of doing when communicating with individuals and sometimes have to reflect in action and ensure I am engaging with everyone present as I’m aware sometimes I can appear as though I’m focusing my attention on certain individuals. I’m also conscious of giving too much eye contact which could make someone feel uncomfortable. </w:t>
            </w:r>
          </w:p>
          <w:p w14:paraId="5F66E284" w14:textId="77777777" w:rsidR="00291F59" w:rsidRDefault="00291F59" w:rsidP="00291F59">
            <w:pPr>
              <w:spacing w:line="360" w:lineRule="auto"/>
              <w:jc w:val="both"/>
              <w:rPr>
                <w:sz w:val="24"/>
                <w:szCs w:val="24"/>
              </w:rPr>
            </w:pPr>
          </w:p>
          <w:p w14:paraId="090CD5F2" w14:textId="2613339F" w:rsidR="00291F59" w:rsidRDefault="00291F59" w:rsidP="00291F59">
            <w:pPr>
              <w:spacing w:line="360" w:lineRule="auto"/>
              <w:jc w:val="both"/>
              <w:rPr>
                <w:sz w:val="24"/>
                <w:szCs w:val="24"/>
              </w:rPr>
            </w:pPr>
            <w:r>
              <w:rPr>
                <w:sz w:val="24"/>
                <w:szCs w:val="24"/>
              </w:rPr>
              <w:t xml:space="preserve">As discussions progressed, I asked 1 if they would be ok with me taking notes as I’m aware this can sometimes seem as though I am not listening or paying attention. I also make sure that I look up and acknowledge what is being said during writing to reassure 1 I am actively listening. By using the Signs of Safety Model which is underpinned by the strengths-based model, I was able to identify 1 and 2’s support network and their existing strengths. This way of working also allows the family to establish plans that are sustainable as they are in control of what works best for them (Signs of Safety, 2023).  I was also able to ensure plans were based on 1’s own wishes and feelings in line with the Social Services Wellbeing (Wales) Act 2014 and the Code of Professional Practice.  I feel the visit naturally started to come to an end and concluded what had been discussed. I agreed and reiterated the next steps and confirmed consent for lateral checks before leaving. I feel I maintained a non-judgemental and anti-discriminatory approach throughout. </w:t>
            </w:r>
          </w:p>
          <w:p w14:paraId="5AA5E296" w14:textId="77777777" w:rsidR="00C773C4"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8F27EBE" w14:textId="13915280" w:rsidR="00C773C4" w:rsidRPr="00AD0ED2" w:rsidRDefault="00C773C4" w:rsidP="00571838">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[Words; 1</w:t>
            </w:r>
            <w:r w:rsidR="00291F59">
              <w:rPr>
                <w:rFonts w:eastAsiaTheme="minorHAnsi"/>
                <w:color w:val="auto"/>
                <w:kern w:val="2"/>
                <w:sz w:val="24"/>
                <w:szCs w:val="24"/>
                <w:lang w:eastAsia="en-US"/>
                <w14:ligatures w14:val="standardContextual"/>
              </w:rPr>
              <w:t>272</w:t>
            </w:r>
            <w:r>
              <w:rPr>
                <w:rFonts w:eastAsiaTheme="minorHAnsi"/>
                <w:color w:val="auto"/>
                <w:kern w:val="2"/>
                <w:sz w:val="24"/>
                <w:szCs w:val="24"/>
                <w:lang w:eastAsia="en-US"/>
                <w14:ligatures w14:val="standardContextual"/>
              </w:rPr>
              <w:t>]</w:t>
            </w:r>
          </w:p>
          <w:p w14:paraId="3D3C3228" w14:textId="77777777" w:rsidR="002F2185" w:rsidRPr="008B28E7" w:rsidRDefault="002F2185" w:rsidP="00243DB0">
            <w:pPr>
              <w:jc w:val="both"/>
              <w:rPr>
                <w:sz w:val="24"/>
                <w:szCs w:val="24"/>
              </w:rPr>
            </w:pPr>
          </w:p>
        </w:tc>
      </w:tr>
    </w:tbl>
    <w:p w14:paraId="0F4232EC" w14:textId="77777777" w:rsidR="00EB695F" w:rsidRDefault="00EB695F" w:rsidP="00FF7EBB">
      <w:pPr>
        <w:jc w:val="both"/>
        <w:rPr>
          <w:sz w:val="24"/>
          <w:szCs w:val="24"/>
        </w:rPr>
      </w:pPr>
    </w:p>
    <w:p w14:paraId="79A83789" w14:textId="77777777" w:rsidR="00EB695F" w:rsidRDefault="00EB695F" w:rsidP="00FF7EBB">
      <w:pPr>
        <w:jc w:val="both"/>
        <w:rPr>
          <w:sz w:val="24"/>
          <w:szCs w:val="24"/>
        </w:rPr>
      </w:pPr>
    </w:p>
    <w:p w14:paraId="45677EA0" w14:textId="77777777" w:rsidR="003F78C6" w:rsidRDefault="003F78C6" w:rsidP="00BC4ED3">
      <w:pPr>
        <w:jc w:val="center"/>
        <w:rPr>
          <w:b/>
          <w:sz w:val="28"/>
          <w:szCs w:val="28"/>
        </w:rPr>
      </w:pPr>
    </w:p>
    <w:p w14:paraId="2E71A3B5"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8A21997" w14:textId="77777777" w:rsidR="00214047" w:rsidRDefault="00214047" w:rsidP="00FF7EBB">
      <w:pPr>
        <w:jc w:val="both"/>
        <w:rPr>
          <w:b/>
          <w:sz w:val="24"/>
          <w:szCs w:val="24"/>
        </w:rPr>
      </w:pPr>
    </w:p>
    <w:p w14:paraId="5DBC909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2603EFC9" w14:textId="77777777" w:rsidR="00696A88" w:rsidRPr="003C3C67" w:rsidRDefault="00696A88" w:rsidP="00FF7EBB">
      <w:pPr>
        <w:jc w:val="both"/>
        <w:rPr>
          <w:i/>
          <w:sz w:val="24"/>
          <w:szCs w:val="24"/>
        </w:rPr>
      </w:pPr>
    </w:p>
    <w:p w14:paraId="0012C053"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6A68DC82" w14:textId="77777777" w:rsidR="00CD7E1F" w:rsidRPr="00E3288D" w:rsidRDefault="00CD7E1F" w:rsidP="00FF7EBB">
      <w:pPr>
        <w:jc w:val="both"/>
        <w:rPr>
          <w:i/>
          <w:sz w:val="24"/>
          <w:szCs w:val="24"/>
        </w:rPr>
      </w:pPr>
    </w:p>
    <w:p w14:paraId="53E05572"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603AE54E" w14:textId="77777777" w:rsidR="00390074" w:rsidRPr="00E3288D" w:rsidRDefault="00390074" w:rsidP="00FF7EBB">
      <w:pPr>
        <w:jc w:val="both"/>
        <w:rPr>
          <w:i/>
          <w:sz w:val="24"/>
          <w:szCs w:val="24"/>
        </w:rPr>
      </w:pPr>
    </w:p>
    <w:p w14:paraId="4E7BDAF2"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008B4831"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7A5D1DD8" w14:textId="77777777" w:rsidR="005C28D3" w:rsidRPr="00E3288D" w:rsidRDefault="005C28D3" w:rsidP="00FF7EBB">
      <w:pPr>
        <w:jc w:val="both"/>
        <w:rPr>
          <w:i/>
          <w:sz w:val="24"/>
          <w:szCs w:val="24"/>
        </w:rPr>
      </w:pPr>
    </w:p>
    <w:p w14:paraId="614EE174"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A2BF96E"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0C0F7CB4" w14:textId="77777777" w:rsidTr="3EE31E8D">
        <w:tc>
          <w:tcPr>
            <w:tcW w:w="2718" w:type="dxa"/>
            <w:shd w:val="clear" w:color="auto" w:fill="auto"/>
          </w:tcPr>
          <w:p w14:paraId="740CC614"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917D44B" w14:textId="77777777" w:rsidR="006108C9" w:rsidRPr="00C7108B" w:rsidRDefault="006108C9" w:rsidP="006108C9">
            <w:pPr>
              <w:rPr>
                <w:sz w:val="22"/>
                <w:szCs w:val="22"/>
              </w:rPr>
            </w:pPr>
          </w:p>
        </w:tc>
        <w:tc>
          <w:tcPr>
            <w:tcW w:w="7470" w:type="dxa"/>
            <w:shd w:val="clear" w:color="auto" w:fill="auto"/>
          </w:tcPr>
          <w:p w14:paraId="123811CC" w14:textId="39BD6765" w:rsidR="00CA3593" w:rsidRPr="008B28E7" w:rsidRDefault="00EB2EFB" w:rsidP="00FF7EBB">
            <w:pPr>
              <w:jc w:val="both"/>
              <w:rPr>
                <w:sz w:val="24"/>
                <w:szCs w:val="24"/>
              </w:rPr>
            </w:pPr>
            <w:r>
              <w:rPr>
                <w:sz w:val="24"/>
                <w:szCs w:val="24"/>
              </w:rPr>
              <w:t>She was on time</w:t>
            </w:r>
          </w:p>
        </w:tc>
      </w:tr>
      <w:tr w:rsidR="00CA3593" w:rsidRPr="008B28E7" w14:paraId="05B07A3F" w14:textId="77777777" w:rsidTr="3EE31E8D">
        <w:tc>
          <w:tcPr>
            <w:tcW w:w="2718" w:type="dxa"/>
            <w:shd w:val="clear" w:color="auto" w:fill="auto"/>
          </w:tcPr>
          <w:p w14:paraId="492FC4B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9A19E3" w14:textId="77777777" w:rsidR="00002C7A" w:rsidRPr="00C7108B" w:rsidRDefault="00002C7A" w:rsidP="006108C9">
            <w:pPr>
              <w:rPr>
                <w:sz w:val="22"/>
                <w:szCs w:val="22"/>
              </w:rPr>
            </w:pPr>
            <w:r>
              <w:rPr>
                <w:sz w:val="22"/>
                <w:szCs w:val="22"/>
              </w:rPr>
              <w:t>Did they explain why they were being observed?</w:t>
            </w:r>
          </w:p>
          <w:p w14:paraId="5ADFF3E7" w14:textId="77777777" w:rsidR="00C7108B" w:rsidRPr="00C7108B" w:rsidRDefault="00C7108B" w:rsidP="006108C9">
            <w:pPr>
              <w:rPr>
                <w:sz w:val="22"/>
                <w:szCs w:val="22"/>
              </w:rPr>
            </w:pPr>
          </w:p>
        </w:tc>
        <w:tc>
          <w:tcPr>
            <w:tcW w:w="7470" w:type="dxa"/>
            <w:shd w:val="clear" w:color="auto" w:fill="auto"/>
          </w:tcPr>
          <w:p w14:paraId="5C9CC7F9" w14:textId="275A2D6D" w:rsidR="00CA3593" w:rsidRPr="008B28E7" w:rsidRDefault="00EB2EFB" w:rsidP="00FF7EBB">
            <w:pPr>
              <w:jc w:val="both"/>
              <w:rPr>
                <w:sz w:val="24"/>
                <w:szCs w:val="24"/>
              </w:rPr>
            </w:pPr>
            <w:r>
              <w:rPr>
                <w:sz w:val="24"/>
                <w:szCs w:val="24"/>
              </w:rPr>
              <w:t>Yes, she did</w:t>
            </w:r>
          </w:p>
        </w:tc>
      </w:tr>
      <w:tr w:rsidR="00CA3593" w:rsidRPr="008B28E7" w14:paraId="698D2C19" w14:textId="77777777" w:rsidTr="3EE31E8D">
        <w:tc>
          <w:tcPr>
            <w:tcW w:w="2718" w:type="dxa"/>
            <w:shd w:val="clear" w:color="auto" w:fill="auto"/>
          </w:tcPr>
          <w:p w14:paraId="5E4E6DBF" w14:textId="77777777" w:rsidR="00C7108B" w:rsidRDefault="00CA3593" w:rsidP="006108C9">
            <w:pPr>
              <w:rPr>
                <w:sz w:val="22"/>
                <w:szCs w:val="22"/>
              </w:rPr>
            </w:pPr>
            <w:r w:rsidRPr="00C7108B">
              <w:rPr>
                <w:sz w:val="22"/>
                <w:szCs w:val="22"/>
              </w:rPr>
              <w:t>Were you clear why the social worker met with you today?</w:t>
            </w:r>
          </w:p>
          <w:p w14:paraId="01D50E55" w14:textId="77777777" w:rsidR="006108C9" w:rsidRPr="00C7108B" w:rsidRDefault="006108C9" w:rsidP="006108C9">
            <w:pPr>
              <w:rPr>
                <w:sz w:val="22"/>
                <w:szCs w:val="22"/>
              </w:rPr>
            </w:pPr>
          </w:p>
        </w:tc>
        <w:tc>
          <w:tcPr>
            <w:tcW w:w="7470" w:type="dxa"/>
            <w:shd w:val="clear" w:color="auto" w:fill="auto"/>
          </w:tcPr>
          <w:p w14:paraId="65939377" w14:textId="2395FE55" w:rsidR="00CA3593" w:rsidRPr="008B28E7" w:rsidRDefault="00E37ECD" w:rsidP="00FF7EBB">
            <w:pPr>
              <w:jc w:val="both"/>
              <w:rPr>
                <w:sz w:val="24"/>
                <w:szCs w:val="24"/>
              </w:rPr>
            </w:pPr>
            <w:r>
              <w:rPr>
                <w:sz w:val="24"/>
                <w:szCs w:val="24"/>
              </w:rPr>
              <w:t>Yes,</w:t>
            </w:r>
            <w:r w:rsidR="00EB2EFB">
              <w:rPr>
                <w:sz w:val="24"/>
                <w:szCs w:val="24"/>
              </w:rPr>
              <w:t xml:space="preserve"> it was clear, and everything more clear now</w:t>
            </w:r>
          </w:p>
        </w:tc>
      </w:tr>
      <w:tr w:rsidR="00CA3593" w:rsidRPr="008B28E7" w14:paraId="1CE01621" w14:textId="77777777" w:rsidTr="3EE31E8D">
        <w:tc>
          <w:tcPr>
            <w:tcW w:w="2718" w:type="dxa"/>
            <w:shd w:val="clear" w:color="auto" w:fill="auto"/>
          </w:tcPr>
          <w:p w14:paraId="67E1B33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58A43F28" w14:textId="77777777" w:rsidR="006108C9" w:rsidRPr="00C7108B" w:rsidRDefault="006108C9" w:rsidP="006108C9">
            <w:pPr>
              <w:rPr>
                <w:sz w:val="22"/>
                <w:szCs w:val="22"/>
              </w:rPr>
            </w:pPr>
          </w:p>
        </w:tc>
        <w:tc>
          <w:tcPr>
            <w:tcW w:w="7470" w:type="dxa"/>
            <w:shd w:val="clear" w:color="auto" w:fill="auto"/>
          </w:tcPr>
          <w:p w14:paraId="3017D200" w14:textId="18F64563" w:rsidR="00CA3593" w:rsidRPr="008B28E7" w:rsidRDefault="00CB1EA7" w:rsidP="00FF7EBB">
            <w:pPr>
              <w:jc w:val="both"/>
              <w:rPr>
                <w:sz w:val="24"/>
                <w:szCs w:val="24"/>
              </w:rPr>
            </w:pPr>
            <w:r>
              <w:rPr>
                <w:sz w:val="24"/>
                <w:szCs w:val="24"/>
              </w:rPr>
              <w:t>Very prepared</w:t>
            </w:r>
          </w:p>
        </w:tc>
      </w:tr>
      <w:tr w:rsidR="00CA3593" w:rsidRPr="008B28E7" w14:paraId="33231DB3" w14:textId="77777777" w:rsidTr="3EE31E8D">
        <w:tc>
          <w:tcPr>
            <w:tcW w:w="2718" w:type="dxa"/>
            <w:shd w:val="clear" w:color="auto" w:fill="auto"/>
          </w:tcPr>
          <w:p w14:paraId="5BBDB871"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1859B9B2"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453591B1" w14:textId="3850A8D9" w:rsidR="00CA3593" w:rsidRPr="008B28E7" w:rsidRDefault="00CB1EA7" w:rsidP="00FF7EBB">
            <w:pPr>
              <w:jc w:val="both"/>
              <w:rPr>
                <w:sz w:val="24"/>
                <w:szCs w:val="24"/>
              </w:rPr>
            </w:pPr>
            <w:r>
              <w:rPr>
                <w:sz w:val="24"/>
                <w:szCs w:val="24"/>
              </w:rPr>
              <w:t xml:space="preserve">She has been great. She understood </w:t>
            </w:r>
            <w:r w:rsidR="00A05FEE">
              <w:rPr>
                <w:sz w:val="24"/>
                <w:szCs w:val="24"/>
              </w:rPr>
              <w:t xml:space="preserve">what we said, did not take anything out of context. </w:t>
            </w:r>
          </w:p>
        </w:tc>
      </w:tr>
      <w:tr w:rsidR="00A12F22" w:rsidRPr="008B28E7" w14:paraId="053551A9" w14:textId="77777777" w:rsidTr="3EE31E8D">
        <w:tc>
          <w:tcPr>
            <w:tcW w:w="2718" w:type="dxa"/>
            <w:shd w:val="clear" w:color="auto" w:fill="auto"/>
          </w:tcPr>
          <w:p w14:paraId="6537332B"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15ADDA1E" w14:textId="77777777" w:rsidR="00A12F22" w:rsidRPr="00C7108B" w:rsidRDefault="00A12F22" w:rsidP="001269A4">
            <w:pPr>
              <w:tabs>
                <w:tab w:val="left" w:pos="-142"/>
                <w:tab w:val="left" w:pos="851"/>
              </w:tabs>
              <w:overflowPunct/>
              <w:autoSpaceDE/>
              <w:autoSpaceDN/>
              <w:adjustRightInd/>
              <w:textAlignment w:val="auto"/>
              <w:rPr>
                <w:sz w:val="22"/>
                <w:szCs w:val="22"/>
              </w:rPr>
            </w:pPr>
          </w:p>
        </w:tc>
        <w:tc>
          <w:tcPr>
            <w:tcW w:w="7470" w:type="dxa"/>
            <w:shd w:val="clear" w:color="auto" w:fill="auto"/>
          </w:tcPr>
          <w:p w14:paraId="499571A3" w14:textId="69625EC9" w:rsidR="00A12F22" w:rsidRPr="008B28E7" w:rsidRDefault="00A05FEE" w:rsidP="00FF7EBB">
            <w:pPr>
              <w:jc w:val="both"/>
              <w:rPr>
                <w:sz w:val="24"/>
                <w:szCs w:val="24"/>
              </w:rPr>
            </w:pPr>
            <w:r>
              <w:rPr>
                <w:sz w:val="24"/>
                <w:szCs w:val="24"/>
              </w:rPr>
              <w:t xml:space="preserve">Yes, she was very clear and confident. </w:t>
            </w:r>
            <w:r w:rsidR="001E774A">
              <w:rPr>
                <w:sz w:val="24"/>
                <w:szCs w:val="24"/>
              </w:rPr>
              <w:t>Everything</w:t>
            </w:r>
            <w:r>
              <w:rPr>
                <w:sz w:val="24"/>
                <w:szCs w:val="24"/>
              </w:rPr>
              <w:t xml:space="preserve"> </w:t>
            </w:r>
            <w:r w:rsidR="001E774A">
              <w:rPr>
                <w:sz w:val="24"/>
                <w:szCs w:val="24"/>
              </w:rPr>
              <w:t xml:space="preserve">was straight forward and to the point. </w:t>
            </w:r>
          </w:p>
        </w:tc>
      </w:tr>
      <w:tr w:rsidR="001269A4" w:rsidRPr="008B28E7" w14:paraId="4E894A43" w14:textId="77777777" w:rsidTr="3EE31E8D">
        <w:tc>
          <w:tcPr>
            <w:tcW w:w="2718" w:type="dxa"/>
            <w:shd w:val="clear" w:color="auto" w:fill="auto"/>
          </w:tcPr>
          <w:p w14:paraId="58C65929" w14:textId="77777777" w:rsidR="001269A4" w:rsidRPr="00706BB5" w:rsidRDefault="001269A4" w:rsidP="001269A4">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58364D8" w14:textId="77777777" w:rsidR="001269A4" w:rsidRDefault="001269A4"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CC0765B" w14:textId="77167FDF" w:rsidR="001269A4" w:rsidRDefault="001269A4" w:rsidP="00FF7EBB">
            <w:pPr>
              <w:jc w:val="both"/>
              <w:rPr>
                <w:sz w:val="24"/>
                <w:szCs w:val="24"/>
              </w:rPr>
            </w:pPr>
            <w:r>
              <w:rPr>
                <w:sz w:val="24"/>
                <w:szCs w:val="24"/>
              </w:rPr>
              <w:t>Yes</w:t>
            </w:r>
          </w:p>
        </w:tc>
      </w:tr>
    </w:tbl>
    <w:p w14:paraId="698A72E5"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7C30B0F5" w14:textId="77777777" w:rsidTr="00D0503D">
        <w:tc>
          <w:tcPr>
            <w:tcW w:w="2718" w:type="dxa"/>
            <w:shd w:val="clear" w:color="auto" w:fill="auto"/>
          </w:tcPr>
          <w:p w14:paraId="7F66A55C"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FE2C963"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A54A452" w14:textId="633451F3" w:rsidR="00D0503D" w:rsidRPr="008B28E7" w:rsidRDefault="001269A4" w:rsidP="00D0503D">
            <w:pPr>
              <w:jc w:val="both"/>
              <w:rPr>
                <w:sz w:val="24"/>
                <w:szCs w:val="24"/>
              </w:rPr>
            </w:pPr>
            <w:r>
              <w:rPr>
                <w:sz w:val="24"/>
                <w:szCs w:val="24"/>
              </w:rPr>
              <w:t>She has been great</w:t>
            </w:r>
            <w:r w:rsidR="00822886">
              <w:rPr>
                <w:sz w:val="24"/>
                <w:szCs w:val="24"/>
              </w:rPr>
              <w:t>, I was expecting worse from social services.</w:t>
            </w:r>
          </w:p>
        </w:tc>
      </w:tr>
      <w:tr w:rsidR="00D0503D" w:rsidRPr="008B28E7" w14:paraId="12C497A6" w14:textId="77777777" w:rsidTr="00D0503D">
        <w:tc>
          <w:tcPr>
            <w:tcW w:w="2718" w:type="dxa"/>
            <w:shd w:val="clear" w:color="auto" w:fill="auto"/>
          </w:tcPr>
          <w:p w14:paraId="730198A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F4AC718" w14:textId="7AC8F2C3" w:rsidR="00D0503D" w:rsidRPr="008B28E7" w:rsidRDefault="00822886" w:rsidP="00D0503D">
            <w:pPr>
              <w:jc w:val="both"/>
              <w:rPr>
                <w:sz w:val="24"/>
                <w:szCs w:val="24"/>
              </w:rPr>
            </w:pPr>
            <w:r>
              <w:rPr>
                <w:sz w:val="24"/>
                <w:szCs w:val="24"/>
              </w:rPr>
              <w:t xml:space="preserve">No, she did a fantastic job. She gave me time when I needed </w:t>
            </w:r>
            <w:r w:rsidR="00C047D7">
              <w:rPr>
                <w:sz w:val="24"/>
                <w:szCs w:val="24"/>
              </w:rPr>
              <w:t xml:space="preserve">a few minutes. She did not rush anything. She is really good at what she does not force you </w:t>
            </w:r>
            <w:r w:rsidR="00E37ECD">
              <w:rPr>
                <w:sz w:val="24"/>
                <w:szCs w:val="24"/>
              </w:rPr>
              <w:t xml:space="preserve">to answer questions. She was respectful. </w:t>
            </w:r>
          </w:p>
        </w:tc>
      </w:tr>
    </w:tbl>
    <w:p w14:paraId="56D7AE10" w14:textId="77777777" w:rsidR="00E37ECD" w:rsidRDefault="00E37ECD" w:rsidP="002A1A44">
      <w:pPr>
        <w:keepNext/>
        <w:spacing w:before="240" w:after="60"/>
        <w:jc w:val="both"/>
        <w:rPr>
          <w:b/>
          <w:sz w:val="28"/>
          <w:szCs w:val="28"/>
        </w:rPr>
      </w:pPr>
    </w:p>
    <w:p w14:paraId="1F782BD4" w14:textId="2B3D8490" w:rsidR="00151DA6" w:rsidRDefault="00151DA6" w:rsidP="002A1A44">
      <w:pPr>
        <w:keepNext/>
        <w:spacing w:before="240" w:after="60"/>
        <w:jc w:val="both"/>
        <w:rPr>
          <w:b/>
          <w:sz w:val="28"/>
          <w:szCs w:val="28"/>
        </w:rPr>
      </w:pPr>
      <w:r>
        <w:rPr>
          <w:b/>
          <w:sz w:val="28"/>
          <w:szCs w:val="28"/>
        </w:rPr>
        <w:t>Reference List</w:t>
      </w:r>
    </w:p>
    <w:p w14:paraId="603639A8"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B4ED37A" w14:textId="77777777" w:rsidR="00EB695F" w:rsidRDefault="00EB695F" w:rsidP="00FF7EBB">
      <w:pPr>
        <w:jc w:val="both"/>
        <w:rPr>
          <w:sz w:val="24"/>
          <w:szCs w:val="24"/>
        </w:rPr>
      </w:pPr>
    </w:p>
    <w:p w14:paraId="3A13A2F2" w14:textId="77777777" w:rsidR="00EB695F" w:rsidRDefault="00EB695F" w:rsidP="00FF7EBB">
      <w:pPr>
        <w:jc w:val="both"/>
        <w:rPr>
          <w:sz w:val="24"/>
          <w:szCs w:val="24"/>
        </w:rPr>
      </w:pPr>
    </w:p>
    <w:p w14:paraId="1E5EFD86" w14:textId="77777777" w:rsidR="00EB695F" w:rsidRDefault="00EB695F" w:rsidP="00FF7EBB">
      <w:pPr>
        <w:jc w:val="both"/>
        <w:rPr>
          <w:sz w:val="24"/>
          <w:szCs w:val="24"/>
        </w:rPr>
      </w:pPr>
    </w:p>
    <w:p w14:paraId="3D30CED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Blackwell, A., 2019. Critical reflection: how to develop it in your practice. Available at: </w:t>
      </w:r>
      <w:hyperlink r:id="rId12" w:history="1">
        <w:r w:rsidRPr="003F78C6">
          <w:rPr>
            <w:rFonts w:eastAsiaTheme="minorHAnsi"/>
            <w:color w:val="auto"/>
            <w:kern w:val="2"/>
            <w:sz w:val="24"/>
            <w:szCs w:val="24"/>
            <w:u w:val="single"/>
            <w:lang w:eastAsia="en-US"/>
            <w14:ligatures w14:val="standardContextual"/>
          </w:rPr>
          <w:t>https://www.communitycare.co.uk/2019/11/19/critical-reflection-develop-practice/</w:t>
        </w:r>
      </w:hyperlink>
      <w:r w:rsidRPr="003F78C6">
        <w:rPr>
          <w:rFonts w:eastAsiaTheme="minorHAnsi"/>
          <w:color w:val="auto"/>
          <w:kern w:val="2"/>
          <w:sz w:val="24"/>
          <w:szCs w:val="24"/>
          <w:lang w:eastAsia="en-US"/>
          <w14:ligatures w14:val="standardContextual"/>
        </w:rPr>
        <w:t xml:space="preserve"> (Accessed: 7</w:t>
      </w:r>
      <w:r w:rsidRPr="003F78C6">
        <w:rPr>
          <w:rFonts w:eastAsiaTheme="minorHAnsi"/>
          <w:color w:val="auto"/>
          <w:kern w:val="2"/>
          <w:sz w:val="24"/>
          <w:szCs w:val="24"/>
          <w:vertAlign w:val="superscript"/>
          <w:lang w:eastAsia="en-US"/>
          <w14:ligatures w14:val="standardContextual"/>
        </w:rPr>
        <w:t xml:space="preserve"> </w:t>
      </w:r>
      <w:r w:rsidRPr="003F78C6">
        <w:rPr>
          <w:rFonts w:eastAsiaTheme="minorHAnsi"/>
          <w:color w:val="auto"/>
          <w:kern w:val="2"/>
          <w:sz w:val="24"/>
          <w:szCs w:val="24"/>
          <w:lang w:eastAsia="en-US"/>
          <w14:ligatures w14:val="standardContextual"/>
        </w:rPr>
        <w:t>March 2021)</w:t>
      </w:r>
    </w:p>
    <w:p w14:paraId="147B69F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D9DF9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Care Inspectorate Wales (2023). More than just words. Available at: </w:t>
      </w:r>
      <w:hyperlink r:id="rId13" w:history="1">
        <w:r w:rsidRPr="003F78C6">
          <w:rPr>
            <w:rFonts w:eastAsiaTheme="minorHAnsi"/>
            <w:color w:val="auto"/>
            <w:kern w:val="2"/>
            <w:sz w:val="24"/>
            <w:szCs w:val="24"/>
            <w:u w:val="single"/>
            <w:lang w:eastAsia="en-US"/>
            <w14:ligatures w14:val="standardContextual"/>
          </w:rPr>
          <w:t>https://www.careinspectorate.wales/more-just-words</w:t>
        </w:r>
      </w:hyperlink>
      <w:r w:rsidRPr="003F78C6">
        <w:rPr>
          <w:rFonts w:eastAsiaTheme="minorHAnsi"/>
          <w:color w:val="auto"/>
          <w:kern w:val="2"/>
          <w:sz w:val="24"/>
          <w:szCs w:val="24"/>
          <w:lang w:eastAsia="en-US"/>
          <w14:ligatures w14:val="standardContextual"/>
        </w:rPr>
        <w:t xml:space="preserve"> (Accessed: 19 October 2023)</w:t>
      </w:r>
    </w:p>
    <w:p w14:paraId="108C01A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6292E7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Children Act, 1989. </w:t>
      </w:r>
      <w:hyperlink r:id="rId14" w:history="1">
        <w:r w:rsidRPr="003F78C6">
          <w:rPr>
            <w:rFonts w:eastAsiaTheme="minorHAnsi"/>
            <w:color w:val="auto"/>
            <w:kern w:val="2"/>
            <w:sz w:val="24"/>
            <w:szCs w:val="24"/>
            <w:u w:val="single"/>
            <w:lang w:val="en-US" w:eastAsia="en-US"/>
            <w14:ligatures w14:val="standardContextual"/>
          </w:rPr>
          <w:t>http://www.legislation.gov.uk</w:t>
        </w:r>
      </w:hyperlink>
      <w:r w:rsidRPr="003F78C6">
        <w:rPr>
          <w:rFonts w:eastAsiaTheme="minorHAnsi"/>
          <w:color w:val="auto"/>
          <w:kern w:val="2"/>
          <w:sz w:val="24"/>
          <w:szCs w:val="24"/>
          <w:lang w:val="en-US" w:eastAsia="en-US"/>
          <w14:ligatures w14:val="standardContextual"/>
        </w:rPr>
        <w:t>. Available at: http://www.legislation.gov.uk. (Accessed: 1 November 2021).</w:t>
      </w:r>
    </w:p>
    <w:p w14:paraId="060608E8" w14:textId="77777777" w:rsidR="008F4D28" w:rsidRDefault="008F4D28" w:rsidP="008F4D28">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74060F4B" w14:textId="657D7503" w:rsidR="00DE6EFF" w:rsidRDefault="008F4D28"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Pr>
          <w:rFonts w:eastAsiaTheme="minorHAnsi"/>
          <w:color w:val="auto"/>
          <w:kern w:val="2"/>
          <w:sz w:val="24"/>
          <w:szCs w:val="24"/>
          <w:lang w:val="en-US" w:eastAsia="en-US"/>
          <w14:ligatures w14:val="standardContextual"/>
        </w:rPr>
        <w:t>Children’s</w:t>
      </w:r>
      <w:r w:rsidR="0061606D">
        <w:rPr>
          <w:rFonts w:eastAsiaTheme="minorHAnsi"/>
          <w:color w:val="auto"/>
          <w:kern w:val="2"/>
          <w:sz w:val="24"/>
          <w:szCs w:val="24"/>
          <w:lang w:val="en-US" w:eastAsia="en-US"/>
          <w14:ligatures w14:val="standardContextual"/>
        </w:rPr>
        <w:t xml:space="preserve"> Commissioner for Wales </w:t>
      </w:r>
      <w:r w:rsidR="00723DAF">
        <w:rPr>
          <w:rFonts w:eastAsiaTheme="minorHAnsi"/>
          <w:color w:val="auto"/>
          <w:kern w:val="2"/>
          <w:sz w:val="24"/>
          <w:szCs w:val="24"/>
          <w:lang w:val="en-US" w:eastAsia="en-US"/>
          <w14:ligatures w14:val="standardContextual"/>
        </w:rPr>
        <w:t xml:space="preserve">(2018). </w:t>
      </w:r>
      <w:r w:rsidR="00EB32DF" w:rsidRPr="008F4D28">
        <w:rPr>
          <w:rFonts w:eastAsiaTheme="minorHAnsi"/>
          <w:color w:val="000000" w:themeColor="text1"/>
          <w:kern w:val="2"/>
          <w:sz w:val="24"/>
          <w:szCs w:val="24"/>
          <w:lang w:val="en-US" w:eastAsia="en-US"/>
          <w14:ligatures w14:val="standardContextual"/>
        </w:rPr>
        <w:t>Spotlight Report</w:t>
      </w:r>
      <w:r w:rsidR="00BD1C9E" w:rsidRPr="008F4D28">
        <w:rPr>
          <w:rFonts w:eastAsiaTheme="minorHAnsi"/>
          <w:color w:val="000000" w:themeColor="text1"/>
          <w:kern w:val="2"/>
          <w:sz w:val="24"/>
          <w:szCs w:val="24"/>
          <w:lang w:val="en-US" w:eastAsia="en-US"/>
          <w14:ligatures w14:val="standardContextual"/>
        </w:rPr>
        <w:t xml:space="preserve"> Article 31: Available at</w:t>
      </w:r>
      <w:r w:rsidRPr="008F4D28">
        <w:rPr>
          <w:rFonts w:eastAsiaTheme="minorHAnsi"/>
          <w:color w:val="000000" w:themeColor="text1"/>
          <w:kern w:val="2"/>
          <w:sz w:val="24"/>
          <w:szCs w:val="24"/>
          <w:lang w:val="en-US" w:eastAsia="en-US"/>
          <w14:ligatures w14:val="standardContextual"/>
        </w:rPr>
        <w:t xml:space="preserve">: </w:t>
      </w:r>
      <w:hyperlink r:id="rId15" w:history="1">
        <w:r w:rsidRPr="008F4D28">
          <w:rPr>
            <w:rStyle w:val="Hyperlink"/>
            <w:rFonts w:eastAsiaTheme="minorHAnsi"/>
            <w:color w:val="000000" w:themeColor="text1"/>
            <w:kern w:val="2"/>
            <w:sz w:val="24"/>
            <w:szCs w:val="24"/>
            <w:lang w:eastAsia="en-US"/>
            <w14:ligatures w14:val="standardContextual"/>
          </w:rPr>
          <w:t>Play-FINAL.pdf (childcomwales.org.uk)</w:t>
        </w:r>
      </w:hyperlink>
      <w:r w:rsidRPr="008F4D28">
        <w:rPr>
          <w:rFonts w:eastAsiaTheme="minorHAnsi"/>
          <w:color w:val="000000" w:themeColor="text1"/>
          <w:kern w:val="2"/>
          <w:sz w:val="24"/>
          <w:szCs w:val="24"/>
          <w:lang w:val="en-US" w:eastAsia="en-US"/>
          <w14:ligatures w14:val="standardContextual"/>
        </w:rPr>
        <w:t xml:space="preserve"> (Accessed: 22</w:t>
      </w:r>
      <w:r w:rsidRPr="008F4D28">
        <w:rPr>
          <w:rFonts w:eastAsiaTheme="minorHAnsi"/>
          <w:color w:val="000000" w:themeColor="text1"/>
          <w:kern w:val="2"/>
          <w:sz w:val="24"/>
          <w:szCs w:val="24"/>
          <w:vertAlign w:val="superscript"/>
          <w:lang w:val="en-US" w:eastAsia="en-US"/>
          <w14:ligatures w14:val="standardContextual"/>
        </w:rPr>
        <w:t>nd</w:t>
      </w:r>
      <w:r w:rsidRPr="008F4D28">
        <w:rPr>
          <w:rFonts w:eastAsiaTheme="minorHAnsi"/>
          <w:color w:val="000000" w:themeColor="text1"/>
          <w:kern w:val="2"/>
          <w:sz w:val="24"/>
          <w:szCs w:val="24"/>
          <w:lang w:val="en-US" w:eastAsia="en-US"/>
          <w14:ligatures w14:val="standardContextual"/>
        </w:rPr>
        <w:t xml:space="preserve"> February 2024)</w:t>
      </w:r>
    </w:p>
    <w:p w14:paraId="54E8D5F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03661252"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Clements, L., 2021. Safeguarding. </w:t>
      </w:r>
      <w:r w:rsidRPr="003F78C6">
        <w:rPr>
          <w:rFonts w:eastAsiaTheme="minorHAnsi"/>
          <w:i/>
          <w:color w:val="auto"/>
          <w:kern w:val="2"/>
          <w:sz w:val="24"/>
          <w:szCs w:val="24"/>
          <w:lang w:val="en-US" w:eastAsia="en-US"/>
          <w14:ligatures w14:val="standardContextual"/>
        </w:rPr>
        <w:t>Luke Clements</w:t>
      </w:r>
      <w:r w:rsidRPr="003F78C6">
        <w:rPr>
          <w:rFonts w:eastAsiaTheme="minorHAnsi"/>
          <w:color w:val="auto"/>
          <w:kern w:val="2"/>
          <w:sz w:val="24"/>
          <w:szCs w:val="24"/>
          <w:lang w:val="en-US" w:eastAsia="en-US"/>
          <w14:ligatures w14:val="standardContextual"/>
        </w:rPr>
        <w:t>. Available at: http://www.lukeclements.co.uk/rhydian-social-welfare-law-in-wales/safeguarding/ (Accessed: 24 October 2021)</w:t>
      </w:r>
    </w:p>
    <w:p w14:paraId="7DD98B3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DBF668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Egan, G., 2007. The Skilled helper: A problem-management and opportunity development approach to helping.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w:t>
      </w:r>
      <w:proofErr w:type="spellStart"/>
      <w:r w:rsidRPr="003F78C6">
        <w:rPr>
          <w:rFonts w:eastAsiaTheme="minorHAnsi"/>
          <w:color w:val="auto"/>
          <w:kern w:val="2"/>
          <w:sz w:val="24"/>
          <w:szCs w:val="24"/>
          <w:lang w:eastAsia="en-US"/>
          <w14:ligatures w14:val="standardContextual"/>
        </w:rPr>
        <w:t>edt</w:t>
      </w:r>
      <w:proofErr w:type="spellEnd"/>
      <w:r w:rsidRPr="003F78C6">
        <w:rPr>
          <w:rFonts w:eastAsiaTheme="minorHAnsi"/>
          <w:color w:val="auto"/>
          <w:kern w:val="2"/>
          <w:sz w:val="24"/>
          <w:szCs w:val="24"/>
          <w:lang w:eastAsia="en-US"/>
          <w14:ligatures w14:val="standardContextual"/>
        </w:rPr>
        <w:t>). London, Thomas Learning</w:t>
      </w:r>
    </w:p>
    <w:p w14:paraId="52CCE18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8F57A8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Equality and Human Rights Commission. (2018). The Human Rights Act. Available at: </w:t>
      </w:r>
      <w:hyperlink r:id="rId16" w:history="1">
        <w:r w:rsidRPr="003F78C6">
          <w:rPr>
            <w:rFonts w:eastAsiaTheme="minorHAnsi"/>
            <w:color w:val="auto"/>
            <w:kern w:val="2"/>
            <w:sz w:val="24"/>
            <w:szCs w:val="24"/>
            <w:u w:val="single"/>
            <w:lang w:eastAsia="en-US"/>
            <w14:ligatures w14:val="standardContextual"/>
          </w:rPr>
          <w:t>https://www.equalityhumanrights.com/en/human-rights/human-rights-act</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1C6B19A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3C4493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Garboden, M. (2010). Facing up to obstructive parents. Available at: </w:t>
      </w:r>
      <w:hyperlink r:id="rId17" w:history="1">
        <w:r w:rsidRPr="003F78C6">
          <w:rPr>
            <w:rFonts w:eastAsiaTheme="minorHAnsi"/>
            <w:color w:val="auto"/>
            <w:kern w:val="2"/>
            <w:sz w:val="24"/>
            <w:szCs w:val="24"/>
            <w:u w:val="single"/>
            <w:lang w:eastAsia="en-US"/>
            <w14:ligatures w14:val="standardContextual"/>
          </w:rPr>
          <w:t>https://www.communitycare.co.uk/2010/08/06/facing-up-to-obstructive-parents/</w:t>
        </w:r>
      </w:hyperlink>
      <w:r w:rsidRPr="003F78C6">
        <w:rPr>
          <w:rFonts w:eastAsiaTheme="minorHAnsi"/>
          <w:color w:val="auto"/>
          <w:kern w:val="2"/>
          <w:sz w:val="24"/>
          <w:szCs w:val="24"/>
          <w:lang w:eastAsia="en-US"/>
          <w14:ligatures w14:val="standardContextual"/>
        </w:rPr>
        <w:t xml:space="preserve"> (Accessed: 16 October 2023)</w:t>
      </w:r>
    </w:p>
    <w:p w14:paraId="2C391D71"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7ABCD8C" w14:textId="78F9DB32" w:rsidR="007E6054" w:rsidRDefault="003F78C6" w:rsidP="007E6054">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Government, W., 2020. Wales safeguarding procedures. </w:t>
      </w:r>
      <w:r w:rsidRPr="003F78C6">
        <w:rPr>
          <w:rFonts w:eastAsiaTheme="minorHAnsi"/>
          <w:i/>
          <w:color w:val="auto"/>
          <w:kern w:val="2"/>
          <w:sz w:val="24"/>
          <w:szCs w:val="24"/>
          <w:lang w:val="en-US" w:eastAsia="en-US"/>
          <w14:ligatures w14:val="standardContextual"/>
        </w:rPr>
        <w:t>Social care Wales</w:t>
      </w:r>
      <w:r w:rsidRPr="003F78C6">
        <w:rPr>
          <w:rFonts w:eastAsiaTheme="minorHAnsi"/>
          <w:color w:val="auto"/>
          <w:kern w:val="2"/>
          <w:sz w:val="24"/>
          <w:szCs w:val="24"/>
          <w:lang w:val="en-US" w:eastAsia="en-US"/>
          <w14:ligatures w14:val="standardContextual"/>
        </w:rPr>
        <w:t>. Available at: https://safeguarding.wales/ [Accessed October 17, 2021].</w:t>
      </w:r>
      <w:r w:rsidR="007E6054">
        <w:rPr>
          <w:rFonts w:eastAsiaTheme="minorHAnsi"/>
          <w:color w:val="auto"/>
          <w:kern w:val="2"/>
          <w:sz w:val="24"/>
          <w:szCs w:val="24"/>
          <w:lang w:val="en-US" w:eastAsia="en-US"/>
          <w14:ligatures w14:val="standardContextual"/>
        </w:rPr>
        <w:t xml:space="preserve"> </w:t>
      </w:r>
    </w:p>
    <w:p w14:paraId="4B51D2E2" w14:textId="77777777" w:rsidR="007E6054" w:rsidRDefault="007E6054" w:rsidP="007E6054">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5211786F" w14:textId="35D73122" w:rsidR="007E6054" w:rsidRPr="007E6054" w:rsidRDefault="007E6054" w:rsidP="007E6054">
      <w:pPr>
        <w:pStyle w:val="ListParagraph"/>
        <w:numPr>
          <w:ilvl w:val="0"/>
          <w:numId w:val="14"/>
        </w:numPr>
        <w:spacing w:line="360" w:lineRule="auto"/>
        <w:rPr>
          <w:sz w:val="24"/>
          <w:szCs w:val="24"/>
        </w:rPr>
      </w:pPr>
      <w:r w:rsidRPr="00DC3664">
        <w:rPr>
          <w:sz w:val="24"/>
          <w:szCs w:val="24"/>
        </w:rPr>
        <w:t>Kenneth R. Ginsburg, 2007. The Importance of Play in Promoting Healthy Child Development and Maintaining Strong Parent-Child Bonds. American academy of paediatrics, 119(1), pp. 182-191.</w:t>
      </w:r>
    </w:p>
    <w:p w14:paraId="2DEA19B3" w14:textId="77777777" w:rsidR="007E6054" w:rsidRPr="007E6054" w:rsidRDefault="007E6054" w:rsidP="007E6054">
      <w:pPr>
        <w:pStyle w:val="ListParagraph"/>
        <w:spacing w:line="360" w:lineRule="auto"/>
        <w:rPr>
          <w:sz w:val="24"/>
          <w:szCs w:val="24"/>
        </w:rPr>
      </w:pPr>
    </w:p>
    <w:p w14:paraId="6822C2FF"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proofErr w:type="spellStart"/>
      <w:r w:rsidRPr="003F78C6">
        <w:rPr>
          <w:rFonts w:eastAsiaTheme="minorHAnsi"/>
          <w:color w:val="auto"/>
          <w:kern w:val="2"/>
          <w:sz w:val="24"/>
          <w:szCs w:val="24"/>
          <w:lang w:val="en-US" w:eastAsia="en-US"/>
          <w14:ligatures w14:val="standardContextual"/>
        </w:rPr>
        <w:t>Koubel</w:t>
      </w:r>
      <w:proofErr w:type="spellEnd"/>
      <w:r w:rsidRPr="003F78C6">
        <w:rPr>
          <w:rFonts w:eastAsiaTheme="minorHAnsi"/>
          <w:color w:val="auto"/>
          <w:kern w:val="2"/>
          <w:sz w:val="24"/>
          <w:szCs w:val="24"/>
          <w:lang w:val="en-US" w:eastAsia="en-US"/>
          <w14:ligatures w14:val="standardContextual"/>
        </w:rPr>
        <w:t xml:space="preserve">, G., 2016. </w:t>
      </w:r>
      <w:r w:rsidRPr="003F78C6">
        <w:rPr>
          <w:rFonts w:eastAsiaTheme="minorHAnsi"/>
          <w:i/>
          <w:color w:val="auto"/>
          <w:kern w:val="2"/>
          <w:sz w:val="24"/>
          <w:szCs w:val="24"/>
          <w:lang w:val="en-US" w:eastAsia="en-US"/>
          <w14:ligatures w14:val="standardContextual"/>
        </w:rPr>
        <w:t>Safeguarding adults and children: Dilemmas and complex practice</w:t>
      </w:r>
      <w:r w:rsidRPr="003F78C6">
        <w:rPr>
          <w:rFonts w:eastAsiaTheme="minorHAnsi"/>
          <w:color w:val="auto"/>
          <w:kern w:val="2"/>
          <w:sz w:val="24"/>
          <w:szCs w:val="24"/>
          <w:lang w:val="en-US" w:eastAsia="en-US"/>
          <w14:ligatures w14:val="standardContextual"/>
        </w:rPr>
        <w:t>, London, UK: Palgrave.</w:t>
      </w:r>
    </w:p>
    <w:p w14:paraId="189FA4D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3F840E7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Law Wales (2021). Welsh Language (Wales) Measure 2011. Available at: </w:t>
      </w:r>
      <w:hyperlink r:id="rId18" w:history="1">
        <w:r w:rsidRPr="003F78C6">
          <w:rPr>
            <w:rFonts w:eastAsiaTheme="minorHAnsi"/>
            <w:color w:val="auto"/>
            <w:kern w:val="2"/>
            <w:sz w:val="24"/>
            <w:szCs w:val="24"/>
            <w:u w:val="single"/>
            <w:lang w:eastAsia="en-US"/>
            <w14:ligatures w14:val="standardContextual"/>
          </w:rPr>
          <w:t>https://law.gov.wales/culture/welsh-language/welsh-language-wales-measure-2011</w:t>
        </w:r>
      </w:hyperlink>
      <w:r w:rsidRPr="003F78C6">
        <w:rPr>
          <w:rFonts w:eastAsiaTheme="minorHAnsi"/>
          <w:color w:val="auto"/>
          <w:kern w:val="2"/>
          <w:sz w:val="24"/>
          <w:szCs w:val="24"/>
          <w:lang w:eastAsia="en-US"/>
          <w14:ligatures w14:val="standardContextual"/>
        </w:rPr>
        <w:t xml:space="preserve"> (Accessed: 19 October 2023)</w:t>
      </w:r>
    </w:p>
    <w:p w14:paraId="482BF22D"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8F6875B"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Legislation.gov.uk. (2019). Children Act 1989. Available at: http://www.legislation.gov.uk/ukpga/1989/41/contents [Accessed 22.9.2019]</w:t>
      </w:r>
    </w:p>
    <w:p w14:paraId="241C0106" w14:textId="77777777" w:rsidR="00FB625A" w:rsidRDefault="00FB625A" w:rsidP="00FB625A">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A449CC9" w14:textId="77777777" w:rsidR="00CB2E34" w:rsidRPr="00CB2E34" w:rsidRDefault="00CB2E34" w:rsidP="00CB2E34">
      <w:pPr>
        <w:pStyle w:val="ListParagraph"/>
        <w:numPr>
          <w:ilvl w:val="0"/>
          <w:numId w:val="14"/>
        </w:numPr>
        <w:spacing w:line="360" w:lineRule="auto"/>
        <w:rPr>
          <w:sz w:val="24"/>
          <w:szCs w:val="24"/>
        </w:rPr>
      </w:pPr>
      <w:r w:rsidRPr="00CB2E34">
        <w:rPr>
          <w:sz w:val="24"/>
          <w:szCs w:val="24"/>
        </w:rPr>
        <w:t>Lisa O'Reilly and Pat Dolan, 2016. The Voice of the Child in Social Work Assessments: Age-Appropriate Communication with Children. British Journal of Social Work, 46(5), p. 1191–1207.</w:t>
      </w:r>
    </w:p>
    <w:p w14:paraId="7B011D1C" w14:textId="77777777" w:rsidR="00FB625A" w:rsidRDefault="00FB625A" w:rsidP="00FB625A">
      <w:pPr>
        <w:overflowPunct/>
        <w:autoSpaceDE/>
        <w:autoSpaceDN/>
        <w:adjustRightInd/>
        <w:spacing w:after="160" w:line="360" w:lineRule="auto"/>
        <w:ind w:left="357"/>
        <w:contextualSpacing/>
        <w:jc w:val="both"/>
        <w:textAlignment w:val="auto"/>
        <w:rPr>
          <w:rFonts w:eastAsiaTheme="minorHAnsi"/>
          <w:color w:val="auto"/>
          <w:kern w:val="2"/>
          <w:sz w:val="24"/>
          <w:szCs w:val="24"/>
          <w:lang w:eastAsia="en-US"/>
          <w14:ligatures w14:val="standardContextual"/>
        </w:rPr>
      </w:pPr>
    </w:p>
    <w:p w14:paraId="7848BF04" w14:textId="74C6B39E" w:rsidR="003F78C6" w:rsidRPr="00FB625A" w:rsidRDefault="003F78C6" w:rsidP="00FB625A">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FB625A">
        <w:rPr>
          <w:rFonts w:eastAsiaTheme="minorHAnsi"/>
          <w:color w:val="auto"/>
          <w:kern w:val="2"/>
          <w:sz w:val="24"/>
          <w:szCs w:val="24"/>
          <w:lang w:eastAsia="en-US"/>
          <w14:ligatures w14:val="standardContextual"/>
        </w:rPr>
        <w:t xml:space="preserve">Mind. (2020). Sectioning. Accessed at: </w:t>
      </w:r>
      <w:hyperlink r:id="rId19" w:history="1">
        <w:r w:rsidRPr="00FB625A">
          <w:rPr>
            <w:rFonts w:eastAsiaTheme="minorHAnsi"/>
            <w:color w:val="auto"/>
            <w:kern w:val="2"/>
            <w:sz w:val="24"/>
            <w:szCs w:val="24"/>
            <w:u w:val="single"/>
            <w:lang w:eastAsia="en-US"/>
            <w14:ligatures w14:val="standardContextual"/>
          </w:rPr>
          <w:t>https://www.mind.org.uk/information-support/legal-rights/sectioning/about-sectioning/</w:t>
        </w:r>
      </w:hyperlink>
      <w:r w:rsidRPr="00FB625A">
        <w:rPr>
          <w:rFonts w:eastAsiaTheme="minorHAnsi"/>
          <w:color w:val="auto"/>
          <w:kern w:val="2"/>
          <w:sz w:val="24"/>
          <w:szCs w:val="24"/>
          <w:lang w:eastAsia="en-US"/>
          <w14:ligatures w14:val="standardContextual"/>
        </w:rPr>
        <w:t xml:space="preserve"> [Accessed: 6</w:t>
      </w:r>
      <w:r w:rsidRPr="00FB625A">
        <w:rPr>
          <w:rFonts w:eastAsiaTheme="minorHAnsi"/>
          <w:color w:val="auto"/>
          <w:kern w:val="2"/>
          <w:sz w:val="24"/>
          <w:szCs w:val="24"/>
          <w:vertAlign w:val="superscript"/>
          <w:lang w:eastAsia="en-US"/>
          <w14:ligatures w14:val="standardContextual"/>
        </w:rPr>
        <w:t>th</w:t>
      </w:r>
      <w:r w:rsidRPr="00FB625A">
        <w:rPr>
          <w:rFonts w:eastAsiaTheme="minorHAnsi"/>
          <w:color w:val="auto"/>
          <w:kern w:val="2"/>
          <w:sz w:val="24"/>
          <w:szCs w:val="24"/>
          <w:lang w:eastAsia="en-US"/>
          <w14:ligatures w14:val="standardContextual"/>
        </w:rPr>
        <w:t xml:space="preserve"> October 2023]</w:t>
      </w:r>
    </w:p>
    <w:p w14:paraId="19D4E48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1F5BDBC" w14:textId="77777777" w:rsidR="005C6496" w:rsidRDefault="005C6496" w:rsidP="005C6496">
      <w:pPr>
        <w:pStyle w:val="ListParagraph"/>
        <w:numPr>
          <w:ilvl w:val="0"/>
          <w:numId w:val="15"/>
        </w:numPr>
        <w:spacing w:line="360" w:lineRule="auto"/>
        <w:rPr>
          <w:sz w:val="24"/>
          <w:szCs w:val="24"/>
        </w:rPr>
      </w:pPr>
      <w:r w:rsidRPr="005C6496">
        <w:rPr>
          <w:sz w:val="24"/>
          <w:szCs w:val="24"/>
        </w:rPr>
        <w:t>Mary McColgan Cheryl McMullin, 2017. Doing Relationship-Based Social Work: A Practical Guide to Building effective change. London: Jessica Kingsley Publishers.</w:t>
      </w:r>
    </w:p>
    <w:p w14:paraId="6ABBAA2D" w14:textId="77777777" w:rsidR="005C6496" w:rsidRPr="005C6496" w:rsidRDefault="005C6496" w:rsidP="005C6496">
      <w:pPr>
        <w:pStyle w:val="ListParagraph"/>
        <w:rPr>
          <w:sz w:val="24"/>
          <w:szCs w:val="24"/>
        </w:rPr>
      </w:pPr>
    </w:p>
    <w:p w14:paraId="7DCE345C" w14:textId="77777777" w:rsidR="005C6496" w:rsidRPr="005C6496" w:rsidRDefault="005C6496" w:rsidP="005C6496">
      <w:pPr>
        <w:spacing w:line="360" w:lineRule="auto"/>
        <w:rPr>
          <w:sz w:val="24"/>
          <w:szCs w:val="24"/>
        </w:rPr>
      </w:pPr>
    </w:p>
    <w:p w14:paraId="4BE92C16" w14:textId="2A7D8994" w:rsidR="005C6496" w:rsidRPr="005C6496" w:rsidRDefault="003F78C6" w:rsidP="00F93CC2">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5C6496">
        <w:rPr>
          <w:rFonts w:eastAsiaTheme="minorHAnsi"/>
          <w:color w:val="auto"/>
          <w:kern w:val="2"/>
          <w:sz w:val="24"/>
          <w:szCs w:val="24"/>
          <w:lang w:eastAsia="en-US"/>
          <w14:ligatures w14:val="standardContextual"/>
        </w:rPr>
        <w:t xml:space="preserve">Model Thinkers (2023). What? So What? Now What?. Available at: </w:t>
      </w:r>
      <w:hyperlink r:id="rId20" w:history="1">
        <w:r w:rsidRPr="005C6496">
          <w:rPr>
            <w:rFonts w:eastAsiaTheme="minorHAnsi"/>
            <w:color w:val="auto"/>
            <w:kern w:val="2"/>
            <w:sz w:val="24"/>
            <w:szCs w:val="24"/>
            <w:u w:val="single"/>
            <w:lang w:eastAsia="en-US"/>
            <w14:ligatures w14:val="standardContextual"/>
          </w:rPr>
          <w:t>https://modelthinkers.com/mental-model/what-so-what-now-what</w:t>
        </w:r>
      </w:hyperlink>
      <w:r w:rsidRPr="005C6496">
        <w:rPr>
          <w:rFonts w:eastAsiaTheme="minorHAnsi"/>
          <w:color w:val="auto"/>
          <w:kern w:val="2"/>
          <w:sz w:val="24"/>
          <w:szCs w:val="24"/>
          <w:lang w:eastAsia="en-US"/>
          <w14:ligatures w14:val="standardContextual"/>
        </w:rPr>
        <w:t xml:space="preserve"> (Accessed: 20</w:t>
      </w:r>
      <w:r w:rsidRPr="005C6496">
        <w:rPr>
          <w:rFonts w:eastAsiaTheme="minorHAnsi"/>
          <w:color w:val="auto"/>
          <w:kern w:val="2"/>
          <w:sz w:val="24"/>
          <w:szCs w:val="24"/>
          <w:vertAlign w:val="superscript"/>
          <w:lang w:eastAsia="en-US"/>
          <w14:ligatures w14:val="standardContextual"/>
        </w:rPr>
        <w:t xml:space="preserve"> </w:t>
      </w:r>
      <w:r w:rsidRPr="005C6496">
        <w:rPr>
          <w:rFonts w:eastAsiaTheme="minorHAnsi"/>
          <w:color w:val="auto"/>
          <w:kern w:val="2"/>
          <w:sz w:val="24"/>
          <w:szCs w:val="24"/>
          <w:lang w:eastAsia="en-US"/>
          <w14:ligatures w14:val="standardContextual"/>
        </w:rPr>
        <w:t>March 2021)</w:t>
      </w:r>
    </w:p>
    <w:p w14:paraId="23BAAF70" w14:textId="77777777" w:rsidR="005C6496" w:rsidRPr="003F78C6" w:rsidRDefault="005C6496" w:rsidP="005C649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160A3D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Nickson, A. M. et al. (2019). Supervision and Professional Development in Social Work Practice. London: SAGE Publications </w:t>
      </w:r>
    </w:p>
    <w:p w14:paraId="237AF37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EDB975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NSPCC (2022). Child protection system in Wales. Available at: </w:t>
      </w:r>
      <w:hyperlink r:id="rId21" w:anchor=":~:text=Case%20conferences&amp;text=In%20Wales%2C%20this%20must%20happen,up%20a%20child%20protection%20plan" w:history="1">
        <w:r w:rsidRPr="003F78C6">
          <w:rPr>
            <w:rFonts w:eastAsiaTheme="minorHAnsi"/>
            <w:color w:val="auto"/>
            <w:kern w:val="2"/>
            <w:sz w:val="24"/>
            <w:szCs w:val="24"/>
            <w:u w:val="single"/>
            <w:lang w:eastAsia="en-US"/>
            <w14:ligatures w14:val="standardContextual"/>
          </w:rPr>
          <w:t>https://learning.nspcc.org.uk/child-protection-system/wales#:~:text=Case%20conferences&amp;text=In%20Wales%2C%20this%20must%20happen,up%20a%20child%20protection%20plan</w:t>
        </w:r>
      </w:hyperlink>
      <w:r w:rsidRPr="003F78C6">
        <w:rPr>
          <w:rFonts w:eastAsiaTheme="minorHAnsi"/>
          <w:color w:val="auto"/>
          <w:kern w:val="2"/>
          <w:sz w:val="24"/>
          <w:szCs w:val="24"/>
          <w:lang w:eastAsia="en-US"/>
          <w14:ligatures w14:val="standardContextual"/>
        </w:rPr>
        <w:t>. (Accessed 20 October 2023)</w:t>
      </w:r>
    </w:p>
    <w:p w14:paraId="0948CBE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C32FB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proofErr w:type="spellStart"/>
      <w:r w:rsidRPr="003F78C6">
        <w:rPr>
          <w:rFonts w:eastAsiaTheme="minorHAnsi"/>
          <w:color w:val="auto"/>
          <w:kern w:val="2"/>
          <w:sz w:val="24"/>
          <w:szCs w:val="24"/>
          <w:lang w:eastAsia="en-US"/>
          <w14:ligatures w14:val="standardContextual"/>
        </w:rPr>
        <w:t>Prynallt</w:t>
      </w:r>
      <w:proofErr w:type="spellEnd"/>
      <w:r w:rsidRPr="003F78C6">
        <w:rPr>
          <w:rFonts w:eastAsiaTheme="minorHAnsi"/>
          <w:color w:val="auto"/>
          <w:kern w:val="2"/>
          <w:sz w:val="24"/>
          <w:szCs w:val="24"/>
          <w:lang w:eastAsia="en-US"/>
          <w14:ligatures w14:val="standardContextual"/>
        </w:rPr>
        <w:t xml:space="preserve">-Jones, K. A. et al. (2018) ‘Barriers Facing Social Workers Undertaking Direct Work With Children and Young People With a Learning Disability Who Communicate Using Non-Verbal Methods’. </w:t>
      </w:r>
      <w:r w:rsidRPr="003F78C6">
        <w:rPr>
          <w:rFonts w:eastAsiaTheme="minorHAnsi"/>
          <w:i/>
          <w:iCs/>
          <w:color w:val="auto"/>
          <w:kern w:val="2"/>
          <w:sz w:val="24"/>
          <w:szCs w:val="24"/>
          <w:lang w:eastAsia="en-US"/>
          <w14:ligatures w14:val="standardContextual"/>
        </w:rPr>
        <w:t>British Journal of Social Work</w:t>
      </w:r>
      <w:r w:rsidRPr="003F78C6">
        <w:rPr>
          <w:rFonts w:eastAsiaTheme="minorHAnsi"/>
          <w:color w:val="auto"/>
          <w:kern w:val="2"/>
          <w:sz w:val="24"/>
          <w:szCs w:val="24"/>
          <w:lang w:eastAsia="en-US"/>
          <w14:ligatures w14:val="standardContextual"/>
        </w:rPr>
        <w:t xml:space="preserve">, Volume 48. Available at: </w:t>
      </w:r>
      <w:hyperlink r:id="rId22" w:history="1">
        <w:r w:rsidRPr="003F78C6">
          <w:rPr>
            <w:rFonts w:eastAsiaTheme="minorHAnsi"/>
            <w:color w:val="auto"/>
            <w:kern w:val="2"/>
            <w:sz w:val="24"/>
            <w:szCs w:val="24"/>
            <w:u w:val="single"/>
            <w:lang w:eastAsia="en-US"/>
            <w14:ligatures w14:val="standardContextual"/>
          </w:rPr>
          <w:t>https://www.cypnow.co.uk/research/article/barriers-facing-social-workers-undertaking-direct-work-with-children-and-young-people-with-a-learning-disability-who-communicate-using-non-verbal-methods</w:t>
        </w:r>
      </w:hyperlink>
      <w:r w:rsidRPr="003F78C6">
        <w:rPr>
          <w:rFonts w:eastAsiaTheme="minorHAnsi"/>
          <w:color w:val="auto"/>
          <w:kern w:val="2"/>
          <w:sz w:val="24"/>
          <w:szCs w:val="24"/>
          <w:lang w:eastAsia="en-US"/>
          <w14:ligatures w14:val="standardContextual"/>
        </w:rPr>
        <w:t xml:space="preserve"> (Accessed: 21 October 2023)</w:t>
      </w:r>
    </w:p>
    <w:p w14:paraId="030A4E4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D6AE37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Research in Practice. (2016). Social Work Practice with carers. Available at: </w:t>
      </w:r>
      <w:hyperlink r:id="rId23" w:anchor=":~:text=Critical%20reflection%20is%20an%20essential,use%20to%20improve%20your%20practice" w:history="1">
        <w:r w:rsidRPr="003F78C6">
          <w:rPr>
            <w:rFonts w:eastAsiaTheme="minorHAnsi"/>
            <w:color w:val="auto"/>
            <w:kern w:val="2"/>
            <w:sz w:val="24"/>
            <w:szCs w:val="24"/>
            <w:u w:val="single"/>
            <w:lang w:eastAsia="en-US"/>
            <w14:ligatures w14:val="standardContextual"/>
          </w:rPr>
          <w:t>https://carers.ripfa.org.uk/train-the-trainer/critical-reflection-tool/#:~:text=Critical%20reflection%20is%20an%20essential,use%20to%20improve%20your%20practice</w:t>
        </w:r>
      </w:hyperlink>
      <w:r w:rsidRPr="003F78C6">
        <w:rPr>
          <w:rFonts w:eastAsiaTheme="minorHAnsi"/>
          <w:color w:val="auto"/>
          <w:kern w:val="2"/>
          <w:sz w:val="24"/>
          <w:szCs w:val="24"/>
          <w:lang w:eastAsia="en-US"/>
          <w14:ligatures w14:val="standardContextual"/>
        </w:rPr>
        <w:t>.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March 2021]</w:t>
      </w:r>
    </w:p>
    <w:p w14:paraId="48A56A5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CED136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Rogers, M. and Allen, D. (2019). Applying critical thinking and analysis in social work. London: SAGE publications. </w:t>
      </w:r>
    </w:p>
    <w:p w14:paraId="7E0E05B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AFD6F1A"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Ruben, M., 2010. Social Work Assessment, Exeter, Learning Matters </w:t>
      </w:r>
    </w:p>
    <w:p w14:paraId="679C38F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F41898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Signs of Safety. (2023). What is Signs of Safety?. Available at: </w:t>
      </w:r>
      <w:hyperlink r:id="rId24" w:history="1">
        <w:r w:rsidRPr="003F78C6">
          <w:rPr>
            <w:rFonts w:eastAsiaTheme="minorHAnsi"/>
            <w:color w:val="auto"/>
            <w:kern w:val="2"/>
            <w:sz w:val="24"/>
            <w:szCs w:val="24"/>
            <w:u w:val="single"/>
            <w:lang w:eastAsia="en-US"/>
            <w14:ligatures w14:val="standardContextual"/>
          </w:rPr>
          <w:t>https://www.signsofsafety.net/what-is-sofs/</w:t>
        </w:r>
      </w:hyperlink>
      <w:r w:rsidRPr="003F78C6">
        <w:rPr>
          <w:rFonts w:eastAsiaTheme="minorHAnsi"/>
          <w:color w:val="auto"/>
          <w:kern w:val="2"/>
          <w:sz w:val="24"/>
          <w:szCs w:val="24"/>
          <w:lang w:eastAsia="en-US"/>
          <w14:ligatures w14:val="standardContextual"/>
        </w:rPr>
        <w:t xml:space="preserve"> [Accessed: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w:t>
      </w:r>
    </w:p>
    <w:p w14:paraId="40461C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C5B1B1"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(2017). Code of Professional Practice for Social Care. Available at: </w:t>
      </w:r>
      <w:hyperlink r:id="rId25" w:history="1">
        <w:r w:rsidRPr="003F78C6">
          <w:rPr>
            <w:rFonts w:eastAsiaTheme="minorHAnsi"/>
            <w:color w:val="auto"/>
            <w:kern w:val="2"/>
            <w:sz w:val="24"/>
            <w:szCs w:val="24"/>
            <w:u w:val="single"/>
            <w:lang w:eastAsia="en-US"/>
            <w14:ligatures w14:val="standardContextual"/>
          </w:rPr>
          <w:t>https://socialcare.wales/cms-assets/documents/Code-of-Professional-Practice-for-Social-Care-web-version.pdf</w:t>
        </w:r>
      </w:hyperlink>
      <w:r w:rsidRPr="003F78C6">
        <w:rPr>
          <w:rFonts w:eastAsiaTheme="minorHAnsi"/>
          <w:color w:val="auto"/>
          <w:kern w:val="2"/>
          <w:sz w:val="24"/>
          <w:szCs w:val="24"/>
          <w:lang w:eastAsia="en-US"/>
          <w14:ligatures w14:val="standardContextual"/>
        </w:rPr>
        <w:t xml:space="preserve"> (Accessed: 17 June 2021)</w:t>
      </w:r>
    </w:p>
    <w:p w14:paraId="273EC5A5"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Exercise professional judgement in social work. Available at: </w:t>
      </w:r>
      <w:hyperlink r:id="rId26" w:history="1">
        <w:r w:rsidRPr="003F78C6">
          <w:rPr>
            <w:rFonts w:eastAsiaTheme="minorHAnsi"/>
            <w:color w:val="auto"/>
            <w:kern w:val="2"/>
            <w:sz w:val="24"/>
            <w:szCs w:val="24"/>
            <w:u w:val="single"/>
            <w:lang w:eastAsia="en-US"/>
            <w14:ligatures w14:val="standardContextual"/>
          </w:rPr>
          <w:t>https://socialcare.wales/cms-assets/documents/qualification-unit-documents/SCDSW4-Exercise-professional-judgement-in-social-work.pdf</w:t>
        </w:r>
      </w:hyperlink>
      <w:r w:rsidRPr="003F78C6">
        <w:rPr>
          <w:rFonts w:eastAsiaTheme="minorHAnsi"/>
          <w:color w:val="auto"/>
          <w:kern w:val="2"/>
          <w:sz w:val="24"/>
          <w:szCs w:val="24"/>
          <w:lang w:eastAsia="en-US"/>
          <w14:ligatures w14:val="standardContextual"/>
        </w:rPr>
        <w:t xml:space="preserve"> (Accessed: 13 October 2023)</w:t>
      </w:r>
    </w:p>
    <w:p w14:paraId="2E31057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9AB546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(2019). The social worker: Practice guidance for social workers registered with social care Wales. Available at: </w:t>
      </w:r>
      <w:hyperlink r:id="rId27" w:history="1">
        <w:r w:rsidRPr="003F78C6">
          <w:rPr>
            <w:rFonts w:eastAsiaTheme="minorHAnsi"/>
            <w:color w:val="auto"/>
            <w:kern w:val="2"/>
            <w:sz w:val="24"/>
            <w:szCs w:val="24"/>
            <w:u w:val="single"/>
            <w:lang w:eastAsia="en-US"/>
            <w14:ligatures w14:val="standardContextual"/>
          </w:rPr>
          <w:t>https://socialcare.wales/cms-assets/documents/Practice-guidance-social-workers.pdf</w:t>
        </w:r>
      </w:hyperlink>
      <w:r w:rsidRPr="003F78C6">
        <w:rPr>
          <w:rFonts w:eastAsiaTheme="minorHAnsi"/>
          <w:color w:val="auto"/>
          <w:kern w:val="2"/>
          <w:sz w:val="24"/>
          <w:szCs w:val="24"/>
          <w:lang w:eastAsia="en-US"/>
          <w14:ligatures w14:val="standardContextual"/>
        </w:rPr>
        <w:t xml:space="preserve"> [Accessed: 8th October 2023]</w:t>
      </w:r>
    </w:p>
    <w:p w14:paraId="2CD12F9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01C3EBF"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Seeking consent to a report. Available at: </w:t>
      </w:r>
      <w:hyperlink r:id="rId28" w:history="1">
        <w:r w:rsidRPr="003F78C6">
          <w:rPr>
            <w:rFonts w:eastAsiaTheme="minorHAnsi"/>
            <w:color w:val="auto"/>
            <w:kern w:val="2"/>
            <w:sz w:val="24"/>
            <w:szCs w:val="24"/>
            <w:u w:val="single"/>
            <w:lang w:eastAsia="en-US"/>
            <w14:ligatures w14:val="standardContextual"/>
          </w:rPr>
          <w:t>https://safeguarding.wales/en/adu-i/adu-i-a2/a2-p13/</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6A025B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D4A358" w14:textId="77777777" w:rsidR="003F78C6" w:rsidRPr="00D9135F"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The Wales Safeguarding Procedures for children and adults at risk of abuse and neglect. Available at: </w:t>
      </w:r>
      <w:hyperlink r:id="rId29" w:history="1">
        <w:r w:rsidRPr="003F78C6">
          <w:rPr>
            <w:rFonts w:eastAsiaTheme="minorHAnsi"/>
            <w:color w:val="auto"/>
            <w:kern w:val="2"/>
            <w:sz w:val="24"/>
            <w:szCs w:val="24"/>
            <w:u w:val="single"/>
            <w:lang w:eastAsia="en-US"/>
            <w14:ligatures w14:val="standardContextual"/>
          </w:rPr>
          <w:t>https://www.safeguarding.wales/en/int-i/int-i-i1/i1-p1/</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3FE96C3E" w14:textId="77777777" w:rsidR="00D9135F" w:rsidRDefault="00D9135F" w:rsidP="00D9135F">
      <w:pPr>
        <w:pStyle w:val="ListParagraph"/>
        <w:rPr>
          <w:rFonts w:eastAsiaTheme="minorHAnsi"/>
          <w:b/>
          <w:bCs/>
          <w:color w:val="auto"/>
          <w:kern w:val="2"/>
          <w:sz w:val="24"/>
          <w:szCs w:val="24"/>
          <w:lang w:eastAsia="en-US"/>
          <w14:ligatures w14:val="standardContextual"/>
        </w:rPr>
      </w:pPr>
    </w:p>
    <w:p w14:paraId="00D67F97" w14:textId="46DABAC5" w:rsidR="00D9135F" w:rsidRPr="00EE3944" w:rsidRDefault="00CF12AC" w:rsidP="001829D3">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EE3944">
        <w:rPr>
          <w:rFonts w:eastAsiaTheme="minorHAnsi"/>
          <w:color w:val="auto"/>
          <w:kern w:val="2"/>
          <w:sz w:val="24"/>
          <w:szCs w:val="24"/>
          <w:lang w:eastAsia="en-US"/>
          <w14:ligatures w14:val="standardContextual"/>
        </w:rPr>
        <w:t xml:space="preserve">Social Work Skills. (2023). </w:t>
      </w:r>
      <w:r w:rsidR="008C531A" w:rsidRPr="00EE3944">
        <w:rPr>
          <w:rFonts w:eastAsiaTheme="minorHAnsi"/>
          <w:color w:val="auto"/>
          <w:kern w:val="2"/>
          <w:sz w:val="24"/>
          <w:szCs w:val="24"/>
          <w:lang w:eastAsia="en-US"/>
          <w14:ligatures w14:val="standardContextual"/>
        </w:rPr>
        <w:t>Person-centred practice: Why it matters and how you can use it in social work</w:t>
      </w:r>
      <w:r w:rsidR="008C531A" w:rsidRPr="00EE3944">
        <w:rPr>
          <w:rFonts w:eastAsiaTheme="minorHAnsi"/>
          <w:color w:val="auto"/>
          <w:kern w:val="2"/>
          <w:sz w:val="24"/>
          <w:szCs w:val="24"/>
          <w:lang w:eastAsia="en-US"/>
          <w14:ligatures w14:val="standardContextual"/>
        </w:rPr>
        <w:t xml:space="preserve">. Available at: </w:t>
      </w:r>
      <w:r w:rsidR="00073E75" w:rsidRPr="004F26D2">
        <w:rPr>
          <w:rFonts w:eastAsiaTheme="minorHAnsi"/>
          <w:color w:val="auto"/>
          <w:kern w:val="2"/>
          <w:sz w:val="24"/>
          <w:szCs w:val="24"/>
          <w:u w:val="single"/>
          <w:lang w:eastAsia="en-US"/>
          <w14:ligatures w14:val="standardContextual"/>
        </w:rPr>
        <w:t>www.mysocialworknews.com/article</w:t>
      </w:r>
      <w:r w:rsidR="00E72B90" w:rsidRPr="004F26D2">
        <w:rPr>
          <w:rFonts w:eastAsiaTheme="minorHAnsi"/>
          <w:color w:val="auto"/>
          <w:kern w:val="2"/>
          <w:sz w:val="24"/>
          <w:szCs w:val="24"/>
          <w:u w:val="single"/>
          <w:lang w:eastAsia="en-US"/>
          <w14:ligatures w14:val="standardContextual"/>
        </w:rPr>
        <w:t>/</w:t>
      </w:r>
      <w:hyperlink r:id="rId30" w:history="1">
        <w:r w:rsidR="00D90E81" w:rsidRPr="004F26D2">
          <w:rPr>
            <w:rStyle w:val="Hyperlink"/>
            <w:rFonts w:eastAsiaTheme="minorHAnsi"/>
            <w:color w:val="auto"/>
            <w:kern w:val="2"/>
            <w:sz w:val="24"/>
            <w:szCs w:val="24"/>
            <w:lang w:eastAsia="en-US"/>
            <w14:ligatures w14:val="standardContextual"/>
          </w:rPr>
          <w:t>Person-centred</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practice</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Why</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it</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matters</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and</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how</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you</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can</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use</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it</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in</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social</w:t>
        </w:r>
        <w:r w:rsidR="00E72B90" w:rsidRPr="004F26D2">
          <w:rPr>
            <w:rStyle w:val="Hyperlink"/>
            <w:rFonts w:eastAsiaTheme="minorHAnsi"/>
            <w:color w:val="auto"/>
            <w:kern w:val="2"/>
            <w:sz w:val="24"/>
            <w:szCs w:val="24"/>
            <w:lang w:eastAsia="en-US"/>
            <w14:ligatures w14:val="standardContextual"/>
          </w:rPr>
          <w:t>-</w:t>
        </w:r>
        <w:r w:rsidR="00D90E81" w:rsidRPr="004F26D2">
          <w:rPr>
            <w:rStyle w:val="Hyperlink"/>
            <w:rFonts w:eastAsiaTheme="minorHAnsi"/>
            <w:color w:val="auto"/>
            <w:kern w:val="2"/>
            <w:sz w:val="24"/>
            <w:szCs w:val="24"/>
            <w:lang w:eastAsia="en-US"/>
            <w14:ligatures w14:val="standardContextual"/>
          </w:rPr>
          <w:t>work</w:t>
        </w:r>
      </w:hyperlink>
      <w:r w:rsidR="004F26D2">
        <w:rPr>
          <w:rFonts w:eastAsiaTheme="minorHAnsi"/>
          <w:color w:val="auto"/>
          <w:kern w:val="2"/>
          <w:sz w:val="24"/>
          <w:szCs w:val="24"/>
          <w:lang w:eastAsia="en-US"/>
          <w14:ligatures w14:val="standardContextual"/>
        </w:rPr>
        <w:t xml:space="preserve"> </w:t>
      </w:r>
      <w:r w:rsidR="008C531A" w:rsidRPr="00EE3944">
        <w:rPr>
          <w:rFonts w:eastAsiaTheme="minorHAnsi"/>
          <w:color w:val="auto"/>
          <w:kern w:val="2"/>
          <w:sz w:val="24"/>
          <w:szCs w:val="24"/>
          <w:lang w:eastAsia="en-US"/>
          <w14:ligatures w14:val="standardContextual"/>
        </w:rPr>
        <w:t>(Accessed: 31</w:t>
      </w:r>
      <w:r w:rsidR="00EE3944" w:rsidRPr="00EE3944">
        <w:rPr>
          <w:rFonts w:eastAsiaTheme="minorHAnsi"/>
          <w:color w:val="auto"/>
          <w:kern w:val="2"/>
          <w:sz w:val="24"/>
          <w:szCs w:val="24"/>
          <w:lang w:eastAsia="en-US"/>
          <w14:ligatures w14:val="standardContextual"/>
        </w:rPr>
        <w:t xml:space="preserve"> January 2025)</w:t>
      </w:r>
    </w:p>
    <w:p w14:paraId="208B3F1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8FFF9D9"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Stanley. Y. 2018. Supervision and effective social work practice. Available at: </w:t>
      </w:r>
      <w:hyperlink r:id="rId31" w:history="1">
        <w:r w:rsidRPr="003F78C6">
          <w:rPr>
            <w:rFonts w:eastAsiaTheme="minorHAnsi"/>
            <w:color w:val="auto"/>
            <w:kern w:val="2"/>
            <w:sz w:val="24"/>
            <w:szCs w:val="24"/>
            <w:u w:val="single"/>
            <w:lang w:eastAsia="en-US"/>
            <w14:ligatures w14:val="standardContextual"/>
          </w:rPr>
          <w:t>https://socialcareinspection.blog.gov.uk/2018/10/23/supervision-and-effective-social-work-practice/</w:t>
        </w:r>
      </w:hyperlink>
      <w:r w:rsidRPr="003F78C6">
        <w:rPr>
          <w:rFonts w:eastAsiaTheme="minorHAnsi"/>
          <w:color w:val="auto"/>
          <w:kern w:val="2"/>
          <w:sz w:val="24"/>
          <w:szCs w:val="24"/>
          <w:lang w:eastAsia="en-US"/>
          <w14:ligatures w14:val="standardContextual"/>
        </w:rPr>
        <w:t xml:space="preserve"> (Accessed: 8 March 2021). </w:t>
      </w:r>
    </w:p>
    <w:p w14:paraId="2F20BEE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64902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(2021). Children in need by local authority and age group. Available at: </w:t>
      </w:r>
      <w:hyperlink r:id="rId32"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https://statswales.gov.wales/Catalogue/Health-and-Social-Care/Social-Services/Childrens-Services/Children-in-Need/childreninneed-by-localauthority-agegroup</w:t>
        </w:r>
      </w:hyperlink>
      <w:r w:rsidRPr="003F78C6">
        <w:rPr>
          <w:rFonts w:eastAsiaTheme="minorHAnsi"/>
          <w:color w:val="auto"/>
          <w:kern w:val="2"/>
          <w:sz w:val="24"/>
          <w:szCs w:val="24"/>
          <w:lang w:eastAsia="en-US"/>
          <w14:ligatures w14:val="standardContextual"/>
        </w:rPr>
        <w:t xml:space="preserve"> (Accessed: 20 October 2023)</w:t>
      </w:r>
    </w:p>
    <w:p w14:paraId="0A04273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60F5C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(2022). Parental factors of children receiving care and support by measure and year. Available at: </w:t>
      </w:r>
      <w:hyperlink r:id="rId33"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https://statswales.gov.wales/Catalogue/Health-and-Social-Care/Social-Services/Childrens-Services/Children-in-Need/parentalfactorsofchildreninneed-by-measure-year</w:t>
        </w:r>
      </w:hyperlink>
      <w:r w:rsidRPr="003F78C6">
        <w:rPr>
          <w:rFonts w:eastAsiaTheme="minorHAnsi"/>
          <w:color w:val="auto"/>
          <w:kern w:val="2"/>
          <w:sz w:val="24"/>
          <w:szCs w:val="24"/>
          <w:lang w:eastAsia="en-US"/>
          <w14:ligatures w14:val="standardContextual"/>
        </w:rPr>
        <w:t xml:space="preserve"> (Accessed: 20 October 2023)</w:t>
      </w:r>
    </w:p>
    <w:p w14:paraId="0EC248E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3D628"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Taylor, B. and Whittaker, A. (2019). Professional Judgement and decision making in social work: current issues. London: Routledge </w:t>
      </w:r>
    </w:p>
    <w:p w14:paraId="4CEB8942"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British Association of Social Workers. (2021). Code of Ethics. Available at: </w:t>
      </w:r>
      <w:hyperlink r:id="rId34" w:history="1">
        <w:r w:rsidRPr="003F78C6">
          <w:rPr>
            <w:rFonts w:eastAsiaTheme="minorHAnsi"/>
            <w:color w:val="auto"/>
            <w:kern w:val="2"/>
            <w:sz w:val="24"/>
            <w:szCs w:val="24"/>
            <w:u w:val="single"/>
            <w:lang w:eastAsia="en-US"/>
            <w14:ligatures w14:val="standardContextual"/>
          </w:rPr>
          <w:t>https://new.basw.co.uk/policy-practice/standards/code-ethics</w:t>
        </w:r>
      </w:hyperlink>
      <w:r w:rsidRPr="003F78C6">
        <w:rPr>
          <w:rFonts w:eastAsiaTheme="minorHAnsi"/>
          <w:color w:val="auto"/>
          <w:kern w:val="2"/>
          <w:sz w:val="24"/>
          <w:szCs w:val="24"/>
          <w:lang w:eastAsia="en-US"/>
          <w14:ligatures w14:val="standardContextual"/>
        </w:rPr>
        <w:t xml:space="preserve"> [Accessed: 8th October 2023]</w:t>
      </w:r>
    </w:p>
    <w:p w14:paraId="02FD82D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2905D9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Human Rights Act (1998). Available at: </w:t>
      </w:r>
      <w:hyperlink r:id="rId35" w:history="1">
        <w:r w:rsidRPr="003F78C6">
          <w:rPr>
            <w:rFonts w:eastAsiaTheme="minorHAnsi"/>
            <w:color w:val="auto"/>
            <w:kern w:val="2"/>
            <w:sz w:val="24"/>
            <w:szCs w:val="24"/>
            <w:u w:val="single"/>
            <w:lang w:val="en" w:eastAsia="en-US"/>
            <w14:ligatures w14:val="standardContextual"/>
          </w:rPr>
          <w:t>https://www.legislation.gov.uk/ukpga/</w:t>
        </w:r>
        <w:r w:rsidRPr="003F78C6">
          <w:rPr>
            <w:rFonts w:eastAsiaTheme="minorHAnsi"/>
            <w:bCs/>
            <w:color w:val="auto"/>
            <w:kern w:val="2"/>
            <w:sz w:val="24"/>
            <w:szCs w:val="24"/>
            <w:u w:val="single"/>
            <w:lang w:val="en" w:eastAsia="en-US"/>
            <w14:ligatures w14:val="standardContextual"/>
          </w:rPr>
          <w:t>1998</w:t>
        </w:r>
        <w:r w:rsidRPr="003F78C6">
          <w:rPr>
            <w:rFonts w:eastAsiaTheme="minorHAnsi"/>
            <w:color w:val="auto"/>
            <w:kern w:val="2"/>
            <w:sz w:val="24"/>
            <w:szCs w:val="24"/>
            <w:u w:val="single"/>
            <w:lang w:val="en" w:eastAsia="en-US"/>
            <w14:ligatures w14:val="standardContextual"/>
          </w:rPr>
          <w:t>/42/contents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07638F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19728B0"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Capacity (2005: 2007). Available at: </w:t>
      </w:r>
      <w:hyperlink r:id="rId36" w:history="1">
        <w:r w:rsidRPr="003F78C6">
          <w:rPr>
            <w:rFonts w:eastAsiaTheme="minorHAnsi"/>
            <w:color w:val="auto"/>
            <w:kern w:val="2"/>
            <w:sz w:val="24"/>
            <w:szCs w:val="24"/>
            <w:u w:val="single"/>
            <w:lang w:val="en" w:eastAsia="en-US"/>
            <w14:ligatures w14:val="standardContextual"/>
          </w:rPr>
          <w:t>https://</w:t>
        </w:r>
        <w:r w:rsidRPr="003F78C6">
          <w:rPr>
            <w:rFonts w:eastAsiaTheme="minorHAnsi"/>
            <w:bCs/>
            <w:color w:val="auto"/>
            <w:kern w:val="2"/>
            <w:sz w:val="24"/>
            <w:szCs w:val="24"/>
            <w:u w:val="single"/>
            <w:lang w:val="en" w:eastAsia="en-US"/>
            <w14:ligatures w14:val="standardContextual"/>
          </w:rPr>
          <w:t>www.gov.uk</w:t>
        </w:r>
        <w:r w:rsidRPr="003F78C6">
          <w:rPr>
            <w:rFonts w:eastAsiaTheme="minorHAnsi"/>
            <w:color w:val="auto"/>
            <w:kern w:val="2"/>
            <w:sz w:val="24"/>
            <w:szCs w:val="24"/>
            <w:u w:val="single"/>
            <w:lang w:val="en" w:eastAsia="en-US"/>
            <w14:ligatures w14:val="standardContextual"/>
          </w:rPr>
          <w:t>/government/publications/</w:t>
        </w:r>
        <w:r w:rsidRPr="003F78C6">
          <w:rPr>
            <w:rFonts w:eastAsiaTheme="minorHAnsi"/>
            <w:bCs/>
            <w:color w:val="auto"/>
            <w:kern w:val="2"/>
            <w:sz w:val="24"/>
            <w:szCs w:val="24"/>
            <w:u w:val="single"/>
            <w:lang w:val="en" w:eastAsia="en-US"/>
            <w14:ligatures w14:val="standardContextual"/>
          </w:rPr>
          <w:t>mental</w:t>
        </w:r>
        <w:r w:rsidRPr="003F78C6">
          <w:rPr>
            <w:rFonts w:eastAsiaTheme="minorHAnsi"/>
            <w:color w:val="auto"/>
            <w:kern w:val="2"/>
            <w:sz w:val="24"/>
            <w:szCs w:val="24"/>
            <w:u w:val="single"/>
            <w:lang w:val="en" w:eastAsia="en-US"/>
            <w14:ligatures w14:val="standardContextual"/>
          </w:rPr>
          <w:t>-</w:t>
        </w:r>
        <w:r w:rsidRPr="003F78C6">
          <w:rPr>
            <w:rFonts w:eastAsiaTheme="minorHAnsi"/>
            <w:bCs/>
            <w:color w:val="auto"/>
            <w:kern w:val="2"/>
            <w:sz w:val="24"/>
            <w:szCs w:val="24"/>
            <w:u w:val="single"/>
            <w:lang w:val="en" w:eastAsia="en-US"/>
            <w14:ligatures w14:val="standardContextual"/>
          </w:rPr>
          <w:t>capacity</w:t>
        </w:r>
        <w:r w:rsidRPr="003F78C6">
          <w:rPr>
            <w:rFonts w:eastAsiaTheme="minorHAnsi"/>
            <w:color w:val="auto"/>
            <w:kern w:val="2"/>
            <w:sz w:val="24"/>
            <w:szCs w:val="24"/>
            <w:u w:val="single"/>
            <w:lang w:val="en" w:eastAsia="en-US"/>
            <w14:ligatures w14:val="standardContextual"/>
          </w:rPr>
          <w:t>-act-code-of-practice</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7D4362E5" w14:textId="77777777" w:rsidR="0082780A" w:rsidRDefault="0082780A" w:rsidP="0082780A">
      <w:pPr>
        <w:pStyle w:val="ListParagraph"/>
        <w:rPr>
          <w:rFonts w:eastAsiaTheme="minorHAnsi"/>
          <w:color w:val="auto"/>
          <w:kern w:val="2"/>
          <w:sz w:val="24"/>
          <w:szCs w:val="24"/>
          <w:lang w:eastAsia="en-US"/>
          <w14:ligatures w14:val="standardContextual"/>
        </w:rPr>
      </w:pPr>
    </w:p>
    <w:p w14:paraId="602EC4DE" w14:textId="1D506D62" w:rsidR="0082780A" w:rsidRDefault="0082780A"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58048E">
        <w:rPr>
          <w:sz w:val="24"/>
          <w:szCs w:val="24"/>
        </w:rPr>
        <w:t xml:space="preserve">The Mental Capacity Act. (2005). [online] Available at: https://www.legislation.gov.uk/ukpga/2005/9/introduction [Accessed </w:t>
      </w:r>
      <w:r w:rsidR="005735CC">
        <w:rPr>
          <w:sz w:val="24"/>
          <w:szCs w:val="24"/>
        </w:rPr>
        <w:t>17</w:t>
      </w:r>
      <w:r w:rsidR="00B602C8" w:rsidRPr="00B602C8">
        <w:rPr>
          <w:sz w:val="24"/>
          <w:szCs w:val="24"/>
          <w:vertAlign w:val="superscript"/>
        </w:rPr>
        <w:t>th</w:t>
      </w:r>
      <w:r w:rsidR="00B602C8">
        <w:rPr>
          <w:sz w:val="24"/>
          <w:szCs w:val="24"/>
        </w:rPr>
        <w:t xml:space="preserve"> January 2024</w:t>
      </w:r>
      <w:r w:rsidRPr="0058048E">
        <w:rPr>
          <w:sz w:val="24"/>
          <w:szCs w:val="24"/>
        </w:rPr>
        <w:t>]</w:t>
      </w:r>
    </w:p>
    <w:p w14:paraId="6F00AA9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79E88EE"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Health Act (1985). Available at: </w:t>
      </w:r>
      <w:r w:rsidRPr="003F78C6">
        <w:rPr>
          <w:rFonts w:eastAsiaTheme="minorHAnsi"/>
          <w:color w:val="auto"/>
          <w:kern w:val="2"/>
          <w:sz w:val="24"/>
          <w:szCs w:val="24"/>
          <w:lang w:eastAsia="en-US"/>
          <w14:ligatures w14:val="standardContextual"/>
        </w:rPr>
        <w:tab/>
      </w:r>
      <w:hyperlink r:id="rId37" w:history="1">
        <w:r w:rsidRPr="003F78C6">
          <w:rPr>
            <w:rFonts w:eastAsiaTheme="minorHAnsi"/>
            <w:color w:val="auto"/>
            <w:kern w:val="2"/>
            <w:sz w:val="24"/>
            <w:szCs w:val="24"/>
            <w:u w:val="single"/>
            <w:lang w:val="en" w:eastAsia="en-US"/>
            <w14:ligatures w14:val="standardContextual"/>
          </w:rPr>
          <w:t>https://www.legislation.gov.uk/ukpga/1983/20/contents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 xml:space="preserve"> [Accessed November 8,</w:t>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t xml:space="preserve"> 2021].</w:t>
      </w:r>
    </w:p>
    <w:p w14:paraId="67F7CC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87F8DB4"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The Social Services and Wellbeing Act. (2014). Available at: http://www.legislation.gov.uk/anaw/2014/4/pdfs/anaw_20140004_en.pdf [Accessed 23 September. 2019].</w:t>
      </w:r>
    </w:p>
    <w:p w14:paraId="406C080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B7D0C5A"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Wales Safeguarding Procedures. (2019). The Wales Safeguarding Procedures for children and adults at risk of abuse and neglect. Available at: </w:t>
      </w:r>
      <w:hyperlink r:id="rId38" w:history="1">
        <w:r w:rsidRPr="003F78C6">
          <w:rPr>
            <w:rFonts w:eastAsiaTheme="minorHAnsi"/>
            <w:color w:val="auto"/>
            <w:kern w:val="2"/>
            <w:sz w:val="24"/>
            <w:szCs w:val="24"/>
            <w:u w:val="single"/>
            <w:lang w:eastAsia="en-US"/>
            <w14:ligatures w14:val="standardContextual"/>
          </w:rPr>
          <w:t>https://safeguarding.wales/en/int-i/int-i-i1/i1-p1/</w:t>
        </w:r>
      </w:hyperlink>
      <w:r w:rsidRPr="003F78C6">
        <w:rPr>
          <w:rFonts w:eastAsiaTheme="minorHAnsi"/>
          <w:color w:val="auto"/>
          <w:kern w:val="2"/>
          <w:sz w:val="24"/>
          <w:szCs w:val="24"/>
          <w:lang w:eastAsia="en-US"/>
          <w14:ligatures w14:val="standardContextual"/>
        </w:rPr>
        <w:t xml:space="preserve">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 </w:t>
      </w:r>
    </w:p>
    <w:p w14:paraId="574F8C5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21C7056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Webster, E.M. (2022). ‘The Impact of Adverse Childhood Experiences on Health and Development in Young Children’. </w:t>
      </w:r>
      <w:r w:rsidRPr="003F78C6">
        <w:rPr>
          <w:rFonts w:eastAsiaTheme="minorHAnsi"/>
          <w:i/>
          <w:iCs/>
          <w:color w:val="auto"/>
          <w:kern w:val="2"/>
          <w:sz w:val="24"/>
          <w:szCs w:val="24"/>
          <w:lang w:eastAsia="en-US"/>
          <w14:ligatures w14:val="standardContextual"/>
        </w:rPr>
        <w:t xml:space="preserve">Glob </w:t>
      </w:r>
      <w:proofErr w:type="spellStart"/>
      <w:r w:rsidRPr="003F78C6">
        <w:rPr>
          <w:rFonts w:eastAsiaTheme="minorHAnsi"/>
          <w:i/>
          <w:iCs/>
          <w:color w:val="auto"/>
          <w:kern w:val="2"/>
          <w:sz w:val="24"/>
          <w:szCs w:val="24"/>
          <w:lang w:eastAsia="en-US"/>
          <w14:ligatures w14:val="standardContextual"/>
        </w:rPr>
        <w:t>Pediatr</w:t>
      </w:r>
      <w:proofErr w:type="spellEnd"/>
      <w:r w:rsidRPr="003F78C6">
        <w:rPr>
          <w:rFonts w:eastAsiaTheme="minorHAnsi"/>
          <w:i/>
          <w:iCs/>
          <w:color w:val="auto"/>
          <w:kern w:val="2"/>
          <w:sz w:val="24"/>
          <w:szCs w:val="24"/>
          <w:lang w:eastAsia="en-US"/>
          <w14:ligatures w14:val="standardContextual"/>
        </w:rPr>
        <w:t xml:space="preserve"> Health. </w:t>
      </w:r>
      <w:r w:rsidRPr="003F78C6">
        <w:rPr>
          <w:rFonts w:eastAsiaTheme="minorHAnsi"/>
          <w:color w:val="auto"/>
          <w:kern w:val="2"/>
          <w:sz w:val="24"/>
          <w:szCs w:val="24"/>
          <w:lang w:eastAsia="en-US"/>
          <w14:ligatures w14:val="standardContextual"/>
        </w:rPr>
        <w:t xml:space="preserve">Volume 9. Available at: </w:t>
      </w:r>
      <w:hyperlink r:id="rId39" w:history="1">
        <w:r w:rsidRPr="003F78C6">
          <w:rPr>
            <w:rFonts w:eastAsiaTheme="minorHAnsi"/>
            <w:color w:val="auto"/>
            <w:kern w:val="2"/>
            <w:sz w:val="24"/>
            <w:szCs w:val="24"/>
            <w:u w:val="single"/>
            <w:lang w:eastAsia="en-US"/>
            <w14:ligatures w14:val="standardContextual"/>
          </w:rPr>
          <w:t>https://www.ncbi.nlm.nih.gov/pmc/articles/PMC8882933/</w:t>
        </w:r>
      </w:hyperlink>
      <w:r w:rsidRPr="003F78C6">
        <w:rPr>
          <w:rFonts w:eastAsiaTheme="minorHAnsi"/>
          <w:color w:val="auto"/>
          <w:kern w:val="2"/>
          <w:sz w:val="24"/>
          <w:szCs w:val="24"/>
          <w:lang w:eastAsia="en-US"/>
          <w14:ligatures w14:val="standardContextual"/>
        </w:rPr>
        <w:t xml:space="preserve"> (Accessed: 20 October 2023) </w:t>
      </w:r>
    </w:p>
    <w:p w14:paraId="6B26EB3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F19F8DD"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Welsh Government (2012) More than just words: Strategic Framework for Welsh </w:t>
      </w:r>
      <w:r w:rsidRPr="003F78C6">
        <w:rPr>
          <w:rFonts w:eastAsiaTheme="minorHAnsi"/>
          <w:color w:val="auto"/>
          <w:kern w:val="2"/>
          <w:sz w:val="24"/>
          <w:szCs w:val="24"/>
          <w:lang w:val="en-US" w:eastAsia="en-US"/>
          <w14:ligatures w14:val="standardContextual"/>
        </w:rPr>
        <w:tab/>
        <w:t xml:space="preserve">Language </w:t>
      </w:r>
      <w:r w:rsidRPr="003F78C6">
        <w:rPr>
          <w:rFonts w:eastAsiaTheme="minorHAnsi"/>
          <w:color w:val="auto"/>
          <w:kern w:val="2"/>
          <w:sz w:val="24"/>
          <w:szCs w:val="24"/>
          <w:lang w:val="en-US" w:eastAsia="en-US"/>
          <w14:ligatures w14:val="standardContextual"/>
        </w:rPr>
        <w:tab/>
        <w:t xml:space="preserve">Services in Health in Social Services and Care [on-line], the Welsh </w:t>
      </w:r>
      <w:r w:rsidRPr="003F78C6">
        <w:rPr>
          <w:rFonts w:eastAsiaTheme="minorHAnsi"/>
          <w:color w:val="auto"/>
          <w:kern w:val="2"/>
          <w:sz w:val="24"/>
          <w:szCs w:val="24"/>
          <w:lang w:val="en-US" w:eastAsia="en-US"/>
          <w14:ligatures w14:val="standardContextual"/>
        </w:rPr>
        <w:tab/>
        <w:t xml:space="preserve">Government, 2019.  </w:t>
      </w:r>
      <w:r w:rsidRPr="003F78C6">
        <w:rPr>
          <w:rFonts w:eastAsiaTheme="minorHAnsi"/>
          <w:color w:val="auto"/>
          <w:kern w:val="2"/>
          <w:sz w:val="24"/>
          <w:szCs w:val="24"/>
          <w:lang w:val="en-US" w:eastAsia="en-US"/>
          <w14:ligatures w14:val="standardContextual"/>
        </w:rPr>
        <w:tab/>
        <w:t xml:space="preserve">Available at: </w:t>
      </w:r>
      <w:r w:rsidRPr="003F78C6">
        <w:rPr>
          <w:rFonts w:eastAsiaTheme="minorHAnsi"/>
          <w:color w:val="auto"/>
          <w:kern w:val="2"/>
          <w:sz w:val="24"/>
          <w:szCs w:val="24"/>
          <w:lang w:val="en-US" w:eastAsia="en-US"/>
          <w14:ligatures w14:val="standardContextual"/>
        </w:rPr>
        <w:tab/>
      </w:r>
      <w:hyperlink r:id="rId40" w:history="1">
        <w:r w:rsidRPr="003F78C6">
          <w:rPr>
            <w:rFonts w:eastAsiaTheme="minorHAnsi"/>
            <w:color w:val="auto"/>
            <w:kern w:val="2"/>
            <w:sz w:val="24"/>
            <w:szCs w:val="24"/>
            <w:u w:val="single"/>
            <w:lang w:val="en-US" w:eastAsia="en-US"/>
            <w14:ligatures w14:val="standardContextual"/>
          </w:rPr>
          <w:t>http://www.wales.nhs.uk/sites3/documents/2019_e_web.pdf</w:t>
        </w:r>
      </w:hyperlink>
      <w:r w:rsidRPr="003F78C6">
        <w:rPr>
          <w:rFonts w:eastAsiaTheme="minorHAnsi"/>
          <w:color w:val="auto"/>
          <w:kern w:val="2"/>
          <w:sz w:val="24"/>
          <w:szCs w:val="24"/>
          <w:lang w:val="en-US" w:eastAsia="en-US"/>
          <w14:ligatures w14:val="standardContextual"/>
        </w:rPr>
        <w:t xml:space="preserve"> </w:t>
      </w:r>
      <w:r w:rsidRPr="003F78C6">
        <w:rPr>
          <w:rFonts w:eastAsiaTheme="minorHAnsi"/>
          <w:color w:val="auto"/>
          <w:kern w:val="2"/>
          <w:sz w:val="24"/>
          <w:szCs w:val="24"/>
          <w:lang w:val="en-US" w:eastAsia="en-US"/>
          <w14:ligatures w14:val="standardContextual"/>
        </w:rPr>
        <w:tab/>
        <w:t xml:space="preserve">[Accessed </w:t>
      </w:r>
      <w:r w:rsidRPr="003F78C6">
        <w:rPr>
          <w:rFonts w:eastAsiaTheme="minorHAnsi"/>
          <w:color w:val="auto"/>
          <w:kern w:val="2"/>
          <w:sz w:val="24"/>
          <w:szCs w:val="24"/>
          <w:lang w:val="en-US" w:eastAsia="en-US"/>
          <w14:ligatures w14:val="standardContextual"/>
        </w:rPr>
        <w:tab/>
        <w:t>November 10, 2021].</w:t>
      </w:r>
    </w:p>
    <w:p w14:paraId="326D218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FAB4F4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(2021). Safeguarding. Available at: </w:t>
      </w:r>
      <w:hyperlink r:id="rId41" w:history="1">
        <w:r w:rsidRPr="003F78C6">
          <w:rPr>
            <w:rFonts w:eastAsiaTheme="minorHAnsi"/>
            <w:color w:val="auto"/>
            <w:kern w:val="2"/>
            <w:sz w:val="24"/>
            <w:szCs w:val="24"/>
            <w:u w:val="single"/>
            <w:lang w:eastAsia="en-US"/>
            <w14:ligatures w14:val="standardContextual"/>
          </w:rPr>
          <w:t>Safeguarding | Law Wales (</w:t>
        </w:r>
        <w:proofErr w:type="spellStart"/>
        <w:r w:rsidRPr="003F78C6">
          <w:rPr>
            <w:rFonts w:eastAsiaTheme="minorHAnsi"/>
            <w:color w:val="auto"/>
            <w:kern w:val="2"/>
            <w:sz w:val="24"/>
            <w:szCs w:val="24"/>
            <w:u w:val="single"/>
            <w:lang w:eastAsia="en-US"/>
            <w14:ligatures w14:val="standardContextual"/>
          </w:rPr>
          <w:t>gov.wales</w:t>
        </w:r>
        <w:proofErr w:type="spellEnd"/>
        <w:r w:rsidRPr="003F78C6">
          <w:rPr>
            <w:rFonts w:eastAsiaTheme="minorHAnsi"/>
            <w:color w:val="auto"/>
            <w:kern w:val="2"/>
            <w:sz w:val="24"/>
            <w:szCs w:val="24"/>
            <w:u w:val="single"/>
            <w:lang w:eastAsia="en-US"/>
            <w14:ligatures w14:val="standardContextual"/>
          </w:rPr>
          <w:t>)</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A0DCCA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03B4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(2022). More than just words: Five Year Plan 2022-27. Available at: </w:t>
      </w:r>
      <w:hyperlink r:id="rId42" w:history="1">
        <w:r w:rsidRPr="003F78C6">
          <w:rPr>
            <w:rFonts w:eastAsiaTheme="minorHAnsi"/>
            <w:color w:val="auto"/>
            <w:kern w:val="2"/>
            <w:sz w:val="24"/>
            <w:szCs w:val="24"/>
            <w:u w:val="single"/>
            <w:lang w:eastAsia="en-US"/>
            <w14:ligatures w14:val="standardContextual"/>
          </w:rPr>
          <w:t>https://www.gov.wales/sites/default/files/publications/2022-07/more-than-just-words-action-plan-2022-2027.pdf</w:t>
        </w:r>
      </w:hyperlink>
      <w:r w:rsidRPr="003F78C6">
        <w:rPr>
          <w:rFonts w:eastAsiaTheme="minorHAnsi"/>
          <w:color w:val="auto"/>
          <w:kern w:val="2"/>
          <w:sz w:val="24"/>
          <w:szCs w:val="24"/>
          <w:lang w:eastAsia="en-US"/>
          <w14:ligatures w14:val="standardContextual"/>
        </w:rPr>
        <w:t xml:space="preserve"> (Accessed: 7th October 2023)</w:t>
      </w:r>
    </w:p>
    <w:p w14:paraId="429E866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69804E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(2023). The National Framework for the Commissioning of Care and Support in Wales. Available at: </w:t>
      </w:r>
      <w:hyperlink r:id="rId43" w:history="1">
        <w:r w:rsidRPr="003F78C6">
          <w:rPr>
            <w:rFonts w:eastAsiaTheme="minorHAnsi"/>
            <w:color w:val="auto"/>
            <w:kern w:val="2"/>
            <w:sz w:val="24"/>
            <w:szCs w:val="24"/>
            <w:u w:val="single"/>
            <w:lang w:eastAsia="en-US"/>
            <w14:ligatures w14:val="standardContextual"/>
          </w:rPr>
          <w:t>https://www.gov.wales/sites/default/files/consultations/2023-05/the-national-framework-for-the-commissioning-of-care-and-support-in-wales-code-of-practice.pdf</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2101BF3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B11163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Parliament. (2023). Senedd Research. Available at: </w:t>
      </w:r>
      <w:hyperlink r:id="rId44" w:history="1">
        <w:r w:rsidRPr="003F78C6">
          <w:rPr>
            <w:rFonts w:eastAsiaTheme="minorHAnsi"/>
            <w:color w:val="auto"/>
            <w:kern w:val="2"/>
            <w:sz w:val="24"/>
            <w:szCs w:val="24"/>
            <w:u w:val="single"/>
            <w:lang w:eastAsia="en-US"/>
            <w14:ligatures w14:val="standardContextual"/>
          </w:rPr>
          <w:t>https://research.senedd.wales/research-articles/keep-up-to-date-with-the-latest-on-adult-social-care-policy-in-wales/</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398D29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783829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(2022). About Signs of Safety (SOS). Available at: </w:t>
      </w:r>
      <w:hyperlink r:id="rId45" w:history="1">
        <w:r w:rsidRPr="003F78C6">
          <w:rPr>
            <w:rFonts w:eastAsiaTheme="minorHAnsi"/>
            <w:color w:val="auto"/>
            <w:kern w:val="2"/>
            <w:sz w:val="24"/>
            <w:szCs w:val="24"/>
            <w:u w:val="single"/>
            <w:lang w:eastAsia="en-US"/>
            <w14:ligatures w14:val="standardContextual"/>
          </w:rPr>
          <w:t>https://staffnet.XXXX.gov.uk/signsofsafetyabout</w:t>
        </w:r>
      </w:hyperlink>
      <w:r w:rsidRPr="003F78C6">
        <w:rPr>
          <w:rFonts w:eastAsiaTheme="minorHAnsi"/>
          <w:color w:val="auto"/>
          <w:kern w:val="2"/>
          <w:sz w:val="24"/>
          <w:szCs w:val="24"/>
          <w:lang w:eastAsia="en-US"/>
          <w14:ligatures w14:val="standardContextual"/>
        </w:rPr>
        <w:t xml:space="preserve"> (Accessed: 11 October 2023)</w:t>
      </w:r>
    </w:p>
    <w:p w14:paraId="0B35F164"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F7A39A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Continuum of Need Indicators For Support (CONIFS). Available at: </w:t>
      </w:r>
      <w:hyperlink r:id="rId46" w:anchor=":~:text=This%20page%20is%20for%20people,have%20to%20be%20from%20services" w:history="1">
        <w:r w:rsidRPr="003F78C6">
          <w:rPr>
            <w:rFonts w:eastAsiaTheme="minorHAnsi"/>
            <w:color w:val="auto"/>
            <w:kern w:val="2"/>
            <w:sz w:val="24"/>
            <w:szCs w:val="24"/>
            <w:u w:val="single"/>
            <w:lang w:eastAsia="en-US"/>
            <w14:ligatures w14:val="standardContextual"/>
          </w:rPr>
          <w:t>https://www.XXXX.gov.uk/article/13074/Continuum-of-Need-Indicators-For-Support-CONIFS#:~:text=This%20page%20is%20for%20people,have%20to%20be%20from%20services</w:t>
        </w:r>
      </w:hyperlink>
      <w:r w:rsidRPr="003F78C6">
        <w:rPr>
          <w:rFonts w:eastAsiaTheme="minorHAnsi"/>
          <w:color w:val="auto"/>
          <w:kern w:val="2"/>
          <w:sz w:val="24"/>
          <w:szCs w:val="24"/>
          <w:lang w:eastAsia="en-US"/>
          <w14:ligatures w14:val="standardContextual"/>
        </w:rPr>
        <w:t>. (Accessed: 17 October 2023)</w:t>
      </w:r>
    </w:p>
    <w:p w14:paraId="7F02C1F0"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7D7013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ICT - Data protection policy. Available at: </w:t>
      </w:r>
      <w:hyperlink r:id="rId47" w:history="1">
        <w:r w:rsidRPr="003F78C6">
          <w:rPr>
            <w:rFonts w:eastAsiaTheme="minorHAnsi"/>
            <w:color w:val="auto"/>
            <w:kern w:val="2"/>
            <w:sz w:val="24"/>
            <w:szCs w:val="24"/>
            <w:u w:val="single"/>
            <w:lang w:eastAsia="en-US"/>
            <w14:ligatures w14:val="standardContextual"/>
          </w:rPr>
          <w:t>https://staffnet.XXXX.gov.uk/dataprotectionpolicy</w:t>
        </w:r>
      </w:hyperlink>
      <w:r w:rsidRPr="003F78C6">
        <w:rPr>
          <w:rFonts w:eastAsiaTheme="minorHAnsi"/>
          <w:color w:val="auto"/>
          <w:kern w:val="2"/>
          <w:sz w:val="24"/>
          <w:szCs w:val="24"/>
          <w:lang w:eastAsia="en-US"/>
          <w14:ligatures w14:val="standardContextual"/>
        </w:rPr>
        <w:t xml:space="preserve"> (Accessed: 20 October 2023)</w:t>
      </w:r>
    </w:p>
    <w:p w14:paraId="7E56332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BF65F40"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proofErr w:type="spellStart"/>
      <w:r w:rsidRPr="003F78C6">
        <w:rPr>
          <w:rFonts w:eastAsiaTheme="minorHAnsi"/>
          <w:color w:val="auto"/>
          <w:kern w:val="2"/>
          <w:sz w:val="24"/>
          <w:szCs w:val="24"/>
          <w:lang w:eastAsia="en-US"/>
          <w14:ligatures w14:val="standardContextual"/>
        </w:rPr>
        <w:t>Xxxx</w:t>
      </w:r>
      <w:proofErr w:type="spellEnd"/>
      <w:r w:rsidRPr="003F78C6">
        <w:rPr>
          <w:rFonts w:eastAsiaTheme="minorHAnsi"/>
          <w:color w:val="auto"/>
          <w:kern w:val="2"/>
          <w:sz w:val="24"/>
          <w:szCs w:val="24"/>
          <w:lang w:eastAsia="en-US"/>
          <w14:ligatures w14:val="standardContextual"/>
        </w:rPr>
        <w:t xml:space="preserve">. (2023). Safeguarding People in </w:t>
      </w:r>
      <w:proofErr w:type="spellStart"/>
      <w:r w:rsidRPr="003F78C6">
        <w:rPr>
          <w:rFonts w:eastAsiaTheme="minorHAnsi"/>
          <w:color w:val="auto"/>
          <w:kern w:val="2"/>
          <w:sz w:val="24"/>
          <w:szCs w:val="24"/>
          <w:lang w:eastAsia="en-US"/>
          <w14:ligatures w14:val="standardContextual"/>
        </w:rPr>
        <w:t>xxxxx</w:t>
      </w:r>
      <w:proofErr w:type="spellEnd"/>
      <w:r w:rsidRPr="003F78C6">
        <w:rPr>
          <w:rFonts w:eastAsiaTheme="minorHAnsi"/>
          <w:color w:val="auto"/>
          <w:kern w:val="2"/>
          <w:sz w:val="24"/>
          <w:szCs w:val="24"/>
          <w:lang w:eastAsia="en-US"/>
          <w14:ligatures w14:val="standardContextual"/>
        </w:rPr>
        <w:t xml:space="preserve">. Accessed at: </w:t>
      </w:r>
      <w:hyperlink r:id="rId48" w:history="1">
        <w:r w:rsidRPr="003F78C6">
          <w:rPr>
            <w:rFonts w:eastAsiaTheme="minorHAnsi"/>
            <w:color w:val="auto"/>
            <w:kern w:val="2"/>
            <w:sz w:val="24"/>
            <w:szCs w:val="24"/>
            <w:u w:val="single"/>
            <w:lang w:eastAsia="en-US"/>
            <w14:ligatures w14:val="standardContextual"/>
          </w:rPr>
          <w:t>https://www.xxxx.gov.uk/article/9477/Corporate-Safeguarding-Policy</w:t>
        </w:r>
      </w:hyperlink>
      <w:r w:rsidRPr="003F78C6">
        <w:rPr>
          <w:rFonts w:eastAsiaTheme="minorHAnsi"/>
          <w:color w:val="auto"/>
          <w:kern w:val="2"/>
          <w:sz w:val="24"/>
          <w:szCs w:val="24"/>
          <w:lang w:eastAsia="en-US"/>
          <w14:ligatures w14:val="standardContextual"/>
        </w:rPr>
        <w:t xml:space="preserve"> [Accessed: 6th October 2023</w:t>
      </w:r>
    </w:p>
    <w:p w14:paraId="45B0F7B0" w14:textId="77777777" w:rsidR="002A1A44" w:rsidRDefault="002A1A44" w:rsidP="00E559CE">
      <w:pPr>
        <w:jc w:val="both"/>
        <w:rPr>
          <w:sz w:val="24"/>
          <w:szCs w:val="24"/>
        </w:rPr>
      </w:pPr>
    </w:p>
    <w:p w14:paraId="311AE1D2"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F5608AF" w14:textId="77777777" w:rsidR="002A1A44" w:rsidRDefault="002A1A44" w:rsidP="00E559CE">
      <w:pPr>
        <w:jc w:val="both"/>
        <w:rPr>
          <w:sz w:val="24"/>
          <w:szCs w:val="24"/>
        </w:rPr>
      </w:pPr>
    </w:p>
    <w:p w14:paraId="529801C8"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89383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7"/>
        <w:gridCol w:w="5023"/>
      </w:tblGrid>
      <w:tr w:rsidR="00E559CE" w:rsidRPr="00B17FA0" w14:paraId="7A37B899" w14:textId="77777777" w:rsidTr="00B94443">
        <w:tc>
          <w:tcPr>
            <w:tcW w:w="5094" w:type="dxa"/>
          </w:tcPr>
          <w:p w14:paraId="273D5DCF"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84495E7"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10FEA8B" w14:textId="77777777" w:rsidTr="00B94443">
        <w:tc>
          <w:tcPr>
            <w:tcW w:w="5094" w:type="dxa"/>
          </w:tcPr>
          <w:p w14:paraId="46B1C52F" w14:textId="77777777" w:rsidR="00B31DC9" w:rsidRPr="007C6762" w:rsidRDefault="00B31DC9" w:rsidP="008C24D1">
            <w:pPr>
              <w:pStyle w:val="ListParagraph"/>
              <w:numPr>
                <w:ilvl w:val="0"/>
                <w:numId w:val="13"/>
              </w:numPr>
              <w:jc w:val="both"/>
              <w:rPr>
                <w:sz w:val="24"/>
                <w:szCs w:val="24"/>
              </w:rPr>
            </w:pPr>
            <w:r w:rsidRPr="007C6762">
              <w:rPr>
                <w:sz w:val="24"/>
                <w:szCs w:val="24"/>
              </w:rPr>
              <w:t xml:space="preserve">Reflection and Critical Reflection, Developmental Review (Task 1, Part a), </w:t>
            </w:r>
          </w:p>
          <w:p w14:paraId="2CE682CD" w14:textId="77777777" w:rsidR="007C6762" w:rsidRPr="007C6762" w:rsidRDefault="007C6762" w:rsidP="007C6762">
            <w:pPr>
              <w:pStyle w:val="ListParagraph"/>
              <w:jc w:val="both"/>
              <w:rPr>
                <w:sz w:val="24"/>
                <w:szCs w:val="24"/>
              </w:rPr>
            </w:pPr>
            <w:r w:rsidRPr="007C6762">
              <w:rPr>
                <w:sz w:val="24"/>
                <w:szCs w:val="24"/>
              </w:rPr>
              <w:t>Brief introduction to the observation (Task 2)</w:t>
            </w:r>
          </w:p>
          <w:p w14:paraId="2234CD70" w14:textId="77777777" w:rsidR="00E559CE" w:rsidRPr="007C6762" w:rsidRDefault="00E559CE" w:rsidP="007C6762">
            <w:pPr>
              <w:pStyle w:val="ListParagraph"/>
              <w:jc w:val="both"/>
              <w:rPr>
                <w:sz w:val="24"/>
                <w:szCs w:val="24"/>
              </w:rPr>
            </w:pPr>
          </w:p>
        </w:tc>
        <w:tc>
          <w:tcPr>
            <w:tcW w:w="5094" w:type="dxa"/>
          </w:tcPr>
          <w:p w14:paraId="5EBA08CB" w14:textId="77777777" w:rsidR="009E17D4" w:rsidRDefault="009E17D4" w:rsidP="00617F24">
            <w:pPr>
              <w:jc w:val="center"/>
              <w:rPr>
                <w:sz w:val="24"/>
                <w:szCs w:val="24"/>
              </w:rPr>
            </w:pPr>
          </w:p>
          <w:p w14:paraId="21F03C0C" w14:textId="77777777" w:rsidR="009E17D4" w:rsidRDefault="009E17D4" w:rsidP="00617F24">
            <w:pPr>
              <w:jc w:val="center"/>
              <w:rPr>
                <w:sz w:val="24"/>
                <w:szCs w:val="24"/>
              </w:rPr>
            </w:pPr>
          </w:p>
          <w:p w14:paraId="183C6C3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March 2021</w:t>
            </w:r>
          </w:p>
        </w:tc>
      </w:tr>
      <w:tr w:rsidR="00E559CE" w:rsidRPr="00B17FA0" w14:paraId="288692DF" w14:textId="77777777" w:rsidTr="00B94443">
        <w:tc>
          <w:tcPr>
            <w:tcW w:w="5094" w:type="dxa"/>
          </w:tcPr>
          <w:p w14:paraId="3AA5C6AA" w14:textId="77777777" w:rsidR="00B31DC9" w:rsidRPr="007C6762" w:rsidRDefault="00B31DC9" w:rsidP="008C24D1">
            <w:pPr>
              <w:numPr>
                <w:ilvl w:val="0"/>
                <w:numId w:val="13"/>
              </w:numPr>
              <w:jc w:val="both"/>
              <w:rPr>
                <w:sz w:val="24"/>
                <w:szCs w:val="24"/>
              </w:rPr>
            </w:pPr>
            <w:r w:rsidRPr="007C6762">
              <w:rPr>
                <w:sz w:val="24"/>
                <w:szCs w:val="24"/>
              </w:rPr>
              <w:t>Working collaboratively, Welsh context, Observation of Practice (Task 2)</w:t>
            </w:r>
          </w:p>
          <w:p w14:paraId="04C33E61" w14:textId="77777777" w:rsidR="00E559CE" w:rsidRPr="00B17FA0" w:rsidRDefault="00E559CE" w:rsidP="00B94443">
            <w:pPr>
              <w:jc w:val="both"/>
              <w:rPr>
                <w:sz w:val="24"/>
                <w:szCs w:val="24"/>
              </w:rPr>
            </w:pPr>
          </w:p>
        </w:tc>
        <w:tc>
          <w:tcPr>
            <w:tcW w:w="5094" w:type="dxa"/>
          </w:tcPr>
          <w:p w14:paraId="513CC1D0" w14:textId="77777777" w:rsidR="009E17D4" w:rsidRDefault="009E17D4" w:rsidP="00617F24">
            <w:pPr>
              <w:jc w:val="center"/>
              <w:rPr>
                <w:sz w:val="24"/>
                <w:szCs w:val="24"/>
              </w:rPr>
            </w:pPr>
          </w:p>
          <w:p w14:paraId="22E439B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June 2021</w:t>
            </w:r>
          </w:p>
        </w:tc>
      </w:tr>
      <w:tr w:rsidR="00E559CE" w:rsidRPr="00B17FA0" w14:paraId="5C5CAFB8" w14:textId="77777777" w:rsidTr="00B94443">
        <w:tc>
          <w:tcPr>
            <w:tcW w:w="5094" w:type="dxa"/>
          </w:tcPr>
          <w:p w14:paraId="4DBD3EBE" w14:textId="77777777" w:rsidR="00B31DC9" w:rsidRPr="007C6762" w:rsidRDefault="00B31DC9" w:rsidP="008C24D1">
            <w:pPr>
              <w:numPr>
                <w:ilvl w:val="0"/>
                <w:numId w:val="13"/>
              </w:numPr>
              <w:jc w:val="both"/>
              <w:rPr>
                <w:sz w:val="24"/>
                <w:szCs w:val="24"/>
              </w:rPr>
            </w:pPr>
            <w:r w:rsidRPr="007C6762">
              <w:rPr>
                <w:sz w:val="24"/>
                <w:szCs w:val="24"/>
              </w:rPr>
              <w:t xml:space="preserve">Safeguarding (Task 3 and 4) </w:t>
            </w:r>
            <w:r w:rsidR="00A3200A" w:rsidRPr="007C6762">
              <w:rPr>
                <w:sz w:val="24"/>
                <w:szCs w:val="24"/>
              </w:rPr>
              <w:t>Including</w:t>
            </w:r>
            <w:r w:rsidRPr="007C6762">
              <w:rPr>
                <w:sz w:val="24"/>
                <w:szCs w:val="24"/>
              </w:rPr>
              <w:t xml:space="preserve"> legislation, Social Care Wales (SCW) learning outcomes; analysis in assessment and professional decision making</w:t>
            </w:r>
          </w:p>
          <w:p w14:paraId="701CCEAB" w14:textId="77777777" w:rsidR="00E559CE" w:rsidRPr="00B17FA0" w:rsidRDefault="00E559CE" w:rsidP="00B94443">
            <w:pPr>
              <w:jc w:val="both"/>
              <w:rPr>
                <w:sz w:val="24"/>
                <w:szCs w:val="24"/>
              </w:rPr>
            </w:pPr>
          </w:p>
        </w:tc>
        <w:tc>
          <w:tcPr>
            <w:tcW w:w="5094" w:type="dxa"/>
          </w:tcPr>
          <w:p w14:paraId="1C31798C" w14:textId="77777777" w:rsidR="009E17D4" w:rsidRDefault="009E17D4" w:rsidP="00617F24">
            <w:pPr>
              <w:jc w:val="center"/>
              <w:rPr>
                <w:sz w:val="24"/>
                <w:szCs w:val="24"/>
              </w:rPr>
            </w:pPr>
          </w:p>
          <w:p w14:paraId="3110BA6A" w14:textId="77777777" w:rsidR="009E17D4" w:rsidRDefault="009E17D4" w:rsidP="00617F24">
            <w:pPr>
              <w:jc w:val="center"/>
              <w:rPr>
                <w:sz w:val="24"/>
                <w:szCs w:val="24"/>
              </w:rPr>
            </w:pPr>
          </w:p>
          <w:p w14:paraId="69CC4414" w14:textId="77777777" w:rsidR="00E559CE" w:rsidRPr="00B17FA0" w:rsidRDefault="00617F24" w:rsidP="00617F24">
            <w:pPr>
              <w:jc w:val="center"/>
              <w:rPr>
                <w:sz w:val="24"/>
                <w:szCs w:val="24"/>
              </w:rPr>
            </w:pPr>
            <w:r>
              <w:rPr>
                <w:sz w:val="24"/>
                <w:szCs w:val="24"/>
              </w:rPr>
              <w:t>25</w:t>
            </w:r>
            <w:r w:rsidRPr="00617F24">
              <w:rPr>
                <w:sz w:val="24"/>
                <w:szCs w:val="24"/>
                <w:vertAlign w:val="superscript"/>
              </w:rPr>
              <w:t>th</w:t>
            </w:r>
            <w:r>
              <w:rPr>
                <w:sz w:val="24"/>
                <w:szCs w:val="24"/>
              </w:rPr>
              <w:t xml:space="preserve"> April 2023</w:t>
            </w:r>
          </w:p>
        </w:tc>
      </w:tr>
      <w:tr w:rsidR="00E559CE" w:rsidRPr="008B28E7" w14:paraId="47922148" w14:textId="77777777" w:rsidTr="00B94443">
        <w:tc>
          <w:tcPr>
            <w:tcW w:w="5094" w:type="dxa"/>
          </w:tcPr>
          <w:p w14:paraId="6ACE1ABB" w14:textId="77777777" w:rsidR="00B31DC9" w:rsidRPr="007C6762" w:rsidRDefault="00B31DC9" w:rsidP="008C24D1">
            <w:pPr>
              <w:numPr>
                <w:ilvl w:val="0"/>
                <w:numId w:val="13"/>
              </w:numPr>
              <w:jc w:val="both"/>
              <w:rPr>
                <w:sz w:val="24"/>
                <w:szCs w:val="24"/>
              </w:rPr>
            </w:pPr>
            <w:r w:rsidRPr="007C6762">
              <w:rPr>
                <w:sz w:val="24"/>
                <w:szCs w:val="24"/>
              </w:rPr>
              <w:t xml:space="preserve">Developmental Review (Task 1, Part b), the marking criteria, submission information, 1 to 1 session with trainer for advice, support and guidance. </w:t>
            </w:r>
          </w:p>
          <w:p w14:paraId="7FE45F8E" w14:textId="77777777" w:rsidR="00E559CE" w:rsidRPr="00B17FA0" w:rsidRDefault="00E559CE" w:rsidP="00B94443">
            <w:pPr>
              <w:jc w:val="both"/>
              <w:rPr>
                <w:sz w:val="24"/>
                <w:szCs w:val="24"/>
              </w:rPr>
            </w:pPr>
          </w:p>
        </w:tc>
        <w:tc>
          <w:tcPr>
            <w:tcW w:w="5094" w:type="dxa"/>
          </w:tcPr>
          <w:p w14:paraId="7732D2E1" w14:textId="77777777" w:rsidR="009E17D4" w:rsidRDefault="009E17D4" w:rsidP="00617F24">
            <w:pPr>
              <w:jc w:val="center"/>
              <w:rPr>
                <w:sz w:val="24"/>
                <w:szCs w:val="24"/>
              </w:rPr>
            </w:pPr>
          </w:p>
          <w:p w14:paraId="73D0EB29" w14:textId="77777777" w:rsidR="009E17D4" w:rsidRDefault="009E17D4" w:rsidP="00617F24">
            <w:pPr>
              <w:jc w:val="center"/>
              <w:rPr>
                <w:sz w:val="24"/>
                <w:szCs w:val="24"/>
              </w:rPr>
            </w:pPr>
          </w:p>
          <w:p w14:paraId="30DA739D" w14:textId="77777777" w:rsidR="00E559CE" w:rsidRPr="00B17FA0" w:rsidRDefault="009E17D4" w:rsidP="00617F24">
            <w:pPr>
              <w:jc w:val="center"/>
              <w:rPr>
                <w:sz w:val="24"/>
                <w:szCs w:val="24"/>
              </w:rPr>
            </w:pPr>
            <w:r>
              <w:rPr>
                <w:sz w:val="24"/>
                <w:szCs w:val="24"/>
              </w:rPr>
              <w:t>21</w:t>
            </w:r>
            <w:r w:rsidRPr="009E17D4">
              <w:rPr>
                <w:sz w:val="24"/>
                <w:szCs w:val="24"/>
                <w:vertAlign w:val="superscript"/>
              </w:rPr>
              <w:t>st</w:t>
            </w:r>
            <w:r>
              <w:rPr>
                <w:sz w:val="24"/>
                <w:szCs w:val="24"/>
              </w:rPr>
              <w:t xml:space="preserve"> August 2023</w:t>
            </w:r>
          </w:p>
        </w:tc>
      </w:tr>
    </w:tbl>
    <w:p w14:paraId="4C13996D" w14:textId="77777777" w:rsidR="00E559CE" w:rsidRPr="008B28E7" w:rsidRDefault="00E559CE" w:rsidP="00E559CE">
      <w:pPr>
        <w:jc w:val="both"/>
        <w:rPr>
          <w:sz w:val="24"/>
          <w:szCs w:val="24"/>
        </w:rPr>
      </w:pPr>
    </w:p>
    <w:p w14:paraId="26F1D55F" w14:textId="77777777" w:rsidR="000E38C3" w:rsidRDefault="00E559CE" w:rsidP="00E559CE">
      <w:pPr>
        <w:jc w:val="both"/>
        <w:rPr>
          <w:sz w:val="24"/>
          <w:szCs w:val="24"/>
        </w:rPr>
      </w:pPr>
      <w:r>
        <w:rPr>
          <w:sz w:val="24"/>
          <w:szCs w:val="24"/>
        </w:rPr>
        <w:t>Notes</w:t>
      </w:r>
      <w:r w:rsidRPr="008B28E7">
        <w:rPr>
          <w:sz w:val="24"/>
          <w:szCs w:val="24"/>
        </w:rPr>
        <w:t xml:space="preserve"> </w:t>
      </w:r>
    </w:p>
    <w:p w14:paraId="26937122" w14:textId="77777777" w:rsidR="000E38C3" w:rsidRDefault="000E38C3" w:rsidP="00E559CE">
      <w:pPr>
        <w:jc w:val="both"/>
        <w:rPr>
          <w:sz w:val="24"/>
          <w:szCs w:val="24"/>
        </w:rPr>
      </w:pPr>
    </w:p>
    <w:p w14:paraId="0167F41B" w14:textId="77777777" w:rsidR="1661DBBC" w:rsidRPr="00706BB5" w:rsidRDefault="1661DBBC" w:rsidP="00706BB5">
      <w:pPr>
        <w:jc w:val="both"/>
        <w:rPr>
          <w:sz w:val="24"/>
          <w:szCs w:val="24"/>
        </w:rPr>
      </w:pPr>
    </w:p>
    <w:p w14:paraId="0C0C5F9E" w14:textId="77777777" w:rsidR="008C7770" w:rsidRDefault="008C7770" w:rsidP="00E559CE">
      <w:pPr>
        <w:jc w:val="both"/>
        <w:rPr>
          <w:sz w:val="24"/>
          <w:szCs w:val="24"/>
        </w:rPr>
      </w:pPr>
    </w:p>
    <w:p w14:paraId="51BCDF87" w14:textId="77777777" w:rsidR="008C7770" w:rsidRPr="00706BB5" w:rsidRDefault="002A1A44">
      <w:pPr>
        <w:jc w:val="center"/>
        <w:rPr>
          <w:b/>
          <w:bCs/>
          <w:sz w:val="28"/>
          <w:szCs w:val="28"/>
        </w:rPr>
      </w:pPr>
      <w:r w:rsidRPr="00844C36">
        <w:rPr>
          <w:b/>
          <w:bCs/>
          <w:sz w:val="28"/>
          <w:szCs w:val="28"/>
        </w:rPr>
        <w:t>Mentor</w:t>
      </w:r>
      <w:r w:rsidR="007A628F" w:rsidRPr="00844C36">
        <w:rPr>
          <w:b/>
          <w:bCs/>
          <w:sz w:val="28"/>
          <w:szCs w:val="28"/>
        </w:rPr>
        <w:t>’</w:t>
      </w:r>
      <w:r w:rsidRPr="00844C36">
        <w:rPr>
          <w:b/>
          <w:bCs/>
          <w:sz w:val="28"/>
          <w:szCs w:val="28"/>
        </w:rPr>
        <w:t xml:space="preserve">s </w:t>
      </w:r>
      <w:r w:rsidR="577E9AE8" w:rsidRPr="00844C36">
        <w:rPr>
          <w:b/>
          <w:bCs/>
          <w:sz w:val="28"/>
          <w:szCs w:val="28"/>
        </w:rPr>
        <w:t>report</w:t>
      </w:r>
    </w:p>
    <w:p w14:paraId="55D82D0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49E78F5A" w14:textId="77777777" w:rsidTr="00D3203C">
        <w:tc>
          <w:tcPr>
            <w:tcW w:w="10070" w:type="dxa"/>
          </w:tcPr>
          <w:p w14:paraId="61451633"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271917F" w14:textId="77777777" w:rsidR="00B17FA0" w:rsidRPr="008B28E7" w:rsidRDefault="00B17FA0" w:rsidP="00FF7EBB">
            <w:pPr>
              <w:jc w:val="both"/>
              <w:rPr>
                <w:sz w:val="24"/>
                <w:szCs w:val="24"/>
              </w:rPr>
            </w:pPr>
          </w:p>
        </w:tc>
      </w:tr>
      <w:tr w:rsidR="0065276E" w:rsidRPr="008B28E7" w14:paraId="67A638FB" w14:textId="77777777" w:rsidTr="00D3203C">
        <w:tc>
          <w:tcPr>
            <w:tcW w:w="10070" w:type="dxa"/>
          </w:tcPr>
          <w:p w14:paraId="53733DD8" w14:textId="77777777" w:rsidR="00096D26" w:rsidRPr="00096D26" w:rsidRDefault="00096D26" w:rsidP="00096D26">
            <w:pPr>
              <w:overflowPunct/>
              <w:autoSpaceDE/>
              <w:autoSpaceDN/>
              <w:adjustRightInd/>
              <w:spacing w:before="240" w:line="360" w:lineRule="auto"/>
              <w:jc w:val="both"/>
              <w:textAlignment w:val="auto"/>
              <w:rPr>
                <w:rFonts w:eastAsia="Calibri"/>
                <w:sz w:val="24"/>
                <w:szCs w:val="24"/>
              </w:rPr>
            </w:pPr>
            <w:r w:rsidRPr="0063719D">
              <w:rPr>
                <w:rFonts w:eastAsia="Calibri"/>
                <w:b/>
                <w:bCs/>
                <w:sz w:val="24"/>
                <w:szCs w:val="24"/>
              </w:rPr>
              <w:t xml:space="preserve">TASK 1 </w:t>
            </w:r>
            <w:r w:rsidR="0038779E" w:rsidRPr="0063719D">
              <w:rPr>
                <w:rFonts w:eastAsia="Calibri"/>
                <w:b/>
                <w:bCs/>
                <w:sz w:val="24"/>
                <w:szCs w:val="24"/>
              </w:rPr>
              <w:t>(Part</w:t>
            </w:r>
            <w:r w:rsidRPr="0063719D">
              <w:rPr>
                <w:rFonts w:eastAsia="Calibri"/>
                <w:b/>
                <w:bCs/>
                <w:sz w:val="24"/>
                <w:szCs w:val="24"/>
              </w:rPr>
              <w:t xml:space="preserve"> A)</w:t>
            </w:r>
            <w:r w:rsidRPr="00096D26">
              <w:rPr>
                <w:rFonts w:eastAsia="Calibri"/>
                <w:sz w:val="24"/>
                <w:szCs w:val="24"/>
              </w:rPr>
              <w:t xml:space="preserve"> I can confirm that the outcomes identified by the learner are an accurate reflection of her learning needs. </w:t>
            </w:r>
          </w:p>
          <w:p w14:paraId="12193732" w14:textId="77777777" w:rsidR="00844C36" w:rsidRDefault="00096D26" w:rsidP="003A7553">
            <w:pPr>
              <w:overflowPunct/>
              <w:autoSpaceDE/>
              <w:autoSpaceDN/>
              <w:adjustRightInd/>
              <w:spacing w:before="240" w:line="360" w:lineRule="auto"/>
              <w:jc w:val="both"/>
              <w:textAlignment w:val="auto"/>
              <w:rPr>
                <w:rFonts w:eastAsia="Calibri"/>
                <w:sz w:val="24"/>
                <w:szCs w:val="24"/>
              </w:rPr>
            </w:pPr>
            <w:r w:rsidRPr="0063719D">
              <w:rPr>
                <w:rFonts w:eastAsia="Calibri"/>
                <w:b/>
                <w:bCs/>
                <w:sz w:val="24"/>
                <w:szCs w:val="24"/>
              </w:rPr>
              <w:t xml:space="preserve">Task 1 </w:t>
            </w:r>
            <w:r w:rsidR="0038779E" w:rsidRPr="0063719D">
              <w:rPr>
                <w:rFonts w:eastAsia="Calibri"/>
                <w:b/>
                <w:bCs/>
                <w:sz w:val="24"/>
                <w:szCs w:val="24"/>
              </w:rPr>
              <w:t>(Part</w:t>
            </w:r>
            <w:r w:rsidRPr="0063719D">
              <w:rPr>
                <w:rFonts w:eastAsia="Calibri"/>
                <w:b/>
                <w:bCs/>
                <w:sz w:val="24"/>
                <w:szCs w:val="24"/>
              </w:rPr>
              <w:t xml:space="preserve"> </w:t>
            </w:r>
            <w:r w:rsidR="0038779E" w:rsidRPr="0063719D">
              <w:rPr>
                <w:rFonts w:eastAsia="Calibri"/>
                <w:b/>
                <w:bCs/>
                <w:sz w:val="24"/>
                <w:szCs w:val="24"/>
              </w:rPr>
              <w:t>B)</w:t>
            </w:r>
            <w:r w:rsidR="0038779E" w:rsidRPr="00096D26">
              <w:rPr>
                <w:rFonts w:eastAsia="Calibri"/>
                <w:sz w:val="24"/>
                <w:szCs w:val="24"/>
              </w:rPr>
              <w:t xml:space="preserve"> I</w:t>
            </w:r>
            <w:r w:rsidRPr="00096D26">
              <w:rPr>
                <w:rFonts w:eastAsia="Calibri"/>
                <w:sz w:val="24"/>
                <w:szCs w:val="24"/>
              </w:rPr>
              <w:t xml:space="preserve"> can confirm that the reflection is an accurate reflection of how the lea</w:t>
            </w:r>
            <w:r w:rsidR="00014437">
              <w:rPr>
                <w:rFonts w:eastAsia="Calibri"/>
                <w:sz w:val="24"/>
                <w:szCs w:val="24"/>
              </w:rPr>
              <w:t>r</w:t>
            </w:r>
            <w:r w:rsidRPr="00096D26">
              <w:rPr>
                <w:rFonts w:eastAsia="Calibri"/>
                <w:sz w:val="24"/>
                <w:szCs w:val="24"/>
              </w:rPr>
              <w:t xml:space="preserve">ner has participated in the team, she has attended workshops and peer supervisions, she has also engaged with personal supervision and recognised that it is ok not to know everything. The learning has been working on her assessment skills through supervision and feedback from her mentor. </w:t>
            </w:r>
          </w:p>
          <w:p w14:paraId="0E4AD3A6" w14:textId="5F138CA4" w:rsidR="00844C36" w:rsidRPr="003A7553" w:rsidRDefault="00844C36" w:rsidP="003A7553">
            <w:pPr>
              <w:overflowPunct/>
              <w:autoSpaceDE/>
              <w:autoSpaceDN/>
              <w:adjustRightInd/>
              <w:spacing w:before="240" w:line="360" w:lineRule="auto"/>
              <w:jc w:val="both"/>
              <w:textAlignment w:val="auto"/>
              <w:rPr>
                <w:rFonts w:eastAsia="Calibri"/>
                <w:sz w:val="24"/>
                <w:szCs w:val="24"/>
              </w:rPr>
            </w:pPr>
          </w:p>
        </w:tc>
      </w:tr>
      <w:tr w:rsidR="00D3203C" w:rsidRPr="008B28E7" w14:paraId="5D5C6E87" w14:textId="77777777" w:rsidTr="00D3203C">
        <w:tc>
          <w:tcPr>
            <w:tcW w:w="10070" w:type="dxa"/>
          </w:tcPr>
          <w:p w14:paraId="6EE4DF6E" w14:textId="77777777"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3E091CB7" w14:textId="77777777" w:rsidR="00092970" w:rsidRDefault="00092970" w:rsidP="00FF7EBB">
      <w:pPr>
        <w:jc w:val="both"/>
        <w:rPr>
          <w:sz w:val="24"/>
          <w:szCs w:val="24"/>
        </w:rPr>
      </w:pPr>
    </w:p>
    <w:p w14:paraId="7E9F72FE" w14:textId="77777777" w:rsidR="008B28E7" w:rsidRDefault="008B28E7" w:rsidP="00FF7EBB">
      <w:pPr>
        <w:jc w:val="both"/>
        <w:rPr>
          <w:sz w:val="24"/>
          <w:szCs w:val="24"/>
        </w:rPr>
      </w:pPr>
    </w:p>
    <w:p w14:paraId="460B644C" w14:textId="77777777" w:rsidR="008B28E7" w:rsidRDefault="008B28E7" w:rsidP="00FF7EBB">
      <w:pPr>
        <w:jc w:val="both"/>
        <w:rPr>
          <w:sz w:val="24"/>
          <w:szCs w:val="24"/>
        </w:rPr>
      </w:pPr>
    </w:p>
    <w:p w14:paraId="3E139259" w14:textId="77777777" w:rsidR="008B28E7" w:rsidRDefault="008B28E7" w:rsidP="00FF7EBB">
      <w:pPr>
        <w:jc w:val="both"/>
        <w:rPr>
          <w:sz w:val="24"/>
          <w:szCs w:val="24"/>
        </w:rPr>
      </w:pPr>
    </w:p>
    <w:p w14:paraId="0FE238E7" w14:textId="77777777" w:rsidR="008B28E7" w:rsidRDefault="008B28E7" w:rsidP="00FF7EBB">
      <w:pPr>
        <w:jc w:val="both"/>
        <w:rPr>
          <w:sz w:val="24"/>
          <w:szCs w:val="24"/>
        </w:rPr>
      </w:pPr>
    </w:p>
    <w:p w14:paraId="74AD9DDA" w14:textId="77777777" w:rsidR="008B28E7" w:rsidRDefault="008B28E7" w:rsidP="00FF7EBB">
      <w:pPr>
        <w:jc w:val="both"/>
        <w:rPr>
          <w:sz w:val="24"/>
          <w:szCs w:val="24"/>
        </w:rPr>
      </w:pPr>
    </w:p>
    <w:p w14:paraId="438DAD48" w14:textId="77777777" w:rsidR="00500748" w:rsidRPr="00EE5BC3" w:rsidRDefault="00064063" w:rsidP="00AA7960">
      <w:pPr>
        <w:keepNext/>
        <w:jc w:val="center"/>
        <w:rPr>
          <w:b/>
          <w:sz w:val="28"/>
          <w:szCs w:val="28"/>
        </w:rPr>
      </w:pPr>
      <w:r w:rsidRPr="00EE5BC3">
        <w:rPr>
          <w:b/>
          <w:sz w:val="28"/>
          <w:szCs w:val="28"/>
        </w:rPr>
        <w:t>Learner Details</w:t>
      </w:r>
    </w:p>
    <w:p w14:paraId="2D3D6B04" w14:textId="77777777" w:rsidR="000E38C3" w:rsidRDefault="000E38C3" w:rsidP="0093018C">
      <w:pPr>
        <w:keepNext/>
        <w:jc w:val="center"/>
        <w:rPr>
          <w:b/>
          <w:sz w:val="24"/>
          <w:szCs w:val="24"/>
        </w:rPr>
      </w:pPr>
    </w:p>
    <w:p w14:paraId="283F3359"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1BA1AE55" w14:textId="77777777" w:rsidR="0093018C" w:rsidRPr="008B28E7" w:rsidRDefault="0093018C" w:rsidP="0093018C">
      <w:pPr>
        <w:keepNext/>
        <w:jc w:val="center"/>
        <w:rPr>
          <w:b/>
          <w:sz w:val="24"/>
          <w:szCs w:val="24"/>
        </w:rPr>
      </w:pPr>
    </w:p>
    <w:p w14:paraId="24A9B3EB"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D680B53" w14:textId="77777777" w:rsidR="00B17FA0" w:rsidRDefault="00B17FA0" w:rsidP="00C65921">
      <w:pPr>
        <w:keepNext/>
        <w:rPr>
          <w:b/>
          <w:sz w:val="24"/>
          <w:szCs w:val="24"/>
        </w:rPr>
      </w:pPr>
    </w:p>
    <w:p w14:paraId="3B873789" w14:textId="77777777" w:rsidR="004923DA" w:rsidRDefault="004923DA" w:rsidP="00B17FA0">
      <w:pPr>
        <w:ind w:right="180"/>
        <w:jc w:val="both"/>
        <w:rPr>
          <w:b/>
          <w:sz w:val="24"/>
          <w:szCs w:val="24"/>
        </w:rPr>
      </w:pPr>
      <w:r w:rsidRPr="008B28E7">
        <w:rPr>
          <w:b/>
          <w:sz w:val="24"/>
          <w:szCs w:val="24"/>
        </w:rPr>
        <w:t xml:space="preserve">Learner Details </w:t>
      </w:r>
    </w:p>
    <w:p w14:paraId="4D6A4814"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15C01C8" w14:textId="77777777" w:rsidR="004923DA" w:rsidRPr="008B28E7" w:rsidRDefault="004923DA" w:rsidP="00FF7EBB">
      <w:pPr>
        <w:ind w:right="180"/>
        <w:jc w:val="both"/>
        <w:rPr>
          <w:b/>
          <w:sz w:val="24"/>
          <w:szCs w:val="24"/>
        </w:rPr>
      </w:pPr>
    </w:p>
    <w:p w14:paraId="41BD195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D551A">
        <w:rPr>
          <w:b/>
          <w:sz w:val="24"/>
          <w:szCs w:val="24"/>
        </w:rPr>
        <w:t xml:space="preserve"> </w:t>
      </w:r>
      <w:r w:rsidR="008D551A" w:rsidRPr="008D551A">
        <w:rPr>
          <w:sz w:val="24"/>
          <w:szCs w:val="24"/>
        </w:rPr>
        <w:t>Hayley Croft</w:t>
      </w:r>
      <w:r w:rsidR="008D551A">
        <w:rPr>
          <w:b/>
          <w:sz w:val="24"/>
          <w:szCs w:val="24"/>
        </w:rPr>
        <w:t xml:space="preserve"> </w:t>
      </w:r>
    </w:p>
    <w:p w14:paraId="0E811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C6366C"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D551A">
        <w:rPr>
          <w:b/>
          <w:sz w:val="24"/>
          <w:szCs w:val="24"/>
        </w:rPr>
        <w:t xml:space="preserve"> </w:t>
      </w:r>
      <w:r w:rsidR="008D551A" w:rsidRPr="008D551A">
        <w:rPr>
          <w:sz w:val="24"/>
          <w:szCs w:val="24"/>
        </w:rPr>
        <w:t>2025636</w:t>
      </w:r>
    </w:p>
    <w:p w14:paraId="3722714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60726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212C44B" w14:textId="77777777" w:rsidR="004923D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 xml:space="preserve">10 Peniel Road, </w:t>
      </w:r>
    </w:p>
    <w:p w14:paraId="55016562"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proofErr w:type="spellStart"/>
      <w:r w:rsidRPr="008D551A">
        <w:rPr>
          <w:sz w:val="24"/>
          <w:szCs w:val="24"/>
        </w:rPr>
        <w:t>Treboeth</w:t>
      </w:r>
      <w:proofErr w:type="spellEnd"/>
      <w:r w:rsidRPr="008D551A">
        <w:rPr>
          <w:sz w:val="24"/>
          <w:szCs w:val="24"/>
        </w:rPr>
        <w:t>,</w:t>
      </w:r>
    </w:p>
    <w:p w14:paraId="319B4F6C"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Swansea</w:t>
      </w:r>
    </w:p>
    <w:p w14:paraId="2E42AE83"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SA5 9DW</w:t>
      </w:r>
    </w:p>
    <w:p w14:paraId="4F2DAD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786095"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D551A">
        <w:rPr>
          <w:b/>
          <w:sz w:val="24"/>
          <w:szCs w:val="24"/>
        </w:rPr>
        <w:t xml:space="preserve"> </w:t>
      </w:r>
      <w:r w:rsidR="008D551A">
        <w:rPr>
          <w:sz w:val="24"/>
          <w:szCs w:val="24"/>
        </w:rPr>
        <w:t>07737003304</w:t>
      </w:r>
    </w:p>
    <w:p w14:paraId="731E0B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A3396B"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D551A">
        <w:rPr>
          <w:b/>
          <w:sz w:val="24"/>
          <w:szCs w:val="24"/>
        </w:rPr>
        <w:t xml:space="preserve"> </w:t>
      </w:r>
      <w:r w:rsidR="008D551A">
        <w:rPr>
          <w:sz w:val="24"/>
          <w:szCs w:val="24"/>
        </w:rPr>
        <w:t>Hayley.Croft@swansea.gov.uk</w:t>
      </w:r>
    </w:p>
    <w:p w14:paraId="2ADEB8A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5FB9E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24649">
        <w:rPr>
          <w:sz w:val="24"/>
          <w:szCs w:val="24"/>
        </w:rPr>
        <w:t>26</w:t>
      </w:r>
      <w:r w:rsidR="008D551A" w:rsidRPr="008D551A">
        <w:rPr>
          <w:sz w:val="24"/>
          <w:szCs w:val="24"/>
          <w:vertAlign w:val="superscript"/>
        </w:rPr>
        <w:t>t</w:t>
      </w:r>
      <w:r w:rsidR="00724649">
        <w:rPr>
          <w:sz w:val="24"/>
          <w:szCs w:val="24"/>
          <w:vertAlign w:val="superscript"/>
        </w:rPr>
        <w:t>h</w:t>
      </w:r>
      <w:r w:rsidR="008D551A" w:rsidRPr="008D551A">
        <w:rPr>
          <w:sz w:val="24"/>
          <w:szCs w:val="24"/>
        </w:rPr>
        <w:t xml:space="preserve"> July 2019</w:t>
      </w:r>
      <w:r w:rsidR="008D551A">
        <w:rPr>
          <w:b/>
          <w:sz w:val="24"/>
          <w:szCs w:val="24"/>
        </w:rPr>
        <w:t xml:space="preserve"> </w:t>
      </w:r>
    </w:p>
    <w:p w14:paraId="1C6B08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383B5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551A">
        <w:rPr>
          <w:b/>
          <w:sz w:val="24"/>
          <w:szCs w:val="24"/>
        </w:rPr>
        <w:t xml:space="preserve"> </w:t>
      </w:r>
      <w:r w:rsidR="008D551A" w:rsidRPr="008D551A">
        <w:rPr>
          <w:sz w:val="24"/>
          <w:szCs w:val="24"/>
        </w:rPr>
        <w:t>7</w:t>
      </w:r>
      <w:r w:rsidR="008D551A" w:rsidRPr="008D551A">
        <w:rPr>
          <w:sz w:val="24"/>
          <w:szCs w:val="24"/>
          <w:vertAlign w:val="superscript"/>
        </w:rPr>
        <w:t>th</w:t>
      </w:r>
      <w:r w:rsidR="008D551A" w:rsidRPr="008D551A">
        <w:rPr>
          <w:sz w:val="24"/>
          <w:szCs w:val="24"/>
        </w:rPr>
        <w:t xml:space="preserve"> August 2019</w:t>
      </w:r>
      <w:r w:rsidR="008D551A">
        <w:rPr>
          <w:b/>
          <w:sz w:val="24"/>
          <w:szCs w:val="24"/>
        </w:rPr>
        <w:t xml:space="preserve"> </w:t>
      </w:r>
    </w:p>
    <w:p w14:paraId="754A8EA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84F0F55" w14:textId="77777777" w:rsidR="004923DA" w:rsidRDefault="004923DA" w:rsidP="00FF7EBB">
      <w:pPr>
        <w:jc w:val="both"/>
        <w:rPr>
          <w:b/>
          <w:sz w:val="24"/>
          <w:szCs w:val="24"/>
        </w:rPr>
      </w:pPr>
    </w:p>
    <w:p w14:paraId="1C0BFD22" w14:textId="77777777" w:rsidR="000E0D51" w:rsidRPr="008B28E7" w:rsidRDefault="000E0D51" w:rsidP="00FF7EBB">
      <w:pPr>
        <w:jc w:val="both"/>
        <w:rPr>
          <w:b/>
          <w:sz w:val="24"/>
          <w:szCs w:val="24"/>
        </w:rPr>
      </w:pPr>
    </w:p>
    <w:p w14:paraId="12FABF3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388788B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948A2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D171A">
        <w:rPr>
          <w:b/>
          <w:sz w:val="24"/>
          <w:szCs w:val="24"/>
        </w:rPr>
        <w:t xml:space="preserve"> </w:t>
      </w:r>
      <w:r w:rsidR="00B31DC9" w:rsidRPr="00B31DC9">
        <w:rPr>
          <w:sz w:val="24"/>
          <w:szCs w:val="24"/>
        </w:rPr>
        <w:t xml:space="preserve">Social Services </w:t>
      </w:r>
    </w:p>
    <w:p w14:paraId="5783EF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982C1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31DC9" w:rsidRPr="00B31DC9">
        <w:rPr>
          <w:b/>
          <w:sz w:val="24"/>
          <w:szCs w:val="24"/>
        </w:rPr>
        <w:t xml:space="preserve"> </w:t>
      </w:r>
      <w:r w:rsidR="00B31DC9" w:rsidRPr="00B31DC9">
        <w:rPr>
          <w:sz w:val="24"/>
          <w:szCs w:val="24"/>
        </w:rPr>
        <w:t>Swansea Council, Child &amp; Family Services</w:t>
      </w:r>
    </w:p>
    <w:p w14:paraId="17DF61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A3467E" w14:textId="77777777" w:rsidR="00B31DC9" w:rsidRPr="00B31DC9" w:rsidRDefault="004923DA" w:rsidP="00B31DC9">
      <w:pPr>
        <w:pBdr>
          <w:top w:val="single" w:sz="6" w:space="1" w:color="auto"/>
          <w:left w:val="single" w:sz="6" w:space="1" w:color="auto"/>
          <w:bottom w:val="single" w:sz="6" w:space="1" w:color="auto"/>
          <w:right w:val="single" w:sz="6" w:space="1" w:color="auto"/>
        </w:pBdr>
        <w:rPr>
          <w:sz w:val="24"/>
          <w:szCs w:val="24"/>
        </w:rPr>
      </w:pPr>
      <w:r>
        <w:rPr>
          <w:b/>
          <w:sz w:val="24"/>
          <w:szCs w:val="24"/>
        </w:rPr>
        <w:t>Address:</w:t>
      </w:r>
      <w:r w:rsidR="00B31DC9" w:rsidRPr="00B31DC9">
        <w:t xml:space="preserve"> </w:t>
      </w:r>
      <w:r w:rsidR="00B31DC9" w:rsidRPr="00B31DC9">
        <w:rPr>
          <w:sz w:val="24"/>
          <w:szCs w:val="24"/>
        </w:rPr>
        <w:t>Child &amp; Family Services</w:t>
      </w:r>
    </w:p>
    <w:p w14:paraId="65D432FA"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PO BOX 686</w:t>
      </w:r>
    </w:p>
    <w:p w14:paraId="18B48D8B"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Swansea</w:t>
      </w:r>
    </w:p>
    <w:p w14:paraId="61A6D679" w14:textId="77777777" w:rsidR="004923DA"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SA1 9PB</w:t>
      </w:r>
    </w:p>
    <w:p w14:paraId="587EDD0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F19C0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31DC9">
        <w:rPr>
          <w:b/>
          <w:sz w:val="24"/>
          <w:szCs w:val="24"/>
        </w:rPr>
        <w:t xml:space="preserve"> </w:t>
      </w:r>
      <w:r w:rsidR="00B31DC9" w:rsidRPr="00B31DC9">
        <w:rPr>
          <w:sz w:val="24"/>
          <w:szCs w:val="24"/>
        </w:rPr>
        <w:t>01792 635180</w:t>
      </w:r>
    </w:p>
    <w:p w14:paraId="70FA72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0D7BE2" w14:textId="77777777" w:rsidR="004923DA"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49" w:history="1">
        <w:r w:rsidR="00B31DC9" w:rsidRPr="008E0363">
          <w:rPr>
            <w:rStyle w:val="Hyperlink"/>
            <w:sz w:val="24"/>
            <w:szCs w:val="24"/>
          </w:rPr>
          <w:t>Hayley.Croft@swansea.gov.uk</w:t>
        </w:r>
      </w:hyperlink>
    </w:p>
    <w:p w14:paraId="475679D3" w14:textId="77777777" w:rsidR="00B31DC9" w:rsidRDefault="00B31DC9" w:rsidP="00C65921">
      <w:pPr>
        <w:pBdr>
          <w:top w:val="single" w:sz="6" w:space="1" w:color="auto"/>
          <w:left w:val="single" w:sz="6" w:space="1" w:color="auto"/>
          <w:bottom w:val="single" w:sz="6" w:space="1" w:color="auto"/>
          <w:right w:val="single" w:sz="6" w:space="1" w:color="auto"/>
        </w:pBdr>
        <w:jc w:val="both"/>
        <w:rPr>
          <w:b/>
          <w:sz w:val="24"/>
          <w:szCs w:val="24"/>
        </w:rPr>
      </w:pPr>
    </w:p>
    <w:p w14:paraId="5B8C5CA2" w14:textId="77777777" w:rsidR="000E0D51" w:rsidRDefault="000E0D51" w:rsidP="000E0D51">
      <w:pPr>
        <w:jc w:val="both"/>
        <w:rPr>
          <w:b/>
          <w:sz w:val="24"/>
          <w:szCs w:val="24"/>
        </w:rPr>
      </w:pPr>
    </w:p>
    <w:p w14:paraId="32CA898B" w14:textId="77777777" w:rsidR="008C7770" w:rsidRPr="008B28E7" w:rsidRDefault="008C7770" w:rsidP="000E0D51">
      <w:pPr>
        <w:jc w:val="both"/>
        <w:rPr>
          <w:b/>
          <w:sz w:val="24"/>
          <w:szCs w:val="24"/>
        </w:rPr>
      </w:pPr>
    </w:p>
    <w:p w14:paraId="1F0B7968"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63D517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96A1A8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m:oMath>
        <m:r>
          <m:rPr>
            <m:sty m:val="b"/>
          </m:rPr>
          <w:rPr>
            <w:rFonts w:ascii="Cambria Math" w:hAnsi="Cambria Math"/>
            <w:sz w:val="24"/>
            <w:szCs w:val="24"/>
          </w:rPr>
          <m:t>√</m:t>
        </m:r>
      </m:oMath>
    </w:p>
    <w:p w14:paraId="06890CB5" w14:textId="77777777" w:rsidR="004923DA" w:rsidRDefault="004923DA" w:rsidP="00FF7EBB">
      <w:pPr>
        <w:jc w:val="both"/>
        <w:rPr>
          <w:b/>
          <w:sz w:val="24"/>
          <w:szCs w:val="24"/>
        </w:rPr>
      </w:pPr>
    </w:p>
    <w:p w14:paraId="52B936CC" w14:textId="77777777" w:rsidR="000E0D51" w:rsidRDefault="000E0D51" w:rsidP="00FF7EBB">
      <w:pPr>
        <w:jc w:val="both"/>
        <w:rPr>
          <w:b/>
          <w:sz w:val="24"/>
          <w:szCs w:val="24"/>
        </w:rPr>
      </w:pPr>
    </w:p>
    <w:p w14:paraId="26780F0C" w14:textId="77777777" w:rsidR="000E0D51" w:rsidRDefault="000E0D51" w:rsidP="00FF7EBB">
      <w:pPr>
        <w:jc w:val="both"/>
        <w:rPr>
          <w:b/>
          <w:sz w:val="24"/>
          <w:szCs w:val="24"/>
        </w:rPr>
      </w:pPr>
      <w:r>
        <w:rPr>
          <w:b/>
          <w:sz w:val="24"/>
          <w:szCs w:val="24"/>
        </w:rPr>
        <w:t>Mentor’s details</w:t>
      </w:r>
    </w:p>
    <w:p w14:paraId="66E5F827" w14:textId="77777777" w:rsidR="000E0D51" w:rsidRPr="008B28E7" w:rsidRDefault="000E0D51" w:rsidP="00FF7EBB">
      <w:pPr>
        <w:jc w:val="both"/>
        <w:rPr>
          <w:b/>
          <w:sz w:val="24"/>
          <w:szCs w:val="24"/>
        </w:rPr>
      </w:pPr>
    </w:p>
    <w:p w14:paraId="1F6DE43C" w14:textId="77777777" w:rsidR="004923DA" w:rsidRPr="005B6F11"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5B6F11">
        <w:rPr>
          <w:b/>
          <w:sz w:val="24"/>
          <w:szCs w:val="24"/>
        </w:rPr>
        <w:t>5</w:t>
      </w:r>
      <w:r w:rsidR="004923DA" w:rsidRPr="005B6F11">
        <w:rPr>
          <w:b/>
          <w:sz w:val="24"/>
          <w:szCs w:val="24"/>
        </w:rPr>
        <w:t>. Mentor’s details</w:t>
      </w:r>
      <w:r w:rsidR="00F81FEC" w:rsidRPr="005B6F11">
        <w:rPr>
          <w:b/>
          <w:sz w:val="24"/>
          <w:szCs w:val="24"/>
        </w:rPr>
        <w:t xml:space="preserve"> </w:t>
      </w:r>
    </w:p>
    <w:p w14:paraId="55D99322" w14:textId="77777777" w:rsidR="004923DA" w:rsidRPr="009F0CE5"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green"/>
        </w:rPr>
      </w:pPr>
    </w:p>
    <w:p w14:paraId="16EE682E" w14:textId="5648CD15"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5B6F11">
        <w:rPr>
          <w:b/>
          <w:sz w:val="24"/>
          <w:szCs w:val="24"/>
        </w:rPr>
        <w:t>Name:</w:t>
      </w:r>
      <w:r w:rsidR="005D171A" w:rsidRPr="005B6F11">
        <w:rPr>
          <w:b/>
          <w:sz w:val="24"/>
          <w:szCs w:val="24"/>
        </w:rPr>
        <w:t xml:space="preserve"> </w:t>
      </w:r>
      <w:r w:rsidR="00C14150" w:rsidRPr="005B6F11">
        <w:rPr>
          <w:bCs/>
          <w:sz w:val="24"/>
          <w:szCs w:val="24"/>
        </w:rPr>
        <w:t>Catrin Phillips</w:t>
      </w:r>
      <w:r w:rsidR="00C14150" w:rsidRPr="005B6F11">
        <w:rPr>
          <w:b/>
          <w:sz w:val="24"/>
          <w:szCs w:val="24"/>
        </w:rPr>
        <w:t xml:space="preserve"> </w:t>
      </w:r>
      <w:r w:rsidR="00410537" w:rsidRPr="005B6F11">
        <w:rPr>
          <w:bCs/>
          <w:sz w:val="24"/>
          <w:szCs w:val="24"/>
        </w:rPr>
        <w:t>/ Kelly Lewis</w:t>
      </w:r>
    </w:p>
    <w:p w14:paraId="531F649B"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637B7A" w14:textId="77777777" w:rsidR="00B31DC9" w:rsidRPr="005B6F11" w:rsidRDefault="004923DA" w:rsidP="00B31DC9">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Address:</w:t>
      </w:r>
      <w:r w:rsidR="00B31DC9" w:rsidRPr="005B6F11">
        <w:t xml:space="preserve"> </w:t>
      </w:r>
      <w:r w:rsidR="00B31DC9" w:rsidRPr="005B6F11">
        <w:rPr>
          <w:sz w:val="24"/>
          <w:szCs w:val="24"/>
        </w:rPr>
        <w:t xml:space="preserve">Child &amp; Family Services </w:t>
      </w:r>
    </w:p>
    <w:p w14:paraId="6184EA1C" w14:textId="77777777" w:rsidR="00B31DC9"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PO BOX 686</w:t>
      </w:r>
    </w:p>
    <w:p w14:paraId="43161880" w14:textId="77777777" w:rsidR="00B31DC9"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Swansea</w:t>
      </w:r>
    </w:p>
    <w:p w14:paraId="41B6C8A8" w14:textId="77777777" w:rsidR="004923DA" w:rsidRPr="005B6F11" w:rsidRDefault="00B31DC9" w:rsidP="00B31DC9">
      <w:pPr>
        <w:pBdr>
          <w:top w:val="single" w:sz="6" w:space="1" w:color="auto"/>
          <w:left w:val="single" w:sz="6" w:space="1" w:color="auto"/>
          <w:bottom w:val="single" w:sz="6" w:space="1" w:color="auto"/>
          <w:right w:val="single" w:sz="6" w:space="1" w:color="auto"/>
        </w:pBdr>
        <w:jc w:val="both"/>
        <w:rPr>
          <w:sz w:val="24"/>
          <w:szCs w:val="24"/>
        </w:rPr>
      </w:pPr>
      <w:r w:rsidRPr="005B6F11">
        <w:rPr>
          <w:sz w:val="24"/>
          <w:szCs w:val="24"/>
        </w:rPr>
        <w:t xml:space="preserve">                 SA1 9PB</w:t>
      </w:r>
    </w:p>
    <w:p w14:paraId="1C3CACED"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EC2B60B"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Telephone Number:</w:t>
      </w:r>
      <w:r w:rsidR="00B31DC9" w:rsidRPr="005B6F11">
        <w:rPr>
          <w:b/>
          <w:sz w:val="24"/>
          <w:szCs w:val="24"/>
        </w:rPr>
        <w:t xml:space="preserve"> </w:t>
      </w:r>
      <w:r w:rsidR="00B31DC9" w:rsidRPr="005B6F11">
        <w:rPr>
          <w:sz w:val="24"/>
          <w:szCs w:val="24"/>
        </w:rPr>
        <w:t>01792 635180</w:t>
      </w:r>
    </w:p>
    <w:p w14:paraId="6ECEBBCE" w14:textId="77777777" w:rsidR="004923DA" w:rsidRPr="005B6F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07B8B0" w14:textId="38301522" w:rsidR="00B31DC9" w:rsidRPr="00B31D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5B6F11">
        <w:rPr>
          <w:b/>
          <w:sz w:val="24"/>
          <w:szCs w:val="24"/>
        </w:rPr>
        <w:t>E-Mail address:</w:t>
      </w:r>
      <w:r w:rsidR="00B31DC9" w:rsidRPr="005B6F11">
        <w:rPr>
          <w:b/>
          <w:sz w:val="24"/>
          <w:szCs w:val="24"/>
        </w:rPr>
        <w:t xml:space="preserve"> </w:t>
      </w:r>
      <w:hyperlink r:id="rId50" w:history="1">
        <w:r w:rsidR="00FA2857" w:rsidRPr="005B6F11">
          <w:rPr>
            <w:rStyle w:val="Hyperlink"/>
            <w:bCs/>
            <w:sz w:val="24"/>
            <w:szCs w:val="24"/>
          </w:rPr>
          <w:t>catrin.phillips@swansea.gov.uk</w:t>
        </w:r>
      </w:hyperlink>
      <w:r w:rsidR="00FA2857" w:rsidRPr="005B6F11">
        <w:rPr>
          <w:bCs/>
          <w:sz w:val="24"/>
          <w:szCs w:val="24"/>
        </w:rPr>
        <w:t xml:space="preserve"> </w:t>
      </w:r>
      <w:r w:rsidR="00410537" w:rsidRPr="005B6F11">
        <w:rPr>
          <w:bCs/>
          <w:sz w:val="24"/>
          <w:szCs w:val="24"/>
        </w:rPr>
        <w:t xml:space="preserve">/ </w:t>
      </w:r>
      <w:r w:rsidR="005B6F11" w:rsidRPr="005B6F11">
        <w:rPr>
          <w:bCs/>
          <w:sz w:val="24"/>
          <w:szCs w:val="24"/>
        </w:rPr>
        <w:t>kelly.lewis2@swansea.gov.uk</w:t>
      </w:r>
    </w:p>
    <w:p w14:paraId="1F44EC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22A91A1" w14:textId="77777777" w:rsidR="00F81FEC" w:rsidRDefault="00F81FEC" w:rsidP="00F81FEC">
      <w:pPr>
        <w:jc w:val="both"/>
        <w:rPr>
          <w:b/>
          <w:sz w:val="24"/>
          <w:szCs w:val="24"/>
        </w:rPr>
      </w:pPr>
    </w:p>
    <w:p w14:paraId="26219BC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B624ECC" w14:textId="77777777" w:rsidTr="00B17FA0">
        <w:tc>
          <w:tcPr>
            <w:tcW w:w="10278" w:type="dxa"/>
            <w:shd w:val="clear" w:color="auto" w:fill="auto"/>
          </w:tcPr>
          <w:p w14:paraId="7262671A" w14:textId="77777777" w:rsidR="004923DA" w:rsidRPr="0041598E" w:rsidRDefault="000E0D51" w:rsidP="00FF7EBB">
            <w:pPr>
              <w:jc w:val="both"/>
              <w:rPr>
                <w:sz w:val="24"/>
                <w:szCs w:val="24"/>
              </w:rPr>
            </w:pPr>
            <w:r w:rsidRPr="0041598E">
              <w:rPr>
                <w:b/>
                <w:sz w:val="24"/>
                <w:szCs w:val="24"/>
              </w:rPr>
              <w:t>6</w:t>
            </w:r>
            <w:r w:rsidR="004923DA" w:rsidRPr="0041598E">
              <w:rPr>
                <w:b/>
                <w:sz w:val="24"/>
                <w:szCs w:val="24"/>
              </w:rPr>
              <w:t xml:space="preserve">. </w:t>
            </w:r>
            <w:r w:rsidR="00C65921" w:rsidRPr="0041598E">
              <w:rPr>
                <w:b/>
                <w:sz w:val="24"/>
                <w:szCs w:val="24"/>
              </w:rPr>
              <w:t>O</w:t>
            </w:r>
            <w:r w:rsidR="004923DA" w:rsidRPr="0041598E">
              <w:rPr>
                <w:b/>
                <w:sz w:val="24"/>
                <w:szCs w:val="24"/>
              </w:rPr>
              <w:t xml:space="preserve">bserver details </w:t>
            </w:r>
          </w:p>
          <w:p w14:paraId="441A3EAA" w14:textId="77777777" w:rsidR="004923DA" w:rsidRPr="0041598E" w:rsidRDefault="004923DA" w:rsidP="00FF7EBB">
            <w:pPr>
              <w:jc w:val="both"/>
              <w:rPr>
                <w:b/>
                <w:sz w:val="24"/>
                <w:szCs w:val="24"/>
              </w:rPr>
            </w:pPr>
          </w:p>
          <w:p w14:paraId="3DE2E117" w14:textId="783887FD" w:rsidR="004923DA" w:rsidRPr="0041598E" w:rsidRDefault="004923DA" w:rsidP="00FF7EBB">
            <w:pPr>
              <w:jc w:val="both"/>
              <w:rPr>
                <w:b/>
                <w:sz w:val="24"/>
                <w:szCs w:val="24"/>
              </w:rPr>
            </w:pPr>
            <w:r w:rsidRPr="0041598E">
              <w:rPr>
                <w:b/>
                <w:sz w:val="24"/>
                <w:szCs w:val="24"/>
              </w:rPr>
              <w:t>Name:</w:t>
            </w:r>
            <w:r w:rsidR="00B31DC9" w:rsidRPr="0041598E">
              <w:rPr>
                <w:b/>
                <w:sz w:val="24"/>
                <w:szCs w:val="24"/>
              </w:rPr>
              <w:t xml:space="preserve"> </w:t>
            </w:r>
            <w:r w:rsidR="00E37ECD">
              <w:rPr>
                <w:b/>
                <w:sz w:val="24"/>
                <w:szCs w:val="24"/>
              </w:rPr>
              <w:t xml:space="preserve">Chipo Sana </w:t>
            </w:r>
          </w:p>
          <w:p w14:paraId="43E20752" w14:textId="77777777" w:rsidR="004923DA" w:rsidRPr="0041598E" w:rsidRDefault="004923DA" w:rsidP="00FF7EBB">
            <w:pPr>
              <w:jc w:val="both"/>
              <w:rPr>
                <w:b/>
                <w:sz w:val="24"/>
                <w:szCs w:val="24"/>
              </w:rPr>
            </w:pPr>
          </w:p>
          <w:p w14:paraId="513FB811" w14:textId="77777777" w:rsidR="00B31DC9" w:rsidRPr="0041598E" w:rsidRDefault="004923DA" w:rsidP="00B31DC9">
            <w:pPr>
              <w:jc w:val="both"/>
              <w:rPr>
                <w:sz w:val="24"/>
                <w:szCs w:val="24"/>
              </w:rPr>
            </w:pPr>
            <w:r w:rsidRPr="0041598E">
              <w:rPr>
                <w:b/>
                <w:sz w:val="24"/>
                <w:szCs w:val="24"/>
              </w:rPr>
              <w:t xml:space="preserve">Work Address: </w:t>
            </w:r>
            <w:r w:rsidR="00B31DC9" w:rsidRPr="0041598E">
              <w:rPr>
                <w:sz w:val="24"/>
                <w:szCs w:val="24"/>
              </w:rPr>
              <w:t xml:space="preserve">Child &amp; Family Services </w:t>
            </w:r>
          </w:p>
          <w:p w14:paraId="148557DE" w14:textId="77777777" w:rsidR="00B31DC9" w:rsidRPr="0041598E" w:rsidRDefault="00B31DC9" w:rsidP="00B31DC9">
            <w:pPr>
              <w:jc w:val="both"/>
              <w:rPr>
                <w:sz w:val="24"/>
                <w:szCs w:val="24"/>
              </w:rPr>
            </w:pPr>
            <w:r w:rsidRPr="0041598E">
              <w:rPr>
                <w:sz w:val="24"/>
                <w:szCs w:val="24"/>
              </w:rPr>
              <w:t xml:space="preserve">                           PO BOX 686</w:t>
            </w:r>
          </w:p>
          <w:p w14:paraId="5A88A482" w14:textId="77777777" w:rsidR="00B31DC9" w:rsidRPr="0041598E" w:rsidRDefault="00B31DC9" w:rsidP="00B31DC9">
            <w:pPr>
              <w:jc w:val="both"/>
              <w:rPr>
                <w:sz w:val="24"/>
                <w:szCs w:val="24"/>
              </w:rPr>
            </w:pPr>
            <w:r w:rsidRPr="0041598E">
              <w:rPr>
                <w:sz w:val="24"/>
                <w:szCs w:val="24"/>
              </w:rPr>
              <w:t xml:space="preserve">                           Swansea</w:t>
            </w:r>
          </w:p>
          <w:p w14:paraId="471BE64B" w14:textId="77777777" w:rsidR="004923DA" w:rsidRPr="0041598E" w:rsidRDefault="00B31DC9" w:rsidP="00B31DC9">
            <w:pPr>
              <w:jc w:val="both"/>
              <w:rPr>
                <w:sz w:val="24"/>
                <w:szCs w:val="24"/>
              </w:rPr>
            </w:pPr>
            <w:r w:rsidRPr="0041598E">
              <w:rPr>
                <w:sz w:val="24"/>
                <w:szCs w:val="24"/>
              </w:rPr>
              <w:t xml:space="preserve">                          SA1 9PB</w:t>
            </w:r>
          </w:p>
          <w:p w14:paraId="145EA7A3" w14:textId="77777777" w:rsidR="004923DA" w:rsidRPr="0041598E" w:rsidRDefault="004923DA" w:rsidP="00FF7EBB">
            <w:pPr>
              <w:jc w:val="both"/>
              <w:rPr>
                <w:b/>
                <w:sz w:val="24"/>
                <w:szCs w:val="24"/>
              </w:rPr>
            </w:pPr>
          </w:p>
          <w:p w14:paraId="0E51CA45" w14:textId="77777777" w:rsidR="001155AB" w:rsidRPr="0041598E" w:rsidRDefault="004923DA" w:rsidP="00FF7EBB">
            <w:pPr>
              <w:jc w:val="both"/>
              <w:rPr>
                <w:b/>
                <w:sz w:val="24"/>
                <w:szCs w:val="24"/>
              </w:rPr>
            </w:pPr>
            <w:r w:rsidRPr="0041598E">
              <w:rPr>
                <w:b/>
                <w:sz w:val="24"/>
                <w:szCs w:val="24"/>
              </w:rPr>
              <w:t>Professional Qualification and date of qualification:</w:t>
            </w:r>
            <w:r w:rsidR="00B31DC9" w:rsidRPr="0041598E">
              <w:rPr>
                <w:b/>
                <w:sz w:val="24"/>
                <w:szCs w:val="24"/>
              </w:rPr>
              <w:t xml:space="preserve"> </w:t>
            </w:r>
          </w:p>
          <w:p w14:paraId="152D0DFF" w14:textId="7995A7C6" w:rsidR="00FE2792" w:rsidRPr="0005169E" w:rsidRDefault="005A4CF2" w:rsidP="0005169E">
            <w:pPr>
              <w:pStyle w:val="ListParagraph"/>
              <w:numPr>
                <w:ilvl w:val="0"/>
                <w:numId w:val="17"/>
              </w:numPr>
              <w:jc w:val="both"/>
              <w:rPr>
                <w:bCs/>
                <w:sz w:val="24"/>
                <w:szCs w:val="24"/>
              </w:rPr>
            </w:pPr>
            <w:r w:rsidRPr="005A4CF2">
              <w:rPr>
                <w:bCs/>
                <w:sz w:val="24"/>
                <w:szCs w:val="24"/>
              </w:rPr>
              <w:t>BSc (Hons) Social Work</w:t>
            </w:r>
            <w:r>
              <w:rPr>
                <w:bCs/>
                <w:sz w:val="24"/>
                <w:szCs w:val="24"/>
              </w:rPr>
              <w:t xml:space="preserve"> - </w:t>
            </w:r>
            <w:r w:rsidRPr="005A4CF2">
              <w:rPr>
                <w:bCs/>
                <w:sz w:val="24"/>
                <w:szCs w:val="24"/>
              </w:rPr>
              <w:t>Bindura University of Science Education</w:t>
            </w:r>
            <w:r>
              <w:rPr>
                <w:bCs/>
                <w:sz w:val="24"/>
                <w:szCs w:val="24"/>
              </w:rPr>
              <w:t xml:space="preserve"> - </w:t>
            </w:r>
            <w:r w:rsidRPr="005A4CF2">
              <w:rPr>
                <w:bCs/>
                <w:sz w:val="24"/>
                <w:szCs w:val="24"/>
              </w:rPr>
              <w:t>31/12/2013</w:t>
            </w:r>
            <w:r>
              <w:rPr>
                <w:bCs/>
                <w:sz w:val="24"/>
                <w:szCs w:val="24"/>
              </w:rPr>
              <w:t xml:space="preserve"> – </w:t>
            </w:r>
            <w:r w:rsidRPr="005A4CF2">
              <w:rPr>
                <w:bCs/>
                <w:sz w:val="24"/>
                <w:szCs w:val="24"/>
              </w:rPr>
              <w:t>Zimbabwe</w:t>
            </w:r>
          </w:p>
          <w:p w14:paraId="7A8FF4D0" w14:textId="16D9E9A0" w:rsidR="005A4CF2" w:rsidRPr="0041598E" w:rsidRDefault="00FE2792" w:rsidP="00867A6C">
            <w:pPr>
              <w:pStyle w:val="ListParagraph"/>
              <w:numPr>
                <w:ilvl w:val="0"/>
                <w:numId w:val="17"/>
              </w:numPr>
              <w:jc w:val="both"/>
              <w:rPr>
                <w:bCs/>
                <w:sz w:val="24"/>
                <w:szCs w:val="24"/>
              </w:rPr>
            </w:pPr>
            <w:r w:rsidRPr="00FE2792">
              <w:rPr>
                <w:bCs/>
                <w:sz w:val="24"/>
                <w:szCs w:val="24"/>
              </w:rPr>
              <w:t>Consolidation Programme</w:t>
            </w:r>
            <w:r w:rsidRPr="00FE2792">
              <w:rPr>
                <w:bCs/>
                <w:sz w:val="24"/>
                <w:szCs w:val="24"/>
              </w:rPr>
              <w:tab/>
            </w:r>
            <w:r>
              <w:rPr>
                <w:bCs/>
                <w:sz w:val="24"/>
                <w:szCs w:val="24"/>
              </w:rPr>
              <w:t xml:space="preserve">- </w:t>
            </w:r>
            <w:r w:rsidRPr="00FE2792">
              <w:rPr>
                <w:bCs/>
                <w:sz w:val="24"/>
                <w:szCs w:val="24"/>
              </w:rPr>
              <w:t>19/01/2023</w:t>
            </w:r>
            <w:r w:rsidRPr="00FE2792">
              <w:rPr>
                <w:bCs/>
                <w:sz w:val="24"/>
                <w:szCs w:val="24"/>
              </w:rPr>
              <w:tab/>
            </w:r>
            <w:r>
              <w:rPr>
                <w:bCs/>
                <w:sz w:val="24"/>
                <w:szCs w:val="24"/>
              </w:rPr>
              <w:t xml:space="preserve">- </w:t>
            </w:r>
            <w:r w:rsidRPr="00FE2792">
              <w:rPr>
                <w:bCs/>
                <w:sz w:val="24"/>
                <w:szCs w:val="24"/>
              </w:rPr>
              <w:t xml:space="preserve">Porth </w:t>
            </w:r>
            <w:proofErr w:type="spellStart"/>
            <w:r w:rsidRPr="00FE2792">
              <w:rPr>
                <w:bCs/>
                <w:sz w:val="24"/>
                <w:szCs w:val="24"/>
              </w:rPr>
              <w:t>Agored</w:t>
            </w:r>
            <w:proofErr w:type="spellEnd"/>
            <w:r>
              <w:rPr>
                <w:bCs/>
                <w:sz w:val="24"/>
                <w:szCs w:val="24"/>
              </w:rPr>
              <w:t xml:space="preserve"> - </w:t>
            </w:r>
            <w:r w:rsidRPr="00FE2792">
              <w:rPr>
                <w:bCs/>
                <w:sz w:val="24"/>
                <w:szCs w:val="24"/>
              </w:rPr>
              <w:t>QSW (outside the UK)</w:t>
            </w:r>
          </w:p>
          <w:p w14:paraId="75218A5A" w14:textId="77777777" w:rsidR="000C0A59" w:rsidRPr="0041598E" w:rsidRDefault="000C0A59" w:rsidP="00FF7EBB">
            <w:pPr>
              <w:jc w:val="both"/>
              <w:rPr>
                <w:b/>
                <w:sz w:val="24"/>
                <w:szCs w:val="24"/>
              </w:rPr>
            </w:pPr>
          </w:p>
          <w:p w14:paraId="22C594EF" w14:textId="28E23006" w:rsidR="004923DA" w:rsidRPr="0041598E" w:rsidRDefault="009D59C2" w:rsidP="00FF7EBB">
            <w:pPr>
              <w:jc w:val="both"/>
              <w:rPr>
                <w:b/>
                <w:sz w:val="24"/>
                <w:szCs w:val="24"/>
              </w:rPr>
            </w:pPr>
            <w:r w:rsidRPr="0041598E">
              <w:rPr>
                <w:b/>
                <w:sz w:val="24"/>
                <w:szCs w:val="24"/>
              </w:rPr>
              <w:t>T</w:t>
            </w:r>
            <w:r w:rsidR="004923DA" w:rsidRPr="0041598E">
              <w:rPr>
                <w:b/>
                <w:sz w:val="24"/>
                <w:szCs w:val="24"/>
              </w:rPr>
              <w:t>elephone number:</w:t>
            </w:r>
            <w:r w:rsidR="00B31DC9" w:rsidRPr="0041598E">
              <w:rPr>
                <w:b/>
                <w:sz w:val="24"/>
                <w:szCs w:val="24"/>
              </w:rPr>
              <w:t xml:space="preserve"> </w:t>
            </w:r>
            <w:r w:rsidR="00B31DC9" w:rsidRPr="0041598E">
              <w:rPr>
                <w:sz w:val="24"/>
                <w:szCs w:val="24"/>
              </w:rPr>
              <w:t>01792 63518</w:t>
            </w:r>
            <w:r w:rsidR="009640E5" w:rsidRPr="0041598E">
              <w:rPr>
                <w:sz w:val="24"/>
                <w:szCs w:val="24"/>
              </w:rPr>
              <w:t>0</w:t>
            </w:r>
          </w:p>
          <w:p w14:paraId="10EF6094" w14:textId="77777777" w:rsidR="009D59C2" w:rsidRPr="0041598E" w:rsidRDefault="009D59C2" w:rsidP="00FF7EBB">
            <w:pPr>
              <w:jc w:val="both"/>
              <w:rPr>
                <w:b/>
                <w:sz w:val="24"/>
                <w:szCs w:val="24"/>
              </w:rPr>
            </w:pPr>
          </w:p>
          <w:p w14:paraId="4A58D9BE" w14:textId="1FDE22AF" w:rsidR="009D59C2" w:rsidRPr="008B28E7" w:rsidRDefault="009D59C2" w:rsidP="00FF7EBB">
            <w:pPr>
              <w:jc w:val="both"/>
              <w:rPr>
                <w:b/>
                <w:sz w:val="24"/>
                <w:szCs w:val="24"/>
              </w:rPr>
            </w:pPr>
            <w:r w:rsidRPr="0041598E">
              <w:rPr>
                <w:b/>
                <w:sz w:val="24"/>
                <w:szCs w:val="24"/>
              </w:rPr>
              <w:t>Email address:</w:t>
            </w:r>
            <w:r w:rsidR="00B31DC9" w:rsidRPr="0041598E">
              <w:rPr>
                <w:b/>
                <w:sz w:val="24"/>
                <w:szCs w:val="24"/>
              </w:rPr>
              <w:t xml:space="preserve"> </w:t>
            </w:r>
            <w:r w:rsidR="0005169E">
              <w:rPr>
                <w:b/>
                <w:sz w:val="24"/>
                <w:szCs w:val="24"/>
              </w:rPr>
              <w:t>Chipo.Sana@swansea.gov.uk</w:t>
            </w:r>
          </w:p>
          <w:p w14:paraId="4DA62EE8" w14:textId="77777777" w:rsidR="00B17FA0" w:rsidRPr="008B28E7" w:rsidRDefault="00B17FA0" w:rsidP="000E38C3">
            <w:pPr>
              <w:jc w:val="both"/>
              <w:rPr>
                <w:b/>
                <w:sz w:val="24"/>
                <w:szCs w:val="24"/>
              </w:rPr>
            </w:pPr>
          </w:p>
        </w:tc>
      </w:tr>
    </w:tbl>
    <w:p w14:paraId="0575E41F" w14:textId="77777777" w:rsidR="00830DD1" w:rsidRPr="00830DD1" w:rsidRDefault="00830DD1" w:rsidP="00830DD1"/>
    <w:p w14:paraId="16BD1E0E" w14:textId="77777777" w:rsidR="00830DD1" w:rsidRDefault="00830DD1" w:rsidP="00830DD1">
      <w:pPr>
        <w:rPr>
          <w:sz w:val="28"/>
          <w:szCs w:val="28"/>
        </w:rPr>
      </w:pPr>
    </w:p>
    <w:p w14:paraId="7036B9AD" w14:textId="77777777" w:rsidR="00830DD1" w:rsidRDefault="00830DD1" w:rsidP="00830DD1">
      <w:pPr>
        <w:rPr>
          <w:sz w:val="28"/>
          <w:szCs w:val="28"/>
        </w:rPr>
      </w:pPr>
    </w:p>
    <w:p w14:paraId="7E7E23B2"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482C5BA0" w14:textId="77777777" w:rsidR="0093018C" w:rsidRDefault="0093018C" w:rsidP="0093018C">
      <w:pPr>
        <w:keepNext/>
        <w:jc w:val="both"/>
        <w:rPr>
          <w:b/>
          <w:sz w:val="24"/>
          <w:szCs w:val="24"/>
        </w:rPr>
      </w:pPr>
    </w:p>
    <w:p w14:paraId="68C3DB9E"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CD3C1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2886928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AFEE8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15F8930" w14:textId="77777777" w:rsidR="00BC5725" w:rsidRPr="008B28E7" w:rsidRDefault="00B31DC9" w:rsidP="00FF7EBB">
      <w:pPr>
        <w:pBdr>
          <w:top w:val="single" w:sz="6" w:space="1" w:color="auto"/>
          <w:left w:val="single" w:sz="6" w:space="1" w:color="auto"/>
          <w:bottom w:val="single" w:sz="6" w:space="1" w:color="auto"/>
          <w:right w:val="single" w:sz="6" w:space="1" w:color="auto"/>
        </w:pBdr>
        <w:jc w:val="both"/>
        <w:rPr>
          <w:sz w:val="24"/>
          <w:szCs w:val="24"/>
        </w:rPr>
      </w:pPr>
      <w:r w:rsidRPr="00B31DC9">
        <w:rPr>
          <w:noProof/>
          <w:sz w:val="24"/>
          <w:szCs w:val="24"/>
        </w:rPr>
        <w:drawing>
          <wp:anchor distT="0" distB="0" distL="114300" distR="114300" simplePos="0" relativeHeight="251658240" behindDoc="1" locked="0" layoutInCell="1" allowOverlap="1" wp14:anchorId="6B1A3A02" wp14:editId="68304C45">
            <wp:simplePos x="0" y="0"/>
            <wp:positionH relativeFrom="margin">
              <wp:posOffset>1040859</wp:posOffset>
            </wp:positionH>
            <wp:positionV relativeFrom="paragraph">
              <wp:posOffset>19780</wp:posOffset>
            </wp:positionV>
            <wp:extent cx="1089025" cy="427990"/>
            <wp:effectExtent l="0" t="0" r="0" b="0"/>
            <wp:wrapTight wrapText="bothSides">
              <wp:wrapPolygon edited="0">
                <wp:start x="0" y="0"/>
                <wp:lineTo x="0" y="20190"/>
                <wp:lineTo x="21159" y="20190"/>
                <wp:lineTo x="21159" y="0"/>
                <wp:lineTo x="0" y="0"/>
              </wp:wrapPolygon>
            </wp:wrapTight>
            <wp:docPr id="1" name="Picture 1" descr="C:\Users\Hayley.Croft\OneDrive - Swansea Council - Cyngor Abertawe\Croft\Personal\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yley.Croft\OneDrive - Swansea Council - Cyngor Abertawe\Croft\Personal\signature.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089025" cy="427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1EDAD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B31DC9">
        <w:rPr>
          <w:sz w:val="24"/>
          <w:szCs w:val="24"/>
        </w:rPr>
        <w:t xml:space="preserve"> _ _ _</w:t>
      </w:r>
      <w:r>
        <w:rPr>
          <w:sz w:val="24"/>
          <w:szCs w:val="24"/>
        </w:rPr>
        <w:t xml:space="preserve"> _  </w:t>
      </w:r>
      <w:r w:rsidR="009D59C2">
        <w:rPr>
          <w:sz w:val="24"/>
          <w:szCs w:val="24"/>
        </w:rPr>
        <w:t xml:space="preserve"> </w:t>
      </w:r>
      <w:r w:rsidR="004923DA" w:rsidRPr="008B28E7">
        <w:rPr>
          <w:sz w:val="24"/>
          <w:szCs w:val="24"/>
        </w:rPr>
        <w:t>(Learner</w:t>
      </w:r>
      <w:r w:rsidR="000E0D51">
        <w:rPr>
          <w:sz w:val="24"/>
          <w:szCs w:val="24"/>
        </w:rPr>
        <w:t>)</w:t>
      </w:r>
    </w:p>
    <w:p w14:paraId="2FBE533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38BD248"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32AB1">
        <w:rPr>
          <w:sz w:val="24"/>
          <w:szCs w:val="24"/>
        </w:rPr>
        <w:t>22</w:t>
      </w:r>
      <w:r w:rsidR="002238E7">
        <w:rPr>
          <w:sz w:val="24"/>
          <w:szCs w:val="24"/>
        </w:rPr>
        <w:t>/ 10/ 2023</w:t>
      </w:r>
      <w:r>
        <w:rPr>
          <w:sz w:val="24"/>
          <w:szCs w:val="24"/>
        </w:rPr>
        <w:t>_</w:t>
      </w:r>
    </w:p>
    <w:p w14:paraId="160ED1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185F295" w14:textId="77777777" w:rsidR="004923DA" w:rsidRDefault="004923DA" w:rsidP="00FF7EBB">
      <w:pPr>
        <w:ind w:right="180"/>
        <w:jc w:val="both"/>
        <w:rPr>
          <w:b/>
          <w:sz w:val="24"/>
          <w:szCs w:val="24"/>
        </w:rPr>
      </w:pPr>
    </w:p>
    <w:p w14:paraId="1AB814C0" w14:textId="77777777" w:rsidR="000E0D51" w:rsidRPr="008B28E7" w:rsidRDefault="000E0D51" w:rsidP="00FF7EBB">
      <w:pPr>
        <w:ind w:right="180"/>
        <w:jc w:val="both"/>
        <w:rPr>
          <w:b/>
          <w:sz w:val="24"/>
          <w:szCs w:val="24"/>
        </w:rPr>
      </w:pPr>
    </w:p>
    <w:p w14:paraId="2300BC5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0407B60" w14:textId="18621137" w:rsidR="004923DA" w:rsidRPr="003934A5" w:rsidRDefault="00C65921" w:rsidP="003934A5">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64C9E87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0E919B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8C698D" w14:textId="3BEFD041" w:rsidR="00B577D3" w:rsidRPr="00A2706B"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Signed:</w:t>
      </w:r>
      <w:r w:rsidR="009D59C2" w:rsidRPr="00A2706B">
        <w:rPr>
          <w:sz w:val="24"/>
          <w:szCs w:val="24"/>
        </w:rPr>
        <w:t xml:space="preserve">    </w:t>
      </w:r>
      <w:r w:rsidRPr="00A2706B">
        <w:rPr>
          <w:sz w:val="24"/>
          <w:szCs w:val="24"/>
        </w:rPr>
        <w:t xml:space="preserve"> </w:t>
      </w:r>
      <w:r w:rsidR="00B577D3" w:rsidRPr="00A2706B">
        <w:rPr>
          <w:sz w:val="24"/>
          <w:szCs w:val="24"/>
        </w:rPr>
        <w:t xml:space="preserve">_ _ _ </w:t>
      </w:r>
      <w:r w:rsidR="003934A5">
        <w:rPr>
          <w:sz w:val="24"/>
          <w:szCs w:val="24"/>
        </w:rPr>
        <w:t>Chipo Sana</w:t>
      </w:r>
      <w:r w:rsidR="00B577D3" w:rsidRPr="00A2706B">
        <w:rPr>
          <w:sz w:val="24"/>
          <w:szCs w:val="24"/>
        </w:rPr>
        <w:t xml:space="preserve"> _ _ _</w:t>
      </w:r>
      <w:r w:rsidR="00BC5725" w:rsidRPr="00A2706B">
        <w:rPr>
          <w:sz w:val="24"/>
          <w:szCs w:val="24"/>
        </w:rPr>
        <w:t xml:space="preserve"> </w:t>
      </w:r>
      <w:r w:rsidRPr="00A2706B">
        <w:rPr>
          <w:sz w:val="24"/>
          <w:szCs w:val="24"/>
        </w:rPr>
        <w:t>(Observer)</w:t>
      </w:r>
    </w:p>
    <w:p w14:paraId="1ABA51E4" w14:textId="77777777" w:rsidR="00B577D3" w:rsidRPr="00A2706B"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8E4617B" w14:textId="1FE2DED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A2706B">
        <w:rPr>
          <w:sz w:val="24"/>
          <w:szCs w:val="24"/>
        </w:rPr>
        <w:t xml:space="preserve">Date: </w:t>
      </w:r>
      <w:r w:rsidR="009D59C2" w:rsidRPr="00A2706B">
        <w:rPr>
          <w:sz w:val="24"/>
          <w:szCs w:val="24"/>
        </w:rPr>
        <w:t xml:space="preserve">       </w:t>
      </w:r>
      <w:r w:rsidRPr="00A2706B">
        <w:rPr>
          <w:sz w:val="24"/>
          <w:szCs w:val="24"/>
        </w:rPr>
        <w:t>_ _ _</w:t>
      </w:r>
      <w:r w:rsidR="003934A5">
        <w:rPr>
          <w:sz w:val="24"/>
          <w:szCs w:val="24"/>
        </w:rPr>
        <w:t>31/01/2025</w:t>
      </w:r>
      <w:r w:rsidRPr="00A2706B">
        <w:rPr>
          <w:sz w:val="24"/>
          <w:szCs w:val="24"/>
        </w:rPr>
        <w:t xml:space="preserve">_ _ _ </w:t>
      </w:r>
    </w:p>
    <w:p w14:paraId="6C7C9ABA"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348B2E8" w14:textId="77777777" w:rsidR="001B331A" w:rsidRDefault="001B331A" w:rsidP="00FF7EBB">
      <w:pPr>
        <w:ind w:right="180"/>
        <w:jc w:val="both"/>
        <w:rPr>
          <w:b/>
          <w:sz w:val="24"/>
          <w:szCs w:val="24"/>
        </w:rPr>
      </w:pPr>
    </w:p>
    <w:p w14:paraId="17041FF6" w14:textId="77777777" w:rsidR="00335C41" w:rsidRDefault="00335C41" w:rsidP="00FF7EBB">
      <w:pPr>
        <w:ind w:right="180"/>
        <w:jc w:val="both"/>
        <w:rPr>
          <w:b/>
          <w:sz w:val="24"/>
          <w:szCs w:val="24"/>
        </w:rPr>
      </w:pPr>
    </w:p>
    <w:p w14:paraId="144AE442"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3893D3A2" w14:textId="77777777" w:rsidTr="00335C41">
        <w:tc>
          <w:tcPr>
            <w:tcW w:w="10070" w:type="dxa"/>
          </w:tcPr>
          <w:p w14:paraId="182371D3"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2D267D2" w14:textId="77777777" w:rsidR="001E2EB6" w:rsidRPr="00D3203C" w:rsidRDefault="001E2EB6" w:rsidP="00335C41">
            <w:pPr>
              <w:ind w:right="180"/>
              <w:jc w:val="both"/>
              <w:rPr>
                <w:b/>
                <w:sz w:val="24"/>
                <w:szCs w:val="24"/>
              </w:rPr>
            </w:pPr>
          </w:p>
          <w:p w14:paraId="7CE5B7A8"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3C3961B" w14:textId="77777777" w:rsidR="00335C41" w:rsidRPr="00D3203C" w:rsidRDefault="00335C41" w:rsidP="00335C41">
            <w:pPr>
              <w:ind w:right="180"/>
              <w:jc w:val="both"/>
              <w:rPr>
                <w:sz w:val="24"/>
                <w:szCs w:val="24"/>
              </w:rPr>
            </w:pPr>
          </w:p>
          <w:p w14:paraId="516236D7" w14:textId="12FA068C" w:rsidR="00335C41" w:rsidRPr="001C1625" w:rsidRDefault="00335C41" w:rsidP="00335C41">
            <w:pPr>
              <w:ind w:right="180"/>
              <w:jc w:val="both"/>
              <w:rPr>
                <w:sz w:val="24"/>
                <w:szCs w:val="24"/>
              </w:rPr>
            </w:pPr>
            <w:r w:rsidRPr="001C1625">
              <w:rPr>
                <w:sz w:val="24"/>
                <w:szCs w:val="24"/>
              </w:rPr>
              <w:t>Signed____</w:t>
            </w:r>
            <w:r w:rsidR="0054746C" w:rsidRPr="001C1625">
              <w:rPr>
                <w:noProof/>
                <w:sz w:val="24"/>
                <w:szCs w:val="24"/>
              </w:rPr>
              <w:drawing>
                <wp:inline distT="0" distB="0" distL="0" distR="0" wp14:anchorId="1FEAE27D" wp14:editId="10FF8CB6">
                  <wp:extent cx="993775" cy="355600"/>
                  <wp:effectExtent l="0" t="0" r="0" b="6350"/>
                  <wp:docPr id="42649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993775" cy="355600"/>
                          </a:xfrm>
                          <a:prstGeom prst="rect">
                            <a:avLst/>
                          </a:prstGeom>
                          <a:noFill/>
                        </pic:spPr>
                      </pic:pic>
                    </a:graphicData>
                  </a:graphic>
                </wp:inline>
              </w:drawing>
            </w:r>
            <w:r w:rsidRPr="001C1625">
              <w:rPr>
                <w:sz w:val="24"/>
                <w:szCs w:val="24"/>
              </w:rPr>
              <w:t>________ (Mentor)</w:t>
            </w:r>
          </w:p>
          <w:p w14:paraId="3FDEB650" w14:textId="77777777" w:rsidR="00335C41" w:rsidRPr="001C1625" w:rsidRDefault="00335C41" w:rsidP="00335C41">
            <w:pPr>
              <w:ind w:right="180"/>
              <w:jc w:val="both"/>
              <w:rPr>
                <w:sz w:val="24"/>
                <w:szCs w:val="24"/>
              </w:rPr>
            </w:pPr>
          </w:p>
          <w:p w14:paraId="5E04FD97" w14:textId="77777777" w:rsidR="00335C41" w:rsidRPr="00D3203C" w:rsidRDefault="00335C41" w:rsidP="00335C41">
            <w:pPr>
              <w:ind w:right="180"/>
              <w:jc w:val="both"/>
              <w:rPr>
                <w:sz w:val="24"/>
                <w:szCs w:val="24"/>
              </w:rPr>
            </w:pPr>
            <w:r w:rsidRPr="001C1625">
              <w:rPr>
                <w:sz w:val="24"/>
                <w:szCs w:val="24"/>
              </w:rPr>
              <w:t>Date ___</w:t>
            </w:r>
            <w:r w:rsidR="005E4D84" w:rsidRPr="001C1625">
              <w:rPr>
                <w:sz w:val="24"/>
                <w:szCs w:val="24"/>
              </w:rPr>
              <w:t>20/10/2023</w:t>
            </w:r>
            <w:r w:rsidRPr="001C1625">
              <w:rPr>
                <w:sz w:val="24"/>
                <w:szCs w:val="24"/>
              </w:rPr>
              <w:t>________________</w:t>
            </w:r>
          </w:p>
          <w:p w14:paraId="00818498" w14:textId="77777777" w:rsidR="00335C41" w:rsidRPr="001E2EB6" w:rsidRDefault="00335C41" w:rsidP="00335C41">
            <w:pPr>
              <w:ind w:right="180"/>
              <w:jc w:val="both"/>
              <w:rPr>
                <w:sz w:val="24"/>
                <w:szCs w:val="24"/>
                <w:highlight w:val="magenta"/>
              </w:rPr>
            </w:pPr>
          </w:p>
          <w:p w14:paraId="03C85C91" w14:textId="77777777" w:rsidR="00335C41" w:rsidRPr="00706BB5" w:rsidRDefault="00335C41" w:rsidP="00D3203C">
            <w:pPr>
              <w:keepNext/>
              <w:jc w:val="center"/>
              <w:rPr>
                <w:b/>
                <w:sz w:val="24"/>
                <w:szCs w:val="24"/>
                <w:highlight w:val="magenta"/>
              </w:rPr>
            </w:pPr>
          </w:p>
        </w:tc>
      </w:tr>
    </w:tbl>
    <w:p w14:paraId="1A2AD297" w14:textId="77777777" w:rsidR="009C7342" w:rsidRDefault="009C7342" w:rsidP="00FF7EBB">
      <w:pPr>
        <w:ind w:right="180"/>
        <w:jc w:val="both"/>
        <w:rPr>
          <w:b/>
          <w:sz w:val="24"/>
          <w:szCs w:val="24"/>
        </w:rPr>
      </w:pPr>
    </w:p>
    <w:p w14:paraId="77DDB22F" w14:textId="77777777" w:rsidR="009C7342" w:rsidRPr="008B28E7" w:rsidRDefault="009C7342" w:rsidP="00FF7EBB">
      <w:pPr>
        <w:ind w:right="180"/>
        <w:jc w:val="both"/>
        <w:rPr>
          <w:b/>
          <w:sz w:val="24"/>
          <w:szCs w:val="24"/>
        </w:rPr>
      </w:pPr>
    </w:p>
    <w:p w14:paraId="0F09B248" w14:textId="77777777" w:rsidR="00706BB5" w:rsidRDefault="00706BB5">
      <w:pPr>
        <w:ind w:right="180"/>
        <w:jc w:val="both"/>
        <w:rPr>
          <w:b/>
          <w:bCs/>
          <w:sz w:val="24"/>
          <w:szCs w:val="24"/>
        </w:rPr>
      </w:pPr>
    </w:p>
    <w:p w14:paraId="02093BB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744A0DD"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5EDC1FC5" w14:textId="77777777" w:rsidR="004923DA" w:rsidRPr="008B28E7" w:rsidRDefault="004923DA" w:rsidP="00FF7EBB">
      <w:pPr>
        <w:overflowPunct/>
        <w:autoSpaceDE/>
        <w:autoSpaceDN/>
        <w:adjustRightInd/>
        <w:jc w:val="both"/>
        <w:textAlignment w:val="auto"/>
        <w:rPr>
          <w:color w:val="auto"/>
          <w:sz w:val="24"/>
          <w:szCs w:val="24"/>
        </w:rPr>
      </w:pPr>
    </w:p>
    <w:p w14:paraId="3DBB9F1C"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D3C724" w14:textId="77777777" w:rsidR="004923DA" w:rsidRPr="008B28E7" w:rsidRDefault="004923DA" w:rsidP="00FF7EBB">
      <w:pPr>
        <w:overflowPunct/>
        <w:autoSpaceDE/>
        <w:autoSpaceDN/>
        <w:adjustRightInd/>
        <w:jc w:val="both"/>
        <w:textAlignment w:val="auto"/>
        <w:rPr>
          <w:color w:val="auto"/>
          <w:sz w:val="24"/>
          <w:szCs w:val="24"/>
        </w:rPr>
      </w:pPr>
    </w:p>
    <w:p w14:paraId="148BA558"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4C52DEB6"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2236B95F"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28722F67"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3F915D9B"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46C0DF52"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704428B9" w14:textId="77777777" w:rsidR="004923DA" w:rsidRDefault="004923DA" w:rsidP="008C24D1">
      <w:pPr>
        <w:numPr>
          <w:ilvl w:val="0"/>
          <w:numId w:val="1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01DB3C8B" w14:textId="77777777" w:rsidR="00DD5020" w:rsidRPr="001E2EB6" w:rsidRDefault="00DD5020" w:rsidP="008C24D1">
      <w:pPr>
        <w:numPr>
          <w:ilvl w:val="0"/>
          <w:numId w:val="2"/>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52AE535F" w14:textId="77777777" w:rsidR="00151DA6" w:rsidRPr="003E54CF" w:rsidRDefault="00151DA6"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04C14A2B" w14:textId="77777777" w:rsidR="00706BB5" w:rsidRPr="00451C49" w:rsidRDefault="732985A0"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647184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07A5E23" w14:textId="77777777" w:rsidR="004923DA" w:rsidRPr="008B28E7" w:rsidRDefault="004923DA" w:rsidP="00FF7EBB">
      <w:pPr>
        <w:overflowPunct/>
        <w:autoSpaceDE/>
        <w:autoSpaceDN/>
        <w:adjustRightInd/>
        <w:jc w:val="both"/>
        <w:textAlignment w:val="auto"/>
        <w:rPr>
          <w:color w:val="auto"/>
          <w:sz w:val="24"/>
          <w:szCs w:val="24"/>
        </w:rPr>
      </w:pPr>
    </w:p>
    <w:p w14:paraId="217A4D78"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BFAA5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9B2905A" w14:textId="195506E3" w:rsidR="004923DA" w:rsidRPr="001C1625"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C1625">
        <w:rPr>
          <w:caps/>
          <w:sz w:val="24"/>
          <w:szCs w:val="24"/>
        </w:rPr>
        <w:t>name of Line manager</w:t>
      </w:r>
      <w:r w:rsidR="00B577D3" w:rsidRPr="001C1625">
        <w:rPr>
          <w:caps/>
          <w:sz w:val="24"/>
          <w:szCs w:val="24"/>
        </w:rPr>
        <w:t xml:space="preserve">: </w:t>
      </w:r>
      <w:r w:rsidR="009D59C2" w:rsidRPr="001C1625">
        <w:rPr>
          <w:caps/>
          <w:sz w:val="24"/>
          <w:szCs w:val="24"/>
        </w:rPr>
        <w:t xml:space="preserve">  </w:t>
      </w:r>
      <w:r w:rsidR="00D35C1B" w:rsidRPr="001C1625">
        <w:rPr>
          <w:caps/>
          <w:sz w:val="24"/>
          <w:szCs w:val="24"/>
        </w:rPr>
        <w:t xml:space="preserve">_ _ _Naomi Rowe _ </w:t>
      </w:r>
      <w:r w:rsidR="00D70018" w:rsidRPr="001C1625">
        <w:rPr>
          <w:caps/>
          <w:sz w:val="24"/>
          <w:szCs w:val="24"/>
        </w:rPr>
        <w:t>/</w:t>
      </w:r>
      <w:r w:rsidR="00D35C1B" w:rsidRPr="001C1625">
        <w:rPr>
          <w:caps/>
          <w:sz w:val="24"/>
          <w:szCs w:val="24"/>
        </w:rPr>
        <w:t xml:space="preserve"> _</w:t>
      </w:r>
      <w:r w:rsidR="009D59C2" w:rsidRPr="001C1625">
        <w:rPr>
          <w:caps/>
          <w:sz w:val="24"/>
          <w:szCs w:val="24"/>
        </w:rPr>
        <w:t xml:space="preserve">  </w:t>
      </w:r>
      <w:r w:rsidR="00D70018" w:rsidRPr="001C1625">
        <w:rPr>
          <w:caps/>
          <w:sz w:val="24"/>
          <w:szCs w:val="24"/>
        </w:rPr>
        <w:t xml:space="preserve">Katie </w:t>
      </w:r>
      <w:r w:rsidR="00EF0712" w:rsidRPr="001C1625">
        <w:rPr>
          <w:caps/>
          <w:sz w:val="24"/>
          <w:szCs w:val="24"/>
        </w:rPr>
        <w:t>Davies</w:t>
      </w:r>
      <w:r w:rsidR="009D59C2" w:rsidRPr="001C1625">
        <w:rPr>
          <w:caps/>
          <w:sz w:val="24"/>
          <w:szCs w:val="24"/>
        </w:rPr>
        <w:t xml:space="preserve"> </w:t>
      </w:r>
    </w:p>
    <w:p w14:paraId="225890A8" w14:textId="5B3BEDE9" w:rsidR="004923DA" w:rsidRPr="001C1625"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1C1625">
        <w:rPr>
          <w:caps/>
          <w:sz w:val="24"/>
          <w:szCs w:val="24"/>
        </w:rPr>
        <w:t>Signature of LINE MANAGER</w:t>
      </w:r>
      <w:r w:rsidR="009D59C2" w:rsidRPr="001C1625">
        <w:rPr>
          <w:sz w:val="24"/>
          <w:szCs w:val="24"/>
        </w:rPr>
        <w:t xml:space="preserve">:  </w:t>
      </w:r>
      <w:bookmarkStart w:id="2" w:name="_Hlk147583149"/>
      <w:r w:rsidR="00B577D3" w:rsidRPr="001C1625">
        <w:rPr>
          <w:sz w:val="24"/>
          <w:szCs w:val="24"/>
        </w:rPr>
        <w:t xml:space="preserve">_ _ _ _ </w:t>
      </w:r>
      <w:proofErr w:type="spellStart"/>
      <w:r w:rsidR="000138F1" w:rsidRPr="001C1625">
        <w:rPr>
          <w:sz w:val="24"/>
          <w:szCs w:val="24"/>
        </w:rPr>
        <w:t>N.Rowe</w:t>
      </w:r>
      <w:proofErr w:type="spellEnd"/>
      <w:r w:rsidR="00B577D3" w:rsidRPr="001C1625">
        <w:rPr>
          <w:sz w:val="24"/>
          <w:szCs w:val="24"/>
        </w:rPr>
        <w:t xml:space="preserve">_ _ </w:t>
      </w:r>
      <w:r w:rsidR="0091244A">
        <w:rPr>
          <w:sz w:val="24"/>
          <w:szCs w:val="24"/>
        </w:rPr>
        <w:t>/</w:t>
      </w:r>
      <w:r w:rsidR="00B577D3" w:rsidRPr="001C1625">
        <w:rPr>
          <w:sz w:val="24"/>
          <w:szCs w:val="24"/>
        </w:rPr>
        <w:t>_ _ _ _ _</w:t>
      </w:r>
      <w:bookmarkEnd w:id="2"/>
    </w:p>
    <w:p w14:paraId="3AB24D35" w14:textId="04370CD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1C1625">
        <w:rPr>
          <w:sz w:val="24"/>
          <w:szCs w:val="24"/>
        </w:rPr>
        <w:t>DATE:</w:t>
      </w:r>
      <w:r w:rsidR="004923DA" w:rsidRPr="001C1625">
        <w:rPr>
          <w:sz w:val="24"/>
          <w:szCs w:val="24"/>
        </w:rPr>
        <w:t xml:space="preserve"> </w:t>
      </w:r>
      <w:r w:rsidR="009D59C2" w:rsidRPr="001C1625">
        <w:rPr>
          <w:sz w:val="24"/>
          <w:szCs w:val="24"/>
        </w:rPr>
        <w:t xml:space="preserve">                                               </w:t>
      </w:r>
      <w:r w:rsidR="00B577D3" w:rsidRPr="001C1625">
        <w:rPr>
          <w:sz w:val="24"/>
          <w:szCs w:val="24"/>
        </w:rPr>
        <w:t xml:space="preserve">_ _ _ </w:t>
      </w:r>
      <w:r w:rsidR="000138F1" w:rsidRPr="001C1625">
        <w:rPr>
          <w:sz w:val="24"/>
          <w:szCs w:val="24"/>
        </w:rPr>
        <w:t>23/10/23</w:t>
      </w:r>
      <w:r w:rsidR="00B577D3" w:rsidRPr="001C1625">
        <w:rPr>
          <w:sz w:val="24"/>
          <w:szCs w:val="24"/>
        </w:rPr>
        <w:t>_ _ _ _ _ _ _ _ _ _ _ _ _ _</w:t>
      </w:r>
    </w:p>
    <w:p w14:paraId="6548AB5D" w14:textId="77777777" w:rsidR="004923DA" w:rsidRPr="008B28E7" w:rsidRDefault="004923DA" w:rsidP="00FF7EBB">
      <w:pPr>
        <w:overflowPunct/>
        <w:autoSpaceDE/>
        <w:autoSpaceDN/>
        <w:adjustRightInd/>
        <w:jc w:val="both"/>
        <w:textAlignment w:val="auto"/>
        <w:rPr>
          <w:color w:val="auto"/>
          <w:sz w:val="24"/>
          <w:szCs w:val="24"/>
          <w:lang w:val="en"/>
        </w:rPr>
      </w:pPr>
    </w:p>
    <w:p w14:paraId="2FE30912" w14:textId="77777777" w:rsidR="004923DA" w:rsidRPr="008B28E7" w:rsidRDefault="004923DA" w:rsidP="00FF7EBB">
      <w:pPr>
        <w:overflowPunct/>
        <w:autoSpaceDE/>
        <w:autoSpaceDN/>
        <w:adjustRightInd/>
        <w:jc w:val="both"/>
        <w:textAlignment w:val="auto"/>
        <w:rPr>
          <w:color w:val="auto"/>
          <w:sz w:val="24"/>
          <w:szCs w:val="24"/>
          <w:lang w:val="en"/>
        </w:rPr>
      </w:pPr>
    </w:p>
    <w:p w14:paraId="33DFBBCD" w14:textId="77777777" w:rsidR="00FA41C7" w:rsidRPr="008B28E7" w:rsidRDefault="00FA41C7" w:rsidP="00FA41C7">
      <w:pPr>
        <w:overflowPunct/>
        <w:autoSpaceDE/>
        <w:autoSpaceDN/>
        <w:adjustRightInd/>
        <w:jc w:val="both"/>
        <w:textAlignment w:val="auto"/>
        <w:rPr>
          <w:color w:val="auto"/>
          <w:sz w:val="24"/>
          <w:szCs w:val="24"/>
        </w:rPr>
      </w:pPr>
    </w:p>
    <w:p w14:paraId="29346D28"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B4C6E86"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E38E01A"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06F9FB9F"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F36C2C0"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32DA1E3C"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74C6BF82"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t>Learning A</w:t>
      </w:r>
      <w:r w:rsidR="000A6458" w:rsidRPr="00C368FA">
        <w:rPr>
          <w:b/>
          <w:color w:val="auto"/>
          <w:sz w:val="28"/>
          <w:szCs w:val="28"/>
        </w:rPr>
        <w:t xml:space="preserve">greement </w:t>
      </w:r>
    </w:p>
    <w:p w14:paraId="07ADC4A8" w14:textId="77777777" w:rsidR="00BB6638" w:rsidRPr="00DA5682" w:rsidRDefault="00BB6638" w:rsidP="00BB6638">
      <w:pPr>
        <w:tabs>
          <w:tab w:val="left" w:pos="1590"/>
        </w:tabs>
        <w:jc w:val="both"/>
        <w:rPr>
          <w:b/>
          <w:sz w:val="24"/>
          <w:szCs w:val="24"/>
        </w:rPr>
      </w:pPr>
    </w:p>
    <w:p w14:paraId="305E2032" w14:textId="77777777" w:rsidR="00BB6638" w:rsidRPr="00DA5682" w:rsidRDefault="00BB6638" w:rsidP="00BB6638">
      <w:pPr>
        <w:overflowPunct/>
        <w:autoSpaceDE/>
        <w:autoSpaceDN/>
        <w:adjustRightInd/>
        <w:textAlignment w:val="auto"/>
        <w:rPr>
          <w:color w:val="auto"/>
          <w:sz w:val="24"/>
          <w:szCs w:val="24"/>
        </w:rPr>
      </w:pPr>
    </w:p>
    <w:p w14:paraId="2605FCBA"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EBD27E3" w14:textId="77777777" w:rsidR="00986C0B" w:rsidRPr="00DA5682" w:rsidRDefault="00986C0B" w:rsidP="00986C0B">
      <w:pPr>
        <w:ind w:right="72"/>
        <w:rPr>
          <w:b/>
          <w:bCs/>
          <w:sz w:val="24"/>
          <w:szCs w:val="24"/>
        </w:rPr>
      </w:pPr>
    </w:p>
    <w:p w14:paraId="49B011C5"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02A69866" w14:textId="77777777" w:rsidR="00986C0B" w:rsidRPr="00DA5682" w:rsidRDefault="00986C0B" w:rsidP="00986C0B">
      <w:pPr>
        <w:ind w:right="72"/>
        <w:jc w:val="center"/>
        <w:rPr>
          <w:b/>
          <w:bCs/>
          <w:sz w:val="24"/>
          <w:szCs w:val="24"/>
        </w:rPr>
      </w:pPr>
    </w:p>
    <w:p w14:paraId="4C312EC3"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15DBC10B"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3AF8570" w14:textId="77777777" w:rsidTr="00986C0B">
        <w:tc>
          <w:tcPr>
            <w:tcW w:w="2808" w:type="dxa"/>
            <w:tcBorders>
              <w:top w:val="single" w:sz="4" w:space="0" w:color="auto"/>
              <w:left w:val="single" w:sz="4" w:space="0" w:color="auto"/>
              <w:bottom w:val="single" w:sz="4" w:space="0" w:color="auto"/>
              <w:right w:val="single" w:sz="4" w:space="0" w:color="auto"/>
            </w:tcBorders>
          </w:tcPr>
          <w:p w14:paraId="2A897114" w14:textId="77777777" w:rsidR="00986C0B" w:rsidRPr="00DA5682" w:rsidRDefault="00986C0B" w:rsidP="005D171A">
            <w:pPr>
              <w:spacing w:line="360" w:lineRule="auto"/>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5C3DAF0" w14:textId="77777777" w:rsidR="00986C0B" w:rsidRDefault="005D171A" w:rsidP="005D171A">
            <w:pPr>
              <w:spacing w:line="360" w:lineRule="auto"/>
              <w:rPr>
                <w:sz w:val="24"/>
                <w:szCs w:val="24"/>
              </w:rPr>
            </w:pPr>
            <w:r>
              <w:rPr>
                <w:sz w:val="24"/>
                <w:szCs w:val="24"/>
              </w:rPr>
              <w:t xml:space="preserve">Hayley Croft </w:t>
            </w:r>
          </w:p>
          <w:p w14:paraId="75B31EBF" w14:textId="77777777" w:rsidR="005D171A" w:rsidRPr="00DA5682" w:rsidRDefault="005D171A" w:rsidP="005D171A">
            <w:pPr>
              <w:spacing w:line="360" w:lineRule="auto"/>
              <w:rPr>
                <w:sz w:val="24"/>
                <w:szCs w:val="24"/>
              </w:rPr>
            </w:pPr>
          </w:p>
        </w:tc>
      </w:tr>
      <w:tr w:rsidR="00986C0B" w:rsidRPr="00DA5682" w14:paraId="79B83E8E" w14:textId="77777777" w:rsidTr="00986C0B">
        <w:tc>
          <w:tcPr>
            <w:tcW w:w="2808" w:type="dxa"/>
            <w:tcBorders>
              <w:top w:val="single" w:sz="4" w:space="0" w:color="auto"/>
              <w:left w:val="single" w:sz="4" w:space="0" w:color="auto"/>
              <w:bottom w:val="single" w:sz="4" w:space="0" w:color="auto"/>
              <w:right w:val="single" w:sz="4" w:space="0" w:color="auto"/>
            </w:tcBorders>
          </w:tcPr>
          <w:p w14:paraId="2F9F03DD" w14:textId="77777777" w:rsidR="00986C0B" w:rsidRPr="00DA5682" w:rsidRDefault="00986C0B" w:rsidP="005D171A">
            <w:pPr>
              <w:spacing w:line="360" w:lineRule="auto"/>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263F79A" w14:textId="77777777" w:rsidR="005D171A" w:rsidRDefault="005D171A" w:rsidP="005D171A">
            <w:pPr>
              <w:spacing w:line="360" w:lineRule="auto"/>
              <w:rPr>
                <w:sz w:val="24"/>
                <w:szCs w:val="24"/>
              </w:rPr>
            </w:pPr>
            <w:r>
              <w:rPr>
                <w:sz w:val="24"/>
                <w:szCs w:val="24"/>
              </w:rPr>
              <w:t xml:space="preserve">Swansea Council </w:t>
            </w:r>
          </w:p>
          <w:p w14:paraId="501E78E8" w14:textId="6310C106" w:rsidR="00986C0B" w:rsidRDefault="005D171A" w:rsidP="005D171A">
            <w:pPr>
              <w:spacing w:line="360" w:lineRule="auto"/>
              <w:rPr>
                <w:sz w:val="24"/>
                <w:szCs w:val="24"/>
              </w:rPr>
            </w:pPr>
            <w:r>
              <w:rPr>
                <w:sz w:val="24"/>
                <w:szCs w:val="24"/>
              </w:rPr>
              <w:t>Child &amp; Family –</w:t>
            </w:r>
            <w:r w:rsidR="00113213">
              <w:rPr>
                <w:sz w:val="24"/>
                <w:szCs w:val="24"/>
              </w:rPr>
              <w:t xml:space="preserve"> </w:t>
            </w:r>
            <w:r w:rsidR="00A3097A">
              <w:rPr>
                <w:sz w:val="24"/>
                <w:szCs w:val="24"/>
              </w:rPr>
              <w:t xml:space="preserve">Academy </w:t>
            </w:r>
            <w:r w:rsidR="001C1625">
              <w:rPr>
                <w:sz w:val="24"/>
                <w:szCs w:val="24"/>
              </w:rPr>
              <w:t>/ SPOC IAA</w:t>
            </w:r>
          </w:p>
          <w:p w14:paraId="3C112B55" w14:textId="77777777" w:rsidR="005D171A" w:rsidRPr="00DA5682" w:rsidRDefault="005D171A" w:rsidP="005D171A">
            <w:pPr>
              <w:spacing w:line="360" w:lineRule="auto"/>
              <w:rPr>
                <w:sz w:val="24"/>
                <w:szCs w:val="24"/>
              </w:rPr>
            </w:pPr>
          </w:p>
        </w:tc>
      </w:tr>
      <w:tr w:rsidR="00986C0B" w:rsidRPr="00DA5682" w14:paraId="7E787774" w14:textId="77777777" w:rsidTr="00986C0B">
        <w:tc>
          <w:tcPr>
            <w:tcW w:w="2808" w:type="dxa"/>
            <w:tcBorders>
              <w:top w:val="single" w:sz="4" w:space="0" w:color="auto"/>
              <w:left w:val="single" w:sz="4" w:space="0" w:color="auto"/>
              <w:bottom w:val="single" w:sz="4" w:space="0" w:color="auto"/>
              <w:right w:val="single" w:sz="4" w:space="0" w:color="auto"/>
            </w:tcBorders>
          </w:tcPr>
          <w:p w14:paraId="2C44D642" w14:textId="77777777" w:rsidR="00986C0B" w:rsidRPr="00EF0712" w:rsidRDefault="00986C0B" w:rsidP="005D171A">
            <w:pPr>
              <w:spacing w:line="360" w:lineRule="auto"/>
              <w:rPr>
                <w:sz w:val="24"/>
                <w:szCs w:val="24"/>
              </w:rPr>
            </w:pPr>
            <w:r w:rsidRPr="00EF071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7DC6170" w14:textId="2BF62701" w:rsidR="00986C0B" w:rsidRPr="00EF0712" w:rsidRDefault="00D35C1B" w:rsidP="005D171A">
            <w:pPr>
              <w:spacing w:line="360" w:lineRule="auto"/>
              <w:rPr>
                <w:sz w:val="24"/>
                <w:szCs w:val="24"/>
              </w:rPr>
            </w:pPr>
            <w:r w:rsidRPr="00EF0712">
              <w:rPr>
                <w:sz w:val="24"/>
                <w:szCs w:val="24"/>
              </w:rPr>
              <w:t xml:space="preserve">Catrin Philips </w:t>
            </w:r>
            <w:r w:rsidR="00EF0712" w:rsidRPr="00EF0712">
              <w:rPr>
                <w:sz w:val="24"/>
                <w:szCs w:val="24"/>
              </w:rPr>
              <w:t>/ Kelly Lewis</w:t>
            </w:r>
          </w:p>
          <w:p w14:paraId="0C930020" w14:textId="77777777" w:rsidR="005D171A" w:rsidRPr="00EF0712" w:rsidRDefault="005D171A" w:rsidP="005D171A">
            <w:pPr>
              <w:spacing w:line="360" w:lineRule="auto"/>
              <w:rPr>
                <w:sz w:val="24"/>
                <w:szCs w:val="24"/>
              </w:rPr>
            </w:pPr>
          </w:p>
        </w:tc>
      </w:tr>
      <w:tr w:rsidR="00986C0B" w:rsidRPr="00DA5682" w14:paraId="1804993C" w14:textId="77777777" w:rsidTr="00986C0B">
        <w:tc>
          <w:tcPr>
            <w:tcW w:w="2808" w:type="dxa"/>
            <w:tcBorders>
              <w:top w:val="single" w:sz="4" w:space="0" w:color="auto"/>
              <w:left w:val="single" w:sz="4" w:space="0" w:color="auto"/>
              <w:bottom w:val="single" w:sz="4" w:space="0" w:color="auto"/>
              <w:right w:val="single" w:sz="4" w:space="0" w:color="auto"/>
            </w:tcBorders>
          </w:tcPr>
          <w:p w14:paraId="6E8BA74E" w14:textId="77777777" w:rsidR="00986C0B" w:rsidRPr="00EF0712" w:rsidRDefault="00986C0B" w:rsidP="005D171A">
            <w:pPr>
              <w:spacing w:line="360" w:lineRule="auto"/>
              <w:rPr>
                <w:sz w:val="24"/>
                <w:szCs w:val="24"/>
              </w:rPr>
            </w:pPr>
            <w:r w:rsidRPr="00EF071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9E5970" w14:textId="55D05DA7" w:rsidR="00986C0B" w:rsidRPr="00EF0712" w:rsidRDefault="00724649" w:rsidP="005D171A">
            <w:pPr>
              <w:spacing w:line="360" w:lineRule="auto"/>
              <w:rPr>
                <w:sz w:val="24"/>
                <w:szCs w:val="24"/>
              </w:rPr>
            </w:pPr>
            <w:r w:rsidRPr="00EF0712">
              <w:rPr>
                <w:sz w:val="24"/>
                <w:szCs w:val="24"/>
              </w:rPr>
              <w:t>Naomi Rowe</w:t>
            </w:r>
            <w:r w:rsidR="00EF0712" w:rsidRPr="00EF0712">
              <w:rPr>
                <w:sz w:val="24"/>
                <w:szCs w:val="24"/>
              </w:rPr>
              <w:t xml:space="preserve"> / Katie Davies</w:t>
            </w:r>
          </w:p>
          <w:p w14:paraId="1BDA1281" w14:textId="77777777" w:rsidR="005D171A" w:rsidRPr="00EF0712" w:rsidRDefault="005D171A" w:rsidP="005D171A">
            <w:pPr>
              <w:spacing w:line="360" w:lineRule="auto"/>
              <w:rPr>
                <w:sz w:val="24"/>
                <w:szCs w:val="24"/>
              </w:rPr>
            </w:pPr>
          </w:p>
        </w:tc>
      </w:tr>
    </w:tbl>
    <w:p w14:paraId="03775962" w14:textId="77777777" w:rsidR="00986C0B" w:rsidRPr="00DA5682" w:rsidRDefault="00986C0B" w:rsidP="00986C0B">
      <w:pPr>
        <w:rPr>
          <w:sz w:val="24"/>
          <w:szCs w:val="24"/>
        </w:rPr>
      </w:pPr>
    </w:p>
    <w:p w14:paraId="14ACBC20" w14:textId="77777777" w:rsidR="00986C0B" w:rsidRPr="00DA5682" w:rsidRDefault="00986C0B" w:rsidP="00986C0B">
      <w:pPr>
        <w:rPr>
          <w:sz w:val="24"/>
          <w:szCs w:val="24"/>
        </w:rPr>
      </w:pPr>
      <w:r w:rsidRPr="00DA5682">
        <w:rPr>
          <w:b/>
          <w:sz w:val="24"/>
          <w:szCs w:val="24"/>
        </w:rPr>
        <w:t>Study Duty</w:t>
      </w:r>
    </w:p>
    <w:p w14:paraId="41B9E1F4" w14:textId="77777777" w:rsidR="00986C0B" w:rsidRPr="00DA5682" w:rsidRDefault="00986C0B" w:rsidP="00986C0B">
      <w:pPr>
        <w:rPr>
          <w:sz w:val="24"/>
          <w:szCs w:val="24"/>
        </w:rPr>
      </w:pPr>
    </w:p>
    <w:p w14:paraId="131E2EAD"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07F15EF2" w14:textId="77777777" w:rsidR="00986C0B" w:rsidRPr="00DA5682" w:rsidRDefault="00986C0B" w:rsidP="00986C0B">
      <w:pPr>
        <w:pStyle w:val="Title"/>
        <w:ind w:right="-1"/>
        <w:jc w:val="left"/>
        <w:rPr>
          <w:rFonts w:cs="Arial"/>
          <w:b w:val="0"/>
          <w:szCs w:val="24"/>
        </w:rPr>
      </w:pPr>
    </w:p>
    <w:p w14:paraId="51D410F3"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F9B2C78" w14:textId="77777777" w:rsidR="00986C0B" w:rsidRPr="00377884" w:rsidRDefault="00986C0B" w:rsidP="00986C0B">
      <w:pPr>
        <w:rPr>
          <w:sz w:val="24"/>
          <w:szCs w:val="24"/>
        </w:rPr>
      </w:pPr>
    </w:p>
    <w:p w14:paraId="0F05CA8B"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6C37ECE4" w14:textId="77777777" w:rsidR="00986C0B" w:rsidRPr="00DA5682" w:rsidRDefault="00986C0B" w:rsidP="00986C0B">
      <w:pPr>
        <w:rPr>
          <w:sz w:val="24"/>
          <w:szCs w:val="24"/>
        </w:rPr>
      </w:pPr>
    </w:p>
    <w:p w14:paraId="3887E216"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4FF93830" w14:textId="77777777" w:rsidR="00451C49" w:rsidRDefault="004F4E33" w:rsidP="00451C49">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26ED6D3E" w14:textId="77777777" w:rsidR="00986C0B" w:rsidRPr="00451C49" w:rsidRDefault="00986C0B" w:rsidP="00451C49">
      <w:pPr>
        <w:jc w:val="both"/>
        <w:rPr>
          <w:sz w:val="24"/>
          <w:szCs w:val="24"/>
        </w:rPr>
      </w:pPr>
      <w:r w:rsidRPr="00DA5682">
        <w:rPr>
          <w:b/>
          <w:sz w:val="24"/>
          <w:szCs w:val="24"/>
        </w:rPr>
        <w:t xml:space="preserve">Resources </w:t>
      </w:r>
    </w:p>
    <w:p w14:paraId="7D84BB43" w14:textId="77777777" w:rsidR="00986C0B" w:rsidRPr="00DA5682" w:rsidRDefault="00986C0B" w:rsidP="00986C0B">
      <w:pPr>
        <w:rPr>
          <w:sz w:val="24"/>
          <w:szCs w:val="24"/>
        </w:rPr>
      </w:pPr>
    </w:p>
    <w:p w14:paraId="6810EE13"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C8A4F1A" w14:textId="77777777" w:rsidR="00986C0B" w:rsidRPr="00DA5682" w:rsidRDefault="00986C0B" w:rsidP="00986C0B">
      <w:pPr>
        <w:rPr>
          <w:sz w:val="24"/>
          <w:szCs w:val="24"/>
        </w:rPr>
      </w:pPr>
    </w:p>
    <w:p w14:paraId="1109907C" w14:textId="77777777" w:rsidR="000766EC" w:rsidRPr="00DA5682" w:rsidRDefault="000766EC" w:rsidP="00986C0B">
      <w:pPr>
        <w:rPr>
          <w:sz w:val="24"/>
          <w:szCs w:val="24"/>
        </w:rPr>
      </w:pPr>
    </w:p>
    <w:p w14:paraId="36F89839" w14:textId="77777777" w:rsidR="00986C0B" w:rsidRPr="00DA5682" w:rsidRDefault="00986C0B" w:rsidP="00986C0B">
      <w:pPr>
        <w:rPr>
          <w:b/>
          <w:sz w:val="24"/>
          <w:szCs w:val="24"/>
        </w:rPr>
      </w:pPr>
      <w:r w:rsidRPr="00DA5682">
        <w:rPr>
          <w:b/>
          <w:sz w:val="24"/>
          <w:szCs w:val="24"/>
        </w:rPr>
        <w:t xml:space="preserve">The employer’s training department agrees to: </w:t>
      </w:r>
    </w:p>
    <w:p w14:paraId="79F49EDE" w14:textId="77777777" w:rsidR="00986C0B" w:rsidRPr="00DA5682" w:rsidRDefault="00986C0B" w:rsidP="00986C0B">
      <w:pPr>
        <w:rPr>
          <w:sz w:val="24"/>
          <w:szCs w:val="24"/>
        </w:rPr>
      </w:pPr>
      <w:r w:rsidRPr="00DA5682">
        <w:rPr>
          <w:sz w:val="24"/>
          <w:szCs w:val="24"/>
        </w:rPr>
        <w:t xml:space="preserve"> </w:t>
      </w:r>
    </w:p>
    <w:p w14:paraId="387F9486" w14:textId="77777777" w:rsidR="00986C0B" w:rsidRPr="00DA5682" w:rsidRDefault="001359EE" w:rsidP="008C24D1">
      <w:pPr>
        <w:numPr>
          <w:ilvl w:val="0"/>
          <w:numId w:val="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1171A57C" w14:textId="77777777" w:rsidR="00986C0B" w:rsidRDefault="00986C0B" w:rsidP="008C24D1">
      <w:pPr>
        <w:numPr>
          <w:ilvl w:val="0"/>
          <w:numId w:val="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4FE6407E" w14:textId="77777777" w:rsidR="002A2C54" w:rsidRPr="002A2C54" w:rsidRDefault="002A2C54" w:rsidP="008C24D1">
      <w:pPr>
        <w:numPr>
          <w:ilvl w:val="0"/>
          <w:numId w:val="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4F44EF53" w14:textId="77777777" w:rsidR="00986C0B" w:rsidRPr="00DA5682" w:rsidRDefault="00986C0B" w:rsidP="008C24D1">
      <w:pPr>
        <w:numPr>
          <w:ilvl w:val="0"/>
          <w:numId w:val="7"/>
        </w:numPr>
        <w:overflowPunct/>
        <w:autoSpaceDE/>
        <w:autoSpaceDN/>
        <w:adjustRightInd/>
        <w:textAlignment w:val="auto"/>
        <w:rPr>
          <w:sz w:val="24"/>
          <w:szCs w:val="24"/>
        </w:rPr>
      </w:pPr>
      <w:r w:rsidRPr="00DA5682">
        <w:rPr>
          <w:sz w:val="24"/>
          <w:szCs w:val="24"/>
        </w:rPr>
        <w:t>provide additional guidance and support by:</w:t>
      </w:r>
    </w:p>
    <w:p w14:paraId="229E1CEB" w14:textId="77777777" w:rsidR="00986C0B" w:rsidRPr="00DA5682" w:rsidRDefault="00986C0B" w:rsidP="00986C0B">
      <w:pPr>
        <w:rPr>
          <w:sz w:val="24"/>
          <w:szCs w:val="24"/>
        </w:rPr>
      </w:pPr>
    </w:p>
    <w:p w14:paraId="26C82E14"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689C6C69"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53F7EC5B"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693354B2"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145113E"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01B37CE6" w14:textId="77777777" w:rsidR="00986C0B" w:rsidRPr="00DA5682" w:rsidRDefault="00986C0B" w:rsidP="00986C0B">
      <w:pPr>
        <w:tabs>
          <w:tab w:val="left" w:pos="360"/>
        </w:tabs>
        <w:rPr>
          <w:sz w:val="24"/>
          <w:szCs w:val="24"/>
        </w:rPr>
      </w:pPr>
    </w:p>
    <w:p w14:paraId="5DCB4351" w14:textId="77777777" w:rsidR="00986C0B" w:rsidRPr="00DA5682" w:rsidRDefault="00986C0B" w:rsidP="00986C0B">
      <w:pPr>
        <w:rPr>
          <w:b/>
          <w:sz w:val="24"/>
          <w:szCs w:val="24"/>
        </w:rPr>
      </w:pPr>
      <w:r w:rsidRPr="00DA5682">
        <w:rPr>
          <w:b/>
          <w:sz w:val="24"/>
          <w:szCs w:val="24"/>
        </w:rPr>
        <w:t xml:space="preserve">The learner agrees to: </w:t>
      </w:r>
    </w:p>
    <w:p w14:paraId="59E26A5F" w14:textId="77777777" w:rsidR="00986C0B" w:rsidRPr="00DA5682" w:rsidRDefault="00986C0B" w:rsidP="00986C0B">
      <w:pPr>
        <w:rPr>
          <w:sz w:val="24"/>
          <w:szCs w:val="24"/>
        </w:rPr>
      </w:pPr>
    </w:p>
    <w:p w14:paraId="5E17973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4A11684F"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18DB692E"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345ED251"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34B747A4"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76442CB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3074C6B8"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0AF85118" w14:textId="77777777" w:rsidR="002A2C54" w:rsidRPr="002A2C54" w:rsidRDefault="00986C0B" w:rsidP="008C24D1">
      <w:pPr>
        <w:numPr>
          <w:ilvl w:val="0"/>
          <w:numId w:val="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734BCDCC"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E230146"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5FF49F23"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4689F135"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34F762E2" w14:textId="77777777" w:rsidR="00986C0B" w:rsidRPr="00DA5682" w:rsidRDefault="00986C0B" w:rsidP="00986C0B">
      <w:pPr>
        <w:rPr>
          <w:sz w:val="24"/>
          <w:szCs w:val="24"/>
        </w:rPr>
      </w:pPr>
    </w:p>
    <w:p w14:paraId="11994FC5" w14:textId="77777777" w:rsidR="00986C0B" w:rsidRPr="00DA5682" w:rsidRDefault="00986C0B" w:rsidP="00986C0B">
      <w:pPr>
        <w:rPr>
          <w:b/>
          <w:sz w:val="24"/>
          <w:szCs w:val="24"/>
        </w:rPr>
      </w:pPr>
    </w:p>
    <w:p w14:paraId="4195FFF9" w14:textId="77777777" w:rsidR="00986C0B" w:rsidRPr="00DA5682" w:rsidRDefault="00986C0B" w:rsidP="00986C0B">
      <w:pPr>
        <w:rPr>
          <w:b/>
          <w:sz w:val="24"/>
          <w:szCs w:val="24"/>
        </w:rPr>
      </w:pPr>
    </w:p>
    <w:p w14:paraId="3289D145"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6C2E076D" w14:textId="77777777" w:rsidR="001359EE" w:rsidRPr="00B436BF" w:rsidRDefault="001359EE" w:rsidP="00986C0B">
      <w:pPr>
        <w:rPr>
          <w:b/>
          <w:sz w:val="24"/>
          <w:szCs w:val="24"/>
        </w:rPr>
      </w:pPr>
    </w:p>
    <w:p w14:paraId="3CDFC5C0"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6FB238FA" w14:textId="77777777" w:rsidR="00986C0B" w:rsidRPr="00DA5682" w:rsidRDefault="00986C0B" w:rsidP="00986C0B">
      <w:pPr>
        <w:rPr>
          <w:sz w:val="24"/>
          <w:szCs w:val="24"/>
        </w:rPr>
      </w:pPr>
    </w:p>
    <w:p w14:paraId="2340D40B"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09138257"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4C7BFD00"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4BA5C815"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31F9BABA"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47D3707" w14:textId="77777777" w:rsidR="00FA41C7" w:rsidRPr="00B436BF" w:rsidRDefault="001359EE" w:rsidP="008C24D1">
      <w:pPr>
        <w:numPr>
          <w:ilvl w:val="0"/>
          <w:numId w:val="1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62B4EFFE" w14:textId="77777777" w:rsidR="00FC0334" w:rsidRPr="00B436BF" w:rsidRDefault="001359EE" w:rsidP="008C24D1">
      <w:pPr>
        <w:numPr>
          <w:ilvl w:val="0"/>
          <w:numId w:val="1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5267C50E" w14:textId="77777777" w:rsidR="00EE5BC3" w:rsidRDefault="00EE5BC3" w:rsidP="00986C0B">
      <w:pPr>
        <w:rPr>
          <w:b/>
          <w:sz w:val="24"/>
          <w:szCs w:val="24"/>
        </w:rPr>
      </w:pPr>
    </w:p>
    <w:p w14:paraId="71FF857F" w14:textId="77777777" w:rsidR="00986C0B" w:rsidRPr="00DA5682" w:rsidRDefault="00986C0B" w:rsidP="00986C0B">
      <w:pPr>
        <w:rPr>
          <w:b/>
          <w:sz w:val="24"/>
          <w:szCs w:val="24"/>
        </w:rPr>
      </w:pPr>
      <w:r w:rsidRPr="00DA5682">
        <w:rPr>
          <w:b/>
          <w:sz w:val="24"/>
          <w:szCs w:val="24"/>
        </w:rPr>
        <w:t>Completion and submission of portfolio</w:t>
      </w:r>
    </w:p>
    <w:p w14:paraId="72B14A0D" w14:textId="77777777" w:rsidR="00986C0B" w:rsidRPr="00DA5682" w:rsidRDefault="00986C0B" w:rsidP="00986C0B">
      <w:pPr>
        <w:rPr>
          <w:b/>
          <w:sz w:val="24"/>
          <w:szCs w:val="24"/>
        </w:rPr>
      </w:pPr>
    </w:p>
    <w:p w14:paraId="1672CABD"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4CD86B6F" w14:textId="77777777" w:rsidR="00986C0B" w:rsidRPr="00DA5682" w:rsidRDefault="00986C0B" w:rsidP="00986C0B">
      <w:pPr>
        <w:rPr>
          <w:sz w:val="24"/>
          <w:szCs w:val="24"/>
        </w:rPr>
      </w:pPr>
    </w:p>
    <w:p w14:paraId="259E52B3"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5D75A8B" w14:textId="77777777" w:rsidR="00986C0B" w:rsidRPr="00DA5682" w:rsidRDefault="00986C0B" w:rsidP="00986C0B">
      <w:pPr>
        <w:ind w:right="72"/>
        <w:rPr>
          <w:sz w:val="24"/>
          <w:szCs w:val="24"/>
        </w:rPr>
      </w:pPr>
    </w:p>
    <w:p w14:paraId="71B96534"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06C6C81" w14:textId="77777777" w:rsidR="00986C0B" w:rsidRPr="00DA5682" w:rsidRDefault="00986C0B" w:rsidP="00986C0B">
      <w:pPr>
        <w:rPr>
          <w:sz w:val="24"/>
          <w:szCs w:val="24"/>
        </w:rPr>
      </w:pPr>
    </w:p>
    <w:p w14:paraId="0A8B915E"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27548A68" w14:textId="77777777" w:rsidR="00986C0B" w:rsidRPr="00DA5682" w:rsidRDefault="00451C49" w:rsidP="00986C0B">
      <w:pPr>
        <w:rPr>
          <w:sz w:val="24"/>
          <w:szCs w:val="24"/>
        </w:rPr>
      </w:pPr>
      <w:r>
        <w:rPr>
          <w:noProof/>
          <w:sz w:val="24"/>
          <w:szCs w:val="24"/>
        </w:rPr>
        <w:drawing>
          <wp:anchor distT="0" distB="0" distL="114300" distR="114300" simplePos="0" relativeHeight="251659264" behindDoc="1" locked="0" layoutInCell="1" allowOverlap="1" wp14:anchorId="36C5D78B" wp14:editId="5EEAB687">
            <wp:simplePos x="0" y="0"/>
            <wp:positionH relativeFrom="column">
              <wp:posOffset>840658</wp:posOffset>
            </wp:positionH>
            <wp:positionV relativeFrom="paragraph">
              <wp:posOffset>133350</wp:posOffset>
            </wp:positionV>
            <wp:extent cx="1091565" cy="433070"/>
            <wp:effectExtent l="0" t="0" r="0" b="5080"/>
            <wp:wrapTight wrapText="bothSides">
              <wp:wrapPolygon edited="0">
                <wp:start x="0" y="0"/>
                <wp:lineTo x="0" y="20903"/>
                <wp:lineTo x="21110" y="20903"/>
                <wp:lineTo x="211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091565" cy="433070"/>
                    </a:xfrm>
                    <a:prstGeom prst="rect">
                      <a:avLst/>
                    </a:prstGeom>
                    <a:noFill/>
                  </pic:spPr>
                </pic:pic>
              </a:graphicData>
            </a:graphic>
            <wp14:sizeRelH relativeFrom="page">
              <wp14:pctWidth>0</wp14:pctWidth>
            </wp14:sizeRelH>
            <wp14:sizeRelV relativeFrom="page">
              <wp14:pctHeight>0</wp14:pctHeight>
            </wp14:sizeRelV>
          </wp:anchor>
        </w:drawing>
      </w:r>
    </w:p>
    <w:p w14:paraId="714E87A7" w14:textId="77777777" w:rsidR="00986C0B" w:rsidRPr="00DA5682" w:rsidRDefault="00986C0B" w:rsidP="00986C0B">
      <w:pPr>
        <w:rPr>
          <w:sz w:val="24"/>
          <w:szCs w:val="24"/>
        </w:rPr>
      </w:pPr>
      <w:r w:rsidRPr="00DA5682">
        <w:rPr>
          <w:sz w:val="24"/>
          <w:szCs w:val="24"/>
        </w:rPr>
        <w:t>Signed:</w:t>
      </w:r>
      <w:r w:rsidR="00451C49">
        <w:rPr>
          <w:sz w:val="24"/>
          <w:szCs w:val="24"/>
        </w:rPr>
        <w:t xml:space="preserve">                       </w:t>
      </w:r>
      <w:r w:rsidRPr="00DA5682">
        <w:rPr>
          <w:sz w:val="24"/>
          <w:szCs w:val="24"/>
        </w:rPr>
        <w:t xml:space="preserve"> </w:t>
      </w:r>
      <w:r w:rsidR="00451C49">
        <w:rPr>
          <w:sz w:val="24"/>
          <w:szCs w:val="24"/>
        </w:rPr>
        <w:t xml:space="preserve">        </w:t>
      </w:r>
      <w:r w:rsidRPr="00DA5682">
        <w:rPr>
          <w:sz w:val="24"/>
          <w:szCs w:val="24"/>
        </w:rPr>
        <w:t>Print Name:…</w:t>
      </w:r>
      <w:r w:rsidR="00451C49">
        <w:rPr>
          <w:sz w:val="24"/>
          <w:szCs w:val="24"/>
        </w:rPr>
        <w:t xml:space="preserve">H L Croft  </w:t>
      </w:r>
      <w:r w:rsidRPr="00DA5682">
        <w:rPr>
          <w:sz w:val="24"/>
          <w:szCs w:val="24"/>
        </w:rPr>
        <w:t>… Date:…</w:t>
      </w:r>
      <w:r w:rsidR="00451C49">
        <w:rPr>
          <w:sz w:val="24"/>
          <w:szCs w:val="24"/>
        </w:rPr>
        <w:t>03/02/2021..</w:t>
      </w:r>
      <w:r w:rsidRPr="00DA5682">
        <w:rPr>
          <w:sz w:val="24"/>
          <w:szCs w:val="24"/>
        </w:rPr>
        <w:t xml:space="preserve">. </w:t>
      </w:r>
    </w:p>
    <w:p w14:paraId="6CB703A2" w14:textId="77777777" w:rsidR="00986C0B" w:rsidRPr="00DA5682" w:rsidRDefault="00986C0B" w:rsidP="00986C0B">
      <w:pPr>
        <w:rPr>
          <w:sz w:val="24"/>
          <w:szCs w:val="24"/>
        </w:rPr>
      </w:pPr>
      <w:r w:rsidRPr="00DA5682">
        <w:rPr>
          <w:sz w:val="24"/>
          <w:szCs w:val="24"/>
        </w:rPr>
        <w:t>(Learner)</w:t>
      </w:r>
    </w:p>
    <w:p w14:paraId="44134255" w14:textId="77777777" w:rsidR="00986C0B" w:rsidRPr="00DA5682" w:rsidRDefault="00986C0B" w:rsidP="00986C0B">
      <w:pPr>
        <w:rPr>
          <w:sz w:val="24"/>
          <w:szCs w:val="24"/>
        </w:rPr>
      </w:pPr>
    </w:p>
    <w:p w14:paraId="31E480AF" w14:textId="39B4782E" w:rsidR="00986C0B" w:rsidRPr="00DA5682" w:rsidRDefault="00986C0B" w:rsidP="00986C0B">
      <w:pPr>
        <w:rPr>
          <w:sz w:val="24"/>
          <w:szCs w:val="24"/>
        </w:rPr>
      </w:pPr>
      <w:r w:rsidRPr="00DA5682">
        <w:rPr>
          <w:sz w:val="24"/>
          <w:szCs w:val="24"/>
        </w:rPr>
        <w:t>Signed:…</w:t>
      </w:r>
      <w:r w:rsidR="007F78B5" w:rsidRPr="007F78B5">
        <w:rPr>
          <w:noProof/>
        </w:rPr>
        <w:t xml:space="preserve"> </w:t>
      </w:r>
      <w:r w:rsidRPr="00DA5682">
        <w:rPr>
          <w:sz w:val="24"/>
          <w:szCs w:val="24"/>
        </w:rPr>
        <w:t>…….. Print Name:……</w:t>
      </w:r>
      <w:r w:rsidR="007F78B5">
        <w:rPr>
          <w:sz w:val="24"/>
          <w:szCs w:val="24"/>
        </w:rPr>
        <w:t xml:space="preserve"> </w:t>
      </w:r>
      <w:r w:rsidRPr="00DA5682">
        <w:rPr>
          <w:sz w:val="24"/>
          <w:szCs w:val="24"/>
        </w:rPr>
        <w:t>……….Date:…</w:t>
      </w:r>
      <w:r w:rsidR="00210F7A">
        <w:rPr>
          <w:sz w:val="24"/>
          <w:szCs w:val="24"/>
        </w:rPr>
        <w:t>.</w:t>
      </w:r>
      <w:r w:rsidRPr="00DA5682">
        <w:rPr>
          <w:sz w:val="24"/>
          <w:szCs w:val="24"/>
        </w:rPr>
        <w:t xml:space="preserve">……. </w:t>
      </w:r>
    </w:p>
    <w:p w14:paraId="26299031" w14:textId="77777777" w:rsidR="00986C0B" w:rsidRPr="00DA5682" w:rsidRDefault="00986C0B" w:rsidP="00986C0B">
      <w:pPr>
        <w:rPr>
          <w:sz w:val="24"/>
          <w:szCs w:val="24"/>
        </w:rPr>
      </w:pPr>
      <w:r w:rsidRPr="00DA5682">
        <w:rPr>
          <w:sz w:val="24"/>
          <w:szCs w:val="24"/>
        </w:rPr>
        <w:t>(Line Manager/Mentor)</w:t>
      </w:r>
    </w:p>
    <w:p w14:paraId="238D80BE" w14:textId="77777777" w:rsidR="00986C0B" w:rsidRPr="00DA5682" w:rsidRDefault="00986C0B" w:rsidP="00986C0B">
      <w:pPr>
        <w:rPr>
          <w:sz w:val="24"/>
          <w:szCs w:val="24"/>
        </w:rPr>
      </w:pPr>
    </w:p>
    <w:p w14:paraId="0690C3CE" w14:textId="21589DB3" w:rsidR="00986C0B" w:rsidRPr="00DA5682" w:rsidRDefault="00986C0B" w:rsidP="00986C0B">
      <w:pPr>
        <w:rPr>
          <w:sz w:val="24"/>
          <w:szCs w:val="24"/>
        </w:rPr>
      </w:pPr>
      <w:r w:rsidRPr="00DA5682">
        <w:rPr>
          <w:sz w:val="24"/>
          <w:szCs w:val="24"/>
        </w:rPr>
        <w:t>Signed:……</w:t>
      </w:r>
      <w:r w:rsidR="00203FE9" w:rsidRPr="00203FE9">
        <w:rPr>
          <w:noProof/>
        </w:rPr>
        <w:t xml:space="preserve"> </w:t>
      </w:r>
      <w:r w:rsidR="00203FE9">
        <w:rPr>
          <w:noProof/>
        </w:rPr>
        <w:drawing>
          <wp:inline distT="0" distB="0" distL="0" distR="0" wp14:anchorId="773C5692" wp14:editId="60D2217D">
            <wp:extent cx="993913" cy="47024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994052" cy="470310"/>
                    </a:xfrm>
                    <a:prstGeom prst="rect">
                      <a:avLst/>
                    </a:prstGeom>
                    <a:noFill/>
                    <a:ln>
                      <a:noFill/>
                    </a:ln>
                  </pic:spPr>
                </pic:pic>
              </a:graphicData>
            </a:graphic>
          </wp:inline>
        </w:drawing>
      </w:r>
      <w:r w:rsidRPr="00DA5682">
        <w:rPr>
          <w:sz w:val="24"/>
          <w:szCs w:val="24"/>
        </w:rPr>
        <w:t>…….. Print Name:…</w:t>
      </w:r>
      <w:r w:rsidR="00203FE9" w:rsidRPr="00203FE9">
        <w:rPr>
          <w:sz w:val="24"/>
          <w:szCs w:val="24"/>
        </w:rPr>
        <w:t xml:space="preserve"> </w:t>
      </w:r>
      <w:r w:rsidR="00203FE9">
        <w:rPr>
          <w:sz w:val="24"/>
          <w:szCs w:val="24"/>
        </w:rPr>
        <w:t xml:space="preserve">Catrin Phillips </w:t>
      </w:r>
      <w:r w:rsidRPr="00DA5682">
        <w:rPr>
          <w:sz w:val="24"/>
          <w:szCs w:val="24"/>
        </w:rPr>
        <w:t>…….Date:……….</w:t>
      </w:r>
    </w:p>
    <w:p w14:paraId="7AB473F3" w14:textId="77777777" w:rsidR="00986C0B" w:rsidRPr="00DA5682" w:rsidRDefault="00986C0B" w:rsidP="00986C0B">
      <w:pPr>
        <w:rPr>
          <w:sz w:val="24"/>
          <w:szCs w:val="24"/>
        </w:rPr>
      </w:pPr>
      <w:r w:rsidRPr="00DA5682">
        <w:rPr>
          <w:sz w:val="24"/>
          <w:szCs w:val="24"/>
        </w:rPr>
        <w:t>(Mentor, if different to above)</w:t>
      </w:r>
    </w:p>
    <w:p w14:paraId="77D1215E" w14:textId="77777777" w:rsidR="00986C0B" w:rsidRPr="00DA5682" w:rsidRDefault="00986C0B" w:rsidP="00986C0B">
      <w:pPr>
        <w:rPr>
          <w:sz w:val="24"/>
          <w:szCs w:val="24"/>
        </w:rPr>
      </w:pPr>
    </w:p>
    <w:p w14:paraId="2CFA0929" w14:textId="77777777" w:rsidR="00986C0B" w:rsidRPr="00DA5682" w:rsidRDefault="00986C0B" w:rsidP="00986C0B">
      <w:pPr>
        <w:rPr>
          <w:sz w:val="24"/>
          <w:szCs w:val="24"/>
        </w:rPr>
      </w:pPr>
    </w:p>
    <w:p w14:paraId="0F3E4709"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6337CF47" w14:textId="77777777" w:rsidR="00BB6638" w:rsidRPr="00BE10C2" w:rsidRDefault="00BB6638" w:rsidP="00BB6638">
      <w:pPr>
        <w:overflowPunct/>
        <w:autoSpaceDE/>
        <w:autoSpaceDN/>
        <w:adjustRightInd/>
        <w:textAlignment w:val="auto"/>
        <w:rPr>
          <w:color w:val="auto"/>
          <w:sz w:val="24"/>
          <w:szCs w:val="24"/>
        </w:rPr>
      </w:pPr>
    </w:p>
    <w:p w14:paraId="6F17BAAB"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5"/>
      <w:footerReference w:type="default" r:id="rId5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93616" w14:textId="77777777" w:rsidR="00BD0303" w:rsidRDefault="00BD0303">
      <w:r>
        <w:separator/>
      </w:r>
    </w:p>
  </w:endnote>
  <w:endnote w:type="continuationSeparator" w:id="0">
    <w:p w14:paraId="61D0F690" w14:textId="77777777" w:rsidR="00BD0303" w:rsidRDefault="00BD0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A94C45" w14:textId="77777777" w:rsidR="00B31DC9" w:rsidRDefault="00B31DC9">
    <w:pPr>
      <w:pStyle w:val="Footer"/>
      <w:jc w:val="right"/>
    </w:pPr>
    <w:r>
      <w:fldChar w:fldCharType="begin"/>
    </w:r>
    <w:r>
      <w:instrText xml:space="preserve"> PAGE   \* MERGEFORMAT </w:instrText>
    </w:r>
    <w:r>
      <w:fldChar w:fldCharType="separate"/>
    </w:r>
    <w:r w:rsidR="008C24D1">
      <w:rPr>
        <w:noProof/>
      </w:rPr>
      <w:t>1</w:t>
    </w:r>
    <w:r>
      <w:rPr>
        <w:noProof/>
      </w:rPr>
      <w:fldChar w:fldCharType="end"/>
    </w:r>
  </w:p>
  <w:p w14:paraId="08DFE5C9" w14:textId="77777777" w:rsidR="00B31DC9" w:rsidRPr="00E60F42" w:rsidRDefault="00B31DC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4DB5A" w14:textId="77777777" w:rsidR="00BD0303" w:rsidRDefault="00BD0303">
      <w:r>
        <w:separator/>
      </w:r>
    </w:p>
  </w:footnote>
  <w:footnote w:type="continuationSeparator" w:id="0">
    <w:p w14:paraId="5EEE666A" w14:textId="77777777" w:rsidR="00BD0303" w:rsidRDefault="00BD03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3AEAA" w14:textId="77777777" w:rsidR="00B31DC9" w:rsidRDefault="00B31DC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99F52A6"/>
    <w:multiLevelType w:val="hybridMultilevel"/>
    <w:tmpl w:val="CDB4F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863E3"/>
    <w:multiLevelType w:val="hybridMultilevel"/>
    <w:tmpl w:val="7EC84DB2"/>
    <w:lvl w:ilvl="0" w:tplc="08090001">
      <w:start w:val="1"/>
      <w:numFmt w:val="bullet"/>
      <w:lvlText w:val=""/>
      <w:lvlJc w:val="left"/>
      <w:pPr>
        <w:ind w:left="357" w:hanging="360"/>
      </w:pPr>
      <w:rPr>
        <w:rFonts w:ascii="Symbol" w:hAnsi="Symbol" w:hint="default"/>
      </w:rPr>
    </w:lvl>
    <w:lvl w:ilvl="1" w:tplc="08090003" w:tentative="1">
      <w:start w:val="1"/>
      <w:numFmt w:val="bullet"/>
      <w:lvlText w:val="o"/>
      <w:lvlJc w:val="left"/>
      <w:pPr>
        <w:ind w:left="1077" w:hanging="360"/>
      </w:pPr>
      <w:rPr>
        <w:rFonts w:ascii="Courier New" w:hAnsi="Courier New" w:cs="Courier New" w:hint="default"/>
      </w:rPr>
    </w:lvl>
    <w:lvl w:ilvl="2" w:tplc="08090005" w:tentative="1">
      <w:start w:val="1"/>
      <w:numFmt w:val="bullet"/>
      <w:lvlText w:val=""/>
      <w:lvlJc w:val="left"/>
      <w:pPr>
        <w:ind w:left="1797" w:hanging="360"/>
      </w:pPr>
      <w:rPr>
        <w:rFonts w:ascii="Wingdings" w:hAnsi="Wingdings" w:hint="default"/>
      </w:rPr>
    </w:lvl>
    <w:lvl w:ilvl="3" w:tplc="08090001" w:tentative="1">
      <w:start w:val="1"/>
      <w:numFmt w:val="bullet"/>
      <w:lvlText w:val=""/>
      <w:lvlJc w:val="left"/>
      <w:pPr>
        <w:ind w:left="2517" w:hanging="360"/>
      </w:pPr>
      <w:rPr>
        <w:rFonts w:ascii="Symbol" w:hAnsi="Symbol" w:hint="default"/>
      </w:rPr>
    </w:lvl>
    <w:lvl w:ilvl="4" w:tplc="08090003" w:tentative="1">
      <w:start w:val="1"/>
      <w:numFmt w:val="bullet"/>
      <w:lvlText w:val="o"/>
      <w:lvlJc w:val="left"/>
      <w:pPr>
        <w:ind w:left="3237" w:hanging="360"/>
      </w:pPr>
      <w:rPr>
        <w:rFonts w:ascii="Courier New" w:hAnsi="Courier New" w:cs="Courier New" w:hint="default"/>
      </w:rPr>
    </w:lvl>
    <w:lvl w:ilvl="5" w:tplc="08090005" w:tentative="1">
      <w:start w:val="1"/>
      <w:numFmt w:val="bullet"/>
      <w:lvlText w:val=""/>
      <w:lvlJc w:val="left"/>
      <w:pPr>
        <w:ind w:left="3957" w:hanging="360"/>
      </w:pPr>
      <w:rPr>
        <w:rFonts w:ascii="Wingdings" w:hAnsi="Wingdings" w:hint="default"/>
      </w:rPr>
    </w:lvl>
    <w:lvl w:ilvl="6" w:tplc="08090001" w:tentative="1">
      <w:start w:val="1"/>
      <w:numFmt w:val="bullet"/>
      <w:lvlText w:val=""/>
      <w:lvlJc w:val="left"/>
      <w:pPr>
        <w:ind w:left="4677" w:hanging="360"/>
      </w:pPr>
      <w:rPr>
        <w:rFonts w:ascii="Symbol" w:hAnsi="Symbol" w:hint="default"/>
      </w:rPr>
    </w:lvl>
    <w:lvl w:ilvl="7" w:tplc="08090003" w:tentative="1">
      <w:start w:val="1"/>
      <w:numFmt w:val="bullet"/>
      <w:lvlText w:val="o"/>
      <w:lvlJc w:val="left"/>
      <w:pPr>
        <w:ind w:left="5397" w:hanging="360"/>
      </w:pPr>
      <w:rPr>
        <w:rFonts w:ascii="Courier New" w:hAnsi="Courier New" w:cs="Courier New" w:hint="default"/>
      </w:rPr>
    </w:lvl>
    <w:lvl w:ilvl="8" w:tplc="08090005" w:tentative="1">
      <w:start w:val="1"/>
      <w:numFmt w:val="bullet"/>
      <w:lvlText w:val=""/>
      <w:lvlJc w:val="left"/>
      <w:pPr>
        <w:ind w:left="6117" w:hanging="360"/>
      </w:pPr>
      <w:rPr>
        <w:rFonts w:ascii="Wingdings" w:hAnsi="Wingdings" w:hint="default"/>
      </w:rPr>
    </w:lvl>
  </w:abstractNum>
  <w:abstractNum w:abstractNumId="3"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3B7F2B56"/>
    <w:multiLevelType w:val="hybridMultilevel"/>
    <w:tmpl w:val="F586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79E1BF9"/>
    <w:multiLevelType w:val="hybridMultilevel"/>
    <w:tmpl w:val="B5A654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9262462">
    <w:abstractNumId w:val="0"/>
    <w:lvlOverride w:ilvl="0">
      <w:lvl w:ilvl="0">
        <w:start w:val="1"/>
        <w:numFmt w:val="bullet"/>
        <w:lvlText w:val=""/>
        <w:lvlJc w:val="left"/>
        <w:pPr>
          <w:ind w:left="720" w:hanging="360"/>
        </w:pPr>
        <w:rPr>
          <w:rFonts w:ascii="Symbol" w:hAnsi="Symbol" w:hint="default"/>
        </w:rPr>
      </w:lvl>
    </w:lvlOverride>
  </w:num>
  <w:num w:numId="2" w16cid:durableId="724647726">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17535639">
    <w:abstractNumId w:val="8"/>
  </w:num>
  <w:num w:numId="4" w16cid:durableId="1111701942">
    <w:abstractNumId w:val="14"/>
  </w:num>
  <w:num w:numId="5" w16cid:durableId="1732926712">
    <w:abstractNumId w:val="13"/>
  </w:num>
  <w:num w:numId="6" w16cid:durableId="668097149">
    <w:abstractNumId w:val="5"/>
  </w:num>
  <w:num w:numId="7" w16cid:durableId="47071460">
    <w:abstractNumId w:val="15"/>
  </w:num>
  <w:num w:numId="8" w16cid:durableId="147548813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52434745">
    <w:abstractNumId w:val="4"/>
  </w:num>
  <w:num w:numId="10" w16cid:durableId="357858142">
    <w:abstractNumId w:val="11"/>
  </w:num>
  <w:num w:numId="11" w16cid:durableId="1694375363">
    <w:abstractNumId w:val="9"/>
  </w:num>
  <w:num w:numId="12" w16cid:durableId="945651569">
    <w:abstractNumId w:val="7"/>
  </w:num>
  <w:num w:numId="13" w16cid:durableId="948046001">
    <w:abstractNumId w:val="12"/>
  </w:num>
  <w:num w:numId="14" w16cid:durableId="249588667">
    <w:abstractNumId w:val="10"/>
  </w:num>
  <w:num w:numId="15" w16cid:durableId="623585760">
    <w:abstractNumId w:val="2"/>
  </w:num>
  <w:num w:numId="16" w16cid:durableId="1679579958">
    <w:abstractNumId w:val="6"/>
  </w:num>
  <w:num w:numId="17" w16cid:durableId="918977143">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8F1"/>
    <w:rsid w:val="00014437"/>
    <w:rsid w:val="00020EEC"/>
    <w:rsid w:val="0002440E"/>
    <w:rsid w:val="0002759A"/>
    <w:rsid w:val="00027B1F"/>
    <w:rsid w:val="0003088B"/>
    <w:rsid w:val="000316FA"/>
    <w:rsid w:val="000325D9"/>
    <w:rsid w:val="0003294D"/>
    <w:rsid w:val="000352A1"/>
    <w:rsid w:val="000372B2"/>
    <w:rsid w:val="0004079F"/>
    <w:rsid w:val="00043543"/>
    <w:rsid w:val="000457B0"/>
    <w:rsid w:val="00045B87"/>
    <w:rsid w:val="00045C07"/>
    <w:rsid w:val="00045C40"/>
    <w:rsid w:val="00046106"/>
    <w:rsid w:val="00046861"/>
    <w:rsid w:val="0005169E"/>
    <w:rsid w:val="00054A07"/>
    <w:rsid w:val="00055D43"/>
    <w:rsid w:val="00056FAC"/>
    <w:rsid w:val="00057751"/>
    <w:rsid w:val="00062E39"/>
    <w:rsid w:val="00064063"/>
    <w:rsid w:val="0006581A"/>
    <w:rsid w:val="00073E75"/>
    <w:rsid w:val="00074461"/>
    <w:rsid w:val="00074EE0"/>
    <w:rsid w:val="000766EC"/>
    <w:rsid w:val="00080E58"/>
    <w:rsid w:val="00083D99"/>
    <w:rsid w:val="0008432D"/>
    <w:rsid w:val="00084DA6"/>
    <w:rsid w:val="00085699"/>
    <w:rsid w:val="0009005A"/>
    <w:rsid w:val="00090160"/>
    <w:rsid w:val="00091F52"/>
    <w:rsid w:val="00092970"/>
    <w:rsid w:val="00093720"/>
    <w:rsid w:val="000938E6"/>
    <w:rsid w:val="00093B3C"/>
    <w:rsid w:val="0009488C"/>
    <w:rsid w:val="00095C1B"/>
    <w:rsid w:val="00096D26"/>
    <w:rsid w:val="00096DEA"/>
    <w:rsid w:val="000A103A"/>
    <w:rsid w:val="000A4240"/>
    <w:rsid w:val="000A469A"/>
    <w:rsid w:val="000A584A"/>
    <w:rsid w:val="000A6458"/>
    <w:rsid w:val="000C0A59"/>
    <w:rsid w:val="000C1939"/>
    <w:rsid w:val="000C378F"/>
    <w:rsid w:val="000C44D7"/>
    <w:rsid w:val="000C6892"/>
    <w:rsid w:val="000C6FFE"/>
    <w:rsid w:val="000D0BB6"/>
    <w:rsid w:val="000D2ED2"/>
    <w:rsid w:val="000D6653"/>
    <w:rsid w:val="000E0D51"/>
    <w:rsid w:val="000E1E6B"/>
    <w:rsid w:val="000E26B0"/>
    <w:rsid w:val="000E37C2"/>
    <w:rsid w:val="000E38C3"/>
    <w:rsid w:val="000F1284"/>
    <w:rsid w:val="000F1599"/>
    <w:rsid w:val="000F1769"/>
    <w:rsid w:val="000F42AE"/>
    <w:rsid w:val="000F4E85"/>
    <w:rsid w:val="000F6196"/>
    <w:rsid w:val="000F6BC3"/>
    <w:rsid w:val="0010312C"/>
    <w:rsid w:val="00105026"/>
    <w:rsid w:val="0010662B"/>
    <w:rsid w:val="00106DC7"/>
    <w:rsid w:val="001100D3"/>
    <w:rsid w:val="00112391"/>
    <w:rsid w:val="00113213"/>
    <w:rsid w:val="00114F52"/>
    <w:rsid w:val="001155AB"/>
    <w:rsid w:val="001269A4"/>
    <w:rsid w:val="00130119"/>
    <w:rsid w:val="00132812"/>
    <w:rsid w:val="001347F8"/>
    <w:rsid w:val="001359EE"/>
    <w:rsid w:val="00137BB5"/>
    <w:rsid w:val="00137E05"/>
    <w:rsid w:val="001447F6"/>
    <w:rsid w:val="00147DE3"/>
    <w:rsid w:val="00150794"/>
    <w:rsid w:val="00151DA6"/>
    <w:rsid w:val="001608C4"/>
    <w:rsid w:val="00162758"/>
    <w:rsid w:val="00164832"/>
    <w:rsid w:val="00171418"/>
    <w:rsid w:val="001772BF"/>
    <w:rsid w:val="001772DE"/>
    <w:rsid w:val="001853A7"/>
    <w:rsid w:val="0019496C"/>
    <w:rsid w:val="001961CF"/>
    <w:rsid w:val="001A0765"/>
    <w:rsid w:val="001A59BB"/>
    <w:rsid w:val="001A607E"/>
    <w:rsid w:val="001A6A51"/>
    <w:rsid w:val="001A79C4"/>
    <w:rsid w:val="001B331A"/>
    <w:rsid w:val="001C0237"/>
    <w:rsid w:val="001C0E74"/>
    <w:rsid w:val="001C1625"/>
    <w:rsid w:val="001C16FE"/>
    <w:rsid w:val="001C4DB8"/>
    <w:rsid w:val="001C50B8"/>
    <w:rsid w:val="001C622E"/>
    <w:rsid w:val="001D229F"/>
    <w:rsid w:val="001E2EB6"/>
    <w:rsid w:val="001E774A"/>
    <w:rsid w:val="001F13DF"/>
    <w:rsid w:val="001F4552"/>
    <w:rsid w:val="002019EB"/>
    <w:rsid w:val="00203FE9"/>
    <w:rsid w:val="00204B58"/>
    <w:rsid w:val="00205051"/>
    <w:rsid w:val="00210F7A"/>
    <w:rsid w:val="00211F65"/>
    <w:rsid w:val="00214047"/>
    <w:rsid w:val="00216563"/>
    <w:rsid w:val="0021792F"/>
    <w:rsid w:val="00220D06"/>
    <w:rsid w:val="002238E7"/>
    <w:rsid w:val="002246A0"/>
    <w:rsid w:val="00230439"/>
    <w:rsid w:val="00232A09"/>
    <w:rsid w:val="00235176"/>
    <w:rsid w:val="00236061"/>
    <w:rsid w:val="0024100E"/>
    <w:rsid w:val="00241C1B"/>
    <w:rsid w:val="0024288B"/>
    <w:rsid w:val="00243DB0"/>
    <w:rsid w:val="00247265"/>
    <w:rsid w:val="00247619"/>
    <w:rsid w:val="0025184A"/>
    <w:rsid w:val="002529FD"/>
    <w:rsid w:val="00260663"/>
    <w:rsid w:val="002657E9"/>
    <w:rsid w:val="0026665E"/>
    <w:rsid w:val="0027111A"/>
    <w:rsid w:val="0027147E"/>
    <w:rsid w:val="002761F4"/>
    <w:rsid w:val="002763BC"/>
    <w:rsid w:val="002775E1"/>
    <w:rsid w:val="00277979"/>
    <w:rsid w:val="00282EA8"/>
    <w:rsid w:val="00291ADD"/>
    <w:rsid w:val="00291F59"/>
    <w:rsid w:val="002920DF"/>
    <w:rsid w:val="00292F3D"/>
    <w:rsid w:val="00293DB5"/>
    <w:rsid w:val="00295CA1"/>
    <w:rsid w:val="002975C6"/>
    <w:rsid w:val="002A0E51"/>
    <w:rsid w:val="002A1A44"/>
    <w:rsid w:val="002A291A"/>
    <w:rsid w:val="002A2C54"/>
    <w:rsid w:val="002A40B7"/>
    <w:rsid w:val="002A4E2E"/>
    <w:rsid w:val="002A4F70"/>
    <w:rsid w:val="002A5604"/>
    <w:rsid w:val="002B1701"/>
    <w:rsid w:val="002B1EEB"/>
    <w:rsid w:val="002B23C3"/>
    <w:rsid w:val="002B2738"/>
    <w:rsid w:val="002B443A"/>
    <w:rsid w:val="002B55F0"/>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2841"/>
    <w:rsid w:val="002F4F6E"/>
    <w:rsid w:val="002F7EF8"/>
    <w:rsid w:val="003015C3"/>
    <w:rsid w:val="0030531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A01"/>
    <w:rsid w:val="00354B6D"/>
    <w:rsid w:val="00355210"/>
    <w:rsid w:val="00355CFD"/>
    <w:rsid w:val="00357267"/>
    <w:rsid w:val="00365DF9"/>
    <w:rsid w:val="003663A9"/>
    <w:rsid w:val="0037066E"/>
    <w:rsid w:val="00372DB4"/>
    <w:rsid w:val="00372FC9"/>
    <w:rsid w:val="00373A36"/>
    <w:rsid w:val="0037419E"/>
    <w:rsid w:val="00375AF5"/>
    <w:rsid w:val="003761BD"/>
    <w:rsid w:val="00376F62"/>
    <w:rsid w:val="00377448"/>
    <w:rsid w:val="00377884"/>
    <w:rsid w:val="00377982"/>
    <w:rsid w:val="003826BD"/>
    <w:rsid w:val="00385414"/>
    <w:rsid w:val="0038779E"/>
    <w:rsid w:val="00390074"/>
    <w:rsid w:val="003908DA"/>
    <w:rsid w:val="00392F73"/>
    <w:rsid w:val="003934A5"/>
    <w:rsid w:val="00393600"/>
    <w:rsid w:val="0039762B"/>
    <w:rsid w:val="003A0C37"/>
    <w:rsid w:val="003A1B6B"/>
    <w:rsid w:val="003A2976"/>
    <w:rsid w:val="003A43E2"/>
    <w:rsid w:val="003A46C0"/>
    <w:rsid w:val="003A600E"/>
    <w:rsid w:val="003A6513"/>
    <w:rsid w:val="003A7553"/>
    <w:rsid w:val="003B16C7"/>
    <w:rsid w:val="003B29EB"/>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D9A"/>
    <w:rsid w:val="003F1233"/>
    <w:rsid w:val="003F554F"/>
    <w:rsid w:val="003F568E"/>
    <w:rsid w:val="003F67A4"/>
    <w:rsid w:val="003F78C6"/>
    <w:rsid w:val="00400786"/>
    <w:rsid w:val="00401FDA"/>
    <w:rsid w:val="004030E2"/>
    <w:rsid w:val="004046F0"/>
    <w:rsid w:val="00406151"/>
    <w:rsid w:val="0040668F"/>
    <w:rsid w:val="00410537"/>
    <w:rsid w:val="004110D6"/>
    <w:rsid w:val="00411EF7"/>
    <w:rsid w:val="00412677"/>
    <w:rsid w:val="00414C2D"/>
    <w:rsid w:val="0041598E"/>
    <w:rsid w:val="00425160"/>
    <w:rsid w:val="00430DE3"/>
    <w:rsid w:val="004348AE"/>
    <w:rsid w:val="004376C0"/>
    <w:rsid w:val="0044223A"/>
    <w:rsid w:val="00450B67"/>
    <w:rsid w:val="0045182A"/>
    <w:rsid w:val="00451851"/>
    <w:rsid w:val="0045189A"/>
    <w:rsid w:val="00451C49"/>
    <w:rsid w:val="00453343"/>
    <w:rsid w:val="004538C3"/>
    <w:rsid w:val="00457015"/>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108"/>
    <w:rsid w:val="00493434"/>
    <w:rsid w:val="004968E2"/>
    <w:rsid w:val="004A2A49"/>
    <w:rsid w:val="004A5250"/>
    <w:rsid w:val="004A5A64"/>
    <w:rsid w:val="004B08F4"/>
    <w:rsid w:val="004B5553"/>
    <w:rsid w:val="004B600B"/>
    <w:rsid w:val="004B6822"/>
    <w:rsid w:val="004B69F6"/>
    <w:rsid w:val="004C2D3A"/>
    <w:rsid w:val="004D03C4"/>
    <w:rsid w:val="004D0BF1"/>
    <w:rsid w:val="004D0F4E"/>
    <w:rsid w:val="004D26E0"/>
    <w:rsid w:val="004D3278"/>
    <w:rsid w:val="004D35A4"/>
    <w:rsid w:val="004D445F"/>
    <w:rsid w:val="004E087B"/>
    <w:rsid w:val="004E153D"/>
    <w:rsid w:val="004E2771"/>
    <w:rsid w:val="004E44A4"/>
    <w:rsid w:val="004E6764"/>
    <w:rsid w:val="004E7B8B"/>
    <w:rsid w:val="004E7BDD"/>
    <w:rsid w:val="004F1966"/>
    <w:rsid w:val="004F1E21"/>
    <w:rsid w:val="004F2542"/>
    <w:rsid w:val="004F26D2"/>
    <w:rsid w:val="004F4E33"/>
    <w:rsid w:val="004F740D"/>
    <w:rsid w:val="004F7B8F"/>
    <w:rsid w:val="00500748"/>
    <w:rsid w:val="005011D6"/>
    <w:rsid w:val="00502A14"/>
    <w:rsid w:val="005042F1"/>
    <w:rsid w:val="0050481B"/>
    <w:rsid w:val="005113D4"/>
    <w:rsid w:val="0051287D"/>
    <w:rsid w:val="00513C7D"/>
    <w:rsid w:val="00515FEF"/>
    <w:rsid w:val="00521123"/>
    <w:rsid w:val="00521221"/>
    <w:rsid w:val="0052250B"/>
    <w:rsid w:val="005305C6"/>
    <w:rsid w:val="00540EEC"/>
    <w:rsid w:val="005414F4"/>
    <w:rsid w:val="00544087"/>
    <w:rsid w:val="00546187"/>
    <w:rsid w:val="0054746C"/>
    <w:rsid w:val="00547B11"/>
    <w:rsid w:val="00556158"/>
    <w:rsid w:val="00556C15"/>
    <w:rsid w:val="00557D77"/>
    <w:rsid w:val="00562EAA"/>
    <w:rsid w:val="00563B58"/>
    <w:rsid w:val="00563E60"/>
    <w:rsid w:val="005640C4"/>
    <w:rsid w:val="0056684C"/>
    <w:rsid w:val="00571838"/>
    <w:rsid w:val="005735CC"/>
    <w:rsid w:val="00574A0C"/>
    <w:rsid w:val="0057780F"/>
    <w:rsid w:val="00581E0A"/>
    <w:rsid w:val="00582750"/>
    <w:rsid w:val="0058302E"/>
    <w:rsid w:val="00586D89"/>
    <w:rsid w:val="005877C8"/>
    <w:rsid w:val="00587923"/>
    <w:rsid w:val="00590B15"/>
    <w:rsid w:val="005910C8"/>
    <w:rsid w:val="005918D0"/>
    <w:rsid w:val="00594F9F"/>
    <w:rsid w:val="005A1B4C"/>
    <w:rsid w:val="005A2177"/>
    <w:rsid w:val="005A4CF2"/>
    <w:rsid w:val="005A545C"/>
    <w:rsid w:val="005B271A"/>
    <w:rsid w:val="005B6F11"/>
    <w:rsid w:val="005C0A34"/>
    <w:rsid w:val="005C1567"/>
    <w:rsid w:val="005C1788"/>
    <w:rsid w:val="005C28D3"/>
    <w:rsid w:val="005C6496"/>
    <w:rsid w:val="005C6CE5"/>
    <w:rsid w:val="005D171A"/>
    <w:rsid w:val="005D2D84"/>
    <w:rsid w:val="005D3F07"/>
    <w:rsid w:val="005D4A1E"/>
    <w:rsid w:val="005D4F72"/>
    <w:rsid w:val="005D62C2"/>
    <w:rsid w:val="005E13EA"/>
    <w:rsid w:val="005E14EA"/>
    <w:rsid w:val="005E17F1"/>
    <w:rsid w:val="005E247F"/>
    <w:rsid w:val="005E4D84"/>
    <w:rsid w:val="005F64AA"/>
    <w:rsid w:val="005F7851"/>
    <w:rsid w:val="00606E27"/>
    <w:rsid w:val="006108C9"/>
    <w:rsid w:val="006125D0"/>
    <w:rsid w:val="00614DF7"/>
    <w:rsid w:val="0061606D"/>
    <w:rsid w:val="006179BB"/>
    <w:rsid w:val="00617F24"/>
    <w:rsid w:val="0062158D"/>
    <w:rsid w:val="006223FD"/>
    <w:rsid w:val="00630CBE"/>
    <w:rsid w:val="006326D1"/>
    <w:rsid w:val="00632E0A"/>
    <w:rsid w:val="00633165"/>
    <w:rsid w:val="0063719D"/>
    <w:rsid w:val="006447DE"/>
    <w:rsid w:val="00644889"/>
    <w:rsid w:val="0065276E"/>
    <w:rsid w:val="00654329"/>
    <w:rsid w:val="00654CEC"/>
    <w:rsid w:val="00655507"/>
    <w:rsid w:val="00656008"/>
    <w:rsid w:val="006579FD"/>
    <w:rsid w:val="00661F38"/>
    <w:rsid w:val="006635E3"/>
    <w:rsid w:val="006669F3"/>
    <w:rsid w:val="006712A7"/>
    <w:rsid w:val="00672CED"/>
    <w:rsid w:val="00674CB1"/>
    <w:rsid w:val="00674FC2"/>
    <w:rsid w:val="00676E35"/>
    <w:rsid w:val="00677E42"/>
    <w:rsid w:val="00682334"/>
    <w:rsid w:val="00682593"/>
    <w:rsid w:val="00684732"/>
    <w:rsid w:val="00684B16"/>
    <w:rsid w:val="00684C06"/>
    <w:rsid w:val="00687016"/>
    <w:rsid w:val="006872A0"/>
    <w:rsid w:val="00692CB3"/>
    <w:rsid w:val="0069625A"/>
    <w:rsid w:val="00696A88"/>
    <w:rsid w:val="00696F65"/>
    <w:rsid w:val="00697572"/>
    <w:rsid w:val="006A6BA4"/>
    <w:rsid w:val="006B4496"/>
    <w:rsid w:val="006B4B77"/>
    <w:rsid w:val="006B5E67"/>
    <w:rsid w:val="006B6612"/>
    <w:rsid w:val="006C23FD"/>
    <w:rsid w:val="006C2EB5"/>
    <w:rsid w:val="006C66A8"/>
    <w:rsid w:val="006D18A3"/>
    <w:rsid w:val="006D5970"/>
    <w:rsid w:val="006E0935"/>
    <w:rsid w:val="006E09C5"/>
    <w:rsid w:val="006E168A"/>
    <w:rsid w:val="006E481E"/>
    <w:rsid w:val="006E795F"/>
    <w:rsid w:val="006E7B44"/>
    <w:rsid w:val="006F0862"/>
    <w:rsid w:val="006F1438"/>
    <w:rsid w:val="006F2A9E"/>
    <w:rsid w:val="006F41AD"/>
    <w:rsid w:val="006F5ED3"/>
    <w:rsid w:val="00700249"/>
    <w:rsid w:val="007069CD"/>
    <w:rsid w:val="00706BB5"/>
    <w:rsid w:val="0071231A"/>
    <w:rsid w:val="00712E90"/>
    <w:rsid w:val="00713B7E"/>
    <w:rsid w:val="00723DAF"/>
    <w:rsid w:val="00724649"/>
    <w:rsid w:val="00726775"/>
    <w:rsid w:val="0072678F"/>
    <w:rsid w:val="007276E5"/>
    <w:rsid w:val="00727C4C"/>
    <w:rsid w:val="00731FF7"/>
    <w:rsid w:val="007322C5"/>
    <w:rsid w:val="00734809"/>
    <w:rsid w:val="0073714E"/>
    <w:rsid w:val="007374EF"/>
    <w:rsid w:val="007406E1"/>
    <w:rsid w:val="00743C69"/>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F0F"/>
    <w:rsid w:val="00793EB3"/>
    <w:rsid w:val="00794205"/>
    <w:rsid w:val="0079422A"/>
    <w:rsid w:val="007A1F6A"/>
    <w:rsid w:val="007A46E7"/>
    <w:rsid w:val="007A628F"/>
    <w:rsid w:val="007B0DE3"/>
    <w:rsid w:val="007B159E"/>
    <w:rsid w:val="007B1BFD"/>
    <w:rsid w:val="007B2882"/>
    <w:rsid w:val="007B7191"/>
    <w:rsid w:val="007B7A00"/>
    <w:rsid w:val="007C1D94"/>
    <w:rsid w:val="007C556F"/>
    <w:rsid w:val="007C5ABE"/>
    <w:rsid w:val="007C6762"/>
    <w:rsid w:val="007C6A87"/>
    <w:rsid w:val="007D0A07"/>
    <w:rsid w:val="007D0F11"/>
    <w:rsid w:val="007D133D"/>
    <w:rsid w:val="007D3EB4"/>
    <w:rsid w:val="007D3F16"/>
    <w:rsid w:val="007E34A0"/>
    <w:rsid w:val="007E6054"/>
    <w:rsid w:val="007F10BD"/>
    <w:rsid w:val="007F312E"/>
    <w:rsid w:val="007F3F7E"/>
    <w:rsid w:val="007F4BA4"/>
    <w:rsid w:val="007F78B5"/>
    <w:rsid w:val="00801F05"/>
    <w:rsid w:val="00812EF3"/>
    <w:rsid w:val="00813CEC"/>
    <w:rsid w:val="00813F0A"/>
    <w:rsid w:val="0081534C"/>
    <w:rsid w:val="00816CE7"/>
    <w:rsid w:val="008171E4"/>
    <w:rsid w:val="008208EA"/>
    <w:rsid w:val="00822886"/>
    <w:rsid w:val="00822B44"/>
    <w:rsid w:val="00824E67"/>
    <w:rsid w:val="00825A64"/>
    <w:rsid w:val="00826F48"/>
    <w:rsid w:val="0082780A"/>
    <w:rsid w:val="008308AE"/>
    <w:rsid w:val="00830D88"/>
    <w:rsid w:val="00830DD1"/>
    <w:rsid w:val="0083166E"/>
    <w:rsid w:val="00831DC3"/>
    <w:rsid w:val="008322C7"/>
    <w:rsid w:val="008326F8"/>
    <w:rsid w:val="008334FB"/>
    <w:rsid w:val="008340BA"/>
    <w:rsid w:val="00834F1D"/>
    <w:rsid w:val="00836226"/>
    <w:rsid w:val="00836FEC"/>
    <w:rsid w:val="00837912"/>
    <w:rsid w:val="00841F9D"/>
    <w:rsid w:val="008420E1"/>
    <w:rsid w:val="00844C36"/>
    <w:rsid w:val="00844D98"/>
    <w:rsid w:val="00846D84"/>
    <w:rsid w:val="00850233"/>
    <w:rsid w:val="0085230E"/>
    <w:rsid w:val="008550A1"/>
    <w:rsid w:val="00855F85"/>
    <w:rsid w:val="00861038"/>
    <w:rsid w:val="00861164"/>
    <w:rsid w:val="00862548"/>
    <w:rsid w:val="00865B58"/>
    <w:rsid w:val="00866B50"/>
    <w:rsid w:val="00867A63"/>
    <w:rsid w:val="00867A6C"/>
    <w:rsid w:val="008708F1"/>
    <w:rsid w:val="00871960"/>
    <w:rsid w:val="0087369F"/>
    <w:rsid w:val="00875A71"/>
    <w:rsid w:val="00880539"/>
    <w:rsid w:val="008859E8"/>
    <w:rsid w:val="00886E02"/>
    <w:rsid w:val="0088737B"/>
    <w:rsid w:val="00891078"/>
    <w:rsid w:val="00891571"/>
    <w:rsid w:val="00892716"/>
    <w:rsid w:val="00893067"/>
    <w:rsid w:val="008933DE"/>
    <w:rsid w:val="008939EB"/>
    <w:rsid w:val="00893B8B"/>
    <w:rsid w:val="00895FCE"/>
    <w:rsid w:val="00897F3E"/>
    <w:rsid w:val="008A14AD"/>
    <w:rsid w:val="008A21B4"/>
    <w:rsid w:val="008B07DE"/>
    <w:rsid w:val="008B1309"/>
    <w:rsid w:val="008B28E7"/>
    <w:rsid w:val="008B42ED"/>
    <w:rsid w:val="008B67F6"/>
    <w:rsid w:val="008C14C7"/>
    <w:rsid w:val="008C24D1"/>
    <w:rsid w:val="008C2FFB"/>
    <w:rsid w:val="008C37BD"/>
    <w:rsid w:val="008C531A"/>
    <w:rsid w:val="008C633F"/>
    <w:rsid w:val="008C6EEA"/>
    <w:rsid w:val="008C7770"/>
    <w:rsid w:val="008C79C7"/>
    <w:rsid w:val="008D03B0"/>
    <w:rsid w:val="008D2150"/>
    <w:rsid w:val="008D551A"/>
    <w:rsid w:val="008D5813"/>
    <w:rsid w:val="008D5999"/>
    <w:rsid w:val="008D634E"/>
    <w:rsid w:val="008D778A"/>
    <w:rsid w:val="008D78C9"/>
    <w:rsid w:val="008E3195"/>
    <w:rsid w:val="008E5A35"/>
    <w:rsid w:val="008F127E"/>
    <w:rsid w:val="008F32D9"/>
    <w:rsid w:val="008F4D28"/>
    <w:rsid w:val="008F7DA7"/>
    <w:rsid w:val="009003F3"/>
    <w:rsid w:val="00902A65"/>
    <w:rsid w:val="00903932"/>
    <w:rsid w:val="009079BD"/>
    <w:rsid w:val="0091244A"/>
    <w:rsid w:val="00912BD9"/>
    <w:rsid w:val="009149A3"/>
    <w:rsid w:val="0091659B"/>
    <w:rsid w:val="00916FB2"/>
    <w:rsid w:val="00920E5B"/>
    <w:rsid w:val="00926436"/>
    <w:rsid w:val="00926C53"/>
    <w:rsid w:val="0093018C"/>
    <w:rsid w:val="009322A8"/>
    <w:rsid w:val="00940D1D"/>
    <w:rsid w:val="0094495F"/>
    <w:rsid w:val="009544C0"/>
    <w:rsid w:val="00954FA4"/>
    <w:rsid w:val="00956AE9"/>
    <w:rsid w:val="0096199F"/>
    <w:rsid w:val="009640E5"/>
    <w:rsid w:val="00964CC6"/>
    <w:rsid w:val="00967BFA"/>
    <w:rsid w:val="0098262C"/>
    <w:rsid w:val="0098427C"/>
    <w:rsid w:val="009843D8"/>
    <w:rsid w:val="00986B43"/>
    <w:rsid w:val="00986C0B"/>
    <w:rsid w:val="00986D46"/>
    <w:rsid w:val="00991FDA"/>
    <w:rsid w:val="00992ACA"/>
    <w:rsid w:val="009A5F3B"/>
    <w:rsid w:val="009A5F79"/>
    <w:rsid w:val="009A6F87"/>
    <w:rsid w:val="009A773C"/>
    <w:rsid w:val="009B0B61"/>
    <w:rsid w:val="009B1B02"/>
    <w:rsid w:val="009B28C0"/>
    <w:rsid w:val="009B3178"/>
    <w:rsid w:val="009B3E46"/>
    <w:rsid w:val="009B7136"/>
    <w:rsid w:val="009C337F"/>
    <w:rsid w:val="009C53E7"/>
    <w:rsid w:val="009C6092"/>
    <w:rsid w:val="009C7342"/>
    <w:rsid w:val="009D4365"/>
    <w:rsid w:val="009D477B"/>
    <w:rsid w:val="009D4E3B"/>
    <w:rsid w:val="009D59C2"/>
    <w:rsid w:val="009D7BC9"/>
    <w:rsid w:val="009E0238"/>
    <w:rsid w:val="009E122F"/>
    <w:rsid w:val="009E17D4"/>
    <w:rsid w:val="009E1982"/>
    <w:rsid w:val="009E4D2C"/>
    <w:rsid w:val="009F0978"/>
    <w:rsid w:val="009F0CE5"/>
    <w:rsid w:val="009F0F78"/>
    <w:rsid w:val="009F1DE1"/>
    <w:rsid w:val="009F3AEC"/>
    <w:rsid w:val="009F6801"/>
    <w:rsid w:val="00A00081"/>
    <w:rsid w:val="00A05FEE"/>
    <w:rsid w:val="00A06422"/>
    <w:rsid w:val="00A10D56"/>
    <w:rsid w:val="00A12A9F"/>
    <w:rsid w:val="00A12AAE"/>
    <w:rsid w:val="00A12F22"/>
    <w:rsid w:val="00A168CB"/>
    <w:rsid w:val="00A16DD1"/>
    <w:rsid w:val="00A22441"/>
    <w:rsid w:val="00A23EEF"/>
    <w:rsid w:val="00A23F3B"/>
    <w:rsid w:val="00A24406"/>
    <w:rsid w:val="00A25F64"/>
    <w:rsid w:val="00A2706B"/>
    <w:rsid w:val="00A275F6"/>
    <w:rsid w:val="00A303B9"/>
    <w:rsid w:val="00A3097A"/>
    <w:rsid w:val="00A3200A"/>
    <w:rsid w:val="00A37416"/>
    <w:rsid w:val="00A4019C"/>
    <w:rsid w:val="00A40ED6"/>
    <w:rsid w:val="00A42811"/>
    <w:rsid w:val="00A444FE"/>
    <w:rsid w:val="00A47621"/>
    <w:rsid w:val="00A479CD"/>
    <w:rsid w:val="00A50CFC"/>
    <w:rsid w:val="00A54B8E"/>
    <w:rsid w:val="00A54D67"/>
    <w:rsid w:val="00A55A3F"/>
    <w:rsid w:val="00A5656A"/>
    <w:rsid w:val="00A60103"/>
    <w:rsid w:val="00A62522"/>
    <w:rsid w:val="00A652F6"/>
    <w:rsid w:val="00A65861"/>
    <w:rsid w:val="00A67B36"/>
    <w:rsid w:val="00A732EA"/>
    <w:rsid w:val="00A7489E"/>
    <w:rsid w:val="00A8015F"/>
    <w:rsid w:val="00A83F52"/>
    <w:rsid w:val="00A84D5A"/>
    <w:rsid w:val="00A85039"/>
    <w:rsid w:val="00A906AA"/>
    <w:rsid w:val="00A9114F"/>
    <w:rsid w:val="00A94C5E"/>
    <w:rsid w:val="00AA13F7"/>
    <w:rsid w:val="00AA252C"/>
    <w:rsid w:val="00AA3F6D"/>
    <w:rsid w:val="00AA666E"/>
    <w:rsid w:val="00AA7960"/>
    <w:rsid w:val="00AB5518"/>
    <w:rsid w:val="00AC2676"/>
    <w:rsid w:val="00AC3A0E"/>
    <w:rsid w:val="00AC4A04"/>
    <w:rsid w:val="00AC5679"/>
    <w:rsid w:val="00AD1995"/>
    <w:rsid w:val="00AD336F"/>
    <w:rsid w:val="00AE134C"/>
    <w:rsid w:val="00AE1868"/>
    <w:rsid w:val="00AE2564"/>
    <w:rsid w:val="00AE301F"/>
    <w:rsid w:val="00AE3302"/>
    <w:rsid w:val="00AE5BA6"/>
    <w:rsid w:val="00AE7077"/>
    <w:rsid w:val="00AE79A5"/>
    <w:rsid w:val="00AF05E6"/>
    <w:rsid w:val="00AF4845"/>
    <w:rsid w:val="00AF4D0D"/>
    <w:rsid w:val="00AF61C2"/>
    <w:rsid w:val="00AF6CC6"/>
    <w:rsid w:val="00B0296A"/>
    <w:rsid w:val="00B02DA6"/>
    <w:rsid w:val="00B04934"/>
    <w:rsid w:val="00B0530F"/>
    <w:rsid w:val="00B05825"/>
    <w:rsid w:val="00B07E79"/>
    <w:rsid w:val="00B12295"/>
    <w:rsid w:val="00B137BE"/>
    <w:rsid w:val="00B15998"/>
    <w:rsid w:val="00B17FA0"/>
    <w:rsid w:val="00B202B0"/>
    <w:rsid w:val="00B2292C"/>
    <w:rsid w:val="00B22C3C"/>
    <w:rsid w:val="00B24344"/>
    <w:rsid w:val="00B26769"/>
    <w:rsid w:val="00B2754B"/>
    <w:rsid w:val="00B31A0A"/>
    <w:rsid w:val="00B31C91"/>
    <w:rsid w:val="00B31DC9"/>
    <w:rsid w:val="00B32AB1"/>
    <w:rsid w:val="00B3747F"/>
    <w:rsid w:val="00B42E76"/>
    <w:rsid w:val="00B43194"/>
    <w:rsid w:val="00B436BF"/>
    <w:rsid w:val="00B47734"/>
    <w:rsid w:val="00B50FBA"/>
    <w:rsid w:val="00B558EB"/>
    <w:rsid w:val="00B57632"/>
    <w:rsid w:val="00B577D3"/>
    <w:rsid w:val="00B602C8"/>
    <w:rsid w:val="00B60466"/>
    <w:rsid w:val="00B6548F"/>
    <w:rsid w:val="00B71A32"/>
    <w:rsid w:val="00B73475"/>
    <w:rsid w:val="00B741BA"/>
    <w:rsid w:val="00B7502A"/>
    <w:rsid w:val="00B77305"/>
    <w:rsid w:val="00B774BD"/>
    <w:rsid w:val="00B82CC2"/>
    <w:rsid w:val="00B84A89"/>
    <w:rsid w:val="00B85FD4"/>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D11"/>
    <w:rsid w:val="00BB7E7B"/>
    <w:rsid w:val="00BB7FD2"/>
    <w:rsid w:val="00BC04FA"/>
    <w:rsid w:val="00BC1C22"/>
    <w:rsid w:val="00BC460B"/>
    <w:rsid w:val="00BC4ED3"/>
    <w:rsid w:val="00BC51A1"/>
    <w:rsid w:val="00BC5475"/>
    <w:rsid w:val="00BC5725"/>
    <w:rsid w:val="00BC676A"/>
    <w:rsid w:val="00BC77BF"/>
    <w:rsid w:val="00BD0303"/>
    <w:rsid w:val="00BD1C9E"/>
    <w:rsid w:val="00BD2008"/>
    <w:rsid w:val="00BD30B1"/>
    <w:rsid w:val="00BD38C1"/>
    <w:rsid w:val="00BE0F7B"/>
    <w:rsid w:val="00BE10C2"/>
    <w:rsid w:val="00BE35F2"/>
    <w:rsid w:val="00BF0D6C"/>
    <w:rsid w:val="00C01D14"/>
    <w:rsid w:val="00C01D97"/>
    <w:rsid w:val="00C025B4"/>
    <w:rsid w:val="00C029EC"/>
    <w:rsid w:val="00C047D7"/>
    <w:rsid w:val="00C126B2"/>
    <w:rsid w:val="00C14150"/>
    <w:rsid w:val="00C161FD"/>
    <w:rsid w:val="00C17C9F"/>
    <w:rsid w:val="00C23F17"/>
    <w:rsid w:val="00C246F2"/>
    <w:rsid w:val="00C26BA8"/>
    <w:rsid w:val="00C26D0D"/>
    <w:rsid w:val="00C27C95"/>
    <w:rsid w:val="00C300D2"/>
    <w:rsid w:val="00C30B94"/>
    <w:rsid w:val="00C3270F"/>
    <w:rsid w:val="00C3278B"/>
    <w:rsid w:val="00C33375"/>
    <w:rsid w:val="00C34C23"/>
    <w:rsid w:val="00C35E33"/>
    <w:rsid w:val="00C368FA"/>
    <w:rsid w:val="00C42005"/>
    <w:rsid w:val="00C436A4"/>
    <w:rsid w:val="00C4664D"/>
    <w:rsid w:val="00C472AA"/>
    <w:rsid w:val="00C50A05"/>
    <w:rsid w:val="00C5390F"/>
    <w:rsid w:val="00C54AED"/>
    <w:rsid w:val="00C555FC"/>
    <w:rsid w:val="00C55E9B"/>
    <w:rsid w:val="00C56D09"/>
    <w:rsid w:val="00C57D24"/>
    <w:rsid w:val="00C604D6"/>
    <w:rsid w:val="00C63CAB"/>
    <w:rsid w:val="00C63D00"/>
    <w:rsid w:val="00C6441B"/>
    <w:rsid w:val="00C65921"/>
    <w:rsid w:val="00C65A5C"/>
    <w:rsid w:val="00C7108B"/>
    <w:rsid w:val="00C75883"/>
    <w:rsid w:val="00C773C4"/>
    <w:rsid w:val="00C77FA5"/>
    <w:rsid w:val="00C8089F"/>
    <w:rsid w:val="00C835FE"/>
    <w:rsid w:val="00C836CC"/>
    <w:rsid w:val="00C852D6"/>
    <w:rsid w:val="00C87A74"/>
    <w:rsid w:val="00C92C71"/>
    <w:rsid w:val="00C92D18"/>
    <w:rsid w:val="00C93F8F"/>
    <w:rsid w:val="00CA0894"/>
    <w:rsid w:val="00CA3593"/>
    <w:rsid w:val="00CA5726"/>
    <w:rsid w:val="00CA7E6A"/>
    <w:rsid w:val="00CB1EA7"/>
    <w:rsid w:val="00CB258E"/>
    <w:rsid w:val="00CB2E34"/>
    <w:rsid w:val="00CB3C8F"/>
    <w:rsid w:val="00CB71CA"/>
    <w:rsid w:val="00CC02F1"/>
    <w:rsid w:val="00CC1122"/>
    <w:rsid w:val="00CC11A6"/>
    <w:rsid w:val="00CC135E"/>
    <w:rsid w:val="00CC31DC"/>
    <w:rsid w:val="00CC7226"/>
    <w:rsid w:val="00CD0735"/>
    <w:rsid w:val="00CD45E3"/>
    <w:rsid w:val="00CD4771"/>
    <w:rsid w:val="00CD5089"/>
    <w:rsid w:val="00CD5D3F"/>
    <w:rsid w:val="00CD7E1F"/>
    <w:rsid w:val="00CE4BC4"/>
    <w:rsid w:val="00CE7DA2"/>
    <w:rsid w:val="00CF12AC"/>
    <w:rsid w:val="00CF2F8A"/>
    <w:rsid w:val="00CF3DB3"/>
    <w:rsid w:val="00D0274B"/>
    <w:rsid w:val="00D04804"/>
    <w:rsid w:val="00D0503D"/>
    <w:rsid w:val="00D052BC"/>
    <w:rsid w:val="00D06E7B"/>
    <w:rsid w:val="00D07026"/>
    <w:rsid w:val="00D11860"/>
    <w:rsid w:val="00D146AE"/>
    <w:rsid w:val="00D1544C"/>
    <w:rsid w:val="00D22A29"/>
    <w:rsid w:val="00D22C8F"/>
    <w:rsid w:val="00D3203C"/>
    <w:rsid w:val="00D33491"/>
    <w:rsid w:val="00D3442D"/>
    <w:rsid w:val="00D35C1B"/>
    <w:rsid w:val="00D36F00"/>
    <w:rsid w:val="00D446F2"/>
    <w:rsid w:val="00D44B67"/>
    <w:rsid w:val="00D44F8E"/>
    <w:rsid w:val="00D45B91"/>
    <w:rsid w:val="00D51FD5"/>
    <w:rsid w:val="00D55DE0"/>
    <w:rsid w:val="00D60107"/>
    <w:rsid w:val="00D607EF"/>
    <w:rsid w:val="00D60F88"/>
    <w:rsid w:val="00D646BD"/>
    <w:rsid w:val="00D65558"/>
    <w:rsid w:val="00D70018"/>
    <w:rsid w:val="00D71201"/>
    <w:rsid w:val="00D720C7"/>
    <w:rsid w:val="00D7782B"/>
    <w:rsid w:val="00D84841"/>
    <w:rsid w:val="00D8706B"/>
    <w:rsid w:val="00D876E6"/>
    <w:rsid w:val="00D90958"/>
    <w:rsid w:val="00D90E81"/>
    <w:rsid w:val="00D9135F"/>
    <w:rsid w:val="00D92ACC"/>
    <w:rsid w:val="00D97FB5"/>
    <w:rsid w:val="00DA1025"/>
    <w:rsid w:val="00DA22EC"/>
    <w:rsid w:val="00DA3706"/>
    <w:rsid w:val="00DA5682"/>
    <w:rsid w:val="00DA5860"/>
    <w:rsid w:val="00DA5C0C"/>
    <w:rsid w:val="00DB2767"/>
    <w:rsid w:val="00DB4A9E"/>
    <w:rsid w:val="00DC0039"/>
    <w:rsid w:val="00DC1B10"/>
    <w:rsid w:val="00DC2924"/>
    <w:rsid w:val="00DC3664"/>
    <w:rsid w:val="00DC3917"/>
    <w:rsid w:val="00DC4729"/>
    <w:rsid w:val="00DD2903"/>
    <w:rsid w:val="00DD31C5"/>
    <w:rsid w:val="00DD5020"/>
    <w:rsid w:val="00DD63BE"/>
    <w:rsid w:val="00DD754B"/>
    <w:rsid w:val="00DE2BF6"/>
    <w:rsid w:val="00DE4296"/>
    <w:rsid w:val="00DE6EFF"/>
    <w:rsid w:val="00DF22A9"/>
    <w:rsid w:val="00DF2469"/>
    <w:rsid w:val="00DF7899"/>
    <w:rsid w:val="00E0524C"/>
    <w:rsid w:val="00E056FF"/>
    <w:rsid w:val="00E15751"/>
    <w:rsid w:val="00E17160"/>
    <w:rsid w:val="00E17D41"/>
    <w:rsid w:val="00E231D1"/>
    <w:rsid w:val="00E3288D"/>
    <w:rsid w:val="00E33718"/>
    <w:rsid w:val="00E35112"/>
    <w:rsid w:val="00E35BEC"/>
    <w:rsid w:val="00E37ECD"/>
    <w:rsid w:val="00E41A6A"/>
    <w:rsid w:val="00E50821"/>
    <w:rsid w:val="00E51F91"/>
    <w:rsid w:val="00E5498A"/>
    <w:rsid w:val="00E559CE"/>
    <w:rsid w:val="00E60F42"/>
    <w:rsid w:val="00E6746C"/>
    <w:rsid w:val="00E703EE"/>
    <w:rsid w:val="00E7086E"/>
    <w:rsid w:val="00E71248"/>
    <w:rsid w:val="00E72B90"/>
    <w:rsid w:val="00E73C41"/>
    <w:rsid w:val="00E75911"/>
    <w:rsid w:val="00E7598F"/>
    <w:rsid w:val="00E76F60"/>
    <w:rsid w:val="00E812B5"/>
    <w:rsid w:val="00E82046"/>
    <w:rsid w:val="00E83D90"/>
    <w:rsid w:val="00E83F6A"/>
    <w:rsid w:val="00E83F91"/>
    <w:rsid w:val="00E86299"/>
    <w:rsid w:val="00E9107A"/>
    <w:rsid w:val="00E91F62"/>
    <w:rsid w:val="00E929FD"/>
    <w:rsid w:val="00E93240"/>
    <w:rsid w:val="00E934B9"/>
    <w:rsid w:val="00E9479B"/>
    <w:rsid w:val="00E94E22"/>
    <w:rsid w:val="00E95F08"/>
    <w:rsid w:val="00E9608B"/>
    <w:rsid w:val="00E97171"/>
    <w:rsid w:val="00EA4D48"/>
    <w:rsid w:val="00EA7ADF"/>
    <w:rsid w:val="00EB2173"/>
    <w:rsid w:val="00EB2EFB"/>
    <w:rsid w:val="00EB32DF"/>
    <w:rsid w:val="00EB62E6"/>
    <w:rsid w:val="00EB695F"/>
    <w:rsid w:val="00EC3A85"/>
    <w:rsid w:val="00EC4B89"/>
    <w:rsid w:val="00EC59A5"/>
    <w:rsid w:val="00EC61C6"/>
    <w:rsid w:val="00EC6E15"/>
    <w:rsid w:val="00ED1B30"/>
    <w:rsid w:val="00ED5D03"/>
    <w:rsid w:val="00EE01ED"/>
    <w:rsid w:val="00EE1A0F"/>
    <w:rsid w:val="00EE1AC1"/>
    <w:rsid w:val="00EE2D64"/>
    <w:rsid w:val="00EE313F"/>
    <w:rsid w:val="00EE3944"/>
    <w:rsid w:val="00EE39CD"/>
    <w:rsid w:val="00EE39D6"/>
    <w:rsid w:val="00EE52AD"/>
    <w:rsid w:val="00EE5BC3"/>
    <w:rsid w:val="00EE6FAB"/>
    <w:rsid w:val="00EF0712"/>
    <w:rsid w:val="00EF328C"/>
    <w:rsid w:val="00EF68BB"/>
    <w:rsid w:val="00F01F92"/>
    <w:rsid w:val="00F02392"/>
    <w:rsid w:val="00F030D4"/>
    <w:rsid w:val="00F04053"/>
    <w:rsid w:val="00F06573"/>
    <w:rsid w:val="00F10A08"/>
    <w:rsid w:val="00F15354"/>
    <w:rsid w:val="00F22AC5"/>
    <w:rsid w:val="00F254D1"/>
    <w:rsid w:val="00F31E72"/>
    <w:rsid w:val="00F32349"/>
    <w:rsid w:val="00F32B82"/>
    <w:rsid w:val="00F34C86"/>
    <w:rsid w:val="00F37952"/>
    <w:rsid w:val="00F4043E"/>
    <w:rsid w:val="00F41795"/>
    <w:rsid w:val="00F41BBC"/>
    <w:rsid w:val="00F444F0"/>
    <w:rsid w:val="00F446FF"/>
    <w:rsid w:val="00F45521"/>
    <w:rsid w:val="00F501CD"/>
    <w:rsid w:val="00F50847"/>
    <w:rsid w:val="00F53F27"/>
    <w:rsid w:val="00F546D1"/>
    <w:rsid w:val="00F57A53"/>
    <w:rsid w:val="00F60281"/>
    <w:rsid w:val="00F618E1"/>
    <w:rsid w:val="00F66272"/>
    <w:rsid w:val="00F709C0"/>
    <w:rsid w:val="00F74132"/>
    <w:rsid w:val="00F81FEC"/>
    <w:rsid w:val="00F84938"/>
    <w:rsid w:val="00F86F9F"/>
    <w:rsid w:val="00F927A1"/>
    <w:rsid w:val="00F92E4D"/>
    <w:rsid w:val="00F95D08"/>
    <w:rsid w:val="00F961EC"/>
    <w:rsid w:val="00F96490"/>
    <w:rsid w:val="00FA23BD"/>
    <w:rsid w:val="00FA2857"/>
    <w:rsid w:val="00FA3764"/>
    <w:rsid w:val="00FA41C7"/>
    <w:rsid w:val="00FA4A79"/>
    <w:rsid w:val="00FA56ED"/>
    <w:rsid w:val="00FB05DD"/>
    <w:rsid w:val="00FB0F7C"/>
    <w:rsid w:val="00FB24EA"/>
    <w:rsid w:val="00FB5FA6"/>
    <w:rsid w:val="00FB625A"/>
    <w:rsid w:val="00FC0323"/>
    <w:rsid w:val="00FC0334"/>
    <w:rsid w:val="00FC1310"/>
    <w:rsid w:val="00FC2FF3"/>
    <w:rsid w:val="00FC3263"/>
    <w:rsid w:val="00FC51F9"/>
    <w:rsid w:val="00FC5B40"/>
    <w:rsid w:val="00FC5FF8"/>
    <w:rsid w:val="00FD10F0"/>
    <w:rsid w:val="00FD271B"/>
    <w:rsid w:val="00FD3D7C"/>
    <w:rsid w:val="00FD4F8F"/>
    <w:rsid w:val="00FE0C16"/>
    <w:rsid w:val="00FE14B1"/>
    <w:rsid w:val="00FE240E"/>
    <w:rsid w:val="00FE2792"/>
    <w:rsid w:val="00FE4D97"/>
    <w:rsid w:val="00FE4E18"/>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133E9C"/>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C6762"/>
    <w:pPr>
      <w:ind w:left="720"/>
      <w:contextualSpacing/>
    </w:pPr>
  </w:style>
  <w:style w:type="character" w:customStyle="1" w:styleId="UnresolvedMention1">
    <w:name w:val="Unresolved Mention1"/>
    <w:basedOn w:val="DefaultParagraphFont"/>
    <w:uiPriority w:val="99"/>
    <w:semiHidden/>
    <w:unhideWhenUsed/>
    <w:rsid w:val="00891571"/>
    <w:rPr>
      <w:color w:val="605E5C"/>
      <w:shd w:val="clear" w:color="auto" w:fill="E1DFDD"/>
    </w:rPr>
  </w:style>
  <w:style w:type="numbering" w:customStyle="1" w:styleId="NoList1">
    <w:name w:val="No List1"/>
    <w:next w:val="NoList"/>
    <w:uiPriority w:val="99"/>
    <w:semiHidden/>
    <w:unhideWhenUsed/>
    <w:rsid w:val="00D45B91"/>
  </w:style>
  <w:style w:type="character" w:customStyle="1" w:styleId="HeaderChar">
    <w:name w:val="Header Char"/>
    <w:basedOn w:val="DefaultParagraphFont"/>
    <w:link w:val="Header"/>
    <w:uiPriority w:val="99"/>
    <w:rsid w:val="00D45B91"/>
    <w:rPr>
      <w:rFonts w:ascii="Arial" w:hAnsi="Arial" w:cs="Arial"/>
      <w:color w:val="000000"/>
    </w:rPr>
  </w:style>
  <w:style w:type="character" w:styleId="UnresolvedMention">
    <w:name w:val="Unresolved Mention"/>
    <w:basedOn w:val="DefaultParagraphFont"/>
    <w:uiPriority w:val="99"/>
    <w:semiHidden/>
    <w:unhideWhenUsed/>
    <w:rsid w:val="008F4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687357">
      <w:bodyDiv w:val="1"/>
      <w:marLeft w:val="0"/>
      <w:marRight w:val="0"/>
      <w:marTop w:val="0"/>
      <w:marBottom w:val="0"/>
      <w:divBdr>
        <w:top w:val="none" w:sz="0" w:space="0" w:color="auto"/>
        <w:left w:val="none" w:sz="0" w:space="0" w:color="auto"/>
        <w:bottom w:val="none" w:sz="0" w:space="0" w:color="auto"/>
        <w:right w:val="none" w:sz="0" w:space="0" w:color="auto"/>
      </w:divBdr>
    </w:div>
    <w:div w:id="375784820">
      <w:bodyDiv w:val="1"/>
      <w:marLeft w:val="0"/>
      <w:marRight w:val="0"/>
      <w:marTop w:val="0"/>
      <w:marBottom w:val="0"/>
      <w:divBdr>
        <w:top w:val="none" w:sz="0" w:space="0" w:color="auto"/>
        <w:left w:val="none" w:sz="0" w:space="0" w:color="auto"/>
        <w:bottom w:val="none" w:sz="0" w:space="0" w:color="auto"/>
        <w:right w:val="none" w:sz="0" w:space="0" w:color="auto"/>
      </w:divBdr>
      <w:divsChild>
        <w:div w:id="452209437">
          <w:marLeft w:val="576"/>
          <w:marRight w:val="0"/>
          <w:marTop w:val="80"/>
          <w:marBottom w:val="0"/>
          <w:divBdr>
            <w:top w:val="none" w:sz="0" w:space="0" w:color="auto"/>
            <w:left w:val="none" w:sz="0" w:space="0" w:color="auto"/>
            <w:bottom w:val="none" w:sz="0" w:space="0" w:color="auto"/>
            <w:right w:val="none" w:sz="0" w:space="0" w:color="auto"/>
          </w:divBdr>
        </w:div>
      </w:divsChild>
    </w:div>
    <w:div w:id="405424089">
      <w:bodyDiv w:val="1"/>
      <w:marLeft w:val="0"/>
      <w:marRight w:val="0"/>
      <w:marTop w:val="0"/>
      <w:marBottom w:val="0"/>
      <w:divBdr>
        <w:top w:val="none" w:sz="0" w:space="0" w:color="auto"/>
        <w:left w:val="none" w:sz="0" w:space="0" w:color="auto"/>
        <w:bottom w:val="none" w:sz="0" w:space="0" w:color="auto"/>
        <w:right w:val="none" w:sz="0" w:space="0" w:color="auto"/>
      </w:divBdr>
      <w:divsChild>
        <w:div w:id="1303805001">
          <w:marLeft w:val="576"/>
          <w:marRight w:val="0"/>
          <w:marTop w:val="80"/>
          <w:marBottom w:val="0"/>
          <w:divBdr>
            <w:top w:val="none" w:sz="0" w:space="0" w:color="auto"/>
            <w:left w:val="none" w:sz="0" w:space="0" w:color="auto"/>
            <w:bottom w:val="none" w:sz="0" w:space="0" w:color="auto"/>
            <w:right w:val="none" w:sz="0" w:space="0" w:color="auto"/>
          </w:divBdr>
        </w:div>
      </w:divsChild>
    </w:div>
    <w:div w:id="516694919">
      <w:bodyDiv w:val="1"/>
      <w:marLeft w:val="0"/>
      <w:marRight w:val="0"/>
      <w:marTop w:val="0"/>
      <w:marBottom w:val="0"/>
      <w:divBdr>
        <w:top w:val="none" w:sz="0" w:space="0" w:color="auto"/>
        <w:left w:val="none" w:sz="0" w:space="0" w:color="auto"/>
        <w:bottom w:val="none" w:sz="0" w:space="0" w:color="auto"/>
        <w:right w:val="none" w:sz="0" w:space="0" w:color="auto"/>
      </w:divBdr>
    </w:div>
    <w:div w:id="75211828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4310747">
      <w:bodyDiv w:val="1"/>
      <w:marLeft w:val="0"/>
      <w:marRight w:val="0"/>
      <w:marTop w:val="0"/>
      <w:marBottom w:val="0"/>
      <w:divBdr>
        <w:top w:val="none" w:sz="0" w:space="0" w:color="auto"/>
        <w:left w:val="none" w:sz="0" w:space="0" w:color="auto"/>
        <w:bottom w:val="none" w:sz="0" w:space="0" w:color="auto"/>
        <w:right w:val="none" w:sz="0" w:space="0" w:color="auto"/>
      </w:divBdr>
    </w:div>
    <w:div w:id="1406613521">
      <w:bodyDiv w:val="1"/>
      <w:marLeft w:val="0"/>
      <w:marRight w:val="0"/>
      <w:marTop w:val="0"/>
      <w:marBottom w:val="0"/>
      <w:divBdr>
        <w:top w:val="none" w:sz="0" w:space="0" w:color="auto"/>
        <w:left w:val="none" w:sz="0" w:space="0" w:color="auto"/>
        <w:bottom w:val="none" w:sz="0" w:space="0" w:color="auto"/>
        <w:right w:val="none" w:sz="0" w:space="0" w:color="auto"/>
      </w:divBdr>
    </w:div>
    <w:div w:id="1439105206">
      <w:bodyDiv w:val="1"/>
      <w:marLeft w:val="0"/>
      <w:marRight w:val="0"/>
      <w:marTop w:val="0"/>
      <w:marBottom w:val="0"/>
      <w:divBdr>
        <w:top w:val="none" w:sz="0" w:space="0" w:color="auto"/>
        <w:left w:val="none" w:sz="0" w:space="0" w:color="auto"/>
        <w:bottom w:val="none" w:sz="0" w:space="0" w:color="auto"/>
        <w:right w:val="none" w:sz="0" w:space="0" w:color="auto"/>
      </w:divBdr>
      <w:divsChild>
        <w:div w:id="2050913887">
          <w:marLeft w:val="576"/>
          <w:marRight w:val="0"/>
          <w:marTop w:val="80"/>
          <w:marBottom w:val="0"/>
          <w:divBdr>
            <w:top w:val="none" w:sz="0" w:space="0" w:color="auto"/>
            <w:left w:val="none" w:sz="0" w:space="0" w:color="auto"/>
            <w:bottom w:val="none" w:sz="0" w:space="0" w:color="auto"/>
            <w:right w:val="none" w:sz="0" w:space="0" w:color="auto"/>
          </w:divBdr>
        </w:div>
      </w:divsChild>
    </w:div>
    <w:div w:id="1451512106">
      <w:bodyDiv w:val="1"/>
      <w:marLeft w:val="0"/>
      <w:marRight w:val="0"/>
      <w:marTop w:val="0"/>
      <w:marBottom w:val="0"/>
      <w:divBdr>
        <w:top w:val="none" w:sz="0" w:space="0" w:color="auto"/>
        <w:left w:val="none" w:sz="0" w:space="0" w:color="auto"/>
        <w:bottom w:val="none" w:sz="0" w:space="0" w:color="auto"/>
        <w:right w:val="none" w:sz="0" w:space="0" w:color="auto"/>
      </w:divBdr>
      <w:divsChild>
        <w:div w:id="1534197909">
          <w:marLeft w:val="576"/>
          <w:marRight w:val="0"/>
          <w:marTop w:val="80"/>
          <w:marBottom w:val="0"/>
          <w:divBdr>
            <w:top w:val="none" w:sz="0" w:space="0" w:color="auto"/>
            <w:left w:val="none" w:sz="0" w:space="0" w:color="auto"/>
            <w:bottom w:val="none" w:sz="0" w:space="0" w:color="auto"/>
            <w:right w:val="none" w:sz="0" w:space="0" w:color="auto"/>
          </w:divBdr>
        </w:div>
      </w:divsChild>
    </w:div>
    <w:div w:id="200805206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wales/more-just-words" TargetMode="External"/><Relationship Id="rId18" Type="http://schemas.openxmlformats.org/officeDocument/2006/relationships/hyperlink" Target="https://law.gov.wales/culture/welsh-language/welsh-language-wales-measure-2011" TargetMode="External"/><Relationship Id="rId26" Type="http://schemas.openxmlformats.org/officeDocument/2006/relationships/hyperlink" Target="https://socialcare.wales/cms-assets/documents/qualification-unit-documents/SCDSW4-Exercise-professional-judgement-in-social-work.pdf" TargetMode="External"/><Relationship Id="rId39" Type="http://schemas.openxmlformats.org/officeDocument/2006/relationships/hyperlink" Target="https://www.ncbi.nlm.nih.gov/pmc/articles/PMC8882933/"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new.basw.co.uk/policy-practice/standards/code-ethics" TargetMode="External"/><Relationship Id="rId42" Type="http://schemas.openxmlformats.org/officeDocument/2006/relationships/hyperlink" Target="https://www.gov.wales/sites/default/files/publications/2022-07/more-than-just-words-action-plan-2022-2027.pdf" TargetMode="External"/><Relationship Id="rId47" Type="http://schemas.openxmlformats.org/officeDocument/2006/relationships/hyperlink" Target="https://staffnet.XXXX.gov.uk/dataprotectionpolicy" TargetMode="External"/><Relationship Id="rId50" Type="http://schemas.openxmlformats.org/officeDocument/2006/relationships/hyperlink" Target="mailto:catrin.phillips@swansea.gov.uk" TargetMode="External"/><Relationship Id="rId55"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qualityhumanrights.com/en/human-rights/human-rights-act" TargetMode="External"/><Relationship Id="rId29" Type="http://schemas.openxmlformats.org/officeDocument/2006/relationships/hyperlink" Target="https://www.safeguarding.wales/en/int-i/int-i-i1/i1-p1/" TargetMode="External"/><Relationship Id="rId11" Type="http://schemas.openxmlformats.org/officeDocument/2006/relationships/image" Target="media/image1.png"/><Relationship Id="rId24" Type="http://schemas.openxmlformats.org/officeDocument/2006/relationships/hyperlink" Target="https://www.signsofsafety.net/what-is-sofs/" TargetMode="External"/><Relationship Id="rId32" Type="http://schemas.openxmlformats.org/officeDocument/2006/relationships/hyperlink" Target="https://statswales.gov.wales/Catalogue/Health-and-Social-Care/Social-Services/Childrens-Services/Children-in-Need/childreninneed-by-localauthority-agegroup" TargetMode="External"/><Relationship Id="rId37" Type="http://schemas.openxmlformats.org/officeDocument/2006/relationships/hyperlink" Target="https://www.legislation.gov.uk/ukpga/1983/20/contents" TargetMode="External"/><Relationship Id="rId40" Type="http://schemas.openxmlformats.org/officeDocument/2006/relationships/hyperlink" Target="http://www.wales.nhs.uk/sites3/documents/2019_e_web.pdf" TargetMode="External"/><Relationship Id="rId45" Type="http://schemas.openxmlformats.org/officeDocument/2006/relationships/hyperlink" Target="https://staffnet.XXXX.gov.uk/signsofsafetyabout" TargetMode="External"/><Relationship Id="rId53" Type="http://schemas.openxmlformats.org/officeDocument/2006/relationships/image" Target="media/image4.png"/><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mind.org.uk/information-support/legal-rights/sectioning/about-sectio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legislation.gov.uk" TargetMode="External"/><Relationship Id="rId22" Type="http://schemas.openxmlformats.org/officeDocument/2006/relationships/hyperlink" Target="https://www.cypnow.co.uk/research/article/barriers-facing-social-workers-undertaking-direct-work-with-children-and-young-people-with-a-learning-disability-who-communicate-using-non-verbal-methods" TargetMode="External"/><Relationship Id="rId27" Type="http://schemas.openxmlformats.org/officeDocument/2006/relationships/hyperlink" Target="https://socialcare.wales/cms-assets/documents/Practice-guidance-social-workers.pdf" TargetMode="External"/><Relationship Id="rId30" Type="http://schemas.openxmlformats.org/officeDocument/2006/relationships/hyperlink" Target="https://www.mysocialworknews.com/article/person-centred-practice-why-it-matters-and-how-you-can-use-it-in-social-work" TargetMode="External"/><Relationship Id="rId35" Type="http://schemas.openxmlformats.org/officeDocument/2006/relationships/hyperlink" Target="https://www.legislation.gov.uk/ukpga/1998/42/contents" TargetMode="External"/><Relationship Id="rId43" Type="http://schemas.openxmlformats.org/officeDocument/2006/relationships/hyperlink" Target="https://www.gov.wales/sites/default/files/consultations/2023-05/the-national-framework-for-the-commissioning-of-care-and-support-in-wales-code-of-practice.pdf" TargetMode="External"/><Relationship Id="rId48" Type="http://schemas.openxmlformats.org/officeDocument/2006/relationships/hyperlink" Target="https://www.xxxx.gov.uk/article/9477/Corporate-Safeguarding-Policy"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2.jpeg"/><Relationship Id="rId3" Type="http://schemas.openxmlformats.org/officeDocument/2006/relationships/customXml" Target="../customXml/item3.xml"/><Relationship Id="rId12" Type="http://schemas.openxmlformats.org/officeDocument/2006/relationships/hyperlink" Target="https://www.communitycare.co.uk/2019/11/19/critical-reflection-develop-practice/" TargetMode="External"/><Relationship Id="rId17" Type="http://schemas.openxmlformats.org/officeDocument/2006/relationships/hyperlink" Target="https://www.communitycare.co.uk/2010/08/06/facing-up-to-obstructive-parents/"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statswales.gov.wales/Catalogue/Health-and-Social-Care/Social-Services/Childrens-Services/Children-in-Need/parentalfactorsofchildreninneed-by-measure-year" TargetMode="External"/><Relationship Id="rId38" Type="http://schemas.openxmlformats.org/officeDocument/2006/relationships/hyperlink" Target="https://safeguarding.wales/en/int-i/int-i-i1/i1-p1/" TargetMode="External"/><Relationship Id="rId46" Type="http://schemas.openxmlformats.org/officeDocument/2006/relationships/hyperlink" Target="https://www.XXXX.gov.uk/article/13074/Continuum-of-Need-Indicators-For-Support-CONIFS" TargetMode="External"/><Relationship Id="rId20" Type="http://schemas.openxmlformats.org/officeDocument/2006/relationships/hyperlink" Target="https://modelthinkers.com/mental-model/what-so-what-now-what" TargetMode="External"/><Relationship Id="rId41" Type="http://schemas.openxmlformats.org/officeDocument/2006/relationships/hyperlink" Target="https://law.gov.wales/safeguarding" TargetMode="External"/><Relationship Id="rId54"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hildcomwales.org.uk/wp-content/uploads/2018/04/Play-FINAL.pdf" TargetMode="External"/><Relationship Id="rId23" Type="http://schemas.openxmlformats.org/officeDocument/2006/relationships/hyperlink" Target="https://carers.ripfa.org.uk/train-the-trainer/critical-reflection-tool/" TargetMode="External"/><Relationship Id="rId28" Type="http://schemas.openxmlformats.org/officeDocument/2006/relationships/hyperlink" Target="https://safeguarding.wales/en/adu-i/adu-i-a2/a2-p13/" TargetMode="External"/><Relationship Id="rId36" Type="http://schemas.openxmlformats.org/officeDocument/2006/relationships/hyperlink" Target="https://www.gov.uk/government/publications/mental-capacity-act-code-of-practice" TargetMode="External"/><Relationship Id="rId49" Type="http://schemas.openxmlformats.org/officeDocument/2006/relationships/hyperlink" Target="mailto:Hayley.Croft@swansea.gov.uk"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socialcareinspection.blog.gov.uk/2018/10/23/supervision-and-effective-social-work-practice/" TargetMode="External"/><Relationship Id="rId44" Type="http://schemas.openxmlformats.org/officeDocument/2006/relationships/hyperlink" Target="https://research.senedd.wales/research-articles/keep-up-to-date-with-the-latest-on-adult-social-care-policy-in-wales/" TargetMode="External"/><Relationship Id="rId5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4C3779013BF044AB4099DB6AD728C9" ma:contentTypeVersion="2" ma:contentTypeDescription="Create a new document." ma:contentTypeScope="" ma:versionID="8fe7f2c9788fb4efa6af36042d869da2">
  <xsd:schema xmlns:xsd="http://www.w3.org/2001/XMLSchema" xmlns:xs="http://www.w3.org/2001/XMLSchema" xmlns:p="http://schemas.microsoft.com/office/2006/metadata/properties" xmlns:ns2="245b1c3a-3cb7-4003-8f16-93ab4c531cda" targetNamespace="http://schemas.microsoft.com/office/2006/metadata/properties" ma:root="true" ma:fieldsID="090f00d8d8734dd091dcebb7e42c4d8f" ns2:_="">
    <xsd:import namespace="245b1c3a-3cb7-4003-8f16-93ab4c531cda"/>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5b1c3a-3cb7-4003-8f16-93ab4c531c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C1D549B9-6235-4502-A96D-BF87C02DA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5b1c3a-3cb7-4003-8f16-93ab4c531c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309DE8-27D4-4181-95CF-C2A2A4771ED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B50497-E015-4881-B850-FD571AFD73E8}">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249</TotalTime>
  <Pages>28</Pages>
  <Words>7461</Words>
  <Characters>42531</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Croft</cp:lastModifiedBy>
  <cp:revision>209</cp:revision>
  <cp:lastPrinted>2020-02-11T19:20:00Z</cp:lastPrinted>
  <dcterms:created xsi:type="dcterms:W3CDTF">2023-10-23T10:38:00Z</dcterms:created>
  <dcterms:modified xsi:type="dcterms:W3CDTF">2025-01-31T16:04:00Z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0x010100004C3779013BF044AB4099DB6AD728C9</vt:lpwstr>
  </property>
</Properties>
</file>