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4CA397" w14:textId="77777777" w:rsidR="004A4CCE" w:rsidRDefault="004A4CCE" w:rsidP="004A4CCE">
      <w:pPr>
        <w:jc w:val="center"/>
        <w:rPr>
          <w:rFonts w:ascii="Arial" w:hAnsi="Arial" w:cs="Arial"/>
          <w:sz w:val="40"/>
          <w:szCs w:val="40"/>
        </w:rPr>
      </w:pPr>
    </w:p>
    <w:p w14:paraId="6B2E87EA" w14:textId="77777777" w:rsidR="004A4CCE" w:rsidRDefault="004A4CCE" w:rsidP="004A4CCE">
      <w:pPr>
        <w:jc w:val="center"/>
        <w:rPr>
          <w:rFonts w:ascii="Arial" w:hAnsi="Arial" w:cs="Arial"/>
          <w:sz w:val="40"/>
          <w:szCs w:val="40"/>
        </w:rPr>
      </w:pPr>
    </w:p>
    <w:p w14:paraId="2E22499D" w14:textId="202CA123" w:rsidR="004A4CCE" w:rsidRDefault="004A4CCE" w:rsidP="004A4CCE">
      <w:pPr>
        <w:jc w:val="center"/>
        <w:rPr>
          <w:rFonts w:ascii="Arial" w:hAnsi="Arial" w:cs="Arial"/>
          <w:sz w:val="40"/>
          <w:szCs w:val="40"/>
        </w:rPr>
      </w:pPr>
      <w:r w:rsidRPr="00747381">
        <w:rPr>
          <w:rFonts w:ascii="Arial" w:hAnsi="Arial" w:cs="Arial"/>
          <w:sz w:val="40"/>
          <w:szCs w:val="40"/>
        </w:rPr>
        <w:t>Reflective Student Learning Log</w:t>
      </w:r>
    </w:p>
    <w:p w14:paraId="7C4B1624" w14:textId="77777777" w:rsidR="004A4CCE" w:rsidRPr="00747381" w:rsidRDefault="004A4CCE" w:rsidP="004A4CCE">
      <w:pPr>
        <w:jc w:val="center"/>
        <w:rPr>
          <w:rFonts w:ascii="Arial" w:hAnsi="Arial" w:cs="Arial"/>
          <w:sz w:val="40"/>
          <w:szCs w:val="40"/>
        </w:rPr>
      </w:pPr>
    </w:p>
    <w:p w14:paraId="746EDB3B" w14:textId="77777777" w:rsidR="004A4CCE" w:rsidRPr="008B47DD" w:rsidRDefault="004A4CCE" w:rsidP="004A4CCE"/>
    <w:p w14:paraId="5BDD6669" w14:textId="77777777" w:rsidR="004A4CCE" w:rsidRDefault="004A4CCE" w:rsidP="004A4CCE"/>
    <w:p w14:paraId="57AEAD46" w14:textId="77777777" w:rsidR="004A4CCE" w:rsidRDefault="004A4CCE" w:rsidP="004A4CCE"/>
    <w:p w14:paraId="633A3C2E" w14:textId="77777777" w:rsidR="004A4CCE" w:rsidRPr="008B47DD" w:rsidRDefault="004A4CCE" w:rsidP="004A4CCE"/>
    <w:p w14:paraId="4C23A42D" w14:textId="77777777" w:rsidR="004A4CCE" w:rsidRDefault="004A4CCE" w:rsidP="004A4CCE"/>
    <w:p w14:paraId="0E5E28AB" w14:textId="77777777" w:rsidR="004A4CCE" w:rsidRPr="004A4CCE" w:rsidRDefault="004A4CCE" w:rsidP="004A4CCE">
      <w:pPr>
        <w:spacing w:line="360" w:lineRule="auto"/>
        <w:jc w:val="center"/>
        <w:rPr>
          <w:rFonts w:ascii="Arial" w:eastAsia="Calibri" w:hAnsi="Arial" w:cs="Arial"/>
          <w:kern w:val="0"/>
          <w14:ligatures w14:val="none"/>
        </w:rPr>
      </w:pPr>
      <w:r w:rsidRPr="004A4CCE">
        <w:rPr>
          <w:rFonts w:ascii="Arial" w:eastAsia="Calibri" w:hAnsi="Arial" w:cs="Arial"/>
          <w:kern w:val="0"/>
          <w14:ligatures w14:val="none"/>
        </w:rPr>
        <w:t>Student Name: Andreea Balanescu</w:t>
      </w:r>
    </w:p>
    <w:p w14:paraId="4D4AE530" w14:textId="77777777" w:rsidR="004A4CCE" w:rsidRPr="004A4CCE" w:rsidRDefault="004A4CCE" w:rsidP="004A4CCE">
      <w:pPr>
        <w:spacing w:line="360" w:lineRule="auto"/>
        <w:jc w:val="center"/>
        <w:rPr>
          <w:rFonts w:ascii="Arial" w:eastAsia="Calibri" w:hAnsi="Arial" w:cs="Arial"/>
          <w:kern w:val="0"/>
          <w14:ligatures w14:val="none"/>
        </w:rPr>
      </w:pPr>
      <w:r w:rsidRPr="004A4CCE">
        <w:rPr>
          <w:rFonts w:ascii="Arial" w:eastAsia="Calibri" w:hAnsi="Arial" w:cs="Arial"/>
          <w:kern w:val="0"/>
          <w14:ligatures w14:val="none"/>
        </w:rPr>
        <w:t>Student ID: 2211130</w:t>
      </w:r>
    </w:p>
    <w:p w14:paraId="4D473DB3" w14:textId="24E36313" w:rsidR="004A4CCE" w:rsidRPr="004A4CCE" w:rsidRDefault="004A4CCE" w:rsidP="004A4CCE">
      <w:pPr>
        <w:spacing w:line="360" w:lineRule="auto"/>
        <w:jc w:val="center"/>
        <w:rPr>
          <w:rFonts w:ascii="Arial" w:eastAsia="Calibri" w:hAnsi="Arial" w:cs="Arial"/>
          <w:kern w:val="0"/>
          <w14:ligatures w14:val="none"/>
        </w:rPr>
      </w:pPr>
      <w:r w:rsidRPr="004A4CCE">
        <w:rPr>
          <w:rFonts w:ascii="Arial" w:eastAsia="Calibri" w:hAnsi="Arial" w:cs="Arial"/>
          <w:kern w:val="0"/>
          <w14:ligatures w14:val="none"/>
        </w:rPr>
        <w:t xml:space="preserve">Module: Hotel Placement – Managing </w:t>
      </w:r>
      <w:r w:rsidRPr="004A4CCE">
        <w:rPr>
          <w:rFonts w:ascii="Arial" w:hAnsi="Arial" w:cs="Arial"/>
        </w:rPr>
        <w:t>Guest Service Operations BMIH6003</w:t>
      </w:r>
    </w:p>
    <w:p w14:paraId="4116DF02" w14:textId="77777777" w:rsidR="004A4CCE" w:rsidRPr="004A4CCE" w:rsidRDefault="004A4CCE" w:rsidP="004A4CCE">
      <w:pPr>
        <w:spacing w:line="360" w:lineRule="auto"/>
        <w:jc w:val="center"/>
        <w:rPr>
          <w:rFonts w:ascii="Arial" w:eastAsia="Calibri" w:hAnsi="Arial" w:cs="Arial"/>
          <w:kern w:val="0"/>
          <w14:ligatures w14:val="none"/>
        </w:rPr>
      </w:pPr>
      <w:r w:rsidRPr="004A4CCE">
        <w:rPr>
          <w:rFonts w:ascii="Arial" w:eastAsia="Calibri" w:hAnsi="Arial" w:cs="Arial"/>
          <w:kern w:val="0"/>
          <w14:ligatures w14:val="none"/>
        </w:rPr>
        <w:t>Lecturer name: Jessica Newport</w:t>
      </w:r>
    </w:p>
    <w:p w14:paraId="2576278B" w14:textId="7599C93A" w:rsidR="004A4CCE" w:rsidRPr="004A4CCE" w:rsidRDefault="004A4CCE" w:rsidP="004A4CCE">
      <w:pPr>
        <w:spacing w:line="360" w:lineRule="auto"/>
        <w:jc w:val="center"/>
        <w:rPr>
          <w:rFonts w:ascii="Arial" w:eastAsia="Calibri" w:hAnsi="Arial" w:cs="Arial"/>
          <w:kern w:val="0"/>
          <w14:ligatures w14:val="none"/>
        </w:rPr>
      </w:pPr>
      <w:r w:rsidRPr="004A4CCE">
        <w:rPr>
          <w:rFonts w:ascii="Arial" w:eastAsia="Calibri" w:hAnsi="Arial" w:cs="Arial"/>
          <w:kern w:val="0"/>
          <w14:ligatures w14:val="none"/>
        </w:rPr>
        <w:t xml:space="preserve">Date: </w:t>
      </w:r>
      <w:r w:rsidR="009F18DA">
        <w:rPr>
          <w:rFonts w:ascii="Arial" w:eastAsia="Calibri" w:hAnsi="Arial" w:cs="Arial"/>
          <w:kern w:val="0"/>
          <w14:ligatures w14:val="none"/>
        </w:rPr>
        <w:t>7 March 2025</w:t>
      </w:r>
    </w:p>
    <w:p w14:paraId="046C181B" w14:textId="77777777" w:rsidR="004A4CCE" w:rsidRDefault="004A4CCE"/>
    <w:p w14:paraId="5E5E2E5D" w14:textId="77777777" w:rsidR="004A4CCE" w:rsidRDefault="004A4CCE"/>
    <w:p w14:paraId="60DFE050" w14:textId="77777777" w:rsidR="004A4CCE" w:rsidRDefault="004A4CCE"/>
    <w:p w14:paraId="1AE0D070" w14:textId="77777777" w:rsidR="004A4CCE" w:rsidRDefault="004A4CCE"/>
    <w:p w14:paraId="1B49E1A7" w14:textId="77777777" w:rsidR="004A4CCE" w:rsidRDefault="004A4CCE"/>
    <w:p w14:paraId="6C41ACEB" w14:textId="77777777" w:rsidR="004A4CCE" w:rsidRDefault="004A4CCE"/>
    <w:p w14:paraId="6E3E1B1F" w14:textId="77777777" w:rsidR="004A4CCE" w:rsidRDefault="004A4CCE"/>
    <w:p w14:paraId="17DB230E" w14:textId="77777777" w:rsidR="004A4CCE" w:rsidRDefault="004A4CCE"/>
    <w:p w14:paraId="41E9A5E8" w14:textId="77777777" w:rsidR="004A4CCE" w:rsidRDefault="004A4CCE"/>
    <w:p w14:paraId="6962AF6B" w14:textId="77777777" w:rsidR="004A4CCE" w:rsidRDefault="004A4CCE"/>
    <w:p w14:paraId="050A8E15" w14:textId="77777777" w:rsidR="004A4CCE" w:rsidRDefault="004A4CCE"/>
    <w:p w14:paraId="796DAFE7" w14:textId="77777777" w:rsidR="004A4CCE" w:rsidRDefault="004A4CCE"/>
    <w:p w14:paraId="271D1A9A" w14:textId="77777777" w:rsidR="004A4CCE" w:rsidRPr="00747381" w:rsidRDefault="004A4CCE" w:rsidP="004A4CCE">
      <w:pPr>
        <w:spacing w:line="360" w:lineRule="auto"/>
        <w:jc w:val="both"/>
        <w:rPr>
          <w:rFonts w:ascii="Arial" w:hAnsi="Arial" w:cs="Arial"/>
        </w:rPr>
      </w:pPr>
      <w:r w:rsidRPr="00747381">
        <w:rPr>
          <w:rFonts w:ascii="Arial" w:hAnsi="Arial" w:cs="Arial"/>
        </w:rPr>
        <w:lastRenderedPageBreak/>
        <w:t xml:space="preserve">I acknowledge the use of Grammarly (https://www.grammarly.com/) on </w:t>
      </w:r>
      <w:r>
        <w:rPr>
          <w:rFonts w:ascii="Arial" w:hAnsi="Arial" w:cs="Arial"/>
        </w:rPr>
        <w:t>5</w:t>
      </w:r>
      <w:r w:rsidRPr="00747381">
        <w:rPr>
          <w:rFonts w:ascii="Arial" w:hAnsi="Arial" w:cs="Arial"/>
        </w:rPr>
        <w:t xml:space="preserve"> </w:t>
      </w:r>
      <w:r>
        <w:rPr>
          <w:rFonts w:ascii="Arial" w:hAnsi="Arial" w:cs="Arial"/>
        </w:rPr>
        <w:t xml:space="preserve">March </w:t>
      </w:r>
      <w:r w:rsidRPr="00747381">
        <w:rPr>
          <w:rFonts w:ascii="Arial" w:hAnsi="Arial" w:cs="Arial"/>
        </w:rPr>
        <w:t>202</w:t>
      </w:r>
      <w:r>
        <w:rPr>
          <w:rFonts w:ascii="Arial" w:hAnsi="Arial" w:cs="Arial"/>
        </w:rPr>
        <w:t>5</w:t>
      </w:r>
      <w:r w:rsidRPr="00747381">
        <w:rPr>
          <w:rFonts w:ascii="Arial" w:hAnsi="Arial" w:cs="Arial"/>
        </w:rPr>
        <w:t xml:space="preserve"> to check my work.</w:t>
      </w:r>
    </w:p>
    <w:p w14:paraId="229251DA" w14:textId="77777777" w:rsidR="004A4CCE" w:rsidRDefault="004A4CCE" w:rsidP="004A4CCE">
      <w:pPr>
        <w:spacing w:line="360" w:lineRule="auto"/>
        <w:jc w:val="both"/>
        <w:rPr>
          <w:rFonts w:ascii="Arial" w:hAnsi="Arial" w:cs="Arial"/>
        </w:rPr>
      </w:pPr>
      <w:r w:rsidRPr="00747381">
        <w:rPr>
          <w:rFonts w:ascii="Arial" w:hAnsi="Arial" w:cs="Arial"/>
        </w:rPr>
        <w:t>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r>
        <w:rPr>
          <w:rFonts w:ascii="Arial" w:hAnsi="Arial" w:cs="Arial"/>
        </w:rPr>
        <w:t>.</w:t>
      </w:r>
    </w:p>
    <w:p w14:paraId="6FAA6964" w14:textId="77777777" w:rsidR="004A4CCE" w:rsidRDefault="004A4CCE"/>
    <w:p w14:paraId="507156CB" w14:textId="77777777" w:rsidR="002C166A" w:rsidRDefault="002C166A"/>
    <w:p w14:paraId="64ADED82" w14:textId="77777777" w:rsidR="002C166A" w:rsidRDefault="002C166A"/>
    <w:p w14:paraId="0D4CED50" w14:textId="77777777" w:rsidR="002C166A" w:rsidRDefault="002C166A"/>
    <w:p w14:paraId="2C76065C" w14:textId="77777777" w:rsidR="002C166A" w:rsidRDefault="002C166A"/>
    <w:p w14:paraId="68E738DC" w14:textId="77777777" w:rsidR="002C166A" w:rsidRDefault="002C166A"/>
    <w:p w14:paraId="25F0BEE3" w14:textId="77777777" w:rsidR="002C166A" w:rsidRDefault="002C166A"/>
    <w:p w14:paraId="360E30A6" w14:textId="77777777" w:rsidR="002C166A" w:rsidRDefault="002C166A"/>
    <w:p w14:paraId="4CA3175A" w14:textId="77777777" w:rsidR="002C166A" w:rsidRDefault="002C166A"/>
    <w:p w14:paraId="1C9DC27E" w14:textId="77777777" w:rsidR="002C166A" w:rsidRDefault="002C166A"/>
    <w:p w14:paraId="547CD3A5" w14:textId="77777777" w:rsidR="002C166A" w:rsidRDefault="002C166A"/>
    <w:p w14:paraId="77185491" w14:textId="77777777" w:rsidR="002C166A" w:rsidRDefault="002C166A"/>
    <w:p w14:paraId="2A663223" w14:textId="77777777" w:rsidR="0062787B" w:rsidRDefault="0062787B"/>
    <w:p w14:paraId="2B29F63C" w14:textId="77777777" w:rsidR="0062787B" w:rsidRDefault="0062787B"/>
    <w:p w14:paraId="157243B6" w14:textId="77777777" w:rsidR="0062787B" w:rsidRDefault="0062787B"/>
    <w:p w14:paraId="1B13D79F" w14:textId="77777777" w:rsidR="0062787B" w:rsidRDefault="0062787B"/>
    <w:p w14:paraId="350CEBD3" w14:textId="77777777" w:rsidR="0062787B" w:rsidRDefault="0062787B"/>
    <w:p w14:paraId="17C3C515" w14:textId="77777777" w:rsidR="0062787B" w:rsidRDefault="0062787B"/>
    <w:p w14:paraId="74F60D93" w14:textId="77777777" w:rsidR="0062787B" w:rsidRDefault="0062787B"/>
    <w:p w14:paraId="3FE56DBF" w14:textId="77777777" w:rsidR="002C166A" w:rsidRDefault="002C166A"/>
    <w:p w14:paraId="027E3850" w14:textId="77777777" w:rsidR="002C166A" w:rsidRDefault="002C166A"/>
    <w:p w14:paraId="5EB65C44" w14:textId="77777777" w:rsidR="00FE47E0" w:rsidRDefault="00FE47E0" w:rsidP="002C166A">
      <w:pPr>
        <w:spacing w:line="360" w:lineRule="auto"/>
        <w:jc w:val="both"/>
      </w:pPr>
    </w:p>
    <w:p w14:paraId="1556F21F" w14:textId="22C79BF2" w:rsidR="009610EC" w:rsidRPr="009610EC" w:rsidRDefault="009610EC" w:rsidP="00FE47E0">
      <w:pPr>
        <w:spacing w:line="360" w:lineRule="auto"/>
        <w:jc w:val="both"/>
        <w:rPr>
          <w:rFonts w:ascii="Arial" w:hAnsi="Arial" w:cs="Arial"/>
          <w:b/>
          <w:bCs/>
        </w:rPr>
      </w:pPr>
      <w:r w:rsidRPr="009610EC">
        <w:rPr>
          <w:rFonts w:ascii="Arial" w:hAnsi="Arial" w:cs="Arial"/>
          <w:b/>
          <w:bCs/>
        </w:rPr>
        <w:lastRenderedPageBreak/>
        <w:t>Introduction</w:t>
      </w:r>
    </w:p>
    <w:p w14:paraId="4FF69B0A" w14:textId="50EA6049" w:rsidR="002C166A" w:rsidRPr="00000BA7" w:rsidRDefault="002C166A" w:rsidP="00FE47E0">
      <w:pPr>
        <w:spacing w:line="360" w:lineRule="auto"/>
        <w:jc w:val="both"/>
        <w:rPr>
          <w:rFonts w:ascii="Arial" w:hAnsi="Arial" w:cs="Arial"/>
        </w:rPr>
      </w:pPr>
      <w:r w:rsidRPr="00000BA7">
        <w:rPr>
          <w:rFonts w:ascii="Arial" w:hAnsi="Arial" w:cs="Arial"/>
        </w:rPr>
        <w:t xml:space="preserve">In the hospitality industry, the housekeeping department </w:t>
      </w:r>
      <w:r w:rsidR="00431E08">
        <w:rPr>
          <w:rFonts w:ascii="Arial" w:hAnsi="Arial" w:cs="Arial"/>
        </w:rPr>
        <w:t>is essential</w:t>
      </w:r>
      <w:r w:rsidRPr="00000BA7">
        <w:rPr>
          <w:rFonts w:ascii="Arial" w:hAnsi="Arial" w:cs="Arial"/>
        </w:rPr>
        <w:t xml:space="preserve"> in maintaining hygiene, cleanliness, and </w:t>
      </w:r>
      <w:r w:rsidR="00431E08">
        <w:rPr>
          <w:rFonts w:ascii="Arial" w:hAnsi="Arial" w:cs="Arial"/>
        </w:rPr>
        <w:t>guest comfort standards</w:t>
      </w:r>
      <w:r w:rsidRPr="00000BA7">
        <w:rPr>
          <w:rFonts w:ascii="Arial" w:hAnsi="Arial" w:cs="Arial"/>
        </w:rPr>
        <w:t>. This department is responsible for the daily maintenance of rooms, common areas and hotel equipment, directly contributing to clients’ satisfaction and the reputation of the accommodation unit (Bhatnagar and Dheeraj, 2019). According to theories regarding total quality management (TQM)</w:t>
      </w:r>
      <w:r w:rsidR="001F1ED2">
        <w:rPr>
          <w:rFonts w:ascii="Arial" w:hAnsi="Arial" w:cs="Arial"/>
        </w:rPr>
        <w:t xml:space="preserve"> and standard operating procedures (SOPs),</w:t>
      </w:r>
      <w:r w:rsidRPr="00000BA7">
        <w:rPr>
          <w:rFonts w:ascii="Arial" w:hAnsi="Arial" w:cs="Arial"/>
        </w:rPr>
        <w:t xml:space="preserve"> a clean and well-organised environment positively influences the guests’ experience and </w:t>
      </w:r>
      <w:r w:rsidR="002550AB">
        <w:rPr>
          <w:rFonts w:ascii="Arial" w:hAnsi="Arial" w:cs="Arial"/>
        </w:rPr>
        <w:t xml:space="preserve">the </w:t>
      </w:r>
      <w:r w:rsidRPr="00000BA7">
        <w:rPr>
          <w:rFonts w:ascii="Arial" w:hAnsi="Arial" w:cs="Arial"/>
        </w:rPr>
        <w:t xml:space="preserve">operational efficiency of the hotel (Knežević </w:t>
      </w:r>
      <w:r w:rsidRPr="00000BA7">
        <w:rPr>
          <w:rFonts w:ascii="Arial" w:hAnsi="Arial" w:cs="Arial"/>
          <w:i/>
          <w:iCs/>
        </w:rPr>
        <w:t>et al</w:t>
      </w:r>
      <w:r w:rsidRPr="00000BA7">
        <w:rPr>
          <w:rFonts w:ascii="Arial" w:hAnsi="Arial" w:cs="Arial"/>
        </w:rPr>
        <w:t>., 2017).</w:t>
      </w:r>
    </w:p>
    <w:p w14:paraId="42A6B0DD" w14:textId="77EC2DD5" w:rsidR="002C166A" w:rsidRDefault="009238E8" w:rsidP="00FE47E0">
      <w:pPr>
        <w:spacing w:line="360" w:lineRule="auto"/>
        <w:jc w:val="both"/>
        <w:rPr>
          <w:rFonts w:ascii="Arial" w:eastAsia="Times New Roman" w:hAnsi="Arial" w:cs="Arial"/>
          <w:kern w:val="0"/>
          <w:lang w:eastAsia="en-GB"/>
          <w14:ligatures w14:val="none"/>
        </w:rPr>
      </w:pPr>
      <w:r>
        <w:rPr>
          <w:rFonts w:ascii="Arial" w:hAnsi="Arial" w:cs="Arial"/>
        </w:rPr>
        <w:t xml:space="preserve">The housekeeping department </w:t>
      </w:r>
      <w:r w:rsidR="002C166A" w:rsidRPr="00000BA7">
        <w:rPr>
          <w:rFonts w:ascii="Arial" w:hAnsi="Arial" w:cs="Arial"/>
        </w:rPr>
        <w:t>at</w:t>
      </w:r>
      <w:r w:rsidR="00000BA7" w:rsidRPr="00000BA7">
        <w:rPr>
          <w:rFonts w:ascii="Arial" w:hAnsi="Arial" w:cs="Arial"/>
        </w:rPr>
        <w:t xml:space="preserve"> </w:t>
      </w:r>
      <w:r w:rsidR="00666E22">
        <w:rPr>
          <w:rFonts w:ascii="Arial" w:hAnsi="Arial" w:cs="Arial"/>
        </w:rPr>
        <w:t xml:space="preserve">the </w:t>
      </w:r>
      <w:r w:rsidR="002C166A" w:rsidRPr="00000BA7">
        <w:rPr>
          <w:rFonts w:ascii="Arial" w:hAnsi="Arial" w:cs="Arial"/>
        </w:rPr>
        <w:t>Holiday Inn in Sunderland</w:t>
      </w:r>
      <w:r w:rsidR="00666E22">
        <w:rPr>
          <w:rFonts w:ascii="Arial" w:hAnsi="Arial" w:cs="Arial"/>
        </w:rPr>
        <w:t xml:space="preserve"> benefits from an excellent overall ranking in cleaning and amenities (Holiday Inn, 2025). </w:t>
      </w:r>
      <w:r w:rsidR="002C166A" w:rsidRPr="00000BA7">
        <w:rPr>
          <w:rFonts w:ascii="Arial" w:hAnsi="Arial" w:cs="Arial"/>
        </w:rPr>
        <w:t xml:space="preserve"> </w:t>
      </w:r>
      <w:r w:rsidR="00666E22">
        <w:rPr>
          <w:rFonts w:ascii="Arial" w:hAnsi="Arial" w:cs="Arial"/>
        </w:rPr>
        <w:t>D</w:t>
      </w:r>
      <w:r>
        <w:rPr>
          <w:rFonts w:ascii="Arial" w:hAnsi="Arial" w:cs="Arial"/>
        </w:rPr>
        <w:t>uring my placement</w:t>
      </w:r>
      <w:r w:rsidR="00666E22">
        <w:rPr>
          <w:rFonts w:ascii="Arial" w:hAnsi="Arial" w:cs="Arial"/>
        </w:rPr>
        <w:t>,</w:t>
      </w:r>
      <w:r w:rsidR="002C166A" w:rsidRPr="00000BA7">
        <w:rPr>
          <w:rFonts w:ascii="Arial" w:hAnsi="Arial" w:cs="Arial"/>
        </w:rPr>
        <w:t xml:space="preserve"> I had the opportunity to develop technical and interpersonal skills</w:t>
      </w:r>
      <w:r w:rsidR="00666E22">
        <w:rPr>
          <w:rFonts w:ascii="Arial" w:hAnsi="Arial" w:cs="Arial"/>
        </w:rPr>
        <w:t xml:space="preserve"> in </w:t>
      </w:r>
      <w:r w:rsidR="001F1ED2">
        <w:rPr>
          <w:rFonts w:ascii="Arial" w:hAnsi="Arial" w:cs="Arial"/>
        </w:rPr>
        <w:t>the housekeeping</w:t>
      </w:r>
      <w:r w:rsidR="00666E22">
        <w:rPr>
          <w:rFonts w:ascii="Arial" w:hAnsi="Arial" w:cs="Arial"/>
        </w:rPr>
        <w:t xml:space="preserve"> department.</w:t>
      </w:r>
      <w:r w:rsidR="002C166A" w:rsidRPr="00000BA7">
        <w:rPr>
          <w:rFonts w:ascii="Arial" w:hAnsi="Arial" w:cs="Arial"/>
        </w:rPr>
        <w:t xml:space="preserve"> The main learning </w:t>
      </w:r>
      <w:r w:rsidR="00000BA7" w:rsidRPr="00000BA7">
        <w:rPr>
          <w:rFonts w:ascii="Arial" w:hAnsi="Arial" w:cs="Arial"/>
        </w:rPr>
        <w:t>objective</w:t>
      </w:r>
      <w:r w:rsidR="002C166A" w:rsidRPr="00000BA7">
        <w:rPr>
          <w:rFonts w:ascii="Arial" w:hAnsi="Arial" w:cs="Arial"/>
        </w:rPr>
        <w:t xml:space="preserve"> </w:t>
      </w:r>
      <w:r w:rsidR="00000BA7" w:rsidRPr="00000BA7">
        <w:rPr>
          <w:rFonts w:ascii="Arial" w:hAnsi="Arial" w:cs="Arial"/>
        </w:rPr>
        <w:t xml:space="preserve">was </w:t>
      </w:r>
      <w:r w:rsidR="0062787B">
        <w:rPr>
          <w:rFonts w:ascii="Arial" w:hAnsi="Arial" w:cs="Arial"/>
        </w:rPr>
        <w:t>to evaluate the value of work-related core abilities</w:t>
      </w:r>
      <w:r w:rsidR="00945828">
        <w:rPr>
          <w:rFonts w:ascii="Arial" w:hAnsi="Arial" w:cs="Arial"/>
        </w:rPr>
        <w:t>,</w:t>
      </w:r>
      <w:r w:rsidR="0062787B">
        <w:rPr>
          <w:rFonts w:ascii="Arial" w:hAnsi="Arial" w:cs="Arial"/>
        </w:rPr>
        <w:t xml:space="preserve"> critically</w:t>
      </w:r>
      <w:r w:rsidR="00000BA7" w:rsidRPr="00000BA7">
        <w:rPr>
          <w:rFonts w:ascii="Arial" w:eastAsia="Times New Roman" w:hAnsi="Arial" w:cs="Arial"/>
          <w:kern w:val="0"/>
          <w:lang w:eastAsia="en-GB"/>
          <w14:ligatures w14:val="none"/>
        </w:rPr>
        <w:t xml:space="preserve"> analyse managerial performance in the workplace</w:t>
      </w:r>
      <w:r w:rsidR="00000BA7">
        <w:rPr>
          <w:rFonts w:ascii="Arial" w:eastAsia="Times New Roman" w:hAnsi="Arial" w:cs="Arial"/>
          <w:kern w:val="0"/>
          <w:lang w:eastAsia="en-GB"/>
          <w14:ligatures w14:val="none"/>
        </w:rPr>
        <w:t>,</w:t>
      </w:r>
      <w:r w:rsidR="00000BA7" w:rsidRPr="00000BA7">
        <w:rPr>
          <w:rFonts w:ascii="Arial" w:eastAsia="Times New Roman" w:hAnsi="Arial" w:cs="Arial"/>
          <w:kern w:val="0"/>
          <w:lang w:eastAsia="en-GB"/>
          <w14:ligatures w14:val="none"/>
        </w:rPr>
        <w:t xml:space="preserve"> explore housekeeping issues, and examine how resource allocation,</w:t>
      </w:r>
      <w:r w:rsidR="00945828">
        <w:rPr>
          <w:rFonts w:ascii="Arial" w:eastAsia="Times New Roman" w:hAnsi="Arial" w:cs="Arial"/>
          <w:kern w:val="0"/>
          <w:lang w:eastAsia="en-GB"/>
          <w14:ligatures w14:val="none"/>
        </w:rPr>
        <w:t xml:space="preserve"> </w:t>
      </w:r>
      <w:r w:rsidR="00000BA7" w:rsidRPr="00000BA7">
        <w:rPr>
          <w:rFonts w:ascii="Arial" w:eastAsia="Times New Roman" w:hAnsi="Arial" w:cs="Arial"/>
          <w:kern w:val="0"/>
          <w:lang w:eastAsia="en-GB"/>
          <w14:ligatures w14:val="none"/>
        </w:rPr>
        <w:t>management styles, culture, health and safety, and organisational challenges affect guest service operations and experience.</w:t>
      </w:r>
    </w:p>
    <w:p w14:paraId="28B76BEA" w14:textId="0868C460" w:rsidR="00666E22" w:rsidRPr="00827D5C" w:rsidRDefault="00666E22" w:rsidP="00FE47E0">
      <w:pPr>
        <w:spacing w:line="360" w:lineRule="auto"/>
        <w:jc w:val="both"/>
        <w:rPr>
          <w:rFonts w:ascii="Arial" w:eastAsia="Times New Roman" w:hAnsi="Arial" w:cs="Arial"/>
          <w:kern w:val="0"/>
          <w:lang w:eastAsia="en-GB"/>
          <w14:ligatures w14:val="none"/>
        </w:rPr>
      </w:pPr>
      <w:r w:rsidRPr="00666E22">
        <w:rPr>
          <w:rFonts w:ascii="Arial" w:eastAsia="Times New Roman" w:hAnsi="Arial" w:cs="Arial"/>
          <w:kern w:val="0"/>
          <w:lang w:eastAsia="en-GB"/>
          <w14:ligatures w14:val="none"/>
        </w:rPr>
        <w:t>The placement offers practical experience in a social setting, allowing students to apply their degree program knowledge, gain practical experience, and learn about potential future professions or fields</w:t>
      </w:r>
      <w:r>
        <w:rPr>
          <w:rFonts w:ascii="Arial" w:eastAsia="Times New Roman" w:hAnsi="Arial" w:cs="Arial"/>
          <w:kern w:val="0"/>
          <w:lang w:eastAsia="en-GB"/>
          <w14:ligatures w14:val="none"/>
        </w:rPr>
        <w:t xml:space="preserve"> (</w:t>
      </w:r>
      <w:r w:rsidRPr="00666E22">
        <w:rPr>
          <w:rFonts w:ascii="Arial" w:eastAsia="Times New Roman" w:hAnsi="Arial" w:cs="Arial"/>
          <w:kern w:val="0"/>
          <w:lang w:eastAsia="en-GB"/>
          <w14:ligatures w14:val="none"/>
        </w:rPr>
        <w:t>Haag and Davies</w:t>
      </w:r>
      <w:r>
        <w:rPr>
          <w:rFonts w:ascii="Arial" w:eastAsia="Times New Roman" w:hAnsi="Arial" w:cs="Arial"/>
          <w:kern w:val="0"/>
          <w:lang w:eastAsia="en-GB"/>
          <w14:ligatures w14:val="none"/>
        </w:rPr>
        <w:t xml:space="preserve">, </w:t>
      </w:r>
      <w:r w:rsidRPr="00666E22">
        <w:rPr>
          <w:rFonts w:ascii="Arial" w:eastAsia="Times New Roman" w:hAnsi="Arial" w:cs="Arial"/>
          <w:kern w:val="0"/>
          <w:lang w:eastAsia="en-GB"/>
          <w14:ligatures w14:val="none"/>
        </w:rPr>
        <w:t>2013</w:t>
      </w:r>
      <w:r>
        <w:rPr>
          <w:rFonts w:ascii="Arial" w:eastAsia="Times New Roman" w:hAnsi="Arial" w:cs="Arial"/>
          <w:kern w:val="0"/>
          <w:lang w:eastAsia="en-GB"/>
          <w14:ligatures w14:val="none"/>
        </w:rPr>
        <w:t>).</w:t>
      </w:r>
    </w:p>
    <w:p w14:paraId="33069FCD" w14:textId="77777777" w:rsidR="00FE47E0" w:rsidRDefault="002C166A" w:rsidP="00FE47E0">
      <w:pPr>
        <w:spacing w:line="360" w:lineRule="auto"/>
        <w:jc w:val="both"/>
        <w:rPr>
          <w:rFonts w:ascii="Arial" w:hAnsi="Arial" w:cs="Arial"/>
        </w:rPr>
      </w:pPr>
      <w:r w:rsidRPr="00827D5C">
        <w:rPr>
          <w:rFonts w:ascii="Arial" w:hAnsi="Arial" w:cs="Arial"/>
        </w:rPr>
        <w:t xml:space="preserve">To analyse this experience, </w:t>
      </w:r>
      <w:r w:rsidR="00827D5C" w:rsidRPr="00827D5C">
        <w:rPr>
          <w:rFonts w:ascii="Arial" w:hAnsi="Arial" w:cs="Arial"/>
        </w:rPr>
        <w:t>I use</w:t>
      </w:r>
      <w:r w:rsidRPr="00827D5C">
        <w:rPr>
          <w:rFonts w:ascii="Arial" w:hAnsi="Arial" w:cs="Arial"/>
        </w:rPr>
        <w:t xml:space="preserve"> Kolb’s</w:t>
      </w:r>
      <w:r w:rsidR="004E63A5">
        <w:rPr>
          <w:rFonts w:ascii="Arial" w:hAnsi="Arial" w:cs="Arial"/>
        </w:rPr>
        <w:t xml:space="preserve"> (1984)</w:t>
      </w:r>
      <w:r w:rsidRPr="00827D5C">
        <w:rPr>
          <w:rFonts w:ascii="Arial" w:hAnsi="Arial" w:cs="Arial"/>
        </w:rPr>
        <w:t xml:space="preserve"> reflection model</w:t>
      </w:r>
      <w:r w:rsidR="00827D5C" w:rsidRPr="00827D5C">
        <w:rPr>
          <w:rFonts w:ascii="Arial" w:hAnsi="Arial" w:cs="Arial"/>
        </w:rPr>
        <w:t>,</w:t>
      </w:r>
      <w:r w:rsidR="004E63A5" w:rsidRPr="004E63A5">
        <w:rPr>
          <w:rFonts w:ascii="Times New Roman" w:eastAsia="Times New Roman" w:hAnsi="Times New Roman" w:cs="Times New Roman"/>
          <w:kern w:val="0"/>
          <w:lang w:eastAsia="en-GB"/>
          <w14:ligatures w14:val="none"/>
        </w:rPr>
        <w:t xml:space="preserve"> </w:t>
      </w:r>
      <w:r w:rsidR="004E63A5" w:rsidRPr="004E63A5">
        <w:rPr>
          <w:rFonts w:ascii="Arial" w:eastAsia="Times New Roman" w:hAnsi="Arial" w:cs="Arial"/>
          <w:kern w:val="0"/>
          <w:lang w:eastAsia="en-GB"/>
          <w14:ligatures w14:val="none"/>
        </w:rPr>
        <w:t xml:space="preserve">which is </w:t>
      </w:r>
      <w:r w:rsidR="004E63A5" w:rsidRPr="004E63A5">
        <w:rPr>
          <w:rFonts w:ascii="Arial" w:hAnsi="Arial" w:cs="Arial"/>
        </w:rPr>
        <w:t>based on learning theories, emphasi</w:t>
      </w:r>
      <w:r w:rsidR="004E63A5">
        <w:rPr>
          <w:rFonts w:ascii="Arial" w:hAnsi="Arial" w:cs="Arial"/>
        </w:rPr>
        <w:t>s</w:t>
      </w:r>
      <w:r w:rsidR="004E63A5" w:rsidRPr="004E63A5">
        <w:rPr>
          <w:rFonts w:ascii="Arial" w:hAnsi="Arial" w:cs="Arial"/>
        </w:rPr>
        <w:t>es experiential learning and includes four stages</w:t>
      </w:r>
      <w:r w:rsidRPr="00827D5C">
        <w:rPr>
          <w:rFonts w:ascii="Arial" w:hAnsi="Arial" w:cs="Arial"/>
        </w:rPr>
        <w:t xml:space="preserve">: the experience, reflective observation, abstract conceptualisation and active experimentation. This model allows a deep evaluation of gained skills and </w:t>
      </w:r>
      <w:r w:rsidR="00827D5C">
        <w:rPr>
          <w:rFonts w:ascii="Arial" w:hAnsi="Arial" w:cs="Arial"/>
        </w:rPr>
        <w:t xml:space="preserve">the </w:t>
      </w:r>
      <w:r w:rsidRPr="00827D5C">
        <w:rPr>
          <w:rFonts w:ascii="Arial" w:hAnsi="Arial" w:cs="Arial"/>
        </w:rPr>
        <w:t>impact of practice on my professional development.</w:t>
      </w:r>
    </w:p>
    <w:p w14:paraId="03257CA3" w14:textId="4466B3A5" w:rsidR="002C166A" w:rsidRPr="00FE47E0" w:rsidRDefault="00827D5C" w:rsidP="00FE47E0">
      <w:pPr>
        <w:spacing w:line="360" w:lineRule="auto"/>
        <w:jc w:val="both"/>
        <w:rPr>
          <w:rFonts w:ascii="Arial" w:hAnsi="Arial" w:cs="Arial"/>
        </w:rPr>
      </w:pPr>
      <w:r w:rsidRPr="00827D5C">
        <w:rPr>
          <w:rFonts w:ascii="Arial" w:hAnsi="Arial" w:cs="Arial"/>
          <w:b/>
          <w:bCs/>
        </w:rPr>
        <w:t xml:space="preserve"> Reflection on personal experience and development</w:t>
      </w:r>
    </w:p>
    <w:p w14:paraId="5D5A258C" w14:textId="667B5C94" w:rsidR="002C166A" w:rsidRPr="00827D5C" w:rsidRDefault="002C166A" w:rsidP="00FE47E0">
      <w:pPr>
        <w:spacing w:line="360" w:lineRule="auto"/>
        <w:jc w:val="both"/>
        <w:rPr>
          <w:rFonts w:ascii="Arial" w:hAnsi="Arial" w:cs="Arial"/>
        </w:rPr>
      </w:pPr>
      <w:r w:rsidRPr="00827D5C">
        <w:rPr>
          <w:rFonts w:ascii="Arial" w:hAnsi="Arial" w:cs="Arial"/>
        </w:rPr>
        <w:t xml:space="preserve">Experiential learning is a theoretical model that explains </w:t>
      </w:r>
      <w:r w:rsidR="001F1ED2">
        <w:rPr>
          <w:rFonts w:ascii="Arial" w:hAnsi="Arial" w:cs="Arial"/>
        </w:rPr>
        <w:t>how</w:t>
      </w:r>
      <w:r w:rsidRPr="00827D5C">
        <w:rPr>
          <w:rFonts w:ascii="Arial" w:hAnsi="Arial" w:cs="Arial"/>
        </w:rPr>
        <w:t xml:space="preserve"> people develop knowledge and skills through a four-stage cyclic process: concrete experience, reflective observation, abstract conceptualisation and active experimentation (Kolb, 1984). </w:t>
      </w:r>
    </w:p>
    <w:p w14:paraId="0649DC15" w14:textId="77777777" w:rsidR="00D94921" w:rsidRDefault="002C166A" w:rsidP="00D94921">
      <w:pPr>
        <w:spacing w:line="360" w:lineRule="auto"/>
        <w:jc w:val="both"/>
        <w:rPr>
          <w:rFonts w:ascii="Arial" w:hAnsi="Arial" w:cs="Arial"/>
        </w:rPr>
      </w:pPr>
      <w:r w:rsidRPr="00827D5C">
        <w:rPr>
          <w:rFonts w:ascii="Arial" w:hAnsi="Arial" w:cs="Arial"/>
        </w:rPr>
        <w:lastRenderedPageBreak/>
        <w:t xml:space="preserve">My experience in </w:t>
      </w:r>
      <w:r w:rsidR="00827D5C">
        <w:rPr>
          <w:rFonts w:ascii="Arial" w:hAnsi="Arial" w:cs="Arial"/>
        </w:rPr>
        <w:t xml:space="preserve">the </w:t>
      </w:r>
      <w:r w:rsidRPr="00827D5C">
        <w:rPr>
          <w:rFonts w:ascii="Arial" w:hAnsi="Arial" w:cs="Arial"/>
        </w:rPr>
        <w:t xml:space="preserve">housekeeping department at Holiday Inn Sunderland was an excellent opportunity to learn about the operational standards of a hotel. The activities conducted were daily cleaning of rooms and common spaces, maintaining guests’ safety by respecting hygiene protocols and organising the cleaning products and linens inventory. Moreover, I participated </w:t>
      </w:r>
      <w:r w:rsidR="00827D5C">
        <w:rPr>
          <w:rFonts w:ascii="Arial" w:hAnsi="Arial" w:cs="Arial"/>
        </w:rPr>
        <w:t>in</w:t>
      </w:r>
      <w:r w:rsidRPr="00827D5C">
        <w:rPr>
          <w:rFonts w:ascii="Arial" w:hAnsi="Arial" w:cs="Arial"/>
        </w:rPr>
        <w:t xml:space="preserve"> meetings where the tasks and priorities were discussed.</w:t>
      </w:r>
      <w:r w:rsidR="00D94921">
        <w:rPr>
          <w:rFonts w:ascii="Arial" w:hAnsi="Arial" w:cs="Arial"/>
        </w:rPr>
        <w:t xml:space="preserve"> </w:t>
      </w:r>
    </w:p>
    <w:p w14:paraId="4D3A8821" w14:textId="18D7C1E0" w:rsidR="002C166A" w:rsidRPr="00827D5C" w:rsidRDefault="00D94921" w:rsidP="00827D5C">
      <w:pPr>
        <w:spacing w:line="360" w:lineRule="auto"/>
        <w:jc w:val="both"/>
        <w:rPr>
          <w:rFonts w:ascii="Arial" w:hAnsi="Arial" w:cs="Arial"/>
        </w:rPr>
      </w:pPr>
      <w:r w:rsidRPr="00D94921">
        <w:rPr>
          <w:rFonts w:ascii="Arial" w:hAnsi="Arial" w:cs="Arial"/>
        </w:rPr>
        <w:t xml:space="preserve">Members of the cleaning staff must have </w:t>
      </w:r>
      <w:r>
        <w:rPr>
          <w:rFonts w:ascii="Arial" w:hAnsi="Arial" w:cs="Arial"/>
        </w:rPr>
        <w:t>the necessary</w:t>
      </w:r>
      <w:r w:rsidRPr="00D94921">
        <w:rPr>
          <w:rFonts w:ascii="Arial" w:hAnsi="Arial" w:cs="Arial"/>
        </w:rPr>
        <w:t xml:space="preserve"> abilities to efficiently perform their responsibilities</w:t>
      </w:r>
      <w:r>
        <w:rPr>
          <w:rFonts w:ascii="Arial" w:hAnsi="Arial" w:cs="Arial"/>
        </w:rPr>
        <w:t xml:space="preserve">, </w:t>
      </w:r>
      <w:r w:rsidRPr="00D94921">
        <w:rPr>
          <w:rFonts w:ascii="Arial" w:hAnsi="Arial" w:cs="Arial"/>
        </w:rPr>
        <w:t>a knowledge of safe chemical handling, and an awareness of various hygiene practices for each area or surface</w:t>
      </w:r>
      <w:r>
        <w:rPr>
          <w:rFonts w:ascii="Arial" w:hAnsi="Arial" w:cs="Arial"/>
        </w:rPr>
        <w:t xml:space="preserve"> (Jones, 2008).</w:t>
      </w:r>
    </w:p>
    <w:p w14:paraId="59852B6F" w14:textId="03495876" w:rsidR="002C166A" w:rsidRDefault="002C166A" w:rsidP="00827D5C">
      <w:pPr>
        <w:spacing w:line="360" w:lineRule="auto"/>
        <w:jc w:val="both"/>
        <w:rPr>
          <w:rFonts w:ascii="Arial" w:hAnsi="Arial" w:cs="Arial"/>
        </w:rPr>
      </w:pPr>
      <w:r w:rsidRPr="00827D5C">
        <w:rPr>
          <w:rFonts w:ascii="Arial" w:hAnsi="Arial" w:cs="Arial"/>
        </w:rPr>
        <w:t xml:space="preserve">This experience helped me improve my time management because I had to respect strict deadlines to complete tasks. Moreover, communication with colleagues and managers was essential to make sure that all rooms </w:t>
      </w:r>
      <w:r w:rsidR="00827D5C">
        <w:rPr>
          <w:rFonts w:ascii="Arial" w:hAnsi="Arial" w:cs="Arial"/>
        </w:rPr>
        <w:t>were</w:t>
      </w:r>
      <w:r w:rsidRPr="00827D5C">
        <w:rPr>
          <w:rFonts w:ascii="Arial" w:hAnsi="Arial" w:cs="Arial"/>
        </w:rPr>
        <w:t xml:space="preserve"> properly prepared. I developed my attention to </w:t>
      </w:r>
      <w:r w:rsidR="00827D5C">
        <w:rPr>
          <w:rFonts w:ascii="Arial" w:hAnsi="Arial" w:cs="Arial"/>
        </w:rPr>
        <w:t>detail</w:t>
      </w:r>
      <w:r w:rsidRPr="00827D5C">
        <w:rPr>
          <w:rFonts w:ascii="Arial" w:hAnsi="Arial" w:cs="Arial"/>
        </w:rPr>
        <w:t xml:space="preserve">, noticing how important </w:t>
      </w:r>
      <w:r w:rsidR="00827D5C">
        <w:rPr>
          <w:rFonts w:ascii="Arial" w:hAnsi="Arial" w:cs="Arial"/>
        </w:rPr>
        <w:t xml:space="preserve">it </w:t>
      </w:r>
      <w:r w:rsidRPr="00827D5C">
        <w:rPr>
          <w:rFonts w:ascii="Arial" w:hAnsi="Arial" w:cs="Arial"/>
        </w:rPr>
        <w:t>is that each aspect of a room be perfectly arranged to offer guests a pleasant experience.</w:t>
      </w:r>
    </w:p>
    <w:p w14:paraId="6BE14F96" w14:textId="41E5DC99" w:rsidR="00D94921" w:rsidRPr="00827D5C" w:rsidRDefault="00D94921" w:rsidP="00827D5C">
      <w:pPr>
        <w:spacing w:line="360" w:lineRule="auto"/>
        <w:jc w:val="both"/>
        <w:rPr>
          <w:rFonts w:ascii="Arial" w:hAnsi="Arial" w:cs="Arial"/>
        </w:rPr>
      </w:pPr>
      <w:r w:rsidRPr="00D94921">
        <w:rPr>
          <w:rFonts w:ascii="Arial" w:hAnsi="Arial" w:cs="Arial"/>
        </w:rPr>
        <w:t>Understanding and adhering to directions, clarifying doubts, and resolving problems all require effective communication skills. To manage guest concerns, requests, and complaints with professionalism and sympathy</w:t>
      </w:r>
      <w:r w:rsidR="00317C96">
        <w:rPr>
          <w:rFonts w:ascii="Arial" w:hAnsi="Arial" w:cs="Arial"/>
        </w:rPr>
        <w:t>, one</w:t>
      </w:r>
      <w:r>
        <w:rPr>
          <w:rFonts w:ascii="Arial" w:hAnsi="Arial" w:cs="Arial"/>
        </w:rPr>
        <w:t xml:space="preserve"> needs </w:t>
      </w:r>
      <w:r w:rsidRPr="00D94921">
        <w:rPr>
          <w:rFonts w:ascii="Arial" w:hAnsi="Arial" w:cs="Arial"/>
        </w:rPr>
        <w:t>good customer service abilities</w:t>
      </w:r>
      <w:r>
        <w:rPr>
          <w:rFonts w:ascii="Arial" w:hAnsi="Arial" w:cs="Arial"/>
        </w:rPr>
        <w:t xml:space="preserve"> (Casado, 2011).</w:t>
      </w:r>
    </w:p>
    <w:p w14:paraId="64E02C2C" w14:textId="0B077498" w:rsidR="002C166A" w:rsidRPr="00827D5C" w:rsidRDefault="002C166A" w:rsidP="00827D5C">
      <w:pPr>
        <w:spacing w:line="360" w:lineRule="auto"/>
        <w:jc w:val="both"/>
        <w:rPr>
          <w:rFonts w:ascii="Arial" w:hAnsi="Arial" w:cs="Arial"/>
        </w:rPr>
      </w:pPr>
      <w:r w:rsidRPr="00827D5C">
        <w:rPr>
          <w:rFonts w:ascii="Arial" w:hAnsi="Arial" w:cs="Arial"/>
        </w:rPr>
        <w:t xml:space="preserve">Compared to my initial expectations, I realised that housekeeping work requires a lot of coordination, efficiency and flexibility. Initially, I thought that </w:t>
      </w:r>
      <w:r w:rsidR="00457425">
        <w:rPr>
          <w:rFonts w:ascii="Arial" w:hAnsi="Arial" w:cs="Arial"/>
        </w:rPr>
        <w:t xml:space="preserve">the </w:t>
      </w:r>
      <w:r w:rsidRPr="00827D5C">
        <w:rPr>
          <w:rFonts w:ascii="Arial" w:hAnsi="Arial" w:cs="Arial"/>
        </w:rPr>
        <w:t xml:space="preserve">tasks </w:t>
      </w:r>
      <w:r w:rsidR="00457425">
        <w:rPr>
          <w:rFonts w:ascii="Arial" w:hAnsi="Arial" w:cs="Arial"/>
        </w:rPr>
        <w:t>were</w:t>
      </w:r>
      <w:r w:rsidRPr="00827D5C">
        <w:rPr>
          <w:rFonts w:ascii="Arial" w:hAnsi="Arial" w:cs="Arial"/>
        </w:rPr>
        <w:t xml:space="preserve"> repetitive, but I quickly understood that each day brings new challenges, from managing special demands to respecting cleaning standards.</w:t>
      </w:r>
    </w:p>
    <w:p w14:paraId="64877A78" w14:textId="3C722808" w:rsidR="00FE47E0" w:rsidRDefault="002C166A" w:rsidP="00457425">
      <w:pPr>
        <w:spacing w:line="360" w:lineRule="auto"/>
        <w:jc w:val="both"/>
        <w:rPr>
          <w:rFonts w:ascii="Arial" w:hAnsi="Arial" w:cs="Arial"/>
        </w:rPr>
      </w:pPr>
      <w:r w:rsidRPr="00827D5C">
        <w:rPr>
          <w:rFonts w:ascii="Arial" w:hAnsi="Arial" w:cs="Arial"/>
        </w:rPr>
        <w:t>My previous</w:t>
      </w:r>
      <w:r w:rsidR="00747DD4">
        <w:rPr>
          <w:rFonts w:ascii="Arial" w:hAnsi="Arial" w:cs="Arial"/>
        </w:rPr>
        <w:t xml:space="preserve"> years of </w:t>
      </w:r>
      <w:r w:rsidRPr="00827D5C">
        <w:rPr>
          <w:rFonts w:ascii="Arial" w:hAnsi="Arial" w:cs="Arial"/>
        </w:rPr>
        <w:t>studies offered me a solid theoretical base, but this practice helped me apply concepts such as the importance of teamwork, clear communication, and respect for safety procedures. This combination of theory and practice strengthened my confidence in my skills and motivated me to continue my development in the hospitality industry.</w:t>
      </w:r>
    </w:p>
    <w:p w14:paraId="71175ABF" w14:textId="52E404D3" w:rsidR="002C166A" w:rsidRPr="00FE47E0" w:rsidRDefault="00457425" w:rsidP="00457425">
      <w:pPr>
        <w:spacing w:line="360" w:lineRule="auto"/>
        <w:jc w:val="both"/>
        <w:rPr>
          <w:rFonts w:ascii="Arial" w:hAnsi="Arial" w:cs="Arial"/>
        </w:rPr>
      </w:pPr>
      <w:r w:rsidRPr="00457425">
        <w:rPr>
          <w:rFonts w:ascii="Arial" w:hAnsi="Arial" w:cs="Arial"/>
          <w:b/>
          <w:bCs/>
        </w:rPr>
        <w:t xml:space="preserve"> Critical evaluation of skills and technical knowledge</w:t>
      </w:r>
    </w:p>
    <w:p w14:paraId="280146A7" w14:textId="332BE359" w:rsidR="002C166A" w:rsidRDefault="002C166A" w:rsidP="00827D5C">
      <w:pPr>
        <w:spacing w:line="360" w:lineRule="auto"/>
        <w:jc w:val="both"/>
        <w:rPr>
          <w:rFonts w:ascii="Arial" w:hAnsi="Arial" w:cs="Arial"/>
        </w:rPr>
      </w:pPr>
      <w:r w:rsidRPr="00827D5C">
        <w:rPr>
          <w:rFonts w:ascii="Arial" w:hAnsi="Arial" w:cs="Arial"/>
        </w:rPr>
        <w:t xml:space="preserve">Work-based skills are important in </w:t>
      </w:r>
      <w:r w:rsidR="00457425">
        <w:rPr>
          <w:rFonts w:ascii="Arial" w:hAnsi="Arial" w:cs="Arial"/>
        </w:rPr>
        <w:t xml:space="preserve">the </w:t>
      </w:r>
      <w:r w:rsidRPr="00827D5C">
        <w:rPr>
          <w:rFonts w:ascii="Arial" w:hAnsi="Arial" w:cs="Arial"/>
        </w:rPr>
        <w:t>hospitality industry</w:t>
      </w:r>
      <w:r w:rsidR="00457425">
        <w:rPr>
          <w:rFonts w:ascii="Arial" w:hAnsi="Arial" w:cs="Arial"/>
        </w:rPr>
        <w:t xml:space="preserve">, </w:t>
      </w:r>
      <w:r w:rsidRPr="00827D5C">
        <w:rPr>
          <w:rFonts w:ascii="Arial" w:hAnsi="Arial" w:cs="Arial"/>
        </w:rPr>
        <w:t>influenc</w:t>
      </w:r>
      <w:r w:rsidR="00457425">
        <w:rPr>
          <w:rFonts w:ascii="Arial" w:hAnsi="Arial" w:cs="Arial"/>
        </w:rPr>
        <w:t>ing</w:t>
      </w:r>
      <w:r w:rsidRPr="00827D5C">
        <w:rPr>
          <w:rFonts w:ascii="Arial" w:hAnsi="Arial" w:cs="Arial"/>
        </w:rPr>
        <w:t xml:space="preserve"> both guests’ satisfaction and operational efficiency. In a hotel, the cleaning processes need to be fast, efficient and in compliance with hygiene standards</w:t>
      </w:r>
      <w:r w:rsidR="00457425">
        <w:rPr>
          <w:rFonts w:ascii="Arial" w:hAnsi="Arial" w:cs="Arial"/>
        </w:rPr>
        <w:t>;</w:t>
      </w:r>
      <w:r w:rsidRPr="00827D5C">
        <w:rPr>
          <w:rFonts w:ascii="Arial" w:hAnsi="Arial" w:cs="Arial"/>
        </w:rPr>
        <w:t xml:space="preserve"> thus</w:t>
      </w:r>
      <w:r w:rsidR="00457425">
        <w:rPr>
          <w:rFonts w:ascii="Arial" w:hAnsi="Arial" w:cs="Arial"/>
        </w:rPr>
        <w:t>,</w:t>
      </w:r>
      <w:r w:rsidRPr="00827D5C">
        <w:rPr>
          <w:rFonts w:ascii="Arial" w:hAnsi="Arial" w:cs="Arial"/>
        </w:rPr>
        <w:t xml:space="preserve"> the rooms and common </w:t>
      </w:r>
      <w:r w:rsidRPr="00827D5C">
        <w:rPr>
          <w:rFonts w:ascii="Arial" w:hAnsi="Arial" w:cs="Arial"/>
        </w:rPr>
        <w:lastRenderedPageBreak/>
        <w:t xml:space="preserve">spaces </w:t>
      </w:r>
      <w:r w:rsidR="00457425">
        <w:rPr>
          <w:rFonts w:ascii="Arial" w:hAnsi="Arial" w:cs="Arial"/>
        </w:rPr>
        <w:t xml:space="preserve">need </w:t>
      </w:r>
      <w:r w:rsidRPr="00827D5C">
        <w:rPr>
          <w:rFonts w:ascii="Arial" w:hAnsi="Arial" w:cs="Arial"/>
        </w:rPr>
        <w:t xml:space="preserve">to be always prepared for clients (Ali </w:t>
      </w:r>
      <w:r w:rsidRPr="00457425">
        <w:rPr>
          <w:rFonts w:ascii="Arial" w:hAnsi="Arial" w:cs="Arial"/>
          <w:i/>
          <w:iCs/>
        </w:rPr>
        <w:t>et al</w:t>
      </w:r>
      <w:r w:rsidRPr="00827D5C">
        <w:rPr>
          <w:rFonts w:ascii="Arial" w:hAnsi="Arial" w:cs="Arial"/>
        </w:rPr>
        <w:t>., 2021). The housekeeping staff needs to properly manage time, respect standardised procedures</w:t>
      </w:r>
      <w:r w:rsidR="003A4AF4">
        <w:rPr>
          <w:rFonts w:ascii="Arial" w:hAnsi="Arial" w:cs="Arial"/>
        </w:rPr>
        <w:t>,</w:t>
      </w:r>
      <w:r w:rsidRPr="00827D5C">
        <w:rPr>
          <w:rFonts w:ascii="Arial" w:hAnsi="Arial" w:cs="Arial"/>
        </w:rPr>
        <w:t xml:space="preserve"> and communicate with the team to maintain the operational flow.</w:t>
      </w:r>
    </w:p>
    <w:p w14:paraId="52F540EB" w14:textId="1F1891B8" w:rsidR="004E63A5" w:rsidRDefault="004E63A5" w:rsidP="00827D5C">
      <w:pPr>
        <w:spacing w:line="360" w:lineRule="auto"/>
        <w:jc w:val="both"/>
        <w:rPr>
          <w:rFonts w:ascii="Arial" w:hAnsi="Arial" w:cs="Arial"/>
        </w:rPr>
      </w:pPr>
      <w:r w:rsidRPr="004E63A5">
        <w:rPr>
          <w:rFonts w:ascii="Arial" w:hAnsi="Arial" w:cs="Arial"/>
        </w:rPr>
        <w:t>Moreover, the transferable skills theory supports that the skills gained in a domain can be applied in other professional contexts. Skills such as time management, attention to detail and capacity to respect safety protocols are essential in the hospitality industry and can influence future career opportunities (</w:t>
      </w:r>
      <w:proofErr w:type="spellStart"/>
      <w:r w:rsidRPr="004E63A5">
        <w:rPr>
          <w:rFonts w:ascii="Arial" w:hAnsi="Arial" w:cs="Arial"/>
        </w:rPr>
        <w:t>Nägele</w:t>
      </w:r>
      <w:proofErr w:type="spellEnd"/>
      <w:r w:rsidRPr="004E63A5">
        <w:rPr>
          <w:rFonts w:ascii="Arial" w:hAnsi="Arial" w:cs="Arial"/>
        </w:rPr>
        <w:t xml:space="preserve"> and Stalder, 2016).</w:t>
      </w:r>
    </w:p>
    <w:p w14:paraId="0C64C8BC" w14:textId="16EDC94C" w:rsidR="004E63A5" w:rsidRPr="00827D5C" w:rsidRDefault="004E63A5" w:rsidP="00827D5C">
      <w:pPr>
        <w:spacing w:line="360" w:lineRule="auto"/>
        <w:jc w:val="both"/>
        <w:rPr>
          <w:rFonts w:ascii="Arial" w:hAnsi="Arial" w:cs="Arial"/>
        </w:rPr>
      </w:pPr>
      <w:r w:rsidRPr="004E63A5">
        <w:rPr>
          <w:rFonts w:ascii="Arial" w:hAnsi="Arial" w:cs="Arial"/>
        </w:rPr>
        <w:t xml:space="preserve">An important element in hospitality is efficient communication and teamwork. Clear interaction between employees and efficient coordination of teams significantly contribute to guests’ satisfaction and to maintaining a productive work environment (Johnston, Clark and </w:t>
      </w:r>
      <w:proofErr w:type="spellStart"/>
      <w:r w:rsidRPr="004E63A5">
        <w:rPr>
          <w:rFonts w:ascii="Arial" w:hAnsi="Arial" w:cs="Arial"/>
        </w:rPr>
        <w:t>Shulver</w:t>
      </w:r>
      <w:proofErr w:type="spellEnd"/>
      <w:r w:rsidRPr="004E63A5">
        <w:rPr>
          <w:rFonts w:ascii="Arial" w:hAnsi="Arial" w:cs="Arial"/>
        </w:rPr>
        <w:t>, 2012).</w:t>
      </w:r>
    </w:p>
    <w:p w14:paraId="5400327C" w14:textId="44E2282B" w:rsidR="002C166A" w:rsidRPr="00827D5C" w:rsidRDefault="002C166A" w:rsidP="00827D5C">
      <w:pPr>
        <w:spacing w:line="360" w:lineRule="auto"/>
        <w:jc w:val="both"/>
        <w:rPr>
          <w:rFonts w:ascii="Arial" w:hAnsi="Arial" w:cs="Arial"/>
        </w:rPr>
      </w:pPr>
      <w:r w:rsidRPr="00827D5C">
        <w:rPr>
          <w:rFonts w:ascii="Arial" w:hAnsi="Arial" w:cs="Arial"/>
        </w:rPr>
        <w:t xml:space="preserve">Total quality management theory highlights the importance of </w:t>
      </w:r>
      <w:r w:rsidR="003A4AF4">
        <w:rPr>
          <w:rFonts w:ascii="Arial" w:hAnsi="Arial" w:cs="Arial"/>
        </w:rPr>
        <w:t>continuously</w:t>
      </w:r>
      <w:r w:rsidRPr="00827D5C">
        <w:rPr>
          <w:rFonts w:ascii="Arial" w:hAnsi="Arial" w:cs="Arial"/>
        </w:rPr>
        <w:t xml:space="preserve"> improving processes and involving all employees in keeping high standards (Lip, 202</w:t>
      </w:r>
      <w:r w:rsidR="00B911ED">
        <w:rPr>
          <w:rFonts w:ascii="Arial" w:hAnsi="Arial" w:cs="Arial"/>
        </w:rPr>
        <w:t>5</w:t>
      </w:r>
      <w:r w:rsidRPr="00827D5C">
        <w:rPr>
          <w:rFonts w:ascii="Arial" w:hAnsi="Arial" w:cs="Arial"/>
        </w:rPr>
        <w:t>). In housekeeping, this involves strict compliance with cleaning procedures and using efficient and eco-friendly products.</w:t>
      </w:r>
    </w:p>
    <w:p w14:paraId="269D9345" w14:textId="55D453E1" w:rsidR="002C166A" w:rsidRPr="00827D5C" w:rsidRDefault="002C166A" w:rsidP="00827D5C">
      <w:pPr>
        <w:spacing w:line="360" w:lineRule="auto"/>
        <w:jc w:val="both"/>
        <w:rPr>
          <w:rFonts w:ascii="Arial" w:hAnsi="Arial" w:cs="Arial"/>
        </w:rPr>
      </w:pPr>
      <w:r w:rsidRPr="00827D5C">
        <w:rPr>
          <w:rFonts w:ascii="Arial" w:hAnsi="Arial" w:cs="Arial"/>
        </w:rPr>
        <w:t xml:space="preserve">Hotel industry standards regarding hygiene and safety, such as those imposed by Health and Safety Executive UK, </w:t>
      </w:r>
      <w:r w:rsidR="00B911ED">
        <w:rPr>
          <w:rFonts w:ascii="Arial" w:hAnsi="Arial" w:cs="Arial"/>
        </w:rPr>
        <w:t>assure</w:t>
      </w:r>
      <w:r w:rsidRPr="00827D5C">
        <w:rPr>
          <w:rFonts w:ascii="Arial" w:hAnsi="Arial" w:cs="Arial"/>
        </w:rPr>
        <w:t xml:space="preserve"> the protection of both guests and employees. These include proper </w:t>
      </w:r>
      <w:r w:rsidR="00B911ED">
        <w:rPr>
          <w:rFonts w:ascii="Arial" w:hAnsi="Arial" w:cs="Arial"/>
        </w:rPr>
        <w:t>use</w:t>
      </w:r>
      <w:r w:rsidRPr="00827D5C">
        <w:rPr>
          <w:rFonts w:ascii="Arial" w:hAnsi="Arial" w:cs="Arial"/>
        </w:rPr>
        <w:t xml:space="preserve"> of chemical substances, avoiding cross-contamination and maintaining high levels of hygiene in all areas (Lewis, 2024).</w:t>
      </w:r>
    </w:p>
    <w:p w14:paraId="062777D7" w14:textId="62959E8F" w:rsidR="002C166A" w:rsidRPr="00827D5C" w:rsidRDefault="002C166A" w:rsidP="00827D5C">
      <w:pPr>
        <w:spacing w:line="360" w:lineRule="auto"/>
        <w:jc w:val="both"/>
        <w:rPr>
          <w:rFonts w:ascii="Arial" w:hAnsi="Arial" w:cs="Arial"/>
        </w:rPr>
      </w:pPr>
      <w:r w:rsidRPr="00827D5C">
        <w:rPr>
          <w:rFonts w:ascii="Arial" w:hAnsi="Arial" w:cs="Arial"/>
        </w:rPr>
        <w:t>During my p</w:t>
      </w:r>
      <w:r w:rsidR="008A0741">
        <w:rPr>
          <w:rFonts w:ascii="Arial" w:hAnsi="Arial" w:cs="Arial"/>
        </w:rPr>
        <w:t>lacement</w:t>
      </w:r>
      <w:r w:rsidRPr="00827D5C">
        <w:rPr>
          <w:rFonts w:ascii="Arial" w:hAnsi="Arial" w:cs="Arial"/>
        </w:rPr>
        <w:t xml:space="preserve">, I had the chance to improve my technical skills, especially regarding the use of eco-friendly products and efficient management of tasks. I learned to choose </w:t>
      </w:r>
      <w:r w:rsidR="0087570F">
        <w:rPr>
          <w:rFonts w:ascii="Arial" w:hAnsi="Arial" w:cs="Arial"/>
        </w:rPr>
        <w:t xml:space="preserve">the </w:t>
      </w:r>
      <w:r w:rsidRPr="00827D5C">
        <w:rPr>
          <w:rFonts w:ascii="Arial" w:hAnsi="Arial" w:cs="Arial"/>
        </w:rPr>
        <w:t xml:space="preserve">proper products for each surface, reduce the useless </w:t>
      </w:r>
      <w:r w:rsidR="0087570F">
        <w:rPr>
          <w:rFonts w:ascii="Arial" w:hAnsi="Arial" w:cs="Arial"/>
        </w:rPr>
        <w:t>consumption</w:t>
      </w:r>
      <w:r w:rsidRPr="00827D5C">
        <w:rPr>
          <w:rFonts w:ascii="Arial" w:hAnsi="Arial" w:cs="Arial"/>
        </w:rPr>
        <w:t xml:space="preserve"> of resources and contribute </w:t>
      </w:r>
      <w:r w:rsidR="0087570F">
        <w:rPr>
          <w:rFonts w:ascii="Arial" w:hAnsi="Arial" w:cs="Arial"/>
        </w:rPr>
        <w:t>to</w:t>
      </w:r>
      <w:r w:rsidRPr="00827D5C">
        <w:rPr>
          <w:rFonts w:ascii="Arial" w:hAnsi="Arial" w:cs="Arial"/>
        </w:rPr>
        <w:t xml:space="preserve"> maintaining a more sustainable environment. </w:t>
      </w:r>
    </w:p>
    <w:p w14:paraId="332D284E" w14:textId="18847B24" w:rsidR="002C166A" w:rsidRPr="00827D5C" w:rsidRDefault="0087570F" w:rsidP="00827D5C">
      <w:pPr>
        <w:spacing w:line="360" w:lineRule="auto"/>
        <w:jc w:val="both"/>
        <w:rPr>
          <w:rFonts w:ascii="Arial" w:hAnsi="Arial" w:cs="Arial"/>
        </w:rPr>
      </w:pPr>
      <w:r>
        <w:rPr>
          <w:rFonts w:ascii="Arial" w:hAnsi="Arial" w:cs="Arial"/>
        </w:rPr>
        <w:t xml:space="preserve">Respecting safety protocols was an important aspect of my experience. The manipulation of chemical products and the use of cleaning equipment required strict compliance with procedures, which made me </w:t>
      </w:r>
      <w:r w:rsidR="002C166A" w:rsidRPr="00827D5C">
        <w:rPr>
          <w:rFonts w:ascii="Arial" w:hAnsi="Arial" w:cs="Arial"/>
        </w:rPr>
        <w:t>more aware of the importance of safety at the workplace.</w:t>
      </w:r>
    </w:p>
    <w:p w14:paraId="73F60699" w14:textId="77777777" w:rsidR="00FE47E0" w:rsidRDefault="002C166A" w:rsidP="0087570F">
      <w:pPr>
        <w:spacing w:line="360" w:lineRule="auto"/>
        <w:jc w:val="both"/>
        <w:rPr>
          <w:rFonts w:ascii="Arial" w:hAnsi="Arial" w:cs="Arial"/>
        </w:rPr>
      </w:pPr>
      <w:r w:rsidRPr="00827D5C">
        <w:rPr>
          <w:rFonts w:ascii="Arial" w:hAnsi="Arial" w:cs="Arial"/>
        </w:rPr>
        <w:t>A clear example in which this knowledge was applied was cleaning the areas with intense traffic, such as the lobby and elevators. I applied the learned techniques to maintain cleanliness without affecting the flow of guests</w:t>
      </w:r>
      <w:r w:rsidR="0087570F">
        <w:rPr>
          <w:rFonts w:ascii="Arial" w:hAnsi="Arial" w:cs="Arial"/>
        </w:rPr>
        <w:t>,</w:t>
      </w:r>
      <w:r w:rsidRPr="00827D5C">
        <w:rPr>
          <w:rFonts w:ascii="Arial" w:hAnsi="Arial" w:cs="Arial"/>
        </w:rPr>
        <w:t xml:space="preserve"> which demonstrated the </w:t>
      </w:r>
      <w:r w:rsidRPr="00827D5C">
        <w:rPr>
          <w:rFonts w:ascii="Arial" w:hAnsi="Arial" w:cs="Arial"/>
        </w:rPr>
        <w:lastRenderedPageBreak/>
        <w:t xml:space="preserve">importance of an efficient organisation. This experience helped me understand better the impact of </w:t>
      </w:r>
      <w:r w:rsidR="0087570F">
        <w:rPr>
          <w:rFonts w:ascii="Arial" w:hAnsi="Arial" w:cs="Arial"/>
        </w:rPr>
        <w:t>service</w:t>
      </w:r>
      <w:r w:rsidRPr="00827D5C">
        <w:rPr>
          <w:rFonts w:ascii="Arial" w:hAnsi="Arial" w:cs="Arial"/>
        </w:rPr>
        <w:t xml:space="preserve"> quality on clients’ experience.</w:t>
      </w:r>
    </w:p>
    <w:p w14:paraId="02A81272" w14:textId="7D4FA83C" w:rsidR="0087570F" w:rsidRPr="00FE47E0" w:rsidRDefault="0087570F" w:rsidP="0087570F">
      <w:pPr>
        <w:spacing w:line="360" w:lineRule="auto"/>
        <w:jc w:val="both"/>
        <w:rPr>
          <w:rFonts w:ascii="Arial" w:hAnsi="Arial" w:cs="Arial"/>
        </w:rPr>
      </w:pPr>
      <w:r w:rsidRPr="0087570F">
        <w:rPr>
          <w:rFonts w:ascii="Arial" w:hAnsi="Arial" w:cs="Arial"/>
          <w:b/>
          <w:bCs/>
        </w:rPr>
        <w:t xml:space="preserve"> Reflection on organisational problems</w:t>
      </w:r>
    </w:p>
    <w:p w14:paraId="404A1AE8" w14:textId="68F46345" w:rsidR="002C166A" w:rsidRPr="00827D5C" w:rsidRDefault="002C166A" w:rsidP="00827D5C">
      <w:pPr>
        <w:spacing w:line="360" w:lineRule="auto"/>
        <w:jc w:val="both"/>
        <w:rPr>
          <w:rFonts w:ascii="Arial" w:hAnsi="Arial" w:cs="Arial"/>
        </w:rPr>
      </w:pPr>
      <w:r w:rsidRPr="00827D5C">
        <w:rPr>
          <w:rFonts w:ascii="Arial" w:hAnsi="Arial" w:cs="Arial"/>
        </w:rPr>
        <w:t xml:space="preserve">In </w:t>
      </w:r>
      <w:r w:rsidR="0087570F">
        <w:rPr>
          <w:rFonts w:ascii="Arial" w:hAnsi="Arial" w:cs="Arial"/>
        </w:rPr>
        <w:t xml:space="preserve">the </w:t>
      </w:r>
      <w:r w:rsidRPr="00827D5C">
        <w:rPr>
          <w:rFonts w:ascii="Arial" w:hAnsi="Arial" w:cs="Arial"/>
        </w:rPr>
        <w:t>hospitality industry</w:t>
      </w:r>
      <w:r w:rsidR="0087570F">
        <w:rPr>
          <w:rFonts w:ascii="Arial" w:hAnsi="Arial" w:cs="Arial"/>
        </w:rPr>
        <w:t>,</w:t>
      </w:r>
      <w:r w:rsidRPr="00827D5C">
        <w:rPr>
          <w:rFonts w:ascii="Arial" w:hAnsi="Arial" w:cs="Arial"/>
        </w:rPr>
        <w:t xml:space="preserve"> housekeeping frequently faces problems such as understaffing, insufficient training and efficiency of cleaning processes. The lack of staff can lead to delays in preparing rooms and overloading of existent employees, affecting services’ quality. Moreover, insufficient training can determine errors in respecting cleanliness and safety standards</w:t>
      </w:r>
      <w:r w:rsidR="0087570F">
        <w:rPr>
          <w:rFonts w:ascii="Arial" w:hAnsi="Arial" w:cs="Arial"/>
        </w:rPr>
        <w:t>,</w:t>
      </w:r>
      <w:r w:rsidRPr="00827D5C">
        <w:rPr>
          <w:rFonts w:ascii="Arial" w:hAnsi="Arial" w:cs="Arial"/>
        </w:rPr>
        <w:t xml:space="preserve"> which influence guests’ satisfaction (</w:t>
      </w:r>
      <w:proofErr w:type="spellStart"/>
      <w:r w:rsidRPr="00827D5C">
        <w:rPr>
          <w:rFonts w:ascii="Arial" w:hAnsi="Arial" w:cs="Arial"/>
        </w:rPr>
        <w:t>Hidajat</w:t>
      </w:r>
      <w:proofErr w:type="spellEnd"/>
      <w:r w:rsidRPr="00827D5C">
        <w:rPr>
          <w:rFonts w:ascii="Arial" w:hAnsi="Arial" w:cs="Arial"/>
        </w:rPr>
        <w:t xml:space="preserve"> and Mansur, 2024; </w:t>
      </w:r>
      <w:r w:rsidR="00317C96">
        <w:rPr>
          <w:rFonts w:ascii="Arial" w:hAnsi="Arial" w:cs="Arial"/>
        </w:rPr>
        <w:t>Wood, 2013</w:t>
      </w:r>
      <w:r w:rsidRPr="00827D5C">
        <w:rPr>
          <w:rFonts w:ascii="Arial" w:hAnsi="Arial" w:cs="Arial"/>
        </w:rPr>
        <w:t>).</w:t>
      </w:r>
    </w:p>
    <w:p w14:paraId="75F6FBA9" w14:textId="787A7931" w:rsidR="002C166A" w:rsidRPr="00827D5C" w:rsidRDefault="002C166A" w:rsidP="00827D5C">
      <w:pPr>
        <w:spacing w:line="360" w:lineRule="auto"/>
        <w:jc w:val="both"/>
        <w:rPr>
          <w:rFonts w:ascii="Arial" w:hAnsi="Arial" w:cs="Arial"/>
        </w:rPr>
      </w:pPr>
      <w:r w:rsidRPr="00827D5C">
        <w:rPr>
          <w:rFonts w:ascii="Arial" w:hAnsi="Arial" w:cs="Arial"/>
        </w:rPr>
        <w:t xml:space="preserve">Operational efficiency is essential in managing the resources in a hotel. Sharing tasks and proper use of human resources contribute </w:t>
      </w:r>
      <w:r w:rsidR="0087570F">
        <w:rPr>
          <w:rFonts w:ascii="Arial" w:hAnsi="Arial" w:cs="Arial"/>
        </w:rPr>
        <w:t>to</w:t>
      </w:r>
      <w:r w:rsidRPr="00827D5C">
        <w:rPr>
          <w:rFonts w:ascii="Arial" w:hAnsi="Arial" w:cs="Arial"/>
        </w:rPr>
        <w:t xml:space="preserve"> maintaining an efficient </w:t>
      </w:r>
      <w:r w:rsidR="0087570F">
        <w:rPr>
          <w:rFonts w:ascii="Arial" w:hAnsi="Arial" w:cs="Arial"/>
        </w:rPr>
        <w:t>workflow</w:t>
      </w:r>
      <w:r w:rsidRPr="00827D5C">
        <w:rPr>
          <w:rFonts w:ascii="Arial" w:hAnsi="Arial" w:cs="Arial"/>
        </w:rPr>
        <w:t>. Proper staff planning and implementing clear procedures can reduce the execution time and can improve productivity (</w:t>
      </w:r>
      <w:proofErr w:type="spellStart"/>
      <w:r w:rsidRPr="00827D5C">
        <w:rPr>
          <w:rFonts w:ascii="Arial" w:hAnsi="Arial" w:cs="Arial"/>
        </w:rPr>
        <w:t>Cerovic</w:t>
      </w:r>
      <w:proofErr w:type="spellEnd"/>
      <w:r w:rsidRPr="00827D5C">
        <w:rPr>
          <w:rFonts w:ascii="Arial" w:hAnsi="Arial" w:cs="Arial"/>
        </w:rPr>
        <w:t>, 2020</w:t>
      </w:r>
      <w:r w:rsidR="00317C96">
        <w:rPr>
          <w:rFonts w:ascii="Arial" w:hAnsi="Arial" w:cs="Arial"/>
        </w:rPr>
        <w:t xml:space="preserve">; </w:t>
      </w:r>
      <w:r w:rsidR="00317C96" w:rsidRPr="00317C96">
        <w:rPr>
          <w:rFonts w:ascii="Arial" w:eastAsia="Times New Roman" w:hAnsi="Arial" w:cs="Arial"/>
          <w:bCs/>
          <w:kern w:val="0"/>
          <w14:ligatures w14:val="none"/>
        </w:rPr>
        <w:t xml:space="preserve">Mullins and </w:t>
      </w:r>
      <w:proofErr w:type="spellStart"/>
      <w:r w:rsidR="00317C96" w:rsidRPr="00317C96">
        <w:rPr>
          <w:rFonts w:ascii="Arial" w:eastAsia="Times New Roman" w:hAnsi="Arial" w:cs="Arial"/>
          <w:bCs/>
          <w:kern w:val="0"/>
          <w14:ligatures w14:val="none"/>
        </w:rPr>
        <w:t>Dossor</w:t>
      </w:r>
      <w:proofErr w:type="spellEnd"/>
      <w:r w:rsidR="00317C96" w:rsidRPr="00317C96">
        <w:rPr>
          <w:rFonts w:ascii="Arial" w:eastAsia="Times New Roman" w:hAnsi="Arial" w:cs="Arial"/>
          <w:bCs/>
          <w:kern w:val="0"/>
          <w14:ligatures w14:val="none"/>
        </w:rPr>
        <w:t>, 2013</w:t>
      </w:r>
      <w:r w:rsidRPr="00827D5C">
        <w:rPr>
          <w:rFonts w:ascii="Arial" w:hAnsi="Arial" w:cs="Arial"/>
        </w:rPr>
        <w:t>).</w:t>
      </w:r>
    </w:p>
    <w:p w14:paraId="64C12C23" w14:textId="08F073FC" w:rsidR="002C166A" w:rsidRPr="00827D5C" w:rsidRDefault="002C166A" w:rsidP="00827D5C">
      <w:pPr>
        <w:spacing w:line="360" w:lineRule="auto"/>
        <w:jc w:val="both"/>
        <w:rPr>
          <w:rFonts w:ascii="Arial" w:hAnsi="Arial" w:cs="Arial"/>
        </w:rPr>
      </w:pPr>
      <w:r w:rsidRPr="00827D5C">
        <w:rPr>
          <w:rFonts w:ascii="Arial" w:hAnsi="Arial" w:cs="Arial"/>
        </w:rPr>
        <w:t>During my p</w:t>
      </w:r>
      <w:r w:rsidR="00C567B2">
        <w:rPr>
          <w:rFonts w:ascii="Arial" w:hAnsi="Arial" w:cs="Arial"/>
        </w:rPr>
        <w:t>lacement</w:t>
      </w:r>
      <w:r w:rsidRPr="00827D5C">
        <w:rPr>
          <w:rFonts w:ascii="Arial" w:hAnsi="Arial" w:cs="Arial"/>
        </w:rPr>
        <w:t xml:space="preserve">, one of the main organisational problems was the lack of staff </w:t>
      </w:r>
      <w:r w:rsidR="00C567B2">
        <w:rPr>
          <w:rFonts w:ascii="Arial" w:hAnsi="Arial" w:cs="Arial"/>
        </w:rPr>
        <w:t>on</w:t>
      </w:r>
      <w:r w:rsidRPr="00827D5C">
        <w:rPr>
          <w:rFonts w:ascii="Arial" w:hAnsi="Arial" w:cs="Arial"/>
        </w:rPr>
        <w:t xml:space="preserve"> certain busy days. This led to a huge work volume for each member of </w:t>
      </w:r>
      <w:r w:rsidR="00C567B2">
        <w:rPr>
          <w:rFonts w:ascii="Arial" w:hAnsi="Arial" w:cs="Arial"/>
        </w:rPr>
        <w:t xml:space="preserve">the </w:t>
      </w:r>
      <w:r w:rsidRPr="00827D5C">
        <w:rPr>
          <w:rFonts w:ascii="Arial" w:hAnsi="Arial" w:cs="Arial"/>
        </w:rPr>
        <w:t>housekeeping team</w:t>
      </w:r>
      <w:r w:rsidR="00C567B2">
        <w:rPr>
          <w:rFonts w:ascii="Arial" w:hAnsi="Arial" w:cs="Arial"/>
        </w:rPr>
        <w:t>,</w:t>
      </w:r>
      <w:r w:rsidRPr="00827D5C">
        <w:rPr>
          <w:rFonts w:ascii="Arial" w:hAnsi="Arial" w:cs="Arial"/>
        </w:rPr>
        <w:t xml:space="preserve"> which generated delays in preparing the rooms and dissatisfaction from guests.</w:t>
      </w:r>
    </w:p>
    <w:p w14:paraId="61C71CB8" w14:textId="65F547D0" w:rsidR="002C166A" w:rsidRPr="00827D5C" w:rsidRDefault="002C166A" w:rsidP="00827D5C">
      <w:pPr>
        <w:spacing w:line="360" w:lineRule="auto"/>
        <w:jc w:val="both"/>
        <w:rPr>
          <w:rFonts w:ascii="Arial" w:hAnsi="Arial" w:cs="Arial"/>
        </w:rPr>
      </w:pPr>
      <w:r w:rsidRPr="00827D5C">
        <w:rPr>
          <w:rFonts w:ascii="Arial" w:hAnsi="Arial" w:cs="Arial"/>
        </w:rPr>
        <w:t>This problem affected my work because I had to take on more tasks in a short time</w:t>
      </w:r>
      <w:r w:rsidR="00C567B2">
        <w:rPr>
          <w:rFonts w:ascii="Arial" w:hAnsi="Arial" w:cs="Arial"/>
        </w:rPr>
        <w:t>,</w:t>
      </w:r>
      <w:r w:rsidRPr="00827D5C">
        <w:rPr>
          <w:rFonts w:ascii="Arial" w:hAnsi="Arial" w:cs="Arial"/>
        </w:rPr>
        <w:t xml:space="preserve"> which required a careful management of priorities. Moreover, I noticed that </w:t>
      </w:r>
      <w:r w:rsidR="00C567B2">
        <w:rPr>
          <w:rFonts w:ascii="Arial" w:hAnsi="Arial" w:cs="Arial"/>
        </w:rPr>
        <w:t>task</w:t>
      </w:r>
      <w:r w:rsidRPr="00827D5C">
        <w:rPr>
          <w:rFonts w:ascii="Arial" w:hAnsi="Arial" w:cs="Arial"/>
        </w:rPr>
        <w:t xml:space="preserve"> planning was not always efficient</w:t>
      </w:r>
      <w:r w:rsidR="00C567B2">
        <w:rPr>
          <w:rFonts w:ascii="Arial" w:hAnsi="Arial" w:cs="Arial"/>
        </w:rPr>
        <w:t>,</w:t>
      </w:r>
      <w:r w:rsidRPr="00827D5C">
        <w:rPr>
          <w:rFonts w:ascii="Arial" w:hAnsi="Arial" w:cs="Arial"/>
        </w:rPr>
        <w:t xml:space="preserve"> which created pressure on the team.</w:t>
      </w:r>
    </w:p>
    <w:p w14:paraId="2EA5AF2A" w14:textId="51B25A4C" w:rsidR="002C166A" w:rsidRDefault="002C166A" w:rsidP="00827D5C">
      <w:pPr>
        <w:spacing w:line="360" w:lineRule="auto"/>
        <w:jc w:val="both"/>
        <w:rPr>
          <w:rFonts w:ascii="Arial" w:hAnsi="Arial" w:cs="Arial"/>
        </w:rPr>
      </w:pPr>
      <w:r w:rsidRPr="00827D5C">
        <w:rPr>
          <w:rFonts w:ascii="Arial" w:hAnsi="Arial" w:cs="Arial"/>
        </w:rPr>
        <w:t xml:space="preserve">To improve the situation, I think that a better organisation of resources and efficient </w:t>
      </w:r>
      <w:r w:rsidR="00C567B2">
        <w:rPr>
          <w:rFonts w:ascii="Arial" w:hAnsi="Arial" w:cs="Arial"/>
        </w:rPr>
        <w:t>task</w:t>
      </w:r>
      <w:r w:rsidRPr="00827D5C">
        <w:rPr>
          <w:rFonts w:ascii="Arial" w:hAnsi="Arial" w:cs="Arial"/>
        </w:rPr>
        <w:t xml:space="preserve"> sharing can reduce the stress on employees. For example, implementing a clearer system of staff rotation and establishing priorities based on the occupancy rate of the hotel could optimise the processes. Moreover, a periodic training programme could help new employees to become productive quicker, thus reducing the pressure </w:t>
      </w:r>
      <w:r w:rsidR="00C567B2">
        <w:rPr>
          <w:rFonts w:ascii="Arial" w:hAnsi="Arial" w:cs="Arial"/>
        </w:rPr>
        <w:t>on</w:t>
      </w:r>
      <w:r w:rsidRPr="00827D5C">
        <w:rPr>
          <w:rFonts w:ascii="Arial" w:hAnsi="Arial" w:cs="Arial"/>
        </w:rPr>
        <w:t xml:space="preserve"> old staff.</w:t>
      </w:r>
    </w:p>
    <w:p w14:paraId="78450878" w14:textId="77777777" w:rsidR="00CE396B" w:rsidRDefault="00CE396B" w:rsidP="00827D5C">
      <w:pPr>
        <w:spacing w:line="360" w:lineRule="auto"/>
        <w:jc w:val="both"/>
        <w:rPr>
          <w:rFonts w:ascii="Arial" w:hAnsi="Arial" w:cs="Arial"/>
        </w:rPr>
      </w:pPr>
    </w:p>
    <w:p w14:paraId="6B14C2ED" w14:textId="77777777" w:rsidR="00CE396B" w:rsidRDefault="00CE396B" w:rsidP="00827D5C">
      <w:pPr>
        <w:spacing w:line="360" w:lineRule="auto"/>
        <w:jc w:val="both"/>
        <w:rPr>
          <w:rFonts w:ascii="Arial" w:hAnsi="Arial" w:cs="Arial"/>
        </w:rPr>
      </w:pPr>
    </w:p>
    <w:p w14:paraId="526F51F6" w14:textId="77777777" w:rsidR="00CE396B" w:rsidRDefault="00CE396B" w:rsidP="00827D5C">
      <w:pPr>
        <w:spacing w:line="360" w:lineRule="auto"/>
        <w:jc w:val="both"/>
        <w:rPr>
          <w:rFonts w:ascii="Arial" w:hAnsi="Arial" w:cs="Arial"/>
        </w:rPr>
      </w:pPr>
    </w:p>
    <w:p w14:paraId="333D058A" w14:textId="77777777" w:rsidR="00CE396B" w:rsidRDefault="00CE396B" w:rsidP="00827D5C">
      <w:pPr>
        <w:spacing w:line="360" w:lineRule="auto"/>
        <w:jc w:val="both"/>
        <w:rPr>
          <w:rFonts w:ascii="Arial" w:hAnsi="Arial" w:cs="Arial"/>
        </w:rPr>
      </w:pPr>
    </w:p>
    <w:p w14:paraId="085CEBDA" w14:textId="15ADDB68" w:rsidR="002C166A" w:rsidRPr="00C567B2" w:rsidRDefault="00C567B2" w:rsidP="00C567B2">
      <w:pPr>
        <w:spacing w:line="360" w:lineRule="auto"/>
        <w:jc w:val="both"/>
        <w:rPr>
          <w:rFonts w:ascii="Arial" w:hAnsi="Arial" w:cs="Arial"/>
          <w:b/>
          <w:bCs/>
        </w:rPr>
      </w:pPr>
      <w:r w:rsidRPr="00C567B2">
        <w:rPr>
          <w:rFonts w:ascii="Arial" w:hAnsi="Arial" w:cs="Arial"/>
          <w:b/>
          <w:bCs/>
        </w:rPr>
        <w:lastRenderedPageBreak/>
        <w:t>Conclusion and action plan</w:t>
      </w:r>
    </w:p>
    <w:p w14:paraId="6FD0C144" w14:textId="78DB46CC" w:rsidR="002C166A" w:rsidRPr="00827D5C" w:rsidRDefault="00C567B2" w:rsidP="00827D5C">
      <w:pPr>
        <w:spacing w:line="360" w:lineRule="auto"/>
        <w:jc w:val="both"/>
        <w:rPr>
          <w:rFonts w:ascii="Arial" w:hAnsi="Arial" w:cs="Arial"/>
        </w:rPr>
      </w:pPr>
      <w:r>
        <w:rPr>
          <w:rFonts w:ascii="Arial" w:hAnsi="Arial" w:cs="Arial"/>
        </w:rPr>
        <w:t>My</w:t>
      </w:r>
      <w:r w:rsidR="002C166A" w:rsidRPr="00827D5C">
        <w:rPr>
          <w:rFonts w:ascii="Arial" w:hAnsi="Arial" w:cs="Arial"/>
        </w:rPr>
        <w:t xml:space="preserve"> p</w:t>
      </w:r>
      <w:r>
        <w:rPr>
          <w:rFonts w:ascii="Arial" w:hAnsi="Arial" w:cs="Arial"/>
        </w:rPr>
        <w:t>lacement</w:t>
      </w:r>
      <w:r w:rsidR="002C166A" w:rsidRPr="00827D5C">
        <w:rPr>
          <w:rFonts w:ascii="Arial" w:hAnsi="Arial" w:cs="Arial"/>
        </w:rPr>
        <w:t xml:space="preserve"> in </w:t>
      </w:r>
      <w:r>
        <w:rPr>
          <w:rFonts w:ascii="Arial" w:hAnsi="Arial" w:cs="Arial"/>
        </w:rPr>
        <w:t xml:space="preserve">the </w:t>
      </w:r>
      <w:r w:rsidR="002C166A" w:rsidRPr="00827D5C">
        <w:rPr>
          <w:rFonts w:ascii="Arial" w:hAnsi="Arial" w:cs="Arial"/>
        </w:rPr>
        <w:t xml:space="preserve">housekeeping department at Holiday Inn Sunderland offered me a valuable perspective on the operational demands </w:t>
      </w:r>
      <w:r>
        <w:rPr>
          <w:rFonts w:ascii="Arial" w:hAnsi="Arial" w:cs="Arial"/>
        </w:rPr>
        <w:t>of</w:t>
      </w:r>
      <w:r w:rsidR="002C166A" w:rsidRPr="00827D5C">
        <w:rPr>
          <w:rFonts w:ascii="Arial" w:hAnsi="Arial" w:cs="Arial"/>
        </w:rPr>
        <w:t xml:space="preserve"> </w:t>
      </w:r>
      <w:r>
        <w:rPr>
          <w:rFonts w:ascii="Arial" w:hAnsi="Arial" w:cs="Arial"/>
        </w:rPr>
        <w:t xml:space="preserve">the </w:t>
      </w:r>
      <w:r w:rsidR="002C166A" w:rsidRPr="00827D5C">
        <w:rPr>
          <w:rFonts w:ascii="Arial" w:hAnsi="Arial" w:cs="Arial"/>
        </w:rPr>
        <w:t xml:space="preserve">hospitality industry. I learned the importance of efficient time management, clear communication and respecting the standards of cleanliness and safety. Additionally, I realised that working in a hotel requires adaptability, attention to </w:t>
      </w:r>
      <w:r>
        <w:rPr>
          <w:rFonts w:ascii="Arial" w:hAnsi="Arial" w:cs="Arial"/>
        </w:rPr>
        <w:t>detail</w:t>
      </w:r>
      <w:r w:rsidR="002C166A" w:rsidRPr="00827D5C">
        <w:rPr>
          <w:rFonts w:ascii="Arial" w:hAnsi="Arial" w:cs="Arial"/>
        </w:rPr>
        <w:t xml:space="preserve"> and constant collaboration with the team to assure guests’ satisfaction.</w:t>
      </w:r>
    </w:p>
    <w:p w14:paraId="36933AF3" w14:textId="0DE2D692" w:rsidR="002C166A" w:rsidRPr="00827D5C" w:rsidRDefault="002C166A" w:rsidP="00827D5C">
      <w:pPr>
        <w:spacing w:line="360" w:lineRule="auto"/>
        <w:jc w:val="both"/>
        <w:rPr>
          <w:rFonts w:ascii="Arial" w:hAnsi="Arial" w:cs="Arial"/>
        </w:rPr>
      </w:pPr>
      <w:r w:rsidRPr="00827D5C">
        <w:rPr>
          <w:rFonts w:ascii="Arial" w:hAnsi="Arial" w:cs="Arial"/>
        </w:rPr>
        <w:t>This experience also helped my professional and personal development. I improved my technical skills</w:t>
      </w:r>
      <w:r w:rsidR="00C567B2">
        <w:rPr>
          <w:rFonts w:ascii="Arial" w:hAnsi="Arial" w:cs="Arial"/>
        </w:rPr>
        <w:t>,</w:t>
      </w:r>
      <w:r w:rsidR="00CE396B">
        <w:rPr>
          <w:rFonts w:ascii="Arial" w:hAnsi="Arial" w:cs="Arial"/>
        </w:rPr>
        <w:t xml:space="preserve"> </w:t>
      </w:r>
      <w:r w:rsidRPr="00827D5C">
        <w:rPr>
          <w:rFonts w:ascii="Arial" w:hAnsi="Arial" w:cs="Arial"/>
        </w:rPr>
        <w:t xml:space="preserve">respecting safety protocols, </w:t>
      </w:r>
      <w:r w:rsidR="00CE396B">
        <w:rPr>
          <w:rFonts w:ascii="Arial" w:hAnsi="Arial" w:cs="Arial"/>
        </w:rPr>
        <w:t>and</w:t>
      </w:r>
      <w:r w:rsidRPr="00827D5C">
        <w:rPr>
          <w:rFonts w:ascii="Arial" w:hAnsi="Arial" w:cs="Arial"/>
        </w:rPr>
        <w:t xml:space="preserve"> </w:t>
      </w:r>
      <w:r w:rsidR="00C567B2">
        <w:rPr>
          <w:rFonts w:ascii="Arial" w:hAnsi="Arial" w:cs="Arial"/>
        </w:rPr>
        <w:t xml:space="preserve">my </w:t>
      </w:r>
      <w:r w:rsidRPr="00827D5C">
        <w:rPr>
          <w:rFonts w:ascii="Arial" w:hAnsi="Arial" w:cs="Arial"/>
        </w:rPr>
        <w:t>interpersonal skills, essential for teamwork and interaction with clients.</w:t>
      </w:r>
    </w:p>
    <w:p w14:paraId="49494FD2" w14:textId="326991EF" w:rsidR="002C166A" w:rsidRDefault="002C166A" w:rsidP="00827D5C">
      <w:pPr>
        <w:spacing w:line="360" w:lineRule="auto"/>
        <w:jc w:val="both"/>
        <w:rPr>
          <w:rFonts w:ascii="Arial" w:hAnsi="Arial" w:cs="Arial"/>
        </w:rPr>
      </w:pPr>
      <w:r w:rsidRPr="00827D5C">
        <w:rPr>
          <w:rFonts w:ascii="Arial" w:hAnsi="Arial" w:cs="Arial"/>
        </w:rPr>
        <w:t xml:space="preserve">To continue this development, I want to attend additional hotel management courses and deepen my research in operational efficiency and </w:t>
      </w:r>
      <w:r w:rsidR="00C567B2">
        <w:rPr>
          <w:rFonts w:ascii="Arial" w:hAnsi="Arial" w:cs="Arial"/>
        </w:rPr>
        <w:t>service</w:t>
      </w:r>
      <w:r w:rsidRPr="00827D5C">
        <w:rPr>
          <w:rFonts w:ascii="Arial" w:hAnsi="Arial" w:cs="Arial"/>
        </w:rPr>
        <w:t xml:space="preserve"> leadership domains. Moreover, I want to gain more practical experience in hospitality, exploring other departments to have a complete vision </w:t>
      </w:r>
      <w:r w:rsidR="00FA0B2D">
        <w:rPr>
          <w:rFonts w:ascii="Arial" w:hAnsi="Arial" w:cs="Arial"/>
        </w:rPr>
        <w:t>of</w:t>
      </w:r>
      <w:r w:rsidRPr="00827D5C">
        <w:rPr>
          <w:rFonts w:ascii="Arial" w:hAnsi="Arial" w:cs="Arial"/>
        </w:rPr>
        <w:t xml:space="preserve"> hotel functioning.</w:t>
      </w:r>
    </w:p>
    <w:p w14:paraId="02817562" w14:textId="77777777" w:rsidR="00747DD4" w:rsidRDefault="00747DD4" w:rsidP="00827D5C">
      <w:pPr>
        <w:spacing w:line="360" w:lineRule="auto"/>
        <w:jc w:val="both"/>
        <w:rPr>
          <w:rFonts w:ascii="Arial" w:hAnsi="Arial" w:cs="Arial"/>
        </w:rPr>
      </w:pPr>
    </w:p>
    <w:p w14:paraId="5BAC1A13" w14:textId="77777777" w:rsidR="00747DD4" w:rsidRDefault="00747DD4" w:rsidP="00827D5C">
      <w:pPr>
        <w:spacing w:line="360" w:lineRule="auto"/>
        <w:jc w:val="both"/>
        <w:rPr>
          <w:rFonts w:ascii="Arial" w:hAnsi="Arial" w:cs="Arial"/>
        </w:rPr>
      </w:pPr>
    </w:p>
    <w:p w14:paraId="36DA1952" w14:textId="77777777" w:rsidR="00747DD4" w:rsidRDefault="00747DD4" w:rsidP="00827D5C">
      <w:pPr>
        <w:spacing w:line="360" w:lineRule="auto"/>
        <w:jc w:val="both"/>
        <w:rPr>
          <w:rFonts w:ascii="Arial" w:hAnsi="Arial" w:cs="Arial"/>
        </w:rPr>
      </w:pPr>
    </w:p>
    <w:p w14:paraId="6ADACDC7" w14:textId="77777777" w:rsidR="00747DD4" w:rsidRDefault="00747DD4" w:rsidP="00827D5C">
      <w:pPr>
        <w:spacing w:line="360" w:lineRule="auto"/>
        <w:jc w:val="both"/>
        <w:rPr>
          <w:rFonts w:ascii="Arial" w:hAnsi="Arial" w:cs="Arial"/>
        </w:rPr>
      </w:pPr>
    </w:p>
    <w:p w14:paraId="36F85925" w14:textId="77777777" w:rsidR="00747DD4" w:rsidRDefault="00747DD4" w:rsidP="00827D5C">
      <w:pPr>
        <w:spacing w:line="360" w:lineRule="auto"/>
        <w:jc w:val="both"/>
        <w:rPr>
          <w:rFonts w:ascii="Arial" w:hAnsi="Arial" w:cs="Arial"/>
        </w:rPr>
      </w:pPr>
    </w:p>
    <w:p w14:paraId="11EDB692" w14:textId="77777777" w:rsidR="00747DD4" w:rsidRDefault="00747DD4" w:rsidP="00827D5C">
      <w:pPr>
        <w:spacing w:line="360" w:lineRule="auto"/>
        <w:jc w:val="both"/>
        <w:rPr>
          <w:rFonts w:ascii="Arial" w:hAnsi="Arial" w:cs="Arial"/>
        </w:rPr>
      </w:pPr>
    </w:p>
    <w:p w14:paraId="74AD4F01" w14:textId="77777777" w:rsidR="00747DD4" w:rsidRDefault="00747DD4" w:rsidP="00827D5C">
      <w:pPr>
        <w:spacing w:line="360" w:lineRule="auto"/>
        <w:jc w:val="both"/>
        <w:rPr>
          <w:rFonts w:ascii="Arial" w:hAnsi="Arial" w:cs="Arial"/>
        </w:rPr>
      </w:pPr>
    </w:p>
    <w:p w14:paraId="5FBD4668" w14:textId="77777777" w:rsidR="00747DD4" w:rsidRDefault="00747DD4" w:rsidP="00827D5C">
      <w:pPr>
        <w:spacing w:line="360" w:lineRule="auto"/>
        <w:jc w:val="both"/>
        <w:rPr>
          <w:rFonts w:ascii="Arial" w:hAnsi="Arial" w:cs="Arial"/>
        </w:rPr>
      </w:pPr>
    </w:p>
    <w:p w14:paraId="545E9355" w14:textId="77777777" w:rsidR="00747DD4" w:rsidRDefault="00747DD4" w:rsidP="00827D5C">
      <w:pPr>
        <w:spacing w:line="360" w:lineRule="auto"/>
        <w:jc w:val="both"/>
        <w:rPr>
          <w:rFonts w:ascii="Arial" w:hAnsi="Arial" w:cs="Arial"/>
        </w:rPr>
      </w:pPr>
    </w:p>
    <w:p w14:paraId="71C4AEF3" w14:textId="77777777" w:rsidR="00747DD4" w:rsidRDefault="00747DD4" w:rsidP="00827D5C">
      <w:pPr>
        <w:spacing w:line="360" w:lineRule="auto"/>
        <w:jc w:val="both"/>
        <w:rPr>
          <w:rFonts w:ascii="Arial" w:hAnsi="Arial" w:cs="Arial"/>
        </w:rPr>
      </w:pPr>
    </w:p>
    <w:p w14:paraId="406654C4" w14:textId="77777777" w:rsidR="0062787B" w:rsidRDefault="0062787B" w:rsidP="00827D5C">
      <w:pPr>
        <w:spacing w:line="360" w:lineRule="auto"/>
        <w:jc w:val="both"/>
        <w:rPr>
          <w:rFonts w:ascii="Arial" w:hAnsi="Arial" w:cs="Arial"/>
        </w:rPr>
      </w:pPr>
    </w:p>
    <w:p w14:paraId="6B4A1317" w14:textId="77777777" w:rsidR="00945828" w:rsidRDefault="00945828" w:rsidP="00827D5C">
      <w:pPr>
        <w:spacing w:line="360" w:lineRule="auto"/>
        <w:jc w:val="both"/>
        <w:rPr>
          <w:rFonts w:ascii="Arial" w:hAnsi="Arial" w:cs="Arial"/>
        </w:rPr>
      </w:pPr>
    </w:p>
    <w:p w14:paraId="7A62DE43" w14:textId="77777777" w:rsidR="00945828" w:rsidRDefault="00945828" w:rsidP="00827D5C">
      <w:pPr>
        <w:spacing w:line="360" w:lineRule="auto"/>
        <w:jc w:val="both"/>
        <w:rPr>
          <w:rFonts w:ascii="Arial" w:hAnsi="Arial" w:cs="Arial"/>
        </w:rPr>
      </w:pPr>
    </w:p>
    <w:p w14:paraId="3FA16E7A" w14:textId="28FADDB7" w:rsidR="00747DD4" w:rsidRPr="00747DD4" w:rsidRDefault="00747DD4" w:rsidP="00827D5C">
      <w:pPr>
        <w:spacing w:line="360" w:lineRule="auto"/>
        <w:jc w:val="both"/>
        <w:rPr>
          <w:rFonts w:ascii="Arial" w:hAnsi="Arial" w:cs="Arial"/>
          <w:b/>
          <w:bCs/>
        </w:rPr>
      </w:pPr>
      <w:r w:rsidRPr="00747DD4">
        <w:rPr>
          <w:rFonts w:ascii="Arial" w:hAnsi="Arial" w:cs="Arial"/>
          <w:b/>
          <w:bCs/>
        </w:rPr>
        <w:lastRenderedPageBreak/>
        <w:t>Reference</w:t>
      </w:r>
      <w:r w:rsidR="00431E08">
        <w:rPr>
          <w:rFonts w:ascii="Arial" w:hAnsi="Arial" w:cs="Arial"/>
          <w:b/>
          <w:bCs/>
        </w:rPr>
        <w:t xml:space="preserve"> list:</w:t>
      </w:r>
    </w:p>
    <w:p w14:paraId="5D930927" w14:textId="5CDDF095" w:rsidR="002C166A" w:rsidRPr="00457425" w:rsidRDefault="002C166A" w:rsidP="00457425">
      <w:pPr>
        <w:spacing w:line="360" w:lineRule="auto"/>
        <w:jc w:val="both"/>
        <w:rPr>
          <w:rFonts w:ascii="Arial" w:hAnsi="Arial" w:cs="Arial"/>
        </w:rPr>
      </w:pPr>
      <w:r w:rsidRPr="00457425">
        <w:rPr>
          <w:rFonts w:ascii="Arial" w:hAnsi="Arial" w:cs="Arial"/>
        </w:rPr>
        <w:t xml:space="preserve">Ali, B.J., Gardi, B., Othman, B.J., Ahmed, S.A., Ismael, N.B., Hamza, P.A., Aziz, H.M., Sabir, B.Y., </w:t>
      </w:r>
      <w:proofErr w:type="spellStart"/>
      <w:r w:rsidRPr="00457425">
        <w:rPr>
          <w:rFonts w:ascii="Arial" w:hAnsi="Arial" w:cs="Arial"/>
        </w:rPr>
        <w:t>Sorguli</w:t>
      </w:r>
      <w:proofErr w:type="spellEnd"/>
      <w:r w:rsidRPr="00457425">
        <w:rPr>
          <w:rFonts w:ascii="Arial" w:hAnsi="Arial" w:cs="Arial"/>
        </w:rPr>
        <w:t xml:space="preserve">, S. and Anwar, G. (2021) </w:t>
      </w:r>
      <w:r w:rsidR="00457425">
        <w:rPr>
          <w:rFonts w:ascii="Arial" w:hAnsi="Arial" w:cs="Arial"/>
        </w:rPr>
        <w:t>‘</w:t>
      </w:r>
      <w:r w:rsidRPr="00457425">
        <w:rPr>
          <w:rFonts w:ascii="Arial" w:hAnsi="Arial" w:cs="Arial"/>
        </w:rPr>
        <w:t>Hotel service quality: The impact of service quality on customer satisfaction in hospitality</w:t>
      </w:r>
      <w:r w:rsidR="00457425">
        <w:rPr>
          <w:rFonts w:ascii="Arial" w:hAnsi="Arial" w:cs="Arial"/>
        </w:rPr>
        <w:t>’,</w:t>
      </w:r>
      <w:r w:rsidRPr="00457425">
        <w:rPr>
          <w:rFonts w:ascii="Arial" w:hAnsi="Arial" w:cs="Arial"/>
        </w:rPr>
        <w:t xml:space="preserve"> </w:t>
      </w:r>
      <w:r w:rsidRPr="00457425">
        <w:rPr>
          <w:rFonts w:ascii="Arial" w:hAnsi="Arial" w:cs="Arial"/>
          <w:i/>
          <w:iCs/>
        </w:rPr>
        <w:t>International Journal of Engineering, Business and Management</w:t>
      </w:r>
      <w:r w:rsidRPr="00457425">
        <w:rPr>
          <w:rFonts w:ascii="Arial" w:hAnsi="Arial" w:cs="Arial"/>
        </w:rPr>
        <w:t xml:space="preserve">, 5(3), pp.14–28. </w:t>
      </w:r>
      <w:r w:rsidR="00457425">
        <w:rPr>
          <w:rFonts w:ascii="Arial" w:hAnsi="Arial" w:cs="Arial"/>
        </w:rPr>
        <w:t>Available at</w:t>
      </w:r>
      <w:r w:rsidRPr="00457425">
        <w:rPr>
          <w:rFonts w:ascii="Arial" w:hAnsi="Arial" w:cs="Arial"/>
        </w:rPr>
        <w:t>:</w:t>
      </w:r>
      <w:r w:rsidR="00457425">
        <w:rPr>
          <w:rFonts w:ascii="Arial" w:hAnsi="Arial" w:cs="Arial"/>
        </w:rPr>
        <w:t xml:space="preserve"> </w:t>
      </w:r>
      <w:r w:rsidRPr="00457425">
        <w:rPr>
          <w:rFonts w:ascii="Arial" w:hAnsi="Arial" w:cs="Arial"/>
        </w:rPr>
        <w:t>https://doi.org/10.22161/ijebm.5.3.2.</w:t>
      </w:r>
    </w:p>
    <w:p w14:paraId="7654C2A2" w14:textId="6AC0F10E" w:rsidR="002C166A" w:rsidRDefault="002C166A" w:rsidP="00827D5C">
      <w:pPr>
        <w:spacing w:line="360" w:lineRule="auto"/>
        <w:jc w:val="both"/>
        <w:rPr>
          <w:rFonts w:ascii="Arial" w:hAnsi="Arial" w:cs="Arial"/>
        </w:rPr>
      </w:pPr>
      <w:r w:rsidRPr="00827D5C">
        <w:rPr>
          <w:rFonts w:ascii="Arial" w:hAnsi="Arial" w:cs="Arial"/>
        </w:rPr>
        <w:t xml:space="preserve">Bhatnagar, E. and Dheeraj, N. (2019) ‘Impact of Housekeeping Services and Practices on Customer Satisfaction and Repeat Business’ </w:t>
      </w:r>
      <w:proofErr w:type="spellStart"/>
      <w:r w:rsidRPr="00827D5C">
        <w:rPr>
          <w:rFonts w:ascii="Arial" w:hAnsi="Arial" w:cs="Arial"/>
          <w:i/>
          <w:iCs/>
        </w:rPr>
        <w:t>Prabandhan</w:t>
      </w:r>
      <w:proofErr w:type="spellEnd"/>
      <w:r w:rsidRPr="00827D5C">
        <w:rPr>
          <w:rFonts w:ascii="Arial" w:hAnsi="Arial" w:cs="Arial"/>
          <w:i/>
          <w:iCs/>
        </w:rPr>
        <w:t>: Indian Journal of Management</w:t>
      </w:r>
      <w:r w:rsidRPr="00827D5C">
        <w:rPr>
          <w:rFonts w:ascii="Arial" w:hAnsi="Arial" w:cs="Arial"/>
        </w:rPr>
        <w:t>.  Available at: https://doi.org/10.17010/pijom/2019/v12i8/146417.</w:t>
      </w:r>
    </w:p>
    <w:p w14:paraId="3C7561B8" w14:textId="07AC772B" w:rsidR="00D94921" w:rsidRPr="00827D5C" w:rsidRDefault="00D94921" w:rsidP="00827D5C">
      <w:pPr>
        <w:spacing w:line="360" w:lineRule="auto"/>
        <w:jc w:val="both"/>
        <w:rPr>
          <w:rFonts w:ascii="Arial" w:hAnsi="Arial" w:cs="Arial"/>
        </w:rPr>
      </w:pPr>
      <w:r w:rsidRPr="00D94921">
        <w:rPr>
          <w:rFonts w:ascii="Arial" w:eastAsia="Calibri" w:hAnsi="Arial" w:cs="Arial"/>
          <w:color w:val="000000"/>
          <w:kern w:val="0"/>
          <w:szCs w:val="22"/>
          <w14:ligatures w14:val="none"/>
        </w:rPr>
        <w:t xml:space="preserve">Casado, M.A. (2011) </w:t>
      </w:r>
      <w:r w:rsidRPr="00D94921">
        <w:rPr>
          <w:rFonts w:ascii="Arial" w:eastAsia="Calibri" w:hAnsi="Arial" w:cs="Arial"/>
          <w:i/>
          <w:iCs/>
          <w:color w:val="000000"/>
          <w:kern w:val="0"/>
          <w:szCs w:val="22"/>
          <w14:ligatures w14:val="none"/>
        </w:rPr>
        <w:t>Housekeeping Management, 2nd Edition</w:t>
      </w:r>
      <w:r w:rsidRPr="00D94921">
        <w:rPr>
          <w:rFonts w:ascii="Arial" w:eastAsia="Calibri" w:hAnsi="Arial" w:cs="Arial"/>
          <w:color w:val="000000"/>
          <w:kern w:val="0"/>
          <w:szCs w:val="22"/>
          <w14:ligatures w14:val="none"/>
        </w:rPr>
        <w:t>. Wiley Global Education</w:t>
      </w:r>
      <w:r>
        <w:rPr>
          <w:rFonts w:ascii="Arial" w:eastAsia="Calibri" w:hAnsi="Arial" w:cs="Arial"/>
          <w:color w:val="000000"/>
          <w:kern w:val="0"/>
          <w:szCs w:val="22"/>
          <w14:ligatures w14:val="none"/>
        </w:rPr>
        <w:t>.</w:t>
      </w:r>
    </w:p>
    <w:p w14:paraId="2CBBC45A" w14:textId="3EE689E6" w:rsidR="002C166A" w:rsidRPr="0087570F" w:rsidRDefault="002C166A" w:rsidP="0087570F">
      <w:pPr>
        <w:spacing w:line="360" w:lineRule="auto"/>
        <w:jc w:val="both"/>
        <w:rPr>
          <w:rFonts w:ascii="Arial" w:hAnsi="Arial" w:cs="Arial"/>
        </w:rPr>
      </w:pPr>
      <w:proofErr w:type="spellStart"/>
      <w:r w:rsidRPr="0087570F">
        <w:rPr>
          <w:rFonts w:ascii="Arial" w:hAnsi="Arial" w:cs="Arial"/>
        </w:rPr>
        <w:t>Cerovic</w:t>
      </w:r>
      <w:proofErr w:type="spellEnd"/>
      <w:r w:rsidRPr="0087570F">
        <w:rPr>
          <w:rFonts w:ascii="Arial" w:hAnsi="Arial" w:cs="Arial"/>
        </w:rPr>
        <w:t>, S. (2020)</w:t>
      </w:r>
      <w:r w:rsidR="0087570F">
        <w:rPr>
          <w:rFonts w:ascii="Arial" w:hAnsi="Arial" w:cs="Arial"/>
          <w:i/>
          <w:iCs/>
        </w:rPr>
        <w:t xml:space="preserve"> </w:t>
      </w:r>
      <w:r w:rsidRPr="0087570F">
        <w:rPr>
          <w:rFonts w:ascii="Arial" w:hAnsi="Arial" w:cs="Arial"/>
          <w:i/>
          <w:iCs/>
        </w:rPr>
        <w:t>Human resource management in hospitality industry</w:t>
      </w:r>
      <w:r w:rsidRPr="0087570F">
        <w:rPr>
          <w:rFonts w:ascii="Arial" w:hAnsi="Arial" w:cs="Arial"/>
        </w:rPr>
        <w:t>.</w:t>
      </w:r>
      <w:r w:rsidR="0087570F">
        <w:rPr>
          <w:rFonts w:ascii="Arial" w:hAnsi="Arial" w:cs="Arial"/>
        </w:rPr>
        <w:t xml:space="preserve"> </w:t>
      </w:r>
      <w:r w:rsidRPr="0087570F">
        <w:rPr>
          <w:rFonts w:ascii="Arial" w:hAnsi="Arial" w:cs="Arial"/>
        </w:rPr>
        <w:t>Available at: https://www.researchgate.net/publication/341001937_US_-_Human_resource_management_in_hospitality_industry.</w:t>
      </w:r>
      <w:r w:rsidR="0087570F">
        <w:rPr>
          <w:rFonts w:ascii="Arial" w:hAnsi="Arial" w:cs="Arial"/>
        </w:rPr>
        <w:t xml:space="preserve"> (Accessed: 1 March 2025).</w:t>
      </w:r>
    </w:p>
    <w:p w14:paraId="3A688225" w14:textId="66BB7B6F" w:rsidR="002C166A" w:rsidRDefault="002C166A" w:rsidP="0087570F">
      <w:pPr>
        <w:spacing w:line="360" w:lineRule="auto"/>
        <w:jc w:val="both"/>
        <w:rPr>
          <w:rFonts w:ascii="Arial" w:hAnsi="Arial" w:cs="Arial"/>
        </w:rPr>
      </w:pPr>
      <w:proofErr w:type="spellStart"/>
      <w:r w:rsidRPr="0087570F">
        <w:rPr>
          <w:rFonts w:ascii="Arial" w:hAnsi="Arial" w:cs="Arial"/>
        </w:rPr>
        <w:t>Hidajat</w:t>
      </w:r>
      <w:proofErr w:type="spellEnd"/>
      <w:r w:rsidRPr="0087570F">
        <w:rPr>
          <w:rFonts w:ascii="Arial" w:hAnsi="Arial" w:cs="Arial"/>
        </w:rPr>
        <w:t>, B.W. and Mansur, A. (2024)</w:t>
      </w:r>
      <w:r w:rsidR="0087570F">
        <w:rPr>
          <w:rFonts w:ascii="Arial" w:hAnsi="Arial" w:cs="Arial"/>
        </w:rPr>
        <w:t xml:space="preserve"> ‘</w:t>
      </w:r>
      <w:r w:rsidRPr="0087570F">
        <w:rPr>
          <w:rFonts w:ascii="Arial" w:hAnsi="Arial" w:cs="Arial"/>
        </w:rPr>
        <w:t>Enhancing Housekeeping Workforce Competency in the Hospitality Industry: A Comprehensive Training Approach</w:t>
      </w:r>
      <w:r w:rsidR="0087570F">
        <w:rPr>
          <w:rFonts w:ascii="Arial" w:hAnsi="Arial" w:cs="Arial"/>
        </w:rPr>
        <w:t>’,</w:t>
      </w:r>
      <w:r w:rsidRPr="0087570F">
        <w:rPr>
          <w:rFonts w:ascii="Arial" w:hAnsi="Arial" w:cs="Arial"/>
        </w:rPr>
        <w:t xml:space="preserve"> </w:t>
      </w:r>
      <w:r w:rsidRPr="0087570F">
        <w:rPr>
          <w:rFonts w:ascii="Arial" w:hAnsi="Arial" w:cs="Arial"/>
          <w:i/>
          <w:iCs/>
        </w:rPr>
        <w:t>International Journal of Integrative Sciences</w:t>
      </w:r>
      <w:r w:rsidRPr="0087570F">
        <w:rPr>
          <w:rFonts w:ascii="Arial" w:hAnsi="Arial" w:cs="Arial"/>
        </w:rPr>
        <w:t>,</w:t>
      </w:r>
      <w:r w:rsidR="0087570F">
        <w:rPr>
          <w:rFonts w:ascii="Arial" w:hAnsi="Arial" w:cs="Arial"/>
        </w:rPr>
        <w:t xml:space="preserve"> </w:t>
      </w:r>
      <w:r w:rsidRPr="0087570F">
        <w:rPr>
          <w:rFonts w:ascii="Arial" w:hAnsi="Arial" w:cs="Arial"/>
        </w:rPr>
        <w:t xml:space="preserve">3(8), pp.859–870. </w:t>
      </w:r>
      <w:r w:rsidR="0087570F">
        <w:rPr>
          <w:rFonts w:ascii="Arial" w:hAnsi="Arial" w:cs="Arial"/>
        </w:rPr>
        <w:t>Available at</w:t>
      </w:r>
      <w:r w:rsidRPr="0087570F">
        <w:rPr>
          <w:rFonts w:ascii="Arial" w:hAnsi="Arial" w:cs="Arial"/>
        </w:rPr>
        <w:t>:</w:t>
      </w:r>
      <w:r w:rsidR="0087570F">
        <w:rPr>
          <w:rFonts w:ascii="Arial" w:hAnsi="Arial" w:cs="Arial"/>
        </w:rPr>
        <w:t xml:space="preserve"> </w:t>
      </w:r>
      <w:r w:rsidRPr="0087570F">
        <w:rPr>
          <w:rFonts w:ascii="Arial" w:hAnsi="Arial" w:cs="Arial"/>
        </w:rPr>
        <w:t>https://doi.org/10.55927/ijis.v3i8.10595.</w:t>
      </w:r>
    </w:p>
    <w:p w14:paraId="62C21599" w14:textId="20DB8963" w:rsidR="001F1ED2" w:rsidRDefault="001F1ED2" w:rsidP="0087570F">
      <w:pPr>
        <w:spacing w:line="360" w:lineRule="auto"/>
        <w:jc w:val="both"/>
        <w:rPr>
          <w:rFonts w:ascii="Arial" w:hAnsi="Arial" w:cs="Arial"/>
        </w:rPr>
      </w:pPr>
      <w:r>
        <w:rPr>
          <w:rFonts w:ascii="Arial" w:hAnsi="Arial" w:cs="Arial"/>
        </w:rPr>
        <w:t xml:space="preserve">Holiday Inn (2025) </w:t>
      </w:r>
      <w:r w:rsidRPr="001F1ED2">
        <w:rPr>
          <w:rFonts w:ascii="Arial" w:hAnsi="Arial" w:cs="Arial"/>
          <w:i/>
          <w:iCs/>
        </w:rPr>
        <w:t>HOLIDAY INN SUNDERLAND CITY CENTRE</w:t>
      </w:r>
      <w:r>
        <w:rPr>
          <w:rFonts w:ascii="Arial" w:hAnsi="Arial" w:cs="Arial"/>
          <w:i/>
          <w:iCs/>
        </w:rPr>
        <w:t>.</w:t>
      </w:r>
      <w:r>
        <w:rPr>
          <w:rFonts w:ascii="Arial" w:hAnsi="Arial" w:cs="Arial"/>
        </w:rPr>
        <w:t xml:space="preserve"> Available at: </w:t>
      </w:r>
      <w:r w:rsidRPr="001F1ED2">
        <w:rPr>
          <w:rFonts w:ascii="Arial" w:hAnsi="Arial" w:cs="Arial"/>
        </w:rPr>
        <w:t>https://www.ihg.com/holidayinn/hotels/gb/en/sunderland/snduk/hoteldetail?cm_mmc=YextLocal-_-HI-_-GB-_-SNDUK</w:t>
      </w:r>
      <w:r>
        <w:rPr>
          <w:rFonts w:ascii="Arial" w:hAnsi="Arial" w:cs="Arial"/>
        </w:rPr>
        <w:t xml:space="preserve"> (Accessed: 15 February 2025).</w:t>
      </w:r>
    </w:p>
    <w:p w14:paraId="310322FD" w14:textId="2FB532D4" w:rsidR="007D6E3B" w:rsidRDefault="007D6E3B" w:rsidP="00BB27C0">
      <w:pPr>
        <w:spacing w:after="240" w:line="360" w:lineRule="auto"/>
        <w:jc w:val="both"/>
        <w:rPr>
          <w:rFonts w:ascii="Arial" w:eastAsia="Times New Roman" w:hAnsi="Arial" w:cs="Arial"/>
          <w:kern w:val="0"/>
          <w:lang w:eastAsia="en-GB"/>
          <w14:ligatures w14:val="none"/>
        </w:rPr>
      </w:pPr>
      <w:r w:rsidRPr="007D6E3B">
        <w:rPr>
          <w:rFonts w:ascii="Arial" w:eastAsia="Times New Roman" w:hAnsi="Arial" w:cs="Arial"/>
          <w:kern w:val="0"/>
          <w:lang w:eastAsia="en-GB"/>
          <w14:ligatures w14:val="none"/>
        </w:rPr>
        <w:t xml:space="preserve">Johnston, R., Clark, G. and </w:t>
      </w:r>
      <w:proofErr w:type="spellStart"/>
      <w:r w:rsidRPr="007D6E3B">
        <w:rPr>
          <w:rFonts w:ascii="Arial" w:eastAsia="Times New Roman" w:hAnsi="Arial" w:cs="Arial"/>
          <w:kern w:val="0"/>
          <w:lang w:eastAsia="en-GB"/>
          <w14:ligatures w14:val="none"/>
        </w:rPr>
        <w:t>Shulver</w:t>
      </w:r>
      <w:proofErr w:type="spellEnd"/>
      <w:r w:rsidRPr="007D6E3B">
        <w:rPr>
          <w:rFonts w:ascii="Arial" w:eastAsia="Times New Roman" w:hAnsi="Arial" w:cs="Arial"/>
          <w:kern w:val="0"/>
          <w:lang w:eastAsia="en-GB"/>
          <w14:ligatures w14:val="none"/>
        </w:rPr>
        <w:t xml:space="preserve">, M. (2012) </w:t>
      </w:r>
      <w:r w:rsidRPr="007D6E3B">
        <w:rPr>
          <w:rFonts w:ascii="Arial" w:eastAsia="Times New Roman" w:hAnsi="Arial" w:cs="Arial"/>
          <w:i/>
          <w:iCs/>
          <w:kern w:val="0"/>
          <w:lang w:eastAsia="en-GB"/>
          <w14:ligatures w14:val="none"/>
        </w:rPr>
        <w:t>Service operations management: improving service delivery</w:t>
      </w:r>
      <w:r w:rsidRPr="007D6E3B">
        <w:rPr>
          <w:rFonts w:ascii="Arial" w:eastAsia="Times New Roman" w:hAnsi="Arial" w:cs="Arial"/>
          <w:kern w:val="0"/>
          <w:lang w:eastAsia="en-GB"/>
          <w14:ligatures w14:val="none"/>
        </w:rPr>
        <w:t>. 5th ed. Harlow: Pearson.</w:t>
      </w:r>
    </w:p>
    <w:p w14:paraId="703C2EC0" w14:textId="56EC1CA0" w:rsidR="00874DC9" w:rsidRPr="00BB27C0" w:rsidRDefault="00874DC9" w:rsidP="00BB27C0">
      <w:pPr>
        <w:spacing w:after="240" w:line="360" w:lineRule="auto"/>
        <w:jc w:val="both"/>
        <w:rPr>
          <w:rFonts w:ascii="Arial" w:eastAsia="Times New Roman" w:hAnsi="Arial" w:cs="Arial"/>
          <w:kern w:val="0"/>
          <w:lang w:eastAsia="en-GB"/>
          <w14:ligatures w14:val="none"/>
        </w:rPr>
      </w:pPr>
      <w:r w:rsidRPr="00874DC9">
        <w:rPr>
          <w:rFonts w:ascii="Arial" w:eastAsia="Times New Roman" w:hAnsi="Arial" w:cs="Arial"/>
          <w:kern w:val="0"/>
          <w:lang w:eastAsia="en-GB"/>
          <w14:ligatures w14:val="none"/>
        </w:rPr>
        <w:t xml:space="preserve">Jones, T.J.A. (2008) </w:t>
      </w:r>
      <w:r w:rsidRPr="00874DC9">
        <w:rPr>
          <w:rFonts w:ascii="Arial" w:eastAsia="Times New Roman" w:hAnsi="Arial" w:cs="Arial"/>
          <w:i/>
          <w:iCs/>
          <w:kern w:val="0"/>
          <w:lang w:eastAsia="en-GB"/>
          <w14:ligatures w14:val="none"/>
        </w:rPr>
        <w:t>Professional management of housekeeping operations</w:t>
      </w:r>
      <w:r w:rsidRPr="00874DC9">
        <w:rPr>
          <w:rFonts w:ascii="Arial" w:eastAsia="Times New Roman" w:hAnsi="Arial" w:cs="Arial"/>
          <w:kern w:val="0"/>
          <w:lang w:eastAsia="en-GB"/>
          <w14:ligatures w14:val="none"/>
        </w:rPr>
        <w:t>. 5th ed. Hoboken, N.J: John Wiley &amp; Sons.</w:t>
      </w:r>
    </w:p>
    <w:p w14:paraId="565589ED" w14:textId="18A6EEA4" w:rsidR="002C166A" w:rsidRDefault="002C166A" w:rsidP="00827D5C">
      <w:pPr>
        <w:spacing w:line="360" w:lineRule="auto"/>
        <w:jc w:val="both"/>
        <w:rPr>
          <w:rFonts w:ascii="Arial" w:hAnsi="Arial" w:cs="Arial"/>
        </w:rPr>
      </w:pPr>
      <w:r w:rsidRPr="00827D5C">
        <w:rPr>
          <w:rFonts w:ascii="Arial" w:hAnsi="Arial" w:cs="Arial"/>
        </w:rPr>
        <w:t xml:space="preserve">Knežević, M., </w:t>
      </w:r>
      <w:proofErr w:type="spellStart"/>
      <w:r w:rsidRPr="00827D5C">
        <w:rPr>
          <w:rFonts w:ascii="Arial" w:hAnsi="Arial" w:cs="Arial"/>
        </w:rPr>
        <w:t>Čerović</w:t>
      </w:r>
      <w:proofErr w:type="spellEnd"/>
      <w:r w:rsidRPr="00827D5C">
        <w:rPr>
          <w:rFonts w:ascii="Arial" w:hAnsi="Arial" w:cs="Arial"/>
        </w:rPr>
        <w:t xml:space="preserve">, S., </w:t>
      </w:r>
      <w:proofErr w:type="spellStart"/>
      <w:r w:rsidRPr="00827D5C">
        <w:rPr>
          <w:rFonts w:ascii="Arial" w:hAnsi="Arial" w:cs="Arial"/>
        </w:rPr>
        <w:t>Džamić</w:t>
      </w:r>
      <w:proofErr w:type="spellEnd"/>
      <w:r w:rsidRPr="00827D5C">
        <w:rPr>
          <w:rFonts w:ascii="Arial" w:hAnsi="Arial" w:cs="Arial"/>
        </w:rPr>
        <w:t xml:space="preserve">, V. and </w:t>
      </w:r>
      <w:proofErr w:type="spellStart"/>
      <w:r w:rsidRPr="00827D5C">
        <w:rPr>
          <w:rFonts w:ascii="Arial" w:hAnsi="Arial" w:cs="Arial"/>
        </w:rPr>
        <w:t>Radojević</w:t>
      </w:r>
      <w:proofErr w:type="spellEnd"/>
      <w:r w:rsidRPr="00827D5C">
        <w:rPr>
          <w:rFonts w:ascii="Arial" w:hAnsi="Arial" w:cs="Arial"/>
        </w:rPr>
        <w:t xml:space="preserve">, T. (2017) </w:t>
      </w:r>
      <w:r w:rsidRPr="00827D5C">
        <w:rPr>
          <w:rFonts w:ascii="Arial" w:hAnsi="Arial" w:cs="Arial"/>
          <w:i/>
          <w:iCs/>
        </w:rPr>
        <w:t>Total Quality Management Implementation and Guest Satisfaction in Hospitality</w:t>
      </w:r>
      <w:r w:rsidRPr="00827D5C">
        <w:rPr>
          <w:rFonts w:ascii="Arial" w:hAnsi="Arial" w:cs="Arial"/>
        </w:rPr>
        <w:t>.</w:t>
      </w:r>
      <w:r w:rsidR="00A40D84" w:rsidRPr="00827D5C">
        <w:rPr>
          <w:rFonts w:ascii="Arial" w:hAnsi="Arial" w:cs="Arial"/>
        </w:rPr>
        <w:t xml:space="preserve"> </w:t>
      </w:r>
      <w:r w:rsidRPr="00827D5C">
        <w:rPr>
          <w:rFonts w:ascii="Arial" w:hAnsi="Arial" w:cs="Arial"/>
        </w:rPr>
        <w:t>Available at: https://www.researchgate.net/publication/313242116_Total_Quality_Management_Implementation_and_Guest_Satisfaction_in_Hospitality</w:t>
      </w:r>
      <w:r w:rsidR="00A40D84" w:rsidRPr="00827D5C">
        <w:rPr>
          <w:rFonts w:ascii="Arial" w:hAnsi="Arial" w:cs="Arial"/>
        </w:rPr>
        <w:t xml:space="preserve"> (Accessed: 28 February 2025).</w:t>
      </w:r>
    </w:p>
    <w:p w14:paraId="69298DA5" w14:textId="76338B78" w:rsidR="00C567B2" w:rsidRPr="00827D5C" w:rsidRDefault="00C567B2" w:rsidP="00827D5C">
      <w:pPr>
        <w:spacing w:line="360" w:lineRule="auto"/>
        <w:jc w:val="both"/>
        <w:rPr>
          <w:rFonts w:ascii="Arial" w:hAnsi="Arial" w:cs="Arial"/>
        </w:rPr>
      </w:pPr>
      <w:r w:rsidRPr="00C567B2">
        <w:rPr>
          <w:rFonts w:ascii="Arial" w:hAnsi="Arial" w:cs="Arial"/>
        </w:rPr>
        <w:lastRenderedPageBreak/>
        <w:t xml:space="preserve">Kolb, D. (1984) </w:t>
      </w:r>
      <w:r w:rsidRPr="00C567B2">
        <w:rPr>
          <w:rFonts w:ascii="Arial" w:hAnsi="Arial" w:cs="Arial"/>
          <w:i/>
          <w:iCs/>
        </w:rPr>
        <w:t>Experiential Learning: Experience as the Source of Learning and Development</w:t>
      </w:r>
      <w:r w:rsidRPr="00C567B2">
        <w:rPr>
          <w:rFonts w:ascii="Arial" w:hAnsi="Arial" w:cs="Arial"/>
        </w:rPr>
        <w:t>. Upper Saddle River: Prentice Hall.</w:t>
      </w:r>
    </w:p>
    <w:p w14:paraId="4FFAE191" w14:textId="556BB75C" w:rsidR="002C166A" w:rsidRPr="00B911ED" w:rsidRDefault="002C166A" w:rsidP="00B911ED">
      <w:pPr>
        <w:spacing w:line="360" w:lineRule="auto"/>
        <w:jc w:val="both"/>
        <w:rPr>
          <w:rFonts w:ascii="Arial" w:hAnsi="Arial" w:cs="Arial"/>
        </w:rPr>
      </w:pPr>
      <w:r w:rsidRPr="00B911ED">
        <w:rPr>
          <w:rFonts w:ascii="Arial" w:hAnsi="Arial" w:cs="Arial"/>
        </w:rPr>
        <w:t xml:space="preserve">Lewis, N. (2024) </w:t>
      </w:r>
      <w:r w:rsidRPr="00B911ED">
        <w:rPr>
          <w:rFonts w:ascii="Arial" w:hAnsi="Arial" w:cs="Arial"/>
          <w:i/>
          <w:iCs/>
        </w:rPr>
        <w:t>What Are the Key Health and Safety Regulations in the UK Hospitality Industry?</w:t>
      </w:r>
      <w:r w:rsidR="00B911ED">
        <w:rPr>
          <w:rFonts w:ascii="Arial" w:hAnsi="Arial" w:cs="Arial"/>
        </w:rPr>
        <w:t xml:space="preserve"> </w:t>
      </w:r>
      <w:r w:rsidRPr="00B911ED">
        <w:rPr>
          <w:rFonts w:ascii="Arial" w:hAnsi="Arial" w:cs="Arial"/>
        </w:rPr>
        <w:t>SHEC – Training &amp; Qualifications in Safety, Health, Environmental &amp; Construction Management. Available at: https://shec.co.uk/what-are-the-key-health-and-safety-regulations-in-the-uk-hospitality-industry/</w:t>
      </w:r>
      <w:r w:rsidR="00B911ED">
        <w:rPr>
          <w:rFonts w:ascii="Arial" w:hAnsi="Arial" w:cs="Arial"/>
        </w:rPr>
        <w:t xml:space="preserve"> (Accessed: 20 February 2025). </w:t>
      </w:r>
    </w:p>
    <w:p w14:paraId="66AC4E37" w14:textId="2E53D1A2" w:rsidR="002C166A" w:rsidRDefault="002C166A" w:rsidP="003A4AF4">
      <w:pPr>
        <w:spacing w:line="360" w:lineRule="auto"/>
        <w:jc w:val="both"/>
        <w:rPr>
          <w:rFonts w:ascii="Arial" w:hAnsi="Arial" w:cs="Arial"/>
        </w:rPr>
      </w:pPr>
      <w:r w:rsidRPr="003A4AF4">
        <w:rPr>
          <w:rFonts w:ascii="Arial" w:hAnsi="Arial" w:cs="Arial"/>
        </w:rPr>
        <w:t>Lip, G. (202</w:t>
      </w:r>
      <w:r w:rsidR="003A4AF4">
        <w:rPr>
          <w:rFonts w:ascii="Arial" w:hAnsi="Arial" w:cs="Arial"/>
        </w:rPr>
        <w:t>5</w:t>
      </w:r>
      <w:r w:rsidRPr="003A4AF4">
        <w:rPr>
          <w:rFonts w:ascii="Arial" w:hAnsi="Arial" w:cs="Arial"/>
        </w:rPr>
        <w:t>)</w:t>
      </w:r>
      <w:r w:rsidR="003A4AF4">
        <w:rPr>
          <w:rFonts w:ascii="Arial" w:hAnsi="Arial" w:cs="Arial"/>
        </w:rPr>
        <w:t xml:space="preserve"> </w:t>
      </w:r>
      <w:r w:rsidRPr="003A4AF4">
        <w:rPr>
          <w:rFonts w:ascii="Arial" w:hAnsi="Arial" w:cs="Arial"/>
          <w:i/>
          <w:iCs/>
        </w:rPr>
        <w:t>Total Quality Management (TQM)</w:t>
      </w:r>
      <w:r w:rsidRPr="003A4AF4">
        <w:rPr>
          <w:rFonts w:ascii="Arial" w:hAnsi="Arial" w:cs="Arial"/>
        </w:rPr>
        <w:t>.</w:t>
      </w:r>
      <w:r w:rsidR="003A4AF4">
        <w:rPr>
          <w:rFonts w:ascii="Arial" w:hAnsi="Arial" w:cs="Arial"/>
        </w:rPr>
        <w:t xml:space="preserve"> </w:t>
      </w:r>
      <w:r w:rsidRPr="003A4AF4">
        <w:rPr>
          <w:rFonts w:ascii="Arial" w:hAnsi="Arial" w:cs="Arial"/>
        </w:rPr>
        <w:t>Corporate Finance Institute. Available at: https://corporatefinanceinstitute.com/resources/management/total-quality-management-tqm/</w:t>
      </w:r>
      <w:r w:rsidR="0062787B">
        <w:rPr>
          <w:rFonts w:ascii="Arial" w:hAnsi="Arial" w:cs="Arial"/>
        </w:rPr>
        <w:t xml:space="preserve"> </w:t>
      </w:r>
      <w:r w:rsidR="003A4AF4">
        <w:rPr>
          <w:rFonts w:ascii="Arial" w:hAnsi="Arial" w:cs="Arial"/>
        </w:rPr>
        <w:t>(</w:t>
      </w:r>
      <w:r w:rsidR="00874DC9">
        <w:rPr>
          <w:rFonts w:ascii="Arial" w:hAnsi="Arial" w:cs="Arial"/>
        </w:rPr>
        <w:t>Accessed</w:t>
      </w:r>
      <w:r w:rsidR="003A4AF4">
        <w:rPr>
          <w:rFonts w:ascii="Arial" w:hAnsi="Arial" w:cs="Arial"/>
        </w:rPr>
        <w:t>: 1 March 2025).</w:t>
      </w:r>
    </w:p>
    <w:p w14:paraId="5CDC58C6" w14:textId="4E6F8EA2" w:rsidR="00317C96" w:rsidRPr="003A4AF4" w:rsidRDefault="00317C96" w:rsidP="003A4AF4">
      <w:pPr>
        <w:spacing w:line="360" w:lineRule="auto"/>
        <w:jc w:val="both"/>
        <w:rPr>
          <w:rFonts w:ascii="Arial" w:hAnsi="Arial" w:cs="Arial"/>
        </w:rPr>
      </w:pPr>
      <w:r w:rsidRPr="00317C96">
        <w:rPr>
          <w:rFonts w:ascii="Arial" w:hAnsi="Arial" w:cs="Arial"/>
        </w:rPr>
        <w:t xml:space="preserve">Mullins, L.J. and </w:t>
      </w:r>
      <w:proofErr w:type="spellStart"/>
      <w:r w:rsidRPr="00317C96">
        <w:rPr>
          <w:rFonts w:ascii="Arial" w:hAnsi="Arial" w:cs="Arial"/>
        </w:rPr>
        <w:t>Dossor</w:t>
      </w:r>
      <w:proofErr w:type="spellEnd"/>
      <w:r w:rsidRPr="00317C96">
        <w:rPr>
          <w:rFonts w:ascii="Arial" w:hAnsi="Arial" w:cs="Arial"/>
        </w:rPr>
        <w:t xml:space="preserve">, P. (2013) </w:t>
      </w:r>
      <w:r w:rsidRPr="00317C96">
        <w:rPr>
          <w:rFonts w:ascii="Arial" w:hAnsi="Arial" w:cs="Arial"/>
          <w:i/>
          <w:iCs/>
        </w:rPr>
        <w:t>Hospitality management and organisational behaviour.</w:t>
      </w:r>
      <w:r w:rsidRPr="00317C96">
        <w:rPr>
          <w:rFonts w:ascii="Arial" w:hAnsi="Arial" w:cs="Arial"/>
        </w:rPr>
        <w:t xml:space="preserve"> Harlow: Pearson.</w:t>
      </w:r>
    </w:p>
    <w:p w14:paraId="7B418C50" w14:textId="587077FE" w:rsidR="002C166A" w:rsidRPr="00827D5C" w:rsidRDefault="002C166A" w:rsidP="00827D5C">
      <w:pPr>
        <w:spacing w:line="360" w:lineRule="auto"/>
        <w:jc w:val="both"/>
        <w:rPr>
          <w:rFonts w:ascii="Arial" w:hAnsi="Arial" w:cs="Arial"/>
        </w:rPr>
      </w:pPr>
      <w:proofErr w:type="spellStart"/>
      <w:r w:rsidRPr="00827D5C">
        <w:rPr>
          <w:rFonts w:ascii="Arial" w:hAnsi="Arial" w:cs="Arial"/>
        </w:rPr>
        <w:t>Nägele</w:t>
      </w:r>
      <w:proofErr w:type="spellEnd"/>
      <w:r w:rsidRPr="00827D5C">
        <w:rPr>
          <w:rFonts w:ascii="Arial" w:hAnsi="Arial" w:cs="Arial"/>
        </w:rPr>
        <w:t xml:space="preserve">, C. and Stalder, B.E. (2016) </w:t>
      </w:r>
      <w:r w:rsidR="00827D5C">
        <w:rPr>
          <w:rFonts w:ascii="Arial" w:hAnsi="Arial" w:cs="Arial"/>
        </w:rPr>
        <w:t>‘</w:t>
      </w:r>
      <w:r w:rsidRPr="00827D5C">
        <w:rPr>
          <w:rFonts w:ascii="Arial" w:hAnsi="Arial" w:cs="Arial"/>
        </w:rPr>
        <w:t>Competence and the Need for Transferable Skills</w:t>
      </w:r>
      <w:r w:rsidR="00827D5C">
        <w:rPr>
          <w:rFonts w:ascii="Arial" w:hAnsi="Arial" w:cs="Arial"/>
        </w:rPr>
        <w:t>’,</w:t>
      </w:r>
      <w:r w:rsidRPr="00827D5C">
        <w:rPr>
          <w:rFonts w:ascii="Arial" w:hAnsi="Arial" w:cs="Arial"/>
        </w:rPr>
        <w:t xml:space="preserve"> </w:t>
      </w:r>
      <w:r w:rsidRPr="00827D5C">
        <w:rPr>
          <w:rFonts w:ascii="Arial" w:hAnsi="Arial" w:cs="Arial"/>
          <w:i/>
          <w:iCs/>
        </w:rPr>
        <w:t>Technical and Vocational Education and Training: Issues, Concerns and Prospects</w:t>
      </w:r>
      <w:r w:rsidRPr="00827D5C">
        <w:rPr>
          <w:rFonts w:ascii="Arial" w:hAnsi="Arial" w:cs="Arial"/>
        </w:rPr>
        <w:t>,</w:t>
      </w:r>
      <w:r w:rsidR="00827D5C">
        <w:rPr>
          <w:rFonts w:ascii="Arial" w:hAnsi="Arial" w:cs="Arial"/>
        </w:rPr>
        <w:t xml:space="preserve"> </w:t>
      </w:r>
      <w:r w:rsidRPr="00827D5C">
        <w:rPr>
          <w:rFonts w:ascii="Arial" w:hAnsi="Arial" w:cs="Arial"/>
        </w:rPr>
        <w:t xml:space="preserve">23(23), pp.739–753. </w:t>
      </w:r>
      <w:r w:rsidR="00827D5C">
        <w:rPr>
          <w:rFonts w:ascii="Arial" w:hAnsi="Arial" w:cs="Arial"/>
        </w:rPr>
        <w:t>Available at</w:t>
      </w:r>
      <w:r w:rsidRPr="00827D5C">
        <w:rPr>
          <w:rFonts w:ascii="Arial" w:hAnsi="Arial" w:cs="Arial"/>
        </w:rPr>
        <w:t>:</w:t>
      </w:r>
      <w:r w:rsidR="00827D5C">
        <w:rPr>
          <w:rFonts w:ascii="Arial" w:hAnsi="Arial" w:cs="Arial"/>
        </w:rPr>
        <w:t xml:space="preserve"> </w:t>
      </w:r>
      <w:r w:rsidRPr="00827D5C">
        <w:rPr>
          <w:rFonts w:ascii="Arial" w:hAnsi="Arial" w:cs="Arial"/>
        </w:rPr>
        <w:t>https://doi.org/10.1007/978-3-319-41713-4_34.</w:t>
      </w:r>
    </w:p>
    <w:p w14:paraId="20B7B698" w14:textId="231D09B3" w:rsidR="00317C96" w:rsidRPr="00317C96" w:rsidRDefault="00317C96" w:rsidP="00317C96">
      <w:pPr>
        <w:spacing w:line="360" w:lineRule="auto"/>
        <w:jc w:val="both"/>
        <w:rPr>
          <w:rFonts w:ascii="Arial" w:hAnsi="Arial" w:cs="Arial"/>
        </w:rPr>
      </w:pPr>
      <w:r w:rsidRPr="00317C96">
        <w:rPr>
          <w:rFonts w:ascii="Arial" w:eastAsia="Calibri" w:hAnsi="Arial" w:cs="Arial"/>
          <w:color w:val="000000"/>
          <w:kern w:val="0"/>
          <w:szCs w:val="22"/>
          <w:shd w:val="clear" w:color="auto" w:fill="FFFFFF"/>
          <w14:ligatures w14:val="none"/>
        </w:rPr>
        <w:t>Wood, R.C. (2013) </w:t>
      </w:r>
      <w:r w:rsidRPr="00317C96">
        <w:rPr>
          <w:rFonts w:ascii="Arial" w:eastAsia="Calibri" w:hAnsi="Arial" w:cs="Arial"/>
          <w:i/>
          <w:iCs/>
          <w:color w:val="000000"/>
          <w:kern w:val="0"/>
          <w:szCs w:val="22"/>
          <w:shd w:val="clear" w:color="auto" w:fill="FFFFFF"/>
          <w14:ligatures w14:val="none"/>
        </w:rPr>
        <w:t>Key concepts in hospitality management</w:t>
      </w:r>
      <w:r w:rsidRPr="00317C96">
        <w:rPr>
          <w:rFonts w:ascii="Arial" w:eastAsia="Calibri" w:hAnsi="Arial" w:cs="Arial"/>
          <w:color w:val="000000"/>
          <w:kern w:val="0"/>
          <w:szCs w:val="22"/>
          <w:shd w:val="clear" w:color="auto" w:fill="FFFFFF"/>
          <w14:ligatures w14:val="none"/>
        </w:rPr>
        <w:t>. Edited by R.C. Wood. London: SAGE Publications Ltd</w:t>
      </w:r>
    </w:p>
    <w:p w14:paraId="45E82A55" w14:textId="77777777" w:rsidR="002C166A" w:rsidRPr="00C567B2" w:rsidRDefault="002C166A" w:rsidP="00C567B2">
      <w:pPr>
        <w:spacing w:line="360" w:lineRule="auto"/>
        <w:ind w:left="360"/>
        <w:jc w:val="both"/>
        <w:rPr>
          <w:rFonts w:ascii="Arial" w:hAnsi="Arial" w:cs="Arial"/>
        </w:rPr>
      </w:pPr>
    </w:p>
    <w:p w14:paraId="6E83E3D5" w14:textId="77777777" w:rsidR="004A4CCE" w:rsidRPr="00827D5C" w:rsidRDefault="004A4CCE" w:rsidP="00827D5C">
      <w:pPr>
        <w:spacing w:line="360" w:lineRule="auto"/>
        <w:rPr>
          <w:rFonts w:ascii="Arial" w:hAnsi="Arial" w:cs="Arial"/>
        </w:rPr>
      </w:pPr>
    </w:p>
    <w:sectPr w:rsidR="004A4CCE" w:rsidRPr="00827D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87255A"/>
    <w:multiLevelType w:val="hybridMultilevel"/>
    <w:tmpl w:val="3788EF08"/>
    <w:lvl w:ilvl="0" w:tplc="B1C8C88A">
      <w:start w:val="1"/>
      <w:numFmt w:val="bullet"/>
      <w:lvlText w:val="•"/>
      <w:lvlJc w:val="left"/>
      <w:pPr>
        <w:tabs>
          <w:tab w:val="num" w:pos="720"/>
        </w:tabs>
        <w:ind w:left="720" w:hanging="360"/>
      </w:pPr>
      <w:rPr>
        <w:rFonts w:ascii="Arial" w:hAnsi="Arial" w:hint="default"/>
      </w:rPr>
    </w:lvl>
    <w:lvl w:ilvl="1" w:tplc="E30E18DE" w:tentative="1">
      <w:start w:val="1"/>
      <w:numFmt w:val="bullet"/>
      <w:lvlText w:val="•"/>
      <w:lvlJc w:val="left"/>
      <w:pPr>
        <w:tabs>
          <w:tab w:val="num" w:pos="1440"/>
        </w:tabs>
        <w:ind w:left="1440" w:hanging="360"/>
      </w:pPr>
      <w:rPr>
        <w:rFonts w:ascii="Arial" w:hAnsi="Arial" w:hint="default"/>
      </w:rPr>
    </w:lvl>
    <w:lvl w:ilvl="2" w:tplc="772C5EA8" w:tentative="1">
      <w:start w:val="1"/>
      <w:numFmt w:val="bullet"/>
      <w:lvlText w:val="•"/>
      <w:lvlJc w:val="left"/>
      <w:pPr>
        <w:tabs>
          <w:tab w:val="num" w:pos="2160"/>
        </w:tabs>
        <w:ind w:left="2160" w:hanging="360"/>
      </w:pPr>
      <w:rPr>
        <w:rFonts w:ascii="Arial" w:hAnsi="Arial" w:hint="default"/>
      </w:rPr>
    </w:lvl>
    <w:lvl w:ilvl="3" w:tplc="E2F4383E" w:tentative="1">
      <w:start w:val="1"/>
      <w:numFmt w:val="bullet"/>
      <w:lvlText w:val="•"/>
      <w:lvlJc w:val="left"/>
      <w:pPr>
        <w:tabs>
          <w:tab w:val="num" w:pos="2880"/>
        </w:tabs>
        <w:ind w:left="2880" w:hanging="360"/>
      </w:pPr>
      <w:rPr>
        <w:rFonts w:ascii="Arial" w:hAnsi="Arial" w:hint="default"/>
      </w:rPr>
    </w:lvl>
    <w:lvl w:ilvl="4" w:tplc="F57C611A" w:tentative="1">
      <w:start w:val="1"/>
      <w:numFmt w:val="bullet"/>
      <w:lvlText w:val="•"/>
      <w:lvlJc w:val="left"/>
      <w:pPr>
        <w:tabs>
          <w:tab w:val="num" w:pos="3600"/>
        </w:tabs>
        <w:ind w:left="3600" w:hanging="360"/>
      </w:pPr>
      <w:rPr>
        <w:rFonts w:ascii="Arial" w:hAnsi="Arial" w:hint="default"/>
      </w:rPr>
    </w:lvl>
    <w:lvl w:ilvl="5" w:tplc="79F2A1AC" w:tentative="1">
      <w:start w:val="1"/>
      <w:numFmt w:val="bullet"/>
      <w:lvlText w:val="•"/>
      <w:lvlJc w:val="left"/>
      <w:pPr>
        <w:tabs>
          <w:tab w:val="num" w:pos="4320"/>
        </w:tabs>
        <w:ind w:left="4320" w:hanging="360"/>
      </w:pPr>
      <w:rPr>
        <w:rFonts w:ascii="Arial" w:hAnsi="Arial" w:hint="default"/>
      </w:rPr>
    </w:lvl>
    <w:lvl w:ilvl="6" w:tplc="E0A22EBC" w:tentative="1">
      <w:start w:val="1"/>
      <w:numFmt w:val="bullet"/>
      <w:lvlText w:val="•"/>
      <w:lvlJc w:val="left"/>
      <w:pPr>
        <w:tabs>
          <w:tab w:val="num" w:pos="5040"/>
        </w:tabs>
        <w:ind w:left="5040" w:hanging="360"/>
      </w:pPr>
      <w:rPr>
        <w:rFonts w:ascii="Arial" w:hAnsi="Arial" w:hint="default"/>
      </w:rPr>
    </w:lvl>
    <w:lvl w:ilvl="7" w:tplc="703AD402" w:tentative="1">
      <w:start w:val="1"/>
      <w:numFmt w:val="bullet"/>
      <w:lvlText w:val="•"/>
      <w:lvlJc w:val="left"/>
      <w:pPr>
        <w:tabs>
          <w:tab w:val="num" w:pos="5760"/>
        </w:tabs>
        <w:ind w:left="5760" w:hanging="360"/>
      </w:pPr>
      <w:rPr>
        <w:rFonts w:ascii="Arial" w:hAnsi="Arial" w:hint="default"/>
      </w:rPr>
    </w:lvl>
    <w:lvl w:ilvl="8" w:tplc="01F42EA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8C22E7E"/>
    <w:multiLevelType w:val="hybridMultilevel"/>
    <w:tmpl w:val="9D9E629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2056072">
    <w:abstractNumId w:val="1"/>
  </w:num>
  <w:num w:numId="2" w16cid:durableId="271328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CCE"/>
    <w:rsid w:val="00000BA7"/>
    <w:rsid w:val="00124548"/>
    <w:rsid w:val="00176E32"/>
    <w:rsid w:val="001F1ED2"/>
    <w:rsid w:val="002310F0"/>
    <w:rsid w:val="002550AB"/>
    <w:rsid w:val="002C166A"/>
    <w:rsid w:val="00317C96"/>
    <w:rsid w:val="0034303D"/>
    <w:rsid w:val="00371F1F"/>
    <w:rsid w:val="00381577"/>
    <w:rsid w:val="003A4AF4"/>
    <w:rsid w:val="00431E08"/>
    <w:rsid w:val="00457425"/>
    <w:rsid w:val="004A4CCE"/>
    <w:rsid w:val="004E63A5"/>
    <w:rsid w:val="0062787B"/>
    <w:rsid w:val="00666E22"/>
    <w:rsid w:val="006A1051"/>
    <w:rsid w:val="00717AE4"/>
    <w:rsid w:val="00747DD4"/>
    <w:rsid w:val="007C3EF6"/>
    <w:rsid w:val="007D6E3B"/>
    <w:rsid w:val="00827D5C"/>
    <w:rsid w:val="00874DC9"/>
    <w:rsid w:val="0087570F"/>
    <w:rsid w:val="008A0741"/>
    <w:rsid w:val="009238E8"/>
    <w:rsid w:val="00944B3C"/>
    <w:rsid w:val="00945828"/>
    <w:rsid w:val="009610EC"/>
    <w:rsid w:val="009F18DA"/>
    <w:rsid w:val="00A05E3D"/>
    <w:rsid w:val="00A40D84"/>
    <w:rsid w:val="00B911ED"/>
    <w:rsid w:val="00BB27C0"/>
    <w:rsid w:val="00C5340F"/>
    <w:rsid w:val="00C567B2"/>
    <w:rsid w:val="00C70C55"/>
    <w:rsid w:val="00CE396B"/>
    <w:rsid w:val="00D94921"/>
    <w:rsid w:val="00DB6F69"/>
    <w:rsid w:val="00FA0B2D"/>
    <w:rsid w:val="00FE47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AEF29B"/>
  <w15:chartTrackingRefBased/>
  <w15:docId w15:val="{F520BD42-6BBA-42E9-99B7-603E65D83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CCE"/>
  </w:style>
  <w:style w:type="paragraph" w:styleId="Heading1">
    <w:name w:val="heading 1"/>
    <w:basedOn w:val="Normal"/>
    <w:next w:val="Normal"/>
    <w:link w:val="Heading1Char"/>
    <w:uiPriority w:val="9"/>
    <w:qFormat/>
    <w:rsid w:val="004A4C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4C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4C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4C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4C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4C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4C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4C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4C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4C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4C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4C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4C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4C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4C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4C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4C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4CCE"/>
    <w:rPr>
      <w:rFonts w:eastAsiaTheme="majorEastAsia" w:cstheme="majorBidi"/>
      <w:color w:val="272727" w:themeColor="text1" w:themeTint="D8"/>
    </w:rPr>
  </w:style>
  <w:style w:type="paragraph" w:styleId="Title">
    <w:name w:val="Title"/>
    <w:basedOn w:val="Normal"/>
    <w:next w:val="Normal"/>
    <w:link w:val="TitleChar"/>
    <w:uiPriority w:val="10"/>
    <w:qFormat/>
    <w:rsid w:val="004A4C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4C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4C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4C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4CCE"/>
    <w:pPr>
      <w:spacing w:before="160"/>
      <w:jc w:val="center"/>
    </w:pPr>
    <w:rPr>
      <w:i/>
      <w:iCs/>
      <w:color w:val="404040" w:themeColor="text1" w:themeTint="BF"/>
    </w:rPr>
  </w:style>
  <w:style w:type="character" w:customStyle="1" w:styleId="QuoteChar">
    <w:name w:val="Quote Char"/>
    <w:basedOn w:val="DefaultParagraphFont"/>
    <w:link w:val="Quote"/>
    <w:uiPriority w:val="29"/>
    <w:rsid w:val="004A4CCE"/>
    <w:rPr>
      <w:i/>
      <w:iCs/>
      <w:color w:val="404040" w:themeColor="text1" w:themeTint="BF"/>
    </w:rPr>
  </w:style>
  <w:style w:type="paragraph" w:styleId="ListParagraph">
    <w:name w:val="List Paragraph"/>
    <w:basedOn w:val="Normal"/>
    <w:uiPriority w:val="34"/>
    <w:qFormat/>
    <w:rsid w:val="004A4CCE"/>
    <w:pPr>
      <w:ind w:left="720"/>
      <w:contextualSpacing/>
    </w:pPr>
  </w:style>
  <w:style w:type="character" w:styleId="IntenseEmphasis">
    <w:name w:val="Intense Emphasis"/>
    <w:basedOn w:val="DefaultParagraphFont"/>
    <w:uiPriority w:val="21"/>
    <w:qFormat/>
    <w:rsid w:val="004A4CCE"/>
    <w:rPr>
      <w:i/>
      <w:iCs/>
      <w:color w:val="0F4761" w:themeColor="accent1" w:themeShade="BF"/>
    </w:rPr>
  </w:style>
  <w:style w:type="paragraph" w:styleId="IntenseQuote">
    <w:name w:val="Intense Quote"/>
    <w:basedOn w:val="Normal"/>
    <w:next w:val="Normal"/>
    <w:link w:val="IntenseQuoteChar"/>
    <w:uiPriority w:val="30"/>
    <w:qFormat/>
    <w:rsid w:val="004A4C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4CCE"/>
    <w:rPr>
      <w:i/>
      <w:iCs/>
      <w:color w:val="0F4761" w:themeColor="accent1" w:themeShade="BF"/>
    </w:rPr>
  </w:style>
  <w:style w:type="character" w:styleId="IntenseReference">
    <w:name w:val="Intense Reference"/>
    <w:basedOn w:val="DefaultParagraphFont"/>
    <w:uiPriority w:val="32"/>
    <w:qFormat/>
    <w:rsid w:val="004A4CCE"/>
    <w:rPr>
      <w:b/>
      <w:bCs/>
      <w:smallCaps/>
      <w:color w:val="0F4761" w:themeColor="accent1" w:themeShade="BF"/>
      <w:spacing w:val="5"/>
    </w:rPr>
  </w:style>
  <w:style w:type="character" w:styleId="Hyperlink">
    <w:name w:val="Hyperlink"/>
    <w:basedOn w:val="DefaultParagraphFont"/>
    <w:uiPriority w:val="99"/>
    <w:unhideWhenUsed/>
    <w:rsid w:val="002C166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761298">
      <w:bodyDiv w:val="1"/>
      <w:marLeft w:val="0"/>
      <w:marRight w:val="0"/>
      <w:marTop w:val="0"/>
      <w:marBottom w:val="0"/>
      <w:divBdr>
        <w:top w:val="none" w:sz="0" w:space="0" w:color="auto"/>
        <w:left w:val="none" w:sz="0" w:space="0" w:color="auto"/>
        <w:bottom w:val="none" w:sz="0" w:space="0" w:color="auto"/>
        <w:right w:val="none" w:sz="0" w:space="0" w:color="auto"/>
      </w:divBdr>
    </w:div>
    <w:div w:id="45032122">
      <w:bodyDiv w:val="1"/>
      <w:marLeft w:val="0"/>
      <w:marRight w:val="0"/>
      <w:marTop w:val="0"/>
      <w:marBottom w:val="0"/>
      <w:divBdr>
        <w:top w:val="none" w:sz="0" w:space="0" w:color="auto"/>
        <w:left w:val="none" w:sz="0" w:space="0" w:color="auto"/>
        <w:bottom w:val="none" w:sz="0" w:space="0" w:color="auto"/>
        <w:right w:val="none" w:sz="0" w:space="0" w:color="auto"/>
      </w:divBdr>
    </w:div>
    <w:div w:id="97718232">
      <w:bodyDiv w:val="1"/>
      <w:marLeft w:val="0"/>
      <w:marRight w:val="0"/>
      <w:marTop w:val="0"/>
      <w:marBottom w:val="0"/>
      <w:divBdr>
        <w:top w:val="none" w:sz="0" w:space="0" w:color="auto"/>
        <w:left w:val="none" w:sz="0" w:space="0" w:color="auto"/>
        <w:bottom w:val="none" w:sz="0" w:space="0" w:color="auto"/>
        <w:right w:val="none" w:sz="0" w:space="0" w:color="auto"/>
      </w:divBdr>
    </w:div>
    <w:div w:id="631641218">
      <w:bodyDiv w:val="1"/>
      <w:marLeft w:val="0"/>
      <w:marRight w:val="0"/>
      <w:marTop w:val="0"/>
      <w:marBottom w:val="0"/>
      <w:divBdr>
        <w:top w:val="none" w:sz="0" w:space="0" w:color="auto"/>
        <w:left w:val="none" w:sz="0" w:space="0" w:color="auto"/>
        <w:bottom w:val="none" w:sz="0" w:space="0" w:color="auto"/>
        <w:right w:val="none" w:sz="0" w:space="0" w:color="auto"/>
      </w:divBdr>
    </w:div>
    <w:div w:id="1197081715">
      <w:bodyDiv w:val="1"/>
      <w:marLeft w:val="0"/>
      <w:marRight w:val="0"/>
      <w:marTop w:val="0"/>
      <w:marBottom w:val="0"/>
      <w:divBdr>
        <w:top w:val="none" w:sz="0" w:space="0" w:color="auto"/>
        <w:left w:val="none" w:sz="0" w:space="0" w:color="auto"/>
        <w:bottom w:val="none" w:sz="0" w:space="0" w:color="auto"/>
        <w:right w:val="none" w:sz="0" w:space="0" w:color="auto"/>
      </w:divBdr>
    </w:div>
    <w:div w:id="1319772125">
      <w:bodyDiv w:val="1"/>
      <w:marLeft w:val="0"/>
      <w:marRight w:val="0"/>
      <w:marTop w:val="0"/>
      <w:marBottom w:val="0"/>
      <w:divBdr>
        <w:top w:val="none" w:sz="0" w:space="0" w:color="auto"/>
        <w:left w:val="none" w:sz="0" w:space="0" w:color="auto"/>
        <w:bottom w:val="none" w:sz="0" w:space="0" w:color="auto"/>
        <w:right w:val="none" w:sz="0" w:space="0" w:color="auto"/>
      </w:divBdr>
    </w:div>
    <w:div w:id="1592010008">
      <w:bodyDiv w:val="1"/>
      <w:marLeft w:val="0"/>
      <w:marRight w:val="0"/>
      <w:marTop w:val="0"/>
      <w:marBottom w:val="0"/>
      <w:divBdr>
        <w:top w:val="none" w:sz="0" w:space="0" w:color="auto"/>
        <w:left w:val="none" w:sz="0" w:space="0" w:color="auto"/>
        <w:bottom w:val="none" w:sz="0" w:space="0" w:color="auto"/>
        <w:right w:val="none" w:sz="0" w:space="0" w:color="auto"/>
      </w:divBdr>
    </w:div>
    <w:div w:id="1619068742">
      <w:bodyDiv w:val="1"/>
      <w:marLeft w:val="0"/>
      <w:marRight w:val="0"/>
      <w:marTop w:val="0"/>
      <w:marBottom w:val="0"/>
      <w:divBdr>
        <w:top w:val="none" w:sz="0" w:space="0" w:color="auto"/>
        <w:left w:val="none" w:sz="0" w:space="0" w:color="auto"/>
        <w:bottom w:val="none" w:sz="0" w:space="0" w:color="auto"/>
        <w:right w:val="none" w:sz="0" w:space="0" w:color="auto"/>
      </w:divBdr>
    </w:div>
    <w:div w:id="1663467046">
      <w:bodyDiv w:val="1"/>
      <w:marLeft w:val="0"/>
      <w:marRight w:val="0"/>
      <w:marTop w:val="0"/>
      <w:marBottom w:val="0"/>
      <w:divBdr>
        <w:top w:val="none" w:sz="0" w:space="0" w:color="auto"/>
        <w:left w:val="none" w:sz="0" w:space="0" w:color="auto"/>
        <w:bottom w:val="none" w:sz="0" w:space="0" w:color="auto"/>
        <w:right w:val="none" w:sz="0" w:space="0" w:color="auto"/>
      </w:divBdr>
    </w:div>
    <w:div w:id="1980378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168</TotalTime>
  <Pages>9</Pages>
  <Words>1801</Words>
  <Characters>11512</Characters>
  <Application>Microsoft Office Word</Application>
  <DocSecurity>0</DocSecurity>
  <Lines>250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Balanescu (2211130)</dc:creator>
  <cp:keywords/>
  <dc:description/>
  <cp:lastModifiedBy>Andreea Balanescu (2211130)</cp:lastModifiedBy>
  <cp:revision>24</cp:revision>
  <dcterms:created xsi:type="dcterms:W3CDTF">2025-02-25T12:35:00Z</dcterms:created>
  <dcterms:modified xsi:type="dcterms:W3CDTF">2025-03-07T10:41:00Z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5212e50f-3001-4fd5-a2dd-aef6024f78e9</vt:lpwstr>
  </property>
</Properties>
</file>