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C1CCE" w:rsidRPr="005C1CCE" w:rsidRDefault="005C1CCE" w:rsidP="00215ED9">
      <w:pPr>
        <w:spacing w:line="360" w:lineRule="auto"/>
        <w:ind w:left="-709" w:right="-141"/>
        <w:jc w:val="center"/>
        <w:rPr>
          <w:b/>
          <w:bCs/>
          <w:lang w:val="en-US"/>
        </w:rPr>
      </w:pPr>
      <w:r w:rsidRPr="005C1CCE">
        <w:rPr>
          <w:b/>
          <w:bCs/>
          <w:lang w:val="en-US"/>
        </w:rPr>
        <w:t xml:space="preserve">Eleanor Hodgson (2304415) </w:t>
      </w:r>
      <w:bookmarkStart w:id="0" w:name="_GoBack"/>
      <w:bookmarkEnd w:id="0"/>
    </w:p>
    <w:p w:rsidR="00215ED9" w:rsidRDefault="00215ED9" w:rsidP="00215ED9">
      <w:pPr>
        <w:spacing w:line="360" w:lineRule="auto"/>
        <w:ind w:left="-709" w:right="-141"/>
        <w:jc w:val="center"/>
        <w:rPr>
          <w:b/>
          <w:bCs/>
          <w:sz w:val="28"/>
          <w:szCs w:val="28"/>
          <w:lang w:val="en-US"/>
        </w:rPr>
      </w:pPr>
      <w:r w:rsidRPr="002C7D64">
        <w:rPr>
          <w:b/>
          <w:bCs/>
          <w:sz w:val="28"/>
          <w:szCs w:val="28"/>
          <w:lang w:val="en-US"/>
        </w:rPr>
        <w:t>How a school develops one aspect of its SDP: a report that critically reflects on the actions, impact and evidence base.</w:t>
      </w:r>
    </w:p>
    <w:p w:rsidR="00205C1D" w:rsidRPr="005C1CCE" w:rsidRDefault="005C1CCE" w:rsidP="005C1CCE">
      <w:pPr>
        <w:spacing w:line="360" w:lineRule="auto"/>
        <w:ind w:left="-709" w:right="-141"/>
        <w:jc w:val="center"/>
      </w:pPr>
      <w:r w:rsidRPr="005C1CCE">
        <w:rPr>
          <w:b/>
          <w:bCs/>
          <w:lang w:val="en-US"/>
        </w:rPr>
        <w:t>Word count - 2325</w:t>
      </w:r>
    </w:p>
    <w:p w:rsidR="00215ED9" w:rsidRPr="002C7D64" w:rsidRDefault="00571403" w:rsidP="00215ED9">
      <w:pPr>
        <w:spacing w:line="360" w:lineRule="auto"/>
      </w:pPr>
      <w:r w:rsidRPr="002C7D64">
        <w:t>In order to ensure continuous improvement within the education system, schools use School Development Plans (SDP). They are</w:t>
      </w:r>
      <w:r w:rsidR="00215ED9" w:rsidRPr="002C7D64">
        <w:t xml:space="preserve"> a carefully devised, self-evaluation document which highlights areas of weakness and strengths. The use of SDPs have become a familiar strategy within the education system when setting goals and targets for improvement (MacGilchrist and Mortimore, 1997). During my time on placement at </w:t>
      </w:r>
      <w:r w:rsidR="009943D4" w:rsidRPr="002C7D64">
        <w:t>s</w:t>
      </w:r>
      <w:r w:rsidR="00215ED9" w:rsidRPr="002C7D64">
        <w:t xml:space="preserve">chool X I have viewed and analysed their SDP. Throughout this report I will anonymise the school as school X in line with </w:t>
      </w:r>
      <w:r w:rsidR="00295D07" w:rsidRPr="002C7D64">
        <w:t>the British Educational Research Association (BERA)</w:t>
      </w:r>
      <w:r w:rsidR="00215ED9" w:rsidRPr="002C7D64">
        <w:t xml:space="preserve"> ethical guidelines for educational research (BERA, 2018). School X is an English-medium 11 to 18 secondary school and has a total of 1625 pupils. Of which, 15% </w:t>
      </w:r>
      <w:r w:rsidRPr="002C7D64">
        <w:t xml:space="preserve">qualify </w:t>
      </w:r>
      <w:r w:rsidR="00215ED9" w:rsidRPr="002C7D64">
        <w:t>for free school meals (</w:t>
      </w:r>
      <w:proofErr w:type="spellStart"/>
      <w:r w:rsidR="00215ED9" w:rsidRPr="002C7D64">
        <w:t>eFSM</w:t>
      </w:r>
      <w:proofErr w:type="spellEnd"/>
      <w:r w:rsidR="00215ED9" w:rsidRPr="002C7D64">
        <w:t xml:space="preserve">) </w:t>
      </w:r>
      <w:r w:rsidRPr="002C7D64">
        <w:t xml:space="preserve">with a national average of 16.4% </w:t>
      </w:r>
      <w:r w:rsidR="009943D4" w:rsidRPr="002C7D64">
        <w:t>s</w:t>
      </w:r>
      <w:r w:rsidRPr="002C7D64">
        <w:t xml:space="preserve">chool X sits just below the total average. </w:t>
      </w:r>
      <w:r w:rsidR="00215ED9" w:rsidRPr="002C7D64">
        <w:t xml:space="preserve">(Estyn, 2019). 27% of pupils have a special education need which is above the national average of 22.9% (Estyn, 2019). Using evidence gathered from </w:t>
      </w:r>
      <w:r w:rsidR="009943D4" w:rsidRPr="002C7D64">
        <w:t>s</w:t>
      </w:r>
      <w:r w:rsidR="00215ED9" w:rsidRPr="002C7D64">
        <w:t>chool X, I will prepare a report on the process school X has taken in order to identify their targets and how they have measured the impact on pupils. School X’s SDP is a three year plan and includes literacy, attendance, wellbeing of pupils, embedding the new curriculum and improving the effectiveness of teaching and learning as their five targets. For this purpose of this report, I will be focussing solely on improving teaching and learning as a target which also features as one of the Welsh national missions (Welsh Government, 2023).</w:t>
      </w:r>
    </w:p>
    <w:p w:rsidR="00215ED9" w:rsidRPr="002C7D64" w:rsidRDefault="00215ED9" w:rsidP="00215ED9">
      <w:pPr>
        <w:spacing w:line="360" w:lineRule="auto"/>
      </w:pPr>
    </w:p>
    <w:p w:rsidR="00215ED9" w:rsidRPr="002C7D64" w:rsidRDefault="00215ED9" w:rsidP="00215ED9">
      <w:pPr>
        <w:spacing w:line="360" w:lineRule="auto"/>
        <w:rPr>
          <w:b/>
          <w:bCs/>
          <w:sz w:val="28"/>
          <w:szCs w:val="28"/>
          <w:u w:val="single"/>
        </w:rPr>
      </w:pPr>
      <w:r w:rsidRPr="002C7D64">
        <w:rPr>
          <w:b/>
          <w:bCs/>
          <w:sz w:val="28"/>
          <w:szCs w:val="28"/>
          <w:u w:val="single"/>
        </w:rPr>
        <w:t>Literature Review</w:t>
      </w:r>
    </w:p>
    <w:p w:rsidR="00215ED9" w:rsidRPr="002C7D64" w:rsidRDefault="00215ED9" w:rsidP="00215ED9">
      <w:pPr>
        <w:spacing w:line="360" w:lineRule="auto"/>
        <w:rPr>
          <w:highlight w:val="magenta"/>
        </w:rPr>
      </w:pPr>
      <w:r w:rsidRPr="002C7D64">
        <w:t xml:space="preserve">According to the Welsh Government (2022) the main purpose of SDPs are to help schools provide its pupils with the highest quality of learning and outcomes. By doing this, SDPs outline targets in line with its priorities and indicates how and what resources will be used in order to </w:t>
      </w:r>
      <w:r w:rsidR="009C17FE" w:rsidRPr="002C7D64">
        <w:t xml:space="preserve">move towards completing this target (Welsh Government, 2014). School X’s SDP is an open document and it is the responsibility of members of the senior leadership team (SLT) to edit. Marianno et al (2023) mention that SDPs are a vital tool to ensure a clear vision for the school’s development and provide guidance on what the next steps are in </w:t>
      </w:r>
      <w:r w:rsidR="009C17FE" w:rsidRPr="002C7D64">
        <w:lastRenderedPageBreak/>
        <w:t>order to improve. Morris (</w:t>
      </w:r>
      <w:r w:rsidR="00571403" w:rsidRPr="002C7D64">
        <w:t>No date</w:t>
      </w:r>
      <w:r w:rsidR="009C17FE" w:rsidRPr="002C7D64">
        <w:t>) agrees with this and states that SDPs have an important role to place in the education system to help increase the standard for teaching and learning in school by highlighting key areas for development. There are several ways in which a school recognises areas of weakness including targets from Estyn reports, quantitative and qualitative data, feedback from staff, comparison with other schools and national missions (Morris,</w:t>
      </w:r>
      <w:r w:rsidR="00571403" w:rsidRPr="002C7D64">
        <w:t xml:space="preserve"> No date</w:t>
      </w:r>
      <w:r w:rsidR="009C17FE" w:rsidRPr="002C7D64">
        <w:t>).</w:t>
      </w:r>
    </w:p>
    <w:p w:rsidR="009C17FE" w:rsidRPr="002C7D64" w:rsidRDefault="009C17FE" w:rsidP="00215ED9">
      <w:pPr>
        <w:spacing w:line="360" w:lineRule="auto"/>
      </w:pPr>
    </w:p>
    <w:p w:rsidR="009C17FE" w:rsidRPr="002C7D64" w:rsidRDefault="009C17FE" w:rsidP="00215ED9">
      <w:pPr>
        <w:spacing w:line="360" w:lineRule="auto"/>
      </w:pPr>
      <w:r w:rsidRPr="002C7D64">
        <w:t xml:space="preserve">Although the purpose of SDPs are to identify and improve areas of weakness, Mintrop and MacLellan (2002) suggest there are indications to suggest it could actually be counterproductive. Meyers et al (2019) states that deficient SDPs could restrict authentic development and encourage false narratives, which could end up stunting a school’s progress and development and ultimately cause detriment to pupils. To ensure SDPs </w:t>
      </w:r>
      <w:r w:rsidR="00BD0589" w:rsidRPr="002C7D64">
        <w:t xml:space="preserve">work </w:t>
      </w:r>
      <w:r w:rsidRPr="002C7D64">
        <w:t>effective</w:t>
      </w:r>
      <w:r w:rsidR="00BD0589" w:rsidRPr="002C7D64">
        <w:t>ly</w:t>
      </w:r>
      <w:r w:rsidRPr="002C7D64">
        <w:t>, the vision</w:t>
      </w:r>
      <w:r w:rsidR="00BD0589" w:rsidRPr="002C7D64">
        <w:t xml:space="preserve"> and responsibility</w:t>
      </w:r>
      <w:r w:rsidRPr="002C7D64">
        <w:t xml:space="preserve"> needs to be</w:t>
      </w:r>
      <w:r w:rsidR="00BD0589" w:rsidRPr="002C7D64">
        <w:t xml:space="preserve"> outlined clearly to staff so they feel a sense of ownership over the SDP (Dyson and Kerr 2016). If there is uncertainty over who is responsible for the targets it can be difficult to measure the effectiveness of an initiative on SDPs (Dyson and Kerr, 2016) Education systems can be impacted externally by social, political and economic conditions as they are open systems (Hoy and Miskel, 1996) so it is important that this is considered when composing SDPs (Ozmantar, 2011). More research is needed to fully understand the influence SDPs have on the education system and how to use them more effectively. </w:t>
      </w:r>
    </w:p>
    <w:p w:rsidR="000B5952" w:rsidRPr="002C7D64" w:rsidRDefault="000B5952" w:rsidP="00215ED9">
      <w:pPr>
        <w:spacing w:line="360" w:lineRule="auto"/>
      </w:pPr>
    </w:p>
    <w:p w:rsidR="000B5952" w:rsidRPr="002C7D64" w:rsidRDefault="000B5952" w:rsidP="00215ED9">
      <w:pPr>
        <w:spacing w:line="360" w:lineRule="auto"/>
      </w:pPr>
      <w:r w:rsidRPr="002C7D64">
        <w:t xml:space="preserve">Welsh Government (2023) has introduced the new school improvement guidance to support schools in their bid to help learners reach their potential. One of the strategies schools in Wales are using to improve the quality of teaching is continued professional development (Welsh Government, 2023). Using CPD to improve teachers skills in assessment, feedback and effective questioning will have a positive impact on pupils. However, CPD needs to be purposeful so as to not waste teachers time. Strategies need to be in place to give teachers the opportunity to become critically reflective of their own practice (Estyn, 2018). Barber and Mourshed (2007) understand that the foundations to a quality education system is having high quality teachers. </w:t>
      </w:r>
    </w:p>
    <w:p w:rsidR="00985816" w:rsidRPr="002C7D64" w:rsidRDefault="00985816" w:rsidP="00215ED9">
      <w:pPr>
        <w:spacing w:line="360" w:lineRule="auto"/>
      </w:pPr>
    </w:p>
    <w:p w:rsidR="00985816" w:rsidRPr="002C7D64" w:rsidRDefault="00985816" w:rsidP="00215ED9">
      <w:pPr>
        <w:spacing w:line="360" w:lineRule="auto"/>
      </w:pPr>
      <w:r w:rsidRPr="002C7D64">
        <w:lastRenderedPageBreak/>
        <w:t>In September 2023 the Welsh Government</w:t>
      </w:r>
      <w:r w:rsidR="00241AE4" w:rsidRPr="002C7D64">
        <w:t xml:space="preserve"> announced the establishment of a new National Endorsement Panel whose job is to quality assure professional learning in Wales (Hughes, 2023). Welsh Government (2023) state that access to high quality, easily accessible CPD for all welsh practitioners will ensure improvements in teaching. The Welsh government understand the importance in sharing information to help teachers understand what good progress looks like, how to keep pupils engaged and how to propel their learning. To ensure easy access to development opportunities for teachers, the Welsh </w:t>
      </w:r>
      <w:r w:rsidR="004F4A76" w:rsidRPr="002C7D64">
        <w:t>G</w:t>
      </w:r>
      <w:r w:rsidR="00241AE4" w:rsidRPr="002C7D64">
        <w:t>overnment</w:t>
      </w:r>
      <w:r w:rsidR="004F4A76" w:rsidRPr="002C7D64">
        <w:t xml:space="preserve"> (2023)</w:t>
      </w:r>
      <w:r w:rsidR="00241AE4" w:rsidRPr="002C7D64">
        <w:t xml:space="preserve"> have launched ‘</w:t>
      </w:r>
      <w:proofErr w:type="spellStart"/>
      <w:r w:rsidR="00241AE4" w:rsidRPr="002C7D64">
        <w:t>Hwb</w:t>
      </w:r>
      <w:proofErr w:type="spellEnd"/>
      <w:r w:rsidR="00241AE4" w:rsidRPr="002C7D64">
        <w:t xml:space="preserve">’ which is a website for CPD in </w:t>
      </w:r>
      <w:r w:rsidR="004F4A76" w:rsidRPr="002C7D64">
        <w:t>W</w:t>
      </w:r>
      <w:r w:rsidR="00241AE4" w:rsidRPr="002C7D64">
        <w:t>ales</w:t>
      </w:r>
      <w:r w:rsidR="004F4A76" w:rsidRPr="002C7D64">
        <w:t xml:space="preserve">. The endorsement panel and </w:t>
      </w:r>
      <w:r w:rsidR="00745F1A" w:rsidRPr="002C7D64">
        <w:t>practitioner</w:t>
      </w:r>
      <w:r w:rsidR="004F4A76" w:rsidRPr="002C7D64">
        <w:t xml:space="preserve"> group work together to inspect resources that are due to be available on </w:t>
      </w:r>
      <w:proofErr w:type="spellStart"/>
      <w:r w:rsidR="004F4A76" w:rsidRPr="002C7D64">
        <w:t>Hwb</w:t>
      </w:r>
      <w:proofErr w:type="spellEnd"/>
      <w:r w:rsidR="004F4A76" w:rsidRPr="002C7D64">
        <w:t xml:space="preserve"> to ensure only the highest quality material is obtainable (Welsh Government, 2023). Black and </w:t>
      </w:r>
      <w:proofErr w:type="spellStart"/>
      <w:r w:rsidR="004F4A76" w:rsidRPr="002C7D64">
        <w:t>Wiliam</w:t>
      </w:r>
      <w:proofErr w:type="spellEnd"/>
      <w:r w:rsidR="004F4A76" w:rsidRPr="002C7D64">
        <w:t xml:space="preserve"> (1998) mention that it is a teachers duty to be able to raise standards through their own development and learning.</w:t>
      </w:r>
      <w:r w:rsidR="00745F1A" w:rsidRPr="002C7D64">
        <w:t xml:space="preserve"> A seminal research project conducted by Sanders and Rivers </w:t>
      </w:r>
      <w:r w:rsidR="004F4A76" w:rsidRPr="002C7D64">
        <w:t>(</w:t>
      </w:r>
      <w:r w:rsidR="00745F1A" w:rsidRPr="002C7D64">
        <w:t>1996</w:t>
      </w:r>
      <w:r w:rsidR="004F4A76" w:rsidRPr="002C7D64">
        <w:t>) evidence</w:t>
      </w:r>
      <w:r w:rsidR="00745F1A" w:rsidRPr="002C7D64">
        <w:t>d the</w:t>
      </w:r>
      <w:r w:rsidR="004F4A76" w:rsidRPr="002C7D64">
        <w:t xml:space="preserve"> importance of teaching </w:t>
      </w:r>
      <w:r w:rsidR="00745F1A" w:rsidRPr="002C7D64">
        <w:t xml:space="preserve">by researching the effects contrasting quality teaching had </w:t>
      </w:r>
      <w:r w:rsidR="004F4A76" w:rsidRPr="002C7D64">
        <w:t>on two eight year old students of similar characteristics. Two contrasting teachers were given to each student and results showed that after three years, the gap of student performance had</w:t>
      </w:r>
      <w:r w:rsidR="00745F1A" w:rsidRPr="002C7D64">
        <w:t xml:space="preserve"> vastly</w:t>
      </w:r>
      <w:r w:rsidR="004F4A76" w:rsidRPr="002C7D64">
        <w:t xml:space="preserve"> increased </w:t>
      </w:r>
      <w:r w:rsidR="00745F1A" w:rsidRPr="002C7D64">
        <w:t>(Sanders and Rivers, 1996)</w:t>
      </w:r>
      <w:r w:rsidR="004F4A76" w:rsidRPr="002C7D64">
        <w:t>. According to this study, decreasing class sizes also has a huge impact on a child’s performance in school as well as teacher effectiveness</w:t>
      </w:r>
      <w:r w:rsidR="00745F1A" w:rsidRPr="002C7D64">
        <w:t xml:space="preserve"> (Barber and Mourshed 2007)</w:t>
      </w:r>
      <w:r w:rsidR="004F4A76" w:rsidRPr="002C7D64">
        <w:t xml:space="preserve">. </w:t>
      </w:r>
      <w:r w:rsidR="008075CB" w:rsidRPr="002C7D64">
        <w:t xml:space="preserve">However, teacher effectiveness has a wider influence and bigger impact on students than decreasing class sizes. This is a positive for Welsh government and the education system because budgets are so restricted at the moment it would be almost impossible to reduce class sizes in public schools. However, the effectiveness of teachers can be improved with CPD and the hard work and determination of teachers. </w:t>
      </w:r>
    </w:p>
    <w:p w:rsidR="008075CB" w:rsidRPr="002C7D64" w:rsidRDefault="008075CB" w:rsidP="00215ED9">
      <w:pPr>
        <w:spacing w:line="360" w:lineRule="auto"/>
      </w:pPr>
    </w:p>
    <w:p w:rsidR="008075CB" w:rsidRPr="002C7D64" w:rsidRDefault="008075CB" w:rsidP="00215ED9">
      <w:pPr>
        <w:spacing w:line="360" w:lineRule="auto"/>
        <w:rPr>
          <w:b/>
          <w:bCs/>
          <w:u w:val="single"/>
        </w:rPr>
      </w:pPr>
      <w:r w:rsidRPr="002C7D64">
        <w:rPr>
          <w:b/>
          <w:bCs/>
          <w:u w:val="single"/>
        </w:rPr>
        <w:t>Developing an Action Point</w:t>
      </w:r>
    </w:p>
    <w:p w:rsidR="008075CB" w:rsidRPr="002C7D64" w:rsidRDefault="008075CB" w:rsidP="00215ED9">
      <w:pPr>
        <w:spacing w:line="360" w:lineRule="auto"/>
      </w:pPr>
      <w:r w:rsidRPr="002C7D64">
        <w:t>According to Welsh Government (2022)</w:t>
      </w:r>
      <w:r w:rsidR="00745F1A" w:rsidRPr="002C7D64">
        <w:t xml:space="preserve"> the framework for an </w:t>
      </w:r>
      <w:r w:rsidR="009943D4" w:rsidRPr="002C7D64">
        <w:t xml:space="preserve">effective </w:t>
      </w:r>
      <w:r w:rsidR="00745F1A" w:rsidRPr="002C7D64">
        <w:t xml:space="preserve">SDP </w:t>
      </w:r>
      <w:r w:rsidR="009943D4" w:rsidRPr="002C7D64">
        <w:t>includes</w:t>
      </w:r>
      <w:r w:rsidRPr="002C7D64">
        <w:t>, evaluation, improvement, accountability and transparency</w:t>
      </w:r>
      <w:r w:rsidR="009943D4" w:rsidRPr="002C7D64">
        <w:t xml:space="preserve">. </w:t>
      </w:r>
      <w:r w:rsidRPr="002C7D64">
        <w:t xml:space="preserve">Four phases are typically used when schools are carrying out improvement. Discussions about improvement start after a self-evaluation phase which leads into the second phase where schools start the strategic planning process. This follows onto the third phase where action points are developed and the final phase is reviewing the impact. </w:t>
      </w:r>
    </w:p>
    <w:p w:rsidR="008075CB" w:rsidRPr="002C7D64" w:rsidRDefault="008075CB" w:rsidP="00215ED9">
      <w:pPr>
        <w:spacing w:line="360" w:lineRule="auto"/>
      </w:pPr>
    </w:p>
    <w:p w:rsidR="008075CB" w:rsidRPr="002C7D64" w:rsidRDefault="008075CB" w:rsidP="00215ED9">
      <w:pPr>
        <w:spacing w:line="360" w:lineRule="auto"/>
      </w:pPr>
      <w:r w:rsidRPr="002C7D64">
        <w:lastRenderedPageBreak/>
        <w:t xml:space="preserve">Self-evaluation gives </w:t>
      </w:r>
      <w:r w:rsidR="009943D4" w:rsidRPr="002C7D64">
        <w:t>s</w:t>
      </w:r>
      <w:r w:rsidRPr="002C7D64">
        <w:t xml:space="preserve">chools the opportunity to identify strengths which can be shared with other as good practice, and areas of weaknesses that need to be addressed (Welsh Government, 2022). To gain a wider understanding of where school X is at, a range of tools are used to identify areas for improvement. One way school X </w:t>
      </w:r>
      <w:r w:rsidR="009943D4" w:rsidRPr="002C7D64">
        <w:t>identifies</w:t>
      </w:r>
      <w:r w:rsidRPr="002C7D64">
        <w:t xml:space="preserve"> areas for improvement is through </w:t>
      </w:r>
      <w:r w:rsidR="008729AE" w:rsidRPr="002C7D64">
        <w:t xml:space="preserve">analysis of </w:t>
      </w:r>
      <w:r w:rsidRPr="002C7D64">
        <w:t>quantitative data</w:t>
      </w:r>
      <w:r w:rsidR="008729AE" w:rsidRPr="002C7D64">
        <w:t>. Tracking student’s progress throughout different year groups and over time helped school X identified that the quality of teaching needed to be improved. Qualitative data such as Estyn reports were used by school X to identify targets and the latest Estyn inspection (2019) recommended they work toward improving the effectiveness of teaching and assessment. Estyn (2019) reported that there were inadequate strategies being used in planning, coordination and evaluation to enhance pupil’s key skills. School X uses the online interactive resource ‘</w:t>
      </w:r>
      <w:proofErr w:type="spellStart"/>
      <w:r w:rsidR="008729AE" w:rsidRPr="002C7D64">
        <w:t>WalkThrus</w:t>
      </w:r>
      <w:proofErr w:type="spellEnd"/>
      <w:r w:rsidR="008729AE" w:rsidRPr="002C7D64">
        <w:t xml:space="preserve">’ to bring focus to CPD sessions. Teachers in </w:t>
      </w:r>
      <w:r w:rsidR="009943D4" w:rsidRPr="002C7D64">
        <w:t>s</w:t>
      </w:r>
      <w:r w:rsidR="008729AE" w:rsidRPr="002C7D64">
        <w:t xml:space="preserve">chool X take part in paired coaching sessions within their departments. They are required to film a lesson using IRIS, exchange the lessons with their partner and then give each other feedback on the lesson. Targets and strategies are discussed to help improve their teaching. The teachers then take their targets and strategies away to practice and meet again to self-reflect and discuss the impact. In order to make this more effective </w:t>
      </w:r>
      <w:r w:rsidR="009943D4" w:rsidRPr="002C7D64">
        <w:t>s</w:t>
      </w:r>
      <w:r w:rsidR="008729AE" w:rsidRPr="002C7D64">
        <w:t xml:space="preserve">chool X could strategically pair people together from different department to encourage the sharing of good practice across departments as well as within departments. </w:t>
      </w:r>
    </w:p>
    <w:p w:rsidR="008729AE" w:rsidRPr="002C7D64" w:rsidRDefault="008729AE" w:rsidP="00215ED9">
      <w:pPr>
        <w:spacing w:line="360" w:lineRule="auto"/>
      </w:pPr>
    </w:p>
    <w:p w:rsidR="008729AE" w:rsidRPr="002C7D64" w:rsidRDefault="008729AE" w:rsidP="00215ED9">
      <w:pPr>
        <w:spacing w:line="360" w:lineRule="auto"/>
      </w:pPr>
      <w:r w:rsidRPr="002C7D64">
        <w:t xml:space="preserve">Strategic planning takes place after the self-evaluation has been completed. </w:t>
      </w:r>
      <w:r w:rsidR="00495D4B" w:rsidRPr="002C7D64">
        <w:t xml:space="preserve">The planning stage requires input from all stakeholders and school partners to discuss how areas for improvement should be prioritised (Welsh Government, 2014). Strategic planning also sets out a clear success criteria and time frame for completing the targets. Stakeholders could include SLT, Governors, Parents, Pupils, Teachers and so on. School X has created a culture of trust through open discussions about improvement which makes the coaching strategies they have used for development more effective (School X, 2022). From viewing </w:t>
      </w:r>
      <w:r w:rsidR="009943D4" w:rsidRPr="002C7D64">
        <w:t>s</w:t>
      </w:r>
      <w:r w:rsidR="00495D4B" w:rsidRPr="002C7D64">
        <w:t xml:space="preserve">chool X’s SDP and having conversations with SLT it seems that pupil voice and opinion could be utilised further when planning for improvement. </w:t>
      </w:r>
    </w:p>
    <w:p w:rsidR="00501E7E" w:rsidRPr="002C7D64" w:rsidRDefault="00501E7E" w:rsidP="00215ED9">
      <w:pPr>
        <w:spacing w:line="360" w:lineRule="auto"/>
      </w:pPr>
    </w:p>
    <w:p w:rsidR="00501E7E" w:rsidRPr="002C7D64" w:rsidRDefault="00501E7E" w:rsidP="00215ED9">
      <w:pPr>
        <w:spacing w:line="360" w:lineRule="auto"/>
      </w:pPr>
      <w:r w:rsidRPr="002C7D64">
        <w:t xml:space="preserve">Development of an action point is the stage where changes start to be embedded and improvement is hopefully seen. In order to develop action points as effectively as possible it </w:t>
      </w:r>
      <w:r w:rsidRPr="002C7D64">
        <w:lastRenderedPageBreak/>
        <w:t xml:space="preserve">is </w:t>
      </w:r>
      <w:r w:rsidR="00231399" w:rsidRPr="002C7D64">
        <w:t>important to assign responsibility to specific people in order to keep</w:t>
      </w:r>
      <w:r w:rsidR="009943D4" w:rsidRPr="002C7D64">
        <w:t xml:space="preserve"> a</w:t>
      </w:r>
      <w:r w:rsidR="00231399" w:rsidRPr="002C7D64">
        <w:t xml:space="preserve"> </w:t>
      </w:r>
      <w:r w:rsidR="009943D4" w:rsidRPr="002C7D64">
        <w:t xml:space="preserve">sharp focus and cohesive view </w:t>
      </w:r>
      <w:r w:rsidR="00231399" w:rsidRPr="002C7D64">
        <w:t>o</w:t>
      </w:r>
      <w:r w:rsidR="009943D4" w:rsidRPr="002C7D64">
        <w:t>n</w:t>
      </w:r>
      <w:r w:rsidR="00231399" w:rsidRPr="002C7D64">
        <w:t xml:space="preserve"> the goals a school is trying to achieve (Welsh Government, 2014). School X held CPD sessions on Friday afternoons and INSET days specifically for the development of pedagogy within the school and improving the consistency of teaching approaching throughout the areas of learning. Guest speakers </w:t>
      </w:r>
      <w:r w:rsidR="00231399" w:rsidRPr="002C7D64">
        <w:tab/>
        <w:t xml:space="preserve">and workshops were provided for teachers to attend to support them in this endeavour. School X would benefit from making the stakeholders more obvious on the SDP. I imagine there could be confusion about where responsibility lies in regard to different targets on the SDP. </w:t>
      </w:r>
    </w:p>
    <w:p w:rsidR="00231399" w:rsidRPr="002C7D64" w:rsidRDefault="00231399" w:rsidP="00215ED9">
      <w:pPr>
        <w:spacing w:line="360" w:lineRule="auto"/>
      </w:pPr>
    </w:p>
    <w:p w:rsidR="00231399" w:rsidRPr="002C7D64" w:rsidRDefault="00231399" w:rsidP="00215ED9">
      <w:pPr>
        <w:spacing w:line="360" w:lineRule="auto"/>
      </w:pPr>
      <w:r w:rsidRPr="002C7D64">
        <w:t>Reviewing impact is the most crucial step in the four step plan. SDPs are always changing and being reviewed by a governing body, this helps positive and negative trends be noticed and enables the school to keep up to date on their improvement (Welsh Government, 2014). New strategies are implemented where necessary and old strategies taken out if they are deemed ineffective. School X organised regular training sessions so teachers could trial new teaching strategies and then report back on their evaluation of the strategies.</w:t>
      </w:r>
      <w:r w:rsidR="004374B4" w:rsidRPr="002C7D64">
        <w:t xml:space="preserve"> </w:t>
      </w:r>
      <w:r w:rsidRPr="002C7D64">
        <w:t xml:space="preserve">School X could think about implementing </w:t>
      </w:r>
      <w:r w:rsidR="00D03459" w:rsidRPr="002C7D64">
        <w:t xml:space="preserve">learning walks more frequently to talk to students directly about the teaching and observe how these strategies are being transferred to the classroom. </w:t>
      </w:r>
    </w:p>
    <w:p w:rsidR="00551690" w:rsidRPr="002C7D64" w:rsidRDefault="00551690" w:rsidP="00215ED9">
      <w:pPr>
        <w:spacing w:line="360" w:lineRule="auto"/>
      </w:pPr>
    </w:p>
    <w:p w:rsidR="00551690" w:rsidRPr="002C7D64" w:rsidRDefault="00551690" w:rsidP="00215ED9">
      <w:pPr>
        <w:spacing w:line="360" w:lineRule="auto"/>
        <w:rPr>
          <w:b/>
          <w:bCs/>
          <w:sz w:val="28"/>
          <w:szCs w:val="28"/>
          <w:u w:val="single"/>
        </w:rPr>
      </w:pPr>
      <w:r w:rsidRPr="002C7D64">
        <w:rPr>
          <w:b/>
          <w:bCs/>
          <w:sz w:val="28"/>
          <w:szCs w:val="28"/>
          <w:u w:val="single"/>
        </w:rPr>
        <w:t>Reflection and Evaluation</w:t>
      </w:r>
    </w:p>
    <w:p w:rsidR="00551690" w:rsidRPr="002C7D64" w:rsidRDefault="00551690" w:rsidP="00215ED9">
      <w:pPr>
        <w:spacing w:line="360" w:lineRule="auto"/>
      </w:pPr>
      <w:r w:rsidRPr="002C7D64">
        <w:t xml:space="preserve">School X encourages teachers to be reflective practitioners in their development of their own teaching practice. School X provides space, flexibility and support for teachers to trial new methods and strategies in the classroom. Time is one of the biggest issues within a school system, with teachers workloads bigger than ever, giving teachers time to reflect on practice is enabling improvement within the workforce. The coaching sessions are the biggest driver in </w:t>
      </w:r>
      <w:r w:rsidR="009943D4" w:rsidRPr="002C7D64">
        <w:t>s</w:t>
      </w:r>
      <w:r w:rsidRPr="002C7D64">
        <w:t xml:space="preserve">chool X’s goal to improve teaching, providing teachers with valuable feedback which encourages motivation and ambition to improve teaching. </w:t>
      </w:r>
      <w:r w:rsidR="004374B4" w:rsidRPr="002C7D64">
        <w:t xml:space="preserve">A combination of teacher workload and lack of time, it is easy for teachers to lose sight of the end goal which is to teach as effectively as possible. Even though coaching sessions seem to be effective, they could hold even more power if the pairings were more spread out over the school. Sharing good practice amongst departments could be really beneficial to the students. It is </w:t>
      </w:r>
      <w:r w:rsidR="004374B4" w:rsidRPr="002C7D64">
        <w:lastRenderedPageBreak/>
        <w:t xml:space="preserve">unclear in the SDP how </w:t>
      </w:r>
      <w:r w:rsidR="009943D4" w:rsidRPr="002C7D64">
        <w:t>s</w:t>
      </w:r>
      <w:r w:rsidR="004374B4" w:rsidRPr="002C7D64">
        <w:t xml:space="preserve">chool X are going to measure the impact of these coaching sessions. In my opinion, the most effective way of measuring impact could be to analyse quantitative data such as test results or </w:t>
      </w:r>
      <w:r w:rsidR="004C0132" w:rsidRPr="002C7D64">
        <w:t>attendance</w:t>
      </w:r>
      <w:r w:rsidR="004374B4" w:rsidRPr="002C7D64">
        <w:t xml:space="preserve"> or </w:t>
      </w:r>
      <w:r w:rsidR="004C0132" w:rsidRPr="002C7D64">
        <w:t>qualitative</w:t>
      </w:r>
      <w:r w:rsidR="004374B4" w:rsidRPr="002C7D64">
        <w:t xml:space="preserve"> data such as feedback from students or teachers by means of a survey or book scrutiny. I think school X would benefit from moving focus more to pupil voice within the improvement cycle. They hold invaluable opinions of the education they are receiving as they are the ones being impacted by these changes. I think school X would also benefit from making the responsibility more clear </w:t>
      </w:r>
      <w:r w:rsidR="009C1490" w:rsidRPr="002C7D64">
        <w:t xml:space="preserve">on the SDP. Knowing where responsibility lies creates a clear focus on targets and also who to go for with suggestions/support with that specific target. Without this, feelings of responsibility are lost and therefore it is less likely to make improvements over that target. One thing </w:t>
      </w:r>
      <w:r w:rsidR="009943D4" w:rsidRPr="002C7D64">
        <w:t>s</w:t>
      </w:r>
      <w:r w:rsidR="009C1490" w:rsidRPr="002C7D64">
        <w:t xml:space="preserve">chool X is doing really well is creating success </w:t>
      </w:r>
      <w:r w:rsidR="009943D4" w:rsidRPr="002C7D64">
        <w:t>criteria</w:t>
      </w:r>
      <w:r w:rsidR="009C1490" w:rsidRPr="002C7D64">
        <w:t xml:space="preserve"> for the targets. The steps that are being taken are descriptive, clear and concise on the SDP which makes it easier for teachers to </w:t>
      </w:r>
      <w:r w:rsidR="009943D4" w:rsidRPr="002C7D64">
        <w:t>interpret</w:t>
      </w:r>
      <w:r w:rsidR="009C1490" w:rsidRPr="002C7D64">
        <w:t xml:space="preserve"> and use in their teaching practice. </w:t>
      </w:r>
    </w:p>
    <w:p w:rsidR="009C1490" w:rsidRPr="002C7D64" w:rsidRDefault="009C1490" w:rsidP="00215ED9">
      <w:pPr>
        <w:spacing w:line="360" w:lineRule="auto"/>
        <w:rPr>
          <w:sz w:val="28"/>
          <w:szCs w:val="28"/>
        </w:rPr>
      </w:pPr>
    </w:p>
    <w:p w:rsidR="009C1490" w:rsidRPr="002C7D64" w:rsidRDefault="009C1490" w:rsidP="00215ED9">
      <w:pPr>
        <w:spacing w:line="360" w:lineRule="auto"/>
        <w:rPr>
          <w:b/>
          <w:bCs/>
          <w:sz w:val="28"/>
          <w:szCs w:val="28"/>
          <w:u w:val="single"/>
        </w:rPr>
      </w:pPr>
      <w:r w:rsidRPr="002C7D64">
        <w:rPr>
          <w:b/>
          <w:bCs/>
          <w:sz w:val="28"/>
          <w:szCs w:val="28"/>
          <w:u w:val="single"/>
        </w:rPr>
        <w:t>Conclusion</w:t>
      </w:r>
    </w:p>
    <w:p w:rsidR="009C1490" w:rsidRPr="002C7D64" w:rsidRDefault="009C1490" w:rsidP="00215ED9">
      <w:pPr>
        <w:spacing w:line="360" w:lineRule="auto"/>
      </w:pPr>
      <w:r w:rsidRPr="002C7D64">
        <w:t>In regards to improving the effectiveness of teaching, many strategies and methods could be used to aid this improvement such as increasing communi</w:t>
      </w:r>
      <w:r w:rsidR="000043B8" w:rsidRPr="002C7D64">
        <w:t xml:space="preserve">cation between colleagues, understanding the needs of staff. I think </w:t>
      </w:r>
      <w:r w:rsidR="009943D4" w:rsidRPr="002C7D64">
        <w:t>s</w:t>
      </w:r>
      <w:r w:rsidR="000043B8" w:rsidRPr="002C7D64">
        <w:t xml:space="preserve">chool X has been wise to take a more vague whole school approach to this target. It has given the opportunity for teachers to make the target their own as not all teachers are going to have the same strengths and weaknesses. This personalisation ensures every teacher is constantly improving their practice. Being more mindful of the pairings for coaching would be beneficial for the sharing of good practice. It is clear that </w:t>
      </w:r>
      <w:r w:rsidR="009943D4" w:rsidRPr="002C7D64">
        <w:t>s</w:t>
      </w:r>
      <w:r w:rsidR="000043B8" w:rsidRPr="002C7D64">
        <w:t xml:space="preserve">chool X has followed guidelines from Welsh Government (2022) when writing their SDP however the stakeholders need to be more explicit within the SDP for accountability of targets. I will keep this strategy in mind for my own future practice and continue to be a reflective practitioner. Without specific time for this coaching to happen it may be more of a challenge to implement in future schools. Having analysed and reviewed </w:t>
      </w:r>
      <w:r w:rsidR="009943D4" w:rsidRPr="002C7D64">
        <w:t>s</w:t>
      </w:r>
      <w:r w:rsidR="000043B8" w:rsidRPr="002C7D64">
        <w:t xml:space="preserve">chool X’s SDP, I have gained a thorough understanding of the processes schools go through in order to develop an efficient, concise document for improvement. I also understand the important role an SDP plays in a school’s development and growth. However, the SDP is </w:t>
      </w:r>
      <w:r w:rsidR="000043B8" w:rsidRPr="002C7D64">
        <w:lastRenderedPageBreak/>
        <w:t xml:space="preserve">only effective if the whole school is motivated and committed to succeed. With the right commitment and motivation, a school’s SDP can be a vital catalyst for change. </w:t>
      </w:r>
    </w:p>
    <w:p w:rsidR="000043B8" w:rsidRDefault="000043B8" w:rsidP="00215ED9">
      <w:pPr>
        <w:spacing w:line="360" w:lineRule="auto"/>
        <w:rPr>
          <w:sz w:val="28"/>
          <w:szCs w:val="28"/>
        </w:rPr>
      </w:pPr>
    </w:p>
    <w:p w:rsidR="000043B8" w:rsidRDefault="000043B8" w:rsidP="00215ED9">
      <w:pPr>
        <w:spacing w:line="360" w:lineRule="auto"/>
        <w:rPr>
          <w:sz w:val="28"/>
          <w:szCs w:val="28"/>
        </w:rPr>
      </w:pPr>
    </w:p>
    <w:p w:rsidR="000043B8" w:rsidRDefault="000043B8" w:rsidP="00215ED9">
      <w:pPr>
        <w:spacing w:line="360" w:lineRule="auto"/>
        <w:rPr>
          <w:sz w:val="28"/>
          <w:szCs w:val="28"/>
        </w:rPr>
      </w:pPr>
    </w:p>
    <w:p w:rsidR="000043B8" w:rsidRDefault="000043B8" w:rsidP="00215ED9">
      <w:pPr>
        <w:spacing w:line="360" w:lineRule="auto"/>
        <w:rPr>
          <w:sz w:val="28"/>
          <w:szCs w:val="28"/>
        </w:rPr>
      </w:pPr>
    </w:p>
    <w:p w:rsidR="000043B8" w:rsidRDefault="000043B8" w:rsidP="00215ED9">
      <w:pPr>
        <w:spacing w:line="360" w:lineRule="auto"/>
        <w:rPr>
          <w:sz w:val="28"/>
          <w:szCs w:val="28"/>
        </w:rPr>
      </w:pPr>
    </w:p>
    <w:p w:rsidR="000043B8" w:rsidRDefault="000043B8" w:rsidP="00215ED9">
      <w:pPr>
        <w:spacing w:line="360" w:lineRule="auto"/>
        <w:rPr>
          <w:sz w:val="28"/>
          <w:szCs w:val="28"/>
        </w:rPr>
      </w:pPr>
    </w:p>
    <w:p w:rsidR="000043B8" w:rsidRDefault="000043B8" w:rsidP="00215ED9">
      <w:pPr>
        <w:spacing w:line="360" w:lineRule="auto"/>
        <w:rPr>
          <w:sz w:val="28"/>
          <w:szCs w:val="28"/>
        </w:rPr>
      </w:pPr>
    </w:p>
    <w:p w:rsidR="000043B8" w:rsidRDefault="000043B8" w:rsidP="00215ED9">
      <w:pPr>
        <w:spacing w:line="360" w:lineRule="auto"/>
        <w:rPr>
          <w:sz w:val="28"/>
          <w:szCs w:val="28"/>
        </w:rPr>
      </w:pPr>
    </w:p>
    <w:p w:rsidR="000043B8" w:rsidRDefault="000043B8" w:rsidP="00215ED9">
      <w:pPr>
        <w:spacing w:line="360" w:lineRule="auto"/>
        <w:rPr>
          <w:sz w:val="28"/>
          <w:szCs w:val="28"/>
        </w:rPr>
      </w:pPr>
    </w:p>
    <w:p w:rsidR="000043B8" w:rsidRDefault="000043B8" w:rsidP="00215ED9">
      <w:pPr>
        <w:spacing w:line="360" w:lineRule="auto"/>
        <w:rPr>
          <w:sz w:val="28"/>
          <w:szCs w:val="28"/>
        </w:rPr>
      </w:pPr>
    </w:p>
    <w:p w:rsidR="000043B8" w:rsidRDefault="000043B8" w:rsidP="00215ED9">
      <w:pPr>
        <w:spacing w:line="360" w:lineRule="auto"/>
        <w:rPr>
          <w:sz w:val="28"/>
          <w:szCs w:val="28"/>
        </w:rPr>
      </w:pPr>
    </w:p>
    <w:p w:rsidR="000043B8" w:rsidRDefault="000043B8" w:rsidP="00215ED9">
      <w:pPr>
        <w:spacing w:line="360" w:lineRule="auto"/>
        <w:rPr>
          <w:sz w:val="28"/>
          <w:szCs w:val="28"/>
        </w:rPr>
      </w:pPr>
    </w:p>
    <w:p w:rsidR="000043B8" w:rsidRDefault="000043B8" w:rsidP="00215ED9">
      <w:pPr>
        <w:spacing w:line="360" w:lineRule="auto"/>
        <w:rPr>
          <w:sz w:val="28"/>
          <w:szCs w:val="28"/>
        </w:rPr>
      </w:pPr>
    </w:p>
    <w:p w:rsidR="000043B8" w:rsidRDefault="000043B8" w:rsidP="00215ED9">
      <w:pPr>
        <w:spacing w:line="360" w:lineRule="auto"/>
        <w:rPr>
          <w:sz w:val="28"/>
          <w:szCs w:val="28"/>
        </w:rPr>
      </w:pPr>
    </w:p>
    <w:p w:rsidR="000043B8" w:rsidRDefault="000043B8" w:rsidP="00215ED9">
      <w:pPr>
        <w:spacing w:line="360" w:lineRule="auto"/>
        <w:rPr>
          <w:sz w:val="28"/>
          <w:szCs w:val="28"/>
        </w:rPr>
      </w:pPr>
    </w:p>
    <w:p w:rsidR="000043B8" w:rsidRDefault="000043B8" w:rsidP="00215ED9">
      <w:pPr>
        <w:spacing w:line="360" w:lineRule="auto"/>
        <w:rPr>
          <w:sz w:val="28"/>
          <w:szCs w:val="28"/>
        </w:rPr>
      </w:pPr>
    </w:p>
    <w:p w:rsidR="000043B8" w:rsidRDefault="000043B8" w:rsidP="00215ED9">
      <w:pPr>
        <w:spacing w:line="360" w:lineRule="auto"/>
        <w:rPr>
          <w:sz w:val="28"/>
          <w:szCs w:val="28"/>
        </w:rPr>
      </w:pPr>
    </w:p>
    <w:p w:rsidR="000043B8" w:rsidRDefault="000043B8" w:rsidP="00215ED9">
      <w:pPr>
        <w:spacing w:line="360" w:lineRule="auto"/>
        <w:rPr>
          <w:sz w:val="28"/>
          <w:szCs w:val="28"/>
        </w:rPr>
      </w:pPr>
    </w:p>
    <w:p w:rsidR="000043B8" w:rsidRDefault="000043B8" w:rsidP="00215ED9">
      <w:pPr>
        <w:spacing w:line="360" w:lineRule="auto"/>
        <w:rPr>
          <w:sz w:val="28"/>
          <w:szCs w:val="28"/>
        </w:rPr>
      </w:pPr>
    </w:p>
    <w:p w:rsidR="000043B8" w:rsidRDefault="000043B8" w:rsidP="00215ED9">
      <w:pPr>
        <w:spacing w:line="360" w:lineRule="auto"/>
        <w:rPr>
          <w:sz w:val="28"/>
          <w:szCs w:val="28"/>
        </w:rPr>
      </w:pPr>
    </w:p>
    <w:p w:rsidR="002C7D64" w:rsidRDefault="002C7D64" w:rsidP="00215ED9">
      <w:pPr>
        <w:spacing w:line="360" w:lineRule="auto"/>
        <w:rPr>
          <w:sz w:val="28"/>
          <w:szCs w:val="28"/>
        </w:rPr>
      </w:pPr>
    </w:p>
    <w:p w:rsidR="002C7D64" w:rsidRDefault="002C7D64" w:rsidP="00215ED9">
      <w:pPr>
        <w:spacing w:line="360" w:lineRule="auto"/>
        <w:rPr>
          <w:sz w:val="28"/>
          <w:szCs w:val="28"/>
        </w:rPr>
      </w:pPr>
    </w:p>
    <w:p w:rsidR="002C7D64" w:rsidRDefault="002C7D64" w:rsidP="00215ED9">
      <w:pPr>
        <w:spacing w:line="360" w:lineRule="auto"/>
        <w:rPr>
          <w:sz w:val="28"/>
          <w:szCs w:val="28"/>
        </w:rPr>
      </w:pPr>
    </w:p>
    <w:p w:rsidR="002C7D64" w:rsidRDefault="002C7D64" w:rsidP="00215ED9">
      <w:pPr>
        <w:spacing w:line="360" w:lineRule="auto"/>
        <w:rPr>
          <w:sz w:val="28"/>
          <w:szCs w:val="28"/>
        </w:rPr>
      </w:pPr>
    </w:p>
    <w:p w:rsidR="002C7D64" w:rsidRDefault="002C7D64" w:rsidP="009943D4">
      <w:pPr>
        <w:rPr>
          <w:sz w:val="28"/>
          <w:szCs w:val="28"/>
        </w:rPr>
      </w:pPr>
    </w:p>
    <w:p w:rsidR="002C7D64" w:rsidRDefault="002C7D64" w:rsidP="009943D4">
      <w:pPr>
        <w:rPr>
          <w:sz w:val="28"/>
          <w:szCs w:val="28"/>
        </w:rPr>
      </w:pPr>
    </w:p>
    <w:p w:rsidR="002C7D64" w:rsidRDefault="000043B8" w:rsidP="000043B8">
      <w:pPr>
        <w:rPr>
          <w:b/>
          <w:bCs/>
          <w:color w:val="000000" w:themeColor="text1"/>
          <w:u w:val="single"/>
        </w:rPr>
      </w:pPr>
      <w:r w:rsidRPr="002C7D64">
        <w:rPr>
          <w:b/>
          <w:bCs/>
          <w:color w:val="000000" w:themeColor="text1"/>
          <w:u w:val="single"/>
        </w:rPr>
        <w:lastRenderedPageBreak/>
        <w:t xml:space="preserve">References </w:t>
      </w:r>
    </w:p>
    <w:p w:rsidR="002C7D64" w:rsidRPr="002C7D64" w:rsidRDefault="002C7D64" w:rsidP="000043B8">
      <w:pPr>
        <w:rPr>
          <w:b/>
          <w:bCs/>
          <w:color w:val="000000" w:themeColor="text1"/>
          <w:u w:val="single"/>
        </w:rPr>
      </w:pPr>
    </w:p>
    <w:p w:rsidR="002C7D64" w:rsidRDefault="002C7D64" w:rsidP="000043B8">
      <w:pPr>
        <w:rPr>
          <w:color w:val="000000" w:themeColor="text1"/>
        </w:rPr>
      </w:pPr>
      <w:r w:rsidRPr="002C7D64">
        <w:rPr>
          <w:color w:val="000000" w:themeColor="text1"/>
        </w:rPr>
        <w:t xml:space="preserve">Barber, M. and Mourshed, M. (2007) </w:t>
      </w:r>
      <w:r w:rsidRPr="002C7D64">
        <w:rPr>
          <w:i/>
          <w:iCs/>
          <w:color w:val="000000" w:themeColor="text1"/>
        </w:rPr>
        <w:t>How the world’s best-performing school systems come out on top</w:t>
      </w:r>
      <w:r w:rsidRPr="002C7D64">
        <w:rPr>
          <w:color w:val="000000" w:themeColor="text1"/>
        </w:rPr>
        <w:t xml:space="preserve">. London and New York, </w:t>
      </w:r>
      <w:r w:rsidRPr="002C7D64">
        <w:rPr>
          <w:color w:val="000000" w:themeColor="text1"/>
        </w:rPr>
        <w:t>McKinsley</w:t>
      </w:r>
      <w:r w:rsidRPr="002C7D64">
        <w:rPr>
          <w:color w:val="000000" w:themeColor="text1"/>
        </w:rPr>
        <w:t xml:space="preserve">, pp.16. Available: </w:t>
      </w:r>
      <w:hyperlink r:id="rId4" w:history="1">
        <w:r w:rsidRPr="002C7D64">
          <w:rPr>
            <w:rStyle w:val="Hyperlink"/>
            <w:color w:val="000000" w:themeColor="text1"/>
            <w:u w:val="none"/>
          </w:rPr>
          <w:t>https://www.mckinsey.com/~/media/mckinsey/industries/public%20and%20social%20sector/our%20insights/how%20the%20worlds%20best%20performing%20school%20systems%20come%20out%20on%20top/how_the_world_s_best-performing_school_systems_come_out_on_top.pdf</w:t>
        </w:r>
      </w:hyperlink>
      <w:r w:rsidRPr="002C7D64">
        <w:rPr>
          <w:color w:val="000000" w:themeColor="text1"/>
        </w:rPr>
        <w:t xml:space="preserve"> (Accessed: 28</w:t>
      </w:r>
      <w:r w:rsidRPr="002C7D64">
        <w:rPr>
          <w:color w:val="000000" w:themeColor="text1"/>
          <w:vertAlign w:val="superscript"/>
        </w:rPr>
        <w:t>th</w:t>
      </w:r>
      <w:r w:rsidRPr="002C7D64">
        <w:rPr>
          <w:color w:val="000000" w:themeColor="text1"/>
        </w:rPr>
        <w:t xml:space="preserve"> February 2024)</w:t>
      </w:r>
    </w:p>
    <w:p w:rsidR="002C7D64" w:rsidRPr="002C7D64" w:rsidRDefault="002C7D64" w:rsidP="000043B8">
      <w:pPr>
        <w:rPr>
          <w:color w:val="000000" w:themeColor="text1"/>
        </w:rPr>
      </w:pPr>
    </w:p>
    <w:p w:rsidR="002C7D64" w:rsidRDefault="002C7D64" w:rsidP="000043B8">
      <w:pPr>
        <w:rPr>
          <w:rStyle w:val="Hyperlink"/>
          <w:color w:val="000000" w:themeColor="text1"/>
          <w:u w:val="none"/>
        </w:rPr>
      </w:pPr>
      <w:r w:rsidRPr="002C7D64">
        <w:rPr>
          <w:color w:val="000000" w:themeColor="text1"/>
        </w:rPr>
        <w:t>Black, P. and William, D. (1998</w:t>
      </w:r>
      <w:r w:rsidRPr="002C7D64">
        <w:rPr>
          <w:i/>
          <w:iCs/>
          <w:color w:val="000000" w:themeColor="text1"/>
        </w:rPr>
        <w:t xml:space="preserve">) Inside the black box: Raising standards through classroom assessment. </w:t>
      </w:r>
      <w:r w:rsidRPr="002C7D64">
        <w:rPr>
          <w:color w:val="000000" w:themeColor="text1"/>
        </w:rPr>
        <w:t xml:space="preserve">Available at: </w:t>
      </w:r>
      <w:hyperlink r:id="rId5" w:history="1">
        <w:r w:rsidRPr="002C7D64">
          <w:rPr>
            <w:rStyle w:val="Hyperlink"/>
            <w:color w:val="000000" w:themeColor="text1"/>
            <w:u w:val="none"/>
          </w:rPr>
          <w:t>https://kappan</w:t>
        </w:r>
        <w:r w:rsidRPr="002C7D64">
          <w:rPr>
            <w:rStyle w:val="Hyperlink"/>
            <w:color w:val="000000" w:themeColor="text1"/>
            <w:u w:val="none"/>
          </w:rPr>
          <w:t>o</w:t>
        </w:r>
        <w:r w:rsidRPr="002C7D64">
          <w:rPr>
            <w:rStyle w:val="Hyperlink"/>
            <w:color w:val="000000" w:themeColor="text1"/>
            <w:u w:val="none"/>
          </w:rPr>
          <w:t>nline.org/inside-the-black-box-raising-standards-through-classroom-assessment/</w:t>
        </w:r>
      </w:hyperlink>
      <w:r w:rsidRPr="002C7D64">
        <w:rPr>
          <w:rStyle w:val="Hyperlink"/>
          <w:color w:val="000000" w:themeColor="text1"/>
          <w:u w:val="none"/>
        </w:rPr>
        <w:t xml:space="preserve"> (Accessed: 1</w:t>
      </w:r>
      <w:r w:rsidRPr="002C7D64">
        <w:rPr>
          <w:rStyle w:val="Hyperlink"/>
          <w:color w:val="000000" w:themeColor="text1"/>
          <w:u w:val="none"/>
          <w:vertAlign w:val="superscript"/>
        </w:rPr>
        <w:t>st</w:t>
      </w:r>
      <w:r w:rsidRPr="002C7D64">
        <w:rPr>
          <w:rStyle w:val="Hyperlink"/>
          <w:color w:val="000000" w:themeColor="text1"/>
          <w:u w:val="none"/>
        </w:rPr>
        <w:t xml:space="preserve"> March 2024)</w:t>
      </w:r>
    </w:p>
    <w:p w:rsidR="002C7D64" w:rsidRPr="002C7D64" w:rsidRDefault="002C7D64" w:rsidP="000043B8">
      <w:pPr>
        <w:rPr>
          <w:rStyle w:val="Hyperlink"/>
          <w:color w:val="000000" w:themeColor="text1"/>
          <w:u w:val="none"/>
        </w:rPr>
      </w:pPr>
    </w:p>
    <w:p w:rsidR="002C7D64" w:rsidRDefault="002C7D64" w:rsidP="000043B8">
      <w:pPr>
        <w:rPr>
          <w:color w:val="000000" w:themeColor="text1"/>
        </w:rPr>
      </w:pPr>
      <w:r w:rsidRPr="002C7D64">
        <w:rPr>
          <w:color w:val="000000" w:themeColor="text1"/>
        </w:rPr>
        <w:t>British Educational Research Association (2018)</w:t>
      </w:r>
      <w:r w:rsidRPr="002C7D64">
        <w:rPr>
          <w:i/>
          <w:iCs/>
          <w:color w:val="000000" w:themeColor="text1"/>
        </w:rPr>
        <w:t xml:space="preserve"> Ethical Guidelines for Educational Research </w:t>
      </w:r>
      <w:r w:rsidRPr="002C7D64">
        <w:rPr>
          <w:color w:val="000000" w:themeColor="text1"/>
        </w:rPr>
        <w:t>(4</w:t>
      </w:r>
      <w:r w:rsidRPr="002C7D64">
        <w:rPr>
          <w:color w:val="000000" w:themeColor="text1"/>
          <w:vertAlign w:val="superscript"/>
        </w:rPr>
        <w:t>th</w:t>
      </w:r>
      <w:r w:rsidRPr="002C7D64">
        <w:rPr>
          <w:color w:val="000000" w:themeColor="text1"/>
        </w:rPr>
        <w:t xml:space="preserve"> edition). London: BERA. Available at: </w:t>
      </w:r>
      <w:hyperlink r:id="rId6" w:history="1">
        <w:r w:rsidRPr="002C7D64">
          <w:rPr>
            <w:rStyle w:val="Hyperlink"/>
            <w:color w:val="000000" w:themeColor="text1"/>
            <w:u w:val="none"/>
          </w:rPr>
          <w:t>https://www.bera.ac.uk/publication/ethical-guidelines-for-educational-research-2018</w:t>
        </w:r>
      </w:hyperlink>
      <w:r w:rsidRPr="002C7D64">
        <w:rPr>
          <w:color w:val="000000" w:themeColor="text1"/>
        </w:rPr>
        <w:t xml:space="preserve"> (Accessed: 28</w:t>
      </w:r>
      <w:r w:rsidRPr="002C7D64">
        <w:rPr>
          <w:color w:val="000000" w:themeColor="text1"/>
          <w:vertAlign w:val="superscript"/>
        </w:rPr>
        <w:t>th</w:t>
      </w:r>
      <w:r w:rsidRPr="002C7D64">
        <w:rPr>
          <w:color w:val="000000" w:themeColor="text1"/>
        </w:rPr>
        <w:t xml:space="preserve"> February 2024) </w:t>
      </w:r>
    </w:p>
    <w:p w:rsidR="002C7D64" w:rsidRPr="002C7D64" w:rsidRDefault="002C7D64" w:rsidP="000043B8">
      <w:pPr>
        <w:rPr>
          <w:color w:val="000000" w:themeColor="text1"/>
        </w:rPr>
      </w:pPr>
    </w:p>
    <w:p w:rsidR="002C7D64" w:rsidRDefault="002C7D64" w:rsidP="000043B8">
      <w:pPr>
        <w:rPr>
          <w:color w:val="000000" w:themeColor="text1"/>
        </w:rPr>
      </w:pPr>
      <w:r w:rsidRPr="002C7D64">
        <w:rPr>
          <w:color w:val="000000" w:themeColor="text1"/>
        </w:rPr>
        <w:t xml:space="preserve">Dyson, A. and Kerr, K. (2016) </w:t>
      </w:r>
      <w:r w:rsidRPr="002C7D64">
        <w:rPr>
          <w:i/>
          <w:iCs/>
          <w:color w:val="000000" w:themeColor="text1"/>
        </w:rPr>
        <w:t>Increasing the use of school facilities. Part A: UK and international Evidence.</w:t>
      </w:r>
      <w:r w:rsidRPr="002C7D64">
        <w:rPr>
          <w:color w:val="000000" w:themeColor="text1"/>
        </w:rPr>
        <w:t xml:space="preserve"> Public policy institute for Wales. Available at: </w:t>
      </w:r>
      <w:hyperlink r:id="rId7" w:history="1">
        <w:r w:rsidRPr="002C7D64">
          <w:rPr>
            <w:rStyle w:val="Hyperlink"/>
            <w:color w:val="000000" w:themeColor="text1"/>
            <w:u w:val="none"/>
          </w:rPr>
          <w:t>https://www.wcpp.org.uk/wp-content/uploads/2019/06/Increasing-the-Use-of-School-Facilities-Report.pdf</w:t>
        </w:r>
      </w:hyperlink>
      <w:r w:rsidRPr="002C7D64">
        <w:rPr>
          <w:color w:val="000000" w:themeColor="text1"/>
        </w:rPr>
        <w:t xml:space="preserve"> (Accessed: 1</w:t>
      </w:r>
      <w:r w:rsidRPr="002C7D64">
        <w:rPr>
          <w:color w:val="000000" w:themeColor="text1"/>
          <w:vertAlign w:val="superscript"/>
        </w:rPr>
        <w:t>st</w:t>
      </w:r>
      <w:r w:rsidRPr="002C7D64">
        <w:rPr>
          <w:color w:val="000000" w:themeColor="text1"/>
        </w:rPr>
        <w:t xml:space="preserve"> March 2024)</w:t>
      </w:r>
    </w:p>
    <w:p w:rsidR="002C7D64" w:rsidRPr="002C7D64" w:rsidRDefault="002C7D64" w:rsidP="000043B8">
      <w:pPr>
        <w:rPr>
          <w:color w:val="000000" w:themeColor="text1"/>
        </w:rPr>
      </w:pPr>
    </w:p>
    <w:p w:rsidR="002C7D64" w:rsidRDefault="002C7D64" w:rsidP="000043B8">
      <w:pPr>
        <w:rPr>
          <w:color w:val="000000" w:themeColor="text1"/>
        </w:rPr>
      </w:pPr>
      <w:r w:rsidRPr="002C7D64">
        <w:rPr>
          <w:color w:val="000000" w:themeColor="text1"/>
        </w:rPr>
        <w:t xml:space="preserve">Estyn (2018) </w:t>
      </w:r>
      <w:r w:rsidRPr="002C7D64">
        <w:rPr>
          <w:i/>
          <w:iCs/>
          <w:color w:val="000000" w:themeColor="text1"/>
        </w:rPr>
        <w:t>Improving teaching</w:t>
      </w:r>
      <w:r w:rsidRPr="002C7D64">
        <w:rPr>
          <w:color w:val="000000" w:themeColor="text1"/>
        </w:rPr>
        <w:t xml:space="preserve">. Available at: </w:t>
      </w:r>
      <w:hyperlink r:id="rId8" w:history="1">
        <w:r w:rsidRPr="002C7D64">
          <w:rPr>
            <w:rStyle w:val="Hyperlink"/>
            <w:color w:val="000000" w:themeColor="text1"/>
            <w:u w:val="none"/>
          </w:rPr>
          <w:t>https://www.estyn.gov.wales/system/files/2020-07/Improving%2520teaching.pdf</w:t>
        </w:r>
      </w:hyperlink>
      <w:r w:rsidRPr="002C7D64">
        <w:rPr>
          <w:color w:val="000000" w:themeColor="text1"/>
        </w:rPr>
        <w:t xml:space="preserve"> (Accessed: 1</w:t>
      </w:r>
      <w:r w:rsidRPr="002C7D64">
        <w:rPr>
          <w:color w:val="000000" w:themeColor="text1"/>
          <w:vertAlign w:val="superscript"/>
        </w:rPr>
        <w:t>st</w:t>
      </w:r>
      <w:r w:rsidRPr="002C7D64">
        <w:rPr>
          <w:color w:val="000000" w:themeColor="text1"/>
        </w:rPr>
        <w:t xml:space="preserve"> March 2024)</w:t>
      </w:r>
    </w:p>
    <w:p w:rsidR="002C7D64" w:rsidRPr="002C7D64" w:rsidRDefault="002C7D64" w:rsidP="000043B8">
      <w:pPr>
        <w:rPr>
          <w:color w:val="000000" w:themeColor="text1"/>
        </w:rPr>
      </w:pPr>
    </w:p>
    <w:p w:rsidR="002C7D64" w:rsidRDefault="002C7D64" w:rsidP="000043B8">
      <w:pPr>
        <w:rPr>
          <w:color w:val="000000" w:themeColor="text1"/>
        </w:rPr>
      </w:pPr>
      <w:r w:rsidRPr="002C7D64">
        <w:rPr>
          <w:color w:val="000000" w:themeColor="text1"/>
        </w:rPr>
        <w:t xml:space="preserve">Estyn (2019) </w:t>
      </w:r>
      <w:r w:rsidRPr="002C7D64">
        <w:rPr>
          <w:i/>
          <w:iCs/>
          <w:color w:val="000000" w:themeColor="text1"/>
        </w:rPr>
        <w:t>A report on School X.</w:t>
      </w:r>
      <w:r w:rsidRPr="002C7D64">
        <w:rPr>
          <w:color w:val="000000" w:themeColor="text1"/>
        </w:rPr>
        <w:t xml:space="preserve"> Available at: </w:t>
      </w:r>
      <w:hyperlink r:id="rId9" w:history="1">
        <w:r w:rsidRPr="002C7D64">
          <w:rPr>
            <w:rStyle w:val="Hyperlink"/>
            <w:color w:val="000000" w:themeColor="text1"/>
            <w:u w:val="none"/>
          </w:rPr>
          <w:t>https://www.estyn.gov.wales/inspection</w:t>
        </w:r>
      </w:hyperlink>
      <w:r w:rsidRPr="002C7D64">
        <w:rPr>
          <w:color w:val="000000" w:themeColor="text1"/>
        </w:rPr>
        <w:t xml:space="preserve"> (Accessed: 1</w:t>
      </w:r>
      <w:r w:rsidRPr="002C7D64">
        <w:rPr>
          <w:color w:val="000000" w:themeColor="text1"/>
          <w:vertAlign w:val="superscript"/>
        </w:rPr>
        <w:t>st</w:t>
      </w:r>
      <w:r w:rsidRPr="002C7D64">
        <w:rPr>
          <w:color w:val="000000" w:themeColor="text1"/>
        </w:rPr>
        <w:t xml:space="preserve"> March 2024) </w:t>
      </w:r>
    </w:p>
    <w:p w:rsidR="002C7D64" w:rsidRPr="002C7D64" w:rsidRDefault="002C7D64" w:rsidP="000043B8">
      <w:pPr>
        <w:rPr>
          <w:color w:val="000000" w:themeColor="text1"/>
        </w:rPr>
      </w:pPr>
    </w:p>
    <w:p w:rsidR="002C7D64" w:rsidRDefault="002C7D64" w:rsidP="000043B8">
      <w:pPr>
        <w:rPr>
          <w:color w:val="000000" w:themeColor="text1"/>
        </w:rPr>
      </w:pPr>
      <w:r w:rsidRPr="002C7D64">
        <w:rPr>
          <w:color w:val="000000" w:themeColor="text1"/>
          <w:highlight w:val="black"/>
        </w:rPr>
        <w:t>Haverfordwest High</w:t>
      </w:r>
      <w:r w:rsidRPr="002C7D64">
        <w:rPr>
          <w:color w:val="000000" w:themeColor="text1"/>
        </w:rPr>
        <w:t xml:space="preserve"> VC School (2022) </w:t>
      </w:r>
      <w:r w:rsidRPr="002C7D64">
        <w:rPr>
          <w:i/>
          <w:iCs/>
          <w:color w:val="000000" w:themeColor="text1"/>
        </w:rPr>
        <w:t>SDP priorities.</w:t>
      </w:r>
      <w:r w:rsidRPr="002C7D64">
        <w:rPr>
          <w:color w:val="000000" w:themeColor="text1"/>
        </w:rPr>
        <w:t xml:space="preserve"> </w:t>
      </w:r>
    </w:p>
    <w:p w:rsidR="002C7D64" w:rsidRPr="002C7D64" w:rsidRDefault="002C7D64" w:rsidP="000043B8">
      <w:pPr>
        <w:rPr>
          <w:color w:val="000000" w:themeColor="text1"/>
        </w:rPr>
      </w:pPr>
    </w:p>
    <w:p w:rsidR="002C7D64" w:rsidRDefault="002C7D64" w:rsidP="000043B8">
      <w:pPr>
        <w:rPr>
          <w:color w:val="000000" w:themeColor="text1"/>
        </w:rPr>
      </w:pPr>
      <w:r w:rsidRPr="002C7D64">
        <w:rPr>
          <w:color w:val="000000" w:themeColor="text1"/>
        </w:rPr>
        <w:t xml:space="preserve">Hoy, W.K. and Miskel, C.G. (1996) </w:t>
      </w:r>
      <w:r w:rsidRPr="002C7D64">
        <w:rPr>
          <w:i/>
          <w:iCs/>
          <w:color w:val="000000" w:themeColor="text1"/>
        </w:rPr>
        <w:t>Educational administration. Theory, research and practice.</w:t>
      </w:r>
      <w:r w:rsidRPr="002C7D64">
        <w:rPr>
          <w:color w:val="000000" w:themeColor="text1"/>
        </w:rPr>
        <w:t xml:space="preserve"> (6</w:t>
      </w:r>
      <w:r w:rsidRPr="002C7D64">
        <w:rPr>
          <w:color w:val="000000" w:themeColor="text1"/>
          <w:vertAlign w:val="superscript"/>
        </w:rPr>
        <w:t>th</w:t>
      </w:r>
      <w:r w:rsidRPr="002C7D64">
        <w:rPr>
          <w:color w:val="000000" w:themeColor="text1"/>
        </w:rPr>
        <w:t xml:space="preserve"> edition) New York: McGraw-Hill Inc. Available at: </w:t>
      </w:r>
      <w:hyperlink r:id="rId10" w:history="1">
        <w:r w:rsidRPr="002C7D64">
          <w:rPr>
            <w:rStyle w:val="Hyperlink"/>
            <w:color w:val="000000" w:themeColor="text1"/>
            <w:u w:val="none"/>
          </w:rPr>
          <w:t>https://ap-pasca.unpak.ac.id/pdf/Bahan_Ajar/11_landasan_Wayne%20K.%20Hoy_%20Cecil%20G.%20Miskel%20-%20Educational%20Administration_%20Theory,%20Research,%20and%20Practice-McGraw-Hill%20Higher%20Education%20(2007).pdf</w:t>
        </w:r>
      </w:hyperlink>
      <w:r w:rsidRPr="002C7D64">
        <w:rPr>
          <w:color w:val="000000" w:themeColor="text1"/>
        </w:rPr>
        <w:t xml:space="preserve"> (Accessed: 28</w:t>
      </w:r>
      <w:r w:rsidRPr="002C7D64">
        <w:rPr>
          <w:color w:val="000000" w:themeColor="text1"/>
          <w:vertAlign w:val="superscript"/>
        </w:rPr>
        <w:t>th</w:t>
      </w:r>
      <w:r w:rsidRPr="002C7D64">
        <w:rPr>
          <w:color w:val="000000" w:themeColor="text1"/>
        </w:rPr>
        <w:t xml:space="preserve"> February 2024)</w:t>
      </w:r>
    </w:p>
    <w:p w:rsidR="002C7D64" w:rsidRPr="002C7D64" w:rsidRDefault="002C7D64" w:rsidP="000043B8">
      <w:pPr>
        <w:rPr>
          <w:color w:val="000000" w:themeColor="text1"/>
        </w:rPr>
      </w:pPr>
    </w:p>
    <w:p w:rsidR="002C7D64" w:rsidRDefault="002C7D64" w:rsidP="000043B8">
      <w:pPr>
        <w:rPr>
          <w:color w:val="000000" w:themeColor="text1"/>
        </w:rPr>
      </w:pPr>
      <w:r w:rsidRPr="002C7D64">
        <w:rPr>
          <w:color w:val="000000" w:themeColor="text1"/>
        </w:rPr>
        <w:t xml:space="preserve">Hughes, S. (2023) </w:t>
      </w:r>
      <w:r w:rsidRPr="002C7D64">
        <w:rPr>
          <w:i/>
          <w:iCs/>
          <w:color w:val="000000" w:themeColor="text1"/>
        </w:rPr>
        <w:t>Teaching Matters</w:t>
      </w:r>
      <w:r w:rsidRPr="002C7D64">
        <w:rPr>
          <w:color w:val="000000" w:themeColor="text1"/>
        </w:rPr>
        <w:t xml:space="preserve">. Sennedd research. Available at: </w:t>
      </w:r>
      <w:hyperlink r:id="rId11" w:history="1">
        <w:r w:rsidRPr="002C7D64">
          <w:rPr>
            <w:rStyle w:val="Hyperlink"/>
            <w:color w:val="000000" w:themeColor="text1"/>
            <w:u w:val="none"/>
          </w:rPr>
          <w:t>https://research.senedd.wa</w:t>
        </w:r>
        <w:r w:rsidRPr="002C7D64">
          <w:rPr>
            <w:rStyle w:val="Hyperlink"/>
            <w:color w:val="000000" w:themeColor="text1"/>
            <w:u w:val="none"/>
          </w:rPr>
          <w:t>l</w:t>
        </w:r>
        <w:r w:rsidRPr="002C7D64">
          <w:rPr>
            <w:rStyle w:val="Hyperlink"/>
            <w:color w:val="000000" w:themeColor="text1"/>
            <w:u w:val="none"/>
          </w:rPr>
          <w:t>es/research-articles/teaching-matters/#:~:text=On%2014%20September%202023%2C%20the,pr</w:t>
        </w:r>
        <w:r w:rsidRPr="002C7D64">
          <w:rPr>
            <w:rStyle w:val="Hyperlink"/>
            <w:color w:val="000000" w:themeColor="text1"/>
            <w:u w:val="none"/>
          </w:rPr>
          <w:t>o</w:t>
        </w:r>
        <w:r w:rsidRPr="002C7D64">
          <w:rPr>
            <w:rStyle w:val="Hyperlink"/>
            <w:color w:val="000000" w:themeColor="text1"/>
            <w:u w:val="none"/>
          </w:rPr>
          <w:t>fessional%20learning%20submitted%20for%20endorsement</w:t>
        </w:r>
      </w:hyperlink>
      <w:r w:rsidRPr="002C7D64">
        <w:rPr>
          <w:color w:val="000000" w:themeColor="text1"/>
        </w:rPr>
        <w:t xml:space="preserve"> (Accessed: 28</w:t>
      </w:r>
      <w:r w:rsidRPr="002C7D64">
        <w:rPr>
          <w:color w:val="000000" w:themeColor="text1"/>
          <w:vertAlign w:val="superscript"/>
        </w:rPr>
        <w:t>th</w:t>
      </w:r>
      <w:r w:rsidRPr="002C7D64">
        <w:rPr>
          <w:color w:val="000000" w:themeColor="text1"/>
        </w:rPr>
        <w:t xml:space="preserve"> February 2024)</w:t>
      </w:r>
    </w:p>
    <w:p w:rsidR="002C7D64" w:rsidRPr="002C7D64" w:rsidRDefault="002C7D64" w:rsidP="000043B8">
      <w:pPr>
        <w:rPr>
          <w:color w:val="000000" w:themeColor="text1"/>
        </w:rPr>
      </w:pPr>
    </w:p>
    <w:p w:rsidR="002C7D64" w:rsidRPr="002C7D64" w:rsidRDefault="002C7D64" w:rsidP="000043B8">
      <w:pPr>
        <w:rPr>
          <w:color w:val="000000" w:themeColor="text1"/>
        </w:rPr>
      </w:pPr>
      <w:r w:rsidRPr="002C7D64">
        <w:rPr>
          <w:color w:val="000000" w:themeColor="text1"/>
        </w:rPr>
        <w:t xml:space="preserve">MacGilchrist, B. and Mortimore, P. (1997) </w:t>
      </w:r>
      <w:r w:rsidRPr="002C7D64">
        <w:rPr>
          <w:i/>
          <w:iCs/>
          <w:color w:val="000000" w:themeColor="text1"/>
        </w:rPr>
        <w:t>The impact of school development plans in primary schools.</w:t>
      </w:r>
      <w:r w:rsidRPr="002C7D64">
        <w:rPr>
          <w:color w:val="000000" w:themeColor="text1"/>
        </w:rPr>
        <w:t xml:space="preserve"> Institute of Education, University of London. Available at: </w:t>
      </w:r>
      <w:hyperlink r:id="rId12" w:history="1">
        <w:r w:rsidRPr="002C7D64">
          <w:rPr>
            <w:rStyle w:val="Hyperlink"/>
            <w:color w:val="000000" w:themeColor="text1"/>
            <w:u w:val="none"/>
          </w:rPr>
          <w:t>https://files.eric.ed.gov/fulltext/ED389823.pdf</w:t>
        </w:r>
      </w:hyperlink>
      <w:r w:rsidRPr="002C7D64">
        <w:rPr>
          <w:color w:val="000000" w:themeColor="text1"/>
        </w:rPr>
        <w:t xml:space="preserve"> (Accessed: 28</w:t>
      </w:r>
      <w:r w:rsidRPr="002C7D64">
        <w:rPr>
          <w:color w:val="000000" w:themeColor="text1"/>
          <w:vertAlign w:val="superscript"/>
        </w:rPr>
        <w:t>th</w:t>
      </w:r>
      <w:r w:rsidRPr="002C7D64">
        <w:rPr>
          <w:color w:val="000000" w:themeColor="text1"/>
        </w:rPr>
        <w:t xml:space="preserve"> February 2024)</w:t>
      </w:r>
    </w:p>
    <w:p w:rsidR="002C7D64" w:rsidRDefault="002C7D64" w:rsidP="000043B8">
      <w:pPr>
        <w:rPr>
          <w:color w:val="000000" w:themeColor="text1"/>
        </w:rPr>
      </w:pPr>
      <w:r w:rsidRPr="002C7D64">
        <w:rPr>
          <w:color w:val="000000" w:themeColor="text1"/>
        </w:rPr>
        <w:lastRenderedPageBreak/>
        <w:t xml:space="preserve">Marianno, et al. (2023) </w:t>
      </w:r>
      <w:r w:rsidRPr="002C7D64">
        <w:rPr>
          <w:i/>
          <w:iCs/>
          <w:color w:val="000000" w:themeColor="text1"/>
        </w:rPr>
        <w:t>School Improvement for all?: Critically examining school improvement plan templates for equity.</w:t>
      </w:r>
      <w:r w:rsidRPr="002C7D64">
        <w:rPr>
          <w:color w:val="000000" w:themeColor="text1"/>
        </w:rPr>
        <w:t xml:space="preserve"> Leadership and Policy in Schools. Available at: </w:t>
      </w:r>
      <w:hyperlink r:id="rId13" w:history="1">
        <w:r w:rsidRPr="002C7D64">
          <w:rPr>
            <w:rStyle w:val="Hyperlink"/>
            <w:color w:val="000000" w:themeColor="text1"/>
            <w:u w:val="none"/>
          </w:rPr>
          <w:t>https://www-tandfonline-com.ezproxy.uwtsd.ac.uk/doi/epdf/10.1080/15700763.2023.2232005?needAccess=true</w:t>
        </w:r>
      </w:hyperlink>
      <w:r w:rsidRPr="002C7D64">
        <w:rPr>
          <w:color w:val="000000" w:themeColor="text1"/>
        </w:rPr>
        <w:t xml:space="preserve"> (Accessed: 1</w:t>
      </w:r>
      <w:r w:rsidRPr="002C7D64">
        <w:rPr>
          <w:color w:val="000000" w:themeColor="text1"/>
          <w:vertAlign w:val="superscript"/>
        </w:rPr>
        <w:t>st</w:t>
      </w:r>
      <w:r w:rsidRPr="002C7D64">
        <w:rPr>
          <w:color w:val="000000" w:themeColor="text1"/>
        </w:rPr>
        <w:t xml:space="preserve"> March 2024)</w:t>
      </w:r>
    </w:p>
    <w:p w:rsidR="002C7D64" w:rsidRPr="002C7D64" w:rsidRDefault="002C7D64" w:rsidP="000043B8">
      <w:pPr>
        <w:rPr>
          <w:color w:val="000000" w:themeColor="text1"/>
        </w:rPr>
      </w:pPr>
    </w:p>
    <w:p w:rsidR="002C7D64" w:rsidRDefault="002C7D64" w:rsidP="000043B8">
      <w:pPr>
        <w:rPr>
          <w:color w:val="000000" w:themeColor="text1"/>
        </w:rPr>
      </w:pPr>
      <w:r w:rsidRPr="002C7D64">
        <w:rPr>
          <w:color w:val="000000" w:themeColor="text1"/>
        </w:rPr>
        <w:t>Meyers, C. and VanGronigen, B.A. (2019</w:t>
      </w:r>
      <w:r w:rsidRPr="002C7D64">
        <w:rPr>
          <w:i/>
          <w:iCs/>
          <w:color w:val="000000" w:themeColor="text1"/>
        </w:rPr>
        <w:t>) A lack of authentic school improvement plan development: evidence of principal satisfying behaviour.</w:t>
      </w:r>
      <w:r w:rsidRPr="002C7D64">
        <w:rPr>
          <w:color w:val="000000" w:themeColor="text1"/>
        </w:rPr>
        <w:t xml:space="preserve"> Journal of educational administration, 57(3). Available at: </w:t>
      </w:r>
      <w:hyperlink r:id="rId14" w:history="1">
        <w:r w:rsidRPr="002C7D64">
          <w:rPr>
            <w:rStyle w:val="Hyperlink"/>
            <w:color w:val="000000" w:themeColor="text1"/>
            <w:u w:val="none"/>
          </w:rPr>
          <w:t>file:///Users/eleanorhodgson/Downloads/2019_JEA_Alackofauthenticschoolimprovementplandevelopment.pdf</w:t>
        </w:r>
      </w:hyperlink>
      <w:r w:rsidRPr="002C7D64">
        <w:rPr>
          <w:color w:val="000000" w:themeColor="text1"/>
        </w:rPr>
        <w:t xml:space="preserve"> (Accessed: 3</w:t>
      </w:r>
      <w:r w:rsidRPr="002C7D64">
        <w:rPr>
          <w:color w:val="000000" w:themeColor="text1"/>
          <w:vertAlign w:val="superscript"/>
        </w:rPr>
        <w:t>rd</w:t>
      </w:r>
      <w:r w:rsidRPr="002C7D64">
        <w:rPr>
          <w:color w:val="000000" w:themeColor="text1"/>
        </w:rPr>
        <w:t xml:space="preserve"> March 2024)</w:t>
      </w:r>
    </w:p>
    <w:p w:rsidR="002C7D64" w:rsidRPr="002C7D64" w:rsidRDefault="002C7D64" w:rsidP="000043B8">
      <w:pPr>
        <w:rPr>
          <w:color w:val="000000" w:themeColor="text1"/>
        </w:rPr>
      </w:pPr>
    </w:p>
    <w:p w:rsidR="002C7D64" w:rsidRDefault="002C7D64" w:rsidP="000043B8">
      <w:pPr>
        <w:rPr>
          <w:color w:val="000000" w:themeColor="text1"/>
        </w:rPr>
      </w:pPr>
      <w:r w:rsidRPr="002C7D64">
        <w:rPr>
          <w:color w:val="000000" w:themeColor="text1"/>
        </w:rPr>
        <w:t>Mintrop, H.R. and Maclellan, A.M. (2002</w:t>
      </w:r>
      <w:r w:rsidRPr="002C7D64">
        <w:rPr>
          <w:i/>
          <w:iCs/>
          <w:color w:val="000000" w:themeColor="text1"/>
        </w:rPr>
        <w:t>) School improvement plans in elementary and middle schools on probation.</w:t>
      </w:r>
      <w:r w:rsidRPr="002C7D64">
        <w:rPr>
          <w:color w:val="000000" w:themeColor="text1"/>
        </w:rPr>
        <w:t xml:space="preserve"> Elementary school journal, 102(4), pp.275-300. Available at: </w:t>
      </w:r>
      <w:hyperlink r:id="rId15" w:history="1">
        <w:r w:rsidRPr="002C7D64">
          <w:rPr>
            <w:rStyle w:val="Hyperlink"/>
            <w:color w:val="000000" w:themeColor="text1"/>
            <w:u w:val="none"/>
          </w:rPr>
          <w:t>https://www.researchgate.net/publication/249134719_School_Improvement_Plans_in_Elementary_and_Middle_Schools_on_Probation</w:t>
        </w:r>
      </w:hyperlink>
      <w:r w:rsidRPr="002C7D64">
        <w:rPr>
          <w:color w:val="000000" w:themeColor="text1"/>
        </w:rPr>
        <w:t xml:space="preserve"> (Accessed: 1</w:t>
      </w:r>
      <w:r w:rsidRPr="002C7D64">
        <w:rPr>
          <w:color w:val="000000" w:themeColor="text1"/>
          <w:vertAlign w:val="superscript"/>
        </w:rPr>
        <w:t>st</w:t>
      </w:r>
      <w:r w:rsidRPr="002C7D64">
        <w:rPr>
          <w:color w:val="000000" w:themeColor="text1"/>
        </w:rPr>
        <w:t xml:space="preserve"> March 2024)</w:t>
      </w:r>
    </w:p>
    <w:p w:rsidR="002C7D64" w:rsidRPr="002C7D64" w:rsidRDefault="002C7D64" w:rsidP="000043B8">
      <w:pPr>
        <w:rPr>
          <w:color w:val="000000" w:themeColor="text1"/>
        </w:rPr>
      </w:pPr>
    </w:p>
    <w:p w:rsidR="002C7D64" w:rsidRDefault="002C7D64" w:rsidP="000043B8">
      <w:pPr>
        <w:rPr>
          <w:color w:val="000000" w:themeColor="text1"/>
        </w:rPr>
      </w:pPr>
      <w:r w:rsidRPr="002C7D64">
        <w:rPr>
          <w:color w:val="000000" w:themeColor="text1"/>
        </w:rPr>
        <w:t xml:space="preserve">Morris, M. (No date) </w:t>
      </w:r>
      <w:r w:rsidRPr="002C7D64">
        <w:rPr>
          <w:i/>
          <w:iCs/>
          <w:color w:val="000000" w:themeColor="text1"/>
        </w:rPr>
        <w:t>Supporting the target setting process.</w:t>
      </w:r>
      <w:r w:rsidRPr="002C7D64">
        <w:rPr>
          <w:color w:val="000000" w:themeColor="text1"/>
        </w:rPr>
        <w:t xml:space="preserve"> Department for Education and Employment. Available at: </w:t>
      </w:r>
      <w:hyperlink r:id="rId16" w:history="1">
        <w:r w:rsidRPr="002C7D64">
          <w:rPr>
            <w:rStyle w:val="Hyperlink"/>
            <w:color w:val="000000" w:themeColor="text1"/>
            <w:u w:val="none"/>
          </w:rPr>
          <w:t>https://dera.ioe.ac.uk/id/eprint/15179/7/Supporting%20the%20target%20setting%20process%20(SEN)_Redacted.pdf</w:t>
        </w:r>
      </w:hyperlink>
      <w:r w:rsidRPr="002C7D64">
        <w:rPr>
          <w:color w:val="000000" w:themeColor="text1"/>
        </w:rPr>
        <w:t xml:space="preserve"> (Accessed: 1</w:t>
      </w:r>
      <w:r w:rsidRPr="002C7D64">
        <w:rPr>
          <w:color w:val="000000" w:themeColor="text1"/>
          <w:vertAlign w:val="superscript"/>
        </w:rPr>
        <w:t>st</w:t>
      </w:r>
      <w:r w:rsidRPr="002C7D64">
        <w:rPr>
          <w:color w:val="000000" w:themeColor="text1"/>
        </w:rPr>
        <w:t xml:space="preserve"> March 2024)</w:t>
      </w:r>
    </w:p>
    <w:p w:rsidR="002C7D64" w:rsidRPr="002C7D64" w:rsidRDefault="002C7D64" w:rsidP="000043B8">
      <w:pPr>
        <w:rPr>
          <w:color w:val="000000" w:themeColor="text1"/>
        </w:rPr>
      </w:pPr>
    </w:p>
    <w:p w:rsidR="002C7D64" w:rsidRDefault="002C7D64" w:rsidP="000043B8">
      <w:pPr>
        <w:rPr>
          <w:color w:val="000000" w:themeColor="text1"/>
        </w:rPr>
      </w:pPr>
      <w:r w:rsidRPr="002C7D64">
        <w:rPr>
          <w:color w:val="000000" w:themeColor="text1"/>
        </w:rPr>
        <w:t xml:space="preserve">Ozmantar, Z.K. (2011) </w:t>
      </w:r>
      <w:r w:rsidRPr="002C7D64">
        <w:rPr>
          <w:i/>
          <w:iCs/>
          <w:color w:val="000000" w:themeColor="text1"/>
        </w:rPr>
        <w:t>The process of effective strategic plan development for schools: An action research.</w:t>
      </w:r>
      <w:r w:rsidRPr="002C7D64">
        <w:rPr>
          <w:color w:val="000000" w:themeColor="text1"/>
        </w:rPr>
        <w:t xml:space="preserve"> Gaziantep University, 10(4), pg.1389-1421. Available at: </w:t>
      </w:r>
      <w:hyperlink r:id="rId17" w:history="1">
        <w:r w:rsidRPr="002C7D64">
          <w:rPr>
            <w:rStyle w:val="Hyperlink"/>
            <w:color w:val="000000" w:themeColor="text1"/>
            <w:u w:val="none"/>
          </w:rPr>
          <w:t>https://dergipark.org.tr/tr/download/article-file/223370</w:t>
        </w:r>
      </w:hyperlink>
      <w:r w:rsidRPr="002C7D64">
        <w:rPr>
          <w:color w:val="000000" w:themeColor="text1"/>
        </w:rPr>
        <w:t xml:space="preserve"> (Accessed: 1st March 2024)</w:t>
      </w:r>
    </w:p>
    <w:p w:rsidR="002C7D64" w:rsidRPr="002C7D64" w:rsidRDefault="002C7D64" w:rsidP="000043B8">
      <w:pPr>
        <w:rPr>
          <w:color w:val="000000" w:themeColor="text1"/>
        </w:rPr>
      </w:pPr>
    </w:p>
    <w:p w:rsidR="002C7D64" w:rsidRDefault="002C7D64" w:rsidP="000043B8">
      <w:pPr>
        <w:rPr>
          <w:color w:val="000000" w:themeColor="text1"/>
        </w:rPr>
      </w:pPr>
      <w:r w:rsidRPr="002C7D64">
        <w:rPr>
          <w:color w:val="000000" w:themeColor="text1"/>
        </w:rPr>
        <w:t xml:space="preserve">Sanders, W.L. and Rivers, J.C. (1996) </w:t>
      </w:r>
      <w:r w:rsidRPr="002C7D64">
        <w:rPr>
          <w:i/>
          <w:iCs/>
          <w:color w:val="000000" w:themeColor="text1"/>
        </w:rPr>
        <w:t>Cumulative and Residual Effects of Teachers on Future Student Academic Achievement.</w:t>
      </w:r>
      <w:r w:rsidRPr="002C7D64">
        <w:rPr>
          <w:color w:val="000000" w:themeColor="text1"/>
        </w:rPr>
        <w:t xml:space="preserve"> University of Tennessee. Available at: </w:t>
      </w:r>
      <w:hyperlink r:id="rId18" w:history="1">
        <w:r w:rsidRPr="002C7D64">
          <w:rPr>
            <w:rStyle w:val="Hyperlink"/>
            <w:color w:val="000000" w:themeColor="text1"/>
            <w:u w:val="none"/>
          </w:rPr>
          <w:t>https://www.beteronderwij</w:t>
        </w:r>
        <w:r w:rsidRPr="002C7D64">
          <w:rPr>
            <w:rStyle w:val="Hyperlink"/>
            <w:color w:val="000000" w:themeColor="text1"/>
            <w:u w:val="none"/>
          </w:rPr>
          <w:t>s</w:t>
        </w:r>
        <w:r w:rsidRPr="002C7D64">
          <w:rPr>
            <w:rStyle w:val="Hyperlink"/>
            <w:color w:val="000000" w:themeColor="text1"/>
            <w:u w:val="none"/>
          </w:rPr>
          <w:t>nederland.nl/files/cumulative%20and%20residual%20effects%20of%20teachers.pdf</w:t>
        </w:r>
      </w:hyperlink>
      <w:r w:rsidRPr="002C7D64">
        <w:rPr>
          <w:color w:val="000000" w:themeColor="text1"/>
        </w:rPr>
        <w:t xml:space="preserve"> (Accessed: 4</w:t>
      </w:r>
      <w:r w:rsidRPr="002C7D64">
        <w:rPr>
          <w:color w:val="000000" w:themeColor="text1"/>
          <w:vertAlign w:val="superscript"/>
        </w:rPr>
        <w:t>th</w:t>
      </w:r>
      <w:r w:rsidRPr="002C7D64">
        <w:rPr>
          <w:color w:val="000000" w:themeColor="text1"/>
        </w:rPr>
        <w:t xml:space="preserve"> March 2024)</w:t>
      </w:r>
    </w:p>
    <w:p w:rsidR="002C7D64" w:rsidRPr="002C7D64" w:rsidRDefault="002C7D64" w:rsidP="000043B8">
      <w:pPr>
        <w:rPr>
          <w:color w:val="000000" w:themeColor="text1"/>
        </w:rPr>
      </w:pPr>
    </w:p>
    <w:p w:rsidR="002C7D64" w:rsidRDefault="002C7D64" w:rsidP="000043B8">
      <w:pPr>
        <w:rPr>
          <w:color w:val="000000" w:themeColor="text1"/>
        </w:rPr>
      </w:pPr>
      <w:r w:rsidRPr="002C7D64">
        <w:rPr>
          <w:color w:val="000000" w:themeColor="text1"/>
        </w:rPr>
        <w:t>Welsh Government (2014</w:t>
      </w:r>
      <w:r w:rsidRPr="002C7D64">
        <w:rPr>
          <w:i/>
          <w:iCs/>
          <w:color w:val="000000" w:themeColor="text1"/>
        </w:rPr>
        <w:t xml:space="preserve">) School Development Plans. </w:t>
      </w:r>
      <w:r w:rsidRPr="002C7D64">
        <w:rPr>
          <w:color w:val="000000" w:themeColor="text1"/>
        </w:rPr>
        <w:t xml:space="preserve">Available at: </w:t>
      </w:r>
      <w:hyperlink r:id="rId19" w:history="1">
        <w:r w:rsidRPr="002C7D64">
          <w:rPr>
            <w:rStyle w:val="Hyperlink"/>
            <w:color w:val="000000" w:themeColor="text1"/>
            <w:u w:val="none"/>
          </w:rPr>
          <w:t>https://www.gov.wales/sites/default/files/publications/2018-03/school-development-plans.pdf</w:t>
        </w:r>
      </w:hyperlink>
      <w:r w:rsidRPr="002C7D64">
        <w:rPr>
          <w:color w:val="000000" w:themeColor="text1"/>
        </w:rPr>
        <w:t xml:space="preserve"> (Accessed: 28</w:t>
      </w:r>
      <w:r w:rsidRPr="002C7D64">
        <w:rPr>
          <w:color w:val="000000" w:themeColor="text1"/>
          <w:vertAlign w:val="superscript"/>
        </w:rPr>
        <w:t>th</w:t>
      </w:r>
      <w:r w:rsidRPr="002C7D64">
        <w:rPr>
          <w:color w:val="000000" w:themeColor="text1"/>
        </w:rPr>
        <w:t xml:space="preserve"> February 2024)</w:t>
      </w:r>
    </w:p>
    <w:p w:rsidR="002C7D64" w:rsidRPr="002C7D64" w:rsidRDefault="002C7D64" w:rsidP="000043B8">
      <w:pPr>
        <w:rPr>
          <w:color w:val="000000" w:themeColor="text1"/>
        </w:rPr>
      </w:pPr>
    </w:p>
    <w:p w:rsidR="002C7D64" w:rsidRDefault="002C7D64" w:rsidP="000043B8">
      <w:pPr>
        <w:rPr>
          <w:color w:val="000000" w:themeColor="text1"/>
        </w:rPr>
      </w:pPr>
      <w:r w:rsidRPr="002C7D64">
        <w:rPr>
          <w:color w:val="000000" w:themeColor="text1"/>
        </w:rPr>
        <w:t xml:space="preserve">Welsh Government (2022) </w:t>
      </w:r>
      <w:r w:rsidRPr="002C7D64">
        <w:rPr>
          <w:i/>
          <w:iCs/>
          <w:color w:val="000000" w:themeColor="text1"/>
        </w:rPr>
        <w:t>School improvement guidance: framework for evaluation, improvement and accountability.</w:t>
      </w:r>
      <w:r w:rsidRPr="002C7D64">
        <w:rPr>
          <w:color w:val="000000" w:themeColor="text1"/>
        </w:rPr>
        <w:t xml:space="preserve"> Available at: </w:t>
      </w:r>
      <w:hyperlink r:id="rId20" w:history="1">
        <w:r w:rsidRPr="002C7D64">
          <w:rPr>
            <w:rStyle w:val="Hyperlink"/>
            <w:color w:val="000000" w:themeColor="text1"/>
            <w:u w:val="none"/>
          </w:rPr>
          <w:t>https://hwb.gov.wales/evaluation-improvement-and-accountability/school-improvement-guidance-framework-for-evaluation-improvement-and-accountability</w:t>
        </w:r>
      </w:hyperlink>
      <w:r w:rsidRPr="002C7D64">
        <w:rPr>
          <w:color w:val="000000" w:themeColor="text1"/>
        </w:rPr>
        <w:t xml:space="preserve"> (Accessed: 28</w:t>
      </w:r>
      <w:r w:rsidRPr="002C7D64">
        <w:rPr>
          <w:color w:val="000000" w:themeColor="text1"/>
          <w:vertAlign w:val="superscript"/>
        </w:rPr>
        <w:t>th</w:t>
      </w:r>
      <w:r w:rsidRPr="002C7D64">
        <w:rPr>
          <w:color w:val="000000" w:themeColor="text1"/>
        </w:rPr>
        <w:t xml:space="preserve"> February 2024)</w:t>
      </w:r>
    </w:p>
    <w:p w:rsidR="002C7D64" w:rsidRPr="002C7D64" w:rsidRDefault="002C7D64" w:rsidP="000043B8">
      <w:pPr>
        <w:rPr>
          <w:color w:val="000000" w:themeColor="text1"/>
        </w:rPr>
      </w:pPr>
    </w:p>
    <w:p w:rsidR="002C7D64" w:rsidRDefault="002C7D64" w:rsidP="000043B8">
      <w:pPr>
        <w:rPr>
          <w:color w:val="000000" w:themeColor="text1"/>
        </w:rPr>
      </w:pPr>
      <w:r w:rsidRPr="002C7D64">
        <w:rPr>
          <w:color w:val="000000" w:themeColor="text1"/>
        </w:rPr>
        <w:t xml:space="preserve">Welsh Government (2023) </w:t>
      </w:r>
      <w:r w:rsidRPr="002C7D64">
        <w:rPr>
          <w:i/>
          <w:iCs/>
          <w:color w:val="000000" w:themeColor="text1"/>
        </w:rPr>
        <w:t>Our national mission: high standards and aspirations for all.</w:t>
      </w:r>
      <w:r w:rsidRPr="002C7D64">
        <w:rPr>
          <w:color w:val="000000" w:themeColor="text1"/>
        </w:rPr>
        <w:t xml:space="preserve"> Available at: </w:t>
      </w:r>
      <w:hyperlink r:id="rId21" w:history="1">
        <w:r w:rsidRPr="002C7D64">
          <w:rPr>
            <w:rStyle w:val="Hyperlink"/>
            <w:color w:val="000000" w:themeColor="text1"/>
            <w:u w:val="none"/>
          </w:rPr>
          <w:t>https://www.gov.wales/sites/default/files/publications/2023-03/our-national-mission-high-standards-and-aspirations-for-all_0.pdf</w:t>
        </w:r>
      </w:hyperlink>
      <w:r w:rsidRPr="002C7D64">
        <w:rPr>
          <w:color w:val="000000" w:themeColor="text1"/>
        </w:rPr>
        <w:t xml:space="preserve"> (Accessed: 28</w:t>
      </w:r>
      <w:r w:rsidRPr="002C7D64">
        <w:rPr>
          <w:color w:val="000000" w:themeColor="text1"/>
          <w:vertAlign w:val="superscript"/>
        </w:rPr>
        <w:t>th</w:t>
      </w:r>
      <w:r w:rsidRPr="002C7D64">
        <w:rPr>
          <w:color w:val="000000" w:themeColor="text1"/>
        </w:rPr>
        <w:t xml:space="preserve"> February)</w:t>
      </w:r>
    </w:p>
    <w:p w:rsidR="002C7D64" w:rsidRPr="002C7D64" w:rsidRDefault="002C7D64" w:rsidP="000043B8">
      <w:pPr>
        <w:rPr>
          <w:color w:val="000000" w:themeColor="text1"/>
        </w:rPr>
      </w:pPr>
    </w:p>
    <w:p w:rsidR="002C7D64" w:rsidRPr="002C7D64" w:rsidRDefault="002C7D64" w:rsidP="000043B8">
      <w:pPr>
        <w:rPr>
          <w:color w:val="000000" w:themeColor="text1"/>
        </w:rPr>
      </w:pPr>
      <w:r w:rsidRPr="002C7D64">
        <w:rPr>
          <w:color w:val="000000" w:themeColor="text1"/>
        </w:rPr>
        <w:t xml:space="preserve">Welsh Government (2023) </w:t>
      </w:r>
      <w:r w:rsidRPr="002C7D64">
        <w:rPr>
          <w:i/>
          <w:iCs/>
          <w:color w:val="000000" w:themeColor="text1"/>
        </w:rPr>
        <w:t>Written statement: New arrangements to ensure high quality professional learning for all education practitioners in wales.</w:t>
      </w:r>
      <w:r w:rsidRPr="002C7D64">
        <w:rPr>
          <w:color w:val="000000" w:themeColor="text1"/>
        </w:rPr>
        <w:t xml:space="preserve"> Available at: </w:t>
      </w:r>
      <w:hyperlink r:id="rId22" w:history="1">
        <w:r w:rsidRPr="002C7D64">
          <w:rPr>
            <w:rStyle w:val="Hyperlink"/>
            <w:color w:val="000000" w:themeColor="text1"/>
            <w:u w:val="none"/>
          </w:rPr>
          <w:t>https://www.gov.wales/written-statement-new-arrangements-ensure-high-quality-professional-learning-all-education</w:t>
        </w:r>
      </w:hyperlink>
      <w:r w:rsidRPr="002C7D64">
        <w:rPr>
          <w:color w:val="000000" w:themeColor="text1"/>
        </w:rPr>
        <w:t xml:space="preserve"> (Accessed: 28</w:t>
      </w:r>
      <w:r w:rsidRPr="002C7D64">
        <w:rPr>
          <w:color w:val="000000" w:themeColor="text1"/>
          <w:vertAlign w:val="superscript"/>
        </w:rPr>
        <w:t>th</w:t>
      </w:r>
      <w:r w:rsidRPr="002C7D64">
        <w:rPr>
          <w:color w:val="000000" w:themeColor="text1"/>
        </w:rPr>
        <w:t xml:space="preserve"> February 2024)</w:t>
      </w:r>
    </w:p>
    <w:sectPr w:rsidR="002C7D64" w:rsidRPr="002C7D64" w:rsidSect="00132D1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ED9"/>
    <w:rsid w:val="000043B8"/>
    <w:rsid w:val="00094D69"/>
    <w:rsid w:val="000B5952"/>
    <w:rsid w:val="00132D17"/>
    <w:rsid w:val="001F44BB"/>
    <w:rsid w:val="00215ED9"/>
    <w:rsid w:val="00231399"/>
    <w:rsid w:val="00241AE4"/>
    <w:rsid w:val="00295D07"/>
    <w:rsid w:val="002B5CE3"/>
    <w:rsid w:val="002C7D64"/>
    <w:rsid w:val="002D0DED"/>
    <w:rsid w:val="00303BDE"/>
    <w:rsid w:val="00330969"/>
    <w:rsid w:val="00342D69"/>
    <w:rsid w:val="004374B4"/>
    <w:rsid w:val="00495D4B"/>
    <w:rsid w:val="004B7443"/>
    <w:rsid w:val="004C0132"/>
    <w:rsid w:val="004D54C9"/>
    <w:rsid w:val="004F4A76"/>
    <w:rsid w:val="00501E7E"/>
    <w:rsid w:val="00551690"/>
    <w:rsid w:val="00571403"/>
    <w:rsid w:val="005948DE"/>
    <w:rsid w:val="005C1CCE"/>
    <w:rsid w:val="006728DD"/>
    <w:rsid w:val="006D6BBE"/>
    <w:rsid w:val="00745F1A"/>
    <w:rsid w:val="007F7A2C"/>
    <w:rsid w:val="008075CB"/>
    <w:rsid w:val="008729AE"/>
    <w:rsid w:val="008A0786"/>
    <w:rsid w:val="00985816"/>
    <w:rsid w:val="009943D4"/>
    <w:rsid w:val="0099478C"/>
    <w:rsid w:val="009C1490"/>
    <w:rsid w:val="009C17FE"/>
    <w:rsid w:val="00A33E35"/>
    <w:rsid w:val="00A502F4"/>
    <w:rsid w:val="00A517F8"/>
    <w:rsid w:val="00B024B9"/>
    <w:rsid w:val="00BD0589"/>
    <w:rsid w:val="00BE5931"/>
    <w:rsid w:val="00CF278A"/>
    <w:rsid w:val="00D03459"/>
    <w:rsid w:val="00D40F7F"/>
    <w:rsid w:val="00D840F3"/>
    <w:rsid w:val="00DD2658"/>
    <w:rsid w:val="00DF4B3A"/>
    <w:rsid w:val="00E07AD6"/>
    <w:rsid w:val="00EA634F"/>
    <w:rsid w:val="00EC4F6D"/>
    <w:rsid w:val="00F54626"/>
    <w:rsid w:val="00FB10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519B0E"/>
  <w15:chartTrackingRefBased/>
  <w15:docId w15:val="{2A684D58-F85B-6F44-86B6-A9A0F28FB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5E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43B8"/>
    <w:rPr>
      <w:color w:val="0563C1" w:themeColor="hyperlink"/>
      <w:u w:val="single"/>
    </w:rPr>
  </w:style>
  <w:style w:type="character" w:styleId="UnresolvedMention">
    <w:name w:val="Unresolved Mention"/>
    <w:basedOn w:val="DefaultParagraphFont"/>
    <w:uiPriority w:val="99"/>
    <w:semiHidden/>
    <w:unhideWhenUsed/>
    <w:rsid w:val="00745F1A"/>
    <w:rPr>
      <w:color w:val="605E5C"/>
      <w:shd w:val="clear" w:color="auto" w:fill="E1DFDD"/>
    </w:rPr>
  </w:style>
  <w:style w:type="character" w:styleId="FollowedHyperlink">
    <w:name w:val="FollowedHyperlink"/>
    <w:basedOn w:val="DefaultParagraphFont"/>
    <w:uiPriority w:val="99"/>
    <w:semiHidden/>
    <w:unhideWhenUsed/>
    <w:rsid w:val="00295D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2020-07/Improving%2520teaching.pdf" TargetMode="External"/><Relationship Id="rId13" Type="http://schemas.openxmlformats.org/officeDocument/2006/relationships/hyperlink" Target="https://www-tandfonline-com.ezproxy.uwtsd.ac.uk/doi/epdf/10.1080/15700763.2023.2232005?needAccess=true" TargetMode="External"/><Relationship Id="rId18" Type="http://schemas.openxmlformats.org/officeDocument/2006/relationships/hyperlink" Target="https://www.beteronderwijsnederland.nl/files/cumulative%20and%20residual%20effects%20of%20teachers.pdf" TargetMode="External"/><Relationship Id="rId3" Type="http://schemas.openxmlformats.org/officeDocument/2006/relationships/webSettings" Target="webSettings.xml"/><Relationship Id="rId21" Type="http://schemas.openxmlformats.org/officeDocument/2006/relationships/hyperlink" Target="https://www.gov.wales/sites/default/files/publications/2023-03/our-national-mission-high-standards-and-aspirations-for-all_0.pdf" TargetMode="External"/><Relationship Id="rId7" Type="http://schemas.openxmlformats.org/officeDocument/2006/relationships/hyperlink" Target="https://www.wcpp.org.uk/wp-content/uploads/2019/06/Increasing-the-Use-of-School-Facilities-Report.pdf" TargetMode="External"/><Relationship Id="rId12" Type="http://schemas.openxmlformats.org/officeDocument/2006/relationships/hyperlink" Target="https://files.eric.ed.gov/fulltext/ED389823.pdf" TargetMode="External"/><Relationship Id="rId17" Type="http://schemas.openxmlformats.org/officeDocument/2006/relationships/hyperlink" Target="https://dergipark.org.tr/tr/download/article-file/223370" TargetMode="External"/><Relationship Id="rId2" Type="http://schemas.openxmlformats.org/officeDocument/2006/relationships/settings" Target="settings.xml"/><Relationship Id="rId16" Type="http://schemas.openxmlformats.org/officeDocument/2006/relationships/hyperlink" Target="https://dera.ioe.ac.uk/id/eprint/15179/7/Supporting%20the%20target%20setting%20process%20(SEN)_Redacted.pdf" TargetMode="External"/><Relationship Id="rId20" Type="http://schemas.openxmlformats.org/officeDocument/2006/relationships/hyperlink" Target="https://hwb.gov.wales/evaluation-improvement-and-accountability/school-improvement-guidance-framework-for-evaluation-improvement-and-accountability" TargetMode="External"/><Relationship Id="rId1" Type="http://schemas.openxmlformats.org/officeDocument/2006/relationships/styles" Target="styles.xml"/><Relationship Id="rId6" Type="http://schemas.openxmlformats.org/officeDocument/2006/relationships/hyperlink" Target="https://www.bera.ac.uk/publication/ethical-guidelines-for-educational-research-2018" TargetMode="External"/><Relationship Id="rId11" Type="http://schemas.openxmlformats.org/officeDocument/2006/relationships/hyperlink" Target="https://research.senedd.wales/research-articles/teaching-matters/#:~:text=On%2014%20September%202023%2C%20the,professional%20learning%20submitted%20for%20endorsement" TargetMode="External"/><Relationship Id="rId24" Type="http://schemas.openxmlformats.org/officeDocument/2006/relationships/theme" Target="theme/theme1.xml"/><Relationship Id="rId5" Type="http://schemas.openxmlformats.org/officeDocument/2006/relationships/hyperlink" Target="https://kappanonline.org/inside-the-black-box-raising-standards-through-classroom-assessment/" TargetMode="External"/><Relationship Id="rId15" Type="http://schemas.openxmlformats.org/officeDocument/2006/relationships/hyperlink" Target="https://www.researchgate.net/publication/249134719_School_Improvement_Plans_in_Elementary_and_Middle_Schools_on_Probation" TargetMode="External"/><Relationship Id="rId23" Type="http://schemas.openxmlformats.org/officeDocument/2006/relationships/fontTable" Target="fontTable.xml"/><Relationship Id="rId10" Type="http://schemas.openxmlformats.org/officeDocument/2006/relationships/hyperlink" Target="https://ap-pasca.unpak.ac.id/pdf/Bahan_Ajar/11_landasan_Wayne%20K.%20Hoy_%20Cecil%20G.%20Miskel%20-%20Educational%20Administration_%20Theory,%20Research,%20and%20Practice-McGraw-Hill%20Higher%20Education%20(2007).pdf" TargetMode="External"/><Relationship Id="rId19" Type="http://schemas.openxmlformats.org/officeDocument/2006/relationships/hyperlink" Target="https://www.gov.wales/sites/default/files/publications/2018-03/school-development-plans.pdf" TargetMode="External"/><Relationship Id="rId4" Type="http://schemas.openxmlformats.org/officeDocument/2006/relationships/hyperlink" Target="https://www.mckinsey.com/~/media/mckinsey/industries/public%20and%20social%20sector/our%20insights/how%20the%20worlds%20best%20performing%20school%20systems%20come%20out%20on%20top/how_the_world_s_best-performing_school_systems_come_out_on_top.pdf" TargetMode="External"/><Relationship Id="rId9" Type="http://schemas.openxmlformats.org/officeDocument/2006/relationships/hyperlink" Target="https://www.estyn.gov.wales/inspection" TargetMode="External"/><Relationship Id="rId14" Type="http://schemas.openxmlformats.org/officeDocument/2006/relationships/hyperlink" Target="file:///Users/eleanorhodgson/Downloads/2019_JEA_Alackofauthenticschoolimprovementplandevelopment.pdf" TargetMode="External"/><Relationship Id="rId22" Type="http://schemas.openxmlformats.org/officeDocument/2006/relationships/hyperlink" Target="https://www.gov.wales/written-statement-new-arrangements-ensure-high-quality-professional-learning-all-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3366</Words>
  <Characters>19158</Characters>
  <Application>Microsoft Office Word</Application>
  <DocSecurity>0</DocSecurity>
  <Lines>1126</Lines>
  <Paragraphs>409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Hodgson (2304415)</dc:creator>
  <cp:keywords/>
  <dc:description/>
  <cp:lastModifiedBy>Eleanor Hodgson (2304415)</cp:lastModifiedBy>
  <cp:revision>2</cp:revision>
  <dcterms:created xsi:type="dcterms:W3CDTF">2024-03-04T13:15:00Z</dcterms:created>
  <dcterms:modified xsi:type="dcterms:W3CDTF">2024-03-04T13:15:00Z</dcterms:modified>
</cp:coreProperties>
</file>