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AA1F1C2" w:rsidP="62E714CB" w:rsidRDefault="0AA1F1C2" w14:paraId="1E16278D" w14:textId="34A4BDD6">
      <w:pPr>
        <w:pStyle w:val="Normal"/>
        <w:spacing w:before="0" w:beforeAutospacing="off" w:after="0" w:afterAutospacing="off"/>
        <w:ind w:left="0" w:right="0"/>
        <w:rPr>
          <w:rFonts w:ascii="Arial" w:hAnsi="Arial" w:eastAsia="Arial" w:cs="Arial"/>
          <w:color w:val="auto"/>
          <w:sz w:val="24"/>
          <w:szCs w:val="24"/>
        </w:rPr>
      </w:pPr>
      <w:r w:rsidRPr="62E714CB" w:rsidR="0AA1F1C2">
        <w:rPr>
          <w:rFonts w:ascii="Arial" w:hAnsi="Arial" w:eastAsia="Arial" w:cs="Arial"/>
          <w:color w:val="auto"/>
          <w:sz w:val="24"/>
          <w:szCs w:val="24"/>
        </w:rPr>
        <w:t>ECEY 5011/C 23</w:t>
      </w:r>
      <w:r w:rsidRPr="62E714CB" w:rsidR="7FE96694">
        <w:rPr>
          <w:rFonts w:ascii="Arial" w:hAnsi="Arial" w:eastAsia="Arial" w:cs="Arial"/>
          <w:color w:val="auto"/>
          <w:sz w:val="24"/>
          <w:szCs w:val="24"/>
        </w:rPr>
        <w:t>08630</w:t>
      </w:r>
      <w:r w:rsidRPr="62E714CB" w:rsidR="7926A6EB">
        <w:rPr>
          <w:rFonts w:ascii="Arial" w:hAnsi="Arial" w:eastAsia="Arial" w:cs="Arial"/>
          <w:color w:val="auto"/>
          <w:sz w:val="24"/>
          <w:szCs w:val="24"/>
        </w:rPr>
        <w:t xml:space="preserve">                                                               Wordcount 201</w:t>
      </w:r>
      <w:r w:rsidRPr="62E714CB" w:rsidR="63BC3462">
        <w:rPr>
          <w:rFonts w:ascii="Arial" w:hAnsi="Arial" w:eastAsia="Arial" w:cs="Arial"/>
          <w:color w:val="auto"/>
          <w:sz w:val="24"/>
          <w:szCs w:val="24"/>
        </w:rPr>
        <w:t>7</w:t>
      </w:r>
    </w:p>
    <w:p xmlns:wp14="http://schemas.microsoft.com/office/word/2010/wordml" w:rsidP="62E714CB" wp14:paraId="484AA741" wp14:textId="485F8E83">
      <w:pPr>
        <w:pStyle w:val="Normal"/>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111111"/>
          <w:sz w:val="24"/>
          <w:szCs w:val="24"/>
          <w:lang w:val="en-US"/>
        </w:rPr>
      </w:pPr>
      <w:r w:rsidRPr="62E714CB" w:rsidR="069A0504">
        <w:rPr>
          <w:rFonts w:ascii="Arial" w:hAnsi="Arial" w:eastAsia="Arial" w:cs="Arial"/>
          <w:b w:val="0"/>
          <w:bCs w:val="0"/>
          <w:i w:val="0"/>
          <w:iCs w:val="0"/>
          <w:caps w:val="0"/>
          <w:smallCaps w:val="0"/>
          <w:color w:val="111111"/>
          <w:sz w:val="24"/>
          <w:szCs w:val="24"/>
        </w:rPr>
        <w:t xml:space="preserve">        </w:t>
      </w:r>
      <w:r w:rsidRPr="62E714CB" w:rsidR="34F38F6F">
        <w:rPr>
          <w:rFonts w:ascii="Arial" w:hAnsi="Arial" w:eastAsia="Arial" w:cs="Arial"/>
          <w:b w:val="0"/>
          <w:bCs w:val="0"/>
          <w:i w:val="0"/>
          <w:iCs w:val="0"/>
          <w:caps w:val="0"/>
          <w:smallCaps w:val="0"/>
          <w:color w:val="111111"/>
          <w:sz w:val="24"/>
          <w:szCs w:val="24"/>
        </w:rPr>
        <w:t xml:space="preserve">  </w:t>
      </w:r>
    </w:p>
    <w:p xmlns:wp14="http://schemas.microsoft.com/office/word/2010/wordml" w:rsidP="62E714CB" wp14:paraId="1FBABF85" wp14:textId="4CCC6862">
      <w:pPr>
        <w:pStyle w:val="Normal"/>
        <w:spacing w:before="0" w:beforeAutospacing="off" w:after="0" w:afterAutospacing="off" w:line="360" w:lineRule="auto"/>
        <w:ind w:left="0" w:right="0"/>
        <w:jc w:val="left"/>
        <w:rPr>
          <w:rFonts w:ascii="Arial" w:hAnsi="Arial" w:eastAsia="Arial" w:cs="Arial"/>
          <w:b w:val="0"/>
          <w:bCs w:val="0"/>
          <w:i w:val="0"/>
          <w:iCs w:val="0"/>
          <w:caps w:val="0"/>
          <w:smallCaps w:val="0"/>
          <w:color w:val="111111"/>
          <w:sz w:val="24"/>
          <w:szCs w:val="24"/>
        </w:rPr>
      </w:pPr>
      <w:r w:rsidRPr="62E714CB" w:rsidR="0377C169">
        <w:rPr>
          <w:rFonts w:ascii="Arial" w:hAnsi="Arial" w:eastAsia="Arial" w:cs="Arial"/>
          <w:b w:val="0"/>
          <w:bCs w:val="0"/>
          <w:i w:val="0"/>
          <w:iCs w:val="0"/>
          <w:caps w:val="0"/>
          <w:smallCaps w:val="0"/>
          <w:color w:val="111111"/>
          <w:sz w:val="24"/>
          <w:szCs w:val="24"/>
        </w:rPr>
        <w:t xml:space="preserve">NSPCC (2020) defines child abuse as when harm occurs to a child. </w:t>
      </w:r>
      <w:r w:rsidRPr="62E714CB" w:rsidR="0377C169">
        <w:rPr>
          <w:rFonts w:ascii="Arial" w:hAnsi="Arial" w:eastAsia="Arial" w:cs="Arial"/>
          <w:b w:val="0"/>
          <w:bCs w:val="0"/>
          <w:i w:val="0"/>
          <w:iCs w:val="0"/>
          <w:caps w:val="0"/>
          <w:smallCaps w:val="0"/>
          <w:color w:val="111111"/>
          <w:sz w:val="24"/>
          <w:szCs w:val="24"/>
        </w:rPr>
        <w:t xml:space="preserve">It can be                                                                                                                                                                                                                                               </w:t>
      </w:r>
      <w:r w:rsidRPr="62E714CB" w:rsidR="0377C169">
        <w:rPr>
          <w:rFonts w:ascii="Arial" w:hAnsi="Arial" w:eastAsia="Arial" w:cs="Arial"/>
          <w:b w:val="0"/>
          <w:bCs w:val="0"/>
          <w:i w:val="0"/>
          <w:iCs w:val="0"/>
          <w:caps w:val="0"/>
          <w:smallCaps w:val="0"/>
          <w:color w:val="111111"/>
          <w:sz w:val="24"/>
          <w:szCs w:val="24"/>
        </w:rPr>
        <w:t>exhibited</w:t>
      </w:r>
      <w:r w:rsidRPr="62E714CB" w:rsidR="0377C169">
        <w:rPr>
          <w:rFonts w:ascii="Arial" w:hAnsi="Arial" w:eastAsia="Arial" w:cs="Arial"/>
          <w:b w:val="0"/>
          <w:bCs w:val="0"/>
          <w:i w:val="0"/>
          <w:iCs w:val="0"/>
          <w:caps w:val="0"/>
          <w:smallCaps w:val="0"/>
          <w:color w:val="111111"/>
          <w:sz w:val="24"/>
          <w:szCs w:val="24"/>
        </w:rPr>
        <w:t xml:space="preserve"> as physical, sexual, emotional abuse, or neglect.</w:t>
      </w:r>
      <w:r w:rsidRPr="62E714CB" w:rsidR="0377C169">
        <w:rPr>
          <w:rFonts w:ascii="Arial" w:hAnsi="Arial" w:eastAsia="Arial" w:cs="Arial"/>
          <w:b w:val="0"/>
          <w:bCs w:val="0"/>
          <w:i w:val="0"/>
          <w:iCs w:val="0"/>
          <w:caps w:val="0"/>
          <w:smallCaps w:val="0"/>
          <w:color w:val="111111"/>
          <w:sz w:val="24"/>
          <w:szCs w:val="24"/>
        </w:rPr>
        <w:t xml:space="preserve"> Additionally, NICE (2019) defines child abuse and neglect as those assessed as in need, likely to suffer significant harm, or already suffering significant harm.</w:t>
      </w:r>
    </w:p>
    <w:p xmlns:wp14="http://schemas.microsoft.com/office/word/2010/wordml" w:rsidP="62E714CB" wp14:paraId="3EB8A73A" wp14:textId="240EBFCA">
      <w:pPr>
        <w:pStyle w:val="Normal"/>
        <w:shd w:val="clear" w:color="auto" w:fill="FFFFFF" w:themeFill="background1"/>
        <w:spacing w:before="0" w:beforeAutospacing="off" w:after="0" w:afterAutospacing="off" w:line="360" w:lineRule="auto"/>
        <w:ind w:left="0"/>
        <w:jc w:val="left"/>
        <w:rPr>
          <w:rFonts w:ascii="Arial" w:hAnsi="Arial" w:eastAsia="Arial" w:cs="Arial"/>
          <w:color w:val="auto"/>
          <w:sz w:val="24"/>
          <w:szCs w:val="24"/>
        </w:rPr>
      </w:pPr>
      <w:r w:rsidRPr="62E714CB" w:rsidR="0AB9BDB4">
        <w:rPr>
          <w:rFonts w:ascii="Arial" w:hAnsi="Arial" w:eastAsia="Arial" w:cs="Arial"/>
          <w:b w:val="0"/>
          <w:bCs w:val="0"/>
          <w:i w:val="0"/>
          <w:iCs w:val="0"/>
          <w:caps w:val="0"/>
          <w:smallCaps w:val="0"/>
          <w:color w:val="auto"/>
          <w:sz w:val="24"/>
          <w:szCs w:val="24"/>
        </w:rPr>
        <w:t xml:space="preserve">Safeguarding means </w:t>
      </w:r>
      <w:r w:rsidRPr="62E714CB" w:rsidR="1E2F378D">
        <w:rPr>
          <w:rFonts w:ascii="Arial" w:hAnsi="Arial" w:eastAsia="Arial" w:cs="Arial"/>
          <w:b w:val="0"/>
          <w:bCs w:val="0"/>
          <w:i w:val="0"/>
          <w:iCs w:val="0"/>
          <w:caps w:val="0"/>
          <w:smallCaps w:val="0"/>
          <w:color w:val="auto"/>
          <w:sz w:val="24"/>
          <w:szCs w:val="24"/>
        </w:rPr>
        <w:t>protecting children from abuse and maltreatment, preventing harm affecting their health and development.</w:t>
      </w:r>
      <w:r w:rsidRPr="62E714CB" w:rsidR="376F1E27">
        <w:rPr>
          <w:rFonts w:ascii="Arial" w:hAnsi="Arial" w:eastAsia="Arial" w:cs="Arial"/>
          <w:b w:val="0"/>
          <w:bCs w:val="0"/>
          <w:i w:val="0"/>
          <w:iCs w:val="0"/>
          <w:caps w:val="0"/>
          <w:smallCaps w:val="0"/>
          <w:color w:val="auto"/>
          <w:sz w:val="24"/>
          <w:szCs w:val="24"/>
        </w:rPr>
        <w:t xml:space="preserve"> To ensure children can grow up </w:t>
      </w:r>
      <w:r w:rsidRPr="62E714CB" w:rsidR="3EB6684C">
        <w:rPr>
          <w:rFonts w:ascii="Arial" w:hAnsi="Arial" w:eastAsia="Arial" w:cs="Arial"/>
          <w:b w:val="0"/>
          <w:bCs w:val="0"/>
          <w:i w:val="0"/>
          <w:iCs w:val="0"/>
          <w:caps w:val="0"/>
          <w:smallCaps w:val="0"/>
          <w:color w:val="auto"/>
          <w:sz w:val="24"/>
          <w:szCs w:val="24"/>
        </w:rPr>
        <w:t xml:space="preserve">receiving </w:t>
      </w:r>
      <w:r w:rsidRPr="62E714CB" w:rsidR="60B9AEF9">
        <w:rPr>
          <w:rFonts w:ascii="Arial" w:hAnsi="Arial" w:eastAsia="Arial" w:cs="Arial"/>
          <w:b w:val="0"/>
          <w:bCs w:val="0"/>
          <w:i w:val="0"/>
          <w:iCs w:val="0"/>
          <w:caps w:val="0"/>
          <w:smallCaps w:val="0"/>
          <w:color w:val="auto"/>
          <w:sz w:val="24"/>
          <w:szCs w:val="24"/>
        </w:rPr>
        <w:t>safe, effective care</w:t>
      </w:r>
      <w:r w:rsidRPr="62E714CB" w:rsidR="70128835">
        <w:rPr>
          <w:rFonts w:ascii="Arial" w:hAnsi="Arial" w:eastAsia="Arial" w:cs="Arial"/>
          <w:b w:val="0"/>
          <w:bCs w:val="0"/>
          <w:i w:val="0"/>
          <w:iCs w:val="0"/>
          <w:caps w:val="0"/>
          <w:smallCaps w:val="0"/>
          <w:color w:val="auto"/>
          <w:sz w:val="24"/>
          <w:szCs w:val="24"/>
        </w:rPr>
        <w:t>, w</w:t>
      </w:r>
      <w:r w:rsidRPr="62E714CB" w:rsidR="60B9AEF9">
        <w:rPr>
          <w:rFonts w:ascii="Arial" w:hAnsi="Arial" w:eastAsia="Arial" w:cs="Arial"/>
          <w:b w:val="0"/>
          <w:bCs w:val="0"/>
          <w:i w:val="0"/>
          <w:iCs w:val="0"/>
          <w:caps w:val="0"/>
          <w:smallCaps w:val="0"/>
          <w:color w:val="auto"/>
          <w:sz w:val="24"/>
          <w:szCs w:val="24"/>
        </w:rPr>
        <w:t>ithin the family home where possible</w:t>
      </w:r>
      <w:r w:rsidRPr="62E714CB" w:rsidR="4F937900">
        <w:rPr>
          <w:rFonts w:ascii="Arial" w:hAnsi="Arial" w:eastAsia="Arial" w:cs="Arial"/>
          <w:b w:val="0"/>
          <w:bCs w:val="0"/>
          <w:i w:val="0"/>
          <w:iCs w:val="0"/>
          <w:caps w:val="0"/>
          <w:smallCaps w:val="0"/>
          <w:color w:val="auto"/>
          <w:sz w:val="24"/>
          <w:szCs w:val="24"/>
        </w:rPr>
        <w:t>.</w:t>
      </w:r>
      <w:r w:rsidRPr="62E714CB" w:rsidR="05AA4BD9">
        <w:rPr>
          <w:rFonts w:ascii="Arial" w:hAnsi="Arial" w:eastAsia="Arial" w:cs="Arial"/>
          <w:b w:val="0"/>
          <w:bCs w:val="0"/>
          <w:i w:val="0"/>
          <w:iCs w:val="0"/>
          <w:caps w:val="0"/>
          <w:smallCaps w:val="0"/>
          <w:color w:val="auto"/>
          <w:sz w:val="24"/>
          <w:szCs w:val="24"/>
        </w:rPr>
        <w:t xml:space="preserve"> </w:t>
      </w:r>
      <w:r w:rsidRPr="62E714CB" w:rsidR="38729790">
        <w:rPr>
          <w:rFonts w:ascii="Arial" w:hAnsi="Arial" w:eastAsia="Arial" w:cs="Arial"/>
          <w:b w:val="0"/>
          <w:bCs w:val="0"/>
          <w:i w:val="0"/>
          <w:iCs w:val="0"/>
          <w:caps w:val="0"/>
          <w:smallCaps w:val="0"/>
          <w:color w:val="auto"/>
          <w:sz w:val="24"/>
          <w:szCs w:val="24"/>
        </w:rPr>
        <w:t>Taking action</w:t>
      </w:r>
      <w:r w:rsidRPr="62E714CB" w:rsidR="38729790">
        <w:rPr>
          <w:rFonts w:ascii="Arial" w:hAnsi="Arial" w:eastAsia="Arial" w:cs="Arial"/>
          <w:b w:val="0"/>
          <w:bCs w:val="0"/>
          <w:i w:val="0"/>
          <w:iCs w:val="0"/>
          <w:caps w:val="0"/>
          <w:smallCaps w:val="0"/>
          <w:color w:val="auto"/>
          <w:sz w:val="24"/>
          <w:szCs w:val="24"/>
        </w:rPr>
        <w:t>,</w:t>
      </w:r>
      <w:r w:rsidRPr="62E714CB" w:rsidR="4864138F">
        <w:rPr>
          <w:rFonts w:ascii="Arial" w:hAnsi="Arial" w:eastAsia="Arial" w:cs="Arial"/>
          <w:b w:val="0"/>
          <w:bCs w:val="0"/>
          <w:i w:val="0"/>
          <w:iCs w:val="0"/>
          <w:caps w:val="0"/>
          <w:smallCaps w:val="0"/>
          <w:color w:val="auto"/>
          <w:sz w:val="24"/>
          <w:szCs w:val="24"/>
        </w:rPr>
        <w:t xml:space="preserve"> </w:t>
      </w:r>
      <w:r w:rsidRPr="62E714CB" w:rsidR="6F984A9D">
        <w:rPr>
          <w:rFonts w:ascii="Arial" w:hAnsi="Arial" w:eastAsia="Arial" w:cs="Arial"/>
          <w:b w:val="0"/>
          <w:bCs w:val="0"/>
          <w:i w:val="0"/>
          <w:iCs w:val="0"/>
          <w:caps w:val="0"/>
          <w:smallCaps w:val="0"/>
          <w:color w:val="auto"/>
          <w:sz w:val="24"/>
          <w:szCs w:val="24"/>
        </w:rPr>
        <w:t>let's</w:t>
      </w:r>
      <w:r w:rsidRPr="62E714CB" w:rsidR="2751BA92">
        <w:rPr>
          <w:rFonts w:ascii="Arial" w:hAnsi="Arial" w:eastAsia="Arial" w:cs="Arial"/>
          <w:b w:val="0"/>
          <w:bCs w:val="0"/>
          <w:i w:val="0"/>
          <w:iCs w:val="0"/>
          <w:caps w:val="0"/>
          <w:smallCaps w:val="0"/>
          <w:color w:val="auto"/>
          <w:sz w:val="24"/>
          <w:szCs w:val="24"/>
        </w:rPr>
        <w:t xml:space="preserve"> all children</w:t>
      </w:r>
      <w:r w:rsidRPr="62E714CB" w:rsidR="4864138F">
        <w:rPr>
          <w:rFonts w:ascii="Arial" w:hAnsi="Arial" w:eastAsia="Arial" w:cs="Arial"/>
          <w:b w:val="0"/>
          <w:bCs w:val="0"/>
          <w:i w:val="0"/>
          <w:iCs w:val="0"/>
          <w:caps w:val="0"/>
          <w:smallCaps w:val="0"/>
          <w:color w:val="auto"/>
          <w:sz w:val="24"/>
          <w:szCs w:val="24"/>
        </w:rPr>
        <w:t xml:space="preserve"> achieve the best outcomes</w:t>
      </w:r>
      <w:r w:rsidRPr="62E714CB" w:rsidR="4864138F">
        <w:rPr>
          <w:rFonts w:ascii="Arial" w:hAnsi="Arial" w:eastAsia="Arial" w:cs="Arial"/>
          <w:b w:val="0"/>
          <w:bCs w:val="0"/>
          <w:i w:val="0"/>
          <w:iCs w:val="0"/>
          <w:caps w:val="0"/>
          <w:smallCaps w:val="0"/>
          <w:color w:val="auto"/>
          <w:sz w:val="24"/>
          <w:szCs w:val="24"/>
        </w:rPr>
        <w:t>.</w:t>
      </w:r>
      <w:r w:rsidRPr="62E714CB" w:rsidR="76EF0389">
        <w:rPr>
          <w:rFonts w:ascii="Arial" w:hAnsi="Arial" w:eastAsia="Arial" w:cs="Arial"/>
          <w:b w:val="0"/>
          <w:bCs w:val="0"/>
          <w:i w:val="0"/>
          <w:iCs w:val="0"/>
          <w:caps w:val="0"/>
          <w:smallCaps w:val="0"/>
          <w:color w:val="auto"/>
          <w:sz w:val="24"/>
          <w:szCs w:val="24"/>
        </w:rPr>
        <w:t xml:space="preserve"> </w:t>
      </w:r>
      <w:r w:rsidRPr="62E714CB" w:rsidR="3EFA3755">
        <w:rPr>
          <w:rFonts w:ascii="Arial" w:hAnsi="Arial" w:eastAsia="Arial" w:cs="Arial"/>
          <w:b w:val="0"/>
          <w:bCs w:val="0"/>
          <w:i w:val="1"/>
          <w:iCs w:val="1"/>
          <w:caps w:val="0"/>
          <w:smallCaps w:val="0"/>
          <w:color w:val="auto"/>
          <w:sz w:val="24"/>
          <w:szCs w:val="24"/>
        </w:rPr>
        <w:t>T</w:t>
      </w:r>
      <w:r w:rsidRPr="62E714CB" w:rsidR="42D6D295">
        <w:rPr>
          <w:rFonts w:ascii="Arial" w:hAnsi="Arial" w:eastAsia="Arial" w:cs="Arial"/>
          <w:b w:val="0"/>
          <w:bCs w:val="0"/>
          <w:i w:val="1"/>
          <w:iCs w:val="1"/>
          <w:caps w:val="0"/>
          <w:smallCaps w:val="0"/>
          <w:color w:val="auto"/>
          <w:sz w:val="24"/>
          <w:szCs w:val="24"/>
        </w:rPr>
        <w:t>he Social Services and Wellbeing (Wales) Act 2014</w:t>
      </w:r>
      <w:r w:rsidRPr="62E714CB" w:rsidR="42D6D295">
        <w:rPr>
          <w:rFonts w:ascii="Arial" w:hAnsi="Arial" w:eastAsia="Arial" w:cs="Arial"/>
          <w:b w:val="0"/>
          <w:bCs w:val="0"/>
          <w:i w:val="0"/>
          <w:iCs w:val="0"/>
          <w:caps w:val="0"/>
          <w:smallCaps w:val="0"/>
          <w:color w:val="auto"/>
          <w:sz w:val="24"/>
          <w:szCs w:val="24"/>
        </w:rPr>
        <w:t xml:space="preserve"> – section 7 states a child </w:t>
      </w:r>
      <w:r w:rsidRPr="62E714CB" w:rsidR="099AAD64">
        <w:rPr>
          <w:rFonts w:ascii="Arial" w:hAnsi="Arial" w:eastAsia="Arial" w:cs="Arial"/>
          <w:b w:val="0"/>
          <w:bCs w:val="0"/>
          <w:i w:val="0"/>
          <w:iCs w:val="0"/>
          <w:caps w:val="0"/>
          <w:smallCaps w:val="0"/>
          <w:color w:val="auto"/>
          <w:sz w:val="24"/>
          <w:szCs w:val="24"/>
        </w:rPr>
        <w:t>at risk of abuse, neglect or other kinds of harm and needs</w:t>
      </w:r>
      <w:r w:rsidRPr="62E714CB" w:rsidR="42D6D295">
        <w:rPr>
          <w:rFonts w:ascii="Arial" w:hAnsi="Arial" w:eastAsia="Arial" w:cs="Arial"/>
          <w:b w:val="0"/>
          <w:bCs w:val="0"/>
          <w:i w:val="0"/>
          <w:iCs w:val="0"/>
          <w:caps w:val="0"/>
          <w:smallCaps w:val="0"/>
          <w:color w:val="auto"/>
          <w:sz w:val="24"/>
          <w:szCs w:val="24"/>
        </w:rPr>
        <w:t xml:space="preserve"> care and support</w:t>
      </w:r>
      <w:r w:rsidRPr="62E714CB" w:rsidR="33E91221">
        <w:rPr>
          <w:rFonts w:ascii="Arial" w:hAnsi="Arial" w:eastAsia="Arial" w:cs="Arial"/>
          <w:b w:val="0"/>
          <w:bCs w:val="0"/>
          <w:i w:val="0"/>
          <w:iCs w:val="0"/>
          <w:caps w:val="0"/>
          <w:smallCaps w:val="0"/>
          <w:color w:val="auto"/>
          <w:sz w:val="24"/>
          <w:szCs w:val="24"/>
        </w:rPr>
        <w:t>.</w:t>
      </w:r>
      <w:r w:rsidRPr="62E714CB" w:rsidR="5DCE50E7">
        <w:rPr>
          <w:rFonts w:ascii="Arial" w:hAnsi="Arial" w:eastAsia="Arial" w:cs="Arial"/>
          <w:b w:val="0"/>
          <w:bCs w:val="0"/>
          <w:i w:val="0"/>
          <w:iCs w:val="0"/>
          <w:caps w:val="0"/>
          <w:smallCaps w:val="0"/>
          <w:color w:val="000000" w:themeColor="text1" w:themeTint="FF" w:themeShade="FF"/>
          <w:sz w:val="24"/>
          <w:szCs w:val="24"/>
        </w:rPr>
        <w:t xml:space="preserve"> </w:t>
      </w:r>
      <w:r w:rsidRPr="62E714CB" w:rsidR="4105A01F">
        <w:rPr>
          <w:rFonts w:ascii="Arial" w:hAnsi="Arial" w:eastAsia="Arial" w:cs="Arial"/>
          <w:b w:val="0"/>
          <w:bCs w:val="0"/>
          <w:i w:val="0"/>
          <w:iCs w:val="0"/>
          <w:caps w:val="0"/>
          <w:smallCaps w:val="0"/>
          <w:color w:val="000000" w:themeColor="text1" w:themeTint="FF" w:themeShade="FF"/>
          <w:sz w:val="24"/>
          <w:szCs w:val="24"/>
        </w:rPr>
        <w:t>Social Care Wales (2024) Wales Safeguarding Procedures</w:t>
      </w:r>
      <w:r w:rsidRPr="62E714CB" w:rsidR="4105A01F">
        <w:rPr>
          <w:rFonts w:ascii="Arial" w:hAnsi="Arial" w:eastAsia="Arial" w:cs="Arial"/>
          <w:b w:val="0"/>
          <w:bCs w:val="0"/>
          <w:i w:val="1"/>
          <w:iCs w:val="1"/>
          <w:caps w:val="0"/>
          <w:smallCaps w:val="0"/>
          <w:color w:val="000000" w:themeColor="text1" w:themeTint="FF" w:themeShade="FF"/>
          <w:sz w:val="24"/>
          <w:szCs w:val="24"/>
        </w:rPr>
        <w:t xml:space="preserve"> a</w:t>
      </w:r>
      <w:r w:rsidRPr="62E714CB" w:rsidR="598670B4">
        <w:rPr>
          <w:rFonts w:ascii="Arial" w:hAnsi="Arial" w:eastAsia="Arial" w:cs="Arial"/>
          <w:b w:val="0"/>
          <w:bCs w:val="0"/>
          <w:i w:val="0"/>
          <w:iCs w:val="0"/>
          <w:caps w:val="0"/>
          <w:smallCaps w:val="0"/>
          <w:color w:val="auto"/>
          <w:sz w:val="24"/>
          <w:szCs w:val="24"/>
        </w:rPr>
        <w:t>re</w:t>
      </w:r>
      <w:r w:rsidRPr="62E714CB" w:rsidR="2F784691">
        <w:rPr>
          <w:rFonts w:ascii="Arial" w:hAnsi="Arial" w:eastAsia="Arial" w:cs="Arial"/>
          <w:b w:val="0"/>
          <w:bCs w:val="0"/>
          <w:i w:val="0"/>
          <w:iCs w:val="0"/>
          <w:caps w:val="0"/>
          <w:smallCaps w:val="0"/>
          <w:color w:val="auto"/>
          <w:sz w:val="24"/>
          <w:szCs w:val="24"/>
        </w:rPr>
        <w:t xml:space="preserve"> </w:t>
      </w:r>
      <w:r w:rsidRPr="62E714CB" w:rsidR="2F784691">
        <w:rPr>
          <w:rFonts w:ascii="Arial" w:hAnsi="Arial" w:eastAsia="Arial" w:cs="Arial"/>
          <w:b w:val="0"/>
          <w:bCs w:val="0"/>
          <w:i w:val="0"/>
          <w:iCs w:val="0"/>
          <w:caps w:val="0"/>
          <w:smallCaps w:val="0"/>
          <w:color w:val="auto"/>
          <w:sz w:val="24"/>
          <w:szCs w:val="24"/>
        </w:rPr>
        <w:t xml:space="preserve">in place to </w:t>
      </w:r>
      <w:r w:rsidRPr="62E714CB" w:rsidR="4CB3A8CE">
        <w:rPr>
          <w:rFonts w:ascii="Arial" w:hAnsi="Arial" w:eastAsia="Arial" w:cs="Arial"/>
          <w:b w:val="0"/>
          <w:bCs w:val="0"/>
          <w:i w:val="0"/>
          <w:iCs w:val="0"/>
          <w:caps w:val="0"/>
          <w:smallCaps w:val="0"/>
          <w:color w:val="auto"/>
          <w:sz w:val="24"/>
          <w:szCs w:val="24"/>
        </w:rPr>
        <w:t>assist</w:t>
      </w:r>
      <w:r w:rsidRPr="62E714CB" w:rsidR="2F784691">
        <w:rPr>
          <w:rFonts w:ascii="Arial" w:hAnsi="Arial" w:eastAsia="Arial" w:cs="Arial"/>
          <w:b w:val="0"/>
          <w:bCs w:val="0"/>
          <w:i w:val="0"/>
          <w:iCs w:val="0"/>
          <w:caps w:val="0"/>
          <w:smallCaps w:val="0"/>
          <w:color w:val="auto"/>
          <w:sz w:val="24"/>
          <w:szCs w:val="24"/>
        </w:rPr>
        <w:t xml:space="preserve"> people to understand</w:t>
      </w:r>
      <w:r w:rsidRPr="62E714CB" w:rsidR="4D85BBB6">
        <w:rPr>
          <w:rFonts w:ascii="Arial" w:hAnsi="Arial" w:eastAsia="Arial" w:cs="Arial"/>
          <w:b w:val="0"/>
          <w:bCs w:val="0"/>
          <w:i w:val="0"/>
          <w:iCs w:val="0"/>
          <w:caps w:val="0"/>
          <w:smallCaps w:val="0"/>
          <w:color w:val="auto"/>
          <w:sz w:val="24"/>
          <w:szCs w:val="24"/>
        </w:rPr>
        <w:t xml:space="preserve"> their responsibilities to safeguard children in Wales</w:t>
      </w:r>
      <w:r w:rsidRPr="62E714CB" w:rsidR="3C05B676">
        <w:rPr>
          <w:rFonts w:ascii="Arial" w:hAnsi="Arial" w:eastAsia="Arial" w:cs="Arial"/>
          <w:b w:val="0"/>
          <w:bCs w:val="0"/>
          <w:i w:val="0"/>
          <w:iCs w:val="0"/>
          <w:caps w:val="0"/>
          <w:smallCaps w:val="0"/>
          <w:color w:val="auto"/>
          <w:sz w:val="24"/>
          <w:szCs w:val="24"/>
        </w:rPr>
        <w:t>.</w:t>
      </w:r>
      <w:r w:rsidRPr="62E714CB" w:rsidR="7A39FB9A">
        <w:rPr>
          <w:rFonts w:ascii="Arial" w:hAnsi="Arial" w:eastAsia="Arial" w:cs="Arial"/>
          <w:b w:val="0"/>
          <w:bCs w:val="0"/>
          <w:i w:val="0"/>
          <w:iCs w:val="0"/>
          <w:caps w:val="0"/>
          <w:smallCaps w:val="0"/>
          <w:color w:val="auto"/>
          <w:sz w:val="24"/>
          <w:szCs w:val="24"/>
        </w:rPr>
        <w:t xml:space="preserve"> </w:t>
      </w:r>
      <w:r w:rsidRPr="62E714CB" w:rsidR="0F394CF0">
        <w:rPr>
          <w:rFonts w:ascii="Arial" w:hAnsi="Arial" w:eastAsia="Arial" w:cs="Arial"/>
          <w:b w:val="0"/>
          <w:bCs w:val="0"/>
          <w:i w:val="0"/>
          <w:iCs w:val="0"/>
          <w:caps w:val="0"/>
          <w:smallCaps w:val="0"/>
          <w:color w:val="auto"/>
          <w:sz w:val="24"/>
          <w:szCs w:val="24"/>
        </w:rPr>
        <w:t>(</w:t>
      </w:r>
      <w:r w:rsidRPr="62E714CB" w:rsidR="7A39FB9A">
        <w:rPr>
          <w:rFonts w:ascii="Arial" w:hAnsi="Arial" w:eastAsia="Arial" w:cs="Arial"/>
          <w:b w:val="0"/>
          <w:bCs w:val="0"/>
          <w:i w:val="0"/>
          <w:iCs w:val="0"/>
          <w:caps w:val="0"/>
          <w:smallCaps w:val="0"/>
          <w:color w:val="auto"/>
          <w:sz w:val="24"/>
          <w:szCs w:val="24"/>
        </w:rPr>
        <w:t>McCarthy</w:t>
      </w:r>
      <w:r w:rsidRPr="62E714CB" w:rsidR="69482149">
        <w:rPr>
          <w:rFonts w:ascii="Arial" w:hAnsi="Arial" w:eastAsia="Arial" w:cs="Arial"/>
          <w:b w:val="0"/>
          <w:bCs w:val="0"/>
          <w:i w:val="0"/>
          <w:iCs w:val="0"/>
          <w:caps w:val="0"/>
          <w:smallCaps w:val="0"/>
          <w:color w:val="auto"/>
          <w:sz w:val="24"/>
          <w:szCs w:val="24"/>
        </w:rPr>
        <w:t xml:space="preserve">, </w:t>
      </w:r>
      <w:r w:rsidRPr="62E714CB" w:rsidR="7A39FB9A">
        <w:rPr>
          <w:rFonts w:ascii="Arial" w:hAnsi="Arial" w:eastAsia="Arial" w:cs="Arial"/>
          <w:b w:val="0"/>
          <w:bCs w:val="0"/>
          <w:i w:val="0"/>
          <w:iCs w:val="0"/>
          <w:caps w:val="0"/>
          <w:smallCaps w:val="0"/>
          <w:color w:val="auto"/>
          <w:sz w:val="24"/>
          <w:szCs w:val="24"/>
        </w:rPr>
        <w:t>2015</w:t>
      </w:r>
      <w:r w:rsidRPr="62E714CB" w:rsidR="5B114428">
        <w:rPr>
          <w:rFonts w:ascii="Arial" w:hAnsi="Arial" w:eastAsia="Arial" w:cs="Arial"/>
          <w:b w:val="0"/>
          <w:bCs w:val="0"/>
          <w:i w:val="0"/>
          <w:iCs w:val="0"/>
          <w:caps w:val="0"/>
          <w:smallCaps w:val="0"/>
          <w:color w:val="auto"/>
          <w:sz w:val="24"/>
          <w:szCs w:val="24"/>
        </w:rPr>
        <w:t>, p.17</w:t>
      </w:r>
      <w:r w:rsidRPr="62E714CB" w:rsidR="7A39FB9A">
        <w:rPr>
          <w:rFonts w:ascii="Arial" w:hAnsi="Arial" w:eastAsia="Arial" w:cs="Arial"/>
          <w:b w:val="0"/>
          <w:bCs w:val="0"/>
          <w:i w:val="0"/>
          <w:iCs w:val="0"/>
          <w:caps w:val="0"/>
          <w:smallCaps w:val="0"/>
          <w:color w:val="auto"/>
          <w:sz w:val="24"/>
          <w:szCs w:val="24"/>
        </w:rPr>
        <w:t>) states</w:t>
      </w:r>
      <w:r w:rsidRPr="62E714CB" w:rsidR="1F869D18">
        <w:rPr>
          <w:rFonts w:ascii="Arial" w:hAnsi="Arial" w:eastAsia="Arial" w:cs="Arial"/>
          <w:b w:val="0"/>
          <w:bCs w:val="0"/>
          <w:i w:val="0"/>
          <w:iCs w:val="0"/>
          <w:caps w:val="0"/>
          <w:smallCaps w:val="0"/>
          <w:color w:val="555555"/>
          <w:sz w:val="24"/>
          <w:szCs w:val="24"/>
        </w:rPr>
        <w:t xml:space="preserve"> </w:t>
      </w:r>
      <w:r w:rsidRPr="62E714CB" w:rsidR="438D0F3D">
        <w:rPr>
          <w:rFonts w:ascii="Arial" w:hAnsi="Arial" w:eastAsia="Arial" w:cs="Arial"/>
          <w:b w:val="0"/>
          <w:bCs w:val="0"/>
          <w:i w:val="0"/>
          <w:iCs w:val="0"/>
          <w:caps w:val="0"/>
          <w:smallCaps w:val="0"/>
          <w:color w:val="auto"/>
          <w:sz w:val="24"/>
          <w:szCs w:val="24"/>
        </w:rPr>
        <w:t>that 'Safeguarding'</w:t>
      </w:r>
      <w:r w:rsidRPr="62E714CB" w:rsidR="1F869D18">
        <w:rPr>
          <w:rFonts w:ascii="Arial" w:hAnsi="Arial" w:eastAsia="Arial" w:cs="Arial"/>
          <w:b w:val="0"/>
          <w:bCs w:val="0"/>
          <w:i w:val="0"/>
          <w:iCs w:val="0"/>
          <w:caps w:val="0"/>
          <w:smallCaps w:val="0"/>
          <w:color w:val="auto"/>
          <w:sz w:val="24"/>
          <w:szCs w:val="24"/>
        </w:rPr>
        <w:t xml:space="preserve"> refers to ensuring the safety and welfare of children is protected and promoted.</w:t>
      </w:r>
      <w:r w:rsidRPr="62E714CB" w:rsidR="7D3B89BB">
        <w:rPr>
          <w:rFonts w:ascii="Arial" w:hAnsi="Arial" w:eastAsia="Arial" w:cs="Arial"/>
          <w:b w:val="0"/>
          <w:bCs w:val="0"/>
          <w:i w:val="0"/>
          <w:iCs w:val="0"/>
          <w:caps w:val="0"/>
          <w:smallCaps w:val="0"/>
          <w:color w:val="111111"/>
          <w:sz w:val="24"/>
          <w:szCs w:val="24"/>
        </w:rPr>
        <w:t xml:space="preserve"> NSPCC (no date)</w:t>
      </w:r>
      <w:r w:rsidRPr="62E714CB" w:rsidR="5F151499">
        <w:rPr>
          <w:rFonts w:ascii="Arial" w:hAnsi="Arial" w:eastAsia="Arial" w:cs="Arial"/>
          <w:b w:val="0"/>
          <w:bCs w:val="0"/>
          <w:i w:val="0"/>
          <w:iCs w:val="0"/>
          <w:caps w:val="0"/>
          <w:smallCaps w:val="0"/>
          <w:color w:val="111111"/>
          <w:sz w:val="24"/>
          <w:szCs w:val="24"/>
        </w:rPr>
        <w:t xml:space="preserve"> believes</w:t>
      </w:r>
      <w:r w:rsidRPr="62E714CB" w:rsidR="7D3B89BB">
        <w:rPr>
          <w:rFonts w:ascii="Arial" w:hAnsi="Arial" w:eastAsia="Arial" w:cs="Arial"/>
          <w:b w:val="0"/>
          <w:bCs w:val="0"/>
          <w:i w:val="0"/>
          <w:iCs w:val="0"/>
          <w:caps w:val="0"/>
          <w:smallCaps w:val="0"/>
          <w:color w:val="111111"/>
          <w:sz w:val="24"/>
          <w:szCs w:val="24"/>
        </w:rPr>
        <w:t xml:space="preserve"> safeguarding</w:t>
      </w:r>
      <w:r w:rsidRPr="62E714CB" w:rsidR="7D3B89BB">
        <w:rPr>
          <w:rFonts w:ascii="Arial" w:hAnsi="Arial" w:eastAsia="Arial" w:cs="Arial"/>
          <w:b w:val="0"/>
          <w:bCs w:val="0"/>
          <w:i w:val="0"/>
          <w:iCs w:val="0"/>
          <w:caps w:val="0"/>
          <w:smallCaps w:val="0"/>
          <w:color w:val="525455"/>
          <w:sz w:val="24"/>
          <w:szCs w:val="24"/>
        </w:rPr>
        <w:t xml:space="preserve"> </w:t>
      </w:r>
      <w:r w:rsidRPr="62E714CB" w:rsidR="7D3B89BB">
        <w:rPr>
          <w:rFonts w:ascii="Arial" w:hAnsi="Arial" w:eastAsia="Arial" w:cs="Arial"/>
          <w:b w:val="0"/>
          <w:bCs w:val="0"/>
          <w:i w:val="0"/>
          <w:iCs w:val="0"/>
          <w:caps w:val="0"/>
          <w:smallCaps w:val="0"/>
          <w:color w:val="auto"/>
          <w:sz w:val="24"/>
          <w:szCs w:val="24"/>
        </w:rPr>
        <w:t>is the action you take to promote children's welfare and protect them from harm.</w:t>
      </w:r>
    </w:p>
    <w:p xmlns:wp14="http://schemas.microsoft.com/office/word/2010/wordml" w:rsidP="62E714CB" wp14:paraId="46F6F9F3" wp14:textId="337956B2">
      <w:pPr>
        <w:pStyle w:val="Normal"/>
        <w:shd w:val="clear" w:color="auto" w:fill="FFFFFF" w:themeFill="background1"/>
        <w:spacing w:before="0" w:beforeAutospacing="off" w:after="0" w:afterAutospacing="off" w:line="360" w:lineRule="auto"/>
        <w:ind w:left="0"/>
        <w:jc w:val="left"/>
        <w:rPr>
          <w:rFonts w:ascii="Arial" w:hAnsi="Arial" w:eastAsia="Arial" w:cs="Arial"/>
          <w:b w:val="0"/>
          <w:bCs w:val="0"/>
          <w:i w:val="0"/>
          <w:iCs w:val="0"/>
          <w:caps w:val="0"/>
          <w:smallCaps w:val="0"/>
          <w:color w:val="auto"/>
          <w:sz w:val="24"/>
          <w:szCs w:val="24"/>
        </w:rPr>
      </w:pPr>
    </w:p>
    <w:p xmlns:wp14="http://schemas.microsoft.com/office/word/2010/wordml" w:rsidP="62E714CB" wp14:paraId="13AD2FD1" wp14:textId="3CD1459D">
      <w:pPr>
        <w:pStyle w:val="ListParagraph"/>
        <w:shd w:val="clear" w:color="auto" w:fill="FFFFFF" w:themeFill="background1"/>
        <w:spacing w:before="0" w:beforeAutospacing="off" w:after="0" w:afterAutospacing="off" w:line="360" w:lineRule="auto"/>
        <w:ind w:left="720"/>
        <w:jc w:val="left"/>
        <w:rPr>
          <w:rFonts w:ascii="Arial" w:hAnsi="Arial" w:eastAsia="Arial" w:cs="Arial"/>
          <w:b w:val="0"/>
          <w:bCs w:val="0"/>
          <w:i w:val="0"/>
          <w:iCs w:val="0"/>
          <w:caps w:val="0"/>
          <w:smallCaps w:val="0"/>
          <w:color w:val="auto"/>
          <w:sz w:val="24"/>
          <w:szCs w:val="24"/>
        </w:rPr>
      </w:pPr>
    </w:p>
    <w:p xmlns:wp14="http://schemas.microsoft.com/office/word/2010/wordml" w:rsidP="62E714CB" wp14:paraId="68B663C2" wp14:textId="6E49064A">
      <w:pPr>
        <w:pStyle w:val="Normal"/>
        <w:shd w:val="clear" w:color="auto" w:fill="FFFFFF" w:themeFill="background1"/>
        <w:spacing w:before="0" w:beforeAutospacing="off" w:after="0" w:afterAutospacing="off" w:line="360" w:lineRule="auto"/>
        <w:ind w:left="0"/>
        <w:jc w:val="left"/>
        <w:rPr>
          <w:rFonts w:ascii="Arial" w:hAnsi="Arial" w:eastAsia="Arial" w:cs="Arial"/>
          <w:b w:val="0"/>
          <w:bCs w:val="0"/>
          <w:i w:val="0"/>
          <w:iCs w:val="0"/>
          <w:caps w:val="0"/>
          <w:smallCaps w:val="0"/>
          <w:color w:val="auto"/>
          <w:sz w:val="24"/>
          <w:szCs w:val="24"/>
        </w:rPr>
      </w:pPr>
      <w:r w:rsidRPr="62E714CB" w:rsidR="3DDAD418">
        <w:rPr>
          <w:rFonts w:ascii="Arial" w:hAnsi="Arial" w:eastAsia="Arial" w:cs="Arial"/>
          <w:b w:val="1"/>
          <w:bCs w:val="1"/>
          <w:i w:val="0"/>
          <w:iCs w:val="0"/>
          <w:caps w:val="0"/>
          <w:smallCaps w:val="0"/>
          <w:color w:val="auto"/>
          <w:sz w:val="24"/>
          <w:szCs w:val="24"/>
        </w:rPr>
        <w:t>Case Study 3 – Lucy aged 2 years 4 months attends</w:t>
      </w:r>
      <w:r w:rsidRPr="62E714CB" w:rsidR="2C18B666">
        <w:rPr>
          <w:rFonts w:ascii="Arial" w:hAnsi="Arial" w:eastAsia="Arial" w:cs="Arial"/>
          <w:b w:val="1"/>
          <w:bCs w:val="1"/>
          <w:i w:val="0"/>
          <w:iCs w:val="0"/>
          <w:caps w:val="0"/>
          <w:smallCaps w:val="0"/>
          <w:color w:val="auto"/>
          <w:sz w:val="24"/>
          <w:szCs w:val="24"/>
        </w:rPr>
        <w:t xml:space="preserve"> the childcare</w:t>
      </w:r>
      <w:r w:rsidRPr="62E714CB" w:rsidR="3A1A7951">
        <w:rPr>
          <w:rFonts w:ascii="Arial" w:hAnsi="Arial" w:eastAsia="Arial" w:cs="Arial"/>
          <w:b w:val="1"/>
          <w:bCs w:val="1"/>
          <w:i w:val="0"/>
          <w:iCs w:val="0"/>
          <w:caps w:val="0"/>
          <w:smallCaps w:val="0"/>
          <w:color w:val="auto"/>
          <w:sz w:val="24"/>
          <w:szCs w:val="24"/>
        </w:rPr>
        <w:t xml:space="preserve"> setting</w:t>
      </w:r>
      <w:r w:rsidRPr="62E714CB" w:rsidR="181F7D40">
        <w:rPr>
          <w:rFonts w:ascii="Arial" w:hAnsi="Arial" w:eastAsia="Arial" w:cs="Arial"/>
          <w:b w:val="1"/>
          <w:bCs w:val="1"/>
          <w:i w:val="0"/>
          <w:iCs w:val="0"/>
          <w:caps w:val="0"/>
          <w:smallCaps w:val="0"/>
          <w:color w:val="auto"/>
          <w:sz w:val="24"/>
          <w:szCs w:val="24"/>
        </w:rPr>
        <w:t xml:space="preserve"> </w:t>
      </w:r>
      <w:r w:rsidRPr="62E714CB" w:rsidR="181F7D40">
        <w:rPr>
          <w:rFonts w:ascii="Arial" w:hAnsi="Arial" w:eastAsia="Arial" w:cs="Arial"/>
          <w:b w:val="1"/>
          <w:bCs w:val="1"/>
          <w:i w:val="0"/>
          <w:iCs w:val="0"/>
          <w:caps w:val="0"/>
          <w:smallCaps w:val="0"/>
          <w:color w:val="auto"/>
          <w:sz w:val="24"/>
          <w:szCs w:val="24"/>
        </w:rPr>
        <w:t>every day</w:t>
      </w:r>
      <w:r w:rsidRPr="62E714CB" w:rsidR="181F7D40">
        <w:rPr>
          <w:rFonts w:ascii="Arial" w:hAnsi="Arial" w:eastAsia="Arial" w:cs="Arial"/>
          <w:b w:val="1"/>
          <w:bCs w:val="1"/>
          <w:i w:val="0"/>
          <w:iCs w:val="0"/>
          <w:caps w:val="0"/>
          <w:smallCaps w:val="0"/>
          <w:color w:val="auto"/>
          <w:sz w:val="24"/>
          <w:szCs w:val="24"/>
        </w:rPr>
        <w:t xml:space="preserve">. </w:t>
      </w:r>
      <w:r w:rsidRPr="62E714CB" w:rsidR="6A41E090">
        <w:rPr>
          <w:rFonts w:ascii="Arial" w:hAnsi="Arial" w:eastAsia="Arial" w:cs="Arial"/>
          <w:b w:val="0"/>
          <w:bCs w:val="0"/>
          <w:i w:val="0"/>
          <w:iCs w:val="0"/>
          <w:caps w:val="0"/>
          <w:smallCaps w:val="0"/>
          <w:color w:val="auto"/>
          <w:sz w:val="24"/>
          <w:szCs w:val="24"/>
        </w:rPr>
        <w:t>Lucy has been attending the setting for 2 weeks</w:t>
      </w:r>
      <w:r w:rsidRPr="62E714CB" w:rsidR="7AC54B09">
        <w:rPr>
          <w:rFonts w:ascii="Arial" w:hAnsi="Arial" w:eastAsia="Arial" w:cs="Arial"/>
          <w:b w:val="0"/>
          <w:bCs w:val="0"/>
          <w:i w:val="0"/>
          <w:iCs w:val="0"/>
          <w:caps w:val="0"/>
          <w:smallCaps w:val="0"/>
          <w:color w:val="auto"/>
          <w:sz w:val="24"/>
          <w:szCs w:val="24"/>
        </w:rPr>
        <w:t>,</w:t>
      </w:r>
      <w:r w:rsidRPr="62E714CB" w:rsidR="5DE7FF97">
        <w:rPr>
          <w:rFonts w:ascii="Arial" w:hAnsi="Arial" w:eastAsia="Arial" w:cs="Arial"/>
          <w:b w:val="0"/>
          <w:bCs w:val="0"/>
          <w:i w:val="0"/>
          <w:iCs w:val="0"/>
          <w:caps w:val="0"/>
          <w:smallCaps w:val="0"/>
          <w:color w:val="auto"/>
          <w:sz w:val="24"/>
          <w:szCs w:val="24"/>
        </w:rPr>
        <w:t xml:space="preserve"> </w:t>
      </w:r>
      <w:r w:rsidRPr="62E714CB" w:rsidR="3371382D">
        <w:rPr>
          <w:rFonts w:ascii="Arial" w:hAnsi="Arial" w:eastAsia="Arial" w:cs="Arial"/>
          <w:b w:val="0"/>
          <w:bCs w:val="0"/>
          <w:i w:val="0"/>
          <w:iCs w:val="0"/>
          <w:caps w:val="0"/>
          <w:smallCaps w:val="0"/>
          <w:color w:val="auto"/>
          <w:sz w:val="24"/>
          <w:szCs w:val="24"/>
        </w:rPr>
        <w:t>settled in</w:t>
      </w:r>
      <w:r w:rsidRPr="62E714CB" w:rsidR="6A41E090">
        <w:rPr>
          <w:rFonts w:ascii="Arial" w:hAnsi="Arial" w:eastAsia="Arial" w:cs="Arial"/>
          <w:b w:val="0"/>
          <w:bCs w:val="0"/>
          <w:i w:val="0"/>
          <w:iCs w:val="0"/>
          <w:caps w:val="0"/>
          <w:smallCaps w:val="0"/>
          <w:color w:val="auto"/>
          <w:sz w:val="24"/>
          <w:szCs w:val="24"/>
        </w:rPr>
        <w:t xml:space="preserve"> </w:t>
      </w:r>
      <w:r w:rsidRPr="62E714CB" w:rsidR="5FBD3E8A">
        <w:rPr>
          <w:rFonts w:ascii="Arial" w:hAnsi="Arial" w:eastAsia="Arial" w:cs="Arial"/>
          <w:b w:val="0"/>
          <w:bCs w:val="0"/>
          <w:i w:val="0"/>
          <w:iCs w:val="0"/>
          <w:caps w:val="0"/>
          <w:smallCaps w:val="0"/>
          <w:color w:val="auto"/>
          <w:sz w:val="24"/>
          <w:szCs w:val="24"/>
        </w:rPr>
        <w:t>well</w:t>
      </w:r>
      <w:r w:rsidRPr="62E714CB" w:rsidR="0D7D6E81">
        <w:rPr>
          <w:rFonts w:ascii="Arial" w:hAnsi="Arial" w:eastAsia="Arial" w:cs="Arial"/>
          <w:b w:val="0"/>
          <w:bCs w:val="0"/>
          <w:i w:val="0"/>
          <w:iCs w:val="0"/>
          <w:caps w:val="0"/>
          <w:smallCaps w:val="0"/>
          <w:color w:val="auto"/>
          <w:sz w:val="24"/>
          <w:szCs w:val="24"/>
        </w:rPr>
        <w:t xml:space="preserve"> </w:t>
      </w:r>
      <w:r w:rsidRPr="62E714CB" w:rsidR="4F48D3A2">
        <w:rPr>
          <w:rFonts w:ascii="Arial" w:hAnsi="Arial" w:eastAsia="Arial" w:cs="Arial"/>
          <w:b w:val="0"/>
          <w:bCs w:val="0"/>
          <w:i w:val="0"/>
          <w:iCs w:val="0"/>
          <w:caps w:val="0"/>
          <w:smallCaps w:val="0"/>
          <w:color w:val="auto"/>
          <w:sz w:val="24"/>
          <w:szCs w:val="24"/>
        </w:rPr>
        <w:t>and formed</w:t>
      </w:r>
      <w:r w:rsidRPr="62E714CB" w:rsidR="0D7D6E81">
        <w:rPr>
          <w:rFonts w:ascii="Arial" w:hAnsi="Arial" w:eastAsia="Arial" w:cs="Arial"/>
          <w:b w:val="0"/>
          <w:bCs w:val="0"/>
          <w:i w:val="0"/>
          <w:iCs w:val="0"/>
          <w:caps w:val="0"/>
          <w:smallCaps w:val="0"/>
          <w:color w:val="auto"/>
          <w:sz w:val="24"/>
          <w:szCs w:val="24"/>
        </w:rPr>
        <w:t xml:space="preserve"> an attachment </w:t>
      </w:r>
      <w:r w:rsidRPr="62E714CB" w:rsidR="49B708D8">
        <w:rPr>
          <w:rFonts w:ascii="Arial" w:hAnsi="Arial" w:eastAsia="Arial" w:cs="Arial"/>
          <w:b w:val="0"/>
          <w:bCs w:val="0"/>
          <w:i w:val="0"/>
          <w:iCs w:val="0"/>
          <w:caps w:val="0"/>
          <w:smallCaps w:val="0"/>
          <w:color w:val="auto"/>
          <w:sz w:val="24"/>
          <w:szCs w:val="24"/>
        </w:rPr>
        <w:t>with her key worker.</w:t>
      </w:r>
      <w:r w:rsidRPr="62E714CB" w:rsidR="50FDD8EE">
        <w:rPr>
          <w:rFonts w:ascii="Arial" w:hAnsi="Arial" w:eastAsia="Arial" w:cs="Arial"/>
          <w:b w:val="0"/>
          <w:bCs w:val="0"/>
          <w:i w:val="0"/>
          <w:iCs w:val="0"/>
          <w:caps w:val="0"/>
          <w:smallCaps w:val="0"/>
          <w:color w:val="auto"/>
          <w:sz w:val="24"/>
          <w:szCs w:val="24"/>
        </w:rPr>
        <w:t xml:space="preserve"> </w:t>
      </w:r>
      <w:r w:rsidRPr="62E714CB" w:rsidR="084E6E6C">
        <w:rPr>
          <w:rFonts w:ascii="Arial" w:hAnsi="Arial" w:eastAsia="Arial" w:cs="Arial"/>
          <w:b w:val="0"/>
          <w:bCs w:val="0"/>
          <w:i w:val="0"/>
          <w:iCs w:val="0"/>
          <w:caps w:val="0"/>
          <w:smallCaps w:val="0"/>
          <w:color w:val="auto"/>
          <w:sz w:val="24"/>
          <w:szCs w:val="24"/>
        </w:rPr>
        <w:t>(</w:t>
      </w:r>
      <w:r w:rsidRPr="62E714CB" w:rsidR="4A7FAEAB">
        <w:rPr>
          <w:rFonts w:ascii="Arial" w:hAnsi="Arial" w:eastAsia="Arial" w:cs="Arial"/>
          <w:b w:val="0"/>
          <w:bCs w:val="0"/>
          <w:i w:val="0"/>
          <w:iCs w:val="0"/>
          <w:caps w:val="0"/>
          <w:smallCaps w:val="0"/>
          <w:color w:val="auto"/>
          <w:sz w:val="24"/>
          <w:szCs w:val="24"/>
        </w:rPr>
        <w:t>O'Connor</w:t>
      </w:r>
      <w:r w:rsidRPr="62E714CB" w:rsidR="477E15BC">
        <w:rPr>
          <w:rFonts w:ascii="Arial" w:hAnsi="Arial" w:eastAsia="Arial" w:cs="Arial"/>
          <w:b w:val="0"/>
          <w:bCs w:val="0"/>
          <w:i w:val="0"/>
          <w:iCs w:val="0"/>
          <w:caps w:val="0"/>
          <w:smallCaps w:val="0"/>
          <w:color w:val="auto"/>
          <w:sz w:val="24"/>
          <w:szCs w:val="24"/>
        </w:rPr>
        <w:t>,</w:t>
      </w:r>
      <w:r w:rsidRPr="62E714CB" w:rsidR="4A7FAEAB">
        <w:rPr>
          <w:rFonts w:ascii="Arial" w:hAnsi="Arial" w:eastAsia="Arial" w:cs="Arial"/>
          <w:b w:val="0"/>
          <w:bCs w:val="0"/>
          <w:i w:val="0"/>
          <w:iCs w:val="0"/>
          <w:caps w:val="0"/>
          <w:smallCaps w:val="0"/>
          <w:color w:val="auto"/>
          <w:sz w:val="24"/>
          <w:szCs w:val="24"/>
        </w:rPr>
        <w:t xml:space="preserve"> 2017</w:t>
      </w:r>
      <w:r w:rsidRPr="62E714CB" w:rsidR="5274102A">
        <w:rPr>
          <w:rFonts w:ascii="Arial" w:hAnsi="Arial" w:eastAsia="Arial" w:cs="Arial"/>
          <w:b w:val="0"/>
          <w:bCs w:val="0"/>
          <w:i w:val="0"/>
          <w:iCs w:val="0"/>
          <w:caps w:val="0"/>
          <w:smallCaps w:val="0"/>
          <w:color w:val="auto"/>
          <w:sz w:val="24"/>
          <w:szCs w:val="24"/>
        </w:rPr>
        <w:t>, p.15)</w:t>
      </w:r>
      <w:r w:rsidRPr="62E714CB" w:rsidR="34A1E3DE">
        <w:rPr>
          <w:rFonts w:ascii="Arial" w:hAnsi="Arial" w:eastAsia="Arial" w:cs="Arial"/>
          <w:b w:val="0"/>
          <w:bCs w:val="0"/>
          <w:i w:val="0"/>
          <w:iCs w:val="0"/>
          <w:caps w:val="0"/>
          <w:smallCaps w:val="0"/>
          <w:color w:val="auto"/>
          <w:sz w:val="24"/>
          <w:szCs w:val="24"/>
        </w:rPr>
        <w:t xml:space="preserve"> </w:t>
      </w:r>
      <w:r w:rsidRPr="62E714CB" w:rsidR="7CD52AEF">
        <w:rPr>
          <w:rFonts w:ascii="Arial" w:hAnsi="Arial" w:eastAsia="Arial" w:cs="Arial"/>
          <w:b w:val="0"/>
          <w:bCs w:val="0"/>
          <w:i w:val="0"/>
          <w:iCs w:val="0"/>
          <w:caps w:val="0"/>
          <w:smallCaps w:val="0"/>
          <w:color w:val="auto"/>
          <w:sz w:val="24"/>
          <w:szCs w:val="24"/>
        </w:rPr>
        <w:t>emphasises</w:t>
      </w:r>
      <w:r w:rsidRPr="62E714CB" w:rsidR="4475C718">
        <w:rPr>
          <w:rFonts w:ascii="Arial" w:hAnsi="Arial" w:eastAsia="Arial" w:cs="Arial"/>
          <w:b w:val="0"/>
          <w:bCs w:val="0"/>
          <w:i w:val="0"/>
          <w:iCs w:val="0"/>
          <w:caps w:val="0"/>
          <w:smallCaps w:val="0"/>
          <w:color w:val="auto"/>
          <w:sz w:val="24"/>
          <w:szCs w:val="24"/>
        </w:rPr>
        <w:t xml:space="preserve"> </w:t>
      </w:r>
      <w:r w:rsidRPr="62E714CB" w:rsidR="4092E6AF">
        <w:rPr>
          <w:rFonts w:ascii="Arial" w:hAnsi="Arial" w:eastAsia="Arial" w:cs="Arial"/>
          <w:b w:val="0"/>
          <w:bCs w:val="0"/>
          <w:i w:val="0"/>
          <w:iCs w:val="0"/>
          <w:caps w:val="0"/>
          <w:smallCaps w:val="0"/>
          <w:color w:val="auto"/>
          <w:sz w:val="24"/>
          <w:szCs w:val="24"/>
        </w:rPr>
        <w:t xml:space="preserve">that </w:t>
      </w:r>
      <w:r w:rsidRPr="62E714CB" w:rsidR="4475C718">
        <w:rPr>
          <w:rFonts w:ascii="Arial" w:hAnsi="Arial" w:eastAsia="Arial" w:cs="Arial"/>
          <w:b w:val="0"/>
          <w:bCs w:val="0"/>
          <w:i w:val="0"/>
          <w:iCs w:val="0"/>
          <w:caps w:val="0"/>
          <w:smallCaps w:val="0"/>
          <w:color w:val="auto"/>
          <w:sz w:val="24"/>
          <w:szCs w:val="24"/>
        </w:rPr>
        <w:t>early experiences of attachment are crucial</w:t>
      </w:r>
      <w:r w:rsidRPr="62E714CB" w:rsidR="50FDD8EE">
        <w:rPr>
          <w:rFonts w:ascii="Arial" w:hAnsi="Arial" w:eastAsia="Arial" w:cs="Arial"/>
          <w:b w:val="0"/>
          <w:bCs w:val="0"/>
          <w:i w:val="0"/>
          <w:iCs w:val="0"/>
          <w:caps w:val="0"/>
          <w:smallCaps w:val="0"/>
          <w:color w:val="auto"/>
          <w:sz w:val="24"/>
          <w:szCs w:val="24"/>
        </w:rPr>
        <w:t xml:space="preserve"> for brain development and can have</w:t>
      </w:r>
      <w:r w:rsidRPr="62E714CB" w:rsidR="5A1DFD6F">
        <w:rPr>
          <w:rFonts w:ascii="Arial" w:hAnsi="Arial" w:eastAsia="Arial" w:cs="Arial"/>
          <w:b w:val="0"/>
          <w:bCs w:val="0"/>
          <w:i w:val="0"/>
          <w:iCs w:val="0"/>
          <w:caps w:val="0"/>
          <w:smallCaps w:val="0"/>
          <w:color w:val="auto"/>
          <w:sz w:val="24"/>
          <w:szCs w:val="24"/>
        </w:rPr>
        <w:t xml:space="preserve"> </w:t>
      </w:r>
      <w:r w:rsidRPr="62E714CB" w:rsidR="50FDD8EE">
        <w:rPr>
          <w:rFonts w:ascii="Arial" w:hAnsi="Arial" w:eastAsia="Arial" w:cs="Arial"/>
          <w:b w:val="0"/>
          <w:bCs w:val="0"/>
          <w:i w:val="0"/>
          <w:iCs w:val="0"/>
          <w:caps w:val="0"/>
          <w:smallCaps w:val="0"/>
          <w:color w:val="auto"/>
          <w:sz w:val="24"/>
          <w:szCs w:val="24"/>
        </w:rPr>
        <w:t>a lifelong impact on how we deal with change and uncertainty.</w:t>
      </w:r>
      <w:r w:rsidRPr="62E714CB" w:rsidR="49B708D8">
        <w:rPr>
          <w:rFonts w:ascii="Arial" w:hAnsi="Arial" w:eastAsia="Arial" w:cs="Arial"/>
          <w:b w:val="0"/>
          <w:bCs w:val="0"/>
          <w:i w:val="0"/>
          <w:iCs w:val="0"/>
          <w:caps w:val="0"/>
          <w:smallCaps w:val="0"/>
          <w:color w:val="auto"/>
          <w:sz w:val="24"/>
          <w:szCs w:val="24"/>
        </w:rPr>
        <w:t xml:space="preserve"> </w:t>
      </w:r>
      <w:r w:rsidRPr="62E714CB" w:rsidR="57946649">
        <w:rPr>
          <w:rFonts w:ascii="Arial" w:hAnsi="Arial" w:eastAsia="Arial" w:cs="Arial"/>
          <w:b w:val="0"/>
          <w:bCs w:val="0"/>
          <w:i w:val="0"/>
          <w:iCs w:val="0"/>
          <w:caps w:val="0"/>
          <w:smallCaps w:val="0"/>
          <w:color w:val="auto"/>
          <w:sz w:val="24"/>
          <w:szCs w:val="24"/>
        </w:rPr>
        <w:t>Positive</w:t>
      </w:r>
      <w:r w:rsidRPr="62E714CB" w:rsidR="0CB938D3">
        <w:rPr>
          <w:rFonts w:ascii="Arial" w:hAnsi="Arial" w:eastAsia="Arial" w:cs="Arial"/>
          <w:b w:val="0"/>
          <w:bCs w:val="0"/>
          <w:i w:val="0"/>
          <w:iCs w:val="0"/>
          <w:caps w:val="0"/>
          <w:smallCaps w:val="0"/>
          <w:color w:val="auto"/>
          <w:sz w:val="24"/>
          <w:szCs w:val="24"/>
        </w:rPr>
        <w:t xml:space="preserve"> attachment experiences </w:t>
      </w:r>
      <w:r w:rsidRPr="62E714CB" w:rsidR="22BAA5FC">
        <w:rPr>
          <w:rFonts w:ascii="Arial" w:hAnsi="Arial" w:eastAsia="Arial" w:cs="Arial"/>
          <w:b w:val="0"/>
          <w:bCs w:val="0"/>
          <w:i w:val="0"/>
          <w:iCs w:val="0"/>
          <w:caps w:val="0"/>
          <w:smallCaps w:val="0"/>
          <w:color w:val="auto"/>
          <w:sz w:val="24"/>
          <w:szCs w:val="24"/>
        </w:rPr>
        <w:t>raise</w:t>
      </w:r>
      <w:r w:rsidRPr="62E714CB" w:rsidR="0CB938D3">
        <w:rPr>
          <w:rFonts w:ascii="Arial" w:hAnsi="Arial" w:eastAsia="Arial" w:cs="Arial"/>
          <w:b w:val="0"/>
          <w:bCs w:val="0"/>
          <w:i w:val="0"/>
          <w:iCs w:val="0"/>
          <w:caps w:val="0"/>
          <w:smallCaps w:val="0"/>
          <w:color w:val="auto"/>
          <w:sz w:val="24"/>
          <w:szCs w:val="24"/>
        </w:rPr>
        <w:t xml:space="preserve"> security and well-being</w:t>
      </w:r>
      <w:r w:rsidRPr="62E714CB" w:rsidR="410F1451">
        <w:rPr>
          <w:rFonts w:ascii="Arial" w:hAnsi="Arial" w:eastAsia="Arial" w:cs="Arial"/>
          <w:b w:val="0"/>
          <w:bCs w:val="0"/>
          <w:i w:val="0"/>
          <w:iCs w:val="0"/>
          <w:caps w:val="0"/>
          <w:smallCaps w:val="0"/>
          <w:color w:val="auto"/>
          <w:sz w:val="24"/>
          <w:szCs w:val="24"/>
        </w:rPr>
        <w:t xml:space="preserve"> </w:t>
      </w:r>
      <w:r w:rsidRPr="62E714CB" w:rsidR="0CB938D3">
        <w:rPr>
          <w:rFonts w:ascii="Arial" w:hAnsi="Arial" w:eastAsia="Arial" w:cs="Arial"/>
          <w:b w:val="0"/>
          <w:bCs w:val="0"/>
          <w:i w:val="0"/>
          <w:iCs w:val="0"/>
          <w:caps w:val="0"/>
          <w:smallCaps w:val="0"/>
          <w:color w:val="auto"/>
          <w:sz w:val="24"/>
          <w:szCs w:val="24"/>
        </w:rPr>
        <w:t xml:space="preserve">and increase emotional </w:t>
      </w:r>
      <w:r w:rsidRPr="62E714CB" w:rsidR="1CA9A73C">
        <w:rPr>
          <w:rFonts w:ascii="Arial" w:hAnsi="Arial" w:eastAsia="Arial" w:cs="Arial"/>
          <w:b w:val="0"/>
          <w:bCs w:val="0"/>
          <w:i w:val="0"/>
          <w:iCs w:val="0"/>
          <w:caps w:val="0"/>
          <w:smallCaps w:val="0"/>
          <w:color w:val="auto"/>
          <w:sz w:val="24"/>
          <w:szCs w:val="24"/>
        </w:rPr>
        <w:t>resilience.</w:t>
      </w:r>
      <w:r w:rsidRPr="62E714CB" w:rsidR="7EB2301A">
        <w:rPr>
          <w:rFonts w:ascii="Arial" w:hAnsi="Arial" w:eastAsia="Arial" w:cs="Arial"/>
          <w:b w:val="0"/>
          <w:bCs w:val="0"/>
          <w:i w:val="0"/>
          <w:iCs w:val="0"/>
          <w:caps w:val="0"/>
          <w:smallCaps w:val="0"/>
          <w:color w:val="auto"/>
          <w:sz w:val="24"/>
          <w:szCs w:val="24"/>
        </w:rPr>
        <w:t xml:space="preserve"> </w:t>
      </w:r>
    </w:p>
    <w:p xmlns:wp14="http://schemas.microsoft.com/office/word/2010/wordml" w:rsidP="62E714CB" wp14:paraId="5C22AC00" wp14:textId="32B9B351">
      <w:pPr>
        <w:pStyle w:val="Normal"/>
        <w:shd w:val="clear" w:color="auto" w:fill="FFFFFF" w:themeFill="background1"/>
        <w:spacing w:before="0" w:beforeAutospacing="off" w:after="0" w:afterAutospacing="off" w:line="360" w:lineRule="auto"/>
        <w:ind w:left="0"/>
        <w:jc w:val="left"/>
        <w:rPr>
          <w:rFonts w:ascii="Arial" w:hAnsi="Arial" w:eastAsia="Arial" w:cs="Arial"/>
          <w:b w:val="0"/>
          <w:bCs w:val="0"/>
          <w:i w:val="0"/>
          <w:iCs w:val="0"/>
          <w:caps w:val="0"/>
          <w:smallCaps w:val="0"/>
          <w:color w:val="auto"/>
          <w:sz w:val="24"/>
          <w:szCs w:val="24"/>
        </w:rPr>
      </w:pPr>
      <w:r w:rsidRPr="62E714CB" w:rsidR="7EB2301A">
        <w:rPr>
          <w:rFonts w:ascii="Arial" w:hAnsi="Arial" w:eastAsia="Arial" w:cs="Arial"/>
          <w:b w:val="0"/>
          <w:bCs w:val="0"/>
          <w:i w:val="0"/>
          <w:iCs w:val="0"/>
          <w:caps w:val="0"/>
          <w:smallCaps w:val="0"/>
          <w:color w:val="auto"/>
          <w:sz w:val="24"/>
          <w:szCs w:val="24"/>
        </w:rPr>
        <w:t>Yesterday Lucy visited th</w:t>
      </w:r>
      <w:r w:rsidRPr="62E714CB" w:rsidR="57D0F807">
        <w:rPr>
          <w:rFonts w:ascii="Arial" w:hAnsi="Arial" w:eastAsia="Arial" w:cs="Arial"/>
          <w:b w:val="0"/>
          <w:bCs w:val="0"/>
          <w:i w:val="0"/>
          <w:iCs w:val="0"/>
          <w:caps w:val="0"/>
          <w:smallCaps w:val="0"/>
          <w:color w:val="auto"/>
          <w:sz w:val="24"/>
          <w:szCs w:val="24"/>
        </w:rPr>
        <w:t xml:space="preserve">e toilet </w:t>
      </w:r>
      <w:r w:rsidRPr="62E714CB" w:rsidR="196B0AE3">
        <w:rPr>
          <w:rFonts w:ascii="Arial" w:hAnsi="Arial" w:eastAsia="Arial" w:cs="Arial"/>
          <w:b w:val="0"/>
          <w:bCs w:val="0"/>
          <w:i w:val="0"/>
          <w:iCs w:val="0"/>
          <w:caps w:val="0"/>
          <w:smallCaps w:val="0"/>
          <w:color w:val="auto"/>
          <w:sz w:val="24"/>
          <w:szCs w:val="24"/>
        </w:rPr>
        <w:t>regularly</w:t>
      </w:r>
      <w:r w:rsidRPr="62E714CB" w:rsidR="0B08A314">
        <w:rPr>
          <w:rFonts w:ascii="Arial" w:hAnsi="Arial" w:eastAsia="Arial" w:cs="Arial"/>
          <w:b w:val="0"/>
          <w:bCs w:val="0"/>
          <w:i w:val="0"/>
          <w:iCs w:val="0"/>
          <w:caps w:val="0"/>
          <w:smallCaps w:val="0"/>
          <w:color w:val="auto"/>
          <w:sz w:val="24"/>
          <w:szCs w:val="24"/>
        </w:rPr>
        <w:t xml:space="preserve"> </w:t>
      </w:r>
      <w:r w:rsidRPr="62E714CB" w:rsidR="0B08A314">
        <w:rPr>
          <w:rFonts w:ascii="Arial" w:hAnsi="Arial" w:eastAsia="Arial" w:cs="Arial"/>
          <w:b w:val="0"/>
          <w:bCs w:val="0"/>
          <w:i w:val="0"/>
          <w:iCs w:val="0"/>
          <w:caps w:val="0"/>
          <w:smallCaps w:val="0"/>
          <w:color w:val="auto"/>
          <w:sz w:val="24"/>
          <w:szCs w:val="24"/>
        </w:rPr>
        <w:t>and was</w:t>
      </w:r>
      <w:r w:rsidRPr="62E714CB" w:rsidR="57D0F807">
        <w:rPr>
          <w:rFonts w:ascii="Arial" w:hAnsi="Arial" w:eastAsia="Arial" w:cs="Arial"/>
          <w:b w:val="0"/>
          <w:bCs w:val="0"/>
          <w:i w:val="0"/>
          <w:iCs w:val="0"/>
          <w:caps w:val="0"/>
          <w:smallCaps w:val="0"/>
          <w:color w:val="auto"/>
          <w:sz w:val="24"/>
          <w:szCs w:val="24"/>
        </w:rPr>
        <w:t xml:space="preserve"> complaining it was very </w:t>
      </w:r>
      <w:r w:rsidRPr="62E714CB" w:rsidR="6400227A">
        <w:rPr>
          <w:rFonts w:ascii="Arial" w:hAnsi="Arial" w:eastAsia="Arial" w:cs="Arial"/>
          <w:b w:val="0"/>
          <w:bCs w:val="0"/>
          <w:i w:val="0"/>
          <w:iCs w:val="0"/>
          <w:caps w:val="0"/>
          <w:smallCaps w:val="0"/>
          <w:color w:val="auto"/>
          <w:sz w:val="24"/>
          <w:szCs w:val="24"/>
        </w:rPr>
        <w:t>painful. The</w:t>
      </w:r>
      <w:r w:rsidRPr="62E714CB" w:rsidR="78F0CE0B">
        <w:rPr>
          <w:rFonts w:ascii="Arial" w:hAnsi="Arial" w:eastAsia="Arial" w:cs="Arial"/>
          <w:b w:val="0"/>
          <w:bCs w:val="0"/>
          <w:i w:val="0"/>
          <w:iCs w:val="0"/>
          <w:caps w:val="0"/>
          <w:smallCaps w:val="0"/>
          <w:color w:val="auto"/>
          <w:sz w:val="24"/>
          <w:szCs w:val="24"/>
        </w:rPr>
        <w:t xml:space="preserve"> keyworker made a note of this in Lucy’s care book</w:t>
      </w:r>
      <w:r w:rsidRPr="62E714CB" w:rsidR="19415201">
        <w:rPr>
          <w:rFonts w:ascii="Arial" w:hAnsi="Arial" w:eastAsia="Arial" w:cs="Arial"/>
          <w:b w:val="0"/>
          <w:bCs w:val="0"/>
          <w:i w:val="0"/>
          <w:iCs w:val="0"/>
          <w:caps w:val="0"/>
          <w:smallCaps w:val="0"/>
          <w:color w:val="auto"/>
          <w:sz w:val="24"/>
          <w:szCs w:val="24"/>
        </w:rPr>
        <w:t xml:space="preserve">, confirming she would discuss this with Mum and Dad at collection time. </w:t>
      </w:r>
      <w:r w:rsidRPr="62E714CB" w:rsidR="4FA88E7F">
        <w:rPr>
          <w:rFonts w:ascii="Arial" w:hAnsi="Arial" w:eastAsia="Arial" w:cs="Arial"/>
          <w:b w:val="0"/>
          <w:bCs w:val="0"/>
          <w:i w:val="0"/>
          <w:iCs w:val="0"/>
          <w:caps w:val="0"/>
          <w:smallCaps w:val="0"/>
          <w:color w:val="auto"/>
          <w:sz w:val="24"/>
          <w:szCs w:val="24"/>
        </w:rPr>
        <w:t xml:space="preserve">Previously, the keyworker noticed Dad does the talking, and mum </w:t>
      </w:r>
      <w:r w:rsidRPr="62E714CB" w:rsidR="4FA88E7F">
        <w:rPr>
          <w:rFonts w:ascii="Arial" w:hAnsi="Arial" w:eastAsia="Arial" w:cs="Arial"/>
          <w:b w:val="0"/>
          <w:bCs w:val="0"/>
          <w:i w:val="0"/>
          <w:iCs w:val="0"/>
          <w:caps w:val="0"/>
          <w:smallCaps w:val="0"/>
          <w:color w:val="auto"/>
          <w:sz w:val="24"/>
          <w:szCs w:val="24"/>
        </w:rPr>
        <w:t>appears</w:t>
      </w:r>
      <w:r w:rsidRPr="62E714CB" w:rsidR="4FA88E7F">
        <w:rPr>
          <w:rFonts w:ascii="Arial" w:hAnsi="Arial" w:eastAsia="Arial" w:cs="Arial"/>
          <w:b w:val="0"/>
          <w:bCs w:val="0"/>
          <w:i w:val="0"/>
          <w:iCs w:val="0"/>
          <w:caps w:val="0"/>
          <w:smallCaps w:val="0"/>
          <w:color w:val="auto"/>
          <w:sz w:val="24"/>
          <w:szCs w:val="24"/>
        </w:rPr>
        <w:t xml:space="preserve"> </w:t>
      </w:r>
      <w:r w:rsidRPr="62E714CB" w:rsidR="28CC9B34">
        <w:rPr>
          <w:rFonts w:ascii="Arial" w:hAnsi="Arial" w:eastAsia="Arial" w:cs="Arial"/>
          <w:b w:val="0"/>
          <w:bCs w:val="0"/>
          <w:i w:val="0"/>
          <w:iCs w:val="0"/>
          <w:caps w:val="0"/>
          <w:smallCaps w:val="0"/>
          <w:color w:val="auto"/>
          <w:sz w:val="24"/>
          <w:szCs w:val="24"/>
        </w:rPr>
        <w:t>to be</w:t>
      </w:r>
      <w:r w:rsidRPr="62E714CB" w:rsidR="28CC9B34">
        <w:rPr>
          <w:rFonts w:ascii="Arial" w:hAnsi="Arial" w:eastAsia="Arial" w:cs="Arial"/>
          <w:b w:val="0"/>
          <w:bCs w:val="0"/>
          <w:i w:val="0"/>
          <w:iCs w:val="0"/>
          <w:caps w:val="0"/>
          <w:smallCaps w:val="0"/>
          <w:color w:val="auto"/>
          <w:sz w:val="24"/>
          <w:szCs w:val="24"/>
        </w:rPr>
        <w:t xml:space="preserve"> </w:t>
      </w:r>
      <w:r w:rsidRPr="62E714CB" w:rsidR="4FA88E7F">
        <w:rPr>
          <w:rFonts w:ascii="Arial" w:hAnsi="Arial" w:eastAsia="Arial" w:cs="Arial"/>
          <w:b w:val="0"/>
          <w:bCs w:val="0"/>
          <w:i w:val="0"/>
          <w:iCs w:val="0"/>
          <w:caps w:val="0"/>
          <w:smallCaps w:val="0"/>
          <w:color w:val="auto"/>
          <w:sz w:val="24"/>
          <w:szCs w:val="24"/>
        </w:rPr>
        <w:t>quiet</w:t>
      </w:r>
      <w:r w:rsidRPr="62E714CB" w:rsidR="5EBA75E1">
        <w:rPr>
          <w:rFonts w:ascii="Arial" w:hAnsi="Arial" w:eastAsia="Arial" w:cs="Arial"/>
          <w:b w:val="0"/>
          <w:bCs w:val="0"/>
          <w:i w:val="0"/>
          <w:iCs w:val="0"/>
          <w:caps w:val="0"/>
          <w:smallCaps w:val="0"/>
          <w:color w:val="auto"/>
          <w:sz w:val="24"/>
          <w:szCs w:val="24"/>
        </w:rPr>
        <w:t>.</w:t>
      </w:r>
      <w:r w:rsidRPr="62E714CB" w:rsidR="5EBA75E1">
        <w:rPr>
          <w:rFonts w:ascii="Arial" w:hAnsi="Arial" w:eastAsia="Arial" w:cs="Arial"/>
          <w:b w:val="0"/>
          <w:bCs w:val="0"/>
          <w:i w:val="0"/>
          <w:iCs w:val="0"/>
          <w:caps w:val="0"/>
          <w:smallCaps w:val="0"/>
          <w:color w:val="auto"/>
          <w:sz w:val="24"/>
          <w:szCs w:val="24"/>
        </w:rPr>
        <w:t xml:space="preserve"> </w:t>
      </w:r>
    </w:p>
    <w:p xmlns:wp14="http://schemas.microsoft.com/office/word/2010/wordml" w:rsidP="62E714CB" wp14:paraId="4FB61AF4" wp14:textId="03D784DC">
      <w:pPr>
        <w:pStyle w:val="Heading1"/>
        <w:shd w:val="clear" w:color="auto" w:fill="FFFFFF" w:themeFill="background1"/>
        <w:spacing w:before="402" w:beforeAutospacing="off" w:after="300" w:afterAutospacing="off" w:line="360" w:lineRule="auto"/>
        <w:jc w:val="both"/>
        <w:rPr>
          <w:rFonts w:ascii="Arial" w:hAnsi="Arial" w:eastAsia="Arial" w:cs="Arial"/>
          <w:b w:val="0"/>
          <w:bCs w:val="0"/>
          <w:i w:val="0"/>
          <w:iCs w:val="0"/>
          <w:caps w:val="0"/>
          <w:smallCaps w:val="0"/>
          <w:color w:val="auto"/>
          <w:sz w:val="24"/>
          <w:szCs w:val="24"/>
        </w:rPr>
      </w:pPr>
      <w:r w:rsidRPr="62E714CB" w:rsidR="2ADBC33B">
        <w:rPr>
          <w:rFonts w:ascii="Arial" w:hAnsi="Arial" w:eastAsia="Arial" w:cs="Arial"/>
          <w:b w:val="0"/>
          <w:bCs w:val="0"/>
          <w:i w:val="0"/>
          <w:iCs w:val="0"/>
          <w:caps w:val="0"/>
          <w:smallCaps w:val="0"/>
          <w:color w:val="auto"/>
          <w:sz w:val="24"/>
          <w:szCs w:val="24"/>
        </w:rPr>
        <w:t xml:space="preserve">When this was discussed at the end of </w:t>
      </w:r>
      <w:r w:rsidRPr="62E714CB" w:rsidR="46429E5F">
        <w:rPr>
          <w:rFonts w:ascii="Arial" w:hAnsi="Arial" w:eastAsia="Arial" w:cs="Arial"/>
          <w:b w:val="0"/>
          <w:bCs w:val="0"/>
          <w:i w:val="0"/>
          <w:iCs w:val="0"/>
          <w:caps w:val="0"/>
          <w:smallCaps w:val="0"/>
          <w:color w:val="auto"/>
          <w:sz w:val="24"/>
          <w:szCs w:val="24"/>
        </w:rPr>
        <w:t>the session, Dad responded,</w:t>
      </w:r>
      <w:r w:rsidRPr="62E714CB" w:rsidR="066048B4">
        <w:rPr>
          <w:rFonts w:ascii="Arial" w:hAnsi="Arial" w:eastAsia="Arial" w:cs="Arial"/>
          <w:b w:val="0"/>
          <w:bCs w:val="0"/>
          <w:i w:val="0"/>
          <w:iCs w:val="0"/>
          <w:caps w:val="0"/>
          <w:smallCaps w:val="0"/>
          <w:color w:val="auto"/>
          <w:sz w:val="24"/>
          <w:szCs w:val="24"/>
        </w:rPr>
        <w:t xml:space="preserve"> </w:t>
      </w:r>
      <w:r w:rsidRPr="62E714CB" w:rsidR="307878AC">
        <w:rPr>
          <w:rFonts w:ascii="Arial" w:hAnsi="Arial" w:eastAsia="Arial" w:cs="Arial"/>
          <w:b w:val="0"/>
          <w:bCs w:val="0"/>
          <w:i w:val="0"/>
          <w:iCs w:val="0"/>
          <w:caps w:val="0"/>
          <w:smallCaps w:val="0"/>
          <w:color w:val="auto"/>
          <w:sz w:val="24"/>
          <w:szCs w:val="24"/>
        </w:rPr>
        <w:t>“</w:t>
      </w:r>
      <w:r w:rsidRPr="62E714CB" w:rsidR="066048B4">
        <w:rPr>
          <w:rFonts w:ascii="Arial" w:hAnsi="Arial" w:eastAsia="Arial" w:cs="Arial"/>
          <w:b w:val="0"/>
          <w:bCs w:val="0"/>
          <w:i w:val="0"/>
          <w:iCs w:val="0"/>
          <w:caps w:val="0"/>
          <w:smallCaps w:val="0"/>
          <w:color w:val="auto"/>
          <w:sz w:val="24"/>
          <w:szCs w:val="24"/>
        </w:rPr>
        <w:t>she is</w:t>
      </w:r>
      <w:r w:rsidRPr="62E714CB" w:rsidR="0B4BACAC">
        <w:rPr>
          <w:rFonts w:ascii="Arial" w:hAnsi="Arial" w:eastAsia="Arial" w:cs="Arial"/>
          <w:b w:val="0"/>
          <w:bCs w:val="0"/>
          <w:i w:val="0"/>
          <w:iCs w:val="0"/>
          <w:caps w:val="0"/>
          <w:smallCaps w:val="0"/>
          <w:color w:val="auto"/>
          <w:sz w:val="24"/>
          <w:szCs w:val="24"/>
        </w:rPr>
        <w:t xml:space="preserve"> just</w:t>
      </w:r>
      <w:r w:rsidRPr="62E714CB" w:rsidR="066048B4">
        <w:rPr>
          <w:rFonts w:ascii="Arial" w:hAnsi="Arial" w:eastAsia="Arial" w:cs="Arial"/>
          <w:b w:val="0"/>
          <w:bCs w:val="0"/>
          <w:i w:val="0"/>
          <w:iCs w:val="0"/>
          <w:caps w:val="0"/>
          <w:smallCaps w:val="0"/>
          <w:color w:val="auto"/>
          <w:sz w:val="24"/>
          <w:szCs w:val="24"/>
        </w:rPr>
        <w:t xml:space="preserve"> playing gam</w:t>
      </w:r>
      <w:r w:rsidRPr="62E714CB" w:rsidR="066048B4">
        <w:rPr>
          <w:rFonts w:ascii="Arial" w:hAnsi="Arial" w:eastAsia="Arial" w:cs="Arial"/>
          <w:b w:val="0"/>
          <w:bCs w:val="0"/>
          <w:i w:val="0"/>
          <w:iCs w:val="0"/>
          <w:caps w:val="0"/>
          <w:smallCaps w:val="0"/>
          <w:color w:val="auto"/>
          <w:sz w:val="24"/>
          <w:szCs w:val="24"/>
        </w:rPr>
        <w:t>es</w:t>
      </w:r>
      <w:r w:rsidRPr="62E714CB" w:rsidR="741B2641">
        <w:rPr>
          <w:rFonts w:ascii="Arial" w:hAnsi="Arial" w:eastAsia="Arial" w:cs="Arial"/>
          <w:b w:val="0"/>
          <w:bCs w:val="0"/>
          <w:i w:val="0"/>
          <w:iCs w:val="0"/>
          <w:caps w:val="0"/>
          <w:smallCaps w:val="0"/>
          <w:color w:val="auto"/>
          <w:sz w:val="24"/>
          <w:szCs w:val="24"/>
        </w:rPr>
        <w:t>,”</w:t>
      </w:r>
      <w:r w:rsidRPr="62E714CB" w:rsidR="6C7C2966">
        <w:rPr>
          <w:rFonts w:ascii="Arial" w:hAnsi="Arial" w:eastAsia="Arial" w:cs="Arial"/>
          <w:b w:val="0"/>
          <w:bCs w:val="0"/>
          <w:i w:val="0"/>
          <w:iCs w:val="0"/>
          <w:caps w:val="0"/>
          <w:smallCaps w:val="0"/>
          <w:color w:val="auto"/>
          <w:sz w:val="24"/>
          <w:szCs w:val="24"/>
        </w:rPr>
        <w:t xml:space="preserve"> t</w:t>
      </w:r>
      <w:r w:rsidRPr="62E714CB" w:rsidR="3E9FD11B">
        <w:rPr>
          <w:rFonts w:ascii="Arial" w:hAnsi="Arial" w:eastAsia="Arial" w:cs="Arial"/>
          <w:b w:val="0"/>
          <w:bCs w:val="0"/>
          <w:i w:val="0"/>
          <w:iCs w:val="0"/>
          <w:caps w:val="0"/>
          <w:smallCaps w:val="0"/>
          <w:color w:val="auto"/>
          <w:sz w:val="24"/>
          <w:szCs w:val="24"/>
        </w:rPr>
        <w:t>his was reported to the setti</w:t>
      </w:r>
      <w:r w:rsidRPr="62E714CB" w:rsidR="730259DC">
        <w:rPr>
          <w:rFonts w:ascii="Arial" w:hAnsi="Arial" w:eastAsia="Arial" w:cs="Arial"/>
          <w:b w:val="0"/>
          <w:bCs w:val="0"/>
          <w:i w:val="0"/>
          <w:iCs w:val="0"/>
          <w:caps w:val="0"/>
          <w:smallCaps w:val="0"/>
          <w:color w:val="auto"/>
          <w:sz w:val="24"/>
          <w:szCs w:val="24"/>
        </w:rPr>
        <w:t>ng leader</w:t>
      </w:r>
      <w:r w:rsidRPr="62E714CB" w:rsidR="2B10008D">
        <w:rPr>
          <w:rFonts w:ascii="Arial" w:hAnsi="Arial" w:eastAsia="Arial" w:cs="Arial"/>
          <w:b w:val="0"/>
          <w:bCs w:val="0"/>
          <w:i w:val="0"/>
          <w:iCs w:val="0"/>
          <w:caps w:val="0"/>
          <w:smallCaps w:val="0"/>
          <w:color w:val="auto"/>
          <w:sz w:val="24"/>
          <w:szCs w:val="24"/>
        </w:rPr>
        <w:t xml:space="preserve"> </w:t>
      </w:r>
      <w:r w:rsidRPr="62E714CB" w:rsidR="71DEB1C6">
        <w:rPr>
          <w:rFonts w:ascii="Arial" w:hAnsi="Arial" w:eastAsia="Arial" w:cs="Arial"/>
          <w:b w:val="0"/>
          <w:bCs w:val="0"/>
          <w:i w:val="0"/>
          <w:iCs w:val="0"/>
          <w:caps w:val="0"/>
          <w:smallCaps w:val="0"/>
          <w:color w:val="auto"/>
          <w:sz w:val="24"/>
          <w:szCs w:val="24"/>
        </w:rPr>
        <w:t xml:space="preserve">(DSO) </w:t>
      </w:r>
      <w:r w:rsidRPr="62E714CB" w:rsidR="2B10008D">
        <w:rPr>
          <w:rFonts w:ascii="Arial" w:hAnsi="Arial" w:eastAsia="Arial" w:cs="Arial"/>
          <w:b w:val="0"/>
          <w:bCs w:val="0"/>
          <w:i w:val="0"/>
          <w:iCs w:val="0"/>
          <w:caps w:val="0"/>
          <w:smallCaps w:val="0"/>
          <w:color w:val="auto"/>
          <w:sz w:val="24"/>
          <w:szCs w:val="24"/>
        </w:rPr>
        <w:t>Designated Safeguarding Officer</w:t>
      </w:r>
      <w:r w:rsidRPr="62E714CB" w:rsidR="48D8ABCA">
        <w:rPr>
          <w:rFonts w:ascii="Arial" w:hAnsi="Arial" w:eastAsia="Arial" w:cs="Arial"/>
          <w:b w:val="0"/>
          <w:bCs w:val="0"/>
          <w:i w:val="0"/>
          <w:iCs w:val="0"/>
          <w:caps w:val="0"/>
          <w:smallCaps w:val="0"/>
          <w:color w:val="auto"/>
          <w:sz w:val="24"/>
          <w:szCs w:val="24"/>
        </w:rPr>
        <w:t>.</w:t>
      </w:r>
      <w:r w:rsidRPr="62E714CB" w:rsidR="5B778CB6">
        <w:rPr>
          <w:rFonts w:ascii="Arial" w:hAnsi="Arial" w:eastAsia="Arial" w:cs="Arial"/>
          <w:b w:val="0"/>
          <w:bCs w:val="0"/>
          <w:i w:val="0"/>
          <w:iCs w:val="0"/>
          <w:caps w:val="0"/>
          <w:smallCaps w:val="0"/>
          <w:color w:val="auto"/>
          <w:sz w:val="24"/>
          <w:szCs w:val="24"/>
        </w:rPr>
        <w:t xml:space="preserve"> According to NSPCC</w:t>
      </w:r>
      <w:r w:rsidRPr="62E714CB" w:rsidR="29651E48">
        <w:rPr>
          <w:rFonts w:ascii="Arial" w:hAnsi="Arial" w:eastAsia="Arial" w:cs="Arial"/>
          <w:b w:val="0"/>
          <w:bCs w:val="0"/>
          <w:i w:val="0"/>
          <w:iCs w:val="0"/>
          <w:caps w:val="0"/>
          <w:smallCaps w:val="0"/>
          <w:color w:val="auto"/>
          <w:sz w:val="24"/>
          <w:szCs w:val="24"/>
        </w:rPr>
        <w:t xml:space="preserve"> (no date) </w:t>
      </w:r>
      <w:r w:rsidRPr="62E714CB" w:rsidR="29651E48">
        <w:rPr>
          <w:rFonts w:ascii="Arial" w:hAnsi="Arial" w:eastAsia="Arial" w:cs="Arial"/>
          <w:b w:val="0"/>
          <w:bCs w:val="0"/>
          <w:i w:val="1"/>
          <w:iCs w:val="1"/>
          <w:caps w:val="0"/>
          <w:smallCaps w:val="0"/>
          <w:color w:val="000000" w:themeColor="text1" w:themeTint="FF" w:themeShade="FF"/>
          <w:sz w:val="24"/>
          <w:szCs w:val="24"/>
        </w:rPr>
        <w:t>Nominated child protection lead or designated safeguarding officer</w:t>
      </w:r>
      <w:r w:rsidRPr="62E714CB" w:rsidR="2C6F6163">
        <w:rPr>
          <w:rFonts w:ascii="Arial" w:hAnsi="Arial" w:eastAsia="Arial" w:cs="Arial"/>
          <w:b w:val="0"/>
          <w:bCs w:val="0"/>
          <w:i w:val="1"/>
          <w:iCs w:val="1"/>
          <w:caps w:val="0"/>
          <w:smallCaps w:val="0"/>
          <w:color w:val="000000" w:themeColor="text1" w:themeTint="FF" w:themeShade="FF"/>
          <w:sz w:val="24"/>
          <w:szCs w:val="24"/>
        </w:rPr>
        <w:t xml:space="preserve">. </w:t>
      </w:r>
      <w:r w:rsidRPr="62E714CB" w:rsidR="5B778CB6">
        <w:rPr>
          <w:rFonts w:ascii="Arial" w:hAnsi="Arial" w:eastAsia="Arial" w:cs="Arial"/>
          <w:b w:val="0"/>
          <w:bCs w:val="0"/>
          <w:i w:val="0"/>
          <w:iCs w:val="0"/>
          <w:caps w:val="0"/>
          <w:smallCaps w:val="0"/>
          <w:color w:val="000000" w:themeColor="text1" w:themeTint="FF" w:themeShade="FF"/>
          <w:sz w:val="24"/>
          <w:szCs w:val="24"/>
        </w:rPr>
        <w:t xml:space="preserve">The </w:t>
      </w:r>
      <w:r w:rsidRPr="62E714CB" w:rsidR="6E8D7FC8">
        <w:rPr>
          <w:rFonts w:ascii="Arial" w:hAnsi="Arial" w:eastAsia="Arial" w:cs="Arial"/>
          <w:b w:val="0"/>
          <w:bCs w:val="0"/>
          <w:i w:val="0"/>
          <w:iCs w:val="0"/>
          <w:caps w:val="0"/>
          <w:smallCaps w:val="0"/>
          <w:color w:val="000000" w:themeColor="text1" w:themeTint="FF" w:themeShade="FF"/>
          <w:sz w:val="24"/>
          <w:szCs w:val="24"/>
        </w:rPr>
        <w:t>Designated Safeguarding Officer</w:t>
      </w:r>
      <w:r w:rsidRPr="62E714CB" w:rsidR="5B778CB6">
        <w:rPr>
          <w:rFonts w:ascii="Arial" w:hAnsi="Arial" w:eastAsia="Arial" w:cs="Arial"/>
          <w:b w:val="0"/>
          <w:bCs w:val="0"/>
          <w:i w:val="0"/>
          <w:iCs w:val="0"/>
          <w:caps w:val="0"/>
          <w:smallCaps w:val="0"/>
          <w:color w:val="000000" w:themeColor="text1" w:themeTint="FF" w:themeShade="FF"/>
          <w:sz w:val="24"/>
          <w:szCs w:val="24"/>
        </w:rPr>
        <w:t xml:space="preserve"> </w:t>
      </w:r>
      <w:r w:rsidRPr="62E714CB" w:rsidR="63E9B30B">
        <w:rPr>
          <w:rFonts w:ascii="Arial" w:hAnsi="Arial" w:eastAsia="Arial" w:cs="Arial"/>
          <w:b w:val="0"/>
          <w:bCs w:val="0"/>
          <w:i w:val="0"/>
          <w:iCs w:val="0"/>
          <w:caps w:val="0"/>
          <w:smallCaps w:val="0"/>
          <w:color w:val="000000" w:themeColor="text1" w:themeTint="FF" w:themeShade="FF"/>
          <w:sz w:val="24"/>
          <w:szCs w:val="24"/>
        </w:rPr>
        <w:t xml:space="preserve">(DSO) </w:t>
      </w:r>
      <w:r w:rsidRPr="62E714CB" w:rsidR="5B778CB6">
        <w:rPr>
          <w:rFonts w:ascii="Arial" w:hAnsi="Arial" w:eastAsia="Arial" w:cs="Arial"/>
          <w:b w:val="0"/>
          <w:bCs w:val="0"/>
          <w:i w:val="0"/>
          <w:iCs w:val="0"/>
          <w:caps w:val="0"/>
          <w:smallCaps w:val="0"/>
          <w:color w:val="000000" w:themeColor="text1" w:themeTint="FF" w:themeShade="FF"/>
          <w:sz w:val="24"/>
          <w:szCs w:val="24"/>
        </w:rPr>
        <w:t xml:space="preserve">is the </w:t>
      </w:r>
      <w:r w:rsidRPr="62E714CB" w:rsidR="4E3E1D37">
        <w:rPr>
          <w:rFonts w:ascii="Arial" w:hAnsi="Arial" w:eastAsia="Arial" w:cs="Arial"/>
          <w:b w:val="0"/>
          <w:bCs w:val="0"/>
          <w:i w:val="0"/>
          <w:iCs w:val="0"/>
          <w:caps w:val="0"/>
          <w:smallCaps w:val="0"/>
          <w:color w:val="000000" w:themeColor="text1" w:themeTint="FF" w:themeShade="FF"/>
          <w:sz w:val="24"/>
          <w:szCs w:val="24"/>
        </w:rPr>
        <w:t>contact point for</w:t>
      </w:r>
      <w:r w:rsidRPr="62E714CB" w:rsidR="45E39D06">
        <w:rPr>
          <w:rFonts w:ascii="Arial" w:hAnsi="Arial" w:eastAsia="Arial" w:cs="Arial"/>
          <w:b w:val="0"/>
          <w:bCs w:val="0"/>
          <w:i w:val="0"/>
          <w:iCs w:val="0"/>
          <w:caps w:val="0"/>
          <w:smallCaps w:val="0"/>
          <w:color w:val="000000" w:themeColor="text1" w:themeTint="FF" w:themeShade="FF"/>
          <w:sz w:val="24"/>
          <w:szCs w:val="24"/>
        </w:rPr>
        <w:t xml:space="preserve"> </w:t>
      </w:r>
      <w:r w:rsidRPr="62E714CB" w:rsidR="4E3E1D37">
        <w:rPr>
          <w:rFonts w:ascii="Arial" w:hAnsi="Arial" w:eastAsia="Arial" w:cs="Arial"/>
          <w:b w:val="0"/>
          <w:bCs w:val="0"/>
          <w:i w:val="0"/>
          <w:iCs w:val="0"/>
          <w:caps w:val="0"/>
          <w:smallCaps w:val="0"/>
          <w:color w:val="000000" w:themeColor="text1" w:themeTint="FF" w:themeShade="FF"/>
          <w:sz w:val="24"/>
          <w:szCs w:val="24"/>
        </w:rPr>
        <w:t>anyone in an organisation</w:t>
      </w:r>
      <w:r w:rsidRPr="62E714CB" w:rsidR="5B778CB6">
        <w:rPr>
          <w:rFonts w:ascii="Arial" w:hAnsi="Arial" w:eastAsia="Arial" w:cs="Arial"/>
          <w:b w:val="0"/>
          <w:bCs w:val="0"/>
          <w:i w:val="0"/>
          <w:iCs w:val="0"/>
          <w:caps w:val="0"/>
          <w:smallCaps w:val="0"/>
          <w:color w:val="000000" w:themeColor="text1" w:themeTint="FF" w:themeShade="FF"/>
          <w:sz w:val="24"/>
          <w:szCs w:val="24"/>
        </w:rPr>
        <w:t xml:space="preserve"> concerned about a child</w:t>
      </w:r>
      <w:r w:rsidRPr="62E714CB" w:rsidR="00DF553E">
        <w:rPr>
          <w:rFonts w:ascii="Arial" w:hAnsi="Arial" w:eastAsia="Arial" w:cs="Arial"/>
          <w:b w:val="0"/>
          <w:bCs w:val="0"/>
          <w:i w:val="0"/>
          <w:iCs w:val="0"/>
          <w:caps w:val="0"/>
          <w:smallCaps w:val="0"/>
          <w:color w:val="000000" w:themeColor="text1" w:themeTint="FF" w:themeShade="FF"/>
          <w:sz w:val="24"/>
          <w:szCs w:val="24"/>
        </w:rPr>
        <w:t>.</w:t>
      </w:r>
      <w:r w:rsidRPr="62E714CB" w:rsidR="79B37923">
        <w:rPr>
          <w:rFonts w:ascii="Arial" w:hAnsi="Arial" w:eastAsia="Arial" w:cs="Arial"/>
          <w:b w:val="0"/>
          <w:bCs w:val="0"/>
          <w:i w:val="0"/>
          <w:iCs w:val="0"/>
          <w:caps w:val="0"/>
          <w:smallCaps w:val="0"/>
          <w:color w:val="000000" w:themeColor="text1" w:themeTint="FF" w:themeShade="FF"/>
          <w:sz w:val="24"/>
          <w:szCs w:val="24"/>
        </w:rPr>
        <w:t xml:space="preserve">  </w:t>
      </w:r>
      <w:r w:rsidRPr="62E714CB" w:rsidR="79B37923">
        <w:rPr>
          <w:rFonts w:ascii="Arial" w:hAnsi="Arial" w:eastAsia="Arial" w:cs="Arial"/>
          <w:b w:val="0"/>
          <w:bCs w:val="0"/>
          <w:i w:val="0"/>
          <w:iCs w:val="0"/>
          <w:caps w:val="0"/>
          <w:smallCaps w:val="0"/>
          <w:color w:val="000000" w:themeColor="text1" w:themeTint="FF" w:themeShade="FF"/>
          <w:sz w:val="24"/>
          <w:szCs w:val="24"/>
        </w:rPr>
        <w:t xml:space="preserve">                                </w:t>
      </w:r>
    </w:p>
    <w:p xmlns:wp14="http://schemas.microsoft.com/office/word/2010/wordml" w:rsidP="62E714CB" wp14:paraId="7577E6F6" wp14:textId="3197B06E">
      <w:pPr>
        <w:pStyle w:val="Heading1"/>
        <w:shd w:val="clear" w:color="auto" w:fill="FFFFFF" w:themeFill="background1"/>
        <w:spacing w:before="402" w:beforeAutospacing="off" w:after="300" w:afterAutospacing="off" w:line="360" w:lineRule="auto"/>
        <w:jc w:val="both"/>
        <w:rPr>
          <w:rFonts w:ascii="Arial" w:hAnsi="Arial" w:eastAsia="Arial" w:cs="Arial"/>
          <w:b w:val="0"/>
          <w:bCs w:val="0"/>
          <w:i w:val="0"/>
          <w:iCs w:val="0"/>
          <w:caps w:val="0"/>
          <w:smallCaps w:val="0"/>
          <w:color w:val="auto"/>
          <w:sz w:val="24"/>
          <w:szCs w:val="24"/>
        </w:rPr>
      </w:pPr>
      <w:r w:rsidRPr="62E714CB" w:rsidR="5946A23E">
        <w:rPr>
          <w:rFonts w:ascii="Arial" w:hAnsi="Arial" w:eastAsia="Arial" w:cs="Arial"/>
          <w:b w:val="0"/>
          <w:bCs w:val="0"/>
          <w:i w:val="0"/>
          <w:iCs w:val="0"/>
          <w:caps w:val="0"/>
          <w:smallCaps w:val="0"/>
          <w:color w:val="auto"/>
          <w:sz w:val="24"/>
          <w:szCs w:val="24"/>
        </w:rPr>
        <w:t xml:space="preserve">The following day, </w:t>
      </w:r>
      <w:r w:rsidRPr="62E714CB" w:rsidR="2792077B">
        <w:rPr>
          <w:rFonts w:ascii="Arial" w:hAnsi="Arial" w:eastAsia="Arial" w:cs="Arial"/>
          <w:b w:val="0"/>
          <w:bCs w:val="0"/>
          <w:i w:val="0"/>
          <w:iCs w:val="0"/>
          <w:caps w:val="0"/>
          <w:smallCaps w:val="0"/>
          <w:color w:val="auto"/>
          <w:sz w:val="24"/>
          <w:szCs w:val="24"/>
        </w:rPr>
        <w:t>the keyworker</w:t>
      </w:r>
      <w:r w:rsidRPr="62E714CB" w:rsidR="5946A23E">
        <w:rPr>
          <w:rFonts w:ascii="Arial" w:hAnsi="Arial" w:eastAsia="Arial" w:cs="Arial"/>
          <w:b w:val="0"/>
          <w:bCs w:val="0"/>
          <w:i w:val="0"/>
          <w:iCs w:val="0"/>
          <w:caps w:val="0"/>
          <w:smallCaps w:val="0"/>
          <w:color w:val="auto"/>
          <w:sz w:val="24"/>
          <w:szCs w:val="24"/>
        </w:rPr>
        <w:t xml:space="preserve"> </w:t>
      </w:r>
      <w:r w:rsidRPr="62E714CB" w:rsidR="5946A23E">
        <w:rPr>
          <w:rFonts w:ascii="Arial" w:hAnsi="Arial" w:eastAsia="Arial" w:cs="Arial"/>
          <w:b w:val="0"/>
          <w:bCs w:val="0"/>
          <w:i w:val="0"/>
          <w:iCs w:val="0"/>
          <w:caps w:val="0"/>
          <w:smallCaps w:val="0"/>
          <w:color w:val="auto"/>
          <w:sz w:val="24"/>
          <w:szCs w:val="24"/>
        </w:rPr>
        <w:t>w</w:t>
      </w:r>
      <w:r w:rsidRPr="62E714CB" w:rsidR="5946A23E">
        <w:rPr>
          <w:rFonts w:ascii="Arial" w:hAnsi="Arial" w:eastAsia="Arial" w:cs="Arial"/>
          <w:b w:val="0"/>
          <w:bCs w:val="0"/>
          <w:i w:val="0"/>
          <w:iCs w:val="0"/>
          <w:caps w:val="0"/>
          <w:smallCaps w:val="0"/>
          <w:color w:val="auto"/>
          <w:sz w:val="24"/>
          <w:szCs w:val="24"/>
        </w:rPr>
        <w:t>itnessed</w:t>
      </w:r>
      <w:r w:rsidRPr="62E714CB" w:rsidR="5946A23E">
        <w:rPr>
          <w:rFonts w:ascii="Arial" w:hAnsi="Arial" w:eastAsia="Arial" w:cs="Arial"/>
          <w:b w:val="0"/>
          <w:bCs w:val="0"/>
          <w:i w:val="0"/>
          <w:iCs w:val="0"/>
          <w:caps w:val="0"/>
          <w:smallCaps w:val="0"/>
          <w:color w:val="auto"/>
          <w:sz w:val="24"/>
          <w:szCs w:val="24"/>
        </w:rPr>
        <w:t xml:space="preserve"> Lucy crying in the toilet</w:t>
      </w:r>
      <w:r w:rsidRPr="62E714CB" w:rsidR="5B8A108B">
        <w:rPr>
          <w:rFonts w:ascii="Arial" w:hAnsi="Arial" w:eastAsia="Arial" w:cs="Arial"/>
          <w:b w:val="0"/>
          <w:bCs w:val="0"/>
          <w:i w:val="0"/>
          <w:iCs w:val="0"/>
          <w:caps w:val="0"/>
          <w:smallCaps w:val="0"/>
          <w:color w:val="auto"/>
          <w:sz w:val="24"/>
          <w:szCs w:val="24"/>
        </w:rPr>
        <w:t>. When</w:t>
      </w:r>
      <w:r w:rsidRPr="62E714CB" w:rsidR="2E79E675">
        <w:rPr>
          <w:rFonts w:ascii="Arial" w:hAnsi="Arial" w:eastAsia="Arial" w:cs="Arial"/>
          <w:b w:val="0"/>
          <w:bCs w:val="0"/>
          <w:i w:val="0"/>
          <w:iCs w:val="0"/>
          <w:caps w:val="0"/>
          <w:smallCaps w:val="0"/>
          <w:color w:val="auto"/>
          <w:sz w:val="24"/>
          <w:szCs w:val="24"/>
        </w:rPr>
        <w:t xml:space="preserve"> </w:t>
      </w:r>
      <w:r w:rsidRPr="62E714CB" w:rsidR="3EEF5F51">
        <w:rPr>
          <w:rFonts w:ascii="Arial" w:hAnsi="Arial" w:eastAsia="Arial" w:cs="Arial"/>
          <w:b w:val="0"/>
          <w:bCs w:val="0"/>
          <w:i w:val="0"/>
          <w:iCs w:val="0"/>
          <w:caps w:val="0"/>
          <w:smallCaps w:val="0"/>
          <w:color w:val="auto"/>
          <w:sz w:val="24"/>
          <w:szCs w:val="24"/>
        </w:rPr>
        <w:t xml:space="preserve">she investigated, she found Lucy naked from the waist </w:t>
      </w:r>
      <w:r w:rsidRPr="62E714CB" w:rsidR="731178CD">
        <w:rPr>
          <w:rFonts w:ascii="Arial" w:hAnsi="Arial" w:eastAsia="Arial" w:cs="Arial"/>
          <w:b w:val="0"/>
          <w:bCs w:val="0"/>
          <w:i w:val="0"/>
          <w:iCs w:val="0"/>
          <w:caps w:val="0"/>
          <w:smallCaps w:val="0"/>
          <w:color w:val="auto"/>
          <w:sz w:val="24"/>
          <w:szCs w:val="24"/>
        </w:rPr>
        <w:t>down. Lucy’s</w:t>
      </w:r>
      <w:r w:rsidRPr="62E714CB" w:rsidR="458D656E">
        <w:rPr>
          <w:rFonts w:ascii="Arial" w:hAnsi="Arial" w:eastAsia="Arial" w:cs="Arial"/>
          <w:b w:val="0"/>
          <w:bCs w:val="0"/>
          <w:i w:val="0"/>
          <w:iCs w:val="0"/>
          <w:caps w:val="0"/>
          <w:smallCaps w:val="0"/>
          <w:color w:val="auto"/>
          <w:sz w:val="24"/>
          <w:szCs w:val="24"/>
        </w:rPr>
        <w:t xml:space="preserve"> </w:t>
      </w:r>
      <w:r w:rsidRPr="62E714CB" w:rsidR="3D8D5558">
        <w:rPr>
          <w:rFonts w:ascii="Arial" w:hAnsi="Arial" w:eastAsia="Arial" w:cs="Arial"/>
          <w:b w:val="0"/>
          <w:bCs w:val="0"/>
          <w:i w:val="0"/>
          <w:iCs w:val="0"/>
          <w:caps w:val="0"/>
          <w:smallCaps w:val="0"/>
          <w:color w:val="auto"/>
          <w:sz w:val="24"/>
          <w:szCs w:val="24"/>
        </w:rPr>
        <w:t>genital area</w:t>
      </w:r>
      <w:r w:rsidRPr="62E714CB" w:rsidR="458D656E">
        <w:rPr>
          <w:rFonts w:ascii="Arial" w:hAnsi="Arial" w:eastAsia="Arial" w:cs="Arial"/>
          <w:b w:val="0"/>
          <w:bCs w:val="0"/>
          <w:i w:val="0"/>
          <w:iCs w:val="0"/>
          <w:caps w:val="0"/>
          <w:smallCaps w:val="0"/>
          <w:color w:val="auto"/>
          <w:sz w:val="24"/>
          <w:szCs w:val="24"/>
        </w:rPr>
        <w:t xml:space="preserve"> </w:t>
      </w:r>
      <w:r w:rsidRPr="62E714CB" w:rsidR="68FFEC6F">
        <w:rPr>
          <w:rFonts w:ascii="Arial" w:hAnsi="Arial" w:eastAsia="Arial" w:cs="Arial"/>
          <w:b w:val="0"/>
          <w:bCs w:val="0"/>
          <w:i w:val="0"/>
          <w:iCs w:val="0"/>
          <w:caps w:val="0"/>
          <w:smallCaps w:val="0"/>
          <w:color w:val="auto"/>
          <w:sz w:val="24"/>
          <w:szCs w:val="24"/>
        </w:rPr>
        <w:t>was red</w:t>
      </w:r>
      <w:r w:rsidRPr="62E714CB" w:rsidR="2FEE0DEA">
        <w:rPr>
          <w:rFonts w:ascii="Arial" w:hAnsi="Arial" w:eastAsia="Arial" w:cs="Arial"/>
          <w:b w:val="0"/>
          <w:bCs w:val="0"/>
          <w:i w:val="0"/>
          <w:iCs w:val="0"/>
          <w:caps w:val="0"/>
          <w:smallCaps w:val="0"/>
          <w:color w:val="auto"/>
          <w:sz w:val="24"/>
          <w:szCs w:val="24"/>
        </w:rPr>
        <w:t xml:space="preserve"> and inflamed with a visible discharge.</w:t>
      </w:r>
      <w:r w:rsidRPr="62E714CB" w:rsidR="68FFEC6F">
        <w:rPr>
          <w:rFonts w:ascii="Arial" w:hAnsi="Arial" w:eastAsia="Arial" w:cs="Arial"/>
          <w:b w:val="0"/>
          <w:bCs w:val="0"/>
          <w:i w:val="0"/>
          <w:iCs w:val="0"/>
          <w:caps w:val="0"/>
          <w:smallCaps w:val="0"/>
          <w:color w:val="auto"/>
          <w:sz w:val="24"/>
          <w:szCs w:val="24"/>
        </w:rPr>
        <w:t xml:space="preserve"> </w:t>
      </w:r>
      <w:r w:rsidRPr="62E714CB" w:rsidR="3B957273">
        <w:rPr>
          <w:rFonts w:ascii="Arial" w:hAnsi="Arial" w:eastAsia="Arial" w:cs="Arial"/>
          <w:b w:val="0"/>
          <w:bCs w:val="0"/>
          <w:i w:val="0"/>
          <w:iCs w:val="0"/>
          <w:caps w:val="0"/>
          <w:smallCaps w:val="0"/>
          <w:color w:val="auto"/>
          <w:sz w:val="24"/>
          <w:szCs w:val="24"/>
        </w:rPr>
        <w:t>The keyworker asked Lucy why she was sad</w:t>
      </w:r>
      <w:r w:rsidRPr="62E714CB" w:rsidR="4FB71D7D">
        <w:rPr>
          <w:rFonts w:ascii="Arial" w:hAnsi="Arial" w:eastAsia="Arial" w:cs="Arial"/>
          <w:b w:val="0"/>
          <w:bCs w:val="0"/>
          <w:i w:val="0"/>
          <w:iCs w:val="0"/>
          <w:caps w:val="0"/>
          <w:smallCaps w:val="0"/>
          <w:color w:val="auto"/>
          <w:sz w:val="24"/>
          <w:szCs w:val="24"/>
        </w:rPr>
        <w:t>,</w:t>
      </w:r>
      <w:r w:rsidRPr="62E714CB" w:rsidR="3B957273">
        <w:rPr>
          <w:rFonts w:ascii="Arial" w:hAnsi="Arial" w:eastAsia="Arial" w:cs="Arial"/>
          <w:b w:val="0"/>
          <w:bCs w:val="0"/>
          <w:i w:val="0"/>
          <w:iCs w:val="0"/>
          <w:caps w:val="0"/>
          <w:smallCaps w:val="0"/>
          <w:color w:val="auto"/>
          <w:sz w:val="24"/>
          <w:szCs w:val="24"/>
        </w:rPr>
        <w:t xml:space="preserve"> Lucy responded</w:t>
      </w:r>
      <w:r w:rsidRPr="62E714CB" w:rsidR="489B6080">
        <w:rPr>
          <w:rFonts w:ascii="Arial" w:hAnsi="Arial" w:eastAsia="Arial" w:cs="Arial"/>
          <w:b w:val="0"/>
          <w:bCs w:val="0"/>
          <w:i w:val="0"/>
          <w:iCs w:val="0"/>
          <w:caps w:val="0"/>
          <w:smallCaps w:val="0"/>
          <w:color w:val="auto"/>
          <w:sz w:val="24"/>
          <w:szCs w:val="24"/>
        </w:rPr>
        <w:t xml:space="preserve"> “Daddy said it was their secret and not to tell anyone</w:t>
      </w:r>
      <w:r w:rsidRPr="62E714CB" w:rsidR="6625F0CB">
        <w:rPr>
          <w:rFonts w:ascii="Arial" w:hAnsi="Arial" w:eastAsia="Arial" w:cs="Arial"/>
          <w:b w:val="0"/>
          <w:bCs w:val="0"/>
          <w:i w:val="0"/>
          <w:iCs w:val="0"/>
          <w:caps w:val="0"/>
          <w:smallCaps w:val="0"/>
          <w:color w:val="auto"/>
          <w:sz w:val="24"/>
          <w:szCs w:val="24"/>
        </w:rPr>
        <w:t>.”</w:t>
      </w:r>
      <w:r w:rsidRPr="62E714CB" w:rsidR="495B8722">
        <w:rPr>
          <w:rFonts w:ascii="Arial" w:hAnsi="Arial" w:eastAsia="Arial" w:cs="Arial"/>
          <w:b w:val="0"/>
          <w:bCs w:val="0"/>
          <w:i w:val="0"/>
          <w:iCs w:val="0"/>
          <w:caps w:val="0"/>
          <w:smallCaps w:val="0"/>
          <w:color w:val="auto"/>
          <w:sz w:val="24"/>
          <w:szCs w:val="24"/>
        </w:rPr>
        <w:t xml:space="preserve"> </w:t>
      </w:r>
      <w:r w:rsidRPr="62E714CB" w:rsidR="27FB459F">
        <w:rPr>
          <w:rFonts w:ascii="Arial" w:hAnsi="Arial" w:eastAsia="Arial" w:cs="Arial"/>
          <w:b w:val="0"/>
          <w:bCs w:val="0"/>
          <w:i w:val="0"/>
          <w:iCs w:val="0"/>
          <w:caps w:val="0"/>
          <w:smallCaps w:val="0"/>
          <w:color w:val="auto"/>
          <w:sz w:val="24"/>
          <w:szCs w:val="24"/>
        </w:rPr>
        <w:t xml:space="preserve">NSPCC (no date) </w:t>
      </w:r>
      <w:r w:rsidRPr="62E714CB" w:rsidR="27FB459F">
        <w:rPr>
          <w:rFonts w:ascii="Arial" w:hAnsi="Arial" w:eastAsia="Arial" w:cs="Arial"/>
          <w:b w:val="0"/>
          <w:bCs w:val="0"/>
          <w:i w:val="1"/>
          <w:iCs w:val="1"/>
          <w:caps w:val="0"/>
          <w:smallCaps w:val="0"/>
          <w:color w:val="auto"/>
          <w:sz w:val="24"/>
          <w:szCs w:val="24"/>
        </w:rPr>
        <w:t>What to</w:t>
      </w:r>
      <w:r w:rsidRPr="62E714CB" w:rsidR="2C0E597B">
        <w:rPr>
          <w:rFonts w:ascii="Arial" w:hAnsi="Arial" w:eastAsia="Arial" w:cs="Arial"/>
          <w:b w:val="0"/>
          <w:bCs w:val="0"/>
          <w:i w:val="1"/>
          <w:iCs w:val="1"/>
          <w:caps w:val="0"/>
          <w:smallCaps w:val="0"/>
          <w:color w:val="auto"/>
          <w:sz w:val="24"/>
          <w:szCs w:val="24"/>
        </w:rPr>
        <w:t xml:space="preserve"> do if you suspect child abuse.</w:t>
      </w:r>
      <w:r w:rsidRPr="62E714CB" w:rsidR="27FB459F">
        <w:rPr>
          <w:rFonts w:ascii="Arial" w:hAnsi="Arial" w:eastAsia="Arial" w:cs="Arial"/>
          <w:b w:val="0"/>
          <w:bCs w:val="0"/>
          <w:i w:val="0"/>
          <w:iCs w:val="0"/>
          <w:caps w:val="0"/>
          <w:smallCaps w:val="0"/>
          <w:color w:val="auto"/>
          <w:sz w:val="24"/>
          <w:szCs w:val="24"/>
        </w:rPr>
        <w:t xml:space="preserve"> </w:t>
      </w:r>
      <w:r w:rsidRPr="62E714CB" w:rsidR="22D5DD7A">
        <w:rPr>
          <w:rFonts w:ascii="Arial" w:hAnsi="Arial" w:eastAsia="Arial" w:cs="Arial"/>
          <w:b w:val="0"/>
          <w:bCs w:val="0"/>
          <w:i w:val="0"/>
          <w:iCs w:val="0"/>
          <w:caps w:val="0"/>
          <w:smallCaps w:val="0"/>
          <w:color w:val="auto"/>
          <w:sz w:val="24"/>
          <w:szCs w:val="24"/>
        </w:rPr>
        <w:t>Disclosure is the process when a child starts to share their experi</w:t>
      </w:r>
      <w:r w:rsidRPr="62E714CB" w:rsidR="2046B25C">
        <w:rPr>
          <w:rFonts w:ascii="Arial" w:hAnsi="Arial" w:eastAsia="Arial" w:cs="Arial"/>
          <w:b w:val="0"/>
          <w:bCs w:val="0"/>
          <w:i w:val="0"/>
          <w:iCs w:val="0"/>
          <w:caps w:val="0"/>
          <w:smallCaps w:val="0"/>
          <w:color w:val="auto"/>
          <w:sz w:val="24"/>
          <w:szCs w:val="24"/>
        </w:rPr>
        <w:t xml:space="preserve">ences of abuse with others. This can occur over a prolonged period. Children can make disclosures directly </w:t>
      </w:r>
      <w:r w:rsidRPr="62E714CB" w:rsidR="37434B01">
        <w:rPr>
          <w:rFonts w:ascii="Arial" w:hAnsi="Arial" w:eastAsia="Arial" w:cs="Arial"/>
          <w:b w:val="0"/>
          <w:bCs w:val="0"/>
          <w:i w:val="0"/>
          <w:iCs w:val="0"/>
          <w:caps w:val="0"/>
          <w:smallCaps w:val="0"/>
          <w:color w:val="auto"/>
          <w:sz w:val="24"/>
          <w:szCs w:val="24"/>
        </w:rPr>
        <w:t>or indirectly, not all disclosures will result in a formal report of abuse</w:t>
      </w:r>
      <w:r w:rsidRPr="62E714CB" w:rsidR="1E4C1CB6">
        <w:rPr>
          <w:rFonts w:ascii="Arial" w:hAnsi="Arial" w:eastAsia="Arial" w:cs="Arial"/>
          <w:b w:val="0"/>
          <w:bCs w:val="0"/>
          <w:i w:val="0"/>
          <w:iCs w:val="0"/>
          <w:caps w:val="0"/>
          <w:smallCaps w:val="0"/>
          <w:color w:val="auto"/>
          <w:sz w:val="24"/>
          <w:szCs w:val="24"/>
        </w:rPr>
        <w:t>. Importantly, all disclosures should be taken seriously and supported</w:t>
      </w:r>
      <w:r w:rsidRPr="62E714CB" w:rsidR="71BE63F7">
        <w:rPr>
          <w:rFonts w:ascii="Arial" w:hAnsi="Arial" w:eastAsia="Arial" w:cs="Arial"/>
          <w:b w:val="0"/>
          <w:bCs w:val="0"/>
          <w:i w:val="0"/>
          <w:iCs w:val="0"/>
          <w:caps w:val="0"/>
          <w:smallCaps w:val="0"/>
          <w:color w:val="auto"/>
          <w:sz w:val="24"/>
          <w:szCs w:val="24"/>
        </w:rPr>
        <w:t xml:space="preserve">. </w:t>
      </w:r>
      <w:r w:rsidRPr="62E714CB" w:rsidR="71BE63F7">
        <w:rPr>
          <w:rFonts w:ascii="Arial" w:hAnsi="Arial" w:eastAsia="Arial" w:cs="Arial"/>
          <w:b w:val="0"/>
          <w:bCs w:val="0"/>
          <w:i w:val="0"/>
          <w:iCs w:val="0"/>
          <w:caps w:val="0"/>
          <w:smallCaps w:val="0"/>
          <w:color w:val="auto"/>
          <w:sz w:val="24"/>
          <w:szCs w:val="24"/>
        </w:rPr>
        <w:t>The</w:t>
      </w:r>
      <w:r w:rsidRPr="62E714CB" w:rsidR="71BE63F7">
        <w:rPr>
          <w:rFonts w:ascii="Arial" w:hAnsi="Arial" w:eastAsia="Arial" w:cs="Arial"/>
          <w:b w:val="0"/>
          <w:bCs w:val="0"/>
          <w:i w:val="0"/>
          <w:iCs w:val="0"/>
          <w:caps w:val="0"/>
          <w:smallCaps w:val="0"/>
          <w:color w:val="auto"/>
          <w:sz w:val="24"/>
          <w:szCs w:val="24"/>
        </w:rPr>
        <w:t xml:space="preserve"> child should be reassured and told it is not their fault.</w:t>
      </w:r>
      <w:r w:rsidRPr="62E714CB" w:rsidR="2456E106">
        <w:rPr>
          <w:rFonts w:ascii="Arial" w:hAnsi="Arial" w:eastAsia="Arial" w:cs="Arial"/>
          <w:b w:val="0"/>
          <w:bCs w:val="0"/>
          <w:i w:val="0"/>
          <w:iCs w:val="0"/>
          <w:caps w:val="0"/>
          <w:smallCaps w:val="0"/>
          <w:color w:val="auto"/>
          <w:sz w:val="24"/>
          <w:szCs w:val="24"/>
        </w:rPr>
        <w:t xml:space="preserve"> However, there are barriers to disclosure such as</w:t>
      </w:r>
      <w:r w:rsidRPr="62E714CB" w:rsidR="4DBA8CE7">
        <w:rPr>
          <w:rFonts w:ascii="Arial" w:hAnsi="Arial" w:eastAsia="Arial" w:cs="Arial"/>
          <w:b w:val="0"/>
          <w:bCs w:val="0"/>
          <w:i w:val="0"/>
          <w:iCs w:val="0"/>
          <w:caps w:val="0"/>
          <w:smallCaps w:val="0"/>
          <w:color w:val="auto"/>
          <w:sz w:val="24"/>
          <w:szCs w:val="24"/>
        </w:rPr>
        <w:t xml:space="preserve"> shame, worried about if the situation will get worse if they speak up, repercussions from the abuser and </w:t>
      </w:r>
      <w:r w:rsidRPr="62E714CB" w:rsidR="51A340EB">
        <w:rPr>
          <w:rFonts w:ascii="Arial" w:hAnsi="Arial" w:eastAsia="Arial" w:cs="Arial"/>
          <w:b w:val="0"/>
          <w:bCs w:val="0"/>
          <w:i w:val="0"/>
          <w:iCs w:val="0"/>
          <w:caps w:val="0"/>
          <w:smallCaps w:val="0"/>
          <w:color w:val="auto"/>
          <w:sz w:val="24"/>
          <w:szCs w:val="24"/>
        </w:rPr>
        <w:t>the feeling of isolation</w:t>
      </w:r>
      <w:r w:rsidRPr="62E714CB" w:rsidR="751BFDED">
        <w:rPr>
          <w:rFonts w:ascii="Arial" w:hAnsi="Arial" w:eastAsia="Arial" w:cs="Arial"/>
          <w:b w:val="0"/>
          <w:bCs w:val="0"/>
          <w:i w:val="0"/>
          <w:iCs w:val="0"/>
          <w:caps w:val="0"/>
          <w:smallCaps w:val="0"/>
          <w:color w:val="auto"/>
          <w:sz w:val="24"/>
          <w:szCs w:val="24"/>
        </w:rPr>
        <w:t>.</w:t>
      </w:r>
      <w:r w:rsidRPr="62E714CB" w:rsidR="51A340EB">
        <w:rPr>
          <w:rFonts w:ascii="Arial" w:hAnsi="Arial" w:eastAsia="Arial" w:cs="Arial"/>
          <w:b w:val="0"/>
          <w:bCs w:val="0"/>
          <w:i w:val="0"/>
          <w:iCs w:val="0"/>
          <w:caps w:val="0"/>
          <w:smallCaps w:val="0"/>
          <w:color w:val="auto"/>
          <w:sz w:val="24"/>
          <w:szCs w:val="24"/>
        </w:rPr>
        <w:t xml:space="preserve"> NSPCC (no date).</w:t>
      </w:r>
    </w:p>
    <w:p xmlns:wp14="http://schemas.microsoft.com/office/word/2010/wordml" w:rsidP="62E714CB" wp14:paraId="1D639857" wp14:textId="3963DA99">
      <w:pPr>
        <w:pStyle w:val="Normal"/>
        <w:spacing w:line="360" w:lineRule="auto"/>
        <w:jc w:val="both"/>
        <w:rPr>
          <w:rFonts w:ascii="Arial" w:hAnsi="Arial" w:eastAsia="Arial" w:cs="Arial"/>
          <w:sz w:val="24"/>
          <w:szCs w:val="24"/>
        </w:rPr>
      </w:pPr>
      <w:r w:rsidRPr="62E714CB" w:rsidR="6F994152">
        <w:rPr>
          <w:rFonts w:ascii="Arial" w:hAnsi="Arial" w:eastAsia="Arial" w:cs="Arial"/>
          <w:sz w:val="24"/>
          <w:szCs w:val="24"/>
        </w:rPr>
        <w:t xml:space="preserve">The keyworker </w:t>
      </w:r>
      <w:r w:rsidRPr="62E714CB" w:rsidR="6F994152">
        <w:rPr>
          <w:rFonts w:ascii="Arial" w:hAnsi="Arial" w:eastAsia="Arial" w:cs="Arial"/>
          <w:sz w:val="24"/>
          <w:szCs w:val="24"/>
        </w:rPr>
        <w:t>proceeds</w:t>
      </w:r>
      <w:r w:rsidRPr="62E714CB" w:rsidR="6F994152">
        <w:rPr>
          <w:rFonts w:ascii="Arial" w:hAnsi="Arial" w:eastAsia="Arial" w:cs="Arial"/>
          <w:sz w:val="24"/>
          <w:szCs w:val="24"/>
        </w:rPr>
        <w:t xml:space="preserve"> to make a detailed</w:t>
      </w:r>
      <w:r w:rsidRPr="62E714CB" w:rsidR="4BE73C9E">
        <w:rPr>
          <w:rFonts w:ascii="Arial" w:hAnsi="Arial" w:eastAsia="Arial" w:cs="Arial"/>
          <w:sz w:val="24"/>
          <w:szCs w:val="24"/>
        </w:rPr>
        <w:t xml:space="preserve">, </w:t>
      </w:r>
      <w:r w:rsidRPr="62E714CB" w:rsidR="4BE73C9E">
        <w:rPr>
          <w:rFonts w:ascii="Arial" w:hAnsi="Arial" w:eastAsia="Arial" w:cs="Arial"/>
          <w:sz w:val="24"/>
          <w:szCs w:val="24"/>
        </w:rPr>
        <w:t>accurate</w:t>
      </w:r>
      <w:r w:rsidRPr="62E714CB" w:rsidR="4BE73C9E">
        <w:rPr>
          <w:rFonts w:ascii="Arial" w:hAnsi="Arial" w:eastAsia="Arial" w:cs="Arial"/>
          <w:sz w:val="24"/>
          <w:szCs w:val="24"/>
        </w:rPr>
        <w:t xml:space="preserve"> written record</w:t>
      </w:r>
      <w:r w:rsidRPr="62E714CB" w:rsidR="63B33064">
        <w:rPr>
          <w:rFonts w:ascii="Arial" w:hAnsi="Arial" w:eastAsia="Arial" w:cs="Arial"/>
          <w:sz w:val="24"/>
          <w:szCs w:val="24"/>
        </w:rPr>
        <w:t xml:space="preserve"> of the disclosure</w:t>
      </w:r>
      <w:r w:rsidRPr="62E714CB" w:rsidR="6F655DA3">
        <w:rPr>
          <w:rFonts w:ascii="Arial" w:hAnsi="Arial" w:eastAsia="Arial" w:cs="Arial"/>
          <w:sz w:val="24"/>
          <w:szCs w:val="24"/>
        </w:rPr>
        <w:t xml:space="preserve"> </w:t>
      </w:r>
      <w:r w:rsidRPr="62E714CB" w:rsidR="310B497C">
        <w:rPr>
          <w:rFonts w:ascii="Arial" w:hAnsi="Arial" w:eastAsia="Arial" w:cs="Arial"/>
          <w:sz w:val="24"/>
          <w:szCs w:val="24"/>
        </w:rPr>
        <w:t>u</w:t>
      </w:r>
      <w:r w:rsidRPr="62E714CB" w:rsidR="6F655DA3">
        <w:rPr>
          <w:rFonts w:ascii="Arial" w:hAnsi="Arial" w:eastAsia="Arial" w:cs="Arial"/>
          <w:sz w:val="24"/>
          <w:szCs w:val="24"/>
        </w:rPr>
        <w:t>sing</w:t>
      </w:r>
      <w:r w:rsidRPr="62E714CB" w:rsidR="1B746026">
        <w:rPr>
          <w:rFonts w:ascii="Arial" w:hAnsi="Arial" w:eastAsia="Arial" w:cs="Arial"/>
          <w:sz w:val="24"/>
          <w:szCs w:val="24"/>
        </w:rPr>
        <w:t xml:space="preserve"> </w:t>
      </w:r>
      <w:r w:rsidRPr="62E714CB" w:rsidR="6F655DA3">
        <w:rPr>
          <w:rFonts w:ascii="Arial" w:hAnsi="Arial" w:eastAsia="Arial" w:cs="Arial"/>
          <w:sz w:val="24"/>
          <w:szCs w:val="24"/>
        </w:rPr>
        <w:t>the child’s own words</w:t>
      </w:r>
      <w:r w:rsidRPr="62E714CB" w:rsidR="16B33FD2">
        <w:rPr>
          <w:rFonts w:ascii="Arial" w:hAnsi="Arial" w:eastAsia="Arial" w:cs="Arial"/>
          <w:sz w:val="24"/>
          <w:szCs w:val="24"/>
        </w:rPr>
        <w:t xml:space="preserve">. </w:t>
      </w:r>
      <w:r w:rsidRPr="62E714CB" w:rsidR="39CE0667">
        <w:rPr>
          <w:rFonts w:ascii="Arial" w:hAnsi="Arial" w:eastAsia="Arial" w:cs="Arial"/>
          <w:sz w:val="24"/>
          <w:szCs w:val="24"/>
        </w:rPr>
        <w:t xml:space="preserve">Stating </w:t>
      </w:r>
      <w:r w:rsidRPr="62E714CB" w:rsidR="6D1EDB88">
        <w:rPr>
          <w:rFonts w:ascii="Arial" w:hAnsi="Arial" w:eastAsia="Arial" w:cs="Arial"/>
          <w:sz w:val="24"/>
          <w:szCs w:val="24"/>
        </w:rPr>
        <w:t xml:space="preserve">the time, date and place the </w:t>
      </w:r>
      <w:r w:rsidRPr="62E714CB" w:rsidR="4DA00B5A">
        <w:rPr>
          <w:rFonts w:ascii="Arial" w:hAnsi="Arial" w:eastAsia="Arial" w:cs="Arial"/>
          <w:sz w:val="24"/>
          <w:szCs w:val="24"/>
        </w:rPr>
        <w:t>alleged incident</w:t>
      </w:r>
      <w:r w:rsidRPr="62E714CB" w:rsidR="6D1EDB88">
        <w:rPr>
          <w:rFonts w:ascii="Arial" w:hAnsi="Arial" w:eastAsia="Arial" w:cs="Arial"/>
          <w:sz w:val="24"/>
          <w:szCs w:val="24"/>
        </w:rPr>
        <w:t xml:space="preserve"> </w:t>
      </w:r>
      <w:r w:rsidRPr="62E714CB" w:rsidR="4656B575">
        <w:rPr>
          <w:rFonts w:ascii="Arial" w:hAnsi="Arial" w:eastAsia="Arial" w:cs="Arial"/>
          <w:sz w:val="24"/>
          <w:szCs w:val="24"/>
        </w:rPr>
        <w:t>occurred</w:t>
      </w:r>
      <w:r w:rsidRPr="62E714CB" w:rsidR="2A602C77">
        <w:rPr>
          <w:rFonts w:ascii="Arial" w:hAnsi="Arial" w:eastAsia="Arial" w:cs="Arial"/>
          <w:sz w:val="24"/>
          <w:szCs w:val="24"/>
        </w:rPr>
        <w:t>.</w:t>
      </w:r>
      <w:r w:rsidRPr="62E714CB" w:rsidR="2926668E">
        <w:rPr>
          <w:rFonts w:ascii="Arial" w:hAnsi="Arial" w:eastAsia="Arial" w:cs="Arial"/>
          <w:sz w:val="24"/>
          <w:szCs w:val="24"/>
        </w:rPr>
        <w:t xml:space="preserve"> What was said, word for word, </w:t>
      </w:r>
      <w:r w:rsidRPr="62E714CB" w:rsidR="29C15F17">
        <w:rPr>
          <w:rFonts w:ascii="Arial" w:hAnsi="Arial" w:eastAsia="Arial" w:cs="Arial"/>
          <w:sz w:val="24"/>
          <w:szCs w:val="24"/>
        </w:rPr>
        <w:t xml:space="preserve">recording </w:t>
      </w:r>
      <w:r w:rsidRPr="62E714CB" w:rsidR="498B7011">
        <w:rPr>
          <w:rFonts w:ascii="Arial" w:hAnsi="Arial" w:eastAsia="Arial" w:cs="Arial"/>
          <w:sz w:val="24"/>
          <w:szCs w:val="24"/>
        </w:rPr>
        <w:t>witnesses if</w:t>
      </w:r>
      <w:r w:rsidRPr="62E714CB" w:rsidR="4B3DE7D9">
        <w:rPr>
          <w:rFonts w:ascii="Arial" w:hAnsi="Arial" w:eastAsia="Arial" w:cs="Arial"/>
          <w:sz w:val="24"/>
          <w:szCs w:val="24"/>
        </w:rPr>
        <w:t xml:space="preserve"> anyone else was present</w:t>
      </w:r>
      <w:r w:rsidRPr="62E714CB" w:rsidR="491D4C51">
        <w:rPr>
          <w:rFonts w:ascii="Arial" w:hAnsi="Arial" w:eastAsia="Arial" w:cs="Arial"/>
          <w:sz w:val="24"/>
          <w:szCs w:val="24"/>
        </w:rPr>
        <w:t>,</w:t>
      </w:r>
      <w:r w:rsidRPr="62E714CB" w:rsidR="4B3DE7D9">
        <w:rPr>
          <w:rFonts w:ascii="Arial" w:hAnsi="Arial" w:eastAsia="Arial" w:cs="Arial"/>
          <w:sz w:val="24"/>
          <w:szCs w:val="24"/>
        </w:rPr>
        <w:t xml:space="preserve"> </w:t>
      </w:r>
      <w:r w:rsidRPr="62E714CB" w:rsidR="6B5D8638">
        <w:rPr>
          <w:rFonts w:ascii="Arial" w:hAnsi="Arial" w:eastAsia="Arial" w:cs="Arial"/>
          <w:sz w:val="24"/>
          <w:szCs w:val="24"/>
        </w:rPr>
        <w:t>d</w:t>
      </w:r>
      <w:r w:rsidRPr="62E714CB" w:rsidR="68CA778E">
        <w:rPr>
          <w:rFonts w:ascii="Arial" w:hAnsi="Arial" w:eastAsia="Arial" w:cs="Arial"/>
          <w:sz w:val="24"/>
          <w:szCs w:val="24"/>
        </w:rPr>
        <w:t>ate</w:t>
      </w:r>
      <w:r w:rsidRPr="62E714CB" w:rsidR="4880E178">
        <w:rPr>
          <w:rFonts w:ascii="Arial" w:hAnsi="Arial" w:eastAsia="Arial" w:cs="Arial"/>
          <w:sz w:val="24"/>
          <w:szCs w:val="24"/>
        </w:rPr>
        <w:t>d</w:t>
      </w:r>
      <w:r w:rsidRPr="62E714CB" w:rsidR="68CA778E">
        <w:rPr>
          <w:rFonts w:ascii="Arial" w:hAnsi="Arial" w:eastAsia="Arial" w:cs="Arial"/>
          <w:sz w:val="24"/>
          <w:szCs w:val="24"/>
        </w:rPr>
        <w:t xml:space="preserve"> and sign</w:t>
      </w:r>
      <w:r w:rsidRPr="62E714CB" w:rsidR="259B66E5">
        <w:rPr>
          <w:rFonts w:ascii="Arial" w:hAnsi="Arial" w:eastAsia="Arial" w:cs="Arial"/>
          <w:sz w:val="24"/>
          <w:szCs w:val="24"/>
        </w:rPr>
        <w:t>ed</w:t>
      </w:r>
      <w:r w:rsidRPr="62E714CB" w:rsidR="68CA778E">
        <w:rPr>
          <w:rFonts w:ascii="Arial" w:hAnsi="Arial" w:eastAsia="Arial" w:cs="Arial"/>
          <w:sz w:val="24"/>
          <w:szCs w:val="24"/>
        </w:rPr>
        <w:t xml:space="preserve"> the written record.</w:t>
      </w:r>
      <w:r w:rsidRPr="62E714CB" w:rsidR="5BE47A0E">
        <w:rPr>
          <w:rFonts w:ascii="Arial" w:hAnsi="Arial" w:eastAsia="Arial" w:cs="Arial"/>
          <w:sz w:val="24"/>
          <w:szCs w:val="24"/>
        </w:rPr>
        <w:t xml:space="preserve"> The keyworker will not make assumptions or ask leading questions.</w:t>
      </w:r>
      <w:r w:rsidRPr="62E714CB" w:rsidR="397A9656">
        <w:rPr>
          <w:rFonts w:ascii="Arial" w:hAnsi="Arial" w:eastAsia="Arial" w:cs="Arial"/>
          <w:sz w:val="24"/>
          <w:szCs w:val="24"/>
        </w:rPr>
        <w:t xml:space="preserve"> N</w:t>
      </w:r>
      <w:r w:rsidRPr="62E714CB" w:rsidR="0A1B58A3">
        <w:rPr>
          <w:rFonts w:ascii="Arial" w:hAnsi="Arial" w:eastAsia="Arial" w:cs="Arial"/>
          <w:sz w:val="24"/>
          <w:szCs w:val="24"/>
        </w:rPr>
        <w:t>ever</w:t>
      </w:r>
      <w:r w:rsidRPr="62E714CB" w:rsidR="5BE47A0E">
        <w:rPr>
          <w:rFonts w:ascii="Arial" w:hAnsi="Arial" w:eastAsia="Arial" w:cs="Arial"/>
          <w:sz w:val="24"/>
          <w:szCs w:val="24"/>
        </w:rPr>
        <w:t xml:space="preserve"> </w:t>
      </w:r>
      <w:r w:rsidRPr="62E714CB" w:rsidR="2C0D52A0">
        <w:rPr>
          <w:rFonts w:ascii="Arial" w:hAnsi="Arial" w:eastAsia="Arial" w:cs="Arial"/>
          <w:sz w:val="24"/>
          <w:szCs w:val="24"/>
        </w:rPr>
        <w:t>promising</w:t>
      </w:r>
      <w:r w:rsidRPr="62E714CB" w:rsidR="78F58F03">
        <w:rPr>
          <w:rFonts w:ascii="Arial" w:hAnsi="Arial" w:eastAsia="Arial" w:cs="Arial"/>
          <w:sz w:val="24"/>
          <w:szCs w:val="24"/>
        </w:rPr>
        <w:t xml:space="preserve"> </w:t>
      </w:r>
      <w:r w:rsidRPr="62E714CB" w:rsidR="78F58F03">
        <w:rPr>
          <w:rFonts w:ascii="Arial" w:hAnsi="Arial" w:eastAsia="Arial" w:cs="Arial"/>
          <w:sz w:val="24"/>
          <w:szCs w:val="24"/>
        </w:rPr>
        <w:t>confidentiality</w:t>
      </w:r>
      <w:r w:rsidRPr="62E714CB" w:rsidR="633E295E">
        <w:rPr>
          <w:rFonts w:ascii="Arial" w:hAnsi="Arial" w:eastAsia="Arial" w:cs="Arial"/>
          <w:sz w:val="24"/>
          <w:szCs w:val="24"/>
        </w:rPr>
        <w:t xml:space="preserve"> or suggest alternative explanations. </w:t>
      </w:r>
      <w:r w:rsidRPr="62E714CB" w:rsidR="44A8CA36">
        <w:rPr>
          <w:rFonts w:ascii="Arial" w:hAnsi="Arial" w:eastAsia="Arial" w:cs="Arial"/>
          <w:sz w:val="24"/>
          <w:szCs w:val="24"/>
        </w:rPr>
        <w:t>This was</w:t>
      </w:r>
      <w:r w:rsidRPr="62E714CB" w:rsidR="5AE99712">
        <w:rPr>
          <w:rFonts w:ascii="Arial" w:hAnsi="Arial" w:eastAsia="Arial" w:cs="Arial"/>
          <w:sz w:val="24"/>
          <w:szCs w:val="24"/>
        </w:rPr>
        <w:t xml:space="preserve"> reported</w:t>
      </w:r>
      <w:r w:rsidRPr="62E714CB" w:rsidR="663D362F">
        <w:rPr>
          <w:rFonts w:ascii="Arial" w:hAnsi="Arial" w:eastAsia="Arial" w:cs="Arial"/>
          <w:sz w:val="24"/>
          <w:szCs w:val="24"/>
        </w:rPr>
        <w:t xml:space="preserve"> </w:t>
      </w:r>
      <w:r w:rsidRPr="62E714CB" w:rsidR="663D362F">
        <w:rPr>
          <w:rFonts w:ascii="Arial" w:hAnsi="Arial" w:eastAsia="Arial" w:cs="Arial"/>
          <w:sz w:val="24"/>
          <w:szCs w:val="24"/>
        </w:rPr>
        <w:t>to the Designated Safeguarding Officer (DSO).</w:t>
      </w:r>
      <w:r w:rsidRPr="62E714CB" w:rsidR="6E1619A8">
        <w:rPr>
          <w:rFonts w:ascii="Arial" w:hAnsi="Arial" w:eastAsia="Arial" w:cs="Arial"/>
          <w:sz w:val="24"/>
          <w:szCs w:val="24"/>
        </w:rPr>
        <w:t xml:space="preserve"> </w:t>
      </w:r>
      <w:r w:rsidRPr="62E714CB" w:rsidR="24227540">
        <w:rPr>
          <w:rFonts w:ascii="Arial" w:hAnsi="Arial" w:eastAsia="Arial" w:cs="Arial"/>
          <w:sz w:val="24"/>
          <w:szCs w:val="24"/>
        </w:rPr>
        <w:t xml:space="preserve">These steps are outlined within the </w:t>
      </w:r>
      <w:r w:rsidRPr="62E714CB" w:rsidR="638FDD05">
        <w:rPr>
          <w:rFonts w:ascii="Arial" w:hAnsi="Arial" w:eastAsia="Arial" w:cs="Arial"/>
          <w:sz w:val="24"/>
          <w:szCs w:val="24"/>
        </w:rPr>
        <w:t>(</w:t>
      </w:r>
      <w:r w:rsidRPr="62E714CB" w:rsidR="6E1619A8">
        <w:rPr>
          <w:rFonts w:ascii="Arial" w:hAnsi="Arial" w:eastAsia="Arial" w:cs="Arial"/>
          <w:sz w:val="24"/>
          <w:szCs w:val="24"/>
        </w:rPr>
        <w:t>Wales safeguarding procedures</w:t>
      </w:r>
      <w:r w:rsidRPr="62E714CB" w:rsidR="241DB857">
        <w:rPr>
          <w:rFonts w:ascii="Arial" w:hAnsi="Arial" w:eastAsia="Arial" w:cs="Arial"/>
          <w:sz w:val="24"/>
          <w:szCs w:val="24"/>
        </w:rPr>
        <w:t xml:space="preserve"> (2024)</w:t>
      </w:r>
      <w:r w:rsidRPr="62E714CB" w:rsidR="6E1619A8">
        <w:rPr>
          <w:rFonts w:ascii="Arial" w:hAnsi="Arial" w:eastAsia="Arial" w:cs="Arial"/>
          <w:sz w:val="24"/>
          <w:szCs w:val="24"/>
        </w:rPr>
        <w:t xml:space="preserve"> </w:t>
      </w:r>
      <w:r w:rsidRPr="62E714CB" w:rsidR="4829696F">
        <w:rPr>
          <w:rFonts w:ascii="Arial" w:hAnsi="Arial" w:eastAsia="Arial" w:cs="Arial"/>
          <w:i w:val="1"/>
          <w:iCs w:val="1"/>
          <w:sz w:val="24"/>
          <w:szCs w:val="24"/>
        </w:rPr>
        <w:t xml:space="preserve">section </w:t>
      </w:r>
      <w:r w:rsidRPr="62E714CB" w:rsidR="4A60C800">
        <w:rPr>
          <w:rFonts w:ascii="Arial" w:hAnsi="Arial" w:eastAsia="Arial" w:cs="Arial"/>
          <w:i w:val="1"/>
          <w:iCs w:val="1"/>
          <w:sz w:val="24"/>
          <w:szCs w:val="24"/>
        </w:rPr>
        <w:t>5 Making a report</w:t>
      </w:r>
      <w:r w:rsidRPr="62E714CB" w:rsidR="5DA3A6A1">
        <w:rPr>
          <w:rFonts w:ascii="Arial" w:hAnsi="Arial" w:eastAsia="Arial" w:cs="Arial"/>
          <w:i w:val="1"/>
          <w:iCs w:val="1"/>
          <w:sz w:val="24"/>
          <w:szCs w:val="24"/>
        </w:rPr>
        <w:t>,</w:t>
      </w:r>
      <w:r w:rsidRPr="62E714CB" w:rsidR="5DA3A6A1">
        <w:rPr>
          <w:rFonts w:ascii="Arial" w:hAnsi="Arial" w:eastAsia="Arial" w:cs="Arial"/>
          <w:i w:val="0"/>
          <w:iCs w:val="0"/>
          <w:sz w:val="24"/>
          <w:szCs w:val="24"/>
        </w:rPr>
        <w:t xml:space="preserve"> </w:t>
      </w:r>
      <w:r w:rsidRPr="62E714CB" w:rsidR="5DA3A6A1">
        <w:rPr>
          <w:rFonts w:ascii="Arial" w:hAnsi="Arial" w:eastAsia="Arial" w:cs="Arial"/>
          <w:b w:val="0"/>
          <w:bCs w:val="0"/>
          <w:i w:val="0"/>
          <w:iCs w:val="0"/>
          <w:caps w:val="0"/>
          <w:smallCaps w:val="0"/>
          <w:color w:val="000000" w:themeColor="text1" w:themeTint="FF" w:themeShade="FF"/>
          <w:sz w:val="24"/>
          <w:szCs w:val="24"/>
        </w:rPr>
        <w:t>Social Care Wales (2024)</w:t>
      </w:r>
      <w:r w:rsidRPr="62E714CB" w:rsidR="74BCBF11">
        <w:rPr>
          <w:rFonts w:ascii="Arial" w:hAnsi="Arial" w:eastAsia="Arial" w:cs="Arial"/>
          <w:b w:val="0"/>
          <w:bCs w:val="0"/>
          <w:i w:val="0"/>
          <w:iCs w:val="0"/>
          <w:caps w:val="0"/>
          <w:smallCaps w:val="0"/>
          <w:color w:val="000000" w:themeColor="text1" w:themeTint="FF" w:themeShade="FF"/>
          <w:sz w:val="24"/>
          <w:szCs w:val="24"/>
        </w:rPr>
        <w:t>;</w:t>
      </w:r>
      <w:r w:rsidRPr="62E714CB" w:rsidR="5DA3A6A1">
        <w:rPr>
          <w:rFonts w:ascii="Arial" w:hAnsi="Arial" w:eastAsia="Arial" w:cs="Arial"/>
          <w:b w:val="0"/>
          <w:bCs w:val="0"/>
          <w:i w:val="0"/>
          <w:iCs w:val="0"/>
          <w:caps w:val="0"/>
          <w:smallCaps w:val="0"/>
          <w:color w:val="000000" w:themeColor="text1" w:themeTint="FF" w:themeShade="FF"/>
          <w:sz w:val="24"/>
          <w:szCs w:val="24"/>
        </w:rPr>
        <w:t xml:space="preserve"> </w:t>
      </w:r>
      <w:r w:rsidRPr="62E714CB" w:rsidR="5DA3A6A1">
        <w:rPr>
          <w:rFonts w:ascii="Arial" w:hAnsi="Arial" w:eastAsia="Arial" w:cs="Arial"/>
          <w:b w:val="0"/>
          <w:bCs w:val="0"/>
          <w:i w:val="1"/>
          <w:iCs w:val="1"/>
          <w:caps w:val="0"/>
          <w:smallCaps w:val="0"/>
          <w:color w:val="000000" w:themeColor="text1" w:themeTint="FF" w:themeShade="FF"/>
          <w:sz w:val="24"/>
          <w:szCs w:val="24"/>
        </w:rPr>
        <w:t xml:space="preserve">Wales Safeguarding </w:t>
      </w:r>
      <w:r w:rsidRPr="62E714CB" w:rsidR="449CD656">
        <w:rPr>
          <w:rFonts w:ascii="Arial" w:hAnsi="Arial" w:eastAsia="Arial" w:cs="Arial"/>
          <w:b w:val="0"/>
          <w:bCs w:val="0"/>
          <w:i w:val="1"/>
          <w:iCs w:val="1"/>
          <w:caps w:val="0"/>
          <w:smallCaps w:val="0"/>
          <w:color w:val="000000" w:themeColor="text1" w:themeTint="FF" w:themeShade="FF"/>
          <w:sz w:val="24"/>
          <w:szCs w:val="24"/>
        </w:rPr>
        <w:t xml:space="preserve">Procedure; </w:t>
      </w:r>
      <w:r w:rsidRPr="62E714CB" w:rsidR="5DA3A6A1">
        <w:rPr>
          <w:rFonts w:ascii="Arial" w:hAnsi="Arial" w:eastAsia="Arial" w:cs="Arial"/>
          <w:b w:val="0"/>
          <w:bCs w:val="0"/>
          <w:i w:val="1"/>
          <w:iCs w:val="1"/>
          <w:caps w:val="0"/>
          <w:smallCaps w:val="0"/>
          <w:color w:val="000000" w:themeColor="text1" w:themeTint="FF" w:themeShade="FF"/>
          <w:sz w:val="24"/>
          <w:szCs w:val="24"/>
        </w:rPr>
        <w:t>Social Services and Well-being (Wales) Act 2014</w:t>
      </w:r>
      <w:r w:rsidRPr="62E714CB" w:rsidR="5DA3A6A1">
        <w:rPr>
          <w:rFonts w:ascii="Arial" w:hAnsi="Arial" w:eastAsia="Arial" w:cs="Arial"/>
          <w:b w:val="0"/>
          <w:bCs w:val="0"/>
          <w:i w:val="0"/>
          <w:iCs w:val="0"/>
          <w:caps w:val="0"/>
          <w:smallCaps w:val="0"/>
          <w:color w:val="000000" w:themeColor="text1" w:themeTint="FF" w:themeShade="FF"/>
          <w:sz w:val="24"/>
          <w:szCs w:val="24"/>
        </w:rPr>
        <w:t xml:space="preserve"> (</w:t>
      </w:r>
      <w:r w:rsidRPr="62E714CB" w:rsidR="5DA3A6A1">
        <w:rPr>
          <w:rFonts w:ascii="Arial" w:hAnsi="Arial" w:eastAsia="Arial" w:cs="Arial"/>
          <w:b w:val="0"/>
          <w:bCs w:val="0"/>
          <w:i w:val="0"/>
          <w:iCs w:val="0"/>
          <w:caps w:val="0"/>
          <w:smallCaps w:val="0"/>
          <w:color w:val="000000" w:themeColor="text1" w:themeTint="FF" w:themeShade="FF"/>
          <w:sz w:val="24"/>
          <w:szCs w:val="24"/>
        </w:rPr>
        <w:t>anaw</w:t>
      </w:r>
      <w:r w:rsidRPr="62E714CB" w:rsidR="5DA3A6A1">
        <w:rPr>
          <w:rFonts w:ascii="Arial" w:hAnsi="Arial" w:eastAsia="Arial" w:cs="Arial"/>
          <w:b w:val="0"/>
          <w:bCs w:val="0"/>
          <w:i w:val="0"/>
          <w:iCs w:val="0"/>
          <w:caps w:val="0"/>
          <w:smallCaps w:val="0"/>
          <w:color w:val="000000" w:themeColor="text1" w:themeTint="FF" w:themeShade="FF"/>
          <w:sz w:val="24"/>
          <w:szCs w:val="24"/>
        </w:rPr>
        <w:t xml:space="preserve"> 4</w:t>
      </w:r>
      <w:r w:rsidRPr="62E714CB" w:rsidR="4A21B429">
        <w:rPr>
          <w:rFonts w:ascii="Arial" w:hAnsi="Arial" w:eastAsia="Arial" w:cs="Arial"/>
          <w:b w:val="0"/>
          <w:bCs w:val="0"/>
          <w:i w:val="0"/>
          <w:iCs w:val="0"/>
          <w:caps w:val="0"/>
          <w:smallCaps w:val="0"/>
          <w:color w:val="000000" w:themeColor="text1" w:themeTint="FF" w:themeShade="FF"/>
          <w:sz w:val="24"/>
          <w:szCs w:val="24"/>
        </w:rPr>
        <w:t>.</w:t>
      </w:r>
    </w:p>
    <w:p xmlns:wp14="http://schemas.microsoft.com/office/word/2010/wordml" w:rsidP="62E714CB" wp14:paraId="46B86CB3" wp14:textId="1700F0F1">
      <w:pPr>
        <w:pStyle w:val="Normal"/>
        <w:spacing w:line="360" w:lineRule="auto"/>
        <w:ind w:left="0"/>
        <w:jc w:val="both"/>
        <w:rPr>
          <w:rFonts w:ascii="Arial" w:hAnsi="Arial" w:eastAsia="Arial" w:cs="Arial"/>
          <w:b w:val="0"/>
          <w:bCs w:val="0"/>
          <w:i w:val="0"/>
          <w:iCs w:val="0"/>
          <w:caps w:val="0"/>
          <w:smallCaps w:val="0"/>
          <w:color w:val="auto"/>
          <w:sz w:val="24"/>
          <w:szCs w:val="24"/>
        </w:rPr>
      </w:pPr>
      <w:r w:rsidRPr="62E714CB" w:rsidR="0BECD0C7">
        <w:rPr>
          <w:rFonts w:ascii="Arial" w:hAnsi="Arial" w:eastAsia="Arial" w:cs="Arial"/>
          <w:i w:val="0"/>
          <w:iCs w:val="0"/>
          <w:sz w:val="24"/>
          <w:szCs w:val="24"/>
        </w:rPr>
        <w:t xml:space="preserve">Lucy is showing signs of </w:t>
      </w:r>
      <w:r w:rsidRPr="62E714CB" w:rsidR="18A4EF84">
        <w:rPr>
          <w:rFonts w:ascii="Arial" w:hAnsi="Arial" w:eastAsia="Arial" w:cs="Arial"/>
          <w:i w:val="0"/>
          <w:iCs w:val="0"/>
          <w:sz w:val="24"/>
          <w:szCs w:val="24"/>
        </w:rPr>
        <w:t xml:space="preserve">sexual </w:t>
      </w:r>
      <w:r w:rsidRPr="62E714CB" w:rsidR="0BECD0C7">
        <w:rPr>
          <w:rFonts w:ascii="Arial" w:hAnsi="Arial" w:eastAsia="Arial" w:cs="Arial"/>
          <w:i w:val="0"/>
          <w:iCs w:val="0"/>
          <w:sz w:val="24"/>
          <w:szCs w:val="24"/>
        </w:rPr>
        <w:t>abuse</w:t>
      </w:r>
      <w:r w:rsidRPr="62E714CB" w:rsidR="7172FE63">
        <w:rPr>
          <w:rFonts w:ascii="Arial" w:hAnsi="Arial" w:eastAsia="Arial" w:cs="Arial"/>
          <w:i w:val="0"/>
          <w:iCs w:val="0"/>
          <w:sz w:val="24"/>
          <w:szCs w:val="24"/>
        </w:rPr>
        <w:t xml:space="preserve"> and </w:t>
      </w:r>
      <w:r w:rsidRPr="62E714CB" w:rsidR="543D0E08">
        <w:rPr>
          <w:rFonts w:ascii="Arial" w:hAnsi="Arial" w:eastAsia="Arial" w:cs="Arial"/>
          <w:i w:val="0"/>
          <w:iCs w:val="0"/>
          <w:sz w:val="24"/>
          <w:szCs w:val="24"/>
        </w:rPr>
        <w:t>at</w:t>
      </w:r>
      <w:r w:rsidRPr="62E714CB" w:rsidR="7172FE63">
        <w:rPr>
          <w:rFonts w:ascii="Arial" w:hAnsi="Arial" w:eastAsia="Arial" w:cs="Arial"/>
          <w:i w:val="0"/>
          <w:iCs w:val="0"/>
          <w:sz w:val="24"/>
          <w:szCs w:val="24"/>
        </w:rPr>
        <w:t xml:space="preserve"> risk of significant harm</w:t>
      </w:r>
      <w:r w:rsidRPr="62E714CB" w:rsidR="30147EAE">
        <w:rPr>
          <w:rFonts w:ascii="Arial" w:hAnsi="Arial" w:eastAsia="Arial" w:cs="Arial"/>
          <w:i w:val="0"/>
          <w:iCs w:val="0"/>
          <w:sz w:val="24"/>
          <w:szCs w:val="24"/>
        </w:rPr>
        <w:t xml:space="preserve"> </w:t>
      </w:r>
      <w:r w:rsidRPr="62E714CB" w:rsidR="1116C17F">
        <w:rPr>
          <w:rFonts w:ascii="Arial" w:hAnsi="Arial" w:eastAsia="Arial" w:cs="Arial"/>
          <w:b w:val="0"/>
          <w:bCs w:val="0"/>
          <w:i w:val="0"/>
          <w:iCs w:val="0"/>
          <w:caps w:val="0"/>
          <w:smallCaps w:val="0"/>
          <w:color w:val="auto"/>
          <w:sz w:val="24"/>
          <w:szCs w:val="24"/>
        </w:rPr>
        <w:t>(</w:t>
      </w:r>
      <w:r w:rsidRPr="62E714CB" w:rsidR="1116C17F">
        <w:rPr>
          <w:rFonts w:ascii="Arial" w:hAnsi="Arial" w:eastAsia="Arial" w:cs="Arial"/>
          <w:b w:val="0"/>
          <w:bCs w:val="0"/>
          <w:i w:val="1"/>
          <w:iCs w:val="1"/>
          <w:caps w:val="0"/>
          <w:smallCaps w:val="0"/>
          <w:color w:val="auto"/>
          <w:sz w:val="24"/>
          <w:szCs w:val="24"/>
        </w:rPr>
        <w:t>Children Act,</w:t>
      </w:r>
      <w:r w:rsidRPr="62E714CB" w:rsidR="1116C17F">
        <w:rPr>
          <w:rFonts w:ascii="Arial" w:hAnsi="Arial" w:eastAsia="Arial" w:cs="Arial"/>
          <w:b w:val="0"/>
          <w:bCs w:val="0"/>
          <w:i w:val="1"/>
          <w:iCs w:val="1"/>
          <w:caps w:val="0"/>
          <w:smallCaps w:val="0"/>
          <w:color w:val="auto"/>
          <w:sz w:val="24"/>
          <w:szCs w:val="24"/>
        </w:rPr>
        <w:t xml:space="preserve"> </w:t>
      </w:r>
      <w:r w:rsidRPr="62E714CB" w:rsidR="1116C17F">
        <w:rPr>
          <w:rFonts w:ascii="Arial" w:hAnsi="Arial" w:eastAsia="Arial" w:cs="Arial"/>
          <w:b w:val="0"/>
          <w:bCs w:val="0"/>
          <w:i w:val="0"/>
          <w:iCs w:val="0"/>
          <w:caps w:val="0"/>
          <w:smallCaps w:val="0"/>
          <w:color w:val="auto"/>
          <w:sz w:val="24"/>
          <w:szCs w:val="24"/>
        </w:rPr>
        <w:t>1989</w:t>
      </w:r>
      <w:r w:rsidRPr="62E714CB" w:rsidR="473A0837">
        <w:rPr>
          <w:rFonts w:ascii="Arial" w:hAnsi="Arial" w:eastAsia="Arial" w:cs="Arial"/>
          <w:b w:val="0"/>
          <w:bCs w:val="0"/>
          <w:i w:val="1"/>
          <w:iCs w:val="1"/>
          <w:caps w:val="0"/>
          <w:smallCaps w:val="0"/>
          <w:color w:val="auto"/>
          <w:sz w:val="24"/>
          <w:szCs w:val="24"/>
        </w:rPr>
        <w:t xml:space="preserve">; </w:t>
      </w:r>
      <w:r w:rsidRPr="62E714CB" w:rsidR="1116C17F">
        <w:rPr>
          <w:rFonts w:ascii="Arial" w:hAnsi="Arial" w:eastAsia="Arial" w:cs="Arial"/>
          <w:b w:val="0"/>
          <w:bCs w:val="0"/>
          <w:i w:val="1"/>
          <w:iCs w:val="1"/>
          <w:caps w:val="0"/>
          <w:smallCaps w:val="0"/>
          <w:color w:val="auto"/>
          <w:sz w:val="24"/>
          <w:szCs w:val="24"/>
        </w:rPr>
        <w:t>The Social Services and Wellbeing (Wales) Act 2014</w:t>
      </w:r>
      <w:r w:rsidRPr="62E714CB" w:rsidR="06BD1548">
        <w:rPr>
          <w:rFonts w:ascii="Arial" w:hAnsi="Arial" w:eastAsia="Arial" w:cs="Arial"/>
          <w:b w:val="0"/>
          <w:bCs w:val="0"/>
          <w:i w:val="1"/>
          <w:iCs w:val="1"/>
          <w:caps w:val="0"/>
          <w:smallCaps w:val="0"/>
          <w:color w:val="auto"/>
          <w:sz w:val="24"/>
          <w:szCs w:val="24"/>
        </w:rPr>
        <w:t>).</w:t>
      </w:r>
    </w:p>
    <w:p xmlns:wp14="http://schemas.microsoft.com/office/word/2010/wordml" w:rsidP="62E714CB" wp14:paraId="2E2D8868" wp14:textId="1CF4CC94">
      <w:pPr>
        <w:pStyle w:val="Normal"/>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62E714CB" w:rsidR="0661B29D">
        <w:rPr>
          <w:rFonts w:ascii="Arial" w:hAnsi="Arial" w:eastAsia="Arial" w:cs="Arial"/>
          <w:b w:val="0"/>
          <w:bCs w:val="0"/>
          <w:i w:val="0"/>
          <w:iCs w:val="0"/>
          <w:caps w:val="0"/>
          <w:smallCaps w:val="0"/>
          <w:color w:val="auto"/>
          <w:sz w:val="24"/>
          <w:szCs w:val="24"/>
        </w:rPr>
        <w:t xml:space="preserve">According to </w:t>
      </w:r>
      <w:r w:rsidRPr="62E714CB" w:rsidR="55D73AE3">
        <w:rPr>
          <w:rFonts w:ascii="Arial" w:hAnsi="Arial" w:eastAsia="Arial" w:cs="Arial"/>
          <w:b w:val="0"/>
          <w:bCs w:val="0"/>
          <w:i w:val="0"/>
          <w:iCs w:val="0"/>
          <w:caps w:val="0"/>
          <w:smallCaps w:val="0"/>
          <w:color w:val="auto"/>
          <w:sz w:val="24"/>
          <w:szCs w:val="24"/>
        </w:rPr>
        <w:t>(Lindon, 2019, p. 48)</w:t>
      </w:r>
      <w:r w:rsidRPr="62E714CB" w:rsidR="55D73AE3">
        <w:rPr>
          <w:rFonts w:ascii="Arial" w:hAnsi="Arial" w:eastAsia="Arial" w:cs="Arial"/>
          <w:b w:val="0"/>
          <w:bCs w:val="0"/>
          <w:i w:val="0"/>
          <w:iCs w:val="0"/>
          <w:caps w:val="0"/>
          <w:smallCaps w:val="0"/>
          <w:color w:val="auto"/>
          <w:sz w:val="24"/>
          <w:szCs w:val="24"/>
        </w:rPr>
        <w:t xml:space="preserve"> </w:t>
      </w:r>
      <w:r w:rsidRPr="62E714CB" w:rsidR="13E036B3">
        <w:rPr>
          <w:rFonts w:ascii="Arial" w:hAnsi="Arial" w:eastAsia="Arial" w:cs="Arial"/>
          <w:b w:val="0"/>
          <w:bCs w:val="0"/>
          <w:i w:val="0"/>
          <w:iCs w:val="0"/>
          <w:caps w:val="0"/>
          <w:smallCaps w:val="0"/>
          <w:color w:val="000000" w:themeColor="text1" w:themeTint="FF" w:themeShade="FF"/>
          <w:sz w:val="24"/>
          <w:szCs w:val="24"/>
        </w:rPr>
        <w:t>sexual</w:t>
      </w:r>
      <w:r w:rsidRPr="62E714CB" w:rsidR="55D73AE3">
        <w:rPr>
          <w:rFonts w:ascii="Arial" w:hAnsi="Arial" w:eastAsia="Arial" w:cs="Arial"/>
          <w:b w:val="0"/>
          <w:bCs w:val="0"/>
          <w:i w:val="0"/>
          <w:iCs w:val="0"/>
          <w:caps w:val="0"/>
          <w:smallCaps w:val="0"/>
          <w:color w:val="000000" w:themeColor="text1" w:themeTint="FF" w:themeShade="FF"/>
          <w:sz w:val="24"/>
          <w:szCs w:val="24"/>
        </w:rPr>
        <w:t xml:space="preserve"> abuse is defined as the actual or </w:t>
      </w:r>
      <w:r w:rsidRPr="62E714CB" w:rsidR="6E9ED052">
        <w:rPr>
          <w:rFonts w:ascii="Arial" w:hAnsi="Arial" w:eastAsia="Arial" w:cs="Arial"/>
          <w:b w:val="0"/>
          <w:bCs w:val="0"/>
          <w:i w:val="0"/>
          <w:iCs w:val="0"/>
          <w:caps w:val="0"/>
          <w:smallCaps w:val="0"/>
          <w:color w:val="000000" w:themeColor="text1" w:themeTint="FF" w:themeShade="FF"/>
          <w:sz w:val="24"/>
          <w:szCs w:val="24"/>
        </w:rPr>
        <w:t xml:space="preserve">probable sexual exploitation of a child or adolescent who is dependent or </w:t>
      </w:r>
      <w:r w:rsidRPr="62E714CB" w:rsidR="6E9ED052">
        <w:rPr>
          <w:rFonts w:ascii="Arial" w:hAnsi="Arial" w:eastAsia="Arial" w:cs="Arial"/>
          <w:b w:val="0"/>
          <w:bCs w:val="0"/>
          <w:i w:val="0"/>
          <w:iCs w:val="0"/>
          <w:caps w:val="0"/>
          <w:smallCaps w:val="0"/>
          <w:color w:val="000000" w:themeColor="text1" w:themeTint="FF" w:themeShade="FF"/>
          <w:sz w:val="24"/>
          <w:szCs w:val="24"/>
        </w:rPr>
        <w:t>developmentally</w:t>
      </w:r>
      <w:r w:rsidRPr="62E714CB" w:rsidR="6E9ED052">
        <w:rPr>
          <w:rFonts w:ascii="Arial" w:hAnsi="Arial" w:eastAsia="Arial" w:cs="Arial"/>
          <w:b w:val="0"/>
          <w:bCs w:val="0"/>
          <w:i w:val="0"/>
          <w:iCs w:val="0"/>
          <w:caps w:val="0"/>
          <w:smallCaps w:val="0"/>
          <w:color w:val="000000" w:themeColor="text1" w:themeTint="FF" w:themeShade="FF"/>
          <w:sz w:val="24"/>
          <w:szCs w:val="24"/>
        </w:rPr>
        <w:t xml:space="preserve"> immature </w:t>
      </w:r>
      <w:r w:rsidRPr="62E714CB" w:rsidR="562F76F3">
        <w:rPr>
          <w:rFonts w:ascii="Arial" w:hAnsi="Arial" w:eastAsia="Arial" w:cs="Arial"/>
          <w:b w:val="0"/>
          <w:bCs w:val="0"/>
          <w:i w:val="0"/>
          <w:iCs w:val="0"/>
          <w:caps w:val="0"/>
          <w:smallCaps w:val="0"/>
          <w:color w:val="000000" w:themeColor="text1" w:themeTint="FF" w:themeShade="FF"/>
          <w:sz w:val="24"/>
          <w:szCs w:val="24"/>
        </w:rPr>
        <w:t>because</w:t>
      </w:r>
      <w:r w:rsidRPr="62E714CB" w:rsidR="46530C45">
        <w:rPr>
          <w:rFonts w:ascii="Arial" w:hAnsi="Arial" w:eastAsia="Arial" w:cs="Arial"/>
          <w:b w:val="0"/>
          <w:bCs w:val="0"/>
          <w:i w:val="0"/>
          <w:iCs w:val="0"/>
          <w:caps w:val="0"/>
          <w:smallCaps w:val="0"/>
          <w:color w:val="000000" w:themeColor="text1" w:themeTint="FF" w:themeShade="FF"/>
          <w:sz w:val="24"/>
          <w:szCs w:val="24"/>
        </w:rPr>
        <w:t xml:space="preserve"> of age in years and</w:t>
      </w:r>
      <w:r w:rsidRPr="62E714CB" w:rsidR="6E9ED052">
        <w:rPr>
          <w:rFonts w:ascii="Arial" w:hAnsi="Arial" w:eastAsia="Arial" w:cs="Arial"/>
          <w:b w:val="0"/>
          <w:bCs w:val="0"/>
          <w:i w:val="0"/>
          <w:iCs w:val="0"/>
          <w:caps w:val="0"/>
          <w:smallCaps w:val="0"/>
          <w:color w:val="000000" w:themeColor="text1" w:themeTint="FF" w:themeShade="FF"/>
          <w:sz w:val="24"/>
          <w:szCs w:val="24"/>
        </w:rPr>
        <w:t xml:space="preserve"> learning abilities</w:t>
      </w:r>
      <w:r w:rsidRPr="62E714CB" w:rsidR="5BD9CBA9">
        <w:rPr>
          <w:rFonts w:ascii="Arial" w:hAnsi="Arial" w:eastAsia="Arial" w:cs="Arial"/>
          <w:b w:val="0"/>
          <w:bCs w:val="0"/>
          <w:i w:val="0"/>
          <w:iCs w:val="0"/>
          <w:caps w:val="0"/>
          <w:smallCaps w:val="0"/>
          <w:color w:val="000000" w:themeColor="text1" w:themeTint="FF" w:themeShade="FF"/>
          <w:sz w:val="24"/>
          <w:szCs w:val="24"/>
        </w:rPr>
        <w:t>.</w:t>
      </w:r>
      <w:r w:rsidRPr="62E714CB" w:rsidR="53ADD95E">
        <w:rPr>
          <w:rFonts w:ascii="Arial" w:hAnsi="Arial" w:eastAsia="Arial" w:cs="Arial"/>
          <w:b w:val="0"/>
          <w:bCs w:val="0"/>
          <w:i w:val="0"/>
          <w:iCs w:val="0"/>
          <w:caps w:val="0"/>
          <w:smallCaps w:val="0"/>
          <w:color w:val="000000" w:themeColor="text1" w:themeTint="FF" w:themeShade="FF"/>
          <w:sz w:val="24"/>
          <w:szCs w:val="24"/>
        </w:rPr>
        <w:t xml:space="preserve"> </w:t>
      </w:r>
      <w:r w:rsidRPr="62E714CB" w:rsidR="53ADD95E">
        <w:rPr>
          <w:rFonts w:ascii="Arial" w:hAnsi="Arial" w:eastAsia="Arial" w:cs="Arial"/>
          <w:b w:val="0"/>
          <w:bCs w:val="0"/>
          <w:i w:val="0"/>
          <w:iCs w:val="0"/>
          <w:caps w:val="0"/>
          <w:smallCaps w:val="0"/>
          <w:color w:val="000000" w:themeColor="text1" w:themeTint="FF" w:themeShade="FF"/>
          <w:sz w:val="24"/>
          <w:szCs w:val="24"/>
        </w:rPr>
        <w:t>S</w:t>
      </w:r>
      <w:r w:rsidRPr="62E714CB" w:rsidR="6790FC05">
        <w:rPr>
          <w:rFonts w:ascii="Arial" w:hAnsi="Arial" w:eastAsia="Arial" w:cs="Arial"/>
          <w:b w:val="0"/>
          <w:bCs w:val="0"/>
          <w:i w:val="0"/>
          <w:iCs w:val="0"/>
          <w:caps w:val="0"/>
          <w:smallCaps w:val="0"/>
          <w:color w:val="000000" w:themeColor="text1" w:themeTint="FF" w:themeShade="FF"/>
          <w:sz w:val="24"/>
          <w:szCs w:val="24"/>
        </w:rPr>
        <w:t>he</w:t>
      </w:r>
      <w:r w:rsidRPr="62E714CB" w:rsidR="53ADD95E">
        <w:rPr>
          <w:rFonts w:ascii="Arial" w:hAnsi="Arial" w:eastAsia="Arial" w:cs="Arial"/>
          <w:b w:val="0"/>
          <w:bCs w:val="0"/>
          <w:i w:val="0"/>
          <w:iCs w:val="0"/>
          <w:caps w:val="0"/>
          <w:smallCaps w:val="0"/>
          <w:color w:val="000000" w:themeColor="text1" w:themeTint="FF" w:themeShade="FF"/>
          <w:sz w:val="24"/>
          <w:szCs w:val="24"/>
        </w:rPr>
        <w:t xml:space="preserve"> also </w:t>
      </w:r>
      <w:r w:rsidRPr="62E714CB" w:rsidR="53ADD95E">
        <w:rPr>
          <w:rFonts w:ascii="Arial" w:hAnsi="Arial" w:eastAsia="Arial" w:cs="Arial"/>
          <w:b w:val="0"/>
          <w:bCs w:val="0"/>
          <w:i w:val="0"/>
          <w:iCs w:val="0"/>
          <w:caps w:val="0"/>
          <w:smallCaps w:val="0"/>
          <w:color w:val="000000" w:themeColor="text1" w:themeTint="FF" w:themeShade="FF"/>
          <w:sz w:val="24"/>
          <w:szCs w:val="24"/>
        </w:rPr>
        <w:t>emphasises</w:t>
      </w:r>
      <w:r w:rsidRPr="62E714CB" w:rsidR="53ADD95E">
        <w:rPr>
          <w:rFonts w:ascii="Arial" w:hAnsi="Arial" w:eastAsia="Arial" w:cs="Arial"/>
          <w:b w:val="0"/>
          <w:bCs w:val="0"/>
          <w:i w:val="0"/>
          <w:iCs w:val="0"/>
          <w:caps w:val="0"/>
          <w:smallCaps w:val="0"/>
          <w:color w:val="000000" w:themeColor="text1" w:themeTint="FF" w:themeShade="FF"/>
          <w:sz w:val="24"/>
          <w:szCs w:val="24"/>
        </w:rPr>
        <w:t xml:space="preserve"> that sexual abuse is to exploit the vulnerability of children</w:t>
      </w:r>
      <w:r w:rsidRPr="62E714CB" w:rsidR="57C6B710">
        <w:rPr>
          <w:rFonts w:ascii="Arial" w:hAnsi="Arial" w:eastAsia="Arial" w:cs="Arial"/>
          <w:b w:val="0"/>
          <w:bCs w:val="0"/>
          <w:i w:val="0"/>
          <w:iCs w:val="0"/>
          <w:caps w:val="0"/>
          <w:smallCaps w:val="0"/>
          <w:color w:val="000000" w:themeColor="text1" w:themeTint="FF" w:themeShade="FF"/>
          <w:sz w:val="24"/>
          <w:szCs w:val="24"/>
        </w:rPr>
        <w:t>,</w:t>
      </w:r>
      <w:r w:rsidRPr="62E714CB" w:rsidR="53ADD95E">
        <w:rPr>
          <w:rFonts w:ascii="Arial" w:hAnsi="Arial" w:eastAsia="Arial" w:cs="Arial"/>
          <w:b w:val="0"/>
          <w:bCs w:val="0"/>
          <w:i w:val="0"/>
          <w:iCs w:val="0"/>
          <w:caps w:val="0"/>
          <w:smallCaps w:val="0"/>
          <w:color w:val="000000" w:themeColor="text1" w:themeTint="FF" w:themeShade="FF"/>
          <w:sz w:val="24"/>
          <w:szCs w:val="24"/>
        </w:rPr>
        <w:t xml:space="preserve"> by coercing or forcing them into actions that </w:t>
      </w:r>
      <w:r w:rsidRPr="62E714CB" w:rsidR="7CC9EA2E">
        <w:rPr>
          <w:rFonts w:ascii="Arial" w:hAnsi="Arial" w:eastAsia="Arial" w:cs="Arial"/>
          <w:b w:val="0"/>
          <w:bCs w:val="0"/>
          <w:i w:val="0"/>
          <w:iCs w:val="0"/>
          <w:caps w:val="0"/>
          <w:smallCaps w:val="0"/>
          <w:color w:val="000000" w:themeColor="text1" w:themeTint="FF" w:themeShade="FF"/>
          <w:sz w:val="24"/>
          <w:szCs w:val="24"/>
        </w:rPr>
        <w:t>are inappropriate</w:t>
      </w:r>
      <w:r w:rsidRPr="62E714CB" w:rsidR="53ADD95E">
        <w:rPr>
          <w:rFonts w:ascii="Arial" w:hAnsi="Arial" w:eastAsia="Arial" w:cs="Arial"/>
          <w:b w:val="0"/>
          <w:bCs w:val="0"/>
          <w:i w:val="0"/>
          <w:iCs w:val="0"/>
          <w:caps w:val="0"/>
          <w:smallCaps w:val="0"/>
          <w:color w:val="000000" w:themeColor="text1" w:themeTint="FF" w:themeShade="FF"/>
          <w:sz w:val="24"/>
          <w:szCs w:val="24"/>
        </w:rPr>
        <w:t xml:space="preserve"> </w:t>
      </w:r>
      <w:r w:rsidRPr="62E714CB" w:rsidR="1177768D">
        <w:rPr>
          <w:rFonts w:ascii="Arial" w:hAnsi="Arial" w:eastAsia="Arial" w:cs="Arial"/>
          <w:b w:val="0"/>
          <w:bCs w:val="0"/>
          <w:i w:val="0"/>
          <w:iCs w:val="0"/>
          <w:caps w:val="0"/>
          <w:smallCaps w:val="0"/>
          <w:color w:val="000000" w:themeColor="text1" w:themeTint="FF" w:themeShade="FF"/>
          <w:sz w:val="24"/>
          <w:szCs w:val="24"/>
        </w:rPr>
        <w:t>interactions and contact</w:t>
      </w:r>
      <w:r w:rsidRPr="62E714CB" w:rsidR="53ADD95E">
        <w:rPr>
          <w:rFonts w:ascii="Arial" w:hAnsi="Arial" w:eastAsia="Arial" w:cs="Arial"/>
          <w:b w:val="0"/>
          <w:bCs w:val="0"/>
          <w:i w:val="0"/>
          <w:iCs w:val="0"/>
          <w:caps w:val="0"/>
          <w:smallCaps w:val="0"/>
          <w:color w:val="000000" w:themeColor="text1" w:themeTint="FF" w:themeShade="FF"/>
          <w:sz w:val="24"/>
          <w:szCs w:val="24"/>
        </w:rPr>
        <w:t xml:space="preserve"> with minors</w:t>
      </w:r>
      <w:r w:rsidRPr="62E714CB" w:rsidR="74A0727E">
        <w:rPr>
          <w:rFonts w:ascii="Arial" w:hAnsi="Arial" w:eastAsia="Arial" w:cs="Arial"/>
          <w:b w:val="0"/>
          <w:bCs w:val="0"/>
          <w:i w:val="0"/>
          <w:iCs w:val="0"/>
          <w:caps w:val="0"/>
          <w:smallCaps w:val="0"/>
          <w:color w:val="000000" w:themeColor="text1" w:themeTint="FF" w:themeShade="FF"/>
          <w:sz w:val="24"/>
          <w:szCs w:val="24"/>
        </w:rPr>
        <w:t>.</w:t>
      </w:r>
      <w:r w:rsidRPr="62E714CB" w:rsidR="74A0727E">
        <w:rPr>
          <w:rFonts w:ascii="Arial" w:hAnsi="Arial" w:eastAsia="Arial" w:cs="Arial"/>
          <w:b w:val="0"/>
          <w:bCs w:val="0"/>
          <w:i w:val="0"/>
          <w:iCs w:val="0"/>
          <w:caps w:val="0"/>
          <w:smallCaps w:val="0"/>
          <w:color w:val="000000" w:themeColor="text1" w:themeTint="FF" w:themeShade="FF"/>
          <w:sz w:val="24"/>
          <w:szCs w:val="24"/>
        </w:rPr>
        <w:t xml:space="preserve"> </w:t>
      </w:r>
      <w:r w:rsidRPr="62E714CB" w:rsidR="15A72A80">
        <w:rPr>
          <w:rFonts w:ascii="Arial" w:hAnsi="Arial" w:eastAsia="Arial" w:cs="Arial"/>
          <w:b w:val="0"/>
          <w:bCs w:val="0"/>
          <w:i w:val="0"/>
          <w:iCs w:val="0"/>
          <w:caps w:val="0"/>
          <w:smallCaps w:val="0"/>
          <w:color w:val="000000" w:themeColor="text1" w:themeTint="FF" w:themeShade="FF"/>
          <w:sz w:val="24"/>
          <w:szCs w:val="24"/>
        </w:rPr>
        <w:t>(Lindon, 2019, p.49).</w:t>
      </w:r>
    </w:p>
    <w:p xmlns:wp14="http://schemas.microsoft.com/office/word/2010/wordml" w:rsidP="62E714CB" wp14:paraId="4C527708" wp14:textId="4ACC8E28">
      <w:pPr>
        <w:pStyle w:val="Normal"/>
        <w:spacing w:line="360" w:lineRule="auto"/>
        <w:ind w:left="0"/>
        <w:jc w:val="both"/>
        <w:rPr>
          <w:rFonts w:ascii="Arial" w:hAnsi="Arial" w:eastAsia="Arial" w:cs="Arial"/>
          <w:b w:val="0"/>
          <w:bCs w:val="0"/>
          <w:i w:val="0"/>
          <w:iCs w:val="0"/>
          <w:caps w:val="0"/>
          <w:smallCaps w:val="0"/>
          <w:color w:val="auto"/>
          <w:sz w:val="24"/>
          <w:szCs w:val="24"/>
        </w:rPr>
      </w:pPr>
      <w:r w:rsidRPr="62E714CB" w:rsidR="08CD5F63">
        <w:rPr>
          <w:rFonts w:ascii="Arial" w:hAnsi="Arial" w:eastAsia="Arial" w:cs="Arial"/>
          <w:i w:val="0"/>
          <w:iCs w:val="0"/>
          <w:sz w:val="24"/>
          <w:szCs w:val="24"/>
        </w:rPr>
        <w:t>Lucy appears e</w:t>
      </w:r>
      <w:r w:rsidRPr="62E714CB" w:rsidR="6E01B7C7">
        <w:rPr>
          <w:rFonts w:ascii="Arial" w:hAnsi="Arial" w:eastAsia="Arial" w:cs="Arial"/>
          <w:i w:val="0"/>
          <w:iCs w:val="0"/>
          <w:sz w:val="24"/>
          <w:szCs w:val="24"/>
        </w:rPr>
        <w:t>motionally</w:t>
      </w:r>
      <w:r w:rsidRPr="62E714CB" w:rsidR="239E8A4E">
        <w:rPr>
          <w:rFonts w:ascii="Arial" w:hAnsi="Arial" w:eastAsia="Arial" w:cs="Arial"/>
          <w:i w:val="0"/>
          <w:iCs w:val="0"/>
          <w:sz w:val="24"/>
          <w:szCs w:val="24"/>
        </w:rPr>
        <w:t xml:space="preserve"> </w:t>
      </w:r>
      <w:r w:rsidRPr="62E714CB" w:rsidR="23B1F72A">
        <w:rPr>
          <w:rFonts w:ascii="Arial" w:hAnsi="Arial" w:eastAsia="Arial" w:cs="Arial"/>
          <w:i w:val="0"/>
          <w:iCs w:val="0"/>
          <w:sz w:val="24"/>
          <w:szCs w:val="24"/>
        </w:rPr>
        <w:t>distresse</w:t>
      </w:r>
      <w:r w:rsidRPr="62E714CB" w:rsidR="2B4498C1">
        <w:rPr>
          <w:rFonts w:ascii="Arial" w:hAnsi="Arial" w:eastAsia="Arial" w:cs="Arial"/>
          <w:i w:val="0"/>
          <w:iCs w:val="0"/>
          <w:sz w:val="24"/>
          <w:szCs w:val="24"/>
        </w:rPr>
        <w:t>d, i</w:t>
      </w:r>
      <w:r w:rsidRPr="62E714CB" w:rsidR="760E6480">
        <w:rPr>
          <w:rFonts w:ascii="Arial" w:hAnsi="Arial" w:eastAsia="Arial" w:cs="Arial"/>
          <w:b w:val="0"/>
          <w:bCs w:val="0"/>
          <w:i w:val="0"/>
          <w:iCs w:val="0"/>
          <w:caps w:val="0"/>
          <w:smallCaps w:val="0"/>
          <w:color w:val="auto"/>
          <w:sz w:val="24"/>
          <w:szCs w:val="24"/>
        </w:rPr>
        <w:t xml:space="preserve">n visible </w:t>
      </w:r>
      <w:r w:rsidRPr="62E714CB" w:rsidR="17DEDDB2">
        <w:rPr>
          <w:rFonts w:ascii="Arial" w:hAnsi="Arial" w:eastAsia="Arial" w:cs="Arial"/>
          <w:b w:val="0"/>
          <w:bCs w:val="0"/>
          <w:i w:val="0"/>
          <w:iCs w:val="0"/>
          <w:caps w:val="0"/>
          <w:smallCaps w:val="0"/>
          <w:color w:val="auto"/>
          <w:sz w:val="24"/>
          <w:szCs w:val="24"/>
        </w:rPr>
        <w:t xml:space="preserve">pain and </w:t>
      </w:r>
      <w:r w:rsidRPr="62E714CB" w:rsidR="4714621B">
        <w:rPr>
          <w:rFonts w:ascii="Arial" w:hAnsi="Arial" w:eastAsia="Arial" w:cs="Arial"/>
          <w:b w:val="0"/>
          <w:bCs w:val="0"/>
          <w:i w:val="0"/>
          <w:iCs w:val="0"/>
          <w:caps w:val="0"/>
          <w:smallCaps w:val="0"/>
          <w:color w:val="auto"/>
          <w:sz w:val="24"/>
          <w:szCs w:val="24"/>
        </w:rPr>
        <w:t>has</w:t>
      </w:r>
      <w:r w:rsidRPr="62E714CB" w:rsidR="09367838">
        <w:rPr>
          <w:rFonts w:ascii="Arial" w:hAnsi="Arial" w:eastAsia="Arial" w:cs="Arial"/>
          <w:b w:val="0"/>
          <w:bCs w:val="0"/>
          <w:i w:val="0"/>
          <w:iCs w:val="0"/>
          <w:caps w:val="0"/>
          <w:smallCaps w:val="0"/>
          <w:color w:val="auto"/>
          <w:sz w:val="24"/>
          <w:szCs w:val="24"/>
        </w:rPr>
        <w:t xml:space="preserve"> </w:t>
      </w:r>
      <w:r w:rsidRPr="62E714CB" w:rsidR="09367838">
        <w:rPr>
          <w:rFonts w:ascii="Arial" w:hAnsi="Arial" w:eastAsia="Arial" w:cs="Arial"/>
          <w:b w:val="0"/>
          <w:bCs w:val="0"/>
          <w:i w:val="0"/>
          <w:iCs w:val="0"/>
          <w:caps w:val="0"/>
          <w:smallCaps w:val="0"/>
          <w:color w:val="auto"/>
          <w:sz w:val="24"/>
          <w:szCs w:val="24"/>
        </w:rPr>
        <w:t>soreness</w:t>
      </w:r>
      <w:r w:rsidRPr="62E714CB" w:rsidR="2F30ABDD">
        <w:rPr>
          <w:rFonts w:ascii="Arial" w:hAnsi="Arial" w:eastAsia="Arial" w:cs="Arial"/>
          <w:b w:val="0"/>
          <w:bCs w:val="0"/>
          <w:i w:val="0"/>
          <w:iCs w:val="0"/>
          <w:caps w:val="0"/>
          <w:smallCaps w:val="0"/>
          <w:color w:val="auto"/>
          <w:sz w:val="24"/>
          <w:szCs w:val="24"/>
        </w:rPr>
        <w:t xml:space="preserve"> and discharge</w:t>
      </w:r>
      <w:r w:rsidRPr="62E714CB" w:rsidR="09367838">
        <w:rPr>
          <w:rFonts w:ascii="Arial" w:hAnsi="Arial" w:eastAsia="Arial" w:cs="Arial"/>
          <w:b w:val="0"/>
          <w:bCs w:val="0"/>
          <w:i w:val="0"/>
          <w:iCs w:val="0"/>
          <w:caps w:val="0"/>
          <w:smallCaps w:val="0"/>
          <w:color w:val="auto"/>
          <w:sz w:val="24"/>
          <w:szCs w:val="24"/>
        </w:rPr>
        <w:t xml:space="preserve"> in the genital </w:t>
      </w:r>
      <w:r w:rsidRPr="62E714CB" w:rsidR="67EF3828">
        <w:rPr>
          <w:rFonts w:ascii="Arial" w:hAnsi="Arial" w:eastAsia="Arial" w:cs="Arial"/>
          <w:b w:val="0"/>
          <w:bCs w:val="0"/>
          <w:i w:val="0"/>
          <w:iCs w:val="0"/>
          <w:caps w:val="0"/>
          <w:smallCaps w:val="0"/>
          <w:color w:val="auto"/>
          <w:sz w:val="24"/>
          <w:szCs w:val="24"/>
        </w:rPr>
        <w:t>areas</w:t>
      </w:r>
      <w:r w:rsidRPr="62E714CB" w:rsidR="1B3BAE50">
        <w:rPr>
          <w:rFonts w:ascii="Arial" w:hAnsi="Arial" w:eastAsia="Arial" w:cs="Arial"/>
          <w:b w:val="0"/>
          <w:bCs w:val="0"/>
          <w:i w:val="0"/>
          <w:iCs w:val="0"/>
          <w:caps w:val="0"/>
          <w:smallCaps w:val="0"/>
          <w:color w:val="auto"/>
          <w:sz w:val="24"/>
          <w:szCs w:val="24"/>
        </w:rPr>
        <w:t>, she</w:t>
      </w:r>
      <w:r w:rsidRPr="62E714CB" w:rsidR="5E7431A1">
        <w:rPr>
          <w:rFonts w:ascii="Arial" w:hAnsi="Arial" w:eastAsia="Arial" w:cs="Arial"/>
          <w:b w:val="0"/>
          <w:bCs w:val="0"/>
          <w:i w:val="0"/>
          <w:iCs w:val="0"/>
          <w:caps w:val="0"/>
          <w:smallCaps w:val="0"/>
          <w:color w:val="auto"/>
          <w:sz w:val="24"/>
          <w:szCs w:val="24"/>
        </w:rPr>
        <w:t xml:space="preserve"> </w:t>
      </w:r>
      <w:r w:rsidRPr="62E714CB" w:rsidR="015E71D0">
        <w:rPr>
          <w:rFonts w:ascii="Arial" w:hAnsi="Arial" w:eastAsia="Arial" w:cs="Arial"/>
          <w:b w:val="0"/>
          <w:bCs w:val="0"/>
          <w:i w:val="0"/>
          <w:iCs w:val="0"/>
          <w:caps w:val="0"/>
          <w:smallCaps w:val="0"/>
          <w:color w:val="auto"/>
          <w:sz w:val="24"/>
          <w:szCs w:val="24"/>
        </w:rPr>
        <w:t>stated</w:t>
      </w:r>
      <w:r w:rsidRPr="62E714CB" w:rsidR="015E71D0">
        <w:rPr>
          <w:rFonts w:ascii="Arial" w:hAnsi="Arial" w:eastAsia="Arial" w:cs="Arial"/>
          <w:b w:val="0"/>
          <w:bCs w:val="0"/>
          <w:i w:val="0"/>
          <w:iCs w:val="0"/>
          <w:caps w:val="0"/>
          <w:smallCaps w:val="0"/>
          <w:color w:val="auto"/>
          <w:sz w:val="24"/>
          <w:szCs w:val="24"/>
        </w:rPr>
        <w:t xml:space="preserve">, </w:t>
      </w:r>
      <w:r w:rsidRPr="62E714CB" w:rsidR="015E71D0">
        <w:rPr>
          <w:rFonts w:ascii="Arial" w:hAnsi="Arial" w:eastAsia="Arial" w:cs="Arial"/>
          <w:b w:val="0"/>
          <w:bCs w:val="0"/>
          <w:i w:val="0"/>
          <w:iCs w:val="0"/>
          <w:caps w:val="0"/>
          <w:smallCaps w:val="0"/>
          <w:color w:val="auto"/>
          <w:sz w:val="24"/>
          <w:szCs w:val="24"/>
        </w:rPr>
        <w:t>“Daddy said</w:t>
      </w:r>
      <w:r w:rsidRPr="62E714CB" w:rsidR="34E7CA4D">
        <w:rPr>
          <w:rFonts w:ascii="Arial" w:hAnsi="Arial" w:eastAsia="Arial" w:cs="Arial"/>
          <w:b w:val="0"/>
          <w:bCs w:val="0"/>
          <w:i w:val="0"/>
          <w:iCs w:val="0"/>
          <w:caps w:val="0"/>
          <w:smallCaps w:val="0"/>
          <w:color w:val="auto"/>
          <w:sz w:val="24"/>
          <w:szCs w:val="24"/>
        </w:rPr>
        <w:t>,</w:t>
      </w:r>
      <w:r w:rsidRPr="62E714CB" w:rsidR="015E71D0">
        <w:rPr>
          <w:rFonts w:ascii="Arial" w:hAnsi="Arial" w:eastAsia="Arial" w:cs="Arial"/>
          <w:b w:val="0"/>
          <w:bCs w:val="0"/>
          <w:i w:val="0"/>
          <w:iCs w:val="0"/>
          <w:caps w:val="0"/>
          <w:smallCaps w:val="0"/>
          <w:color w:val="auto"/>
          <w:sz w:val="24"/>
          <w:szCs w:val="24"/>
        </w:rPr>
        <w:t xml:space="preserve"> it was their secret and not to tell anyone</w:t>
      </w:r>
      <w:r w:rsidRPr="62E714CB" w:rsidR="4D15E52D">
        <w:rPr>
          <w:rFonts w:ascii="Arial" w:hAnsi="Arial" w:eastAsia="Arial" w:cs="Arial"/>
          <w:b w:val="0"/>
          <w:bCs w:val="0"/>
          <w:i w:val="0"/>
          <w:iCs w:val="0"/>
          <w:caps w:val="0"/>
          <w:smallCaps w:val="0"/>
          <w:color w:val="auto"/>
          <w:sz w:val="24"/>
          <w:szCs w:val="24"/>
        </w:rPr>
        <w:t>.</w:t>
      </w:r>
      <w:r w:rsidRPr="62E714CB" w:rsidR="4D15E52D">
        <w:rPr>
          <w:rFonts w:ascii="Arial" w:hAnsi="Arial" w:eastAsia="Arial" w:cs="Arial"/>
          <w:b w:val="0"/>
          <w:bCs w:val="0"/>
          <w:i w:val="0"/>
          <w:iCs w:val="0"/>
          <w:caps w:val="0"/>
          <w:smallCaps w:val="0"/>
          <w:color w:val="auto"/>
          <w:sz w:val="24"/>
          <w:szCs w:val="24"/>
        </w:rPr>
        <w:t>”</w:t>
      </w:r>
      <w:r w:rsidRPr="62E714CB" w:rsidR="087A5260">
        <w:rPr>
          <w:rFonts w:ascii="Arial" w:hAnsi="Arial" w:eastAsia="Arial" w:cs="Arial"/>
          <w:b w:val="0"/>
          <w:bCs w:val="0"/>
          <w:i w:val="0"/>
          <w:iCs w:val="0"/>
          <w:caps w:val="0"/>
          <w:smallCaps w:val="0"/>
          <w:color w:val="auto"/>
          <w:sz w:val="24"/>
          <w:szCs w:val="24"/>
        </w:rPr>
        <w:t xml:space="preserve"> NHS (2023) </w:t>
      </w:r>
      <w:r w:rsidRPr="62E714CB" w:rsidR="087A5260">
        <w:rPr>
          <w:rFonts w:ascii="Arial" w:hAnsi="Arial" w:eastAsia="Arial" w:cs="Arial"/>
          <w:b w:val="0"/>
          <w:bCs w:val="0"/>
          <w:i w:val="1"/>
          <w:iCs w:val="1"/>
          <w:caps w:val="0"/>
          <w:smallCaps w:val="0"/>
          <w:color w:val="auto"/>
          <w:sz w:val="24"/>
          <w:szCs w:val="24"/>
        </w:rPr>
        <w:t xml:space="preserve">Spotting signs </w:t>
      </w:r>
      <w:r w:rsidRPr="62E714CB" w:rsidR="1ED8BE55">
        <w:rPr>
          <w:rFonts w:ascii="Arial" w:hAnsi="Arial" w:eastAsia="Arial" w:cs="Arial"/>
          <w:b w:val="0"/>
          <w:bCs w:val="0"/>
          <w:i w:val="1"/>
          <w:iCs w:val="1"/>
          <w:caps w:val="0"/>
          <w:smallCaps w:val="0"/>
          <w:color w:val="auto"/>
          <w:sz w:val="24"/>
          <w:szCs w:val="24"/>
        </w:rPr>
        <w:t xml:space="preserve">of child </w:t>
      </w:r>
      <w:r w:rsidRPr="62E714CB" w:rsidR="087A5260">
        <w:rPr>
          <w:rFonts w:ascii="Arial" w:hAnsi="Arial" w:eastAsia="Arial" w:cs="Arial"/>
          <w:b w:val="0"/>
          <w:bCs w:val="0"/>
          <w:i w:val="1"/>
          <w:iCs w:val="1"/>
          <w:caps w:val="0"/>
          <w:smallCaps w:val="0"/>
          <w:color w:val="auto"/>
          <w:sz w:val="24"/>
          <w:szCs w:val="24"/>
        </w:rPr>
        <w:t xml:space="preserve">sexual </w:t>
      </w:r>
      <w:r w:rsidRPr="62E714CB" w:rsidR="4E8ACDED">
        <w:rPr>
          <w:rFonts w:ascii="Arial" w:hAnsi="Arial" w:eastAsia="Arial" w:cs="Arial"/>
          <w:b w:val="0"/>
          <w:bCs w:val="0"/>
          <w:i w:val="1"/>
          <w:iCs w:val="1"/>
          <w:caps w:val="0"/>
          <w:smallCaps w:val="0"/>
          <w:color w:val="auto"/>
          <w:sz w:val="24"/>
          <w:szCs w:val="24"/>
        </w:rPr>
        <w:t>abuse.</w:t>
      </w:r>
      <w:r w:rsidRPr="62E714CB" w:rsidR="76922B8C">
        <w:rPr>
          <w:rFonts w:ascii="Arial" w:hAnsi="Arial" w:eastAsia="Arial" w:cs="Arial"/>
          <w:b w:val="0"/>
          <w:bCs w:val="0"/>
          <w:i w:val="1"/>
          <w:iCs w:val="1"/>
          <w:caps w:val="0"/>
          <w:smallCaps w:val="0"/>
          <w:color w:val="auto"/>
          <w:sz w:val="24"/>
          <w:szCs w:val="24"/>
        </w:rPr>
        <w:t xml:space="preserve"> </w:t>
      </w:r>
      <w:bookmarkStart w:name="_Int_gmOVqo5Z" w:id="948384766"/>
      <w:r w:rsidRPr="62E714CB" w:rsidR="04443849">
        <w:rPr>
          <w:rFonts w:ascii="Arial" w:hAnsi="Arial" w:eastAsia="Arial" w:cs="Arial"/>
          <w:b w:val="0"/>
          <w:bCs w:val="0"/>
          <w:i w:val="0"/>
          <w:iCs w:val="0"/>
          <w:caps w:val="0"/>
          <w:smallCaps w:val="0"/>
          <w:color w:val="auto"/>
          <w:sz w:val="24"/>
          <w:szCs w:val="24"/>
        </w:rPr>
        <w:t>The Social Services and Well-being (Wales) Act (</w:t>
      </w:r>
      <w:r w:rsidRPr="62E714CB" w:rsidR="04443849">
        <w:rPr>
          <w:rFonts w:ascii="Arial" w:hAnsi="Arial" w:eastAsia="Arial" w:cs="Arial"/>
          <w:b w:val="0"/>
          <w:bCs w:val="0"/>
          <w:i w:val="0"/>
          <w:iCs w:val="0"/>
          <w:caps w:val="0"/>
          <w:smallCaps w:val="0"/>
          <w:color w:val="auto"/>
          <w:sz w:val="24"/>
          <w:szCs w:val="24"/>
        </w:rPr>
        <w:t>2014</w:t>
      </w:r>
      <w:r w:rsidRPr="62E714CB" w:rsidR="04443849">
        <w:rPr>
          <w:rFonts w:ascii="Arial" w:hAnsi="Arial" w:eastAsia="Arial" w:cs="Arial"/>
          <w:b w:val="0"/>
          <w:bCs w:val="0"/>
          <w:i w:val="0"/>
          <w:iCs w:val="0"/>
          <w:caps w:val="0"/>
          <w:smallCaps w:val="0"/>
          <w:color w:val="auto"/>
          <w:sz w:val="24"/>
          <w:szCs w:val="24"/>
        </w:rPr>
        <w:t>)</w:t>
      </w:r>
      <w:r w:rsidRPr="62E714CB" w:rsidR="04443849">
        <w:rPr>
          <w:rFonts w:ascii="Arial" w:hAnsi="Arial" w:eastAsia="Arial" w:cs="Arial"/>
          <w:b w:val="0"/>
          <w:bCs w:val="0"/>
          <w:i w:val="0"/>
          <w:iCs w:val="0"/>
          <w:caps w:val="0"/>
          <w:smallCaps w:val="0"/>
          <w:color w:val="auto"/>
          <w:sz w:val="24"/>
          <w:szCs w:val="24"/>
        </w:rPr>
        <w:t xml:space="preserve"> </w:t>
      </w:r>
      <w:r w:rsidRPr="62E714CB" w:rsidR="4030FFB4">
        <w:rPr>
          <w:rFonts w:ascii="Arial" w:hAnsi="Arial" w:eastAsia="Arial" w:cs="Arial"/>
          <w:b w:val="0"/>
          <w:bCs w:val="0"/>
          <w:i w:val="0"/>
          <w:iCs w:val="0"/>
          <w:caps w:val="0"/>
          <w:smallCaps w:val="0"/>
          <w:color w:val="auto"/>
          <w:sz w:val="24"/>
          <w:szCs w:val="24"/>
        </w:rPr>
        <w:t>s.128</w:t>
      </w:r>
      <w:r w:rsidRPr="62E714CB" w:rsidR="4030FFB4">
        <w:rPr>
          <w:rFonts w:ascii="Arial" w:hAnsi="Arial" w:eastAsia="Arial" w:cs="Arial"/>
          <w:b w:val="0"/>
          <w:bCs w:val="0"/>
          <w:i w:val="0"/>
          <w:iCs w:val="0"/>
          <w:caps w:val="0"/>
          <w:smallCaps w:val="0"/>
          <w:color w:val="000000" w:themeColor="text1" w:themeTint="FF" w:themeShade="FF"/>
          <w:sz w:val="24"/>
          <w:szCs w:val="24"/>
        </w:rPr>
        <w:t>,</w:t>
      </w:r>
      <w:r w:rsidRPr="62E714CB" w:rsidR="4030FFB4">
        <w:rPr>
          <w:rFonts w:ascii="Arial" w:hAnsi="Arial" w:eastAsia="Arial" w:cs="Arial"/>
          <w:b w:val="0"/>
          <w:bCs w:val="0"/>
          <w:i w:val="0"/>
          <w:iCs w:val="0"/>
          <w:caps w:val="0"/>
          <w:smallCaps w:val="0"/>
          <w:color w:val="auto"/>
          <w:sz w:val="24"/>
          <w:szCs w:val="24"/>
        </w:rPr>
        <w:t xml:space="preserve"> </w:t>
      </w:r>
      <w:r w:rsidRPr="62E714CB" w:rsidR="0582391D">
        <w:rPr>
          <w:rFonts w:ascii="Arial" w:hAnsi="Arial" w:eastAsia="Arial" w:cs="Arial"/>
          <w:b w:val="0"/>
          <w:bCs w:val="0"/>
          <w:i w:val="0"/>
          <w:iCs w:val="0"/>
          <w:caps w:val="0"/>
          <w:smallCaps w:val="0"/>
          <w:color w:val="auto"/>
          <w:sz w:val="24"/>
          <w:szCs w:val="24"/>
        </w:rPr>
        <w:t>s</w:t>
      </w:r>
      <w:r w:rsidRPr="62E714CB" w:rsidR="013F7E96">
        <w:rPr>
          <w:rFonts w:ascii="Arial" w:hAnsi="Arial" w:eastAsia="Arial" w:cs="Arial"/>
          <w:b w:val="0"/>
          <w:bCs w:val="0"/>
          <w:i w:val="0"/>
          <w:iCs w:val="0"/>
          <w:caps w:val="0"/>
          <w:smallCaps w:val="0"/>
          <w:color w:val="auto"/>
          <w:sz w:val="24"/>
          <w:szCs w:val="24"/>
        </w:rPr>
        <w:t xml:space="preserve">pecifies the duty placed on </w:t>
      </w:r>
      <w:r w:rsidRPr="62E714CB" w:rsidR="18D112E8">
        <w:rPr>
          <w:rFonts w:ascii="Arial" w:hAnsi="Arial" w:eastAsia="Arial" w:cs="Arial"/>
          <w:b w:val="0"/>
          <w:bCs w:val="0"/>
          <w:i w:val="0"/>
          <w:iCs w:val="0"/>
          <w:caps w:val="0"/>
          <w:smallCaps w:val="0"/>
          <w:color w:val="auto"/>
          <w:sz w:val="24"/>
          <w:szCs w:val="24"/>
        </w:rPr>
        <w:t xml:space="preserve">a </w:t>
      </w:r>
      <w:r w:rsidRPr="62E714CB" w:rsidR="013F7E96">
        <w:rPr>
          <w:rFonts w:ascii="Arial" w:hAnsi="Arial" w:eastAsia="Arial" w:cs="Arial"/>
          <w:b w:val="0"/>
          <w:bCs w:val="0"/>
          <w:i w:val="0"/>
          <w:iCs w:val="0"/>
          <w:caps w:val="0"/>
          <w:smallCaps w:val="0"/>
          <w:color w:val="auto"/>
          <w:sz w:val="24"/>
          <w:szCs w:val="24"/>
        </w:rPr>
        <w:t>practitioner</w:t>
      </w:r>
      <w:r w:rsidRPr="62E714CB" w:rsidR="047DEA94">
        <w:rPr>
          <w:rFonts w:ascii="Arial" w:hAnsi="Arial" w:eastAsia="Arial" w:cs="Arial"/>
          <w:b w:val="0"/>
          <w:bCs w:val="0"/>
          <w:i w:val="0"/>
          <w:iCs w:val="0"/>
          <w:caps w:val="0"/>
          <w:smallCaps w:val="0"/>
          <w:color w:val="auto"/>
          <w:sz w:val="24"/>
          <w:szCs w:val="24"/>
        </w:rPr>
        <w:t xml:space="preserve"> or</w:t>
      </w:r>
      <w:r w:rsidRPr="62E714CB" w:rsidR="013F7E96">
        <w:rPr>
          <w:rFonts w:ascii="Arial" w:hAnsi="Arial" w:eastAsia="Arial" w:cs="Arial"/>
          <w:b w:val="0"/>
          <w:bCs w:val="0"/>
          <w:i w:val="0"/>
          <w:iCs w:val="0"/>
          <w:caps w:val="0"/>
          <w:smallCaps w:val="0"/>
          <w:color w:val="auto"/>
          <w:sz w:val="24"/>
          <w:szCs w:val="24"/>
        </w:rPr>
        <w:t xml:space="preserve"> ‘relevant pa</w:t>
      </w:r>
      <w:r w:rsidRPr="62E714CB" w:rsidR="7316324D">
        <w:rPr>
          <w:rFonts w:ascii="Arial" w:hAnsi="Arial" w:eastAsia="Arial" w:cs="Arial"/>
          <w:b w:val="0"/>
          <w:bCs w:val="0"/>
          <w:i w:val="0"/>
          <w:iCs w:val="0"/>
          <w:caps w:val="0"/>
          <w:smallCaps w:val="0"/>
          <w:color w:val="auto"/>
          <w:sz w:val="24"/>
          <w:szCs w:val="24"/>
        </w:rPr>
        <w:t>rtners’ under s.162 of the Act to report</w:t>
      </w:r>
      <w:r w:rsidRPr="62E714CB" w:rsidR="66C22211">
        <w:rPr>
          <w:rFonts w:ascii="Arial" w:hAnsi="Arial" w:eastAsia="Arial" w:cs="Arial"/>
          <w:b w:val="0"/>
          <w:bCs w:val="0"/>
          <w:i w:val="0"/>
          <w:iCs w:val="0"/>
          <w:caps w:val="0"/>
          <w:smallCaps w:val="0"/>
          <w:color w:val="auto"/>
          <w:sz w:val="24"/>
          <w:szCs w:val="24"/>
        </w:rPr>
        <w:t xml:space="preserve"> both adults and children, including unborn children, </w:t>
      </w:r>
      <w:r w:rsidRPr="62E714CB" w:rsidR="53B680CF">
        <w:rPr>
          <w:rFonts w:ascii="Arial" w:hAnsi="Arial" w:eastAsia="Arial" w:cs="Arial"/>
          <w:b w:val="0"/>
          <w:bCs w:val="0"/>
          <w:i w:val="0"/>
          <w:iCs w:val="0"/>
          <w:caps w:val="0"/>
          <w:smallCaps w:val="0"/>
          <w:color w:val="auto"/>
          <w:sz w:val="24"/>
          <w:szCs w:val="24"/>
        </w:rPr>
        <w:t xml:space="preserve">if </w:t>
      </w:r>
      <w:r w:rsidRPr="62E714CB" w:rsidR="66C22211">
        <w:rPr>
          <w:rFonts w:ascii="Arial" w:hAnsi="Arial" w:eastAsia="Arial" w:cs="Arial"/>
          <w:b w:val="0"/>
          <w:bCs w:val="0"/>
          <w:i w:val="0"/>
          <w:iCs w:val="0"/>
          <w:caps w:val="0"/>
          <w:smallCaps w:val="0"/>
          <w:color w:val="auto"/>
          <w:sz w:val="24"/>
          <w:szCs w:val="24"/>
        </w:rPr>
        <w:t>the</w:t>
      </w:r>
      <w:r w:rsidRPr="62E714CB" w:rsidR="3E0FFD0B">
        <w:rPr>
          <w:rFonts w:ascii="Arial" w:hAnsi="Arial" w:eastAsia="Arial" w:cs="Arial"/>
          <w:b w:val="0"/>
          <w:bCs w:val="0"/>
          <w:i w:val="0"/>
          <w:iCs w:val="0"/>
          <w:caps w:val="0"/>
          <w:smallCaps w:val="0"/>
          <w:color w:val="auto"/>
          <w:sz w:val="24"/>
          <w:szCs w:val="24"/>
        </w:rPr>
        <w:t xml:space="preserve">re is </w:t>
      </w:r>
      <w:r w:rsidRPr="62E714CB" w:rsidR="00E9664C">
        <w:rPr>
          <w:rFonts w:ascii="Arial" w:hAnsi="Arial" w:eastAsia="Arial" w:cs="Arial"/>
          <w:b w:val="0"/>
          <w:bCs w:val="0"/>
          <w:i w:val="0"/>
          <w:iCs w:val="0"/>
          <w:caps w:val="0"/>
          <w:smallCaps w:val="0"/>
          <w:color w:val="auto"/>
          <w:sz w:val="24"/>
          <w:szCs w:val="24"/>
        </w:rPr>
        <w:t>reasonable</w:t>
      </w:r>
      <w:r w:rsidRPr="62E714CB" w:rsidR="66C22211">
        <w:rPr>
          <w:rFonts w:ascii="Arial" w:hAnsi="Arial" w:eastAsia="Arial" w:cs="Arial"/>
          <w:b w:val="0"/>
          <w:bCs w:val="0"/>
          <w:i w:val="0"/>
          <w:iCs w:val="0"/>
          <w:caps w:val="0"/>
          <w:smallCaps w:val="0"/>
          <w:color w:val="auto"/>
          <w:sz w:val="24"/>
          <w:szCs w:val="24"/>
        </w:rPr>
        <w:t xml:space="preserve"> </w:t>
      </w:r>
      <w:r w:rsidRPr="62E714CB" w:rsidR="16126A04">
        <w:rPr>
          <w:rFonts w:ascii="Arial" w:hAnsi="Arial" w:eastAsia="Arial" w:cs="Arial"/>
          <w:b w:val="0"/>
          <w:bCs w:val="0"/>
          <w:i w:val="0"/>
          <w:iCs w:val="0"/>
          <w:caps w:val="0"/>
          <w:smallCaps w:val="0"/>
          <w:color w:val="auto"/>
          <w:sz w:val="24"/>
          <w:szCs w:val="24"/>
        </w:rPr>
        <w:t>cause to suspect</w:t>
      </w:r>
      <w:r w:rsidRPr="62E714CB" w:rsidR="44EBB868">
        <w:rPr>
          <w:rFonts w:ascii="Arial" w:hAnsi="Arial" w:eastAsia="Arial" w:cs="Arial"/>
          <w:b w:val="0"/>
          <w:bCs w:val="0"/>
          <w:i w:val="0"/>
          <w:iCs w:val="0"/>
          <w:caps w:val="0"/>
          <w:smallCaps w:val="0"/>
          <w:color w:val="auto"/>
          <w:sz w:val="24"/>
          <w:szCs w:val="24"/>
        </w:rPr>
        <w:t xml:space="preserve"> the child is at </w:t>
      </w:r>
      <w:r w:rsidRPr="62E714CB" w:rsidR="4E6C886B">
        <w:rPr>
          <w:rFonts w:ascii="Arial" w:hAnsi="Arial" w:eastAsia="Arial" w:cs="Arial"/>
          <w:b w:val="0"/>
          <w:bCs w:val="0"/>
          <w:i w:val="0"/>
          <w:iCs w:val="0"/>
          <w:caps w:val="0"/>
          <w:smallCaps w:val="0"/>
          <w:color w:val="auto"/>
          <w:sz w:val="24"/>
          <w:szCs w:val="24"/>
        </w:rPr>
        <w:t>risk of harm</w:t>
      </w:r>
      <w:r w:rsidRPr="62E714CB" w:rsidR="5B203068">
        <w:rPr>
          <w:rFonts w:ascii="Arial" w:hAnsi="Arial" w:eastAsia="Arial" w:cs="Arial"/>
          <w:b w:val="0"/>
          <w:bCs w:val="0"/>
          <w:i w:val="0"/>
          <w:iCs w:val="0"/>
          <w:caps w:val="0"/>
          <w:smallCaps w:val="0"/>
          <w:color w:val="auto"/>
          <w:sz w:val="24"/>
          <w:szCs w:val="24"/>
        </w:rPr>
        <w:t>.</w:t>
      </w:r>
      <w:bookmarkEnd w:id="948384766"/>
      <w:r w:rsidRPr="62E714CB" w:rsidR="22214B4E">
        <w:rPr>
          <w:rFonts w:ascii="Arial" w:hAnsi="Arial" w:eastAsia="Arial" w:cs="Arial"/>
          <w:b w:val="0"/>
          <w:bCs w:val="0"/>
          <w:i w:val="0"/>
          <w:iCs w:val="0"/>
          <w:caps w:val="0"/>
          <w:smallCaps w:val="0"/>
          <w:color w:val="auto"/>
          <w:sz w:val="24"/>
          <w:szCs w:val="24"/>
        </w:rPr>
        <w:t xml:space="preserve"> In this case, the</w:t>
      </w:r>
      <w:r w:rsidRPr="62E714CB" w:rsidR="51850333">
        <w:rPr>
          <w:rFonts w:ascii="Arial" w:hAnsi="Arial" w:eastAsia="Arial" w:cs="Arial"/>
          <w:b w:val="0"/>
          <w:bCs w:val="0"/>
          <w:i w:val="0"/>
          <w:iCs w:val="0"/>
          <w:caps w:val="0"/>
          <w:smallCaps w:val="0"/>
          <w:color w:val="auto"/>
          <w:sz w:val="24"/>
          <w:szCs w:val="24"/>
        </w:rPr>
        <w:t xml:space="preserve"> </w:t>
      </w:r>
      <w:r w:rsidRPr="62E714CB" w:rsidR="09D9AFA9">
        <w:rPr>
          <w:rFonts w:ascii="Arial" w:hAnsi="Arial" w:eastAsia="Arial" w:cs="Arial"/>
          <w:b w:val="0"/>
          <w:bCs w:val="0"/>
          <w:i w:val="0"/>
          <w:iCs w:val="0"/>
          <w:caps w:val="0"/>
          <w:smallCaps w:val="0"/>
          <w:color w:val="auto"/>
          <w:sz w:val="24"/>
          <w:szCs w:val="24"/>
        </w:rPr>
        <w:t xml:space="preserve">Keyworker will report to the (DSO) </w:t>
      </w:r>
      <w:r w:rsidRPr="62E714CB" w:rsidR="39742467">
        <w:rPr>
          <w:rFonts w:ascii="Arial" w:hAnsi="Arial" w:eastAsia="Arial" w:cs="Arial"/>
          <w:b w:val="0"/>
          <w:bCs w:val="0"/>
          <w:i w:val="0"/>
          <w:iCs w:val="0"/>
          <w:caps w:val="0"/>
          <w:smallCaps w:val="0"/>
          <w:color w:val="auto"/>
          <w:sz w:val="24"/>
          <w:szCs w:val="24"/>
        </w:rPr>
        <w:t>designated</w:t>
      </w:r>
      <w:r w:rsidRPr="62E714CB" w:rsidR="09D9AFA9">
        <w:rPr>
          <w:rFonts w:ascii="Arial" w:hAnsi="Arial" w:eastAsia="Arial" w:cs="Arial"/>
          <w:b w:val="0"/>
          <w:bCs w:val="0"/>
          <w:i w:val="0"/>
          <w:iCs w:val="0"/>
          <w:caps w:val="0"/>
          <w:smallCaps w:val="0"/>
          <w:color w:val="auto"/>
          <w:sz w:val="24"/>
          <w:szCs w:val="24"/>
        </w:rPr>
        <w:t xml:space="preserve"> Safeguarding</w:t>
      </w:r>
      <w:r w:rsidRPr="62E714CB" w:rsidR="09D9AFA9">
        <w:rPr>
          <w:rFonts w:ascii="Arial" w:hAnsi="Arial" w:eastAsia="Arial" w:cs="Arial"/>
          <w:b w:val="0"/>
          <w:bCs w:val="0"/>
          <w:i w:val="0"/>
          <w:iCs w:val="0"/>
          <w:caps w:val="0"/>
          <w:smallCaps w:val="0"/>
          <w:color w:val="auto"/>
          <w:sz w:val="24"/>
          <w:szCs w:val="24"/>
        </w:rPr>
        <w:t xml:space="preserve"> Officer </w:t>
      </w:r>
      <w:r w:rsidRPr="62E714CB" w:rsidR="13068CEA">
        <w:rPr>
          <w:rFonts w:ascii="Arial" w:hAnsi="Arial" w:eastAsia="Arial" w:cs="Arial"/>
          <w:b w:val="0"/>
          <w:bCs w:val="0"/>
          <w:i w:val="0"/>
          <w:iCs w:val="0"/>
          <w:caps w:val="0"/>
          <w:smallCaps w:val="0"/>
          <w:color w:val="auto"/>
          <w:sz w:val="24"/>
          <w:szCs w:val="24"/>
        </w:rPr>
        <w:t>s</w:t>
      </w:r>
      <w:r w:rsidRPr="62E714CB" w:rsidR="13068CEA">
        <w:rPr>
          <w:rFonts w:ascii="Arial" w:hAnsi="Arial" w:eastAsia="Arial" w:cs="Arial"/>
          <w:b w:val="0"/>
          <w:bCs w:val="0"/>
          <w:i w:val="0"/>
          <w:iCs w:val="0"/>
          <w:caps w:val="0"/>
          <w:smallCaps w:val="0"/>
          <w:color w:val="auto"/>
          <w:sz w:val="24"/>
          <w:szCs w:val="24"/>
        </w:rPr>
        <w:t>eeking advice for</w:t>
      </w:r>
      <w:r w:rsidRPr="62E714CB" w:rsidR="2CA7EC3C">
        <w:rPr>
          <w:rFonts w:ascii="Arial" w:hAnsi="Arial" w:eastAsia="Arial" w:cs="Arial"/>
          <w:b w:val="0"/>
          <w:bCs w:val="0"/>
          <w:i w:val="0"/>
          <w:iCs w:val="0"/>
          <w:caps w:val="0"/>
          <w:smallCaps w:val="0"/>
          <w:color w:val="auto"/>
          <w:sz w:val="24"/>
          <w:szCs w:val="24"/>
        </w:rPr>
        <w:t xml:space="preserve"> the</w:t>
      </w:r>
      <w:r w:rsidRPr="62E714CB" w:rsidR="13068CEA">
        <w:rPr>
          <w:rFonts w:ascii="Arial" w:hAnsi="Arial" w:eastAsia="Arial" w:cs="Arial"/>
          <w:b w:val="0"/>
          <w:bCs w:val="0"/>
          <w:i w:val="0"/>
          <w:iCs w:val="0"/>
          <w:caps w:val="0"/>
          <w:smallCaps w:val="0"/>
          <w:color w:val="auto"/>
          <w:sz w:val="24"/>
          <w:szCs w:val="24"/>
        </w:rPr>
        <w:t xml:space="preserve"> disclosure.</w:t>
      </w:r>
      <w:r w:rsidRPr="62E714CB" w:rsidR="2D5AC524">
        <w:rPr>
          <w:rFonts w:ascii="Arial" w:hAnsi="Arial" w:eastAsia="Arial" w:cs="Arial"/>
          <w:b w:val="0"/>
          <w:bCs w:val="0"/>
          <w:i w:val="0"/>
          <w:iCs w:val="0"/>
          <w:caps w:val="0"/>
          <w:smallCaps w:val="0"/>
          <w:color w:val="auto"/>
          <w:sz w:val="24"/>
          <w:szCs w:val="24"/>
        </w:rPr>
        <w:t xml:space="preserve"> </w:t>
      </w:r>
      <w:r w:rsidRPr="62E714CB" w:rsidR="33A631B4">
        <w:rPr>
          <w:rFonts w:ascii="Arial" w:hAnsi="Arial" w:eastAsia="Arial" w:cs="Arial"/>
          <w:b w:val="0"/>
          <w:bCs w:val="0"/>
          <w:i w:val="0"/>
          <w:iCs w:val="0"/>
          <w:caps w:val="0"/>
          <w:smallCaps w:val="0"/>
          <w:color w:val="auto"/>
          <w:sz w:val="24"/>
          <w:szCs w:val="24"/>
        </w:rPr>
        <w:t>Wales Safeguarding Procedures</w:t>
      </w:r>
      <w:r w:rsidRPr="62E714CB" w:rsidR="33A631B4">
        <w:rPr>
          <w:rFonts w:ascii="Arial" w:hAnsi="Arial" w:eastAsia="Arial" w:cs="Arial"/>
          <w:b w:val="0"/>
          <w:bCs w:val="0"/>
          <w:i w:val="0"/>
          <w:iCs w:val="0"/>
          <w:caps w:val="0"/>
          <w:smallCaps w:val="0"/>
          <w:color w:val="auto"/>
          <w:sz w:val="24"/>
          <w:szCs w:val="24"/>
        </w:rPr>
        <w:t xml:space="preserve"> </w:t>
      </w:r>
      <w:r w:rsidRPr="62E714CB" w:rsidR="33A631B4">
        <w:rPr>
          <w:rFonts w:ascii="Arial" w:hAnsi="Arial" w:eastAsia="Arial" w:cs="Arial"/>
          <w:b w:val="0"/>
          <w:bCs w:val="0"/>
          <w:i w:val="0"/>
          <w:iCs w:val="0"/>
          <w:caps w:val="0"/>
          <w:smallCaps w:val="0"/>
          <w:color w:val="auto"/>
          <w:sz w:val="24"/>
          <w:szCs w:val="24"/>
        </w:rPr>
        <w:t>(2023) s. 2 d</w:t>
      </w:r>
      <w:r w:rsidRPr="62E714CB" w:rsidR="04A17872">
        <w:rPr>
          <w:rFonts w:ascii="Arial" w:hAnsi="Arial" w:eastAsia="Arial" w:cs="Arial"/>
          <w:b w:val="0"/>
          <w:bCs w:val="0"/>
          <w:i w:val="0"/>
          <w:iCs w:val="0"/>
          <w:caps w:val="0"/>
          <w:smallCaps w:val="0"/>
          <w:color w:val="auto"/>
          <w:sz w:val="24"/>
          <w:szCs w:val="24"/>
        </w:rPr>
        <w:t xml:space="preserve">o not delay </w:t>
      </w:r>
      <w:r w:rsidRPr="62E714CB" w:rsidR="4DFBABF8">
        <w:rPr>
          <w:rFonts w:ascii="Arial" w:hAnsi="Arial" w:eastAsia="Arial" w:cs="Arial"/>
          <w:b w:val="0"/>
          <w:bCs w:val="0"/>
          <w:i w:val="0"/>
          <w:iCs w:val="0"/>
          <w:caps w:val="0"/>
          <w:smallCaps w:val="0"/>
          <w:color w:val="auto"/>
          <w:sz w:val="24"/>
          <w:szCs w:val="24"/>
        </w:rPr>
        <w:t>referring to child services/local</w:t>
      </w:r>
      <w:r w:rsidRPr="62E714CB" w:rsidR="4BA5E062">
        <w:rPr>
          <w:rFonts w:ascii="Arial" w:hAnsi="Arial" w:eastAsia="Arial" w:cs="Arial"/>
          <w:b w:val="0"/>
          <w:bCs w:val="0"/>
          <w:i w:val="0"/>
          <w:iCs w:val="0"/>
          <w:caps w:val="0"/>
          <w:smallCaps w:val="0"/>
          <w:color w:val="auto"/>
          <w:sz w:val="24"/>
          <w:szCs w:val="24"/>
        </w:rPr>
        <w:t xml:space="preserve"> authority </w:t>
      </w:r>
      <w:r w:rsidRPr="62E714CB" w:rsidR="04A17872">
        <w:rPr>
          <w:rFonts w:ascii="Arial" w:hAnsi="Arial" w:eastAsia="Arial" w:cs="Arial"/>
          <w:b w:val="0"/>
          <w:bCs w:val="0"/>
          <w:i w:val="0"/>
          <w:iCs w:val="0"/>
          <w:caps w:val="0"/>
          <w:smallCaps w:val="0"/>
          <w:color w:val="auto"/>
          <w:sz w:val="24"/>
          <w:szCs w:val="24"/>
        </w:rPr>
        <w:t xml:space="preserve">social services </w:t>
      </w:r>
      <w:r w:rsidRPr="62E714CB" w:rsidR="078C4B65">
        <w:rPr>
          <w:rFonts w:ascii="Arial" w:hAnsi="Arial" w:eastAsia="Arial" w:cs="Arial"/>
          <w:b w:val="0"/>
          <w:bCs w:val="0"/>
          <w:i w:val="0"/>
          <w:iCs w:val="0"/>
          <w:caps w:val="0"/>
          <w:smallCaps w:val="0"/>
          <w:color w:val="auto"/>
          <w:sz w:val="24"/>
          <w:szCs w:val="24"/>
        </w:rPr>
        <w:t>department.</w:t>
      </w:r>
      <w:r w:rsidRPr="62E714CB" w:rsidR="78F682E2">
        <w:rPr>
          <w:rFonts w:ascii="Arial" w:hAnsi="Arial" w:eastAsia="Arial" w:cs="Arial"/>
          <w:b w:val="0"/>
          <w:bCs w:val="0"/>
          <w:i w:val="0"/>
          <w:iCs w:val="0"/>
          <w:caps w:val="0"/>
          <w:smallCaps w:val="0"/>
          <w:color w:val="auto"/>
          <w:sz w:val="24"/>
          <w:szCs w:val="24"/>
        </w:rPr>
        <w:t xml:space="preserve"> Ensur</w:t>
      </w:r>
      <w:r w:rsidRPr="62E714CB" w:rsidR="4DABFF5C">
        <w:rPr>
          <w:rFonts w:ascii="Arial" w:hAnsi="Arial" w:eastAsia="Arial" w:cs="Arial"/>
          <w:b w:val="0"/>
          <w:bCs w:val="0"/>
          <w:i w:val="0"/>
          <w:iCs w:val="0"/>
          <w:caps w:val="0"/>
          <w:smallCaps w:val="0"/>
          <w:color w:val="auto"/>
          <w:sz w:val="24"/>
          <w:szCs w:val="24"/>
        </w:rPr>
        <w:t>ing a</w:t>
      </w:r>
      <w:r w:rsidRPr="62E714CB" w:rsidR="78F682E2">
        <w:rPr>
          <w:rFonts w:ascii="Arial" w:hAnsi="Arial" w:eastAsia="Arial" w:cs="Arial"/>
          <w:b w:val="0"/>
          <w:bCs w:val="0"/>
          <w:i w:val="0"/>
          <w:iCs w:val="0"/>
          <w:caps w:val="0"/>
          <w:smallCaps w:val="0"/>
          <w:color w:val="auto"/>
          <w:sz w:val="24"/>
          <w:szCs w:val="24"/>
        </w:rPr>
        <w:t xml:space="preserve"> </w:t>
      </w:r>
      <w:r w:rsidRPr="62E714CB" w:rsidR="78F682E2">
        <w:rPr>
          <w:rFonts w:ascii="Arial" w:hAnsi="Arial" w:eastAsia="Arial" w:cs="Arial"/>
          <w:b w:val="0"/>
          <w:bCs w:val="0"/>
          <w:i w:val="0"/>
          <w:iCs w:val="0"/>
          <w:caps w:val="0"/>
          <w:smallCaps w:val="0"/>
          <w:color w:val="auto"/>
          <w:sz w:val="24"/>
          <w:szCs w:val="24"/>
        </w:rPr>
        <w:t xml:space="preserve">response in 7 days if not </w:t>
      </w:r>
      <w:r w:rsidRPr="62E714CB" w:rsidR="370EFE7A">
        <w:rPr>
          <w:rFonts w:ascii="Arial" w:hAnsi="Arial" w:eastAsia="Arial" w:cs="Arial"/>
          <w:b w:val="0"/>
          <w:bCs w:val="0"/>
          <w:i w:val="0"/>
          <w:iCs w:val="0"/>
          <w:caps w:val="0"/>
          <w:smallCaps w:val="0"/>
          <w:color w:val="auto"/>
          <w:sz w:val="24"/>
          <w:szCs w:val="24"/>
        </w:rPr>
        <w:t xml:space="preserve">it is the (DSO’s) responsibility to </w:t>
      </w:r>
      <w:r w:rsidRPr="62E714CB" w:rsidR="78F682E2">
        <w:rPr>
          <w:rFonts w:ascii="Arial" w:hAnsi="Arial" w:eastAsia="Arial" w:cs="Arial"/>
          <w:b w:val="0"/>
          <w:bCs w:val="0"/>
          <w:i w:val="0"/>
          <w:iCs w:val="0"/>
          <w:caps w:val="0"/>
          <w:smallCaps w:val="0"/>
          <w:color w:val="auto"/>
          <w:sz w:val="24"/>
          <w:szCs w:val="24"/>
        </w:rPr>
        <w:t>chase it up.</w:t>
      </w:r>
      <w:r w:rsidRPr="62E714CB" w:rsidR="5F15A21F">
        <w:rPr>
          <w:rFonts w:ascii="Arial" w:hAnsi="Arial" w:eastAsia="Arial" w:cs="Arial"/>
          <w:b w:val="0"/>
          <w:bCs w:val="0"/>
          <w:i w:val="0"/>
          <w:iCs w:val="0"/>
          <w:caps w:val="0"/>
          <w:smallCaps w:val="0"/>
          <w:color w:val="auto"/>
          <w:sz w:val="24"/>
          <w:szCs w:val="24"/>
        </w:rPr>
        <w:t xml:space="preserve"> </w:t>
      </w:r>
      <w:r w:rsidRPr="62E714CB" w:rsidR="5F15A21F">
        <w:rPr>
          <w:rFonts w:ascii="Arial" w:hAnsi="Arial" w:eastAsia="Arial" w:cs="Arial"/>
          <w:b w:val="0"/>
          <w:bCs w:val="0"/>
          <w:i w:val="0"/>
          <w:iCs w:val="0"/>
          <w:caps w:val="0"/>
          <w:smallCaps w:val="0"/>
          <w:color w:val="auto"/>
          <w:sz w:val="24"/>
          <w:szCs w:val="24"/>
        </w:rPr>
        <w:t xml:space="preserve">Action </w:t>
      </w:r>
      <w:r w:rsidRPr="62E714CB" w:rsidR="064D5F38">
        <w:rPr>
          <w:rFonts w:ascii="Arial" w:hAnsi="Arial" w:eastAsia="Arial" w:cs="Arial"/>
          <w:b w:val="0"/>
          <w:bCs w:val="0"/>
          <w:i w:val="0"/>
          <w:iCs w:val="0"/>
          <w:caps w:val="0"/>
          <w:smallCaps w:val="0"/>
          <w:color w:val="auto"/>
          <w:sz w:val="24"/>
          <w:szCs w:val="24"/>
        </w:rPr>
        <w:t>is needed to protect the child from harm; if there is imminent danger, the setting should contact the police using emergency number: 999. This was done</w:t>
      </w:r>
      <w:r w:rsidRPr="62E714CB" w:rsidR="5DED91F0">
        <w:rPr>
          <w:rFonts w:ascii="Arial" w:hAnsi="Arial" w:eastAsia="Arial" w:cs="Arial"/>
          <w:b w:val="0"/>
          <w:bCs w:val="0"/>
          <w:i w:val="0"/>
          <w:iCs w:val="0"/>
          <w:caps w:val="0"/>
          <w:smallCaps w:val="0"/>
          <w:color w:val="auto"/>
          <w:sz w:val="24"/>
          <w:szCs w:val="24"/>
        </w:rPr>
        <w:t xml:space="preserve"> by the (DSO) setting leader.</w:t>
      </w:r>
      <w:r w:rsidRPr="62E714CB" w:rsidR="4F316A38">
        <w:rPr>
          <w:rFonts w:ascii="Arial" w:hAnsi="Arial" w:eastAsia="Arial" w:cs="Arial"/>
          <w:b w:val="0"/>
          <w:bCs w:val="0"/>
          <w:i w:val="0"/>
          <w:iCs w:val="0"/>
          <w:caps w:val="0"/>
          <w:smallCaps w:val="0"/>
          <w:color w:val="auto"/>
          <w:sz w:val="24"/>
          <w:szCs w:val="24"/>
        </w:rPr>
        <w:t xml:space="preserve"> </w:t>
      </w:r>
      <w:r w:rsidRPr="62E714CB" w:rsidR="13077259">
        <w:rPr>
          <w:rFonts w:ascii="Arial" w:hAnsi="Arial" w:eastAsia="Arial" w:cs="Arial"/>
          <w:b w:val="0"/>
          <w:bCs w:val="0"/>
          <w:i w:val="0"/>
          <w:iCs w:val="0"/>
          <w:caps w:val="0"/>
          <w:smallCaps w:val="0"/>
          <w:color w:val="auto"/>
          <w:sz w:val="24"/>
          <w:szCs w:val="24"/>
        </w:rPr>
        <w:t>However, p</w:t>
      </w:r>
      <w:r w:rsidRPr="62E714CB" w:rsidR="078C4B65">
        <w:rPr>
          <w:rFonts w:ascii="Arial" w:hAnsi="Arial" w:eastAsia="Arial" w:cs="Arial"/>
          <w:b w:val="0"/>
          <w:bCs w:val="0"/>
          <w:i w:val="0"/>
          <w:iCs w:val="0"/>
          <w:caps w:val="0"/>
          <w:smallCaps w:val="0"/>
          <w:color w:val="auto"/>
          <w:sz w:val="24"/>
          <w:szCs w:val="24"/>
        </w:rPr>
        <w:t>ractitioners working outside office h</w:t>
      </w:r>
      <w:r w:rsidRPr="62E714CB" w:rsidR="1491E0B4">
        <w:rPr>
          <w:rFonts w:ascii="Arial" w:hAnsi="Arial" w:eastAsia="Arial" w:cs="Arial"/>
          <w:b w:val="0"/>
          <w:bCs w:val="0"/>
          <w:i w:val="0"/>
          <w:iCs w:val="0"/>
          <w:caps w:val="0"/>
          <w:smallCaps w:val="0"/>
          <w:color w:val="auto"/>
          <w:sz w:val="24"/>
          <w:szCs w:val="24"/>
        </w:rPr>
        <w:t>ours must be knowle</w:t>
      </w:r>
      <w:r w:rsidRPr="62E714CB" w:rsidR="7C45A5D1">
        <w:rPr>
          <w:rFonts w:ascii="Arial" w:hAnsi="Arial" w:eastAsia="Arial" w:cs="Arial"/>
          <w:b w:val="0"/>
          <w:bCs w:val="0"/>
          <w:i w:val="0"/>
          <w:iCs w:val="0"/>
          <w:caps w:val="0"/>
          <w:smallCaps w:val="0"/>
          <w:color w:val="auto"/>
          <w:sz w:val="24"/>
          <w:szCs w:val="24"/>
        </w:rPr>
        <w:t>dgeable of circumstances where the police must be called in a safeguarding emergency</w:t>
      </w:r>
      <w:r w:rsidRPr="62E714CB" w:rsidR="5ED542DD">
        <w:rPr>
          <w:rFonts w:ascii="Arial" w:hAnsi="Arial" w:eastAsia="Arial" w:cs="Arial"/>
          <w:b w:val="0"/>
          <w:bCs w:val="0"/>
          <w:i w:val="0"/>
          <w:iCs w:val="0"/>
          <w:caps w:val="0"/>
          <w:smallCaps w:val="0"/>
          <w:color w:val="auto"/>
          <w:sz w:val="24"/>
          <w:szCs w:val="24"/>
        </w:rPr>
        <w:t xml:space="preserve">. </w:t>
      </w:r>
      <w:r w:rsidRPr="62E714CB" w:rsidR="5ED542DD">
        <w:rPr>
          <w:rFonts w:ascii="Arial" w:hAnsi="Arial" w:eastAsia="Arial" w:cs="Arial"/>
          <w:b w:val="0"/>
          <w:bCs w:val="0"/>
          <w:i w:val="0"/>
          <w:iCs w:val="0"/>
          <w:caps w:val="0"/>
          <w:smallCaps w:val="0"/>
          <w:color w:val="auto"/>
          <w:sz w:val="24"/>
          <w:szCs w:val="24"/>
        </w:rPr>
        <w:t xml:space="preserve">If the practitioner is unable to </w:t>
      </w:r>
      <w:r w:rsidRPr="62E714CB" w:rsidR="756AE748">
        <w:rPr>
          <w:rFonts w:ascii="Arial" w:hAnsi="Arial" w:eastAsia="Arial" w:cs="Arial"/>
          <w:b w:val="0"/>
          <w:bCs w:val="0"/>
          <w:i w:val="0"/>
          <w:iCs w:val="0"/>
          <w:caps w:val="0"/>
          <w:smallCaps w:val="0"/>
          <w:color w:val="auto"/>
          <w:sz w:val="24"/>
          <w:szCs w:val="24"/>
        </w:rPr>
        <w:t xml:space="preserve">contact the emergency duty team and believes a child is at immediate risk of </w:t>
      </w:r>
      <w:r w:rsidRPr="62E714CB" w:rsidR="4171ADA6">
        <w:rPr>
          <w:rFonts w:ascii="Arial" w:hAnsi="Arial" w:eastAsia="Arial" w:cs="Arial"/>
          <w:b w:val="0"/>
          <w:bCs w:val="0"/>
          <w:i w:val="0"/>
          <w:iCs w:val="0"/>
          <w:caps w:val="0"/>
          <w:smallCaps w:val="0"/>
          <w:color w:val="auto"/>
          <w:sz w:val="24"/>
          <w:szCs w:val="24"/>
        </w:rPr>
        <w:t>harm,</w:t>
      </w:r>
      <w:r w:rsidRPr="62E714CB" w:rsidR="756AE748">
        <w:rPr>
          <w:rFonts w:ascii="Arial" w:hAnsi="Arial" w:eastAsia="Arial" w:cs="Arial"/>
          <w:b w:val="0"/>
          <w:bCs w:val="0"/>
          <w:i w:val="0"/>
          <w:iCs w:val="0"/>
          <w:caps w:val="0"/>
          <w:smallCaps w:val="0"/>
          <w:color w:val="auto"/>
          <w:sz w:val="24"/>
          <w:szCs w:val="24"/>
        </w:rPr>
        <w:t xml:space="preserve"> they should contact the police</w:t>
      </w:r>
      <w:r w:rsidRPr="62E714CB" w:rsidR="329A1884">
        <w:rPr>
          <w:rFonts w:ascii="Arial" w:hAnsi="Arial" w:eastAsia="Arial" w:cs="Arial"/>
          <w:b w:val="0"/>
          <w:bCs w:val="0"/>
          <w:i w:val="0"/>
          <w:iCs w:val="0"/>
          <w:caps w:val="0"/>
          <w:smallCaps w:val="0"/>
          <w:color w:val="auto"/>
          <w:sz w:val="24"/>
          <w:szCs w:val="24"/>
        </w:rPr>
        <w:t>.</w:t>
      </w:r>
      <w:r w:rsidRPr="62E714CB" w:rsidR="4A0104B3">
        <w:rPr>
          <w:rFonts w:ascii="Arial" w:hAnsi="Arial" w:eastAsia="Arial" w:cs="Arial"/>
          <w:b w:val="0"/>
          <w:bCs w:val="0"/>
          <w:i w:val="0"/>
          <w:iCs w:val="0"/>
          <w:caps w:val="0"/>
          <w:smallCaps w:val="0"/>
          <w:color w:val="auto"/>
          <w:sz w:val="24"/>
          <w:szCs w:val="24"/>
        </w:rPr>
        <w:t xml:space="preserve"> </w:t>
      </w:r>
      <w:r w:rsidRPr="62E714CB" w:rsidR="4A0104B3">
        <w:rPr>
          <w:rFonts w:ascii="Arial" w:hAnsi="Arial" w:eastAsia="Arial" w:cs="Arial"/>
          <w:b w:val="0"/>
          <w:bCs w:val="0"/>
          <w:i w:val="0"/>
          <w:iCs w:val="0"/>
          <w:caps w:val="0"/>
          <w:smallCaps w:val="0"/>
          <w:color w:val="auto"/>
          <w:sz w:val="24"/>
          <w:szCs w:val="24"/>
        </w:rPr>
        <w:t>Wales Safeguarding Procedures</w:t>
      </w:r>
      <w:r w:rsidRPr="62E714CB" w:rsidR="4A0104B3">
        <w:rPr>
          <w:rFonts w:ascii="Arial" w:hAnsi="Arial" w:eastAsia="Arial" w:cs="Arial"/>
          <w:b w:val="0"/>
          <w:bCs w:val="0"/>
          <w:i w:val="0"/>
          <w:iCs w:val="0"/>
          <w:caps w:val="0"/>
          <w:smallCaps w:val="0"/>
          <w:color w:val="auto"/>
          <w:sz w:val="24"/>
          <w:szCs w:val="24"/>
        </w:rPr>
        <w:t xml:space="preserve"> (2023) s</w:t>
      </w:r>
      <w:r w:rsidRPr="62E714CB" w:rsidR="1406F7E2">
        <w:rPr>
          <w:rFonts w:ascii="Arial" w:hAnsi="Arial" w:eastAsia="Arial" w:cs="Arial"/>
          <w:b w:val="0"/>
          <w:bCs w:val="0"/>
          <w:i w:val="0"/>
          <w:iCs w:val="0"/>
          <w:caps w:val="0"/>
          <w:smallCaps w:val="0"/>
          <w:color w:val="auto"/>
          <w:sz w:val="24"/>
          <w:szCs w:val="24"/>
        </w:rPr>
        <w:t>.</w:t>
      </w:r>
      <w:r w:rsidRPr="62E714CB" w:rsidR="4A0104B3">
        <w:rPr>
          <w:rFonts w:ascii="Arial" w:hAnsi="Arial" w:eastAsia="Arial" w:cs="Arial"/>
          <w:b w:val="0"/>
          <w:bCs w:val="0"/>
          <w:i w:val="0"/>
          <w:iCs w:val="0"/>
          <w:caps w:val="0"/>
          <w:smallCaps w:val="0"/>
          <w:color w:val="auto"/>
          <w:sz w:val="24"/>
          <w:szCs w:val="24"/>
        </w:rPr>
        <w:t xml:space="preserve"> 2</w:t>
      </w:r>
      <w:r w:rsidRPr="62E714CB" w:rsidR="7B8DDAF7">
        <w:rPr>
          <w:rFonts w:ascii="Arial" w:hAnsi="Arial" w:eastAsia="Arial" w:cs="Arial"/>
          <w:b w:val="0"/>
          <w:bCs w:val="0"/>
          <w:i w:val="0"/>
          <w:iCs w:val="0"/>
          <w:caps w:val="0"/>
          <w:smallCaps w:val="0"/>
          <w:color w:val="auto"/>
          <w:sz w:val="24"/>
          <w:szCs w:val="24"/>
        </w:rPr>
        <w:t>.</w:t>
      </w:r>
      <w:r w:rsidRPr="62E714CB" w:rsidR="7B8DDAF7">
        <w:rPr>
          <w:rFonts w:ascii="Arial" w:hAnsi="Arial" w:eastAsia="Arial" w:cs="Arial"/>
          <w:b w:val="0"/>
          <w:bCs w:val="0"/>
          <w:i w:val="0"/>
          <w:iCs w:val="0"/>
          <w:caps w:val="0"/>
          <w:smallCaps w:val="0"/>
          <w:color w:val="auto"/>
          <w:sz w:val="24"/>
          <w:szCs w:val="24"/>
        </w:rPr>
        <w:t xml:space="preserve"> </w:t>
      </w:r>
    </w:p>
    <w:p xmlns:wp14="http://schemas.microsoft.com/office/word/2010/wordml" w:rsidP="62E714CB" wp14:paraId="30F6ED88" wp14:textId="40463EA3">
      <w:pPr>
        <w:pStyle w:val="Normal"/>
        <w:spacing w:line="360" w:lineRule="auto"/>
        <w:ind w:left="0"/>
        <w:jc w:val="both"/>
        <w:rPr>
          <w:rFonts w:ascii="Arial" w:hAnsi="Arial" w:eastAsia="Arial" w:cs="Arial"/>
          <w:b w:val="0"/>
          <w:bCs w:val="0"/>
          <w:i w:val="0"/>
          <w:iCs w:val="0"/>
          <w:caps w:val="0"/>
          <w:smallCaps w:val="0"/>
          <w:color w:val="111111"/>
          <w:sz w:val="24"/>
          <w:szCs w:val="24"/>
        </w:rPr>
      </w:pPr>
      <w:r w:rsidRPr="62E714CB" w:rsidR="35A0F401">
        <w:rPr>
          <w:rFonts w:ascii="Arial" w:hAnsi="Arial" w:eastAsia="Arial" w:cs="Arial"/>
          <w:b w:val="0"/>
          <w:bCs w:val="0"/>
          <w:i w:val="0"/>
          <w:iCs w:val="0"/>
          <w:caps w:val="0"/>
          <w:smallCaps w:val="0"/>
          <w:color w:val="auto"/>
          <w:sz w:val="24"/>
          <w:szCs w:val="24"/>
        </w:rPr>
        <w:t xml:space="preserve">Most sexual abusers are known to the child </w:t>
      </w:r>
      <w:r w:rsidRPr="62E714CB" w:rsidR="3481FE59">
        <w:rPr>
          <w:rFonts w:ascii="Arial" w:hAnsi="Arial" w:eastAsia="Arial" w:cs="Arial"/>
          <w:b w:val="0"/>
          <w:bCs w:val="0"/>
          <w:i w:val="0"/>
          <w:iCs w:val="0"/>
          <w:caps w:val="0"/>
          <w:smallCaps w:val="0"/>
          <w:color w:val="auto"/>
          <w:sz w:val="24"/>
          <w:szCs w:val="24"/>
        </w:rPr>
        <w:t>being abused;</w:t>
      </w:r>
      <w:r w:rsidRPr="62E714CB" w:rsidR="35A0F401">
        <w:rPr>
          <w:rFonts w:ascii="Arial" w:hAnsi="Arial" w:eastAsia="Arial" w:cs="Arial"/>
          <w:b w:val="0"/>
          <w:bCs w:val="0"/>
          <w:i w:val="0"/>
          <w:iCs w:val="0"/>
          <w:caps w:val="0"/>
          <w:smallCaps w:val="0"/>
          <w:color w:val="auto"/>
          <w:sz w:val="24"/>
          <w:szCs w:val="24"/>
        </w:rPr>
        <w:t xml:space="preserve"> they may </w:t>
      </w:r>
      <w:r w:rsidRPr="62E714CB" w:rsidR="32D5E8FF">
        <w:rPr>
          <w:rFonts w:ascii="Arial" w:hAnsi="Arial" w:eastAsia="Arial" w:cs="Arial"/>
          <w:b w:val="0"/>
          <w:bCs w:val="0"/>
          <w:i w:val="0"/>
          <w:iCs w:val="0"/>
          <w:caps w:val="0"/>
          <w:smallCaps w:val="0"/>
          <w:color w:val="auto"/>
          <w:sz w:val="24"/>
          <w:szCs w:val="24"/>
        </w:rPr>
        <w:t>be a relative, trusted person</w:t>
      </w:r>
      <w:r w:rsidRPr="62E714CB" w:rsidR="752C9B99">
        <w:rPr>
          <w:rFonts w:ascii="Arial" w:hAnsi="Arial" w:eastAsia="Arial" w:cs="Arial"/>
          <w:b w:val="0"/>
          <w:bCs w:val="0"/>
          <w:i w:val="0"/>
          <w:iCs w:val="0"/>
          <w:caps w:val="0"/>
          <w:smallCaps w:val="0"/>
          <w:color w:val="auto"/>
          <w:sz w:val="24"/>
          <w:szCs w:val="24"/>
        </w:rPr>
        <w:t xml:space="preserve"> or friend of the family.</w:t>
      </w:r>
      <w:r w:rsidRPr="62E714CB" w:rsidR="54BBD214">
        <w:rPr>
          <w:rFonts w:ascii="Arial" w:hAnsi="Arial" w:eastAsia="Arial" w:cs="Arial"/>
          <w:b w:val="0"/>
          <w:bCs w:val="0"/>
          <w:i w:val="0"/>
          <w:iCs w:val="0"/>
          <w:caps w:val="0"/>
          <w:smallCaps w:val="0"/>
          <w:color w:val="auto"/>
          <w:sz w:val="24"/>
          <w:szCs w:val="24"/>
        </w:rPr>
        <w:t xml:space="preserve"> Most </w:t>
      </w:r>
      <w:r w:rsidRPr="62E714CB" w:rsidR="54BBD214">
        <w:rPr>
          <w:rFonts w:ascii="Arial" w:hAnsi="Arial" w:eastAsia="Arial" w:cs="Arial"/>
          <w:b w:val="0"/>
          <w:bCs w:val="0"/>
          <w:i w:val="0"/>
          <w:iCs w:val="0"/>
          <w:caps w:val="0"/>
          <w:smallCaps w:val="0"/>
          <w:color w:val="000000" w:themeColor="text1" w:themeTint="FF" w:themeShade="FF"/>
          <w:sz w:val="24"/>
          <w:szCs w:val="24"/>
        </w:rPr>
        <w:t xml:space="preserve">identified sexual abusers are </w:t>
      </w:r>
      <w:r w:rsidRPr="62E714CB" w:rsidR="497CFB84">
        <w:rPr>
          <w:rFonts w:ascii="Arial" w:hAnsi="Arial" w:eastAsia="Arial" w:cs="Arial"/>
          <w:b w:val="0"/>
          <w:bCs w:val="0"/>
          <w:i w:val="0"/>
          <w:iCs w:val="0"/>
          <w:caps w:val="0"/>
          <w:smallCaps w:val="0"/>
          <w:color w:val="000000" w:themeColor="text1" w:themeTint="FF" w:themeShade="FF"/>
          <w:sz w:val="24"/>
          <w:szCs w:val="24"/>
        </w:rPr>
        <w:t xml:space="preserve">male, but </w:t>
      </w:r>
      <w:r w:rsidRPr="62E714CB" w:rsidR="54BBD214">
        <w:rPr>
          <w:rFonts w:ascii="Arial" w:hAnsi="Arial" w:eastAsia="Arial" w:cs="Arial"/>
          <w:b w:val="0"/>
          <w:bCs w:val="0"/>
          <w:i w:val="0"/>
          <w:iCs w:val="0"/>
          <w:caps w:val="0"/>
          <w:smallCaps w:val="0"/>
          <w:color w:val="000000" w:themeColor="text1" w:themeTint="FF" w:themeShade="FF"/>
          <w:sz w:val="24"/>
          <w:szCs w:val="24"/>
        </w:rPr>
        <w:t>increasing awareness that sexual abuse by women happens and has been underestimated</w:t>
      </w:r>
      <w:r w:rsidRPr="62E714CB" w:rsidR="3E9C06C5">
        <w:rPr>
          <w:rFonts w:ascii="Arial" w:hAnsi="Arial" w:eastAsia="Arial" w:cs="Arial"/>
          <w:b w:val="0"/>
          <w:bCs w:val="0"/>
          <w:i w:val="0"/>
          <w:iCs w:val="0"/>
          <w:caps w:val="0"/>
          <w:smallCaps w:val="0"/>
          <w:color w:val="000000" w:themeColor="text1" w:themeTint="FF" w:themeShade="FF"/>
          <w:sz w:val="24"/>
          <w:szCs w:val="24"/>
        </w:rPr>
        <w:t>,</w:t>
      </w:r>
      <w:r w:rsidRPr="62E714CB" w:rsidR="2E29F319">
        <w:rPr>
          <w:rFonts w:ascii="Arial" w:hAnsi="Arial" w:eastAsia="Arial" w:cs="Arial"/>
          <w:b w:val="0"/>
          <w:bCs w:val="0"/>
          <w:i w:val="0"/>
          <w:iCs w:val="0"/>
          <w:caps w:val="0"/>
          <w:smallCaps w:val="0"/>
          <w:color w:val="000000" w:themeColor="text1" w:themeTint="FF" w:themeShade="FF"/>
          <w:sz w:val="24"/>
          <w:szCs w:val="24"/>
        </w:rPr>
        <w:t xml:space="preserve"> Lindon (2019).</w:t>
      </w:r>
      <w:r w:rsidRPr="62E714CB" w:rsidR="46A83E18">
        <w:rPr>
          <w:rFonts w:ascii="Arial" w:hAnsi="Arial" w:eastAsia="Arial" w:cs="Arial"/>
          <w:b w:val="0"/>
          <w:bCs w:val="0"/>
          <w:i w:val="0"/>
          <w:iCs w:val="0"/>
          <w:caps w:val="0"/>
          <w:smallCaps w:val="0"/>
          <w:color w:val="000000" w:themeColor="text1" w:themeTint="FF" w:themeShade="FF"/>
          <w:sz w:val="24"/>
          <w:szCs w:val="24"/>
        </w:rPr>
        <w:t xml:space="preserve"> </w:t>
      </w:r>
      <w:r w:rsidRPr="62E714CB" w:rsidR="647645F9">
        <w:rPr>
          <w:rFonts w:ascii="Arial" w:hAnsi="Arial" w:eastAsia="Arial" w:cs="Arial"/>
          <w:b w:val="0"/>
          <w:bCs w:val="0"/>
          <w:i w:val="0"/>
          <w:iCs w:val="0"/>
          <w:caps w:val="0"/>
          <w:smallCaps w:val="0"/>
          <w:color w:val="111111"/>
          <w:sz w:val="24"/>
          <w:szCs w:val="24"/>
        </w:rPr>
        <w:t xml:space="preserve">According to </w:t>
      </w:r>
      <w:r w:rsidRPr="62E714CB" w:rsidR="76F883C8">
        <w:rPr>
          <w:rFonts w:ascii="Arial" w:hAnsi="Arial" w:eastAsia="Arial" w:cs="Arial"/>
          <w:b w:val="0"/>
          <w:bCs w:val="0"/>
          <w:i w:val="0"/>
          <w:iCs w:val="0"/>
          <w:caps w:val="0"/>
          <w:smallCaps w:val="0"/>
          <w:color w:val="111111"/>
          <w:sz w:val="24"/>
          <w:szCs w:val="24"/>
        </w:rPr>
        <w:t>(Garstang, Dickens, Menka, &amp; Taylor, 2023)</w:t>
      </w:r>
      <w:r w:rsidRPr="62E714CB" w:rsidR="76F883C8">
        <w:rPr>
          <w:rFonts w:ascii="Arial" w:hAnsi="Arial" w:eastAsia="Arial" w:cs="Arial"/>
          <w:sz w:val="24"/>
          <w:szCs w:val="24"/>
        </w:rPr>
        <w:t xml:space="preserve"> m</w:t>
      </w:r>
      <w:r w:rsidRPr="62E714CB" w:rsidR="68AF9474">
        <w:rPr>
          <w:rFonts w:ascii="Arial" w:hAnsi="Arial" w:eastAsia="Arial" w:cs="Arial"/>
          <w:b w:val="0"/>
          <w:bCs w:val="0"/>
          <w:i w:val="0"/>
          <w:iCs w:val="0"/>
          <w:caps w:val="0"/>
          <w:smallCaps w:val="0"/>
          <w:color w:val="1F1F1F"/>
          <w:sz w:val="24"/>
          <w:szCs w:val="24"/>
        </w:rPr>
        <w:t>ost perpetrators had abused previously</w:t>
      </w:r>
      <w:r w:rsidRPr="62E714CB" w:rsidR="2D5AA66E">
        <w:rPr>
          <w:rFonts w:ascii="Arial" w:hAnsi="Arial" w:eastAsia="Arial" w:cs="Arial"/>
          <w:b w:val="0"/>
          <w:bCs w:val="0"/>
          <w:i w:val="0"/>
          <w:iCs w:val="0"/>
          <w:caps w:val="0"/>
          <w:smallCaps w:val="0"/>
          <w:color w:val="1F1F1F"/>
          <w:sz w:val="24"/>
          <w:szCs w:val="24"/>
        </w:rPr>
        <w:t>,</w:t>
      </w:r>
      <w:r w:rsidRPr="62E714CB" w:rsidR="68AF9474">
        <w:rPr>
          <w:rFonts w:ascii="Arial" w:hAnsi="Arial" w:eastAsia="Arial" w:cs="Arial"/>
          <w:b w:val="0"/>
          <w:bCs w:val="0"/>
          <w:i w:val="0"/>
          <w:iCs w:val="0"/>
          <w:caps w:val="0"/>
          <w:smallCaps w:val="0"/>
          <w:color w:val="1F1F1F"/>
          <w:sz w:val="24"/>
          <w:szCs w:val="24"/>
        </w:rPr>
        <w:t xml:space="preserve"> failings in </w:t>
      </w:r>
      <w:r w:rsidRPr="62E714CB" w:rsidR="5300C8BD">
        <w:rPr>
          <w:rFonts w:ascii="Arial" w:hAnsi="Arial" w:eastAsia="Arial" w:cs="Arial"/>
          <w:b w:val="0"/>
          <w:bCs w:val="0"/>
          <w:i w:val="0"/>
          <w:iCs w:val="0"/>
          <w:caps w:val="0"/>
          <w:smallCaps w:val="0"/>
          <w:color w:val="1F1F1F"/>
          <w:sz w:val="24"/>
          <w:szCs w:val="24"/>
        </w:rPr>
        <w:t>sharing information</w:t>
      </w:r>
      <w:r w:rsidRPr="62E714CB" w:rsidR="68AF9474">
        <w:rPr>
          <w:rFonts w:ascii="Arial" w:hAnsi="Arial" w:eastAsia="Arial" w:cs="Arial"/>
          <w:b w:val="0"/>
          <w:bCs w:val="0"/>
          <w:i w:val="0"/>
          <w:iCs w:val="0"/>
          <w:caps w:val="0"/>
          <w:smallCaps w:val="0"/>
          <w:color w:val="1F1F1F"/>
          <w:sz w:val="24"/>
          <w:szCs w:val="24"/>
        </w:rPr>
        <w:t xml:space="preserve">, or risk </w:t>
      </w:r>
      <w:r w:rsidRPr="62E714CB" w:rsidR="36648F5C">
        <w:rPr>
          <w:rFonts w:ascii="Arial" w:hAnsi="Arial" w:eastAsia="Arial" w:cs="Arial"/>
          <w:b w:val="0"/>
          <w:bCs w:val="0"/>
          <w:i w:val="0"/>
          <w:iCs w:val="0"/>
          <w:caps w:val="0"/>
          <w:smallCaps w:val="0"/>
          <w:color w:val="1F1F1F"/>
          <w:sz w:val="24"/>
          <w:szCs w:val="24"/>
        </w:rPr>
        <w:t>assessment</w:t>
      </w:r>
      <w:r w:rsidRPr="62E714CB" w:rsidR="68AF9474">
        <w:rPr>
          <w:rFonts w:ascii="Arial" w:hAnsi="Arial" w:eastAsia="Arial" w:cs="Arial"/>
          <w:b w:val="0"/>
          <w:bCs w:val="0"/>
          <w:i w:val="0"/>
          <w:iCs w:val="0"/>
          <w:caps w:val="0"/>
          <w:smallCaps w:val="0"/>
          <w:color w:val="1F1F1F"/>
          <w:sz w:val="24"/>
          <w:szCs w:val="24"/>
        </w:rPr>
        <w:t xml:space="preserve"> enabled them to abuse </w:t>
      </w:r>
      <w:r w:rsidRPr="62E714CB" w:rsidR="3F38651F">
        <w:rPr>
          <w:rFonts w:ascii="Arial" w:hAnsi="Arial" w:eastAsia="Arial" w:cs="Arial"/>
          <w:b w:val="0"/>
          <w:bCs w:val="0"/>
          <w:i w:val="0"/>
          <w:iCs w:val="0"/>
          <w:caps w:val="0"/>
          <w:smallCaps w:val="0"/>
          <w:color w:val="1F1F1F"/>
          <w:sz w:val="24"/>
          <w:szCs w:val="24"/>
        </w:rPr>
        <w:t>other people</w:t>
      </w:r>
      <w:r w:rsidRPr="62E714CB" w:rsidR="68AF9474">
        <w:rPr>
          <w:rFonts w:ascii="Arial" w:hAnsi="Arial" w:eastAsia="Arial" w:cs="Arial"/>
          <w:b w:val="0"/>
          <w:bCs w:val="0"/>
          <w:i w:val="0"/>
          <w:iCs w:val="0"/>
          <w:caps w:val="0"/>
          <w:smallCaps w:val="0"/>
          <w:color w:val="1F1F1F"/>
          <w:sz w:val="24"/>
          <w:szCs w:val="24"/>
        </w:rPr>
        <w:t xml:space="preserve">. </w:t>
      </w:r>
      <w:r w:rsidRPr="62E714CB" w:rsidR="2CCC8944">
        <w:rPr>
          <w:rFonts w:ascii="Arial" w:hAnsi="Arial" w:eastAsia="Arial" w:cs="Arial"/>
          <w:b w:val="0"/>
          <w:bCs w:val="0"/>
          <w:i w:val="0"/>
          <w:iCs w:val="0"/>
          <w:caps w:val="0"/>
          <w:smallCaps w:val="0"/>
          <w:color w:val="1F1F1F"/>
          <w:sz w:val="24"/>
          <w:szCs w:val="24"/>
        </w:rPr>
        <w:t>Deception, coercion and control, and non-engagement with services enables</w:t>
      </w:r>
      <w:r w:rsidRPr="62E714CB" w:rsidR="68AF9474">
        <w:rPr>
          <w:rFonts w:ascii="Arial" w:hAnsi="Arial" w:eastAsia="Arial" w:cs="Arial"/>
          <w:b w:val="0"/>
          <w:bCs w:val="0"/>
          <w:i w:val="0"/>
          <w:iCs w:val="0"/>
          <w:caps w:val="0"/>
          <w:smallCaps w:val="0"/>
          <w:color w:val="1F1F1F"/>
          <w:sz w:val="24"/>
          <w:szCs w:val="24"/>
        </w:rPr>
        <w:t xml:space="preserve"> abuse to continue.</w:t>
      </w:r>
      <w:r w:rsidRPr="62E714CB" w:rsidR="18E9BF7F">
        <w:rPr>
          <w:rFonts w:ascii="Arial" w:hAnsi="Arial" w:eastAsia="Arial" w:cs="Arial"/>
          <w:b w:val="0"/>
          <w:bCs w:val="0"/>
          <w:i w:val="0"/>
          <w:iCs w:val="0"/>
          <w:caps w:val="0"/>
          <w:smallCaps w:val="0"/>
          <w:color w:val="1F1F1F"/>
          <w:sz w:val="24"/>
          <w:szCs w:val="24"/>
        </w:rPr>
        <w:t xml:space="preserve"> </w:t>
      </w:r>
      <w:r w:rsidRPr="62E714CB" w:rsidR="6AA42329">
        <w:rPr>
          <w:rFonts w:ascii="Arial" w:hAnsi="Arial" w:eastAsia="Arial" w:cs="Arial"/>
          <w:b w:val="0"/>
          <w:bCs w:val="0"/>
          <w:i w:val="0"/>
          <w:iCs w:val="0"/>
          <w:caps w:val="0"/>
          <w:smallCaps w:val="0"/>
          <w:color w:val="1F1F1F"/>
          <w:sz w:val="24"/>
          <w:szCs w:val="24"/>
        </w:rPr>
        <w:t xml:space="preserve">This was </w:t>
      </w:r>
      <w:r w:rsidRPr="62E714CB" w:rsidR="6AA42329">
        <w:rPr>
          <w:rFonts w:ascii="Arial" w:hAnsi="Arial" w:eastAsia="Arial" w:cs="Arial"/>
          <w:b w:val="0"/>
          <w:bCs w:val="0"/>
          <w:i w:val="0"/>
          <w:iCs w:val="0"/>
          <w:caps w:val="0"/>
          <w:smallCaps w:val="0"/>
          <w:color w:val="1F1F1F"/>
          <w:sz w:val="24"/>
          <w:szCs w:val="24"/>
        </w:rPr>
        <w:t>evident</w:t>
      </w:r>
      <w:r w:rsidRPr="62E714CB" w:rsidR="6AA42329">
        <w:rPr>
          <w:rFonts w:ascii="Arial" w:hAnsi="Arial" w:eastAsia="Arial" w:cs="Arial"/>
          <w:b w:val="0"/>
          <w:bCs w:val="0"/>
          <w:i w:val="0"/>
          <w:iCs w:val="0"/>
          <w:caps w:val="0"/>
          <w:smallCaps w:val="0"/>
          <w:color w:val="1F1F1F"/>
          <w:sz w:val="24"/>
          <w:szCs w:val="24"/>
        </w:rPr>
        <w:t xml:space="preserve"> in the case of Victoria </w:t>
      </w:r>
      <w:r w:rsidRPr="62E714CB" w:rsidR="7C2CF27E">
        <w:rPr>
          <w:rFonts w:ascii="Arial" w:hAnsi="Arial" w:eastAsia="Arial" w:cs="Arial"/>
          <w:b w:val="0"/>
          <w:bCs w:val="0"/>
          <w:i w:val="0"/>
          <w:iCs w:val="0"/>
          <w:caps w:val="0"/>
          <w:smallCaps w:val="0"/>
          <w:color w:val="111111"/>
          <w:sz w:val="24"/>
          <w:szCs w:val="24"/>
        </w:rPr>
        <w:t xml:space="preserve">Climbie </w:t>
      </w:r>
      <w:r w:rsidRPr="62E714CB" w:rsidR="487948C5">
        <w:rPr>
          <w:rFonts w:ascii="Arial" w:hAnsi="Arial" w:eastAsia="Arial" w:cs="Arial"/>
          <w:b w:val="0"/>
          <w:bCs w:val="0"/>
          <w:i w:val="0"/>
          <w:iCs w:val="0"/>
          <w:caps w:val="0"/>
          <w:smallCaps w:val="0"/>
          <w:color w:val="111111"/>
          <w:sz w:val="24"/>
          <w:szCs w:val="24"/>
        </w:rPr>
        <w:t>who tragically suffered torture and abuse at the hands of her great-aunt, Marie-Thérèse Kouao, and her great-aunt’s boyfriend,</w:t>
      </w:r>
      <w:r w:rsidRPr="62E714CB" w:rsidR="49277428">
        <w:rPr>
          <w:rFonts w:ascii="Arial" w:hAnsi="Arial" w:eastAsia="Arial" w:cs="Arial"/>
          <w:b w:val="0"/>
          <w:bCs w:val="0"/>
          <w:i w:val="0"/>
          <w:iCs w:val="0"/>
          <w:caps w:val="0"/>
          <w:smallCaps w:val="0"/>
          <w:color w:val="111111"/>
          <w:sz w:val="24"/>
          <w:szCs w:val="24"/>
        </w:rPr>
        <w:t xml:space="preserve"> </w:t>
      </w:r>
      <w:r w:rsidRPr="62E714CB" w:rsidR="487948C5">
        <w:rPr>
          <w:rFonts w:ascii="Arial" w:hAnsi="Arial" w:eastAsia="Arial" w:cs="Arial"/>
          <w:b w:val="0"/>
          <w:bCs w:val="0"/>
          <w:i w:val="0"/>
          <w:iCs w:val="0"/>
          <w:caps w:val="0"/>
          <w:smallCaps w:val="0"/>
          <w:color w:val="111111"/>
          <w:sz w:val="24"/>
          <w:szCs w:val="24"/>
        </w:rPr>
        <w:t>Carl Manning</w:t>
      </w:r>
      <w:r w:rsidRPr="62E714CB" w:rsidR="60140162">
        <w:rPr>
          <w:rFonts w:ascii="Arial" w:hAnsi="Arial" w:eastAsia="Arial" w:cs="Arial"/>
          <w:b w:val="0"/>
          <w:bCs w:val="0"/>
          <w:i w:val="0"/>
          <w:iCs w:val="0"/>
          <w:caps w:val="0"/>
          <w:smallCaps w:val="0"/>
          <w:color w:val="111111"/>
          <w:sz w:val="24"/>
          <w:szCs w:val="24"/>
        </w:rPr>
        <w:t>. W</w:t>
      </w:r>
      <w:r w:rsidRPr="62E714CB" w:rsidR="7F9B6931">
        <w:rPr>
          <w:rFonts w:ascii="Arial" w:hAnsi="Arial" w:eastAsia="Arial" w:cs="Arial"/>
          <w:b w:val="0"/>
          <w:bCs w:val="0"/>
          <w:i w:val="0"/>
          <w:iCs w:val="0"/>
          <w:caps w:val="0"/>
          <w:smallCaps w:val="0"/>
          <w:color w:val="111111"/>
          <w:sz w:val="24"/>
          <w:szCs w:val="24"/>
        </w:rPr>
        <w:t>hich resulted in her death</w:t>
      </w:r>
      <w:r w:rsidRPr="62E714CB" w:rsidR="0FE1CD72">
        <w:rPr>
          <w:rFonts w:ascii="Arial" w:hAnsi="Arial" w:eastAsia="Arial" w:cs="Arial"/>
          <w:b w:val="0"/>
          <w:bCs w:val="0"/>
          <w:i w:val="0"/>
          <w:iCs w:val="0"/>
          <w:caps w:val="0"/>
          <w:smallCaps w:val="0"/>
          <w:color w:val="111111"/>
          <w:sz w:val="24"/>
          <w:szCs w:val="24"/>
        </w:rPr>
        <w:t>,</w:t>
      </w:r>
      <w:r w:rsidRPr="62E714CB" w:rsidR="7F9B6931">
        <w:rPr>
          <w:rFonts w:ascii="Arial" w:hAnsi="Arial" w:eastAsia="Arial" w:cs="Arial"/>
          <w:b w:val="0"/>
          <w:bCs w:val="0"/>
          <w:i w:val="0"/>
          <w:iCs w:val="0"/>
          <w:caps w:val="0"/>
          <w:smallCaps w:val="0"/>
          <w:color w:val="111111"/>
          <w:sz w:val="24"/>
          <w:szCs w:val="24"/>
        </w:rPr>
        <w:t xml:space="preserve"> February 2000 only aged 8 years old</w:t>
      </w:r>
      <w:r w:rsidRPr="62E714CB" w:rsidR="71E1C3AA">
        <w:rPr>
          <w:rFonts w:ascii="Arial" w:hAnsi="Arial" w:eastAsia="Arial" w:cs="Arial"/>
          <w:b w:val="0"/>
          <w:bCs w:val="0"/>
          <w:i w:val="0"/>
          <w:iCs w:val="0"/>
          <w:caps w:val="0"/>
          <w:smallCaps w:val="0"/>
          <w:color w:val="111111"/>
          <w:sz w:val="24"/>
          <w:szCs w:val="24"/>
        </w:rPr>
        <w:t>.</w:t>
      </w:r>
      <w:r w:rsidRPr="62E714CB" w:rsidR="7F9B6931">
        <w:rPr>
          <w:rFonts w:ascii="Arial" w:hAnsi="Arial" w:eastAsia="Arial" w:cs="Arial"/>
          <w:b w:val="0"/>
          <w:bCs w:val="0"/>
          <w:i w:val="0"/>
          <w:iCs w:val="0"/>
          <w:caps w:val="0"/>
          <w:smallCaps w:val="0"/>
          <w:color w:val="111111"/>
          <w:sz w:val="24"/>
          <w:szCs w:val="24"/>
        </w:rPr>
        <w:t xml:space="preserve"> </w:t>
      </w:r>
      <w:r w:rsidRPr="62E714CB" w:rsidR="41BD6CD5">
        <w:rPr>
          <w:rFonts w:ascii="Arial" w:hAnsi="Arial" w:eastAsia="Arial" w:cs="Arial"/>
          <w:b w:val="0"/>
          <w:bCs w:val="0"/>
          <w:i w:val="0"/>
          <w:iCs w:val="0"/>
          <w:caps w:val="0"/>
          <w:smallCaps w:val="0"/>
          <w:color w:val="111111"/>
          <w:sz w:val="24"/>
          <w:szCs w:val="24"/>
        </w:rPr>
        <w:t>A</w:t>
      </w:r>
      <w:r w:rsidRPr="62E714CB" w:rsidR="7F9B6931">
        <w:rPr>
          <w:rFonts w:ascii="Arial" w:hAnsi="Arial" w:eastAsia="Arial" w:cs="Arial"/>
          <w:b w:val="0"/>
          <w:bCs w:val="0"/>
          <w:i w:val="0"/>
          <w:iCs w:val="0"/>
          <w:caps w:val="0"/>
          <w:smallCaps w:val="0"/>
          <w:color w:val="111111"/>
          <w:sz w:val="24"/>
          <w:szCs w:val="24"/>
        </w:rPr>
        <w:t xml:space="preserve">fter suffering appalling abuse for </w:t>
      </w:r>
      <w:r w:rsidRPr="62E714CB" w:rsidR="1745D57B">
        <w:rPr>
          <w:rFonts w:ascii="Arial" w:hAnsi="Arial" w:eastAsia="Arial" w:cs="Arial"/>
          <w:b w:val="0"/>
          <w:bCs w:val="0"/>
          <w:i w:val="0"/>
          <w:iCs w:val="0"/>
          <w:caps w:val="0"/>
          <w:smallCaps w:val="0"/>
          <w:color w:val="111111"/>
          <w:sz w:val="24"/>
          <w:szCs w:val="24"/>
        </w:rPr>
        <w:t>months. Lord Laming’s report concluded that Victoria Climbie’s death was entirely preventable. Re</w:t>
      </w:r>
      <w:r w:rsidRPr="62E714CB" w:rsidR="7B00B035">
        <w:rPr>
          <w:rFonts w:ascii="Arial" w:hAnsi="Arial" w:eastAsia="Arial" w:cs="Arial"/>
          <w:b w:val="0"/>
          <w:bCs w:val="0"/>
          <w:i w:val="0"/>
          <w:iCs w:val="0"/>
          <w:caps w:val="0"/>
          <w:smallCaps w:val="0"/>
          <w:color w:val="111111"/>
          <w:sz w:val="24"/>
          <w:szCs w:val="24"/>
        </w:rPr>
        <w:t>vealing systematic failures, leading to consequential changes in child protection pol</w:t>
      </w:r>
      <w:r w:rsidRPr="62E714CB" w:rsidR="6C556D30">
        <w:rPr>
          <w:rFonts w:ascii="Arial" w:hAnsi="Arial" w:eastAsia="Arial" w:cs="Arial"/>
          <w:b w:val="0"/>
          <w:bCs w:val="0"/>
          <w:i w:val="0"/>
          <w:iCs w:val="0"/>
          <w:caps w:val="0"/>
          <w:smallCaps w:val="0"/>
          <w:color w:val="111111"/>
          <w:sz w:val="24"/>
          <w:szCs w:val="24"/>
        </w:rPr>
        <w:t>icies. Victoria Climbie’s case played a significant part in forming</w:t>
      </w:r>
      <w:r w:rsidRPr="62E714CB" w:rsidR="7377E1F3">
        <w:rPr>
          <w:rFonts w:ascii="Arial" w:hAnsi="Arial" w:eastAsia="Arial" w:cs="Arial"/>
          <w:b w:val="0"/>
          <w:bCs w:val="0"/>
          <w:i w:val="0"/>
          <w:iCs w:val="0"/>
          <w:caps w:val="0"/>
          <w:smallCaps w:val="0"/>
          <w:color w:val="111111"/>
          <w:sz w:val="24"/>
          <w:szCs w:val="24"/>
        </w:rPr>
        <w:t xml:space="preserve"> </w:t>
      </w:r>
      <w:r w:rsidRPr="62E714CB" w:rsidR="6C556D30">
        <w:rPr>
          <w:rFonts w:ascii="Arial" w:hAnsi="Arial" w:eastAsia="Arial" w:cs="Arial"/>
          <w:b w:val="0"/>
          <w:bCs w:val="0"/>
          <w:i w:val="0"/>
          <w:iCs w:val="0"/>
          <w:caps w:val="0"/>
          <w:smallCaps w:val="0"/>
          <w:color w:val="111111"/>
          <w:sz w:val="24"/>
          <w:szCs w:val="24"/>
        </w:rPr>
        <w:t>initiati</w:t>
      </w:r>
      <w:r w:rsidRPr="62E714CB" w:rsidR="1385ECAE">
        <w:rPr>
          <w:rFonts w:ascii="Arial" w:hAnsi="Arial" w:eastAsia="Arial" w:cs="Arial"/>
          <w:b w:val="0"/>
          <w:bCs w:val="0"/>
          <w:i w:val="0"/>
          <w:iCs w:val="0"/>
          <w:caps w:val="0"/>
          <w:smallCaps w:val="0"/>
          <w:color w:val="111111"/>
          <w:sz w:val="24"/>
          <w:szCs w:val="24"/>
        </w:rPr>
        <w:t xml:space="preserve">ves such </w:t>
      </w:r>
      <w:r w:rsidRPr="62E714CB" w:rsidR="7428E0B5">
        <w:rPr>
          <w:rFonts w:ascii="Arial" w:hAnsi="Arial" w:eastAsia="Arial" w:cs="Arial"/>
          <w:b w:val="0"/>
          <w:bCs w:val="0"/>
          <w:i w:val="0"/>
          <w:iCs w:val="0"/>
          <w:caps w:val="0"/>
          <w:smallCaps w:val="0"/>
          <w:color w:val="111111"/>
          <w:sz w:val="24"/>
          <w:szCs w:val="24"/>
        </w:rPr>
        <w:t>as Every Child Matters (2003)</w:t>
      </w:r>
      <w:r w:rsidRPr="62E714CB" w:rsidR="7B00B035">
        <w:rPr>
          <w:rFonts w:ascii="Arial" w:hAnsi="Arial" w:eastAsia="Arial" w:cs="Arial"/>
          <w:b w:val="0"/>
          <w:bCs w:val="0"/>
          <w:i w:val="0"/>
          <w:iCs w:val="0"/>
          <w:caps w:val="0"/>
          <w:smallCaps w:val="0"/>
          <w:color w:val="111111"/>
          <w:sz w:val="24"/>
          <w:szCs w:val="24"/>
        </w:rPr>
        <w:t xml:space="preserve"> </w:t>
      </w:r>
      <w:r w:rsidRPr="62E714CB" w:rsidR="558DB1D7">
        <w:rPr>
          <w:rFonts w:ascii="Arial" w:hAnsi="Arial" w:eastAsia="Arial" w:cs="Arial"/>
          <w:b w:val="0"/>
          <w:bCs w:val="0"/>
          <w:i w:val="0"/>
          <w:iCs w:val="0"/>
          <w:caps w:val="0"/>
          <w:smallCaps w:val="0"/>
          <w:color w:val="111111"/>
          <w:sz w:val="24"/>
          <w:szCs w:val="24"/>
        </w:rPr>
        <w:t>and the Children Act (2004).</w:t>
      </w:r>
      <w:r w:rsidRPr="62E714CB" w:rsidR="7F9B6931">
        <w:rPr>
          <w:rFonts w:ascii="Arial" w:hAnsi="Arial" w:eastAsia="Arial" w:cs="Arial"/>
          <w:b w:val="0"/>
          <w:bCs w:val="0"/>
          <w:i w:val="0"/>
          <w:iCs w:val="0"/>
          <w:caps w:val="0"/>
          <w:smallCaps w:val="0"/>
          <w:color w:val="111111"/>
          <w:sz w:val="24"/>
          <w:szCs w:val="24"/>
        </w:rPr>
        <w:t xml:space="preserve"> </w:t>
      </w:r>
    </w:p>
    <w:p xmlns:wp14="http://schemas.microsoft.com/office/word/2010/wordml" w:rsidP="62E714CB" wp14:paraId="7A4CA184" wp14:textId="151341C2">
      <w:pPr>
        <w:pStyle w:val="Normal"/>
        <w:rPr>
          <w:rFonts w:ascii="Arial" w:hAnsi="Arial" w:eastAsia="Arial" w:cs="Arial"/>
          <w:sz w:val="24"/>
          <w:szCs w:val="24"/>
        </w:rPr>
      </w:pPr>
    </w:p>
    <w:p xmlns:wp14="http://schemas.microsoft.com/office/word/2010/wordml" w:rsidP="62E714CB" wp14:paraId="6C9E4CC6" wp14:textId="68F07CEE">
      <w:pPr>
        <w:pStyle w:val="Normal"/>
        <w:shd w:val="clear" w:color="auto" w:fill="FFFFFF" w:themeFill="background1"/>
        <w:spacing w:before="0" w:beforeAutospacing="off" w:after="300" w:afterAutospacing="off" w:line="360" w:lineRule="auto"/>
        <w:rPr>
          <w:rFonts w:ascii="Arial" w:hAnsi="Arial" w:eastAsia="Arial" w:cs="Arial"/>
          <w:b w:val="0"/>
          <w:bCs w:val="0"/>
          <w:i w:val="0"/>
          <w:iCs w:val="0"/>
          <w:caps w:val="0"/>
          <w:smallCaps w:val="0"/>
          <w:color w:val="000000" w:themeColor="text1" w:themeTint="FF" w:themeShade="FF"/>
          <w:sz w:val="24"/>
          <w:szCs w:val="24"/>
        </w:rPr>
      </w:pPr>
      <w:r w:rsidRPr="62E714CB" w:rsidR="25D9457C">
        <w:rPr>
          <w:rFonts w:ascii="Arial" w:hAnsi="Arial" w:eastAsia="Arial" w:cs="Arial"/>
          <w:sz w:val="24"/>
          <w:szCs w:val="24"/>
        </w:rPr>
        <w:t>According to HM Government (20</w:t>
      </w:r>
      <w:r w:rsidRPr="62E714CB" w:rsidR="65492362">
        <w:rPr>
          <w:rFonts w:ascii="Arial" w:hAnsi="Arial" w:eastAsia="Arial" w:cs="Arial"/>
          <w:sz w:val="24"/>
          <w:szCs w:val="24"/>
        </w:rPr>
        <w:t>23</w:t>
      </w:r>
      <w:r w:rsidRPr="62E714CB" w:rsidR="25D9457C">
        <w:rPr>
          <w:rFonts w:ascii="Arial" w:hAnsi="Arial" w:eastAsia="Arial" w:cs="Arial"/>
          <w:sz w:val="24"/>
          <w:szCs w:val="24"/>
        </w:rPr>
        <w:t xml:space="preserve">) </w:t>
      </w:r>
      <w:r w:rsidRPr="62E714CB" w:rsidR="25D9457C">
        <w:rPr>
          <w:rFonts w:ascii="Arial" w:hAnsi="Arial" w:eastAsia="Arial" w:cs="Arial"/>
          <w:i w:val="1"/>
          <w:iCs w:val="1"/>
          <w:sz w:val="24"/>
          <w:szCs w:val="24"/>
        </w:rPr>
        <w:t>Working together</w:t>
      </w:r>
      <w:r w:rsidRPr="62E714CB" w:rsidR="2FD30AA5">
        <w:rPr>
          <w:rFonts w:ascii="Arial" w:hAnsi="Arial" w:eastAsia="Arial" w:cs="Arial"/>
          <w:i w:val="1"/>
          <w:iCs w:val="1"/>
          <w:sz w:val="24"/>
          <w:szCs w:val="24"/>
        </w:rPr>
        <w:t xml:space="preserve"> </w:t>
      </w:r>
      <w:r w:rsidRPr="62E714CB" w:rsidR="25D9457C">
        <w:rPr>
          <w:rFonts w:ascii="Arial" w:hAnsi="Arial" w:eastAsia="Arial" w:cs="Arial"/>
          <w:i w:val="1"/>
          <w:iCs w:val="1"/>
          <w:sz w:val="24"/>
          <w:szCs w:val="24"/>
        </w:rPr>
        <w:t>to safeguard</w:t>
      </w:r>
      <w:r w:rsidRPr="62E714CB" w:rsidR="743FC92F">
        <w:rPr>
          <w:rFonts w:ascii="Arial" w:hAnsi="Arial" w:eastAsia="Arial" w:cs="Arial"/>
          <w:i w:val="1"/>
          <w:iCs w:val="1"/>
          <w:sz w:val="24"/>
          <w:szCs w:val="24"/>
        </w:rPr>
        <w:t xml:space="preserve"> children </w:t>
      </w:r>
      <w:r w:rsidRPr="62E714CB" w:rsidR="743FC92F">
        <w:rPr>
          <w:rFonts w:ascii="Arial" w:hAnsi="Arial" w:eastAsia="Arial" w:cs="Arial"/>
          <w:i w:val="1"/>
          <w:iCs w:val="1"/>
          <w:sz w:val="24"/>
          <w:szCs w:val="24"/>
        </w:rPr>
        <w:t>statutory guidance on interagency</w:t>
      </w:r>
      <w:r w:rsidRPr="62E714CB" w:rsidR="27762872">
        <w:rPr>
          <w:rFonts w:ascii="Arial" w:hAnsi="Arial" w:eastAsia="Arial" w:cs="Arial"/>
          <w:i w:val="1"/>
          <w:iCs w:val="1"/>
          <w:sz w:val="24"/>
          <w:szCs w:val="24"/>
        </w:rPr>
        <w:t xml:space="preserve"> </w:t>
      </w:r>
      <w:r w:rsidRPr="62E714CB" w:rsidR="7E17FC0C">
        <w:rPr>
          <w:rFonts w:ascii="Arial" w:hAnsi="Arial" w:eastAsia="Arial" w:cs="Arial"/>
          <w:i w:val="1"/>
          <w:iCs w:val="1"/>
          <w:sz w:val="24"/>
          <w:szCs w:val="24"/>
        </w:rPr>
        <w:t>working</w:t>
      </w:r>
      <w:r w:rsidRPr="62E714CB" w:rsidR="7E17FC0C">
        <w:rPr>
          <w:rFonts w:ascii="Arial" w:hAnsi="Arial" w:eastAsia="Arial" w:cs="Arial"/>
          <w:sz w:val="24"/>
          <w:szCs w:val="24"/>
        </w:rPr>
        <w:t>, a sole</w:t>
      </w:r>
      <w:r w:rsidRPr="62E714CB" w:rsidR="78C3A42A">
        <w:rPr>
          <w:rFonts w:ascii="Arial" w:hAnsi="Arial" w:eastAsia="Arial" w:cs="Arial"/>
          <w:b w:val="0"/>
          <w:bCs w:val="0"/>
          <w:i w:val="0"/>
          <w:iCs w:val="0"/>
          <w:caps w:val="0"/>
          <w:smallCaps w:val="0"/>
          <w:color w:val="000000" w:themeColor="text1" w:themeTint="FF" w:themeShade="FF"/>
          <w:sz w:val="24"/>
          <w:szCs w:val="24"/>
        </w:rPr>
        <w:t xml:space="preserve"> practitioner cannot have a full picture of a child’s circumstances or needs so effective sharing of information between professionals, local organisations and agencies is essential for early recognition of need, evaluation, to keep children safe. Child safeguarding practice reviews have raised concerns of missed opportunities to understand the significance of recording and sharing information </w:t>
      </w:r>
      <w:r w:rsidRPr="62E714CB" w:rsidR="78C3A42A">
        <w:rPr>
          <w:rFonts w:ascii="Arial" w:hAnsi="Arial" w:eastAsia="Arial" w:cs="Arial"/>
          <w:b w:val="0"/>
          <w:bCs w:val="0"/>
          <w:i w:val="0"/>
          <w:iCs w:val="0"/>
          <w:caps w:val="0"/>
          <w:smallCaps w:val="0"/>
          <w:color w:val="000000" w:themeColor="text1" w:themeTint="FF" w:themeShade="FF"/>
          <w:sz w:val="24"/>
          <w:szCs w:val="24"/>
        </w:rPr>
        <w:t>in a timely manner</w:t>
      </w:r>
      <w:r w:rsidRPr="62E714CB" w:rsidR="78C3A42A">
        <w:rPr>
          <w:rFonts w:ascii="Arial" w:hAnsi="Arial" w:eastAsia="Arial" w:cs="Arial"/>
          <w:b w:val="0"/>
          <w:bCs w:val="0"/>
          <w:i w:val="0"/>
          <w:iCs w:val="0"/>
          <w:caps w:val="0"/>
          <w:smallCaps w:val="0"/>
          <w:color w:val="000000" w:themeColor="text1" w:themeTint="FF" w:themeShade="FF"/>
          <w:sz w:val="24"/>
          <w:szCs w:val="24"/>
        </w:rPr>
        <w:t xml:space="preserve"> can have critical consequences for children.</w:t>
      </w:r>
      <w:r w:rsidRPr="62E714CB" w:rsidR="78C3A42A">
        <w:rPr>
          <w:rFonts w:ascii="Arial" w:hAnsi="Arial" w:eastAsia="Arial" w:cs="Arial"/>
          <w:b w:val="0"/>
          <w:bCs w:val="0"/>
          <w:i w:val="0"/>
          <w:iCs w:val="0"/>
          <w:caps w:val="0"/>
          <w:smallCaps w:val="0"/>
          <w:color w:val="000000" w:themeColor="text1" w:themeTint="FF" w:themeShade="FF"/>
          <w:sz w:val="24"/>
          <w:szCs w:val="24"/>
        </w:rPr>
        <w:t xml:space="preserve"> Practitioners should be proactive in sharing information promptly to help </w:t>
      </w:r>
      <w:r w:rsidRPr="62E714CB" w:rsidR="78C3A42A">
        <w:rPr>
          <w:rFonts w:ascii="Arial" w:hAnsi="Arial" w:eastAsia="Arial" w:cs="Arial"/>
          <w:b w:val="0"/>
          <w:bCs w:val="0"/>
          <w:i w:val="0"/>
          <w:iCs w:val="0"/>
          <w:caps w:val="0"/>
          <w:smallCaps w:val="0"/>
          <w:color w:val="000000" w:themeColor="text1" w:themeTint="FF" w:themeShade="FF"/>
          <w:sz w:val="24"/>
          <w:szCs w:val="24"/>
        </w:rPr>
        <w:t>identify</w:t>
      </w:r>
      <w:r w:rsidRPr="62E714CB" w:rsidR="78C3A42A">
        <w:rPr>
          <w:rFonts w:ascii="Arial" w:hAnsi="Arial" w:eastAsia="Arial" w:cs="Arial"/>
          <w:b w:val="0"/>
          <w:bCs w:val="0"/>
          <w:i w:val="0"/>
          <w:iCs w:val="0"/>
          <w:caps w:val="0"/>
          <w:smallCaps w:val="0"/>
          <w:color w:val="000000" w:themeColor="text1" w:themeTint="FF" w:themeShade="FF"/>
          <w:sz w:val="24"/>
          <w:szCs w:val="24"/>
        </w:rPr>
        <w:t xml:space="preserve">, assess, and respond to risks or concerns about the safety and welfare of children. Information sharing is also essential to </w:t>
      </w:r>
      <w:r w:rsidRPr="62E714CB" w:rsidR="78C3A42A">
        <w:rPr>
          <w:rFonts w:ascii="Arial" w:hAnsi="Arial" w:eastAsia="Arial" w:cs="Arial"/>
          <w:b w:val="0"/>
          <w:bCs w:val="0"/>
          <w:i w:val="0"/>
          <w:iCs w:val="0"/>
          <w:caps w:val="0"/>
          <w:smallCaps w:val="0"/>
          <w:color w:val="000000" w:themeColor="text1" w:themeTint="FF" w:themeShade="FF"/>
          <w:sz w:val="24"/>
          <w:szCs w:val="24"/>
        </w:rPr>
        <w:t>identify</w:t>
      </w:r>
      <w:r w:rsidRPr="62E714CB" w:rsidR="78C3A42A">
        <w:rPr>
          <w:rFonts w:ascii="Arial" w:hAnsi="Arial" w:eastAsia="Arial" w:cs="Arial"/>
          <w:b w:val="0"/>
          <w:bCs w:val="0"/>
          <w:i w:val="0"/>
          <w:iCs w:val="0"/>
          <w:caps w:val="0"/>
          <w:smallCaps w:val="0"/>
          <w:color w:val="000000" w:themeColor="text1" w:themeTint="FF" w:themeShade="FF"/>
          <w:sz w:val="24"/>
          <w:szCs w:val="24"/>
        </w:rPr>
        <w:t xml:space="preserve"> patterns of behaviour when a child is at risk. Such as lack</w:t>
      </w:r>
      <w:r w:rsidRPr="62E714CB" w:rsidR="1B9C8F68">
        <w:rPr>
          <w:rFonts w:ascii="Arial" w:hAnsi="Arial" w:eastAsia="Arial" w:cs="Arial"/>
          <w:b w:val="0"/>
          <w:bCs w:val="0"/>
          <w:i w:val="0"/>
          <w:iCs w:val="0"/>
          <w:caps w:val="0"/>
          <w:smallCaps w:val="0"/>
          <w:color w:val="000000" w:themeColor="text1" w:themeTint="FF" w:themeShade="FF"/>
          <w:sz w:val="24"/>
          <w:szCs w:val="24"/>
        </w:rPr>
        <w:t xml:space="preserve"> of</w:t>
      </w:r>
      <w:r w:rsidRPr="62E714CB" w:rsidR="78C3A42A">
        <w:rPr>
          <w:rFonts w:ascii="Arial" w:hAnsi="Arial" w:eastAsia="Arial" w:cs="Arial"/>
          <w:b w:val="0"/>
          <w:bCs w:val="0"/>
          <w:i w:val="0"/>
          <w:iCs w:val="0"/>
          <w:caps w:val="0"/>
          <w:smallCaps w:val="0"/>
          <w:color w:val="000000" w:themeColor="text1" w:themeTint="FF" w:themeShade="FF"/>
          <w:sz w:val="24"/>
          <w:szCs w:val="24"/>
        </w:rPr>
        <w:t xml:space="preserve"> attendance </w:t>
      </w:r>
      <w:r w:rsidRPr="62E714CB" w:rsidR="0A4FB302">
        <w:rPr>
          <w:rFonts w:ascii="Arial" w:hAnsi="Arial" w:eastAsia="Arial" w:cs="Arial"/>
          <w:b w:val="0"/>
          <w:bCs w:val="0"/>
          <w:i w:val="0"/>
          <w:iCs w:val="0"/>
          <w:caps w:val="0"/>
          <w:smallCaps w:val="0"/>
          <w:color w:val="000000" w:themeColor="text1" w:themeTint="FF" w:themeShade="FF"/>
          <w:sz w:val="24"/>
          <w:szCs w:val="24"/>
        </w:rPr>
        <w:t>to a</w:t>
      </w:r>
      <w:r w:rsidRPr="62E714CB" w:rsidR="78C3A42A">
        <w:rPr>
          <w:rFonts w:ascii="Arial" w:hAnsi="Arial" w:eastAsia="Arial" w:cs="Arial"/>
          <w:b w:val="0"/>
          <w:bCs w:val="0"/>
          <w:i w:val="0"/>
          <w:iCs w:val="0"/>
          <w:caps w:val="0"/>
          <w:smallCaps w:val="0"/>
          <w:color w:val="000000" w:themeColor="text1" w:themeTint="FF" w:themeShade="FF"/>
          <w:sz w:val="24"/>
          <w:szCs w:val="24"/>
        </w:rPr>
        <w:t xml:space="preserve"> childcare setting or school, missed medical appointments for immunisations or health visitor visits, when children and families are already known to local authorities. This could be when concerns may start </w:t>
      </w:r>
      <w:r w:rsidRPr="62E714CB" w:rsidR="78C3A42A">
        <w:rPr>
          <w:rFonts w:ascii="Arial" w:hAnsi="Arial" w:eastAsia="Arial" w:cs="Arial"/>
          <w:b w:val="0"/>
          <w:bCs w:val="0"/>
          <w:i w:val="0"/>
          <w:iCs w:val="0"/>
          <w:caps w:val="0"/>
          <w:smallCaps w:val="0"/>
          <w:color w:val="000000" w:themeColor="text1" w:themeTint="FF" w:themeShade="FF"/>
          <w:sz w:val="24"/>
          <w:szCs w:val="24"/>
        </w:rPr>
        <w:t>emerging</w:t>
      </w:r>
      <w:r w:rsidRPr="62E714CB" w:rsidR="78C3A42A">
        <w:rPr>
          <w:rFonts w:ascii="Arial" w:hAnsi="Arial" w:eastAsia="Arial" w:cs="Arial"/>
          <w:b w:val="0"/>
          <w:bCs w:val="0"/>
          <w:i w:val="0"/>
          <w:iCs w:val="0"/>
          <w:caps w:val="0"/>
          <w:smallCaps w:val="0"/>
          <w:color w:val="000000" w:themeColor="text1" w:themeTint="FF" w:themeShade="FF"/>
          <w:sz w:val="24"/>
          <w:szCs w:val="24"/>
        </w:rPr>
        <w:t>.</w:t>
      </w:r>
      <w:r w:rsidRPr="62E714CB" w:rsidR="2828D286">
        <w:rPr>
          <w:rFonts w:ascii="Arial" w:hAnsi="Arial" w:eastAsia="Arial" w:cs="Arial"/>
          <w:b w:val="0"/>
          <w:bCs w:val="0"/>
          <w:i w:val="0"/>
          <w:iCs w:val="0"/>
          <w:caps w:val="0"/>
          <w:smallCaps w:val="0"/>
          <w:color w:val="000000" w:themeColor="text1" w:themeTint="FF" w:themeShade="FF"/>
          <w:sz w:val="24"/>
          <w:szCs w:val="24"/>
        </w:rPr>
        <w:t xml:space="preserve"> </w:t>
      </w:r>
      <w:r w:rsidRPr="62E714CB" w:rsidR="032C1114">
        <w:rPr>
          <w:rFonts w:ascii="Arial" w:hAnsi="Arial" w:eastAsia="Arial" w:cs="Arial"/>
          <w:b w:val="0"/>
          <w:bCs w:val="0"/>
          <w:i w:val="0"/>
          <w:iCs w:val="0"/>
          <w:caps w:val="0"/>
          <w:smallCaps w:val="0"/>
          <w:color w:val="000000" w:themeColor="text1" w:themeTint="FF" w:themeShade="FF"/>
          <w:sz w:val="24"/>
          <w:szCs w:val="24"/>
        </w:rPr>
        <w:t>(</w:t>
      </w:r>
      <w:r w:rsidRPr="62E714CB" w:rsidR="2828D286">
        <w:rPr>
          <w:rFonts w:ascii="Arial" w:hAnsi="Arial" w:eastAsia="Arial" w:cs="Arial"/>
          <w:b w:val="0"/>
          <w:bCs w:val="0"/>
          <w:i w:val="0"/>
          <w:iCs w:val="0"/>
          <w:caps w:val="0"/>
          <w:smallCaps w:val="0"/>
          <w:color w:val="000000" w:themeColor="text1" w:themeTint="FF" w:themeShade="FF"/>
          <w:sz w:val="24"/>
          <w:szCs w:val="24"/>
        </w:rPr>
        <w:t>Owen and Hughes 200</w:t>
      </w:r>
      <w:r w:rsidRPr="62E714CB" w:rsidR="45754451">
        <w:rPr>
          <w:rFonts w:ascii="Arial" w:hAnsi="Arial" w:eastAsia="Arial" w:cs="Arial"/>
          <w:b w:val="0"/>
          <w:bCs w:val="0"/>
          <w:i w:val="0"/>
          <w:iCs w:val="0"/>
          <w:caps w:val="0"/>
          <w:smallCaps w:val="0"/>
          <w:color w:val="000000" w:themeColor="text1" w:themeTint="FF" w:themeShade="FF"/>
          <w:sz w:val="24"/>
          <w:szCs w:val="24"/>
        </w:rPr>
        <w:t>9, p.91</w:t>
      </w:r>
      <w:r w:rsidRPr="62E714CB" w:rsidR="16D21CDC">
        <w:rPr>
          <w:rFonts w:ascii="Arial" w:hAnsi="Arial" w:eastAsia="Arial" w:cs="Arial"/>
          <w:b w:val="0"/>
          <w:bCs w:val="0"/>
          <w:i w:val="0"/>
          <w:iCs w:val="0"/>
          <w:caps w:val="0"/>
          <w:smallCaps w:val="0"/>
          <w:color w:val="000000" w:themeColor="text1" w:themeTint="FF" w:themeShade="FF"/>
          <w:sz w:val="24"/>
          <w:szCs w:val="24"/>
        </w:rPr>
        <w:t xml:space="preserve">) highlight practitioners involved in complex </w:t>
      </w:r>
      <w:r w:rsidRPr="62E714CB" w:rsidR="011086C8">
        <w:rPr>
          <w:rFonts w:ascii="Arial" w:hAnsi="Arial" w:eastAsia="Arial" w:cs="Arial"/>
          <w:b w:val="0"/>
          <w:bCs w:val="0"/>
          <w:i w:val="0"/>
          <w:iCs w:val="0"/>
          <w:caps w:val="0"/>
          <w:smallCaps w:val="0"/>
          <w:color w:val="000000" w:themeColor="text1" w:themeTint="FF" w:themeShade="FF"/>
          <w:sz w:val="24"/>
          <w:szCs w:val="24"/>
        </w:rPr>
        <w:t>family problems can be unclear a</w:t>
      </w:r>
      <w:r w:rsidRPr="62E714CB" w:rsidR="7D6FF517">
        <w:rPr>
          <w:rFonts w:ascii="Arial" w:hAnsi="Arial" w:eastAsia="Arial" w:cs="Arial"/>
          <w:b w:val="0"/>
          <w:bCs w:val="0"/>
          <w:i w:val="0"/>
          <w:iCs w:val="0"/>
          <w:caps w:val="0"/>
          <w:smallCaps w:val="0"/>
          <w:color w:val="000000" w:themeColor="text1" w:themeTint="FF" w:themeShade="FF"/>
          <w:sz w:val="24"/>
          <w:szCs w:val="24"/>
        </w:rPr>
        <w:t xml:space="preserve">bout what they want to </w:t>
      </w:r>
      <w:r w:rsidRPr="62E714CB" w:rsidR="423934EB">
        <w:rPr>
          <w:rFonts w:ascii="Arial" w:hAnsi="Arial" w:eastAsia="Arial" w:cs="Arial"/>
          <w:b w:val="0"/>
          <w:bCs w:val="0"/>
          <w:i w:val="0"/>
          <w:iCs w:val="0"/>
          <w:caps w:val="0"/>
          <w:smallCaps w:val="0"/>
          <w:color w:val="000000" w:themeColor="text1" w:themeTint="FF" w:themeShade="FF"/>
          <w:sz w:val="24"/>
          <w:szCs w:val="24"/>
        </w:rPr>
        <w:t>achieve</w:t>
      </w:r>
      <w:r w:rsidRPr="62E714CB" w:rsidR="7D6FF517">
        <w:rPr>
          <w:rFonts w:ascii="Arial" w:hAnsi="Arial" w:eastAsia="Arial" w:cs="Arial"/>
          <w:b w:val="0"/>
          <w:bCs w:val="0"/>
          <w:i w:val="0"/>
          <w:iCs w:val="0"/>
          <w:caps w:val="0"/>
          <w:smallCaps w:val="0"/>
          <w:color w:val="000000" w:themeColor="text1" w:themeTint="FF" w:themeShade="FF"/>
          <w:sz w:val="24"/>
          <w:szCs w:val="24"/>
        </w:rPr>
        <w:t xml:space="preserve"> </w:t>
      </w:r>
      <w:r w:rsidRPr="62E714CB" w:rsidR="099F82A7">
        <w:rPr>
          <w:rFonts w:ascii="Arial" w:hAnsi="Arial" w:eastAsia="Arial" w:cs="Arial"/>
          <w:b w:val="0"/>
          <w:bCs w:val="0"/>
          <w:i w:val="0"/>
          <w:iCs w:val="0"/>
          <w:caps w:val="0"/>
          <w:smallCaps w:val="0"/>
          <w:color w:val="000000" w:themeColor="text1" w:themeTint="FF" w:themeShade="FF"/>
          <w:sz w:val="24"/>
          <w:szCs w:val="24"/>
        </w:rPr>
        <w:t xml:space="preserve">from their intervention. Therefore, it is important </w:t>
      </w:r>
      <w:r w:rsidRPr="62E714CB" w:rsidR="668B2DC7">
        <w:rPr>
          <w:rFonts w:ascii="Arial" w:hAnsi="Arial" w:eastAsia="Arial" w:cs="Arial"/>
          <w:b w:val="0"/>
          <w:bCs w:val="0"/>
          <w:i w:val="0"/>
          <w:iCs w:val="0"/>
          <w:caps w:val="0"/>
          <w:smallCaps w:val="0"/>
          <w:color w:val="000000" w:themeColor="text1" w:themeTint="FF" w:themeShade="FF"/>
          <w:sz w:val="24"/>
          <w:szCs w:val="24"/>
        </w:rPr>
        <w:t xml:space="preserve">through case discussion, observations and </w:t>
      </w:r>
      <w:r w:rsidRPr="62E714CB" w:rsidR="5FC1F884">
        <w:rPr>
          <w:rFonts w:ascii="Arial" w:hAnsi="Arial" w:eastAsia="Arial" w:cs="Arial"/>
          <w:b w:val="0"/>
          <w:bCs w:val="0"/>
          <w:i w:val="0"/>
          <w:iCs w:val="0"/>
          <w:caps w:val="0"/>
          <w:smallCaps w:val="0"/>
          <w:color w:val="000000" w:themeColor="text1" w:themeTint="FF" w:themeShade="FF"/>
          <w:sz w:val="24"/>
          <w:szCs w:val="24"/>
        </w:rPr>
        <w:t xml:space="preserve">well-established multi-agency working, to ensure </w:t>
      </w:r>
      <w:r w:rsidRPr="62E714CB" w:rsidR="47390DB6">
        <w:rPr>
          <w:rFonts w:ascii="Arial" w:hAnsi="Arial" w:eastAsia="Arial" w:cs="Arial"/>
          <w:b w:val="0"/>
          <w:bCs w:val="0"/>
          <w:i w:val="0"/>
          <w:iCs w:val="0"/>
          <w:caps w:val="0"/>
          <w:smallCaps w:val="0"/>
          <w:color w:val="000000" w:themeColor="text1" w:themeTint="FF" w:themeShade="FF"/>
          <w:sz w:val="24"/>
          <w:szCs w:val="24"/>
        </w:rPr>
        <w:t xml:space="preserve">that </w:t>
      </w:r>
      <w:r w:rsidRPr="62E714CB" w:rsidR="47390DB6">
        <w:rPr>
          <w:rFonts w:ascii="Arial" w:hAnsi="Arial" w:eastAsia="Arial" w:cs="Arial"/>
          <w:b w:val="0"/>
          <w:bCs w:val="0"/>
          <w:i w:val="0"/>
          <w:iCs w:val="0"/>
          <w:caps w:val="0"/>
          <w:smallCaps w:val="0"/>
          <w:color w:val="000000" w:themeColor="text1" w:themeTint="FF" w:themeShade="FF"/>
          <w:sz w:val="24"/>
          <w:szCs w:val="24"/>
        </w:rPr>
        <w:t>identified</w:t>
      </w:r>
      <w:r w:rsidRPr="62E714CB" w:rsidR="47390DB6">
        <w:rPr>
          <w:rFonts w:ascii="Arial" w:hAnsi="Arial" w:eastAsia="Arial" w:cs="Arial"/>
          <w:b w:val="0"/>
          <w:bCs w:val="0"/>
          <w:i w:val="0"/>
          <w:iCs w:val="0"/>
          <w:caps w:val="0"/>
          <w:smallCaps w:val="0"/>
          <w:color w:val="000000" w:themeColor="text1" w:themeTint="FF" w:themeShade="FF"/>
          <w:sz w:val="24"/>
          <w:szCs w:val="24"/>
        </w:rPr>
        <w:t xml:space="preserve"> risks have </w:t>
      </w:r>
      <w:r w:rsidRPr="62E714CB" w:rsidR="373DB5F0">
        <w:rPr>
          <w:rFonts w:ascii="Arial" w:hAnsi="Arial" w:eastAsia="Arial" w:cs="Arial"/>
          <w:b w:val="0"/>
          <w:bCs w:val="0"/>
          <w:i w:val="0"/>
          <w:iCs w:val="0"/>
          <w:caps w:val="0"/>
          <w:smallCaps w:val="0"/>
          <w:color w:val="000000" w:themeColor="text1" w:themeTint="FF" w:themeShade="FF"/>
          <w:sz w:val="24"/>
          <w:szCs w:val="24"/>
        </w:rPr>
        <w:t xml:space="preserve">corresponding, </w:t>
      </w:r>
      <w:r w:rsidRPr="62E714CB" w:rsidR="47390DB6">
        <w:rPr>
          <w:rFonts w:ascii="Arial" w:hAnsi="Arial" w:eastAsia="Arial" w:cs="Arial"/>
          <w:b w:val="0"/>
          <w:bCs w:val="0"/>
          <w:i w:val="0"/>
          <w:iCs w:val="0"/>
          <w:caps w:val="0"/>
          <w:smallCaps w:val="0"/>
          <w:color w:val="000000" w:themeColor="text1" w:themeTint="FF" w:themeShade="FF"/>
          <w:sz w:val="24"/>
          <w:szCs w:val="24"/>
        </w:rPr>
        <w:t>co</w:t>
      </w:r>
      <w:r w:rsidRPr="62E714CB" w:rsidR="7366E927">
        <w:rPr>
          <w:rFonts w:ascii="Arial" w:hAnsi="Arial" w:eastAsia="Arial" w:cs="Arial"/>
          <w:b w:val="0"/>
          <w:bCs w:val="0"/>
          <w:i w:val="0"/>
          <w:iCs w:val="0"/>
          <w:caps w:val="0"/>
          <w:smallCaps w:val="0"/>
          <w:color w:val="000000" w:themeColor="text1" w:themeTint="FF" w:themeShade="FF"/>
          <w:sz w:val="24"/>
          <w:szCs w:val="24"/>
        </w:rPr>
        <w:t>nsistent clear r</w:t>
      </w:r>
      <w:r w:rsidRPr="62E714CB" w:rsidR="632C4303">
        <w:rPr>
          <w:rFonts w:ascii="Arial" w:hAnsi="Arial" w:eastAsia="Arial" w:cs="Arial"/>
          <w:b w:val="0"/>
          <w:bCs w:val="0"/>
          <w:i w:val="0"/>
          <w:iCs w:val="0"/>
          <w:caps w:val="0"/>
          <w:smallCaps w:val="0"/>
          <w:color w:val="000000" w:themeColor="text1" w:themeTint="FF" w:themeShade="FF"/>
          <w:sz w:val="24"/>
          <w:szCs w:val="24"/>
        </w:rPr>
        <w:t xml:space="preserve">ealistic </w:t>
      </w:r>
      <w:r w:rsidRPr="62E714CB" w:rsidR="7366E927">
        <w:rPr>
          <w:rFonts w:ascii="Arial" w:hAnsi="Arial" w:eastAsia="Arial" w:cs="Arial"/>
          <w:b w:val="0"/>
          <w:bCs w:val="0"/>
          <w:i w:val="0"/>
          <w:iCs w:val="0"/>
          <w:caps w:val="0"/>
          <w:smallCaps w:val="0"/>
          <w:color w:val="000000" w:themeColor="text1" w:themeTint="FF" w:themeShade="FF"/>
          <w:sz w:val="24"/>
          <w:szCs w:val="24"/>
        </w:rPr>
        <w:t xml:space="preserve">aims </w:t>
      </w:r>
      <w:r w:rsidRPr="62E714CB" w:rsidR="494D93DD">
        <w:rPr>
          <w:rFonts w:ascii="Arial" w:hAnsi="Arial" w:eastAsia="Arial" w:cs="Arial"/>
          <w:b w:val="0"/>
          <w:bCs w:val="0"/>
          <w:i w:val="0"/>
          <w:iCs w:val="0"/>
          <w:caps w:val="0"/>
          <w:smallCaps w:val="0"/>
          <w:color w:val="000000" w:themeColor="text1" w:themeTint="FF" w:themeShade="FF"/>
          <w:sz w:val="24"/>
          <w:szCs w:val="24"/>
        </w:rPr>
        <w:t>present in plans</w:t>
      </w:r>
      <w:r w:rsidRPr="62E714CB" w:rsidR="026BD3AB">
        <w:rPr>
          <w:rFonts w:ascii="Arial" w:hAnsi="Arial" w:eastAsia="Arial" w:cs="Arial"/>
          <w:b w:val="0"/>
          <w:bCs w:val="0"/>
          <w:i w:val="0"/>
          <w:iCs w:val="0"/>
          <w:caps w:val="0"/>
          <w:smallCaps w:val="0"/>
          <w:color w:val="000000" w:themeColor="text1" w:themeTint="FF" w:themeShade="FF"/>
          <w:sz w:val="24"/>
          <w:szCs w:val="24"/>
        </w:rPr>
        <w:t>.</w:t>
      </w:r>
      <w:r w:rsidRPr="62E714CB" w:rsidR="494D93DD">
        <w:rPr>
          <w:rFonts w:ascii="Arial" w:hAnsi="Arial" w:eastAsia="Arial" w:cs="Arial"/>
          <w:b w:val="0"/>
          <w:bCs w:val="0"/>
          <w:i w:val="0"/>
          <w:iCs w:val="0"/>
          <w:caps w:val="0"/>
          <w:smallCaps w:val="0"/>
          <w:color w:val="000000" w:themeColor="text1" w:themeTint="FF" w:themeShade="FF"/>
          <w:sz w:val="24"/>
          <w:szCs w:val="24"/>
        </w:rPr>
        <w:t xml:space="preserve"> </w:t>
      </w:r>
      <w:r w:rsidRPr="62E714CB" w:rsidR="2BD05142">
        <w:rPr>
          <w:rFonts w:ascii="Arial" w:hAnsi="Arial" w:eastAsia="Arial" w:cs="Arial"/>
          <w:b w:val="0"/>
          <w:bCs w:val="0"/>
          <w:i w:val="0"/>
          <w:iCs w:val="0"/>
          <w:caps w:val="0"/>
          <w:smallCaps w:val="0"/>
          <w:color w:val="000000" w:themeColor="text1" w:themeTint="FF" w:themeShade="FF"/>
          <w:sz w:val="24"/>
          <w:szCs w:val="24"/>
        </w:rPr>
        <w:t>Families are given</w:t>
      </w:r>
      <w:r w:rsidRPr="62E714CB" w:rsidR="494D93DD">
        <w:rPr>
          <w:rFonts w:ascii="Arial" w:hAnsi="Arial" w:eastAsia="Arial" w:cs="Arial"/>
          <w:b w:val="0"/>
          <w:bCs w:val="0"/>
          <w:i w:val="0"/>
          <w:iCs w:val="0"/>
          <w:caps w:val="0"/>
          <w:smallCaps w:val="0"/>
          <w:color w:val="000000" w:themeColor="text1" w:themeTint="FF" w:themeShade="FF"/>
          <w:sz w:val="24"/>
          <w:szCs w:val="24"/>
        </w:rPr>
        <w:t xml:space="preserve"> </w:t>
      </w:r>
      <w:r w:rsidRPr="62E714CB" w:rsidR="33093BE6">
        <w:rPr>
          <w:rFonts w:ascii="Arial" w:hAnsi="Arial" w:eastAsia="Arial" w:cs="Arial"/>
          <w:b w:val="0"/>
          <w:bCs w:val="0"/>
          <w:i w:val="0"/>
          <w:iCs w:val="0"/>
          <w:caps w:val="0"/>
          <w:smallCaps w:val="0"/>
          <w:color w:val="000000" w:themeColor="text1" w:themeTint="FF" w:themeShade="FF"/>
          <w:sz w:val="24"/>
          <w:szCs w:val="24"/>
        </w:rPr>
        <w:t xml:space="preserve">concise messages of the expectations </w:t>
      </w:r>
      <w:r w:rsidRPr="62E714CB" w:rsidR="4F822817">
        <w:rPr>
          <w:rFonts w:ascii="Arial" w:hAnsi="Arial" w:eastAsia="Arial" w:cs="Arial"/>
          <w:b w:val="0"/>
          <w:bCs w:val="0"/>
          <w:i w:val="0"/>
          <w:iCs w:val="0"/>
          <w:caps w:val="0"/>
          <w:smallCaps w:val="0"/>
          <w:color w:val="000000" w:themeColor="text1" w:themeTint="FF" w:themeShade="FF"/>
          <w:sz w:val="24"/>
          <w:szCs w:val="24"/>
        </w:rPr>
        <w:t>of the agencies working with them.</w:t>
      </w:r>
      <w:r w:rsidRPr="62E714CB" w:rsidR="4F822817">
        <w:rPr>
          <w:rFonts w:ascii="Arial" w:hAnsi="Arial" w:eastAsia="Arial" w:cs="Arial"/>
          <w:b w:val="0"/>
          <w:bCs w:val="0"/>
          <w:i w:val="0"/>
          <w:iCs w:val="0"/>
          <w:caps w:val="0"/>
          <w:smallCaps w:val="0"/>
          <w:color w:val="000000" w:themeColor="text1" w:themeTint="FF" w:themeShade="FF"/>
          <w:sz w:val="24"/>
          <w:szCs w:val="24"/>
        </w:rPr>
        <w:t xml:space="preserve"> </w:t>
      </w:r>
    </w:p>
    <w:p xmlns:wp14="http://schemas.microsoft.com/office/word/2010/wordml" w:rsidP="62E714CB" wp14:paraId="25006350" wp14:textId="22E358C4">
      <w:pPr>
        <w:shd w:val="clear" w:color="auto" w:fill="FFFFFF" w:themeFill="background1"/>
        <w:spacing w:before="0" w:beforeAutospacing="off" w:after="300" w:afterAutospacing="off" w:line="360" w:lineRule="auto"/>
        <w:ind w:left="0" w:right="0"/>
        <w:jc w:val="left"/>
        <w:rPr>
          <w:rFonts w:ascii="Arial" w:hAnsi="Arial" w:eastAsia="Arial" w:cs="Arial"/>
          <w:sz w:val="24"/>
          <w:szCs w:val="24"/>
        </w:rPr>
      </w:pPr>
      <w:r w:rsidRPr="62E714CB" w:rsidR="6356120C">
        <w:rPr>
          <w:rFonts w:ascii="Arial" w:hAnsi="Arial" w:eastAsia="Arial" w:cs="Arial"/>
          <w:b w:val="0"/>
          <w:bCs w:val="0"/>
          <w:i w:val="0"/>
          <w:iCs w:val="0"/>
          <w:caps w:val="0"/>
          <w:smallCaps w:val="0"/>
          <w:color w:val="000000" w:themeColor="text1" w:themeTint="FF" w:themeShade="FF"/>
          <w:sz w:val="24"/>
          <w:szCs w:val="24"/>
        </w:rPr>
        <w:t>According to Welsh Governme</w:t>
      </w:r>
      <w:r w:rsidRPr="62E714CB" w:rsidR="197C0A9E">
        <w:rPr>
          <w:rFonts w:ascii="Arial" w:hAnsi="Arial" w:eastAsia="Arial" w:cs="Arial"/>
          <w:b w:val="0"/>
          <w:bCs w:val="0"/>
          <w:i w:val="0"/>
          <w:iCs w:val="0"/>
          <w:caps w:val="0"/>
          <w:smallCaps w:val="0"/>
          <w:color w:val="000000" w:themeColor="text1" w:themeTint="FF" w:themeShade="FF"/>
          <w:sz w:val="24"/>
          <w:szCs w:val="24"/>
        </w:rPr>
        <w:t>nt (2014) Social Serv</w:t>
      </w:r>
      <w:r w:rsidRPr="62E714CB" w:rsidR="7AD0DF4C">
        <w:rPr>
          <w:rFonts w:ascii="Arial" w:hAnsi="Arial" w:eastAsia="Arial" w:cs="Arial"/>
          <w:b w:val="0"/>
          <w:bCs w:val="0"/>
          <w:i w:val="0"/>
          <w:iCs w:val="0"/>
          <w:caps w:val="0"/>
          <w:smallCaps w:val="0"/>
          <w:color w:val="000000" w:themeColor="text1" w:themeTint="FF" w:themeShade="FF"/>
          <w:sz w:val="24"/>
          <w:szCs w:val="24"/>
        </w:rPr>
        <w:t xml:space="preserve">ices and Wellbeing (Wales) Act </w:t>
      </w:r>
      <w:r w:rsidRPr="62E714CB" w:rsidR="5C2E3ABE">
        <w:rPr>
          <w:rFonts w:ascii="Arial" w:hAnsi="Arial" w:eastAsia="Arial" w:cs="Arial"/>
          <w:b w:val="0"/>
          <w:bCs w:val="0"/>
          <w:i w:val="0"/>
          <w:iCs w:val="0"/>
          <w:caps w:val="0"/>
          <w:smallCaps w:val="0"/>
          <w:color w:val="000000" w:themeColor="text1" w:themeTint="FF" w:themeShade="FF"/>
          <w:sz w:val="24"/>
          <w:szCs w:val="24"/>
        </w:rPr>
        <w:t>w</w:t>
      </w:r>
      <w:r w:rsidRPr="62E714CB" w:rsidR="28AD1302">
        <w:rPr>
          <w:rFonts w:ascii="Arial" w:hAnsi="Arial" w:eastAsia="Arial" w:cs="Arial"/>
          <w:b w:val="0"/>
          <w:bCs w:val="0"/>
          <w:i w:val="0"/>
          <w:iCs w:val="0"/>
          <w:caps w:val="0"/>
          <w:smallCaps w:val="0"/>
          <w:color w:val="000000" w:themeColor="text1" w:themeTint="FF" w:themeShade="FF"/>
          <w:sz w:val="24"/>
          <w:szCs w:val="24"/>
        </w:rPr>
        <w:t xml:space="preserve">hen a child has been reported under section 130 of the 2014 Act, the local authority must consider the </w:t>
      </w:r>
      <w:r w:rsidRPr="62E714CB" w:rsidR="28AD1302">
        <w:rPr>
          <w:rFonts w:ascii="Arial" w:hAnsi="Arial" w:eastAsia="Arial" w:cs="Arial"/>
          <w:b w:val="0"/>
          <w:bCs w:val="0"/>
          <w:i w:val="0"/>
          <w:iCs w:val="0"/>
          <w:caps w:val="0"/>
          <w:smallCaps w:val="0"/>
          <w:color w:val="000000" w:themeColor="text1" w:themeTint="FF" w:themeShade="FF"/>
          <w:sz w:val="24"/>
          <w:szCs w:val="24"/>
        </w:rPr>
        <w:t>option</w:t>
      </w:r>
      <w:r w:rsidRPr="62E714CB" w:rsidR="28AD1302">
        <w:rPr>
          <w:rFonts w:ascii="Arial" w:hAnsi="Arial" w:eastAsia="Arial" w:cs="Arial"/>
          <w:b w:val="0"/>
          <w:bCs w:val="0"/>
          <w:i w:val="0"/>
          <w:iCs w:val="0"/>
          <w:caps w:val="0"/>
          <w:smallCaps w:val="0"/>
          <w:color w:val="000000" w:themeColor="text1" w:themeTint="FF" w:themeShade="FF"/>
          <w:sz w:val="24"/>
          <w:szCs w:val="24"/>
        </w:rPr>
        <w:t xml:space="preserve"> in carrying out an investigation under section 47 of the Children Act 1989. A section 47 inquiry is to </w:t>
      </w:r>
      <w:r w:rsidRPr="62E714CB" w:rsidR="28AD1302">
        <w:rPr>
          <w:rFonts w:ascii="Arial" w:hAnsi="Arial" w:eastAsia="Arial" w:cs="Arial"/>
          <w:b w:val="0"/>
          <w:bCs w:val="0"/>
          <w:i w:val="0"/>
          <w:iCs w:val="0"/>
          <w:caps w:val="0"/>
          <w:smallCaps w:val="0"/>
          <w:color w:val="000000" w:themeColor="text1" w:themeTint="FF" w:themeShade="FF"/>
          <w:sz w:val="24"/>
          <w:szCs w:val="24"/>
        </w:rPr>
        <w:t>determine</w:t>
      </w:r>
      <w:r w:rsidRPr="62E714CB" w:rsidR="28AD1302">
        <w:rPr>
          <w:rFonts w:ascii="Arial" w:hAnsi="Arial" w:eastAsia="Arial" w:cs="Arial"/>
          <w:b w:val="0"/>
          <w:bCs w:val="0"/>
          <w:i w:val="0"/>
          <w:iCs w:val="0"/>
          <w:caps w:val="0"/>
          <w:smallCaps w:val="0"/>
          <w:color w:val="000000" w:themeColor="text1" w:themeTint="FF" w:themeShade="FF"/>
          <w:sz w:val="24"/>
          <w:szCs w:val="24"/>
        </w:rPr>
        <w:t xml:space="preserve"> if the child needs intervention to safeguard their wellbeing. The decision-making process is made through evaluating evidence, practitioners' judgement through multi-agency discussions. After collating the findings, social services have the final decision to </w:t>
      </w:r>
      <w:r w:rsidRPr="62E714CB" w:rsidR="28AD1302">
        <w:rPr>
          <w:rFonts w:ascii="Arial" w:hAnsi="Arial" w:eastAsia="Arial" w:cs="Arial"/>
          <w:b w:val="0"/>
          <w:bCs w:val="0"/>
          <w:i w:val="0"/>
          <w:iCs w:val="0"/>
          <w:caps w:val="0"/>
          <w:smallCaps w:val="0"/>
          <w:color w:val="000000" w:themeColor="text1" w:themeTint="FF" w:themeShade="FF"/>
          <w:sz w:val="24"/>
          <w:szCs w:val="24"/>
        </w:rPr>
        <w:t>proceed</w:t>
      </w:r>
      <w:r w:rsidRPr="62E714CB" w:rsidR="28AD1302">
        <w:rPr>
          <w:rFonts w:ascii="Arial" w:hAnsi="Arial" w:eastAsia="Arial" w:cs="Arial"/>
          <w:b w:val="0"/>
          <w:bCs w:val="0"/>
          <w:i w:val="0"/>
          <w:iCs w:val="0"/>
          <w:caps w:val="0"/>
          <w:smallCaps w:val="0"/>
          <w:color w:val="000000" w:themeColor="text1" w:themeTint="FF" w:themeShade="FF"/>
          <w:sz w:val="24"/>
          <w:szCs w:val="24"/>
        </w:rPr>
        <w:t>.</w:t>
      </w:r>
    </w:p>
    <w:p xmlns:wp14="http://schemas.microsoft.com/office/word/2010/wordml" w:rsidP="62E714CB" wp14:paraId="6959643A" wp14:textId="6FF3A21E">
      <w:pPr>
        <w:pStyle w:val="Normal"/>
        <w:shd w:val="clear" w:color="auto" w:fill="FFFFFF" w:themeFill="background1"/>
        <w:spacing w:before="0" w:beforeAutospacing="off" w:after="300" w:afterAutospacing="off" w:line="360" w:lineRule="auto"/>
        <w:rPr>
          <w:rFonts w:ascii="Arial" w:hAnsi="Arial" w:eastAsia="Arial" w:cs="Arial"/>
          <w:color w:val="2F5496"/>
          <w:sz w:val="24"/>
          <w:szCs w:val="24"/>
        </w:rPr>
      </w:pPr>
      <w:r w:rsidRPr="62E714CB" w:rsidR="3DAD3BFD">
        <w:rPr>
          <w:rFonts w:ascii="Arial" w:hAnsi="Arial" w:eastAsia="Arial" w:cs="Arial"/>
          <w:b w:val="0"/>
          <w:bCs w:val="0"/>
          <w:i w:val="0"/>
          <w:iCs w:val="0"/>
          <w:caps w:val="0"/>
          <w:smallCaps w:val="0"/>
          <w:color w:val="000000" w:themeColor="text1" w:themeTint="FF" w:themeShade="FF"/>
          <w:sz w:val="24"/>
          <w:szCs w:val="24"/>
        </w:rPr>
        <w:t>The Data Protection Act (</w:t>
      </w:r>
      <w:r w:rsidRPr="62E714CB" w:rsidR="43EC09CC">
        <w:rPr>
          <w:rFonts w:ascii="Arial" w:hAnsi="Arial" w:eastAsia="Arial" w:cs="Arial"/>
          <w:b w:val="0"/>
          <w:bCs w:val="0"/>
          <w:i w:val="0"/>
          <w:iCs w:val="0"/>
          <w:caps w:val="0"/>
          <w:smallCaps w:val="0"/>
          <w:color w:val="000000" w:themeColor="text1" w:themeTint="FF" w:themeShade="FF"/>
          <w:sz w:val="24"/>
          <w:szCs w:val="24"/>
        </w:rPr>
        <w:t>2018) is</w:t>
      </w:r>
      <w:r w:rsidRPr="62E714CB" w:rsidR="7847823A">
        <w:rPr>
          <w:rFonts w:ascii="Arial" w:hAnsi="Arial" w:eastAsia="Arial" w:cs="Arial"/>
          <w:b w:val="0"/>
          <w:bCs w:val="0"/>
          <w:i w:val="0"/>
          <w:iCs w:val="0"/>
          <w:caps w:val="0"/>
          <w:smallCaps w:val="0"/>
          <w:color w:val="000000" w:themeColor="text1" w:themeTint="FF" w:themeShade="FF"/>
          <w:sz w:val="24"/>
          <w:szCs w:val="24"/>
        </w:rPr>
        <w:t xml:space="preserve"> the UK’s implementation of the General Data Protection Regula</w:t>
      </w:r>
      <w:r w:rsidRPr="62E714CB" w:rsidR="659C9E77">
        <w:rPr>
          <w:rFonts w:ascii="Arial" w:hAnsi="Arial" w:eastAsia="Arial" w:cs="Arial"/>
          <w:b w:val="0"/>
          <w:bCs w:val="0"/>
          <w:i w:val="0"/>
          <w:iCs w:val="0"/>
          <w:caps w:val="0"/>
          <w:smallCaps w:val="0"/>
          <w:color w:val="000000" w:themeColor="text1" w:themeTint="FF" w:themeShade="FF"/>
          <w:sz w:val="24"/>
          <w:szCs w:val="24"/>
        </w:rPr>
        <w:t>tion (GDPR) it</w:t>
      </w:r>
      <w:r w:rsidRPr="62E714CB" w:rsidR="3DAD3BFD">
        <w:rPr>
          <w:rFonts w:ascii="Arial" w:hAnsi="Arial" w:eastAsia="Arial" w:cs="Arial"/>
          <w:b w:val="0"/>
          <w:bCs w:val="0"/>
          <w:i w:val="0"/>
          <w:iCs w:val="0"/>
          <w:caps w:val="0"/>
          <w:smallCaps w:val="0"/>
          <w:color w:val="000000" w:themeColor="text1" w:themeTint="FF" w:themeShade="FF"/>
          <w:sz w:val="24"/>
          <w:szCs w:val="24"/>
        </w:rPr>
        <w:t xml:space="preserve"> </w:t>
      </w:r>
      <w:r w:rsidRPr="62E714CB" w:rsidR="3DAD3BFD">
        <w:rPr>
          <w:rFonts w:ascii="Arial" w:hAnsi="Arial" w:eastAsia="Arial" w:cs="Arial"/>
          <w:b w:val="0"/>
          <w:bCs w:val="0"/>
          <w:i w:val="0"/>
          <w:iCs w:val="0"/>
          <w:caps w:val="0"/>
          <w:smallCaps w:val="0"/>
          <w:color w:val="0B0C0C"/>
          <w:sz w:val="24"/>
          <w:szCs w:val="24"/>
        </w:rPr>
        <w:t>controls how</w:t>
      </w:r>
      <w:r w:rsidRPr="62E714CB" w:rsidR="7C5BDA9E">
        <w:rPr>
          <w:rFonts w:ascii="Arial" w:hAnsi="Arial" w:eastAsia="Arial" w:cs="Arial"/>
          <w:b w:val="0"/>
          <w:bCs w:val="0"/>
          <w:i w:val="0"/>
          <w:iCs w:val="0"/>
          <w:caps w:val="0"/>
          <w:smallCaps w:val="0"/>
          <w:color w:val="0B0C0C"/>
          <w:sz w:val="24"/>
          <w:szCs w:val="24"/>
        </w:rPr>
        <w:t xml:space="preserve"> </w:t>
      </w:r>
      <w:r w:rsidRPr="62E714CB" w:rsidR="3DAD3BFD">
        <w:rPr>
          <w:rFonts w:ascii="Arial" w:hAnsi="Arial" w:eastAsia="Arial" w:cs="Arial"/>
          <w:b w:val="0"/>
          <w:bCs w:val="0"/>
          <w:i w:val="0"/>
          <w:iCs w:val="0"/>
          <w:caps w:val="0"/>
          <w:smallCaps w:val="0"/>
          <w:color w:val="0B0C0C"/>
          <w:sz w:val="24"/>
          <w:szCs w:val="24"/>
        </w:rPr>
        <w:t xml:space="preserve">personal information is used by </w:t>
      </w:r>
      <w:r w:rsidRPr="62E714CB" w:rsidR="181DEA4C">
        <w:rPr>
          <w:rFonts w:ascii="Arial" w:hAnsi="Arial" w:eastAsia="Arial" w:cs="Arial"/>
          <w:b w:val="0"/>
          <w:bCs w:val="0"/>
          <w:i w:val="0"/>
          <w:iCs w:val="0"/>
          <w:caps w:val="0"/>
          <w:smallCaps w:val="0"/>
          <w:color w:val="0B0C0C"/>
          <w:sz w:val="24"/>
          <w:szCs w:val="24"/>
        </w:rPr>
        <w:t xml:space="preserve">government, </w:t>
      </w:r>
      <w:r w:rsidRPr="62E714CB" w:rsidR="181DEA4C">
        <w:rPr>
          <w:rFonts w:ascii="Arial" w:hAnsi="Arial" w:eastAsia="Arial" w:cs="Arial"/>
          <w:b w:val="0"/>
          <w:bCs w:val="0"/>
          <w:i w:val="0"/>
          <w:iCs w:val="0"/>
          <w:caps w:val="0"/>
          <w:smallCaps w:val="0"/>
          <w:color w:val="0B0C0C"/>
          <w:sz w:val="24"/>
          <w:szCs w:val="24"/>
        </w:rPr>
        <w:t>businesses</w:t>
      </w:r>
      <w:r w:rsidRPr="62E714CB" w:rsidR="181DEA4C">
        <w:rPr>
          <w:rFonts w:ascii="Arial" w:hAnsi="Arial" w:eastAsia="Arial" w:cs="Arial"/>
          <w:b w:val="0"/>
          <w:bCs w:val="0"/>
          <w:i w:val="0"/>
          <w:iCs w:val="0"/>
          <w:caps w:val="0"/>
          <w:smallCaps w:val="0"/>
          <w:color w:val="0B0C0C"/>
          <w:sz w:val="24"/>
          <w:szCs w:val="24"/>
        </w:rPr>
        <w:t xml:space="preserve"> and organisations.</w:t>
      </w:r>
      <w:r w:rsidRPr="62E714CB" w:rsidR="146B490D">
        <w:rPr>
          <w:rFonts w:ascii="Arial" w:hAnsi="Arial" w:eastAsia="Arial" w:cs="Arial"/>
          <w:b w:val="0"/>
          <w:bCs w:val="0"/>
          <w:i w:val="0"/>
          <w:iCs w:val="0"/>
          <w:caps w:val="0"/>
          <w:smallCaps w:val="0"/>
          <w:color w:val="000000" w:themeColor="text1" w:themeTint="FF" w:themeShade="FF"/>
          <w:sz w:val="24"/>
          <w:szCs w:val="24"/>
        </w:rPr>
        <w:t xml:space="preserve"> (GDPR) provides several bases for sharing personal information. It is not necessary to seek consent to share information for the purposes of safeguarding and promoting the welfare of a child if there is a lawful </w:t>
      </w:r>
      <w:r w:rsidRPr="62E714CB" w:rsidR="6633CCD9">
        <w:rPr>
          <w:rFonts w:ascii="Arial" w:hAnsi="Arial" w:eastAsia="Arial" w:cs="Arial"/>
          <w:b w:val="0"/>
          <w:bCs w:val="0"/>
          <w:i w:val="0"/>
          <w:iCs w:val="0"/>
          <w:caps w:val="0"/>
          <w:smallCaps w:val="0"/>
          <w:color w:val="000000" w:themeColor="text1" w:themeTint="FF" w:themeShade="FF"/>
          <w:sz w:val="24"/>
          <w:szCs w:val="24"/>
        </w:rPr>
        <w:t>cause</w:t>
      </w:r>
      <w:r w:rsidRPr="62E714CB" w:rsidR="146B490D">
        <w:rPr>
          <w:rFonts w:ascii="Arial" w:hAnsi="Arial" w:eastAsia="Arial" w:cs="Arial"/>
          <w:b w:val="0"/>
          <w:bCs w:val="0"/>
          <w:i w:val="0"/>
          <w:iCs w:val="0"/>
          <w:caps w:val="0"/>
          <w:smallCaps w:val="0"/>
          <w:color w:val="000000" w:themeColor="text1" w:themeTint="FF" w:themeShade="FF"/>
          <w:sz w:val="24"/>
          <w:szCs w:val="24"/>
        </w:rPr>
        <w:t xml:space="preserve"> to process any person</w:t>
      </w:r>
      <w:r w:rsidRPr="62E714CB" w:rsidR="47F12D36">
        <w:rPr>
          <w:rFonts w:ascii="Arial" w:hAnsi="Arial" w:eastAsia="Arial" w:cs="Arial"/>
          <w:b w:val="0"/>
          <w:bCs w:val="0"/>
          <w:i w:val="0"/>
          <w:iCs w:val="0"/>
          <w:caps w:val="0"/>
          <w:smallCaps w:val="0"/>
          <w:color w:val="000000" w:themeColor="text1" w:themeTint="FF" w:themeShade="FF"/>
          <w:sz w:val="24"/>
          <w:szCs w:val="24"/>
        </w:rPr>
        <w:t>.</w:t>
      </w:r>
    </w:p>
    <w:p xmlns:wp14="http://schemas.microsoft.com/office/word/2010/wordml" w:rsidP="62E714CB" wp14:paraId="7DF02035" wp14:textId="646C6964">
      <w:pPr>
        <w:pStyle w:val="Heading1"/>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color w:val="111111"/>
          <w:sz w:val="24"/>
          <w:szCs w:val="24"/>
        </w:rPr>
      </w:pPr>
      <w:r w:rsidRPr="62E714CB" w:rsidR="1BD65539">
        <w:rPr>
          <w:rFonts w:ascii="Arial" w:hAnsi="Arial" w:eastAsia="Arial" w:cs="Arial"/>
          <w:b w:val="0"/>
          <w:bCs w:val="0"/>
          <w:i w:val="0"/>
          <w:iCs w:val="0"/>
          <w:caps w:val="0"/>
          <w:smallCaps w:val="0"/>
          <w:color w:val="0B0C0C"/>
          <w:sz w:val="24"/>
          <w:szCs w:val="24"/>
        </w:rPr>
        <w:t xml:space="preserve">HM Government </w:t>
      </w:r>
      <w:r w:rsidRPr="62E714CB" w:rsidR="3048C13A">
        <w:rPr>
          <w:rFonts w:ascii="Arial" w:hAnsi="Arial" w:eastAsia="Arial" w:cs="Arial"/>
          <w:b w:val="0"/>
          <w:bCs w:val="0"/>
          <w:i w:val="0"/>
          <w:iCs w:val="0"/>
          <w:caps w:val="0"/>
          <w:smallCaps w:val="0"/>
          <w:color w:val="0B0C0C"/>
          <w:sz w:val="24"/>
          <w:szCs w:val="24"/>
        </w:rPr>
        <w:t>Munro review of child protection:</w:t>
      </w:r>
      <w:r w:rsidRPr="62E714CB" w:rsidR="3048C13A">
        <w:rPr>
          <w:rFonts w:ascii="Arial" w:hAnsi="Arial" w:eastAsia="Arial" w:cs="Arial"/>
          <w:b w:val="0"/>
          <w:bCs w:val="0"/>
          <w:i w:val="1"/>
          <w:iCs w:val="1"/>
          <w:caps w:val="0"/>
          <w:smallCaps w:val="0"/>
          <w:color w:val="0B0C0C"/>
          <w:sz w:val="24"/>
          <w:szCs w:val="24"/>
        </w:rPr>
        <w:t xml:space="preserve"> a child-centred system</w:t>
      </w:r>
      <w:r w:rsidRPr="62E714CB" w:rsidR="45CC094B">
        <w:rPr>
          <w:rFonts w:ascii="Arial" w:hAnsi="Arial" w:eastAsia="Arial" w:cs="Arial"/>
          <w:b w:val="0"/>
          <w:bCs w:val="0"/>
          <w:i w:val="1"/>
          <w:iCs w:val="1"/>
          <w:caps w:val="0"/>
          <w:smallCaps w:val="0"/>
          <w:color w:val="0B0C0C"/>
          <w:sz w:val="24"/>
          <w:szCs w:val="24"/>
        </w:rPr>
        <w:t xml:space="preserve"> </w:t>
      </w:r>
      <w:r w:rsidRPr="62E714CB" w:rsidR="45CC094B">
        <w:rPr>
          <w:rFonts w:ascii="Arial" w:hAnsi="Arial" w:eastAsia="Arial" w:cs="Arial"/>
          <w:b w:val="0"/>
          <w:bCs w:val="0"/>
          <w:i w:val="0"/>
          <w:iCs w:val="0"/>
          <w:caps w:val="0"/>
          <w:smallCaps w:val="0"/>
          <w:color w:val="0B0C0C"/>
          <w:sz w:val="24"/>
          <w:szCs w:val="24"/>
        </w:rPr>
        <w:t xml:space="preserve">(2011) </w:t>
      </w:r>
      <w:r w:rsidRPr="62E714CB" w:rsidR="45CC094B">
        <w:rPr>
          <w:rFonts w:ascii="Arial" w:hAnsi="Arial" w:eastAsia="Arial" w:cs="Arial"/>
          <w:b w:val="0"/>
          <w:bCs w:val="0"/>
          <w:i w:val="0"/>
          <w:iCs w:val="0"/>
          <w:caps w:val="0"/>
          <w:smallCaps w:val="0"/>
          <w:color w:val="111111"/>
          <w:sz w:val="24"/>
          <w:szCs w:val="24"/>
        </w:rPr>
        <w:t>g</w:t>
      </w:r>
      <w:r w:rsidRPr="62E714CB" w:rsidR="3A79442D">
        <w:rPr>
          <w:rFonts w:ascii="Arial" w:hAnsi="Arial" w:eastAsia="Arial" w:cs="Arial"/>
          <w:b w:val="0"/>
          <w:bCs w:val="0"/>
          <w:i w:val="0"/>
          <w:iCs w:val="0"/>
          <w:caps w:val="0"/>
          <w:smallCaps w:val="0"/>
          <w:color w:val="111111"/>
          <w:sz w:val="24"/>
          <w:szCs w:val="24"/>
        </w:rPr>
        <w:t>reatly influenced</w:t>
      </w:r>
      <w:r w:rsidRPr="62E714CB" w:rsidR="3A79442D">
        <w:rPr>
          <w:rFonts w:ascii="Arial" w:hAnsi="Arial" w:eastAsia="Arial" w:cs="Arial"/>
          <w:b w:val="0"/>
          <w:bCs w:val="0"/>
          <w:i w:val="0"/>
          <w:iCs w:val="0"/>
          <w:caps w:val="0"/>
          <w:smallCaps w:val="0"/>
          <w:color w:val="111111"/>
          <w:sz w:val="24"/>
          <w:szCs w:val="24"/>
        </w:rPr>
        <w:t xml:space="preserve"> child protection practices in the UK. </w:t>
      </w:r>
      <w:r w:rsidRPr="62E714CB" w:rsidR="3A79442D">
        <w:rPr>
          <w:rFonts w:ascii="Arial" w:hAnsi="Arial" w:eastAsia="Arial" w:cs="Arial"/>
          <w:b w:val="0"/>
          <w:bCs w:val="0"/>
          <w:i w:val="0"/>
          <w:iCs w:val="0"/>
          <w:caps w:val="0"/>
          <w:smallCaps w:val="0"/>
          <w:color w:val="111111"/>
          <w:sz w:val="24"/>
          <w:szCs w:val="24"/>
        </w:rPr>
        <w:t>It emphasised a child-</w:t>
      </w:r>
      <w:r w:rsidRPr="62E714CB" w:rsidR="26772AAB">
        <w:rPr>
          <w:rFonts w:ascii="Arial" w:hAnsi="Arial" w:eastAsia="Arial" w:cs="Arial"/>
          <w:b w:val="0"/>
          <w:bCs w:val="0"/>
          <w:i w:val="0"/>
          <w:iCs w:val="0"/>
          <w:caps w:val="0"/>
          <w:smallCaps w:val="0"/>
          <w:color w:val="111111"/>
          <w:sz w:val="24"/>
          <w:szCs w:val="24"/>
        </w:rPr>
        <w:t>centred</w:t>
      </w:r>
      <w:r w:rsidRPr="62E714CB" w:rsidR="3A79442D">
        <w:rPr>
          <w:rFonts w:ascii="Arial" w:hAnsi="Arial" w:eastAsia="Arial" w:cs="Arial"/>
          <w:b w:val="0"/>
          <w:bCs w:val="0"/>
          <w:i w:val="0"/>
          <w:iCs w:val="0"/>
          <w:caps w:val="0"/>
          <w:smallCaps w:val="0"/>
          <w:color w:val="111111"/>
          <w:sz w:val="24"/>
          <w:szCs w:val="24"/>
        </w:rPr>
        <w:t xml:space="preserve"> approach, focusing on the well-being of children and families over</w:t>
      </w:r>
      <w:r w:rsidRPr="62E714CB" w:rsidR="02E3C604">
        <w:rPr>
          <w:rFonts w:ascii="Arial" w:hAnsi="Arial" w:eastAsia="Arial" w:cs="Arial"/>
          <w:b w:val="0"/>
          <w:bCs w:val="0"/>
          <w:i w:val="0"/>
          <w:iCs w:val="0"/>
          <w:caps w:val="0"/>
          <w:smallCaps w:val="0"/>
          <w:color w:val="111111"/>
          <w:sz w:val="24"/>
          <w:szCs w:val="24"/>
        </w:rPr>
        <w:t xml:space="preserve"> </w:t>
      </w:r>
      <w:r w:rsidRPr="62E714CB" w:rsidR="3A79442D">
        <w:rPr>
          <w:rFonts w:ascii="Arial" w:hAnsi="Arial" w:eastAsia="Arial" w:cs="Arial"/>
          <w:b w:val="0"/>
          <w:bCs w:val="0"/>
          <w:i w:val="0"/>
          <w:iCs w:val="0"/>
          <w:caps w:val="0"/>
          <w:smallCaps w:val="0"/>
          <w:color w:val="111111"/>
          <w:sz w:val="24"/>
          <w:szCs w:val="24"/>
        </w:rPr>
        <w:t>administrative undertaking. Therefore, professionals were motivated to spend more time with vulnerable children and families,</w:t>
      </w:r>
      <w:r w:rsidRPr="62E714CB" w:rsidR="3A79442D">
        <w:rPr>
          <w:rFonts w:ascii="Arial" w:hAnsi="Arial" w:eastAsia="Arial" w:cs="Arial"/>
          <w:b w:val="0"/>
          <w:bCs w:val="0"/>
          <w:i w:val="0"/>
          <w:iCs w:val="0"/>
          <w:caps w:val="0"/>
          <w:smallCaps w:val="0"/>
          <w:color w:val="111111"/>
          <w:sz w:val="24"/>
          <w:szCs w:val="24"/>
        </w:rPr>
        <w:t xml:space="preserve"> </w:t>
      </w:r>
      <w:r w:rsidRPr="62E714CB" w:rsidR="3A79442D">
        <w:rPr>
          <w:rFonts w:ascii="Arial" w:hAnsi="Arial" w:eastAsia="Arial" w:cs="Arial"/>
          <w:b w:val="0"/>
          <w:bCs w:val="0"/>
          <w:i w:val="0"/>
          <w:iCs w:val="0"/>
          <w:caps w:val="0"/>
          <w:smallCaps w:val="0"/>
          <w:color w:val="111111"/>
          <w:sz w:val="24"/>
          <w:szCs w:val="24"/>
        </w:rPr>
        <w:t>identifyin</w:t>
      </w:r>
      <w:r w:rsidRPr="62E714CB" w:rsidR="3A79442D">
        <w:rPr>
          <w:rFonts w:ascii="Arial" w:hAnsi="Arial" w:eastAsia="Arial" w:cs="Arial"/>
          <w:b w:val="0"/>
          <w:bCs w:val="0"/>
          <w:i w:val="0"/>
          <w:iCs w:val="0"/>
          <w:caps w:val="0"/>
          <w:smallCaps w:val="0"/>
          <w:color w:val="111111"/>
          <w:sz w:val="24"/>
          <w:szCs w:val="24"/>
        </w:rPr>
        <w:t>g</w:t>
      </w:r>
      <w:r w:rsidRPr="62E714CB" w:rsidR="3A79442D">
        <w:rPr>
          <w:rFonts w:ascii="Arial" w:hAnsi="Arial" w:eastAsia="Arial" w:cs="Arial"/>
          <w:b w:val="0"/>
          <w:bCs w:val="0"/>
          <w:i w:val="0"/>
          <w:iCs w:val="0"/>
          <w:caps w:val="0"/>
          <w:smallCaps w:val="0"/>
          <w:color w:val="111111"/>
          <w:sz w:val="24"/>
          <w:szCs w:val="24"/>
        </w:rPr>
        <w:t xml:space="preserve"> their unique needs and circumstances. It</w:t>
      </w:r>
      <w:r w:rsidRPr="62E714CB" w:rsidR="3A79442D">
        <w:rPr>
          <w:rFonts w:ascii="Arial" w:hAnsi="Arial" w:eastAsia="Arial" w:cs="Arial"/>
          <w:b w:val="0"/>
          <w:bCs w:val="0"/>
          <w:i w:val="0"/>
          <w:iCs w:val="0"/>
          <w:caps w:val="0"/>
          <w:smallCaps w:val="0"/>
          <w:color w:val="111111"/>
          <w:sz w:val="24"/>
          <w:szCs w:val="24"/>
        </w:rPr>
        <w:t xml:space="preserve"> </w:t>
      </w:r>
      <w:r w:rsidRPr="62E714CB" w:rsidR="3A79442D">
        <w:rPr>
          <w:rFonts w:ascii="Arial" w:hAnsi="Arial" w:eastAsia="Arial" w:cs="Arial"/>
          <w:b w:val="0"/>
          <w:bCs w:val="0"/>
          <w:i w:val="0"/>
          <w:iCs w:val="0"/>
          <w:caps w:val="0"/>
          <w:smallCaps w:val="0"/>
          <w:color w:val="111111"/>
          <w:sz w:val="24"/>
          <w:szCs w:val="24"/>
        </w:rPr>
        <w:t>facilitate</w:t>
      </w:r>
      <w:r w:rsidRPr="62E714CB" w:rsidR="3A79442D">
        <w:rPr>
          <w:rFonts w:ascii="Arial" w:hAnsi="Arial" w:eastAsia="Arial" w:cs="Arial"/>
          <w:b w:val="0"/>
          <w:bCs w:val="0"/>
          <w:i w:val="0"/>
          <w:iCs w:val="0"/>
          <w:caps w:val="0"/>
          <w:smallCaps w:val="0"/>
          <w:color w:val="111111"/>
          <w:sz w:val="24"/>
          <w:szCs w:val="24"/>
        </w:rPr>
        <w:t>d</w:t>
      </w:r>
      <w:r w:rsidRPr="62E714CB" w:rsidR="3A79442D">
        <w:rPr>
          <w:rFonts w:ascii="Arial" w:hAnsi="Arial" w:eastAsia="Arial" w:cs="Arial"/>
          <w:b w:val="0"/>
          <w:bCs w:val="0"/>
          <w:i w:val="0"/>
          <w:iCs w:val="0"/>
          <w:caps w:val="0"/>
          <w:smallCaps w:val="0"/>
          <w:color w:val="111111"/>
          <w:sz w:val="24"/>
          <w:szCs w:val="24"/>
        </w:rPr>
        <w:t xml:space="preserve"> a more holistic understanding of each child's individual needs</w:t>
      </w:r>
      <w:r w:rsidRPr="62E714CB" w:rsidR="0C131A4B">
        <w:rPr>
          <w:rFonts w:ascii="Arial" w:hAnsi="Arial" w:eastAsia="Arial" w:cs="Arial"/>
          <w:b w:val="0"/>
          <w:bCs w:val="0"/>
          <w:i w:val="0"/>
          <w:iCs w:val="0"/>
          <w:caps w:val="0"/>
          <w:smallCaps w:val="0"/>
          <w:color w:val="111111"/>
          <w:sz w:val="24"/>
          <w:szCs w:val="24"/>
        </w:rPr>
        <w:t>, a child centred approach.</w:t>
      </w:r>
    </w:p>
    <w:p xmlns:wp14="http://schemas.microsoft.com/office/word/2010/wordml" w:rsidP="62E714CB" wp14:paraId="2C078E63" wp14:textId="544F60C6">
      <w:pPr>
        <w:pStyle w:val="Normal"/>
        <w:spacing w:line="360" w:lineRule="auto"/>
        <w:rPr>
          <w:rFonts w:ascii="Arial" w:hAnsi="Arial" w:eastAsia="Arial" w:cs="Arial"/>
          <w:i w:val="1"/>
          <w:iCs w:val="1"/>
          <w:sz w:val="24"/>
          <w:szCs w:val="24"/>
        </w:rPr>
      </w:pPr>
      <w:r w:rsidRPr="62E714CB" w:rsidR="39C288B5">
        <w:rPr>
          <w:rFonts w:ascii="Arial" w:hAnsi="Arial" w:eastAsia="Arial" w:cs="Arial"/>
          <w:sz w:val="24"/>
          <w:szCs w:val="24"/>
        </w:rPr>
        <w:t xml:space="preserve">In Wales, </w:t>
      </w:r>
      <w:r w:rsidRPr="62E714CB" w:rsidR="64940434">
        <w:rPr>
          <w:rFonts w:ascii="Arial" w:hAnsi="Arial" w:eastAsia="Arial" w:cs="Arial"/>
          <w:sz w:val="24"/>
          <w:szCs w:val="24"/>
        </w:rPr>
        <w:t xml:space="preserve">daycare for children up to </w:t>
      </w:r>
      <w:r w:rsidRPr="62E714CB" w:rsidR="22AE86DB">
        <w:rPr>
          <w:rFonts w:ascii="Arial" w:hAnsi="Arial" w:eastAsia="Arial" w:cs="Arial"/>
          <w:sz w:val="24"/>
          <w:szCs w:val="24"/>
        </w:rPr>
        <w:t xml:space="preserve">12 years old </w:t>
      </w:r>
      <w:r w:rsidRPr="62E714CB" w:rsidR="39C288B5">
        <w:rPr>
          <w:rFonts w:ascii="Arial" w:hAnsi="Arial" w:eastAsia="Arial" w:cs="Arial"/>
          <w:sz w:val="24"/>
          <w:szCs w:val="24"/>
        </w:rPr>
        <w:t>is regulated by C</w:t>
      </w:r>
      <w:r w:rsidRPr="62E714CB" w:rsidR="35B115ED">
        <w:rPr>
          <w:rFonts w:ascii="Arial" w:hAnsi="Arial" w:eastAsia="Arial" w:cs="Arial"/>
          <w:sz w:val="24"/>
          <w:szCs w:val="24"/>
        </w:rPr>
        <w:t>are Standards Inspectorate Wales</w:t>
      </w:r>
      <w:r w:rsidRPr="62E714CB" w:rsidR="7410317F">
        <w:rPr>
          <w:rFonts w:ascii="Arial" w:hAnsi="Arial" w:eastAsia="Arial" w:cs="Arial"/>
          <w:sz w:val="24"/>
          <w:szCs w:val="24"/>
        </w:rPr>
        <w:t xml:space="preserve"> (CIW)</w:t>
      </w:r>
      <w:r w:rsidRPr="62E714CB" w:rsidR="35B115ED">
        <w:rPr>
          <w:rFonts w:ascii="Arial" w:hAnsi="Arial" w:eastAsia="Arial" w:cs="Arial"/>
          <w:sz w:val="24"/>
          <w:szCs w:val="24"/>
        </w:rPr>
        <w:t>.</w:t>
      </w:r>
      <w:r w:rsidRPr="62E714CB" w:rsidR="3B87A763">
        <w:rPr>
          <w:rFonts w:ascii="Arial" w:hAnsi="Arial" w:eastAsia="Arial" w:cs="Arial"/>
          <w:sz w:val="24"/>
          <w:szCs w:val="24"/>
        </w:rPr>
        <w:t xml:space="preserve"> The </w:t>
      </w:r>
      <w:r w:rsidRPr="62E714CB" w:rsidR="20E2F5BA">
        <w:rPr>
          <w:rFonts w:ascii="Arial" w:hAnsi="Arial" w:eastAsia="Arial" w:cs="Arial"/>
          <w:sz w:val="24"/>
          <w:szCs w:val="24"/>
        </w:rPr>
        <w:t>provision</w:t>
      </w:r>
      <w:r w:rsidRPr="62E714CB" w:rsidR="3B87A763">
        <w:rPr>
          <w:rFonts w:ascii="Arial" w:hAnsi="Arial" w:eastAsia="Arial" w:cs="Arial"/>
          <w:sz w:val="24"/>
          <w:szCs w:val="24"/>
        </w:rPr>
        <w:t xml:space="preserve"> is looking to exceed</w:t>
      </w:r>
      <w:r w:rsidRPr="62E714CB" w:rsidR="731FE204">
        <w:rPr>
          <w:rFonts w:ascii="Arial" w:hAnsi="Arial" w:eastAsia="Arial" w:cs="Arial"/>
          <w:sz w:val="24"/>
          <w:szCs w:val="24"/>
        </w:rPr>
        <w:t xml:space="preserve"> the</w:t>
      </w:r>
      <w:r w:rsidRPr="62E714CB" w:rsidR="3B87A763">
        <w:rPr>
          <w:rFonts w:ascii="Arial" w:hAnsi="Arial" w:eastAsia="Arial" w:cs="Arial"/>
          <w:sz w:val="24"/>
          <w:szCs w:val="24"/>
        </w:rPr>
        <w:t xml:space="preserve"> national </w:t>
      </w:r>
      <w:r w:rsidRPr="62E714CB" w:rsidR="3B87A763">
        <w:rPr>
          <w:rFonts w:ascii="Arial" w:hAnsi="Arial" w:eastAsia="Arial" w:cs="Arial"/>
          <w:sz w:val="24"/>
          <w:szCs w:val="24"/>
        </w:rPr>
        <w:t>minimum</w:t>
      </w:r>
      <w:r w:rsidRPr="62E714CB" w:rsidR="3B87A763">
        <w:rPr>
          <w:rFonts w:ascii="Arial" w:hAnsi="Arial" w:eastAsia="Arial" w:cs="Arial"/>
          <w:sz w:val="24"/>
          <w:szCs w:val="24"/>
        </w:rPr>
        <w:t xml:space="preserve"> standar</w:t>
      </w:r>
      <w:r w:rsidRPr="62E714CB" w:rsidR="655400F6">
        <w:rPr>
          <w:rFonts w:ascii="Arial" w:hAnsi="Arial" w:eastAsia="Arial" w:cs="Arial"/>
          <w:sz w:val="24"/>
          <w:szCs w:val="24"/>
        </w:rPr>
        <w:t>ds</w:t>
      </w:r>
      <w:r w:rsidRPr="62E714CB" w:rsidR="3B87A763">
        <w:rPr>
          <w:rFonts w:ascii="Arial" w:hAnsi="Arial" w:eastAsia="Arial" w:cs="Arial"/>
          <w:sz w:val="24"/>
          <w:szCs w:val="24"/>
        </w:rPr>
        <w:t xml:space="preserve"> (NMS)</w:t>
      </w:r>
      <w:r w:rsidRPr="62E714CB" w:rsidR="35B115ED">
        <w:rPr>
          <w:rFonts w:ascii="Arial" w:hAnsi="Arial" w:eastAsia="Arial" w:cs="Arial"/>
          <w:sz w:val="24"/>
          <w:szCs w:val="24"/>
        </w:rPr>
        <w:t xml:space="preserve"> </w:t>
      </w:r>
      <w:r w:rsidRPr="62E714CB" w:rsidR="6A4D90BC">
        <w:rPr>
          <w:rFonts w:ascii="Arial" w:hAnsi="Arial" w:eastAsia="Arial" w:cs="Arial"/>
          <w:sz w:val="24"/>
          <w:szCs w:val="24"/>
        </w:rPr>
        <w:t>a</w:t>
      </w:r>
      <w:r w:rsidRPr="62E714CB" w:rsidR="3D642B0A">
        <w:rPr>
          <w:rFonts w:ascii="Arial" w:hAnsi="Arial" w:eastAsia="Arial" w:cs="Arial"/>
          <w:sz w:val="24"/>
          <w:szCs w:val="24"/>
        </w:rPr>
        <w:t xml:space="preserve">chieving a rating of good </w:t>
      </w:r>
      <w:r w:rsidRPr="62E714CB" w:rsidR="466AEF55">
        <w:rPr>
          <w:rFonts w:ascii="Arial" w:hAnsi="Arial" w:eastAsia="Arial" w:cs="Arial"/>
          <w:sz w:val="24"/>
          <w:szCs w:val="24"/>
        </w:rPr>
        <w:t xml:space="preserve">within </w:t>
      </w:r>
      <w:r w:rsidRPr="62E714CB" w:rsidR="3D642B0A">
        <w:rPr>
          <w:rFonts w:ascii="Arial" w:hAnsi="Arial" w:eastAsia="Arial" w:cs="Arial"/>
          <w:sz w:val="24"/>
          <w:szCs w:val="24"/>
        </w:rPr>
        <w:t xml:space="preserve">the four inspection themes, is </w:t>
      </w:r>
      <w:r w:rsidRPr="62E714CB" w:rsidR="3D642B0A">
        <w:rPr>
          <w:rFonts w:ascii="Arial" w:hAnsi="Arial" w:eastAsia="Arial" w:cs="Arial"/>
          <w:sz w:val="24"/>
          <w:szCs w:val="24"/>
        </w:rPr>
        <w:t>an indication</w:t>
      </w:r>
      <w:r w:rsidRPr="62E714CB" w:rsidR="3D642B0A">
        <w:rPr>
          <w:rFonts w:ascii="Arial" w:hAnsi="Arial" w:eastAsia="Arial" w:cs="Arial"/>
          <w:sz w:val="24"/>
          <w:szCs w:val="24"/>
        </w:rPr>
        <w:t xml:space="preserve"> of </w:t>
      </w:r>
      <w:r w:rsidRPr="62E714CB" w:rsidR="5DA7B980">
        <w:rPr>
          <w:rFonts w:ascii="Arial" w:hAnsi="Arial" w:eastAsia="Arial" w:cs="Arial"/>
          <w:sz w:val="24"/>
          <w:szCs w:val="24"/>
        </w:rPr>
        <w:t xml:space="preserve">high-quality </w:t>
      </w:r>
      <w:r w:rsidRPr="62E714CB" w:rsidR="623586B6">
        <w:rPr>
          <w:rFonts w:ascii="Arial" w:hAnsi="Arial" w:eastAsia="Arial" w:cs="Arial"/>
          <w:sz w:val="24"/>
          <w:szCs w:val="24"/>
        </w:rPr>
        <w:t xml:space="preserve">childcare. It is the responsibility of the registered person to </w:t>
      </w:r>
      <w:r w:rsidRPr="62E714CB" w:rsidR="623586B6">
        <w:rPr>
          <w:rFonts w:ascii="Arial" w:hAnsi="Arial" w:eastAsia="Arial" w:cs="Arial"/>
          <w:sz w:val="24"/>
          <w:szCs w:val="24"/>
        </w:rPr>
        <w:t>maintain</w:t>
      </w:r>
      <w:r w:rsidRPr="62E714CB" w:rsidR="623586B6">
        <w:rPr>
          <w:rFonts w:ascii="Arial" w:hAnsi="Arial" w:eastAsia="Arial" w:cs="Arial"/>
          <w:sz w:val="24"/>
          <w:szCs w:val="24"/>
        </w:rPr>
        <w:t xml:space="preserve"> ratios as stipulated in the (NMS</w:t>
      </w:r>
      <w:r w:rsidRPr="62E714CB" w:rsidR="46635A7F">
        <w:rPr>
          <w:rFonts w:ascii="Arial" w:hAnsi="Arial" w:eastAsia="Arial" w:cs="Arial"/>
          <w:sz w:val="24"/>
          <w:szCs w:val="24"/>
        </w:rPr>
        <w:t>)</w:t>
      </w:r>
      <w:r w:rsidRPr="62E714CB" w:rsidR="7E138158">
        <w:rPr>
          <w:rFonts w:ascii="Arial" w:hAnsi="Arial" w:eastAsia="Arial" w:cs="Arial"/>
          <w:sz w:val="24"/>
          <w:szCs w:val="24"/>
        </w:rPr>
        <w:t>.</w:t>
      </w:r>
      <w:r w:rsidRPr="62E714CB" w:rsidR="623586B6">
        <w:rPr>
          <w:rFonts w:ascii="Arial" w:hAnsi="Arial" w:eastAsia="Arial" w:cs="Arial"/>
          <w:sz w:val="24"/>
          <w:szCs w:val="24"/>
        </w:rPr>
        <w:t xml:space="preserve"> </w:t>
      </w:r>
      <w:r w:rsidRPr="62E714CB" w:rsidR="5DA7B980">
        <w:rPr>
          <w:rFonts w:ascii="Arial" w:hAnsi="Arial" w:eastAsia="Arial" w:cs="Arial"/>
          <w:sz w:val="24"/>
          <w:szCs w:val="24"/>
        </w:rPr>
        <w:t xml:space="preserve">Welsh Government (2023) </w:t>
      </w:r>
      <w:r w:rsidRPr="62E714CB" w:rsidR="5DA7B980">
        <w:rPr>
          <w:rFonts w:ascii="Arial" w:hAnsi="Arial" w:eastAsia="Arial" w:cs="Arial"/>
          <w:i w:val="1"/>
          <w:iCs w:val="1"/>
          <w:sz w:val="24"/>
          <w:szCs w:val="24"/>
        </w:rPr>
        <w:t>National Minimum Standards for Regulated Childcare for children up to the age of 12 years</w:t>
      </w:r>
      <w:r w:rsidRPr="62E714CB" w:rsidR="3D8B79FF">
        <w:rPr>
          <w:rFonts w:ascii="Arial" w:hAnsi="Arial" w:eastAsia="Arial" w:cs="Arial"/>
          <w:i w:val="1"/>
          <w:iCs w:val="1"/>
          <w:sz w:val="24"/>
          <w:szCs w:val="24"/>
        </w:rPr>
        <w:t>.</w:t>
      </w:r>
    </w:p>
    <w:p w:rsidR="697C6E72" w:rsidP="62E714CB" w:rsidRDefault="697C6E72" w14:paraId="25676F67" w14:textId="3EA59555">
      <w:pPr>
        <w:shd w:val="clear" w:color="auto" w:fill="FFFFFF" w:themeFill="background1"/>
        <w:spacing w:before="0" w:beforeAutospacing="off" w:after="300" w:afterAutospacing="off" w:line="360" w:lineRule="auto"/>
        <w:rPr>
          <w:rFonts w:ascii="Arial" w:hAnsi="Arial" w:eastAsia="Arial" w:cs="Arial"/>
          <w:b w:val="0"/>
          <w:bCs w:val="0"/>
          <w:i w:val="0"/>
          <w:iCs w:val="0"/>
          <w:caps w:val="0"/>
          <w:smallCaps w:val="0"/>
          <w:color w:val="000000" w:themeColor="text1" w:themeTint="FF" w:themeShade="FF"/>
          <w:sz w:val="24"/>
          <w:szCs w:val="24"/>
        </w:rPr>
      </w:pPr>
      <w:r w:rsidRPr="62E714CB" w:rsidR="697C6E72">
        <w:rPr>
          <w:rFonts w:ascii="Arial" w:hAnsi="Arial" w:eastAsia="Arial" w:cs="Arial"/>
          <w:b w:val="0"/>
          <w:bCs w:val="0"/>
          <w:i w:val="0"/>
          <w:iCs w:val="0"/>
          <w:caps w:val="0"/>
          <w:smallCaps w:val="0"/>
          <w:color w:val="000000" w:themeColor="text1" w:themeTint="FF" w:themeShade="FF"/>
          <w:sz w:val="24"/>
          <w:szCs w:val="24"/>
        </w:rPr>
        <w:t>All childcare provisions have a duty of care to obtain an enhanced DBS check for each of its employees and volunteers prior to employment. This is a detailed criminal record and baring check used to screen a person working with vulnerable children</w:t>
      </w:r>
      <w:r w:rsidRPr="62E714CB" w:rsidR="41DBA378">
        <w:rPr>
          <w:rFonts w:ascii="Arial" w:hAnsi="Arial" w:eastAsia="Arial" w:cs="Arial"/>
          <w:b w:val="0"/>
          <w:bCs w:val="0"/>
          <w:i w:val="0"/>
          <w:iCs w:val="0"/>
          <w:caps w:val="0"/>
          <w:smallCaps w:val="0"/>
          <w:color w:val="000000" w:themeColor="text1" w:themeTint="FF" w:themeShade="FF"/>
          <w:sz w:val="24"/>
          <w:szCs w:val="24"/>
        </w:rPr>
        <w:t>. Th</w:t>
      </w:r>
      <w:r w:rsidRPr="62E714CB" w:rsidR="13A45AD5">
        <w:rPr>
          <w:rFonts w:ascii="Arial" w:hAnsi="Arial" w:eastAsia="Arial" w:cs="Arial"/>
          <w:b w:val="0"/>
          <w:bCs w:val="0"/>
          <w:i w:val="0"/>
          <w:iCs w:val="0"/>
          <w:caps w:val="0"/>
          <w:smallCaps w:val="0"/>
          <w:color w:val="000000" w:themeColor="text1" w:themeTint="FF" w:themeShade="FF"/>
          <w:sz w:val="24"/>
          <w:szCs w:val="24"/>
        </w:rPr>
        <w:t>e employee will be asked to enrol to the update service. This enables the provision to make reg</w:t>
      </w:r>
      <w:r w:rsidRPr="62E714CB" w:rsidR="56D5AC25">
        <w:rPr>
          <w:rFonts w:ascii="Arial" w:hAnsi="Arial" w:eastAsia="Arial" w:cs="Arial"/>
          <w:b w:val="0"/>
          <w:bCs w:val="0"/>
          <w:i w:val="0"/>
          <w:iCs w:val="0"/>
          <w:caps w:val="0"/>
          <w:smallCaps w:val="0"/>
          <w:color w:val="000000" w:themeColor="text1" w:themeTint="FF" w:themeShade="FF"/>
          <w:sz w:val="24"/>
          <w:szCs w:val="24"/>
        </w:rPr>
        <w:t>ular checks, a good practice measure</w:t>
      </w:r>
      <w:r w:rsidRPr="62E714CB" w:rsidR="3942019E">
        <w:rPr>
          <w:rFonts w:ascii="Arial" w:hAnsi="Arial" w:eastAsia="Arial" w:cs="Arial"/>
          <w:b w:val="0"/>
          <w:bCs w:val="0"/>
          <w:i w:val="0"/>
          <w:iCs w:val="0"/>
          <w:caps w:val="0"/>
          <w:smallCaps w:val="0"/>
          <w:color w:val="000000" w:themeColor="text1" w:themeTint="FF" w:themeShade="FF"/>
          <w:sz w:val="24"/>
          <w:szCs w:val="24"/>
        </w:rPr>
        <w:t>.</w:t>
      </w:r>
      <w:r w:rsidRPr="62E714CB" w:rsidR="2EC7693B">
        <w:rPr>
          <w:rFonts w:ascii="Arial" w:hAnsi="Arial" w:eastAsia="Arial" w:cs="Arial"/>
          <w:b w:val="0"/>
          <w:bCs w:val="0"/>
          <w:i w:val="0"/>
          <w:iCs w:val="0"/>
          <w:caps w:val="0"/>
          <w:smallCaps w:val="0"/>
          <w:color w:val="000000" w:themeColor="text1" w:themeTint="FF" w:themeShade="FF"/>
          <w:sz w:val="24"/>
          <w:szCs w:val="24"/>
        </w:rPr>
        <w:t xml:space="preserve"> </w:t>
      </w:r>
      <w:r w:rsidRPr="62E714CB" w:rsidR="72CF1DAB">
        <w:rPr>
          <w:rFonts w:ascii="Arial" w:hAnsi="Arial" w:eastAsia="Arial" w:cs="Arial"/>
          <w:b w:val="0"/>
          <w:bCs w:val="0"/>
          <w:i w:val="0"/>
          <w:iCs w:val="0"/>
          <w:caps w:val="0"/>
          <w:smallCaps w:val="0"/>
          <w:color w:val="000000" w:themeColor="text1" w:themeTint="FF" w:themeShade="FF"/>
          <w:sz w:val="24"/>
          <w:szCs w:val="24"/>
        </w:rPr>
        <w:t>E</w:t>
      </w:r>
      <w:r w:rsidRPr="62E714CB" w:rsidR="2EC7693B">
        <w:rPr>
          <w:rFonts w:ascii="Arial" w:hAnsi="Arial" w:eastAsia="Arial" w:cs="Arial"/>
          <w:b w:val="0"/>
          <w:bCs w:val="0"/>
          <w:i w:val="0"/>
          <w:iCs w:val="0"/>
          <w:caps w:val="0"/>
          <w:smallCaps w:val="0"/>
          <w:color w:val="000000" w:themeColor="text1" w:themeTint="FF" w:themeShade="FF"/>
          <w:sz w:val="24"/>
          <w:szCs w:val="24"/>
        </w:rPr>
        <w:t xml:space="preserve">mployees </w:t>
      </w:r>
      <w:r w:rsidRPr="62E714CB" w:rsidR="4A0D7CDB">
        <w:rPr>
          <w:rFonts w:ascii="Arial" w:hAnsi="Arial" w:eastAsia="Arial" w:cs="Arial"/>
          <w:b w:val="0"/>
          <w:bCs w:val="0"/>
          <w:i w:val="0"/>
          <w:iCs w:val="0"/>
          <w:caps w:val="0"/>
          <w:smallCaps w:val="0"/>
          <w:color w:val="000000" w:themeColor="text1" w:themeTint="FF" w:themeShade="FF"/>
          <w:sz w:val="24"/>
          <w:szCs w:val="24"/>
        </w:rPr>
        <w:t>must renew their DBS every 3 years</w:t>
      </w:r>
      <w:r w:rsidRPr="62E714CB" w:rsidR="0714A433">
        <w:rPr>
          <w:rFonts w:ascii="Arial" w:hAnsi="Arial" w:eastAsia="Arial" w:cs="Arial"/>
          <w:b w:val="0"/>
          <w:bCs w:val="0"/>
          <w:i w:val="0"/>
          <w:iCs w:val="0"/>
          <w:caps w:val="0"/>
          <w:smallCaps w:val="0"/>
          <w:color w:val="000000" w:themeColor="text1" w:themeTint="FF" w:themeShade="FF"/>
          <w:sz w:val="24"/>
          <w:szCs w:val="24"/>
        </w:rPr>
        <w:t>,</w:t>
      </w:r>
      <w:r w:rsidRPr="62E714CB" w:rsidR="00357EE3">
        <w:rPr>
          <w:rFonts w:ascii="Arial" w:hAnsi="Arial" w:eastAsia="Arial" w:cs="Arial"/>
          <w:b w:val="0"/>
          <w:bCs w:val="0"/>
          <w:i w:val="0"/>
          <w:iCs w:val="0"/>
          <w:caps w:val="0"/>
          <w:smallCaps w:val="0"/>
          <w:color w:val="000000" w:themeColor="text1" w:themeTint="FF" w:themeShade="FF"/>
          <w:sz w:val="24"/>
          <w:szCs w:val="24"/>
        </w:rPr>
        <w:t xml:space="preserve"> </w:t>
      </w:r>
      <w:r w:rsidRPr="62E714CB" w:rsidR="1DAACDF1">
        <w:rPr>
          <w:rFonts w:ascii="Arial" w:hAnsi="Arial" w:eastAsia="Arial" w:cs="Arial"/>
          <w:b w:val="0"/>
          <w:bCs w:val="0"/>
          <w:i w:val="0"/>
          <w:iCs w:val="0"/>
          <w:caps w:val="0"/>
          <w:smallCaps w:val="0"/>
          <w:color w:val="000000" w:themeColor="text1" w:themeTint="FF" w:themeShade="FF"/>
          <w:sz w:val="24"/>
          <w:szCs w:val="24"/>
        </w:rPr>
        <w:t xml:space="preserve">HM Government </w:t>
      </w:r>
      <w:r w:rsidRPr="62E714CB" w:rsidR="1DAACDF1">
        <w:rPr>
          <w:rFonts w:ascii="Arial" w:hAnsi="Arial" w:eastAsia="Arial" w:cs="Arial"/>
          <w:b w:val="0"/>
          <w:bCs w:val="0"/>
          <w:i w:val="0"/>
          <w:iCs w:val="0"/>
          <w:caps w:val="0"/>
          <w:smallCaps w:val="0"/>
          <w:color w:val="000000" w:themeColor="text1" w:themeTint="FF" w:themeShade="FF"/>
          <w:sz w:val="24"/>
          <w:szCs w:val="24"/>
        </w:rPr>
        <w:t>DBS</w:t>
      </w:r>
      <w:r w:rsidRPr="62E714CB" w:rsidR="1DAACDF1">
        <w:rPr>
          <w:rFonts w:ascii="Arial" w:hAnsi="Arial" w:eastAsia="Arial" w:cs="Arial"/>
          <w:b w:val="0"/>
          <w:bCs w:val="0"/>
          <w:i w:val="0"/>
          <w:iCs w:val="0"/>
          <w:caps w:val="0"/>
          <w:smallCaps w:val="0"/>
          <w:color w:val="000000" w:themeColor="text1" w:themeTint="FF" w:themeShade="FF"/>
          <w:sz w:val="24"/>
          <w:szCs w:val="24"/>
        </w:rPr>
        <w:t xml:space="preserve"> and Barring Service</w:t>
      </w:r>
      <w:r w:rsidRPr="62E714CB" w:rsidR="7A4EC9A0">
        <w:rPr>
          <w:rFonts w:ascii="Arial" w:hAnsi="Arial" w:eastAsia="Arial" w:cs="Arial"/>
          <w:b w:val="0"/>
          <w:bCs w:val="0"/>
          <w:i w:val="0"/>
          <w:iCs w:val="0"/>
          <w:caps w:val="0"/>
          <w:smallCaps w:val="0"/>
          <w:color w:val="000000" w:themeColor="text1" w:themeTint="FF" w:themeShade="FF"/>
          <w:sz w:val="24"/>
          <w:szCs w:val="24"/>
        </w:rPr>
        <w:t xml:space="preserve"> </w:t>
      </w:r>
      <w:r w:rsidRPr="62E714CB" w:rsidR="2721D240">
        <w:rPr>
          <w:rFonts w:ascii="Arial" w:hAnsi="Arial" w:eastAsia="Arial" w:cs="Arial"/>
          <w:b w:val="0"/>
          <w:bCs w:val="0"/>
          <w:i w:val="0"/>
          <w:iCs w:val="0"/>
          <w:caps w:val="0"/>
          <w:smallCaps w:val="0"/>
          <w:color w:val="000000" w:themeColor="text1" w:themeTint="FF" w:themeShade="FF"/>
          <w:sz w:val="24"/>
          <w:szCs w:val="24"/>
        </w:rPr>
        <w:t>(2012)</w:t>
      </w:r>
      <w:r w:rsidRPr="62E714CB" w:rsidR="1A7EEA86">
        <w:rPr>
          <w:rFonts w:ascii="Arial" w:hAnsi="Arial" w:eastAsia="Arial" w:cs="Arial"/>
          <w:b w:val="0"/>
          <w:bCs w:val="0"/>
          <w:i w:val="0"/>
          <w:iCs w:val="0"/>
          <w:caps w:val="0"/>
          <w:smallCaps w:val="0"/>
          <w:color w:val="000000" w:themeColor="text1" w:themeTint="FF" w:themeShade="FF"/>
          <w:sz w:val="24"/>
          <w:szCs w:val="24"/>
        </w:rPr>
        <w:t>.</w:t>
      </w:r>
    </w:p>
    <w:p w:rsidR="589B9188" w:rsidP="62E714CB" w:rsidRDefault="589B9188" w14:paraId="6B70AAA6" w14:textId="25419F41">
      <w:pPr>
        <w:pStyle w:val="Normal"/>
        <w:spacing w:line="360" w:lineRule="auto"/>
        <w:rPr>
          <w:rFonts w:ascii="Arial" w:hAnsi="Arial" w:eastAsia="Arial" w:cs="Arial"/>
          <w:color w:val="auto"/>
          <w:sz w:val="24"/>
          <w:szCs w:val="24"/>
        </w:rPr>
      </w:pPr>
      <w:r w:rsidRPr="62E714CB" w:rsidR="589B9188">
        <w:rPr>
          <w:rFonts w:ascii="Arial" w:hAnsi="Arial" w:eastAsia="Arial" w:cs="Arial"/>
          <w:b w:val="0"/>
          <w:bCs w:val="0"/>
          <w:i w:val="0"/>
          <w:iCs w:val="0"/>
          <w:caps w:val="0"/>
          <w:smallCaps w:val="0"/>
          <w:noProof w:val="0"/>
          <w:color w:val="1F1F1F"/>
          <w:sz w:val="24"/>
          <w:szCs w:val="24"/>
          <w:lang w:val="en-GB"/>
        </w:rPr>
        <w:t xml:space="preserve">Staff working within the setting should be suitably trained and qualified, understand how children </w:t>
      </w:r>
      <w:r w:rsidRPr="62E714CB" w:rsidR="2FA7CF0E">
        <w:rPr>
          <w:rFonts w:ascii="Arial" w:hAnsi="Arial" w:eastAsia="Arial" w:cs="Arial"/>
          <w:b w:val="0"/>
          <w:bCs w:val="0"/>
          <w:i w:val="0"/>
          <w:iCs w:val="0"/>
          <w:caps w:val="0"/>
          <w:smallCaps w:val="0"/>
          <w:noProof w:val="0"/>
          <w:color w:val="1F1F1F"/>
          <w:sz w:val="24"/>
          <w:szCs w:val="24"/>
          <w:lang w:val="en-GB"/>
        </w:rPr>
        <w:t xml:space="preserve">learn and </w:t>
      </w:r>
      <w:r w:rsidRPr="62E714CB" w:rsidR="365FE717">
        <w:rPr>
          <w:rFonts w:ascii="Arial" w:hAnsi="Arial" w:eastAsia="Arial" w:cs="Arial"/>
          <w:b w:val="0"/>
          <w:bCs w:val="0"/>
          <w:i w:val="0"/>
          <w:iCs w:val="0"/>
          <w:caps w:val="0"/>
          <w:smallCaps w:val="0"/>
          <w:noProof w:val="0"/>
          <w:color w:val="1F1F1F"/>
          <w:sz w:val="24"/>
          <w:szCs w:val="24"/>
          <w:lang w:val="en-GB"/>
        </w:rPr>
        <w:t>develop. The</w:t>
      </w:r>
      <w:r w:rsidRPr="62E714CB" w:rsidR="589B9188">
        <w:rPr>
          <w:rFonts w:ascii="Arial" w:hAnsi="Arial" w:eastAsia="Arial" w:cs="Arial"/>
          <w:b w:val="0"/>
          <w:bCs w:val="0"/>
          <w:i w:val="0"/>
          <w:iCs w:val="0"/>
          <w:caps w:val="0"/>
          <w:smallCaps w:val="0"/>
          <w:noProof w:val="0"/>
          <w:color w:val="1F1F1F"/>
          <w:sz w:val="24"/>
          <w:szCs w:val="24"/>
          <w:lang w:val="en-GB"/>
        </w:rPr>
        <w:t xml:space="preserve"> practitioner’s </w:t>
      </w:r>
      <w:r w:rsidRPr="62E714CB" w:rsidR="6FC2E266">
        <w:rPr>
          <w:rFonts w:ascii="Arial" w:hAnsi="Arial" w:eastAsia="Arial" w:cs="Arial"/>
          <w:b w:val="0"/>
          <w:bCs w:val="0"/>
          <w:i w:val="0"/>
          <w:iCs w:val="0"/>
          <w:caps w:val="0"/>
          <w:smallCaps w:val="0"/>
          <w:noProof w:val="0"/>
          <w:color w:val="1F1F1F"/>
          <w:sz w:val="24"/>
          <w:szCs w:val="24"/>
          <w:lang w:val="en-GB"/>
        </w:rPr>
        <w:t>rol</w:t>
      </w:r>
      <w:r w:rsidRPr="62E714CB" w:rsidR="6FC2E266">
        <w:rPr>
          <w:rFonts w:ascii="Arial" w:hAnsi="Arial" w:eastAsia="Arial" w:cs="Arial"/>
          <w:b w:val="0"/>
          <w:bCs w:val="0"/>
          <w:i w:val="0"/>
          <w:iCs w:val="0"/>
          <w:caps w:val="0"/>
          <w:smallCaps w:val="0"/>
          <w:noProof w:val="0"/>
          <w:color w:val="1F1F1F"/>
          <w:sz w:val="24"/>
          <w:szCs w:val="24"/>
          <w:lang w:val="en-GB"/>
        </w:rPr>
        <w:t>e</w:t>
      </w:r>
      <w:r w:rsidRPr="62E714CB" w:rsidR="33E5C2E1">
        <w:rPr>
          <w:rFonts w:ascii="Arial" w:hAnsi="Arial" w:eastAsia="Arial" w:cs="Arial"/>
          <w:b w:val="0"/>
          <w:bCs w:val="0"/>
          <w:i w:val="0"/>
          <w:iCs w:val="0"/>
          <w:caps w:val="0"/>
          <w:smallCaps w:val="0"/>
          <w:noProof w:val="0"/>
          <w:color w:val="1F1F1F"/>
          <w:sz w:val="24"/>
          <w:szCs w:val="24"/>
          <w:lang w:val="en-GB"/>
        </w:rPr>
        <w:t xml:space="preserve"> </w:t>
      </w:r>
      <w:r w:rsidRPr="62E714CB" w:rsidR="3ABFE408">
        <w:rPr>
          <w:rFonts w:ascii="Arial" w:hAnsi="Arial" w:eastAsia="Arial" w:cs="Arial"/>
          <w:b w:val="0"/>
          <w:bCs w:val="0"/>
          <w:i w:val="0"/>
          <w:iCs w:val="0"/>
          <w:caps w:val="0"/>
          <w:smallCaps w:val="0"/>
          <w:noProof w:val="0"/>
          <w:color w:val="1F1F1F"/>
          <w:sz w:val="24"/>
          <w:szCs w:val="24"/>
          <w:lang w:val="en-GB"/>
        </w:rPr>
        <w:t>is to</w:t>
      </w:r>
      <w:r w:rsidRPr="62E714CB" w:rsidR="3C7ABE06">
        <w:rPr>
          <w:rFonts w:ascii="Arial" w:hAnsi="Arial" w:eastAsia="Arial" w:cs="Arial"/>
          <w:b w:val="0"/>
          <w:bCs w:val="0"/>
          <w:i w:val="0"/>
          <w:iCs w:val="0"/>
          <w:caps w:val="0"/>
          <w:smallCaps w:val="0"/>
          <w:noProof w:val="0"/>
          <w:color w:val="1F1F1F"/>
          <w:sz w:val="24"/>
          <w:szCs w:val="24"/>
          <w:lang w:val="en-GB"/>
        </w:rPr>
        <w:t xml:space="preserve"> </w:t>
      </w:r>
      <w:r w:rsidRPr="62E714CB" w:rsidR="3C7ABE06">
        <w:rPr>
          <w:rFonts w:ascii="Arial" w:hAnsi="Arial" w:eastAsia="Arial" w:cs="Arial"/>
          <w:b w:val="0"/>
          <w:bCs w:val="0"/>
          <w:i w:val="0"/>
          <w:iCs w:val="0"/>
          <w:caps w:val="0"/>
          <w:smallCaps w:val="0"/>
          <w:noProof w:val="0"/>
          <w:color w:val="1F1F1F"/>
          <w:sz w:val="24"/>
          <w:szCs w:val="24"/>
          <w:lang w:val="en-GB"/>
        </w:rPr>
        <w:t xml:space="preserve">support and enhance children’s </w:t>
      </w:r>
      <w:r w:rsidRPr="62E714CB" w:rsidR="3C7ABE06">
        <w:rPr>
          <w:rFonts w:ascii="Arial" w:hAnsi="Arial" w:eastAsia="Arial" w:cs="Arial"/>
          <w:b w:val="0"/>
          <w:bCs w:val="0"/>
          <w:i w:val="0"/>
          <w:iCs w:val="0"/>
          <w:caps w:val="0"/>
          <w:smallCaps w:val="0"/>
          <w:noProof w:val="0"/>
          <w:color w:val="1F1F1F"/>
          <w:sz w:val="24"/>
          <w:szCs w:val="24"/>
          <w:lang w:val="en-GB"/>
        </w:rPr>
        <w:t>learning experiences, whilst being responsive to their</w:t>
      </w:r>
      <w:r w:rsidRPr="62E714CB" w:rsidR="589B9188">
        <w:rPr>
          <w:rFonts w:ascii="Arial" w:hAnsi="Arial" w:eastAsia="Arial" w:cs="Arial"/>
          <w:b w:val="0"/>
          <w:bCs w:val="0"/>
          <w:i w:val="0"/>
          <w:iCs w:val="0"/>
          <w:caps w:val="0"/>
          <w:smallCaps w:val="0"/>
          <w:noProof w:val="0"/>
          <w:color w:val="1F1F1F"/>
          <w:sz w:val="24"/>
          <w:szCs w:val="24"/>
          <w:lang w:val="en-GB"/>
        </w:rPr>
        <w:t xml:space="preserve"> needs and feelings</w:t>
      </w:r>
      <w:r w:rsidRPr="62E714CB" w:rsidR="6514E9E4">
        <w:rPr>
          <w:rFonts w:ascii="Arial" w:hAnsi="Arial" w:eastAsia="Arial" w:cs="Arial"/>
          <w:b w:val="0"/>
          <w:bCs w:val="0"/>
          <w:i w:val="0"/>
          <w:iCs w:val="0"/>
          <w:caps w:val="0"/>
          <w:smallCaps w:val="0"/>
          <w:noProof w:val="0"/>
          <w:color w:val="1F1F1F"/>
          <w:sz w:val="24"/>
          <w:szCs w:val="24"/>
          <w:lang w:val="en-GB"/>
        </w:rPr>
        <w:t>.</w:t>
      </w:r>
      <w:r w:rsidRPr="62E714CB" w:rsidR="68CD702F">
        <w:rPr>
          <w:rFonts w:ascii="Arial" w:hAnsi="Arial" w:eastAsia="Arial" w:cs="Arial"/>
          <w:b w:val="0"/>
          <w:bCs w:val="0"/>
          <w:i w:val="0"/>
          <w:iCs w:val="0"/>
          <w:caps w:val="0"/>
          <w:smallCaps w:val="0"/>
          <w:noProof w:val="0"/>
          <w:color w:val="1F1F1F"/>
          <w:sz w:val="24"/>
          <w:szCs w:val="24"/>
          <w:lang w:val="en-GB"/>
        </w:rPr>
        <w:t xml:space="preserve"> Thi</w:t>
      </w:r>
      <w:r w:rsidRPr="62E714CB" w:rsidR="4D93C92E">
        <w:rPr>
          <w:rFonts w:ascii="Arial" w:hAnsi="Arial" w:eastAsia="Arial" w:cs="Arial"/>
          <w:b w:val="0"/>
          <w:bCs w:val="0"/>
          <w:i w:val="0"/>
          <w:iCs w:val="0"/>
          <w:caps w:val="0"/>
          <w:smallCaps w:val="0"/>
          <w:noProof w:val="0"/>
          <w:color w:val="1F1F1F"/>
          <w:sz w:val="24"/>
          <w:szCs w:val="24"/>
          <w:lang w:val="en-GB"/>
        </w:rPr>
        <w:t xml:space="preserve">s links </w:t>
      </w:r>
      <w:r w:rsidRPr="62E714CB" w:rsidR="52DDA961">
        <w:rPr>
          <w:rFonts w:ascii="Arial" w:hAnsi="Arial" w:eastAsia="Arial" w:cs="Arial"/>
          <w:b w:val="0"/>
          <w:bCs w:val="0"/>
          <w:i w:val="0"/>
          <w:iCs w:val="0"/>
          <w:caps w:val="0"/>
          <w:smallCaps w:val="0"/>
          <w:noProof w:val="0"/>
          <w:color w:val="1F1F1F"/>
          <w:sz w:val="24"/>
          <w:szCs w:val="24"/>
          <w:lang w:val="en-GB"/>
        </w:rPr>
        <w:t xml:space="preserve">to </w:t>
      </w:r>
      <w:r w:rsidRPr="62E714CB" w:rsidR="64F1089C">
        <w:rPr>
          <w:rFonts w:ascii="Arial" w:hAnsi="Arial" w:eastAsia="Arial" w:cs="Arial"/>
          <w:b w:val="0"/>
          <w:bCs w:val="0"/>
          <w:i w:val="0"/>
          <w:iCs w:val="0"/>
          <w:caps w:val="0"/>
          <w:smallCaps w:val="0"/>
          <w:color w:val="1E1E1E"/>
          <w:sz w:val="24"/>
          <w:szCs w:val="24"/>
        </w:rPr>
        <w:t>Article 3</w:t>
      </w:r>
      <w:r w:rsidRPr="62E714CB" w:rsidR="52986409">
        <w:rPr>
          <w:rFonts w:ascii="Arial" w:hAnsi="Arial" w:eastAsia="Arial" w:cs="Arial"/>
          <w:b w:val="0"/>
          <w:bCs w:val="0"/>
          <w:i w:val="0"/>
          <w:iCs w:val="0"/>
          <w:caps w:val="0"/>
          <w:smallCaps w:val="0"/>
          <w:color w:val="1E1E1E"/>
          <w:sz w:val="24"/>
          <w:szCs w:val="24"/>
        </w:rPr>
        <w:t xml:space="preserve"> of the UNCRC,</w:t>
      </w:r>
      <w:r w:rsidRPr="62E714CB" w:rsidR="64F1089C">
        <w:rPr>
          <w:rFonts w:ascii="Arial" w:hAnsi="Arial" w:eastAsia="Arial" w:cs="Arial"/>
          <w:b w:val="0"/>
          <w:bCs w:val="0"/>
          <w:i w:val="0"/>
          <w:iCs w:val="0"/>
          <w:caps w:val="0"/>
          <w:smallCaps w:val="0"/>
          <w:color w:val="1E1E1E"/>
          <w:sz w:val="24"/>
          <w:szCs w:val="24"/>
        </w:rPr>
        <w:t xml:space="preserve"> best interests of the child shall be a primary consideration in all decisions and actions concerning them.</w:t>
      </w:r>
      <w:r w:rsidRPr="62E714CB" w:rsidR="291DD357">
        <w:rPr>
          <w:rFonts w:ascii="Arial" w:hAnsi="Arial" w:eastAsia="Arial" w:cs="Arial"/>
          <w:b w:val="0"/>
          <w:bCs w:val="0"/>
          <w:i w:val="0"/>
          <w:iCs w:val="0"/>
          <w:caps w:val="0"/>
          <w:smallCaps w:val="0"/>
          <w:color w:val="1E1E1E"/>
          <w:sz w:val="24"/>
          <w:szCs w:val="24"/>
        </w:rPr>
        <w:t xml:space="preserve"> </w:t>
      </w:r>
      <w:r w:rsidRPr="62E714CB" w:rsidR="589B9188">
        <w:rPr>
          <w:rFonts w:ascii="Arial" w:hAnsi="Arial" w:eastAsia="Arial" w:cs="Arial"/>
          <w:b w:val="0"/>
          <w:bCs w:val="0"/>
          <w:i w:val="0"/>
          <w:iCs w:val="0"/>
          <w:caps w:val="0"/>
          <w:smallCaps w:val="0"/>
          <w:noProof w:val="0"/>
          <w:color w:val="1F1F1F"/>
          <w:sz w:val="24"/>
          <w:szCs w:val="24"/>
          <w:lang w:val="en-GB"/>
        </w:rPr>
        <w:t>The provision will provide a stimulating and caring environment where the children will feel safe and secure. Children will learn through child led play based on experiences and discovery where independence is encouraged and valued. It will enhance their confidence, self-esteem, early development skills and empower children to feel happy, valued and have a sense of belonging.</w:t>
      </w:r>
      <w:r w:rsidRPr="62E714CB" w:rsidR="589B9188">
        <w:rPr>
          <w:rFonts w:ascii="Arial" w:hAnsi="Arial" w:eastAsia="Arial" w:cs="Arial"/>
          <w:b w:val="0"/>
          <w:bCs w:val="0"/>
          <w:i w:val="0"/>
          <w:iCs w:val="0"/>
          <w:caps w:val="0"/>
          <w:smallCaps w:val="0"/>
          <w:noProof w:val="0"/>
          <w:color w:val="1F1F1F"/>
          <w:sz w:val="24"/>
          <w:szCs w:val="24"/>
          <w:lang w:val="en-GB"/>
        </w:rPr>
        <w:t xml:space="preserve"> Children should be able to learn about other cultures and experience </w:t>
      </w:r>
      <w:r w:rsidRPr="62E714CB" w:rsidR="48254B5F">
        <w:rPr>
          <w:rFonts w:ascii="Arial" w:hAnsi="Arial" w:eastAsia="Arial" w:cs="Arial"/>
          <w:b w:val="0"/>
          <w:bCs w:val="0"/>
          <w:i w:val="0"/>
          <w:iCs w:val="0"/>
          <w:caps w:val="0"/>
          <w:smallCaps w:val="0"/>
          <w:noProof w:val="0"/>
          <w:color w:val="1F1F1F"/>
          <w:sz w:val="24"/>
          <w:szCs w:val="24"/>
          <w:lang w:val="en-GB"/>
        </w:rPr>
        <w:t>these in a non-prejudice manner which promotes equality, diversity,</w:t>
      </w:r>
      <w:r w:rsidRPr="62E714CB" w:rsidR="589B9188">
        <w:rPr>
          <w:rFonts w:ascii="Arial" w:hAnsi="Arial" w:eastAsia="Arial" w:cs="Arial"/>
          <w:b w:val="0"/>
          <w:bCs w:val="0"/>
          <w:i w:val="0"/>
          <w:iCs w:val="0"/>
          <w:caps w:val="0"/>
          <w:smallCaps w:val="0"/>
          <w:noProof w:val="0"/>
          <w:color w:val="1F1F1F"/>
          <w:sz w:val="24"/>
          <w:szCs w:val="24"/>
          <w:lang w:val="en-GB"/>
        </w:rPr>
        <w:t xml:space="preserve"> and inclusion.</w:t>
      </w:r>
      <w:r w:rsidRPr="62E714CB" w:rsidR="05EC29D5">
        <w:rPr>
          <w:rFonts w:ascii="Arial" w:hAnsi="Arial" w:eastAsia="Arial" w:cs="Arial"/>
          <w:b w:val="0"/>
          <w:bCs w:val="0"/>
          <w:i w:val="0"/>
          <w:iCs w:val="0"/>
          <w:caps w:val="0"/>
          <w:smallCaps w:val="0"/>
          <w:noProof w:val="0"/>
          <w:color w:val="111111"/>
          <w:sz w:val="24"/>
          <w:szCs w:val="24"/>
          <w:lang w:val="en-GB"/>
        </w:rPr>
        <w:t xml:space="preserve"> This links to Article 31</w:t>
      </w:r>
      <w:r w:rsidRPr="62E714CB" w:rsidR="3A6500CB">
        <w:rPr>
          <w:rFonts w:ascii="Arial" w:hAnsi="Arial" w:eastAsia="Arial" w:cs="Arial"/>
          <w:b w:val="0"/>
          <w:bCs w:val="0"/>
          <w:i w:val="0"/>
          <w:iCs w:val="0"/>
          <w:caps w:val="0"/>
          <w:smallCaps w:val="0"/>
          <w:noProof w:val="0"/>
          <w:color w:val="111111"/>
          <w:sz w:val="24"/>
          <w:szCs w:val="24"/>
          <w:lang w:val="en-GB"/>
        </w:rPr>
        <w:t>,</w:t>
      </w:r>
      <w:r w:rsidRPr="62E714CB" w:rsidR="05EC29D5">
        <w:rPr>
          <w:rFonts w:ascii="Arial" w:hAnsi="Arial" w:eastAsia="Arial" w:cs="Arial"/>
          <w:b w:val="0"/>
          <w:bCs w:val="0"/>
          <w:i w:val="0"/>
          <w:iCs w:val="0"/>
          <w:caps w:val="0"/>
          <w:smallCaps w:val="0"/>
          <w:noProof w:val="0"/>
          <w:color w:val="111111"/>
          <w:sz w:val="24"/>
          <w:szCs w:val="24"/>
          <w:lang w:val="en-GB"/>
        </w:rPr>
        <w:t xml:space="preserve"> the right play, leisure, and cultural activities for children</w:t>
      </w:r>
      <w:r w:rsidRPr="62E714CB" w:rsidR="49964015">
        <w:rPr>
          <w:rFonts w:ascii="Arial" w:hAnsi="Arial" w:eastAsia="Arial" w:cs="Arial"/>
          <w:b w:val="0"/>
          <w:bCs w:val="0"/>
          <w:i w:val="0"/>
          <w:iCs w:val="0"/>
          <w:caps w:val="0"/>
          <w:smallCaps w:val="0"/>
          <w:noProof w:val="0"/>
          <w:color w:val="111111"/>
          <w:sz w:val="24"/>
          <w:szCs w:val="24"/>
          <w:lang w:val="en-GB"/>
        </w:rPr>
        <w:t>,</w:t>
      </w:r>
      <w:r w:rsidRPr="62E714CB" w:rsidR="59862D76">
        <w:rPr>
          <w:rFonts w:ascii="Arial" w:hAnsi="Arial" w:eastAsia="Arial" w:cs="Arial"/>
          <w:b w:val="0"/>
          <w:bCs w:val="0"/>
          <w:i w:val="0"/>
          <w:iCs w:val="0"/>
          <w:caps w:val="0"/>
          <w:smallCaps w:val="0"/>
          <w:noProof w:val="0"/>
          <w:color w:val="1F1F1F"/>
          <w:sz w:val="24"/>
          <w:szCs w:val="24"/>
          <w:lang w:val="en-GB"/>
        </w:rPr>
        <w:t xml:space="preserve"> Welsh Government Flying Start </w:t>
      </w:r>
      <w:r w:rsidRPr="62E714CB" w:rsidR="34CDBFCD">
        <w:rPr>
          <w:rFonts w:ascii="Arial" w:hAnsi="Arial" w:eastAsia="Arial" w:cs="Arial"/>
          <w:b w:val="0"/>
          <w:bCs w:val="0"/>
          <w:i w:val="0"/>
          <w:iCs w:val="0"/>
          <w:caps w:val="0"/>
          <w:smallCaps w:val="0"/>
          <w:noProof w:val="0"/>
          <w:color w:val="1F1F1F"/>
          <w:sz w:val="24"/>
          <w:szCs w:val="24"/>
          <w:lang w:val="en-GB"/>
        </w:rPr>
        <w:t>childcare: guidance</w:t>
      </w:r>
      <w:r w:rsidRPr="62E714CB" w:rsidR="59862D76">
        <w:rPr>
          <w:rFonts w:ascii="Arial" w:hAnsi="Arial" w:eastAsia="Arial" w:cs="Arial"/>
          <w:b w:val="0"/>
          <w:bCs w:val="0"/>
          <w:i w:val="0"/>
          <w:iCs w:val="0"/>
          <w:caps w:val="0"/>
          <w:smallCaps w:val="0"/>
          <w:noProof w:val="0"/>
          <w:color w:val="1F1F1F"/>
          <w:sz w:val="24"/>
          <w:szCs w:val="24"/>
          <w:lang w:val="en-GB"/>
        </w:rPr>
        <w:t xml:space="preserve"> </w:t>
      </w:r>
      <w:r w:rsidRPr="62E714CB" w:rsidR="6D1EDD7C">
        <w:rPr>
          <w:rFonts w:ascii="Arial" w:hAnsi="Arial" w:eastAsia="Arial" w:cs="Arial"/>
          <w:b w:val="0"/>
          <w:bCs w:val="0"/>
          <w:i w:val="0"/>
          <w:iCs w:val="0"/>
          <w:caps w:val="0"/>
          <w:smallCaps w:val="0"/>
          <w:noProof w:val="0"/>
          <w:color w:val="1F1F1F"/>
          <w:sz w:val="24"/>
          <w:szCs w:val="24"/>
          <w:lang w:val="en-GB"/>
        </w:rPr>
        <w:t>(2023).</w:t>
      </w:r>
      <w:r w:rsidRPr="62E714CB" w:rsidR="376DD3EE">
        <w:rPr>
          <w:rFonts w:ascii="Arial" w:hAnsi="Arial" w:eastAsia="Arial" w:cs="Arial"/>
          <w:b w:val="0"/>
          <w:bCs w:val="0"/>
          <w:i w:val="0"/>
          <w:iCs w:val="0"/>
          <w:caps w:val="0"/>
          <w:smallCaps w:val="0"/>
          <w:noProof w:val="0"/>
          <w:color w:val="1F1F1F"/>
          <w:sz w:val="24"/>
          <w:szCs w:val="24"/>
          <w:lang w:val="en-GB"/>
        </w:rPr>
        <w:t xml:space="preserve"> </w:t>
      </w:r>
      <w:r w:rsidRPr="62E714CB" w:rsidR="688D1692">
        <w:rPr>
          <w:rFonts w:ascii="Arial" w:hAnsi="Arial" w:eastAsia="Arial" w:cs="Arial"/>
          <w:noProof w:val="0"/>
          <w:sz w:val="24"/>
          <w:szCs w:val="24"/>
          <w:lang w:val="en-GB"/>
        </w:rPr>
        <w:t xml:space="preserve">This </w:t>
      </w:r>
      <w:r w:rsidRPr="62E714CB" w:rsidR="2A774369">
        <w:rPr>
          <w:rFonts w:ascii="Arial" w:hAnsi="Arial" w:eastAsia="Arial" w:cs="Arial"/>
          <w:noProof w:val="0"/>
          <w:sz w:val="24"/>
          <w:szCs w:val="24"/>
          <w:lang w:val="en-GB"/>
        </w:rPr>
        <w:t>highlights</w:t>
      </w:r>
      <w:r w:rsidRPr="62E714CB" w:rsidR="13BA3EC4">
        <w:rPr>
          <w:rFonts w:ascii="Arial" w:hAnsi="Arial" w:eastAsia="Arial" w:cs="Arial"/>
          <w:noProof w:val="0"/>
          <w:sz w:val="24"/>
          <w:szCs w:val="24"/>
          <w:lang w:val="en-GB"/>
        </w:rPr>
        <w:t xml:space="preserve"> </w:t>
      </w:r>
      <w:r w:rsidRPr="62E714CB" w:rsidR="13BA3EC4">
        <w:rPr>
          <w:rFonts w:ascii="Arial" w:hAnsi="Arial" w:eastAsia="Arial" w:cs="Arial"/>
          <w:noProof w:val="0"/>
          <w:sz w:val="24"/>
          <w:szCs w:val="24"/>
          <w:lang w:val="en-GB"/>
        </w:rPr>
        <w:t>the</w:t>
      </w:r>
      <w:r w:rsidRPr="62E714CB" w:rsidR="109A6EB5">
        <w:rPr>
          <w:rFonts w:ascii="Arial" w:hAnsi="Arial" w:eastAsia="Arial" w:cs="Arial"/>
          <w:noProof w:val="0"/>
          <w:sz w:val="24"/>
          <w:szCs w:val="24"/>
          <w:lang w:val="en-GB"/>
        </w:rPr>
        <w:t xml:space="preserve"> importance </w:t>
      </w:r>
      <w:r w:rsidRPr="62E714CB" w:rsidR="19802F91">
        <w:rPr>
          <w:rFonts w:ascii="Arial" w:hAnsi="Arial" w:eastAsia="Arial" w:cs="Arial"/>
          <w:noProof w:val="0"/>
          <w:sz w:val="24"/>
          <w:szCs w:val="24"/>
          <w:lang w:val="en-GB"/>
        </w:rPr>
        <w:t>of UN</w:t>
      </w:r>
      <w:r w:rsidRPr="62E714CB" w:rsidR="19802F91">
        <w:rPr>
          <w:rFonts w:ascii="Arial" w:hAnsi="Arial" w:eastAsia="Arial" w:cs="Arial"/>
          <w:b w:val="0"/>
          <w:bCs w:val="0"/>
          <w:i w:val="0"/>
          <w:iCs w:val="0"/>
          <w:caps w:val="0"/>
          <w:smallCaps w:val="0"/>
          <w:color w:val="1E1E1E"/>
          <w:sz w:val="24"/>
          <w:szCs w:val="24"/>
        </w:rPr>
        <w:t xml:space="preserve"> Convention on the Rights of </w:t>
      </w:r>
      <w:r w:rsidRPr="62E714CB" w:rsidR="6B77A6AE">
        <w:rPr>
          <w:rFonts w:ascii="Arial" w:hAnsi="Arial" w:eastAsia="Arial" w:cs="Arial"/>
          <w:b w:val="0"/>
          <w:bCs w:val="0"/>
          <w:i w:val="0"/>
          <w:iCs w:val="0"/>
          <w:caps w:val="0"/>
          <w:smallCaps w:val="0"/>
          <w:color w:val="1E1E1E"/>
          <w:sz w:val="24"/>
          <w:szCs w:val="24"/>
        </w:rPr>
        <w:t>the</w:t>
      </w:r>
      <w:r w:rsidRPr="62E714CB" w:rsidR="19802F91">
        <w:rPr>
          <w:rFonts w:ascii="Arial" w:hAnsi="Arial" w:eastAsia="Arial" w:cs="Arial"/>
          <w:b w:val="0"/>
          <w:bCs w:val="0"/>
          <w:i w:val="0"/>
          <w:iCs w:val="0"/>
          <w:caps w:val="0"/>
          <w:smallCaps w:val="0"/>
          <w:color w:val="1E1E1E"/>
          <w:sz w:val="24"/>
          <w:szCs w:val="24"/>
        </w:rPr>
        <w:t xml:space="preserve"> Child</w:t>
      </w:r>
      <w:r w:rsidRPr="62E714CB" w:rsidR="4A9B254A">
        <w:rPr>
          <w:rFonts w:ascii="Arial" w:hAnsi="Arial" w:eastAsia="Arial" w:cs="Arial"/>
          <w:b w:val="0"/>
          <w:bCs w:val="0"/>
          <w:i w:val="0"/>
          <w:iCs w:val="0"/>
          <w:caps w:val="0"/>
          <w:smallCaps w:val="0"/>
          <w:color w:val="1E1E1E"/>
          <w:sz w:val="24"/>
          <w:szCs w:val="24"/>
        </w:rPr>
        <w:t xml:space="preserve"> UNCRC).</w:t>
      </w:r>
      <w:r w:rsidRPr="62E714CB" w:rsidR="1FA5B39B">
        <w:rPr>
          <w:rFonts w:ascii="Arial" w:hAnsi="Arial" w:eastAsia="Arial" w:cs="Arial"/>
          <w:b w:val="0"/>
          <w:bCs w:val="0"/>
          <w:i w:val="0"/>
          <w:iCs w:val="0"/>
          <w:caps w:val="0"/>
          <w:smallCaps w:val="0"/>
          <w:color w:val="1E1E1E"/>
          <w:sz w:val="24"/>
          <w:szCs w:val="24"/>
        </w:rPr>
        <w:t xml:space="preserve"> </w:t>
      </w:r>
      <w:r w:rsidRPr="62E714CB" w:rsidR="5BD61C20">
        <w:rPr>
          <w:rFonts w:ascii="Arial" w:hAnsi="Arial" w:eastAsia="Arial" w:cs="Arial"/>
          <w:b w:val="0"/>
          <w:bCs w:val="0"/>
          <w:i w:val="0"/>
          <w:iCs w:val="0"/>
          <w:caps w:val="0"/>
          <w:smallCaps w:val="0"/>
          <w:color w:val="1E1E1E"/>
          <w:sz w:val="24"/>
          <w:szCs w:val="24"/>
        </w:rPr>
        <w:t>P</w:t>
      </w:r>
      <w:r w:rsidRPr="62E714CB" w:rsidR="1FA5B39B">
        <w:rPr>
          <w:rFonts w:ascii="Arial" w:hAnsi="Arial" w:eastAsia="Arial" w:cs="Arial"/>
          <w:b w:val="0"/>
          <w:bCs w:val="0"/>
          <w:i w:val="0"/>
          <w:iCs w:val="0"/>
          <w:caps w:val="0"/>
          <w:smallCaps w:val="0"/>
          <w:color w:val="1E1E1E"/>
          <w:sz w:val="24"/>
          <w:szCs w:val="24"/>
        </w:rPr>
        <w:t>ractitioners</w:t>
      </w:r>
      <w:r w:rsidRPr="62E714CB" w:rsidR="4B7DEFB8">
        <w:rPr>
          <w:rFonts w:ascii="Arial" w:hAnsi="Arial" w:eastAsia="Arial" w:cs="Arial"/>
          <w:b w:val="0"/>
          <w:bCs w:val="0"/>
          <w:i w:val="0"/>
          <w:iCs w:val="0"/>
          <w:caps w:val="0"/>
          <w:smallCaps w:val="0"/>
          <w:strike w:val="0"/>
          <w:dstrike w:val="0"/>
          <w:noProof w:val="0"/>
          <w:color w:val="1E1E1E"/>
          <w:sz w:val="24"/>
          <w:szCs w:val="24"/>
          <w:u w:val="none"/>
          <w:lang w:val="en-GB"/>
        </w:rPr>
        <w:t xml:space="preserve"> </w:t>
      </w:r>
      <w:r w:rsidRPr="62E714CB" w:rsidR="4B7DEFB8">
        <w:rPr>
          <w:rFonts w:ascii="Arial" w:hAnsi="Arial" w:eastAsia="Arial" w:cs="Arial"/>
          <w:b w:val="0"/>
          <w:bCs w:val="0"/>
          <w:i w:val="0"/>
          <w:iCs w:val="0"/>
          <w:caps w:val="0"/>
          <w:smallCaps w:val="0"/>
          <w:strike w:val="0"/>
          <w:dstrike w:val="0"/>
          <w:noProof w:val="0"/>
          <w:color w:val="1E1E1E"/>
          <w:sz w:val="24"/>
          <w:szCs w:val="24"/>
          <w:u w:val="none"/>
          <w:lang w:val="en-GB"/>
        </w:rPr>
        <w:t xml:space="preserve">should consider the </w:t>
      </w:r>
      <w:r w:rsidRPr="62E714CB" w:rsidR="0B6A281B">
        <w:rPr>
          <w:rFonts w:ascii="Arial" w:hAnsi="Arial" w:eastAsia="Arial" w:cs="Arial"/>
          <w:b w:val="0"/>
          <w:bCs w:val="0"/>
          <w:i w:val="0"/>
          <w:iCs w:val="0"/>
          <w:caps w:val="0"/>
          <w:smallCaps w:val="0"/>
          <w:strike w:val="0"/>
          <w:dstrike w:val="0"/>
          <w:noProof w:val="0"/>
          <w:color w:val="1E1E1E"/>
          <w:sz w:val="24"/>
          <w:szCs w:val="24"/>
          <w:u w:val="none"/>
          <w:lang w:val="en-GB"/>
        </w:rPr>
        <w:t>(</w:t>
      </w:r>
      <w:r w:rsidRPr="62E714CB" w:rsidR="20759187">
        <w:rPr>
          <w:rFonts w:ascii="Arial" w:hAnsi="Arial" w:eastAsia="Arial" w:cs="Arial"/>
          <w:b w:val="0"/>
          <w:bCs w:val="0"/>
          <w:i w:val="0"/>
          <w:iCs w:val="0"/>
          <w:caps w:val="0"/>
          <w:smallCaps w:val="0"/>
          <w:strike w:val="0"/>
          <w:dstrike w:val="0"/>
          <w:noProof w:val="0"/>
          <w:color w:val="1E1E1E"/>
          <w:sz w:val="24"/>
          <w:szCs w:val="24"/>
          <w:u w:val="none"/>
          <w:lang w:val="en-GB"/>
        </w:rPr>
        <w:t>UN</w:t>
      </w:r>
      <w:r w:rsidRPr="62E714CB" w:rsidR="218DB4AE">
        <w:rPr>
          <w:rFonts w:ascii="Arial" w:hAnsi="Arial" w:eastAsia="Arial" w:cs="Arial"/>
          <w:b w:val="0"/>
          <w:bCs w:val="0"/>
          <w:i w:val="0"/>
          <w:iCs w:val="0"/>
          <w:caps w:val="0"/>
          <w:smallCaps w:val="0"/>
          <w:strike w:val="0"/>
          <w:dstrike w:val="0"/>
          <w:noProof w:val="0"/>
          <w:color w:val="1E1E1E"/>
          <w:sz w:val="24"/>
          <w:szCs w:val="24"/>
          <w:u w:val="none"/>
          <w:lang w:val="en-GB"/>
        </w:rPr>
        <w:t>CRC)</w:t>
      </w:r>
      <w:r w:rsidRPr="62E714CB" w:rsidR="4B7DEFB8">
        <w:rPr>
          <w:rFonts w:ascii="Arial" w:hAnsi="Arial" w:eastAsia="Arial" w:cs="Arial"/>
          <w:b w:val="0"/>
          <w:bCs w:val="0"/>
          <w:i w:val="0"/>
          <w:iCs w:val="0"/>
          <w:caps w:val="0"/>
          <w:smallCaps w:val="0"/>
          <w:strike w:val="0"/>
          <w:dstrike w:val="0"/>
          <w:noProof w:val="0"/>
          <w:color w:val="1E1E1E"/>
          <w:sz w:val="24"/>
          <w:szCs w:val="24"/>
          <w:u w:val="none"/>
          <w:lang w:val="en-GB"/>
        </w:rPr>
        <w:t xml:space="preserve"> </w:t>
      </w:r>
      <w:r w:rsidRPr="62E714CB" w:rsidR="4B7DEFB8">
        <w:rPr>
          <w:rFonts w:ascii="Arial" w:hAnsi="Arial" w:eastAsia="Arial" w:cs="Arial"/>
          <w:b w:val="0"/>
          <w:bCs w:val="0"/>
          <w:i w:val="0"/>
          <w:iCs w:val="0"/>
          <w:caps w:val="0"/>
          <w:smallCaps w:val="0"/>
          <w:strike w:val="0"/>
          <w:dstrike w:val="0"/>
          <w:noProof w:val="0"/>
          <w:color w:val="1E1E1E"/>
          <w:sz w:val="24"/>
          <w:szCs w:val="24"/>
          <w:u w:val="none"/>
          <w:lang w:val="en-GB"/>
        </w:rPr>
        <w:t xml:space="preserve">as a whole, each of the rights interlinked. Each right is equally important as </w:t>
      </w:r>
      <w:r w:rsidRPr="62E714CB" w:rsidR="130B1784">
        <w:rPr>
          <w:rFonts w:ascii="Arial" w:hAnsi="Arial" w:eastAsia="Arial" w:cs="Arial"/>
          <w:b w:val="0"/>
          <w:bCs w:val="0"/>
          <w:i w:val="0"/>
          <w:iCs w:val="0"/>
          <w:caps w:val="0"/>
          <w:smallCaps w:val="0"/>
          <w:strike w:val="0"/>
          <w:dstrike w:val="0"/>
          <w:noProof w:val="0"/>
          <w:color w:val="1E1E1E"/>
          <w:sz w:val="24"/>
          <w:szCs w:val="24"/>
          <w:u w:val="none"/>
          <w:lang w:val="en-GB"/>
        </w:rPr>
        <w:t>the</w:t>
      </w:r>
      <w:r w:rsidRPr="62E714CB" w:rsidR="4B7DEFB8">
        <w:rPr>
          <w:rFonts w:ascii="Arial" w:hAnsi="Arial" w:eastAsia="Arial" w:cs="Arial"/>
          <w:b w:val="0"/>
          <w:bCs w:val="0"/>
          <w:i w:val="0"/>
          <w:iCs w:val="0"/>
          <w:caps w:val="0"/>
          <w:smallCaps w:val="0"/>
          <w:strike w:val="0"/>
          <w:dstrike w:val="0"/>
          <w:noProof w:val="0"/>
          <w:color w:val="1E1E1E"/>
          <w:sz w:val="24"/>
          <w:szCs w:val="24"/>
          <w:u w:val="none"/>
          <w:lang w:val="en-GB"/>
        </w:rPr>
        <w:t xml:space="preserve"> </w:t>
      </w:r>
      <w:r w:rsidRPr="62E714CB" w:rsidR="4B7DEFB8">
        <w:rPr>
          <w:rFonts w:ascii="Arial" w:hAnsi="Arial" w:eastAsia="Arial" w:cs="Arial"/>
          <w:b w:val="0"/>
          <w:bCs w:val="0"/>
          <w:i w:val="0"/>
          <w:iCs w:val="0"/>
          <w:caps w:val="0"/>
          <w:smallCaps w:val="0"/>
          <w:strike w:val="0"/>
          <w:dstrike w:val="0"/>
          <w:noProof w:val="0"/>
          <w:color w:val="1E1E1E"/>
          <w:sz w:val="24"/>
          <w:szCs w:val="24"/>
          <w:u w:val="none"/>
          <w:lang w:val="en-GB"/>
        </w:rPr>
        <w:t>other</w:t>
      </w:r>
      <w:r w:rsidRPr="62E714CB" w:rsidR="5E290F4F">
        <w:rPr>
          <w:rFonts w:ascii="Arial" w:hAnsi="Arial" w:eastAsia="Arial" w:cs="Arial"/>
          <w:b w:val="0"/>
          <w:bCs w:val="0"/>
          <w:i w:val="0"/>
          <w:iCs w:val="0"/>
          <w:caps w:val="0"/>
          <w:smallCaps w:val="0"/>
          <w:color w:val="1E1E1E"/>
          <w:sz w:val="24"/>
          <w:szCs w:val="24"/>
        </w:rPr>
        <w:t xml:space="preserve"> </w:t>
      </w:r>
      <w:r w:rsidRPr="62E714CB" w:rsidR="19802F91">
        <w:rPr>
          <w:rFonts w:ascii="Arial" w:hAnsi="Arial" w:eastAsia="Arial" w:cs="Arial"/>
          <w:b w:val="0"/>
          <w:bCs w:val="0"/>
          <w:i w:val="0"/>
          <w:iCs w:val="0"/>
          <w:caps w:val="0"/>
          <w:smallCaps w:val="0"/>
          <w:color w:val="1E1E1E"/>
          <w:sz w:val="24"/>
          <w:szCs w:val="24"/>
        </w:rPr>
        <w:t>UNICEF (no date).</w:t>
      </w:r>
      <w:r w:rsidRPr="62E714CB" w:rsidR="49A73CD5">
        <w:rPr>
          <w:rFonts w:ascii="Arial" w:hAnsi="Arial" w:eastAsia="Arial" w:cs="Arial"/>
          <w:b w:val="0"/>
          <w:bCs w:val="0"/>
          <w:i w:val="0"/>
          <w:iCs w:val="0"/>
          <w:caps w:val="0"/>
          <w:smallCaps w:val="0"/>
          <w:color w:val="1E1E1E"/>
          <w:sz w:val="24"/>
          <w:szCs w:val="24"/>
        </w:rPr>
        <w:t xml:space="preserve"> </w:t>
      </w:r>
      <w:r w:rsidRPr="62E714CB" w:rsidR="49435EEA">
        <w:rPr>
          <w:rFonts w:ascii="Arial" w:hAnsi="Arial" w:eastAsia="Arial" w:cs="Arial"/>
          <w:color w:val="auto"/>
          <w:sz w:val="24"/>
          <w:szCs w:val="24"/>
        </w:rPr>
        <w:t xml:space="preserve">(Blyth and Soloman, 2012, p.61) </w:t>
      </w:r>
      <w:r w:rsidRPr="62E714CB" w:rsidR="49435EEA">
        <w:rPr>
          <w:rFonts w:ascii="Arial" w:hAnsi="Arial" w:eastAsia="Arial" w:cs="Arial"/>
          <w:color w:val="auto"/>
          <w:sz w:val="24"/>
          <w:szCs w:val="24"/>
        </w:rPr>
        <w:t>maintain</w:t>
      </w:r>
      <w:r w:rsidRPr="62E714CB" w:rsidR="49435EEA">
        <w:rPr>
          <w:rFonts w:ascii="Arial" w:hAnsi="Arial" w:eastAsia="Arial" w:cs="Arial"/>
          <w:color w:val="auto"/>
          <w:sz w:val="24"/>
          <w:szCs w:val="24"/>
        </w:rPr>
        <w:t xml:space="preserve"> that the UN Convention entitles the child to protection from all types of violence and bounds not just their physical welfare but healthy development, emotional wellbeing, dignity, and value. Children are entitled to safe environments, to develop their full potential through education, the right to help with recovering from abuse. These are all collectively part of their protection rights, the prevention of harm and the right to equal treatment, and freedom from discrimination.</w:t>
      </w:r>
    </w:p>
    <w:p w:rsidR="2D5F0EAD" w:rsidP="62E714CB" w:rsidRDefault="2D5F0EAD" w14:paraId="6570E7CB" w14:textId="2B0BCFE8">
      <w:pPr>
        <w:pStyle w:val="Normal"/>
        <w:spacing w:line="360" w:lineRule="auto"/>
        <w:rPr>
          <w:rFonts w:ascii="Arial" w:hAnsi="Arial" w:eastAsia="Arial" w:cs="Arial"/>
          <w:color w:val="auto"/>
          <w:sz w:val="24"/>
          <w:szCs w:val="24"/>
        </w:rPr>
      </w:pPr>
      <w:r w:rsidRPr="62E714CB" w:rsidR="2D5F0EAD">
        <w:rPr>
          <w:rFonts w:ascii="Arial" w:hAnsi="Arial" w:eastAsia="Arial" w:cs="Arial"/>
          <w:color w:val="auto"/>
          <w:sz w:val="24"/>
          <w:szCs w:val="24"/>
        </w:rPr>
        <w:t xml:space="preserve"> </w:t>
      </w:r>
      <w:r w:rsidRPr="62E714CB" w:rsidR="48B8C48C">
        <w:rPr>
          <w:rFonts w:ascii="Arial" w:hAnsi="Arial" w:eastAsia="Arial" w:cs="Arial"/>
          <w:color w:val="auto"/>
          <w:sz w:val="24"/>
          <w:szCs w:val="24"/>
        </w:rPr>
        <w:t>Friedrich Froebel believed</w:t>
      </w:r>
      <w:r w:rsidRPr="62E714CB" w:rsidR="0872B4BB">
        <w:rPr>
          <w:rFonts w:ascii="Arial" w:hAnsi="Arial" w:eastAsia="Arial" w:cs="Arial"/>
          <w:color w:val="auto"/>
          <w:sz w:val="24"/>
          <w:szCs w:val="24"/>
        </w:rPr>
        <w:t xml:space="preserve"> c</w:t>
      </w:r>
      <w:r w:rsidRPr="62E714CB" w:rsidR="0DF4DA4E">
        <w:rPr>
          <w:rFonts w:ascii="Arial" w:hAnsi="Arial" w:eastAsia="Arial" w:cs="Arial"/>
          <w:color w:val="auto"/>
          <w:sz w:val="24"/>
          <w:szCs w:val="24"/>
        </w:rPr>
        <w:t xml:space="preserve">hildhood is distinct stage to be respected and </w:t>
      </w:r>
      <w:r w:rsidRPr="62E714CB" w:rsidR="75403622">
        <w:rPr>
          <w:rFonts w:ascii="Arial" w:hAnsi="Arial" w:eastAsia="Arial" w:cs="Arial"/>
          <w:color w:val="auto"/>
          <w:sz w:val="24"/>
          <w:szCs w:val="24"/>
        </w:rPr>
        <w:t xml:space="preserve">valued. Children need to be </w:t>
      </w:r>
      <w:r w:rsidRPr="62E714CB" w:rsidR="52744EE6">
        <w:rPr>
          <w:rFonts w:ascii="Arial" w:hAnsi="Arial" w:eastAsia="Arial" w:cs="Arial"/>
          <w:color w:val="auto"/>
          <w:sz w:val="24"/>
          <w:szCs w:val="24"/>
        </w:rPr>
        <w:t>nurtured</w:t>
      </w:r>
      <w:r w:rsidRPr="62E714CB" w:rsidR="75403622">
        <w:rPr>
          <w:rFonts w:ascii="Arial" w:hAnsi="Arial" w:eastAsia="Arial" w:cs="Arial"/>
          <w:color w:val="auto"/>
          <w:sz w:val="24"/>
          <w:szCs w:val="24"/>
        </w:rPr>
        <w:t xml:space="preserve"> and protected from harm</w:t>
      </w:r>
      <w:r w:rsidRPr="62E714CB" w:rsidR="0D1D1EE6">
        <w:rPr>
          <w:rFonts w:ascii="Arial" w:hAnsi="Arial" w:eastAsia="Arial" w:cs="Arial"/>
          <w:color w:val="auto"/>
          <w:sz w:val="24"/>
          <w:szCs w:val="24"/>
        </w:rPr>
        <w:t xml:space="preserve"> (Waters-Davies, </w:t>
      </w:r>
      <w:r w:rsidRPr="62E714CB" w:rsidR="391023DB">
        <w:rPr>
          <w:rFonts w:ascii="Arial" w:hAnsi="Arial" w:eastAsia="Arial" w:cs="Arial"/>
          <w:color w:val="auto"/>
          <w:sz w:val="24"/>
          <w:szCs w:val="24"/>
        </w:rPr>
        <w:t>2022, p.</w:t>
      </w:r>
      <w:r w:rsidRPr="62E714CB" w:rsidR="28BF3C90">
        <w:rPr>
          <w:rFonts w:ascii="Arial" w:hAnsi="Arial" w:eastAsia="Arial" w:cs="Arial"/>
          <w:color w:val="auto"/>
          <w:sz w:val="24"/>
          <w:szCs w:val="24"/>
        </w:rPr>
        <w:t>41).</w:t>
      </w:r>
    </w:p>
    <w:p w:rsidR="62E714CB" w:rsidP="62E714CB" w:rsidRDefault="62E714CB" w14:paraId="7451FB9E" w14:textId="126E5E1D">
      <w:pPr>
        <w:pStyle w:val="Normal"/>
        <w:spacing w:line="360" w:lineRule="auto"/>
        <w:rPr>
          <w:rFonts w:ascii="Arial" w:hAnsi="Arial" w:eastAsia="Arial" w:cs="Arial"/>
          <w:b w:val="0"/>
          <w:bCs w:val="0"/>
          <w:i w:val="0"/>
          <w:iCs w:val="0"/>
          <w:caps w:val="0"/>
          <w:smallCaps w:val="0"/>
          <w:color w:val="1E1E1E"/>
          <w:sz w:val="24"/>
          <w:szCs w:val="24"/>
        </w:rPr>
      </w:pPr>
    </w:p>
    <w:p w:rsidR="62E714CB" w:rsidP="62E714CB" w:rsidRDefault="62E714CB" w14:paraId="1365E1D2" w14:textId="6656E7E1">
      <w:pPr>
        <w:pStyle w:val="Normal"/>
        <w:rPr>
          <w:rFonts w:ascii="Arial" w:hAnsi="Arial" w:eastAsia="Arial" w:cs="Arial"/>
          <w:noProof w:val="0"/>
          <w:sz w:val="24"/>
          <w:szCs w:val="24"/>
          <w:lang w:val="en-GB"/>
        </w:rPr>
      </w:pPr>
    </w:p>
    <w:p w:rsidR="4B0232E6" w:rsidP="62E714CB" w:rsidRDefault="4B0232E6" w14:paraId="3D44A1DB" w14:textId="4FC02D3D">
      <w:pPr>
        <w:rPr>
          <w:rFonts w:ascii="Arial" w:hAnsi="Arial" w:eastAsia="Arial" w:cs="Arial"/>
          <w:sz w:val="24"/>
          <w:szCs w:val="24"/>
        </w:rPr>
      </w:pPr>
    </w:p>
    <w:p w:rsidR="4093D6EF" w:rsidP="62E714CB" w:rsidRDefault="4093D6EF" w14:paraId="53FF7965" w14:textId="05F528B7">
      <w:pPr>
        <w:rPr>
          <w:rFonts w:ascii="Arial" w:hAnsi="Arial" w:eastAsia="Arial" w:cs="Arial"/>
          <w:sz w:val="24"/>
          <w:szCs w:val="24"/>
        </w:rPr>
      </w:pPr>
    </w:p>
    <w:p w:rsidR="4093D6EF" w:rsidP="62E714CB" w:rsidRDefault="4093D6EF" w14:paraId="3C213388" w14:textId="78D66709">
      <w:pPr>
        <w:rPr>
          <w:rFonts w:ascii="Arial" w:hAnsi="Arial" w:eastAsia="Arial" w:cs="Arial"/>
          <w:sz w:val="24"/>
          <w:szCs w:val="24"/>
        </w:rPr>
      </w:pPr>
    </w:p>
    <w:p w:rsidR="4093D6EF" w:rsidP="62E714CB" w:rsidRDefault="4093D6EF" w14:paraId="0F9CFB66" w14:textId="335F37D6">
      <w:pPr>
        <w:pStyle w:val="Normal"/>
        <w:rPr>
          <w:rFonts w:ascii="Arial" w:hAnsi="Arial" w:eastAsia="Arial" w:cs="Arial"/>
          <w:sz w:val="24"/>
          <w:szCs w:val="24"/>
        </w:rPr>
      </w:pPr>
    </w:p>
    <w:p w:rsidR="4093D6EF" w:rsidP="62E714CB" w:rsidRDefault="4093D6EF" w14:paraId="5277B9ED" w14:textId="4FA21859">
      <w:pPr>
        <w:rPr>
          <w:rFonts w:ascii="Arial" w:hAnsi="Arial" w:eastAsia="Arial" w:cs="Arial"/>
          <w:sz w:val="24"/>
          <w:szCs w:val="24"/>
        </w:rPr>
      </w:pPr>
    </w:p>
    <w:p w:rsidR="4093D6EF" w:rsidP="62E714CB" w:rsidRDefault="4093D6EF" w14:paraId="45FCD43A" w14:textId="4DA76A1D">
      <w:pPr>
        <w:rPr>
          <w:rFonts w:ascii="Arial" w:hAnsi="Arial" w:eastAsia="Arial" w:cs="Arial"/>
          <w:sz w:val="24"/>
          <w:szCs w:val="24"/>
        </w:rPr>
      </w:pPr>
    </w:p>
    <w:p w:rsidR="4093D6EF" w:rsidP="62E714CB" w:rsidRDefault="4093D6EF" w14:paraId="627BF537" w14:textId="74A3EB02">
      <w:pPr>
        <w:pStyle w:val="Normal"/>
        <w:rPr>
          <w:rFonts w:ascii="Arial" w:hAnsi="Arial" w:eastAsia="Arial" w:cs="Arial"/>
          <w:sz w:val="24"/>
          <w:szCs w:val="24"/>
        </w:rPr>
      </w:pPr>
    </w:p>
    <w:p w:rsidR="2F056199" w:rsidP="62E714CB" w:rsidRDefault="2F056199" w14:paraId="311DDE86" w14:textId="1A7D4A41">
      <w:pPr>
        <w:shd w:val="clear" w:color="auto" w:fill="FFFFFF" w:themeFill="background1"/>
        <w:spacing w:before="0" w:beforeAutospacing="off" w:after="0" w:afterAutospacing="off"/>
        <w:rPr>
          <w:rFonts w:ascii="Arial" w:hAnsi="Arial" w:eastAsia="Arial" w:cs="Arial"/>
          <w:noProof w:val="0"/>
          <w:color w:val="000000" w:themeColor="text1" w:themeTint="FF" w:themeShade="FF"/>
          <w:sz w:val="32"/>
          <w:szCs w:val="32"/>
          <w:lang w:val="en-GB"/>
        </w:rPr>
      </w:pPr>
      <w:r w:rsidRPr="62E714CB" w:rsidR="2F056199">
        <w:rPr>
          <w:rFonts w:ascii="Arial" w:hAnsi="Arial" w:eastAsia="Arial" w:cs="Arial"/>
          <w:noProof w:val="0"/>
          <w:color w:val="000000" w:themeColor="text1" w:themeTint="FF" w:themeShade="FF"/>
          <w:sz w:val="32"/>
          <w:szCs w:val="32"/>
          <w:lang w:val="en-GB"/>
        </w:rPr>
        <w:t>Portfolio References</w:t>
      </w:r>
    </w:p>
    <w:p w:rsidR="2F056199" w:rsidP="62E714CB" w:rsidRDefault="2F056199" w14:paraId="2FAE8E9F" w14:textId="1047222A">
      <w:pPr>
        <w:spacing w:before="0" w:beforeAutospacing="off" w:after="0" w:afterAutospacing="off"/>
        <w:rPr>
          <w:rFonts w:ascii="Arial" w:hAnsi="Arial" w:eastAsia="Arial" w:cs="Arial"/>
          <w:noProof w:val="0"/>
          <w:sz w:val="18"/>
          <w:szCs w:val="18"/>
          <w:lang w:val="en-US"/>
        </w:rPr>
      </w:pPr>
      <w:r w:rsidRPr="62E714CB" w:rsidR="2F056199">
        <w:rPr>
          <w:rFonts w:ascii="Arial" w:hAnsi="Arial" w:eastAsia="Arial" w:cs="Arial"/>
          <w:noProof w:val="0"/>
          <w:sz w:val="18"/>
          <w:szCs w:val="18"/>
          <w:lang w:val="en-US"/>
        </w:rPr>
        <w:t xml:space="preserve"> </w:t>
      </w:r>
    </w:p>
    <w:p w:rsidR="2F056199" w:rsidP="62E714CB" w:rsidRDefault="2F056199" w14:paraId="78591FF5" w14:textId="74D7E2AC">
      <w:pPr>
        <w:spacing w:before="0" w:beforeAutospacing="off" w:after="0" w:afterAutospacing="off"/>
        <w:rPr>
          <w:rFonts w:ascii="Arial" w:hAnsi="Arial" w:eastAsia="Arial" w:cs="Arial"/>
          <w:noProof w:val="0"/>
          <w:color w:val="111111"/>
          <w:sz w:val="24"/>
          <w:szCs w:val="24"/>
          <w:lang w:val="en-US"/>
        </w:rPr>
      </w:pPr>
      <w:r w:rsidRPr="62E714CB" w:rsidR="2F056199">
        <w:rPr>
          <w:rFonts w:ascii="Arial" w:hAnsi="Arial" w:eastAsia="Arial" w:cs="Arial"/>
          <w:noProof w:val="0"/>
          <w:color w:val="111111"/>
          <w:sz w:val="24"/>
          <w:szCs w:val="24"/>
          <w:lang w:val="en-US"/>
        </w:rPr>
        <w:t xml:space="preserve"> </w:t>
      </w:r>
    </w:p>
    <w:p w:rsidR="2F056199" w:rsidP="62E714CB" w:rsidRDefault="2F056199" w14:paraId="0AA9F4B8" w14:textId="4E33CE65">
      <w:pPr>
        <w:spacing w:before="0" w:beforeAutospacing="off" w:after="0" w:afterAutospacing="off"/>
        <w:rPr>
          <w:rFonts w:ascii="Arial" w:hAnsi="Arial" w:eastAsia="Arial" w:cs="Arial"/>
          <w:noProof w:val="0"/>
          <w:color w:val="1E1E1E"/>
          <w:sz w:val="24"/>
          <w:szCs w:val="24"/>
          <w:lang w:val="en-US"/>
        </w:rPr>
      </w:pPr>
      <w:r w:rsidRPr="62E714CB" w:rsidR="2F056199">
        <w:rPr>
          <w:rFonts w:ascii="Arial" w:hAnsi="Arial" w:eastAsia="Arial" w:cs="Arial"/>
          <w:noProof w:val="0"/>
          <w:color w:val="1E1E1E"/>
          <w:sz w:val="24"/>
          <w:szCs w:val="24"/>
          <w:lang w:val="en-GB"/>
        </w:rPr>
        <w:t>Blyth, M</w:t>
      </w:r>
      <w:r w:rsidRPr="62E714CB" w:rsidR="2F056199">
        <w:rPr>
          <w:rFonts w:ascii="Arial" w:hAnsi="Arial" w:eastAsia="Arial" w:cs="Arial"/>
          <w:noProof w:val="0"/>
          <w:sz w:val="24"/>
          <w:szCs w:val="24"/>
          <w:lang w:val="en-GB"/>
        </w:rPr>
        <w:t xml:space="preserve">. and Solomon, E. (2012) </w:t>
      </w:r>
      <w:r w:rsidRPr="62E714CB" w:rsidR="2F056199">
        <w:rPr>
          <w:rFonts w:ascii="Arial" w:hAnsi="Arial" w:eastAsia="Arial" w:cs="Arial"/>
          <w:i w:val="1"/>
          <w:iCs w:val="1"/>
          <w:noProof w:val="0"/>
          <w:sz w:val="24"/>
          <w:szCs w:val="24"/>
          <w:lang w:val="en-GB"/>
        </w:rPr>
        <w:t>Effective safeguarding for children and young people</w:t>
      </w:r>
      <w:r w:rsidRPr="62E714CB" w:rsidR="2F056199">
        <w:rPr>
          <w:rFonts w:ascii="Arial" w:hAnsi="Arial" w:eastAsia="Arial" w:cs="Arial"/>
          <w:noProof w:val="0"/>
          <w:sz w:val="24"/>
          <w:szCs w:val="24"/>
          <w:lang w:val="en-GB"/>
        </w:rPr>
        <w:t xml:space="preserve"> [electronic resource</w:t>
      </w:r>
      <w:r w:rsidRPr="62E714CB" w:rsidR="2F056199">
        <w:rPr>
          <w:rFonts w:ascii="Arial" w:hAnsi="Arial" w:eastAsia="Arial" w:cs="Arial"/>
          <w:noProof w:val="0"/>
          <w:sz w:val="24"/>
          <w:szCs w:val="24"/>
          <w:lang w:val="en-GB"/>
        </w:rPr>
        <w:t>] :</w:t>
      </w:r>
      <w:r w:rsidRPr="62E714CB" w:rsidR="2F056199">
        <w:rPr>
          <w:rFonts w:ascii="Arial" w:hAnsi="Arial" w:eastAsia="Arial" w:cs="Arial"/>
          <w:noProof w:val="0"/>
          <w:sz w:val="24"/>
          <w:szCs w:val="24"/>
          <w:lang w:val="en-GB"/>
        </w:rPr>
        <w:t xml:space="preserve"> </w:t>
      </w:r>
      <w:r w:rsidRPr="62E714CB" w:rsidR="2F056199">
        <w:rPr>
          <w:rFonts w:ascii="Arial" w:hAnsi="Arial" w:eastAsia="Arial" w:cs="Arial"/>
          <w:i w:val="1"/>
          <w:iCs w:val="1"/>
          <w:noProof w:val="0"/>
          <w:sz w:val="24"/>
          <w:szCs w:val="24"/>
          <w:lang w:val="en-GB"/>
        </w:rPr>
        <w:t>what next after Munro</w:t>
      </w:r>
      <w:r w:rsidRPr="62E714CB" w:rsidR="2F056199">
        <w:rPr>
          <w:rFonts w:ascii="Arial" w:hAnsi="Arial" w:eastAsia="Arial" w:cs="Arial"/>
          <w:i w:val="1"/>
          <w:iCs w:val="1"/>
          <w:noProof w:val="0"/>
          <w:sz w:val="24"/>
          <w:szCs w:val="24"/>
          <w:lang w:val="en-GB"/>
        </w:rPr>
        <w:t>?</w:t>
      </w:r>
      <w:r w:rsidRPr="62E714CB" w:rsidR="2F056199">
        <w:rPr>
          <w:rFonts w:ascii="Arial" w:hAnsi="Arial" w:eastAsia="Arial" w:cs="Arial"/>
          <w:noProof w:val="0"/>
          <w:sz w:val="24"/>
          <w:szCs w:val="24"/>
          <w:lang w:val="en-GB"/>
        </w:rPr>
        <w:t xml:space="preserve"> .</w:t>
      </w:r>
      <w:r w:rsidRPr="62E714CB" w:rsidR="2F056199">
        <w:rPr>
          <w:rFonts w:ascii="Arial" w:hAnsi="Arial" w:eastAsia="Arial" w:cs="Arial"/>
          <w:noProof w:val="0"/>
          <w:sz w:val="24"/>
          <w:szCs w:val="24"/>
          <w:lang w:val="en-GB"/>
        </w:rPr>
        <w:t xml:space="preserve"> Bristol: Policy Press.</w:t>
      </w:r>
      <w:r w:rsidRPr="62E714CB" w:rsidR="2F056199">
        <w:rPr>
          <w:rFonts w:ascii="Arial" w:hAnsi="Arial" w:eastAsia="Arial" w:cs="Arial"/>
          <w:noProof w:val="0"/>
          <w:color w:val="1E1E1E"/>
          <w:sz w:val="24"/>
          <w:szCs w:val="24"/>
          <w:lang w:val="en-US"/>
        </w:rPr>
        <w:t xml:space="preserve"> </w:t>
      </w:r>
    </w:p>
    <w:p w:rsidR="2F056199" w:rsidP="62E714CB" w:rsidRDefault="2F056199" w14:paraId="697EE965" w14:textId="0E9706F8">
      <w:pPr>
        <w:spacing w:before="0" w:beforeAutospacing="off" w:after="0" w:afterAutospacing="off"/>
        <w:rPr>
          <w:rFonts w:ascii="Arial" w:hAnsi="Arial" w:eastAsia="Arial" w:cs="Arial"/>
          <w:noProof w:val="0"/>
          <w:color w:val="000000" w:themeColor="text1" w:themeTint="FF" w:themeShade="FF"/>
          <w:sz w:val="24"/>
          <w:szCs w:val="24"/>
          <w:lang w:val="en-GB"/>
        </w:rPr>
      </w:pPr>
      <w:r w:rsidRPr="62E714CB" w:rsidR="2F056199">
        <w:rPr>
          <w:rFonts w:ascii="Arial" w:hAnsi="Arial" w:eastAsia="Arial" w:cs="Arial"/>
          <w:i w:val="1"/>
          <w:iCs w:val="1"/>
          <w:noProof w:val="0"/>
          <w:color w:val="000000" w:themeColor="text1" w:themeTint="FF" w:themeShade="FF"/>
          <w:sz w:val="24"/>
          <w:szCs w:val="24"/>
          <w:lang w:val="en-GB"/>
        </w:rPr>
        <w:t>Children Act 1989</w:t>
      </w:r>
      <w:r w:rsidRPr="62E714CB" w:rsidR="2F056199">
        <w:rPr>
          <w:rFonts w:ascii="Arial" w:hAnsi="Arial" w:eastAsia="Arial" w:cs="Arial"/>
          <w:noProof w:val="0"/>
          <w:color w:val="000000" w:themeColor="text1" w:themeTint="FF" w:themeShade="FF"/>
          <w:sz w:val="24"/>
          <w:szCs w:val="24"/>
          <w:lang w:val="en-GB"/>
        </w:rPr>
        <w:t xml:space="preserve">, c.41. Available at: </w:t>
      </w:r>
      <w:hyperlink r:id="R68426b63c8934a27">
        <w:r w:rsidRPr="62E714CB" w:rsidR="2F056199">
          <w:rPr>
            <w:rStyle w:val="Hyperlink"/>
            <w:rFonts w:ascii="Arial" w:hAnsi="Arial" w:eastAsia="Arial" w:cs="Arial"/>
            <w:strike w:val="0"/>
            <w:dstrike w:val="0"/>
            <w:noProof w:val="0"/>
            <w:color w:val="467886"/>
            <w:sz w:val="24"/>
            <w:szCs w:val="24"/>
            <w:u w:val="none"/>
            <w:lang w:val="en-GB"/>
          </w:rPr>
          <w:t>https://www.legislation.gov.uk/ukpga/1989/41/contents</w:t>
        </w:r>
      </w:hyperlink>
      <w:r w:rsidRPr="62E714CB" w:rsidR="2F056199">
        <w:rPr>
          <w:rFonts w:ascii="Arial" w:hAnsi="Arial" w:eastAsia="Arial" w:cs="Arial"/>
          <w:noProof w:val="0"/>
          <w:color w:val="000000" w:themeColor="text1" w:themeTint="FF" w:themeShade="FF"/>
          <w:sz w:val="24"/>
          <w:szCs w:val="24"/>
          <w:lang w:val="en-GB"/>
        </w:rPr>
        <w:t xml:space="preserve"> (Accessed: 3rd July 2024)</w:t>
      </w:r>
    </w:p>
    <w:p w:rsidR="2F056199" w:rsidP="62E714CB" w:rsidRDefault="2F056199" w14:paraId="0A46CFF2" w14:textId="513F9170">
      <w:pPr>
        <w:spacing w:before="0" w:beforeAutospacing="off" w:after="0" w:afterAutospacing="off"/>
        <w:rPr>
          <w:rFonts w:ascii="Arial" w:hAnsi="Arial" w:eastAsia="Arial" w:cs="Arial"/>
          <w:noProof w:val="0"/>
          <w:color w:val="000000" w:themeColor="text1" w:themeTint="FF" w:themeShade="FF"/>
          <w:sz w:val="24"/>
          <w:szCs w:val="24"/>
          <w:lang w:val="en-GB"/>
        </w:rPr>
      </w:pPr>
      <w:r w:rsidRPr="62E714CB" w:rsidR="2F056199">
        <w:rPr>
          <w:rFonts w:ascii="Arial" w:hAnsi="Arial" w:eastAsia="Arial" w:cs="Arial"/>
          <w:noProof w:val="0"/>
          <w:color w:val="000000" w:themeColor="text1" w:themeTint="FF" w:themeShade="FF"/>
          <w:sz w:val="24"/>
          <w:szCs w:val="24"/>
          <w:lang w:val="en-GB"/>
        </w:rPr>
        <w:t xml:space="preserve"> </w:t>
      </w:r>
    </w:p>
    <w:p w:rsidR="2F056199" w:rsidP="62E714CB" w:rsidRDefault="2F056199" w14:paraId="7D75400C" w14:textId="465C62C7">
      <w:pPr>
        <w:spacing w:before="0" w:beforeAutospacing="off" w:after="0" w:afterAutospacing="off"/>
        <w:rPr>
          <w:rFonts w:ascii="Arial" w:hAnsi="Arial" w:eastAsia="Arial" w:cs="Arial"/>
          <w:noProof w:val="0"/>
          <w:sz w:val="24"/>
          <w:szCs w:val="24"/>
          <w:lang w:val="en-GB"/>
        </w:rPr>
      </w:pPr>
      <w:r w:rsidRPr="62E714CB" w:rsidR="2F056199">
        <w:rPr>
          <w:rFonts w:ascii="Arial" w:hAnsi="Arial" w:eastAsia="Arial" w:cs="Arial"/>
          <w:i w:val="1"/>
          <w:iCs w:val="1"/>
          <w:noProof w:val="0"/>
          <w:color w:val="111111"/>
          <w:sz w:val="24"/>
          <w:szCs w:val="24"/>
          <w:lang w:val="en-GB"/>
        </w:rPr>
        <w:t>Children Act 2004</w:t>
      </w:r>
      <w:r w:rsidRPr="62E714CB" w:rsidR="2F056199">
        <w:rPr>
          <w:rFonts w:ascii="Arial" w:hAnsi="Arial" w:eastAsia="Arial" w:cs="Arial"/>
          <w:noProof w:val="0"/>
          <w:color w:val="111111"/>
          <w:sz w:val="24"/>
          <w:szCs w:val="24"/>
          <w:lang w:val="en-GB"/>
        </w:rPr>
        <w:t xml:space="preserve">, c.31. Available at: </w:t>
      </w:r>
      <w:hyperlink r:id="R882af68c92f6493b">
        <w:r w:rsidRPr="62E714CB" w:rsidR="2F056199">
          <w:rPr>
            <w:rStyle w:val="Hyperlink"/>
            <w:rFonts w:ascii="Arial" w:hAnsi="Arial" w:eastAsia="Arial" w:cs="Arial"/>
            <w:strike w:val="0"/>
            <w:dstrike w:val="0"/>
            <w:noProof w:val="0"/>
            <w:color w:val="467886"/>
            <w:sz w:val="24"/>
            <w:szCs w:val="24"/>
            <w:u w:val="none"/>
            <w:lang w:val="en-GB"/>
          </w:rPr>
          <w:t>https://www.legislation.gov.uk/ukpga/2004/31/contents</w:t>
        </w:r>
      </w:hyperlink>
      <w:r w:rsidRPr="62E714CB" w:rsidR="2F056199">
        <w:rPr>
          <w:rFonts w:ascii="Arial" w:hAnsi="Arial" w:eastAsia="Arial" w:cs="Arial"/>
          <w:noProof w:val="0"/>
          <w:sz w:val="24"/>
          <w:szCs w:val="24"/>
          <w:lang w:val="en-US"/>
        </w:rPr>
        <w:t xml:space="preserve"> </w:t>
      </w:r>
      <w:r w:rsidRPr="62E714CB" w:rsidR="2F056199">
        <w:rPr>
          <w:rFonts w:ascii="Arial" w:hAnsi="Arial" w:eastAsia="Arial" w:cs="Arial"/>
          <w:noProof w:val="0"/>
          <w:sz w:val="24"/>
          <w:szCs w:val="24"/>
          <w:lang w:val="en-GB"/>
        </w:rPr>
        <w:t>(Accessed: 12</w:t>
      </w:r>
      <w:r w:rsidRPr="62E714CB" w:rsidR="2F056199">
        <w:rPr>
          <w:rFonts w:ascii="Arial" w:hAnsi="Arial" w:eastAsia="Arial" w:cs="Arial"/>
          <w:noProof w:val="0"/>
          <w:sz w:val="19"/>
          <w:szCs w:val="19"/>
          <w:vertAlign w:val="superscript"/>
          <w:lang w:val="en-GB"/>
        </w:rPr>
        <w:t>th</w:t>
      </w:r>
      <w:r w:rsidRPr="62E714CB" w:rsidR="2F056199">
        <w:rPr>
          <w:rFonts w:ascii="Arial" w:hAnsi="Arial" w:eastAsia="Arial" w:cs="Arial"/>
          <w:noProof w:val="0"/>
          <w:sz w:val="24"/>
          <w:szCs w:val="24"/>
          <w:lang w:val="en-GB"/>
        </w:rPr>
        <w:t xml:space="preserve"> July 2024)</w:t>
      </w:r>
    </w:p>
    <w:p w:rsidR="2F056199" w:rsidP="62E714CB" w:rsidRDefault="2F056199" w14:paraId="6C16E5B0" w14:textId="2E924996">
      <w:pPr>
        <w:spacing w:before="0" w:beforeAutospacing="off" w:after="0" w:afterAutospacing="off"/>
        <w:rPr>
          <w:rFonts w:ascii="Arial" w:hAnsi="Arial" w:eastAsia="Arial" w:cs="Arial"/>
          <w:noProof w:val="0"/>
          <w:sz w:val="24"/>
          <w:szCs w:val="24"/>
          <w:lang w:val="en-GB"/>
        </w:rPr>
      </w:pPr>
      <w:r w:rsidRPr="62E714CB" w:rsidR="2F056199">
        <w:rPr>
          <w:rFonts w:ascii="Arial" w:hAnsi="Arial" w:eastAsia="Arial" w:cs="Arial"/>
          <w:noProof w:val="0"/>
          <w:sz w:val="24"/>
          <w:szCs w:val="24"/>
          <w:lang w:val="en-GB"/>
        </w:rPr>
        <w:t xml:space="preserve"> </w:t>
      </w:r>
    </w:p>
    <w:p w:rsidR="2F056199" w:rsidP="62E714CB" w:rsidRDefault="2F056199" w14:paraId="5D1DB185" w14:textId="25C5067B">
      <w:pPr>
        <w:spacing w:before="0" w:beforeAutospacing="off" w:after="0" w:afterAutospacing="off"/>
        <w:rPr>
          <w:rFonts w:ascii="Arial" w:hAnsi="Arial" w:eastAsia="Arial" w:cs="Arial"/>
          <w:noProof w:val="0"/>
          <w:color w:val="000000" w:themeColor="text1" w:themeTint="FF" w:themeShade="FF"/>
          <w:sz w:val="24"/>
          <w:szCs w:val="24"/>
          <w:lang w:val="en-US"/>
        </w:rPr>
      </w:pPr>
      <w:r w:rsidRPr="62E714CB" w:rsidR="2F056199">
        <w:rPr>
          <w:rFonts w:ascii="Arial" w:hAnsi="Arial" w:eastAsia="Arial" w:cs="Arial"/>
          <w:i w:val="1"/>
          <w:iCs w:val="1"/>
          <w:noProof w:val="0"/>
          <w:color w:val="000000" w:themeColor="text1" w:themeTint="FF" w:themeShade="FF"/>
          <w:sz w:val="24"/>
          <w:szCs w:val="24"/>
          <w:lang w:val="en-GB"/>
        </w:rPr>
        <w:t>Data Protection Act 2018</w:t>
      </w:r>
      <w:r w:rsidRPr="62E714CB" w:rsidR="2F056199">
        <w:rPr>
          <w:rFonts w:ascii="Arial" w:hAnsi="Arial" w:eastAsia="Arial" w:cs="Arial"/>
          <w:noProof w:val="0"/>
          <w:color w:val="000000" w:themeColor="text1" w:themeTint="FF" w:themeShade="FF"/>
          <w:sz w:val="24"/>
          <w:szCs w:val="24"/>
          <w:lang w:val="en-GB"/>
        </w:rPr>
        <w:t xml:space="preserve">, c.12. Available at: </w:t>
      </w:r>
      <w:hyperlink r:id="Rdc4dba27296d450f">
        <w:r w:rsidRPr="62E714CB" w:rsidR="2F056199">
          <w:rPr>
            <w:rStyle w:val="Hyperlink"/>
            <w:rFonts w:ascii="Arial" w:hAnsi="Arial" w:eastAsia="Arial" w:cs="Arial"/>
            <w:strike w:val="0"/>
            <w:dstrike w:val="0"/>
            <w:noProof w:val="0"/>
            <w:color w:val="467886"/>
            <w:sz w:val="24"/>
            <w:szCs w:val="24"/>
            <w:u w:val="none"/>
            <w:lang w:val="en-GB"/>
          </w:rPr>
          <w:t>https://www.legislation.gov.uk/ukpga/2018/12/contents</w:t>
        </w:r>
      </w:hyperlink>
      <w:r w:rsidRPr="62E714CB" w:rsidR="2F056199">
        <w:rPr>
          <w:rFonts w:ascii="Arial" w:hAnsi="Arial" w:eastAsia="Arial" w:cs="Arial"/>
          <w:noProof w:val="0"/>
          <w:color w:val="000000" w:themeColor="text1" w:themeTint="FF" w:themeShade="FF"/>
          <w:sz w:val="24"/>
          <w:szCs w:val="24"/>
          <w:lang w:val="en-GB"/>
        </w:rPr>
        <w:t xml:space="preserve"> (Accessed: 13th July 2024)</w:t>
      </w:r>
      <w:r w:rsidRPr="62E714CB" w:rsidR="2F056199">
        <w:rPr>
          <w:rFonts w:ascii="Arial" w:hAnsi="Arial" w:eastAsia="Arial" w:cs="Arial"/>
          <w:noProof w:val="0"/>
          <w:color w:val="000000" w:themeColor="text1" w:themeTint="FF" w:themeShade="FF"/>
          <w:sz w:val="24"/>
          <w:szCs w:val="24"/>
          <w:lang w:val="en-US"/>
        </w:rPr>
        <w:t xml:space="preserve"> </w:t>
      </w:r>
    </w:p>
    <w:p w:rsidR="2F056199" w:rsidP="62E714CB" w:rsidRDefault="2F056199" w14:paraId="316B21A8" w14:textId="06AE9568">
      <w:pPr>
        <w:spacing w:before="0" w:beforeAutospacing="off" w:after="0" w:afterAutospacing="off"/>
        <w:rPr>
          <w:rFonts w:ascii="Arial" w:hAnsi="Arial" w:eastAsia="Arial" w:cs="Arial"/>
          <w:noProof w:val="0"/>
          <w:color w:val="000000" w:themeColor="text1" w:themeTint="FF" w:themeShade="FF"/>
          <w:sz w:val="24"/>
          <w:szCs w:val="24"/>
          <w:lang w:val="en-US"/>
        </w:rPr>
      </w:pPr>
      <w:r w:rsidRPr="62E714CB" w:rsidR="2F056199">
        <w:rPr>
          <w:rFonts w:ascii="Arial" w:hAnsi="Arial" w:eastAsia="Arial" w:cs="Arial"/>
          <w:noProof w:val="0"/>
          <w:color w:val="000000" w:themeColor="text1" w:themeTint="FF" w:themeShade="FF"/>
          <w:sz w:val="24"/>
          <w:szCs w:val="24"/>
          <w:lang w:val="en-US"/>
        </w:rPr>
        <w:t xml:space="preserve"> </w:t>
      </w:r>
    </w:p>
    <w:p w:rsidR="2F056199" w:rsidP="62E714CB" w:rsidRDefault="2F056199" w14:paraId="00B21564" w14:textId="580F0D6C">
      <w:pPr>
        <w:spacing w:before="0" w:beforeAutospacing="off" w:after="0" w:afterAutospacing="off"/>
        <w:rPr>
          <w:rFonts w:ascii="Arial" w:hAnsi="Arial" w:eastAsia="Arial" w:cs="Arial"/>
          <w:noProof w:val="0"/>
          <w:sz w:val="24"/>
          <w:szCs w:val="24"/>
          <w:lang w:val="en-US"/>
        </w:rPr>
      </w:pPr>
      <w:r w:rsidRPr="62E714CB" w:rsidR="2F056199">
        <w:rPr>
          <w:rFonts w:ascii="Arial" w:hAnsi="Arial" w:eastAsia="Arial" w:cs="Arial"/>
          <w:noProof w:val="0"/>
          <w:sz w:val="24"/>
          <w:szCs w:val="24"/>
          <w:lang w:val="en-GB"/>
        </w:rPr>
        <w:t>Every Child Matters (2003) Available at:</w:t>
      </w:r>
      <w:r w:rsidRPr="62E714CB" w:rsidR="2F056199">
        <w:rPr>
          <w:rFonts w:ascii="Arial" w:hAnsi="Arial" w:eastAsia="Arial" w:cs="Arial"/>
          <w:noProof w:val="0"/>
          <w:sz w:val="24"/>
          <w:szCs w:val="24"/>
          <w:lang w:val="en-GB"/>
        </w:rPr>
        <w:t xml:space="preserve"> </w:t>
      </w:r>
      <w:hyperlink r:id="R5e96a63a93d446d4">
        <w:r w:rsidRPr="62E714CB" w:rsidR="2F056199">
          <w:rPr>
            <w:rStyle w:val="Hyperlink"/>
            <w:rFonts w:ascii="Arial" w:hAnsi="Arial" w:eastAsia="Arial" w:cs="Arial"/>
            <w:strike w:val="0"/>
            <w:dstrike w:val="0"/>
            <w:noProof w:val="0"/>
            <w:color w:val="467886"/>
            <w:sz w:val="24"/>
            <w:szCs w:val="24"/>
            <w:u w:val="none"/>
            <w:lang w:val="en-GB"/>
          </w:rPr>
          <w:t>https://www.gov.uk/government/publications/every-child-matters</w:t>
        </w:r>
      </w:hyperlink>
      <w:r w:rsidRPr="62E714CB" w:rsidR="2F056199">
        <w:rPr>
          <w:rFonts w:ascii="Arial" w:hAnsi="Arial" w:eastAsia="Arial" w:cs="Arial"/>
          <w:noProof w:val="0"/>
          <w:sz w:val="24"/>
          <w:szCs w:val="24"/>
          <w:lang w:val="en-GB"/>
        </w:rPr>
        <w:t xml:space="preserve"> (Accessed:</w:t>
      </w:r>
      <w:r w:rsidRPr="62E714CB" w:rsidR="2F056199">
        <w:rPr>
          <w:rFonts w:ascii="Arial" w:hAnsi="Arial" w:eastAsia="Arial" w:cs="Arial"/>
          <w:noProof w:val="0"/>
          <w:sz w:val="24"/>
          <w:szCs w:val="24"/>
          <w:lang w:val="en-GB"/>
        </w:rPr>
        <w:t xml:space="preserve"> 11</w:t>
      </w:r>
      <w:r w:rsidRPr="62E714CB" w:rsidR="2F056199">
        <w:rPr>
          <w:rFonts w:ascii="Arial" w:hAnsi="Arial" w:eastAsia="Arial" w:cs="Arial"/>
          <w:noProof w:val="0"/>
          <w:sz w:val="19"/>
          <w:szCs w:val="19"/>
          <w:vertAlign w:val="superscript"/>
          <w:lang w:val="en-GB"/>
        </w:rPr>
        <w:t>th</w:t>
      </w:r>
      <w:r w:rsidRPr="62E714CB" w:rsidR="2F056199">
        <w:rPr>
          <w:rFonts w:ascii="Arial" w:hAnsi="Arial" w:eastAsia="Arial" w:cs="Arial"/>
          <w:noProof w:val="0"/>
          <w:sz w:val="24"/>
          <w:szCs w:val="24"/>
          <w:lang w:val="en-GB"/>
        </w:rPr>
        <w:t xml:space="preserve"> July 2024)</w:t>
      </w:r>
      <w:r w:rsidRPr="62E714CB" w:rsidR="2F056199">
        <w:rPr>
          <w:rFonts w:ascii="Arial" w:hAnsi="Arial" w:eastAsia="Arial" w:cs="Arial"/>
          <w:noProof w:val="0"/>
          <w:sz w:val="24"/>
          <w:szCs w:val="24"/>
          <w:lang w:val="en-US"/>
        </w:rPr>
        <w:t xml:space="preserve"> </w:t>
      </w:r>
    </w:p>
    <w:p w:rsidR="2F056199" w:rsidP="62E714CB" w:rsidRDefault="2F056199" w14:paraId="541EF0A0" w14:textId="30F17440">
      <w:pPr>
        <w:spacing w:before="0" w:beforeAutospacing="off" w:after="0" w:afterAutospacing="off"/>
        <w:rPr>
          <w:rFonts w:ascii="Arial" w:hAnsi="Arial" w:eastAsia="Arial" w:cs="Arial"/>
          <w:noProof w:val="0"/>
          <w:sz w:val="24"/>
          <w:szCs w:val="24"/>
          <w:lang w:val="en-US"/>
        </w:rPr>
      </w:pPr>
      <w:r w:rsidRPr="62E714CB" w:rsidR="2F056199">
        <w:rPr>
          <w:rFonts w:ascii="Arial" w:hAnsi="Arial" w:eastAsia="Arial" w:cs="Arial"/>
          <w:noProof w:val="0"/>
          <w:sz w:val="24"/>
          <w:szCs w:val="24"/>
          <w:lang w:val="en-US"/>
        </w:rPr>
        <w:t xml:space="preserve"> </w:t>
      </w:r>
    </w:p>
    <w:p w:rsidR="2F056199" w:rsidP="62E714CB" w:rsidRDefault="2F056199" w14:paraId="2DC0FBB4" w14:textId="5750DD1F">
      <w:pPr>
        <w:spacing w:before="0" w:beforeAutospacing="off" w:after="0" w:afterAutospacing="off"/>
        <w:rPr>
          <w:rFonts w:ascii="Arial" w:hAnsi="Arial" w:eastAsia="Arial" w:cs="Arial"/>
          <w:noProof w:val="0"/>
          <w:color w:val="1F1F1F"/>
          <w:sz w:val="24"/>
          <w:szCs w:val="24"/>
          <w:lang w:val="en-US"/>
        </w:rPr>
      </w:pPr>
      <w:r w:rsidRPr="62E714CB" w:rsidR="2F056199">
        <w:rPr>
          <w:rFonts w:ascii="Arial" w:hAnsi="Arial" w:eastAsia="Arial" w:cs="Arial"/>
          <w:noProof w:val="0"/>
          <w:sz w:val="24"/>
          <w:szCs w:val="24"/>
          <w:lang w:val="en-GB"/>
        </w:rPr>
        <w:t>Garstang, J</w:t>
      </w:r>
      <w:r w:rsidRPr="62E714CB" w:rsidR="2F056199">
        <w:rPr>
          <w:rFonts w:ascii="Arial" w:hAnsi="Arial" w:eastAsia="Arial" w:cs="Arial"/>
          <w:noProof w:val="0"/>
          <w:sz w:val="24"/>
          <w:szCs w:val="24"/>
          <w:lang w:val="en-GB"/>
        </w:rPr>
        <w:t xml:space="preserve">. Dickens, J., Menka, M. and Taylor, J. (2023) </w:t>
      </w:r>
      <w:r w:rsidRPr="62E714CB" w:rsidR="2F056199">
        <w:rPr>
          <w:rFonts w:ascii="Arial" w:hAnsi="Arial" w:eastAsia="Arial" w:cs="Arial"/>
          <w:i w:val="1"/>
          <w:iCs w:val="1"/>
          <w:noProof w:val="0"/>
          <w:sz w:val="24"/>
          <w:szCs w:val="24"/>
          <w:lang w:val="en-GB"/>
        </w:rPr>
        <w:t>Improving professional practice in the investigation and management of intrafamilial child sexual abuse: Qualitative analysis of serious child protection reviews</w:t>
      </w:r>
      <w:r w:rsidRPr="62E714CB" w:rsidR="2F056199">
        <w:rPr>
          <w:rFonts w:ascii="Arial" w:hAnsi="Arial" w:eastAsia="Arial" w:cs="Arial"/>
          <w:noProof w:val="0"/>
          <w:sz w:val="24"/>
          <w:szCs w:val="24"/>
          <w:lang w:val="en-GB"/>
        </w:rPr>
        <w:t xml:space="preserve">. </w:t>
      </w:r>
      <w:r w:rsidRPr="62E714CB" w:rsidR="2F056199">
        <w:rPr>
          <w:rFonts w:ascii="Arial" w:hAnsi="Arial" w:eastAsia="Arial" w:cs="Arial"/>
          <w:i w:val="1"/>
          <w:iCs w:val="1"/>
          <w:noProof w:val="0"/>
          <w:sz w:val="24"/>
          <w:szCs w:val="24"/>
          <w:lang w:val="en-GB"/>
        </w:rPr>
        <w:t>Child Abuse &amp; Neglect</w:t>
      </w:r>
      <w:r w:rsidRPr="62E714CB" w:rsidR="2F056199">
        <w:rPr>
          <w:rFonts w:ascii="Arial" w:hAnsi="Arial" w:eastAsia="Arial" w:cs="Arial"/>
          <w:noProof w:val="0"/>
          <w:sz w:val="24"/>
          <w:szCs w:val="24"/>
          <w:lang w:val="en-GB"/>
        </w:rPr>
        <w:t>, 137, 106053. Available at:</w:t>
      </w:r>
      <w:hyperlink r:id="R3962568a2ba64058">
        <w:r w:rsidRPr="62E714CB" w:rsidR="2F056199">
          <w:rPr>
            <w:rStyle w:val="Hyperlink"/>
            <w:rFonts w:ascii="Arial" w:hAnsi="Arial" w:eastAsia="Arial" w:cs="Arial"/>
            <w:strike w:val="0"/>
            <w:dstrike w:val="0"/>
            <w:noProof w:val="0"/>
            <w:color w:val="1F1F1F"/>
            <w:sz w:val="24"/>
            <w:szCs w:val="24"/>
            <w:u w:val="none"/>
            <w:lang w:val="en-GB"/>
          </w:rPr>
          <w:t>https://doi.org/10.1016/j.chiabu.2023.106053</w:t>
        </w:r>
      </w:hyperlink>
      <w:r w:rsidRPr="62E714CB" w:rsidR="2F056199">
        <w:rPr>
          <w:rFonts w:ascii="Arial" w:hAnsi="Arial" w:eastAsia="Arial" w:cs="Arial"/>
          <w:noProof w:val="0"/>
          <w:color w:val="1F1F1F"/>
          <w:sz w:val="24"/>
          <w:szCs w:val="24"/>
          <w:lang w:val="en-US"/>
        </w:rPr>
        <w:t xml:space="preserve"> </w:t>
      </w:r>
    </w:p>
    <w:p w:rsidR="2F056199" w:rsidP="62E714CB" w:rsidRDefault="2F056199" w14:paraId="51326EA7" w14:textId="78AF8A93">
      <w:pPr>
        <w:spacing w:before="0" w:beforeAutospacing="off" w:after="0" w:afterAutospacing="off"/>
        <w:rPr>
          <w:rFonts w:ascii="Arial" w:hAnsi="Arial" w:eastAsia="Arial" w:cs="Arial"/>
          <w:noProof w:val="0"/>
          <w:sz w:val="24"/>
          <w:szCs w:val="24"/>
          <w:lang w:val="en-GB"/>
        </w:rPr>
      </w:pPr>
      <w:r w:rsidRPr="62E714CB" w:rsidR="2F056199">
        <w:rPr>
          <w:rFonts w:ascii="Arial" w:hAnsi="Arial" w:eastAsia="Arial" w:cs="Arial"/>
          <w:noProof w:val="0"/>
          <w:color w:val="111111"/>
          <w:sz w:val="24"/>
          <w:szCs w:val="24"/>
          <w:lang w:val="en-GB"/>
        </w:rPr>
        <w:t>Hughes, L</w:t>
      </w:r>
      <w:r w:rsidRPr="62E714CB" w:rsidR="2F056199">
        <w:rPr>
          <w:rFonts w:ascii="Arial" w:hAnsi="Arial" w:eastAsia="Arial" w:cs="Arial"/>
          <w:noProof w:val="0"/>
          <w:sz w:val="24"/>
          <w:szCs w:val="24"/>
          <w:lang w:val="en-GB"/>
        </w:rPr>
        <w:t xml:space="preserve">. and Owen, H. (2009) </w:t>
      </w:r>
      <w:r w:rsidRPr="62E714CB" w:rsidR="2F056199">
        <w:rPr>
          <w:rFonts w:ascii="Arial" w:hAnsi="Arial" w:eastAsia="Arial" w:cs="Arial"/>
          <w:i w:val="1"/>
          <w:iCs w:val="1"/>
          <w:noProof w:val="0"/>
          <w:sz w:val="24"/>
          <w:szCs w:val="24"/>
          <w:lang w:val="en-GB"/>
        </w:rPr>
        <w:t>Good Practice in Safeguarding Children: Working Effectively in Child Protection</w:t>
      </w:r>
      <w:r w:rsidRPr="62E714CB" w:rsidR="2F056199">
        <w:rPr>
          <w:rFonts w:ascii="Arial" w:hAnsi="Arial" w:eastAsia="Arial" w:cs="Arial"/>
          <w:noProof w:val="0"/>
          <w:sz w:val="24"/>
          <w:szCs w:val="24"/>
          <w:lang w:val="en-GB"/>
        </w:rPr>
        <w:t>. London; Philadelphia: Jessica Kingsley Publishers</w:t>
      </w:r>
      <w:r w:rsidRPr="62E714CB" w:rsidR="2F056199">
        <w:rPr>
          <w:rFonts w:ascii="Arial" w:hAnsi="Arial" w:eastAsia="Arial" w:cs="Arial"/>
          <w:noProof w:val="0"/>
          <w:sz w:val="24"/>
          <w:szCs w:val="24"/>
          <w:lang w:val="en-GB"/>
        </w:rPr>
        <w:t>.</w:t>
      </w:r>
      <w:r w:rsidRPr="62E714CB" w:rsidR="2F056199">
        <w:rPr>
          <w:rFonts w:ascii="Arial" w:hAnsi="Arial" w:eastAsia="Arial" w:cs="Arial"/>
          <w:noProof w:val="0"/>
          <w:color w:val="1F1F1F"/>
          <w:sz w:val="24"/>
          <w:szCs w:val="24"/>
          <w:lang w:val="en-GB"/>
        </w:rPr>
        <w:t xml:space="preserve"> </w:t>
      </w:r>
      <w:r w:rsidRPr="62E714CB" w:rsidR="2F056199">
        <w:rPr>
          <w:rFonts w:ascii="Arial" w:hAnsi="Arial" w:eastAsia="Arial" w:cs="Arial"/>
          <w:noProof w:val="0"/>
          <w:sz w:val="24"/>
          <w:szCs w:val="24"/>
          <w:lang w:val="en-GB"/>
        </w:rPr>
        <w:t xml:space="preserve"> </w:t>
      </w:r>
    </w:p>
    <w:p w:rsidR="2F056199" w:rsidP="62E714CB" w:rsidRDefault="2F056199" w14:paraId="05A1ECB3" w14:textId="450FA2B7">
      <w:pPr>
        <w:spacing w:before="0" w:beforeAutospacing="off" w:after="0" w:afterAutospacing="off"/>
        <w:rPr>
          <w:rFonts w:ascii="Arial" w:hAnsi="Arial" w:eastAsia="Arial" w:cs="Arial"/>
          <w:noProof w:val="0"/>
          <w:sz w:val="24"/>
          <w:szCs w:val="24"/>
          <w:lang w:val="en-GB"/>
        </w:rPr>
      </w:pPr>
      <w:r w:rsidRPr="62E714CB" w:rsidR="2F056199">
        <w:rPr>
          <w:rFonts w:ascii="Arial" w:hAnsi="Arial" w:eastAsia="Arial" w:cs="Arial"/>
          <w:noProof w:val="0"/>
          <w:color w:val="000000" w:themeColor="text1" w:themeTint="FF" w:themeShade="FF"/>
          <w:sz w:val="24"/>
          <w:szCs w:val="24"/>
          <w:lang w:val="en-GB"/>
        </w:rPr>
        <w:t xml:space="preserve">Laming, Lord (2003) </w:t>
      </w:r>
      <w:r w:rsidRPr="62E714CB" w:rsidR="2F056199">
        <w:rPr>
          <w:rFonts w:ascii="Arial" w:hAnsi="Arial" w:eastAsia="Arial" w:cs="Arial"/>
          <w:i w:val="1"/>
          <w:iCs w:val="1"/>
          <w:noProof w:val="0"/>
          <w:sz w:val="24"/>
          <w:szCs w:val="24"/>
          <w:lang w:val="en-GB"/>
        </w:rPr>
        <w:t>The Victoria Climbie Inquiry</w:t>
      </w:r>
      <w:r w:rsidRPr="62E714CB" w:rsidR="2F056199">
        <w:rPr>
          <w:rFonts w:ascii="Arial" w:hAnsi="Arial" w:eastAsia="Arial" w:cs="Arial"/>
          <w:noProof w:val="0"/>
          <w:sz w:val="24"/>
          <w:szCs w:val="24"/>
          <w:lang w:val="en-GB"/>
        </w:rPr>
        <w:t xml:space="preserve"> (CM 5730). Available at: </w:t>
      </w:r>
      <w:hyperlink r:id="R55f07d23cd044320">
        <w:r w:rsidRPr="62E714CB" w:rsidR="2F056199">
          <w:rPr>
            <w:rStyle w:val="Hyperlink"/>
            <w:rFonts w:ascii="Arial" w:hAnsi="Arial" w:eastAsia="Arial" w:cs="Arial"/>
            <w:strike w:val="0"/>
            <w:dstrike w:val="0"/>
            <w:noProof w:val="0"/>
            <w:color w:val="467886"/>
            <w:sz w:val="24"/>
            <w:szCs w:val="24"/>
            <w:u w:val="none"/>
            <w:lang w:val="en-GB"/>
          </w:rPr>
          <w:t>https://www.gov.uk/government/publications/the-victoria-climbie-inquiry-report-of-an-inquiry-by-lord-laming</w:t>
        </w:r>
      </w:hyperlink>
      <w:r w:rsidRPr="62E714CB" w:rsidR="2F056199">
        <w:rPr>
          <w:rFonts w:ascii="Arial" w:hAnsi="Arial" w:eastAsia="Arial" w:cs="Arial"/>
          <w:noProof w:val="0"/>
          <w:color w:val="000000" w:themeColor="text1" w:themeTint="FF" w:themeShade="FF"/>
          <w:sz w:val="24"/>
          <w:szCs w:val="24"/>
          <w:lang w:val="en-GB"/>
        </w:rPr>
        <w:t xml:space="preserve"> (Accessed: 14</w:t>
      </w:r>
      <w:r w:rsidRPr="62E714CB" w:rsidR="2F056199">
        <w:rPr>
          <w:rFonts w:ascii="Arial" w:hAnsi="Arial" w:eastAsia="Arial" w:cs="Arial"/>
          <w:noProof w:val="0"/>
          <w:color w:val="000000" w:themeColor="text1" w:themeTint="FF" w:themeShade="FF"/>
          <w:sz w:val="19"/>
          <w:szCs w:val="19"/>
          <w:vertAlign w:val="superscript"/>
          <w:lang w:val="en-GB"/>
        </w:rPr>
        <w:t>th</w:t>
      </w:r>
      <w:r w:rsidRPr="62E714CB" w:rsidR="2F056199">
        <w:rPr>
          <w:rFonts w:ascii="Arial" w:hAnsi="Arial" w:eastAsia="Arial" w:cs="Arial"/>
          <w:noProof w:val="0"/>
          <w:color w:val="000000" w:themeColor="text1" w:themeTint="FF" w:themeShade="FF"/>
          <w:sz w:val="24"/>
          <w:szCs w:val="24"/>
          <w:lang w:val="en-GB"/>
        </w:rPr>
        <w:t xml:space="preserve"> July 2024)</w:t>
      </w:r>
      <w:r w:rsidRPr="62E714CB" w:rsidR="2F056199">
        <w:rPr>
          <w:rFonts w:ascii="Arial" w:hAnsi="Arial" w:eastAsia="Arial" w:cs="Arial"/>
          <w:noProof w:val="0"/>
          <w:sz w:val="24"/>
          <w:szCs w:val="24"/>
          <w:lang w:val="en-GB"/>
        </w:rPr>
        <w:t xml:space="preserve">. </w:t>
      </w:r>
    </w:p>
    <w:p w:rsidR="2F056199" w:rsidP="62E714CB" w:rsidRDefault="2F056199" w14:paraId="37A17D50" w14:textId="499692B7">
      <w:pPr>
        <w:spacing w:before="0" w:beforeAutospacing="off" w:after="0" w:afterAutospacing="off"/>
        <w:rPr>
          <w:rFonts w:ascii="Arial" w:hAnsi="Arial" w:eastAsia="Arial" w:cs="Arial"/>
          <w:noProof w:val="0"/>
          <w:sz w:val="24"/>
          <w:szCs w:val="24"/>
          <w:lang w:val="en-GB"/>
        </w:rPr>
      </w:pPr>
      <w:r w:rsidRPr="62E714CB" w:rsidR="2F056199">
        <w:rPr>
          <w:rFonts w:ascii="Arial" w:hAnsi="Arial" w:eastAsia="Arial" w:cs="Arial"/>
          <w:noProof w:val="0"/>
          <w:sz w:val="24"/>
          <w:szCs w:val="24"/>
          <w:lang w:val="en-GB"/>
        </w:rPr>
        <w:t xml:space="preserve"> </w:t>
      </w:r>
      <w:r w:rsidRPr="62E714CB" w:rsidR="2F056199">
        <w:rPr>
          <w:rFonts w:ascii="Arial" w:hAnsi="Arial" w:eastAsia="Arial" w:cs="Arial"/>
          <w:noProof w:val="0"/>
          <w:sz w:val="24"/>
          <w:szCs w:val="24"/>
          <w:lang w:val="en-GB"/>
        </w:rPr>
        <w:t xml:space="preserve"> </w:t>
      </w:r>
    </w:p>
    <w:p w:rsidR="2F056199" w:rsidP="62E714CB" w:rsidRDefault="2F056199" w14:paraId="7B89DC10" w14:textId="2A86C3BD">
      <w:pPr>
        <w:shd w:val="clear" w:color="auto" w:fill="FFFFFF" w:themeFill="background1"/>
        <w:spacing w:before="0" w:beforeAutospacing="off" w:after="0" w:afterAutospacing="off"/>
        <w:rPr>
          <w:rFonts w:ascii="Arial" w:hAnsi="Arial" w:eastAsia="Arial" w:cs="Arial"/>
          <w:noProof w:val="0"/>
          <w:color w:val="000000" w:themeColor="text1" w:themeTint="FF" w:themeShade="FF"/>
          <w:sz w:val="24"/>
          <w:szCs w:val="24"/>
          <w:lang w:val="en-US"/>
        </w:rPr>
      </w:pPr>
      <w:r w:rsidRPr="62E714CB" w:rsidR="2F056199">
        <w:rPr>
          <w:rFonts w:ascii="Arial" w:hAnsi="Arial" w:eastAsia="Arial" w:cs="Arial"/>
          <w:noProof w:val="0"/>
          <w:sz w:val="24"/>
          <w:szCs w:val="24"/>
          <w:lang w:val="en-GB"/>
        </w:rPr>
        <w:t xml:space="preserve">McCarthy, T. (2015) </w:t>
      </w:r>
      <w:r w:rsidRPr="62E714CB" w:rsidR="2F056199">
        <w:rPr>
          <w:rFonts w:ascii="Arial" w:hAnsi="Arial" w:eastAsia="Arial" w:cs="Arial"/>
          <w:i w:val="1"/>
          <w:iCs w:val="1"/>
          <w:noProof w:val="0"/>
          <w:sz w:val="24"/>
          <w:szCs w:val="24"/>
          <w:lang w:val="en-GB"/>
        </w:rPr>
        <w:t xml:space="preserve">The Common-Sense Guide to Improving the Safeguarding of Children: Three Steps to Make a Real Difference. </w:t>
      </w:r>
      <w:r w:rsidRPr="62E714CB" w:rsidR="2F056199">
        <w:rPr>
          <w:rFonts w:ascii="Arial" w:hAnsi="Arial" w:eastAsia="Arial" w:cs="Arial"/>
          <w:noProof w:val="0"/>
          <w:sz w:val="24"/>
          <w:szCs w:val="24"/>
          <w:lang w:val="en-GB"/>
        </w:rPr>
        <w:t>London: Jessica Kingsley Publishers.</w:t>
      </w:r>
      <w:r w:rsidRPr="62E714CB" w:rsidR="2F056199">
        <w:rPr>
          <w:rFonts w:ascii="Arial" w:hAnsi="Arial" w:eastAsia="Arial" w:cs="Arial"/>
          <w:noProof w:val="0"/>
          <w:color w:val="000000" w:themeColor="text1" w:themeTint="FF" w:themeShade="FF"/>
          <w:sz w:val="24"/>
          <w:szCs w:val="24"/>
          <w:lang w:val="en-US"/>
        </w:rPr>
        <w:t xml:space="preserve"> </w:t>
      </w:r>
    </w:p>
    <w:p w:rsidR="2F056199" w:rsidP="62E714CB" w:rsidRDefault="2F056199" w14:paraId="54809672" w14:textId="5887C21C">
      <w:pPr>
        <w:spacing w:before="0" w:beforeAutospacing="off" w:after="0" w:afterAutospacing="off"/>
        <w:rPr>
          <w:rFonts w:ascii="Arial" w:hAnsi="Arial" w:eastAsia="Arial" w:cs="Arial"/>
          <w:noProof w:val="0"/>
          <w:sz w:val="24"/>
          <w:szCs w:val="24"/>
          <w:lang w:val="en-GB"/>
        </w:rPr>
      </w:pPr>
      <w:r w:rsidRPr="62E714CB" w:rsidR="2F056199">
        <w:rPr>
          <w:rFonts w:ascii="Arial" w:hAnsi="Arial" w:eastAsia="Arial" w:cs="Arial"/>
          <w:noProof w:val="0"/>
          <w:sz w:val="24"/>
          <w:szCs w:val="24"/>
          <w:lang w:val="en-GB"/>
        </w:rPr>
        <w:t xml:space="preserve">NHS (2023) </w:t>
      </w:r>
      <w:r w:rsidRPr="62E714CB" w:rsidR="2F056199">
        <w:rPr>
          <w:rFonts w:ascii="Arial" w:hAnsi="Arial" w:eastAsia="Arial" w:cs="Arial"/>
          <w:i w:val="1"/>
          <w:iCs w:val="1"/>
          <w:noProof w:val="0"/>
          <w:sz w:val="24"/>
          <w:szCs w:val="24"/>
          <w:lang w:val="en-GB"/>
        </w:rPr>
        <w:t>Spotting signs of child sexual abuse. Available</w:t>
      </w:r>
      <w:r w:rsidRPr="62E714CB" w:rsidR="2F056199">
        <w:rPr>
          <w:rFonts w:ascii="Arial" w:hAnsi="Arial" w:eastAsia="Arial" w:cs="Arial"/>
          <w:noProof w:val="0"/>
          <w:sz w:val="24"/>
          <w:szCs w:val="24"/>
          <w:lang w:val="en-GB"/>
        </w:rPr>
        <w:t xml:space="preserve"> at</w:t>
      </w:r>
      <w:r w:rsidRPr="62E714CB" w:rsidR="2F056199">
        <w:rPr>
          <w:rFonts w:ascii="Arial" w:hAnsi="Arial" w:eastAsia="Arial" w:cs="Arial"/>
          <w:i w:val="1"/>
          <w:iCs w:val="1"/>
          <w:noProof w:val="0"/>
          <w:sz w:val="24"/>
          <w:szCs w:val="24"/>
          <w:lang w:val="en-GB"/>
        </w:rPr>
        <w:t>:</w:t>
      </w:r>
      <w:r w:rsidRPr="62E714CB" w:rsidR="2F056199">
        <w:rPr>
          <w:rFonts w:ascii="Arial" w:hAnsi="Arial" w:eastAsia="Arial" w:cs="Arial"/>
          <w:noProof w:val="0"/>
          <w:sz w:val="24"/>
          <w:szCs w:val="24"/>
          <w:lang w:val="en-GB"/>
        </w:rPr>
        <w:t xml:space="preserve"> </w:t>
      </w:r>
      <w:hyperlink r:id="R3bbb971292894629">
        <w:r w:rsidRPr="62E714CB" w:rsidR="2F056199">
          <w:rPr>
            <w:rStyle w:val="Hyperlink"/>
            <w:rFonts w:ascii="Arial" w:hAnsi="Arial" w:eastAsia="Arial" w:cs="Arial"/>
            <w:strike w:val="0"/>
            <w:dstrike w:val="0"/>
            <w:noProof w:val="0"/>
            <w:color w:val="467886"/>
            <w:sz w:val="24"/>
            <w:szCs w:val="24"/>
            <w:u w:val="none"/>
            <w:lang w:val="en-GB"/>
          </w:rPr>
          <w:t>https://www.nhs.uk/Live-well/spotting-signs-of-child-sexual-abuse/</w:t>
        </w:r>
      </w:hyperlink>
      <w:r w:rsidRPr="62E714CB" w:rsidR="2F056199">
        <w:rPr>
          <w:rFonts w:ascii="Arial" w:hAnsi="Arial" w:eastAsia="Arial" w:cs="Arial"/>
          <w:noProof w:val="0"/>
          <w:sz w:val="24"/>
          <w:szCs w:val="24"/>
          <w:lang w:val="en-US"/>
        </w:rPr>
        <w:t xml:space="preserve"> </w:t>
      </w:r>
      <w:r w:rsidRPr="62E714CB" w:rsidR="2F056199">
        <w:rPr>
          <w:rFonts w:ascii="Arial" w:hAnsi="Arial" w:eastAsia="Arial" w:cs="Arial"/>
          <w:i w:val="1"/>
          <w:iCs w:val="1"/>
          <w:noProof w:val="0"/>
          <w:sz w:val="24"/>
          <w:szCs w:val="24"/>
          <w:lang w:val="en-GB"/>
        </w:rPr>
        <w:t>(</w:t>
      </w:r>
      <w:r w:rsidRPr="62E714CB" w:rsidR="2F056199">
        <w:rPr>
          <w:rFonts w:ascii="Arial" w:hAnsi="Arial" w:eastAsia="Arial" w:cs="Arial"/>
          <w:noProof w:val="0"/>
          <w:sz w:val="24"/>
          <w:szCs w:val="24"/>
          <w:lang w:val="en-GB"/>
        </w:rPr>
        <w:t>Accessed:11</w:t>
      </w:r>
      <w:r w:rsidRPr="62E714CB" w:rsidR="2F056199">
        <w:rPr>
          <w:rFonts w:ascii="Arial" w:hAnsi="Arial" w:eastAsia="Arial" w:cs="Arial"/>
          <w:noProof w:val="0"/>
          <w:sz w:val="19"/>
          <w:szCs w:val="19"/>
          <w:vertAlign w:val="superscript"/>
          <w:lang w:val="en-GB"/>
        </w:rPr>
        <w:t>th</w:t>
      </w:r>
      <w:r w:rsidRPr="62E714CB" w:rsidR="2F056199">
        <w:rPr>
          <w:rFonts w:ascii="Arial" w:hAnsi="Arial" w:eastAsia="Arial" w:cs="Arial"/>
          <w:noProof w:val="0"/>
          <w:sz w:val="24"/>
          <w:szCs w:val="24"/>
          <w:lang w:val="en-GB"/>
        </w:rPr>
        <w:t xml:space="preserve"> July 2024)</w:t>
      </w:r>
    </w:p>
    <w:p w:rsidR="2F056199" w:rsidP="62E714CB" w:rsidRDefault="2F056199" w14:paraId="5155DBC2" w14:textId="3B7BA619">
      <w:pPr>
        <w:spacing w:before="0" w:beforeAutospacing="off" w:after="0" w:afterAutospacing="off"/>
        <w:rPr>
          <w:rFonts w:ascii="Arial" w:hAnsi="Arial" w:eastAsia="Arial" w:cs="Arial"/>
          <w:noProof w:val="0"/>
          <w:sz w:val="24"/>
          <w:szCs w:val="24"/>
          <w:lang w:val="en-US"/>
        </w:rPr>
      </w:pPr>
      <w:r w:rsidRPr="62E714CB" w:rsidR="2F056199">
        <w:rPr>
          <w:rFonts w:ascii="Arial" w:hAnsi="Arial" w:eastAsia="Arial" w:cs="Arial"/>
          <w:noProof w:val="0"/>
          <w:sz w:val="24"/>
          <w:szCs w:val="24"/>
          <w:lang w:val="en-US"/>
        </w:rPr>
        <w:t xml:space="preserve"> </w:t>
      </w:r>
    </w:p>
    <w:p w:rsidR="2F056199" w:rsidP="62E714CB" w:rsidRDefault="2F056199" w14:paraId="7D3D63FF" w14:textId="1A2FB940">
      <w:pPr>
        <w:spacing w:before="0" w:beforeAutospacing="off" w:after="0" w:afterAutospacing="off"/>
        <w:rPr>
          <w:rFonts w:ascii="Arial" w:hAnsi="Arial" w:eastAsia="Arial" w:cs="Arial"/>
          <w:noProof w:val="0"/>
          <w:color w:val="000000" w:themeColor="text1" w:themeTint="FF" w:themeShade="FF"/>
          <w:sz w:val="24"/>
          <w:szCs w:val="24"/>
          <w:lang w:val="en-GB"/>
        </w:rPr>
      </w:pPr>
      <w:r w:rsidRPr="62E714CB" w:rsidR="2F056199">
        <w:rPr>
          <w:rFonts w:ascii="Arial" w:hAnsi="Arial" w:eastAsia="Arial" w:cs="Arial"/>
          <w:noProof w:val="0"/>
          <w:color w:val="000000" w:themeColor="text1" w:themeTint="FF" w:themeShade="FF"/>
          <w:sz w:val="24"/>
          <w:szCs w:val="24"/>
          <w:lang w:val="en-GB"/>
        </w:rPr>
        <w:t xml:space="preserve">NSPCC (2020) </w:t>
      </w:r>
      <w:r w:rsidRPr="62E714CB" w:rsidR="2F056199">
        <w:rPr>
          <w:rFonts w:ascii="Arial" w:hAnsi="Arial" w:eastAsia="Arial" w:cs="Arial"/>
          <w:i w:val="1"/>
          <w:iCs w:val="1"/>
          <w:noProof w:val="0"/>
          <w:sz w:val="24"/>
          <w:szCs w:val="24"/>
          <w:lang w:val="en-GB"/>
        </w:rPr>
        <w:t xml:space="preserve">Definitions and Signs of Child Abuse. </w:t>
      </w:r>
      <w:r w:rsidRPr="62E714CB" w:rsidR="2F056199">
        <w:rPr>
          <w:rFonts w:ascii="Arial" w:hAnsi="Arial" w:eastAsia="Arial" w:cs="Arial"/>
          <w:noProof w:val="0"/>
          <w:sz w:val="24"/>
          <w:szCs w:val="24"/>
          <w:lang w:val="en-GB"/>
        </w:rPr>
        <w:t xml:space="preserve">Available at: </w:t>
      </w:r>
      <w:hyperlink r:id="R0ecd9912aa3e4da4">
        <w:r w:rsidRPr="62E714CB" w:rsidR="2F056199">
          <w:rPr>
            <w:rStyle w:val="Hyperlink"/>
            <w:rFonts w:ascii="Arial" w:hAnsi="Arial" w:eastAsia="Arial" w:cs="Arial"/>
            <w:strike w:val="0"/>
            <w:dstrike w:val="0"/>
            <w:noProof w:val="0"/>
            <w:color w:val="467886"/>
            <w:sz w:val="24"/>
            <w:szCs w:val="24"/>
            <w:u w:val="none"/>
            <w:lang w:val="en-GB"/>
          </w:rPr>
          <w:t>https://learning.nspcc.org.uk/media/1188/definitions-signs-child-abuse.pdf</w:t>
        </w:r>
      </w:hyperlink>
      <w:r w:rsidRPr="62E714CB" w:rsidR="2F056199">
        <w:rPr>
          <w:rFonts w:ascii="Arial" w:hAnsi="Arial" w:eastAsia="Arial" w:cs="Arial"/>
          <w:noProof w:val="0"/>
          <w:color w:val="000000" w:themeColor="text1" w:themeTint="FF" w:themeShade="FF"/>
          <w:sz w:val="24"/>
          <w:szCs w:val="24"/>
          <w:lang w:val="en-GB"/>
        </w:rPr>
        <w:t xml:space="preserve"> (Accessed: 9</w:t>
      </w:r>
      <w:r w:rsidRPr="62E714CB" w:rsidR="2F056199">
        <w:rPr>
          <w:rFonts w:ascii="Arial" w:hAnsi="Arial" w:eastAsia="Arial" w:cs="Arial"/>
          <w:noProof w:val="0"/>
          <w:color w:val="000000" w:themeColor="text1" w:themeTint="FF" w:themeShade="FF"/>
          <w:sz w:val="19"/>
          <w:szCs w:val="19"/>
          <w:vertAlign w:val="superscript"/>
          <w:lang w:val="en-GB"/>
        </w:rPr>
        <w:t>th</w:t>
      </w:r>
      <w:r w:rsidRPr="62E714CB" w:rsidR="2F056199">
        <w:rPr>
          <w:rFonts w:ascii="Arial" w:hAnsi="Arial" w:eastAsia="Arial" w:cs="Arial"/>
          <w:noProof w:val="0"/>
          <w:color w:val="000000" w:themeColor="text1" w:themeTint="FF" w:themeShade="FF"/>
          <w:sz w:val="24"/>
          <w:szCs w:val="24"/>
          <w:lang w:val="en-GB"/>
        </w:rPr>
        <w:t xml:space="preserve"> July 2024)</w:t>
      </w:r>
    </w:p>
    <w:p w:rsidR="2F056199" w:rsidP="62E714CB" w:rsidRDefault="2F056199" w14:paraId="4589447A" w14:textId="5C9C9418">
      <w:pPr>
        <w:spacing w:before="0" w:beforeAutospacing="off" w:after="0" w:afterAutospacing="off"/>
        <w:rPr>
          <w:rFonts w:ascii="Arial" w:hAnsi="Arial" w:eastAsia="Arial" w:cs="Arial"/>
          <w:noProof w:val="0"/>
          <w:color w:val="000000" w:themeColor="text1" w:themeTint="FF" w:themeShade="FF"/>
          <w:sz w:val="24"/>
          <w:szCs w:val="24"/>
          <w:lang w:val="en-GB"/>
        </w:rPr>
      </w:pPr>
      <w:r w:rsidRPr="62E714CB" w:rsidR="2F056199">
        <w:rPr>
          <w:rFonts w:ascii="Arial" w:hAnsi="Arial" w:eastAsia="Arial" w:cs="Arial"/>
          <w:noProof w:val="0"/>
          <w:color w:val="000000" w:themeColor="text1" w:themeTint="FF" w:themeShade="FF"/>
          <w:sz w:val="24"/>
          <w:szCs w:val="24"/>
          <w:lang w:val="en-GB"/>
        </w:rPr>
        <w:t xml:space="preserve"> </w:t>
      </w:r>
    </w:p>
    <w:p w:rsidR="2F056199" w:rsidP="62E714CB" w:rsidRDefault="2F056199" w14:paraId="28FA0CF6" w14:textId="0929D0A4">
      <w:pPr>
        <w:shd w:val="clear" w:color="auto" w:fill="FFFFFF" w:themeFill="background1"/>
        <w:spacing w:before="0" w:beforeAutospacing="off" w:after="0" w:afterAutospacing="off"/>
        <w:rPr>
          <w:rFonts w:ascii="Arial" w:hAnsi="Arial" w:eastAsia="Arial" w:cs="Arial"/>
          <w:noProof w:val="0"/>
          <w:color w:val="000000" w:themeColor="text1" w:themeTint="FF" w:themeShade="FF"/>
          <w:sz w:val="24"/>
          <w:szCs w:val="24"/>
          <w:lang w:val="en-GB"/>
        </w:rPr>
      </w:pPr>
      <w:r w:rsidRPr="62E714CB" w:rsidR="2F056199">
        <w:rPr>
          <w:rFonts w:ascii="Arial" w:hAnsi="Arial" w:eastAsia="Arial" w:cs="Arial"/>
          <w:noProof w:val="0"/>
          <w:color w:val="000000" w:themeColor="text1" w:themeTint="FF" w:themeShade="FF"/>
          <w:sz w:val="24"/>
          <w:szCs w:val="24"/>
          <w:lang w:val="en-GB"/>
        </w:rPr>
        <w:t xml:space="preserve">NSPCC (no date) </w:t>
      </w:r>
      <w:r w:rsidRPr="62E714CB" w:rsidR="2F056199">
        <w:rPr>
          <w:rFonts w:ascii="Arial" w:hAnsi="Arial" w:eastAsia="Arial" w:cs="Arial"/>
          <w:i w:val="1"/>
          <w:iCs w:val="1"/>
          <w:noProof w:val="0"/>
          <w:sz w:val="24"/>
          <w:szCs w:val="24"/>
          <w:lang w:val="en-GB"/>
        </w:rPr>
        <w:t>Getting started with safeguarding and child protection.</w:t>
      </w:r>
      <w:r w:rsidRPr="62E714CB" w:rsidR="2F056199">
        <w:rPr>
          <w:rFonts w:ascii="Arial" w:hAnsi="Arial" w:eastAsia="Arial" w:cs="Arial"/>
          <w:noProof w:val="0"/>
          <w:sz w:val="24"/>
          <w:szCs w:val="24"/>
          <w:lang w:val="en-GB"/>
        </w:rPr>
        <w:t xml:space="preserve"> Available at: </w:t>
      </w:r>
      <w:hyperlink r:id="R1f040f5d96ad42ea">
        <w:r w:rsidRPr="62E714CB" w:rsidR="2F056199">
          <w:rPr>
            <w:rStyle w:val="Hyperlink"/>
            <w:rFonts w:ascii="Arial" w:hAnsi="Arial" w:eastAsia="Arial" w:cs="Arial"/>
            <w:strike w:val="0"/>
            <w:dstrike w:val="0"/>
            <w:noProof w:val="0"/>
            <w:color w:val="467886"/>
            <w:sz w:val="24"/>
            <w:szCs w:val="24"/>
            <w:u w:val="none"/>
            <w:lang w:val="en-GB"/>
          </w:rPr>
          <w:t>https://learning.nspcc.org.uk/safeguarding-child-protection/getting-started-safeguarding-child-protection</w:t>
        </w:r>
      </w:hyperlink>
      <w:r w:rsidRPr="62E714CB" w:rsidR="2F056199">
        <w:rPr>
          <w:rFonts w:ascii="Arial" w:hAnsi="Arial" w:eastAsia="Arial" w:cs="Arial"/>
          <w:noProof w:val="0"/>
          <w:color w:val="000000" w:themeColor="text1" w:themeTint="FF" w:themeShade="FF"/>
          <w:sz w:val="24"/>
          <w:szCs w:val="24"/>
          <w:lang w:val="en-GB"/>
        </w:rPr>
        <w:t xml:space="preserve"> (Accessed</w:t>
      </w:r>
      <w:r w:rsidRPr="62E714CB" w:rsidR="2F056199">
        <w:rPr>
          <w:rFonts w:ascii="Arial" w:hAnsi="Arial" w:eastAsia="Arial" w:cs="Arial"/>
          <w:noProof w:val="0"/>
          <w:sz w:val="24"/>
          <w:szCs w:val="24"/>
          <w:lang w:val="en-GB"/>
        </w:rPr>
        <w:t>: 9</w:t>
      </w:r>
      <w:r w:rsidRPr="62E714CB" w:rsidR="2F056199">
        <w:rPr>
          <w:rFonts w:ascii="Arial" w:hAnsi="Arial" w:eastAsia="Arial" w:cs="Arial"/>
          <w:noProof w:val="0"/>
          <w:color w:val="000000" w:themeColor="text1" w:themeTint="FF" w:themeShade="FF"/>
          <w:sz w:val="19"/>
          <w:szCs w:val="19"/>
          <w:vertAlign w:val="superscript"/>
          <w:lang w:val="en-GB"/>
        </w:rPr>
        <w:t>th</w:t>
      </w:r>
      <w:r w:rsidRPr="62E714CB" w:rsidR="2F056199">
        <w:rPr>
          <w:rFonts w:ascii="Arial" w:hAnsi="Arial" w:eastAsia="Arial" w:cs="Arial"/>
          <w:noProof w:val="0"/>
          <w:color w:val="000000" w:themeColor="text1" w:themeTint="FF" w:themeShade="FF"/>
          <w:sz w:val="24"/>
          <w:szCs w:val="24"/>
          <w:lang w:val="en-GB"/>
        </w:rPr>
        <w:t xml:space="preserve"> July 2024)</w:t>
      </w:r>
    </w:p>
    <w:p w:rsidR="2F056199" w:rsidP="62E714CB" w:rsidRDefault="2F056199" w14:paraId="2D33B56E" w14:textId="3E6CF4AD">
      <w:pPr>
        <w:shd w:val="clear" w:color="auto" w:fill="FFFFFF" w:themeFill="background1"/>
        <w:spacing w:before="0" w:beforeAutospacing="off" w:after="0" w:afterAutospacing="off"/>
        <w:rPr>
          <w:rFonts w:ascii="Arial" w:hAnsi="Arial" w:eastAsia="Arial" w:cs="Arial"/>
          <w:noProof w:val="0"/>
          <w:color w:val="000000" w:themeColor="text1" w:themeTint="FF" w:themeShade="FF"/>
          <w:sz w:val="24"/>
          <w:szCs w:val="24"/>
          <w:lang w:val="en-US"/>
        </w:rPr>
      </w:pPr>
      <w:r w:rsidRPr="62E714CB" w:rsidR="2F056199">
        <w:rPr>
          <w:rFonts w:ascii="Arial" w:hAnsi="Arial" w:eastAsia="Arial" w:cs="Arial"/>
          <w:noProof w:val="0"/>
          <w:color w:val="000000" w:themeColor="text1" w:themeTint="FF" w:themeShade="FF"/>
          <w:sz w:val="24"/>
          <w:szCs w:val="24"/>
          <w:lang w:val="en-US"/>
        </w:rPr>
        <w:t xml:space="preserve"> </w:t>
      </w:r>
    </w:p>
    <w:p w:rsidR="2F056199" w:rsidP="62E714CB" w:rsidRDefault="2F056199" w14:paraId="778C7189" w14:textId="31D98757">
      <w:pPr>
        <w:spacing w:before="0" w:beforeAutospacing="off" w:after="0" w:afterAutospacing="off"/>
        <w:rPr>
          <w:rFonts w:ascii="Arial" w:hAnsi="Arial" w:eastAsia="Arial" w:cs="Arial"/>
          <w:noProof w:val="0"/>
          <w:color w:val="000000" w:themeColor="text1" w:themeTint="FF" w:themeShade="FF"/>
          <w:sz w:val="24"/>
          <w:szCs w:val="24"/>
          <w:lang w:val="en-GB"/>
        </w:rPr>
      </w:pPr>
      <w:r w:rsidRPr="62E714CB" w:rsidR="2F056199">
        <w:rPr>
          <w:rFonts w:ascii="Arial" w:hAnsi="Arial" w:eastAsia="Arial" w:cs="Arial"/>
          <w:noProof w:val="0"/>
          <w:sz w:val="24"/>
          <w:szCs w:val="24"/>
          <w:lang w:val="en-GB"/>
        </w:rPr>
        <w:t xml:space="preserve">NSPCC (no date) </w:t>
      </w:r>
      <w:r w:rsidRPr="62E714CB" w:rsidR="2F056199">
        <w:rPr>
          <w:rFonts w:ascii="Arial" w:hAnsi="Arial" w:eastAsia="Arial" w:cs="Arial"/>
          <w:i w:val="1"/>
          <w:iCs w:val="1"/>
          <w:noProof w:val="0"/>
          <w:sz w:val="24"/>
          <w:szCs w:val="24"/>
          <w:lang w:val="en-GB"/>
        </w:rPr>
        <w:t xml:space="preserve">Nominated child protection lead or designated safeguarding officer. </w:t>
      </w:r>
      <w:r w:rsidRPr="62E714CB" w:rsidR="2F056199">
        <w:rPr>
          <w:rFonts w:ascii="Arial" w:hAnsi="Arial" w:eastAsia="Arial" w:cs="Arial"/>
          <w:noProof w:val="0"/>
          <w:color w:val="000000" w:themeColor="text1" w:themeTint="FF" w:themeShade="FF"/>
          <w:sz w:val="24"/>
          <w:szCs w:val="24"/>
          <w:lang w:val="en-GB"/>
        </w:rPr>
        <w:t xml:space="preserve">Available at: </w:t>
      </w:r>
      <w:hyperlink r:id="R17e505070d7d41fd">
        <w:r w:rsidRPr="62E714CB" w:rsidR="2F056199">
          <w:rPr>
            <w:rStyle w:val="Hyperlink"/>
            <w:rFonts w:ascii="Arial" w:hAnsi="Arial" w:eastAsia="Arial" w:cs="Arial"/>
            <w:strike w:val="0"/>
            <w:dstrike w:val="0"/>
            <w:noProof w:val="0"/>
            <w:color w:val="467886"/>
            <w:sz w:val="24"/>
            <w:szCs w:val="24"/>
            <w:u w:val="none"/>
            <w:lang w:val="en-GB"/>
          </w:rPr>
          <w:t>https://learning.nspcc.org.uk/research-resources/templates/nominated-child-protection-lead-role</w:t>
        </w:r>
      </w:hyperlink>
      <w:r w:rsidRPr="62E714CB" w:rsidR="2F056199">
        <w:rPr>
          <w:rFonts w:ascii="Arial" w:hAnsi="Arial" w:eastAsia="Arial" w:cs="Arial"/>
          <w:noProof w:val="0"/>
          <w:color w:val="000000" w:themeColor="text1" w:themeTint="FF" w:themeShade="FF"/>
          <w:sz w:val="24"/>
          <w:szCs w:val="24"/>
          <w:lang w:val="en-GB"/>
        </w:rPr>
        <w:t xml:space="preserve"> (Accessed</w:t>
      </w:r>
      <w:r w:rsidRPr="62E714CB" w:rsidR="2F056199">
        <w:rPr>
          <w:rFonts w:ascii="Arial" w:hAnsi="Arial" w:eastAsia="Arial" w:cs="Arial"/>
          <w:noProof w:val="0"/>
          <w:sz w:val="24"/>
          <w:szCs w:val="24"/>
          <w:lang w:val="en-GB"/>
        </w:rPr>
        <w:t>: 10</w:t>
      </w:r>
      <w:r w:rsidRPr="62E714CB" w:rsidR="2F056199">
        <w:rPr>
          <w:rFonts w:ascii="Arial" w:hAnsi="Arial" w:eastAsia="Arial" w:cs="Arial"/>
          <w:noProof w:val="0"/>
          <w:color w:val="000000" w:themeColor="text1" w:themeTint="FF" w:themeShade="FF"/>
          <w:sz w:val="19"/>
          <w:szCs w:val="19"/>
          <w:vertAlign w:val="superscript"/>
          <w:lang w:val="en-GB"/>
        </w:rPr>
        <w:t>th</w:t>
      </w:r>
      <w:r w:rsidRPr="62E714CB" w:rsidR="2F056199">
        <w:rPr>
          <w:rFonts w:ascii="Arial" w:hAnsi="Arial" w:eastAsia="Arial" w:cs="Arial"/>
          <w:noProof w:val="0"/>
          <w:color w:val="000000" w:themeColor="text1" w:themeTint="FF" w:themeShade="FF"/>
          <w:sz w:val="24"/>
          <w:szCs w:val="24"/>
          <w:lang w:val="en-GB"/>
        </w:rPr>
        <w:t xml:space="preserve"> July 2024)</w:t>
      </w:r>
    </w:p>
    <w:p w:rsidR="2F056199" w:rsidP="62E714CB" w:rsidRDefault="2F056199" w14:paraId="1E8CDA60" w14:textId="355785CF">
      <w:pPr>
        <w:spacing w:before="0" w:beforeAutospacing="off" w:after="0" w:afterAutospacing="off"/>
        <w:rPr>
          <w:rFonts w:ascii="Arial" w:hAnsi="Arial" w:eastAsia="Arial" w:cs="Arial"/>
          <w:noProof w:val="0"/>
          <w:color w:val="000000" w:themeColor="text1" w:themeTint="FF" w:themeShade="FF"/>
          <w:sz w:val="24"/>
          <w:szCs w:val="24"/>
          <w:lang w:val="en-US"/>
        </w:rPr>
      </w:pPr>
      <w:r w:rsidRPr="62E714CB" w:rsidR="2F056199">
        <w:rPr>
          <w:rFonts w:ascii="Arial" w:hAnsi="Arial" w:eastAsia="Arial" w:cs="Arial"/>
          <w:noProof w:val="0"/>
          <w:color w:val="000000" w:themeColor="text1" w:themeTint="FF" w:themeShade="FF"/>
          <w:sz w:val="24"/>
          <w:szCs w:val="24"/>
          <w:lang w:val="en-US"/>
        </w:rPr>
        <w:t xml:space="preserve"> </w:t>
      </w:r>
    </w:p>
    <w:p w:rsidR="2F056199" w:rsidP="62E714CB" w:rsidRDefault="2F056199" w14:paraId="0E765CA9" w14:textId="3A706441">
      <w:pPr>
        <w:spacing w:before="0" w:beforeAutospacing="off" w:after="0" w:afterAutospacing="off"/>
        <w:rPr>
          <w:rFonts w:ascii="Arial" w:hAnsi="Arial" w:eastAsia="Arial" w:cs="Arial"/>
          <w:noProof w:val="0"/>
          <w:sz w:val="24"/>
          <w:szCs w:val="24"/>
          <w:lang w:val="en-GB"/>
        </w:rPr>
      </w:pPr>
      <w:r w:rsidRPr="62E714CB" w:rsidR="2F056199">
        <w:rPr>
          <w:rFonts w:ascii="Arial" w:hAnsi="Arial" w:eastAsia="Arial" w:cs="Arial"/>
          <w:noProof w:val="0"/>
          <w:sz w:val="24"/>
          <w:szCs w:val="24"/>
          <w:lang w:val="en-GB"/>
        </w:rPr>
        <w:t xml:space="preserve">NSPCC (no date) </w:t>
      </w:r>
      <w:r w:rsidRPr="62E714CB" w:rsidR="2F056199">
        <w:rPr>
          <w:rFonts w:ascii="Arial" w:hAnsi="Arial" w:eastAsia="Arial" w:cs="Arial"/>
          <w:i w:val="1"/>
          <w:iCs w:val="1"/>
          <w:noProof w:val="0"/>
          <w:sz w:val="24"/>
          <w:szCs w:val="24"/>
          <w:lang w:val="en-GB"/>
        </w:rPr>
        <w:t xml:space="preserve">What to do if you suspect child abuse. </w:t>
      </w:r>
      <w:r w:rsidRPr="62E714CB" w:rsidR="2F056199">
        <w:rPr>
          <w:rFonts w:ascii="Arial" w:hAnsi="Arial" w:eastAsia="Arial" w:cs="Arial"/>
          <w:noProof w:val="0"/>
          <w:sz w:val="24"/>
          <w:szCs w:val="24"/>
          <w:lang w:val="en-GB"/>
        </w:rPr>
        <w:t xml:space="preserve">Available at: </w:t>
      </w:r>
      <w:hyperlink r:id="R0daddeee87034f66">
        <w:r w:rsidRPr="62E714CB" w:rsidR="2F056199">
          <w:rPr>
            <w:rStyle w:val="Hyperlink"/>
            <w:rFonts w:ascii="Arial" w:hAnsi="Arial" w:eastAsia="Arial" w:cs="Arial"/>
            <w:strike w:val="0"/>
            <w:dstrike w:val="0"/>
            <w:noProof w:val="0"/>
            <w:color w:val="467886"/>
            <w:sz w:val="24"/>
            <w:szCs w:val="24"/>
            <w:u w:val="none"/>
            <w:lang w:val="en-GB"/>
          </w:rPr>
          <w:t>https://www.nspcc.org.uk/keeping-children-safe/reporting-abuse/what-if-suspect-abuse/</w:t>
        </w:r>
      </w:hyperlink>
      <w:r w:rsidRPr="62E714CB" w:rsidR="2F056199">
        <w:rPr>
          <w:rFonts w:ascii="Arial" w:hAnsi="Arial" w:eastAsia="Arial" w:cs="Arial"/>
          <w:noProof w:val="0"/>
          <w:sz w:val="24"/>
          <w:szCs w:val="24"/>
          <w:lang w:val="en-GB"/>
        </w:rPr>
        <w:t xml:space="preserve"> (Accessed</w:t>
      </w:r>
      <w:r w:rsidRPr="62E714CB" w:rsidR="2F056199">
        <w:rPr>
          <w:rFonts w:ascii="Arial" w:hAnsi="Arial" w:eastAsia="Arial" w:cs="Arial"/>
          <w:noProof w:val="0"/>
          <w:sz w:val="24"/>
          <w:szCs w:val="24"/>
          <w:lang w:val="en-GB"/>
        </w:rPr>
        <w:t>: 10</w:t>
      </w:r>
      <w:r w:rsidRPr="62E714CB" w:rsidR="2F056199">
        <w:rPr>
          <w:rFonts w:ascii="Arial" w:hAnsi="Arial" w:eastAsia="Arial" w:cs="Arial"/>
          <w:noProof w:val="0"/>
          <w:sz w:val="19"/>
          <w:szCs w:val="19"/>
          <w:vertAlign w:val="superscript"/>
          <w:lang w:val="en-GB"/>
        </w:rPr>
        <w:t>th</w:t>
      </w:r>
      <w:r w:rsidRPr="62E714CB" w:rsidR="2F056199">
        <w:rPr>
          <w:rFonts w:ascii="Arial" w:hAnsi="Arial" w:eastAsia="Arial" w:cs="Arial"/>
          <w:noProof w:val="0"/>
          <w:sz w:val="24"/>
          <w:szCs w:val="24"/>
          <w:lang w:val="en-GB"/>
        </w:rPr>
        <w:t xml:space="preserve"> July 2024)</w:t>
      </w:r>
    </w:p>
    <w:p w:rsidR="2F056199" w:rsidP="62E714CB" w:rsidRDefault="2F056199" w14:paraId="6561E999" w14:textId="34C89AB6">
      <w:pPr>
        <w:spacing w:before="0" w:beforeAutospacing="off" w:after="0" w:afterAutospacing="off"/>
        <w:rPr>
          <w:rFonts w:ascii="Arial" w:hAnsi="Arial" w:eastAsia="Arial" w:cs="Arial"/>
          <w:noProof w:val="0"/>
          <w:sz w:val="24"/>
          <w:szCs w:val="24"/>
          <w:lang w:val="en-US"/>
        </w:rPr>
      </w:pPr>
      <w:r w:rsidRPr="62E714CB" w:rsidR="2F056199">
        <w:rPr>
          <w:rFonts w:ascii="Arial" w:hAnsi="Arial" w:eastAsia="Arial" w:cs="Arial"/>
          <w:noProof w:val="0"/>
          <w:sz w:val="24"/>
          <w:szCs w:val="24"/>
          <w:lang w:val="en-US"/>
        </w:rPr>
        <w:t xml:space="preserve"> </w:t>
      </w:r>
    </w:p>
    <w:p w:rsidR="2F056199" w:rsidP="62E714CB" w:rsidRDefault="2F056199" w14:paraId="14A7BB69" w14:textId="3594FEAF">
      <w:pPr>
        <w:spacing w:before="0" w:beforeAutospacing="off" w:after="0" w:afterAutospacing="off"/>
        <w:rPr>
          <w:rFonts w:ascii="Arial" w:hAnsi="Arial" w:eastAsia="Arial" w:cs="Arial"/>
          <w:noProof w:val="0"/>
          <w:sz w:val="24"/>
          <w:szCs w:val="24"/>
          <w:lang w:val="en-US"/>
        </w:rPr>
      </w:pPr>
      <w:r w:rsidRPr="62E714CB" w:rsidR="2F056199">
        <w:rPr>
          <w:rFonts w:ascii="Arial" w:hAnsi="Arial" w:eastAsia="Arial" w:cs="Arial"/>
          <w:noProof w:val="0"/>
          <w:sz w:val="24"/>
          <w:szCs w:val="24"/>
          <w:lang w:val="en-GB"/>
        </w:rPr>
        <w:t xml:space="preserve">O’Connor, A. (2017) </w:t>
      </w:r>
      <w:r w:rsidRPr="62E714CB" w:rsidR="2F056199">
        <w:rPr>
          <w:rFonts w:ascii="Arial" w:hAnsi="Arial" w:eastAsia="Arial" w:cs="Arial"/>
          <w:i w:val="1"/>
          <w:iCs w:val="1"/>
          <w:noProof w:val="0"/>
          <w:sz w:val="24"/>
          <w:szCs w:val="24"/>
          <w:lang w:val="en-GB"/>
        </w:rPr>
        <w:t>Understanding transitions in the early years: supporting change through attachment and resilience.</w:t>
      </w:r>
      <w:r w:rsidRPr="62E714CB" w:rsidR="2F056199">
        <w:rPr>
          <w:rFonts w:ascii="Arial" w:hAnsi="Arial" w:eastAsia="Arial" w:cs="Arial"/>
          <w:noProof w:val="0"/>
          <w:sz w:val="24"/>
          <w:szCs w:val="24"/>
          <w:lang w:val="en-GB"/>
        </w:rPr>
        <w:t xml:space="preserve"> Second edition. London: Routledge.</w:t>
      </w:r>
      <w:r w:rsidRPr="62E714CB" w:rsidR="2F056199">
        <w:rPr>
          <w:rFonts w:ascii="Arial" w:hAnsi="Arial" w:eastAsia="Arial" w:cs="Arial"/>
          <w:noProof w:val="0"/>
          <w:sz w:val="24"/>
          <w:szCs w:val="24"/>
          <w:lang w:val="en-US"/>
        </w:rPr>
        <w:t xml:space="preserve"> </w:t>
      </w:r>
    </w:p>
    <w:p w:rsidR="2F056199" w:rsidP="62E714CB" w:rsidRDefault="2F056199" w14:paraId="1EFED541" w14:textId="089F768C">
      <w:pPr>
        <w:pStyle w:val="Heading2"/>
        <w:spacing w:before="0" w:beforeAutospacing="off" w:after="0" w:afterAutospacing="off"/>
        <w:rPr>
          <w:rFonts w:ascii="Arial" w:hAnsi="Arial" w:eastAsia="Arial" w:cs="Arial"/>
          <w:noProof w:val="0"/>
          <w:sz w:val="24"/>
          <w:szCs w:val="24"/>
          <w:lang w:val="en-GB"/>
        </w:rPr>
      </w:pPr>
      <w:r w:rsidRPr="62E714CB" w:rsidR="2F056199">
        <w:rPr>
          <w:rFonts w:ascii="Arial" w:hAnsi="Arial" w:eastAsia="Arial" w:cs="Arial"/>
          <w:noProof w:val="0"/>
          <w:sz w:val="24"/>
          <w:szCs w:val="24"/>
          <w:lang w:val="en-GB"/>
        </w:rPr>
        <w:t xml:space="preserve"> </w:t>
      </w:r>
    </w:p>
    <w:p w:rsidR="2F056199" w:rsidP="62E714CB" w:rsidRDefault="2F056199" w14:paraId="2332E8D3" w14:textId="72A425C1">
      <w:pPr>
        <w:spacing w:before="0" w:beforeAutospacing="off" w:after="0" w:afterAutospacing="off"/>
        <w:rPr>
          <w:rFonts w:ascii="Arial" w:hAnsi="Arial" w:eastAsia="Arial" w:cs="Arial"/>
          <w:noProof w:val="0"/>
          <w:color w:val="000000" w:themeColor="text1" w:themeTint="FF" w:themeShade="FF"/>
          <w:sz w:val="24"/>
          <w:szCs w:val="24"/>
          <w:lang w:val="en-US"/>
        </w:rPr>
      </w:pPr>
      <w:r w:rsidRPr="62E714CB" w:rsidR="2F056199">
        <w:rPr>
          <w:rFonts w:ascii="Arial" w:hAnsi="Arial" w:eastAsia="Arial" w:cs="Arial"/>
          <w:noProof w:val="0"/>
          <w:color w:val="000000" w:themeColor="text1" w:themeTint="FF" w:themeShade="FF"/>
          <w:sz w:val="24"/>
          <w:szCs w:val="24"/>
          <w:lang w:val="en-GB"/>
        </w:rPr>
        <w:t>Safeguarding Wales</w:t>
      </w:r>
      <w:r w:rsidRPr="62E714CB" w:rsidR="2F056199">
        <w:rPr>
          <w:rFonts w:ascii="Arial" w:hAnsi="Arial" w:eastAsia="Arial" w:cs="Arial"/>
          <w:noProof w:val="0"/>
          <w:sz w:val="24"/>
          <w:szCs w:val="24"/>
          <w:lang w:val="en-GB"/>
        </w:rPr>
        <w:t xml:space="preserve"> (2024) s.2. Available at: </w:t>
      </w:r>
      <w:hyperlink r:id="R507ce870337b4c2d">
        <w:r w:rsidRPr="62E714CB" w:rsidR="2F056199">
          <w:rPr>
            <w:rStyle w:val="Hyperlink"/>
            <w:rFonts w:ascii="Arial" w:hAnsi="Arial" w:eastAsia="Arial" w:cs="Arial"/>
            <w:strike w:val="0"/>
            <w:dstrike w:val="0"/>
            <w:noProof w:val="0"/>
            <w:color w:val="467886"/>
            <w:sz w:val="24"/>
            <w:szCs w:val="24"/>
            <w:u w:val="none"/>
            <w:lang w:val="en-GB"/>
          </w:rPr>
          <w:t>https://safeguarding.wales/en/chi-i/chi-i-c2/</w:t>
        </w:r>
      </w:hyperlink>
      <w:r w:rsidRPr="62E714CB" w:rsidR="2F056199">
        <w:rPr>
          <w:rFonts w:ascii="Arial" w:hAnsi="Arial" w:eastAsia="Arial" w:cs="Arial"/>
          <w:noProof w:val="0"/>
          <w:color w:val="000000" w:themeColor="text1" w:themeTint="FF" w:themeShade="FF"/>
          <w:sz w:val="24"/>
          <w:szCs w:val="24"/>
          <w:lang w:val="en-GB"/>
        </w:rPr>
        <w:t xml:space="preserve"> (Acc</w:t>
      </w:r>
      <w:r w:rsidRPr="62E714CB" w:rsidR="2F056199">
        <w:rPr>
          <w:rFonts w:ascii="Arial" w:hAnsi="Arial" w:eastAsia="Arial" w:cs="Arial"/>
          <w:noProof w:val="0"/>
          <w:sz w:val="24"/>
          <w:szCs w:val="24"/>
          <w:lang w:val="en-GB"/>
        </w:rPr>
        <w:t>essed 12</w:t>
      </w:r>
      <w:r w:rsidRPr="62E714CB" w:rsidR="2F056199">
        <w:rPr>
          <w:rFonts w:ascii="Arial" w:hAnsi="Arial" w:eastAsia="Arial" w:cs="Arial"/>
          <w:noProof w:val="0"/>
          <w:color w:val="000000" w:themeColor="text1" w:themeTint="FF" w:themeShade="FF"/>
          <w:sz w:val="19"/>
          <w:szCs w:val="19"/>
          <w:vertAlign w:val="superscript"/>
          <w:lang w:val="en-GB"/>
        </w:rPr>
        <w:t>th</w:t>
      </w:r>
      <w:r w:rsidRPr="62E714CB" w:rsidR="2F056199">
        <w:rPr>
          <w:rFonts w:ascii="Arial" w:hAnsi="Arial" w:eastAsia="Arial" w:cs="Arial"/>
          <w:noProof w:val="0"/>
          <w:color w:val="000000" w:themeColor="text1" w:themeTint="FF" w:themeShade="FF"/>
          <w:sz w:val="24"/>
          <w:szCs w:val="24"/>
          <w:lang w:val="en-GB"/>
        </w:rPr>
        <w:t xml:space="preserve"> July 2024)</w:t>
      </w:r>
      <w:r w:rsidRPr="62E714CB" w:rsidR="2F056199">
        <w:rPr>
          <w:rFonts w:ascii="Arial" w:hAnsi="Arial" w:eastAsia="Arial" w:cs="Arial"/>
          <w:noProof w:val="0"/>
          <w:color w:val="000000" w:themeColor="text1" w:themeTint="FF" w:themeShade="FF"/>
          <w:sz w:val="24"/>
          <w:szCs w:val="24"/>
          <w:lang w:val="en-US"/>
        </w:rPr>
        <w:t xml:space="preserve"> </w:t>
      </w:r>
    </w:p>
    <w:p w:rsidR="2F056199" w:rsidP="62E714CB" w:rsidRDefault="2F056199" w14:paraId="22179A74" w14:textId="23B4163E">
      <w:pPr>
        <w:spacing w:before="0" w:beforeAutospacing="off" w:after="0" w:afterAutospacing="off"/>
        <w:rPr>
          <w:rFonts w:ascii="Arial" w:hAnsi="Arial" w:eastAsia="Arial" w:cs="Arial"/>
          <w:noProof w:val="0"/>
          <w:color w:val="000000" w:themeColor="text1" w:themeTint="FF" w:themeShade="FF"/>
          <w:sz w:val="24"/>
          <w:szCs w:val="24"/>
          <w:lang w:val="en-US"/>
        </w:rPr>
      </w:pPr>
      <w:r w:rsidRPr="62E714CB" w:rsidR="2F056199">
        <w:rPr>
          <w:rFonts w:ascii="Arial" w:hAnsi="Arial" w:eastAsia="Arial" w:cs="Arial"/>
          <w:noProof w:val="0"/>
          <w:color w:val="000000" w:themeColor="text1" w:themeTint="FF" w:themeShade="FF"/>
          <w:sz w:val="24"/>
          <w:szCs w:val="24"/>
          <w:lang w:val="en-US"/>
        </w:rPr>
        <w:t xml:space="preserve"> </w:t>
      </w:r>
    </w:p>
    <w:p w:rsidR="2F056199" w:rsidP="62E714CB" w:rsidRDefault="2F056199" w14:paraId="7DD6E621" w14:textId="1A88DF6F">
      <w:pPr>
        <w:spacing w:before="0" w:beforeAutospacing="off" w:after="0" w:afterAutospacing="off"/>
        <w:rPr>
          <w:rFonts w:ascii="Arial" w:hAnsi="Arial" w:eastAsia="Arial" w:cs="Arial"/>
          <w:noProof w:val="0"/>
          <w:color w:val="000000" w:themeColor="text1" w:themeTint="FF" w:themeShade="FF"/>
          <w:sz w:val="24"/>
          <w:szCs w:val="24"/>
          <w:lang w:val="en-US"/>
        </w:rPr>
      </w:pPr>
      <w:r w:rsidRPr="62E714CB" w:rsidR="2F056199">
        <w:rPr>
          <w:rFonts w:ascii="Arial" w:hAnsi="Arial" w:eastAsia="Arial" w:cs="Arial"/>
          <w:noProof w:val="0"/>
          <w:color w:val="000000" w:themeColor="text1" w:themeTint="FF" w:themeShade="FF"/>
          <w:sz w:val="24"/>
          <w:szCs w:val="24"/>
          <w:lang w:val="en-GB"/>
        </w:rPr>
        <w:t xml:space="preserve">Social Care Wales (2024) </w:t>
      </w:r>
      <w:r w:rsidRPr="62E714CB" w:rsidR="2F056199">
        <w:rPr>
          <w:rFonts w:ascii="Arial" w:hAnsi="Arial" w:eastAsia="Arial" w:cs="Arial"/>
          <w:i w:val="1"/>
          <w:iCs w:val="1"/>
          <w:noProof w:val="0"/>
          <w:sz w:val="24"/>
          <w:szCs w:val="24"/>
          <w:lang w:val="en-GB"/>
        </w:rPr>
        <w:t>Wales Safeguarding Procedure</w:t>
      </w:r>
      <w:r w:rsidRPr="62E714CB" w:rsidR="2F056199">
        <w:rPr>
          <w:rFonts w:ascii="Arial" w:hAnsi="Arial" w:eastAsia="Arial" w:cs="Arial"/>
          <w:noProof w:val="0"/>
          <w:sz w:val="24"/>
          <w:szCs w:val="24"/>
          <w:lang w:val="en-GB"/>
        </w:rPr>
        <w:t xml:space="preserve">. Available at: </w:t>
      </w:r>
      <w:hyperlink r:id="Rcf6a984467d14f40">
        <w:r w:rsidRPr="62E714CB" w:rsidR="2F056199">
          <w:rPr>
            <w:rStyle w:val="Hyperlink"/>
            <w:rFonts w:ascii="Arial" w:hAnsi="Arial" w:eastAsia="Arial" w:cs="Arial"/>
            <w:strike w:val="0"/>
            <w:dstrike w:val="0"/>
            <w:noProof w:val="0"/>
            <w:color w:val="467886"/>
            <w:sz w:val="24"/>
            <w:szCs w:val="24"/>
            <w:u w:val="none"/>
            <w:lang w:val="en-GB"/>
          </w:rPr>
          <w:t>https://www.safeguarding.wales/en/chi-i/</w:t>
        </w:r>
      </w:hyperlink>
      <w:r w:rsidRPr="62E714CB" w:rsidR="2F056199">
        <w:rPr>
          <w:rFonts w:ascii="Arial" w:hAnsi="Arial" w:eastAsia="Arial" w:cs="Arial"/>
          <w:noProof w:val="0"/>
          <w:color w:val="000000" w:themeColor="text1" w:themeTint="FF" w:themeShade="FF"/>
          <w:sz w:val="24"/>
          <w:szCs w:val="24"/>
          <w:lang w:val="en-GB"/>
        </w:rPr>
        <w:t xml:space="preserve"> (Accessed: 9th July 2024</w:t>
      </w:r>
      <w:r w:rsidRPr="62E714CB" w:rsidR="2F056199">
        <w:rPr>
          <w:rFonts w:ascii="Arial" w:hAnsi="Arial" w:eastAsia="Arial" w:cs="Arial"/>
          <w:noProof w:val="0"/>
          <w:sz w:val="24"/>
          <w:szCs w:val="24"/>
          <w:lang w:val="en-GB"/>
        </w:rPr>
        <w:t>)</w:t>
      </w:r>
      <w:r w:rsidRPr="62E714CB" w:rsidR="2F056199">
        <w:rPr>
          <w:rFonts w:ascii="Arial" w:hAnsi="Arial" w:eastAsia="Arial" w:cs="Arial"/>
          <w:noProof w:val="0"/>
          <w:color w:val="000000" w:themeColor="text1" w:themeTint="FF" w:themeShade="FF"/>
          <w:sz w:val="24"/>
          <w:szCs w:val="24"/>
          <w:lang w:val="en-US"/>
        </w:rPr>
        <w:t xml:space="preserve"> </w:t>
      </w:r>
    </w:p>
    <w:p w:rsidR="2F056199" w:rsidP="62E714CB" w:rsidRDefault="2F056199" w14:paraId="219059D8" w14:textId="76AF29BD">
      <w:pPr>
        <w:spacing w:before="0" w:beforeAutospacing="off" w:after="0" w:afterAutospacing="off"/>
        <w:rPr>
          <w:rFonts w:ascii="Arial" w:hAnsi="Arial" w:eastAsia="Arial" w:cs="Arial"/>
          <w:noProof w:val="0"/>
          <w:color w:val="000000" w:themeColor="text1" w:themeTint="FF" w:themeShade="FF"/>
          <w:sz w:val="24"/>
          <w:szCs w:val="24"/>
          <w:lang w:val="en-US"/>
        </w:rPr>
      </w:pPr>
      <w:r w:rsidRPr="62E714CB" w:rsidR="2F056199">
        <w:rPr>
          <w:rFonts w:ascii="Arial" w:hAnsi="Arial" w:eastAsia="Arial" w:cs="Arial"/>
          <w:noProof w:val="0"/>
          <w:color w:val="000000" w:themeColor="text1" w:themeTint="FF" w:themeShade="FF"/>
          <w:sz w:val="24"/>
          <w:szCs w:val="24"/>
          <w:lang w:val="en-US"/>
        </w:rPr>
        <w:t xml:space="preserve"> </w:t>
      </w:r>
    </w:p>
    <w:p w:rsidR="2F056199" w:rsidP="62E714CB" w:rsidRDefault="2F056199" w14:paraId="5718E581" w14:textId="7A679D3D">
      <w:pPr>
        <w:spacing w:before="0" w:beforeAutospacing="off" w:after="0" w:afterAutospacing="off"/>
        <w:rPr>
          <w:rFonts w:ascii="Arial" w:hAnsi="Arial" w:eastAsia="Arial" w:cs="Arial"/>
          <w:noProof w:val="0"/>
          <w:sz w:val="24"/>
          <w:szCs w:val="24"/>
          <w:lang w:val="en-GB"/>
        </w:rPr>
      </w:pPr>
      <w:r w:rsidRPr="62E714CB" w:rsidR="2F056199">
        <w:rPr>
          <w:rFonts w:ascii="Arial" w:hAnsi="Arial" w:eastAsia="Arial" w:cs="Arial"/>
          <w:i w:val="1"/>
          <w:iCs w:val="1"/>
          <w:noProof w:val="0"/>
          <w:sz w:val="24"/>
          <w:szCs w:val="24"/>
          <w:lang w:val="en-GB"/>
        </w:rPr>
        <w:t>Social Services and Wellbeing (Wales) Act 2014</w:t>
      </w:r>
      <w:r w:rsidRPr="62E714CB" w:rsidR="2F056199">
        <w:rPr>
          <w:rFonts w:ascii="Arial" w:hAnsi="Arial" w:eastAsia="Arial" w:cs="Arial"/>
          <w:noProof w:val="0"/>
          <w:sz w:val="24"/>
          <w:szCs w:val="24"/>
          <w:lang w:val="en-GB"/>
        </w:rPr>
        <w:t xml:space="preserve"> – section 7. Available at:</w:t>
      </w:r>
      <w:r w:rsidRPr="62E714CB" w:rsidR="2F056199">
        <w:rPr>
          <w:rFonts w:ascii="Arial" w:hAnsi="Arial" w:eastAsia="Arial" w:cs="Arial"/>
          <w:noProof w:val="0"/>
          <w:sz w:val="24"/>
          <w:szCs w:val="24"/>
          <w:lang w:val="en-GB"/>
        </w:rPr>
        <w:t xml:space="preserve"> </w:t>
      </w:r>
      <w:hyperlink r:id="R8621a634e8a84c61">
        <w:r w:rsidRPr="62E714CB" w:rsidR="2F056199">
          <w:rPr>
            <w:rStyle w:val="Hyperlink"/>
            <w:rFonts w:ascii="Arial" w:hAnsi="Arial" w:eastAsia="Arial" w:cs="Arial"/>
            <w:strike w:val="0"/>
            <w:dstrike w:val="0"/>
            <w:noProof w:val="0"/>
            <w:color w:val="467886"/>
            <w:sz w:val="24"/>
            <w:szCs w:val="24"/>
            <w:u w:val="none"/>
            <w:lang w:val="en-GB"/>
          </w:rPr>
          <w:t>https://law.gov.wales/public-services/social-care/social-services-and-well-being-wales-act-2014</w:t>
        </w:r>
      </w:hyperlink>
      <w:r w:rsidRPr="62E714CB" w:rsidR="2F056199">
        <w:rPr>
          <w:rFonts w:ascii="Arial" w:hAnsi="Arial" w:eastAsia="Arial" w:cs="Arial"/>
          <w:noProof w:val="0"/>
          <w:color w:val="111111"/>
          <w:sz w:val="24"/>
          <w:szCs w:val="24"/>
          <w:lang w:val="en-GB"/>
        </w:rPr>
        <w:t xml:space="preserve"> (Accessed</w:t>
      </w:r>
      <w:r w:rsidRPr="62E714CB" w:rsidR="2F056199">
        <w:rPr>
          <w:rFonts w:ascii="Arial" w:hAnsi="Arial" w:eastAsia="Arial" w:cs="Arial"/>
          <w:noProof w:val="0"/>
          <w:sz w:val="24"/>
          <w:szCs w:val="24"/>
          <w:lang w:val="en-GB"/>
        </w:rPr>
        <w:t>: 7</w:t>
      </w:r>
      <w:r w:rsidRPr="62E714CB" w:rsidR="2F056199">
        <w:rPr>
          <w:rFonts w:ascii="Arial" w:hAnsi="Arial" w:eastAsia="Arial" w:cs="Arial"/>
          <w:noProof w:val="0"/>
          <w:color w:val="111111"/>
          <w:sz w:val="19"/>
          <w:szCs w:val="19"/>
          <w:vertAlign w:val="superscript"/>
          <w:lang w:val="en-GB"/>
        </w:rPr>
        <w:t>th</w:t>
      </w:r>
      <w:r w:rsidRPr="62E714CB" w:rsidR="2F056199">
        <w:rPr>
          <w:rFonts w:ascii="Arial" w:hAnsi="Arial" w:eastAsia="Arial" w:cs="Arial"/>
          <w:noProof w:val="0"/>
          <w:color w:val="111111"/>
          <w:sz w:val="24"/>
          <w:szCs w:val="24"/>
          <w:lang w:val="en-GB"/>
        </w:rPr>
        <w:t xml:space="preserve"> </w:t>
      </w:r>
      <w:r w:rsidRPr="62E714CB" w:rsidR="2F056199">
        <w:rPr>
          <w:rFonts w:ascii="Arial" w:hAnsi="Arial" w:eastAsia="Arial" w:cs="Arial"/>
          <w:noProof w:val="0"/>
          <w:sz w:val="24"/>
          <w:szCs w:val="24"/>
          <w:lang w:val="en-GB"/>
        </w:rPr>
        <w:t>July 2024)</w:t>
      </w:r>
    </w:p>
    <w:p w:rsidR="2F056199" w:rsidP="62E714CB" w:rsidRDefault="2F056199" w14:paraId="7CA3E76F" w14:textId="3253E21C">
      <w:pPr>
        <w:spacing w:before="0" w:beforeAutospacing="off" w:after="0" w:afterAutospacing="off"/>
        <w:rPr>
          <w:rFonts w:ascii="Arial" w:hAnsi="Arial" w:eastAsia="Arial" w:cs="Arial"/>
          <w:noProof w:val="0"/>
          <w:color w:val="111111"/>
          <w:sz w:val="24"/>
          <w:szCs w:val="24"/>
          <w:lang w:val="en-GB"/>
        </w:rPr>
      </w:pPr>
      <w:r w:rsidRPr="62E714CB" w:rsidR="2F056199">
        <w:rPr>
          <w:rFonts w:ascii="Arial" w:hAnsi="Arial" w:eastAsia="Arial" w:cs="Arial"/>
          <w:noProof w:val="0"/>
          <w:color w:val="111111"/>
          <w:sz w:val="24"/>
          <w:szCs w:val="24"/>
          <w:lang w:val="en-GB"/>
        </w:rPr>
        <w:t xml:space="preserve"> </w:t>
      </w:r>
    </w:p>
    <w:p w:rsidR="2F056199" w:rsidP="62E714CB" w:rsidRDefault="2F056199" w14:paraId="0C99D9A4" w14:textId="27949BE8">
      <w:pPr>
        <w:spacing w:before="0" w:beforeAutospacing="off" w:after="0" w:afterAutospacing="off"/>
        <w:rPr>
          <w:rFonts w:ascii="Arial" w:hAnsi="Arial" w:eastAsia="Arial" w:cs="Arial"/>
          <w:noProof w:val="0"/>
          <w:color w:val="000000" w:themeColor="text1" w:themeTint="FF" w:themeShade="FF"/>
          <w:sz w:val="24"/>
          <w:szCs w:val="24"/>
          <w:lang w:val="en-US"/>
        </w:rPr>
      </w:pPr>
      <w:r w:rsidRPr="62E714CB" w:rsidR="2F056199">
        <w:rPr>
          <w:rFonts w:ascii="Arial" w:hAnsi="Arial" w:eastAsia="Arial" w:cs="Arial"/>
          <w:i w:val="1"/>
          <w:iCs w:val="1"/>
          <w:noProof w:val="0"/>
          <w:color w:val="000000" w:themeColor="text1" w:themeTint="FF" w:themeShade="FF"/>
          <w:sz w:val="24"/>
          <w:szCs w:val="24"/>
          <w:lang w:val="en-GB"/>
        </w:rPr>
        <w:t>Social Services and Well-being (Wales) Act 2014</w:t>
      </w:r>
      <w:r w:rsidRPr="62E714CB" w:rsidR="2F056199">
        <w:rPr>
          <w:rFonts w:ascii="Arial" w:hAnsi="Arial" w:eastAsia="Arial" w:cs="Arial"/>
          <w:noProof w:val="0"/>
          <w:color w:val="000000" w:themeColor="text1" w:themeTint="FF" w:themeShade="FF"/>
          <w:sz w:val="24"/>
          <w:szCs w:val="24"/>
          <w:lang w:val="en-GB"/>
        </w:rPr>
        <w:t xml:space="preserve"> (</w:t>
      </w:r>
      <w:r w:rsidRPr="62E714CB" w:rsidR="2F056199">
        <w:rPr>
          <w:rFonts w:ascii="Arial" w:hAnsi="Arial" w:eastAsia="Arial" w:cs="Arial"/>
          <w:noProof w:val="0"/>
          <w:sz w:val="24"/>
          <w:szCs w:val="24"/>
          <w:lang w:val="en-GB"/>
        </w:rPr>
        <w:t>anaw</w:t>
      </w:r>
      <w:r w:rsidRPr="62E714CB" w:rsidR="2F056199">
        <w:rPr>
          <w:rFonts w:ascii="Arial" w:hAnsi="Arial" w:eastAsia="Arial" w:cs="Arial"/>
          <w:noProof w:val="0"/>
          <w:sz w:val="24"/>
          <w:szCs w:val="24"/>
          <w:lang w:val="en-GB"/>
        </w:rPr>
        <w:t xml:space="preserve"> 4). Available at: </w:t>
      </w:r>
      <w:hyperlink r:id="R8e7cfd8845fe490e">
        <w:r w:rsidRPr="62E714CB" w:rsidR="2F056199">
          <w:rPr>
            <w:rStyle w:val="Hyperlink"/>
            <w:rFonts w:ascii="Arial" w:hAnsi="Arial" w:eastAsia="Arial" w:cs="Arial"/>
            <w:strike w:val="0"/>
            <w:dstrike w:val="0"/>
            <w:noProof w:val="0"/>
            <w:color w:val="467886"/>
            <w:sz w:val="24"/>
            <w:szCs w:val="24"/>
            <w:u w:val="none"/>
            <w:lang w:val="en-GB"/>
          </w:rPr>
          <w:t>https://www.legislation.gov.uk/anaw/2014/4/pdfs/anaw_20140004_en.pdf</w:t>
        </w:r>
      </w:hyperlink>
      <w:r w:rsidRPr="62E714CB" w:rsidR="2F056199">
        <w:rPr>
          <w:rFonts w:ascii="Arial" w:hAnsi="Arial" w:eastAsia="Arial" w:cs="Arial"/>
          <w:noProof w:val="0"/>
          <w:color w:val="000000" w:themeColor="text1" w:themeTint="FF" w:themeShade="FF"/>
          <w:sz w:val="24"/>
          <w:szCs w:val="24"/>
          <w:lang w:val="en-GB"/>
        </w:rPr>
        <w:t xml:space="preserve"> (Accessed: 11</w:t>
      </w:r>
      <w:r w:rsidRPr="62E714CB" w:rsidR="2F056199">
        <w:rPr>
          <w:rFonts w:ascii="Arial" w:hAnsi="Arial" w:eastAsia="Arial" w:cs="Arial"/>
          <w:noProof w:val="0"/>
          <w:color w:val="000000" w:themeColor="text1" w:themeTint="FF" w:themeShade="FF"/>
          <w:sz w:val="19"/>
          <w:szCs w:val="19"/>
          <w:vertAlign w:val="superscript"/>
          <w:lang w:val="en-GB"/>
        </w:rPr>
        <w:t>th</w:t>
      </w:r>
      <w:r w:rsidRPr="62E714CB" w:rsidR="2F056199">
        <w:rPr>
          <w:rFonts w:ascii="Arial" w:hAnsi="Arial" w:eastAsia="Arial" w:cs="Arial"/>
          <w:noProof w:val="0"/>
          <w:color w:val="000000" w:themeColor="text1" w:themeTint="FF" w:themeShade="FF"/>
          <w:sz w:val="24"/>
          <w:szCs w:val="24"/>
          <w:lang w:val="en-GB"/>
        </w:rPr>
        <w:t xml:space="preserve"> July 2024)</w:t>
      </w:r>
      <w:r w:rsidRPr="62E714CB" w:rsidR="2F056199">
        <w:rPr>
          <w:rFonts w:ascii="Arial" w:hAnsi="Arial" w:eastAsia="Arial" w:cs="Arial"/>
          <w:noProof w:val="0"/>
          <w:color w:val="000000" w:themeColor="text1" w:themeTint="FF" w:themeShade="FF"/>
          <w:sz w:val="24"/>
          <w:szCs w:val="24"/>
          <w:lang w:val="en-US"/>
        </w:rPr>
        <w:t xml:space="preserve"> </w:t>
      </w:r>
    </w:p>
    <w:p w:rsidR="2F056199" w:rsidP="62E714CB" w:rsidRDefault="2F056199" w14:paraId="6541E756" w14:textId="603DC024">
      <w:pPr>
        <w:spacing w:before="0" w:beforeAutospacing="off" w:after="0" w:afterAutospacing="off"/>
        <w:rPr>
          <w:rFonts w:ascii="Arial" w:hAnsi="Arial" w:eastAsia="Arial" w:cs="Arial"/>
          <w:noProof w:val="0"/>
          <w:sz w:val="18"/>
          <w:szCs w:val="18"/>
          <w:lang w:val="en-US"/>
        </w:rPr>
      </w:pPr>
      <w:r w:rsidRPr="62E714CB" w:rsidR="2F056199">
        <w:rPr>
          <w:rFonts w:ascii="Arial" w:hAnsi="Arial" w:eastAsia="Arial" w:cs="Arial"/>
          <w:noProof w:val="0"/>
          <w:sz w:val="18"/>
          <w:szCs w:val="18"/>
          <w:lang w:val="en-US"/>
        </w:rPr>
        <w:t xml:space="preserve"> </w:t>
      </w:r>
    </w:p>
    <w:p w:rsidR="2F056199" w:rsidP="62E714CB" w:rsidRDefault="2F056199" w14:paraId="643EEB3E" w14:textId="39710069">
      <w:pPr>
        <w:spacing w:before="0" w:beforeAutospacing="off" w:after="0" w:afterAutospacing="off"/>
        <w:rPr>
          <w:rFonts w:ascii="Arial" w:hAnsi="Arial" w:eastAsia="Arial" w:cs="Arial"/>
          <w:noProof w:val="0"/>
          <w:color w:val="000000" w:themeColor="text1" w:themeTint="FF" w:themeShade="FF"/>
          <w:sz w:val="24"/>
          <w:szCs w:val="24"/>
          <w:lang w:val="en-US"/>
        </w:rPr>
      </w:pPr>
      <w:r w:rsidRPr="62E714CB" w:rsidR="2F056199">
        <w:rPr>
          <w:rFonts w:ascii="Arial" w:hAnsi="Arial" w:eastAsia="Arial" w:cs="Arial"/>
          <w:noProof w:val="0"/>
          <w:color w:val="000000" w:themeColor="text1" w:themeTint="FF" w:themeShade="FF"/>
          <w:sz w:val="24"/>
          <w:szCs w:val="24"/>
          <w:lang w:val="en-GB"/>
        </w:rPr>
        <w:t xml:space="preserve">The Data Protection Act (2018) Available at: </w:t>
      </w:r>
      <w:hyperlink w:anchor=":~" r:id="Rf614404a517440d8">
        <w:r w:rsidRPr="62E714CB" w:rsidR="2F056199">
          <w:rPr>
            <w:rStyle w:val="Hyperlink"/>
            <w:rFonts w:ascii="Arial" w:hAnsi="Arial" w:eastAsia="Arial" w:cs="Arial"/>
            <w:strike w:val="0"/>
            <w:dstrike w:val="0"/>
            <w:noProof w:val="0"/>
            <w:color w:val="467886"/>
            <w:sz w:val="24"/>
            <w:szCs w:val="24"/>
            <w:u w:val="none"/>
            <w:lang w:val="en-GB"/>
          </w:rPr>
          <w:t>https://assets.publishing.service.gov.uk/government/uploads/system/uploads/attachment_data/file/143672/identity-checking-guidelines.pdf#:~</w:t>
        </w:r>
      </w:hyperlink>
      <w:r w:rsidRPr="62E714CB" w:rsidR="2F056199">
        <w:rPr>
          <w:rFonts w:ascii="Arial" w:hAnsi="Arial" w:eastAsia="Arial" w:cs="Arial"/>
          <w:noProof w:val="0"/>
          <w:color w:val="000000" w:themeColor="text1" w:themeTint="FF" w:themeShade="FF"/>
          <w:sz w:val="24"/>
          <w:szCs w:val="24"/>
          <w:lang w:val="en-GB"/>
        </w:rPr>
        <w:t xml:space="preserve"> (Accessed: 14</w:t>
      </w:r>
      <w:r w:rsidRPr="62E714CB" w:rsidR="2F056199">
        <w:rPr>
          <w:rFonts w:ascii="Arial" w:hAnsi="Arial" w:eastAsia="Arial" w:cs="Arial"/>
          <w:noProof w:val="0"/>
          <w:color w:val="000000" w:themeColor="text1" w:themeTint="FF" w:themeShade="FF"/>
          <w:sz w:val="19"/>
          <w:szCs w:val="19"/>
          <w:vertAlign w:val="superscript"/>
          <w:lang w:val="en-GB"/>
        </w:rPr>
        <w:t>th</w:t>
      </w:r>
      <w:r w:rsidRPr="62E714CB" w:rsidR="2F056199">
        <w:rPr>
          <w:rFonts w:ascii="Arial" w:hAnsi="Arial" w:eastAsia="Arial" w:cs="Arial"/>
          <w:noProof w:val="0"/>
          <w:color w:val="000000" w:themeColor="text1" w:themeTint="FF" w:themeShade="FF"/>
          <w:sz w:val="24"/>
          <w:szCs w:val="24"/>
          <w:lang w:val="en-GB"/>
        </w:rPr>
        <w:t xml:space="preserve"> July 2024)</w:t>
      </w:r>
      <w:r w:rsidRPr="62E714CB" w:rsidR="2F056199">
        <w:rPr>
          <w:rFonts w:ascii="Arial" w:hAnsi="Arial" w:eastAsia="Arial" w:cs="Arial"/>
          <w:noProof w:val="0"/>
          <w:color w:val="000000" w:themeColor="text1" w:themeTint="FF" w:themeShade="FF"/>
          <w:sz w:val="24"/>
          <w:szCs w:val="24"/>
          <w:lang w:val="en-US"/>
        </w:rPr>
        <w:t xml:space="preserve"> </w:t>
      </w:r>
    </w:p>
    <w:p w:rsidR="2F056199" w:rsidP="62E714CB" w:rsidRDefault="2F056199" w14:paraId="2C4A8718" w14:textId="4C832782">
      <w:pPr>
        <w:spacing w:before="0" w:beforeAutospacing="off" w:after="0" w:afterAutospacing="off"/>
        <w:rPr>
          <w:rFonts w:ascii="Arial" w:hAnsi="Arial" w:eastAsia="Arial" w:cs="Arial"/>
          <w:noProof w:val="0"/>
          <w:sz w:val="18"/>
          <w:szCs w:val="18"/>
          <w:lang w:val="en-US"/>
        </w:rPr>
      </w:pPr>
      <w:r w:rsidRPr="62E714CB" w:rsidR="2F056199">
        <w:rPr>
          <w:rFonts w:ascii="Arial" w:hAnsi="Arial" w:eastAsia="Arial" w:cs="Arial"/>
          <w:noProof w:val="0"/>
          <w:sz w:val="18"/>
          <w:szCs w:val="18"/>
          <w:lang w:val="en-US"/>
        </w:rPr>
        <w:t xml:space="preserve"> </w:t>
      </w:r>
    </w:p>
    <w:p w:rsidR="2F056199" w:rsidP="62E714CB" w:rsidRDefault="2F056199" w14:paraId="07A8EB22" w14:textId="51FCBD35">
      <w:pPr>
        <w:spacing w:before="0" w:beforeAutospacing="off" w:after="0" w:afterAutospacing="off"/>
        <w:rPr>
          <w:rFonts w:ascii="Arial" w:hAnsi="Arial" w:eastAsia="Arial" w:cs="Arial"/>
          <w:noProof w:val="0"/>
          <w:sz w:val="24"/>
          <w:szCs w:val="24"/>
          <w:lang w:val="en-GB"/>
        </w:rPr>
      </w:pPr>
      <w:r w:rsidRPr="62E714CB" w:rsidR="2F056199">
        <w:rPr>
          <w:rFonts w:ascii="Arial" w:hAnsi="Arial" w:eastAsia="Arial" w:cs="Arial"/>
          <w:noProof w:val="0"/>
          <w:sz w:val="24"/>
          <w:szCs w:val="24"/>
          <w:lang w:val="en-GB"/>
        </w:rPr>
        <w:t xml:space="preserve">The National Institute for Health and Care Excellence (NICE) (2019) </w:t>
      </w:r>
      <w:r w:rsidRPr="62E714CB" w:rsidR="2F056199">
        <w:rPr>
          <w:rFonts w:ascii="Arial" w:hAnsi="Arial" w:eastAsia="Arial" w:cs="Arial"/>
          <w:i w:val="1"/>
          <w:iCs w:val="1"/>
          <w:noProof w:val="0"/>
          <w:sz w:val="24"/>
          <w:szCs w:val="24"/>
          <w:lang w:val="en-GB"/>
        </w:rPr>
        <w:t xml:space="preserve">Child abuse and neglect. </w:t>
      </w:r>
      <w:r w:rsidRPr="62E714CB" w:rsidR="2F056199">
        <w:rPr>
          <w:rFonts w:ascii="Arial" w:hAnsi="Arial" w:eastAsia="Arial" w:cs="Arial"/>
          <w:noProof w:val="0"/>
          <w:sz w:val="24"/>
          <w:szCs w:val="24"/>
          <w:lang w:val="en-GB"/>
        </w:rPr>
        <w:t xml:space="preserve">Available at: </w:t>
      </w:r>
      <w:hyperlink r:id="Rb3b0637c02a94301">
        <w:r w:rsidRPr="62E714CB" w:rsidR="2F056199">
          <w:rPr>
            <w:rStyle w:val="Hyperlink"/>
            <w:rFonts w:ascii="Arial" w:hAnsi="Arial" w:eastAsia="Arial" w:cs="Arial"/>
            <w:strike w:val="0"/>
            <w:dstrike w:val="0"/>
            <w:noProof w:val="0"/>
            <w:color w:val="467886"/>
            <w:sz w:val="24"/>
            <w:szCs w:val="24"/>
            <w:u w:val="none"/>
            <w:lang w:val="en-GB"/>
          </w:rPr>
          <w:t>https://www.nice.org.uk/guidance/qs179/resources/child-abuse-and-neglect-pdf-75545669305285</w:t>
        </w:r>
      </w:hyperlink>
      <w:r w:rsidRPr="62E714CB" w:rsidR="2F056199">
        <w:rPr>
          <w:rFonts w:ascii="Arial" w:hAnsi="Arial" w:eastAsia="Arial" w:cs="Arial"/>
          <w:noProof w:val="0"/>
          <w:color w:val="333333"/>
          <w:sz w:val="24"/>
          <w:szCs w:val="24"/>
          <w:lang w:val="en-GB"/>
        </w:rPr>
        <w:t xml:space="preserve"> (Accessed 9</w:t>
      </w:r>
      <w:r w:rsidRPr="62E714CB" w:rsidR="2F056199">
        <w:rPr>
          <w:rFonts w:ascii="Arial" w:hAnsi="Arial" w:eastAsia="Arial" w:cs="Arial"/>
          <w:noProof w:val="0"/>
          <w:color w:val="333333"/>
          <w:sz w:val="19"/>
          <w:szCs w:val="19"/>
          <w:vertAlign w:val="superscript"/>
          <w:lang w:val="en-GB"/>
        </w:rPr>
        <w:t>th</w:t>
      </w:r>
      <w:r w:rsidRPr="62E714CB" w:rsidR="2F056199">
        <w:rPr>
          <w:rFonts w:ascii="Arial" w:hAnsi="Arial" w:eastAsia="Arial" w:cs="Arial"/>
          <w:noProof w:val="0"/>
          <w:color w:val="333333"/>
          <w:sz w:val="24"/>
          <w:szCs w:val="24"/>
          <w:lang w:val="en-GB"/>
        </w:rPr>
        <w:t xml:space="preserve"> July 2024</w:t>
      </w:r>
      <w:r w:rsidRPr="62E714CB" w:rsidR="2F056199">
        <w:rPr>
          <w:rFonts w:ascii="Arial" w:hAnsi="Arial" w:eastAsia="Arial" w:cs="Arial"/>
          <w:noProof w:val="0"/>
          <w:sz w:val="24"/>
          <w:szCs w:val="24"/>
          <w:lang w:val="en-GB"/>
        </w:rPr>
        <w:t>)</w:t>
      </w:r>
    </w:p>
    <w:p w:rsidR="2F056199" w:rsidP="62E714CB" w:rsidRDefault="2F056199" w14:paraId="357FC44F" w14:textId="0FFB1AAF">
      <w:pPr>
        <w:spacing w:before="0" w:beforeAutospacing="off" w:after="0" w:afterAutospacing="off"/>
        <w:rPr>
          <w:rFonts w:ascii="Arial" w:hAnsi="Arial" w:eastAsia="Arial" w:cs="Arial"/>
          <w:noProof w:val="0"/>
          <w:color w:val="333333"/>
          <w:sz w:val="24"/>
          <w:szCs w:val="24"/>
          <w:lang w:val="en-GB"/>
        </w:rPr>
      </w:pPr>
      <w:r w:rsidRPr="62E714CB" w:rsidR="2F056199">
        <w:rPr>
          <w:rFonts w:ascii="Arial" w:hAnsi="Arial" w:eastAsia="Arial" w:cs="Arial"/>
          <w:noProof w:val="0"/>
          <w:color w:val="333333"/>
          <w:sz w:val="24"/>
          <w:szCs w:val="24"/>
          <w:lang w:val="en-GB"/>
        </w:rPr>
        <w:t xml:space="preserve"> </w:t>
      </w:r>
    </w:p>
    <w:p w:rsidR="2F056199" w:rsidP="62E714CB" w:rsidRDefault="2F056199" w14:paraId="682238BC" w14:textId="5F64B939">
      <w:pPr>
        <w:spacing w:before="0" w:beforeAutospacing="off" w:after="0" w:afterAutospacing="off"/>
        <w:rPr>
          <w:rFonts w:ascii="Arial" w:hAnsi="Arial" w:eastAsia="Arial" w:cs="Arial"/>
          <w:noProof w:val="0"/>
          <w:color w:val="111111"/>
          <w:sz w:val="24"/>
          <w:szCs w:val="24"/>
          <w:lang w:val="en-GB"/>
        </w:rPr>
      </w:pPr>
      <w:r w:rsidRPr="62E714CB" w:rsidR="2F056199">
        <w:rPr>
          <w:rFonts w:ascii="Arial" w:hAnsi="Arial" w:eastAsia="Arial" w:cs="Arial"/>
          <w:noProof w:val="0"/>
          <w:color w:val="111111"/>
          <w:sz w:val="24"/>
          <w:szCs w:val="24"/>
          <w:lang w:val="en-GB"/>
        </w:rPr>
        <w:t>The National Society for the Prevention of Cruelty to Children (NSPCC) (2024)</w:t>
      </w:r>
      <w:r w:rsidRPr="62E714CB" w:rsidR="2F056199">
        <w:rPr>
          <w:rFonts w:ascii="Arial" w:hAnsi="Arial" w:eastAsia="Arial" w:cs="Arial"/>
          <w:noProof w:val="0"/>
          <w:sz w:val="24"/>
          <w:szCs w:val="24"/>
          <w:lang w:val="en-GB"/>
        </w:rPr>
        <w:t xml:space="preserve"> (Accessed 9</w:t>
      </w:r>
      <w:r w:rsidRPr="62E714CB" w:rsidR="2F056199">
        <w:rPr>
          <w:rFonts w:ascii="Arial" w:hAnsi="Arial" w:eastAsia="Arial" w:cs="Arial"/>
          <w:noProof w:val="0"/>
          <w:color w:val="111111"/>
          <w:sz w:val="19"/>
          <w:szCs w:val="19"/>
          <w:vertAlign w:val="superscript"/>
          <w:lang w:val="en-GB"/>
        </w:rPr>
        <w:t>th</w:t>
      </w:r>
      <w:r w:rsidRPr="62E714CB" w:rsidR="2F056199">
        <w:rPr>
          <w:rFonts w:ascii="Arial" w:hAnsi="Arial" w:eastAsia="Arial" w:cs="Arial"/>
          <w:noProof w:val="0"/>
          <w:color w:val="111111"/>
          <w:sz w:val="24"/>
          <w:szCs w:val="24"/>
          <w:lang w:val="en-GB"/>
        </w:rPr>
        <w:t xml:space="preserve"> July 2024) </w:t>
      </w:r>
    </w:p>
    <w:p w:rsidR="2F056199" w:rsidP="62E714CB" w:rsidRDefault="2F056199" w14:paraId="5C1ECCC0" w14:textId="3EC2B84F">
      <w:pPr>
        <w:spacing w:before="0" w:beforeAutospacing="off" w:after="0" w:afterAutospacing="off"/>
        <w:rPr>
          <w:rFonts w:ascii="Arial" w:hAnsi="Arial" w:eastAsia="Arial" w:cs="Arial"/>
          <w:noProof w:val="0"/>
          <w:sz w:val="18"/>
          <w:szCs w:val="18"/>
          <w:lang w:val="en-GB"/>
        </w:rPr>
      </w:pPr>
      <w:r w:rsidRPr="62E714CB" w:rsidR="2F056199">
        <w:rPr>
          <w:rFonts w:ascii="Arial" w:hAnsi="Arial" w:eastAsia="Arial" w:cs="Arial"/>
          <w:noProof w:val="0"/>
          <w:sz w:val="18"/>
          <w:szCs w:val="18"/>
          <w:lang w:val="en-GB"/>
        </w:rPr>
        <w:t xml:space="preserve"> </w:t>
      </w:r>
    </w:p>
    <w:p w:rsidR="2F056199" w:rsidP="62E714CB" w:rsidRDefault="2F056199" w14:paraId="74B048A9" w14:textId="55DD5D26">
      <w:pPr>
        <w:spacing w:before="0" w:beforeAutospacing="off" w:after="0" w:afterAutospacing="off"/>
        <w:rPr>
          <w:rFonts w:ascii="Arial" w:hAnsi="Arial" w:eastAsia="Arial" w:cs="Arial"/>
          <w:noProof w:val="0"/>
          <w:sz w:val="24"/>
          <w:szCs w:val="24"/>
          <w:lang w:val="en-GB"/>
        </w:rPr>
      </w:pPr>
      <w:r w:rsidRPr="62E714CB" w:rsidR="2F056199">
        <w:rPr>
          <w:rFonts w:ascii="Arial" w:hAnsi="Arial" w:eastAsia="Arial" w:cs="Arial"/>
          <w:i w:val="1"/>
          <w:iCs w:val="1"/>
          <w:noProof w:val="0"/>
          <w:sz w:val="24"/>
          <w:szCs w:val="24"/>
          <w:lang w:val="en-GB"/>
        </w:rPr>
        <w:t>The Social Services and Well-being (Wales) Act (</w:t>
      </w:r>
      <w:r w:rsidRPr="62E714CB" w:rsidR="2F056199">
        <w:rPr>
          <w:rFonts w:ascii="Arial" w:hAnsi="Arial" w:eastAsia="Arial" w:cs="Arial"/>
          <w:noProof w:val="0"/>
          <w:sz w:val="24"/>
          <w:szCs w:val="24"/>
          <w:lang w:val="en-GB"/>
        </w:rPr>
        <w:t>2014</w:t>
      </w:r>
      <w:r w:rsidRPr="62E714CB" w:rsidR="2F056199">
        <w:rPr>
          <w:rFonts w:ascii="Arial" w:hAnsi="Arial" w:eastAsia="Arial" w:cs="Arial"/>
          <w:i w:val="1"/>
          <w:iCs w:val="1"/>
          <w:noProof w:val="0"/>
          <w:sz w:val="24"/>
          <w:szCs w:val="24"/>
          <w:lang w:val="en-GB"/>
        </w:rPr>
        <w:t>)</w:t>
      </w:r>
      <w:r w:rsidRPr="62E714CB" w:rsidR="2F056199">
        <w:rPr>
          <w:rFonts w:ascii="Arial" w:hAnsi="Arial" w:eastAsia="Arial" w:cs="Arial"/>
          <w:noProof w:val="0"/>
          <w:sz w:val="24"/>
          <w:szCs w:val="24"/>
          <w:lang w:val="en-GB"/>
        </w:rPr>
        <w:t xml:space="preserve"> s.2. Available at: </w:t>
      </w:r>
      <w:hyperlink w:anchor=":~:text=Section%202%20of%20the%20SSWA%202014%20defines%20%E2%80%9Cwell-being%E2%80%9D%2C,and%20recreation%3B%20%28d%29%20domestic%2C%20family%20and%20personal%20relationships%3B" r:id="R34f318e316ff4348">
        <w:r w:rsidRPr="62E714CB" w:rsidR="2F056199">
          <w:rPr>
            <w:rStyle w:val="Hyperlink"/>
            <w:rFonts w:ascii="Arial" w:hAnsi="Arial" w:eastAsia="Arial" w:cs="Arial"/>
            <w:strike w:val="0"/>
            <w:dstrike w:val="0"/>
            <w:noProof w:val="0"/>
            <w:color w:val="467886"/>
            <w:sz w:val="24"/>
            <w:szCs w:val="24"/>
            <w:u w:val="none"/>
            <w:lang w:val="en-GB"/>
          </w:rPr>
          <w:t>https://law.gov.wales/public-services/social-care/social-services-and-well-being-wales-act-2014#:~:text=Section%202%20of%20the%20SSWA%202014%20defines%20%E2%80%9Cwell-being%E2%80%9D%2C,and%20recreation%3B%20%28d%29%20domestic%2C%20family%20and%20personal%20relationships%3B</w:t>
        </w:r>
      </w:hyperlink>
      <w:r w:rsidRPr="62E714CB" w:rsidR="2F056199">
        <w:rPr>
          <w:rFonts w:ascii="Arial" w:hAnsi="Arial" w:eastAsia="Arial" w:cs="Arial"/>
          <w:noProof w:val="0"/>
          <w:sz w:val="24"/>
          <w:szCs w:val="24"/>
          <w:lang w:val="en-GB"/>
        </w:rPr>
        <w:t xml:space="preserve"> (Accessed: 12</w:t>
      </w:r>
      <w:r w:rsidRPr="62E714CB" w:rsidR="2F056199">
        <w:rPr>
          <w:rFonts w:ascii="Arial" w:hAnsi="Arial" w:eastAsia="Arial" w:cs="Arial"/>
          <w:noProof w:val="0"/>
          <w:sz w:val="19"/>
          <w:szCs w:val="19"/>
          <w:vertAlign w:val="superscript"/>
          <w:lang w:val="en-GB"/>
        </w:rPr>
        <w:t>th</w:t>
      </w:r>
      <w:r w:rsidRPr="62E714CB" w:rsidR="2F056199">
        <w:rPr>
          <w:rFonts w:ascii="Arial" w:hAnsi="Arial" w:eastAsia="Arial" w:cs="Arial"/>
          <w:noProof w:val="0"/>
          <w:sz w:val="24"/>
          <w:szCs w:val="24"/>
          <w:lang w:val="en-GB"/>
        </w:rPr>
        <w:t xml:space="preserve"> July 2024)</w:t>
      </w:r>
    </w:p>
    <w:p w:rsidR="2F056199" w:rsidP="62E714CB" w:rsidRDefault="2F056199" w14:paraId="4D5A6618" w14:textId="020ED488">
      <w:pPr>
        <w:spacing w:before="0" w:beforeAutospacing="off" w:after="0" w:afterAutospacing="off"/>
        <w:rPr>
          <w:rFonts w:ascii="Arial" w:hAnsi="Arial" w:eastAsia="Arial" w:cs="Arial"/>
          <w:noProof w:val="0"/>
          <w:sz w:val="24"/>
          <w:szCs w:val="24"/>
          <w:lang w:val="en-GB"/>
        </w:rPr>
      </w:pPr>
      <w:r w:rsidRPr="62E714CB" w:rsidR="2F056199">
        <w:rPr>
          <w:rFonts w:ascii="Arial" w:hAnsi="Arial" w:eastAsia="Arial" w:cs="Arial"/>
          <w:noProof w:val="0"/>
          <w:sz w:val="24"/>
          <w:szCs w:val="24"/>
          <w:lang w:val="en-GB"/>
        </w:rPr>
        <w:t xml:space="preserve"> </w:t>
      </w:r>
    </w:p>
    <w:p w:rsidR="2F056199" w:rsidP="62E714CB" w:rsidRDefault="2F056199" w14:paraId="559BE8DD" w14:textId="78D5F11C">
      <w:pPr>
        <w:spacing w:before="0" w:beforeAutospacing="off" w:after="0" w:afterAutospacing="off"/>
        <w:rPr>
          <w:rFonts w:ascii="Arial" w:hAnsi="Arial" w:eastAsia="Arial" w:cs="Arial"/>
          <w:noProof w:val="0"/>
          <w:color w:val="1E1E1E"/>
          <w:sz w:val="24"/>
          <w:szCs w:val="24"/>
          <w:lang w:val="en-US"/>
        </w:rPr>
      </w:pPr>
      <w:r w:rsidRPr="62E714CB" w:rsidR="2F056199">
        <w:rPr>
          <w:rFonts w:ascii="Arial" w:hAnsi="Arial" w:eastAsia="Arial" w:cs="Arial"/>
          <w:noProof w:val="0"/>
          <w:sz w:val="24"/>
          <w:szCs w:val="24"/>
          <w:lang w:val="en-GB"/>
        </w:rPr>
        <w:t xml:space="preserve">UNICEF (no date) </w:t>
      </w:r>
      <w:r w:rsidRPr="62E714CB" w:rsidR="2F056199">
        <w:rPr>
          <w:rFonts w:ascii="Arial" w:hAnsi="Arial" w:eastAsia="Arial" w:cs="Arial"/>
          <w:noProof w:val="0"/>
          <w:sz w:val="24"/>
          <w:szCs w:val="24"/>
          <w:lang w:val="en-GB"/>
        </w:rPr>
        <w:t>UN Convention on the Rights of a Child (UNCRC) (2022)</w:t>
      </w:r>
      <w:r w:rsidRPr="62E714CB" w:rsidR="2F056199">
        <w:rPr>
          <w:rFonts w:ascii="Arial" w:hAnsi="Arial" w:eastAsia="Arial" w:cs="Arial"/>
          <w:i w:val="1"/>
          <w:iCs w:val="1"/>
          <w:noProof w:val="0"/>
          <w:sz w:val="24"/>
          <w:szCs w:val="24"/>
          <w:lang w:val="en-GB"/>
        </w:rPr>
        <w:t xml:space="preserve"> How We Protect Children’s Rights. </w:t>
      </w:r>
      <w:r w:rsidRPr="62E714CB" w:rsidR="2F056199">
        <w:rPr>
          <w:rFonts w:ascii="Arial" w:hAnsi="Arial" w:eastAsia="Arial" w:cs="Arial"/>
          <w:noProof w:val="0"/>
          <w:sz w:val="24"/>
          <w:szCs w:val="24"/>
          <w:lang w:val="en-GB"/>
        </w:rPr>
        <w:t xml:space="preserve">Available at: </w:t>
      </w:r>
      <w:hyperlink r:id="R17d64a19afb14b0a">
        <w:r w:rsidRPr="62E714CB" w:rsidR="2F056199">
          <w:rPr>
            <w:rStyle w:val="Hyperlink"/>
            <w:rFonts w:ascii="Arial" w:hAnsi="Arial" w:eastAsia="Arial" w:cs="Arial"/>
            <w:strike w:val="0"/>
            <w:dstrike w:val="0"/>
            <w:noProof w:val="0"/>
            <w:color w:val="467886"/>
            <w:sz w:val="24"/>
            <w:szCs w:val="24"/>
            <w:u w:val="none"/>
            <w:lang w:val="en-GB"/>
          </w:rPr>
          <w:t>https://www.unicef.org.uk/what-we-do/un-convention-child-rights/</w:t>
        </w:r>
      </w:hyperlink>
      <w:r w:rsidRPr="62E714CB" w:rsidR="2F056199">
        <w:rPr>
          <w:rFonts w:ascii="Arial" w:hAnsi="Arial" w:eastAsia="Arial" w:cs="Arial"/>
          <w:noProof w:val="0"/>
          <w:color w:val="1E1E1E"/>
          <w:sz w:val="24"/>
          <w:szCs w:val="24"/>
          <w:lang w:val="en-US"/>
        </w:rPr>
        <w:t xml:space="preserve"> </w:t>
      </w:r>
      <w:r w:rsidRPr="62E714CB" w:rsidR="2F056199">
        <w:rPr>
          <w:rFonts w:ascii="Arial" w:hAnsi="Arial" w:eastAsia="Arial" w:cs="Arial"/>
          <w:noProof w:val="0"/>
          <w:color w:val="1E1E1E"/>
          <w:sz w:val="24"/>
          <w:szCs w:val="24"/>
          <w:lang w:val="en-GB"/>
        </w:rPr>
        <w:t>(Accessed: 14</w:t>
      </w:r>
      <w:r w:rsidRPr="62E714CB" w:rsidR="2F056199">
        <w:rPr>
          <w:rFonts w:ascii="Arial" w:hAnsi="Arial" w:eastAsia="Arial" w:cs="Arial"/>
          <w:noProof w:val="0"/>
          <w:color w:val="1E1E1E"/>
          <w:sz w:val="19"/>
          <w:szCs w:val="19"/>
          <w:vertAlign w:val="superscript"/>
          <w:lang w:val="en-GB"/>
        </w:rPr>
        <w:t>th</w:t>
      </w:r>
      <w:r w:rsidRPr="62E714CB" w:rsidR="2F056199">
        <w:rPr>
          <w:rFonts w:ascii="Arial" w:hAnsi="Arial" w:eastAsia="Arial" w:cs="Arial"/>
          <w:noProof w:val="0"/>
          <w:color w:val="1E1E1E"/>
          <w:sz w:val="24"/>
          <w:szCs w:val="24"/>
          <w:lang w:val="en-GB"/>
        </w:rPr>
        <w:t xml:space="preserve"> July 2024)</w:t>
      </w:r>
      <w:r w:rsidRPr="62E714CB" w:rsidR="2F056199">
        <w:rPr>
          <w:rFonts w:ascii="Arial" w:hAnsi="Arial" w:eastAsia="Arial" w:cs="Arial"/>
          <w:noProof w:val="0"/>
          <w:color w:val="1E1E1E"/>
          <w:sz w:val="24"/>
          <w:szCs w:val="24"/>
          <w:lang w:val="en-US"/>
        </w:rPr>
        <w:t xml:space="preserve"> </w:t>
      </w:r>
    </w:p>
    <w:p w:rsidR="2F056199" w:rsidP="62E714CB" w:rsidRDefault="2F056199" w14:paraId="3E749504" w14:textId="35BC52EF">
      <w:pPr>
        <w:spacing w:before="0" w:beforeAutospacing="off" w:after="0" w:afterAutospacing="off"/>
        <w:rPr>
          <w:rFonts w:ascii="Arial" w:hAnsi="Arial" w:eastAsia="Arial" w:cs="Arial"/>
          <w:noProof w:val="0"/>
          <w:color w:val="1E1E1E"/>
          <w:sz w:val="24"/>
          <w:szCs w:val="24"/>
          <w:lang w:val="en-US"/>
        </w:rPr>
      </w:pPr>
      <w:r w:rsidRPr="62E714CB" w:rsidR="2F056199">
        <w:rPr>
          <w:rFonts w:ascii="Arial" w:hAnsi="Arial" w:eastAsia="Arial" w:cs="Arial"/>
          <w:noProof w:val="0"/>
          <w:color w:val="1E1E1E"/>
          <w:sz w:val="24"/>
          <w:szCs w:val="24"/>
          <w:lang w:val="en-US"/>
        </w:rPr>
        <w:t xml:space="preserve"> </w:t>
      </w:r>
    </w:p>
    <w:p w:rsidR="2F056199" w:rsidP="62E714CB" w:rsidRDefault="2F056199" w14:paraId="2C49A43F" w14:textId="4AF26789">
      <w:pPr>
        <w:spacing w:before="0" w:beforeAutospacing="off" w:after="0" w:afterAutospacing="off"/>
        <w:rPr>
          <w:rFonts w:ascii="Arial" w:hAnsi="Arial" w:eastAsia="Arial" w:cs="Arial"/>
          <w:noProof w:val="0"/>
          <w:sz w:val="24"/>
          <w:szCs w:val="24"/>
          <w:lang w:val="en-GB"/>
        </w:rPr>
      </w:pPr>
      <w:r w:rsidRPr="62E714CB" w:rsidR="2F056199">
        <w:rPr>
          <w:rFonts w:ascii="Arial" w:hAnsi="Arial" w:eastAsia="Arial" w:cs="Arial"/>
          <w:noProof w:val="0"/>
          <w:sz w:val="24"/>
          <w:szCs w:val="24"/>
          <w:lang w:val="en-GB"/>
        </w:rPr>
        <w:t>Wales safeguarding procedures (2024</w:t>
      </w:r>
      <w:r w:rsidRPr="62E714CB" w:rsidR="2F056199">
        <w:rPr>
          <w:rFonts w:ascii="Arial" w:hAnsi="Arial" w:eastAsia="Arial" w:cs="Arial"/>
          <w:noProof w:val="0"/>
          <w:sz w:val="24"/>
          <w:szCs w:val="24"/>
          <w:lang w:val="en-GB"/>
        </w:rPr>
        <w:t>) s.</w:t>
      </w:r>
      <w:r w:rsidRPr="62E714CB" w:rsidR="2F056199">
        <w:rPr>
          <w:rFonts w:ascii="Arial" w:hAnsi="Arial" w:eastAsia="Arial" w:cs="Arial"/>
          <w:i w:val="1"/>
          <w:iCs w:val="1"/>
          <w:noProof w:val="0"/>
          <w:sz w:val="24"/>
          <w:szCs w:val="24"/>
          <w:lang w:val="en-GB"/>
        </w:rPr>
        <w:t xml:space="preserve">5 Making a report. </w:t>
      </w:r>
      <w:r w:rsidRPr="62E714CB" w:rsidR="2F056199">
        <w:rPr>
          <w:rFonts w:ascii="Arial" w:hAnsi="Arial" w:eastAsia="Arial" w:cs="Arial"/>
          <w:noProof w:val="0"/>
          <w:sz w:val="24"/>
          <w:szCs w:val="24"/>
          <w:lang w:val="en-GB"/>
        </w:rPr>
        <w:t xml:space="preserve">Available at: </w:t>
      </w:r>
      <w:hyperlink r:id="R101882f86d2942fb">
        <w:r w:rsidRPr="62E714CB" w:rsidR="2F056199">
          <w:rPr>
            <w:rStyle w:val="Hyperlink"/>
            <w:rFonts w:ascii="Arial" w:hAnsi="Arial" w:eastAsia="Arial" w:cs="Arial"/>
            <w:strike w:val="0"/>
            <w:dstrike w:val="0"/>
            <w:noProof w:val="0"/>
            <w:color w:val="467886"/>
            <w:sz w:val="24"/>
            <w:szCs w:val="24"/>
            <w:u w:val="none"/>
            <w:lang w:val="en-GB"/>
          </w:rPr>
          <w:t>https://www.safeguarding.wales/en/chi-i/chi-i-c5/c5-p3/</w:t>
        </w:r>
      </w:hyperlink>
      <w:r w:rsidRPr="62E714CB" w:rsidR="2F056199">
        <w:rPr>
          <w:rFonts w:ascii="Arial" w:hAnsi="Arial" w:eastAsia="Arial" w:cs="Arial"/>
          <w:noProof w:val="0"/>
          <w:sz w:val="24"/>
          <w:szCs w:val="24"/>
          <w:lang w:val="en-GB"/>
        </w:rPr>
        <w:t xml:space="preserve"> (Accessed:11</w:t>
      </w:r>
      <w:r w:rsidRPr="62E714CB" w:rsidR="2F056199">
        <w:rPr>
          <w:rFonts w:ascii="Arial" w:hAnsi="Arial" w:eastAsia="Arial" w:cs="Arial"/>
          <w:noProof w:val="0"/>
          <w:sz w:val="19"/>
          <w:szCs w:val="19"/>
          <w:vertAlign w:val="superscript"/>
          <w:lang w:val="en-GB"/>
        </w:rPr>
        <w:t>th</w:t>
      </w:r>
      <w:r w:rsidRPr="62E714CB" w:rsidR="2F056199">
        <w:rPr>
          <w:rFonts w:ascii="Arial" w:hAnsi="Arial" w:eastAsia="Arial" w:cs="Arial"/>
          <w:noProof w:val="0"/>
          <w:sz w:val="24"/>
          <w:szCs w:val="24"/>
          <w:lang w:val="en-GB"/>
        </w:rPr>
        <w:t xml:space="preserve"> July 2024)</w:t>
      </w:r>
    </w:p>
    <w:p w:rsidR="2F056199" w:rsidP="62E714CB" w:rsidRDefault="2F056199" w14:paraId="5632FDD5" w14:textId="4453C0E3">
      <w:pPr>
        <w:spacing w:before="0" w:beforeAutospacing="off" w:after="0" w:afterAutospacing="off"/>
        <w:rPr>
          <w:rFonts w:ascii="Arial" w:hAnsi="Arial" w:eastAsia="Arial" w:cs="Arial"/>
          <w:noProof w:val="0"/>
          <w:color w:val="000000" w:themeColor="text1" w:themeTint="FF" w:themeShade="FF"/>
          <w:sz w:val="24"/>
          <w:szCs w:val="24"/>
          <w:lang w:val="en-US"/>
        </w:rPr>
      </w:pPr>
      <w:r w:rsidRPr="62E714CB" w:rsidR="2F056199">
        <w:rPr>
          <w:rFonts w:ascii="Arial" w:hAnsi="Arial" w:eastAsia="Arial" w:cs="Arial"/>
          <w:noProof w:val="0"/>
          <w:color w:val="000000" w:themeColor="text1" w:themeTint="FF" w:themeShade="FF"/>
          <w:sz w:val="24"/>
          <w:szCs w:val="24"/>
          <w:lang w:val="en-GB"/>
        </w:rPr>
        <w:t xml:space="preserve">Waters-Davies, J. (2022) </w:t>
      </w:r>
      <w:r w:rsidRPr="62E714CB" w:rsidR="2F056199">
        <w:rPr>
          <w:rFonts w:ascii="Arial" w:hAnsi="Arial" w:eastAsia="Arial" w:cs="Arial"/>
          <w:i w:val="1"/>
          <w:iCs w:val="1"/>
          <w:noProof w:val="0"/>
          <w:sz w:val="24"/>
          <w:szCs w:val="24"/>
          <w:lang w:val="en-GB"/>
        </w:rPr>
        <w:t xml:space="preserve">Play Pioneers and Their Legacy, Introduction to Play. </w:t>
      </w:r>
      <w:r w:rsidRPr="62E714CB" w:rsidR="2F056199">
        <w:rPr>
          <w:rFonts w:ascii="Arial" w:hAnsi="Arial" w:eastAsia="Arial" w:cs="Arial"/>
          <w:noProof w:val="0"/>
          <w:sz w:val="24"/>
          <w:szCs w:val="24"/>
          <w:lang w:val="en-GB"/>
        </w:rPr>
        <w:t>London: SAGE Publications.</w:t>
      </w:r>
      <w:r w:rsidRPr="62E714CB" w:rsidR="2F056199">
        <w:rPr>
          <w:rFonts w:ascii="Arial" w:hAnsi="Arial" w:eastAsia="Arial" w:cs="Arial"/>
          <w:noProof w:val="0"/>
          <w:color w:val="000000" w:themeColor="text1" w:themeTint="FF" w:themeShade="FF"/>
          <w:sz w:val="24"/>
          <w:szCs w:val="24"/>
          <w:lang w:val="en-US"/>
        </w:rPr>
        <w:t xml:space="preserve"> </w:t>
      </w:r>
    </w:p>
    <w:p w:rsidR="62E714CB" w:rsidP="62E714CB" w:rsidRDefault="62E714CB" w14:paraId="73F9A1DF" w14:textId="3A04861D">
      <w:pPr>
        <w:spacing w:before="0" w:beforeAutospacing="off" w:after="0" w:afterAutospacing="off"/>
        <w:rPr>
          <w:rFonts w:ascii="Arial" w:hAnsi="Arial" w:eastAsia="Arial" w:cs="Arial"/>
          <w:noProof w:val="0"/>
          <w:color w:val="000000" w:themeColor="text1" w:themeTint="FF" w:themeShade="FF"/>
          <w:sz w:val="24"/>
          <w:szCs w:val="24"/>
          <w:lang w:val="en-US"/>
        </w:rPr>
      </w:pPr>
    </w:p>
    <w:p w:rsidR="2F056199" w:rsidP="62E714CB" w:rsidRDefault="2F056199" w14:paraId="1EF68C62" w14:textId="64391B90">
      <w:pPr>
        <w:spacing w:before="0" w:beforeAutospacing="off" w:after="0" w:afterAutospacing="off"/>
        <w:rPr>
          <w:rFonts w:ascii="Arial" w:hAnsi="Arial" w:eastAsia="Arial" w:cs="Arial"/>
          <w:noProof w:val="0"/>
          <w:color w:val="000000" w:themeColor="text1" w:themeTint="FF" w:themeShade="FF"/>
          <w:sz w:val="24"/>
          <w:szCs w:val="24"/>
          <w:lang w:val="en-US"/>
        </w:rPr>
      </w:pPr>
      <w:r w:rsidRPr="62E714CB" w:rsidR="2F056199">
        <w:rPr>
          <w:rFonts w:ascii="Arial" w:hAnsi="Arial" w:eastAsia="Arial" w:cs="Arial"/>
          <w:noProof w:val="0"/>
          <w:sz w:val="24"/>
          <w:szCs w:val="24"/>
          <w:lang w:val="en-GB"/>
        </w:rPr>
        <w:t xml:space="preserve">Welsh Government (2023) </w:t>
      </w:r>
      <w:r w:rsidRPr="62E714CB" w:rsidR="2F056199">
        <w:rPr>
          <w:rFonts w:ascii="Arial" w:hAnsi="Arial" w:eastAsia="Arial" w:cs="Arial"/>
          <w:i w:val="1"/>
          <w:iCs w:val="1"/>
          <w:noProof w:val="0"/>
          <w:sz w:val="24"/>
          <w:szCs w:val="24"/>
          <w:lang w:val="en-GB"/>
        </w:rPr>
        <w:t xml:space="preserve">National Minimum Standards for Regulated Childcare for children up to the age of 12 years. </w:t>
      </w:r>
      <w:r w:rsidRPr="62E714CB" w:rsidR="2F056199">
        <w:rPr>
          <w:rFonts w:ascii="Arial" w:hAnsi="Arial" w:eastAsia="Arial" w:cs="Arial"/>
          <w:noProof w:val="0"/>
          <w:sz w:val="24"/>
          <w:szCs w:val="24"/>
          <w:lang w:val="en-GB"/>
        </w:rPr>
        <w:t xml:space="preserve">Available at: </w:t>
      </w:r>
      <w:hyperlink r:id="Rd79aa6b26b6a414c">
        <w:r w:rsidRPr="62E714CB" w:rsidR="2F056199">
          <w:rPr>
            <w:rStyle w:val="Hyperlink"/>
            <w:rFonts w:ascii="Arial" w:hAnsi="Arial" w:eastAsia="Arial" w:cs="Arial"/>
            <w:strike w:val="0"/>
            <w:dstrike w:val="0"/>
            <w:noProof w:val="0"/>
            <w:color w:val="467886"/>
            <w:sz w:val="24"/>
            <w:szCs w:val="24"/>
            <w:u w:val="none"/>
            <w:lang w:val="en-GB"/>
          </w:rPr>
          <w:t>https://www.gov.wales/national-minimum-standards-regulated-childcare</w:t>
        </w:r>
      </w:hyperlink>
      <w:r w:rsidRPr="62E714CB" w:rsidR="2F056199">
        <w:rPr>
          <w:rFonts w:ascii="Arial" w:hAnsi="Arial" w:eastAsia="Arial" w:cs="Arial"/>
          <w:noProof w:val="0"/>
          <w:color w:val="000000" w:themeColor="text1" w:themeTint="FF" w:themeShade="FF"/>
          <w:sz w:val="24"/>
          <w:szCs w:val="24"/>
          <w:lang w:val="en-US"/>
        </w:rPr>
        <w:t xml:space="preserve"> </w:t>
      </w:r>
      <w:r w:rsidRPr="62E714CB" w:rsidR="2F056199">
        <w:rPr>
          <w:rFonts w:ascii="Arial" w:hAnsi="Arial" w:eastAsia="Arial" w:cs="Arial"/>
          <w:noProof w:val="0"/>
          <w:color w:val="000000" w:themeColor="text1" w:themeTint="FF" w:themeShade="FF"/>
          <w:sz w:val="24"/>
          <w:szCs w:val="24"/>
          <w:lang w:val="en-GB"/>
        </w:rPr>
        <w:t>(Accessed: 14</w:t>
      </w:r>
      <w:r w:rsidRPr="62E714CB" w:rsidR="2F056199">
        <w:rPr>
          <w:rFonts w:ascii="Arial" w:hAnsi="Arial" w:eastAsia="Arial" w:cs="Arial"/>
          <w:noProof w:val="0"/>
          <w:color w:val="000000" w:themeColor="text1" w:themeTint="FF" w:themeShade="FF"/>
          <w:sz w:val="19"/>
          <w:szCs w:val="19"/>
          <w:vertAlign w:val="superscript"/>
          <w:lang w:val="en-GB"/>
        </w:rPr>
        <w:t>th</w:t>
      </w:r>
      <w:r w:rsidRPr="62E714CB" w:rsidR="2F056199">
        <w:rPr>
          <w:rFonts w:ascii="Arial" w:hAnsi="Arial" w:eastAsia="Arial" w:cs="Arial"/>
          <w:noProof w:val="0"/>
          <w:color w:val="000000" w:themeColor="text1" w:themeTint="FF" w:themeShade="FF"/>
          <w:sz w:val="24"/>
          <w:szCs w:val="24"/>
          <w:lang w:val="en-GB"/>
        </w:rPr>
        <w:t xml:space="preserve"> July 2024)</w:t>
      </w:r>
      <w:r w:rsidRPr="62E714CB" w:rsidR="2F056199">
        <w:rPr>
          <w:rFonts w:ascii="Arial" w:hAnsi="Arial" w:eastAsia="Arial" w:cs="Arial"/>
          <w:noProof w:val="0"/>
          <w:color w:val="000000" w:themeColor="text1" w:themeTint="FF" w:themeShade="FF"/>
          <w:sz w:val="24"/>
          <w:szCs w:val="24"/>
          <w:lang w:val="en-US"/>
        </w:rPr>
        <w:t xml:space="preserve"> </w:t>
      </w:r>
    </w:p>
    <w:p w:rsidR="2F056199" w:rsidP="62E714CB" w:rsidRDefault="2F056199" w14:paraId="470D9AA3" w14:textId="2A162144">
      <w:pPr>
        <w:spacing w:before="0" w:beforeAutospacing="off" w:after="0" w:afterAutospacing="off"/>
        <w:rPr>
          <w:rFonts w:ascii="Arial" w:hAnsi="Arial" w:eastAsia="Arial" w:cs="Arial"/>
          <w:noProof w:val="0"/>
          <w:sz w:val="18"/>
          <w:szCs w:val="18"/>
          <w:lang w:val="en-US"/>
        </w:rPr>
      </w:pPr>
      <w:r w:rsidRPr="62E714CB" w:rsidR="2F056199">
        <w:rPr>
          <w:rFonts w:ascii="Arial" w:hAnsi="Arial" w:eastAsia="Arial" w:cs="Arial"/>
          <w:noProof w:val="0"/>
          <w:sz w:val="18"/>
          <w:szCs w:val="18"/>
          <w:lang w:val="en-US"/>
        </w:rPr>
        <w:t xml:space="preserve"> </w:t>
      </w:r>
    </w:p>
    <w:p w:rsidR="2F056199" w:rsidP="62E714CB" w:rsidRDefault="2F056199" w14:paraId="55B92E16" w14:textId="00A5013A">
      <w:pPr>
        <w:spacing w:before="0" w:beforeAutospacing="off" w:after="0" w:afterAutospacing="off"/>
        <w:rPr>
          <w:rFonts w:ascii="Arial" w:hAnsi="Arial" w:eastAsia="Arial" w:cs="Arial"/>
          <w:noProof w:val="0"/>
          <w:color w:val="1F1F1F"/>
          <w:sz w:val="24"/>
          <w:szCs w:val="24"/>
          <w:lang w:val="en-US"/>
        </w:rPr>
      </w:pPr>
      <w:r w:rsidRPr="62E714CB" w:rsidR="2F056199">
        <w:rPr>
          <w:rFonts w:ascii="Arial" w:hAnsi="Arial" w:eastAsia="Arial" w:cs="Arial"/>
          <w:noProof w:val="0"/>
          <w:sz w:val="24"/>
          <w:szCs w:val="24"/>
          <w:lang w:val="en-GB"/>
        </w:rPr>
        <w:t xml:space="preserve">Welsh Government Flying Start childcare: guidance (2023) Available at: </w:t>
      </w:r>
      <w:hyperlink r:id="Raf25e42707984b8f">
        <w:r w:rsidRPr="62E714CB" w:rsidR="2F056199">
          <w:rPr>
            <w:rStyle w:val="Hyperlink"/>
            <w:rFonts w:ascii="Arial" w:hAnsi="Arial" w:eastAsia="Arial" w:cs="Arial"/>
            <w:strike w:val="0"/>
            <w:dstrike w:val="0"/>
            <w:noProof w:val="0"/>
            <w:color w:val="467886"/>
            <w:sz w:val="24"/>
            <w:szCs w:val="24"/>
            <w:u w:val="none"/>
            <w:lang w:val="en-GB"/>
          </w:rPr>
          <w:t>https://www.gov.wales/flying-start-childcare-guidance-html</w:t>
        </w:r>
      </w:hyperlink>
      <w:r w:rsidRPr="62E714CB" w:rsidR="2F056199">
        <w:rPr>
          <w:rFonts w:ascii="Arial" w:hAnsi="Arial" w:eastAsia="Arial" w:cs="Arial"/>
          <w:noProof w:val="0"/>
          <w:color w:val="1F1F1F"/>
          <w:sz w:val="24"/>
          <w:szCs w:val="24"/>
          <w:lang w:val="en-GB"/>
        </w:rPr>
        <w:t xml:space="preserve"> (Acc</w:t>
      </w:r>
      <w:r w:rsidRPr="62E714CB" w:rsidR="2F056199">
        <w:rPr>
          <w:rFonts w:ascii="Arial" w:hAnsi="Arial" w:eastAsia="Arial" w:cs="Arial"/>
          <w:noProof w:val="0"/>
          <w:sz w:val="24"/>
          <w:szCs w:val="24"/>
          <w:lang w:val="en-GB"/>
        </w:rPr>
        <w:t>essed: 14</w:t>
      </w:r>
      <w:r w:rsidRPr="62E714CB" w:rsidR="2F056199">
        <w:rPr>
          <w:rFonts w:ascii="Arial" w:hAnsi="Arial" w:eastAsia="Arial" w:cs="Arial"/>
          <w:noProof w:val="0"/>
          <w:color w:val="1F1F1F"/>
          <w:sz w:val="19"/>
          <w:szCs w:val="19"/>
          <w:vertAlign w:val="superscript"/>
          <w:lang w:val="en-GB"/>
        </w:rPr>
        <w:t>th</w:t>
      </w:r>
      <w:r w:rsidRPr="62E714CB" w:rsidR="2F056199">
        <w:rPr>
          <w:rFonts w:ascii="Arial" w:hAnsi="Arial" w:eastAsia="Arial" w:cs="Arial"/>
          <w:noProof w:val="0"/>
          <w:color w:val="1F1F1F"/>
          <w:sz w:val="24"/>
          <w:szCs w:val="24"/>
          <w:lang w:val="en-GB"/>
        </w:rPr>
        <w:t xml:space="preserve"> July 2024)</w:t>
      </w:r>
      <w:r w:rsidRPr="62E714CB" w:rsidR="2F056199">
        <w:rPr>
          <w:rFonts w:ascii="Arial" w:hAnsi="Arial" w:eastAsia="Arial" w:cs="Arial"/>
          <w:noProof w:val="0"/>
          <w:color w:val="1F1F1F"/>
          <w:sz w:val="24"/>
          <w:szCs w:val="24"/>
          <w:lang w:val="en-US"/>
        </w:rPr>
        <w:t xml:space="preserve"> </w:t>
      </w:r>
    </w:p>
    <w:p w:rsidR="2F056199" w:rsidP="62E714CB" w:rsidRDefault="2F056199" w14:paraId="3B4818C3" w14:textId="49E6D8B7">
      <w:pPr>
        <w:spacing w:before="0" w:beforeAutospacing="off" w:after="0" w:afterAutospacing="off"/>
        <w:rPr>
          <w:rFonts w:ascii="Arial" w:hAnsi="Arial" w:eastAsia="Arial" w:cs="Arial"/>
          <w:noProof w:val="0"/>
          <w:sz w:val="18"/>
          <w:szCs w:val="18"/>
          <w:lang w:val="en-US"/>
        </w:rPr>
      </w:pPr>
      <w:r w:rsidRPr="62E714CB" w:rsidR="2F056199">
        <w:rPr>
          <w:rFonts w:ascii="Arial" w:hAnsi="Arial" w:eastAsia="Arial" w:cs="Arial"/>
          <w:noProof w:val="0"/>
          <w:sz w:val="18"/>
          <w:szCs w:val="18"/>
          <w:lang w:val="en-US"/>
        </w:rPr>
        <w:t xml:space="preserve"> </w:t>
      </w:r>
    </w:p>
    <w:p w:rsidR="2F056199" w:rsidP="62E714CB" w:rsidRDefault="2F056199" w14:paraId="4FCDC02D" w14:textId="511A7678">
      <w:pPr>
        <w:spacing w:before="0" w:beforeAutospacing="off" w:after="0" w:afterAutospacing="off"/>
        <w:rPr>
          <w:rFonts w:ascii="Arial" w:hAnsi="Arial" w:eastAsia="Arial" w:cs="Arial"/>
          <w:noProof w:val="0"/>
          <w:sz w:val="24"/>
          <w:szCs w:val="24"/>
          <w:lang w:val="en-US"/>
        </w:rPr>
      </w:pPr>
      <w:r w:rsidRPr="62E714CB" w:rsidR="2F056199">
        <w:rPr>
          <w:rFonts w:ascii="Arial" w:hAnsi="Arial" w:eastAsia="Arial" w:cs="Arial"/>
          <w:noProof w:val="0"/>
          <w:sz w:val="24"/>
          <w:szCs w:val="24"/>
          <w:lang w:val="en-GB"/>
        </w:rPr>
        <w:t xml:space="preserve">Welsh Government Social Services and Well-being (Wales) Act (2014) </w:t>
      </w:r>
      <w:r w:rsidRPr="62E714CB" w:rsidR="2F056199">
        <w:rPr>
          <w:rFonts w:ascii="Arial" w:hAnsi="Arial" w:eastAsia="Arial" w:cs="Arial"/>
          <w:i w:val="1"/>
          <w:iCs w:val="1"/>
          <w:noProof w:val="0"/>
          <w:sz w:val="24"/>
          <w:szCs w:val="24"/>
          <w:lang w:val="en-GB"/>
        </w:rPr>
        <w:t xml:space="preserve">Working Together to Safeguard People: Handling Individual Cases to Protect Children at Risk. </w:t>
      </w:r>
      <w:r w:rsidRPr="62E714CB" w:rsidR="2F056199">
        <w:rPr>
          <w:rFonts w:ascii="Arial" w:hAnsi="Arial" w:eastAsia="Arial" w:cs="Arial"/>
          <w:noProof w:val="0"/>
          <w:sz w:val="24"/>
          <w:szCs w:val="24"/>
          <w:lang w:val="en-GB"/>
        </w:rPr>
        <w:t>Available at:</w:t>
      </w:r>
      <w:r w:rsidRPr="62E714CB" w:rsidR="2F056199">
        <w:rPr>
          <w:rFonts w:ascii="Arial" w:hAnsi="Arial" w:eastAsia="Arial" w:cs="Arial"/>
          <w:noProof w:val="0"/>
          <w:sz w:val="24"/>
          <w:szCs w:val="24"/>
          <w:lang w:val="en-GB"/>
        </w:rPr>
        <w:t xml:space="preserve"> </w:t>
      </w:r>
      <w:hyperlink r:id="R998d78dd9be84fbe">
        <w:r w:rsidRPr="62E714CB" w:rsidR="2F056199">
          <w:rPr>
            <w:rStyle w:val="Hyperlink"/>
            <w:rFonts w:ascii="Arial" w:hAnsi="Arial" w:eastAsia="Arial" w:cs="Arial"/>
            <w:strike w:val="0"/>
            <w:dstrike w:val="0"/>
            <w:noProof w:val="0"/>
            <w:color w:val="467886"/>
            <w:sz w:val="24"/>
            <w:szCs w:val="24"/>
            <w:u w:val="none"/>
            <w:lang w:val="en-GB"/>
          </w:rPr>
          <w:t>https://www.gov.wales/sites/default/files/publications/2019-05/working-together-to-safeguard-people-volume-5-handling-individual-cases-to-protect-children-at-risk.pdf</w:t>
        </w:r>
      </w:hyperlink>
      <w:r w:rsidRPr="62E714CB" w:rsidR="2F056199">
        <w:rPr>
          <w:rFonts w:ascii="Arial" w:hAnsi="Arial" w:eastAsia="Arial" w:cs="Arial"/>
          <w:noProof w:val="0"/>
          <w:sz w:val="24"/>
          <w:szCs w:val="24"/>
          <w:lang w:val="en-GB"/>
        </w:rPr>
        <w:t xml:space="preserve"> (Accessed: 14</w:t>
      </w:r>
      <w:r w:rsidRPr="62E714CB" w:rsidR="2F056199">
        <w:rPr>
          <w:rFonts w:ascii="Arial" w:hAnsi="Arial" w:eastAsia="Arial" w:cs="Arial"/>
          <w:noProof w:val="0"/>
          <w:sz w:val="19"/>
          <w:szCs w:val="19"/>
          <w:vertAlign w:val="superscript"/>
          <w:lang w:val="en-GB"/>
        </w:rPr>
        <w:t>th</w:t>
      </w:r>
      <w:r w:rsidRPr="62E714CB" w:rsidR="2F056199">
        <w:rPr>
          <w:rFonts w:ascii="Arial" w:hAnsi="Arial" w:eastAsia="Arial" w:cs="Arial"/>
          <w:noProof w:val="0"/>
          <w:sz w:val="24"/>
          <w:szCs w:val="24"/>
          <w:lang w:val="en-GB"/>
        </w:rPr>
        <w:t xml:space="preserve"> July 2024)</w:t>
      </w:r>
    </w:p>
    <w:p w:rsidR="62E714CB" w:rsidP="62E714CB" w:rsidRDefault="62E714CB" w14:paraId="227BADD9" w14:textId="5DDE7B52">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p>
    <w:p w:rsidR="62E714CB" w:rsidP="62E714CB" w:rsidRDefault="62E714CB" w14:paraId="1DEB736C" w14:textId="0E933698">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color w:val="111111"/>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FGtdrhIoSssWXD" int2:id="G9jyvE2t">
      <int2:state int2:type="AugLoop_Text_Critique" int2:value="Rejected"/>
    </int2:textHash>
    <int2:textHash int2:hashCode="UaqWEc1HpAdKLV" int2:id="hVDmDqMU">
      <int2:state int2:type="AugLoop_Text_Critique" int2:value="Rejected"/>
    </int2:textHash>
    <int2:bookmark int2:bookmarkName="_Int_DUxnD80U" int2:invalidationBookmarkName="" int2:hashCode="0LJHTgbRtnYnK5" int2:id="oZ3mk9qB">
      <int2:extLst>
        <oel:ext uri="426473B9-03D8-482F-96C9-C2C85392BACA">
          <int2:similarityCritique int2:version="1" int2:context="O’Connor, A. (2017) Understanding transitions in the early years: supporting change through attachment and resilience..">
            <int2:source int2:sourceType="Online" int2:sourceTitle="Understanding Transitions in the Early Years - Google Books" int2:sourceUrl="https://books.google.com/books/about/Understanding_Transitions_in_the_Early_Y.html?id=sUc4DwAAQBAJ" int2:sourceSnippet="There are many transitions that children experience before they are five, including the first major transition from home to an early years setting. Successive changes can have a serious impact on young children and stress, separation and insecure attachments can affect not only a child’s emotional health but also cognitive and intellectual development.Featuring new material on provision for ...">
              <int2:suggestions int2:citationType="Inline">
                <int2:suggestion int2:citationStyle="Mla" int2:isIdentical="0">
                  <int2:citationText>(“Understanding Transitions in the Early Years - Google Books”)</int2:citationText>
                </int2:suggestion>
                <int2:suggestion int2:citationStyle="Apa" int2:isIdentical="0">
                  <int2:citationText>(“Understanding Transitions in the Early Years - Google Books”)</int2:citationText>
                </int2:suggestion>
                <int2:suggestion int2:citationStyle="Chicago" int2:isIdentical="0">
                  <int2:citationText>(“Understanding Transitions in the Early Years - Google Books”)</int2:citationText>
                </int2:suggestion>
              </int2:suggestions>
              <int2:suggestions int2:citationType="Full">
                <int2:suggestion int2:citationStyle="Mla" int2:isIdentical="0">
                  <int2:citationText>&lt;i&gt;Understanding Transitions in the Early Years - Google Books&lt;/i&gt;, https://books.google.com/books/about/Understanding_Transitions_in_the_Early_Y.html?id=sUc4DwAAQBAJ.</int2:citationText>
                </int2:suggestion>
                <int2:suggestion int2:citationStyle="Apa" int2:isIdentical="0">
                  <int2:citationText>&lt;i&gt;Understanding Transitions in the Early Years - Google Books&lt;/i&gt;. (n.d.). Retrieved from https://books.google.com/books/about/Understanding_Transitions_in_the_Early_Y.html?id=sUc4DwAAQBAJ</int2:citationText>
                </int2:suggestion>
                <int2:suggestion int2:citationStyle="Chicago" int2:isIdentical="0">
                  <int2:citationText>“Understanding Transitions in the Early Years - Google Books” n.d., https://books.google.com/books/about/Understanding_Transitions_in_the_Early_Y.html?id=sUc4DwAAQBAJ.</int2:citationText>
                </int2:suggestion>
              </int2:suggestions>
            </int2:source>
          </int2:similarityCritique>
        </oel:ext>
      </int2:extLst>
    </int2:bookmark>
    <int2:bookmark int2:bookmarkName="_Int_qJXblUFX" int2:invalidationBookmarkName="" int2:hashCode="0LJHTgbRtnYnK5" int2:id="tdu4YOYH">
      <int2:state int2:type="AugLoop_Similarity_SimilarityAnnotation" int2:value="Rejected"/>
    </int2:bookmark>
    <int2:bookmark int2:bookmarkName="_Int_gmOVqo5Z" int2:invalidationBookmarkName="" int2:hashCode="f2w7OfHZ/GT222" int2:id="GuHDiNCY">
      <int2:state int2:type="AugLoop_Similarity_SimilarityAnnotation" int2:value="Reviewed"/>
      <int2:extLst>
        <oel:ext uri="426473B9-03D8-482F-96C9-C2C85392BACA">
          <int2:similarityCritique int2:version="1" int2:context="The Social Services and Well-being (Wales) Act (2014) s.128, specifies the duty placed on a practitioner or ‘relevant partners’ under s.162 of the Act to report both adults and children, including unborn children, they have reasonable cause to suspect are at risk of harm.">
            <int2:source int2:sourceType="Online" int2:sourceTitle="Safeguarding Wales" int2:sourceUrl="https://safeguarding.wales/en/chi-i/chi-i-c2/c2-p4/" int2:sourceSnippet="The Social Services and Well-being (Wales) Act 2014 s.128, specifies the duty placed on practitioner ‘relevant partners’ under s.162 of the Act to report both adults and children, including unborn children, they have reasonable cause to suspect are at risk of harm.. Definitions of children at risk of abuse and neglect. Pointers for Practice: Signs and Indicators of Abuse and Neglect">
              <int2:suggestions int2:citationType="Inline">
                <int2:suggestion int2:citationStyle="Mla" int2:isIdentical="0">
                  <int2:citationText>(“Safeguarding Wales”)</int2:citationText>
                </int2:suggestion>
                <int2:suggestion int2:citationStyle="Apa" int2:isIdentical="0">
                  <int2:citationText>(“Safeguarding Wales”)</int2:citationText>
                </int2:suggestion>
                <int2:suggestion int2:citationStyle="Chicago" int2:isIdentical="0">
                  <int2:citationText>(“Safeguarding Wales”)</int2:citationText>
                </int2:suggestion>
              </int2:suggestions>
              <int2:suggestions int2:citationType="Full">
                <int2:suggestion int2:citationStyle="Mla" int2:isIdentical="0">
                  <int2:citationText>&lt;i&gt;Safeguarding Wales&lt;/i&gt;, https://safeguarding.wales/en/chi-i/chi-i-c2/c2-p4/.</int2:citationText>
                </int2:suggestion>
                <int2:suggestion int2:citationStyle="Apa" int2:isIdentical="0">
                  <int2:citationText>&lt;i&gt;Safeguarding Wales&lt;/i&gt;. (n.d.). Retrieved from https://safeguarding.wales/en/chi-i/chi-i-c2/c2-p4/</int2:citationText>
                </int2:suggestion>
                <int2:suggestion int2:citationStyle="Chicago" int2:isIdentical="0">
                  <int2:citationText>“Safeguarding Wales” n.d., https://safeguarding.wales/en/chi-i/chi-i-c2/c2-p4/.</int2:citationText>
                </int2:suggestion>
              </int2:suggestions>
            </int2:source>
          </int2:similarityCritique>
        </oel:ext>
      </int2:extLst>
    </int2:bookmark>
    <int2:entireDocument int2:id="qVK2nNrL">
      <int2:extLst>
        <oel:ext uri="E302BA01-7950-474C-9AD3-286E660C40A8">
          <int2:similaritySummary int2:version="1" int2:runId="1720840091745" int2:tilesCheckedInThisRun="1" int2:totalNumOfTiles="55" int2:similarityAnnotationCount="1" int2:numWords="1841" int2:numFlaggedWords="15"/>
        </oel:ext>
      </int2:extLst>
    </int2:entireDocument>
  </int2:observations>
  <int2:intelligenceSettings/>
  <int2:onDemandWorkflows>
    <int2:onDemandWorkflow int2:type="SimilarityCheck" int2:paragraphVersions="1E16278D-298C48F0 484AA741-485F8E83 1FBABF85-4CCC6862 3700FD83-4F65FAFC 46F6F9F3-115F8360 13AD2FD1-3CD1459D 68C543B5-783A1E70 68B663C2-1A03E607 5C22AC00-3528F063 01D3845F-3D77E11D 7577E6F6-373A3749 1D639857-168527BC 46B86CB3-1700F0F1 2E2D8868-1CF4CC94 4C527708-2C85B0D4 0DF433A7-7F03FBCB 52A0CDF1-12DF1778 4410CD85-237C5E47 5EA3202F-232FD345 71CD55F2-6A70B9EF 7A0EB663-72FA868A 7690FF8F-13F17578 485A80D4-42DA1683 027B70CF-6BE966CF 30DEE028-54936A94 13276967-4E0A2E3B 30DEF1D9-2267D739 16F199DA-7D0A5FEE 080BA5D6-642D49DD 0E80CBC4-0E1FA6CA 57E8BA71-58A080C6 198756A3-1E61F005 1FE715D4-2342D24C 57ED8678-3CB2E6A8 23EEDDFF-5DF9F704 60B11BFA-3EA3D565 4C6703B6-08DF6E90 41BBAA11-4C5B9F0A 06B147ED-3EEB7393 561B0698-06F14401 745A5FAA-5E5C9FF5 35C5C966-68D26F93 2AF9832A-7720B7E5 2F389B5A-027E33C0 1AFBC077-5829F1D4 0E387225-578920A1 1B720736-549AB1E0 601704F2-0BCDA405 68C228CF-3467A16D 18FAD9DE-303B5820 1C16FCC5-3C4BEEC1 2AD664D3-32C1425B 61399533-4589EC99 4F9FB527-17F6BAA4 5964F3BB-53485198 4DE6D346-7577A695 357E0E8A-29215621 0B425CDD-355A7F4A 66925549-2AD2A566 2C078E63-64957983 14E5AEEC-721721FF 3D44A1DB-4FC02D3D 53FF7965-05F528B7 3C213388-78D66709 46944B9C-02441F03 45FCD43A-55E03F84 7735B1E2-70986D31 3972AFFC-66821457 6E4C330F-16CE0D2B 627BF537-1BD6ADC8 79FC7505-02CC8D7B 2B50F3C5-5D1443AA 731245ED-52540811 501C15B3-5997E2F4 72AE8FD1-343061F6 12535555-28D29D01 7CDF0A3A-23E4A793 6B6A7663-16D5E890 3C6FDF35-70101F0A 1B9D3C46-350F73B7 30F96764-32E4FFDF 029B19C6-328B68A2 265F5586-243F2BC3 54C057EC-024991EE 777BD6EB-6C9561E7 6C699823-683FD510 35CD69FE-340C4826 393011F0-593DB598 3F9E8A5B-0C97B6DC 793E57C8-026BC67C 5B1C46A0-056D7EC2 3930833D-187B6CB2 42D70159-39B5CC4F"/>
  </int2:onDemandWorkflows>
</int2:intelligence>
</file>

<file path=word/numbering.xml><?xml version="1.0" encoding="utf-8"?>
<w:numbering xmlns:w="http://schemas.openxmlformats.org/wordprocessingml/2006/main">
  <w:abstractNum xmlns:w="http://schemas.openxmlformats.org/wordprocessingml/2006/main" w:abstractNumId="13">
    <w:nsid w:val="3195a3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1ce86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60fce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97a5b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4cf19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d508b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317c8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e45f2cf"/>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aa049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6d344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69e0db1"/>
    <w:multiLevelType xmlns:w="http://schemas.openxmlformats.org/wordprocessingml/2006/main" w:val="hybridMultilevel"/>
    <w:lvl xmlns:w="http://schemas.openxmlformats.org/wordprocessingml/2006/main" w:ilvl="0">
      <w:start w:val="100"/>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b4a7fbf"/>
    <w:multiLevelType xmlns:w="http://schemas.openxmlformats.org/wordprocessingml/2006/main" w:val="hybridMultilevel"/>
    <w:lvl xmlns:w="http://schemas.openxmlformats.org/wordprocessingml/2006/main" w:ilvl="0">
      <w:start w:val="2"/>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6ae3e57"/>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B7380D"/>
    <w:rsid w:val="00129D3B"/>
    <w:rsid w:val="0029FADE"/>
    <w:rsid w:val="00357EE3"/>
    <w:rsid w:val="00710A7A"/>
    <w:rsid w:val="00770F8A"/>
    <w:rsid w:val="00876119"/>
    <w:rsid w:val="00AC5A4E"/>
    <w:rsid w:val="00B0CC22"/>
    <w:rsid w:val="00B85422"/>
    <w:rsid w:val="00B85ED0"/>
    <w:rsid w:val="00DF553E"/>
    <w:rsid w:val="00E9664C"/>
    <w:rsid w:val="010F2E7D"/>
    <w:rsid w:val="011086C8"/>
    <w:rsid w:val="0111B49D"/>
    <w:rsid w:val="0139A600"/>
    <w:rsid w:val="013E2A5F"/>
    <w:rsid w:val="013F7E96"/>
    <w:rsid w:val="015E20E9"/>
    <w:rsid w:val="015E71D0"/>
    <w:rsid w:val="016E873D"/>
    <w:rsid w:val="01712C59"/>
    <w:rsid w:val="0173DAFF"/>
    <w:rsid w:val="0180B147"/>
    <w:rsid w:val="019F4955"/>
    <w:rsid w:val="01A18739"/>
    <w:rsid w:val="01D7431C"/>
    <w:rsid w:val="01E5240C"/>
    <w:rsid w:val="01EF0D5F"/>
    <w:rsid w:val="0200CE4A"/>
    <w:rsid w:val="022681D8"/>
    <w:rsid w:val="023150DF"/>
    <w:rsid w:val="023B7F2E"/>
    <w:rsid w:val="024F670F"/>
    <w:rsid w:val="0253F8CF"/>
    <w:rsid w:val="025467FE"/>
    <w:rsid w:val="026BD3AB"/>
    <w:rsid w:val="02868114"/>
    <w:rsid w:val="02A44491"/>
    <w:rsid w:val="02AD5833"/>
    <w:rsid w:val="02BAD191"/>
    <w:rsid w:val="02BDF600"/>
    <w:rsid w:val="02D0ED58"/>
    <w:rsid w:val="02DC25CC"/>
    <w:rsid w:val="02E26A43"/>
    <w:rsid w:val="02E3C604"/>
    <w:rsid w:val="02F03798"/>
    <w:rsid w:val="030AD8AD"/>
    <w:rsid w:val="030BB3F7"/>
    <w:rsid w:val="032C1114"/>
    <w:rsid w:val="032FD76E"/>
    <w:rsid w:val="03460FC9"/>
    <w:rsid w:val="0377C169"/>
    <w:rsid w:val="037A1D9A"/>
    <w:rsid w:val="03E273A8"/>
    <w:rsid w:val="03E69EC4"/>
    <w:rsid w:val="03F00419"/>
    <w:rsid w:val="03FDE5E9"/>
    <w:rsid w:val="040F60BD"/>
    <w:rsid w:val="0413091D"/>
    <w:rsid w:val="041BE06B"/>
    <w:rsid w:val="04360FCC"/>
    <w:rsid w:val="04443849"/>
    <w:rsid w:val="044F722A"/>
    <w:rsid w:val="0456AFB6"/>
    <w:rsid w:val="046BE76E"/>
    <w:rsid w:val="047DEA94"/>
    <w:rsid w:val="04A17872"/>
    <w:rsid w:val="04BB8FBA"/>
    <w:rsid w:val="04C16DDE"/>
    <w:rsid w:val="04F1B69A"/>
    <w:rsid w:val="050AFDA1"/>
    <w:rsid w:val="050D1814"/>
    <w:rsid w:val="0520705E"/>
    <w:rsid w:val="0551184B"/>
    <w:rsid w:val="0553F298"/>
    <w:rsid w:val="0582391D"/>
    <w:rsid w:val="05895FB2"/>
    <w:rsid w:val="05AA4BD9"/>
    <w:rsid w:val="05B07422"/>
    <w:rsid w:val="05B2D592"/>
    <w:rsid w:val="05BB769F"/>
    <w:rsid w:val="05EC29D5"/>
    <w:rsid w:val="0639B477"/>
    <w:rsid w:val="064D5F38"/>
    <w:rsid w:val="066048B4"/>
    <w:rsid w:val="0661B29D"/>
    <w:rsid w:val="0665E6B7"/>
    <w:rsid w:val="068B5928"/>
    <w:rsid w:val="068B9332"/>
    <w:rsid w:val="0695D3F4"/>
    <w:rsid w:val="069A0504"/>
    <w:rsid w:val="06A787C4"/>
    <w:rsid w:val="06B2A78A"/>
    <w:rsid w:val="06BB3C53"/>
    <w:rsid w:val="06BD1548"/>
    <w:rsid w:val="06F7EDCB"/>
    <w:rsid w:val="0714A433"/>
    <w:rsid w:val="0714C374"/>
    <w:rsid w:val="07211E17"/>
    <w:rsid w:val="07234EC7"/>
    <w:rsid w:val="072BEC29"/>
    <w:rsid w:val="078181F4"/>
    <w:rsid w:val="07887629"/>
    <w:rsid w:val="078C4B65"/>
    <w:rsid w:val="079FDF57"/>
    <w:rsid w:val="07C80906"/>
    <w:rsid w:val="07DF36EF"/>
    <w:rsid w:val="084E6E6C"/>
    <w:rsid w:val="08531839"/>
    <w:rsid w:val="085E71A6"/>
    <w:rsid w:val="08641331"/>
    <w:rsid w:val="0872B4BB"/>
    <w:rsid w:val="087A5260"/>
    <w:rsid w:val="08CB9226"/>
    <w:rsid w:val="08CC150C"/>
    <w:rsid w:val="08CD5F63"/>
    <w:rsid w:val="0905D948"/>
    <w:rsid w:val="09177755"/>
    <w:rsid w:val="092E26F5"/>
    <w:rsid w:val="09367838"/>
    <w:rsid w:val="093C1DAE"/>
    <w:rsid w:val="094B5078"/>
    <w:rsid w:val="096800AD"/>
    <w:rsid w:val="097ED66E"/>
    <w:rsid w:val="099AAD64"/>
    <w:rsid w:val="099F82A7"/>
    <w:rsid w:val="09D9AFA9"/>
    <w:rsid w:val="09DB7C4D"/>
    <w:rsid w:val="09FECA76"/>
    <w:rsid w:val="0A0A0AD7"/>
    <w:rsid w:val="0A1B58A3"/>
    <w:rsid w:val="0A361DDC"/>
    <w:rsid w:val="0A3BEBBA"/>
    <w:rsid w:val="0A4786C4"/>
    <w:rsid w:val="0A4FB302"/>
    <w:rsid w:val="0A59CE56"/>
    <w:rsid w:val="0A684CA3"/>
    <w:rsid w:val="0A9B9A98"/>
    <w:rsid w:val="0AA1F1C2"/>
    <w:rsid w:val="0AB9BDB4"/>
    <w:rsid w:val="0AC61C2B"/>
    <w:rsid w:val="0AD06786"/>
    <w:rsid w:val="0AFF8FC2"/>
    <w:rsid w:val="0B08A314"/>
    <w:rsid w:val="0B0E8CF2"/>
    <w:rsid w:val="0B2C458F"/>
    <w:rsid w:val="0B2D0754"/>
    <w:rsid w:val="0B4BACAC"/>
    <w:rsid w:val="0B4F8CC5"/>
    <w:rsid w:val="0B6376B9"/>
    <w:rsid w:val="0B6A281B"/>
    <w:rsid w:val="0B80C1FD"/>
    <w:rsid w:val="0BA7F537"/>
    <w:rsid w:val="0BE19935"/>
    <w:rsid w:val="0BECD0C7"/>
    <w:rsid w:val="0C0B1F74"/>
    <w:rsid w:val="0C131A4B"/>
    <w:rsid w:val="0C1971A9"/>
    <w:rsid w:val="0C34D23C"/>
    <w:rsid w:val="0C4E27B6"/>
    <w:rsid w:val="0C7D1A34"/>
    <w:rsid w:val="0C89C811"/>
    <w:rsid w:val="0C972F5B"/>
    <w:rsid w:val="0CB938D3"/>
    <w:rsid w:val="0CDCF5FA"/>
    <w:rsid w:val="0CE11A59"/>
    <w:rsid w:val="0CEF4547"/>
    <w:rsid w:val="0CF9EBC6"/>
    <w:rsid w:val="0D000085"/>
    <w:rsid w:val="0D127129"/>
    <w:rsid w:val="0D13F85B"/>
    <w:rsid w:val="0D1D1EE6"/>
    <w:rsid w:val="0D2E7959"/>
    <w:rsid w:val="0D49CFAF"/>
    <w:rsid w:val="0D693D95"/>
    <w:rsid w:val="0D6BECC2"/>
    <w:rsid w:val="0D76792C"/>
    <w:rsid w:val="0D7D6E81"/>
    <w:rsid w:val="0D8364A2"/>
    <w:rsid w:val="0D8B2A4E"/>
    <w:rsid w:val="0DDCEBEB"/>
    <w:rsid w:val="0DECC051"/>
    <w:rsid w:val="0DF4DA4E"/>
    <w:rsid w:val="0E00B7F1"/>
    <w:rsid w:val="0E3D2780"/>
    <w:rsid w:val="0E5E8F1C"/>
    <w:rsid w:val="0E6C773B"/>
    <w:rsid w:val="0EA42CCC"/>
    <w:rsid w:val="0EA7F863"/>
    <w:rsid w:val="0EAB8B77"/>
    <w:rsid w:val="0EAE22D6"/>
    <w:rsid w:val="0EBCF53F"/>
    <w:rsid w:val="0ED4468E"/>
    <w:rsid w:val="0EDEB711"/>
    <w:rsid w:val="0EE8935F"/>
    <w:rsid w:val="0EEDE598"/>
    <w:rsid w:val="0F394CF0"/>
    <w:rsid w:val="0F505343"/>
    <w:rsid w:val="0F5CD72F"/>
    <w:rsid w:val="0F71BC02"/>
    <w:rsid w:val="0F9F34F8"/>
    <w:rsid w:val="0FE1CD72"/>
    <w:rsid w:val="0FE3140D"/>
    <w:rsid w:val="0FE3757D"/>
    <w:rsid w:val="0FF58E1F"/>
    <w:rsid w:val="102C2BD1"/>
    <w:rsid w:val="1047F10F"/>
    <w:rsid w:val="104B713E"/>
    <w:rsid w:val="1094C314"/>
    <w:rsid w:val="109A6EB5"/>
    <w:rsid w:val="10A286F6"/>
    <w:rsid w:val="10C88602"/>
    <w:rsid w:val="10E307FF"/>
    <w:rsid w:val="10F59C0C"/>
    <w:rsid w:val="1107A99F"/>
    <w:rsid w:val="1116C17F"/>
    <w:rsid w:val="112EFB62"/>
    <w:rsid w:val="1145A553"/>
    <w:rsid w:val="115638FB"/>
    <w:rsid w:val="116EC02C"/>
    <w:rsid w:val="1177768D"/>
    <w:rsid w:val="11C22AD6"/>
    <w:rsid w:val="11CF6AF6"/>
    <w:rsid w:val="1204D5FC"/>
    <w:rsid w:val="12206518"/>
    <w:rsid w:val="1291B585"/>
    <w:rsid w:val="12BB484B"/>
    <w:rsid w:val="12F934CB"/>
    <w:rsid w:val="13068CEA"/>
    <w:rsid w:val="13077259"/>
    <w:rsid w:val="130B1784"/>
    <w:rsid w:val="13303839"/>
    <w:rsid w:val="13311AC2"/>
    <w:rsid w:val="1336DB09"/>
    <w:rsid w:val="13397FA5"/>
    <w:rsid w:val="1343012B"/>
    <w:rsid w:val="1348B978"/>
    <w:rsid w:val="136636C4"/>
    <w:rsid w:val="13701839"/>
    <w:rsid w:val="13744251"/>
    <w:rsid w:val="1385ECAE"/>
    <w:rsid w:val="13A45AD5"/>
    <w:rsid w:val="13B90B49"/>
    <w:rsid w:val="13BA3EC4"/>
    <w:rsid w:val="13C5B47B"/>
    <w:rsid w:val="13E036B3"/>
    <w:rsid w:val="13F25AFF"/>
    <w:rsid w:val="13F269BF"/>
    <w:rsid w:val="1406F7E2"/>
    <w:rsid w:val="140D7AA9"/>
    <w:rsid w:val="1428AC36"/>
    <w:rsid w:val="146B490D"/>
    <w:rsid w:val="1491E0B4"/>
    <w:rsid w:val="14A21FC7"/>
    <w:rsid w:val="14AFEE54"/>
    <w:rsid w:val="1516180B"/>
    <w:rsid w:val="15247741"/>
    <w:rsid w:val="15434DDF"/>
    <w:rsid w:val="1543D069"/>
    <w:rsid w:val="154AD0D8"/>
    <w:rsid w:val="1551B8F7"/>
    <w:rsid w:val="159761E1"/>
    <w:rsid w:val="159836AE"/>
    <w:rsid w:val="15A72A80"/>
    <w:rsid w:val="15D477F4"/>
    <w:rsid w:val="16126A04"/>
    <w:rsid w:val="161819F2"/>
    <w:rsid w:val="1640DD9B"/>
    <w:rsid w:val="168ADBAC"/>
    <w:rsid w:val="16AF27C1"/>
    <w:rsid w:val="16B33FD2"/>
    <w:rsid w:val="16D21CDC"/>
    <w:rsid w:val="16D9A1DF"/>
    <w:rsid w:val="172F460D"/>
    <w:rsid w:val="1745D57B"/>
    <w:rsid w:val="176999C7"/>
    <w:rsid w:val="17709348"/>
    <w:rsid w:val="17741173"/>
    <w:rsid w:val="177B945D"/>
    <w:rsid w:val="179AE51E"/>
    <w:rsid w:val="179B49F4"/>
    <w:rsid w:val="17BFBFEA"/>
    <w:rsid w:val="17DEDDB2"/>
    <w:rsid w:val="17FB90B9"/>
    <w:rsid w:val="180F606D"/>
    <w:rsid w:val="18131423"/>
    <w:rsid w:val="181DEA4C"/>
    <w:rsid w:val="181F7D40"/>
    <w:rsid w:val="18316555"/>
    <w:rsid w:val="185D42F8"/>
    <w:rsid w:val="18715874"/>
    <w:rsid w:val="187271AB"/>
    <w:rsid w:val="18A4EF84"/>
    <w:rsid w:val="18B8D83C"/>
    <w:rsid w:val="18CB8462"/>
    <w:rsid w:val="18D112E8"/>
    <w:rsid w:val="18D462AE"/>
    <w:rsid w:val="18E9BF7F"/>
    <w:rsid w:val="18F21D88"/>
    <w:rsid w:val="18F87063"/>
    <w:rsid w:val="191A1EF3"/>
    <w:rsid w:val="1928D7A9"/>
    <w:rsid w:val="193564A6"/>
    <w:rsid w:val="19415201"/>
    <w:rsid w:val="196B0AE3"/>
    <w:rsid w:val="196B8663"/>
    <w:rsid w:val="197C0A9E"/>
    <w:rsid w:val="19802F91"/>
    <w:rsid w:val="1986D92C"/>
    <w:rsid w:val="19922725"/>
    <w:rsid w:val="199AC411"/>
    <w:rsid w:val="19BA3593"/>
    <w:rsid w:val="19BBEF29"/>
    <w:rsid w:val="19E403E3"/>
    <w:rsid w:val="19EEF04F"/>
    <w:rsid w:val="1A2B046F"/>
    <w:rsid w:val="1A3F18AE"/>
    <w:rsid w:val="1A55740B"/>
    <w:rsid w:val="1A7EEA86"/>
    <w:rsid w:val="1A91F8FF"/>
    <w:rsid w:val="1AB38CCC"/>
    <w:rsid w:val="1AC804AD"/>
    <w:rsid w:val="1AD12ED2"/>
    <w:rsid w:val="1B056541"/>
    <w:rsid w:val="1B186CC1"/>
    <w:rsid w:val="1B248DB8"/>
    <w:rsid w:val="1B3BAE50"/>
    <w:rsid w:val="1B59959D"/>
    <w:rsid w:val="1B629C6D"/>
    <w:rsid w:val="1B746026"/>
    <w:rsid w:val="1B7EA322"/>
    <w:rsid w:val="1B810B54"/>
    <w:rsid w:val="1B87269F"/>
    <w:rsid w:val="1B9C8F68"/>
    <w:rsid w:val="1B9CB7E2"/>
    <w:rsid w:val="1B9D28AE"/>
    <w:rsid w:val="1BA5FC62"/>
    <w:rsid w:val="1BB000E5"/>
    <w:rsid w:val="1BD65539"/>
    <w:rsid w:val="1BF7964B"/>
    <w:rsid w:val="1C27EB0B"/>
    <w:rsid w:val="1CA9A73C"/>
    <w:rsid w:val="1CB8B950"/>
    <w:rsid w:val="1CBFEAF3"/>
    <w:rsid w:val="1CF1B3FE"/>
    <w:rsid w:val="1D0BD001"/>
    <w:rsid w:val="1D3E54F4"/>
    <w:rsid w:val="1D4883EB"/>
    <w:rsid w:val="1D884410"/>
    <w:rsid w:val="1D954B44"/>
    <w:rsid w:val="1D9E3746"/>
    <w:rsid w:val="1D9E8310"/>
    <w:rsid w:val="1DAACDF1"/>
    <w:rsid w:val="1DAB3AA1"/>
    <w:rsid w:val="1DBFC8B4"/>
    <w:rsid w:val="1DF34F7D"/>
    <w:rsid w:val="1E063A40"/>
    <w:rsid w:val="1E1A8737"/>
    <w:rsid w:val="1E1ED852"/>
    <w:rsid w:val="1E246DE1"/>
    <w:rsid w:val="1E2F378D"/>
    <w:rsid w:val="1E4C1CB6"/>
    <w:rsid w:val="1E500584"/>
    <w:rsid w:val="1E5564E6"/>
    <w:rsid w:val="1E5C8D68"/>
    <w:rsid w:val="1EC32C5A"/>
    <w:rsid w:val="1ED8BE55"/>
    <w:rsid w:val="1F082957"/>
    <w:rsid w:val="1F23072D"/>
    <w:rsid w:val="1F35EB72"/>
    <w:rsid w:val="1F500B44"/>
    <w:rsid w:val="1F5B75A6"/>
    <w:rsid w:val="1F869D18"/>
    <w:rsid w:val="1F920415"/>
    <w:rsid w:val="1FA5B39B"/>
    <w:rsid w:val="1FAE71A1"/>
    <w:rsid w:val="1FCB6815"/>
    <w:rsid w:val="1FD0A230"/>
    <w:rsid w:val="1FD2AE7A"/>
    <w:rsid w:val="1FD74F44"/>
    <w:rsid w:val="1FE81B57"/>
    <w:rsid w:val="1FEB3816"/>
    <w:rsid w:val="2026CE9E"/>
    <w:rsid w:val="202E7AE6"/>
    <w:rsid w:val="2046B25C"/>
    <w:rsid w:val="20759187"/>
    <w:rsid w:val="2075F928"/>
    <w:rsid w:val="208368CD"/>
    <w:rsid w:val="20863632"/>
    <w:rsid w:val="20A86DDA"/>
    <w:rsid w:val="20C706D7"/>
    <w:rsid w:val="20D1BD6F"/>
    <w:rsid w:val="20E2F5BA"/>
    <w:rsid w:val="20F62E91"/>
    <w:rsid w:val="20F964F2"/>
    <w:rsid w:val="2117A92D"/>
    <w:rsid w:val="2121042A"/>
    <w:rsid w:val="213F5713"/>
    <w:rsid w:val="215FC1A4"/>
    <w:rsid w:val="21692EB6"/>
    <w:rsid w:val="218DB4AE"/>
    <w:rsid w:val="21A2CE73"/>
    <w:rsid w:val="21A4B846"/>
    <w:rsid w:val="21B71B20"/>
    <w:rsid w:val="21CA5B3C"/>
    <w:rsid w:val="21ED4410"/>
    <w:rsid w:val="22214B4E"/>
    <w:rsid w:val="224FDBC8"/>
    <w:rsid w:val="2265E5D2"/>
    <w:rsid w:val="2293D6CB"/>
    <w:rsid w:val="22A7A726"/>
    <w:rsid w:val="22AE86DB"/>
    <w:rsid w:val="22BAA5FC"/>
    <w:rsid w:val="22D5DD7A"/>
    <w:rsid w:val="22E40613"/>
    <w:rsid w:val="23049E52"/>
    <w:rsid w:val="2309045F"/>
    <w:rsid w:val="230A8CC4"/>
    <w:rsid w:val="2338C35F"/>
    <w:rsid w:val="2396DA59"/>
    <w:rsid w:val="239E8A4E"/>
    <w:rsid w:val="23B1F72A"/>
    <w:rsid w:val="23B5D28D"/>
    <w:rsid w:val="23BA7BA8"/>
    <w:rsid w:val="23D80FDE"/>
    <w:rsid w:val="23DE2797"/>
    <w:rsid w:val="23E0AB37"/>
    <w:rsid w:val="23ECC409"/>
    <w:rsid w:val="23F1E648"/>
    <w:rsid w:val="23F9B20C"/>
    <w:rsid w:val="241A1D9C"/>
    <w:rsid w:val="241DB857"/>
    <w:rsid w:val="24227540"/>
    <w:rsid w:val="24240D2B"/>
    <w:rsid w:val="2456E106"/>
    <w:rsid w:val="247E1CB5"/>
    <w:rsid w:val="248CCEE5"/>
    <w:rsid w:val="248F6534"/>
    <w:rsid w:val="249630B5"/>
    <w:rsid w:val="24DCD330"/>
    <w:rsid w:val="256FE285"/>
    <w:rsid w:val="258FC977"/>
    <w:rsid w:val="259B66E5"/>
    <w:rsid w:val="25AC63BF"/>
    <w:rsid w:val="25C401FE"/>
    <w:rsid w:val="25D9457C"/>
    <w:rsid w:val="25E356EC"/>
    <w:rsid w:val="25EAD96E"/>
    <w:rsid w:val="25F82ACF"/>
    <w:rsid w:val="2612CF66"/>
    <w:rsid w:val="262B39BF"/>
    <w:rsid w:val="262C54EC"/>
    <w:rsid w:val="26491B8D"/>
    <w:rsid w:val="266A92BD"/>
    <w:rsid w:val="26772AAB"/>
    <w:rsid w:val="26866CF4"/>
    <w:rsid w:val="26B4BBF7"/>
    <w:rsid w:val="26B5C425"/>
    <w:rsid w:val="26FFBB21"/>
    <w:rsid w:val="2707651A"/>
    <w:rsid w:val="270FE392"/>
    <w:rsid w:val="27198F13"/>
    <w:rsid w:val="2721D240"/>
    <w:rsid w:val="2751BA92"/>
    <w:rsid w:val="27762872"/>
    <w:rsid w:val="27839954"/>
    <w:rsid w:val="278E6429"/>
    <w:rsid w:val="2792077B"/>
    <w:rsid w:val="27A603CC"/>
    <w:rsid w:val="27BE9925"/>
    <w:rsid w:val="27D4FC7D"/>
    <w:rsid w:val="27FB459F"/>
    <w:rsid w:val="27FF8AE6"/>
    <w:rsid w:val="2828D286"/>
    <w:rsid w:val="282DC4F2"/>
    <w:rsid w:val="2839DC90"/>
    <w:rsid w:val="28441779"/>
    <w:rsid w:val="289B06F4"/>
    <w:rsid w:val="28A6BC4E"/>
    <w:rsid w:val="28A8DCF1"/>
    <w:rsid w:val="28AD1302"/>
    <w:rsid w:val="28BF3C90"/>
    <w:rsid w:val="28CC9B34"/>
    <w:rsid w:val="28D335B8"/>
    <w:rsid w:val="28D3F468"/>
    <w:rsid w:val="291DD357"/>
    <w:rsid w:val="2923F617"/>
    <w:rsid w:val="2926668E"/>
    <w:rsid w:val="2934CD9C"/>
    <w:rsid w:val="294DA3D9"/>
    <w:rsid w:val="2955E496"/>
    <w:rsid w:val="29651E48"/>
    <w:rsid w:val="299B413D"/>
    <w:rsid w:val="29A86183"/>
    <w:rsid w:val="29BABC7D"/>
    <w:rsid w:val="29C15F17"/>
    <w:rsid w:val="29E6B1CF"/>
    <w:rsid w:val="2A14866D"/>
    <w:rsid w:val="2A22CDC7"/>
    <w:rsid w:val="2A28FE0F"/>
    <w:rsid w:val="2A41547C"/>
    <w:rsid w:val="2A5C62A9"/>
    <w:rsid w:val="2A602C77"/>
    <w:rsid w:val="2A774369"/>
    <w:rsid w:val="2A789692"/>
    <w:rsid w:val="2A7DB31D"/>
    <w:rsid w:val="2AA24D71"/>
    <w:rsid w:val="2AB19A61"/>
    <w:rsid w:val="2AB9F1E2"/>
    <w:rsid w:val="2ACFA405"/>
    <w:rsid w:val="2ADBC33B"/>
    <w:rsid w:val="2ADFE34B"/>
    <w:rsid w:val="2AEA5378"/>
    <w:rsid w:val="2AEB2614"/>
    <w:rsid w:val="2B048134"/>
    <w:rsid w:val="2B10008D"/>
    <w:rsid w:val="2B271D6F"/>
    <w:rsid w:val="2B4498C1"/>
    <w:rsid w:val="2B73A365"/>
    <w:rsid w:val="2B81A6A6"/>
    <w:rsid w:val="2BAC2E75"/>
    <w:rsid w:val="2BAECC65"/>
    <w:rsid w:val="2BB39BC2"/>
    <w:rsid w:val="2BBF5A77"/>
    <w:rsid w:val="2BC53BED"/>
    <w:rsid w:val="2BD05142"/>
    <w:rsid w:val="2BE22D81"/>
    <w:rsid w:val="2BF1803A"/>
    <w:rsid w:val="2C017D6D"/>
    <w:rsid w:val="2C0D52A0"/>
    <w:rsid w:val="2C0E597B"/>
    <w:rsid w:val="2C18B666"/>
    <w:rsid w:val="2C55FB48"/>
    <w:rsid w:val="2C601A52"/>
    <w:rsid w:val="2C6F6163"/>
    <w:rsid w:val="2CA7EC3C"/>
    <w:rsid w:val="2CB7A8E9"/>
    <w:rsid w:val="2CBFC61F"/>
    <w:rsid w:val="2CC3592E"/>
    <w:rsid w:val="2CC9E1E0"/>
    <w:rsid w:val="2CCC8944"/>
    <w:rsid w:val="2CF5788A"/>
    <w:rsid w:val="2D1BDCEC"/>
    <w:rsid w:val="2D26A3C8"/>
    <w:rsid w:val="2D44FA0A"/>
    <w:rsid w:val="2D5AA66E"/>
    <w:rsid w:val="2D5AC524"/>
    <w:rsid w:val="2D5F0EAD"/>
    <w:rsid w:val="2D77F591"/>
    <w:rsid w:val="2DF192B7"/>
    <w:rsid w:val="2DF999A1"/>
    <w:rsid w:val="2DFB83CE"/>
    <w:rsid w:val="2DFC9B0B"/>
    <w:rsid w:val="2E29F319"/>
    <w:rsid w:val="2E38A995"/>
    <w:rsid w:val="2E79E675"/>
    <w:rsid w:val="2E8B0322"/>
    <w:rsid w:val="2EC3CE66"/>
    <w:rsid w:val="2EC53CD2"/>
    <w:rsid w:val="2EC7693B"/>
    <w:rsid w:val="2ED6E4CC"/>
    <w:rsid w:val="2ED76820"/>
    <w:rsid w:val="2EEF7803"/>
    <w:rsid w:val="2F056199"/>
    <w:rsid w:val="2F2376B5"/>
    <w:rsid w:val="2F30ABDD"/>
    <w:rsid w:val="2F33D5EC"/>
    <w:rsid w:val="2F38596F"/>
    <w:rsid w:val="2F565AE1"/>
    <w:rsid w:val="2F784691"/>
    <w:rsid w:val="2F880A80"/>
    <w:rsid w:val="2F91D842"/>
    <w:rsid w:val="2FA7CF0E"/>
    <w:rsid w:val="2FCDA75C"/>
    <w:rsid w:val="2FD30AA5"/>
    <w:rsid w:val="2FEC12C9"/>
    <w:rsid w:val="2FEE0DEA"/>
    <w:rsid w:val="2FFF1E84"/>
    <w:rsid w:val="30147EAE"/>
    <w:rsid w:val="3043A5BC"/>
    <w:rsid w:val="3048C13A"/>
    <w:rsid w:val="304DE793"/>
    <w:rsid w:val="307878AC"/>
    <w:rsid w:val="308B81FE"/>
    <w:rsid w:val="30C86822"/>
    <w:rsid w:val="30F1C06D"/>
    <w:rsid w:val="310B497C"/>
    <w:rsid w:val="310F246B"/>
    <w:rsid w:val="31437DEC"/>
    <w:rsid w:val="3144CABE"/>
    <w:rsid w:val="314BDDD7"/>
    <w:rsid w:val="314C6C73"/>
    <w:rsid w:val="31522408"/>
    <w:rsid w:val="3175F15C"/>
    <w:rsid w:val="318B6692"/>
    <w:rsid w:val="3198B366"/>
    <w:rsid w:val="31AC3DDE"/>
    <w:rsid w:val="31CEF83A"/>
    <w:rsid w:val="31EE9145"/>
    <w:rsid w:val="31FA1593"/>
    <w:rsid w:val="3206B648"/>
    <w:rsid w:val="3210B7C7"/>
    <w:rsid w:val="3226B1C0"/>
    <w:rsid w:val="322AF655"/>
    <w:rsid w:val="32679E5A"/>
    <w:rsid w:val="329A1884"/>
    <w:rsid w:val="32AC5853"/>
    <w:rsid w:val="32D5E8FF"/>
    <w:rsid w:val="32D847C6"/>
    <w:rsid w:val="33093BE6"/>
    <w:rsid w:val="33324426"/>
    <w:rsid w:val="333DF5E7"/>
    <w:rsid w:val="3347A029"/>
    <w:rsid w:val="335060DA"/>
    <w:rsid w:val="3365C650"/>
    <w:rsid w:val="3371382D"/>
    <w:rsid w:val="337C19A3"/>
    <w:rsid w:val="3382A519"/>
    <w:rsid w:val="3398EF43"/>
    <w:rsid w:val="33A631B4"/>
    <w:rsid w:val="33E5C2E1"/>
    <w:rsid w:val="33E91221"/>
    <w:rsid w:val="342B8B17"/>
    <w:rsid w:val="343D2E94"/>
    <w:rsid w:val="3459FACE"/>
    <w:rsid w:val="3472656F"/>
    <w:rsid w:val="3481FE59"/>
    <w:rsid w:val="34A1E3DE"/>
    <w:rsid w:val="34C732DF"/>
    <w:rsid w:val="34CDBFCD"/>
    <w:rsid w:val="34E0ED8F"/>
    <w:rsid w:val="34E7CA4D"/>
    <w:rsid w:val="34F38F6F"/>
    <w:rsid w:val="35093E67"/>
    <w:rsid w:val="3517437D"/>
    <w:rsid w:val="3518DD37"/>
    <w:rsid w:val="357892DC"/>
    <w:rsid w:val="359E568B"/>
    <w:rsid w:val="35A0F401"/>
    <w:rsid w:val="35B115ED"/>
    <w:rsid w:val="35C84988"/>
    <w:rsid w:val="35D93995"/>
    <w:rsid w:val="35E0B987"/>
    <w:rsid w:val="35F00B91"/>
    <w:rsid w:val="35FB5367"/>
    <w:rsid w:val="360C08A7"/>
    <w:rsid w:val="36315874"/>
    <w:rsid w:val="365454F2"/>
    <w:rsid w:val="365FE717"/>
    <w:rsid w:val="36648F5C"/>
    <w:rsid w:val="3678B864"/>
    <w:rsid w:val="3683D415"/>
    <w:rsid w:val="369C941E"/>
    <w:rsid w:val="36A1DC68"/>
    <w:rsid w:val="36ACEA71"/>
    <w:rsid w:val="36EFA30D"/>
    <w:rsid w:val="370EFE7A"/>
    <w:rsid w:val="3710473E"/>
    <w:rsid w:val="3712D05B"/>
    <w:rsid w:val="373DB5F0"/>
    <w:rsid w:val="37434B01"/>
    <w:rsid w:val="374DF5BC"/>
    <w:rsid w:val="3759145A"/>
    <w:rsid w:val="376DD3EE"/>
    <w:rsid w:val="376F1E27"/>
    <w:rsid w:val="37799FC8"/>
    <w:rsid w:val="37C24A81"/>
    <w:rsid w:val="37D2B45E"/>
    <w:rsid w:val="37D8A83E"/>
    <w:rsid w:val="380541E7"/>
    <w:rsid w:val="382BD6F0"/>
    <w:rsid w:val="38608173"/>
    <w:rsid w:val="386588EE"/>
    <w:rsid w:val="38729790"/>
    <w:rsid w:val="3874FF2A"/>
    <w:rsid w:val="389F0577"/>
    <w:rsid w:val="38A4464A"/>
    <w:rsid w:val="38AC54BB"/>
    <w:rsid w:val="38D75F9B"/>
    <w:rsid w:val="391023DB"/>
    <w:rsid w:val="39260B26"/>
    <w:rsid w:val="393FD484"/>
    <w:rsid w:val="3942019E"/>
    <w:rsid w:val="394AC964"/>
    <w:rsid w:val="39519C8E"/>
    <w:rsid w:val="3971A701"/>
    <w:rsid w:val="39742467"/>
    <w:rsid w:val="397A9656"/>
    <w:rsid w:val="397E656C"/>
    <w:rsid w:val="399C6970"/>
    <w:rsid w:val="39B233B2"/>
    <w:rsid w:val="39B4DF76"/>
    <w:rsid w:val="39C288B5"/>
    <w:rsid w:val="39C30F3A"/>
    <w:rsid w:val="39CE0667"/>
    <w:rsid w:val="39FEBCF0"/>
    <w:rsid w:val="3A1A7951"/>
    <w:rsid w:val="3A2B0F45"/>
    <w:rsid w:val="3A384998"/>
    <w:rsid w:val="3A3901EE"/>
    <w:rsid w:val="3A41D471"/>
    <w:rsid w:val="3A4E6347"/>
    <w:rsid w:val="3A5CDD36"/>
    <w:rsid w:val="3A6491EA"/>
    <w:rsid w:val="3A6500CB"/>
    <w:rsid w:val="3A79442D"/>
    <w:rsid w:val="3ABFE408"/>
    <w:rsid w:val="3AC406DA"/>
    <w:rsid w:val="3B05406F"/>
    <w:rsid w:val="3B0AD0D2"/>
    <w:rsid w:val="3B1F5E7D"/>
    <w:rsid w:val="3B301480"/>
    <w:rsid w:val="3B4A84F6"/>
    <w:rsid w:val="3B620ED3"/>
    <w:rsid w:val="3B62F2ED"/>
    <w:rsid w:val="3B7BA01A"/>
    <w:rsid w:val="3B87A763"/>
    <w:rsid w:val="3B957273"/>
    <w:rsid w:val="3B989272"/>
    <w:rsid w:val="3BA938F8"/>
    <w:rsid w:val="3BBFB71E"/>
    <w:rsid w:val="3BCA9058"/>
    <w:rsid w:val="3BF22A2C"/>
    <w:rsid w:val="3BFEE1B9"/>
    <w:rsid w:val="3C05B676"/>
    <w:rsid w:val="3C4AFC8C"/>
    <w:rsid w:val="3C7ABE06"/>
    <w:rsid w:val="3C92AB4B"/>
    <w:rsid w:val="3CDB8B48"/>
    <w:rsid w:val="3CF5F62A"/>
    <w:rsid w:val="3D0F08D8"/>
    <w:rsid w:val="3D1DA451"/>
    <w:rsid w:val="3D20007A"/>
    <w:rsid w:val="3D642B0A"/>
    <w:rsid w:val="3D6ACBF8"/>
    <w:rsid w:val="3D8B79FF"/>
    <w:rsid w:val="3D8B93C4"/>
    <w:rsid w:val="3D8D5558"/>
    <w:rsid w:val="3D9F5DD3"/>
    <w:rsid w:val="3DA8E81F"/>
    <w:rsid w:val="3DAD3BFD"/>
    <w:rsid w:val="3DD92636"/>
    <w:rsid w:val="3DDAD418"/>
    <w:rsid w:val="3DEF8F02"/>
    <w:rsid w:val="3E0FFD0B"/>
    <w:rsid w:val="3E335340"/>
    <w:rsid w:val="3E3E1D27"/>
    <w:rsid w:val="3E52DF0B"/>
    <w:rsid w:val="3E92AB18"/>
    <w:rsid w:val="3E959679"/>
    <w:rsid w:val="3E9701D0"/>
    <w:rsid w:val="3E9C06C5"/>
    <w:rsid w:val="3E9FD11B"/>
    <w:rsid w:val="3EAC47AB"/>
    <w:rsid w:val="3EB5A7D1"/>
    <w:rsid w:val="3EB6684C"/>
    <w:rsid w:val="3EBB2E7A"/>
    <w:rsid w:val="3EEF5F51"/>
    <w:rsid w:val="3EFA3755"/>
    <w:rsid w:val="3F107CE3"/>
    <w:rsid w:val="3F38651F"/>
    <w:rsid w:val="3F441729"/>
    <w:rsid w:val="3F69F288"/>
    <w:rsid w:val="3F940F81"/>
    <w:rsid w:val="3F9B7CAB"/>
    <w:rsid w:val="3FC5592A"/>
    <w:rsid w:val="3FFC8C03"/>
    <w:rsid w:val="401FA800"/>
    <w:rsid w:val="40252327"/>
    <w:rsid w:val="402ED5B1"/>
    <w:rsid w:val="4030FFB4"/>
    <w:rsid w:val="408904B5"/>
    <w:rsid w:val="40917E61"/>
    <w:rsid w:val="4092E6AF"/>
    <w:rsid w:val="4093D6EF"/>
    <w:rsid w:val="40A26B40"/>
    <w:rsid w:val="40B42314"/>
    <w:rsid w:val="40B5CCE9"/>
    <w:rsid w:val="40E2768F"/>
    <w:rsid w:val="4105A01F"/>
    <w:rsid w:val="410F1451"/>
    <w:rsid w:val="41334686"/>
    <w:rsid w:val="41514495"/>
    <w:rsid w:val="4155EF2A"/>
    <w:rsid w:val="41675B3A"/>
    <w:rsid w:val="4171ADA6"/>
    <w:rsid w:val="41A857F5"/>
    <w:rsid w:val="41ABB9B8"/>
    <w:rsid w:val="41BC24B4"/>
    <w:rsid w:val="41BD6CD5"/>
    <w:rsid w:val="41C109D7"/>
    <w:rsid w:val="41CF71A1"/>
    <w:rsid w:val="41DBA378"/>
    <w:rsid w:val="41FEC7F6"/>
    <w:rsid w:val="420AA241"/>
    <w:rsid w:val="4227862B"/>
    <w:rsid w:val="4235546D"/>
    <w:rsid w:val="423934EB"/>
    <w:rsid w:val="426DFC9E"/>
    <w:rsid w:val="42710DC6"/>
    <w:rsid w:val="427B41CF"/>
    <w:rsid w:val="42C2376B"/>
    <w:rsid w:val="42D6D295"/>
    <w:rsid w:val="42E4B1BA"/>
    <w:rsid w:val="42F16BB7"/>
    <w:rsid w:val="42F8B0FD"/>
    <w:rsid w:val="4318ED60"/>
    <w:rsid w:val="436A4527"/>
    <w:rsid w:val="436FCBC4"/>
    <w:rsid w:val="437BAF54"/>
    <w:rsid w:val="438D0F3D"/>
    <w:rsid w:val="438E20A8"/>
    <w:rsid w:val="43A7AC9F"/>
    <w:rsid w:val="43B938EC"/>
    <w:rsid w:val="43D40C35"/>
    <w:rsid w:val="43DD6493"/>
    <w:rsid w:val="43DFC2DB"/>
    <w:rsid w:val="43EC09CC"/>
    <w:rsid w:val="43EDB954"/>
    <w:rsid w:val="4475C718"/>
    <w:rsid w:val="448DD9C6"/>
    <w:rsid w:val="449CD656"/>
    <w:rsid w:val="44A8CA36"/>
    <w:rsid w:val="44AF2F85"/>
    <w:rsid w:val="44B22AB4"/>
    <w:rsid w:val="44C56D38"/>
    <w:rsid w:val="44EBB868"/>
    <w:rsid w:val="44F34CA0"/>
    <w:rsid w:val="44F891A0"/>
    <w:rsid w:val="4513DBC0"/>
    <w:rsid w:val="45754451"/>
    <w:rsid w:val="45801389"/>
    <w:rsid w:val="4588EE84"/>
    <w:rsid w:val="458D656E"/>
    <w:rsid w:val="45AA7D97"/>
    <w:rsid w:val="45CAD43E"/>
    <w:rsid w:val="45CC094B"/>
    <w:rsid w:val="45E39D06"/>
    <w:rsid w:val="4621EB18"/>
    <w:rsid w:val="4622CF8D"/>
    <w:rsid w:val="46371A9B"/>
    <w:rsid w:val="46429E5F"/>
    <w:rsid w:val="46530C45"/>
    <w:rsid w:val="4656B575"/>
    <w:rsid w:val="46631357"/>
    <w:rsid w:val="46635A7F"/>
    <w:rsid w:val="466AEF55"/>
    <w:rsid w:val="466CD9EC"/>
    <w:rsid w:val="46A83E18"/>
    <w:rsid w:val="46C098DA"/>
    <w:rsid w:val="46CB387D"/>
    <w:rsid w:val="46D90F53"/>
    <w:rsid w:val="46EE8A61"/>
    <w:rsid w:val="46EEC1A9"/>
    <w:rsid w:val="46F0C748"/>
    <w:rsid w:val="4714621B"/>
    <w:rsid w:val="472B9394"/>
    <w:rsid w:val="472EB243"/>
    <w:rsid w:val="47343F82"/>
    <w:rsid w:val="47390DB6"/>
    <w:rsid w:val="473A0837"/>
    <w:rsid w:val="4753F863"/>
    <w:rsid w:val="4771442B"/>
    <w:rsid w:val="477E15BC"/>
    <w:rsid w:val="479302DE"/>
    <w:rsid w:val="47AB7C87"/>
    <w:rsid w:val="47B1CAEB"/>
    <w:rsid w:val="47C39FAB"/>
    <w:rsid w:val="47C8BAC5"/>
    <w:rsid w:val="47CDFF8E"/>
    <w:rsid w:val="47D0C1D8"/>
    <w:rsid w:val="47F12D36"/>
    <w:rsid w:val="48025C76"/>
    <w:rsid w:val="48254B5F"/>
    <w:rsid w:val="4829696F"/>
    <w:rsid w:val="483620F1"/>
    <w:rsid w:val="4864138F"/>
    <w:rsid w:val="487948C5"/>
    <w:rsid w:val="4880E178"/>
    <w:rsid w:val="48877A65"/>
    <w:rsid w:val="488F8A0A"/>
    <w:rsid w:val="489B6080"/>
    <w:rsid w:val="48B8C48C"/>
    <w:rsid w:val="48D8ABCA"/>
    <w:rsid w:val="48F0668B"/>
    <w:rsid w:val="48F65758"/>
    <w:rsid w:val="491D4C51"/>
    <w:rsid w:val="49277428"/>
    <w:rsid w:val="49435EEA"/>
    <w:rsid w:val="494D93DD"/>
    <w:rsid w:val="4950D23F"/>
    <w:rsid w:val="495B8722"/>
    <w:rsid w:val="495D01C4"/>
    <w:rsid w:val="497CFB84"/>
    <w:rsid w:val="4985A0FC"/>
    <w:rsid w:val="498B7011"/>
    <w:rsid w:val="49964015"/>
    <w:rsid w:val="49A73CD5"/>
    <w:rsid w:val="49B708D8"/>
    <w:rsid w:val="49ED96FA"/>
    <w:rsid w:val="49FC1422"/>
    <w:rsid w:val="4A0003D3"/>
    <w:rsid w:val="4A0104B3"/>
    <w:rsid w:val="4A0D7CDB"/>
    <w:rsid w:val="4A198A4F"/>
    <w:rsid w:val="4A2147E1"/>
    <w:rsid w:val="4A21B429"/>
    <w:rsid w:val="4A2B9193"/>
    <w:rsid w:val="4A60C800"/>
    <w:rsid w:val="4A65488B"/>
    <w:rsid w:val="4A7FAEAB"/>
    <w:rsid w:val="4A9B254A"/>
    <w:rsid w:val="4AA18275"/>
    <w:rsid w:val="4AAE65B4"/>
    <w:rsid w:val="4AC3C7B0"/>
    <w:rsid w:val="4AE7C02E"/>
    <w:rsid w:val="4AEBA8BF"/>
    <w:rsid w:val="4B0232E6"/>
    <w:rsid w:val="4B276021"/>
    <w:rsid w:val="4B2AFF1D"/>
    <w:rsid w:val="4B3DE7D9"/>
    <w:rsid w:val="4B4EB2E9"/>
    <w:rsid w:val="4B7DEFB8"/>
    <w:rsid w:val="4B94FC46"/>
    <w:rsid w:val="4BA5E062"/>
    <w:rsid w:val="4BAA0B0A"/>
    <w:rsid w:val="4BDE0D66"/>
    <w:rsid w:val="4BE73C9E"/>
    <w:rsid w:val="4CAC0219"/>
    <w:rsid w:val="4CB3A8CE"/>
    <w:rsid w:val="4CCD34A6"/>
    <w:rsid w:val="4CD41643"/>
    <w:rsid w:val="4CE51EEA"/>
    <w:rsid w:val="4D15E52D"/>
    <w:rsid w:val="4D724637"/>
    <w:rsid w:val="4D85BBB6"/>
    <w:rsid w:val="4D93C92E"/>
    <w:rsid w:val="4DA00B5A"/>
    <w:rsid w:val="4DABFF5C"/>
    <w:rsid w:val="4DB9C157"/>
    <w:rsid w:val="4DBA8CE7"/>
    <w:rsid w:val="4DCE0650"/>
    <w:rsid w:val="4DDBE24C"/>
    <w:rsid w:val="4DE5B5ED"/>
    <w:rsid w:val="4DFBABF8"/>
    <w:rsid w:val="4E090C1A"/>
    <w:rsid w:val="4E0CC7FB"/>
    <w:rsid w:val="4E14568B"/>
    <w:rsid w:val="4E2C02F5"/>
    <w:rsid w:val="4E3218AD"/>
    <w:rsid w:val="4E3E1D37"/>
    <w:rsid w:val="4E68AC66"/>
    <w:rsid w:val="4E6C886B"/>
    <w:rsid w:val="4E80F235"/>
    <w:rsid w:val="4E8ACDED"/>
    <w:rsid w:val="4EA346E6"/>
    <w:rsid w:val="4ED73857"/>
    <w:rsid w:val="4F00C216"/>
    <w:rsid w:val="4F01F21E"/>
    <w:rsid w:val="4F079257"/>
    <w:rsid w:val="4F298F58"/>
    <w:rsid w:val="4F316A38"/>
    <w:rsid w:val="4F48D3A2"/>
    <w:rsid w:val="4F4BD401"/>
    <w:rsid w:val="4F53652D"/>
    <w:rsid w:val="4F5FF32A"/>
    <w:rsid w:val="4F66386A"/>
    <w:rsid w:val="4F737DE3"/>
    <w:rsid w:val="4F822817"/>
    <w:rsid w:val="4F869234"/>
    <w:rsid w:val="4F92B7D5"/>
    <w:rsid w:val="4F937900"/>
    <w:rsid w:val="4F9F64F8"/>
    <w:rsid w:val="4FA88E7F"/>
    <w:rsid w:val="4FA9DC3E"/>
    <w:rsid w:val="4FB71D7D"/>
    <w:rsid w:val="4FD4B679"/>
    <w:rsid w:val="5021D345"/>
    <w:rsid w:val="503607D3"/>
    <w:rsid w:val="503F68BC"/>
    <w:rsid w:val="5048227E"/>
    <w:rsid w:val="504F4334"/>
    <w:rsid w:val="50A718E4"/>
    <w:rsid w:val="50F223D0"/>
    <w:rsid w:val="50FDD8EE"/>
    <w:rsid w:val="511406BC"/>
    <w:rsid w:val="51235BC6"/>
    <w:rsid w:val="512415F3"/>
    <w:rsid w:val="51431846"/>
    <w:rsid w:val="514FDEA8"/>
    <w:rsid w:val="51850333"/>
    <w:rsid w:val="51882BE8"/>
    <w:rsid w:val="518BCD56"/>
    <w:rsid w:val="519A1808"/>
    <w:rsid w:val="51A16BE7"/>
    <w:rsid w:val="51A340EB"/>
    <w:rsid w:val="51D0C991"/>
    <w:rsid w:val="523ECFF2"/>
    <w:rsid w:val="526462ED"/>
    <w:rsid w:val="526A4DAF"/>
    <w:rsid w:val="5274102A"/>
    <w:rsid w:val="52744EE6"/>
    <w:rsid w:val="5278D800"/>
    <w:rsid w:val="5293EB5C"/>
    <w:rsid w:val="52986409"/>
    <w:rsid w:val="529CAE0A"/>
    <w:rsid w:val="52A765E3"/>
    <w:rsid w:val="52C34240"/>
    <w:rsid w:val="52C3DED4"/>
    <w:rsid w:val="52C93222"/>
    <w:rsid w:val="52DDA961"/>
    <w:rsid w:val="52E49CB4"/>
    <w:rsid w:val="52F54F1F"/>
    <w:rsid w:val="5300C8BD"/>
    <w:rsid w:val="5339CAC7"/>
    <w:rsid w:val="534E898A"/>
    <w:rsid w:val="53692027"/>
    <w:rsid w:val="53717A0E"/>
    <w:rsid w:val="53ADD95E"/>
    <w:rsid w:val="53B680CF"/>
    <w:rsid w:val="53B87F7A"/>
    <w:rsid w:val="53C86AB3"/>
    <w:rsid w:val="543D0E08"/>
    <w:rsid w:val="543F97AC"/>
    <w:rsid w:val="54700587"/>
    <w:rsid w:val="54B23EED"/>
    <w:rsid w:val="54BB2C63"/>
    <w:rsid w:val="54BBD214"/>
    <w:rsid w:val="54C1D00A"/>
    <w:rsid w:val="54E02AB4"/>
    <w:rsid w:val="54ED7664"/>
    <w:rsid w:val="54F7C77D"/>
    <w:rsid w:val="54F856E0"/>
    <w:rsid w:val="550C099F"/>
    <w:rsid w:val="550CE6E2"/>
    <w:rsid w:val="5528BFCD"/>
    <w:rsid w:val="556C596F"/>
    <w:rsid w:val="55867ACE"/>
    <w:rsid w:val="558A4E5E"/>
    <w:rsid w:val="558DB1D7"/>
    <w:rsid w:val="55A248A2"/>
    <w:rsid w:val="55AF3836"/>
    <w:rsid w:val="55D73AE3"/>
    <w:rsid w:val="562E152C"/>
    <w:rsid w:val="562F76F3"/>
    <w:rsid w:val="569852B0"/>
    <w:rsid w:val="56B6DD08"/>
    <w:rsid w:val="56BE2449"/>
    <w:rsid w:val="56D5AC25"/>
    <w:rsid w:val="5701E771"/>
    <w:rsid w:val="5706D7A3"/>
    <w:rsid w:val="5725673C"/>
    <w:rsid w:val="572A206C"/>
    <w:rsid w:val="572E9EE0"/>
    <w:rsid w:val="5772214F"/>
    <w:rsid w:val="57946649"/>
    <w:rsid w:val="57ABF1F3"/>
    <w:rsid w:val="57ACA7A4"/>
    <w:rsid w:val="57B34521"/>
    <w:rsid w:val="57C6B710"/>
    <w:rsid w:val="57D0F807"/>
    <w:rsid w:val="58110A88"/>
    <w:rsid w:val="5823BAB7"/>
    <w:rsid w:val="585BC00D"/>
    <w:rsid w:val="587F52D8"/>
    <w:rsid w:val="589B9188"/>
    <w:rsid w:val="589E3AE0"/>
    <w:rsid w:val="58A95428"/>
    <w:rsid w:val="58B29191"/>
    <w:rsid w:val="58CB80C7"/>
    <w:rsid w:val="58CE297D"/>
    <w:rsid w:val="58E225A7"/>
    <w:rsid w:val="58FBE17C"/>
    <w:rsid w:val="591580A0"/>
    <w:rsid w:val="593CEAF5"/>
    <w:rsid w:val="5946A23E"/>
    <w:rsid w:val="594D0002"/>
    <w:rsid w:val="595DF964"/>
    <w:rsid w:val="59746433"/>
    <w:rsid w:val="5978E2E1"/>
    <w:rsid w:val="5984D17D"/>
    <w:rsid w:val="59862D76"/>
    <w:rsid w:val="598670B4"/>
    <w:rsid w:val="59BB84A2"/>
    <w:rsid w:val="59DCB0FC"/>
    <w:rsid w:val="5A0BD035"/>
    <w:rsid w:val="5A1DFD6F"/>
    <w:rsid w:val="5A200EAE"/>
    <w:rsid w:val="5A65F862"/>
    <w:rsid w:val="5A75F016"/>
    <w:rsid w:val="5A977227"/>
    <w:rsid w:val="5A9F7BFE"/>
    <w:rsid w:val="5AB44E9B"/>
    <w:rsid w:val="5AC96015"/>
    <w:rsid w:val="5AE99712"/>
    <w:rsid w:val="5B0D33A1"/>
    <w:rsid w:val="5B106D7A"/>
    <w:rsid w:val="5B114428"/>
    <w:rsid w:val="5B203068"/>
    <w:rsid w:val="5B41042F"/>
    <w:rsid w:val="5B7003F5"/>
    <w:rsid w:val="5B7196BB"/>
    <w:rsid w:val="5B778CB6"/>
    <w:rsid w:val="5B8A108B"/>
    <w:rsid w:val="5BA16F6C"/>
    <w:rsid w:val="5BBB91D5"/>
    <w:rsid w:val="5BC4A609"/>
    <w:rsid w:val="5BD61C20"/>
    <w:rsid w:val="5BD9CBA9"/>
    <w:rsid w:val="5BE47A0E"/>
    <w:rsid w:val="5C27AE7C"/>
    <w:rsid w:val="5C2C1EB1"/>
    <w:rsid w:val="5C2E3ABE"/>
    <w:rsid w:val="5C5E6008"/>
    <w:rsid w:val="5CA08354"/>
    <w:rsid w:val="5CA71307"/>
    <w:rsid w:val="5CB7380D"/>
    <w:rsid w:val="5CCCD501"/>
    <w:rsid w:val="5CEE7631"/>
    <w:rsid w:val="5D0767A6"/>
    <w:rsid w:val="5D1B04AA"/>
    <w:rsid w:val="5D324BC0"/>
    <w:rsid w:val="5D503725"/>
    <w:rsid w:val="5DA2692B"/>
    <w:rsid w:val="5DA3A6A1"/>
    <w:rsid w:val="5DA7B980"/>
    <w:rsid w:val="5DACDC65"/>
    <w:rsid w:val="5DB119F7"/>
    <w:rsid w:val="5DCE50E7"/>
    <w:rsid w:val="5DDAEAD2"/>
    <w:rsid w:val="5DE5A158"/>
    <w:rsid w:val="5DE74DA6"/>
    <w:rsid w:val="5DE7FF97"/>
    <w:rsid w:val="5DED854F"/>
    <w:rsid w:val="5DED91F0"/>
    <w:rsid w:val="5E290F4F"/>
    <w:rsid w:val="5E2CDC7F"/>
    <w:rsid w:val="5E3D3D41"/>
    <w:rsid w:val="5E3D9156"/>
    <w:rsid w:val="5E7431A1"/>
    <w:rsid w:val="5EA76095"/>
    <w:rsid w:val="5EBA75E1"/>
    <w:rsid w:val="5ED542DD"/>
    <w:rsid w:val="5EDF32AB"/>
    <w:rsid w:val="5EF0D1A5"/>
    <w:rsid w:val="5F0CE0D6"/>
    <w:rsid w:val="5F151499"/>
    <w:rsid w:val="5F15A21F"/>
    <w:rsid w:val="5F1CDC8B"/>
    <w:rsid w:val="5F395656"/>
    <w:rsid w:val="5F496182"/>
    <w:rsid w:val="5F5A6111"/>
    <w:rsid w:val="5F8A6284"/>
    <w:rsid w:val="5FA5795F"/>
    <w:rsid w:val="5FAE6E57"/>
    <w:rsid w:val="5FBD3E8A"/>
    <w:rsid w:val="5FC1B6E9"/>
    <w:rsid w:val="5FC1F884"/>
    <w:rsid w:val="5FD70EFF"/>
    <w:rsid w:val="5FF77705"/>
    <w:rsid w:val="60082603"/>
    <w:rsid w:val="600CB067"/>
    <w:rsid w:val="60140162"/>
    <w:rsid w:val="601C895D"/>
    <w:rsid w:val="6038C4EF"/>
    <w:rsid w:val="6044A2D9"/>
    <w:rsid w:val="6069762E"/>
    <w:rsid w:val="608652C4"/>
    <w:rsid w:val="6091B440"/>
    <w:rsid w:val="6095F7D7"/>
    <w:rsid w:val="60B9AEF9"/>
    <w:rsid w:val="60D08BBA"/>
    <w:rsid w:val="60DA97CD"/>
    <w:rsid w:val="60E31E98"/>
    <w:rsid w:val="60F120C8"/>
    <w:rsid w:val="611FD5AF"/>
    <w:rsid w:val="614CDFAE"/>
    <w:rsid w:val="618D4F8C"/>
    <w:rsid w:val="61A324C3"/>
    <w:rsid w:val="61C19B6B"/>
    <w:rsid w:val="61C6ABDC"/>
    <w:rsid w:val="61F2DDA5"/>
    <w:rsid w:val="623586B6"/>
    <w:rsid w:val="623844E6"/>
    <w:rsid w:val="624DC184"/>
    <w:rsid w:val="6251B3DE"/>
    <w:rsid w:val="62919217"/>
    <w:rsid w:val="62B70268"/>
    <w:rsid w:val="62BDE7EA"/>
    <w:rsid w:val="62E714CB"/>
    <w:rsid w:val="62EB6222"/>
    <w:rsid w:val="62FA3251"/>
    <w:rsid w:val="632C4303"/>
    <w:rsid w:val="633E295E"/>
    <w:rsid w:val="634E9996"/>
    <w:rsid w:val="6356120C"/>
    <w:rsid w:val="6387DA84"/>
    <w:rsid w:val="638FDD05"/>
    <w:rsid w:val="63925C8E"/>
    <w:rsid w:val="63B33064"/>
    <w:rsid w:val="63BC3462"/>
    <w:rsid w:val="63C6419E"/>
    <w:rsid w:val="63C64C9B"/>
    <w:rsid w:val="63C64E6E"/>
    <w:rsid w:val="63E51526"/>
    <w:rsid w:val="63E9B30B"/>
    <w:rsid w:val="63F629A1"/>
    <w:rsid w:val="6400227A"/>
    <w:rsid w:val="64187C93"/>
    <w:rsid w:val="6446B924"/>
    <w:rsid w:val="64507B7C"/>
    <w:rsid w:val="645D5E41"/>
    <w:rsid w:val="646C8235"/>
    <w:rsid w:val="647645F9"/>
    <w:rsid w:val="64940434"/>
    <w:rsid w:val="64B9C330"/>
    <w:rsid w:val="64D329F8"/>
    <w:rsid w:val="64D6B184"/>
    <w:rsid w:val="64D77055"/>
    <w:rsid w:val="64F1089C"/>
    <w:rsid w:val="6514E9E4"/>
    <w:rsid w:val="652B7464"/>
    <w:rsid w:val="653BC3E3"/>
    <w:rsid w:val="6541B528"/>
    <w:rsid w:val="65492362"/>
    <w:rsid w:val="6549AF37"/>
    <w:rsid w:val="65525D25"/>
    <w:rsid w:val="655400F6"/>
    <w:rsid w:val="656451A0"/>
    <w:rsid w:val="657BE95A"/>
    <w:rsid w:val="657DD492"/>
    <w:rsid w:val="659AFAF2"/>
    <w:rsid w:val="659C9E77"/>
    <w:rsid w:val="65B9166E"/>
    <w:rsid w:val="65BD8C34"/>
    <w:rsid w:val="65C24159"/>
    <w:rsid w:val="65C85A5A"/>
    <w:rsid w:val="65D186B9"/>
    <w:rsid w:val="65E0C258"/>
    <w:rsid w:val="65E86852"/>
    <w:rsid w:val="6603E9EC"/>
    <w:rsid w:val="6621BFD8"/>
    <w:rsid w:val="6625F0CB"/>
    <w:rsid w:val="6633CCD9"/>
    <w:rsid w:val="66355591"/>
    <w:rsid w:val="663D362F"/>
    <w:rsid w:val="66411D6B"/>
    <w:rsid w:val="6661D779"/>
    <w:rsid w:val="668B2DC7"/>
    <w:rsid w:val="66C22211"/>
    <w:rsid w:val="66FF3EB5"/>
    <w:rsid w:val="670B4C99"/>
    <w:rsid w:val="674F7E0E"/>
    <w:rsid w:val="6760621D"/>
    <w:rsid w:val="67631F8F"/>
    <w:rsid w:val="676B5D9C"/>
    <w:rsid w:val="6783248D"/>
    <w:rsid w:val="6790FC05"/>
    <w:rsid w:val="67A2B2D5"/>
    <w:rsid w:val="67B107EE"/>
    <w:rsid w:val="67EF3828"/>
    <w:rsid w:val="67EFBF6B"/>
    <w:rsid w:val="6805165E"/>
    <w:rsid w:val="6816B782"/>
    <w:rsid w:val="68218EAE"/>
    <w:rsid w:val="68387F26"/>
    <w:rsid w:val="683D5D23"/>
    <w:rsid w:val="684F6ADC"/>
    <w:rsid w:val="6850C0DB"/>
    <w:rsid w:val="68578602"/>
    <w:rsid w:val="685F80F7"/>
    <w:rsid w:val="6864CBDA"/>
    <w:rsid w:val="687257C2"/>
    <w:rsid w:val="688AB69C"/>
    <w:rsid w:val="688D1692"/>
    <w:rsid w:val="68AF9474"/>
    <w:rsid w:val="68CA778E"/>
    <w:rsid w:val="68CD702F"/>
    <w:rsid w:val="68DE619B"/>
    <w:rsid w:val="68FFEC6F"/>
    <w:rsid w:val="69099CEA"/>
    <w:rsid w:val="690F6B69"/>
    <w:rsid w:val="6913D440"/>
    <w:rsid w:val="69451821"/>
    <w:rsid w:val="69482149"/>
    <w:rsid w:val="695C0EA2"/>
    <w:rsid w:val="695CEFAD"/>
    <w:rsid w:val="6965FB68"/>
    <w:rsid w:val="6970FC88"/>
    <w:rsid w:val="6977F6CB"/>
    <w:rsid w:val="697C6E72"/>
    <w:rsid w:val="69AEC352"/>
    <w:rsid w:val="69B09462"/>
    <w:rsid w:val="69B9DE16"/>
    <w:rsid w:val="69C4627F"/>
    <w:rsid w:val="6A18774C"/>
    <w:rsid w:val="6A41E090"/>
    <w:rsid w:val="6A4D90BC"/>
    <w:rsid w:val="6A5B41B6"/>
    <w:rsid w:val="6A7A925C"/>
    <w:rsid w:val="6A7B92BD"/>
    <w:rsid w:val="6AA42329"/>
    <w:rsid w:val="6AA46871"/>
    <w:rsid w:val="6AF878E6"/>
    <w:rsid w:val="6B5D8638"/>
    <w:rsid w:val="6B77A6AE"/>
    <w:rsid w:val="6B8E2C8F"/>
    <w:rsid w:val="6BDCBCEA"/>
    <w:rsid w:val="6BE103FA"/>
    <w:rsid w:val="6BE6E6A1"/>
    <w:rsid w:val="6C03DEE6"/>
    <w:rsid w:val="6C0E8B2A"/>
    <w:rsid w:val="6C205088"/>
    <w:rsid w:val="6C2C0849"/>
    <w:rsid w:val="6C32CAD1"/>
    <w:rsid w:val="6C556D30"/>
    <w:rsid w:val="6C7751BF"/>
    <w:rsid w:val="6C7C2966"/>
    <w:rsid w:val="6C817B45"/>
    <w:rsid w:val="6CB01A06"/>
    <w:rsid w:val="6CB973EC"/>
    <w:rsid w:val="6D1EDB88"/>
    <w:rsid w:val="6D1EDD7C"/>
    <w:rsid w:val="6D36C13A"/>
    <w:rsid w:val="6D530644"/>
    <w:rsid w:val="6D56FADB"/>
    <w:rsid w:val="6D714EED"/>
    <w:rsid w:val="6D80F05F"/>
    <w:rsid w:val="6D877AD6"/>
    <w:rsid w:val="6DB0E9E8"/>
    <w:rsid w:val="6DC80861"/>
    <w:rsid w:val="6DC999DF"/>
    <w:rsid w:val="6DE52C6F"/>
    <w:rsid w:val="6DF12A1C"/>
    <w:rsid w:val="6E01B7C7"/>
    <w:rsid w:val="6E1619A8"/>
    <w:rsid w:val="6E1C5A3F"/>
    <w:rsid w:val="6E6F86C6"/>
    <w:rsid w:val="6E8D7FC8"/>
    <w:rsid w:val="6E9A91EA"/>
    <w:rsid w:val="6E9D941A"/>
    <w:rsid w:val="6E9ED052"/>
    <w:rsid w:val="6EA656E8"/>
    <w:rsid w:val="6EC1E632"/>
    <w:rsid w:val="6EE4026D"/>
    <w:rsid w:val="6F068717"/>
    <w:rsid w:val="6F094D00"/>
    <w:rsid w:val="6F5B2F2C"/>
    <w:rsid w:val="6F655DA3"/>
    <w:rsid w:val="6F6A7A8B"/>
    <w:rsid w:val="6F984A9D"/>
    <w:rsid w:val="6F994152"/>
    <w:rsid w:val="6FB51F0D"/>
    <w:rsid w:val="6FC2E266"/>
    <w:rsid w:val="6FCA9041"/>
    <w:rsid w:val="70128835"/>
    <w:rsid w:val="701D107D"/>
    <w:rsid w:val="703740F7"/>
    <w:rsid w:val="7044DA77"/>
    <w:rsid w:val="70470890"/>
    <w:rsid w:val="704F0901"/>
    <w:rsid w:val="7096C81B"/>
    <w:rsid w:val="70F745DC"/>
    <w:rsid w:val="711498BE"/>
    <w:rsid w:val="71369947"/>
    <w:rsid w:val="714818EF"/>
    <w:rsid w:val="7172FE63"/>
    <w:rsid w:val="71AA1836"/>
    <w:rsid w:val="71BE63F7"/>
    <w:rsid w:val="71C1AC00"/>
    <w:rsid w:val="71C7C144"/>
    <w:rsid w:val="71DDCCA7"/>
    <w:rsid w:val="71DEB1C6"/>
    <w:rsid w:val="71E1C3AA"/>
    <w:rsid w:val="71FA54F6"/>
    <w:rsid w:val="722C4AD8"/>
    <w:rsid w:val="72734A6B"/>
    <w:rsid w:val="727F0ADA"/>
    <w:rsid w:val="728F468B"/>
    <w:rsid w:val="72BEF306"/>
    <w:rsid w:val="72CF1DAB"/>
    <w:rsid w:val="730259DC"/>
    <w:rsid w:val="731178CD"/>
    <w:rsid w:val="7316324D"/>
    <w:rsid w:val="731FE204"/>
    <w:rsid w:val="7345D83F"/>
    <w:rsid w:val="734E8849"/>
    <w:rsid w:val="735210CC"/>
    <w:rsid w:val="7352CDA5"/>
    <w:rsid w:val="7366E927"/>
    <w:rsid w:val="7377E1F3"/>
    <w:rsid w:val="737CAF1D"/>
    <w:rsid w:val="73810EB0"/>
    <w:rsid w:val="73836F00"/>
    <w:rsid w:val="7388C414"/>
    <w:rsid w:val="73998665"/>
    <w:rsid w:val="73A36CBC"/>
    <w:rsid w:val="73C1B94D"/>
    <w:rsid w:val="73FC4CD4"/>
    <w:rsid w:val="7410317F"/>
    <w:rsid w:val="741888BA"/>
    <w:rsid w:val="741B2641"/>
    <w:rsid w:val="7424C297"/>
    <w:rsid w:val="742639FA"/>
    <w:rsid w:val="7428E0B5"/>
    <w:rsid w:val="7438D8EE"/>
    <w:rsid w:val="743FC92F"/>
    <w:rsid w:val="74540E73"/>
    <w:rsid w:val="7489242C"/>
    <w:rsid w:val="74A0727E"/>
    <w:rsid w:val="74A61C6F"/>
    <w:rsid w:val="74AC657B"/>
    <w:rsid w:val="74B06434"/>
    <w:rsid w:val="74BCBF11"/>
    <w:rsid w:val="74D1E724"/>
    <w:rsid w:val="74F51C93"/>
    <w:rsid w:val="75007BAA"/>
    <w:rsid w:val="751BFDED"/>
    <w:rsid w:val="752C9B99"/>
    <w:rsid w:val="75403622"/>
    <w:rsid w:val="75437434"/>
    <w:rsid w:val="75442388"/>
    <w:rsid w:val="756AE748"/>
    <w:rsid w:val="756EEAF1"/>
    <w:rsid w:val="758D18B3"/>
    <w:rsid w:val="75C2AB30"/>
    <w:rsid w:val="75DA97EF"/>
    <w:rsid w:val="760E6480"/>
    <w:rsid w:val="7616244A"/>
    <w:rsid w:val="761736D5"/>
    <w:rsid w:val="7621B341"/>
    <w:rsid w:val="767F9A2C"/>
    <w:rsid w:val="76922B8C"/>
    <w:rsid w:val="76D7287F"/>
    <w:rsid w:val="76DBC1F4"/>
    <w:rsid w:val="76EF0389"/>
    <w:rsid w:val="76F18F4A"/>
    <w:rsid w:val="76F883C8"/>
    <w:rsid w:val="77087153"/>
    <w:rsid w:val="770F8DEC"/>
    <w:rsid w:val="77513C3C"/>
    <w:rsid w:val="77C5B2A2"/>
    <w:rsid w:val="77CE9618"/>
    <w:rsid w:val="77DED35C"/>
    <w:rsid w:val="781F52FC"/>
    <w:rsid w:val="7822095D"/>
    <w:rsid w:val="7831BCFF"/>
    <w:rsid w:val="783994CB"/>
    <w:rsid w:val="7847823A"/>
    <w:rsid w:val="7867D32D"/>
    <w:rsid w:val="789A33E0"/>
    <w:rsid w:val="78C3A42A"/>
    <w:rsid w:val="78C96C35"/>
    <w:rsid w:val="78F0CE0B"/>
    <w:rsid w:val="78F58F03"/>
    <w:rsid w:val="78F682E2"/>
    <w:rsid w:val="78FCDB1A"/>
    <w:rsid w:val="7926A6EB"/>
    <w:rsid w:val="794C4EBD"/>
    <w:rsid w:val="79705D6D"/>
    <w:rsid w:val="7981777A"/>
    <w:rsid w:val="799DE483"/>
    <w:rsid w:val="79AAEE1D"/>
    <w:rsid w:val="79B37923"/>
    <w:rsid w:val="79BA58C0"/>
    <w:rsid w:val="79CDB94A"/>
    <w:rsid w:val="79DDF3E7"/>
    <w:rsid w:val="79E47EBB"/>
    <w:rsid w:val="7A163F69"/>
    <w:rsid w:val="7A1C1E4C"/>
    <w:rsid w:val="7A1F1CFB"/>
    <w:rsid w:val="7A39FB9A"/>
    <w:rsid w:val="7A4EC9A0"/>
    <w:rsid w:val="7AC54B09"/>
    <w:rsid w:val="7AC8A344"/>
    <w:rsid w:val="7ACA355C"/>
    <w:rsid w:val="7ACC414A"/>
    <w:rsid w:val="7AD0DF4C"/>
    <w:rsid w:val="7AD61972"/>
    <w:rsid w:val="7AD9F6DC"/>
    <w:rsid w:val="7AE69B02"/>
    <w:rsid w:val="7B00B035"/>
    <w:rsid w:val="7B0B5873"/>
    <w:rsid w:val="7B218772"/>
    <w:rsid w:val="7B2A206F"/>
    <w:rsid w:val="7B2CB6BF"/>
    <w:rsid w:val="7B6DD98C"/>
    <w:rsid w:val="7B702695"/>
    <w:rsid w:val="7B8DDAF7"/>
    <w:rsid w:val="7BD5163C"/>
    <w:rsid w:val="7BE4883C"/>
    <w:rsid w:val="7BEB109C"/>
    <w:rsid w:val="7C138FBD"/>
    <w:rsid w:val="7C20FFA2"/>
    <w:rsid w:val="7C2CF27E"/>
    <w:rsid w:val="7C32E55B"/>
    <w:rsid w:val="7C45A5D1"/>
    <w:rsid w:val="7C5BDA9E"/>
    <w:rsid w:val="7C668AD8"/>
    <w:rsid w:val="7C975C14"/>
    <w:rsid w:val="7C9D43D6"/>
    <w:rsid w:val="7CC9EA2E"/>
    <w:rsid w:val="7CD52AEF"/>
    <w:rsid w:val="7CD979D8"/>
    <w:rsid w:val="7CDB448B"/>
    <w:rsid w:val="7CFC1738"/>
    <w:rsid w:val="7D229742"/>
    <w:rsid w:val="7D3B89BB"/>
    <w:rsid w:val="7D423352"/>
    <w:rsid w:val="7D4DC8B9"/>
    <w:rsid w:val="7D50BDBC"/>
    <w:rsid w:val="7D6192C2"/>
    <w:rsid w:val="7D6FF517"/>
    <w:rsid w:val="7D70EE64"/>
    <w:rsid w:val="7D75C8DA"/>
    <w:rsid w:val="7DB8459F"/>
    <w:rsid w:val="7DC1027A"/>
    <w:rsid w:val="7DC2B7FC"/>
    <w:rsid w:val="7DCFB580"/>
    <w:rsid w:val="7DD96A25"/>
    <w:rsid w:val="7DDF9AE5"/>
    <w:rsid w:val="7DE43C68"/>
    <w:rsid w:val="7DF47F5E"/>
    <w:rsid w:val="7E138158"/>
    <w:rsid w:val="7E17FC0C"/>
    <w:rsid w:val="7E349A98"/>
    <w:rsid w:val="7E665C9B"/>
    <w:rsid w:val="7E6F8E4A"/>
    <w:rsid w:val="7E73295F"/>
    <w:rsid w:val="7E7AFFA9"/>
    <w:rsid w:val="7EA43D7A"/>
    <w:rsid w:val="7EB2301A"/>
    <w:rsid w:val="7ED3856D"/>
    <w:rsid w:val="7EE937E9"/>
    <w:rsid w:val="7F14696F"/>
    <w:rsid w:val="7F14A81D"/>
    <w:rsid w:val="7F18C829"/>
    <w:rsid w:val="7F6BADA8"/>
    <w:rsid w:val="7F6F4D61"/>
    <w:rsid w:val="7F8159C7"/>
    <w:rsid w:val="7F9B6931"/>
    <w:rsid w:val="7FB79B66"/>
    <w:rsid w:val="7FD795B0"/>
    <w:rsid w:val="7FE96694"/>
    <w:rsid w:val="7FF0AD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0D826"/>
  <w15:chartTrackingRefBased/>
  <w15:docId w15:val="{3855BB2B-0241-4485-89E9-C4F03A878F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2E714C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2E714C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2E714C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2E714CB"/>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2E714CB"/>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2E714CB"/>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2E714CB"/>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2E714CB"/>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2E714CB"/>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2E714CB"/>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2E714CB"/>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2E714CB"/>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2E714CB"/>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2E714CB"/>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2E714CB"/>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TOC1">
    <w:uiPriority w:val="39"/>
    <w:name w:val="toc 1"/>
    <w:basedOn w:val="Normal"/>
    <w:next w:val="Normal"/>
    <w:unhideWhenUsed/>
    <w:rsid w:val="62E714CB"/>
    <w:pPr>
      <w:spacing w:after="100"/>
    </w:pPr>
  </w:style>
  <w:style w:type="paragraph" w:styleId="TOC2">
    <w:uiPriority w:val="39"/>
    <w:name w:val="toc 2"/>
    <w:basedOn w:val="Normal"/>
    <w:next w:val="Normal"/>
    <w:unhideWhenUsed/>
    <w:rsid w:val="62E714CB"/>
    <w:pPr>
      <w:spacing w:after="100"/>
      <w:ind w:left="220"/>
    </w:pPr>
  </w:style>
  <w:style w:type="paragraph" w:styleId="TOC3">
    <w:uiPriority w:val="39"/>
    <w:name w:val="toc 3"/>
    <w:basedOn w:val="Normal"/>
    <w:next w:val="Normal"/>
    <w:unhideWhenUsed/>
    <w:rsid w:val="62E714CB"/>
    <w:pPr>
      <w:spacing w:after="100"/>
      <w:ind w:left="440"/>
    </w:pPr>
  </w:style>
  <w:style w:type="paragraph" w:styleId="TOC4">
    <w:uiPriority w:val="39"/>
    <w:name w:val="toc 4"/>
    <w:basedOn w:val="Normal"/>
    <w:next w:val="Normal"/>
    <w:unhideWhenUsed/>
    <w:rsid w:val="62E714CB"/>
    <w:pPr>
      <w:spacing w:after="100"/>
      <w:ind w:left="660"/>
    </w:pPr>
  </w:style>
  <w:style w:type="paragraph" w:styleId="TOC5">
    <w:uiPriority w:val="39"/>
    <w:name w:val="toc 5"/>
    <w:basedOn w:val="Normal"/>
    <w:next w:val="Normal"/>
    <w:unhideWhenUsed/>
    <w:rsid w:val="62E714CB"/>
    <w:pPr>
      <w:spacing w:after="100"/>
      <w:ind w:left="880"/>
    </w:pPr>
  </w:style>
  <w:style w:type="paragraph" w:styleId="TOC6">
    <w:uiPriority w:val="39"/>
    <w:name w:val="toc 6"/>
    <w:basedOn w:val="Normal"/>
    <w:next w:val="Normal"/>
    <w:unhideWhenUsed/>
    <w:rsid w:val="62E714CB"/>
    <w:pPr>
      <w:spacing w:after="100"/>
      <w:ind w:left="1100"/>
    </w:pPr>
  </w:style>
  <w:style w:type="paragraph" w:styleId="TOC7">
    <w:uiPriority w:val="39"/>
    <w:name w:val="toc 7"/>
    <w:basedOn w:val="Normal"/>
    <w:next w:val="Normal"/>
    <w:unhideWhenUsed/>
    <w:rsid w:val="62E714CB"/>
    <w:pPr>
      <w:spacing w:after="100"/>
      <w:ind w:left="1320"/>
    </w:pPr>
  </w:style>
  <w:style w:type="paragraph" w:styleId="TOC8">
    <w:uiPriority w:val="39"/>
    <w:name w:val="toc 8"/>
    <w:basedOn w:val="Normal"/>
    <w:next w:val="Normal"/>
    <w:unhideWhenUsed/>
    <w:rsid w:val="62E714CB"/>
    <w:pPr>
      <w:spacing w:after="100"/>
      <w:ind w:left="1540"/>
    </w:pPr>
  </w:style>
  <w:style w:type="paragraph" w:styleId="TOC9">
    <w:uiPriority w:val="39"/>
    <w:name w:val="toc 9"/>
    <w:basedOn w:val="Normal"/>
    <w:next w:val="Normal"/>
    <w:unhideWhenUsed/>
    <w:rsid w:val="62E714CB"/>
    <w:pPr>
      <w:spacing w:after="100"/>
      <w:ind w:left="1760"/>
    </w:pPr>
  </w:style>
  <w:style w:type="paragraph" w:styleId="EndnoteText">
    <w:uiPriority w:val="99"/>
    <w:name w:val="endnote text"/>
    <w:basedOn w:val="Normal"/>
    <w:semiHidden/>
    <w:unhideWhenUsed/>
    <w:link w:val="EndnoteTextChar"/>
    <w:rsid w:val="62E714CB"/>
    <w:rPr>
      <w:sz w:val="20"/>
      <w:szCs w:val="20"/>
    </w:rPr>
    <w:pPr>
      <w:spacing w:after="0" w:line="240" w:lineRule="auto"/>
    </w:pPr>
  </w:style>
  <w:style w:type="paragraph" w:styleId="Footer">
    <w:uiPriority w:val="99"/>
    <w:name w:val="footer"/>
    <w:basedOn w:val="Normal"/>
    <w:unhideWhenUsed/>
    <w:link w:val="FooterChar"/>
    <w:rsid w:val="62E714CB"/>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2E714CB"/>
    <w:rPr>
      <w:sz w:val="20"/>
      <w:szCs w:val="20"/>
    </w:rPr>
    <w:pPr>
      <w:spacing w:after="0" w:line="240" w:lineRule="auto"/>
    </w:pPr>
  </w:style>
  <w:style w:type="paragraph" w:styleId="Header">
    <w:uiPriority w:val="99"/>
    <w:name w:val="header"/>
    <w:basedOn w:val="Normal"/>
    <w:unhideWhenUsed/>
    <w:link w:val="HeaderChar"/>
    <w:rsid w:val="62E714CB"/>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1b21d50c7be4b38" /><Relationship Type="http://schemas.openxmlformats.org/officeDocument/2006/relationships/hyperlink" Target="https://www.legislation.gov.uk/ukpga/1989/41/contents" TargetMode="External" Id="R68426b63c8934a27" /><Relationship Type="http://schemas.openxmlformats.org/officeDocument/2006/relationships/hyperlink" Target="https://www.legislation.gov.uk/ukpga/2004/31/contents" TargetMode="External" Id="R882af68c92f6493b" /><Relationship Type="http://schemas.openxmlformats.org/officeDocument/2006/relationships/hyperlink" Target="https://www.legislation.gov.uk/ukpga/2018/12/contents" TargetMode="External" Id="Rdc4dba27296d450f" /><Relationship Type="http://schemas.openxmlformats.org/officeDocument/2006/relationships/hyperlink" Target="https://www.gov.uk/government/publications/every-child-matters" TargetMode="External" Id="R5e96a63a93d446d4" /><Relationship Type="http://schemas.openxmlformats.org/officeDocument/2006/relationships/hyperlink" Target="https://doi.org/10.1016/j.chiabu.2023.106053" TargetMode="External" Id="R3962568a2ba64058" /><Relationship Type="http://schemas.openxmlformats.org/officeDocument/2006/relationships/hyperlink" Target="https://www.gov.uk/government/publications/the-victoria-climbie-inquiry-report-of-an-inquiry-by-lord-laming" TargetMode="External" Id="R55f07d23cd044320" /><Relationship Type="http://schemas.openxmlformats.org/officeDocument/2006/relationships/hyperlink" Target="https://www.nhs.uk/Live-well/spotting-signs-of-child-sexual-abuse/" TargetMode="External" Id="R3bbb971292894629" /><Relationship Type="http://schemas.openxmlformats.org/officeDocument/2006/relationships/hyperlink" Target="https://learning.nspcc.org.uk/media/1188/definitions-signs-child-abuse.pdf" TargetMode="External" Id="R0ecd9912aa3e4da4" /><Relationship Type="http://schemas.openxmlformats.org/officeDocument/2006/relationships/hyperlink" Target="https://learning.nspcc.org.uk/safeguarding-child-protection/getting-started-safeguarding-child-protection" TargetMode="External" Id="R1f040f5d96ad42ea" /><Relationship Type="http://schemas.openxmlformats.org/officeDocument/2006/relationships/hyperlink" Target="https://learning.nspcc.org.uk/research-resources/templates/nominated-child-protection-lead-role" TargetMode="External" Id="R17e505070d7d41fd" /><Relationship Type="http://schemas.openxmlformats.org/officeDocument/2006/relationships/hyperlink" Target="https://www.nspcc.org.uk/keeping-children-safe/reporting-abuse/what-if-suspect-abuse/" TargetMode="External" Id="R0daddeee87034f66" /><Relationship Type="http://schemas.openxmlformats.org/officeDocument/2006/relationships/hyperlink" Target="https://safeguarding.wales/en/chi-i/chi-i-c2/" TargetMode="External" Id="R507ce870337b4c2d" /><Relationship Type="http://schemas.openxmlformats.org/officeDocument/2006/relationships/hyperlink" Target="https://www.safeguarding.wales/en/chi-i/" TargetMode="External" Id="Rcf6a984467d14f40" /><Relationship Type="http://schemas.openxmlformats.org/officeDocument/2006/relationships/hyperlink" Target="https://law.gov.wales/public-services/social-care/social-services-and-well-being-wales-act-2014" TargetMode="External" Id="R8621a634e8a84c61" /><Relationship Type="http://schemas.openxmlformats.org/officeDocument/2006/relationships/hyperlink" Target="https://www.legislation.gov.uk/anaw/2014/4/pdfs/anaw_20140004_en.pdf" TargetMode="External" Id="R8e7cfd8845fe490e" /><Relationship Type="http://schemas.openxmlformats.org/officeDocument/2006/relationships/hyperlink" Target="https://assets.publishing.service.gov.uk/government/uploads/system/uploads/attachment_data/file/143672/identity-checking-guidelines.pdf" TargetMode="External" Id="Rf614404a517440d8" /><Relationship Type="http://schemas.openxmlformats.org/officeDocument/2006/relationships/hyperlink" Target="https://www.nice.org.uk/guidance/qs179/resources/child-abuse-and-neglect-pdf-75545669305285" TargetMode="External" Id="Rb3b0637c02a94301" /><Relationship Type="http://schemas.openxmlformats.org/officeDocument/2006/relationships/hyperlink" Target="https://law.gov.wales/public-services/social-care/social-services-and-well-being-wales-act-2014" TargetMode="External" Id="R34f318e316ff4348" /><Relationship Type="http://schemas.openxmlformats.org/officeDocument/2006/relationships/hyperlink" Target="https://www.unicef.org.uk/what-we-do/un-convention-child-rights/" TargetMode="External" Id="R17d64a19afb14b0a" /><Relationship Type="http://schemas.openxmlformats.org/officeDocument/2006/relationships/hyperlink" Target="https://www.safeguarding.wales/en/chi-i/chi-i-c5/c5-p3/" TargetMode="External" Id="R101882f86d2942fb" /><Relationship Type="http://schemas.openxmlformats.org/officeDocument/2006/relationships/hyperlink" Target="https://www.gov.wales/national-minimum-standards-regulated-childcare" TargetMode="External" Id="Rd79aa6b26b6a414c" /><Relationship Type="http://schemas.openxmlformats.org/officeDocument/2006/relationships/hyperlink" Target="https://www.gov.wales/flying-start-childcare-guidance-html" TargetMode="External" Id="Raf25e42707984b8f" /><Relationship Type="http://schemas.openxmlformats.org/officeDocument/2006/relationships/hyperlink" Target="https://www.gov.wales/sites/default/files/publications/2019-05/working-together-to-safeguard-people-volume-5-handling-individual-cases-to-protect-children-at-risk.pdf" TargetMode="External" Id="R998d78dd9be84fbe" /><Relationship Type="http://schemas.microsoft.com/office/2020/10/relationships/intelligence" Target="intelligence2.xml" Id="R529ca90cd2c942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2024-07-09T20:04:25.3202598Z</dcterms:created>
  <dcterms:modified xsi:type="dcterms:W3CDTF">2024-07-14T20:34:38.2078099Z</dcterms:modified>
  <dc:creator>Michelle Evans (2308630)</dc:creator>
  <lastModifiedBy>Michelle Evans (2308630)</lastModifiedBy>
</coreProperties>
</file>