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4354768"/>
        <w:docPartObj>
          <w:docPartGallery w:val="Cover Pages"/>
          <w:docPartUnique/>
        </w:docPartObj>
      </w:sdtPr>
      <w:sdtEndPr/>
      <w:sdtContent>
        <w:p w14:paraId="59D11AFF" w14:textId="50339099" w:rsidR="00716EA2" w:rsidRDefault="00716EA2">
          <w:r>
            <w:rPr>
              <w:noProof/>
            </w:rPr>
            <mc:AlternateContent>
              <mc:Choice Requires="wpg">
                <w:drawing>
                  <wp:anchor distT="0" distB="0" distL="114300" distR="114300" simplePos="0" relativeHeight="251663360" behindDoc="0" locked="0" layoutInCell="1" allowOverlap="1" wp14:anchorId="46058566" wp14:editId="5CDB6E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95D732"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93C3266" wp14:editId="45664FE4">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B923DA" w14:textId="0DD5B5F2" w:rsidR="00716EA2" w:rsidRDefault="00716EA2">
                                <w:pPr>
                                  <w:pStyle w:val="NoSpacing"/>
                                  <w:jc w:val="right"/>
                                  <w:rPr>
                                    <w:color w:val="595959" w:themeColor="text1" w:themeTint="A6"/>
                                    <w:sz w:val="28"/>
                                    <w:szCs w:val="28"/>
                                  </w:rPr>
                                </w:pPr>
                              </w:p>
                              <w:p w14:paraId="3EA11C91" w14:textId="14C5D70E" w:rsidR="00716EA2" w:rsidRDefault="00716EA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3C3266"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" filled="f" stroked="f" strokeweight=".5pt">
                    <v:textbox inset="126pt,0,54pt,0">
                      <w:txbxContent>
                        <w:p w14:paraId="29B923DA" w14:textId="0DD5B5F2" w:rsidR="00716EA2" w:rsidRDefault="00716EA2">
                          <w:pPr>
                            <w:pStyle w:val="NoSpacing"/>
                            <w:jc w:val="right"/>
                            <w:rPr>
                              <w:color w:val="595959" w:themeColor="text1" w:themeTint="A6"/>
                              <w:sz w:val="28"/>
                              <w:szCs w:val="28"/>
                            </w:rPr>
                          </w:pPr>
                        </w:p>
                        <w:p w14:paraId="3EA11C91" w14:textId="14C5D70E" w:rsidR="00716EA2" w:rsidRDefault="00716EA2">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DEB2C2F" wp14:editId="3FBA642F">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F60A3" w14:textId="54C342D0" w:rsidR="00716EA2" w:rsidRDefault="00E6424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6EA2">
                                      <w:rPr>
                                        <w:caps/>
                                        <w:color w:val="4472C4" w:themeColor="accent1"/>
                                        <w:sz w:val="64"/>
                                        <w:szCs w:val="64"/>
                                      </w:rPr>
                                      <w:t>Applied programmable logic controllers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8FAF441" w14:textId="6443EC59" w:rsidR="00716EA2" w:rsidRDefault="00716EA2">
                                    <w:pPr>
                                      <w:jc w:val="right"/>
                                      <w:rPr>
                                        <w:smallCaps/>
                                        <w:color w:val="404040" w:themeColor="text1" w:themeTint="BF"/>
                                        <w:sz w:val="36"/>
                                        <w:szCs w:val="36"/>
                                      </w:rPr>
                                    </w:pPr>
                                    <w:r>
                                      <w:rPr>
                                        <w:color w:val="404040" w:themeColor="text1" w:themeTint="BF"/>
                                        <w:sz w:val="36"/>
                                        <w:szCs w:val="36"/>
                                      </w:rPr>
                                      <w:t>Jacob Nicolas Williams (1603333)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DEB2C2F"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" filled="f" stroked="f" strokeweight=".5pt">
                    <v:textbox inset="126pt,0,54pt,0">
                      <w:txbxContent>
                        <w:p w14:paraId="100F60A3" w14:textId="54C342D0" w:rsidR="00716EA2" w:rsidRDefault="0051057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6EA2">
                                <w:rPr>
                                  <w:caps/>
                                  <w:color w:val="4472C4" w:themeColor="accent1"/>
                                  <w:sz w:val="64"/>
                                  <w:szCs w:val="64"/>
                                </w:rPr>
                                <w:t>Applied programmable logic controllers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8FAF441" w14:textId="6443EC59" w:rsidR="00716EA2" w:rsidRDefault="00716EA2">
                              <w:pPr>
                                <w:jc w:val="right"/>
                                <w:rPr>
                                  <w:smallCaps/>
                                  <w:color w:val="404040" w:themeColor="text1" w:themeTint="BF"/>
                                  <w:sz w:val="36"/>
                                  <w:szCs w:val="36"/>
                                </w:rPr>
                              </w:pPr>
                              <w:r>
                                <w:rPr>
                                  <w:color w:val="404040" w:themeColor="text1" w:themeTint="BF"/>
                                  <w:sz w:val="36"/>
                                  <w:szCs w:val="36"/>
                                </w:rPr>
                                <w:t>Jacob Nicolas Williams (1603333)</w:t>
                              </w:r>
                            </w:p>
                          </w:sdtContent>
                        </w:sdt>
                      </w:txbxContent>
                    </v:textbox>
                    <w10:wrap type="square" anchorx="page" anchory="page"/>
                  </v:shape>
                </w:pict>
              </mc:Fallback>
            </mc:AlternateContent>
          </w:r>
        </w:p>
        <w:p w14:paraId="6FD8F570" w14:textId="7EB3BBAB" w:rsidR="00716EA2" w:rsidRDefault="00716EA2">
          <w:r>
            <w:rPr>
              <w:noProof/>
            </w:rPr>
            <w:drawing>
              <wp:anchor distT="0" distB="0" distL="114300" distR="114300" simplePos="0" relativeHeight="251658240" behindDoc="0" locked="0" layoutInCell="1" allowOverlap="1" wp14:anchorId="5217D118" wp14:editId="789415D1">
                <wp:simplePos x="0" y="0"/>
                <wp:positionH relativeFrom="column">
                  <wp:posOffset>1286695</wp:posOffset>
                </wp:positionH>
                <wp:positionV relativeFrom="paragraph">
                  <wp:posOffset>1185545</wp:posOffset>
                </wp:positionV>
                <wp:extent cx="3179618" cy="3291576"/>
                <wp:effectExtent l="0" t="0" r="0" b="0"/>
                <wp:wrapSquare wrapText="bothSides"/>
                <wp:docPr id="1" name="Picture 1" descr="A close-up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computer&#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3179618" cy="3291576"/>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b w:val="0"/>
          <w:bCs w:val="0"/>
          <w:color w:val="auto"/>
          <w:sz w:val="24"/>
          <w:szCs w:val="24"/>
          <w:lang w:val="en-GB"/>
        </w:rPr>
        <w:id w:val="-562478372"/>
        <w:docPartObj>
          <w:docPartGallery w:val="Table of Contents"/>
          <w:docPartUnique/>
        </w:docPartObj>
      </w:sdtPr>
      <w:sdtEndPr>
        <w:rPr>
          <w:noProof/>
        </w:rPr>
      </w:sdtEndPr>
      <w:sdtContent>
        <w:p w14:paraId="2C31F427" w14:textId="247D1FE5" w:rsidR="00304907" w:rsidRDefault="00304907">
          <w:pPr>
            <w:pStyle w:val="TOCHeading"/>
          </w:pPr>
          <w:r>
            <w:t>Table of Contents</w:t>
          </w:r>
        </w:p>
        <w:p w14:paraId="4ED2297C" w14:textId="5EB27A1F" w:rsidR="00A7583A" w:rsidRDefault="00304907">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3315957" w:history="1">
            <w:r w:rsidR="00A7583A" w:rsidRPr="00644A3E">
              <w:rPr>
                <w:rStyle w:val="Hyperlink"/>
                <w:noProof/>
              </w:rPr>
              <w:t>Task 1</w:t>
            </w:r>
            <w:r w:rsidR="00A7583A">
              <w:rPr>
                <w:noProof/>
                <w:webHidden/>
              </w:rPr>
              <w:tab/>
            </w:r>
            <w:r w:rsidR="00A7583A">
              <w:rPr>
                <w:noProof/>
                <w:webHidden/>
              </w:rPr>
              <w:fldChar w:fldCharType="begin"/>
            </w:r>
            <w:r w:rsidR="00A7583A">
              <w:rPr>
                <w:noProof/>
                <w:webHidden/>
              </w:rPr>
              <w:instrText xml:space="preserve"> PAGEREF _Toc93315957 \h </w:instrText>
            </w:r>
            <w:r w:rsidR="00A7583A">
              <w:rPr>
                <w:noProof/>
                <w:webHidden/>
              </w:rPr>
            </w:r>
            <w:r w:rsidR="00A7583A">
              <w:rPr>
                <w:noProof/>
                <w:webHidden/>
              </w:rPr>
              <w:fldChar w:fldCharType="separate"/>
            </w:r>
            <w:r w:rsidR="00A7583A">
              <w:rPr>
                <w:noProof/>
                <w:webHidden/>
              </w:rPr>
              <w:t>2</w:t>
            </w:r>
            <w:r w:rsidR="00A7583A">
              <w:rPr>
                <w:noProof/>
                <w:webHidden/>
              </w:rPr>
              <w:fldChar w:fldCharType="end"/>
            </w:r>
          </w:hyperlink>
        </w:p>
        <w:p w14:paraId="6F8E4A38" w14:textId="6D3C6222" w:rsidR="00A7583A" w:rsidRDefault="00A7583A">
          <w:pPr>
            <w:pStyle w:val="TOC2"/>
            <w:tabs>
              <w:tab w:val="right" w:leader="dot" w:pos="9010"/>
            </w:tabs>
            <w:rPr>
              <w:rFonts w:eastAsiaTheme="minorEastAsia" w:cstheme="minorBidi"/>
              <w:b w:val="0"/>
              <w:bCs w:val="0"/>
              <w:noProof/>
              <w:sz w:val="24"/>
              <w:szCs w:val="24"/>
              <w:lang w:eastAsia="en-GB"/>
            </w:rPr>
          </w:pPr>
          <w:hyperlink w:anchor="_Toc93315958" w:history="1">
            <w:r w:rsidRPr="00644A3E">
              <w:rPr>
                <w:rStyle w:val="Hyperlink"/>
                <w:noProof/>
              </w:rPr>
              <w:t>Modular PLC’s</w:t>
            </w:r>
            <w:r>
              <w:rPr>
                <w:noProof/>
                <w:webHidden/>
              </w:rPr>
              <w:tab/>
            </w:r>
            <w:r>
              <w:rPr>
                <w:noProof/>
                <w:webHidden/>
              </w:rPr>
              <w:fldChar w:fldCharType="begin"/>
            </w:r>
            <w:r>
              <w:rPr>
                <w:noProof/>
                <w:webHidden/>
              </w:rPr>
              <w:instrText xml:space="preserve"> PAGEREF _Toc93315958 \h </w:instrText>
            </w:r>
            <w:r>
              <w:rPr>
                <w:noProof/>
                <w:webHidden/>
              </w:rPr>
            </w:r>
            <w:r>
              <w:rPr>
                <w:noProof/>
                <w:webHidden/>
              </w:rPr>
              <w:fldChar w:fldCharType="separate"/>
            </w:r>
            <w:r>
              <w:rPr>
                <w:noProof/>
                <w:webHidden/>
              </w:rPr>
              <w:t>2</w:t>
            </w:r>
            <w:r>
              <w:rPr>
                <w:noProof/>
                <w:webHidden/>
              </w:rPr>
              <w:fldChar w:fldCharType="end"/>
            </w:r>
          </w:hyperlink>
        </w:p>
        <w:p w14:paraId="40C22DD2" w14:textId="692BD622" w:rsidR="00A7583A" w:rsidRDefault="00A7583A">
          <w:pPr>
            <w:pStyle w:val="TOC3"/>
            <w:tabs>
              <w:tab w:val="right" w:leader="dot" w:pos="9010"/>
            </w:tabs>
            <w:rPr>
              <w:rFonts w:eastAsiaTheme="minorEastAsia" w:cstheme="minorBidi"/>
              <w:noProof/>
              <w:sz w:val="24"/>
              <w:szCs w:val="24"/>
              <w:lang w:eastAsia="en-GB"/>
            </w:rPr>
          </w:pPr>
          <w:hyperlink w:anchor="_Toc93315959" w:history="1">
            <w:r w:rsidRPr="00644A3E">
              <w:rPr>
                <w:rStyle w:val="Hyperlink"/>
                <w:noProof/>
              </w:rPr>
              <w:t>Advantages</w:t>
            </w:r>
            <w:r>
              <w:rPr>
                <w:noProof/>
                <w:webHidden/>
              </w:rPr>
              <w:tab/>
            </w:r>
            <w:r>
              <w:rPr>
                <w:noProof/>
                <w:webHidden/>
              </w:rPr>
              <w:fldChar w:fldCharType="begin"/>
            </w:r>
            <w:r>
              <w:rPr>
                <w:noProof/>
                <w:webHidden/>
              </w:rPr>
              <w:instrText xml:space="preserve"> PAGEREF _Toc93315959 \h </w:instrText>
            </w:r>
            <w:r>
              <w:rPr>
                <w:noProof/>
                <w:webHidden/>
              </w:rPr>
            </w:r>
            <w:r>
              <w:rPr>
                <w:noProof/>
                <w:webHidden/>
              </w:rPr>
              <w:fldChar w:fldCharType="separate"/>
            </w:r>
            <w:r>
              <w:rPr>
                <w:noProof/>
                <w:webHidden/>
              </w:rPr>
              <w:t>2</w:t>
            </w:r>
            <w:r>
              <w:rPr>
                <w:noProof/>
                <w:webHidden/>
              </w:rPr>
              <w:fldChar w:fldCharType="end"/>
            </w:r>
          </w:hyperlink>
        </w:p>
        <w:p w14:paraId="7464A548" w14:textId="1901541A" w:rsidR="00A7583A" w:rsidRDefault="00A7583A">
          <w:pPr>
            <w:pStyle w:val="TOC3"/>
            <w:tabs>
              <w:tab w:val="right" w:leader="dot" w:pos="9010"/>
            </w:tabs>
            <w:rPr>
              <w:rFonts w:eastAsiaTheme="minorEastAsia" w:cstheme="minorBidi"/>
              <w:noProof/>
              <w:sz w:val="24"/>
              <w:szCs w:val="24"/>
              <w:lang w:eastAsia="en-GB"/>
            </w:rPr>
          </w:pPr>
          <w:hyperlink w:anchor="_Toc93315960" w:history="1">
            <w:r w:rsidRPr="00644A3E">
              <w:rPr>
                <w:rStyle w:val="Hyperlink"/>
                <w:noProof/>
              </w:rPr>
              <w:t>Disadvantages</w:t>
            </w:r>
            <w:r>
              <w:rPr>
                <w:noProof/>
                <w:webHidden/>
              </w:rPr>
              <w:tab/>
            </w:r>
            <w:r>
              <w:rPr>
                <w:noProof/>
                <w:webHidden/>
              </w:rPr>
              <w:fldChar w:fldCharType="begin"/>
            </w:r>
            <w:r>
              <w:rPr>
                <w:noProof/>
                <w:webHidden/>
              </w:rPr>
              <w:instrText xml:space="preserve"> PAGEREF _Toc93315960 \h </w:instrText>
            </w:r>
            <w:r>
              <w:rPr>
                <w:noProof/>
                <w:webHidden/>
              </w:rPr>
            </w:r>
            <w:r>
              <w:rPr>
                <w:noProof/>
                <w:webHidden/>
              </w:rPr>
              <w:fldChar w:fldCharType="separate"/>
            </w:r>
            <w:r>
              <w:rPr>
                <w:noProof/>
                <w:webHidden/>
              </w:rPr>
              <w:t>2</w:t>
            </w:r>
            <w:r>
              <w:rPr>
                <w:noProof/>
                <w:webHidden/>
              </w:rPr>
              <w:fldChar w:fldCharType="end"/>
            </w:r>
          </w:hyperlink>
        </w:p>
        <w:p w14:paraId="5425ACBF" w14:textId="3691E01C" w:rsidR="00A7583A" w:rsidRDefault="00A7583A">
          <w:pPr>
            <w:pStyle w:val="TOC2"/>
            <w:tabs>
              <w:tab w:val="right" w:leader="dot" w:pos="9010"/>
            </w:tabs>
            <w:rPr>
              <w:rFonts w:eastAsiaTheme="minorEastAsia" w:cstheme="minorBidi"/>
              <w:b w:val="0"/>
              <w:bCs w:val="0"/>
              <w:noProof/>
              <w:sz w:val="24"/>
              <w:szCs w:val="24"/>
              <w:lang w:eastAsia="en-GB"/>
            </w:rPr>
          </w:pPr>
          <w:hyperlink w:anchor="_Toc93315961" w:history="1">
            <w:r w:rsidRPr="00644A3E">
              <w:rPr>
                <w:rStyle w:val="Hyperlink"/>
                <w:noProof/>
              </w:rPr>
              <w:t>Compact PLC’s</w:t>
            </w:r>
            <w:r>
              <w:rPr>
                <w:noProof/>
                <w:webHidden/>
              </w:rPr>
              <w:tab/>
            </w:r>
            <w:r>
              <w:rPr>
                <w:noProof/>
                <w:webHidden/>
              </w:rPr>
              <w:fldChar w:fldCharType="begin"/>
            </w:r>
            <w:r>
              <w:rPr>
                <w:noProof/>
                <w:webHidden/>
              </w:rPr>
              <w:instrText xml:space="preserve"> PAGEREF _Toc93315961 \h </w:instrText>
            </w:r>
            <w:r>
              <w:rPr>
                <w:noProof/>
                <w:webHidden/>
              </w:rPr>
            </w:r>
            <w:r>
              <w:rPr>
                <w:noProof/>
                <w:webHidden/>
              </w:rPr>
              <w:fldChar w:fldCharType="separate"/>
            </w:r>
            <w:r>
              <w:rPr>
                <w:noProof/>
                <w:webHidden/>
              </w:rPr>
              <w:t>3</w:t>
            </w:r>
            <w:r>
              <w:rPr>
                <w:noProof/>
                <w:webHidden/>
              </w:rPr>
              <w:fldChar w:fldCharType="end"/>
            </w:r>
          </w:hyperlink>
        </w:p>
        <w:p w14:paraId="44610350" w14:textId="6CB689C3" w:rsidR="00A7583A" w:rsidRDefault="00A7583A">
          <w:pPr>
            <w:pStyle w:val="TOC3"/>
            <w:tabs>
              <w:tab w:val="right" w:leader="dot" w:pos="9010"/>
            </w:tabs>
            <w:rPr>
              <w:rFonts w:eastAsiaTheme="minorEastAsia" w:cstheme="minorBidi"/>
              <w:noProof/>
              <w:sz w:val="24"/>
              <w:szCs w:val="24"/>
              <w:lang w:eastAsia="en-GB"/>
            </w:rPr>
          </w:pPr>
          <w:hyperlink w:anchor="_Toc93315962" w:history="1">
            <w:r w:rsidRPr="00644A3E">
              <w:rPr>
                <w:rStyle w:val="Hyperlink"/>
                <w:noProof/>
              </w:rPr>
              <w:t>Advantages</w:t>
            </w:r>
            <w:r>
              <w:rPr>
                <w:noProof/>
                <w:webHidden/>
              </w:rPr>
              <w:tab/>
            </w:r>
            <w:r>
              <w:rPr>
                <w:noProof/>
                <w:webHidden/>
              </w:rPr>
              <w:fldChar w:fldCharType="begin"/>
            </w:r>
            <w:r>
              <w:rPr>
                <w:noProof/>
                <w:webHidden/>
              </w:rPr>
              <w:instrText xml:space="preserve"> PAGEREF _Toc93315962 \h </w:instrText>
            </w:r>
            <w:r>
              <w:rPr>
                <w:noProof/>
                <w:webHidden/>
              </w:rPr>
            </w:r>
            <w:r>
              <w:rPr>
                <w:noProof/>
                <w:webHidden/>
              </w:rPr>
              <w:fldChar w:fldCharType="separate"/>
            </w:r>
            <w:r>
              <w:rPr>
                <w:noProof/>
                <w:webHidden/>
              </w:rPr>
              <w:t>3</w:t>
            </w:r>
            <w:r>
              <w:rPr>
                <w:noProof/>
                <w:webHidden/>
              </w:rPr>
              <w:fldChar w:fldCharType="end"/>
            </w:r>
          </w:hyperlink>
        </w:p>
        <w:p w14:paraId="58C8EB6D" w14:textId="0CF498FA" w:rsidR="00A7583A" w:rsidRDefault="00A7583A">
          <w:pPr>
            <w:pStyle w:val="TOC3"/>
            <w:tabs>
              <w:tab w:val="right" w:leader="dot" w:pos="9010"/>
            </w:tabs>
            <w:rPr>
              <w:rFonts w:eastAsiaTheme="minorEastAsia" w:cstheme="minorBidi"/>
              <w:noProof/>
              <w:sz w:val="24"/>
              <w:szCs w:val="24"/>
              <w:lang w:eastAsia="en-GB"/>
            </w:rPr>
          </w:pPr>
          <w:hyperlink w:anchor="_Toc93315963" w:history="1">
            <w:r w:rsidRPr="00644A3E">
              <w:rPr>
                <w:rStyle w:val="Hyperlink"/>
                <w:noProof/>
              </w:rPr>
              <w:t>Disadvantages</w:t>
            </w:r>
            <w:r>
              <w:rPr>
                <w:noProof/>
                <w:webHidden/>
              </w:rPr>
              <w:tab/>
            </w:r>
            <w:r>
              <w:rPr>
                <w:noProof/>
                <w:webHidden/>
              </w:rPr>
              <w:fldChar w:fldCharType="begin"/>
            </w:r>
            <w:r>
              <w:rPr>
                <w:noProof/>
                <w:webHidden/>
              </w:rPr>
              <w:instrText xml:space="preserve"> PAGEREF _Toc93315963 \h </w:instrText>
            </w:r>
            <w:r>
              <w:rPr>
                <w:noProof/>
                <w:webHidden/>
              </w:rPr>
            </w:r>
            <w:r>
              <w:rPr>
                <w:noProof/>
                <w:webHidden/>
              </w:rPr>
              <w:fldChar w:fldCharType="separate"/>
            </w:r>
            <w:r>
              <w:rPr>
                <w:noProof/>
                <w:webHidden/>
              </w:rPr>
              <w:t>3</w:t>
            </w:r>
            <w:r>
              <w:rPr>
                <w:noProof/>
                <w:webHidden/>
              </w:rPr>
              <w:fldChar w:fldCharType="end"/>
            </w:r>
          </w:hyperlink>
        </w:p>
        <w:p w14:paraId="2EFCACDC" w14:textId="4746946A" w:rsidR="00A7583A" w:rsidRDefault="00A7583A">
          <w:pPr>
            <w:pStyle w:val="TOC2"/>
            <w:tabs>
              <w:tab w:val="right" w:leader="dot" w:pos="9010"/>
            </w:tabs>
            <w:rPr>
              <w:rFonts w:eastAsiaTheme="minorEastAsia" w:cstheme="minorBidi"/>
              <w:b w:val="0"/>
              <w:bCs w:val="0"/>
              <w:noProof/>
              <w:sz w:val="24"/>
              <w:szCs w:val="24"/>
              <w:lang w:eastAsia="en-GB"/>
            </w:rPr>
          </w:pPr>
          <w:hyperlink w:anchor="_Toc93315964" w:history="1">
            <w:r w:rsidRPr="00644A3E">
              <w:rPr>
                <w:rStyle w:val="Hyperlink"/>
                <w:noProof/>
              </w:rPr>
              <w:t>PLC Type Evaluation</w:t>
            </w:r>
            <w:r>
              <w:rPr>
                <w:noProof/>
                <w:webHidden/>
              </w:rPr>
              <w:tab/>
            </w:r>
            <w:r>
              <w:rPr>
                <w:noProof/>
                <w:webHidden/>
              </w:rPr>
              <w:fldChar w:fldCharType="begin"/>
            </w:r>
            <w:r>
              <w:rPr>
                <w:noProof/>
                <w:webHidden/>
              </w:rPr>
              <w:instrText xml:space="preserve"> PAGEREF _Toc93315964 \h </w:instrText>
            </w:r>
            <w:r>
              <w:rPr>
                <w:noProof/>
                <w:webHidden/>
              </w:rPr>
            </w:r>
            <w:r>
              <w:rPr>
                <w:noProof/>
                <w:webHidden/>
              </w:rPr>
              <w:fldChar w:fldCharType="separate"/>
            </w:r>
            <w:r>
              <w:rPr>
                <w:noProof/>
                <w:webHidden/>
              </w:rPr>
              <w:t>3</w:t>
            </w:r>
            <w:r>
              <w:rPr>
                <w:noProof/>
                <w:webHidden/>
              </w:rPr>
              <w:fldChar w:fldCharType="end"/>
            </w:r>
          </w:hyperlink>
        </w:p>
        <w:p w14:paraId="2E803BDB" w14:textId="73D4805D" w:rsidR="00A7583A" w:rsidRDefault="00A7583A">
          <w:pPr>
            <w:pStyle w:val="TOC2"/>
            <w:tabs>
              <w:tab w:val="right" w:leader="dot" w:pos="9010"/>
            </w:tabs>
            <w:rPr>
              <w:rFonts w:eastAsiaTheme="minorEastAsia" w:cstheme="minorBidi"/>
              <w:b w:val="0"/>
              <w:bCs w:val="0"/>
              <w:noProof/>
              <w:sz w:val="24"/>
              <w:szCs w:val="24"/>
              <w:lang w:eastAsia="en-GB"/>
            </w:rPr>
          </w:pPr>
          <w:hyperlink w:anchor="_Toc93315965" w:history="1">
            <w:r w:rsidRPr="00644A3E">
              <w:rPr>
                <w:rStyle w:val="Hyperlink"/>
                <w:noProof/>
              </w:rPr>
              <w:t>PLC Output Types</w:t>
            </w:r>
            <w:r>
              <w:rPr>
                <w:noProof/>
                <w:webHidden/>
              </w:rPr>
              <w:tab/>
            </w:r>
            <w:r>
              <w:rPr>
                <w:noProof/>
                <w:webHidden/>
              </w:rPr>
              <w:fldChar w:fldCharType="begin"/>
            </w:r>
            <w:r>
              <w:rPr>
                <w:noProof/>
                <w:webHidden/>
              </w:rPr>
              <w:instrText xml:space="preserve"> PAGEREF _Toc93315965 \h </w:instrText>
            </w:r>
            <w:r>
              <w:rPr>
                <w:noProof/>
                <w:webHidden/>
              </w:rPr>
            </w:r>
            <w:r>
              <w:rPr>
                <w:noProof/>
                <w:webHidden/>
              </w:rPr>
              <w:fldChar w:fldCharType="separate"/>
            </w:r>
            <w:r>
              <w:rPr>
                <w:noProof/>
                <w:webHidden/>
              </w:rPr>
              <w:t>3</w:t>
            </w:r>
            <w:r>
              <w:rPr>
                <w:noProof/>
                <w:webHidden/>
              </w:rPr>
              <w:fldChar w:fldCharType="end"/>
            </w:r>
          </w:hyperlink>
        </w:p>
        <w:p w14:paraId="0885026D" w14:textId="75FA5B04" w:rsidR="00A7583A" w:rsidRDefault="00A7583A">
          <w:pPr>
            <w:pStyle w:val="TOC3"/>
            <w:tabs>
              <w:tab w:val="right" w:leader="dot" w:pos="9010"/>
            </w:tabs>
            <w:rPr>
              <w:rFonts w:eastAsiaTheme="minorEastAsia" w:cstheme="minorBidi"/>
              <w:noProof/>
              <w:sz w:val="24"/>
              <w:szCs w:val="24"/>
              <w:lang w:eastAsia="en-GB"/>
            </w:rPr>
          </w:pPr>
          <w:hyperlink w:anchor="_Toc93315966" w:history="1">
            <w:r w:rsidRPr="00644A3E">
              <w:rPr>
                <w:rStyle w:val="Hyperlink"/>
                <w:noProof/>
              </w:rPr>
              <w:t>Relay</w:t>
            </w:r>
            <w:r>
              <w:rPr>
                <w:noProof/>
                <w:webHidden/>
              </w:rPr>
              <w:tab/>
            </w:r>
            <w:r>
              <w:rPr>
                <w:noProof/>
                <w:webHidden/>
              </w:rPr>
              <w:fldChar w:fldCharType="begin"/>
            </w:r>
            <w:r>
              <w:rPr>
                <w:noProof/>
                <w:webHidden/>
              </w:rPr>
              <w:instrText xml:space="preserve"> PAGEREF _Toc93315966 \h </w:instrText>
            </w:r>
            <w:r>
              <w:rPr>
                <w:noProof/>
                <w:webHidden/>
              </w:rPr>
            </w:r>
            <w:r>
              <w:rPr>
                <w:noProof/>
                <w:webHidden/>
              </w:rPr>
              <w:fldChar w:fldCharType="separate"/>
            </w:r>
            <w:r>
              <w:rPr>
                <w:noProof/>
                <w:webHidden/>
              </w:rPr>
              <w:t>4</w:t>
            </w:r>
            <w:r>
              <w:rPr>
                <w:noProof/>
                <w:webHidden/>
              </w:rPr>
              <w:fldChar w:fldCharType="end"/>
            </w:r>
          </w:hyperlink>
        </w:p>
        <w:p w14:paraId="71BAB61C" w14:textId="37D069AF" w:rsidR="00A7583A" w:rsidRDefault="00A7583A">
          <w:pPr>
            <w:pStyle w:val="TOC3"/>
            <w:tabs>
              <w:tab w:val="right" w:leader="dot" w:pos="9010"/>
            </w:tabs>
            <w:rPr>
              <w:rFonts w:eastAsiaTheme="minorEastAsia" w:cstheme="minorBidi"/>
              <w:noProof/>
              <w:sz w:val="24"/>
              <w:szCs w:val="24"/>
              <w:lang w:eastAsia="en-GB"/>
            </w:rPr>
          </w:pPr>
          <w:hyperlink w:anchor="_Toc93315967" w:history="1">
            <w:r w:rsidRPr="00644A3E">
              <w:rPr>
                <w:rStyle w:val="Hyperlink"/>
                <w:noProof/>
              </w:rPr>
              <w:t>Solid-State</w:t>
            </w:r>
            <w:r>
              <w:rPr>
                <w:noProof/>
                <w:webHidden/>
              </w:rPr>
              <w:tab/>
            </w:r>
            <w:r>
              <w:rPr>
                <w:noProof/>
                <w:webHidden/>
              </w:rPr>
              <w:fldChar w:fldCharType="begin"/>
            </w:r>
            <w:r>
              <w:rPr>
                <w:noProof/>
                <w:webHidden/>
              </w:rPr>
              <w:instrText xml:space="preserve"> PAGEREF _Toc93315967 \h </w:instrText>
            </w:r>
            <w:r>
              <w:rPr>
                <w:noProof/>
                <w:webHidden/>
              </w:rPr>
            </w:r>
            <w:r>
              <w:rPr>
                <w:noProof/>
                <w:webHidden/>
              </w:rPr>
              <w:fldChar w:fldCharType="separate"/>
            </w:r>
            <w:r>
              <w:rPr>
                <w:noProof/>
                <w:webHidden/>
              </w:rPr>
              <w:t>4</w:t>
            </w:r>
            <w:r>
              <w:rPr>
                <w:noProof/>
                <w:webHidden/>
              </w:rPr>
              <w:fldChar w:fldCharType="end"/>
            </w:r>
          </w:hyperlink>
        </w:p>
        <w:p w14:paraId="22E937F3" w14:textId="4E584310" w:rsidR="00A7583A" w:rsidRDefault="00A7583A">
          <w:pPr>
            <w:pStyle w:val="TOC1"/>
            <w:tabs>
              <w:tab w:val="right" w:leader="dot" w:pos="9010"/>
            </w:tabs>
            <w:rPr>
              <w:rFonts w:eastAsiaTheme="minorEastAsia" w:cstheme="minorBidi"/>
              <w:b w:val="0"/>
              <w:bCs w:val="0"/>
              <w:i w:val="0"/>
              <w:iCs w:val="0"/>
              <w:noProof/>
              <w:lang w:eastAsia="en-GB"/>
            </w:rPr>
          </w:pPr>
          <w:hyperlink w:anchor="_Toc93315968" w:history="1">
            <w:r w:rsidRPr="00644A3E">
              <w:rPr>
                <w:rStyle w:val="Hyperlink"/>
                <w:noProof/>
              </w:rPr>
              <w:t>Task 2</w:t>
            </w:r>
            <w:r>
              <w:rPr>
                <w:noProof/>
                <w:webHidden/>
              </w:rPr>
              <w:tab/>
            </w:r>
            <w:r>
              <w:rPr>
                <w:noProof/>
                <w:webHidden/>
              </w:rPr>
              <w:fldChar w:fldCharType="begin"/>
            </w:r>
            <w:r>
              <w:rPr>
                <w:noProof/>
                <w:webHidden/>
              </w:rPr>
              <w:instrText xml:space="preserve"> PAGEREF _Toc93315968 \h </w:instrText>
            </w:r>
            <w:r>
              <w:rPr>
                <w:noProof/>
                <w:webHidden/>
              </w:rPr>
            </w:r>
            <w:r>
              <w:rPr>
                <w:noProof/>
                <w:webHidden/>
              </w:rPr>
              <w:fldChar w:fldCharType="separate"/>
            </w:r>
            <w:r>
              <w:rPr>
                <w:noProof/>
                <w:webHidden/>
              </w:rPr>
              <w:t>4</w:t>
            </w:r>
            <w:r>
              <w:rPr>
                <w:noProof/>
                <w:webHidden/>
              </w:rPr>
              <w:fldChar w:fldCharType="end"/>
            </w:r>
          </w:hyperlink>
        </w:p>
        <w:p w14:paraId="68142EC8" w14:textId="248BD748" w:rsidR="00A7583A" w:rsidRDefault="00A7583A">
          <w:pPr>
            <w:pStyle w:val="TOC1"/>
            <w:tabs>
              <w:tab w:val="right" w:leader="dot" w:pos="9010"/>
            </w:tabs>
            <w:rPr>
              <w:rFonts w:eastAsiaTheme="minorEastAsia" w:cstheme="minorBidi"/>
              <w:b w:val="0"/>
              <w:bCs w:val="0"/>
              <w:i w:val="0"/>
              <w:iCs w:val="0"/>
              <w:noProof/>
              <w:lang w:eastAsia="en-GB"/>
            </w:rPr>
          </w:pPr>
          <w:hyperlink w:anchor="_Toc93315969" w:history="1">
            <w:r w:rsidRPr="00644A3E">
              <w:rPr>
                <w:rStyle w:val="Hyperlink"/>
                <w:noProof/>
              </w:rPr>
              <w:t>Task 3</w:t>
            </w:r>
            <w:r>
              <w:rPr>
                <w:noProof/>
                <w:webHidden/>
              </w:rPr>
              <w:tab/>
            </w:r>
            <w:r>
              <w:rPr>
                <w:noProof/>
                <w:webHidden/>
              </w:rPr>
              <w:fldChar w:fldCharType="begin"/>
            </w:r>
            <w:r>
              <w:rPr>
                <w:noProof/>
                <w:webHidden/>
              </w:rPr>
              <w:instrText xml:space="preserve"> PAGEREF _Toc93315969 \h </w:instrText>
            </w:r>
            <w:r>
              <w:rPr>
                <w:noProof/>
                <w:webHidden/>
              </w:rPr>
            </w:r>
            <w:r>
              <w:rPr>
                <w:noProof/>
                <w:webHidden/>
              </w:rPr>
              <w:fldChar w:fldCharType="separate"/>
            </w:r>
            <w:r>
              <w:rPr>
                <w:noProof/>
                <w:webHidden/>
              </w:rPr>
              <w:t>5</w:t>
            </w:r>
            <w:r>
              <w:rPr>
                <w:noProof/>
                <w:webHidden/>
              </w:rPr>
              <w:fldChar w:fldCharType="end"/>
            </w:r>
          </w:hyperlink>
        </w:p>
        <w:p w14:paraId="69538FC3" w14:textId="323D1934" w:rsidR="00A7583A" w:rsidRDefault="00A7583A">
          <w:pPr>
            <w:pStyle w:val="TOC2"/>
            <w:tabs>
              <w:tab w:val="right" w:leader="dot" w:pos="9010"/>
            </w:tabs>
            <w:rPr>
              <w:rFonts w:eastAsiaTheme="minorEastAsia" w:cstheme="minorBidi"/>
              <w:b w:val="0"/>
              <w:bCs w:val="0"/>
              <w:noProof/>
              <w:sz w:val="24"/>
              <w:szCs w:val="24"/>
              <w:lang w:eastAsia="en-GB"/>
            </w:rPr>
          </w:pPr>
          <w:hyperlink w:anchor="_Toc93315970" w:history="1">
            <w:r w:rsidRPr="00644A3E">
              <w:rPr>
                <w:rStyle w:val="Hyperlink"/>
                <w:noProof/>
              </w:rPr>
              <w:t>Network 2</w:t>
            </w:r>
            <w:r>
              <w:rPr>
                <w:noProof/>
                <w:webHidden/>
              </w:rPr>
              <w:tab/>
            </w:r>
            <w:r>
              <w:rPr>
                <w:noProof/>
                <w:webHidden/>
              </w:rPr>
              <w:fldChar w:fldCharType="begin"/>
            </w:r>
            <w:r>
              <w:rPr>
                <w:noProof/>
                <w:webHidden/>
              </w:rPr>
              <w:instrText xml:space="preserve"> PAGEREF _Toc93315970 \h </w:instrText>
            </w:r>
            <w:r>
              <w:rPr>
                <w:noProof/>
                <w:webHidden/>
              </w:rPr>
            </w:r>
            <w:r>
              <w:rPr>
                <w:noProof/>
                <w:webHidden/>
              </w:rPr>
              <w:fldChar w:fldCharType="separate"/>
            </w:r>
            <w:r>
              <w:rPr>
                <w:noProof/>
                <w:webHidden/>
              </w:rPr>
              <w:t>5</w:t>
            </w:r>
            <w:r>
              <w:rPr>
                <w:noProof/>
                <w:webHidden/>
              </w:rPr>
              <w:fldChar w:fldCharType="end"/>
            </w:r>
          </w:hyperlink>
        </w:p>
        <w:p w14:paraId="45BF1544" w14:textId="422C5DBA" w:rsidR="00A7583A" w:rsidRDefault="00A7583A">
          <w:pPr>
            <w:pStyle w:val="TOC2"/>
            <w:tabs>
              <w:tab w:val="right" w:leader="dot" w:pos="9010"/>
            </w:tabs>
            <w:rPr>
              <w:rFonts w:eastAsiaTheme="minorEastAsia" w:cstheme="minorBidi"/>
              <w:b w:val="0"/>
              <w:bCs w:val="0"/>
              <w:noProof/>
              <w:sz w:val="24"/>
              <w:szCs w:val="24"/>
              <w:lang w:eastAsia="en-GB"/>
            </w:rPr>
          </w:pPr>
          <w:hyperlink w:anchor="_Toc93315971" w:history="1">
            <w:r w:rsidRPr="00644A3E">
              <w:rPr>
                <w:rStyle w:val="Hyperlink"/>
                <w:noProof/>
              </w:rPr>
              <w:t>Network 3</w:t>
            </w:r>
            <w:r>
              <w:rPr>
                <w:noProof/>
                <w:webHidden/>
              </w:rPr>
              <w:tab/>
            </w:r>
            <w:r>
              <w:rPr>
                <w:noProof/>
                <w:webHidden/>
              </w:rPr>
              <w:fldChar w:fldCharType="begin"/>
            </w:r>
            <w:r>
              <w:rPr>
                <w:noProof/>
                <w:webHidden/>
              </w:rPr>
              <w:instrText xml:space="preserve"> PAGEREF _Toc93315971 \h </w:instrText>
            </w:r>
            <w:r>
              <w:rPr>
                <w:noProof/>
                <w:webHidden/>
              </w:rPr>
            </w:r>
            <w:r>
              <w:rPr>
                <w:noProof/>
                <w:webHidden/>
              </w:rPr>
              <w:fldChar w:fldCharType="separate"/>
            </w:r>
            <w:r>
              <w:rPr>
                <w:noProof/>
                <w:webHidden/>
              </w:rPr>
              <w:t>6</w:t>
            </w:r>
            <w:r>
              <w:rPr>
                <w:noProof/>
                <w:webHidden/>
              </w:rPr>
              <w:fldChar w:fldCharType="end"/>
            </w:r>
          </w:hyperlink>
        </w:p>
        <w:p w14:paraId="4E9F9AFC" w14:textId="1B226BDD" w:rsidR="00A7583A" w:rsidRDefault="00A7583A">
          <w:pPr>
            <w:pStyle w:val="TOC2"/>
            <w:tabs>
              <w:tab w:val="right" w:leader="dot" w:pos="9010"/>
            </w:tabs>
            <w:rPr>
              <w:rFonts w:eastAsiaTheme="minorEastAsia" w:cstheme="minorBidi"/>
              <w:b w:val="0"/>
              <w:bCs w:val="0"/>
              <w:noProof/>
              <w:sz w:val="24"/>
              <w:szCs w:val="24"/>
              <w:lang w:eastAsia="en-GB"/>
            </w:rPr>
          </w:pPr>
          <w:hyperlink w:anchor="_Toc93315972" w:history="1">
            <w:r w:rsidRPr="00644A3E">
              <w:rPr>
                <w:rStyle w:val="Hyperlink"/>
                <w:noProof/>
              </w:rPr>
              <w:t>Network 4</w:t>
            </w:r>
            <w:r>
              <w:rPr>
                <w:noProof/>
                <w:webHidden/>
              </w:rPr>
              <w:tab/>
            </w:r>
            <w:r>
              <w:rPr>
                <w:noProof/>
                <w:webHidden/>
              </w:rPr>
              <w:fldChar w:fldCharType="begin"/>
            </w:r>
            <w:r>
              <w:rPr>
                <w:noProof/>
                <w:webHidden/>
              </w:rPr>
              <w:instrText xml:space="preserve"> PAGEREF _Toc93315972 \h </w:instrText>
            </w:r>
            <w:r>
              <w:rPr>
                <w:noProof/>
                <w:webHidden/>
              </w:rPr>
            </w:r>
            <w:r>
              <w:rPr>
                <w:noProof/>
                <w:webHidden/>
              </w:rPr>
              <w:fldChar w:fldCharType="separate"/>
            </w:r>
            <w:r>
              <w:rPr>
                <w:noProof/>
                <w:webHidden/>
              </w:rPr>
              <w:t>7</w:t>
            </w:r>
            <w:r>
              <w:rPr>
                <w:noProof/>
                <w:webHidden/>
              </w:rPr>
              <w:fldChar w:fldCharType="end"/>
            </w:r>
          </w:hyperlink>
        </w:p>
        <w:p w14:paraId="5C0981BF" w14:textId="07FF79AA" w:rsidR="00A7583A" w:rsidRDefault="00A7583A">
          <w:pPr>
            <w:pStyle w:val="TOC2"/>
            <w:tabs>
              <w:tab w:val="right" w:leader="dot" w:pos="9010"/>
            </w:tabs>
            <w:rPr>
              <w:rFonts w:eastAsiaTheme="minorEastAsia" w:cstheme="minorBidi"/>
              <w:b w:val="0"/>
              <w:bCs w:val="0"/>
              <w:noProof/>
              <w:sz w:val="24"/>
              <w:szCs w:val="24"/>
              <w:lang w:eastAsia="en-GB"/>
            </w:rPr>
          </w:pPr>
          <w:hyperlink w:anchor="_Toc93315973" w:history="1">
            <w:r w:rsidRPr="00644A3E">
              <w:rPr>
                <w:rStyle w:val="Hyperlink"/>
                <w:noProof/>
              </w:rPr>
              <w:t>Network 5</w:t>
            </w:r>
            <w:r>
              <w:rPr>
                <w:noProof/>
                <w:webHidden/>
              </w:rPr>
              <w:tab/>
            </w:r>
            <w:r>
              <w:rPr>
                <w:noProof/>
                <w:webHidden/>
              </w:rPr>
              <w:fldChar w:fldCharType="begin"/>
            </w:r>
            <w:r>
              <w:rPr>
                <w:noProof/>
                <w:webHidden/>
              </w:rPr>
              <w:instrText xml:space="preserve"> PAGEREF _Toc93315973 \h </w:instrText>
            </w:r>
            <w:r>
              <w:rPr>
                <w:noProof/>
                <w:webHidden/>
              </w:rPr>
            </w:r>
            <w:r>
              <w:rPr>
                <w:noProof/>
                <w:webHidden/>
              </w:rPr>
              <w:fldChar w:fldCharType="separate"/>
            </w:r>
            <w:r>
              <w:rPr>
                <w:noProof/>
                <w:webHidden/>
              </w:rPr>
              <w:t>7</w:t>
            </w:r>
            <w:r>
              <w:rPr>
                <w:noProof/>
                <w:webHidden/>
              </w:rPr>
              <w:fldChar w:fldCharType="end"/>
            </w:r>
          </w:hyperlink>
        </w:p>
        <w:p w14:paraId="73C3722C" w14:textId="50498A47" w:rsidR="00A7583A" w:rsidRDefault="00A7583A">
          <w:pPr>
            <w:pStyle w:val="TOC2"/>
            <w:tabs>
              <w:tab w:val="right" w:leader="dot" w:pos="9010"/>
            </w:tabs>
            <w:rPr>
              <w:rFonts w:eastAsiaTheme="minorEastAsia" w:cstheme="minorBidi"/>
              <w:b w:val="0"/>
              <w:bCs w:val="0"/>
              <w:noProof/>
              <w:sz w:val="24"/>
              <w:szCs w:val="24"/>
              <w:lang w:eastAsia="en-GB"/>
            </w:rPr>
          </w:pPr>
          <w:hyperlink w:anchor="_Toc93315974" w:history="1">
            <w:r w:rsidRPr="00644A3E">
              <w:rPr>
                <w:rStyle w:val="Hyperlink"/>
                <w:noProof/>
              </w:rPr>
              <w:t>Network 6</w:t>
            </w:r>
            <w:r>
              <w:rPr>
                <w:noProof/>
                <w:webHidden/>
              </w:rPr>
              <w:tab/>
            </w:r>
            <w:r>
              <w:rPr>
                <w:noProof/>
                <w:webHidden/>
              </w:rPr>
              <w:fldChar w:fldCharType="begin"/>
            </w:r>
            <w:r>
              <w:rPr>
                <w:noProof/>
                <w:webHidden/>
              </w:rPr>
              <w:instrText xml:space="preserve"> PAGEREF _Toc93315974 \h </w:instrText>
            </w:r>
            <w:r>
              <w:rPr>
                <w:noProof/>
                <w:webHidden/>
              </w:rPr>
            </w:r>
            <w:r>
              <w:rPr>
                <w:noProof/>
                <w:webHidden/>
              </w:rPr>
              <w:fldChar w:fldCharType="separate"/>
            </w:r>
            <w:r>
              <w:rPr>
                <w:noProof/>
                <w:webHidden/>
              </w:rPr>
              <w:t>8</w:t>
            </w:r>
            <w:r>
              <w:rPr>
                <w:noProof/>
                <w:webHidden/>
              </w:rPr>
              <w:fldChar w:fldCharType="end"/>
            </w:r>
          </w:hyperlink>
        </w:p>
        <w:p w14:paraId="2BFFF081" w14:textId="0BAC6AC0" w:rsidR="00A7583A" w:rsidRDefault="00A7583A">
          <w:pPr>
            <w:pStyle w:val="TOC2"/>
            <w:tabs>
              <w:tab w:val="right" w:leader="dot" w:pos="9010"/>
            </w:tabs>
            <w:rPr>
              <w:rFonts w:eastAsiaTheme="minorEastAsia" w:cstheme="minorBidi"/>
              <w:b w:val="0"/>
              <w:bCs w:val="0"/>
              <w:noProof/>
              <w:sz w:val="24"/>
              <w:szCs w:val="24"/>
              <w:lang w:eastAsia="en-GB"/>
            </w:rPr>
          </w:pPr>
          <w:hyperlink w:anchor="_Toc93315975" w:history="1">
            <w:r w:rsidRPr="00644A3E">
              <w:rPr>
                <w:rStyle w:val="Hyperlink"/>
                <w:noProof/>
              </w:rPr>
              <w:t>Network 7</w:t>
            </w:r>
            <w:r>
              <w:rPr>
                <w:noProof/>
                <w:webHidden/>
              </w:rPr>
              <w:tab/>
            </w:r>
            <w:r>
              <w:rPr>
                <w:noProof/>
                <w:webHidden/>
              </w:rPr>
              <w:fldChar w:fldCharType="begin"/>
            </w:r>
            <w:r>
              <w:rPr>
                <w:noProof/>
                <w:webHidden/>
              </w:rPr>
              <w:instrText xml:space="preserve"> PAGEREF _Toc93315975 \h </w:instrText>
            </w:r>
            <w:r>
              <w:rPr>
                <w:noProof/>
                <w:webHidden/>
              </w:rPr>
            </w:r>
            <w:r>
              <w:rPr>
                <w:noProof/>
                <w:webHidden/>
              </w:rPr>
              <w:fldChar w:fldCharType="separate"/>
            </w:r>
            <w:r>
              <w:rPr>
                <w:noProof/>
                <w:webHidden/>
              </w:rPr>
              <w:t>8</w:t>
            </w:r>
            <w:r>
              <w:rPr>
                <w:noProof/>
                <w:webHidden/>
              </w:rPr>
              <w:fldChar w:fldCharType="end"/>
            </w:r>
          </w:hyperlink>
        </w:p>
        <w:p w14:paraId="14BA5BB5" w14:textId="2BA1C4AD" w:rsidR="00A7583A" w:rsidRDefault="00A7583A">
          <w:pPr>
            <w:pStyle w:val="TOC2"/>
            <w:tabs>
              <w:tab w:val="right" w:leader="dot" w:pos="9010"/>
            </w:tabs>
            <w:rPr>
              <w:rFonts w:eastAsiaTheme="minorEastAsia" w:cstheme="minorBidi"/>
              <w:b w:val="0"/>
              <w:bCs w:val="0"/>
              <w:noProof/>
              <w:sz w:val="24"/>
              <w:szCs w:val="24"/>
              <w:lang w:eastAsia="en-GB"/>
            </w:rPr>
          </w:pPr>
          <w:hyperlink w:anchor="_Toc93315976" w:history="1">
            <w:r w:rsidRPr="00644A3E">
              <w:rPr>
                <w:rStyle w:val="Hyperlink"/>
                <w:noProof/>
              </w:rPr>
              <w:t>Network 8</w:t>
            </w:r>
            <w:r>
              <w:rPr>
                <w:noProof/>
                <w:webHidden/>
              </w:rPr>
              <w:tab/>
            </w:r>
            <w:r>
              <w:rPr>
                <w:noProof/>
                <w:webHidden/>
              </w:rPr>
              <w:fldChar w:fldCharType="begin"/>
            </w:r>
            <w:r>
              <w:rPr>
                <w:noProof/>
                <w:webHidden/>
              </w:rPr>
              <w:instrText xml:space="preserve"> PAGEREF _Toc93315976 \h </w:instrText>
            </w:r>
            <w:r>
              <w:rPr>
                <w:noProof/>
                <w:webHidden/>
              </w:rPr>
            </w:r>
            <w:r>
              <w:rPr>
                <w:noProof/>
                <w:webHidden/>
              </w:rPr>
              <w:fldChar w:fldCharType="separate"/>
            </w:r>
            <w:r>
              <w:rPr>
                <w:noProof/>
                <w:webHidden/>
              </w:rPr>
              <w:t>9</w:t>
            </w:r>
            <w:r>
              <w:rPr>
                <w:noProof/>
                <w:webHidden/>
              </w:rPr>
              <w:fldChar w:fldCharType="end"/>
            </w:r>
          </w:hyperlink>
        </w:p>
        <w:p w14:paraId="4C5CF63C" w14:textId="2C0AA719" w:rsidR="00A7583A" w:rsidRDefault="00A7583A">
          <w:pPr>
            <w:pStyle w:val="TOC2"/>
            <w:tabs>
              <w:tab w:val="right" w:leader="dot" w:pos="9010"/>
            </w:tabs>
            <w:rPr>
              <w:rFonts w:eastAsiaTheme="minorEastAsia" w:cstheme="minorBidi"/>
              <w:b w:val="0"/>
              <w:bCs w:val="0"/>
              <w:noProof/>
              <w:sz w:val="24"/>
              <w:szCs w:val="24"/>
              <w:lang w:eastAsia="en-GB"/>
            </w:rPr>
          </w:pPr>
          <w:hyperlink w:anchor="_Toc93315977" w:history="1">
            <w:r w:rsidRPr="00644A3E">
              <w:rPr>
                <w:rStyle w:val="Hyperlink"/>
                <w:noProof/>
              </w:rPr>
              <w:t>Network 9</w:t>
            </w:r>
            <w:r>
              <w:rPr>
                <w:noProof/>
                <w:webHidden/>
              </w:rPr>
              <w:tab/>
            </w:r>
            <w:r>
              <w:rPr>
                <w:noProof/>
                <w:webHidden/>
              </w:rPr>
              <w:fldChar w:fldCharType="begin"/>
            </w:r>
            <w:r>
              <w:rPr>
                <w:noProof/>
                <w:webHidden/>
              </w:rPr>
              <w:instrText xml:space="preserve"> PAGEREF _Toc93315977 \h </w:instrText>
            </w:r>
            <w:r>
              <w:rPr>
                <w:noProof/>
                <w:webHidden/>
              </w:rPr>
            </w:r>
            <w:r>
              <w:rPr>
                <w:noProof/>
                <w:webHidden/>
              </w:rPr>
              <w:fldChar w:fldCharType="separate"/>
            </w:r>
            <w:r>
              <w:rPr>
                <w:noProof/>
                <w:webHidden/>
              </w:rPr>
              <w:t>10</w:t>
            </w:r>
            <w:r>
              <w:rPr>
                <w:noProof/>
                <w:webHidden/>
              </w:rPr>
              <w:fldChar w:fldCharType="end"/>
            </w:r>
          </w:hyperlink>
        </w:p>
        <w:p w14:paraId="255F4094" w14:textId="001F9D35" w:rsidR="00A7583A" w:rsidRDefault="00A7583A">
          <w:pPr>
            <w:pStyle w:val="TOC2"/>
            <w:tabs>
              <w:tab w:val="right" w:leader="dot" w:pos="9010"/>
            </w:tabs>
            <w:rPr>
              <w:rFonts w:eastAsiaTheme="minorEastAsia" w:cstheme="minorBidi"/>
              <w:b w:val="0"/>
              <w:bCs w:val="0"/>
              <w:noProof/>
              <w:sz w:val="24"/>
              <w:szCs w:val="24"/>
              <w:lang w:eastAsia="en-GB"/>
            </w:rPr>
          </w:pPr>
          <w:hyperlink w:anchor="_Toc93315978" w:history="1">
            <w:r w:rsidRPr="00644A3E">
              <w:rPr>
                <w:rStyle w:val="Hyperlink"/>
                <w:noProof/>
              </w:rPr>
              <w:t>Network 10</w:t>
            </w:r>
            <w:r>
              <w:rPr>
                <w:noProof/>
                <w:webHidden/>
              </w:rPr>
              <w:tab/>
            </w:r>
            <w:r>
              <w:rPr>
                <w:noProof/>
                <w:webHidden/>
              </w:rPr>
              <w:fldChar w:fldCharType="begin"/>
            </w:r>
            <w:r>
              <w:rPr>
                <w:noProof/>
                <w:webHidden/>
              </w:rPr>
              <w:instrText xml:space="preserve"> PAGEREF _Toc93315978 \h </w:instrText>
            </w:r>
            <w:r>
              <w:rPr>
                <w:noProof/>
                <w:webHidden/>
              </w:rPr>
            </w:r>
            <w:r>
              <w:rPr>
                <w:noProof/>
                <w:webHidden/>
              </w:rPr>
              <w:fldChar w:fldCharType="separate"/>
            </w:r>
            <w:r>
              <w:rPr>
                <w:noProof/>
                <w:webHidden/>
              </w:rPr>
              <w:t>11</w:t>
            </w:r>
            <w:r>
              <w:rPr>
                <w:noProof/>
                <w:webHidden/>
              </w:rPr>
              <w:fldChar w:fldCharType="end"/>
            </w:r>
          </w:hyperlink>
        </w:p>
        <w:p w14:paraId="523D2D01" w14:textId="7E8A2D18" w:rsidR="00A7583A" w:rsidRDefault="00A7583A">
          <w:pPr>
            <w:pStyle w:val="TOC2"/>
            <w:tabs>
              <w:tab w:val="right" w:leader="dot" w:pos="9010"/>
            </w:tabs>
            <w:rPr>
              <w:rFonts w:eastAsiaTheme="minorEastAsia" w:cstheme="minorBidi"/>
              <w:b w:val="0"/>
              <w:bCs w:val="0"/>
              <w:noProof/>
              <w:sz w:val="24"/>
              <w:szCs w:val="24"/>
              <w:lang w:eastAsia="en-GB"/>
            </w:rPr>
          </w:pPr>
          <w:hyperlink w:anchor="_Toc93315979" w:history="1">
            <w:r w:rsidRPr="00644A3E">
              <w:rPr>
                <w:rStyle w:val="Hyperlink"/>
                <w:noProof/>
              </w:rPr>
              <w:t>Network 11</w:t>
            </w:r>
            <w:r>
              <w:rPr>
                <w:noProof/>
                <w:webHidden/>
              </w:rPr>
              <w:tab/>
            </w:r>
            <w:r>
              <w:rPr>
                <w:noProof/>
                <w:webHidden/>
              </w:rPr>
              <w:fldChar w:fldCharType="begin"/>
            </w:r>
            <w:r>
              <w:rPr>
                <w:noProof/>
                <w:webHidden/>
              </w:rPr>
              <w:instrText xml:space="preserve"> PAGEREF _Toc93315979 \h </w:instrText>
            </w:r>
            <w:r>
              <w:rPr>
                <w:noProof/>
                <w:webHidden/>
              </w:rPr>
            </w:r>
            <w:r>
              <w:rPr>
                <w:noProof/>
                <w:webHidden/>
              </w:rPr>
              <w:fldChar w:fldCharType="separate"/>
            </w:r>
            <w:r>
              <w:rPr>
                <w:noProof/>
                <w:webHidden/>
              </w:rPr>
              <w:t>11</w:t>
            </w:r>
            <w:r>
              <w:rPr>
                <w:noProof/>
                <w:webHidden/>
              </w:rPr>
              <w:fldChar w:fldCharType="end"/>
            </w:r>
          </w:hyperlink>
        </w:p>
        <w:p w14:paraId="0FF464E5" w14:textId="727C91A4" w:rsidR="00A7583A" w:rsidRDefault="00A7583A">
          <w:pPr>
            <w:pStyle w:val="TOC1"/>
            <w:tabs>
              <w:tab w:val="right" w:leader="dot" w:pos="9010"/>
            </w:tabs>
            <w:rPr>
              <w:rFonts w:eastAsiaTheme="minorEastAsia" w:cstheme="minorBidi"/>
              <w:b w:val="0"/>
              <w:bCs w:val="0"/>
              <w:i w:val="0"/>
              <w:iCs w:val="0"/>
              <w:noProof/>
              <w:lang w:eastAsia="en-GB"/>
            </w:rPr>
          </w:pPr>
          <w:hyperlink w:anchor="_Toc93315980" w:history="1">
            <w:r w:rsidRPr="00644A3E">
              <w:rPr>
                <w:rStyle w:val="Hyperlink"/>
                <w:noProof/>
              </w:rPr>
              <w:t>Task 4</w:t>
            </w:r>
            <w:r>
              <w:rPr>
                <w:noProof/>
                <w:webHidden/>
              </w:rPr>
              <w:tab/>
            </w:r>
            <w:r>
              <w:rPr>
                <w:noProof/>
                <w:webHidden/>
              </w:rPr>
              <w:fldChar w:fldCharType="begin"/>
            </w:r>
            <w:r>
              <w:rPr>
                <w:noProof/>
                <w:webHidden/>
              </w:rPr>
              <w:instrText xml:space="preserve"> PAGEREF _Toc93315980 \h </w:instrText>
            </w:r>
            <w:r>
              <w:rPr>
                <w:noProof/>
                <w:webHidden/>
              </w:rPr>
            </w:r>
            <w:r>
              <w:rPr>
                <w:noProof/>
                <w:webHidden/>
              </w:rPr>
              <w:fldChar w:fldCharType="separate"/>
            </w:r>
            <w:r>
              <w:rPr>
                <w:noProof/>
                <w:webHidden/>
              </w:rPr>
              <w:t>11</w:t>
            </w:r>
            <w:r>
              <w:rPr>
                <w:noProof/>
                <w:webHidden/>
              </w:rPr>
              <w:fldChar w:fldCharType="end"/>
            </w:r>
          </w:hyperlink>
        </w:p>
        <w:p w14:paraId="2DCF5D64" w14:textId="107E0928" w:rsidR="00A7583A" w:rsidRDefault="00A7583A">
          <w:pPr>
            <w:pStyle w:val="TOC2"/>
            <w:tabs>
              <w:tab w:val="right" w:leader="dot" w:pos="9010"/>
            </w:tabs>
            <w:rPr>
              <w:rFonts w:eastAsiaTheme="minorEastAsia" w:cstheme="minorBidi"/>
              <w:b w:val="0"/>
              <w:bCs w:val="0"/>
              <w:noProof/>
              <w:sz w:val="24"/>
              <w:szCs w:val="24"/>
              <w:lang w:eastAsia="en-GB"/>
            </w:rPr>
          </w:pPr>
          <w:hyperlink w:anchor="_Toc93315981" w:history="1">
            <w:r w:rsidRPr="00644A3E">
              <w:rPr>
                <w:rStyle w:val="Hyperlink"/>
                <w:noProof/>
              </w:rPr>
              <w:t>Root Screen</w:t>
            </w:r>
            <w:r>
              <w:rPr>
                <w:noProof/>
                <w:webHidden/>
              </w:rPr>
              <w:tab/>
            </w:r>
            <w:r>
              <w:rPr>
                <w:noProof/>
                <w:webHidden/>
              </w:rPr>
              <w:fldChar w:fldCharType="begin"/>
            </w:r>
            <w:r>
              <w:rPr>
                <w:noProof/>
                <w:webHidden/>
              </w:rPr>
              <w:instrText xml:space="preserve"> PAGEREF _Toc93315981 \h </w:instrText>
            </w:r>
            <w:r>
              <w:rPr>
                <w:noProof/>
                <w:webHidden/>
              </w:rPr>
            </w:r>
            <w:r>
              <w:rPr>
                <w:noProof/>
                <w:webHidden/>
              </w:rPr>
              <w:fldChar w:fldCharType="separate"/>
            </w:r>
            <w:r>
              <w:rPr>
                <w:noProof/>
                <w:webHidden/>
              </w:rPr>
              <w:t>12</w:t>
            </w:r>
            <w:r>
              <w:rPr>
                <w:noProof/>
                <w:webHidden/>
              </w:rPr>
              <w:fldChar w:fldCharType="end"/>
            </w:r>
          </w:hyperlink>
        </w:p>
        <w:p w14:paraId="073E81A6" w14:textId="684A8024" w:rsidR="00A7583A" w:rsidRDefault="00A7583A">
          <w:pPr>
            <w:pStyle w:val="TOC2"/>
            <w:tabs>
              <w:tab w:val="right" w:leader="dot" w:pos="9010"/>
            </w:tabs>
            <w:rPr>
              <w:rFonts w:eastAsiaTheme="minorEastAsia" w:cstheme="minorBidi"/>
              <w:b w:val="0"/>
              <w:bCs w:val="0"/>
              <w:noProof/>
              <w:sz w:val="24"/>
              <w:szCs w:val="24"/>
              <w:lang w:eastAsia="en-GB"/>
            </w:rPr>
          </w:pPr>
          <w:hyperlink w:anchor="_Toc93315982" w:history="1">
            <w:r w:rsidRPr="00644A3E">
              <w:rPr>
                <w:rStyle w:val="Hyperlink"/>
                <w:noProof/>
              </w:rPr>
              <w:t>Counter Pre-set Screen</w:t>
            </w:r>
            <w:r>
              <w:rPr>
                <w:noProof/>
                <w:webHidden/>
              </w:rPr>
              <w:tab/>
            </w:r>
            <w:r>
              <w:rPr>
                <w:noProof/>
                <w:webHidden/>
              </w:rPr>
              <w:fldChar w:fldCharType="begin"/>
            </w:r>
            <w:r>
              <w:rPr>
                <w:noProof/>
                <w:webHidden/>
              </w:rPr>
              <w:instrText xml:space="preserve"> PAGEREF _Toc93315982 \h </w:instrText>
            </w:r>
            <w:r>
              <w:rPr>
                <w:noProof/>
                <w:webHidden/>
              </w:rPr>
            </w:r>
            <w:r>
              <w:rPr>
                <w:noProof/>
                <w:webHidden/>
              </w:rPr>
              <w:fldChar w:fldCharType="separate"/>
            </w:r>
            <w:r>
              <w:rPr>
                <w:noProof/>
                <w:webHidden/>
              </w:rPr>
              <w:t>12</w:t>
            </w:r>
            <w:r>
              <w:rPr>
                <w:noProof/>
                <w:webHidden/>
              </w:rPr>
              <w:fldChar w:fldCharType="end"/>
            </w:r>
          </w:hyperlink>
        </w:p>
        <w:p w14:paraId="04007940" w14:textId="6F9B1F40" w:rsidR="00A7583A" w:rsidRDefault="00A7583A">
          <w:pPr>
            <w:pStyle w:val="TOC2"/>
            <w:tabs>
              <w:tab w:val="right" w:leader="dot" w:pos="9010"/>
            </w:tabs>
            <w:rPr>
              <w:rFonts w:eastAsiaTheme="minorEastAsia" w:cstheme="minorBidi"/>
              <w:b w:val="0"/>
              <w:bCs w:val="0"/>
              <w:noProof/>
              <w:sz w:val="24"/>
              <w:szCs w:val="24"/>
              <w:lang w:eastAsia="en-GB"/>
            </w:rPr>
          </w:pPr>
          <w:hyperlink w:anchor="_Toc93315983" w:history="1">
            <w:r w:rsidRPr="00644A3E">
              <w:rPr>
                <w:rStyle w:val="Hyperlink"/>
                <w:noProof/>
              </w:rPr>
              <w:t>Counter Screen</w:t>
            </w:r>
            <w:r>
              <w:rPr>
                <w:noProof/>
                <w:webHidden/>
              </w:rPr>
              <w:tab/>
            </w:r>
            <w:r>
              <w:rPr>
                <w:noProof/>
                <w:webHidden/>
              </w:rPr>
              <w:fldChar w:fldCharType="begin"/>
            </w:r>
            <w:r>
              <w:rPr>
                <w:noProof/>
                <w:webHidden/>
              </w:rPr>
              <w:instrText xml:space="preserve"> PAGEREF _Toc93315983 \h </w:instrText>
            </w:r>
            <w:r>
              <w:rPr>
                <w:noProof/>
                <w:webHidden/>
              </w:rPr>
            </w:r>
            <w:r>
              <w:rPr>
                <w:noProof/>
                <w:webHidden/>
              </w:rPr>
              <w:fldChar w:fldCharType="separate"/>
            </w:r>
            <w:r>
              <w:rPr>
                <w:noProof/>
                <w:webHidden/>
              </w:rPr>
              <w:t>13</w:t>
            </w:r>
            <w:r>
              <w:rPr>
                <w:noProof/>
                <w:webHidden/>
              </w:rPr>
              <w:fldChar w:fldCharType="end"/>
            </w:r>
          </w:hyperlink>
        </w:p>
        <w:p w14:paraId="21384BB7" w14:textId="03FC8F6A" w:rsidR="00A7583A" w:rsidRDefault="00A7583A">
          <w:pPr>
            <w:pStyle w:val="TOC1"/>
            <w:tabs>
              <w:tab w:val="right" w:leader="dot" w:pos="9010"/>
            </w:tabs>
            <w:rPr>
              <w:rFonts w:eastAsiaTheme="minorEastAsia" w:cstheme="minorBidi"/>
              <w:b w:val="0"/>
              <w:bCs w:val="0"/>
              <w:i w:val="0"/>
              <w:iCs w:val="0"/>
              <w:noProof/>
              <w:lang w:eastAsia="en-GB"/>
            </w:rPr>
          </w:pPr>
          <w:hyperlink w:anchor="_Toc93315984" w:history="1">
            <w:r w:rsidRPr="00644A3E">
              <w:rPr>
                <w:rStyle w:val="Hyperlink"/>
                <w:noProof/>
              </w:rPr>
              <w:t>Bibliography</w:t>
            </w:r>
            <w:r>
              <w:rPr>
                <w:noProof/>
                <w:webHidden/>
              </w:rPr>
              <w:tab/>
            </w:r>
            <w:r>
              <w:rPr>
                <w:noProof/>
                <w:webHidden/>
              </w:rPr>
              <w:fldChar w:fldCharType="begin"/>
            </w:r>
            <w:r>
              <w:rPr>
                <w:noProof/>
                <w:webHidden/>
              </w:rPr>
              <w:instrText xml:space="preserve"> PAGEREF _Toc93315984 \h </w:instrText>
            </w:r>
            <w:r>
              <w:rPr>
                <w:noProof/>
                <w:webHidden/>
              </w:rPr>
            </w:r>
            <w:r>
              <w:rPr>
                <w:noProof/>
                <w:webHidden/>
              </w:rPr>
              <w:fldChar w:fldCharType="separate"/>
            </w:r>
            <w:r>
              <w:rPr>
                <w:noProof/>
                <w:webHidden/>
              </w:rPr>
              <w:t>13</w:t>
            </w:r>
            <w:r>
              <w:rPr>
                <w:noProof/>
                <w:webHidden/>
              </w:rPr>
              <w:fldChar w:fldCharType="end"/>
            </w:r>
          </w:hyperlink>
        </w:p>
        <w:p w14:paraId="13704C92" w14:textId="07BD7F8E" w:rsidR="00304907" w:rsidRDefault="00304907">
          <w:pPr>
            <w:rPr>
              <w:b/>
              <w:bCs/>
              <w:noProof/>
            </w:rPr>
          </w:pPr>
          <w:r>
            <w:rPr>
              <w:b/>
              <w:bCs/>
              <w:noProof/>
            </w:rPr>
            <w:fldChar w:fldCharType="end"/>
          </w:r>
        </w:p>
      </w:sdtContent>
    </w:sdt>
    <w:p w14:paraId="0713C40A" w14:textId="12FE9521" w:rsidR="00304907" w:rsidRDefault="00304907">
      <w:pPr>
        <w:rPr>
          <w:b/>
          <w:bCs/>
          <w:noProof/>
        </w:rPr>
      </w:pPr>
    </w:p>
    <w:p w14:paraId="4BABC830" w14:textId="77854896" w:rsidR="00304907" w:rsidRDefault="00304907">
      <w:pPr>
        <w:rPr>
          <w:b/>
          <w:bCs/>
          <w:noProof/>
        </w:rPr>
      </w:pPr>
    </w:p>
    <w:p w14:paraId="4F3E9056" w14:textId="76BB8B2D" w:rsidR="00304907" w:rsidRDefault="00304907">
      <w:pPr>
        <w:rPr>
          <w:b/>
          <w:bCs/>
          <w:noProof/>
        </w:rPr>
      </w:pPr>
    </w:p>
    <w:p w14:paraId="13D74306" w14:textId="29717628" w:rsidR="00304907" w:rsidRDefault="00304907">
      <w:pPr>
        <w:rPr>
          <w:b/>
          <w:bCs/>
          <w:noProof/>
        </w:rPr>
      </w:pPr>
    </w:p>
    <w:p w14:paraId="00CEB3D4" w14:textId="2CDB6811" w:rsidR="00304907" w:rsidRDefault="00304907">
      <w:pPr>
        <w:rPr>
          <w:b/>
          <w:bCs/>
          <w:noProof/>
        </w:rPr>
      </w:pPr>
    </w:p>
    <w:p w14:paraId="78340CD2" w14:textId="5B6557CC" w:rsidR="00304907" w:rsidRDefault="00304907">
      <w:pPr>
        <w:rPr>
          <w:b/>
          <w:bCs/>
          <w:noProof/>
        </w:rPr>
      </w:pPr>
    </w:p>
    <w:p w14:paraId="59E61542" w14:textId="61520D13" w:rsidR="00304907" w:rsidRDefault="00304907">
      <w:pPr>
        <w:rPr>
          <w:b/>
          <w:bCs/>
          <w:noProof/>
        </w:rPr>
      </w:pPr>
    </w:p>
    <w:p w14:paraId="23CC6FA4" w14:textId="1E7210EF" w:rsidR="00304907" w:rsidRDefault="00304907">
      <w:pPr>
        <w:rPr>
          <w:b/>
          <w:bCs/>
          <w:noProof/>
        </w:rPr>
      </w:pPr>
    </w:p>
    <w:p w14:paraId="190055E0" w14:textId="71C49D5C" w:rsidR="00304907" w:rsidRDefault="00304907">
      <w:pPr>
        <w:rPr>
          <w:b/>
          <w:bCs/>
          <w:noProof/>
        </w:rPr>
      </w:pPr>
    </w:p>
    <w:p w14:paraId="1ED5C750" w14:textId="24C40A1C" w:rsidR="00304907" w:rsidRDefault="00304907">
      <w:pPr>
        <w:rPr>
          <w:b/>
          <w:bCs/>
          <w:noProof/>
        </w:rPr>
      </w:pPr>
    </w:p>
    <w:p w14:paraId="6B6F7AA0" w14:textId="71444DA8" w:rsidR="009A2B36" w:rsidRDefault="00304907" w:rsidP="00304907">
      <w:pPr>
        <w:pStyle w:val="Heading1"/>
      </w:pPr>
      <w:bookmarkStart w:id="0" w:name="_Toc93315957"/>
      <w:r>
        <w:lastRenderedPageBreak/>
        <w:t>Task 1</w:t>
      </w:r>
      <w:bookmarkEnd w:id="0"/>
    </w:p>
    <w:p w14:paraId="4F772131" w14:textId="7DFF46A2" w:rsidR="00304907" w:rsidRDefault="00304907" w:rsidP="00304907">
      <w:r>
        <w:t>In this task I will review the various Programmable Logic Controllers (PLCs) that are currently being used in industry along with their advantages and disadvantages.</w:t>
      </w:r>
      <w:r w:rsidR="00283B5F">
        <w:t xml:space="preserve"> </w:t>
      </w:r>
      <w:r w:rsidR="00283B5F" w:rsidRPr="00283B5F">
        <w:t>The first PLC was introduced in the late 1960s. A programmable logic controller is an industrial computer. It is designed to help in the control of manufacturing processes. The automobile sector was the first industry to deploy PLCs into its operations</w:t>
      </w:r>
      <w:sdt>
        <w:sdtPr>
          <w:id w:val="-773018191"/>
          <w:citation/>
        </w:sdtPr>
        <w:sdtContent>
          <w:r w:rsidR="00283B5F">
            <w:fldChar w:fldCharType="begin"/>
          </w:r>
          <w:r w:rsidR="00283B5F">
            <w:instrText xml:space="preserve"> CITATION 19722 \l 2057 </w:instrText>
          </w:r>
          <w:r w:rsidR="00283B5F">
            <w:fldChar w:fldCharType="separate"/>
          </w:r>
          <w:r w:rsidR="00283B5F">
            <w:rPr>
              <w:noProof/>
            </w:rPr>
            <w:t xml:space="preserve"> </w:t>
          </w:r>
          <w:r w:rsidR="00283B5F" w:rsidRPr="00283B5F">
            <w:rPr>
              <w:noProof/>
            </w:rPr>
            <w:t>[1]</w:t>
          </w:r>
          <w:r w:rsidR="00283B5F">
            <w:fldChar w:fldCharType="end"/>
          </w:r>
        </w:sdtContent>
      </w:sdt>
    </w:p>
    <w:p w14:paraId="3A1E44E2" w14:textId="042A553C" w:rsidR="00304907" w:rsidRDefault="00304907" w:rsidP="00304907"/>
    <w:p w14:paraId="21506275" w14:textId="3EFEC27F" w:rsidR="00304907" w:rsidRDefault="00304907" w:rsidP="00304907">
      <w:pPr>
        <w:pStyle w:val="Heading2"/>
      </w:pPr>
      <w:bookmarkStart w:id="1" w:name="_Toc93315958"/>
      <w:r>
        <w:t>Modular PLC’s</w:t>
      </w:r>
      <w:bookmarkEnd w:id="1"/>
    </w:p>
    <w:p w14:paraId="3E83531B" w14:textId="6D04FE45" w:rsidR="00304907" w:rsidRDefault="00304907" w:rsidP="00304907">
      <w:r>
        <w:rPr>
          <w:noProof/>
        </w:rPr>
        <w:drawing>
          <wp:anchor distT="0" distB="0" distL="114300" distR="114300" simplePos="0" relativeHeight="251664384" behindDoc="0" locked="0" layoutInCell="1" allowOverlap="1" wp14:anchorId="21823B83" wp14:editId="64555829">
            <wp:simplePos x="0" y="0"/>
            <wp:positionH relativeFrom="column">
              <wp:posOffset>2610538</wp:posOffset>
            </wp:positionH>
            <wp:positionV relativeFrom="paragraph">
              <wp:posOffset>13373</wp:posOffset>
            </wp:positionV>
            <wp:extent cx="2988945" cy="196088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88945" cy="1960880"/>
                    </a:xfrm>
                    <a:prstGeom prst="rect">
                      <a:avLst/>
                    </a:prstGeom>
                  </pic:spPr>
                </pic:pic>
              </a:graphicData>
            </a:graphic>
            <wp14:sizeRelH relativeFrom="page">
              <wp14:pctWidth>0</wp14:pctWidth>
            </wp14:sizeRelH>
            <wp14:sizeRelV relativeFrom="page">
              <wp14:pctHeight>0</wp14:pctHeight>
            </wp14:sizeRelV>
          </wp:anchor>
        </w:drawing>
      </w:r>
      <w:r>
        <w:t>A modular PLC (also known as a rack) is a version of a PLC that allows multiple expansions. This means the number of Input/Output ports can be increased at any time. The Input/Output, communications and power supply module are separate to the microcontroller so they must be manually connected to one and other</w:t>
      </w:r>
      <w:sdt>
        <w:sdtPr>
          <w:id w:val="-1617594782"/>
          <w:citation/>
        </w:sdtPr>
        <w:sdtEndPr/>
        <w:sdtContent>
          <w:r>
            <w:fldChar w:fldCharType="begin"/>
          </w:r>
          <w:r>
            <w:instrText xml:space="preserve"> CITATION 20222 \l 2057 </w:instrText>
          </w:r>
          <w:r>
            <w:fldChar w:fldCharType="separate"/>
          </w:r>
          <w:r w:rsidR="00283B5F">
            <w:rPr>
              <w:noProof/>
            </w:rPr>
            <w:t xml:space="preserve"> </w:t>
          </w:r>
          <w:r w:rsidR="00283B5F" w:rsidRPr="00283B5F">
            <w:rPr>
              <w:noProof/>
            </w:rPr>
            <w:t>[2]</w:t>
          </w:r>
          <w:r>
            <w:fldChar w:fldCharType="end"/>
          </w:r>
        </w:sdtContent>
      </w:sdt>
      <w:r>
        <w:t>. This PLC type is best used for big industrial or manufacturing as the volumes are forever changing in these markets and the increased number of I/O ports will be useful for when the volumes go up.</w:t>
      </w:r>
    </w:p>
    <w:p w14:paraId="39983B34" w14:textId="19C31D1A" w:rsidR="00304907" w:rsidRDefault="00304907" w:rsidP="00304907"/>
    <w:p w14:paraId="6D403D6B" w14:textId="16DD80BC" w:rsidR="00304907" w:rsidRDefault="00304907" w:rsidP="00304907">
      <w:pPr>
        <w:pStyle w:val="Heading3"/>
      </w:pPr>
      <w:bookmarkStart w:id="2" w:name="_Toc93315959"/>
      <w:r>
        <w:t>Advantages</w:t>
      </w:r>
      <w:bookmarkEnd w:id="2"/>
    </w:p>
    <w:p w14:paraId="4AA0646B" w14:textId="53214A66" w:rsidR="00304907" w:rsidRDefault="00304907" w:rsidP="00304907">
      <w:pPr>
        <w:pStyle w:val="ListParagraph"/>
        <w:numPr>
          <w:ilvl w:val="0"/>
          <w:numId w:val="1"/>
        </w:numPr>
      </w:pPr>
      <w:r>
        <w:t>Scalability.</w:t>
      </w:r>
    </w:p>
    <w:p w14:paraId="59B9EDBA" w14:textId="3F300D23" w:rsidR="00304907" w:rsidRDefault="00304907" w:rsidP="00304907">
      <w:pPr>
        <w:pStyle w:val="ListParagraph"/>
        <w:numPr>
          <w:ilvl w:val="0"/>
          <w:numId w:val="1"/>
        </w:numPr>
      </w:pPr>
      <w:r>
        <w:t>Number of Input/Outputs.</w:t>
      </w:r>
    </w:p>
    <w:p w14:paraId="5DF9E508" w14:textId="76134371" w:rsidR="00304907" w:rsidRDefault="00304907" w:rsidP="00304907">
      <w:pPr>
        <w:pStyle w:val="ListParagraph"/>
        <w:numPr>
          <w:ilvl w:val="0"/>
          <w:numId w:val="1"/>
        </w:numPr>
      </w:pPr>
      <w:r>
        <w:t>Easier to troubleshoot and repair.</w:t>
      </w:r>
    </w:p>
    <w:p w14:paraId="460AF2E2" w14:textId="6841F5A5" w:rsidR="00304907" w:rsidRDefault="00304907" w:rsidP="00304907">
      <w:pPr>
        <w:pStyle w:val="ListParagraph"/>
        <w:numPr>
          <w:ilvl w:val="0"/>
          <w:numId w:val="1"/>
        </w:numPr>
      </w:pPr>
      <w:r>
        <w:t>Less Downtime.</w:t>
      </w:r>
    </w:p>
    <w:p w14:paraId="78917A8D" w14:textId="4579B261" w:rsidR="00304907" w:rsidRDefault="00304907" w:rsidP="00304907">
      <w:pPr>
        <w:pStyle w:val="ListParagraph"/>
        <w:numPr>
          <w:ilvl w:val="0"/>
          <w:numId w:val="1"/>
        </w:numPr>
      </w:pPr>
      <w:r>
        <w:t>Module Combinations.</w:t>
      </w:r>
    </w:p>
    <w:p w14:paraId="7CD590C3" w14:textId="63B830B7" w:rsidR="00304907" w:rsidRDefault="00304907" w:rsidP="00304907">
      <w:pPr>
        <w:pStyle w:val="ListParagraph"/>
        <w:numPr>
          <w:ilvl w:val="0"/>
          <w:numId w:val="1"/>
        </w:numPr>
      </w:pPr>
      <w:r>
        <w:t>Memory.</w:t>
      </w:r>
    </w:p>
    <w:p w14:paraId="2C31D92A" w14:textId="77777777" w:rsidR="00304907" w:rsidRPr="00304907" w:rsidRDefault="00304907" w:rsidP="00304907">
      <w:pPr>
        <w:pStyle w:val="ListParagraph"/>
      </w:pPr>
    </w:p>
    <w:p w14:paraId="7FB90D6C" w14:textId="680C9654" w:rsidR="00304907" w:rsidRDefault="00304907" w:rsidP="00304907">
      <w:pPr>
        <w:pStyle w:val="Heading3"/>
      </w:pPr>
      <w:bookmarkStart w:id="3" w:name="_Toc93315960"/>
      <w:r>
        <w:t>Disadvantages</w:t>
      </w:r>
      <w:bookmarkEnd w:id="3"/>
    </w:p>
    <w:p w14:paraId="45EFFF5D" w14:textId="6B86DFAC" w:rsidR="00304907" w:rsidRDefault="00304907" w:rsidP="00304907">
      <w:pPr>
        <w:pStyle w:val="ListParagraph"/>
        <w:numPr>
          <w:ilvl w:val="0"/>
          <w:numId w:val="2"/>
        </w:numPr>
      </w:pPr>
      <w:r>
        <w:t>Can be too much work connecting the separate modules if there are lots of them.</w:t>
      </w:r>
    </w:p>
    <w:p w14:paraId="303FAFB0" w14:textId="5DEB6B44" w:rsidR="00304907" w:rsidRDefault="00304907" w:rsidP="00304907">
      <w:pPr>
        <w:pStyle w:val="ListParagraph"/>
        <w:numPr>
          <w:ilvl w:val="0"/>
          <w:numId w:val="2"/>
        </w:numPr>
      </w:pPr>
      <w:r>
        <w:t>Fixed circuit operation.</w:t>
      </w:r>
    </w:p>
    <w:p w14:paraId="3A51ECE8" w14:textId="2B7F0B43" w:rsidR="00304907" w:rsidRDefault="00304907" w:rsidP="00304907">
      <w:pPr>
        <w:pStyle w:val="ListParagraph"/>
        <w:numPr>
          <w:ilvl w:val="0"/>
          <w:numId w:val="2"/>
        </w:numPr>
      </w:pPr>
      <w:r>
        <w:t>Some PLC manufactures only offer closed-loop architecture.</w:t>
      </w:r>
    </w:p>
    <w:p w14:paraId="43DFD0F9" w14:textId="066C7628" w:rsidR="00304907" w:rsidRDefault="00304907" w:rsidP="00304907">
      <w:pPr>
        <w:pStyle w:val="ListParagraph"/>
        <w:numPr>
          <w:ilvl w:val="0"/>
          <w:numId w:val="2"/>
        </w:numPr>
      </w:pPr>
      <w:r>
        <w:t>Expensive.</w:t>
      </w:r>
    </w:p>
    <w:p w14:paraId="09FD9B1A" w14:textId="0F3F52BE" w:rsidR="00304907" w:rsidRPr="00304907" w:rsidRDefault="00304907" w:rsidP="00304907">
      <w:pPr>
        <w:pStyle w:val="ListParagraph"/>
        <w:numPr>
          <w:ilvl w:val="0"/>
          <w:numId w:val="2"/>
        </w:numPr>
      </w:pPr>
      <w:r>
        <w:t>Working condition limitation (heat and vibrations).</w:t>
      </w:r>
    </w:p>
    <w:p w14:paraId="5C3C928E" w14:textId="16268B98" w:rsidR="00304907" w:rsidRPr="00304907" w:rsidRDefault="00304907" w:rsidP="00304907"/>
    <w:p w14:paraId="76835340" w14:textId="0030F56F" w:rsidR="00304907" w:rsidRDefault="00304907" w:rsidP="00304907">
      <w:pPr>
        <w:pStyle w:val="Heading2"/>
      </w:pPr>
      <w:bookmarkStart w:id="4" w:name="_Toc93315961"/>
      <w:r>
        <w:rPr>
          <w:noProof/>
        </w:rPr>
        <w:lastRenderedPageBreak/>
        <w:drawing>
          <wp:anchor distT="0" distB="0" distL="114300" distR="114300" simplePos="0" relativeHeight="251665408" behindDoc="0" locked="0" layoutInCell="1" allowOverlap="1" wp14:anchorId="15E6CE35" wp14:editId="32011F97">
            <wp:simplePos x="0" y="0"/>
            <wp:positionH relativeFrom="column">
              <wp:posOffset>2335445</wp:posOffset>
            </wp:positionH>
            <wp:positionV relativeFrom="paragraph">
              <wp:posOffset>154152</wp:posOffset>
            </wp:positionV>
            <wp:extent cx="3768090" cy="1982470"/>
            <wp:effectExtent l="0" t="0" r="3810" b="0"/>
            <wp:wrapSquare wrapText="bothSides"/>
            <wp:docPr id="3" name="Picture 3"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68090" cy="1982470"/>
                    </a:xfrm>
                    <a:prstGeom prst="rect">
                      <a:avLst/>
                    </a:prstGeom>
                  </pic:spPr>
                </pic:pic>
              </a:graphicData>
            </a:graphic>
            <wp14:sizeRelH relativeFrom="page">
              <wp14:pctWidth>0</wp14:pctWidth>
            </wp14:sizeRelH>
            <wp14:sizeRelV relativeFrom="page">
              <wp14:pctHeight>0</wp14:pctHeight>
            </wp14:sizeRelV>
          </wp:anchor>
        </w:drawing>
      </w:r>
      <w:r>
        <w:t>Compact PLC’s</w:t>
      </w:r>
      <w:bookmarkEnd w:id="4"/>
    </w:p>
    <w:p w14:paraId="4523CD91" w14:textId="4CD1403E" w:rsidR="00304907" w:rsidRDefault="00304907" w:rsidP="00304907">
      <w:r>
        <w:t>A compact PLC is mostly known as a Fixed I/O (Input/Output) in industry. A Fixed I/O PLC is shipped from the manufacturer with a limited number of I/O ports and no room for expansion, with that being said, the most realistic place that this type of PLC is used is in a small-scale automation application</w:t>
      </w:r>
      <w:sdt>
        <w:sdtPr>
          <w:id w:val="2034771014"/>
          <w:citation/>
        </w:sdtPr>
        <w:sdtEndPr/>
        <w:sdtContent>
          <w:r>
            <w:fldChar w:fldCharType="begin"/>
          </w:r>
          <w:r>
            <w:instrText xml:space="preserve"> CITATION Elp22 \l 2057 </w:instrText>
          </w:r>
          <w:r>
            <w:fldChar w:fldCharType="separate"/>
          </w:r>
          <w:r w:rsidR="00283B5F">
            <w:rPr>
              <w:noProof/>
            </w:rPr>
            <w:t xml:space="preserve"> </w:t>
          </w:r>
          <w:r w:rsidR="00283B5F" w:rsidRPr="00283B5F">
            <w:rPr>
              <w:noProof/>
            </w:rPr>
            <w:t>[3]</w:t>
          </w:r>
          <w:r>
            <w:fldChar w:fldCharType="end"/>
          </w:r>
        </w:sdtContent>
      </w:sdt>
      <w:r>
        <w:t>. If the scale of automation was to be increased, a modular system would most likely have to be installed.</w:t>
      </w:r>
    </w:p>
    <w:p w14:paraId="0A55E98E" w14:textId="7FA57CC3" w:rsidR="00304907" w:rsidRPr="00304907" w:rsidRDefault="00304907" w:rsidP="00304907"/>
    <w:p w14:paraId="03D083AA" w14:textId="4A8EAA22" w:rsidR="00304907" w:rsidRDefault="00304907" w:rsidP="00304907">
      <w:pPr>
        <w:pStyle w:val="Heading3"/>
      </w:pPr>
      <w:bookmarkStart w:id="5" w:name="_Toc93315962"/>
      <w:r>
        <w:t>Advantages</w:t>
      </w:r>
      <w:bookmarkEnd w:id="5"/>
    </w:p>
    <w:p w14:paraId="5E21C3C6" w14:textId="6F635A6D" w:rsidR="00304907" w:rsidRDefault="00304907" w:rsidP="00304907">
      <w:pPr>
        <w:pStyle w:val="ListParagraph"/>
        <w:numPr>
          <w:ilvl w:val="0"/>
          <w:numId w:val="4"/>
        </w:numPr>
      </w:pPr>
      <w:r>
        <w:t>Relatively small compared to modular PLC units.</w:t>
      </w:r>
    </w:p>
    <w:p w14:paraId="37DC3A73" w14:textId="440793AB" w:rsidR="00304907" w:rsidRDefault="00304907" w:rsidP="00304907">
      <w:pPr>
        <w:pStyle w:val="ListParagraph"/>
        <w:numPr>
          <w:ilvl w:val="0"/>
          <w:numId w:val="4"/>
        </w:numPr>
      </w:pPr>
      <w:r>
        <w:t>Cheaper than modular PLC units.</w:t>
      </w:r>
    </w:p>
    <w:p w14:paraId="71B8DC63" w14:textId="5FE75AB6" w:rsidR="00304907" w:rsidRPr="00304907" w:rsidRDefault="00304907" w:rsidP="00304907">
      <w:pPr>
        <w:pStyle w:val="ListParagraph"/>
        <w:numPr>
          <w:ilvl w:val="0"/>
          <w:numId w:val="4"/>
        </w:numPr>
      </w:pPr>
      <w:r>
        <w:t>All components under one box – no wiring required.</w:t>
      </w:r>
    </w:p>
    <w:p w14:paraId="7FF3A5F1" w14:textId="77777777" w:rsidR="00304907" w:rsidRPr="00304907" w:rsidRDefault="00304907" w:rsidP="00304907"/>
    <w:p w14:paraId="365D07FB" w14:textId="58F91647" w:rsidR="00304907" w:rsidRDefault="00304907" w:rsidP="00304907">
      <w:pPr>
        <w:pStyle w:val="Heading3"/>
      </w:pPr>
      <w:bookmarkStart w:id="6" w:name="_Toc93315963"/>
      <w:r>
        <w:t>Disadvantages</w:t>
      </w:r>
      <w:bookmarkEnd w:id="6"/>
    </w:p>
    <w:p w14:paraId="66D895DB" w14:textId="45F73157" w:rsidR="00304907" w:rsidRDefault="00304907" w:rsidP="00304907">
      <w:pPr>
        <w:pStyle w:val="ListParagraph"/>
        <w:numPr>
          <w:ilvl w:val="0"/>
          <w:numId w:val="3"/>
        </w:numPr>
      </w:pPr>
      <w:r>
        <w:t>Limited number of I/O ports.</w:t>
      </w:r>
    </w:p>
    <w:p w14:paraId="372CA8CD" w14:textId="3E1C6860" w:rsidR="00304907" w:rsidRDefault="00304907" w:rsidP="00304907">
      <w:pPr>
        <w:pStyle w:val="ListParagraph"/>
        <w:numPr>
          <w:ilvl w:val="0"/>
          <w:numId w:val="3"/>
        </w:numPr>
      </w:pPr>
      <w:r>
        <w:t>Can be a challenge to troubleshoot or repair.</w:t>
      </w:r>
    </w:p>
    <w:p w14:paraId="62DCF2CE" w14:textId="75E76EB2" w:rsidR="00304907" w:rsidRPr="00304907" w:rsidRDefault="00304907" w:rsidP="00304907">
      <w:pPr>
        <w:pStyle w:val="ListParagraph"/>
        <w:numPr>
          <w:ilvl w:val="0"/>
          <w:numId w:val="3"/>
        </w:numPr>
      </w:pPr>
      <w:r>
        <w:t>Used for single or basic applications – not multiple or complex applications</w:t>
      </w:r>
    </w:p>
    <w:p w14:paraId="0D7A0780" w14:textId="61ECA63A" w:rsidR="00304907" w:rsidRDefault="00304907" w:rsidP="00304907">
      <w:pPr>
        <w:pStyle w:val="Heading2"/>
      </w:pPr>
    </w:p>
    <w:p w14:paraId="47268ADF" w14:textId="498FE0B8" w:rsidR="00304907" w:rsidRDefault="00304907" w:rsidP="00304907">
      <w:pPr>
        <w:pStyle w:val="Heading2"/>
      </w:pPr>
      <w:bookmarkStart w:id="7" w:name="_Toc93315964"/>
      <w:r>
        <w:t>PLC Type Evaluation</w:t>
      </w:r>
      <w:bookmarkEnd w:id="7"/>
    </w:p>
    <w:p w14:paraId="2FACBC33" w14:textId="0EF88E60" w:rsidR="00304907" w:rsidRDefault="00304907" w:rsidP="00304907">
      <w:r>
        <w:t>After comparing the two main types of PLC’s – Modular and Compact. I have come to my conclusion on which unit would be the best.</w:t>
      </w:r>
    </w:p>
    <w:p w14:paraId="707AA6E1" w14:textId="2C60F3CF" w:rsidR="00304907" w:rsidRDefault="00304907" w:rsidP="00304907"/>
    <w:p w14:paraId="734BEBA6" w14:textId="22D19199" w:rsidR="00304907" w:rsidRDefault="00304907" w:rsidP="00304907">
      <w:r>
        <w:t>In my opinion the Modular PLC is the better of the two units because a Modular PLC can be expanded whereas the Compact cannot, and in a scenario where a small manufacturing company that is using a Compact PLC, they will have to replace it with a Modular PLC if the application is too big for the Compact unit. If the company already had a Modular unit installed, yes it would be more expensive</w:t>
      </w:r>
      <w:r w:rsidR="00283B5F">
        <w:t xml:space="preserve"> to have in place</w:t>
      </w:r>
      <w:r>
        <w:t xml:space="preserve">, but the only work required would be including the new module and wiring it up. </w:t>
      </w:r>
    </w:p>
    <w:p w14:paraId="66B35C34" w14:textId="77777777" w:rsidR="00304907" w:rsidRDefault="00304907" w:rsidP="00304907"/>
    <w:p w14:paraId="1E761F99" w14:textId="1080133E" w:rsidR="00304907" w:rsidRDefault="00304907" w:rsidP="00304907">
      <w:r>
        <w:t>Finally, the Modular units are easier to troubleshoot, and repair compared to their Compact counterpart, if something was to go wrong with the PLC in any way and manufacturing was being affected the less downtime would be the better option.</w:t>
      </w:r>
      <w:r w:rsidR="00283B5F">
        <w:t xml:space="preserve"> Thus, it can be argued that Modular units are far more beneficial to the industry.</w:t>
      </w:r>
    </w:p>
    <w:p w14:paraId="3BE95C71" w14:textId="028C3079" w:rsidR="00304907" w:rsidRDefault="00304907" w:rsidP="00304907"/>
    <w:p w14:paraId="572C4821" w14:textId="6B0CF3BA" w:rsidR="00304907" w:rsidRDefault="00304907" w:rsidP="00304907">
      <w:pPr>
        <w:pStyle w:val="Heading2"/>
      </w:pPr>
      <w:bookmarkStart w:id="8" w:name="_Toc93315965"/>
      <w:r>
        <w:t>PLC Output Types</w:t>
      </w:r>
      <w:bookmarkEnd w:id="8"/>
    </w:p>
    <w:p w14:paraId="6AEF20B3" w14:textId="296B1D67" w:rsidR="00304907" w:rsidRDefault="00304907" w:rsidP="00304907">
      <w:r>
        <w:t>In PLC’s there are two main output types, Relay and Solid State. Below I delve further into the details of the sperate outputs and what they have to offer and how they are different to one another.</w:t>
      </w:r>
      <w:r w:rsidR="00283B5F">
        <w:t xml:space="preserve"> Both have advantages and disadvantages and are used in a variety of manufacturing factories that operate automated processes.</w:t>
      </w:r>
    </w:p>
    <w:p w14:paraId="45EDB05C" w14:textId="77777777" w:rsidR="00304907" w:rsidRPr="00304907" w:rsidRDefault="00304907" w:rsidP="00304907"/>
    <w:p w14:paraId="397A46F2" w14:textId="427F65B0" w:rsidR="00304907" w:rsidRDefault="00304907" w:rsidP="00304907">
      <w:pPr>
        <w:pStyle w:val="Heading3"/>
      </w:pPr>
      <w:bookmarkStart w:id="9" w:name="_Toc93315966"/>
      <w:r>
        <w:lastRenderedPageBreak/>
        <w:t>Relay</w:t>
      </w:r>
      <w:bookmarkEnd w:id="9"/>
    </w:p>
    <w:p w14:paraId="2C6CF558" w14:textId="6F1FF709" w:rsidR="00304907" w:rsidRDefault="00304907" w:rsidP="00304907">
      <w:r>
        <w:t xml:space="preserve">A PLC with a relay output has physical coils and relay contacts which are contained inside. </w:t>
      </w:r>
      <w:r w:rsidR="00283B5F">
        <w:t>Th</w:t>
      </w:r>
      <w:r>
        <w:t>e contacts are operated by applying a voltage to the relay coil which will then switch the power to the output</w:t>
      </w:r>
      <w:sdt>
        <w:sdtPr>
          <w:id w:val="1795016758"/>
          <w:citation/>
        </w:sdtPr>
        <w:sdtEndPr/>
        <w:sdtContent>
          <w:r>
            <w:fldChar w:fldCharType="begin"/>
          </w:r>
          <w:r>
            <w:instrText xml:space="preserve"> CITATION 202221 \l 2057 </w:instrText>
          </w:r>
          <w:r>
            <w:fldChar w:fldCharType="separate"/>
          </w:r>
          <w:r w:rsidR="00283B5F">
            <w:rPr>
              <w:noProof/>
            </w:rPr>
            <w:t xml:space="preserve"> </w:t>
          </w:r>
          <w:r w:rsidR="00283B5F" w:rsidRPr="00283B5F">
            <w:rPr>
              <w:noProof/>
            </w:rPr>
            <w:t>[4]</w:t>
          </w:r>
          <w:r>
            <w:fldChar w:fldCharType="end"/>
          </w:r>
        </w:sdtContent>
      </w:sdt>
      <w:r>
        <w:t>.</w:t>
      </w:r>
    </w:p>
    <w:p w14:paraId="2CF5773A" w14:textId="77777777" w:rsidR="00304907" w:rsidRPr="00304907" w:rsidRDefault="00304907" w:rsidP="00304907"/>
    <w:p w14:paraId="3FD288D5" w14:textId="3CF2B4AA" w:rsidR="00304907" w:rsidRDefault="00304907" w:rsidP="00304907">
      <w:pPr>
        <w:pStyle w:val="Heading3"/>
      </w:pPr>
      <w:bookmarkStart w:id="10" w:name="_Toc93315967"/>
      <w:r>
        <w:t>Solid-State</w:t>
      </w:r>
      <w:bookmarkEnd w:id="10"/>
    </w:p>
    <w:p w14:paraId="3F08750E" w14:textId="4812165F" w:rsidR="00304907" w:rsidRDefault="00304907" w:rsidP="00304907">
      <w:r>
        <w:t xml:space="preserve">Solid-state modules can also be referred as switching modules. The output devices are turned on and off by using a solid-state device. </w:t>
      </w:r>
      <w:r w:rsidR="00283B5F">
        <w:t>Th</w:t>
      </w:r>
      <w:r>
        <w:t>e various solid-state devices are listed below with a further elaboration of each.</w:t>
      </w:r>
    </w:p>
    <w:p w14:paraId="35B66703" w14:textId="77777777" w:rsidR="00304907" w:rsidRPr="00304907" w:rsidRDefault="00304907" w:rsidP="00304907"/>
    <w:p w14:paraId="2369966E" w14:textId="08823174" w:rsidR="00304907" w:rsidRDefault="00304907" w:rsidP="00304907">
      <w:pPr>
        <w:pStyle w:val="Heading4"/>
      </w:pPr>
      <w:r>
        <w:t>Transistor</w:t>
      </w:r>
    </w:p>
    <w:p w14:paraId="05AFF56D" w14:textId="643DA9BC" w:rsidR="00304907" w:rsidRDefault="00304907" w:rsidP="00304907">
      <w:r>
        <w:t>Transistor output units are open collector with the common terminal connected to the emitters of all the outputs. They are only capable of operating DC loads, and they are voltage dependent, they are most used to switch circuitry with low power</w:t>
      </w:r>
      <w:sdt>
        <w:sdtPr>
          <w:id w:val="842896623"/>
          <w:citation/>
        </w:sdtPr>
        <w:sdtEndPr/>
        <w:sdtContent>
          <w:r>
            <w:fldChar w:fldCharType="begin"/>
          </w:r>
          <w:r>
            <w:instrText xml:space="preserve"> CITATION RJa22 \l 2057 </w:instrText>
          </w:r>
          <w:r>
            <w:fldChar w:fldCharType="separate"/>
          </w:r>
          <w:r w:rsidR="00283B5F">
            <w:rPr>
              <w:noProof/>
            </w:rPr>
            <w:t xml:space="preserve"> </w:t>
          </w:r>
          <w:r w:rsidR="00283B5F" w:rsidRPr="00283B5F">
            <w:rPr>
              <w:noProof/>
            </w:rPr>
            <w:t>[5]</w:t>
          </w:r>
          <w:r>
            <w:fldChar w:fldCharType="end"/>
          </w:r>
        </w:sdtContent>
      </w:sdt>
      <w:r>
        <w:t>.</w:t>
      </w:r>
    </w:p>
    <w:p w14:paraId="2390E71B" w14:textId="77777777" w:rsidR="00304907" w:rsidRPr="00304907" w:rsidRDefault="00304907" w:rsidP="00304907"/>
    <w:p w14:paraId="1A8CA7C2" w14:textId="4A67189C" w:rsidR="00304907" w:rsidRDefault="00304907" w:rsidP="00304907">
      <w:pPr>
        <w:pStyle w:val="Heading4"/>
      </w:pPr>
      <w:r>
        <w:t>Triac</w:t>
      </w:r>
    </w:p>
    <w:p w14:paraId="7027F37B" w14:textId="05A33B29" w:rsidR="00304907" w:rsidRDefault="00304907" w:rsidP="00304907">
      <w:r>
        <w:t>The Triac output module is capable of controlling AC loads where the transistor output modules can control DC loads only and when the PLC signal is applied, the Triac will turn on and make an AC path for the load</w:t>
      </w:r>
      <w:sdt>
        <w:sdtPr>
          <w:id w:val="-791899926"/>
          <w:citation/>
        </w:sdtPr>
        <w:sdtEndPr/>
        <w:sdtContent>
          <w:r>
            <w:fldChar w:fldCharType="begin"/>
          </w:r>
          <w:r>
            <w:instrText xml:space="preserve"> CITATION 202221 \l 2057 </w:instrText>
          </w:r>
          <w:r>
            <w:fldChar w:fldCharType="separate"/>
          </w:r>
          <w:r w:rsidR="00283B5F">
            <w:rPr>
              <w:noProof/>
            </w:rPr>
            <w:t xml:space="preserve"> </w:t>
          </w:r>
          <w:r w:rsidR="00283B5F" w:rsidRPr="00283B5F">
            <w:rPr>
              <w:noProof/>
            </w:rPr>
            <w:t>[4]</w:t>
          </w:r>
          <w:r>
            <w:fldChar w:fldCharType="end"/>
          </w:r>
        </w:sdtContent>
      </w:sdt>
      <w:r>
        <w:t>.</w:t>
      </w:r>
    </w:p>
    <w:p w14:paraId="507F5A97" w14:textId="77777777" w:rsidR="00304907" w:rsidRPr="00304907" w:rsidRDefault="00304907" w:rsidP="00304907"/>
    <w:p w14:paraId="1CF52E01" w14:textId="5C6AAD2C" w:rsidR="00304907" w:rsidRPr="00304907" w:rsidRDefault="00304907" w:rsidP="00304907">
      <w:pPr>
        <w:pStyle w:val="Heading4"/>
      </w:pPr>
      <w:r>
        <w:t>TTL</w:t>
      </w:r>
    </w:p>
    <w:p w14:paraId="4D9484FD" w14:textId="0CDE5768" w:rsidR="00304907" w:rsidRDefault="00B6329F" w:rsidP="00304907">
      <w:r w:rsidRPr="00B6329F">
        <w:t xml:space="preserve">Some TTL output units require that the 5 VDC power for the output circuitry be connected to the output unit to also provide power for </w:t>
      </w:r>
      <w:r w:rsidR="00283B5F" w:rsidRPr="00B6329F">
        <w:t>its</w:t>
      </w:r>
      <w:r w:rsidRPr="00B6329F">
        <w:t xml:space="preserve"> internal TTL circuitry.</w:t>
      </w:r>
    </w:p>
    <w:p w14:paraId="56095A5B" w14:textId="77777777" w:rsidR="00B6329F" w:rsidRDefault="00B6329F" w:rsidP="00304907"/>
    <w:p w14:paraId="542D7AB2" w14:textId="3FDC40E1" w:rsidR="00B6329F" w:rsidRDefault="00B6329F" w:rsidP="00304907">
      <w:r w:rsidRPr="00B6329F">
        <w:t>The connection of these outputs to external TTL circuitry would be the same as with any other TTL connections.  The only concern with these outputs is that various PLC manufacturers specify the outputs as positive or negative logic.</w:t>
      </w:r>
    </w:p>
    <w:p w14:paraId="7FB1E02F" w14:textId="65F27338" w:rsidR="00B6329F" w:rsidRDefault="00B6329F" w:rsidP="00304907"/>
    <w:p w14:paraId="213B06D5" w14:textId="28B66151" w:rsidR="00B6329F" w:rsidRDefault="00B6329F" w:rsidP="00304907">
      <w:r w:rsidRPr="00B6329F">
        <w:t xml:space="preserve">In some </w:t>
      </w:r>
      <w:r w:rsidR="00283B5F" w:rsidRPr="00B6329F">
        <w:t>cases,</w:t>
      </w:r>
      <w:r w:rsidRPr="00B6329F">
        <w:t xml:space="preserve"> these may be direct and not optically isolated</w:t>
      </w:r>
      <w:r w:rsidR="00283B5F">
        <w:t xml:space="preserve">, </w:t>
      </w:r>
      <w:r w:rsidRPr="00B6329F">
        <w:t>but the isolated units provide better protection for the PLC.  The outputs of the TTL unit have a common terminal (OUTCOM) which must be connected to the negative terminal of the power supply for the external TTL devices being driven by the output unit</w:t>
      </w:r>
      <w:sdt>
        <w:sdtPr>
          <w:id w:val="-1468814212"/>
          <w:citation/>
        </w:sdtPr>
        <w:sdtContent>
          <w:r w:rsidR="00283B5F">
            <w:fldChar w:fldCharType="begin"/>
          </w:r>
          <w:r w:rsidR="00283B5F">
            <w:instrText xml:space="preserve"> CITATION 202222 \l 2057 </w:instrText>
          </w:r>
          <w:r w:rsidR="00283B5F">
            <w:fldChar w:fldCharType="separate"/>
          </w:r>
          <w:r w:rsidR="00283B5F">
            <w:rPr>
              <w:noProof/>
            </w:rPr>
            <w:t xml:space="preserve"> </w:t>
          </w:r>
          <w:r w:rsidR="00283B5F" w:rsidRPr="00283B5F">
            <w:rPr>
              <w:noProof/>
            </w:rPr>
            <w:t>[6]</w:t>
          </w:r>
          <w:r w:rsidR="00283B5F">
            <w:fldChar w:fldCharType="end"/>
          </w:r>
        </w:sdtContent>
      </w:sdt>
    </w:p>
    <w:p w14:paraId="77D439C8" w14:textId="1263E3F4" w:rsidR="00304907" w:rsidRDefault="00304907" w:rsidP="00304907">
      <w:pPr>
        <w:pStyle w:val="Heading1"/>
      </w:pPr>
      <w:bookmarkStart w:id="11" w:name="_Toc93315968"/>
      <w:r>
        <w:t>Task 2</w:t>
      </w:r>
      <w:bookmarkEnd w:id="11"/>
    </w:p>
    <w:p w14:paraId="1D2CB9FF" w14:textId="10688247" w:rsidR="002E3329" w:rsidRDefault="002E3329" w:rsidP="002E3329">
      <w:r>
        <w:t>In this task I have replicated my design into Factory I/O with all of my ladder logic incorporated. I have tested this and everything works fine.</w:t>
      </w:r>
    </w:p>
    <w:p w14:paraId="145A8848" w14:textId="0F28061C" w:rsidR="002E3329" w:rsidRDefault="002E3329" w:rsidP="002E3329">
      <w:r>
        <w:t>It includes the following features;</w:t>
      </w:r>
    </w:p>
    <w:p w14:paraId="0D7F246F" w14:textId="1DCC1537" w:rsidR="002E3329" w:rsidRDefault="002E3329" w:rsidP="002E3329">
      <w:pPr>
        <w:pStyle w:val="ListParagraph"/>
        <w:numPr>
          <w:ilvl w:val="0"/>
          <w:numId w:val="5"/>
        </w:numPr>
      </w:pPr>
      <w:r>
        <w:t>2 Pushers</w:t>
      </w:r>
      <w:r w:rsidR="00ED34C4">
        <w:t>.</w:t>
      </w:r>
    </w:p>
    <w:p w14:paraId="68DC9E5A" w14:textId="2D11C555" w:rsidR="002E3329" w:rsidRDefault="002E3329" w:rsidP="002E3329">
      <w:pPr>
        <w:pStyle w:val="ListParagraph"/>
        <w:numPr>
          <w:ilvl w:val="0"/>
          <w:numId w:val="5"/>
        </w:numPr>
      </w:pPr>
      <w:r>
        <w:t>3 Conveyors</w:t>
      </w:r>
      <w:r w:rsidR="00ED34C4">
        <w:t>.</w:t>
      </w:r>
    </w:p>
    <w:p w14:paraId="2BE9B498" w14:textId="5D2344C3" w:rsidR="002E3329" w:rsidRDefault="002E3329" w:rsidP="002E3329">
      <w:pPr>
        <w:pStyle w:val="ListParagraph"/>
        <w:numPr>
          <w:ilvl w:val="0"/>
          <w:numId w:val="5"/>
        </w:numPr>
      </w:pPr>
      <w:r>
        <w:t>1 Weighing Conveyor</w:t>
      </w:r>
      <w:r w:rsidR="00ED34C4">
        <w:t>.</w:t>
      </w:r>
    </w:p>
    <w:p w14:paraId="044B704A" w14:textId="1716B4D0" w:rsidR="002E3329" w:rsidRDefault="002E3329" w:rsidP="002E3329">
      <w:pPr>
        <w:pStyle w:val="ListParagraph"/>
        <w:numPr>
          <w:ilvl w:val="0"/>
          <w:numId w:val="5"/>
        </w:numPr>
      </w:pPr>
      <w:r>
        <w:t>1 Wheel Sorter</w:t>
      </w:r>
      <w:r w:rsidR="00ED34C4">
        <w:t>.</w:t>
      </w:r>
    </w:p>
    <w:p w14:paraId="0F748B39" w14:textId="350EE291" w:rsidR="002E3329" w:rsidRDefault="002E3329" w:rsidP="002E3329">
      <w:pPr>
        <w:pStyle w:val="ListParagraph"/>
        <w:numPr>
          <w:ilvl w:val="0"/>
          <w:numId w:val="5"/>
        </w:numPr>
      </w:pPr>
      <w:r>
        <w:t>12 Sensors</w:t>
      </w:r>
      <w:r w:rsidR="00ED34C4">
        <w:t>.</w:t>
      </w:r>
    </w:p>
    <w:p w14:paraId="5870F6A7" w14:textId="7E699F3D" w:rsidR="002E3329" w:rsidRDefault="002E3329" w:rsidP="002E3329">
      <w:pPr>
        <w:pStyle w:val="ListParagraph"/>
        <w:numPr>
          <w:ilvl w:val="0"/>
          <w:numId w:val="5"/>
        </w:numPr>
      </w:pPr>
      <w:r>
        <w:t>5 Stack Lights</w:t>
      </w:r>
      <w:r w:rsidR="00ED34C4">
        <w:t>.</w:t>
      </w:r>
    </w:p>
    <w:p w14:paraId="2EEE2CAD" w14:textId="7AC54EB6" w:rsidR="002E3329" w:rsidRDefault="002E3329" w:rsidP="002E3329">
      <w:pPr>
        <w:pStyle w:val="ListParagraph"/>
        <w:numPr>
          <w:ilvl w:val="0"/>
          <w:numId w:val="5"/>
        </w:numPr>
      </w:pPr>
      <w:r>
        <w:t>1 Siren</w:t>
      </w:r>
      <w:r w:rsidR="00ED34C4">
        <w:t>.</w:t>
      </w:r>
    </w:p>
    <w:p w14:paraId="2C03BB7F" w14:textId="26DCCEE8" w:rsidR="002E3329" w:rsidRDefault="002E3329" w:rsidP="002E3329">
      <w:pPr>
        <w:pStyle w:val="ListParagraph"/>
        <w:numPr>
          <w:ilvl w:val="0"/>
          <w:numId w:val="5"/>
        </w:numPr>
      </w:pPr>
      <w:r>
        <w:t>1 Start, Stop and Emergency Stop Button.</w:t>
      </w:r>
    </w:p>
    <w:p w14:paraId="00A35847" w14:textId="5DB547EA" w:rsidR="002E3329" w:rsidRDefault="002E3329" w:rsidP="002E3329">
      <w:pPr>
        <w:pStyle w:val="ListParagraph"/>
        <w:numPr>
          <w:ilvl w:val="0"/>
          <w:numId w:val="5"/>
        </w:numPr>
      </w:pPr>
      <w:r>
        <w:t>4 Counters</w:t>
      </w:r>
      <w:r w:rsidR="00ED34C4">
        <w:t>.</w:t>
      </w:r>
    </w:p>
    <w:p w14:paraId="0E94D4B8" w14:textId="77777777" w:rsidR="00ED34C4" w:rsidRDefault="00ED34C4" w:rsidP="00ED34C4"/>
    <w:p w14:paraId="180EC6AF" w14:textId="773AB364" w:rsidR="00ED34C4" w:rsidRDefault="00ED34C4" w:rsidP="00ED34C4">
      <w:r>
        <w:rPr>
          <w:noProof/>
        </w:rPr>
        <w:drawing>
          <wp:inline distT="0" distB="0" distL="0" distR="0" wp14:anchorId="06E4F5FC" wp14:editId="2A46158B">
            <wp:extent cx="5727700" cy="24447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actory_IO_Design.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444750"/>
                    </a:xfrm>
                    <a:prstGeom prst="rect">
                      <a:avLst/>
                    </a:prstGeom>
                  </pic:spPr>
                </pic:pic>
              </a:graphicData>
            </a:graphic>
          </wp:inline>
        </w:drawing>
      </w:r>
    </w:p>
    <w:p w14:paraId="2200EC01" w14:textId="76B8977A" w:rsidR="007763E8" w:rsidRDefault="007763E8" w:rsidP="00ED34C4"/>
    <w:p w14:paraId="22980F12" w14:textId="232CE7FD" w:rsidR="007763E8" w:rsidRPr="002E3329" w:rsidRDefault="007763E8" w:rsidP="00ED34C4">
      <w:r>
        <w:t>A copy of my Factory I/O design will be included along with my other files.</w:t>
      </w:r>
    </w:p>
    <w:p w14:paraId="5CC2249A" w14:textId="16FA28E1" w:rsidR="00304907" w:rsidRDefault="00304907" w:rsidP="00304907">
      <w:pPr>
        <w:pStyle w:val="Heading1"/>
      </w:pPr>
      <w:bookmarkStart w:id="12" w:name="_Toc93315969"/>
      <w:r>
        <w:t>Task 3</w:t>
      </w:r>
      <w:bookmarkEnd w:id="12"/>
    </w:p>
    <w:p w14:paraId="15FF0EA4" w14:textId="59DA28DB" w:rsidR="00ED34C4" w:rsidRDefault="00ED34C4" w:rsidP="00ED34C4">
      <w:r>
        <w:t>Below you will find screenshots of my ladder logic that powers my factory I/O design in task 2.</w:t>
      </w:r>
    </w:p>
    <w:p w14:paraId="215E4B74" w14:textId="77777777" w:rsidR="00283B5F" w:rsidRDefault="00283B5F" w:rsidP="00ED34C4"/>
    <w:p w14:paraId="4244717F" w14:textId="2B093AAD" w:rsidR="00283B5F" w:rsidRDefault="00283B5F" w:rsidP="00283B5F">
      <w:pPr>
        <w:pStyle w:val="Heading3"/>
      </w:pPr>
      <w:r>
        <w:t>PLC Tag Table</w:t>
      </w:r>
    </w:p>
    <w:p w14:paraId="1C1CCA14" w14:textId="11B1EA79" w:rsidR="00283B5F" w:rsidRDefault="00283B5F" w:rsidP="00283B5F">
      <w:r>
        <w:t>In the screenshots below, all the tags I have used are shown. There are different data types from Bool, Dint and Real. They are used for different tasks as per their description in the column ‘name’.</w:t>
      </w:r>
    </w:p>
    <w:p w14:paraId="00D0F93F" w14:textId="6BF68D26" w:rsidR="00283B5F" w:rsidRDefault="00283B5F" w:rsidP="00283B5F"/>
    <w:p w14:paraId="6C91CB89" w14:textId="2345C49F" w:rsidR="00283B5F" w:rsidRDefault="00283B5F" w:rsidP="00283B5F">
      <w:r>
        <w:t>The tags are assigned addresses, Bool addresses are either a I, Q and M – I meaning Input and Q meaning output and M meaning Memory. These input and outputs are then relayed to the driver on Factory I/O in the same address. Memory locations are different as they don’t take a slot on the driver, memories are functions used locally to recall at any given moment.</w:t>
      </w:r>
    </w:p>
    <w:p w14:paraId="60FF255A" w14:textId="3748D6D2" w:rsidR="00283B5F" w:rsidRDefault="00283B5F" w:rsidP="00283B5F"/>
    <w:p w14:paraId="00660A10" w14:textId="2B7D92F9" w:rsidR="00283B5F" w:rsidRDefault="00283B5F" w:rsidP="00283B5F">
      <w:r>
        <w:t>The other type of tag – Real is used primarily for the weight recording on the weighing conveyor. Real tags are shown on the driver.</w:t>
      </w:r>
    </w:p>
    <w:p w14:paraId="1CEC0795" w14:textId="25EBA544" w:rsidR="00283B5F" w:rsidRDefault="00283B5F" w:rsidP="00283B5F"/>
    <w:p w14:paraId="5C2FD5C7" w14:textId="3F92258E" w:rsidR="00283B5F" w:rsidRDefault="00283B5F" w:rsidP="00283B5F">
      <w:r>
        <w:t>The final type of tag is the Dint which translates to double integer, these integers can be used for conversion and other things. Dint must be inputted on the driver.</w:t>
      </w:r>
    </w:p>
    <w:p w14:paraId="64B7883C" w14:textId="6FF242DB" w:rsidR="00283B5F" w:rsidRDefault="00283B5F" w:rsidP="00283B5F"/>
    <w:p w14:paraId="3BFBBC54" w14:textId="77C0207D" w:rsidR="00283B5F" w:rsidRPr="00283B5F" w:rsidRDefault="00283B5F" w:rsidP="00283B5F">
      <w:r>
        <w:t>In total 71 tags have been used and all of them perform a task in my ladder logic.</w:t>
      </w:r>
    </w:p>
    <w:p w14:paraId="54143468" w14:textId="4C949858" w:rsidR="00283B5F" w:rsidRDefault="00283B5F" w:rsidP="00283B5F">
      <w:r>
        <w:rPr>
          <w:noProof/>
        </w:rPr>
        <w:lastRenderedPageBreak/>
        <w:drawing>
          <wp:inline distT="0" distB="0" distL="0" distR="0" wp14:anchorId="5686D429" wp14:editId="043A5326">
            <wp:extent cx="5727700" cy="4881245"/>
            <wp:effectExtent l="0" t="0" r="0" b="0"/>
            <wp:docPr id="18" name="Picture 1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4881245"/>
                    </a:xfrm>
                    <a:prstGeom prst="rect">
                      <a:avLst/>
                    </a:prstGeom>
                  </pic:spPr>
                </pic:pic>
              </a:graphicData>
            </a:graphic>
          </wp:inline>
        </w:drawing>
      </w:r>
    </w:p>
    <w:p w14:paraId="7BA54301" w14:textId="4545A3E5" w:rsidR="00283B5F" w:rsidRDefault="00283B5F" w:rsidP="00283B5F">
      <w:r>
        <w:rPr>
          <w:noProof/>
        </w:rPr>
        <w:lastRenderedPageBreak/>
        <w:drawing>
          <wp:inline distT="0" distB="0" distL="0" distR="0" wp14:anchorId="44144174" wp14:editId="5A207A86">
            <wp:extent cx="5727700" cy="5176520"/>
            <wp:effectExtent l="0" t="0" r="0" b="5080"/>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5176520"/>
                    </a:xfrm>
                    <a:prstGeom prst="rect">
                      <a:avLst/>
                    </a:prstGeom>
                  </pic:spPr>
                </pic:pic>
              </a:graphicData>
            </a:graphic>
          </wp:inline>
        </w:drawing>
      </w:r>
    </w:p>
    <w:p w14:paraId="1BAD6987" w14:textId="77777777" w:rsidR="00283B5F" w:rsidRPr="00283B5F" w:rsidRDefault="00283B5F" w:rsidP="00283B5F"/>
    <w:p w14:paraId="2A17BAA5" w14:textId="52AF29C5" w:rsidR="00ED34C4" w:rsidRDefault="00ED34C4" w:rsidP="00ED34C4">
      <w:pPr>
        <w:pStyle w:val="Heading2"/>
      </w:pPr>
      <w:bookmarkStart w:id="13" w:name="_Toc93315970"/>
      <w:r>
        <w:t>Network 2</w:t>
      </w:r>
      <w:bookmarkEnd w:id="13"/>
    </w:p>
    <w:p w14:paraId="54A558F7" w14:textId="69D8C8F6" w:rsidR="00283B5F" w:rsidRDefault="00DA0663" w:rsidP="00DA0663">
      <w:r>
        <w:t xml:space="preserve">This is the first proper network that I have incorporated in my Siemens program. It shows the basic operation of </w:t>
      </w:r>
      <w:r w:rsidR="00283B5F">
        <w:t>s</w:t>
      </w:r>
      <w:r>
        <w:t xml:space="preserve">tart which then powers ‘operate’ which is the main memory location that drives the </w:t>
      </w:r>
      <w:r w:rsidR="00283B5F">
        <w:t>conveyors, and this is latched into position until the connection is broken.</w:t>
      </w:r>
    </w:p>
    <w:p w14:paraId="24E239D8" w14:textId="68B7842E" w:rsidR="00DA0663" w:rsidRPr="00DA0663" w:rsidRDefault="00283B5F" w:rsidP="00DA0663">
      <w:r>
        <w:t>The stop button will cut the power to ‘operate’ as it breaks the latch, meaning the conveyors will stop. the emergency stop tag works in the same way, but when the emergency stop button is pressed more features are included which are shown below in network 3.</w:t>
      </w:r>
    </w:p>
    <w:p w14:paraId="53AB00B4" w14:textId="1726B022" w:rsidR="00DA0663" w:rsidRDefault="00ED34C4" w:rsidP="00ED34C4">
      <w:r>
        <w:rPr>
          <w:noProof/>
        </w:rPr>
        <w:lastRenderedPageBreak/>
        <w:drawing>
          <wp:inline distT="0" distB="0" distL="0" distR="0" wp14:anchorId="39FB1BF3" wp14:editId="59967E09">
            <wp:extent cx="3924848" cy="49917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twork_2_Start_and_Stop_Operation.PNG"/>
                    <pic:cNvPicPr/>
                  </pic:nvPicPr>
                  <pic:blipFill>
                    <a:blip r:embed="rId16">
                      <a:extLst>
                        <a:ext uri="{28A0092B-C50C-407E-A947-70E740481C1C}">
                          <a14:useLocalDpi xmlns:a14="http://schemas.microsoft.com/office/drawing/2010/main" val="0"/>
                        </a:ext>
                      </a:extLst>
                    </a:blip>
                    <a:stretch>
                      <a:fillRect/>
                    </a:stretch>
                  </pic:blipFill>
                  <pic:spPr>
                    <a:xfrm>
                      <a:off x="0" y="0"/>
                      <a:ext cx="3924848" cy="4991797"/>
                    </a:xfrm>
                    <a:prstGeom prst="rect">
                      <a:avLst/>
                    </a:prstGeom>
                  </pic:spPr>
                </pic:pic>
              </a:graphicData>
            </a:graphic>
          </wp:inline>
        </w:drawing>
      </w:r>
    </w:p>
    <w:p w14:paraId="423FB90E" w14:textId="77777777" w:rsidR="00283B5F" w:rsidRPr="00ED34C4" w:rsidRDefault="00283B5F" w:rsidP="00ED34C4"/>
    <w:p w14:paraId="76119EA0" w14:textId="70FE5E43" w:rsidR="00ED34C4" w:rsidRDefault="00ED34C4" w:rsidP="00ED34C4">
      <w:pPr>
        <w:pStyle w:val="Heading2"/>
      </w:pPr>
      <w:bookmarkStart w:id="14" w:name="_Toc93315971"/>
      <w:r>
        <w:t>Network 3</w:t>
      </w:r>
      <w:bookmarkEnd w:id="14"/>
    </w:p>
    <w:p w14:paraId="6973241A" w14:textId="058C4699" w:rsidR="00DA0663" w:rsidRPr="00DA0663" w:rsidRDefault="00DA0663" w:rsidP="00DA0663">
      <w:r>
        <w:t>This network shows what the emergency stop button operates. once the emergency stop is pressed, the memory location ‘memory 4 – emergency stop’ is activated and the outputs ‘amber stack light’ and ‘siren’ are activated. the amber stack light that will light up is situated on top of the main control panel.</w:t>
      </w:r>
    </w:p>
    <w:p w14:paraId="3C2D4C41" w14:textId="010B610D" w:rsidR="00ED34C4" w:rsidRPr="00ED34C4" w:rsidRDefault="00ED34C4" w:rsidP="00ED34C4">
      <w:r>
        <w:rPr>
          <w:noProof/>
        </w:rPr>
        <w:drawing>
          <wp:inline distT="0" distB="0" distL="0" distR="0" wp14:anchorId="2C96EBE4" wp14:editId="3DF61744">
            <wp:extent cx="3772426" cy="2333951"/>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etwork_3_Emergency_Stop_Operation.PNG"/>
                    <pic:cNvPicPr/>
                  </pic:nvPicPr>
                  <pic:blipFill>
                    <a:blip r:embed="rId17">
                      <a:extLst>
                        <a:ext uri="{28A0092B-C50C-407E-A947-70E740481C1C}">
                          <a14:useLocalDpi xmlns:a14="http://schemas.microsoft.com/office/drawing/2010/main" val="0"/>
                        </a:ext>
                      </a:extLst>
                    </a:blip>
                    <a:stretch>
                      <a:fillRect/>
                    </a:stretch>
                  </pic:blipFill>
                  <pic:spPr>
                    <a:xfrm>
                      <a:off x="0" y="0"/>
                      <a:ext cx="3772426" cy="2333951"/>
                    </a:xfrm>
                    <a:prstGeom prst="rect">
                      <a:avLst/>
                    </a:prstGeom>
                  </pic:spPr>
                </pic:pic>
              </a:graphicData>
            </a:graphic>
          </wp:inline>
        </w:drawing>
      </w:r>
    </w:p>
    <w:p w14:paraId="48C0E86C" w14:textId="717D016B" w:rsidR="00ED34C4" w:rsidRDefault="00ED34C4" w:rsidP="00ED34C4">
      <w:pPr>
        <w:pStyle w:val="Heading2"/>
      </w:pPr>
      <w:bookmarkStart w:id="15" w:name="_Toc93315972"/>
      <w:r>
        <w:lastRenderedPageBreak/>
        <w:t>Network 4</w:t>
      </w:r>
      <w:bookmarkEnd w:id="15"/>
    </w:p>
    <w:p w14:paraId="08982EDB" w14:textId="77777777" w:rsidR="00283B5F" w:rsidRDefault="00283B5F" w:rsidP="00DA0663"/>
    <w:p w14:paraId="32A2B578" w14:textId="77777777" w:rsidR="00283B5F" w:rsidRDefault="00283B5F" w:rsidP="00DA0663">
      <w:r>
        <w:t>Once the ‘weighing stop sensor’ has been broken a 1 second TOF timer will begin and the memory location ‘loading memory’ will be activated. When the ‘loading memory’ is activated the ‘weighing scale control memory’ is activated with the set output being used. when the ‘weighing scale memory’ is set the following line is activated, which starts a TON timer for 300ms, and this tells the weighing conveyor with box is ready for measurement. I</w:t>
      </w:r>
      <w:r>
        <w:t xml:space="preserve">f the box weight is below 4.6g the </w:t>
      </w:r>
      <w:r>
        <w:t xml:space="preserve">pop-up wheels will turn left, and the box will be transferred from the weighing conveyor to the pop-up wheels and sent left to the smaller box sorter. in the case that the weighing conveyor was recording 4.7g (equal or more) the pop-up wheels will reset to original position as shown in my logic, and the box of that weight will travel down the conveyor. </w:t>
      </w:r>
    </w:p>
    <w:p w14:paraId="7267737D" w14:textId="77777777" w:rsidR="00283B5F" w:rsidRDefault="00283B5F" w:rsidP="00DA0663"/>
    <w:p w14:paraId="285A76F8" w14:textId="6B052610" w:rsidR="00283B5F" w:rsidRPr="00DA0663" w:rsidRDefault="00283B5F" w:rsidP="00DA0663">
      <w:r>
        <w:t xml:space="preserve">This network is the most important as the weighing scale and the </w:t>
      </w:r>
      <w:proofErr w:type="gramStart"/>
      <w:r>
        <w:t>pop up</w:t>
      </w:r>
      <w:proofErr w:type="gramEnd"/>
      <w:r>
        <w:t xml:space="preserve"> wheels sort 3 different box sizes. </w:t>
      </w:r>
    </w:p>
    <w:p w14:paraId="313E9CC1" w14:textId="31DDEF3D" w:rsidR="00ED34C4" w:rsidRDefault="00ED34C4" w:rsidP="00ED34C4">
      <w:r>
        <w:rPr>
          <w:noProof/>
        </w:rPr>
        <w:drawing>
          <wp:inline distT="0" distB="0" distL="0" distR="0" wp14:anchorId="545CA856" wp14:editId="51505A17">
            <wp:extent cx="4537028" cy="4267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twork_4_Sensors_Starting_Other_Conveyors.PNG"/>
                    <pic:cNvPicPr/>
                  </pic:nvPicPr>
                  <pic:blipFill rotWithShape="1">
                    <a:blip r:embed="rId18">
                      <a:extLst>
                        <a:ext uri="{28A0092B-C50C-407E-A947-70E740481C1C}">
                          <a14:useLocalDpi xmlns:a14="http://schemas.microsoft.com/office/drawing/2010/main" val="0"/>
                        </a:ext>
                      </a:extLst>
                    </a:blip>
                    <a:srcRect t="4226"/>
                    <a:stretch/>
                  </pic:blipFill>
                  <pic:spPr bwMode="auto">
                    <a:xfrm>
                      <a:off x="0" y="0"/>
                      <a:ext cx="4550796" cy="4280149"/>
                    </a:xfrm>
                    <a:prstGeom prst="rect">
                      <a:avLst/>
                    </a:prstGeom>
                    <a:ln>
                      <a:noFill/>
                    </a:ln>
                    <a:extLst>
                      <a:ext uri="{53640926-AAD7-44D8-BBD7-CCE9431645EC}">
                        <a14:shadowObscured xmlns:a14="http://schemas.microsoft.com/office/drawing/2010/main"/>
                      </a:ext>
                    </a:extLst>
                  </pic:spPr>
                </pic:pic>
              </a:graphicData>
            </a:graphic>
          </wp:inline>
        </w:drawing>
      </w:r>
    </w:p>
    <w:p w14:paraId="2A2FD220" w14:textId="77777777" w:rsidR="00283B5F" w:rsidRPr="00ED34C4" w:rsidRDefault="00283B5F" w:rsidP="00ED34C4"/>
    <w:p w14:paraId="4786B2C1" w14:textId="5528C99B" w:rsidR="00ED34C4" w:rsidRDefault="00ED34C4" w:rsidP="00ED34C4">
      <w:pPr>
        <w:pStyle w:val="Heading2"/>
      </w:pPr>
      <w:bookmarkStart w:id="16" w:name="_Toc93315973"/>
      <w:r>
        <w:t>Network 5</w:t>
      </w:r>
      <w:bookmarkEnd w:id="16"/>
    </w:p>
    <w:p w14:paraId="18CB10E9" w14:textId="20AB40DE" w:rsidR="00DA0663" w:rsidRDefault="00DA0663" w:rsidP="00DA0663">
      <w:r>
        <w:t>In network 5 below, it is a simple operation that set and resets the pusher. once the box hits the sensor on the negative side, the set/reset operation is then activated, which then powers the ‘pusher1 front limit’ on the positive side.</w:t>
      </w:r>
      <w:r w:rsidR="00283B5F">
        <w:t xml:space="preserve"> Once all the above is active, the box is pushed down the ramp to the collector.</w:t>
      </w:r>
    </w:p>
    <w:p w14:paraId="64E43606" w14:textId="21F978EC" w:rsidR="00283B5F" w:rsidRDefault="00283B5F" w:rsidP="00DA0663"/>
    <w:p w14:paraId="7AA0A90F" w14:textId="4577FF60" w:rsidR="00283B5F" w:rsidRPr="00DA0663" w:rsidRDefault="00283B5F" w:rsidP="00DA0663">
      <w:r>
        <w:lastRenderedPageBreak/>
        <w:t xml:space="preserve">This pusher dispatches of the large box at the very beginning. The large box </w:t>
      </w:r>
      <w:proofErr w:type="spellStart"/>
      <w:r>
        <w:t>wa</w:t>
      </w:r>
      <w:proofErr w:type="spellEnd"/>
      <w:r>
        <w:t xml:space="preserve"> the easiest to dispatch first as it is the tallest, so a taller sensor is best so the other three boxes can go </w:t>
      </w:r>
      <w:proofErr w:type="gramStart"/>
      <w:r>
        <w:t>underneath</w:t>
      </w:r>
      <w:proofErr w:type="gramEnd"/>
      <w:r>
        <w:t xml:space="preserve"> and the weigher can sort it out.</w:t>
      </w:r>
    </w:p>
    <w:p w14:paraId="71A329D2" w14:textId="78DD03A3" w:rsidR="00ED34C4" w:rsidRDefault="00ED34C4" w:rsidP="00ED34C4">
      <w:r>
        <w:rPr>
          <w:noProof/>
        </w:rPr>
        <w:drawing>
          <wp:inline distT="0" distB="0" distL="0" distR="0" wp14:anchorId="78EF13C0" wp14:editId="4A706101">
            <wp:extent cx="3534268" cy="243874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etwork_5_Large_Box_Pusher.PNG"/>
                    <pic:cNvPicPr/>
                  </pic:nvPicPr>
                  <pic:blipFill>
                    <a:blip r:embed="rId19">
                      <a:extLst>
                        <a:ext uri="{28A0092B-C50C-407E-A947-70E740481C1C}">
                          <a14:useLocalDpi xmlns:a14="http://schemas.microsoft.com/office/drawing/2010/main" val="0"/>
                        </a:ext>
                      </a:extLst>
                    </a:blip>
                    <a:stretch>
                      <a:fillRect/>
                    </a:stretch>
                  </pic:blipFill>
                  <pic:spPr>
                    <a:xfrm>
                      <a:off x="0" y="0"/>
                      <a:ext cx="3534268" cy="2438740"/>
                    </a:xfrm>
                    <a:prstGeom prst="rect">
                      <a:avLst/>
                    </a:prstGeom>
                  </pic:spPr>
                </pic:pic>
              </a:graphicData>
            </a:graphic>
          </wp:inline>
        </w:drawing>
      </w:r>
    </w:p>
    <w:p w14:paraId="51E18E3B" w14:textId="77777777" w:rsidR="00283B5F" w:rsidRPr="00ED34C4" w:rsidRDefault="00283B5F" w:rsidP="00ED34C4"/>
    <w:p w14:paraId="0E029CD6" w14:textId="3402824E" w:rsidR="00ED34C4" w:rsidRDefault="00ED34C4" w:rsidP="00ED34C4">
      <w:pPr>
        <w:pStyle w:val="Heading2"/>
      </w:pPr>
      <w:bookmarkStart w:id="17" w:name="_Toc93315974"/>
      <w:r>
        <w:t>Network 6</w:t>
      </w:r>
      <w:bookmarkEnd w:id="17"/>
    </w:p>
    <w:p w14:paraId="45DEBED9" w14:textId="278CD753" w:rsidR="00DA0663" w:rsidRDefault="00DA0663" w:rsidP="00DA0663">
      <w:r>
        <w:t xml:space="preserve">In network </w:t>
      </w:r>
      <w:r>
        <w:t>6</w:t>
      </w:r>
      <w:r>
        <w:t xml:space="preserve"> below,</w:t>
      </w:r>
      <w:r>
        <w:t xml:space="preserve"> it is the exact same concept as network 5 above.</w:t>
      </w:r>
      <w:r>
        <w:t xml:space="preserve"> </w:t>
      </w:r>
      <w:r>
        <w:t>O</w:t>
      </w:r>
      <w:r>
        <w:t>nce the box hits the sensor on the negative side, the set/reset operation is then activated, which then powers the ‘pusher</w:t>
      </w:r>
      <w:r>
        <w:t xml:space="preserve"> 2</w:t>
      </w:r>
      <w:r>
        <w:t xml:space="preserve"> front limit’ on the positive side.</w:t>
      </w:r>
      <w:r w:rsidR="00283B5F" w:rsidRPr="00283B5F">
        <w:t xml:space="preserve"> </w:t>
      </w:r>
      <w:r w:rsidR="00283B5F">
        <w:t>Once all the above is active, the box is pushed down the ramp to the collector.</w:t>
      </w:r>
    </w:p>
    <w:p w14:paraId="612D4FA3" w14:textId="2254FACE" w:rsidR="00283B5F" w:rsidRDefault="00283B5F" w:rsidP="00DA0663"/>
    <w:p w14:paraId="31267B77" w14:textId="0CD58837" w:rsidR="00283B5F" w:rsidRPr="00DA0663" w:rsidRDefault="00283B5F" w:rsidP="00DA0663">
      <w:r>
        <w:t xml:space="preserve">This pusher dispatches of the small box, after the pallet box and small box are sent down the left side conveyor after the sorting wheels have sorted them. A pusher was easier to put in place here as the pallet box and the small box have different heights so a taller pusher where only the small box gets detected is the best way. </w:t>
      </w:r>
    </w:p>
    <w:p w14:paraId="5F4DC72C" w14:textId="77777777" w:rsidR="00DA0663" w:rsidRPr="00DA0663" w:rsidRDefault="00DA0663" w:rsidP="00DA0663"/>
    <w:p w14:paraId="5985DBCC" w14:textId="53D34808" w:rsidR="00ED34C4" w:rsidRDefault="00ED34C4" w:rsidP="00ED34C4">
      <w:r>
        <w:rPr>
          <w:noProof/>
        </w:rPr>
        <w:drawing>
          <wp:inline distT="0" distB="0" distL="0" distR="0" wp14:anchorId="5652C91E" wp14:editId="7225F640">
            <wp:extent cx="3620005" cy="2543530"/>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twork_6_Small_Box_Pusher.PNG"/>
                    <pic:cNvPicPr/>
                  </pic:nvPicPr>
                  <pic:blipFill>
                    <a:blip r:embed="rId20">
                      <a:extLst>
                        <a:ext uri="{28A0092B-C50C-407E-A947-70E740481C1C}">
                          <a14:useLocalDpi xmlns:a14="http://schemas.microsoft.com/office/drawing/2010/main" val="0"/>
                        </a:ext>
                      </a:extLst>
                    </a:blip>
                    <a:stretch>
                      <a:fillRect/>
                    </a:stretch>
                  </pic:blipFill>
                  <pic:spPr>
                    <a:xfrm>
                      <a:off x="0" y="0"/>
                      <a:ext cx="3620005" cy="2543530"/>
                    </a:xfrm>
                    <a:prstGeom prst="rect">
                      <a:avLst/>
                    </a:prstGeom>
                  </pic:spPr>
                </pic:pic>
              </a:graphicData>
            </a:graphic>
          </wp:inline>
        </w:drawing>
      </w:r>
    </w:p>
    <w:p w14:paraId="6B7F4CDF" w14:textId="77777777" w:rsidR="00283B5F" w:rsidRPr="00ED34C4" w:rsidRDefault="00283B5F" w:rsidP="00ED34C4"/>
    <w:p w14:paraId="77FB3F19" w14:textId="06E59F20" w:rsidR="00ED34C4" w:rsidRDefault="00ED34C4" w:rsidP="00ED34C4">
      <w:pPr>
        <w:pStyle w:val="Heading2"/>
      </w:pPr>
      <w:bookmarkStart w:id="18" w:name="_Toc93315975"/>
      <w:r>
        <w:t>Network 7</w:t>
      </w:r>
      <w:bookmarkEnd w:id="18"/>
    </w:p>
    <w:p w14:paraId="321643C0" w14:textId="2E5A89B6" w:rsidR="00DA0663" w:rsidRPr="00DA0663" w:rsidRDefault="00DA0663" w:rsidP="00DA0663">
      <w:r>
        <w:t>In this network I have included counters to see how many boxes of each side are distributed. I have placed a sensor on every output of each box size</w:t>
      </w:r>
      <w:r w:rsidR="00A7583A">
        <w:t xml:space="preserve">. Once the box passes the sensor the signal is the transferred to the counter and outputted to the screen on the </w:t>
      </w:r>
      <w:r w:rsidR="00A7583A">
        <w:lastRenderedPageBreak/>
        <w:t>control panel. there is also a reset button on the control panel that is programmed into the counter to reset the count so far.</w:t>
      </w:r>
    </w:p>
    <w:p w14:paraId="70391013" w14:textId="64485C9F" w:rsidR="00ED34C4" w:rsidRDefault="00ED34C4" w:rsidP="00ED34C4">
      <w:r>
        <w:rPr>
          <w:noProof/>
        </w:rPr>
        <w:drawing>
          <wp:inline distT="0" distB="0" distL="0" distR="0" wp14:anchorId="09DC0EB2" wp14:editId="2FD75242">
            <wp:extent cx="3571875" cy="5765446"/>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etwork_7_Sorter.PNG"/>
                    <pic:cNvPicPr/>
                  </pic:nvPicPr>
                  <pic:blipFill rotWithShape="1">
                    <a:blip r:embed="rId21">
                      <a:extLst>
                        <a:ext uri="{28A0092B-C50C-407E-A947-70E740481C1C}">
                          <a14:useLocalDpi xmlns:a14="http://schemas.microsoft.com/office/drawing/2010/main" val="0"/>
                        </a:ext>
                      </a:extLst>
                    </a:blip>
                    <a:srcRect t="3768"/>
                    <a:stretch/>
                  </pic:blipFill>
                  <pic:spPr bwMode="auto">
                    <a:xfrm>
                      <a:off x="0" y="0"/>
                      <a:ext cx="3572374" cy="5766251"/>
                    </a:xfrm>
                    <a:prstGeom prst="rect">
                      <a:avLst/>
                    </a:prstGeom>
                    <a:ln>
                      <a:noFill/>
                    </a:ln>
                    <a:extLst>
                      <a:ext uri="{53640926-AAD7-44D8-BBD7-CCE9431645EC}">
                        <a14:shadowObscured xmlns:a14="http://schemas.microsoft.com/office/drawing/2010/main"/>
                      </a:ext>
                    </a:extLst>
                  </pic:spPr>
                </pic:pic>
              </a:graphicData>
            </a:graphic>
          </wp:inline>
        </w:drawing>
      </w:r>
    </w:p>
    <w:p w14:paraId="47161C99" w14:textId="77777777" w:rsidR="00283B5F" w:rsidRPr="00ED34C4" w:rsidRDefault="00283B5F" w:rsidP="00ED34C4"/>
    <w:p w14:paraId="49D53F02" w14:textId="6261CB54" w:rsidR="00ED34C4" w:rsidRDefault="00ED34C4" w:rsidP="00ED34C4">
      <w:pPr>
        <w:pStyle w:val="Heading2"/>
      </w:pPr>
      <w:bookmarkStart w:id="19" w:name="_Toc93315976"/>
      <w:r>
        <w:t>Network 8</w:t>
      </w:r>
      <w:bookmarkEnd w:id="19"/>
    </w:p>
    <w:p w14:paraId="5CC248E7" w14:textId="2EA6E302" w:rsidR="00A7583A" w:rsidRPr="00A7583A" w:rsidRDefault="00A7583A" w:rsidP="00A7583A">
      <w:r>
        <w:t>In network 8</w:t>
      </w:r>
      <w:r w:rsidR="00B6329F">
        <w:t xml:space="preserve">, </w:t>
      </w:r>
      <w:r>
        <w:t>I have included the pallet box stack light indicator with green, amber, and red lights. In network 7 above, a pre-set number can be made on the counter, and this is followed in network 8 in a way the lights will change if the box value goes over the pre-set value. Example, if the pre-set value is set at 10, my code below says if the value of boxes is below 10 the light will be green. if the value of boxes is equal to 10 the light will go amber. if the value of boxes goes above 10 the light will turn red.</w:t>
      </w:r>
    </w:p>
    <w:p w14:paraId="72E93921" w14:textId="537693B8" w:rsidR="00ED34C4" w:rsidRDefault="00ED34C4" w:rsidP="00ED34C4">
      <w:r>
        <w:rPr>
          <w:noProof/>
        </w:rPr>
        <w:lastRenderedPageBreak/>
        <w:drawing>
          <wp:inline distT="0" distB="0" distL="0" distR="0" wp14:anchorId="54861770" wp14:editId="616787E0">
            <wp:extent cx="3772426" cy="35437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etwork_8_Pallet_Box_Stack_Light_Indicator.PNG"/>
                    <pic:cNvPicPr/>
                  </pic:nvPicPr>
                  <pic:blipFill>
                    <a:blip r:embed="rId22">
                      <a:extLst>
                        <a:ext uri="{28A0092B-C50C-407E-A947-70E740481C1C}">
                          <a14:useLocalDpi xmlns:a14="http://schemas.microsoft.com/office/drawing/2010/main" val="0"/>
                        </a:ext>
                      </a:extLst>
                    </a:blip>
                    <a:stretch>
                      <a:fillRect/>
                    </a:stretch>
                  </pic:blipFill>
                  <pic:spPr>
                    <a:xfrm>
                      <a:off x="0" y="0"/>
                      <a:ext cx="3772426" cy="3543795"/>
                    </a:xfrm>
                    <a:prstGeom prst="rect">
                      <a:avLst/>
                    </a:prstGeom>
                  </pic:spPr>
                </pic:pic>
              </a:graphicData>
            </a:graphic>
          </wp:inline>
        </w:drawing>
      </w:r>
    </w:p>
    <w:p w14:paraId="070DD230" w14:textId="77777777" w:rsidR="00283B5F" w:rsidRPr="00ED34C4" w:rsidRDefault="00283B5F" w:rsidP="00ED34C4"/>
    <w:p w14:paraId="54695285" w14:textId="535F96D2" w:rsidR="00B6329F" w:rsidRDefault="00ED34C4" w:rsidP="00B6329F">
      <w:pPr>
        <w:pStyle w:val="Heading2"/>
      </w:pPr>
      <w:bookmarkStart w:id="20" w:name="_Toc93315977"/>
      <w:r>
        <w:t>Network 9</w:t>
      </w:r>
      <w:bookmarkEnd w:id="20"/>
    </w:p>
    <w:p w14:paraId="1529E0FD" w14:textId="2716D337" w:rsidR="00B6329F" w:rsidRDefault="00B6329F" w:rsidP="00B6329F">
      <w:r>
        <w:t xml:space="preserve">In network </w:t>
      </w:r>
      <w:r>
        <w:t>9</w:t>
      </w:r>
      <w:r>
        <w:t>, I have included the pallet box stack light indicator with green, amber, and red lights. In network 7 above, a pre-set number can be made on the counter, and this is followed in network 8 in a way the lights will change if the box value goes over the pre-set value. Example, if the pre-set value is set at 10, my code below says if the value of boxes is below 10 the light will be green. if the value of boxes is equal to 10 the light will go amber. if the value of boxes goes above 10 the light will turn red.</w:t>
      </w:r>
    </w:p>
    <w:p w14:paraId="586E7562" w14:textId="77777777" w:rsidR="00B6329F" w:rsidRPr="00B6329F" w:rsidRDefault="00B6329F" w:rsidP="00B6329F"/>
    <w:p w14:paraId="06DAD574" w14:textId="039F2CF0" w:rsidR="00ED34C4" w:rsidRPr="00ED34C4" w:rsidRDefault="00ED34C4" w:rsidP="00ED34C4">
      <w:r>
        <w:rPr>
          <w:noProof/>
        </w:rPr>
        <w:drawing>
          <wp:inline distT="0" distB="0" distL="0" distR="0" wp14:anchorId="0C8B9F66" wp14:editId="454FE941">
            <wp:extent cx="3686689" cy="3572374"/>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Network_9_Small_Box_Stack_Light_Indicator.PNG"/>
                    <pic:cNvPicPr/>
                  </pic:nvPicPr>
                  <pic:blipFill>
                    <a:blip r:embed="rId23">
                      <a:extLst>
                        <a:ext uri="{28A0092B-C50C-407E-A947-70E740481C1C}">
                          <a14:useLocalDpi xmlns:a14="http://schemas.microsoft.com/office/drawing/2010/main" val="0"/>
                        </a:ext>
                      </a:extLst>
                    </a:blip>
                    <a:stretch>
                      <a:fillRect/>
                    </a:stretch>
                  </pic:blipFill>
                  <pic:spPr>
                    <a:xfrm>
                      <a:off x="0" y="0"/>
                      <a:ext cx="3686689" cy="3572374"/>
                    </a:xfrm>
                    <a:prstGeom prst="rect">
                      <a:avLst/>
                    </a:prstGeom>
                  </pic:spPr>
                </pic:pic>
              </a:graphicData>
            </a:graphic>
          </wp:inline>
        </w:drawing>
      </w:r>
    </w:p>
    <w:p w14:paraId="6E4EED88" w14:textId="209A262B" w:rsidR="00B6329F" w:rsidRDefault="00ED34C4" w:rsidP="00B6329F">
      <w:pPr>
        <w:pStyle w:val="Heading2"/>
      </w:pPr>
      <w:bookmarkStart w:id="21" w:name="_Toc93315978"/>
      <w:r>
        <w:lastRenderedPageBreak/>
        <w:t>Network 10</w:t>
      </w:r>
      <w:bookmarkEnd w:id="21"/>
    </w:p>
    <w:p w14:paraId="09903825" w14:textId="70E54BDB" w:rsidR="00B6329F" w:rsidRPr="00A7583A" w:rsidRDefault="00B6329F" w:rsidP="00B6329F">
      <w:r>
        <w:t xml:space="preserve">In network </w:t>
      </w:r>
      <w:r>
        <w:t>10</w:t>
      </w:r>
      <w:r>
        <w:t xml:space="preserve">, I have included the </w:t>
      </w:r>
      <w:r>
        <w:t>medium</w:t>
      </w:r>
      <w:r>
        <w:t xml:space="preserve"> box stack light indicator with green, amber, and red lights. In network 7 above, a pre-set number can be made on the counter, and this is followed in network 8 in a way the lights will change if the box value goes over the pre-set value. Example, if the pre-set value is set at 10, my code below says if the value of boxes is below 10 the light will be green. if the value of boxes is equal to 10 the light will go amber. if the value of boxes goes above 10 the light will turn red.</w:t>
      </w:r>
    </w:p>
    <w:p w14:paraId="54B6F2DF" w14:textId="77777777" w:rsidR="00B6329F" w:rsidRPr="00B6329F" w:rsidRDefault="00B6329F" w:rsidP="00B6329F"/>
    <w:p w14:paraId="4A75C3B9" w14:textId="3219D1F7" w:rsidR="00ED34C4" w:rsidRDefault="00ED34C4" w:rsidP="00ED34C4">
      <w:r>
        <w:rPr>
          <w:noProof/>
        </w:rPr>
        <w:drawing>
          <wp:inline distT="0" distB="0" distL="0" distR="0" wp14:anchorId="48559FDD" wp14:editId="7264F2F2">
            <wp:extent cx="3762900" cy="360095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Network_10_Medium_Box_Stack_Light_Indicator.PNG"/>
                    <pic:cNvPicPr/>
                  </pic:nvPicPr>
                  <pic:blipFill>
                    <a:blip r:embed="rId24">
                      <a:extLst>
                        <a:ext uri="{28A0092B-C50C-407E-A947-70E740481C1C}">
                          <a14:useLocalDpi xmlns:a14="http://schemas.microsoft.com/office/drawing/2010/main" val="0"/>
                        </a:ext>
                      </a:extLst>
                    </a:blip>
                    <a:stretch>
                      <a:fillRect/>
                    </a:stretch>
                  </pic:blipFill>
                  <pic:spPr>
                    <a:xfrm>
                      <a:off x="0" y="0"/>
                      <a:ext cx="3762900" cy="3600953"/>
                    </a:xfrm>
                    <a:prstGeom prst="rect">
                      <a:avLst/>
                    </a:prstGeom>
                  </pic:spPr>
                </pic:pic>
              </a:graphicData>
            </a:graphic>
          </wp:inline>
        </w:drawing>
      </w:r>
    </w:p>
    <w:p w14:paraId="2398B631" w14:textId="77777777" w:rsidR="00283B5F" w:rsidRPr="00ED34C4" w:rsidRDefault="00283B5F" w:rsidP="00ED34C4"/>
    <w:p w14:paraId="4BC08C8D" w14:textId="7CC6A2D4" w:rsidR="00B6329F" w:rsidRDefault="00ED34C4" w:rsidP="00B6329F">
      <w:pPr>
        <w:pStyle w:val="Heading2"/>
      </w:pPr>
      <w:bookmarkStart w:id="22" w:name="_Toc93315979"/>
      <w:r>
        <w:t>Network 11</w:t>
      </w:r>
      <w:bookmarkEnd w:id="22"/>
    </w:p>
    <w:p w14:paraId="193D4F14" w14:textId="76D74BE4" w:rsidR="00B6329F" w:rsidRDefault="00B6329F" w:rsidP="00B6329F">
      <w:r>
        <w:t xml:space="preserve">In network </w:t>
      </w:r>
      <w:r>
        <w:t>11</w:t>
      </w:r>
      <w:r>
        <w:t xml:space="preserve">, I have included the </w:t>
      </w:r>
      <w:r>
        <w:t>large</w:t>
      </w:r>
      <w:r>
        <w:t xml:space="preserve"> box stack light indicator with green, amber, and red lights. In network 7 above, a pre-set number can be made on the counter, and this is followed in network 8 in a way the lights will change if the box value goes over the pre-set value. Example, if the pre-set value is set at 10, my code below says if the value of boxes is below 10 the light will be green. if the value of boxes is equal to 10 the light will go amber. if the value of boxes goes above 10 the light will turn red.</w:t>
      </w:r>
      <w:r w:rsidR="00283B5F">
        <w:t xml:space="preserve"> The pre-set value can be set to any desired number based on the operation.</w:t>
      </w:r>
    </w:p>
    <w:p w14:paraId="3C876696" w14:textId="31774C9A" w:rsidR="00283B5F" w:rsidRDefault="00283B5F" w:rsidP="00B6329F"/>
    <w:p w14:paraId="48C28E0E" w14:textId="3BD1E015" w:rsidR="00283B5F" w:rsidRPr="00A7583A" w:rsidRDefault="00283B5F" w:rsidP="00B6329F">
      <w:proofErr w:type="gramStart"/>
      <w:r>
        <w:t>These stack light</w:t>
      </w:r>
      <w:proofErr w:type="gramEnd"/>
      <w:r>
        <w:t xml:space="preserve"> are important indicators for the shop floor because if there was a limit on the boxes, the workers on the shop floor will be able to see if there is a problem or not.</w:t>
      </w:r>
    </w:p>
    <w:p w14:paraId="6B61927A" w14:textId="77777777" w:rsidR="00B6329F" w:rsidRPr="00B6329F" w:rsidRDefault="00B6329F" w:rsidP="00B6329F"/>
    <w:p w14:paraId="62A9646D" w14:textId="31994B0B" w:rsidR="00ED34C4" w:rsidRPr="00ED34C4" w:rsidRDefault="00ED34C4" w:rsidP="00ED34C4">
      <w:r>
        <w:rPr>
          <w:noProof/>
        </w:rPr>
        <w:lastRenderedPageBreak/>
        <w:drawing>
          <wp:inline distT="0" distB="0" distL="0" distR="0" wp14:anchorId="60E0B804" wp14:editId="2FD0BCD9">
            <wp:extent cx="3639058" cy="350568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Network_11_Large_Box_Stack_Light_Indicator.PNG"/>
                    <pic:cNvPicPr/>
                  </pic:nvPicPr>
                  <pic:blipFill>
                    <a:blip r:embed="rId25">
                      <a:extLst>
                        <a:ext uri="{28A0092B-C50C-407E-A947-70E740481C1C}">
                          <a14:useLocalDpi xmlns:a14="http://schemas.microsoft.com/office/drawing/2010/main" val="0"/>
                        </a:ext>
                      </a:extLst>
                    </a:blip>
                    <a:stretch>
                      <a:fillRect/>
                    </a:stretch>
                  </pic:blipFill>
                  <pic:spPr>
                    <a:xfrm>
                      <a:off x="0" y="0"/>
                      <a:ext cx="3639058" cy="3505689"/>
                    </a:xfrm>
                    <a:prstGeom prst="rect">
                      <a:avLst/>
                    </a:prstGeom>
                  </pic:spPr>
                </pic:pic>
              </a:graphicData>
            </a:graphic>
          </wp:inline>
        </w:drawing>
      </w:r>
    </w:p>
    <w:p w14:paraId="669A99F8" w14:textId="3BD1F2D3" w:rsidR="00304907" w:rsidRDefault="00304907" w:rsidP="00304907">
      <w:pPr>
        <w:pStyle w:val="Heading1"/>
      </w:pPr>
      <w:bookmarkStart w:id="23" w:name="_Toc93315980"/>
      <w:r>
        <w:t>Task 4</w:t>
      </w:r>
      <w:bookmarkEnd w:id="23"/>
    </w:p>
    <w:p w14:paraId="005D6F15" w14:textId="6C512573" w:rsidR="00DB67CE" w:rsidRDefault="00DB67CE" w:rsidP="00DB67CE">
      <w:r>
        <w:t>In this task I have taken screenshots of my HMI screen that I made</w:t>
      </w:r>
      <w:r w:rsidR="00B6329F">
        <w:t xml:space="preserve"> on siemens</w:t>
      </w:r>
      <w:r>
        <w:t>. The HMI can be used to operate Factory I/O</w:t>
      </w:r>
      <w:r w:rsidR="00B6329F">
        <w:t xml:space="preserve"> by linking it up. the HMI acts the same way as the control panel. many screens can be </w:t>
      </w:r>
      <w:r w:rsidR="00283B5F">
        <w:t>added,</w:t>
      </w:r>
      <w:r w:rsidR="00B6329F">
        <w:t xml:space="preserve"> and various functions can be included.</w:t>
      </w:r>
    </w:p>
    <w:p w14:paraId="0016A6FD" w14:textId="77777777" w:rsidR="00283B5F" w:rsidRPr="00DB67CE" w:rsidRDefault="00283B5F" w:rsidP="00DB67CE"/>
    <w:p w14:paraId="63333BF1" w14:textId="56E24E64" w:rsidR="005D678C" w:rsidRDefault="005D678C" w:rsidP="005D678C">
      <w:pPr>
        <w:pStyle w:val="Heading2"/>
      </w:pPr>
      <w:bookmarkStart w:id="24" w:name="_Toc93315981"/>
      <w:r>
        <w:t>Root Screen</w:t>
      </w:r>
      <w:bookmarkEnd w:id="24"/>
    </w:p>
    <w:p w14:paraId="42E634DC" w14:textId="33AC094D" w:rsidR="00B6329F" w:rsidRPr="00B6329F" w:rsidRDefault="00B6329F" w:rsidP="00B6329F">
      <w:r>
        <w:t>On my HMI design the root screen is also known as the home screen. the 3 main functions of this screen are to start the conveyors, stop the conveyors and the emergency stop. the HMI is a feature that replicates a physical screen and can be used to link the ladder logic to buttons on a design. For the start button I linked it to the same tag as what’s in the ladder and when the HMI is active if the green button is pressed the memory location ‘operate’ will begin as described in network 2 above.</w:t>
      </w:r>
      <w:r w:rsidR="00283B5F">
        <w:t xml:space="preserve"> </w:t>
      </w:r>
    </w:p>
    <w:p w14:paraId="71F8100A" w14:textId="0010F548" w:rsidR="00DB67CE" w:rsidRDefault="00DB67CE" w:rsidP="00DB67CE">
      <w:r>
        <w:rPr>
          <w:noProof/>
        </w:rPr>
        <w:lastRenderedPageBreak/>
        <w:drawing>
          <wp:inline distT="0" distB="0" distL="0" distR="0" wp14:anchorId="2BEDBEF9" wp14:editId="7099D04F">
            <wp:extent cx="5727700" cy="3543935"/>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MI_Root_Screen.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543935"/>
                    </a:xfrm>
                    <a:prstGeom prst="rect">
                      <a:avLst/>
                    </a:prstGeom>
                  </pic:spPr>
                </pic:pic>
              </a:graphicData>
            </a:graphic>
          </wp:inline>
        </w:drawing>
      </w:r>
    </w:p>
    <w:p w14:paraId="259E7592" w14:textId="77777777" w:rsidR="00283B5F" w:rsidRPr="00DB67CE" w:rsidRDefault="00283B5F" w:rsidP="00DB67CE"/>
    <w:p w14:paraId="1848AED1" w14:textId="267A34C6" w:rsidR="005D678C" w:rsidRDefault="005D678C" w:rsidP="005D678C">
      <w:pPr>
        <w:pStyle w:val="Heading2"/>
      </w:pPr>
      <w:bookmarkStart w:id="25" w:name="_Toc93315982"/>
      <w:r>
        <w:t xml:space="preserve">Counter </w:t>
      </w:r>
      <w:r w:rsidR="00DB67CE">
        <w:t>Pre-set</w:t>
      </w:r>
      <w:r>
        <w:t xml:space="preserve"> Screen</w:t>
      </w:r>
      <w:bookmarkEnd w:id="25"/>
    </w:p>
    <w:p w14:paraId="39474831" w14:textId="4B9FA745" w:rsidR="00B6329F" w:rsidRPr="00B6329F" w:rsidRDefault="00B6329F" w:rsidP="00B6329F">
      <w:r>
        <w:t>This screen on the HMI can be accessed by clicking on the input screen 1 on the root screen. to go back to the root screen, the ‘back’ button situated top left can be clicked. The only purpose of this screen is to set the pre-set for the different box sizes. As well as adding the pre-set into the ladder logic, it can be done here too. Including it this way is easier for the operator as the screen can be clicked and any number of choices can be inputted for any box size. The final feature included on this screen is the reset button, this can be used the same way as the button on the control panel, it will reset the number of boxes.</w:t>
      </w:r>
    </w:p>
    <w:p w14:paraId="25F0D5B7" w14:textId="46F20442" w:rsidR="00DB67CE" w:rsidRPr="00DB67CE" w:rsidRDefault="00DB67CE" w:rsidP="00DB67CE">
      <w:r>
        <w:rPr>
          <w:noProof/>
        </w:rPr>
        <w:drawing>
          <wp:inline distT="0" distB="0" distL="0" distR="0" wp14:anchorId="4D9A35F0" wp14:editId="48B10686">
            <wp:extent cx="5727700" cy="3343275"/>
            <wp:effectExtent l="0" t="0" r="635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HMI_Counter_Preset.PNG"/>
                    <pic:cNvPicPr/>
                  </pic:nvPicPr>
                  <pic:blipFill rotWithShape="1">
                    <a:blip r:embed="rId27">
                      <a:extLst>
                        <a:ext uri="{28A0092B-C50C-407E-A947-70E740481C1C}">
                          <a14:useLocalDpi xmlns:a14="http://schemas.microsoft.com/office/drawing/2010/main" val="0"/>
                        </a:ext>
                      </a:extLst>
                    </a:blip>
                    <a:srcRect b="18875"/>
                    <a:stretch/>
                  </pic:blipFill>
                  <pic:spPr bwMode="auto">
                    <a:xfrm>
                      <a:off x="0" y="0"/>
                      <a:ext cx="5727700" cy="3343275"/>
                    </a:xfrm>
                    <a:prstGeom prst="rect">
                      <a:avLst/>
                    </a:prstGeom>
                    <a:ln>
                      <a:noFill/>
                    </a:ln>
                    <a:extLst>
                      <a:ext uri="{53640926-AAD7-44D8-BBD7-CCE9431645EC}">
                        <a14:shadowObscured xmlns:a14="http://schemas.microsoft.com/office/drawing/2010/main"/>
                      </a:ext>
                    </a:extLst>
                  </pic:spPr>
                </pic:pic>
              </a:graphicData>
            </a:graphic>
          </wp:inline>
        </w:drawing>
      </w:r>
    </w:p>
    <w:p w14:paraId="2A14727A" w14:textId="47D6E44D" w:rsidR="005D678C" w:rsidRDefault="00DB67CE" w:rsidP="005D678C">
      <w:pPr>
        <w:pStyle w:val="Heading2"/>
      </w:pPr>
      <w:bookmarkStart w:id="26" w:name="_Toc93315983"/>
      <w:r>
        <w:lastRenderedPageBreak/>
        <w:t>Counter Screen</w:t>
      </w:r>
      <w:bookmarkEnd w:id="26"/>
    </w:p>
    <w:p w14:paraId="1A013FD5" w14:textId="075CC799" w:rsidR="00B6329F" w:rsidRPr="00B6329F" w:rsidRDefault="00B6329F" w:rsidP="00B6329F">
      <w:r>
        <w:t>The final screen on my HMI</w:t>
      </w:r>
      <w:r w:rsidR="00283B5F">
        <w:t xml:space="preserve"> (input screen 2)</w:t>
      </w:r>
      <w:r>
        <w:t xml:space="preserve"> is a replication of the light indicators at the end of each box slide, when the designated sensor gets triggered, the number of boxes, of that size will go up 1 increment. On the previous page – Counter pre-set screen.</w:t>
      </w:r>
      <w:r w:rsidR="00283B5F">
        <w:t xml:space="preserve"> with the light indicators, they are a replication of my logic in network 11 and works in the exact same way as the stack lights. If it is below the pre-set number the light will turn green, if it is equal to the pre-set number the green light will turn off and the amber light will show on its own and finally if it is over the pre-set value the amber light will turn off and the red light will show. I have added it to the HMI as the control engineer can see the status of everything in one place. </w:t>
      </w:r>
      <w:r>
        <w:t xml:space="preserve"> </w:t>
      </w:r>
    </w:p>
    <w:p w14:paraId="7F31F0B3" w14:textId="00853D9D" w:rsidR="00124F99" w:rsidRDefault="00DB67CE" w:rsidP="00BE6230">
      <w:r>
        <w:rPr>
          <w:noProof/>
        </w:rPr>
        <w:drawing>
          <wp:inline distT="0" distB="0" distL="0" distR="0" wp14:anchorId="4ED3E952" wp14:editId="141BA80E">
            <wp:extent cx="5727700" cy="3381375"/>
            <wp:effectExtent l="0" t="0" r="635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MI_Counter_Screen.PNG"/>
                    <pic:cNvPicPr/>
                  </pic:nvPicPr>
                  <pic:blipFill rotWithShape="1">
                    <a:blip r:embed="rId28">
                      <a:extLst>
                        <a:ext uri="{28A0092B-C50C-407E-A947-70E740481C1C}">
                          <a14:useLocalDpi xmlns:a14="http://schemas.microsoft.com/office/drawing/2010/main" val="0"/>
                        </a:ext>
                      </a:extLst>
                    </a:blip>
                    <a:srcRect b="16939"/>
                    <a:stretch/>
                  </pic:blipFill>
                  <pic:spPr bwMode="auto">
                    <a:xfrm>
                      <a:off x="0" y="0"/>
                      <a:ext cx="5727700" cy="3381375"/>
                    </a:xfrm>
                    <a:prstGeom prst="rect">
                      <a:avLst/>
                    </a:prstGeom>
                    <a:ln>
                      <a:noFill/>
                    </a:ln>
                    <a:extLst>
                      <a:ext uri="{53640926-AAD7-44D8-BBD7-CCE9431645EC}">
                        <a14:shadowObscured xmlns:a14="http://schemas.microsoft.com/office/drawing/2010/main"/>
                      </a:ext>
                    </a:extLst>
                  </pic:spPr>
                </pic:pic>
              </a:graphicData>
            </a:graphic>
          </wp:inline>
        </w:drawing>
      </w:r>
    </w:p>
    <w:p w14:paraId="12995521" w14:textId="77777777" w:rsidR="007763E8" w:rsidRPr="00BE6230" w:rsidRDefault="007763E8" w:rsidP="00BE6230"/>
    <w:bookmarkStart w:id="27" w:name="_Toc93315984" w:displacedByCustomXml="next"/>
    <w:sdt>
      <w:sdtPr>
        <w:rPr>
          <w:rFonts w:asciiTheme="minorHAnsi" w:eastAsiaTheme="minorHAnsi" w:hAnsiTheme="minorHAnsi" w:cstheme="minorBidi"/>
          <w:color w:val="auto"/>
          <w:sz w:val="24"/>
          <w:szCs w:val="24"/>
        </w:rPr>
        <w:id w:val="798345731"/>
        <w:docPartObj>
          <w:docPartGallery w:val="Bibliographies"/>
          <w:docPartUnique/>
        </w:docPartObj>
      </w:sdtPr>
      <w:sdtEndPr/>
      <w:sdtContent>
        <w:p w14:paraId="2E9841B2" w14:textId="64186AEE" w:rsidR="00304907" w:rsidRDefault="00304907">
          <w:pPr>
            <w:pStyle w:val="Heading1"/>
          </w:pPr>
          <w:r>
            <w:t>Bibliography</w:t>
          </w:r>
          <w:bookmarkEnd w:id="27"/>
        </w:p>
        <w:sdt>
          <w:sdtPr>
            <w:id w:val="111145805"/>
            <w:bibliography/>
          </w:sdtPr>
          <w:sdtEndPr/>
          <w:sdtContent>
            <w:p w14:paraId="545E013B" w14:textId="77777777" w:rsidR="00283B5F" w:rsidRDefault="003049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283B5F" w14:paraId="50EC952B" w14:textId="77777777">
                <w:trPr>
                  <w:divId w:val="1251350861"/>
                  <w:tblCellSpacing w:w="15" w:type="dxa"/>
                </w:trPr>
                <w:tc>
                  <w:tcPr>
                    <w:tcW w:w="50" w:type="pct"/>
                    <w:hideMark/>
                  </w:tcPr>
                  <w:p w14:paraId="40652654" w14:textId="00C30330" w:rsidR="00283B5F" w:rsidRDefault="00283B5F">
                    <w:pPr>
                      <w:pStyle w:val="Bibliography"/>
                      <w:rPr>
                        <w:noProof/>
                      </w:rPr>
                    </w:pPr>
                    <w:r>
                      <w:rPr>
                        <w:noProof/>
                      </w:rPr>
                      <w:t xml:space="preserve">[1] </w:t>
                    </w:r>
                  </w:p>
                </w:tc>
                <w:tc>
                  <w:tcPr>
                    <w:tcW w:w="0" w:type="auto"/>
                    <w:hideMark/>
                  </w:tcPr>
                  <w:p w14:paraId="037C4195" w14:textId="77777777" w:rsidR="00283B5F" w:rsidRDefault="00283B5F">
                    <w:pPr>
                      <w:pStyle w:val="Bibliography"/>
                      <w:rPr>
                        <w:noProof/>
                      </w:rPr>
                    </w:pPr>
                    <w:r>
                      <w:rPr>
                        <w:noProof/>
                      </w:rPr>
                      <w:t>© 1976-2021 c3controls, 2022. [Online]. Available: https://www.c3controls.com/white-paper/history-of-programmable-logic-controllers/. [Accessed 17 January 2022].</w:t>
                    </w:r>
                  </w:p>
                </w:tc>
              </w:tr>
              <w:tr w:rsidR="00283B5F" w14:paraId="13BE00DC" w14:textId="77777777">
                <w:trPr>
                  <w:divId w:val="1251350861"/>
                  <w:tblCellSpacing w:w="15" w:type="dxa"/>
                </w:trPr>
                <w:tc>
                  <w:tcPr>
                    <w:tcW w:w="50" w:type="pct"/>
                    <w:hideMark/>
                  </w:tcPr>
                  <w:p w14:paraId="1F237AA0" w14:textId="77777777" w:rsidR="00283B5F" w:rsidRDefault="00283B5F">
                    <w:pPr>
                      <w:pStyle w:val="Bibliography"/>
                      <w:rPr>
                        <w:noProof/>
                      </w:rPr>
                    </w:pPr>
                    <w:r>
                      <w:rPr>
                        <w:noProof/>
                      </w:rPr>
                      <w:t xml:space="preserve">[2] </w:t>
                    </w:r>
                  </w:p>
                </w:tc>
                <w:tc>
                  <w:tcPr>
                    <w:tcW w:w="0" w:type="auto"/>
                    <w:hideMark/>
                  </w:tcPr>
                  <w:p w14:paraId="2F240419" w14:textId="77777777" w:rsidR="00283B5F" w:rsidRDefault="00283B5F">
                    <w:pPr>
                      <w:pStyle w:val="Bibliography"/>
                      <w:rPr>
                        <w:noProof/>
                      </w:rPr>
                    </w:pPr>
                    <w:r>
                      <w:rPr>
                        <w:noProof/>
                      </w:rPr>
                      <w:t>© 2022 PLC Basics, “basicplc,” [Online]. Available: https://basicplc.com/different-types-of-plc/. [Accessed 09 January 2022].</w:t>
                    </w:r>
                  </w:p>
                </w:tc>
              </w:tr>
              <w:tr w:rsidR="00283B5F" w14:paraId="56816B90" w14:textId="77777777">
                <w:trPr>
                  <w:divId w:val="1251350861"/>
                  <w:tblCellSpacing w:w="15" w:type="dxa"/>
                </w:trPr>
                <w:tc>
                  <w:tcPr>
                    <w:tcW w:w="50" w:type="pct"/>
                    <w:hideMark/>
                  </w:tcPr>
                  <w:p w14:paraId="7B33C039" w14:textId="77777777" w:rsidR="00283B5F" w:rsidRDefault="00283B5F">
                    <w:pPr>
                      <w:pStyle w:val="Bibliography"/>
                      <w:rPr>
                        <w:noProof/>
                      </w:rPr>
                    </w:pPr>
                    <w:r>
                      <w:rPr>
                        <w:noProof/>
                      </w:rPr>
                      <w:t xml:space="preserve">[3] </w:t>
                    </w:r>
                  </w:p>
                </w:tc>
                <w:tc>
                  <w:tcPr>
                    <w:tcW w:w="0" w:type="auto"/>
                    <w:hideMark/>
                  </w:tcPr>
                  <w:p w14:paraId="0B6255C7" w14:textId="77777777" w:rsidR="00283B5F" w:rsidRDefault="00283B5F">
                    <w:pPr>
                      <w:pStyle w:val="Bibliography"/>
                      <w:rPr>
                        <w:noProof/>
                      </w:rPr>
                    </w:pPr>
                    <w:r>
                      <w:rPr>
                        <w:noProof/>
                      </w:rPr>
                      <w:t>© Elprocus, “elprocus,” 2022. [Online]. Available: https://www.elprocus.com/programmable-logic-controllers-and-types-of-plcs/. [Accessed 09 January 2022].</w:t>
                    </w:r>
                  </w:p>
                </w:tc>
              </w:tr>
              <w:tr w:rsidR="00283B5F" w14:paraId="6271326C" w14:textId="77777777">
                <w:trPr>
                  <w:divId w:val="1251350861"/>
                  <w:tblCellSpacing w:w="15" w:type="dxa"/>
                </w:trPr>
                <w:tc>
                  <w:tcPr>
                    <w:tcW w:w="50" w:type="pct"/>
                    <w:hideMark/>
                  </w:tcPr>
                  <w:p w14:paraId="3E085CF6" w14:textId="77777777" w:rsidR="00283B5F" w:rsidRDefault="00283B5F">
                    <w:pPr>
                      <w:pStyle w:val="Bibliography"/>
                      <w:rPr>
                        <w:noProof/>
                      </w:rPr>
                    </w:pPr>
                    <w:r>
                      <w:rPr>
                        <w:noProof/>
                      </w:rPr>
                      <w:t xml:space="preserve">[4] </w:t>
                    </w:r>
                  </w:p>
                </w:tc>
                <w:tc>
                  <w:tcPr>
                    <w:tcW w:w="0" w:type="auto"/>
                    <w:hideMark/>
                  </w:tcPr>
                  <w:p w14:paraId="61E3278D" w14:textId="77777777" w:rsidR="00283B5F" w:rsidRDefault="00283B5F">
                    <w:pPr>
                      <w:pStyle w:val="Bibliography"/>
                      <w:rPr>
                        <w:noProof/>
                      </w:rPr>
                    </w:pPr>
                    <w:r>
                      <w:rPr>
                        <w:noProof/>
                      </w:rPr>
                      <w:t>© 2022 RealPars, “realpars,” 2022. [Online]. Available: https://realpars.com/plc-output/. [Accessed 10 January 2022].</w:t>
                    </w:r>
                  </w:p>
                </w:tc>
              </w:tr>
              <w:tr w:rsidR="00283B5F" w14:paraId="677F2B5E" w14:textId="77777777">
                <w:trPr>
                  <w:divId w:val="1251350861"/>
                  <w:tblCellSpacing w:w="15" w:type="dxa"/>
                </w:trPr>
                <w:tc>
                  <w:tcPr>
                    <w:tcW w:w="50" w:type="pct"/>
                    <w:hideMark/>
                  </w:tcPr>
                  <w:p w14:paraId="2BA85026" w14:textId="77777777" w:rsidR="00283B5F" w:rsidRDefault="00283B5F">
                    <w:pPr>
                      <w:pStyle w:val="Bibliography"/>
                      <w:rPr>
                        <w:noProof/>
                      </w:rPr>
                    </w:pPr>
                    <w:r>
                      <w:rPr>
                        <w:noProof/>
                      </w:rPr>
                      <w:t xml:space="preserve">[5] </w:t>
                    </w:r>
                  </w:p>
                </w:tc>
                <w:tc>
                  <w:tcPr>
                    <w:tcW w:w="0" w:type="auto"/>
                    <w:hideMark/>
                  </w:tcPr>
                  <w:p w14:paraId="73177F65" w14:textId="77777777" w:rsidR="00283B5F" w:rsidRDefault="00283B5F">
                    <w:pPr>
                      <w:pStyle w:val="Bibliography"/>
                      <w:rPr>
                        <w:noProof/>
                      </w:rPr>
                    </w:pPr>
                    <w:r>
                      <w:rPr>
                        <w:noProof/>
                      </w:rPr>
                      <w:t>R. J. M. Rao, “instrumentation tools,” 2022. [Online]. Available: https://instrumentationtools.com/difference-between-compact-plc-and-modular-plc/. [Accessed 10 January 2022].</w:t>
                    </w:r>
                  </w:p>
                </w:tc>
              </w:tr>
            </w:tbl>
            <w:p w14:paraId="14AFA1B9" w14:textId="77777777" w:rsidR="00283B5F" w:rsidRDefault="00283B5F">
              <w:pPr>
                <w:divId w:val="1251350861"/>
                <w:rPr>
                  <w:rFonts w:eastAsia="Times New Roman"/>
                  <w:noProof/>
                </w:rPr>
              </w:pPr>
            </w:p>
            <w:p w14:paraId="37941333" w14:textId="000DD9D7" w:rsidR="00304907" w:rsidRPr="00304907" w:rsidRDefault="00304907" w:rsidP="00304907">
              <w:r>
                <w:rPr>
                  <w:b/>
                  <w:bCs/>
                  <w:noProof/>
                </w:rPr>
                <w:fldChar w:fldCharType="end"/>
              </w:r>
            </w:p>
          </w:sdtContent>
        </w:sdt>
      </w:sdtContent>
    </w:sdt>
    <w:sectPr w:rsidR="00304907" w:rsidRPr="00304907" w:rsidSect="00716EA2">
      <w:headerReference w:type="default" r:id="rId29"/>
      <w:footerReference w:type="even" r:id="rId30"/>
      <w:footerReference w:type="default" r:id="rId3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5C6E7" w14:textId="77777777" w:rsidR="00510573" w:rsidRDefault="00510573" w:rsidP="002C5061">
      <w:r>
        <w:separator/>
      </w:r>
    </w:p>
  </w:endnote>
  <w:endnote w:type="continuationSeparator" w:id="0">
    <w:p w14:paraId="753C2B8F" w14:textId="77777777" w:rsidR="00510573" w:rsidRDefault="00510573" w:rsidP="002C50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260097"/>
      <w:docPartObj>
        <w:docPartGallery w:val="Page Numbers (Bottom of Page)"/>
        <w:docPartUnique/>
      </w:docPartObj>
    </w:sdtPr>
    <w:sdtEndPr>
      <w:rPr>
        <w:rStyle w:val="PageNumber"/>
      </w:rPr>
    </w:sdtEndPr>
    <w:sdtContent>
      <w:p w14:paraId="16DC9D95" w14:textId="20D3F2CD" w:rsidR="002C5061" w:rsidRDefault="002C5061" w:rsidP="00D978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73560891"/>
      <w:docPartObj>
        <w:docPartGallery w:val="Page Numbers (Bottom of Page)"/>
        <w:docPartUnique/>
      </w:docPartObj>
    </w:sdtPr>
    <w:sdtEndPr>
      <w:rPr>
        <w:rStyle w:val="PageNumber"/>
      </w:rPr>
    </w:sdtEndPr>
    <w:sdtContent>
      <w:p w14:paraId="5054B61F" w14:textId="6E74B3A5" w:rsidR="002C5061" w:rsidRDefault="002C5061" w:rsidP="00D978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232B16" w14:textId="77777777" w:rsidR="002C5061" w:rsidRDefault="002C5061" w:rsidP="002C50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2408470"/>
      <w:docPartObj>
        <w:docPartGallery w:val="Page Numbers (Bottom of Page)"/>
        <w:docPartUnique/>
      </w:docPartObj>
    </w:sdtPr>
    <w:sdtEndPr>
      <w:rPr>
        <w:rStyle w:val="PageNumber"/>
      </w:rPr>
    </w:sdtEndPr>
    <w:sdtContent>
      <w:p w14:paraId="6301F583" w14:textId="77508ADE" w:rsidR="002C5061" w:rsidRDefault="002C5061" w:rsidP="00D978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4B1561" w14:textId="0D0C999F" w:rsidR="002C5061" w:rsidRDefault="002C5061" w:rsidP="002C5061">
    <w:pPr>
      <w:pStyle w:val="Footer"/>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A5885" w14:textId="77777777" w:rsidR="00510573" w:rsidRDefault="00510573" w:rsidP="002C5061">
      <w:r>
        <w:separator/>
      </w:r>
    </w:p>
  </w:footnote>
  <w:footnote w:type="continuationSeparator" w:id="0">
    <w:p w14:paraId="3B14F3B2" w14:textId="77777777" w:rsidR="00510573" w:rsidRDefault="00510573" w:rsidP="002C50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FF88D" w14:textId="52A1BBD5" w:rsidR="002C5061" w:rsidRDefault="002C5061">
    <w:pPr>
      <w:pStyle w:val="Header"/>
    </w:pPr>
    <w:r>
      <w:t>Jacob Nicol</w:t>
    </w:r>
    <w:r w:rsidR="00716EA2">
      <w:t>a</w:t>
    </w:r>
    <w:r>
      <w:t>s Williams</w:t>
    </w:r>
    <w:r>
      <w:tab/>
      <w:t>Applied PLC</w:t>
    </w:r>
    <w:r w:rsidR="00716EA2">
      <w:t>’</w:t>
    </w:r>
    <w:r>
      <w:t>s ACDA 6000</w:t>
    </w:r>
    <w:r>
      <w:tab/>
      <w:t>1603333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91536"/>
    <w:multiLevelType w:val="hybridMultilevel"/>
    <w:tmpl w:val="F3B06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44784"/>
    <w:multiLevelType w:val="hybridMultilevel"/>
    <w:tmpl w:val="977E4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5F1F17"/>
    <w:multiLevelType w:val="hybridMultilevel"/>
    <w:tmpl w:val="00004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A42492"/>
    <w:multiLevelType w:val="hybridMultilevel"/>
    <w:tmpl w:val="7B34D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E34AD1"/>
    <w:multiLevelType w:val="hybridMultilevel"/>
    <w:tmpl w:val="E2489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061"/>
    <w:rsid w:val="00124F99"/>
    <w:rsid w:val="00283B5F"/>
    <w:rsid w:val="002C5061"/>
    <w:rsid w:val="002E3329"/>
    <w:rsid w:val="00304907"/>
    <w:rsid w:val="00374025"/>
    <w:rsid w:val="00410518"/>
    <w:rsid w:val="00510573"/>
    <w:rsid w:val="005D678C"/>
    <w:rsid w:val="006A0C84"/>
    <w:rsid w:val="00716EA2"/>
    <w:rsid w:val="007763E8"/>
    <w:rsid w:val="009A2B36"/>
    <w:rsid w:val="00A33498"/>
    <w:rsid w:val="00A7583A"/>
    <w:rsid w:val="00B6329F"/>
    <w:rsid w:val="00BE6230"/>
    <w:rsid w:val="00DA0663"/>
    <w:rsid w:val="00DB67CE"/>
    <w:rsid w:val="00E51F58"/>
    <w:rsid w:val="00E64241"/>
    <w:rsid w:val="00ED34C4"/>
    <w:rsid w:val="00F55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89F4"/>
  <w15:chartTrackingRefBased/>
  <w15:docId w15:val="{BDDD7669-2DA7-D84F-A35F-60E7072D7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9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490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490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0490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5061"/>
    <w:pPr>
      <w:tabs>
        <w:tab w:val="center" w:pos="4513"/>
        <w:tab w:val="right" w:pos="9026"/>
      </w:tabs>
    </w:pPr>
  </w:style>
  <w:style w:type="character" w:customStyle="1" w:styleId="HeaderChar">
    <w:name w:val="Header Char"/>
    <w:basedOn w:val="DefaultParagraphFont"/>
    <w:link w:val="Header"/>
    <w:uiPriority w:val="99"/>
    <w:rsid w:val="002C5061"/>
  </w:style>
  <w:style w:type="paragraph" w:styleId="Footer">
    <w:name w:val="footer"/>
    <w:basedOn w:val="Normal"/>
    <w:link w:val="FooterChar"/>
    <w:uiPriority w:val="99"/>
    <w:unhideWhenUsed/>
    <w:rsid w:val="002C5061"/>
    <w:pPr>
      <w:tabs>
        <w:tab w:val="center" w:pos="4513"/>
        <w:tab w:val="right" w:pos="9026"/>
      </w:tabs>
    </w:pPr>
  </w:style>
  <w:style w:type="character" w:customStyle="1" w:styleId="FooterChar">
    <w:name w:val="Footer Char"/>
    <w:basedOn w:val="DefaultParagraphFont"/>
    <w:link w:val="Footer"/>
    <w:uiPriority w:val="99"/>
    <w:rsid w:val="002C5061"/>
  </w:style>
  <w:style w:type="character" w:styleId="PageNumber">
    <w:name w:val="page number"/>
    <w:basedOn w:val="DefaultParagraphFont"/>
    <w:uiPriority w:val="99"/>
    <w:semiHidden/>
    <w:unhideWhenUsed/>
    <w:rsid w:val="002C5061"/>
  </w:style>
  <w:style w:type="paragraph" w:styleId="NoSpacing">
    <w:name w:val="No Spacing"/>
    <w:link w:val="NoSpacingChar"/>
    <w:uiPriority w:val="1"/>
    <w:qFormat/>
    <w:rsid w:val="00716EA2"/>
    <w:rPr>
      <w:rFonts w:eastAsiaTheme="minorEastAsia"/>
      <w:sz w:val="22"/>
      <w:szCs w:val="22"/>
      <w:lang w:val="en-US" w:eastAsia="zh-CN"/>
    </w:rPr>
  </w:style>
  <w:style w:type="character" w:customStyle="1" w:styleId="NoSpacingChar">
    <w:name w:val="No Spacing Char"/>
    <w:basedOn w:val="DefaultParagraphFont"/>
    <w:link w:val="NoSpacing"/>
    <w:uiPriority w:val="1"/>
    <w:rsid w:val="00716EA2"/>
    <w:rPr>
      <w:rFonts w:eastAsiaTheme="minorEastAsia"/>
      <w:sz w:val="22"/>
      <w:szCs w:val="22"/>
      <w:lang w:val="en-US" w:eastAsia="zh-CN"/>
    </w:rPr>
  </w:style>
  <w:style w:type="character" w:customStyle="1" w:styleId="Heading1Char">
    <w:name w:val="Heading 1 Char"/>
    <w:basedOn w:val="DefaultParagraphFont"/>
    <w:link w:val="Heading1"/>
    <w:uiPriority w:val="9"/>
    <w:rsid w:val="003049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490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04907"/>
    <w:pPr>
      <w:spacing w:before="120"/>
    </w:pPr>
    <w:rPr>
      <w:rFonts w:cstheme="minorHAnsi"/>
      <w:b/>
      <w:bCs/>
      <w:i/>
      <w:iCs/>
    </w:rPr>
  </w:style>
  <w:style w:type="paragraph" w:styleId="TOC2">
    <w:name w:val="toc 2"/>
    <w:basedOn w:val="Normal"/>
    <w:next w:val="Normal"/>
    <w:autoRedefine/>
    <w:uiPriority w:val="39"/>
    <w:unhideWhenUsed/>
    <w:rsid w:val="00304907"/>
    <w:pPr>
      <w:spacing w:before="120"/>
      <w:ind w:left="240"/>
    </w:pPr>
    <w:rPr>
      <w:rFonts w:cstheme="minorHAnsi"/>
      <w:b/>
      <w:bCs/>
      <w:sz w:val="22"/>
      <w:szCs w:val="22"/>
    </w:rPr>
  </w:style>
  <w:style w:type="paragraph" w:styleId="TOC3">
    <w:name w:val="toc 3"/>
    <w:basedOn w:val="Normal"/>
    <w:next w:val="Normal"/>
    <w:autoRedefine/>
    <w:uiPriority w:val="39"/>
    <w:unhideWhenUsed/>
    <w:rsid w:val="00304907"/>
    <w:pPr>
      <w:ind w:left="480"/>
    </w:pPr>
    <w:rPr>
      <w:rFonts w:cstheme="minorHAnsi"/>
      <w:sz w:val="20"/>
      <w:szCs w:val="20"/>
    </w:rPr>
  </w:style>
  <w:style w:type="paragraph" w:styleId="TOC4">
    <w:name w:val="toc 4"/>
    <w:basedOn w:val="Normal"/>
    <w:next w:val="Normal"/>
    <w:autoRedefine/>
    <w:uiPriority w:val="39"/>
    <w:semiHidden/>
    <w:unhideWhenUsed/>
    <w:rsid w:val="00304907"/>
    <w:pPr>
      <w:ind w:left="720"/>
    </w:pPr>
    <w:rPr>
      <w:rFonts w:cstheme="minorHAnsi"/>
      <w:sz w:val="20"/>
      <w:szCs w:val="20"/>
    </w:rPr>
  </w:style>
  <w:style w:type="paragraph" w:styleId="TOC5">
    <w:name w:val="toc 5"/>
    <w:basedOn w:val="Normal"/>
    <w:next w:val="Normal"/>
    <w:autoRedefine/>
    <w:uiPriority w:val="39"/>
    <w:semiHidden/>
    <w:unhideWhenUsed/>
    <w:rsid w:val="00304907"/>
    <w:pPr>
      <w:ind w:left="960"/>
    </w:pPr>
    <w:rPr>
      <w:rFonts w:cstheme="minorHAnsi"/>
      <w:sz w:val="20"/>
      <w:szCs w:val="20"/>
    </w:rPr>
  </w:style>
  <w:style w:type="paragraph" w:styleId="TOC6">
    <w:name w:val="toc 6"/>
    <w:basedOn w:val="Normal"/>
    <w:next w:val="Normal"/>
    <w:autoRedefine/>
    <w:uiPriority w:val="39"/>
    <w:semiHidden/>
    <w:unhideWhenUsed/>
    <w:rsid w:val="00304907"/>
    <w:pPr>
      <w:ind w:left="1200"/>
    </w:pPr>
    <w:rPr>
      <w:rFonts w:cstheme="minorHAnsi"/>
      <w:sz w:val="20"/>
      <w:szCs w:val="20"/>
    </w:rPr>
  </w:style>
  <w:style w:type="paragraph" w:styleId="TOC7">
    <w:name w:val="toc 7"/>
    <w:basedOn w:val="Normal"/>
    <w:next w:val="Normal"/>
    <w:autoRedefine/>
    <w:uiPriority w:val="39"/>
    <w:semiHidden/>
    <w:unhideWhenUsed/>
    <w:rsid w:val="00304907"/>
    <w:pPr>
      <w:ind w:left="1440"/>
    </w:pPr>
    <w:rPr>
      <w:rFonts w:cstheme="minorHAnsi"/>
      <w:sz w:val="20"/>
      <w:szCs w:val="20"/>
    </w:rPr>
  </w:style>
  <w:style w:type="paragraph" w:styleId="TOC8">
    <w:name w:val="toc 8"/>
    <w:basedOn w:val="Normal"/>
    <w:next w:val="Normal"/>
    <w:autoRedefine/>
    <w:uiPriority w:val="39"/>
    <w:semiHidden/>
    <w:unhideWhenUsed/>
    <w:rsid w:val="00304907"/>
    <w:pPr>
      <w:ind w:left="1680"/>
    </w:pPr>
    <w:rPr>
      <w:rFonts w:cstheme="minorHAnsi"/>
      <w:sz w:val="20"/>
      <w:szCs w:val="20"/>
    </w:rPr>
  </w:style>
  <w:style w:type="paragraph" w:styleId="TOC9">
    <w:name w:val="toc 9"/>
    <w:basedOn w:val="Normal"/>
    <w:next w:val="Normal"/>
    <w:autoRedefine/>
    <w:uiPriority w:val="39"/>
    <w:semiHidden/>
    <w:unhideWhenUsed/>
    <w:rsid w:val="00304907"/>
    <w:pPr>
      <w:ind w:left="1920"/>
    </w:pPr>
    <w:rPr>
      <w:rFonts w:cstheme="minorHAnsi"/>
      <w:sz w:val="20"/>
      <w:szCs w:val="20"/>
    </w:rPr>
  </w:style>
  <w:style w:type="character" w:customStyle="1" w:styleId="Heading2Char">
    <w:name w:val="Heading 2 Char"/>
    <w:basedOn w:val="DefaultParagraphFont"/>
    <w:link w:val="Heading2"/>
    <w:uiPriority w:val="9"/>
    <w:rsid w:val="0030490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04907"/>
  </w:style>
  <w:style w:type="character" w:styleId="Hyperlink">
    <w:name w:val="Hyperlink"/>
    <w:basedOn w:val="DefaultParagraphFont"/>
    <w:uiPriority w:val="99"/>
    <w:unhideWhenUsed/>
    <w:rsid w:val="00304907"/>
    <w:rPr>
      <w:color w:val="0563C1" w:themeColor="hyperlink"/>
      <w:u w:val="single"/>
    </w:rPr>
  </w:style>
  <w:style w:type="character" w:customStyle="1" w:styleId="Heading3Char">
    <w:name w:val="Heading 3 Char"/>
    <w:basedOn w:val="DefaultParagraphFont"/>
    <w:link w:val="Heading3"/>
    <w:uiPriority w:val="9"/>
    <w:rsid w:val="00304907"/>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04907"/>
    <w:pPr>
      <w:ind w:left="720"/>
      <w:contextualSpacing/>
    </w:pPr>
  </w:style>
  <w:style w:type="character" w:customStyle="1" w:styleId="Heading4Char">
    <w:name w:val="Heading 4 Char"/>
    <w:basedOn w:val="DefaultParagraphFont"/>
    <w:link w:val="Heading4"/>
    <w:uiPriority w:val="9"/>
    <w:rsid w:val="0030490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8609">
      <w:bodyDiv w:val="1"/>
      <w:marLeft w:val="0"/>
      <w:marRight w:val="0"/>
      <w:marTop w:val="0"/>
      <w:marBottom w:val="0"/>
      <w:divBdr>
        <w:top w:val="none" w:sz="0" w:space="0" w:color="auto"/>
        <w:left w:val="none" w:sz="0" w:space="0" w:color="auto"/>
        <w:bottom w:val="none" w:sz="0" w:space="0" w:color="auto"/>
        <w:right w:val="none" w:sz="0" w:space="0" w:color="auto"/>
      </w:divBdr>
    </w:div>
    <w:div w:id="224921424">
      <w:bodyDiv w:val="1"/>
      <w:marLeft w:val="0"/>
      <w:marRight w:val="0"/>
      <w:marTop w:val="0"/>
      <w:marBottom w:val="0"/>
      <w:divBdr>
        <w:top w:val="none" w:sz="0" w:space="0" w:color="auto"/>
        <w:left w:val="none" w:sz="0" w:space="0" w:color="auto"/>
        <w:bottom w:val="none" w:sz="0" w:space="0" w:color="auto"/>
        <w:right w:val="none" w:sz="0" w:space="0" w:color="auto"/>
      </w:divBdr>
    </w:div>
    <w:div w:id="241111941">
      <w:bodyDiv w:val="1"/>
      <w:marLeft w:val="0"/>
      <w:marRight w:val="0"/>
      <w:marTop w:val="0"/>
      <w:marBottom w:val="0"/>
      <w:divBdr>
        <w:top w:val="none" w:sz="0" w:space="0" w:color="auto"/>
        <w:left w:val="none" w:sz="0" w:space="0" w:color="auto"/>
        <w:bottom w:val="none" w:sz="0" w:space="0" w:color="auto"/>
        <w:right w:val="none" w:sz="0" w:space="0" w:color="auto"/>
      </w:divBdr>
    </w:div>
    <w:div w:id="338430001">
      <w:bodyDiv w:val="1"/>
      <w:marLeft w:val="0"/>
      <w:marRight w:val="0"/>
      <w:marTop w:val="0"/>
      <w:marBottom w:val="0"/>
      <w:divBdr>
        <w:top w:val="none" w:sz="0" w:space="0" w:color="auto"/>
        <w:left w:val="none" w:sz="0" w:space="0" w:color="auto"/>
        <w:bottom w:val="none" w:sz="0" w:space="0" w:color="auto"/>
        <w:right w:val="none" w:sz="0" w:space="0" w:color="auto"/>
      </w:divBdr>
    </w:div>
    <w:div w:id="388575284">
      <w:bodyDiv w:val="1"/>
      <w:marLeft w:val="0"/>
      <w:marRight w:val="0"/>
      <w:marTop w:val="0"/>
      <w:marBottom w:val="0"/>
      <w:divBdr>
        <w:top w:val="none" w:sz="0" w:space="0" w:color="auto"/>
        <w:left w:val="none" w:sz="0" w:space="0" w:color="auto"/>
        <w:bottom w:val="none" w:sz="0" w:space="0" w:color="auto"/>
        <w:right w:val="none" w:sz="0" w:space="0" w:color="auto"/>
      </w:divBdr>
    </w:div>
    <w:div w:id="467357015">
      <w:bodyDiv w:val="1"/>
      <w:marLeft w:val="0"/>
      <w:marRight w:val="0"/>
      <w:marTop w:val="0"/>
      <w:marBottom w:val="0"/>
      <w:divBdr>
        <w:top w:val="none" w:sz="0" w:space="0" w:color="auto"/>
        <w:left w:val="none" w:sz="0" w:space="0" w:color="auto"/>
        <w:bottom w:val="none" w:sz="0" w:space="0" w:color="auto"/>
        <w:right w:val="none" w:sz="0" w:space="0" w:color="auto"/>
      </w:divBdr>
    </w:div>
    <w:div w:id="517278183">
      <w:bodyDiv w:val="1"/>
      <w:marLeft w:val="0"/>
      <w:marRight w:val="0"/>
      <w:marTop w:val="0"/>
      <w:marBottom w:val="0"/>
      <w:divBdr>
        <w:top w:val="none" w:sz="0" w:space="0" w:color="auto"/>
        <w:left w:val="none" w:sz="0" w:space="0" w:color="auto"/>
        <w:bottom w:val="none" w:sz="0" w:space="0" w:color="auto"/>
        <w:right w:val="none" w:sz="0" w:space="0" w:color="auto"/>
      </w:divBdr>
    </w:div>
    <w:div w:id="604657434">
      <w:bodyDiv w:val="1"/>
      <w:marLeft w:val="0"/>
      <w:marRight w:val="0"/>
      <w:marTop w:val="0"/>
      <w:marBottom w:val="0"/>
      <w:divBdr>
        <w:top w:val="none" w:sz="0" w:space="0" w:color="auto"/>
        <w:left w:val="none" w:sz="0" w:space="0" w:color="auto"/>
        <w:bottom w:val="none" w:sz="0" w:space="0" w:color="auto"/>
        <w:right w:val="none" w:sz="0" w:space="0" w:color="auto"/>
      </w:divBdr>
    </w:div>
    <w:div w:id="648679126">
      <w:bodyDiv w:val="1"/>
      <w:marLeft w:val="0"/>
      <w:marRight w:val="0"/>
      <w:marTop w:val="0"/>
      <w:marBottom w:val="0"/>
      <w:divBdr>
        <w:top w:val="none" w:sz="0" w:space="0" w:color="auto"/>
        <w:left w:val="none" w:sz="0" w:space="0" w:color="auto"/>
        <w:bottom w:val="none" w:sz="0" w:space="0" w:color="auto"/>
        <w:right w:val="none" w:sz="0" w:space="0" w:color="auto"/>
      </w:divBdr>
    </w:div>
    <w:div w:id="1044014381">
      <w:bodyDiv w:val="1"/>
      <w:marLeft w:val="0"/>
      <w:marRight w:val="0"/>
      <w:marTop w:val="0"/>
      <w:marBottom w:val="0"/>
      <w:divBdr>
        <w:top w:val="none" w:sz="0" w:space="0" w:color="auto"/>
        <w:left w:val="none" w:sz="0" w:space="0" w:color="auto"/>
        <w:bottom w:val="none" w:sz="0" w:space="0" w:color="auto"/>
        <w:right w:val="none" w:sz="0" w:space="0" w:color="auto"/>
      </w:divBdr>
    </w:div>
    <w:div w:id="1089354034">
      <w:bodyDiv w:val="1"/>
      <w:marLeft w:val="0"/>
      <w:marRight w:val="0"/>
      <w:marTop w:val="0"/>
      <w:marBottom w:val="0"/>
      <w:divBdr>
        <w:top w:val="none" w:sz="0" w:space="0" w:color="auto"/>
        <w:left w:val="none" w:sz="0" w:space="0" w:color="auto"/>
        <w:bottom w:val="none" w:sz="0" w:space="0" w:color="auto"/>
        <w:right w:val="none" w:sz="0" w:space="0" w:color="auto"/>
      </w:divBdr>
    </w:div>
    <w:div w:id="1167017453">
      <w:bodyDiv w:val="1"/>
      <w:marLeft w:val="0"/>
      <w:marRight w:val="0"/>
      <w:marTop w:val="0"/>
      <w:marBottom w:val="0"/>
      <w:divBdr>
        <w:top w:val="none" w:sz="0" w:space="0" w:color="auto"/>
        <w:left w:val="none" w:sz="0" w:space="0" w:color="auto"/>
        <w:bottom w:val="none" w:sz="0" w:space="0" w:color="auto"/>
        <w:right w:val="none" w:sz="0" w:space="0" w:color="auto"/>
      </w:divBdr>
    </w:div>
    <w:div w:id="1217163736">
      <w:bodyDiv w:val="1"/>
      <w:marLeft w:val="0"/>
      <w:marRight w:val="0"/>
      <w:marTop w:val="0"/>
      <w:marBottom w:val="0"/>
      <w:divBdr>
        <w:top w:val="none" w:sz="0" w:space="0" w:color="auto"/>
        <w:left w:val="none" w:sz="0" w:space="0" w:color="auto"/>
        <w:bottom w:val="none" w:sz="0" w:space="0" w:color="auto"/>
        <w:right w:val="none" w:sz="0" w:space="0" w:color="auto"/>
      </w:divBdr>
    </w:div>
    <w:div w:id="1251350861">
      <w:bodyDiv w:val="1"/>
      <w:marLeft w:val="0"/>
      <w:marRight w:val="0"/>
      <w:marTop w:val="0"/>
      <w:marBottom w:val="0"/>
      <w:divBdr>
        <w:top w:val="none" w:sz="0" w:space="0" w:color="auto"/>
        <w:left w:val="none" w:sz="0" w:space="0" w:color="auto"/>
        <w:bottom w:val="none" w:sz="0" w:space="0" w:color="auto"/>
        <w:right w:val="none" w:sz="0" w:space="0" w:color="auto"/>
      </w:divBdr>
    </w:div>
    <w:div w:id="1364749963">
      <w:bodyDiv w:val="1"/>
      <w:marLeft w:val="0"/>
      <w:marRight w:val="0"/>
      <w:marTop w:val="0"/>
      <w:marBottom w:val="0"/>
      <w:divBdr>
        <w:top w:val="none" w:sz="0" w:space="0" w:color="auto"/>
        <w:left w:val="none" w:sz="0" w:space="0" w:color="auto"/>
        <w:bottom w:val="none" w:sz="0" w:space="0" w:color="auto"/>
        <w:right w:val="none" w:sz="0" w:space="0" w:color="auto"/>
      </w:divBdr>
    </w:div>
    <w:div w:id="1439981400">
      <w:bodyDiv w:val="1"/>
      <w:marLeft w:val="0"/>
      <w:marRight w:val="0"/>
      <w:marTop w:val="0"/>
      <w:marBottom w:val="0"/>
      <w:divBdr>
        <w:top w:val="none" w:sz="0" w:space="0" w:color="auto"/>
        <w:left w:val="none" w:sz="0" w:space="0" w:color="auto"/>
        <w:bottom w:val="none" w:sz="0" w:space="0" w:color="auto"/>
        <w:right w:val="none" w:sz="0" w:space="0" w:color="auto"/>
      </w:divBdr>
    </w:div>
    <w:div w:id="1460144575">
      <w:bodyDiv w:val="1"/>
      <w:marLeft w:val="0"/>
      <w:marRight w:val="0"/>
      <w:marTop w:val="0"/>
      <w:marBottom w:val="0"/>
      <w:divBdr>
        <w:top w:val="none" w:sz="0" w:space="0" w:color="auto"/>
        <w:left w:val="none" w:sz="0" w:space="0" w:color="auto"/>
        <w:bottom w:val="none" w:sz="0" w:space="0" w:color="auto"/>
        <w:right w:val="none" w:sz="0" w:space="0" w:color="auto"/>
      </w:divBdr>
    </w:div>
    <w:div w:id="1480459307">
      <w:bodyDiv w:val="1"/>
      <w:marLeft w:val="0"/>
      <w:marRight w:val="0"/>
      <w:marTop w:val="0"/>
      <w:marBottom w:val="0"/>
      <w:divBdr>
        <w:top w:val="none" w:sz="0" w:space="0" w:color="auto"/>
        <w:left w:val="none" w:sz="0" w:space="0" w:color="auto"/>
        <w:bottom w:val="none" w:sz="0" w:space="0" w:color="auto"/>
        <w:right w:val="none" w:sz="0" w:space="0" w:color="auto"/>
      </w:divBdr>
    </w:div>
    <w:div w:id="1568304762">
      <w:bodyDiv w:val="1"/>
      <w:marLeft w:val="0"/>
      <w:marRight w:val="0"/>
      <w:marTop w:val="0"/>
      <w:marBottom w:val="0"/>
      <w:divBdr>
        <w:top w:val="none" w:sz="0" w:space="0" w:color="auto"/>
        <w:left w:val="none" w:sz="0" w:space="0" w:color="auto"/>
        <w:bottom w:val="none" w:sz="0" w:space="0" w:color="auto"/>
        <w:right w:val="none" w:sz="0" w:space="0" w:color="auto"/>
      </w:divBdr>
    </w:div>
    <w:div w:id="1603144335">
      <w:bodyDiv w:val="1"/>
      <w:marLeft w:val="0"/>
      <w:marRight w:val="0"/>
      <w:marTop w:val="0"/>
      <w:marBottom w:val="0"/>
      <w:divBdr>
        <w:top w:val="none" w:sz="0" w:space="0" w:color="auto"/>
        <w:left w:val="none" w:sz="0" w:space="0" w:color="auto"/>
        <w:bottom w:val="none" w:sz="0" w:space="0" w:color="auto"/>
        <w:right w:val="none" w:sz="0" w:space="0" w:color="auto"/>
      </w:divBdr>
    </w:div>
    <w:div w:id="1641304317">
      <w:bodyDiv w:val="1"/>
      <w:marLeft w:val="0"/>
      <w:marRight w:val="0"/>
      <w:marTop w:val="0"/>
      <w:marBottom w:val="0"/>
      <w:divBdr>
        <w:top w:val="none" w:sz="0" w:space="0" w:color="auto"/>
        <w:left w:val="none" w:sz="0" w:space="0" w:color="auto"/>
        <w:bottom w:val="none" w:sz="0" w:space="0" w:color="auto"/>
        <w:right w:val="none" w:sz="0" w:space="0" w:color="auto"/>
      </w:divBdr>
    </w:div>
    <w:div w:id="1720129162">
      <w:bodyDiv w:val="1"/>
      <w:marLeft w:val="0"/>
      <w:marRight w:val="0"/>
      <w:marTop w:val="0"/>
      <w:marBottom w:val="0"/>
      <w:divBdr>
        <w:top w:val="none" w:sz="0" w:space="0" w:color="auto"/>
        <w:left w:val="none" w:sz="0" w:space="0" w:color="auto"/>
        <w:bottom w:val="none" w:sz="0" w:space="0" w:color="auto"/>
        <w:right w:val="none" w:sz="0" w:space="0" w:color="auto"/>
      </w:divBdr>
    </w:div>
    <w:div w:id="1728719665">
      <w:bodyDiv w:val="1"/>
      <w:marLeft w:val="0"/>
      <w:marRight w:val="0"/>
      <w:marTop w:val="0"/>
      <w:marBottom w:val="0"/>
      <w:divBdr>
        <w:top w:val="none" w:sz="0" w:space="0" w:color="auto"/>
        <w:left w:val="none" w:sz="0" w:space="0" w:color="auto"/>
        <w:bottom w:val="none" w:sz="0" w:space="0" w:color="auto"/>
        <w:right w:val="none" w:sz="0" w:space="0" w:color="auto"/>
      </w:divBdr>
    </w:div>
    <w:div w:id="1753505146">
      <w:bodyDiv w:val="1"/>
      <w:marLeft w:val="0"/>
      <w:marRight w:val="0"/>
      <w:marTop w:val="0"/>
      <w:marBottom w:val="0"/>
      <w:divBdr>
        <w:top w:val="none" w:sz="0" w:space="0" w:color="auto"/>
        <w:left w:val="none" w:sz="0" w:space="0" w:color="auto"/>
        <w:bottom w:val="none" w:sz="0" w:space="0" w:color="auto"/>
        <w:right w:val="none" w:sz="0" w:space="0" w:color="auto"/>
      </w:divBdr>
    </w:div>
    <w:div w:id="1779594978">
      <w:bodyDiv w:val="1"/>
      <w:marLeft w:val="0"/>
      <w:marRight w:val="0"/>
      <w:marTop w:val="0"/>
      <w:marBottom w:val="0"/>
      <w:divBdr>
        <w:top w:val="none" w:sz="0" w:space="0" w:color="auto"/>
        <w:left w:val="none" w:sz="0" w:space="0" w:color="auto"/>
        <w:bottom w:val="none" w:sz="0" w:space="0" w:color="auto"/>
        <w:right w:val="none" w:sz="0" w:space="0" w:color="auto"/>
      </w:divBdr>
    </w:div>
    <w:div w:id="1880434062">
      <w:bodyDiv w:val="1"/>
      <w:marLeft w:val="0"/>
      <w:marRight w:val="0"/>
      <w:marTop w:val="0"/>
      <w:marBottom w:val="0"/>
      <w:divBdr>
        <w:top w:val="none" w:sz="0" w:space="0" w:color="auto"/>
        <w:left w:val="none" w:sz="0" w:space="0" w:color="auto"/>
        <w:bottom w:val="none" w:sz="0" w:space="0" w:color="auto"/>
        <w:right w:val="none" w:sz="0" w:space="0" w:color="auto"/>
      </w:divBdr>
    </w:div>
    <w:div w:id="1888952487">
      <w:bodyDiv w:val="1"/>
      <w:marLeft w:val="0"/>
      <w:marRight w:val="0"/>
      <w:marTop w:val="0"/>
      <w:marBottom w:val="0"/>
      <w:divBdr>
        <w:top w:val="none" w:sz="0" w:space="0" w:color="auto"/>
        <w:left w:val="none" w:sz="0" w:space="0" w:color="auto"/>
        <w:bottom w:val="none" w:sz="0" w:space="0" w:color="auto"/>
        <w:right w:val="none" w:sz="0" w:space="0" w:color="auto"/>
      </w:divBdr>
    </w:div>
    <w:div w:id="1901941249">
      <w:bodyDiv w:val="1"/>
      <w:marLeft w:val="0"/>
      <w:marRight w:val="0"/>
      <w:marTop w:val="0"/>
      <w:marBottom w:val="0"/>
      <w:divBdr>
        <w:top w:val="none" w:sz="0" w:space="0" w:color="auto"/>
        <w:left w:val="none" w:sz="0" w:space="0" w:color="auto"/>
        <w:bottom w:val="none" w:sz="0" w:space="0" w:color="auto"/>
        <w:right w:val="none" w:sz="0" w:space="0" w:color="auto"/>
      </w:divBdr>
    </w:div>
    <w:div w:id="1971784144">
      <w:bodyDiv w:val="1"/>
      <w:marLeft w:val="0"/>
      <w:marRight w:val="0"/>
      <w:marTop w:val="0"/>
      <w:marBottom w:val="0"/>
      <w:divBdr>
        <w:top w:val="none" w:sz="0" w:space="0" w:color="auto"/>
        <w:left w:val="none" w:sz="0" w:space="0" w:color="auto"/>
        <w:bottom w:val="none" w:sz="0" w:space="0" w:color="auto"/>
        <w:right w:val="none" w:sz="0" w:space="0" w:color="auto"/>
      </w:divBdr>
    </w:div>
    <w:div w:id="1979339752">
      <w:bodyDiv w:val="1"/>
      <w:marLeft w:val="0"/>
      <w:marRight w:val="0"/>
      <w:marTop w:val="0"/>
      <w:marBottom w:val="0"/>
      <w:divBdr>
        <w:top w:val="none" w:sz="0" w:space="0" w:color="auto"/>
        <w:left w:val="none" w:sz="0" w:space="0" w:color="auto"/>
        <w:bottom w:val="none" w:sz="0" w:space="0" w:color="auto"/>
        <w:right w:val="none" w:sz="0" w:space="0" w:color="auto"/>
      </w:divBdr>
    </w:div>
    <w:div w:id="2016152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20222</b:Tag>
    <b:SourceType>InternetSite</b:SourceType>
    <b:Guid>{7423CF14-BB54-7448-BDDE-37B1ED70181D}</b:Guid>
    <b:Author>
      <b:Author>
        <b:Corporate>© 2022 PLC Basics</b:Corporate>
      </b:Author>
    </b:Author>
    <b:Title>basicplc</b:Title>
    <b:URL>https://basicplc.com/different-types-of-plc/</b:URL>
    <b:Day>2022</b:Day>
    <b:YearAccessed>2022</b:YearAccessed>
    <b:MonthAccessed>January</b:MonthAccessed>
    <b:DayAccessed>09</b:DayAccessed>
    <b:RefOrder>2</b:RefOrder>
  </b:Source>
  <b:Source>
    <b:Tag>Elp22</b:Tag>
    <b:SourceType>InternetSite</b:SourceType>
    <b:Guid>{63A9E78D-CBDA-7C40-AE50-991C1AE90F34}</b:Guid>
    <b:Author>
      <b:Author>
        <b:Corporate>© Elprocus</b:Corporate>
      </b:Author>
    </b:Author>
    <b:Title>elprocus</b:Title>
    <b:URL>https://www.elprocus.com/programmable-logic-controllers-and-types-of-plcs/</b:URL>
    <b:Year>2022</b:Year>
    <b:YearAccessed>2022</b:YearAccessed>
    <b:MonthAccessed>January</b:MonthAccessed>
    <b:DayAccessed>09</b:DayAccessed>
    <b:RefOrder>3</b:RefOrder>
  </b:Source>
  <b:Source>
    <b:Tag>202221</b:Tag>
    <b:SourceType>InternetSite</b:SourceType>
    <b:Guid>{C685C6A4-9B28-264F-9563-6A651C656442}</b:Guid>
    <b:Author>
      <b:Author>
        <b:Corporate>© 2022 RealPars</b:Corporate>
      </b:Author>
    </b:Author>
    <b:Title>realpars</b:Title>
    <b:URL>https://realpars.com/plc-output/</b:URL>
    <b:Year>2022</b:Year>
    <b:YearAccessed>2022</b:YearAccessed>
    <b:MonthAccessed>January</b:MonthAccessed>
    <b:DayAccessed>10</b:DayAccessed>
    <b:RefOrder>4</b:RefOrder>
  </b:Source>
  <b:Source>
    <b:Tag>RJa22</b:Tag>
    <b:SourceType>InternetSite</b:SourceType>
    <b:Guid>{07E2D628-90D2-BC47-8A24-6B3D8C6FCB81}</b:Guid>
    <b:Author>
      <b:Author>
        <b:NameList>
          <b:Person>
            <b:Last>Rao</b:Last>
            <b:First>R</b:First>
            <b:Middle>Jagan Mohan</b:Middle>
          </b:Person>
        </b:NameList>
      </b:Author>
    </b:Author>
    <b:Title>instrumentation tools</b:Title>
    <b:URL>https://instrumentationtools.com/difference-between-compact-plc-and-modular-plc/</b:URL>
    <b:Year>2022</b:Year>
    <b:YearAccessed>2022</b:YearAccessed>
    <b:MonthAccessed>January </b:MonthAccessed>
    <b:DayAccessed>10</b:DayAccessed>
    <b:RefOrder>5</b:RefOrder>
  </b:Source>
  <b:Source>
    <b:Tag>19722</b:Tag>
    <b:SourceType>InternetSite</b:SourceType>
    <b:Guid>{BB270324-A45C-8146-A7D4-8DFF89D9C054}</b:Guid>
    <b:Author>
      <b:Author>
        <b:Corporate>© 1976-2021 c3controls</b:Corporate>
      </b:Author>
    </b:Author>
    <b:URL>https://www.c3controls.com/white-paper/history-of-programmable-logic-controllers/</b:URL>
    <b:Year>2022</b:Year>
    <b:YearAccessed>2022</b:YearAccessed>
    <b:MonthAccessed>January </b:MonthAccessed>
    <b:DayAccessed>17</b:DayAccessed>
    <b:RefOrder>1</b:RefOrder>
  </b:Source>
  <b:Source>
    <b:Tag>202222</b:Tag>
    <b:SourceType>InternetSite</b:SourceType>
    <b:Guid>{994BC109-7EC0-A94F-929B-02AEE4CB5A35}</b:Guid>
    <b:Author>
      <b:Author>
        <b:Corporate>2021 © </b:Corporate>
      </b:Author>
    </b:Author>
    <b:Title>inst tools</b:Title>
    <b:URL>https://instrumentationtools.com/plc-output-types/</b:URL>
    <b:Year>2022</b:Year>
    <b:YearAccessed>2022</b:YearAccessed>
    <b:MonthAccessed>January</b:MonthAccessed>
    <b:DayAccessed>17</b:DayAccessed>
    <b:RefOrder>6</b:RefOrder>
  </b:Source>
</b:Sources>
</file>

<file path=customXml/itemProps1.xml><?xml version="1.0" encoding="utf-8"?>
<ds:datastoreItem xmlns:ds="http://schemas.openxmlformats.org/officeDocument/2006/customXml" ds:itemID="{EACD8680-485A-7D49-B721-D42EEEFCB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2659</Words>
  <Characters>15158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Applied programmable logic controllers</vt:lpstr>
    </vt:vector>
  </TitlesOfParts>
  <Company/>
  <LinksUpToDate>false</LinksUpToDate>
  <CharactersWithSpaces>17782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programmable logic controllers</dc:title>
  <dc:subject>Jacob Nicolas Williams (1603333)</dc:subject>
  <dc:creator>Jacob Willams</dc:creator>
  <cp:keywords/>
  <dc:description/>
  <cp:lastModifiedBy>Jacob Williams</cp:lastModifiedBy>
  <cp:revision>2</cp:revision>
  <dcterms:created xsi:type="dcterms:W3CDTF">2022-01-17T14:37:00Z</dcterms:created>
  <dcterms:modified xsi:type="dcterms:W3CDTF">2022-01-17T14:37:00Z</dcterms:modified>
</cp:coreProperties>
</file>