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45A49F" w14:textId="09E3475B" w:rsidR="00E577AB" w:rsidRDefault="00E577AB" w:rsidP="003178E8">
      <w:pPr>
        <w:tabs>
          <w:tab w:val="left" w:pos="1380"/>
        </w:tabs>
        <w:jc w:val="center"/>
        <w:rPr>
          <w:rFonts w:cs="Times New Roman"/>
          <w:b/>
          <w:bCs/>
          <w:sz w:val="40"/>
          <w:szCs w:val="40"/>
        </w:rPr>
      </w:pPr>
      <w:r>
        <w:rPr>
          <w:rFonts w:cs="Times New Roman"/>
          <w:b/>
          <w:bCs/>
          <w:sz w:val="40"/>
          <w:szCs w:val="40"/>
        </w:rPr>
        <w:t xml:space="preserve">Module Code: </w:t>
      </w:r>
      <w:r w:rsidRPr="00E577AB">
        <w:rPr>
          <w:rFonts w:cs="Times New Roman"/>
          <w:b/>
          <w:bCs/>
          <w:sz w:val="40"/>
          <w:szCs w:val="40"/>
        </w:rPr>
        <w:t>LCBB4004</w:t>
      </w:r>
    </w:p>
    <w:p w14:paraId="4DAA93A9" w14:textId="4C7A4675" w:rsidR="00482638" w:rsidRPr="00DF0AC9" w:rsidRDefault="00E577AB" w:rsidP="003178E8">
      <w:pPr>
        <w:tabs>
          <w:tab w:val="left" w:pos="1380"/>
        </w:tabs>
        <w:jc w:val="center"/>
        <w:rPr>
          <w:rFonts w:cs="Times New Roman"/>
          <w:b/>
          <w:bCs/>
          <w:sz w:val="40"/>
          <w:szCs w:val="40"/>
        </w:rPr>
      </w:pPr>
      <w:r>
        <w:rPr>
          <w:rFonts w:cs="Times New Roman"/>
          <w:b/>
          <w:bCs/>
          <w:sz w:val="40"/>
          <w:szCs w:val="40"/>
        </w:rPr>
        <w:t xml:space="preserve">Module Title: </w:t>
      </w:r>
      <w:r w:rsidR="00482638" w:rsidRPr="00DF0AC9">
        <w:rPr>
          <w:rFonts w:cs="Times New Roman"/>
          <w:b/>
          <w:bCs/>
          <w:sz w:val="40"/>
          <w:szCs w:val="40"/>
        </w:rPr>
        <w:t>Marketing Fundamentals</w:t>
      </w:r>
    </w:p>
    <w:p w14:paraId="23EF8D31" w14:textId="77777777" w:rsidR="00482638" w:rsidRPr="005F5DFB" w:rsidRDefault="00482638" w:rsidP="003178E8">
      <w:pPr>
        <w:rPr>
          <w:rFonts w:cs="Times New Roman"/>
          <w:szCs w:val="24"/>
        </w:rPr>
      </w:pPr>
    </w:p>
    <w:p w14:paraId="38085FA0" w14:textId="77777777" w:rsidR="00482638" w:rsidRPr="005F5DFB" w:rsidRDefault="00482638" w:rsidP="003178E8">
      <w:pPr>
        <w:rPr>
          <w:rFonts w:cs="Times New Roman"/>
          <w:szCs w:val="24"/>
        </w:rPr>
      </w:pPr>
    </w:p>
    <w:p w14:paraId="34495A43" w14:textId="77777777" w:rsidR="00482638" w:rsidRPr="005F5DFB" w:rsidRDefault="00482638" w:rsidP="003178E8">
      <w:pPr>
        <w:rPr>
          <w:rFonts w:cs="Times New Roman"/>
          <w:szCs w:val="24"/>
        </w:rPr>
      </w:pPr>
    </w:p>
    <w:p w14:paraId="7D188DB5" w14:textId="77777777" w:rsidR="00482638" w:rsidRPr="005F5DFB" w:rsidRDefault="00482638" w:rsidP="003178E8">
      <w:pPr>
        <w:tabs>
          <w:tab w:val="left" w:pos="3870"/>
        </w:tabs>
        <w:rPr>
          <w:rFonts w:cs="Times New Roman"/>
          <w:szCs w:val="24"/>
        </w:rPr>
      </w:pPr>
      <w:r w:rsidRPr="005F5DFB">
        <w:rPr>
          <w:rFonts w:cs="Times New Roman"/>
          <w:szCs w:val="24"/>
        </w:rPr>
        <w:tab/>
      </w:r>
    </w:p>
    <w:p w14:paraId="320162FF" w14:textId="77777777" w:rsidR="00482638" w:rsidRPr="005F5DFB" w:rsidRDefault="00482638" w:rsidP="003178E8">
      <w:pPr>
        <w:tabs>
          <w:tab w:val="left" w:pos="3870"/>
        </w:tabs>
        <w:rPr>
          <w:rFonts w:cs="Times New Roman"/>
          <w:szCs w:val="24"/>
        </w:rPr>
      </w:pPr>
    </w:p>
    <w:p w14:paraId="7A3FAF6B" w14:textId="77777777" w:rsidR="00482638" w:rsidRPr="005F5DFB" w:rsidRDefault="00482638" w:rsidP="003178E8">
      <w:pPr>
        <w:tabs>
          <w:tab w:val="left" w:pos="3870"/>
        </w:tabs>
        <w:rPr>
          <w:rFonts w:cs="Times New Roman"/>
          <w:szCs w:val="24"/>
        </w:rPr>
      </w:pPr>
    </w:p>
    <w:p w14:paraId="78399374" w14:textId="77777777" w:rsidR="00482638" w:rsidRPr="005F5DFB" w:rsidRDefault="00482638" w:rsidP="003178E8">
      <w:pPr>
        <w:tabs>
          <w:tab w:val="left" w:pos="3870"/>
        </w:tabs>
        <w:rPr>
          <w:rFonts w:cs="Times New Roman"/>
          <w:szCs w:val="24"/>
        </w:rPr>
      </w:pPr>
    </w:p>
    <w:p w14:paraId="53DAC572" w14:textId="77777777" w:rsidR="00482638" w:rsidRPr="005F5DFB" w:rsidRDefault="00482638" w:rsidP="003178E8">
      <w:pPr>
        <w:tabs>
          <w:tab w:val="left" w:pos="3870"/>
        </w:tabs>
        <w:rPr>
          <w:rFonts w:cs="Times New Roman"/>
          <w:szCs w:val="24"/>
        </w:rPr>
      </w:pPr>
    </w:p>
    <w:p w14:paraId="0AD58D72" w14:textId="77777777" w:rsidR="00482638" w:rsidRPr="005F5DFB" w:rsidRDefault="00482638" w:rsidP="003178E8">
      <w:pPr>
        <w:tabs>
          <w:tab w:val="left" w:pos="3870"/>
        </w:tabs>
        <w:rPr>
          <w:rFonts w:cs="Times New Roman"/>
          <w:szCs w:val="24"/>
        </w:rPr>
      </w:pPr>
    </w:p>
    <w:p w14:paraId="3D9FF886" w14:textId="77777777" w:rsidR="00482638" w:rsidRPr="005F5DFB" w:rsidRDefault="00482638" w:rsidP="003178E8">
      <w:pPr>
        <w:tabs>
          <w:tab w:val="left" w:pos="3870"/>
        </w:tabs>
        <w:rPr>
          <w:rFonts w:cs="Times New Roman"/>
          <w:szCs w:val="24"/>
        </w:rPr>
      </w:pPr>
    </w:p>
    <w:p w14:paraId="3D0E09AB" w14:textId="77777777" w:rsidR="00482638" w:rsidRPr="005F5DFB" w:rsidRDefault="00482638" w:rsidP="003178E8">
      <w:pPr>
        <w:tabs>
          <w:tab w:val="left" w:pos="3870"/>
        </w:tabs>
        <w:rPr>
          <w:rFonts w:cs="Times New Roman"/>
          <w:szCs w:val="24"/>
        </w:rPr>
      </w:pPr>
    </w:p>
    <w:p w14:paraId="5E95A88E" w14:textId="77777777" w:rsidR="00482638" w:rsidRPr="005F5DFB" w:rsidRDefault="00482638" w:rsidP="003178E8">
      <w:pPr>
        <w:tabs>
          <w:tab w:val="left" w:pos="3870"/>
        </w:tabs>
        <w:rPr>
          <w:rFonts w:cs="Times New Roman"/>
          <w:szCs w:val="24"/>
        </w:rPr>
      </w:pPr>
    </w:p>
    <w:p w14:paraId="2E703BB5" w14:textId="77777777" w:rsidR="00482638" w:rsidRPr="005F5DFB" w:rsidRDefault="00482638" w:rsidP="003178E8">
      <w:pPr>
        <w:tabs>
          <w:tab w:val="left" w:pos="3870"/>
        </w:tabs>
        <w:rPr>
          <w:rFonts w:cs="Times New Roman"/>
          <w:szCs w:val="24"/>
        </w:rPr>
      </w:pPr>
    </w:p>
    <w:p w14:paraId="22AF6CB7" w14:textId="77777777" w:rsidR="00482638" w:rsidRPr="005F5DFB" w:rsidRDefault="00482638" w:rsidP="003178E8">
      <w:pPr>
        <w:tabs>
          <w:tab w:val="left" w:pos="3870"/>
        </w:tabs>
        <w:rPr>
          <w:rFonts w:cs="Times New Roman"/>
          <w:szCs w:val="24"/>
        </w:rPr>
      </w:pPr>
    </w:p>
    <w:p w14:paraId="3EEA79C7" w14:textId="77777777" w:rsidR="00482638" w:rsidRPr="005F5DFB" w:rsidRDefault="00482638" w:rsidP="003178E8">
      <w:pPr>
        <w:tabs>
          <w:tab w:val="left" w:pos="3870"/>
        </w:tabs>
        <w:rPr>
          <w:rFonts w:cs="Times New Roman"/>
          <w:szCs w:val="24"/>
        </w:rPr>
      </w:pPr>
    </w:p>
    <w:p w14:paraId="444EA434" w14:textId="77777777" w:rsidR="00482638" w:rsidRPr="005F5DFB" w:rsidRDefault="00482638" w:rsidP="003178E8">
      <w:pPr>
        <w:tabs>
          <w:tab w:val="left" w:pos="3870"/>
        </w:tabs>
        <w:rPr>
          <w:rFonts w:cs="Times New Roman"/>
          <w:szCs w:val="24"/>
        </w:rPr>
      </w:pPr>
    </w:p>
    <w:p w14:paraId="17FE41B9" w14:textId="77777777" w:rsidR="00482638" w:rsidRPr="005F5DFB" w:rsidRDefault="00482638" w:rsidP="003178E8">
      <w:pPr>
        <w:tabs>
          <w:tab w:val="left" w:pos="3870"/>
        </w:tabs>
        <w:rPr>
          <w:rFonts w:cs="Times New Roman"/>
          <w:szCs w:val="24"/>
        </w:rPr>
      </w:pPr>
    </w:p>
    <w:p w14:paraId="102C2017" w14:textId="77777777" w:rsidR="00482638" w:rsidRPr="005F5DFB" w:rsidRDefault="00482638" w:rsidP="003178E8">
      <w:pPr>
        <w:tabs>
          <w:tab w:val="left" w:pos="3870"/>
        </w:tabs>
        <w:rPr>
          <w:rFonts w:cs="Times New Roman"/>
          <w:szCs w:val="24"/>
        </w:rPr>
      </w:pPr>
    </w:p>
    <w:p w14:paraId="07D7C995" w14:textId="77777777" w:rsidR="00482638" w:rsidRPr="005F5DFB" w:rsidRDefault="00482638" w:rsidP="003178E8">
      <w:pPr>
        <w:tabs>
          <w:tab w:val="left" w:pos="3870"/>
        </w:tabs>
        <w:rPr>
          <w:rFonts w:cs="Times New Roman"/>
          <w:szCs w:val="24"/>
        </w:rPr>
      </w:pPr>
    </w:p>
    <w:p w14:paraId="7C5D0795" w14:textId="77777777" w:rsidR="00482638" w:rsidRPr="005F5DFB" w:rsidRDefault="00482638" w:rsidP="003178E8">
      <w:pPr>
        <w:tabs>
          <w:tab w:val="left" w:pos="3870"/>
        </w:tabs>
        <w:rPr>
          <w:rFonts w:cs="Times New Roman"/>
          <w:szCs w:val="24"/>
        </w:rPr>
      </w:pPr>
    </w:p>
    <w:sdt>
      <w:sdtPr>
        <w:id w:val="2019343782"/>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20C6798B" w14:textId="0B50F75E" w:rsidR="00A90D41" w:rsidRDefault="00A90D41">
          <w:pPr>
            <w:pStyle w:val="TOCHeading"/>
          </w:pPr>
          <w:r>
            <w:t>Contents</w:t>
          </w:r>
        </w:p>
        <w:p w14:paraId="15E22581" w14:textId="3ACC3A19" w:rsidR="00A90D41" w:rsidRDefault="00A90D41">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1738186" w:history="1">
            <w:r w:rsidRPr="00487C23">
              <w:rPr>
                <w:rStyle w:val="Hyperlink"/>
                <w:noProof/>
              </w:rPr>
              <w:t>Introduction</w:t>
            </w:r>
            <w:r>
              <w:rPr>
                <w:noProof/>
                <w:webHidden/>
              </w:rPr>
              <w:tab/>
            </w:r>
            <w:r>
              <w:rPr>
                <w:noProof/>
                <w:webHidden/>
              </w:rPr>
              <w:fldChar w:fldCharType="begin"/>
            </w:r>
            <w:r>
              <w:rPr>
                <w:noProof/>
                <w:webHidden/>
              </w:rPr>
              <w:instrText xml:space="preserve"> PAGEREF _Toc91738186 \h </w:instrText>
            </w:r>
            <w:r>
              <w:rPr>
                <w:noProof/>
                <w:webHidden/>
              </w:rPr>
            </w:r>
            <w:r>
              <w:rPr>
                <w:noProof/>
                <w:webHidden/>
              </w:rPr>
              <w:fldChar w:fldCharType="separate"/>
            </w:r>
            <w:r>
              <w:rPr>
                <w:noProof/>
                <w:webHidden/>
              </w:rPr>
              <w:t>3</w:t>
            </w:r>
            <w:r>
              <w:rPr>
                <w:noProof/>
                <w:webHidden/>
              </w:rPr>
              <w:fldChar w:fldCharType="end"/>
            </w:r>
          </w:hyperlink>
        </w:p>
        <w:p w14:paraId="1FC57E36" w14:textId="6F2101F7" w:rsidR="00A90D41" w:rsidRDefault="00A90D41">
          <w:pPr>
            <w:pStyle w:val="TOC1"/>
            <w:tabs>
              <w:tab w:val="right" w:leader="dot" w:pos="9016"/>
            </w:tabs>
            <w:rPr>
              <w:rFonts w:asciiTheme="minorHAnsi" w:eastAsiaTheme="minorEastAsia" w:hAnsiTheme="minorHAnsi"/>
              <w:noProof/>
              <w:sz w:val="22"/>
              <w:lang w:val="en-US"/>
            </w:rPr>
          </w:pPr>
          <w:hyperlink w:anchor="_Toc91738187" w:history="1">
            <w:r w:rsidRPr="00487C23">
              <w:rPr>
                <w:rStyle w:val="Hyperlink"/>
                <w:noProof/>
              </w:rPr>
              <w:t>IKEA's intrinsic and extrinsic evaluations regarding Covid-19's effects upon this firm.</w:t>
            </w:r>
            <w:r>
              <w:rPr>
                <w:noProof/>
                <w:webHidden/>
              </w:rPr>
              <w:tab/>
            </w:r>
            <w:r>
              <w:rPr>
                <w:noProof/>
                <w:webHidden/>
              </w:rPr>
              <w:fldChar w:fldCharType="begin"/>
            </w:r>
            <w:r>
              <w:rPr>
                <w:noProof/>
                <w:webHidden/>
              </w:rPr>
              <w:instrText xml:space="preserve"> PAGEREF _Toc91738187 \h </w:instrText>
            </w:r>
            <w:r>
              <w:rPr>
                <w:noProof/>
                <w:webHidden/>
              </w:rPr>
            </w:r>
            <w:r>
              <w:rPr>
                <w:noProof/>
                <w:webHidden/>
              </w:rPr>
              <w:fldChar w:fldCharType="separate"/>
            </w:r>
            <w:r>
              <w:rPr>
                <w:noProof/>
                <w:webHidden/>
              </w:rPr>
              <w:t>4</w:t>
            </w:r>
            <w:r>
              <w:rPr>
                <w:noProof/>
                <w:webHidden/>
              </w:rPr>
              <w:fldChar w:fldCharType="end"/>
            </w:r>
          </w:hyperlink>
        </w:p>
        <w:p w14:paraId="7687A7DE" w14:textId="582E9656" w:rsidR="00A90D41" w:rsidRDefault="00A90D41">
          <w:pPr>
            <w:pStyle w:val="TOC2"/>
            <w:tabs>
              <w:tab w:val="right" w:leader="dot" w:pos="9016"/>
            </w:tabs>
            <w:rPr>
              <w:rFonts w:asciiTheme="minorHAnsi" w:eastAsiaTheme="minorEastAsia" w:hAnsiTheme="minorHAnsi"/>
              <w:noProof/>
              <w:sz w:val="22"/>
              <w:lang w:val="en-US"/>
            </w:rPr>
          </w:pPr>
          <w:hyperlink w:anchor="_Toc91738188" w:history="1">
            <w:r w:rsidRPr="00487C23">
              <w:rPr>
                <w:rStyle w:val="Hyperlink"/>
                <w:noProof/>
              </w:rPr>
              <w:t>Marketing Mix and the Impact of COVID-19 to IKEA.</w:t>
            </w:r>
            <w:r>
              <w:rPr>
                <w:noProof/>
                <w:webHidden/>
              </w:rPr>
              <w:tab/>
            </w:r>
            <w:r>
              <w:rPr>
                <w:noProof/>
                <w:webHidden/>
              </w:rPr>
              <w:fldChar w:fldCharType="begin"/>
            </w:r>
            <w:r>
              <w:rPr>
                <w:noProof/>
                <w:webHidden/>
              </w:rPr>
              <w:instrText xml:space="preserve"> PAGEREF _Toc91738188 \h </w:instrText>
            </w:r>
            <w:r>
              <w:rPr>
                <w:noProof/>
                <w:webHidden/>
              </w:rPr>
            </w:r>
            <w:r>
              <w:rPr>
                <w:noProof/>
                <w:webHidden/>
              </w:rPr>
              <w:fldChar w:fldCharType="separate"/>
            </w:r>
            <w:r>
              <w:rPr>
                <w:noProof/>
                <w:webHidden/>
              </w:rPr>
              <w:t>7</w:t>
            </w:r>
            <w:r>
              <w:rPr>
                <w:noProof/>
                <w:webHidden/>
              </w:rPr>
              <w:fldChar w:fldCharType="end"/>
            </w:r>
          </w:hyperlink>
        </w:p>
        <w:p w14:paraId="4D3FF013" w14:textId="01031A83" w:rsidR="00A90D41" w:rsidRDefault="00A90D41">
          <w:pPr>
            <w:pStyle w:val="TOC2"/>
            <w:tabs>
              <w:tab w:val="right" w:leader="dot" w:pos="9016"/>
            </w:tabs>
            <w:rPr>
              <w:rFonts w:asciiTheme="minorHAnsi" w:eastAsiaTheme="minorEastAsia" w:hAnsiTheme="minorHAnsi"/>
              <w:noProof/>
              <w:sz w:val="22"/>
              <w:lang w:val="en-US"/>
            </w:rPr>
          </w:pPr>
          <w:hyperlink w:anchor="_Toc91738189" w:history="1">
            <w:r w:rsidRPr="00487C23">
              <w:rPr>
                <w:rStyle w:val="Hyperlink"/>
                <w:noProof/>
              </w:rPr>
              <w:t>STP Analysis of IKEA</w:t>
            </w:r>
            <w:r>
              <w:rPr>
                <w:noProof/>
                <w:webHidden/>
              </w:rPr>
              <w:tab/>
            </w:r>
            <w:r>
              <w:rPr>
                <w:noProof/>
                <w:webHidden/>
              </w:rPr>
              <w:fldChar w:fldCharType="begin"/>
            </w:r>
            <w:r>
              <w:rPr>
                <w:noProof/>
                <w:webHidden/>
              </w:rPr>
              <w:instrText xml:space="preserve"> PAGEREF _Toc91738189 \h </w:instrText>
            </w:r>
            <w:r>
              <w:rPr>
                <w:noProof/>
                <w:webHidden/>
              </w:rPr>
            </w:r>
            <w:r>
              <w:rPr>
                <w:noProof/>
                <w:webHidden/>
              </w:rPr>
              <w:fldChar w:fldCharType="separate"/>
            </w:r>
            <w:r>
              <w:rPr>
                <w:noProof/>
                <w:webHidden/>
              </w:rPr>
              <w:t>9</w:t>
            </w:r>
            <w:r>
              <w:rPr>
                <w:noProof/>
                <w:webHidden/>
              </w:rPr>
              <w:fldChar w:fldCharType="end"/>
            </w:r>
          </w:hyperlink>
        </w:p>
        <w:p w14:paraId="28E9EFA1" w14:textId="1800B68F" w:rsidR="00A90D41" w:rsidRDefault="00A90D41">
          <w:pPr>
            <w:pStyle w:val="TOC1"/>
            <w:tabs>
              <w:tab w:val="right" w:leader="dot" w:pos="9016"/>
            </w:tabs>
            <w:rPr>
              <w:rFonts w:asciiTheme="minorHAnsi" w:eastAsiaTheme="minorEastAsia" w:hAnsiTheme="minorHAnsi"/>
              <w:noProof/>
              <w:sz w:val="22"/>
              <w:lang w:val="en-US"/>
            </w:rPr>
          </w:pPr>
          <w:hyperlink w:anchor="_Toc91738190" w:history="1">
            <w:r w:rsidRPr="00487C23">
              <w:rPr>
                <w:rStyle w:val="Hyperlink"/>
                <w:noProof/>
              </w:rPr>
              <w:t>External Analysis of IKEA</w:t>
            </w:r>
            <w:r>
              <w:rPr>
                <w:noProof/>
                <w:webHidden/>
              </w:rPr>
              <w:tab/>
            </w:r>
            <w:r>
              <w:rPr>
                <w:noProof/>
                <w:webHidden/>
              </w:rPr>
              <w:fldChar w:fldCharType="begin"/>
            </w:r>
            <w:r>
              <w:rPr>
                <w:noProof/>
                <w:webHidden/>
              </w:rPr>
              <w:instrText xml:space="preserve"> PAGEREF _Toc91738190 \h </w:instrText>
            </w:r>
            <w:r>
              <w:rPr>
                <w:noProof/>
                <w:webHidden/>
              </w:rPr>
            </w:r>
            <w:r>
              <w:rPr>
                <w:noProof/>
                <w:webHidden/>
              </w:rPr>
              <w:fldChar w:fldCharType="separate"/>
            </w:r>
            <w:r>
              <w:rPr>
                <w:noProof/>
                <w:webHidden/>
              </w:rPr>
              <w:t>11</w:t>
            </w:r>
            <w:r>
              <w:rPr>
                <w:noProof/>
                <w:webHidden/>
              </w:rPr>
              <w:fldChar w:fldCharType="end"/>
            </w:r>
          </w:hyperlink>
        </w:p>
        <w:p w14:paraId="319ACE74" w14:textId="31707BBD" w:rsidR="00A90D41" w:rsidRDefault="00A90D41">
          <w:pPr>
            <w:pStyle w:val="TOC2"/>
            <w:tabs>
              <w:tab w:val="right" w:leader="dot" w:pos="9016"/>
            </w:tabs>
            <w:rPr>
              <w:rFonts w:asciiTheme="minorHAnsi" w:eastAsiaTheme="minorEastAsia" w:hAnsiTheme="minorHAnsi"/>
              <w:noProof/>
              <w:sz w:val="22"/>
              <w:lang w:val="en-US"/>
            </w:rPr>
          </w:pPr>
          <w:hyperlink w:anchor="_Toc91738191" w:history="1">
            <w:r w:rsidRPr="00487C23">
              <w:rPr>
                <w:rStyle w:val="Hyperlink"/>
                <w:noProof/>
              </w:rPr>
              <w:t>The Influence of an Outbreak on IKEA and Complex Governmental Assistance Systems</w:t>
            </w:r>
            <w:r>
              <w:rPr>
                <w:noProof/>
                <w:webHidden/>
              </w:rPr>
              <w:tab/>
            </w:r>
            <w:r>
              <w:rPr>
                <w:noProof/>
                <w:webHidden/>
              </w:rPr>
              <w:fldChar w:fldCharType="begin"/>
            </w:r>
            <w:r>
              <w:rPr>
                <w:noProof/>
                <w:webHidden/>
              </w:rPr>
              <w:instrText xml:space="preserve"> PAGEREF _Toc91738191 \h </w:instrText>
            </w:r>
            <w:r>
              <w:rPr>
                <w:noProof/>
                <w:webHidden/>
              </w:rPr>
            </w:r>
            <w:r>
              <w:rPr>
                <w:noProof/>
                <w:webHidden/>
              </w:rPr>
              <w:fldChar w:fldCharType="separate"/>
            </w:r>
            <w:r>
              <w:rPr>
                <w:noProof/>
                <w:webHidden/>
              </w:rPr>
              <w:t>12</w:t>
            </w:r>
            <w:r>
              <w:rPr>
                <w:noProof/>
                <w:webHidden/>
              </w:rPr>
              <w:fldChar w:fldCharType="end"/>
            </w:r>
          </w:hyperlink>
        </w:p>
        <w:p w14:paraId="1AEEFF40" w14:textId="60C29B95" w:rsidR="00A90D41" w:rsidRDefault="00A90D41">
          <w:pPr>
            <w:pStyle w:val="TOC1"/>
            <w:tabs>
              <w:tab w:val="right" w:leader="dot" w:pos="9016"/>
            </w:tabs>
            <w:rPr>
              <w:rFonts w:asciiTheme="minorHAnsi" w:eastAsiaTheme="minorEastAsia" w:hAnsiTheme="minorHAnsi"/>
              <w:noProof/>
              <w:sz w:val="22"/>
              <w:lang w:val="en-US"/>
            </w:rPr>
          </w:pPr>
          <w:hyperlink w:anchor="_Toc91738192" w:history="1">
            <w:r w:rsidRPr="00487C23">
              <w:rPr>
                <w:rStyle w:val="Hyperlink"/>
                <w:noProof/>
              </w:rPr>
              <w:t>Conclusion</w:t>
            </w:r>
            <w:r>
              <w:rPr>
                <w:noProof/>
                <w:webHidden/>
              </w:rPr>
              <w:tab/>
            </w:r>
            <w:r>
              <w:rPr>
                <w:noProof/>
                <w:webHidden/>
              </w:rPr>
              <w:fldChar w:fldCharType="begin"/>
            </w:r>
            <w:r>
              <w:rPr>
                <w:noProof/>
                <w:webHidden/>
              </w:rPr>
              <w:instrText xml:space="preserve"> PAGEREF _Toc91738192 \h </w:instrText>
            </w:r>
            <w:r>
              <w:rPr>
                <w:noProof/>
                <w:webHidden/>
              </w:rPr>
            </w:r>
            <w:r>
              <w:rPr>
                <w:noProof/>
                <w:webHidden/>
              </w:rPr>
              <w:fldChar w:fldCharType="separate"/>
            </w:r>
            <w:r>
              <w:rPr>
                <w:noProof/>
                <w:webHidden/>
              </w:rPr>
              <w:t>13</w:t>
            </w:r>
            <w:r>
              <w:rPr>
                <w:noProof/>
                <w:webHidden/>
              </w:rPr>
              <w:fldChar w:fldCharType="end"/>
            </w:r>
          </w:hyperlink>
        </w:p>
        <w:p w14:paraId="5DC2FC2F" w14:textId="2D2B537E" w:rsidR="00A90D41" w:rsidRDefault="00A90D41">
          <w:pPr>
            <w:pStyle w:val="TOC1"/>
            <w:tabs>
              <w:tab w:val="right" w:leader="dot" w:pos="9016"/>
            </w:tabs>
            <w:rPr>
              <w:rFonts w:asciiTheme="minorHAnsi" w:eastAsiaTheme="minorEastAsia" w:hAnsiTheme="minorHAnsi"/>
              <w:noProof/>
              <w:sz w:val="22"/>
              <w:lang w:val="en-US"/>
            </w:rPr>
          </w:pPr>
          <w:hyperlink w:anchor="_Toc91738193" w:history="1">
            <w:r w:rsidRPr="00487C23">
              <w:rPr>
                <w:rStyle w:val="Hyperlink"/>
                <w:noProof/>
              </w:rPr>
              <w:t>References</w:t>
            </w:r>
            <w:r>
              <w:rPr>
                <w:noProof/>
                <w:webHidden/>
              </w:rPr>
              <w:tab/>
            </w:r>
            <w:r>
              <w:rPr>
                <w:noProof/>
                <w:webHidden/>
              </w:rPr>
              <w:fldChar w:fldCharType="begin"/>
            </w:r>
            <w:r>
              <w:rPr>
                <w:noProof/>
                <w:webHidden/>
              </w:rPr>
              <w:instrText xml:space="preserve"> PAGEREF _Toc91738193 \h </w:instrText>
            </w:r>
            <w:r>
              <w:rPr>
                <w:noProof/>
                <w:webHidden/>
              </w:rPr>
            </w:r>
            <w:r>
              <w:rPr>
                <w:noProof/>
                <w:webHidden/>
              </w:rPr>
              <w:fldChar w:fldCharType="separate"/>
            </w:r>
            <w:r>
              <w:rPr>
                <w:noProof/>
                <w:webHidden/>
              </w:rPr>
              <w:t>14</w:t>
            </w:r>
            <w:r>
              <w:rPr>
                <w:noProof/>
                <w:webHidden/>
              </w:rPr>
              <w:fldChar w:fldCharType="end"/>
            </w:r>
          </w:hyperlink>
        </w:p>
        <w:p w14:paraId="793195EB" w14:textId="722EDFEA" w:rsidR="00A90D41" w:rsidRDefault="00A90D41">
          <w:r>
            <w:rPr>
              <w:b/>
              <w:bCs/>
              <w:noProof/>
            </w:rPr>
            <w:fldChar w:fldCharType="end"/>
          </w:r>
        </w:p>
      </w:sdtContent>
    </w:sdt>
    <w:p w14:paraId="117BAD6F" w14:textId="77777777" w:rsidR="00482638" w:rsidRPr="005F5DFB" w:rsidRDefault="00482638" w:rsidP="003178E8">
      <w:pPr>
        <w:tabs>
          <w:tab w:val="left" w:pos="3870"/>
        </w:tabs>
        <w:rPr>
          <w:rFonts w:cs="Times New Roman"/>
          <w:szCs w:val="24"/>
        </w:rPr>
      </w:pPr>
    </w:p>
    <w:p w14:paraId="50B931CC" w14:textId="77777777" w:rsidR="00482638" w:rsidRPr="005F5DFB" w:rsidRDefault="00482638" w:rsidP="003178E8">
      <w:pPr>
        <w:tabs>
          <w:tab w:val="left" w:pos="3870"/>
        </w:tabs>
        <w:rPr>
          <w:rFonts w:cs="Times New Roman"/>
          <w:szCs w:val="24"/>
        </w:rPr>
      </w:pPr>
    </w:p>
    <w:p w14:paraId="6BB83AF8" w14:textId="77777777" w:rsidR="00482638" w:rsidRPr="005F5DFB" w:rsidRDefault="00482638" w:rsidP="003178E8">
      <w:pPr>
        <w:tabs>
          <w:tab w:val="left" w:pos="3870"/>
        </w:tabs>
        <w:rPr>
          <w:rFonts w:cs="Times New Roman"/>
          <w:szCs w:val="24"/>
        </w:rPr>
      </w:pPr>
    </w:p>
    <w:p w14:paraId="15BB3076" w14:textId="77777777" w:rsidR="00482638" w:rsidRPr="005F5DFB" w:rsidRDefault="00482638" w:rsidP="003178E8">
      <w:pPr>
        <w:tabs>
          <w:tab w:val="left" w:pos="3870"/>
        </w:tabs>
        <w:rPr>
          <w:rFonts w:cs="Times New Roman"/>
          <w:szCs w:val="24"/>
        </w:rPr>
      </w:pPr>
    </w:p>
    <w:p w14:paraId="493ED5CA" w14:textId="77777777" w:rsidR="00482638" w:rsidRPr="005F5DFB" w:rsidRDefault="00482638" w:rsidP="003178E8">
      <w:pPr>
        <w:tabs>
          <w:tab w:val="left" w:pos="3870"/>
        </w:tabs>
        <w:rPr>
          <w:rFonts w:cs="Times New Roman"/>
          <w:szCs w:val="24"/>
        </w:rPr>
      </w:pPr>
    </w:p>
    <w:p w14:paraId="0A9C85B2" w14:textId="77777777" w:rsidR="00482638" w:rsidRPr="005F5DFB" w:rsidRDefault="00482638" w:rsidP="003178E8">
      <w:pPr>
        <w:tabs>
          <w:tab w:val="left" w:pos="3870"/>
        </w:tabs>
        <w:rPr>
          <w:rFonts w:cs="Times New Roman"/>
          <w:szCs w:val="24"/>
        </w:rPr>
      </w:pPr>
    </w:p>
    <w:p w14:paraId="31C1B2F0" w14:textId="77777777" w:rsidR="00482638" w:rsidRPr="005F5DFB" w:rsidRDefault="00482638" w:rsidP="003178E8">
      <w:pPr>
        <w:tabs>
          <w:tab w:val="left" w:pos="3870"/>
        </w:tabs>
        <w:rPr>
          <w:rFonts w:cs="Times New Roman"/>
          <w:szCs w:val="24"/>
        </w:rPr>
      </w:pPr>
    </w:p>
    <w:p w14:paraId="6EFA80A5" w14:textId="77777777" w:rsidR="00482638" w:rsidRPr="005F5DFB" w:rsidRDefault="00482638" w:rsidP="003178E8">
      <w:pPr>
        <w:tabs>
          <w:tab w:val="left" w:pos="3870"/>
        </w:tabs>
        <w:rPr>
          <w:rFonts w:cs="Times New Roman"/>
          <w:szCs w:val="24"/>
        </w:rPr>
      </w:pPr>
    </w:p>
    <w:p w14:paraId="477DF91E" w14:textId="77777777" w:rsidR="00482638" w:rsidRPr="005F5DFB" w:rsidRDefault="00482638" w:rsidP="003178E8">
      <w:pPr>
        <w:tabs>
          <w:tab w:val="left" w:pos="3870"/>
        </w:tabs>
        <w:rPr>
          <w:rFonts w:cs="Times New Roman"/>
          <w:szCs w:val="24"/>
        </w:rPr>
      </w:pPr>
    </w:p>
    <w:p w14:paraId="6FADA186" w14:textId="77777777" w:rsidR="00482638" w:rsidRPr="005F5DFB" w:rsidRDefault="00482638" w:rsidP="003178E8">
      <w:pPr>
        <w:tabs>
          <w:tab w:val="left" w:pos="3870"/>
        </w:tabs>
        <w:rPr>
          <w:rFonts w:cs="Times New Roman"/>
          <w:szCs w:val="24"/>
        </w:rPr>
      </w:pPr>
    </w:p>
    <w:p w14:paraId="604067F6" w14:textId="0B2ADD29" w:rsidR="000C6CE0" w:rsidRPr="005F5DFB" w:rsidRDefault="000C6CE0" w:rsidP="003178E8">
      <w:pPr>
        <w:tabs>
          <w:tab w:val="left" w:pos="3870"/>
        </w:tabs>
        <w:rPr>
          <w:rFonts w:cs="Times New Roman"/>
          <w:b/>
          <w:bCs/>
          <w:sz w:val="28"/>
          <w:szCs w:val="28"/>
        </w:rPr>
      </w:pPr>
    </w:p>
    <w:p w14:paraId="4E29558F" w14:textId="77777777" w:rsidR="00854736" w:rsidRPr="005F5DFB" w:rsidRDefault="00854736" w:rsidP="003178E8">
      <w:pPr>
        <w:pStyle w:val="Heading1"/>
        <w:sectPr w:rsidR="00854736" w:rsidRPr="005F5DFB" w:rsidSect="001A25E2">
          <w:footerReference w:type="default" r:id="rId6"/>
          <w:footerReference w:type="first" r:id="rId7"/>
          <w:type w:val="continuous"/>
          <w:pgSz w:w="11906" w:h="16838" w:code="9"/>
          <w:pgMar w:top="1440" w:right="1440" w:bottom="1440" w:left="1440" w:header="720" w:footer="720" w:gutter="0"/>
          <w:pgNumType w:fmt="lowerRoman" w:start="1"/>
          <w:cols w:space="720"/>
          <w:docGrid w:linePitch="360"/>
        </w:sectPr>
      </w:pPr>
    </w:p>
    <w:p w14:paraId="41B6BA2D" w14:textId="77777777" w:rsidR="00F45C2C" w:rsidRDefault="00F45C2C" w:rsidP="00F45C2C"/>
    <w:p w14:paraId="13EDCC2B" w14:textId="691F7FE4" w:rsidR="00F45C2C" w:rsidRDefault="00F45C2C" w:rsidP="00F45C2C"/>
    <w:p w14:paraId="787A2B8F" w14:textId="77777777" w:rsidR="00F45C2C" w:rsidRDefault="00F45C2C" w:rsidP="00F45C2C"/>
    <w:p w14:paraId="7FD499B0" w14:textId="1E17D908" w:rsidR="00482638" w:rsidRPr="005F5DFB" w:rsidRDefault="00482638" w:rsidP="003178E8">
      <w:pPr>
        <w:pStyle w:val="Heading1"/>
      </w:pPr>
      <w:bookmarkStart w:id="0" w:name="_Toc91738186"/>
      <w:r w:rsidRPr="005F5DFB">
        <w:t>Introduction</w:t>
      </w:r>
      <w:bookmarkEnd w:id="0"/>
    </w:p>
    <w:p w14:paraId="3C6CBCBF" w14:textId="00E4464A" w:rsidR="00482638" w:rsidRPr="005F5DFB" w:rsidRDefault="00572BE2" w:rsidP="003178E8">
      <w:pPr>
        <w:tabs>
          <w:tab w:val="left" w:pos="3870"/>
        </w:tabs>
        <w:rPr>
          <w:rFonts w:cs="Times New Roman"/>
          <w:szCs w:val="24"/>
        </w:rPr>
      </w:pPr>
      <w:r w:rsidRPr="00572BE2">
        <w:t>A detailed evaluation of a corporation's intrinsic aspects, both real and intellectual, including personnel, facilities, and procedures, is what an internal analysis is. An internally assessment assists firm judgement in precisely identifying opportunities for expansion or adjustment in order to develop a feasible strategic goal.</w:t>
      </w:r>
      <w:r>
        <w:t xml:space="preserve"> </w:t>
      </w:r>
      <w:r w:rsidR="00EF5945" w:rsidRPr="00EF5945">
        <w:t>Externally assessment is the technique through which firms critically examine alterations in their sector and the wider context that may have an impact on the existing company procedures. Corporations use this to guarantee that they might adjust to developments and maintain to prosper in their sector.</w:t>
      </w:r>
      <w:r w:rsidR="00EF5945">
        <w:t xml:space="preserve"> </w:t>
      </w:r>
      <w:r w:rsidR="00A40E6C" w:rsidRPr="00A40E6C">
        <w:t>COVID-19 is altering and disturbing business processes as a result of the spread. COVID-19 will also have a consequence on IKEA, a furniture retailer. This document will go over the structural IKEA evaluation. The promotional strategy is also discussed, and therefore how an incidence influences everything. The report also discusses the business model and the implications of the outbreak. This analysis will also look at external assessments and how they can help reduce the damage of COVID-19. The assessment will also provide facts on the region's assistance including whether that may benefit IKEA's operations.</w:t>
      </w:r>
    </w:p>
    <w:p w14:paraId="3291CC92" w14:textId="77777777" w:rsidR="00482638" w:rsidRPr="005F5DFB" w:rsidRDefault="00482638" w:rsidP="003178E8">
      <w:pPr>
        <w:tabs>
          <w:tab w:val="left" w:pos="3870"/>
        </w:tabs>
        <w:rPr>
          <w:rFonts w:cs="Times New Roman"/>
          <w:szCs w:val="24"/>
        </w:rPr>
      </w:pPr>
    </w:p>
    <w:p w14:paraId="1E61C712" w14:textId="77777777" w:rsidR="00482638" w:rsidRPr="005F5DFB" w:rsidRDefault="00482638" w:rsidP="003178E8">
      <w:pPr>
        <w:tabs>
          <w:tab w:val="left" w:pos="3870"/>
        </w:tabs>
        <w:rPr>
          <w:rFonts w:cs="Times New Roman"/>
          <w:szCs w:val="24"/>
        </w:rPr>
      </w:pPr>
    </w:p>
    <w:p w14:paraId="281EC2B3" w14:textId="77777777" w:rsidR="00482638" w:rsidRPr="005F5DFB" w:rsidRDefault="00482638" w:rsidP="003178E8">
      <w:pPr>
        <w:tabs>
          <w:tab w:val="left" w:pos="3870"/>
        </w:tabs>
        <w:rPr>
          <w:rFonts w:cs="Times New Roman"/>
          <w:szCs w:val="24"/>
        </w:rPr>
      </w:pPr>
    </w:p>
    <w:p w14:paraId="3F20199B" w14:textId="77777777" w:rsidR="00482638" w:rsidRPr="005F5DFB" w:rsidRDefault="00482638" w:rsidP="003178E8">
      <w:pPr>
        <w:tabs>
          <w:tab w:val="left" w:pos="3870"/>
        </w:tabs>
        <w:rPr>
          <w:rFonts w:cs="Times New Roman"/>
          <w:szCs w:val="24"/>
        </w:rPr>
      </w:pPr>
    </w:p>
    <w:p w14:paraId="4D831B36" w14:textId="77777777" w:rsidR="00482638" w:rsidRPr="005F5DFB" w:rsidRDefault="00482638" w:rsidP="003178E8">
      <w:pPr>
        <w:tabs>
          <w:tab w:val="left" w:pos="3870"/>
        </w:tabs>
        <w:rPr>
          <w:rFonts w:cs="Times New Roman"/>
          <w:szCs w:val="24"/>
        </w:rPr>
      </w:pPr>
    </w:p>
    <w:p w14:paraId="39B7C088" w14:textId="77777777" w:rsidR="00482638" w:rsidRPr="005F5DFB" w:rsidRDefault="00482638" w:rsidP="003178E8">
      <w:pPr>
        <w:tabs>
          <w:tab w:val="left" w:pos="3870"/>
        </w:tabs>
        <w:rPr>
          <w:rFonts w:cs="Times New Roman"/>
          <w:szCs w:val="24"/>
        </w:rPr>
      </w:pPr>
    </w:p>
    <w:p w14:paraId="5961FA0C" w14:textId="77777777" w:rsidR="00482638" w:rsidRPr="005F5DFB" w:rsidRDefault="00482638" w:rsidP="003178E8">
      <w:pPr>
        <w:tabs>
          <w:tab w:val="left" w:pos="3870"/>
        </w:tabs>
        <w:rPr>
          <w:rFonts w:cs="Times New Roman"/>
          <w:szCs w:val="24"/>
        </w:rPr>
      </w:pPr>
    </w:p>
    <w:p w14:paraId="1EC273A1" w14:textId="77777777" w:rsidR="00482638" w:rsidRPr="005F5DFB" w:rsidRDefault="00482638" w:rsidP="003178E8">
      <w:pPr>
        <w:tabs>
          <w:tab w:val="left" w:pos="3870"/>
        </w:tabs>
        <w:rPr>
          <w:rFonts w:cs="Times New Roman"/>
          <w:szCs w:val="24"/>
        </w:rPr>
      </w:pPr>
    </w:p>
    <w:p w14:paraId="24DAB617" w14:textId="77777777" w:rsidR="00482638" w:rsidRPr="005F5DFB" w:rsidRDefault="00482638" w:rsidP="003178E8">
      <w:pPr>
        <w:tabs>
          <w:tab w:val="left" w:pos="3870"/>
        </w:tabs>
        <w:rPr>
          <w:rFonts w:cs="Times New Roman"/>
          <w:szCs w:val="24"/>
        </w:rPr>
      </w:pPr>
    </w:p>
    <w:p w14:paraId="75885895" w14:textId="77777777" w:rsidR="00482638" w:rsidRPr="005F5DFB" w:rsidRDefault="00482638" w:rsidP="003178E8">
      <w:pPr>
        <w:tabs>
          <w:tab w:val="left" w:pos="3870"/>
        </w:tabs>
        <w:rPr>
          <w:rFonts w:cs="Times New Roman"/>
          <w:szCs w:val="24"/>
        </w:rPr>
      </w:pPr>
    </w:p>
    <w:p w14:paraId="0ABB503B" w14:textId="77777777" w:rsidR="00482638" w:rsidRPr="005F5DFB" w:rsidRDefault="00482638" w:rsidP="003178E8">
      <w:pPr>
        <w:tabs>
          <w:tab w:val="left" w:pos="3870"/>
        </w:tabs>
        <w:rPr>
          <w:rFonts w:cs="Times New Roman"/>
          <w:szCs w:val="24"/>
        </w:rPr>
      </w:pPr>
    </w:p>
    <w:p w14:paraId="4F01A3E6" w14:textId="77777777" w:rsidR="00482638" w:rsidRPr="005F5DFB" w:rsidRDefault="00482638" w:rsidP="003178E8">
      <w:pPr>
        <w:tabs>
          <w:tab w:val="left" w:pos="3870"/>
        </w:tabs>
        <w:rPr>
          <w:rFonts w:cs="Times New Roman"/>
          <w:szCs w:val="24"/>
        </w:rPr>
      </w:pPr>
    </w:p>
    <w:p w14:paraId="778E49BB" w14:textId="3C3632FE" w:rsidR="00482638" w:rsidRPr="005F5DFB" w:rsidRDefault="00482638" w:rsidP="003178E8">
      <w:pPr>
        <w:spacing w:after="200"/>
        <w:jc w:val="left"/>
        <w:rPr>
          <w:rFonts w:cs="Times New Roman"/>
          <w:b/>
          <w:bCs/>
          <w:sz w:val="28"/>
          <w:szCs w:val="28"/>
        </w:rPr>
      </w:pPr>
      <w:r w:rsidRPr="005F5DFB">
        <w:rPr>
          <w:rFonts w:cs="Times New Roman"/>
          <w:b/>
          <w:bCs/>
          <w:sz w:val="28"/>
          <w:szCs w:val="28"/>
        </w:rPr>
        <w:br w:type="page"/>
      </w:r>
    </w:p>
    <w:p w14:paraId="770ABE4C" w14:textId="5641AAFB" w:rsidR="004F06CC" w:rsidRPr="004F06CC" w:rsidRDefault="004F06CC" w:rsidP="00210085">
      <w:pPr>
        <w:pStyle w:val="Heading1"/>
      </w:pPr>
      <w:bookmarkStart w:id="1" w:name="_Hlk88729244"/>
      <w:bookmarkStart w:id="2" w:name="_Toc91738187"/>
      <w:r w:rsidRPr="004F06CC">
        <w:t>IKEA's intrinsic and extrinsic evaluations regarding Covid-19's effects upon this firm.</w:t>
      </w:r>
      <w:bookmarkEnd w:id="2"/>
    </w:p>
    <w:bookmarkEnd w:id="1"/>
    <w:p w14:paraId="35DDB0EF" w14:textId="4ED2279A" w:rsidR="005D5C69" w:rsidRPr="005D5C69" w:rsidRDefault="005D5C69" w:rsidP="005D5C69">
      <w:r w:rsidRPr="005D5C69">
        <w:rPr>
          <w:rFonts w:eastAsiaTheme="majorEastAsia" w:cstheme="majorBidi"/>
          <w:b/>
          <w:sz w:val="28"/>
          <w:szCs w:val="26"/>
        </w:rPr>
        <w:t>Intrinsic IKEA assessment and consequences of the Covid-19 outbreak.</w:t>
      </w:r>
    </w:p>
    <w:p w14:paraId="2F23D2C2" w14:textId="41D43CC5" w:rsidR="0058734B" w:rsidRDefault="0058734B" w:rsidP="003178E8">
      <w:pPr>
        <w:tabs>
          <w:tab w:val="left" w:pos="3870"/>
        </w:tabs>
        <w:rPr>
          <w:rFonts w:cs="Times New Roman"/>
          <w:szCs w:val="24"/>
        </w:rPr>
      </w:pPr>
      <w:r w:rsidRPr="0058734B">
        <w:rPr>
          <w:rFonts w:cs="Times New Roman"/>
          <w:szCs w:val="24"/>
        </w:rPr>
        <w:t>For ascertain Covid-19 seems to have a consequence on IKEA's corporate management activities, people needs clearly grasp the advertising technique which could only be implemented in determining the outbreak's impact.</w:t>
      </w:r>
    </w:p>
    <w:p w14:paraId="72858BC0" w14:textId="77777777" w:rsidR="009929F8" w:rsidRDefault="009929F8" w:rsidP="003178E8">
      <w:pPr>
        <w:tabs>
          <w:tab w:val="left" w:pos="3870"/>
        </w:tabs>
        <w:rPr>
          <w:rFonts w:cs="Times New Roman"/>
          <w:b/>
          <w:bCs/>
          <w:szCs w:val="24"/>
        </w:rPr>
      </w:pPr>
      <w:r w:rsidRPr="009929F8">
        <w:rPr>
          <w:rFonts w:cs="Times New Roman"/>
          <w:b/>
          <w:bCs/>
          <w:szCs w:val="24"/>
        </w:rPr>
        <w:t>Recognizing the elements and techniques of the marketing strategy.</w:t>
      </w:r>
    </w:p>
    <w:p w14:paraId="75F6B3B0" w14:textId="77777777" w:rsidR="009929F8" w:rsidRDefault="009929F8" w:rsidP="000300C8">
      <w:pPr>
        <w:tabs>
          <w:tab w:val="left" w:pos="3870"/>
        </w:tabs>
        <w:rPr>
          <w:rFonts w:cs="Times New Roman"/>
          <w:szCs w:val="24"/>
        </w:rPr>
      </w:pPr>
      <w:r w:rsidRPr="009929F8">
        <w:rPr>
          <w:rFonts w:cs="Times New Roman"/>
          <w:szCs w:val="24"/>
        </w:rPr>
        <w:t>To succeed as a marketing manager, one need demonstrate a thorough understanding of the marketing process. Five procedures make up the majority of marketing. Below, we'll go through these in more detail:</w:t>
      </w:r>
    </w:p>
    <w:p w14:paraId="274A1872" w14:textId="6D329676" w:rsidR="0079466D" w:rsidRDefault="0079466D" w:rsidP="003178E8">
      <w:pPr>
        <w:tabs>
          <w:tab w:val="left" w:pos="3870"/>
        </w:tabs>
        <w:rPr>
          <w:rFonts w:cs="Times New Roman"/>
          <w:b/>
          <w:bCs/>
          <w:szCs w:val="24"/>
        </w:rPr>
      </w:pPr>
      <w:r w:rsidRPr="0079466D">
        <w:rPr>
          <w:rFonts w:cs="Times New Roman"/>
          <w:b/>
          <w:bCs/>
          <w:szCs w:val="24"/>
        </w:rPr>
        <w:t>Creating mar</w:t>
      </w:r>
      <w:r w:rsidR="00105736">
        <w:rPr>
          <w:rFonts w:cs="Times New Roman"/>
          <w:b/>
          <w:bCs/>
          <w:szCs w:val="24"/>
        </w:rPr>
        <w:t>keting strategies that are cent</w:t>
      </w:r>
      <w:r w:rsidRPr="0079466D">
        <w:rPr>
          <w:rFonts w:cs="Times New Roman"/>
          <w:b/>
          <w:bCs/>
          <w:szCs w:val="24"/>
        </w:rPr>
        <w:t>red on the customer.</w:t>
      </w:r>
    </w:p>
    <w:p w14:paraId="59921AFB" w14:textId="3F9AE022" w:rsidR="0079466D" w:rsidRDefault="0079466D" w:rsidP="003178E8">
      <w:pPr>
        <w:tabs>
          <w:tab w:val="left" w:pos="3870"/>
        </w:tabs>
        <w:rPr>
          <w:rFonts w:cs="Times New Roman"/>
          <w:szCs w:val="24"/>
        </w:rPr>
      </w:pPr>
      <w:r w:rsidRPr="0079466D">
        <w:rPr>
          <w:rFonts w:cs="Times New Roman"/>
          <w:szCs w:val="24"/>
        </w:rPr>
        <w:t>In terms of building business objectives, a marketing professional might focus all of his or her attention on essential aspects. Focus a segment, for example, to provide support to consumers. Then, in light of COVID-19's effect, they established a plan for serving customers. Considering the epidemic, IKEA's marketing team may devise a sales strategy and approach people to meet their needs. Corporations are seeking to enhance commodity techniques to mitigate the impacts of Covid-19, which would allow them to reach the digital store and expand its customer base</w:t>
      </w:r>
      <w:r w:rsidR="00E478ED">
        <w:rPr>
          <w:rFonts w:cs="Times New Roman"/>
          <w:szCs w:val="24"/>
        </w:rPr>
        <w:t xml:space="preserve"> (</w:t>
      </w:r>
      <w:r w:rsidR="00E478ED">
        <w:rPr>
          <w:rFonts w:cs="Times New Roman"/>
          <w:szCs w:val="24"/>
        </w:rPr>
        <w:t>Fifield</w:t>
      </w:r>
      <w:r w:rsidR="00E478ED">
        <w:rPr>
          <w:rFonts w:cs="Times New Roman"/>
          <w:szCs w:val="24"/>
        </w:rPr>
        <w:t>, 2012)</w:t>
      </w:r>
      <w:r w:rsidRPr="0079466D">
        <w:rPr>
          <w:rFonts w:cs="Times New Roman"/>
          <w:szCs w:val="24"/>
        </w:rPr>
        <w:t>.</w:t>
      </w:r>
    </w:p>
    <w:p w14:paraId="7C1B6E05" w14:textId="77777777" w:rsidR="00ED21B8" w:rsidRDefault="00ED21B8" w:rsidP="003178E8">
      <w:pPr>
        <w:tabs>
          <w:tab w:val="left" w:pos="3870"/>
        </w:tabs>
        <w:rPr>
          <w:rFonts w:cs="Times New Roman"/>
          <w:b/>
          <w:bCs/>
          <w:szCs w:val="24"/>
        </w:rPr>
      </w:pPr>
      <w:r w:rsidRPr="00ED21B8">
        <w:rPr>
          <w:rFonts w:cs="Times New Roman"/>
          <w:b/>
          <w:bCs/>
          <w:szCs w:val="24"/>
        </w:rPr>
        <w:t>Recognizing the business situation, along with client preferences and objectives</w:t>
      </w:r>
    </w:p>
    <w:p w14:paraId="2478F18F" w14:textId="590ACA1C" w:rsidR="009929F8" w:rsidRDefault="00D575BC" w:rsidP="003178E8">
      <w:pPr>
        <w:tabs>
          <w:tab w:val="left" w:pos="3870"/>
        </w:tabs>
        <w:rPr>
          <w:rFonts w:cs="Times New Roman"/>
          <w:szCs w:val="24"/>
        </w:rPr>
      </w:pPr>
      <w:r w:rsidRPr="00D575BC">
        <w:rPr>
          <w:rFonts w:cs="Times New Roman"/>
          <w:szCs w:val="24"/>
        </w:rPr>
        <w:t>Recognizing individuals' objectives and necessitates is essential for creating a delightful commercial item and maintaining a healthy consumer relationship. This helps IKEA, a furniture retailer, develop long-term customers loyalty. COVID-19 had a huge impact throughout the epidemic, although it is so important to create strong customer connections and appreciate their priorities.</w:t>
      </w:r>
    </w:p>
    <w:p w14:paraId="2C7A785E" w14:textId="77777777" w:rsidR="004F7A7E" w:rsidRDefault="004F7A7E" w:rsidP="000300C8">
      <w:pPr>
        <w:tabs>
          <w:tab w:val="left" w:pos="3870"/>
        </w:tabs>
        <w:rPr>
          <w:rFonts w:cs="Times New Roman"/>
          <w:b/>
          <w:bCs/>
          <w:szCs w:val="24"/>
        </w:rPr>
      </w:pPr>
      <w:r w:rsidRPr="004F7A7E">
        <w:rPr>
          <w:rFonts w:cs="Times New Roman"/>
          <w:b/>
          <w:bCs/>
          <w:szCs w:val="24"/>
        </w:rPr>
        <w:t>Establish a complete sales plan to maximize business profit potential.</w:t>
      </w:r>
    </w:p>
    <w:p w14:paraId="34AC042F" w14:textId="0623F678" w:rsidR="004F7A7E" w:rsidRDefault="00C91254" w:rsidP="000300C8">
      <w:pPr>
        <w:tabs>
          <w:tab w:val="left" w:pos="3870"/>
        </w:tabs>
        <w:rPr>
          <w:rFonts w:cs="Times New Roman"/>
          <w:szCs w:val="24"/>
        </w:rPr>
      </w:pPr>
      <w:r w:rsidRPr="00C91254">
        <w:rPr>
          <w:rFonts w:cs="Times New Roman"/>
          <w:szCs w:val="24"/>
        </w:rPr>
        <w:t xml:space="preserve">COVID-19 now has a major influence on </w:t>
      </w:r>
      <w:bookmarkStart w:id="3" w:name="_GoBack"/>
      <w:bookmarkEnd w:id="3"/>
      <w:r w:rsidR="004F7A7E" w:rsidRPr="004F7A7E">
        <w:rPr>
          <w:rFonts w:cs="Times New Roman"/>
          <w:szCs w:val="24"/>
        </w:rPr>
        <w:t>IKEA's budget products. For a reason, businesses will select an approach that will both satisfy clients and generate considerable revenue. Considering it, each marketers creates a well-organized strategy over a certain focused consumers. IKEA could develop commodities that give superior access to clients in the case of an epidemic in order to gain income</w:t>
      </w:r>
      <w:r w:rsidR="0014339B">
        <w:rPr>
          <w:rFonts w:cs="Times New Roman"/>
          <w:szCs w:val="24"/>
        </w:rPr>
        <w:t xml:space="preserve"> (</w:t>
      </w:r>
      <w:r w:rsidR="0014339B">
        <w:rPr>
          <w:rFonts w:cs="Times New Roman"/>
          <w:szCs w:val="24"/>
        </w:rPr>
        <w:t>Wilson</w:t>
      </w:r>
      <w:r w:rsidR="0014339B">
        <w:rPr>
          <w:rFonts w:cs="Times New Roman"/>
          <w:szCs w:val="24"/>
        </w:rPr>
        <w:t>, 2021)</w:t>
      </w:r>
      <w:r w:rsidR="004F7A7E" w:rsidRPr="004F7A7E">
        <w:rPr>
          <w:rFonts w:cs="Times New Roman"/>
          <w:szCs w:val="24"/>
        </w:rPr>
        <w:t>.</w:t>
      </w:r>
    </w:p>
    <w:p w14:paraId="59A7B291" w14:textId="77777777" w:rsidR="000F723C" w:rsidRDefault="000F723C" w:rsidP="000300C8">
      <w:pPr>
        <w:tabs>
          <w:tab w:val="left" w:pos="3870"/>
        </w:tabs>
        <w:rPr>
          <w:rFonts w:cs="Times New Roman"/>
          <w:b/>
          <w:bCs/>
          <w:szCs w:val="24"/>
        </w:rPr>
      </w:pPr>
      <w:r w:rsidRPr="000F723C">
        <w:rPr>
          <w:rFonts w:cs="Times New Roman"/>
          <w:b/>
          <w:bCs/>
          <w:szCs w:val="24"/>
        </w:rPr>
        <w:t>Identifying Client Priorities</w:t>
      </w:r>
    </w:p>
    <w:p w14:paraId="3E8D52BC" w14:textId="3D82B006" w:rsidR="00BA069C" w:rsidRDefault="00BA069C" w:rsidP="000300C8">
      <w:pPr>
        <w:tabs>
          <w:tab w:val="left" w:pos="3870"/>
        </w:tabs>
        <w:rPr>
          <w:rFonts w:cs="Times New Roman"/>
          <w:szCs w:val="24"/>
        </w:rPr>
      </w:pPr>
      <w:r w:rsidRPr="00BA069C">
        <w:rPr>
          <w:rFonts w:cs="Times New Roman"/>
          <w:szCs w:val="24"/>
        </w:rPr>
        <w:t>Through forming positive client interactions and giving substantial benefits, the marketing unit aims to enhance client capability. This also helps them to lessen COVID-19's impact within the corporation. It will help IKEA gain a deeper insight of their virtual consumers by highlighting how the pandemic has changed client preferences and aspirations throughout time.</w:t>
      </w:r>
    </w:p>
    <w:p w14:paraId="7D708819" w14:textId="77777777" w:rsidR="00035E77" w:rsidRDefault="00035E77" w:rsidP="000300C8">
      <w:pPr>
        <w:tabs>
          <w:tab w:val="left" w:pos="3870"/>
        </w:tabs>
        <w:rPr>
          <w:rFonts w:cs="Times New Roman"/>
          <w:b/>
          <w:bCs/>
          <w:szCs w:val="24"/>
        </w:rPr>
      </w:pPr>
      <w:r w:rsidRPr="00035E77">
        <w:rPr>
          <w:rFonts w:cs="Times New Roman"/>
          <w:b/>
          <w:bCs/>
          <w:szCs w:val="24"/>
        </w:rPr>
        <w:t>Forming potentially sufficient collaborations</w:t>
      </w:r>
    </w:p>
    <w:p w14:paraId="76201844" w14:textId="255ACD9D" w:rsidR="000300C8" w:rsidRPr="005F5DFB" w:rsidRDefault="00AE4616" w:rsidP="003178E8">
      <w:pPr>
        <w:tabs>
          <w:tab w:val="left" w:pos="3870"/>
        </w:tabs>
        <w:rPr>
          <w:rFonts w:cs="Times New Roman"/>
          <w:szCs w:val="24"/>
        </w:rPr>
      </w:pPr>
      <w:r w:rsidRPr="00AE4616">
        <w:rPr>
          <w:rFonts w:cs="Times New Roman"/>
          <w:szCs w:val="24"/>
        </w:rPr>
        <w:t>Like an outcome of COVID-19, the firm 's administration failed nearly many of its prior clients. So make up with this shortage, IKEA might adopt client interaction administration to attract affluent individuals through offering better significance. Client interactions might enable commercial firms strengthen additional brand loyalty</w:t>
      </w:r>
      <w:r w:rsidR="00AD0EC6">
        <w:rPr>
          <w:rFonts w:cs="Times New Roman"/>
          <w:szCs w:val="24"/>
        </w:rPr>
        <w:t xml:space="preserve"> (Mao, 2010)</w:t>
      </w:r>
      <w:r w:rsidRPr="00AE4616">
        <w:rPr>
          <w:rFonts w:cs="Times New Roman"/>
          <w:szCs w:val="24"/>
        </w:rPr>
        <w:t>. IKEA is aiming to cultivate strong ties with customers in the aftermath of the epidemic in repairing losses and foster a collaborative partnership.</w:t>
      </w:r>
    </w:p>
    <w:p w14:paraId="39F3E19A" w14:textId="77777777" w:rsidR="001224C1" w:rsidRPr="001224C1" w:rsidRDefault="00482638" w:rsidP="003178E8">
      <w:pPr>
        <w:tabs>
          <w:tab w:val="left" w:pos="3870"/>
        </w:tabs>
        <w:rPr>
          <w:b/>
        </w:rPr>
      </w:pPr>
      <w:r w:rsidRPr="001224C1">
        <w:rPr>
          <w:rFonts w:cs="Times New Roman"/>
          <w:b/>
          <w:bCs/>
          <w:szCs w:val="24"/>
        </w:rPr>
        <w:t xml:space="preserve">The Internal Analysis of </w:t>
      </w:r>
      <w:r w:rsidR="001224C1" w:rsidRPr="001224C1">
        <w:rPr>
          <w:b/>
        </w:rPr>
        <w:t xml:space="preserve">IKEA </w:t>
      </w:r>
    </w:p>
    <w:p w14:paraId="3CE04C37" w14:textId="20550D65" w:rsidR="00A55A9A" w:rsidRDefault="00A55A9A" w:rsidP="003178E8">
      <w:pPr>
        <w:spacing w:after="200"/>
        <w:jc w:val="left"/>
        <w:rPr>
          <w:rFonts w:cs="Times New Roman"/>
          <w:szCs w:val="24"/>
        </w:rPr>
      </w:pPr>
      <w:r w:rsidRPr="00A55A9A">
        <w:rPr>
          <w:rFonts w:cs="Times New Roman"/>
          <w:szCs w:val="24"/>
        </w:rPr>
        <w:t>Tesco's intrinsic analysis is essential to evaluate the consequence</w:t>
      </w:r>
      <w:r w:rsidR="004A1B27">
        <w:rPr>
          <w:rFonts w:cs="Times New Roman"/>
          <w:szCs w:val="24"/>
        </w:rPr>
        <w:t>s of COVID-19. This should help</w:t>
      </w:r>
      <w:r w:rsidRPr="00A55A9A">
        <w:rPr>
          <w:rFonts w:cs="Times New Roman"/>
          <w:szCs w:val="24"/>
        </w:rPr>
        <w:t xml:space="preserve"> in establishing the commercial procedure and intensity anticipated to confront the outbreak, including the entire company's COVID-19-affected initiatives.</w:t>
      </w:r>
    </w:p>
    <w:p w14:paraId="668E15E0" w14:textId="44F71FAD" w:rsidR="00482638" w:rsidRDefault="00482638" w:rsidP="003178E8">
      <w:pPr>
        <w:spacing w:after="200"/>
        <w:jc w:val="left"/>
        <w:rPr>
          <w:rFonts w:cs="Times New Roman"/>
          <w:b/>
          <w:bCs/>
          <w:szCs w:val="24"/>
        </w:rPr>
      </w:pPr>
      <w:r w:rsidRPr="005F5DFB">
        <w:rPr>
          <w:rFonts w:cs="Times New Roman"/>
          <w:b/>
          <w:bCs/>
          <w:szCs w:val="24"/>
        </w:rPr>
        <w:t>SWOT Analysis</w:t>
      </w:r>
    </w:p>
    <w:p w14:paraId="284EEC9E" w14:textId="27AB28DA" w:rsidR="00FB5C90" w:rsidRPr="00FB5C90" w:rsidRDefault="00E72FA1" w:rsidP="003178E8">
      <w:pPr>
        <w:spacing w:after="200"/>
        <w:jc w:val="left"/>
        <w:rPr>
          <w:rFonts w:cs="Times New Roman"/>
          <w:bCs/>
          <w:szCs w:val="24"/>
        </w:rPr>
      </w:pPr>
      <w:r w:rsidRPr="00E72FA1">
        <w:rPr>
          <w:rFonts w:cs="Times New Roman"/>
          <w:bCs/>
          <w:szCs w:val="24"/>
        </w:rPr>
        <w:t>A SWOT analysis enables firms to gain understanding of their current situation, allowing them to better assess their organizational performance. It lets a firm to examine its strengths, which may help businesses reach out to custo</w:t>
      </w:r>
      <w:r w:rsidR="00450593">
        <w:rPr>
          <w:rFonts w:cs="Times New Roman"/>
          <w:bCs/>
          <w:szCs w:val="24"/>
        </w:rPr>
        <w:t>mers and fulfil</w:t>
      </w:r>
      <w:r w:rsidRPr="00E72FA1">
        <w:rPr>
          <w:rFonts w:cs="Times New Roman"/>
          <w:bCs/>
          <w:szCs w:val="24"/>
        </w:rPr>
        <w:t xml:space="preserve"> their objectives more successfully</w:t>
      </w:r>
      <w:r w:rsidR="00772217">
        <w:rPr>
          <w:rFonts w:cs="Times New Roman"/>
          <w:bCs/>
          <w:szCs w:val="24"/>
        </w:rPr>
        <w:t xml:space="preserve"> (</w:t>
      </w:r>
      <w:r w:rsidR="00772217">
        <w:rPr>
          <w:rFonts w:cs="Times New Roman"/>
          <w:szCs w:val="24"/>
        </w:rPr>
        <w:t>Sarsby</w:t>
      </w:r>
      <w:r w:rsidR="00772217">
        <w:rPr>
          <w:rFonts w:cs="Times New Roman"/>
          <w:szCs w:val="24"/>
        </w:rPr>
        <w:t>, 2016)</w:t>
      </w:r>
      <w:r w:rsidRPr="00E72FA1">
        <w:rPr>
          <w:rFonts w:cs="Times New Roman"/>
          <w:bCs/>
          <w:szCs w:val="24"/>
        </w:rPr>
        <w:t>.</w:t>
      </w:r>
      <w:r>
        <w:rPr>
          <w:rFonts w:cs="Times New Roman"/>
          <w:bCs/>
          <w:szCs w:val="24"/>
        </w:rPr>
        <w:t xml:space="preserve"> </w:t>
      </w:r>
      <w:r w:rsidR="00071AA4">
        <w:rPr>
          <w:rFonts w:cs="Times New Roman"/>
          <w:bCs/>
          <w:szCs w:val="24"/>
        </w:rPr>
        <w:t xml:space="preserve">Here this SWOT analysis will help to measure the consequences </w:t>
      </w:r>
      <w:r w:rsidR="0057741B">
        <w:rPr>
          <w:rFonts w:cs="Times New Roman"/>
          <w:bCs/>
          <w:szCs w:val="24"/>
        </w:rPr>
        <w:t>after COVID-19</w:t>
      </w:r>
      <w:r w:rsidR="00706C15">
        <w:rPr>
          <w:rFonts w:cs="Times New Roman"/>
          <w:bCs/>
          <w:szCs w:val="24"/>
        </w:rPr>
        <w:t>.</w:t>
      </w:r>
    </w:p>
    <w:tbl>
      <w:tblPr>
        <w:tblStyle w:val="TableGrid"/>
        <w:tblW w:w="9646" w:type="dxa"/>
        <w:tblLook w:val="04A0" w:firstRow="1" w:lastRow="0" w:firstColumn="1" w:lastColumn="0" w:noHBand="0" w:noVBand="1"/>
      </w:tblPr>
      <w:tblGrid>
        <w:gridCol w:w="4823"/>
        <w:gridCol w:w="4823"/>
      </w:tblGrid>
      <w:tr w:rsidR="005F5DFB" w:rsidRPr="005F5DFB" w14:paraId="4A96B518" w14:textId="77777777" w:rsidTr="00DA78B8">
        <w:trPr>
          <w:trHeight w:val="1394"/>
        </w:trPr>
        <w:tc>
          <w:tcPr>
            <w:tcW w:w="4823" w:type="dxa"/>
          </w:tcPr>
          <w:p w14:paraId="73EA308D" w14:textId="77777777" w:rsidR="00482638" w:rsidRPr="005F5DFB" w:rsidRDefault="00482638" w:rsidP="003178E8">
            <w:pPr>
              <w:tabs>
                <w:tab w:val="left" w:pos="3870"/>
              </w:tabs>
              <w:jc w:val="center"/>
              <w:rPr>
                <w:rFonts w:cs="Times New Roman"/>
                <w:b/>
                <w:bCs/>
                <w:szCs w:val="24"/>
              </w:rPr>
            </w:pPr>
            <w:r w:rsidRPr="005F5DFB">
              <w:rPr>
                <w:rFonts w:cs="Times New Roman"/>
                <w:b/>
                <w:bCs/>
                <w:szCs w:val="24"/>
              </w:rPr>
              <w:t>Strength</w:t>
            </w:r>
          </w:p>
          <w:p w14:paraId="1D18714E" w14:textId="77777777" w:rsidR="007235CF" w:rsidRPr="007235CF" w:rsidRDefault="007235CF" w:rsidP="007235CF">
            <w:pPr>
              <w:tabs>
                <w:tab w:val="left" w:pos="3870"/>
              </w:tabs>
              <w:rPr>
                <w:rFonts w:cs="Times New Roman"/>
                <w:szCs w:val="24"/>
              </w:rPr>
            </w:pPr>
            <w:r w:rsidRPr="007235CF">
              <w:rPr>
                <w:rFonts w:cs="Times New Roman"/>
                <w:szCs w:val="24"/>
              </w:rPr>
              <w:t>Attempting to perform an electronic payments process</w:t>
            </w:r>
          </w:p>
          <w:p w14:paraId="4DBF8E8F" w14:textId="77777777" w:rsidR="007235CF" w:rsidRPr="007235CF" w:rsidRDefault="007235CF" w:rsidP="007235CF">
            <w:pPr>
              <w:tabs>
                <w:tab w:val="left" w:pos="3870"/>
              </w:tabs>
              <w:rPr>
                <w:rFonts w:cs="Times New Roman"/>
                <w:szCs w:val="24"/>
              </w:rPr>
            </w:pPr>
            <w:r w:rsidRPr="007235CF">
              <w:rPr>
                <w:rFonts w:cs="Times New Roman"/>
                <w:szCs w:val="24"/>
              </w:rPr>
              <w:t>Client expectations are being recognized.</w:t>
            </w:r>
          </w:p>
          <w:p w14:paraId="34B3B853" w14:textId="48CCD9E4" w:rsidR="00482638" w:rsidRPr="005F5DFB" w:rsidRDefault="007235CF" w:rsidP="007235CF">
            <w:pPr>
              <w:tabs>
                <w:tab w:val="left" w:pos="3870"/>
              </w:tabs>
              <w:rPr>
                <w:rFonts w:cs="Times New Roman"/>
                <w:szCs w:val="24"/>
              </w:rPr>
            </w:pPr>
            <w:r w:rsidRPr="007235CF">
              <w:rPr>
                <w:rFonts w:cs="Times New Roman"/>
                <w:szCs w:val="24"/>
              </w:rPr>
              <w:t>Presenting a purchase method that may be completed over the online</w:t>
            </w:r>
          </w:p>
        </w:tc>
        <w:tc>
          <w:tcPr>
            <w:tcW w:w="4823" w:type="dxa"/>
          </w:tcPr>
          <w:p w14:paraId="6DB323A3" w14:textId="77777777" w:rsidR="00482638" w:rsidRPr="005F5DFB" w:rsidRDefault="00482638" w:rsidP="003178E8">
            <w:pPr>
              <w:tabs>
                <w:tab w:val="left" w:pos="3870"/>
              </w:tabs>
              <w:jc w:val="center"/>
              <w:rPr>
                <w:rFonts w:cs="Times New Roman"/>
                <w:b/>
                <w:bCs/>
                <w:szCs w:val="24"/>
              </w:rPr>
            </w:pPr>
            <w:r w:rsidRPr="005F5DFB">
              <w:rPr>
                <w:rFonts w:cs="Times New Roman"/>
                <w:b/>
                <w:bCs/>
                <w:szCs w:val="24"/>
              </w:rPr>
              <w:t>Weakness</w:t>
            </w:r>
          </w:p>
          <w:p w14:paraId="222A52A4" w14:textId="77777777" w:rsidR="00494E76" w:rsidRPr="00494E76" w:rsidRDefault="00494E76" w:rsidP="00494E76">
            <w:pPr>
              <w:tabs>
                <w:tab w:val="left" w:pos="3870"/>
              </w:tabs>
              <w:rPr>
                <w:rFonts w:cs="Times New Roman"/>
                <w:szCs w:val="24"/>
              </w:rPr>
            </w:pPr>
            <w:r w:rsidRPr="00494E76">
              <w:rPr>
                <w:rFonts w:cs="Times New Roman"/>
                <w:szCs w:val="24"/>
              </w:rPr>
              <w:t>COVID-19 has a budget crisis.</w:t>
            </w:r>
          </w:p>
          <w:p w14:paraId="4CB12FED" w14:textId="77777777" w:rsidR="00494E76" w:rsidRPr="00494E76" w:rsidRDefault="00494E76" w:rsidP="00494E76">
            <w:pPr>
              <w:tabs>
                <w:tab w:val="left" w:pos="3870"/>
              </w:tabs>
              <w:rPr>
                <w:rFonts w:cs="Times New Roman"/>
                <w:szCs w:val="24"/>
              </w:rPr>
            </w:pPr>
            <w:r w:rsidRPr="00494E76">
              <w:rPr>
                <w:rFonts w:cs="Times New Roman"/>
                <w:szCs w:val="24"/>
              </w:rPr>
              <w:t>IKEA is in the midst of a fierce battle for market share.</w:t>
            </w:r>
          </w:p>
          <w:p w14:paraId="62D2C32E" w14:textId="4488627A" w:rsidR="00482638" w:rsidRPr="005F5DFB" w:rsidRDefault="00494E76" w:rsidP="00494E76">
            <w:pPr>
              <w:tabs>
                <w:tab w:val="left" w:pos="3870"/>
              </w:tabs>
              <w:rPr>
                <w:rFonts w:cs="Times New Roman"/>
                <w:szCs w:val="24"/>
              </w:rPr>
            </w:pPr>
            <w:r w:rsidRPr="00494E76">
              <w:rPr>
                <w:rFonts w:cs="Times New Roman"/>
                <w:szCs w:val="24"/>
              </w:rPr>
              <w:t>Several customers may be turned off by unbuilt equipment.</w:t>
            </w:r>
          </w:p>
        </w:tc>
      </w:tr>
      <w:tr w:rsidR="00482638" w:rsidRPr="005F5DFB" w14:paraId="5449BE86" w14:textId="77777777" w:rsidTr="00DA78B8">
        <w:trPr>
          <w:trHeight w:val="1791"/>
        </w:trPr>
        <w:tc>
          <w:tcPr>
            <w:tcW w:w="4823" w:type="dxa"/>
          </w:tcPr>
          <w:p w14:paraId="12AE3D74" w14:textId="77777777" w:rsidR="00482638" w:rsidRPr="005F5DFB" w:rsidRDefault="00482638" w:rsidP="003178E8">
            <w:pPr>
              <w:tabs>
                <w:tab w:val="left" w:pos="3870"/>
              </w:tabs>
              <w:jc w:val="center"/>
              <w:rPr>
                <w:rFonts w:cs="Times New Roman"/>
                <w:b/>
                <w:bCs/>
                <w:szCs w:val="24"/>
              </w:rPr>
            </w:pPr>
            <w:r w:rsidRPr="005F5DFB">
              <w:rPr>
                <w:rFonts w:cs="Times New Roman"/>
                <w:b/>
                <w:bCs/>
                <w:szCs w:val="24"/>
              </w:rPr>
              <w:t>Opportunities</w:t>
            </w:r>
          </w:p>
          <w:p w14:paraId="36B3C30B" w14:textId="77777777" w:rsidR="00377003" w:rsidRPr="00377003" w:rsidRDefault="00377003" w:rsidP="00377003">
            <w:pPr>
              <w:tabs>
                <w:tab w:val="left" w:pos="3870"/>
              </w:tabs>
              <w:rPr>
                <w:rFonts w:cs="Times New Roman"/>
                <w:szCs w:val="24"/>
              </w:rPr>
            </w:pPr>
            <w:r w:rsidRPr="00377003">
              <w:rPr>
                <w:rFonts w:cs="Times New Roman"/>
                <w:szCs w:val="24"/>
              </w:rPr>
              <w:t>They seem to be versatile since they deliver internet-based capabilities.</w:t>
            </w:r>
          </w:p>
          <w:p w14:paraId="294E6107" w14:textId="77777777" w:rsidR="00377003" w:rsidRPr="00377003" w:rsidRDefault="00377003" w:rsidP="00377003">
            <w:pPr>
              <w:tabs>
                <w:tab w:val="left" w:pos="3870"/>
              </w:tabs>
              <w:rPr>
                <w:rFonts w:cs="Times New Roman"/>
                <w:szCs w:val="24"/>
              </w:rPr>
            </w:pPr>
            <w:r w:rsidRPr="00377003">
              <w:rPr>
                <w:rFonts w:cs="Times New Roman"/>
                <w:szCs w:val="24"/>
              </w:rPr>
              <w:t>During COVID-19, a protected transaction system is available.</w:t>
            </w:r>
          </w:p>
          <w:p w14:paraId="456B340B" w14:textId="3EED0FD3" w:rsidR="00482638" w:rsidRPr="005F5DFB" w:rsidRDefault="00377003" w:rsidP="00377003">
            <w:pPr>
              <w:tabs>
                <w:tab w:val="left" w:pos="3870"/>
              </w:tabs>
              <w:rPr>
                <w:rFonts w:cs="Times New Roman"/>
                <w:szCs w:val="24"/>
              </w:rPr>
            </w:pPr>
            <w:r w:rsidRPr="00377003">
              <w:rPr>
                <w:rFonts w:cs="Times New Roman"/>
                <w:szCs w:val="24"/>
              </w:rPr>
              <w:t>They are obtaining new customers by providing internet-based applications.</w:t>
            </w:r>
          </w:p>
        </w:tc>
        <w:tc>
          <w:tcPr>
            <w:tcW w:w="4823" w:type="dxa"/>
          </w:tcPr>
          <w:p w14:paraId="3CB85599" w14:textId="77777777" w:rsidR="00482638" w:rsidRPr="005F5DFB" w:rsidRDefault="00482638" w:rsidP="003178E8">
            <w:pPr>
              <w:tabs>
                <w:tab w:val="left" w:pos="3870"/>
              </w:tabs>
              <w:jc w:val="center"/>
              <w:rPr>
                <w:rFonts w:cs="Times New Roman"/>
                <w:b/>
                <w:bCs/>
                <w:szCs w:val="24"/>
              </w:rPr>
            </w:pPr>
            <w:r w:rsidRPr="005F5DFB">
              <w:rPr>
                <w:rFonts w:cs="Times New Roman"/>
                <w:b/>
                <w:bCs/>
                <w:szCs w:val="24"/>
              </w:rPr>
              <w:t>Threats</w:t>
            </w:r>
          </w:p>
          <w:p w14:paraId="14F45F52" w14:textId="5C6641D2" w:rsidR="009E2A56" w:rsidRPr="009E2A56" w:rsidRDefault="009E2A56" w:rsidP="009E2A56">
            <w:pPr>
              <w:tabs>
                <w:tab w:val="left" w:pos="3870"/>
              </w:tabs>
              <w:rPr>
                <w:rFonts w:cs="Times New Roman"/>
                <w:szCs w:val="24"/>
              </w:rPr>
            </w:pPr>
            <w:r w:rsidRPr="009E2A56">
              <w:rPr>
                <w:rFonts w:cs="Times New Roman"/>
                <w:szCs w:val="24"/>
              </w:rPr>
              <w:t xml:space="preserve">Since for COVID-19, buyers are </w:t>
            </w:r>
            <w:r>
              <w:rPr>
                <w:rFonts w:cs="Times New Roman"/>
                <w:szCs w:val="24"/>
              </w:rPr>
              <w:t>dropping</w:t>
            </w:r>
            <w:r w:rsidRPr="009E2A56">
              <w:rPr>
                <w:rFonts w:cs="Times New Roman"/>
                <w:szCs w:val="24"/>
              </w:rPr>
              <w:t>.</w:t>
            </w:r>
          </w:p>
          <w:p w14:paraId="7DF9794B" w14:textId="77777777" w:rsidR="009E2A56" w:rsidRPr="009E2A56" w:rsidRDefault="009E2A56" w:rsidP="009E2A56">
            <w:pPr>
              <w:tabs>
                <w:tab w:val="left" w:pos="3870"/>
              </w:tabs>
              <w:rPr>
                <w:rFonts w:cs="Times New Roman"/>
                <w:szCs w:val="24"/>
              </w:rPr>
            </w:pPr>
            <w:r w:rsidRPr="009E2A56">
              <w:rPr>
                <w:rFonts w:cs="Times New Roman"/>
                <w:szCs w:val="24"/>
              </w:rPr>
              <w:t>If software applications are misunderstood, users will be hurt.</w:t>
            </w:r>
          </w:p>
          <w:p w14:paraId="66AF2E66" w14:textId="248A0741" w:rsidR="009E2A56" w:rsidRPr="009E2A56" w:rsidRDefault="009E2A56" w:rsidP="009E2A56">
            <w:pPr>
              <w:tabs>
                <w:tab w:val="left" w:pos="3870"/>
              </w:tabs>
              <w:rPr>
                <w:rFonts w:cs="Times New Roman"/>
                <w:szCs w:val="24"/>
              </w:rPr>
            </w:pPr>
            <w:r w:rsidRPr="009E2A56">
              <w:rPr>
                <w:rFonts w:cs="Times New Roman"/>
                <w:szCs w:val="24"/>
              </w:rPr>
              <w:t>Outbreaks have created a slew of commercial challenges</w:t>
            </w:r>
            <w:r w:rsidR="003D7851">
              <w:rPr>
                <w:rFonts w:cs="Times New Roman"/>
                <w:szCs w:val="24"/>
              </w:rPr>
              <w:t xml:space="preserve"> (Wilson, 2021)</w:t>
            </w:r>
            <w:r w:rsidRPr="009E2A56">
              <w:rPr>
                <w:rFonts w:cs="Times New Roman"/>
                <w:szCs w:val="24"/>
              </w:rPr>
              <w:t>.</w:t>
            </w:r>
          </w:p>
          <w:p w14:paraId="72F5A1B6" w14:textId="6993FE81" w:rsidR="00482638" w:rsidRPr="005F5DFB" w:rsidRDefault="009E2A56" w:rsidP="009E2A56">
            <w:pPr>
              <w:tabs>
                <w:tab w:val="left" w:pos="3870"/>
              </w:tabs>
              <w:rPr>
                <w:rFonts w:cs="Times New Roman"/>
                <w:szCs w:val="24"/>
              </w:rPr>
            </w:pPr>
            <w:r w:rsidRPr="009E2A56">
              <w:rPr>
                <w:rFonts w:cs="Times New Roman"/>
                <w:szCs w:val="24"/>
              </w:rPr>
              <w:t>COVID-19 boosts output and maintains on-time shipment.</w:t>
            </w:r>
          </w:p>
        </w:tc>
      </w:tr>
    </w:tbl>
    <w:p w14:paraId="2C1EFAD0" w14:textId="77777777" w:rsidR="00482638" w:rsidRPr="005F5DFB" w:rsidRDefault="00482638" w:rsidP="003178E8">
      <w:pPr>
        <w:tabs>
          <w:tab w:val="left" w:pos="3870"/>
        </w:tabs>
        <w:rPr>
          <w:rFonts w:cs="Times New Roman"/>
          <w:szCs w:val="24"/>
        </w:rPr>
      </w:pPr>
    </w:p>
    <w:p w14:paraId="3B88D920" w14:textId="77777777" w:rsidR="00482638" w:rsidRPr="005F5DFB" w:rsidRDefault="00482638" w:rsidP="003178E8">
      <w:pPr>
        <w:tabs>
          <w:tab w:val="left" w:pos="3870"/>
        </w:tabs>
        <w:rPr>
          <w:rFonts w:cs="Times New Roman"/>
          <w:szCs w:val="24"/>
        </w:rPr>
      </w:pPr>
    </w:p>
    <w:p w14:paraId="2D1ECDAD" w14:textId="2FF56B95" w:rsidR="00F15CC6" w:rsidRPr="00210085" w:rsidRDefault="00A43F6C" w:rsidP="00210085">
      <w:pPr>
        <w:rPr>
          <w:b/>
        </w:rPr>
      </w:pPr>
      <w:r w:rsidRPr="00210085">
        <w:rPr>
          <w:b/>
        </w:rPr>
        <w:t>The I</w:t>
      </w:r>
      <w:r w:rsidR="00F15CC6" w:rsidRPr="00210085">
        <w:rPr>
          <w:b/>
        </w:rPr>
        <w:t xml:space="preserve">nfluence of COVID-19 on </w:t>
      </w:r>
      <w:r w:rsidR="001224C1" w:rsidRPr="00210085">
        <w:rPr>
          <w:b/>
        </w:rPr>
        <w:t>IKEA</w:t>
      </w:r>
      <w:r w:rsidR="00F15CC6" w:rsidRPr="00210085">
        <w:rPr>
          <w:b/>
        </w:rPr>
        <w:t xml:space="preserve">'s company's </w:t>
      </w:r>
      <w:r w:rsidR="00426D99" w:rsidRPr="00210085">
        <w:rPr>
          <w:b/>
        </w:rPr>
        <w:t>S</w:t>
      </w:r>
      <w:r w:rsidR="00F15CC6" w:rsidRPr="00210085">
        <w:rPr>
          <w:b/>
        </w:rPr>
        <w:t>trategy</w:t>
      </w:r>
    </w:p>
    <w:p w14:paraId="4560FAA7" w14:textId="2DE018A5" w:rsidR="003D6F1E" w:rsidRDefault="00631D7C" w:rsidP="003D6F1E">
      <w:r w:rsidRPr="00631D7C">
        <w:rPr>
          <w:rFonts w:cs="Times New Roman"/>
          <w:szCs w:val="24"/>
        </w:rPr>
        <w:t>The principles and methods that regulate when promotional activities are performed in attempt to gain consumers are known as advertising standards. IKEA had a various promotional approach before to the downturn. Businesses were seeking to maintain quite so many genuine potential clients despite sticking to their current marketing strategy. Therefore, following the COVID-19 epidemic and its impact on IKEA's business, they changed their marketing strategy. They switch from the traditional technique to an online marketplace where customers may shop online and have their purchases delivered to their home. IKEA's transition into the modern technology-based business model and the development of new prospects were facilitated by the adjustment in marketing technique</w:t>
      </w:r>
      <w:r w:rsidR="00B25133">
        <w:rPr>
          <w:rFonts w:cs="Times New Roman"/>
          <w:szCs w:val="24"/>
        </w:rPr>
        <w:t xml:space="preserve"> (IKEA, 2021)</w:t>
      </w:r>
      <w:r w:rsidRPr="00631D7C">
        <w:rPr>
          <w:rFonts w:cs="Times New Roman"/>
          <w:szCs w:val="24"/>
        </w:rPr>
        <w:t>. They change their promotional techniques from billboard advertising to digital advertising in order to inform customers about latest offering discounts and unique items.</w:t>
      </w:r>
      <w:r w:rsidR="003D6F1E" w:rsidRPr="003D6F1E">
        <w:t xml:space="preserve"> Since for COVID-19's consequence on IKEA's revenue, the company has changed its approach in order to reach out to a specialized audience and rebuild its aspects of business. The outbreak has had a huge impact on business activities, that's why IKEA has adjusted their business model to fight economic deficit generated by covid-19 while somehow increasing client awareness using the virtual site. As a consequence, this approach part will guide IKEA in better recognizing their company's internal portion and utilizing it to obtain innovative growth in establishing an interactive sector out beyond regular market immediate aftermath</w:t>
      </w:r>
      <w:r w:rsidR="002A28DF">
        <w:t xml:space="preserve"> (</w:t>
      </w:r>
      <w:r w:rsidR="002A28DF">
        <w:t>Bender</w:t>
      </w:r>
      <w:r w:rsidR="002A28DF">
        <w:t xml:space="preserve"> and W</w:t>
      </w:r>
      <w:r w:rsidR="0038362F">
        <w:t>ard, 2008</w:t>
      </w:r>
      <w:r w:rsidR="002A28DF">
        <w:t>)</w:t>
      </w:r>
      <w:r w:rsidR="003D6F1E" w:rsidRPr="003D6F1E">
        <w:t>.</w:t>
      </w:r>
    </w:p>
    <w:p w14:paraId="78AB502C" w14:textId="77777777" w:rsidR="003D6F1E" w:rsidRDefault="003D6F1E" w:rsidP="003D6F1E"/>
    <w:p w14:paraId="6100C98D" w14:textId="105A70F0" w:rsidR="00482638" w:rsidRPr="005F5DFB" w:rsidRDefault="00482638" w:rsidP="003E1BA5">
      <w:pPr>
        <w:pStyle w:val="Heading2"/>
      </w:pPr>
      <w:bookmarkStart w:id="4" w:name="_Toc91738188"/>
      <w:r w:rsidRPr="005F5DFB">
        <w:t xml:space="preserve">Marketing </w:t>
      </w:r>
      <w:r w:rsidR="00DA78B8" w:rsidRPr="005F5DFB">
        <w:t>M</w:t>
      </w:r>
      <w:r w:rsidRPr="005F5DFB">
        <w:t xml:space="preserve">ix and the </w:t>
      </w:r>
      <w:r w:rsidR="00DA78B8" w:rsidRPr="005F5DFB">
        <w:t>I</w:t>
      </w:r>
      <w:r w:rsidRPr="005F5DFB">
        <w:t>mpact of COVID-19</w:t>
      </w:r>
      <w:r w:rsidR="00DA78B8" w:rsidRPr="005F5DFB">
        <w:t xml:space="preserve"> to </w:t>
      </w:r>
      <w:r w:rsidR="00A668FC" w:rsidRPr="0021383A">
        <w:t>IKEA</w:t>
      </w:r>
      <w:r w:rsidR="001C30F9" w:rsidRPr="005F5DFB">
        <w:t>.</w:t>
      </w:r>
      <w:bookmarkEnd w:id="4"/>
    </w:p>
    <w:p w14:paraId="4B47F454" w14:textId="77777777" w:rsidR="00850A2B" w:rsidRDefault="00850A2B" w:rsidP="003178E8">
      <w:pPr>
        <w:tabs>
          <w:tab w:val="left" w:pos="3870"/>
        </w:tabs>
        <w:rPr>
          <w:rFonts w:cs="Times New Roman"/>
          <w:szCs w:val="24"/>
        </w:rPr>
      </w:pPr>
      <w:r w:rsidRPr="00850A2B">
        <w:rPr>
          <w:rFonts w:cs="Times New Roman"/>
          <w:szCs w:val="24"/>
        </w:rPr>
        <w:t>Regarding business strategy, businesses need a marketing mix that follows the 7ps. IKEA's marketing mix standards were comparable to that of similar big retailers considering the consequences of the illness crisis. In terms of achieving clients, it is generally designed by company executives after completing a competitive assessment.</w:t>
      </w:r>
    </w:p>
    <w:p w14:paraId="71D8671E" w14:textId="041240AE" w:rsidR="001C30F9" w:rsidRPr="005F5DFB" w:rsidRDefault="00482638" w:rsidP="003178E8">
      <w:pPr>
        <w:tabs>
          <w:tab w:val="left" w:pos="3870"/>
        </w:tabs>
        <w:rPr>
          <w:rFonts w:cs="Times New Roman"/>
          <w:b/>
          <w:bCs/>
          <w:szCs w:val="24"/>
        </w:rPr>
      </w:pPr>
      <w:r w:rsidRPr="005F5DFB">
        <w:rPr>
          <w:rFonts w:cs="Times New Roman"/>
          <w:b/>
          <w:bCs/>
          <w:szCs w:val="24"/>
        </w:rPr>
        <w:t>Product</w:t>
      </w:r>
    </w:p>
    <w:p w14:paraId="2B27831B" w14:textId="30A8862C" w:rsidR="00F73975" w:rsidRDefault="00F73975" w:rsidP="003178E8">
      <w:pPr>
        <w:tabs>
          <w:tab w:val="left" w:pos="3870"/>
        </w:tabs>
        <w:rPr>
          <w:rFonts w:cs="Times New Roman"/>
          <w:szCs w:val="24"/>
        </w:rPr>
      </w:pPr>
      <w:r w:rsidRPr="00F73975">
        <w:rPr>
          <w:rFonts w:cs="Times New Roman"/>
          <w:szCs w:val="24"/>
        </w:rPr>
        <w:t>IKEA employs a variety of production processes in order to capture market share. The investment strategy, which the corporation employs, is the firm's strategies. Its product portfolio is quite diverse. IKEA's commodities are divided into numerous divisions.</w:t>
      </w:r>
      <w:r w:rsidR="00946231" w:rsidRPr="00946231">
        <w:rPr>
          <w:rFonts w:cs="Times New Roman"/>
          <w:szCs w:val="24"/>
        </w:rPr>
        <w:t xml:space="preserve"> </w:t>
      </w:r>
      <w:r w:rsidRPr="00F73975">
        <w:rPr>
          <w:rFonts w:cs="Times New Roman"/>
          <w:szCs w:val="24"/>
        </w:rPr>
        <w:t>Buyers purchased online even while stores were closed throughout COVID-19, therefore they are sending every of business goods options to virtually promoting</w:t>
      </w:r>
      <w:r w:rsidR="004C17B5">
        <w:rPr>
          <w:rFonts w:cs="Times New Roman"/>
          <w:szCs w:val="24"/>
        </w:rPr>
        <w:t xml:space="preserve"> (Kim, 2021)</w:t>
      </w:r>
      <w:r w:rsidRPr="00F73975">
        <w:rPr>
          <w:rFonts w:cs="Times New Roman"/>
          <w:szCs w:val="24"/>
        </w:rPr>
        <w:t>. The viral epidemic had a severe impact on IKEA's product offerings, resulting in a reduction in productivity.</w:t>
      </w:r>
    </w:p>
    <w:p w14:paraId="6B1CEC3A" w14:textId="76B8D099" w:rsidR="001C30F9" w:rsidRPr="005F5DFB" w:rsidRDefault="00482638" w:rsidP="003178E8">
      <w:pPr>
        <w:tabs>
          <w:tab w:val="left" w:pos="3870"/>
        </w:tabs>
        <w:rPr>
          <w:rFonts w:cs="Times New Roman"/>
          <w:b/>
          <w:bCs/>
          <w:szCs w:val="24"/>
        </w:rPr>
      </w:pPr>
      <w:r w:rsidRPr="005F5DFB">
        <w:rPr>
          <w:rFonts w:cs="Times New Roman"/>
          <w:b/>
          <w:bCs/>
          <w:szCs w:val="24"/>
        </w:rPr>
        <w:t>Price</w:t>
      </w:r>
    </w:p>
    <w:p w14:paraId="5F0D77E6" w14:textId="0C5F855A" w:rsidR="000E6A52" w:rsidRDefault="000E6A52" w:rsidP="003178E8">
      <w:pPr>
        <w:tabs>
          <w:tab w:val="left" w:pos="3870"/>
        </w:tabs>
      </w:pPr>
      <w:r w:rsidRPr="000E6A52">
        <w:t>IKEA offers clients reasonable prices, therefore indicates how this firm has a big range of loyal buyers. Therefore, as a response of COVID-19 and decreased manufacturing activities, their price is decreasing. They need to lower the price of the product. In attempt to engage plenty of prospective buyers as possible, they are also giving a variety of incentives for the COVID-19 situation</w:t>
      </w:r>
      <w:r w:rsidR="009C728B">
        <w:t xml:space="preserve"> (</w:t>
      </w:r>
      <w:r w:rsidR="009C728B">
        <w:rPr>
          <w:rFonts w:cs="Times New Roman"/>
          <w:szCs w:val="24"/>
        </w:rPr>
        <w:t>Phillips</w:t>
      </w:r>
      <w:r w:rsidR="009C728B">
        <w:rPr>
          <w:rFonts w:cs="Times New Roman"/>
          <w:szCs w:val="24"/>
        </w:rPr>
        <w:t>, 2003)</w:t>
      </w:r>
      <w:r w:rsidRPr="000E6A52">
        <w:t>. Even while a greater price would never tempt customers following a virus epidemic, during which customers are likewise at risk.</w:t>
      </w:r>
    </w:p>
    <w:p w14:paraId="48B437F5" w14:textId="00F8ACE5" w:rsidR="001C30F9" w:rsidRPr="005F5DFB" w:rsidRDefault="00482638" w:rsidP="003178E8">
      <w:pPr>
        <w:tabs>
          <w:tab w:val="left" w:pos="3870"/>
        </w:tabs>
        <w:rPr>
          <w:rFonts w:cs="Times New Roman"/>
          <w:szCs w:val="24"/>
        </w:rPr>
      </w:pPr>
      <w:r w:rsidRPr="005F5DFB">
        <w:rPr>
          <w:rFonts w:cs="Times New Roman"/>
          <w:b/>
          <w:bCs/>
          <w:szCs w:val="24"/>
        </w:rPr>
        <w:t>Place</w:t>
      </w:r>
    </w:p>
    <w:p w14:paraId="77562B82" w14:textId="77777777" w:rsidR="00B15666" w:rsidRDefault="00B15666" w:rsidP="003178E8">
      <w:pPr>
        <w:tabs>
          <w:tab w:val="left" w:pos="3870"/>
        </w:tabs>
        <w:rPr>
          <w:rFonts w:cs="Times New Roman"/>
          <w:szCs w:val="24"/>
        </w:rPr>
      </w:pPr>
      <w:r w:rsidRPr="00B15666">
        <w:rPr>
          <w:rFonts w:cs="Times New Roman"/>
          <w:szCs w:val="24"/>
        </w:rPr>
        <w:t>IKEA's sales placement has been influenced by COVID-19. IKEA has transitioned from a physical to a virtual company as a result of the closure. IKEA has changed its business model to reduce the pandemic's damage and enhance revenue.</w:t>
      </w:r>
    </w:p>
    <w:p w14:paraId="3F723D3E" w14:textId="283794DA" w:rsidR="001C30F9" w:rsidRPr="005F5DFB" w:rsidRDefault="00482638" w:rsidP="003178E8">
      <w:pPr>
        <w:tabs>
          <w:tab w:val="left" w:pos="3870"/>
        </w:tabs>
        <w:rPr>
          <w:rFonts w:cs="Times New Roman"/>
          <w:b/>
          <w:bCs/>
          <w:szCs w:val="24"/>
        </w:rPr>
      </w:pPr>
      <w:r w:rsidRPr="005F5DFB">
        <w:rPr>
          <w:rFonts w:cs="Times New Roman"/>
          <w:b/>
          <w:bCs/>
          <w:szCs w:val="24"/>
        </w:rPr>
        <w:t>Promotion</w:t>
      </w:r>
    </w:p>
    <w:p w14:paraId="6E58B78F" w14:textId="21945AD4" w:rsidR="00F76BB3" w:rsidRDefault="001C1E3F" w:rsidP="003178E8">
      <w:pPr>
        <w:tabs>
          <w:tab w:val="left" w:pos="3870"/>
        </w:tabs>
        <w:rPr>
          <w:rFonts w:cs="Times New Roman"/>
          <w:szCs w:val="24"/>
        </w:rPr>
      </w:pPr>
      <w:r w:rsidRPr="001C1E3F">
        <w:rPr>
          <w:rFonts w:cs="Times New Roman"/>
          <w:szCs w:val="24"/>
        </w:rPr>
        <w:t>IKEA's marketing approach has changed as a result of the outbreak. IKEA being prohibited to take out any promotional marketing, like as flags or displays, that will let buyers to view items on the roadway, however when the closure was implemented. To entice new customers, they digitalize their marketing efforts and increase numerous pricing lowering offers via technological promotions</w:t>
      </w:r>
      <w:r w:rsidR="0056764E">
        <w:rPr>
          <w:rFonts w:cs="Times New Roman"/>
          <w:szCs w:val="24"/>
        </w:rPr>
        <w:t xml:space="preserve"> (</w:t>
      </w:r>
      <w:r w:rsidR="0056764E">
        <w:rPr>
          <w:rFonts w:cs="Times New Roman"/>
          <w:szCs w:val="24"/>
        </w:rPr>
        <w:t>Verbeke</w:t>
      </w:r>
      <w:r w:rsidR="0056764E">
        <w:rPr>
          <w:rFonts w:cs="Times New Roman"/>
          <w:szCs w:val="24"/>
        </w:rPr>
        <w:t>, 2013)</w:t>
      </w:r>
      <w:r w:rsidRPr="001C1E3F">
        <w:rPr>
          <w:rFonts w:cs="Times New Roman"/>
          <w:szCs w:val="24"/>
        </w:rPr>
        <w:t>.</w:t>
      </w:r>
      <w:r w:rsidR="00411C91">
        <w:rPr>
          <w:rFonts w:cs="Times New Roman"/>
          <w:szCs w:val="24"/>
        </w:rPr>
        <w:t xml:space="preserve"> </w:t>
      </w:r>
      <w:r w:rsidR="00411C91" w:rsidRPr="00411C91">
        <w:rPr>
          <w:rFonts w:cs="Times New Roman"/>
          <w:szCs w:val="24"/>
        </w:rPr>
        <w:t>Furthermore, IKEA is presently focused on digital advertising services, which has established a popular trend these days. Mostly everyone accesses social media sites like Linkedin, Pinterest, Tumblr, and others, and IKEA benefits greatly from good utilization of various networks.</w:t>
      </w:r>
    </w:p>
    <w:p w14:paraId="2B37408C" w14:textId="77777777" w:rsidR="00F76BB3" w:rsidRPr="005F5DFB" w:rsidRDefault="00F76BB3" w:rsidP="00F76BB3">
      <w:pPr>
        <w:tabs>
          <w:tab w:val="left" w:pos="3870"/>
        </w:tabs>
        <w:rPr>
          <w:rFonts w:cs="Times New Roman"/>
          <w:szCs w:val="24"/>
        </w:rPr>
      </w:pPr>
      <w:r w:rsidRPr="005F5DFB">
        <w:rPr>
          <w:rFonts w:cs="Times New Roman"/>
          <w:b/>
          <w:bCs/>
          <w:szCs w:val="24"/>
        </w:rPr>
        <w:t>Process</w:t>
      </w:r>
    </w:p>
    <w:p w14:paraId="1D7E00D1" w14:textId="0D0A77F2" w:rsidR="008833DB" w:rsidRDefault="008833DB" w:rsidP="00F76BB3">
      <w:pPr>
        <w:tabs>
          <w:tab w:val="left" w:pos="3870"/>
        </w:tabs>
      </w:pPr>
      <w:r w:rsidRPr="008833DB">
        <w:t>IKEA used to promote in the classic way, with customers going to stores, picking items, and payment in currencies. They still perform service quality in some regions, but it is now mostly digital. It's all done online, having customers picking items again from convenience of their personal residences and seeking to make digitally payments to have them shipped to their front doors. , every a whole thing began to take on a computerized and technical aspect</w:t>
      </w:r>
      <w:r w:rsidR="00DE01A4">
        <w:t xml:space="preserve"> (</w:t>
      </w:r>
      <w:r w:rsidR="00DE01A4" w:rsidRPr="00CE15AF">
        <w:rPr>
          <w:rFonts w:cs="Times New Roman"/>
          <w:szCs w:val="24"/>
        </w:rPr>
        <w:t>Jelas</w:t>
      </w:r>
      <w:r w:rsidR="00DE01A4">
        <w:rPr>
          <w:rFonts w:cs="Times New Roman"/>
          <w:szCs w:val="24"/>
        </w:rPr>
        <w:t>si</w:t>
      </w:r>
      <w:r w:rsidR="00DE01A4">
        <w:rPr>
          <w:rFonts w:cs="Times New Roman"/>
          <w:szCs w:val="24"/>
        </w:rPr>
        <w:t xml:space="preserve"> and </w:t>
      </w:r>
      <w:r w:rsidR="00DE01A4">
        <w:rPr>
          <w:rFonts w:cs="Times New Roman"/>
          <w:szCs w:val="24"/>
        </w:rPr>
        <w:t>Martínez-López</w:t>
      </w:r>
      <w:r w:rsidR="00DE01A4">
        <w:rPr>
          <w:rFonts w:cs="Times New Roman"/>
          <w:szCs w:val="24"/>
        </w:rPr>
        <w:t>, 2020)</w:t>
      </w:r>
      <w:r w:rsidRPr="008833DB">
        <w:t>.</w:t>
      </w:r>
    </w:p>
    <w:p w14:paraId="35FFB9FC" w14:textId="2D868A8D" w:rsidR="00F76BB3" w:rsidRPr="005F5DFB" w:rsidRDefault="00F76BB3" w:rsidP="00F76BB3">
      <w:pPr>
        <w:tabs>
          <w:tab w:val="left" w:pos="3870"/>
        </w:tabs>
        <w:rPr>
          <w:rFonts w:cs="Times New Roman"/>
          <w:szCs w:val="24"/>
        </w:rPr>
      </w:pPr>
      <w:r w:rsidRPr="005F5DFB">
        <w:rPr>
          <w:rFonts w:cs="Times New Roman"/>
          <w:b/>
          <w:bCs/>
          <w:szCs w:val="24"/>
        </w:rPr>
        <w:t>Physical Evidence</w:t>
      </w:r>
    </w:p>
    <w:p w14:paraId="2B01988E" w14:textId="4CB09A35" w:rsidR="007F718D" w:rsidRDefault="007F718D" w:rsidP="003178E8">
      <w:pPr>
        <w:tabs>
          <w:tab w:val="left" w:pos="3870"/>
        </w:tabs>
        <w:rPr>
          <w:rFonts w:cs="Times New Roman"/>
          <w:szCs w:val="24"/>
        </w:rPr>
      </w:pPr>
      <w:r w:rsidRPr="007F718D">
        <w:rPr>
          <w:rFonts w:cs="Times New Roman"/>
          <w:szCs w:val="24"/>
        </w:rPr>
        <w:t>COVID-19 has an impact on this process as well. This genuine validation was the most important factor in the user's impression. IKEA, on the other hand, was unable to collect solid confirmation of their customers' perspectives during the illness epidemic as well as in the period, but had an influence on their promotion</w:t>
      </w:r>
      <w:r w:rsidR="00E81234">
        <w:rPr>
          <w:rFonts w:cs="Times New Roman"/>
          <w:szCs w:val="24"/>
        </w:rPr>
        <w:t xml:space="preserve"> (</w:t>
      </w:r>
      <w:r w:rsidR="00E81234">
        <w:rPr>
          <w:rFonts w:cs="Times New Roman"/>
          <w:szCs w:val="24"/>
        </w:rPr>
        <w:t>Vrtana</w:t>
      </w:r>
      <w:r w:rsidR="00E81234">
        <w:rPr>
          <w:rFonts w:cs="Times New Roman"/>
          <w:szCs w:val="24"/>
        </w:rPr>
        <w:t>, 2021)</w:t>
      </w:r>
      <w:r w:rsidRPr="007F718D">
        <w:rPr>
          <w:rFonts w:cs="Times New Roman"/>
          <w:szCs w:val="24"/>
        </w:rPr>
        <w:t>. Companies that have already been seeking to overcome this by communicating with customers through digital communication platforms have a leg up. Like a consequence, this branding strategy saw significant gains too.</w:t>
      </w:r>
    </w:p>
    <w:p w14:paraId="1D28BEBD" w14:textId="0FB8437C" w:rsidR="00F53E95" w:rsidRPr="005F5DFB" w:rsidRDefault="00482638" w:rsidP="003178E8">
      <w:pPr>
        <w:tabs>
          <w:tab w:val="left" w:pos="3870"/>
        </w:tabs>
        <w:rPr>
          <w:rFonts w:cs="Times New Roman"/>
          <w:szCs w:val="24"/>
        </w:rPr>
      </w:pPr>
      <w:r w:rsidRPr="005F5DFB">
        <w:rPr>
          <w:rFonts w:cs="Times New Roman"/>
          <w:b/>
          <w:bCs/>
          <w:szCs w:val="24"/>
        </w:rPr>
        <w:t>People</w:t>
      </w:r>
    </w:p>
    <w:p w14:paraId="79A02BE7" w14:textId="350E72B4" w:rsidR="00F76BB3" w:rsidRDefault="00F76BB3" w:rsidP="003178E8">
      <w:pPr>
        <w:tabs>
          <w:tab w:val="left" w:pos="3870"/>
        </w:tabs>
        <w:rPr>
          <w:rFonts w:cs="Times New Roman"/>
          <w:szCs w:val="24"/>
        </w:rPr>
      </w:pPr>
      <w:r w:rsidRPr="00F76BB3">
        <w:rPr>
          <w:rFonts w:cs="Times New Roman"/>
          <w:szCs w:val="24"/>
        </w:rPr>
        <w:t>IKEA advertisements is influenced significantly by consumer opinions and needs. IKEA, a furniture retailer, strives to address the demands of its customers on a continuous basis. As a consequence of COVID-19, customer interests have evolved, and many i</w:t>
      </w:r>
      <w:r>
        <w:rPr>
          <w:rFonts w:cs="Times New Roman"/>
          <w:szCs w:val="24"/>
        </w:rPr>
        <w:t>ncreasingly demand unique furniture</w:t>
      </w:r>
      <w:r w:rsidRPr="00F76BB3">
        <w:rPr>
          <w:rFonts w:cs="Times New Roman"/>
          <w:szCs w:val="24"/>
        </w:rPr>
        <w:t>, something IKEA is working hard to keep up with</w:t>
      </w:r>
      <w:r w:rsidR="002E4B68">
        <w:rPr>
          <w:rFonts w:cs="Times New Roman"/>
          <w:szCs w:val="24"/>
        </w:rPr>
        <w:t xml:space="preserve"> (</w:t>
      </w:r>
      <w:r w:rsidR="002E4B68" w:rsidRPr="00231406">
        <w:rPr>
          <w:rFonts w:cs="Times New Roman"/>
          <w:szCs w:val="24"/>
        </w:rPr>
        <w:t>Scholes</w:t>
      </w:r>
      <w:r w:rsidR="002E4B68">
        <w:rPr>
          <w:rFonts w:cs="Times New Roman"/>
          <w:szCs w:val="24"/>
        </w:rPr>
        <w:t xml:space="preserve"> et al, 2016)</w:t>
      </w:r>
      <w:r w:rsidRPr="00F76BB3">
        <w:rPr>
          <w:rFonts w:cs="Times New Roman"/>
          <w:szCs w:val="24"/>
        </w:rPr>
        <w:t>. Regarding the disease outbreak, IKEA retains its employees to offer customer service and promotional items.</w:t>
      </w:r>
    </w:p>
    <w:p w14:paraId="3CAF879F" w14:textId="1286FED7" w:rsidR="00482638" w:rsidRDefault="00CD5D47" w:rsidP="003178E8">
      <w:pPr>
        <w:tabs>
          <w:tab w:val="left" w:pos="3870"/>
        </w:tabs>
        <w:rPr>
          <w:rFonts w:cs="Times New Roman"/>
          <w:szCs w:val="24"/>
        </w:rPr>
      </w:pPr>
      <w:r>
        <w:rPr>
          <w:rFonts w:cs="Times New Roman"/>
          <w:szCs w:val="24"/>
        </w:rPr>
        <w:t>I</w:t>
      </w:r>
      <w:r w:rsidRPr="00CD5D47">
        <w:rPr>
          <w:rFonts w:cs="Times New Roman"/>
          <w:szCs w:val="24"/>
        </w:rPr>
        <w:t>ndividuals might assume that the pandemic's effects on IKEA's marketing mix has been enormous, and their marketing approach has altered substantially.</w:t>
      </w:r>
    </w:p>
    <w:p w14:paraId="349C98C5" w14:textId="13F64AC5" w:rsidR="006533CB" w:rsidRDefault="006533CB" w:rsidP="003178E8">
      <w:pPr>
        <w:tabs>
          <w:tab w:val="left" w:pos="3870"/>
        </w:tabs>
        <w:rPr>
          <w:rFonts w:cs="Times New Roman"/>
          <w:szCs w:val="24"/>
        </w:rPr>
      </w:pPr>
    </w:p>
    <w:p w14:paraId="34F2C557" w14:textId="170F0794" w:rsidR="00482638" w:rsidRPr="005F5DFB" w:rsidRDefault="00482638" w:rsidP="003178E8">
      <w:pPr>
        <w:tabs>
          <w:tab w:val="left" w:pos="3870"/>
        </w:tabs>
        <w:rPr>
          <w:rFonts w:cs="Times New Roman"/>
          <w:szCs w:val="24"/>
        </w:rPr>
      </w:pPr>
    </w:p>
    <w:p w14:paraId="3220D4E9" w14:textId="77777777" w:rsidR="00E35CAA" w:rsidRDefault="00E35CAA" w:rsidP="00491E5A">
      <w:pPr>
        <w:rPr>
          <w:rFonts w:cs="Times New Roman"/>
          <w:szCs w:val="24"/>
        </w:rPr>
      </w:pPr>
      <w:r w:rsidRPr="00E35CAA">
        <w:rPr>
          <w:rFonts w:cs="Times New Roman"/>
          <w:szCs w:val="24"/>
        </w:rPr>
        <w:t>During the outbreak, IKEA made a number of modifications to its inside procedures, whom are outlined elsewhere now:</w:t>
      </w:r>
    </w:p>
    <w:p w14:paraId="243D2A2D" w14:textId="28507838" w:rsidR="00491E5A" w:rsidRDefault="00491E5A" w:rsidP="00491E5A">
      <w:pPr>
        <w:rPr>
          <w:rFonts w:cs="Times New Roman"/>
          <w:b/>
          <w:bCs/>
          <w:szCs w:val="24"/>
        </w:rPr>
      </w:pPr>
      <w:r w:rsidRPr="00491E5A">
        <w:rPr>
          <w:rFonts w:cs="Times New Roman"/>
          <w:b/>
          <w:bCs/>
          <w:szCs w:val="24"/>
        </w:rPr>
        <w:t>Rearrangement of Activities</w:t>
      </w:r>
    </w:p>
    <w:p w14:paraId="7C1552E1" w14:textId="6BC7240D" w:rsidR="003D6200" w:rsidRDefault="003D6200" w:rsidP="003178E8">
      <w:pPr>
        <w:tabs>
          <w:tab w:val="left" w:pos="3870"/>
        </w:tabs>
      </w:pPr>
      <w:r w:rsidRPr="003D6200">
        <w:t>IKEA has changed the way it manufactures and sells its products. They are reorganising their methods and shifting from physical to virtual platforms. Automation is displacing traditional manufacturing, actual marketplaces are being substituted by virtual platforms, and cashless financial methods are being introduced</w:t>
      </w:r>
      <w:r w:rsidR="00AC27B3">
        <w:t xml:space="preserve"> (</w:t>
      </w:r>
      <w:r w:rsidR="00AC27B3" w:rsidRPr="001E6A81">
        <w:rPr>
          <w:rFonts w:cs="Times New Roman"/>
          <w:color w:val="000000"/>
          <w:szCs w:val="24"/>
          <w:shd w:val="clear" w:color="auto" w:fill="FFFFFF"/>
        </w:rPr>
        <w:t>IKEA</w:t>
      </w:r>
      <w:r w:rsidR="00AC27B3">
        <w:rPr>
          <w:rFonts w:cs="Times New Roman"/>
          <w:color w:val="000000"/>
          <w:szCs w:val="24"/>
          <w:shd w:val="clear" w:color="auto" w:fill="FFFFFF"/>
        </w:rPr>
        <w:t>, 2021)</w:t>
      </w:r>
      <w:r w:rsidRPr="003D6200">
        <w:t>. IKEA has turned its digitally operations towards online activities as a part of COVID-19's influence.</w:t>
      </w:r>
    </w:p>
    <w:p w14:paraId="5D1967CB" w14:textId="1A09913B" w:rsidR="004B1B11" w:rsidRDefault="004B1B11" w:rsidP="003178E8">
      <w:pPr>
        <w:tabs>
          <w:tab w:val="left" w:pos="3870"/>
        </w:tabs>
        <w:rPr>
          <w:rFonts w:cs="Times New Roman"/>
          <w:b/>
          <w:bCs/>
          <w:szCs w:val="24"/>
        </w:rPr>
      </w:pPr>
      <w:r w:rsidRPr="004B1B11">
        <w:rPr>
          <w:rFonts w:cs="Times New Roman"/>
          <w:b/>
          <w:bCs/>
          <w:szCs w:val="24"/>
        </w:rPr>
        <w:t>Context of Marketing</w:t>
      </w:r>
    </w:p>
    <w:p w14:paraId="5F35C582" w14:textId="77777777" w:rsidR="00355C06" w:rsidRDefault="00355C06" w:rsidP="003178E8">
      <w:pPr>
        <w:tabs>
          <w:tab w:val="left" w:pos="3870"/>
        </w:tabs>
      </w:pPr>
      <w:r w:rsidRPr="00355C06">
        <w:t>The advertising method of IKEA has relocated from classical to automation. Following the closure, individuals were also impacted by COVID-19, which lowered their destruction and user information. As an outcome, IKEA's strategic analysis is shifting to one that is quite web - based. Besides utilizing evolving advancements, IKEA is reconfiguring the online business nature and garnering different buyers.</w:t>
      </w:r>
    </w:p>
    <w:p w14:paraId="1F335CDF" w14:textId="611434AD" w:rsidR="00F53E95" w:rsidRPr="005F5DFB" w:rsidRDefault="00B7072E" w:rsidP="003178E8">
      <w:pPr>
        <w:tabs>
          <w:tab w:val="left" w:pos="3870"/>
        </w:tabs>
        <w:rPr>
          <w:rFonts w:cs="Times New Roman"/>
          <w:szCs w:val="24"/>
        </w:rPr>
      </w:pPr>
      <w:r>
        <w:rPr>
          <w:rFonts w:cs="Times New Roman"/>
          <w:b/>
          <w:bCs/>
          <w:szCs w:val="24"/>
        </w:rPr>
        <w:t>Cash-flow and D</w:t>
      </w:r>
      <w:r w:rsidRPr="00B7072E">
        <w:rPr>
          <w:rFonts w:cs="Times New Roman"/>
          <w:b/>
          <w:bCs/>
          <w:szCs w:val="24"/>
        </w:rPr>
        <w:t>igital money</w:t>
      </w:r>
      <w:r>
        <w:rPr>
          <w:rFonts w:cs="Times New Roman"/>
          <w:b/>
          <w:bCs/>
          <w:szCs w:val="24"/>
        </w:rPr>
        <w:t xml:space="preserve"> Transfer</w:t>
      </w:r>
    </w:p>
    <w:p w14:paraId="2F5B5440" w14:textId="36499301" w:rsidR="00527132" w:rsidRDefault="00527132" w:rsidP="00527132">
      <w:pPr>
        <w:rPr>
          <w:b/>
        </w:rPr>
      </w:pPr>
      <w:r w:rsidRPr="00527132">
        <w:t>IKEA changed their exchanges of cash with the advent of COVID-19. To safeguard the reliability of its customers, IKEA developed a cash-free payment processing system that uses payments online, credit cards, and other ways. It creates paying smoother while also keeping individuals secure</w:t>
      </w:r>
      <w:r w:rsidR="004D2CBA">
        <w:t xml:space="preserve"> (</w:t>
      </w:r>
      <w:r w:rsidR="004D2CBA" w:rsidRPr="00C0287F">
        <w:rPr>
          <w:rFonts w:cs="Times New Roman"/>
          <w:szCs w:val="24"/>
        </w:rPr>
        <w:t>Cateora</w:t>
      </w:r>
      <w:r w:rsidR="004D2CBA">
        <w:rPr>
          <w:rFonts w:cs="Times New Roman"/>
          <w:szCs w:val="24"/>
        </w:rPr>
        <w:t xml:space="preserve"> et al., 2020)</w:t>
      </w:r>
      <w:r w:rsidRPr="00527132">
        <w:t>. IKEA has changed its marketing approach and generated greater adaptive payment alternatives and cash-free increased flexibility because using money in hand would make things tough with COVID-19 criteria.</w:t>
      </w:r>
    </w:p>
    <w:p w14:paraId="0D237875" w14:textId="0A02FAC7" w:rsidR="00D6644E" w:rsidRDefault="00482638" w:rsidP="00D6644E">
      <w:pPr>
        <w:pStyle w:val="Heading2"/>
        <w:rPr>
          <w:rFonts w:cs="Times New Roman"/>
          <w:szCs w:val="24"/>
        </w:rPr>
      </w:pPr>
      <w:bookmarkStart w:id="5" w:name="_Toc91738189"/>
      <w:r w:rsidRPr="005F5DFB">
        <w:t xml:space="preserve">STP </w:t>
      </w:r>
      <w:r w:rsidR="00F53E95" w:rsidRPr="005F5DFB">
        <w:t>A</w:t>
      </w:r>
      <w:r w:rsidRPr="005F5DFB">
        <w:t xml:space="preserve">nalysis of </w:t>
      </w:r>
      <w:r w:rsidR="007C50D3" w:rsidRPr="0021383A">
        <w:t>IKEA</w:t>
      </w:r>
      <w:bookmarkEnd w:id="5"/>
    </w:p>
    <w:p w14:paraId="4A14E78A" w14:textId="091366EE" w:rsidR="00373354" w:rsidRDefault="00373354" w:rsidP="003178E8">
      <w:pPr>
        <w:tabs>
          <w:tab w:val="left" w:pos="3870"/>
        </w:tabs>
      </w:pPr>
      <w:r w:rsidRPr="00373354">
        <w:t>It is a three-step process that assesses the merchandise and also how personnel engage with various clients to maximize their benefits. It's an in-depth analysis that might aid IKEA in creating, refining, and conducting its business model in the aftermath of COVID-19. Depending on many different data and segmentation, this assessment will divide, concentrate, and locate IKEA. The information presented herein may guide IKEA in building a new business model in reaction to the effects of an outbreak. The following are the details:</w:t>
      </w:r>
    </w:p>
    <w:p w14:paraId="58392201" w14:textId="62AEE14D" w:rsidR="00A66181" w:rsidRDefault="00A66181" w:rsidP="003178E8">
      <w:pPr>
        <w:tabs>
          <w:tab w:val="left" w:pos="3870"/>
        </w:tabs>
      </w:pPr>
    </w:p>
    <w:p w14:paraId="282C2E9B" w14:textId="3AF0FC89" w:rsidR="00153252" w:rsidRPr="005F5DFB" w:rsidRDefault="00482638" w:rsidP="003178E8">
      <w:pPr>
        <w:tabs>
          <w:tab w:val="left" w:pos="3870"/>
        </w:tabs>
        <w:rPr>
          <w:rFonts w:cs="Times New Roman"/>
          <w:szCs w:val="24"/>
        </w:rPr>
      </w:pPr>
      <w:r w:rsidRPr="005F5DFB">
        <w:rPr>
          <w:rFonts w:cs="Times New Roman"/>
          <w:b/>
          <w:bCs/>
          <w:szCs w:val="24"/>
        </w:rPr>
        <w:t>Segmentation</w:t>
      </w:r>
    </w:p>
    <w:p w14:paraId="1109AD5B" w14:textId="2E5E53BF" w:rsidR="007349A6" w:rsidRDefault="00F32E69" w:rsidP="003178E8">
      <w:pPr>
        <w:tabs>
          <w:tab w:val="left" w:pos="3870"/>
        </w:tabs>
        <w:rPr>
          <w:rFonts w:cs="Times New Roman"/>
          <w:szCs w:val="24"/>
        </w:rPr>
      </w:pPr>
      <w:r w:rsidRPr="00F32E69">
        <w:rPr>
          <w:rFonts w:cs="Times New Roman"/>
          <w:szCs w:val="24"/>
        </w:rPr>
        <w:t>The business strategy will be utilized to segregate the data in this phase of the study. This categorization will be based on the data provided by customers. Despite the aftermath of COVID-19, IKEA developed new trade and economic divisions based on digital customer expectations, which helped the firm to recover from the pandemic's effects.</w:t>
      </w:r>
    </w:p>
    <w:p w14:paraId="56FE85C3" w14:textId="31FC17F6" w:rsidR="00153252" w:rsidRPr="005F5DFB" w:rsidRDefault="00482638" w:rsidP="003178E8">
      <w:pPr>
        <w:tabs>
          <w:tab w:val="left" w:pos="3870"/>
        </w:tabs>
        <w:rPr>
          <w:rFonts w:cs="Times New Roman"/>
          <w:b/>
          <w:bCs/>
          <w:szCs w:val="24"/>
        </w:rPr>
      </w:pPr>
      <w:r w:rsidRPr="005F5DFB">
        <w:rPr>
          <w:rFonts w:cs="Times New Roman"/>
          <w:b/>
          <w:bCs/>
          <w:szCs w:val="24"/>
        </w:rPr>
        <w:t xml:space="preserve">Target </w:t>
      </w:r>
      <w:r w:rsidR="00153252" w:rsidRPr="005F5DFB">
        <w:rPr>
          <w:rFonts w:cs="Times New Roman"/>
          <w:b/>
          <w:bCs/>
          <w:szCs w:val="24"/>
        </w:rPr>
        <w:t>M</w:t>
      </w:r>
      <w:r w:rsidRPr="005F5DFB">
        <w:rPr>
          <w:rFonts w:cs="Times New Roman"/>
          <w:b/>
          <w:bCs/>
          <w:szCs w:val="24"/>
        </w:rPr>
        <w:t>arketing</w:t>
      </w:r>
    </w:p>
    <w:p w14:paraId="72E530DF" w14:textId="60C1DF70" w:rsidR="00DE6CC6" w:rsidRDefault="00DE6CC6" w:rsidP="003178E8">
      <w:pPr>
        <w:tabs>
          <w:tab w:val="left" w:pos="3870"/>
        </w:tabs>
      </w:pPr>
      <w:r w:rsidRPr="00DE6CC6">
        <w:t>IKEA may specify its potential customers in terms of client wants and the degree to whether the exact client category would assist folks. This is directed by analysis in order to determine the target customer group and grow in the online market. When focus promotion, the company must first determine the benefits and drawbacks of transitioning to virtualization, including how to transition customers from traditional to digital</w:t>
      </w:r>
      <w:r w:rsidR="00EB1A62">
        <w:t xml:space="preserve"> (</w:t>
      </w:r>
      <w:r w:rsidR="00EB1A62" w:rsidRPr="00870E5E">
        <w:rPr>
          <w:rFonts w:cs="Times New Roman"/>
          <w:szCs w:val="24"/>
        </w:rPr>
        <w:t>Teece</w:t>
      </w:r>
      <w:r w:rsidR="00EB1A62">
        <w:rPr>
          <w:rFonts w:cs="Times New Roman"/>
          <w:szCs w:val="24"/>
        </w:rPr>
        <w:t>, 2010)</w:t>
      </w:r>
      <w:r w:rsidRPr="00DE6CC6">
        <w:t>. IKEA has endeavored to fulfill a special role as a result of the pandemic's ramifications, whereby clients would want to conveniently buy things and perform virtual activities.</w:t>
      </w:r>
    </w:p>
    <w:p w14:paraId="0305B49D" w14:textId="029D9837" w:rsidR="00153252" w:rsidRPr="005F5DFB" w:rsidRDefault="00482638" w:rsidP="003178E8">
      <w:pPr>
        <w:tabs>
          <w:tab w:val="left" w:pos="3870"/>
        </w:tabs>
        <w:rPr>
          <w:rFonts w:cs="Times New Roman"/>
          <w:b/>
          <w:bCs/>
          <w:szCs w:val="24"/>
        </w:rPr>
      </w:pPr>
      <w:r w:rsidRPr="005F5DFB">
        <w:rPr>
          <w:rFonts w:cs="Times New Roman"/>
          <w:b/>
          <w:bCs/>
          <w:szCs w:val="24"/>
        </w:rPr>
        <w:t>Positioning</w:t>
      </w:r>
    </w:p>
    <w:p w14:paraId="5BBAB8CE" w14:textId="34B054A4" w:rsidR="00FF6F3A" w:rsidRDefault="00846879" w:rsidP="009C7147">
      <w:r w:rsidRPr="00846879">
        <w:t>Industry enabling positioning assessment is the final stage of IKEA's STP analysis. That stage's principal target is to discover who the target clients are focused on the business 's marketing mix. Inside the consumer market, IKEA has built a positive placement. In accordance with COVID-19's effect, IKEA modified its promotional methodology in order to cultivate a more beneficial client connection.</w:t>
      </w:r>
    </w:p>
    <w:p w14:paraId="3D8D139F" w14:textId="6A936475" w:rsidR="00FF6F3A" w:rsidRDefault="00FF6F3A" w:rsidP="009C7147"/>
    <w:p w14:paraId="3381CFE5" w14:textId="74721895" w:rsidR="00FF6F3A" w:rsidRDefault="00FF6F3A" w:rsidP="009C7147"/>
    <w:p w14:paraId="5825EFB5" w14:textId="02590DF9" w:rsidR="006533CB" w:rsidRDefault="006533CB" w:rsidP="009C7147"/>
    <w:p w14:paraId="2D79A9C1" w14:textId="5BAF0A56" w:rsidR="006533CB" w:rsidRDefault="006533CB" w:rsidP="009C7147"/>
    <w:p w14:paraId="652C6D64" w14:textId="64119F17" w:rsidR="006533CB" w:rsidRDefault="006533CB" w:rsidP="009C7147"/>
    <w:p w14:paraId="13111365" w14:textId="19AE3C82" w:rsidR="006533CB" w:rsidRDefault="006533CB" w:rsidP="009C7147"/>
    <w:p w14:paraId="4C541022" w14:textId="77777777" w:rsidR="006533CB" w:rsidRDefault="006533CB" w:rsidP="009C7147"/>
    <w:p w14:paraId="575B1A31" w14:textId="77777777" w:rsidR="00FF6F3A" w:rsidRDefault="00FF6F3A" w:rsidP="009C7147">
      <w:pPr>
        <w:rPr>
          <w:b/>
        </w:rPr>
      </w:pPr>
    </w:p>
    <w:p w14:paraId="5D400062" w14:textId="2A937DDE" w:rsidR="00482638" w:rsidRPr="005F5DFB" w:rsidRDefault="00482638" w:rsidP="00FE0DC9">
      <w:pPr>
        <w:pStyle w:val="Heading1"/>
      </w:pPr>
      <w:bookmarkStart w:id="6" w:name="_Toc91738190"/>
      <w:r w:rsidRPr="005F5DFB">
        <w:t xml:space="preserve">External </w:t>
      </w:r>
      <w:r w:rsidR="00153252" w:rsidRPr="005F5DFB">
        <w:t>A</w:t>
      </w:r>
      <w:r w:rsidRPr="005F5DFB">
        <w:t xml:space="preserve">nalysis of </w:t>
      </w:r>
      <w:r w:rsidR="00D0174E" w:rsidRPr="0021383A">
        <w:t>IKEA</w:t>
      </w:r>
      <w:bookmarkEnd w:id="6"/>
    </w:p>
    <w:p w14:paraId="614040B6" w14:textId="22C91267" w:rsidR="00A35701" w:rsidRDefault="00A35701" w:rsidP="003178E8">
      <w:pPr>
        <w:tabs>
          <w:tab w:val="left" w:pos="3870"/>
        </w:tabs>
        <w:rPr>
          <w:rFonts w:cs="Times New Roman"/>
          <w:szCs w:val="24"/>
        </w:rPr>
      </w:pPr>
      <w:r w:rsidRPr="00A35701">
        <w:rPr>
          <w:rFonts w:cs="Times New Roman"/>
          <w:szCs w:val="24"/>
        </w:rPr>
        <w:t>External analysis is a proper estimation of a business's operations and practices in order to identify what initiatives should be achieved. IKEA additionally needs external analysis that might affect its sales approach. IKEA will benefit from external study in identifying opportunities and difficulties in the post-pandemic financial and business environment. It will enable many to reclaim from the destruction and mishap caused by covid-19's effect at IKEA. They could indeed increase profitability and reduce risks to draw further customers to the e method</w:t>
      </w:r>
      <w:r w:rsidR="005215C5">
        <w:rPr>
          <w:rFonts w:cs="Times New Roman"/>
          <w:szCs w:val="24"/>
        </w:rPr>
        <w:t xml:space="preserve"> (</w:t>
      </w:r>
      <w:r w:rsidR="005215C5">
        <w:rPr>
          <w:rFonts w:cs="Times New Roman"/>
          <w:szCs w:val="24"/>
        </w:rPr>
        <w:t>Phillips</w:t>
      </w:r>
      <w:r w:rsidR="005215C5">
        <w:rPr>
          <w:rFonts w:cs="Times New Roman"/>
          <w:szCs w:val="24"/>
        </w:rPr>
        <w:t>, 2003)</w:t>
      </w:r>
      <w:r w:rsidRPr="00A35701">
        <w:rPr>
          <w:rFonts w:cs="Times New Roman"/>
          <w:szCs w:val="24"/>
        </w:rPr>
        <w:t>. A few detailed evaluations from other sources are mentioned here:</w:t>
      </w:r>
    </w:p>
    <w:p w14:paraId="460C5C06" w14:textId="65FE20E1" w:rsidR="00153252" w:rsidRPr="005F5DFB" w:rsidRDefault="00141349" w:rsidP="003178E8">
      <w:pPr>
        <w:tabs>
          <w:tab w:val="left" w:pos="3870"/>
        </w:tabs>
        <w:rPr>
          <w:rFonts w:cs="Times New Roman"/>
          <w:szCs w:val="24"/>
        </w:rPr>
      </w:pPr>
      <w:r>
        <w:rPr>
          <w:rFonts w:cs="Times New Roman"/>
          <w:b/>
          <w:bCs/>
          <w:szCs w:val="24"/>
        </w:rPr>
        <w:t>Client</w:t>
      </w:r>
      <w:r w:rsidR="00482638" w:rsidRPr="005F5DFB">
        <w:rPr>
          <w:rFonts w:cs="Times New Roman"/>
          <w:b/>
          <w:bCs/>
          <w:szCs w:val="24"/>
        </w:rPr>
        <w:t xml:space="preserve"> </w:t>
      </w:r>
      <w:r w:rsidR="00153252" w:rsidRPr="005F5DFB">
        <w:rPr>
          <w:rFonts w:cs="Times New Roman"/>
          <w:b/>
          <w:bCs/>
          <w:szCs w:val="24"/>
        </w:rPr>
        <w:t>A</w:t>
      </w:r>
      <w:r w:rsidR="00482638" w:rsidRPr="005F5DFB">
        <w:rPr>
          <w:rFonts w:cs="Times New Roman"/>
          <w:b/>
          <w:bCs/>
          <w:szCs w:val="24"/>
        </w:rPr>
        <w:t>nalysis</w:t>
      </w:r>
    </w:p>
    <w:p w14:paraId="5EE46003" w14:textId="48A46151" w:rsidR="00581C64" w:rsidRDefault="00581C64" w:rsidP="003178E8">
      <w:pPr>
        <w:tabs>
          <w:tab w:val="left" w:pos="3870"/>
        </w:tabs>
        <w:rPr>
          <w:rFonts w:cs="Times New Roman"/>
          <w:szCs w:val="24"/>
        </w:rPr>
      </w:pPr>
      <w:r w:rsidRPr="00581C64">
        <w:rPr>
          <w:rFonts w:cs="Times New Roman"/>
          <w:szCs w:val="24"/>
        </w:rPr>
        <w:t>Clients have become a main determining aspect of every business. IKEA values its customers' ideas and wishes though too. Like a response of COVID-19's influence, IKEA should assess their customers' varying demand including whatever items they want in addition to create the finest digital site allocation method for clients</w:t>
      </w:r>
      <w:r w:rsidR="00484C09">
        <w:rPr>
          <w:rFonts w:cs="Times New Roman"/>
          <w:szCs w:val="24"/>
        </w:rPr>
        <w:t xml:space="preserve"> (</w:t>
      </w:r>
      <w:r w:rsidR="00484C09">
        <w:rPr>
          <w:rFonts w:cs="Times New Roman"/>
          <w:szCs w:val="24"/>
        </w:rPr>
        <w:t>Mao</w:t>
      </w:r>
      <w:r w:rsidR="00484C09">
        <w:rPr>
          <w:rFonts w:cs="Times New Roman"/>
          <w:szCs w:val="24"/>
        </w:rPr>
        <w:t>, 2010)</w:t>
      </w:r>
      <w:r w:rsidRPr="00581C64">
        <w:rPr>
          <w:rFonts w:cs="Times New Roman"/>
          <w:szCs w:val="24"/>
        </w:rPr>
        <w:t>. Clients appear to be the most important factor that will help IKEA overcome the threat of competition and enhance the industry by providing clients' needs with products that will produce excellent performance inside the sector.</w:t>
      </w:r>
    </w:p>
    <w:p w14:paraId="7C57877B" w14:textId="4FBE9EF1" w:rsidR="00153252" w:rsidRPr="005F5DFB" w:rsidRDefault="00482638" w:rsidP="003178E8">
      <w:pPr>
        <w:tabs>
          <w:tab w:val="left" w:pos="3870"/>
        </w:tabs>
        <w:rPr>
          <w:rFonts w:cs="Times New Roman"/>
          <w:b/>
          <w:bCs/>
          <w:szCs w:val="24"/>
        </w:rPr>
      </w:pPr>
      <w:r w:rsidRPr="005F5DFB">
        <w:rPr>
          <w:rFonts w:cs="Times New Roman"/>
          <w:b/>
          <w:bCs/>
          <w:szCs w:val="24"/>
        </w:rPr>
        <w:t xml:space="preserve">Competitive </w:t>
      </w:r>
      <w:r w:rsidR="00153252" w:rsidRPr="005F5DFB">
        <w:rPr>
          <w:rFonts w:cs="Times New Roman"/>
          <w:b/>
          <w:bCs/>
          <w:szCs w:val="24"/>
        </w:rPr>
        <w:t>A</w:t>
      </w:r>
      <w:r w:rsidRPr="005F5DFB">
        <w:rPr>
          <w:rFonts w:cs="Times New Roman"/>
          <w:b/>
          <w:bCs/>
          <w:szCs w:val="24"/>
        </w:rPr>
        <w:t>nalysis</w:t>
      </w:r>
    </w:p>
    <w:p w14:paraId="49DA3784" w14:textId="0114EDA0" w:rsidR="0083561E" w:rsidRDefault="0083561E" w:rsidP="003178E8">
      <w:pPr>
        <w:tabs>
          <w:tab w:val="left" w:pos="3870"/>
        </w:tabs>
        <w:spacing w:before="240"/>
        <w:rPr>
          <w:rFonts w:cs="Times New Roman"/>
          <w:szCs w:val="24"/>
        </w:rPr>
      </w:pPr>
      <w:r w:rsidRPr="0083561E">
        <w:rPr>
          <w:rFonts w:cs="Times New Roman"/>
          <w:szCs w:val="24"/>
        </w:rPr>
        <w:t>IKEA should examine their aims, competencies, community, and productivity in terms of understanding their effectiveness. Since this COVID-19 incident seems to have an impact on the online space, and since there are so many opponents, IKEA should use innovation to strengthen business processes and acquire additional clients. During the outbreak, a surge of change businesses have emerged, all of whom are selling substitute products through an internet shopping portal. As a consequence, IKEA will need to evaluate its main strategic benefits and implement changes to reclaim its competitiveness despite the consequence of covid-19</w:t>
      </w:r>
      <w:r w:rsidR="00C43FF0">
        <w:rPr>
          <w:rFonts w:cs="Times New Roman"/>
          <w:szCs w:val="24"/>
        </w:rPr>
        <w:t xml:space="preserve"> (</w:t>
      </w:r>
      <w:r w:rsidR="00C43FF0">
        <w:rPr>
          <w:rFonts w:cs="Times New Roman"/>
          <w:szCs w:val="24"/>
        </w:rPr>
        <w:t>Vrtana</w:t>
      </w:r>
      <w:r w:rsidR="00C43FF0">
        <w:rPr>
          <w:rFonts w:cs="Times New Roman"/>
          <w:szCs w:val="24"/>
        </w:rPr>
        <w:t>, 2021)</w:t>
      </w:r>
      <w:r w:rsidRPr="0083561E">
        <w:rPr>
          <w:rFonts w:cs="Times New Roman"/>
          <w:szCs w:val="24"/>
        </w:rPr>
        <w:t>.</w:t>
      </w:r>
    </w:p>
    <w:p w14:paraId="3FB4F441" w14:textId="3018FE22" w:rsidR="00153252" w:rsidRPr="005F5DFB" w:rsidRDefault="00482638" w:rsidP="003178E8">
      <w:pPr>
        <w:tabs>
          <w:tab w:val="left" w:pos="3870"/>
        </w:tabs>
        <w:spacing w:before="240"/>
        <w:rPr>
          <w:rFonts w:cs="Times New Roman"/>
          <w:b/>
          <w:bCs/>
          <w:szCs w:val="24"/>
        </w:rPr>
      </w:pPr>
      <w:r w:rsidRPr="005F5DFB">
        <w:rPr>
          <w:rFonts w:cs="Times New Roman"/>
          <w:b/>
          <w:bCs/>
          <w:szCs w:val="24"/>
        </w:rPr>
        <w:t xml:space="preserve">Environmental </w:t>
      </w:r>
      <w:r w:rsidR="00153252" w:rsidRPr="005F5DFB">
        <w:rPr>
          <w:rFonts w:cs="Times New Roman"/>
          <w:b/>
          <w:bCs/>
          <w:szCs w:val="24"/>
        </w:rPr>
        <w:t>A</w:t>
      </w:r>
      <w:r w:rsidRPr="005F5DFB">
        <w:rPr>
          <w:rFonts w:cs="Times New Roman"/>
          <w:b/>
          <w:bCs/>
          <w:szCs w:val="24"/>
        </w:rPr>
        <w:t>nalysis</w:t>
      </w:r>
    </w:p>
    <w:p w14:paraId="448011AE" w14:textId="00331CA9" w:rsidR="00482638" w:rsidRPr="005F5DFB" w:rsidRDefault="0003679E" w:rsidP="003178E8">
      <w:pPr>
        <w:tabs>
          <w:tab w:val="left" w:pos="3870"/>
        </w:tabs>
        <w:rPr>
          <w:rFonts w:cs="Times New Roman"/>
          <w:szCs w:val="24"/>
        </w:rPr>
      </w:pPr>
      <w:r w:rsidRPr="0003679E">
        <w:rPr>
          <w:rFonts w:cs="Times New Roman"/>
          <w:szCs w:val="24"/>
        </w:rPr>
        <w:t>Throughout this outbreak, IKEA may require to evaluate its technological, economical, and creative potentials in attempt to discover exterior advantages and prospects, along with develop new businesses. It will help IKEA establish more ecological aspects which might enable them in combating the epidemic struggle and generating other buyer subgroups somewhat on web application in terms of raising extra profit and lessen their decline. As a consequence of this external analysis, they will be able to make a few slight adjustments in the aftermath of the  epidemic and where it delayed the client 's needs for certain furnishings.</w:t>
      </w:r>
    </w:p>
    <w:p w14:paraId="3289BCB9" w14:textId="5E7F552B" w:rsidR="001F144B" w:rsidRPr="005F5DFB" w:rsidRDefault="001F144B" w:rsidP="003178E8">
      <w:pPr>
        <w:tabs>
          <w:tab w:val="left" w:pos="3870"/>
        </w:tabs>
        <w:rPr>
          <w:rFonts w:cs="Times New Roman"/>
          <w:szCs w:val="24"/>
        </w:rPr>
      </w:pPr>
    </w:p>
    <w:p w14:paraId="421106B1" w14:textId="77777777" w:rsidR="00482638" w:rsidRPr="005F5DFB" w:rsidRDefault="00482638" w:rsidP="003178E8">
      <w:pPr>
        <w:tabs>
          <w:tab w:val="left" w:pos="3870"/>
        </w:tabs>
        <w:rPr>
          <w:rFonts w:cs="Times New Roman"/>
          <w:szCs w:val="24"/>
        </w:rPr>
      </w:pPr>
    </w:p>
    <w:p w14:paraId="10633182" w14:textId="618CF230" w:rsidR="00E577AB" w:rsidRDefault="00E577AB" w:rsidP="003178E8">
      <w:pPr>
        <w:spacing w:after="200"/>
        <w:jc w:val="left"/>
        <w:rPr>
          <w:rFonts w:eastAsiaTheme="majorEastAsia" w:cstheme="majorBidi"/>
          <w:b/>
          <w:sz w:val="28"/>
          <w:szCs w:val="26"/>
        </w:rPr>
      </w:pPr>
    </w:p>
    <w:p w14:paraId="665D2E68" w14:textId="77777777" w:rsidR="00107B1E" w:rsidRDefault="00107B1E" w:rsidP="00107B1E">
      <w:pPr>
        <w:pStyle w:val="Heading2"/>
      </w:pPr>
      <w:bookmarkStart w:id="7" w:name="_Toc91738191"/>
      <w:r w:rsidRPr="00107B1E">
        <w:t>The Influence of an Outbreak on IKEA and Complex Governmental Assistance Systems</w:t>
      </w:r>
      <w:bookmarkEnd w:id="7"/>
    </w:p>
    <w:p w14:paraId="2E315726" w14:textId="25C6F824" w:rsidR="007E6D06" w:rsidRDefault="00DD0E27" w:rsidP="003178E8">
      <w:pPr>
        <w:tabs>
          <w:tab w:val="left" w:pos="3870"/>
        </w:tabs>
        <w:rPr>
          <w:rFonts w:cs="Times New Roman"/>
          <w:szCs w:val="24"/>
        </w:rPr>
      </w:pPr>
      <w:r w:rsidRPr="00DD0E27">
        <w:rPr>
          <w:rFonts w:cs="Times New Roman"/>
          <w:szCs w:val="24"/>
        </w:rPr>
        <w:t>Difficult legal compliance is one approach for achieving important extrinsic aspect in analyzing COVID-19's effects. Immediate aftermath of the global epidemic, the authorities enforced severe controls to retain a shop sealed with maybe ten individuals compiling, but it had a serious influence on the IKEA corporation and its extrinsic evaluation to make a several more developments of promotional scenery and transfer business to an innovative form of communication. The authorities did, nevertheless, give them some discretion in operating a virtual purchasing program, which can help them reduce the effect of the Covid-19 by finding a substitute in promotional methodologies in order to determine current customer requirements.</w:t>
      </w:r>
      <w:r w:rsidR="00010EB9">
        <w:rPr>
          <w:rFonts w:cs="Times New Roman"/>
          <w:szCs w:val="24"/>
        </w:rPr>
        <w:t xml:space="preserve"> </w:t>
      </w:r>
      <w:r w:rsidRPr="00DD0E27">
        <w:rPr>
          <w:rFonts w:cs="Times New Roman"/>
          <w:szCs w:val="24"/>
        </w:rPr>
        <w:t>Regulators predict significant challenges, and they've adopted legal constraints that will impact IKEA's activities throughout the epidemic. Like a response, IKEA really has to cope with certain difficult legislative regulations, resulting in limited production and exhibit activities, and even a decrease of clients</w:t>
      </w:r>
      <w:r w:rsidR="007E6D06">
        <w:rPr>
          <w:rFonts w:cs="Times New Roman"/>
          <w:szCs w:val="24"/>
        </w:rPr>
        <w:t xml:space="preserve"> (IKEA, 2021)</w:t>
      </w:r>
      <w:r w:rsidRPr="00DD0E27">
        <w:rPr>
          <w:rFonts w:cs="Times New Roman"/>
          <w:szCs w:val="24"/>
        </w:rPr>
        <w:t xml:space="preserve">. </w:t>
      </w:r>
    </w:p>
    <w:p w14:paraId="4595BE02" w14:textId="22F1DAA3" w:rsidR="00482638" w:rsidRPr="005F5DFB" w:rsidRDefault="00DD0E27" w:rsidP="003178E8">
      <w:pPr>
        <w:tabs>
          <w:tab w:val="left" w:pos="3870"/>
        </w:tabs>
        <w:rPr>
          <w:rFonts w:cs="Times New Roman"/>
          <w:szCs w:val="24"/>
        </w:rPr>
      </w:pPr>
      <w:r w:rsidRPr="00DD0E27">
        <w:rPr>
          <w:rFonts w:cs="Times New Roman"/>
          <w:szCs w:val="24"/>
        </w:rPr>
        <w:t>The government, on the other hand, is promoting IKEA and other furniture-buying virtual  websites, allowing individuals to make internet-based consumer demands and acquire the most up-to-date clients in internet advertising despite remaining compliant with guidelines.</w:t>
      </w:r>
      <w:r>
        <w:rPr>
          <w:rFonts w:cs="Times New Roman"/>
          <w:szCs w:val="24"/>
        </w:rPr>
        <w:t xml:space="preserve"> </w:t>
      </w:r>
      <w:r w:rsidR="00B01B00">
        <w:rPr>
          <w:rFonts w:cs="Times New Roman"/>
          <w:szCs w:val="24"/>
        </w:rPr>
        <w:t xml:space="preserve"> </w:t>
      </w:r>
      <w:r w:rsidR="007C10A4" w:rsidRPr="007C10A4">
        <w:rPr>
          <w:rFonts w:cs="Times New Roman"/>
          <w:szCs w:val="24"/>
        </w:rPr>
        <w:t xml:space="preserve">As a result, IKEA's extrinsic evaluation can facilitate participants in locating additional legislature benefit initiatives that may demonstrate numerous benefits for the furniture virtual corporation, allowing purchasers to gain additional benefits and folks to gain a few more superb prospects to lessen the consequences of covid-19, which caused changes in the publicity industry of IKEA to apprehend the environmental assessment of the challenging market and to perceive the intrinsic analysis of the </w:t>
      </w:r>
      <w:r w:rsidR="00EB7F6E">
        <w:rPr>
          <w:rFonts w:cs="Times New Roman"/>
          <w:szCs w:val="24"/>
        </w:rPr>
        <w:t>company</w:t>
      </w:r>
      <w:r w:rsidR="00480817">
        <w:rPr>
          <w:rFonts w:cs="Times New Roman"/>
          <w:szCs w:val="24"/>
        </w:rPr>
        <w:t xml:space="preserve"> (</w:t>
      </w:r>
      <w:r w:rsidR="00480817" w:rsidRPr="00870E5E">
        <w:rPr>
          <w:rFonts w:cs="Times New Roman"/>
          <w:szCs w:val="24"/>
        </w:rPr>
        <w:t>Teece</w:t>
      </w:r>
      <w:r w:rsidR="00480817">
        <w:rPr>
          <w:rFonts w:cs="Times New Roman"/>
          <w:szCs w:val="24"/>
        </w:rPr>
        <w:t>, 2010)</w:t>
      </w:r>
      <w:r w:rsidR="007C10A4" w:rsidRPr="007C10A4">
        <w:rPr>
          <w:rFonts w:cs="Times New Roman"/>
          <w:szCs w:val="24"/>
        </w:rPr>
        <w:t xml:space="preserve">. </w:t>
      </w:r>
      <w:r w:rsidR="00B7254B">
        <w:rPr>
          <w:rFonts w:cs="Times New Roman"/>
          <w:szCs w:val="24"/>
        </w:rPr>
        <w:t>Those analysis will help in</w:t>
      </w:r>
      <w:r w:rsidR="00B7254B" w:rsidRPr="00B7254B">
        <w:rPr>
          <w:rFonts w:cs="Times New Roman"/>
          <w:szCs w:val="24"/>
        </w:rPr>
        <w:t xml:space="preserve"> attempt to acquire t</w:t>
      </w:r>
      <w:r w:rsidR="008E2400">
        <w:rPr>
          <w:rFonts w:cs="Times New Roman"/>
          <w:szCs w:val="24"/>
        </w:rPr>
        <w:t>he most use of federal programs though</w:t>
      </w:r>
      <w:r w:rsidR="00B7254B" w:rsidRPr="00B7254B">
        <w:rPr>
          <w:rFonts w:cs="Times New Roman"/>
          <w:szCs w:val="24"/>
        </w:rPr>
        <w:t xml:space="preserve"> it is critical to obey the strictest laws made by the state.</w:t>
      </w:r>
    </w:p>
    <w:p w14:paraId="4C377A88" w14:textId="60235E3F" w:rsidR="008454FC" w:rsidRDefault="008454FC" w:rsidP="003178E8">
      <w:pPr>
        <w:tabs>
          <w:tab w:val="left" w:pos="3870"/>
        </w:tabs>
        <w:rPr>
          <w:rFonts w:cs="Times New Roman"/>
          <w:szCs w:val="24"/>
        </w:rPr>
      </w:pPr>
    </w:p>
    <w:p w14:paraId="7FBAE80E" w14:textId="77777777" w:rsidR="00482638" w:rsidRPr="005F5DFB" w:rsidRDefault="00482638" w:rsidP="003178E8">
      <w:pPr>
        <w:pStyle w:val="Heading1"/>
      </w:pPr>
      <w:bookmarkStart w:id="8" w:name="_Toc91738192"/>
      <w:r w:rsidRPr="005F5DFB">
        <w:t>Conclusion</w:t>
      </w:r>
      <w:bookmarkEnd w:id="8"/>
    </w:p>
    <w:p w14:paraId="2CA8FA3B" w14:textId="03AABF15" w:rsidR="0058755C" w:rsidRDefault="00772B3E" w:rsidP="003178E8">
      <w:pPr>
        <w:tabs>
          <w:tab w:val="left" w:pos="3870"/>
        </w:tabs>
        <w:rPr>
          <w:rFonts w:cs="Times New Roman"/>
          <w:szCs w:val="24"/>
        </w:rPr>
      </w:pPr>
      <w:r w:rsidRPr="00772B3E">
        <w:rPr>
          <w:rFonts w:cs="Times New Roman"/>
          <w:szCs w:val="24"/>
        </w:rPr>
        <w:t>The substantial consequence of COVID-19 and what might improve IKEA's businesses to switch consumers out of a regular or actual retail company to a digital forum. There seem to be countless some elements of advertisements that've been effected by the pandemic, and lots of businesses are intending to overcome them by adopting latest improvements in their challenging industry, digital payment transmission, and incorporating intervention requirements for their employees and customers. This report contains references to IKEA's internal evaluation. The document also highlights IKEA's SWOT analysis and its advantages might help company overcome the impact of major incidents. This paper also examines the objective assessment of this large business and why companies employ programs to repair current difficulties.</w:t>
      </w:r>
    </w:p>
    <w:p w14:paraId="48712FD1" w14:textId="073BA93C" w:rsidR="009D2053" w:rsidRDefault="009D2053" w:rsidP="003178E8">
      <w:pPr>
        <w:tabs>
          <w:tab w:val="left" w:pos="3870"/>
        </w:tabs>
        <w:rPr>
          <w:rFonts w:cs="Times New Roman"/>
          <w:szCs w:val="24"/>
        </w:rPr>
      </w:pPr>
    </w:p>
    <w:p w14:paraId="16D82290" w14:textId="61818A2F" w:rsidR="009D2053" w:rsidRDefault="009D2053" w:rsidP="003178E8">
      <w:pPr>
        <w:tabs>
          <w:tab w:val="left" w:pos="3870"/>
        </w:tabs>
        <w:rPr>
          <w:rFonts w:cs="Times New Roman"/>
          <w:szCs w:val="24"/>
        </w:rPr>
      </w:pPr>
    </w:p>
    <w:p w14:paraId="419F0770" w14:textId="09FCAB93" w:rsidR="009D2053" w:rsidRDefault="009D2053" w:rsidP="003178E8">
      <w:pPr>
        <w:tabs>
          <w:tab w:val="left" w:pos="3870"/>
        </w:tabs>
        <w:rPr>
          <w:rFonts w:cs="Times New Roman"/>
          <w:szCs w:val="24"/>
        </w:rPr>
      </w:pPr>
    </w:p>
    <w:p w14:paraId="3D4EE44B" w14:textId="71A7602C" w:rsidR="009D2053" w:rsidRDefault="009D2053" w:rsidP="003178E8">
      <w:pPr>
        <w:tabs>
          <w:tab w:val="left" w:pos="3870"/>
        </w:tabs>
        <w:rPr>
          <w:rFonts w:cs="Times New Roman"/>
          <w:szCs w:val="24"/>
        </w:rPr>
      </w:pPr>
    </w:p>
    <w:p w14:paraId="3D2168D4" w14:textId="5461E091" w:rsidR="009D2053" w:rsidRDefault="009D2053" w:rsidP="003178E8">
      <w:pPr>
        <w:tabs>
          <w:tab w:val="left" w:pos="3870"/>
        </w:tabs>
        <w:rPr>
          <w:rFonts w:cs="Times New Roman"/>
          <w:szCs w:val="24"/>
        </w:rPr>
      </w:pPr>
    </w:p>
    <w:p w14:paraId="49F0EFA5" w14:textId="1D30F01B" w:rsidR="009D2053" w:rsidRDefault="009D2053" w:rsidP="003178E8">
      <w:pPr>
        <w:tabs>
          <w:tab w:val="left" w:pos="3870"/>
        </w:tabs>
        <w:rPr>
          <w:rFonts w:cs="Times New Roman"/>
          <w:szCs w:val="24"/>
        </w:rPr>
      </w:pPr>
    </w:p>
    <w:p w14:paraId="7977FC78" w14:textId="7B0BBD40" w:rsidR="009D2053" w:rsidRDefault="009D2053" w:rsidP="003178E8">
      <w:pPr>
        <w:tabs>
          <w:tab w:val="left" w:pos="3870"/>
        </w:tabs>
        <w:rPr>
          <w:rFonts w:cs="Times New Roman"/>
          <w:szCs w:val="24"/>
        </w:rPr>
      </w:pPr>
    </w:p>
    <w:p w14:paraId="0C684BD9" w14:textId="67B06082" w:rsidR="009D2053" w:rsidRDefault="009D2053" w:rsidP="003178E8">
      <w:pPr>
        <w:tabs>
          <w:tab w:val="left" w:pos="3870"/>
        </w:tabs>
        <w:rPr>
          <w:rFonts w:cs="Times New Roman"/>
          <w:szCs w:val="24"/>
        </w:rPr>
      </w:pPr>
    </w:p>
    <w:p w14:paraId="74734A58" w14:textId="1B0AADBC" w:rsidR="009D2053" w:rsidRDefault="009D2053" w:rsidP="003178E8">
      <w:pPr>
        <w:tabs>
          <w:tab w:val="left" w:pos="3870"/>
        </w:tabs>
        <w:rPr>
          <w:rFonts w:cs="Times New Roman"/>
          <w:szCs w:val="24"/>
        </w:rPr>
      </w:pPr>
    </w:p>
    <w:p w14:paraId="03B7B6E7" w14:textId="1AF49AEA" w:rsidR="009D2053" w:rsidRDefault="009D2053" w:rsidP="003178E8">
      <w:pPr>
        <w:tabs>
          <w:tab w:val="left" w:pos="3870"/>
        </w:tabs>
        <w:rPr>
          <w:rFonts w:cs="Times New Roman"/>
          <w:szCs w:val="24"/>
        </w:rPr>
      </w:pPr>
    </w:p>
    <w:p w14:paraId="34E7C3AC" w14:textId="716037DE" w:rsidR="009D2053" w:rsidRDefault="009D2053" w:rsidP="003178E8">
      <w:pPr>
        <w:tabs>
          <w:tab w:val="left" w:pos="3870"/>
        </w:tabs>
        <w:rPr>
          <w:rFonts w:cs="Times New Roman"/>
          <w:szCs w:val="24"/>
        </w:rPr>
      </w:pPr>
    </w:p>
    <w:p w14:paraId="134C3238" w14:textId="6A9D5D03" w:rsidR="009D2053" w:rsidRDefault="009D2053" w:rsidP="003178E8">
      <w:pPr>
        <w:tabs>
          <w:tab w:val="left" w:pos="3870"/>
        </w:tabs>
        <w:rPr>
          <w:rFonts w:cs="Times New Roman"/>
          <w:szCs w:val="24"/>
        </w:rPr>
      </w:pPr>
    </w:p>
    <w:p w14:paraId="32062883" w14:textId="0FAA5AC1" w:rsidR="009D2053" w:rsidRDefault="009D2053" w:rsidP="003178E8">
      <w:pPr>
        <w:tabs>
          <w:tab w:val="left" w:pos="3870"/>
        </w:tabs>
        <w:rPr>
          <w:rFonts w:cs="Times New Roman"/>
          <w:szCs w:val="24"/>
        </w:rPr>
      </w:pPr>
    </w:p>
    <w:p w14:paraId="15684D2C" w14:textId="7A8F9D54" w:rsidR="009D2053" w:rsidRDefault="009D2053" w:rsidP="003178E8">
      <w:pPr>
        <w:tabs>
          <w:tab w:val="left" w:pos="3870"/>
        </w:tabs>
        <w:rPr>
          <w:rFonts w:cs="Times New Roman"/>
          <w:szCs w:val="24"/>
        </w:rPr>
      </w:pPr>
    </w:p>
    <w:p w14:paraId="64F651CD" w14:textId="0277E6EA" w:rsidR="009D2053" w:rsidRDefault="009D2053" w:rsidP="003178E8">
      <w:pPr>
        <w:tabs>
          <w:tab w:val="left" w:pos="3870"/>
        </w:tabs>
        <w:rPr>
          <w:rFonts w:cs="Times New Roman"/>
          <w:szCs w:val="24"/>
        </w:rPr>
      </w:pPr>
    </w:p>
    <w:p w14:paraId="4355CB11" w14:textId="22A38988" w:rsidR="009D2053" w:rsidRDefault="009D2053" w:rsidP="009D2053">
      <w:pPr>
        <w:pStyle w:val="Heading1"/>
      </w:pPr>
      <w:bookmarkStart w:id="9" w:name="_Toc91738193"/>
      <w:r>
        <w:t>References</w:t>
      </w:r>
      <w:bookmarkEnd w:id="9"/>
    </w:p>
    <w:p w14:paraId="76DFD8FB" w14:textId="710DB49E" w:rsidR="009E1E41" w:rsidRPr="009E1E41" w:rsidRDefault="00EE171B" w:rsidP="009E1E41">
      <w:r>
        <w:t>Bender, R. and Ward, K.</w:t>
      </w:r>
      <w:r w:rsidR="009E1E41" w:rsidRPr="009E1E41">
        <w:t xml:space="preserve"> </w:t>
      </w:r>
      <w:r>
        <w:t>(</w:t>
      </w:r>
      <w:r w:rsidR="00D81F74">
        <w:t>2008</w:t>
      </w:r>
      <w:r>
        <w:t>)</w:t>
      </w:r>
      <w:r w:rsidR="009E1E41" w:rsidRPr="009E1E41">
        <w:t>. </w:t>
      </w:r>
      <w:r w:rsidR="009E1E41" w:rsidRPr="009E1E41">
        <w:rPr>
          <w:i/>
          <w:iCs/>
        </w:rPr>
        <w:t>Corporate Financial Strategy</w:t>
      </w:r>
      <w:r w:rsidR="009E1E41" w:rsidRPr="009E1E41">
        <w:t>. 3rd ed. Butterworth-Heinemann.</w:t>
      </w:r>
    </w:p>
    <w:p w14:paraId="796A8F52" w14:textId="1BC7943F" w:rsidR="0058755C" w:rsidRDefault="00C0287F" w:rsidP="003178E8">
      <w:pPr>
        <w:tabs>
          <w:tab w:val="left" w:pos="3870"/>
        </w:tabs>
        <w:rPr>
          <w:rFonts w:cs="Times New Roman"/>
          <w:szCs w:val="24"/>
        </w:rPr>
      </w:pPr>
      <w:r w:rsidRPr="00C0287F">
        <w:rPr>
          <w:rFonts w:cs="Times New Roman"/>
          <w:szCs w:val="24"/>
        </w:rPr>
        <w:t>Cateora, P.R., Meyer, R.B.M.F</w:t>
      </w:r>
      <w:r w:rsidR="00477C02">
        <w:rPr>
          <w:rFonts w:cs="Times New Roman"/>
          <w:szCs w:val="24"/>
        </w:rPr>
        <w:t>., Gilly, M.C. and Graham, J.L.</w:t>
      </w:r>
      <w:r w:rsidRPr="00C0287F">
        <w:rPr>
          <w:rFonts w:cs="Times New Roman"/>
          <w:szCs w:val="24"/>
        </w:rPr>
        <w:t xml:space="preserve"> </w:t>
      </w:r>
      <w:r w:rsidR="00477C02">
        <w:rPr>
          <w:rFonts w:cs="Times New Roman"/>
          <w:szCs w:val="24"/>
        </w:rPr>
        <w:t>(</w:t>
      </w:r>
      <w:r w:rsidRPr="00C0287F">
        <w:rPr>
          <w:rFonts w:cs="Times New Roman"/>
          <w:szCs w:val="24"/>
        </w:rPr>
        <w:t>2020</w:t>
      </w:r>
      <w:r w:rsidR="00477C02">
        <w:rPr>
          <w:rFonts w:cs="Times New Roman"/>
          <w:szCs w:val="24"/>
        </w:rPr>
        <w:t>)</w:t>
      </w:r>
      <w:r w:rsidRPr="00C0287F">
        <w:rPr>
          <w:rFonts w:cs="Times New Roman"/>
          <w:szCs w:val="24"/>
        </w:rPr>
        <w:t>. </w:t>
      </w:r>
      <w:r w:rsidRPr="00C0287F">
        <w:rPr>
          <w:rFonts w:cs="Times New Roman"/>
          <w:i/>
          <w:iCs/>
          <w:szCs w:val="24"/>
        </w:rPr>
        <w:t>International marketing</w:t>
      </w:r>
      <w:r w:rsidRPr="00C0287F">
        <w:rPr>
          <w:rFonts w:cs="Times New Roman"/>
          <w:szCs w:val="24"/>
        </w:rPr>
        <w:t>. McGraw-Hill Education.</w:t>
      </w:r>
    </w:p>
    <w:p w14:paraId="21CB2DFC" w14:textId="4E442F5E" w:rsidR="00E851C9" w:rsidRDefault="008515E8" w:rsidP="003178E8">
      <w:pPr>
        <w:tabs>
          <w:tab w:val="left" w:pos="3870"/>
        </w:tabs>
        <w:rPr>
          <w:rFonts w:cs="Times New Roman"/>
          <w:szCs w:val="24"/>
        </w:rPr>
      </w:pPr>
      <w:r>
        <w:rPr>
          <w:rFonts w:cs="Times New Roman"/>
          <w:szCs w:val="24"/>
        </w:rPr>
        <w:t>Fifield, P.</w:t>
      </w:r>
      <w:r w:rsidR="00E851C9" w:rsidRPr="00E851C9">
        <w:rPr>
          <w:rFonts w:cs="Times New Roman"/>
          <w:szCs w:val="24"/>
        </w:rPr>
        <w:t xml:space="preserve"> </w:t>
      </w:r>
      <w:r>
        <w:rPr>
          <w:rFonts w:cs="Times New Roman"/>
          <w:szCs w:val="24"/>
        </w:rPr>
        <w:t>(</w:t>
      </w:r>
      <w:r w:rsidR="00E851C9" w:rsidRPr="00E851C9">
        <w:rPr>
          <w:rFonts w:cs="Times New Roman"/>
          <w:szCs w:val="24"/>
        </w:rPr>
        <w:t>2012</w:t>
      </w:r>
      <w:r>
        <w:rPr>
          <w:rFonts w:cs="Times New Roman"/>
          <w:szCs w:val="24"/>
        </w:rPr>
        <w:t>)</w:t>
      </w:r>
      <w:r w:rsidR="00E851C9" w:rsidRPr="00E851C9">
        <w:rPr>
          <w:rFonts w:cs="Times New Roman"/>
          <w:szCs w:val="24"/>
        </w:rPr>
        <w:t>. </w:t>
      </w:r>
      <w:r w:rsidR="00E851C9" w:rsidRPr="00E851C9">
        <w:rPr>
          <w:rFonts w:cs="Times New Roman"/>
          <w:i/>
          <w:iCs/>
          <w:szCs w:val="24"/>
        </w:rPr>
        <w:t>Marketing strategy</w:t>
      </w:r>
      <w:r w:rsidR="00E851C9" w:rsidRPr="00E851C9">
        <w:rPr>
          <w:rFonts w:cs="Times New Roman"/>
          <w:szCs w:val="24"/>
        </w:rPr>
        <w:t>. Routledge.</w:t>
      </w:r>
    </w:p>
    <w:p w14:paraId="22940717" w14:textId="697B8E11" w:rsidR="00567B1B" w:rsidRDefault="00FE0838" w:rsidP="003178E8">
      <w:pPr>
        <w:tabs>
          <w:tab w:val="left" w:pos="3870"/>
        </w:tabs>
        <w:rPr>
          <w:rFonts w:cs="Times New Roman"/>
          <w:szCs w:val="24"/>
        </w:rPr>
      </w:pPr>
      <w:r w:rsidRPr="001E6A81">
        <w:rPr>
          <w:rFonts w:cs="Times New Roman"/>
          <w:color w:val="000000"/>
          <w:szCs w:val="24"/>
          <w:shd w:val="clear" w:color="auto" w:fill="FFFFFF"/>
        </w:rPr>
        <w:t>IKEA</w:t>
      </w:r>
      <w:r>
        <w:rPr>
          <w:rFonts w:cs="Times New Roman"/>
          <w:szCs w:val="24"/>
        </w:rPr>
        <w:t xml:space="preserve">. </w:t>
      </w:r>
      <w:r w:rsidR="000B5F86">
        <w:rPr>
          <w:rFonts w:cs="Times New Roman"/>
          <w:szCs w:val="24"/>
        </w:rPr>
        <w:t>(</w:t>
      </w:r>
      <w:r w:rsidR="00567B1B" w:rsidRPr="00567B1B">
        <w:rPr>
          <w:rFonts w:cs="Times New Roman"/>
          <w:szCs w:val="24"/>
        </w:rPr>
        <w:t>2021</w:t>
      </w:r>
      <w:r w:rsidR="000B5F86">
        <w:rPr>
          <w:rFonts w:cs="Times New Roman"/>
          <w:szCs w:val="24"/>
        </w:rPr>
        <w:t>)</w:t>
      </w:r>
      <w:r w:rsidR="00567B1B" w:rsidRPr="00567B1B">
        <w:rPr>
          <w:rFonts w:cs="Times New Roman"/>
          <w:szCs w:val="24"/>
        </w:rPr>
        <w:t>. </w:t>
      </w:r>
      <w:r w:rsidR="00567B1B" w:rsidRPr="00567B1B">
        <w:rPr>
          <w:rFonts w:cs="Times New Roman"/>
          <w:i/>
          <w:iCs/>
          <w:szCs w:val="24"/>
        </w:rPr>
        <w:t>About Us</w:t>
      </w:r>
      <w:r w:rsidR="00567B1B" w:rsidRPr="00567B1B">
        <w:rPr>
          <w:rFonts w:cs="Times New Roman"/>
          <w:szCs w:val="24"/>
        </w:rPr>
        <w:t>. [online] Available at: &lt;https://www.ikea.com/gb/en/this-is-ikea/about-us/&gt; [Accessed 30 December 2021].</w:t>
      </w:r>
    </w:p>
    <w:p w14:paraId="45556302" w14:textId="39B7E22D" w:rsidR="00CE15AF" w:rsidRDefault="00CE15AF" w:rsidP="003178E8">
      <w:pPr>
        <w:tabs>
          <w:tab w:val="left" w:pos="3870"/>
        </w:tabs>
        <w:rPr>
          <w:rFonts w:cs="Times New Roman"/>
          <w:szCs w:val="24"/>
        </w:rPr>
      </w:pPr>
      <w:r w:rsidRPr="00CE15AF">
        <w:rPr>
          <w:rFonts w:cs="Times New Roman"/>
          <w:szCs w:val="24"/>
        </w:rPr>
        <w:t>Jelas</w:t>
      </w:r>
      <w:r w:rsidR="00BB7905">
        <w:rPr>
          <w:rFonts w:cs="Times New Roman"/>
          <w:szCs w:val="24"/>
        </w:rPr>
        <w:t>si, T. and Martínez-López, F.J.</w:t>
      </w:r>
      <w:r w:rsidRPr="00CE15AF">
        <w:rPr>
          <w:rFonts w:cs="Times New Roman"/>
          <w:szCs w:val="24"/>
        </w:rPr>
        <w:t xml:space="preserve"> </w:t>
      </w:r>
      <w:r w:rsidR="00BB7905">
        <w:rPr>
          <w:rFonts w:cs="Times New Roman"/>
          <w:szCs w:val="24"/>
        </w:rPr>
        <w:t>(</w:t>
      </w:r>
      <w:r w:rsidRPr="00CE15AF">
        <w:rPr>
          <w:rFonts w:cs="Times New Roman"/>
          <w:szCs w:val="24"/>
        </w:rPr>
        <w:t>2020</w:t>
      </w:r>
      <w:r w:rsidR="00BB7905">
        <w:rPr>
          <w:rFonts w:cs="Times New Roman"/>
          <w:szCs w:val="24"/>
        </w:rPr>
        <w:t>)</w:t>
      </w:r>
      <w:r w:rsidRPr="00CE15AF">
        <w:rPr>
          <w:rFonts w:cs="Times New Roman"/>
          <w:szCs w:val="24"/>
        </w:rPr>
        <w:t>. Internal Analysis: e-Business Competencies as Sources of Strengths and Weaknesses. In </w:t>
      </w:r>
      <w:r w:rsidRPr="00CE15AF">
        <w:rPr>
          <w:rFonts w:cs="Times New Roman"/>
          <w:i/>
          <w:iCs/>
          <w:szCs w:val="24"/>
        </w:rPr>
        <w:t>Strategies for e-Business</w:t>
      </w:r>
      <w:r w:rsidRPr="00CE15AF">
        <w:rPr>
          <w:rFonts w:cs="Times New Roman"/>
          <w:szCs w:val="24"/>
        </w:rPr>
        <w:t> (pp. 97-124). Springer, Cham.</w:t>
      </w:r>
    </w:p>
    <w:p w14:paraId="63011FB7" w14:textId="4B6D2DE0" w:rsidR="007858FE" w:rsidRDefault="00AB60EA" w:rsidP="003178E8">
      <w:pPr>
        <w:tabs>
          <w:tab w:val="left" w:pos="3870"/>
        </w:tabs>
        <w:rPr>
          <w:rFonts w:cs="Times New Roman"/>
          <w:szCs w:val="24"/>
        </w:rPr>
      </w:pPr>
      <w:r>
        <w:rPr>
          <w:rFonts w:cs="Times New Roman"/>
          <w:szCs w:val="24"/>
        </w:rPr>
        <w:t>Kim, R.Y.</w:t>
      </w:r>
      <w:r w:rsidR="00630B74">
        <w:rPr>
          <w:rFonts w:cs="Times New Roman"/>
          <w:szCs w:val="24"/>
        </w:rPr>
        <w:t xml:space="preserve"> (2021)</w:t>
      </w:r>
      <w:r w:rsidR="00630B74" w:rsidRPr="00630B74">
        <w:rPr>
          <w:rFonts w:cs="Times New Roman"/>
          <w:szCs w:val="24"/>
        </w:rPr>
        <w:t>. The impact of COVID-19 on consumers: Preparing for digital sales. </w:t>
      </w:r>
      <w:r w:rsidR="00630B74" w:rsidRPr="00630B74">
        <w:rPr>
          <w:rFonts w:cs="Times New Roman"/>
          <w:i/>
          <w:iCs/>
          <w:szCs w:val="24"/>
        </w:rPr>
        <w:t>IEEE Engineering Management Review</w:t>
      </w:r>
      <w:r w:rsidR="00630B74" w:rsidRPr="00630B74">
        <w:rPr>
          <w:rFonts w:cs="Times New Roman"/>
          <w:szCs w:val="24"/>
        </w:rPr>
        <w:t>, </w:t>
      </w:r>
      <w:r w:rsidR="00630B74" w:rsidRPr="00630B74">
        <w:rPr>
          <w:rFonts w:cs="Times New Roman"/>
          <w:i/>
          <w:iCs/>
          <w:szCs w:val="24"/>
        </w:rPr>
        <w:t>48</w:t>
      </w:r>
      <w:r w:rsidR="00630B74" w:rsidRPr="00630B74">
        <w:rPr>
          <w:rFonts w:cs="Times New Roman"/>
          <w:szCs w:val="24"/>
        </w:rPr>
        <w:t>(3), pp.212-218.</w:t>
      </w:r>
    </w:p>
    <w:p w14:paraId="3685CA49" w14:textId="6A182A39" w:rsidR="00CE15AF" w:rsidRDefault="0095327A" w:rsidP="003178E8">
      <w:pPr>
        <w:tabs>
          <w:tab w:val="left" w:pos="3870"/>
        </w:tabs>
        <w:rPr>
          <w:rFonts w:cs="Times New Roman"/>
          <w:szCs w:val="24"/>
        </w:rPr>
      </w:pPr>
      <w:r>
        <w:rPr>
          <w:rFonts w:cs="Times New Roman"/>
          <w:szCs w:val="24"/>
        </w:rPr>
        <w:t>Mao, J.</w:t>
      </w:r>
      <w:r w:rsidR="00CE15AF" w:rsidRPr="00CE15AF">
        <w:rPr>
          <w:rFonts w:cs="Times New Roman"/>
          <w:szCs w:val="24"/>
        </w:rPr>
        <w:t xml:space="preserve"> </w:t>
      </w:r>
      <w:r>
        <w:rPr>
          <w:rFonts w:cs="Times New Roman"/>
          <w:szCs w:val="24"/>
        </w:rPr>
        <w:t>(</w:t>
      </w:r>
      <w:r w:rsidR="00CE15AF" w:rsidRPr="00CE15AF">
        <w:rPr>
          <w:rFonts w:cs="Times New Roman"/>
          <w:szCs w:val="24"/>
        </w:rPr>
        <w:t>2010</w:t>
      </w:r>
      <w:r>
        <w:rPr>
          <w:rFonts w:cs="Times New Roman"/>
          <w:szCs w:val="24"/>
        </w:rPr>
        <w:t>)</w:t>
      </w:r>
      <w:r w:rsidR="00CE15AF" w:rsidRPr="00CE15AF">
        <w:rPr>
          <w:rFonts w:cs="Times New Roman"/>
          <w:szCs w:val="24"/>
        </w:rPr>
        <w:t>. Customer brand loyalty. </w:t>
      </w:r>
      <w:r w:rsidR="00CE15AF" w:rsidRPr="00CE15AF">
        <w:rPr>
          <w:rFonts w:cs="Times New Roman"/>
          <w:i/>
          <w:iCs/>
          <w:szCs w:val="24"/>
        </w:rPr>
        <w:t>International journal of business and management</w:t>
      </w:r>
      <w:r w:rsidR="00CE15AF" w:rsidRPr="00CE15AF">
        <w:rPr>
          <w:rFonts w:cs="Times New Roman"/>
          <w:szCs w:val="24"/>
        </w:rPr>
        <w:t>, </w:t>
      </w:r>
      <w:r w:rsidR="00CE15AF" w:rsidRPr="00CE15AF">
        <w:rPr>
          <w:rFonts w:cs="Times New Roman"/>
          <w:i/>
          <w:iCs/>
          <w:szCs w:val="24"/>
        </w:rPr>
        <w:t>5</w:t>
      </w:r>
      <w:r w:rsidR="00CE15AF" w:rsidRPr="00CE15AF">
        <w:rPr>
          <w:rFonts w:cs="Times New Roman"/>
          <w:szCs w:val="24"/>
        </w:rPr>
        <w:t>(7), p.213.</w:t>
      </w:r>
    </w:p>
    <w:p w14:paraId="4DFC6B96" w14:textId="46201F3D" w:rsidR="00173646" w:rsidRDefault="00163B6E" w:rsidP="003178E8">
      <w:pPr>
        <w:tabs>
          <w:tab w:val="left" w:pos="3870"/>
        </w:tabs>
        <w:rPr>
          <w:rFonts w:cs="Times New Roman"/>
          <w:szCs w:val="24"/>
        </w:rPr>
      </w:pPr>
      <w:r>
        <w:rPr>
          <w:rFonts w:cs="Times New Roman"/>
          <w:szCs w:val="24"/>
        </w:rPr>
        <w:t>Phillips, P.A.</w:t>
      </w:r>
      <w:r w:rsidR="00173646" w:rsidRPr="00173646">
        <w:rPr>
          <w:rFonts w:cs="Times New Roman"/>
          <w:szCs w:val="24"/>
        </w:rPr>
        <w:t xml:space="preserve"> </w:t>
      </w:r>
      <w:r>
        <w:rPr>
          <w:rFonts w:cs="Times New Roman"/>
          <w:szCs w:val="24"/>
        </w:rPr>
        <w:t>(</w:t>
      </w:r>
      <w:r w:rsidR="00173646" w:rsidRPr="00173646">
        <w:rPr>
          <w:rFonts w:cs="Times New Roman"/>
          <w:szCs w:val="24"/>
        </w:rPr>
        <w:t>2003</w:t>
      </w:r>
      <w:r>
        <w:rPr>
          <w:rFonts w:cs="Times New Roman"/>
          <w:szCs w:val="24"/>
        </w:rPr>
        <w:t>)</w:t>
      </w:r>
      <w:r w:rsidR="00173646" w:rsidRPr="00173646">
        <w:rPr>
          <w:rFonts w:cs="Times New Roman"/>
          <w:szCs w:val="24"/>
        </w:rPr>
        <w:t>. </w:t>
      </w:r>
      <w:r w:rsidR="00173646" w:rsidRPr="00173646">
        <w:rPr>
          <w:rFonts w:cs="Times New Roman"/>
          <w:i/>
          <w:iCs/>
          <w:szCs w:val="24"/>
        </w:rPr>
        <w:t>E-business strategy: Text and cases</w:t>
      </w:r>
      <w:r w:rsidR="00173646" w:rsidRPr="00173646">
        <w:rPr>
          <w:rFonts w:cs="Times New Roman"/>
          <w:szCs w:val="24"/>
        </w:rPr>
        <w:t>. McGraw-Hill, Maidenhead.</w:t>
      </w:r>
    </w:p>
    <w:p w14:paraId="20B43A45" w14:textId="1F0E44EB" w:rsidR="00567B1B" w:rsidRDefault="008E2731" w:rsidP="003178E8">
      <w:pPr>
        <w:tabs>
          <w:tab w:val="left" w:pos="3870"/>
        </w:tabs>
        <w:rPr>
          <w:rFonts w:cs="Times New Roman"/>
          <w:szCs w:val="24"/>
        </w:rPr>
      </w:pPr>
      <w:r>
        <w:rPr>
          <w:rFonts w:cs="Times New Roman"/>
          <w:szCs w:val="24"/>
        </w:rPr>
        <w:t>Sarsby, A.</w:t>
      </w:r>
      <w:r w:rsidR="00567B1B" w:rsidRPr="00567B1B">
        <w:rPr>
          <w:rFonts w:cs="Times New Roman"/>
          <w:szCs w:val="24"/>
        </w:rPr>
        <w:t xml:space="preserve"> </w:t>
      </w:r>
      <w:r>
        <w:rPr>
          <w:rFonts w:cs="Times New Roman"/>
          <w:szCs w:val="24"/>
        </w:rPr>
        <w:t>(</w:t>
      </w:r>
      <w:r w:rsidR="00567B1B" w:rsidRPr="00567B1B">
        <w:rPr>
          <w:rFonts w:cs="Times New Roman"/>
          <w:szCs w:val="24"/>
        </w:rPr>
        <w:t>2016</w:t>
      </w:r>
      <w:r>
        <w:rPr>
          <w:rFonts w:cs="Times New Roman"/>
          <w:szCs w:val="24"/>
        </w:rPr>
        <w:t>)</w:t>
      </w:r>
      <w:r w:rsidR="00567B1B" w:rsidRPr="00567B1B">
        <w:rPr>
          <w:rFonts w:cs="Times New Roman"/>
          <w:szCs w:val="24"/>
        </w:rPr>
        <w:t>. </w:t>
      </w:r>
      <w:r w:rsidR="00567B1B" w:rsidRPr="00567B1B">
        <w:rPr>
          <w:rFonts w:cs="Times New Roman"/>
          <w:i/>
          <w:iCs/>
          <w:szCs w:val="24"/>
        </w:rPr>
        <w:t>SWOT analysis</w:t>
      </w:r>
      <w:r w:rsidR="00567B1B" w:rsidRPr="00567B1B">
        <w:rPr>
          <w:rFonts w:cs="Times New Roman"/>
          <w:szCs w:val="24"/>
        </w:rPr>
        <w:t>. Lulu. com.</w:t>
      </w:r>
    </w:p>
    <w:p w14:paraId="01769B8E" w14:textId="17B12733" w:rsidR="00231406" w:rsidRDefault="00231406" w:rsidP="003178E8">
      <w:pPr>
        <w:tabs>
          <w:tab w:val="left" w:pos="3870"/>
        </w:tabs>
        <w:rPr>
          <w:rFonts w:cs="Times New Roman"/>
          <w:szCs w:val="24"/>
        </w:rPr>
      </w:pPr>
      <w:r w:rsidRPr="00231406">
        <w:rPr>
          <w:rFonts w:cs="Times New Roman"/>
          <w:szCs w:val="24"/>
        </w:rPr>
        <w:t>Scholes, M.S., Wolfson, M.A., Erickson,</w:t>
      </w:r>
      <w:r w:rsidR="008F1B5A">
        <w:rPr>
          <w:rFonts w:cs="Times New Roman"/>
          <w:szCs w:val="24"/>
        </w:rPr>
        <w:t xml:space="preserve"> M., Maydew, E. and Shevlin, T.</w:t>
      </w:r>
      <w:r w:rsidRPr="00231406">
        <w:rPr>
          <w:rFonts w:cs="Times New Roman"/>
          <w:szCs w:val="24"/>
        </w:rPr>
        <w:t xml:space="preserve"> </w:t>
      </w:r>
      <w:r>
        <w:rPr>
          <w:rFonts w:cs="Times New Roman"/>
          <w:szCs w:val="24"/>
        </w:rPr>
        <w:t>(</w:t>
      </w:r>
      <w:r w:rsidR="00C81813">
        <w:rPr>
          <w:rFonts w:cs="Times New Roman"/>
          <w:szCs w:val="24"/>
        </w:rPr>
        <w:t>2016</w:t>
      </w:r>
      <w:r>
        <w:rPr>
          <w:rFonts w:cs="Times New Roman"/>
          <w:szCs w:val="24"/>
        </w:rPr>
        <w:t>)</w:t>
      </w:r>
      <w:r w:rsidRPr="00231406">
        <w:rPr>
          <w:rFonts w:cs="Times New Roman"/>
          <w:szCs w:val="24"/>
        </w:rPr>
        <w:t>. </w:t>
      </w:r>
      <w:r w:rsidRPr="00231406">
        <w:rPr>
          <w:rFonts w:cs="Times New Roman"/>
          <w:i/>
          <w:iCs/>
          <w:szCs w:val="24"/>
        </w:rPr>
        <w:t>Taxes &amp; business strategy</w:t>
      </w:r>
      <w:r w:rsidRPr="00231406">
        <w:rPr>
          <w:rFonts w:cs="Times New Roman"/>
          <w:szCs w:val="24"/>
        </w:rPr>
        <w:t>. Upper Saddle River, NJ: Prentice Hall.</w:t>
      </w:r>
    </w:p>
    <w:p w14:paraId="379D730B" w14:textId="427C00BC" w:rsidR="00870E5E" w:rsidRDefault="00870E5E" w:rsidP="003178E8">
      <w:pPr>
        <w:tabs>
          <w:tab w:val="left" w:pos="3870"/>
        </w:tabs>
        <w:rPr>
          <w:rFonts w:cs="Times New Roman"/>
          <w:szCs w:val="24"/>
        </w:rPr>
      </w:pPr>
      <w:r w:rsidRPr="00870E5E">
        <w:rPr>
          <w:rFonts w:cs="Times New Roman"/>
          <w:szCs w:val="24"/>
        </w:rPr>
        <w:t>Teece, D</w:t>
      </w:r>
      <w:r w:rsidR="00A0233D">
        <w:rPr>
          <w:rFonts w:cs="Times New Roman"/>
          <w:szCs w:val="24"/>
        </w:rPr>
        <w:t>.J.</w:t>
      </w:r>
      <w:r w:rsidRPr="00870E5E">
        <w:rPr>
          <w:rFonts w:cs="Times New Roman"/>
          <w:szCs w:val="24"/>
        </w:rPr>
        <w:t xml:space="preserve"> </w:t>
      </w:r>
      <w:r w:rsidR="00C06E2C">
        <w:rPr>
          <w:rFonts w:cs="Times New Roman"/>
          <w:szCs w:val="24"/>
        </w:rPr>
        <w:t>(</w:t>
      </w:r>
      <w:r w:rsidRPr="00870E5E">
        <w:rPr>
          <w:rFonts w:cs="Times New Roman"/>
          <w:szCs w:val="24"/>
        </w:rPr>
        <w:t>2010</w:t>
      </w:r>
      <w:r w:rsidR="00C06E2C">
        <w:rPr>
          <w:rFonts w:cs="Times New Roman"/>
          <w:szCs w:val="24"/>
        </w:rPr>
        <w:t>)</w:t>
      </w:r>
      <w:r w:rsidRPr="00870E5E">
        <w:rPr>
          <w:rFonts w:cs="Times New Roman"/>
          <w:szCs w:val="24"/>
        </w:rPr>
        <w:t>. Business models, business strategy and innovation. </w:t>
      </w:r>
      <w:r w:rsidRPr="00870E5E">
        <w:rPr>
          <w:rFonts w:cs="Times New Roman"/>
          <w:i/>
          <w:iCs/>
          <w:szCs w:val="24"/>
        </w:rPr>
        <w:t>Long range planning</w:t>
      </w:r>
      <w:r w:rsidRPr="00870E5E">
        <w:rPr>
          <w:rFonts w:cs="Times New Roman"/>
          <w:szCs w:val="24"/>
        </w:rPr>
        <w:t>, </w:t>
      </w:r>
      <w:r w:rsidRPr="00870E5E">
        <w:rPr>
          <w:rFonts w:cs="Times New Roman"/>
          <w:i/>
          <w:iCs/>
          <w:szCs w:val="24"/>
        </w:rPr>
        <w:t>43</w:t>
      </w:r>
      <w:r w:rsidRPr="00870E5E">
        <w:rPr>
          <w:rFonts w:cs="Times New Roman"/>
          <w:szCs w:val="24"/>
        </w:rPr>
        <w:t>(2-3), pp.172-194.</w:t>
      </w:r>
    </w:p>
    <w:p w14:paraId="2F04FE12" w14:textId="042E3A7C" w:rsidR="00E121C9" w:rsidRDefault="004A0FF8" w:rsidP="003178E8">
      <w:pPr>
        <w:tabs>
          <w:tab w:val="left" w:pos="3870"/>
        </w:tabs>
        <w:rPr>
          <w:rFonts w:cs="Times New Roman"/>
          <w:szCs w:val="24"/>
        </w:rPr>
      </w:pPr>
      <w:r>
        <w:rPr>
          <w:rFonts w:cs="Times New Roman"/>
          <w:szCs w:val="24"/>
        </w:rPr>
        <w:t>Wilson, M.</w:t>
      </w:r>
      <w:r w:rsidR="00E121C9" w:rsidRPr="00E121C9">
        <w:rPr>
          <w:rFonts w:cs="Times New Roman"/>
          <w:szCs w:val="24"/>
        </w:rPr>
        <w:t xml:space="preserve"> </w:t>
      </w:r>
      <w:r>
        <w:rPr>
          <w:rFonts w:cs="Times New Roman"/>
          <w:szCs w:val="24"/>
        </w:rPr>
        <w:t>(</w:t>
      </w:r>
      <w:r w:rsidR="00E121C9" w:rsidRPr="00E121C9">
        <w:rPr>
          <w:rFonts w:cs="Times New Roman"/>
          <w:szCs w:val="24"/>
        </w:rPr>
        <w:t>2021</w:t>
      </w:r>
      <w:r>
        <w:rPr>
          <w:rFonts w:cs="Times New Roman"/>
          <w:szCs w:val="24"/>
        </w:rPr>
        <w:t>)</w:t>
      </w:r>
      <w:r w:rsidR="00E121C9" w:rsidRPr="00E121C9">
        <w:rPr>
          <w:rFonts w:cs="Times New Roman"/>
          <w:szCs w:val="24"/>
        </w:rPr>
        <w:t>. </w:t>
      </w:r>
      <w:r w:rsidR="00E121C9" w:rsidRPr="00E121C9">
        <w:rPr>
          <w:rFonts w:cs="Times New Roman"/>
          <w:i/>
          <w:iCs/>
          <w:szCs w:val="24"/>
        </w:rPr>
        <w:t>Ikea’s e-commerce was already pretty bad. During COVID-19, it absolutely fell apart</w:t>
      </w:r>
      <w:r w:rsidR="00E121C9" w:rsidRPr="00E121C9">
        <w:rPr>
          <w:rFonts w:cs="Times New Roman"/>
          <w:szCs w:val="24"/>
        </w:rPr>
        <w:t>. [online] Fast Company. Available at: &lt;https://www.fastcompany.com/90547486/ikeas-e-commerce-was-already-pretty-bad-during-covid-19-it-absolutely-fell-apart&gt; [Accessed 30 December 2021].</w:t>
      </w:r>
    </w:p>
    <w:p w14:paraId="34AD893A" w14:textId="767112DE" w:rsidR="007858FE" w:rsidRDefault="0037376A" w:rsidP="003178E8">
      <w:pPr>
        <w:tabs>
          <w:tab w:val="left" w:pos="3870"/>
        </w:tabs>
        <w:rPr>
          <w:rFonts w:cs="Times New Roman"/>
          <w:szCs w:val="24"/>
        </w:rPr>
      </w:pPr>
      <w:r>
        <w:rPr>
          <w:rFonts w:cs="Times New Roman"/>
          <w:szCs w:val="24"/>
        </w:rPr>
        <w:t>Vrtana, D.</w:t>
      </w:r>
      <w:r w:rsidR="007858FE" w:rsidRPr="007858FE">
        <w:rPr>
          <w:rFonts w:cs="Times New Roman"/>
          <w:szCs w:val="24"/>
        </w:rPr>
        <w:t xml:space="preserve"> </w:t>
      </w:r>
      <w:r>
        <w:rPr>
          <w:rFonts w:cs="Times New Roman"/>
          <w:szCs w:val="24"/>
        </w:rPr>
        <w:t>(</w:t>
      </w:r>
      <w:r w:rsidR="007858FE" w:rsidRPr="007858FE">
        <w:rPr>
          <w:rFonts w:cs="Times New Roman"/>
          <w:szCs w:val="24"/>
        </w:rPr>
        <w:t>2021</w:t>
      </w:r>
      <w:r>
        <w:rPr>
          <w:rFonts w:cs="Times New Roman"/>
          <w:szCs w:val="24"/>
        </w:rPr>
        <w:t>)</w:t>
      </w:r>
      <w:r w:rsidR="007858FE" w:rsidRPr="007858FE">
        <w:rPr>
          <w:rFonts w:cs="Times New Roman"/>
          <w:szCs w:val="24"/>
        </w:rPr>
        <w:t>. The impact of the COVID-19 pandemic on the shopping behaviour of customers of selected global brand marketing strategy. </w:t>
      </w:r>
      <w:r w:rsidR="007858FE" w:rsidRPr="007858FE">
        <w:rPr>
          <w:rFonts w:cs="Times New Roman"/>
          <w:i/>
          <w:iCs/>
          <w:szCs w:val="24"/>
        </w:rPr>
        <w:t>SHS Web of Conferences</w:t>
      </w:r>
      <w:r w:rsidR="007858FE" w:rsidRPr="007858FE">
        <w:rPr>
          <w:rFonts w:cs="Times New Roman"/>
          <w:szCs w:val="24"/>
        </w:rPr>
        <w:t>,.</w:t>
      </w:r>
    </w:p>
    <w:p w14:paraId="18DD7FA1" w14:textId="4B3DAB9E" w:rsidR="00482638" w:rsidRPr="005F5DFB" w:rsidRDefault="00DF390F" w:rsidP="00775D48">
      <w:pPr>
        <w:tabs>
          <w:tab w:val="left" w:pos="3870"/>
          <w:tab w:val="right" w:pos="9026"/>
        </w:tabs>
        <w:rPr>
          <w:rFonts w:cs="Times New Roman"/>
          <w:szCs w:val="24"/>
        </w:rPr>
      </w:pPr>
      <w:r>
        <w:rPr>
          <w:rFonts w:cs="Times New Roman"/>
          <w:szCs w:val="24"/>
        </w:rPr>
        <w:t>Verbeke, A.</w:t>
      </w:r>
      <w:r w:rsidR="00A17DC1" w:rsidRPr="00A17DC1">
        <w:rPr>
          <w:rFonts w:cs="Times New Roman"/>
          <w:szCs w:val="24"/>
        </w:rPr>
        <w:t xml:space="preserve"> </w:t>
      </w:r>
      <w:r>
        <w:rPr>
          <w:rFonts w:cs="Times New Roman"/>
          <w:szCs w:val="24"/>
        </w:rPr>
        <w:t>(</w:t>
      </w:r>
      <w:r w:rsidR="00A17DC1" w:rsidRPr="00A17DC1">
        <w:rPr>
          <w:rFonts w:cs="Times New Roman"/>
          <w:szCs w:val="24"/>
        </w:rPr>
        <w:t>2013</w:t>
      </w:r>
      <w:r>
        <w:rPr>
          <w:rFonts w:cs="Times New Roman"/>
          <w:szCs w:val="24"/>
        </w:rPr>
        <w:t>)</w:t>
      </w:r>
      <w:r w:rsidR="00A17DC1" w:rsidRPr="00A17DC1">
        <w:rPr>
          <w:rFonts w:cs="Times New Roman"/>
          <w:szCs w:val="24"/>
        </w:rPr>
        <w:t>. </w:t>
      </w:r>
      <w:r w:rsidR="00A17DC1" w:rsidRPr="00A17DC1">
        <w:rPr>
          <w:rFonts w:cs="Times New Roman"/>
          <w:i/>
          <w:iCs/>
          <w:szCs w:val="24"/>
        </w:rPr>
        <w:t>International business strategy</w:t>
      </w:r>
      <w:r w:rsidR="00A17DC1" w:rsidRPr="00A17DC1">
        <w:rPr>
          <w:rFonts w:cs="Times New Roman"/>
          <w:szCs w:val="24"/>
        </w:rPr>
        <w:t>. Cambridge University Press.</w:t>
      </w:r>
      <w:r w:rsidR="00246355">
        <w:rPr>
          <w:rFonts w:cs="Times New Roman"/>
          <w:szCs w:val="24"/>
        </w:rPr>
        <w:tab/>
      </w:r>
    </w:p>
    <w:sectPr w:rsidR="00482638" w:rsidRPr="005F5DFB" w:rsidSect="001A25E2">
      <w:type w:val="continuous"/>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E358C1" w14:textId="77777777" w:rsidR="007743CC" w:rsidRDefault="007743CC" w:rsidP="0012411D">
      <w:pPr>
        <w:spacing w:after="0" w:line="240" w:lineRule="auto"/>
      </w:pPr>
      <w:r>
        <w:separator/>
      </w:r>
    </w:p>
  </w:endnote>
  <w:endnote w:type="continuationSeparator" w:id="0">
    <w:p w14:paraId="69739515" w14:textId="77777777" w:rsidR="007743CC" w:rsidRDefault="007743CC" w:rsidP="00124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BenSen"/>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3580473"/>
      <w:docPartObj>
        <w:docPartGallery w:val="Page Numbers (Bottom of Page)"/>
        <w:docPartUnique/>
      </w:docPartObj>
    </w:sdtPr>
    <w:sdtEndPr>
      <w:rPr>
        <w:noProof/>
      </w:rPr>
    </w:sdtEndPr>
    <w:sdtContent>
      <w:p w14:paraId="75F59FF9" w14:textId="3B1FBE83" w:rsidR="001A25E2" w:rsidRDefault="001A25E2">
        <w:pPr>
          <w:pStyle w:val="Footer"/>
          <w:jc w:val="right"/>
        </w:pPr>
        <w:r>
          <w:fldChar w:fldCharType="begin"/>
        </w:r>
        <w:r>
          <w:instrText xml:space="preserve"> PAGE   \* MERGEFORMAT </w:instrText>
        </w:r>
        <w:r>
          <w:fldChar w:fldCharType="separate"/>
        </w:r>
        <w:r w:rsidR="007743CC">
          <w:rPr>
            <w:noProof/>
          </w:rPr>
          <w:t>i</w:t>
        </w:r>
        <w:r>
          <w:rPr>
            <w:noProof/>
          </w:rPr>
          <w:fldChar w:fldCharType="end"/>
        </w:r>
      </w:p>
    </w:sdtContent>
  </w:sdt>
  <w:p w14:paraId="1925D881" w14:textId="77777777" w:rsidR="001A25E2" w:rsidRDefault="001A25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0691128"/>
      <w:docPartObj>
        <w:docPartGallery w:val="Page Numbers (Bottom of Page)"/>
        <w:docPartUnique/>
      </w:docPartObj>
    </w:sdtPr>
    <w:sdtEndPr>
      <w:rPr>
        <w:noProof/>
      </w:rPr>
    </w:sdtEndPr>
    <w:sdtContent>
      <w:p w14:paraId="6E5D5D89" w14:textId="2497268A" w:rsidR="001A25E2" w:rsidRDefault="001A25E2">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64568183" w14:textId="77777777" w:rsidR="00A6457F" w:rsidRDefault="00A64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7375CC" w14:textId="77777777" w:rsidR="007743CC" w:rsidRDefault="007743CC" w:rsidP="0012411D">
      <w:pPr>
        <w:spacing w:after="0" w:line="240" w:lineRule="auto"/>
      </w:pPr>
      <w:r>
        <w:separator/>
      </w:r>
    </w:p>
  </w:footnote>
  <w:footnote w:type="continuationSeparator" w:id="0">
    <w:p w14:paraId="4676F3C1" w14:textId="77777777" w:rsidR="007743CC" w:rsidRDefault="007743CC" w:rsidP="001241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KytLA0MDQxNjMzNTBR0lEKTi0uzszPAykwqgUAq0uu0iwAAAA="/>
  </w:docVars>
  <w:rsids>
    <w:rsidRoot w:val="009421B1"/>
    <w:rsid w:val="0000037C"/>
    <w:rsid w:val="00010EB9"/>
    <w:rsid w:val="00011527"/>
    <w:rsid w:val="000300C8"/>
    <w:rsid w:val="00030234"/>
    <w:rsid w:val="00035E77"/>
    <w:rsid w:val="0003679E"/>
    <w:rsid w:val="00052985"/>
    <w:rsid w:val="000552E6"/>
    <w:rsid w:val="00057F7C"/>
    <w:rsid w:val="00071AA4"/>
    <w:rsid w:val="0007344B"/>
    <w:rsid w:val="00074878"/>
    <w:rsid w:val="000804EB"/>
    <w:rsid w:val="0009466A"/>
    <w:rsid w:val="00094BB1"/>
    <w:rsid w:val="000A2CFC"/>
    <w:rsid w:val="000B46D6"/>
    <w:rsid w:val="000B5F86"/>
    <w:rsid w:val="000C190E"/>
    <w:rsid w:val="000C42D4"/>
    <w:rsid w:val="000C6CE0"/>
    <w:rsid w:val="000E6A52"/>
    <w:rsid w:val="000F64F6"/>
    <w:rsid w:val="000F723C"/>
    <w:rsid w:val="001012BC"/>
    <w:rsid w:val="001029B8"/>
    <w:rsid w:val="00105736"/>
    <w:rsid w:val="00107B1E"/>
    <w:rsid w:val="001224C1"/>
    <w:rsid w:val="001232B9"/>
    <w:rsid w:val="0012411D"/>
    <w:rsid w:val="00135083"/>
    <w:rsid w:val="00136990"/>
    <w:rsid w:val="001411F0"/>
    <w:rsid w:val="00141349"/>
    <w:rsid w:val="0014339B"/>
    <w:rsid w:val="00144254"/>
    <w:rsid w:val="00147CE9"/>
    <w:rsid w:val="00153252"/>
    <w:rsid w:val="00161661"/>
    <w:rsid w:val="00163B6E"/>
    <w:rsid w:val="00165639"/>
    <w:rsid w:val="00173646"/>
    <w:rsid w:val="00195204"/>
    <w:rsid w:val="001A18A6"/>
    <w:rsid w:val="001A25E2"/>
    <w:rsid w:val="001A479C"/>
    <w:rsid w:val="001B1412"/>
    <w:rsid w:val="001C1AE9"/>
    <w:rsid w:val="001C1E3F"/>
    <w:rsid w:val="001C30F9"/>
    <w:rsid w:val="001C3F12"/>
    <w:rsid w:val="001D3A43"/>
    <w:rsid w:val="001D692E"/>
    <w:rsid w:val="001F144B"/>
    <w:rsid w:val="001F36E3"/>
    <w:rsid w:val="002001F2"/>
    <w:rsid w:val="002063BE"/>
    <w:rsid w:val="00207FBA"/>
    <w:rsid w:val="00210085"/>
    <w:rsid w:val="00211F9B"/>
    <w:rsid w:val="0021383A"/>
    <w:rsid w:val="002164A3"/>
    <w:rsid w:val="00226047"/>
    <w:rsid w:val="00231406"/>
    <w:rsid w:val="00232839"/>
    <w:rsid w:val="0024581F"/>
    <w:rsid w:val="00246355"/>
    <w:rsid w:val="00250EDA"/>
    <w:rsid w:val="00253CD9"/>
    <w:rsid w:val="00256372"/>
    <w:rsid w:val="00262749"/>
    <w:rsid w:val="00264E36"/>
    <w:rsid w:val="00272C37"/>
    <w:rsid w:val="00274D8D"/>
    <w:rsid w:val="002842A4"/>
    <w:rsid w:val="002875F5"/>
    <w:rsid w:val="00291D8E"/>
    <w:rsid w:val="002A28DF"/>
    <w:rsid w:val="002A4E24"/>
    <w:rsid w:val="002B779A"/>
    <w:rsid w:val="002E1D2A"/>
    <w:rsid w:val="002E4B68"/>
    <w:rsid w:val="002E6293"/>
    <w:rsid w:val="002E758D"/>
    <w:rsid w:val="002E7EEF"/>
    <w:rsid w:val="002F29B6"/>
    <w:rsid w:val="0030557A"/>
    <w:rsid w:val="00306542"/>
    <w:rsid w:val="0030787D"/>
    <w:rsid w:val="00314E19"/>
    <w:rsid w:val="0031597F"/>
    <w:rsid w:val="003178E8"/>
    <w:rsid w:val="00335D42"/>
    <w:rsid w:val="00336ADB"/>
    <w:rsid w:val="00340AB0"/>
    <w:rsid w:val="00341E80"/>
    <w:rsid w:val="00344910"/>
    <w:rsid w:val="00355C06"/>
    <w:rsid w:val="00367F03"/>
    <w:rsid w:val="00373354"/>
    <w:rsid w:val="0037376A"/>
    <w:rsid w:val="00377003"/>
    <w:rsid w:val="0038362F"/>
    <w:rsid w:val="003A256C"/>
    <w:rsid w:val="003B628D"/>
    <w:rsid w:val="003D463E"/>
    <w:rsid w:val="003D6200"/>
    <w:rsid w:val="003D6F1E"/>
    <w:rsid w:val="003D7851"/>
    <w:rsid w:val="003E1BA5"/>
    <w:rsid w:val="00401DF3"/>
    <w:rsid w:val="00411C91"/>
    <w:rsid w:val="00426D99"/>
    <w:rsid w:val="00436B8E"/>
    <w:rsid w:val="0044541C"/>
    <w:rsid w:val="004464F8"/>
    <w:rsid w:val="00447987"/>
    <w:rsid w:val="00450593"/>
    <w:rsid w:val="00462136"/>
    <w:rsid w:val="004711C8"/>
    <w:rsid w:val="00477C02"/>
    <w:rsid w:val="00480817"/>
    <w:rsid w:val="00481CD7"/>
    <w:rsid w:val="00482638"/>
    <w:rsid w:val="0048464A"/>
    <w:rsid w:val="00484C09"/>
    <w:rsid w:val="00491E5A"/>
    <w:rsid w:val="00492462"/>
    <w:rsid w:val="00494E76"/>
    <w:rsid w:val="00495F1A"/>
    <w:rsid w:val="004A0FF8"/>
    <w:rsid w:val="004A1B27"/>
    <w:rsid w:val="004B1992"/>
    <w:rsid w:val="004B1B11"/>
    <w:rsid w:val="004B4748"/>
    <w:rsid w:val="004C17B5"/>
    <w:rsid w:val="004C573F"/>
    <w:rsid w:val="004D15CB"/>
    <w:rsid w:val="004D2CBA"/>
    <w:rsid w:val="004E2733"/>
    <w:rsid w:val="004F06CC"/>
    <w:rsid w:val="004F7A7E"/>
    <w:rsid w:val="004F7EDB"/>
    <w:rsid w:val="00502EB1"/>
    <w:rsid w:val="00511D81"/>
    <w:rsid w:val="00513D20"/>
    <w:rsid w:val="00514E90"/>
    <w:rsid w:val="005215C5"/>
    <w:rsid w:val="00526809"/>
    <w:rsid w:val="00527132"/>
    <w:rsid w:val="0053206D"/>
    <w:rsid w:val="00535F8C"/>
    <w:rsid w:val="005621AF"/>
    <w:rsid w:val="0056764E"/>
    <w:rsid w:val="00567B1B"/>
    <w:rsid w:val="00572BE2"/>
    <w:rsid w:val="0057741B"/>
    <w:rsid w:val="00581C64"/>
    <w:rsid w:val="0058734B"/>
    <w:rsid w:val="0058755C"/>
    <w:rsid w:val="005939CE"/>
    <w:rsid w:val="005A4625"/>
    <w:rsid w:val="005B7D23"/>
    <w:rsid w:val="005C0E2B"/>
    <w:rsid w:val="005D5C69"/>
    <w:rsid w:val="005E3C14"/>
    <w:rsid w:val="005E5CE4"/>
    <w:rsid w:val="005E5F4F"/>
    <w:rsid w:val="005E7EA5"/>
    <w:rsid w:val="005F465B"/>
    <w:rsid w:val="005F5DFB"/>
    <w:rsid w:val="00603291"/>
    <w:rsid w:val="00605092"/>
    <w:rsid w:val="00606971"/>
    <w:rsid w:val="00617013"/>
    <w:rsid w:val="00630B74"/>
    <w:rsid w:val="00631D7C"/>
    <w:rsid w:val="006320D9"/>
    <w:rsid w:val="00643BFB"/>
    <w:rsid w:val="006440DE"/>
    <w:rsid w:val="00650781"/>
    <w:rsid w:val="006533CB"/>
    <w:rsid w:val="006577DC"/>
    <w:rsid w:val="00665F95"/>
    <w:rsid w:val="0066728B"/>
    <w:rsid w:val="006708CA"/>
    <w:rsid w:val="00670B9A"/>
    <w:rsid w:val="00694FA6"/>
    <w:rsid w:val="006B004C"/>
    <w:rsid w:val="006B5F09"/>
    <w:rsid w:val="006C06B9"/>
    <w:rsid w:val="006D1BDB"/>
    <w:rsid w:val="006E3EBF"/>
    <w:rsid w:val="0070027F"/>
    <w:rsid w:val="00706C15"/>
    <w:rsid w:val="00711E6E"/>
    <w:rsid w:val="007235CF"/>
    <w:rsid w:val="007349A6"/>
    <w:rsid w:val="00737EB0"/>
    <w:rsid w:val="00772217"/>
    <w:rsid w:val="00772B3E"/>
    <w:rsid w:val="007743CC"/>
    <w:rsid w:val="00775D48"/>
    <w:rsid w:val="007833DC"/>
    <w:rsid w:val="007858FE"/>
    <w:rsid w:val="00786D8D"/>
    <w:rsid w:val="0079466D"/>
    <w:rsid w:val="00794A28"/>
    <w:rsid w:val="007957EF"/>
    <w:rsid w:val="007B1A9F"/>
    <w:rsid w:val="007B64D7"/>
    <w:rsid w:val="007C10A4"/>
    <w:rsid w:val="007C172F"/>
    <w:rsid w:val="007C50D3"/>
    <w:rsid w:val="007D577F"/>
    <w:rsid w:val="007D7D89"/>
    <w:rsid w:val="007E0F07"/>
    <w:rsid w:val="007E3EA9"/>
    <w:rsid w:val="007E6D06"/>
    <w:rsid w:val="007F1ABD"/>
    <w:rsid w:val="007F718D"/>
    <w:rsid w:val="007F75DE"/>
    <w:rsid w:val="008075F6"/>
    <w:rsid w:val="008200ED"/>
    <w:rsid w:val="00832278"/>
    <w:rsid w:val="0083561E"/>
    <w:rsid w:val="008427F1"/>
    <w:rsid w:val="008454FC"/>
    <w:rsid w:val="00846879"/>
    <w:rsid w:val="00850A2B"/>
    <w:rsid w:val="008515E8"/>
    <w:rsid w:val="00854736"/>
    <w:rsid w:val="00870E5E"/>
    <w:rsid w:val="008833DB"/>
    <w:rsid w:val="008A38FD"/>
    <w:rsid w:val="008A64F9"/>
    <w:rsid w:val="008C65AC"/>
    <w:rsid w:val="008D0FB5"/>
    <w:rsid w:val="008E2400"/>
    <w:rsid w:val="008E2731"/>
    <w:rsid w:val="008E351B"/>
    <w:rsid w:val="008E7209"/>
    <w:rsid w:val="008F1B5A"/>
    <w:rsid w:val="00912425"/>
    <w:rsid w:val="00922E8C"/>
    <w:rsid w:val="00934B77"/>
    <w:rsid w:val="009421B1"/>
    <w:rsid w:val="009457FB"/>
    <w:rsid w:val="00946231"/>
    <w:rsid w:val="00946AA1"/>
    <w:rsid w:val="0095327A"/>
    <w:rsid w:val="009608AE"/>
    <w:rsid w:val="00960B0D"/>
    <w:rsid w:val="00970E77"/>
    <w:rsid w:val="00972014"/>
    <w:rsid w:val="00974176"/>
    <w:rsid w:val="009843B5"/>
    <w:rsid w:val="00985843"/>
    <w:rsid w:val="0098614F"/>
    <w:rsid w:val="009929F8"/>
    <w:rsid w:val="009C1CFE"/>
    <w:rsid w:val="009C7147"/>
    <w:rsid w:val="009C728B"/>
    <w:rsid w:val="009D2053"/>
    <w:rsid w:val="009E1E41"/>
    <w:rsid w:val="009E2A56"/>
    <w:rsid w:val="00A0233D"/>
    <w:rsid w:val="00A17DC1"/>
    <w:rsid w:val="00A33499"/>
    <w:rsid w:val="00A35701"/>
    <w:rsid w:val="00A4092E"/>
    <w:rsid w:val="00A40E6C"/>
    <w:rsid w:val="00A43F6C"/>
    <w:rsid w:val="00A55A9A"/>
    <w:rsid w:val="00A6457F"/>
    <w:rsid w:val="00A66181"/>
    <w:rsid w:val="00A668FC"/>
    <w:rsid w:val="00A711D1"/>
    <w:rsid w:val="00A74BE1"/>
    <w:rsid w:val="00A75EC5"/>
    <w:rsid w:val="00A8599C"/>
    <w:rsid w:val="00A87D36"/>
    <w:rsid w:val="00A90D41"/>
    <w:rsid w:val="00A93E38"/>
    <w:rsid w:val="00A97107"/>
    <w:rsid w:val="00AB2D4A"/>
    <w:rsid w:val="00AB60EA"/>
    <w:rsid w:val="00AC27B3"/>
    <w:rsid w:val="00AC3B71"/>
    <w:rsid w:val="00AD0EC6"/>
    <w:rsid w:val="00AD3D23"/>
    <w:rsid w:val="00AD45C7"/>
    <w:rsid w:val="00AD5232"/>
    <w:rsid w:val="00AE4616"/>
    <w:rsid w:val="00AF011F"/>
    <w:rsid w:val="00AF7E1F"/>
    <w:rsid w:val="00B01B00"/>
    <w:rsid w:val="00B1153A"/>
    <w:rsid w:val="00B15666"/>
    <w:rsid w:val="00B25133"/>
    <w:rsid w:val="00B348F5"/>
    <w:rsid w:val="00B34AAC"/>
    <w:rsid w:val="00B643BF"/>
    <w:rsid w:val="00B7072E"/>
    <w:rsid w:val="00B720C7"/>
    <w:rsid w:val="00B7218E"/>
    <w:rsid w:val="00B7254B"/>
    <w:rsid w:val="00B77D40"/>
    <w:rsid w:val="00B8302E"/>
    <w:rsid w:val="00BA069C"/>
    <w:rsid w:val="00BA1407"/>
    <w:rsid w:val="00BB4CF8"/>
    <w:rsid w:val="00BB7905"/>
    <w:rsid w:val="00BC79FE"/>
    <w:rsid w:val="00BD13DC"/>
    <w:rsid w:val="00BD33F0"/>
    <w:rsid w:val="00BE0BC8"/>
    <w:rsid w:val="00BE3AB7"/>
    <w:rsid w:val="00BE5258"/>
    <w:rsid w:val="00BF112B"/>
    <w:rsid w:val="00C0184A"/>
    <w:rsid w:val="00C0287F"/>
    <w:rsid w:val="00C06E2C"/>
    <w:rsid w:val="00C21FA6"/>
    <w:rsid w:val="00C253BA"/>
    <w:rsid w:val="00C40ACF"/>
    <w:rsid w:val="00C43FF0"/>
    <w:rsid w:val="00C721F1"/>
    <w:rsid w:val="00C80622"/>
    <w:rsid w:val="00C81813"/>
    <w:rsid w:val="00C91254"/>
    <w:rsid w:val="00CB3C31"/>
    <w:rsid w:val="00CC2C0B"/>
    <w:rsid w:val="00CD418C"/>
    <w:rsid w:val="00CD5D47"/>
    <w:rsid w:val="00CE0D88"/>
    <w:rsid w:val="00CE15AF"/>
    <w:rsid w:val="00CE38F7"/>
    <w:rsid w:val="00CE3F71"/>
    <w:rsid w:val="00CF21FF"/>
    <w:rsid w:val="00CF5076"/>
    <w:rsid w:val="00D0174E"/>
    <w:rsid w:val="00D043F4"/>
    <w:rsid w:val="00D04F68"/>
    <w:rsid w:val="00D3297E"/>
    <w:rsid w:val="00D575BC"/>
    <w:rsid w:val="00D60EDF"/>
    <w:rsid w:val="00D626F3"/>
    <w:rsid w:val="00D6644E"/>
    <w:rsid w:val="00D702A4"/>
    <w:rsid w:val="00D71370"/>
    <w:rsid w:val="00D81F74"/>
    <w:rsid w:val="00D87B7B"/>
    <w:rsid w:val="00D90EB6"/>
    <w:rsid w:val="00DA78B8"/>
    <w:rsid w:val="00DB1D5A"/>
    <w:rsid w:val="00DB6DDB"/>
    <w:rsid w:val="00DB7084"/>
    <w:rsid w:val="00DD0E27"/>
    <w:rsid w:val="00DD1F4B"/>
    <w:rsid w:val="00DD76D6"/>
    <w:rsid w:val="00DE01A4"/>
    <w:rsid w:val="00DE2664"/>
    <w:rsid w:val="00DE3A50"/>
    <w:rsid w:val="00DE4506"/>
    <w:rsid w:val="00DE6CC6"/>
    <w:rsid w:val="00DF0AC9"/>
    <w:rsid w:val="00DF390F"/>
    <w:rsid w:val="00E02088"/>
    <w:rsid w:val="00E05DD3"/>
    <w:rsid w:val="00E06055"/>
    <w:rsid w:val="00E114AB"/>
    <w:rsid w:val="00E121C9"/>
    <w:rsid w:val="00E17DB7"/>
    <w:rsid w:val="00E20724"/>
    <w:rsid w:val="00E26724"/>
    <w:rsid w:val="00E27E0F"/>
    <w:rsid w:val="00E35CAA"/>
    <w:rsid w:val="00E36999"/>
    <w:rsid w:val="00E4058D"/>
    <w:rsid w:val="00E478ED"/>
    <w:rsid w:val="00E577AB"/>
    <w:rsid w:val="00E600D3"/>
    <w:rsid w:val="00E72FA1"/>
    <w:rsid w:val="00E73CD2"/>
    <w:rsid w:val="00E77C01"/>
    <w:rsid w:val="00E81234"/>
    <w:rsid w:val="00E851C9"/>
    <w:rsid w:val="00E857A7"/>
    <w:rsid w:val="00EB1324"/>
    <w:rsid w:val="00EB1A62"/>
    <w:rsid w:val="00EB7431"/>
    <w:rsid w:val="00EB7F6E"/>
    <w:rsid w:val="00ED21B8"/>
    <w:rsid w:val="00EE171B"/>
    <w:rsid w:val="00EE4C24"/>
    <w:rsid w:val="00EE7549"/>
    <w:rsid w:val="00EF0285"/>
    <w:rsid w:val="00EF1DC4"/>
    <w:rsid w:val="00EF20B3"/>
    <w:rsid w:val="00EF588C"/>
    <w:rsid w:val="00EF5945"/>
    <w:rsid w:val="00EF67B4"/>
    <w:rsid w:val="00F15CC6"/>
    <w:rsid w:val="00F30348"/>
    <w:rsid w:val="00F32E69"/>
    <w:rsid w:val="00F40B40"/>
    <w:rsid w:val="00F45C2C"/>
    <w:rsid w:val="00F515CA"/>
    <w:rsid w:val="00F526B6"/>
    <w:rsid w:val="00F53E95"/>
    <w:rsid w:val="00F650C6"/>
    <w:rsid w:val="00F73975"/>
    <w:rsid w:val="00F76939"/>
    <w:rsid w:val="00F76BB3"/>
    <w:rsid w:val="00F83AFE"/>
    <w:rsid w:val="00F85B1D"/>
    <w:rsid w:val="00F94D37"/>
    <w:rsid w:val="00F94D86"/>
    <w:rsid w:val="00FA1C9A"/>
    <w:rsid w:val="00FB0C3D"/>
    <w:rsid w:val="00FB5C90"/>
    <w:rsid w:val="00FB74B6"/>
    <w:rsid w:val="00FC35CF"/>
    <w:rsid w:val="00FC67F7"/>
    <w:rsid w:val="00FE0838"/>
    <w:rsid w:val="00FE0DC9"/>
    <w:rsid w:val="00FE3977"/>
    <w:rsid w:val="00FE6DF3"/>
    <w:rsid w:val="00FF2FE3"/>
    <w:rsid w:val="00FF6F3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7DB6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00C8"/>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E0BC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E0BC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AC3B71"/>
    <w:pPr>
      <w:keepNext/>
      <w:keepLines/>
      <w:spacing w:before="40" w:after="0"/>
      <w:outlineLvl w:val="2"/>
    </w:pPr>
    <w:rPr>
      <w:rFonts w:eastAsiaTheme="majorEastAsia" w:cstheme="majorBidi"/>
      <w:b/>
      <w:szCs w:val="24"/>
    </w:rPr>
  </w:style>
  <w:style w:type="paragraph" w:styleId="Heading7">
    <w:name w:val="heading 7"/>
    <w:basedOn w:val="Normal"/>
    <w:link w:val="Heading7Char"/>
    <w:qFormat/>
    <w:rsid w:val="00D702A4"/>
    <w:pPr>
      <w:spacing w:after="0"/>
      <w:ind w:left="456"/>
      <w:outlineLvl w:val="6"/>
    </w:pPr>
    <w:rPr>
      <w:rFonts w:eastAsia="Times New Roman" w:cs="Times New Roman"/>
      <w:b/>
      <w:bCs/>
      <w:sz w:val="32"/>
      <w:szCs w:val="26"/>
      <w:lang w:eastAsia="zh-CN" w:bidi="en-US"/>
    </w:rPr>
  </w:style>
  <w:style w:type="paragraph" w:styleId="Heading8">
    <w:name w:val="heading 8"/>
    <w:basedOn w:val="Normal"/>
    <w:link w:val="Heading8Char"/>
    <w:qFormat/>
    <w:rsid w:val="00D702A4"/>
    <w:pPr>
      <w:spacing w:before="88" w:after="0"/>
      <w:ind w:left="1104" w:hanging="640"/>
      <w:outlineLvl w:val="7"/>
    </w:pPr>
    <w:rPr>
      <w:rFonts w:eastAsia="Times New Roman" w:cs="Times New Roman"/>
      <w:b/>
      <w:bCs/>
      <w:iCs/>
      <w:sz w:val="28"/>
      <w:szCs w:val="26"/>
      <w:lang w:eastAsia="zh-CN"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BC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BE0BC8"/>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AC3B71"/>
    <w:rPr>
      <w:rFonts w:ascii="Times New Roman" w:eastAsiaTheme="majorEastAsia" w:hAnsi="Times New Roman" w:cstheme="majorBidi"/>
      <w:b/>
      <w:sz w:val="24"/>
      <w:szCs w:val="24"/>
    </w:rPr>
  </w:style>
  <w:style w:type="character" w:customStyle="1" w:styleId="Heading7Char">
    <w:name w:val="Heading 7 Char"/>
    <w:basedOn w:val="DefaultParagraphFont"/>
    <w:link w:val="Heading7"/>
    <w:rsid w:val="00D702A4"/>
    <w:rPr>
      <w:rFonts w:ascii="Times New Roman" w:eastAsia="Times New Roman" w:hAnsi="Times New Roman" w:cs="Times New Roman"/>
      <w:b/>
      <w:bCs/>
      <w:sz w:val="32"/>
      <w:szCs w:val="26"/>
      <w:lang w:eastAsia="zh-CN" w:bidi="en-US"/>
    </w:rPr>
  </w:style>
  <w:style w:type="character" w:customStyle="1" w:styleId="Heading8Char">
    <w:name w:val="Heading 8 Char"/>
    <w:basedOn w:val="DefaultParagraphFont"/>
    <w:link w:val="Heading8"/>
    <w:rsid w:val="00D702A4"/>
    <w:rPr>
      <w:rFonts w:ascii="Times New Roman" w:eastAsia="Times New Roman" w:hAnsi="Times New Roman" w:cs="Times New Roman"/>
      <w:b/>
      <w:bCs/>
      <w:iCs/>
      <w:sz w:val="28"/>
      <w:szCs w:val="26"/>
      <w:lang w:eastAsia="zh-CN" w:bidi="en-US"/>
    </w:rPr>
  </w:style>
  <w:style w:type="table" w:styleId="TableGrid">
    <w:name w:val="Table Grid"/>
    <w:basedOn w:val="TableNormal"/>
    <w:uiPriority w:val="39"/>
    <w:rsid w:val="004826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826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2638"/>
    <w:rPr>
      <w:lang w:val="en-GB"/>
    </w:rPr>
  </w:style>
  <w:style w:type="character" w:styleId="Hyperlink">
    <w:name w:val="Hyperlink"/>
    <w:basedOn w:val="DefaultParagraphFont"/>
    <w:uiPriority w:val="99"/>
    <w:unhideWhenUsed/>
    <w:rsid w:val="00482638"/>
    <w:rPr>
      <w:color w:val="0000FF" w:themeColor="hyperlink"/>
      <w:u w:val="single"/>
    </w:rPr>
  </w:style>
  <w:style w:type="paragraph" w:styleId="TOC1">
    <w:name w:val="toc 1"/>
    <w:basedOn w:val="Normal"/>
    <w:next w:val="Normal"/>
    <w:autoRedefine/>
    <w:uiPriority w:val="39"/>
    <w:unhideWhenUsed/>
    <w:rsid w:val="00482638"/>
    <w:pPr>
      <w:spacing w:after="100"/>
    </w:pPr>
  </w:style>
  <w:style w:type="paragraph" w:styleId="TOCHeading">
    <w:name w:val="TOC Heading"/>
    <w:basedOn w:val="Heading1"/>
    <w:next w:val="Normal"/>
    <w:uiPriority w:val="39"/>
    <w:unhideWhenUsed/>
    <w:qFormat/>
    <w:rsid w:val="00482638"/>
    <w:pPr>
      <w:spacing w:before="480" w:line="276" w:lineRule="auto"/>
      <w:jc w:val="left"/>
      <w:outlineLvl w:val="9"/>
    </w:pPr>
    <w:rPr>
      <w:rFonts w:asciiTheme="majorHAnsi" w:hAnsiTheme="majorHAnsi"/>
      <w:bCs/>
      <w:color w:val="365F91" w:themeColor="accent1" w:themeShade="BF"/>
      <w:sz w:val="28"/>
      <w:szCs w:val="28"/>
      <w:lang w:val="en-US"/>
    </w:rPr>
  </w:style>
  <w:style w:type="paragraph" w:styleId="TOC2">
    <w:name w:val="toc 2"/>
    <w:basedOn w:val="Normal"/>
    <w:next w:val="Normal"/>
    <w:autoRedefine/>
    <w:uiPriority w:val="39"/>
    <w:unhideWhenUsed/>
    <w:rsid w:val="00934B77"/>
    <w:pPr>
      <w:spacing w:after="100"/>
      <w:ind w:left="240"/>
    </w:pPr>
  </w:style>
  <w:style w:type="paragraph" w:styleId="Header">
    <w:name w:val="header"/>
    <w:basedOn w:val="Normal"/>
    <w:link w:val="HeaderChar"/>
    <w:uiPriority w:val="99"/>
    <w:unhideWhenUsed/>
    <w:rsid w:val="001241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411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3500</Words>
  <Characters>19956</Characters>
  <Application>Microsoft Office Word</Application>
  <DocSecurity>0</DocSecurity>
  <Lines>166</Lines>
  <Paragraphs>46</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vt:lpstr>Introduction</vt:lpstr>
      <vt:lpstr>IKEA's intrinsic and extrinsic evaluations regarding Covid-19's effects upon thi</vt:lpstr>
      <vt:lpstr>    Marketing Mix and the Impact of COVID-19 to IKEA.</vt:lpstr>
      <vt:lpstr>    STP Analysis of IKEA</vt:lpstr>
      <vt:lpstr>External Analysis of IKEA</vt:lpstr>
      <vt:lpstr>    The Influence of an Outbreak on IKEA and Complex Governmental Assistance Systems</vt:lpstr>
      <vt:lpstr>Conclusion</vt:lpstr>
      <vt:lpstr>References</vt:lpstr>
    </vt:vector>
  </TitlesOfParts>
  <Company/>
  <LinksUpToDate>false</LinksUpToDate>
  <CharactersWithSpaces>23410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2021-12-30T08:47:00Z</dcterms:created>
  <dcterms:modified xsi:type="dcterms:W3CDTF">2021-12-30T12:33:00Z</dcterms:modified>
</cp:coreProperties>
</file>