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5BF6B8" w14:textId="77777777" w:rsidR="0057584A" w:rsidRDefault="0057584A" w:rsidP="0057584A">
      <w:pPr>
        <w:spacing w:line="360" w:lineRule="auto"/>
        <w:jc w:val="left"/>
        <w:rPr>
          <w:b/>
          <w:sz w:val="34"/>
          <w:szCs w:val="34"/>
        </w:rPr>
      </w:pPr>
      <w:r>
        <w:rPr>
          <w:b/>
          <w:noProof/>
          <w:sz w:val="34"/>
          <w:szCs w:val="34"/>
        </w:rPr>
        <w:drawing>
          <wp:inline distT="114300" distB="114300" distL="114300" distR="114300" wp14:anchorId="6AE20ECD" wp14:editId="7D5EB75E">
            <wp:extent cx="1828800" cy="6667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1828800" cy="666750"/>
                    </a:xfrm>
                    <a:prstGeom prst="rect">
                      <a:avLst/>
                    </a:prstGeom>
                  </pic:spPr>
                </pic:pic>
              </a:graphicData>
            </a:graphic>
          </wp:inline>
        </w:drawing>
      </w:r>
    </w:p>
    <w:p w14:paraId="5C14C0CA" w14:textId="77777777" w:rsidR="0057584A" w:rsidRDefault="0057584A" w:rsidP="0057584A">
      <w:pPr>
        <w:spacing w:line="360" w:lineRule="auto"/>
        <w:jc w:val="center"/>
        <w:rPr>
          <w:b/>
          <w:sz w:val="34"/>
          <w:szCs w:val="34"/>
        </w:rPr>
      </w:pPr>
    </w:p>
    <w:p w14:paraId="2334FE52" w14:textId="77777777" w:rsidR="0057584A" w:rsidRDefault="0057584A" w:rsidP="0057584A">
      <w:pPr>
        <w:spacing w:line="360" w:lineRule="auto"/>
        <w:jc w:val="center"/>
        <w:rPr>
          <w:b/>
          <w:sz w:val="34"/>
          <w:szCs w:val="34"/>
        </w:rPr>
      </w:pPr>
    </w:p>
    <w:p w14:paraId="430D49B5" w14:textId="77777777" w:rsidR="0057584A" w:rsidRDefault="0057584A" w:rsidP="0057584A">
      <w:pPr>
        <w:spacing w:line="360" w:lineRule="auto"/>
        <w:jc w:val="center"/>
        <w:rPr>
          <w:b/>
          <w:sz w:val="34"/>
          <w:szCs w:val="34"/>
        </w:rPr>
      </w:pPr>
    </w:p>
    <w:p w14:paraId="6FD18E40" w14:textId="77777777" w:rsidR="0057584A" w:rsidRPr="002C36A8" w:rsidRDefault="0057584A" w:rsidP="0057584A">
      <w:pPr>
        <w:spacing w:line="360" w:lineRule="auto"/>
        <w:jc w:val="center"/>
        <w:rPr>
          <w:rFonts w:ascii="Arial" w:hAnsi="Arial" w:cs="Arial"/>
          <w:bCs/>
        </w:rPr>
      </w:pPr>
      <w:r w:rsidRPr="002C36A8">
        <w:rPr>
          <w:rFonts w:ascii="Arial" w:hAnsi="Arial" w:cs="Arial"/>
          <w:b/>
        </w:rPr>
        <w:t>Module Code:</w:t>
      </w:r>
      <w:r w:rsidRPr="002C36A8">
        <w:rPr>
          <w:rFonts w:ascii="Arial" w:hAnsi="Arial" w:cs="Arial"/>
          <w:bCs/>
        </w:rPr>
        <w:t xml:space="preserve"> BMIH5004</w:t>
      </w:r>
    </w:p>
    <w:p w14:paraId="554B23DC" w14:textId="77777777" w:rsidR="0057584A" w:rsidRPr="002C36A8" w:rsidRDefault="0057584A" w:rsidP="0057584A">
      <w:pPr>
        <w:spacing w:line="360" w:lineRule="auto"/>
        <w:jc w:val="center"/>
        <w:rPr>
          <w:rFonts w:ascii="Arial" w:hAnsi="Arial" w:cs="Arial"/>
          <w:bCs/>
        </w:rPr>
      </w:pPr>
      <w:r w:rsidRPr="002C36A8">
        <w:rPr>
          <w:rFonts w:ascii="Arial" w:hAnsi="Arial" w:cs="Arial"/>
          <w:b/>
        </w:rPr>
        <w:t>Module Title:</w:t>
      </w:r>
      <w:r w:rsidRPr="002C36A8">
        <w:rPr>
          <w:rFonts w:ascii="Arial" w:hAnsi="Arial" w:cs="Arial"/>
          <w:bCs/>
        </w:rPr>
        <w:t xml:space="preserve"> Management &amp; </w:t>
      </w:r>
      <w:proofErr w:type="spellStart"/>
      <w:r w:rsidRPr="002C36A8">
        <w:rPr>
          <w:rFonts w:ascii="Arial" w:hAnsi="Arial" w:cs="Arial"/>
          <w:bCs/>
        </w:rPr>
        <w:t>Organisational</w:t>
      </w:r>
      <w:proofErr w:type="spellEnd"/>
      <w:r w:rsidRPr="002C36A8">
        <w:rPr>
          <w:rFonts w:ascii="Arial" w:hAnsi="Arial" w:cs="Arial"/>
          <w:bCs/>
        </w:rPr>
        <w:t xml:space="preserve"> </w:t>
      </w:r>
      <w:proofErr w:type="spellStart"/>
      <w:r w:rsidRPr="002C36A8">
        <w:rPr>
          <w:rFonts w:ascii="Arial" w:hAnsi="Arial" w:cs="Arial"/>
          <w:bCs/>
        </w:rPr>
        <w:t>Behaviour</w:t>
      </w:r>
      <w:proofErr w:type="spellEnd"/>
    </w:p>
    <w:p w14:paraId="3EAB9D71" w14:textId="387B596E" w:rsidR="0057584A" w:rsidRDefault="0057584A" w:rsidP="0057584A">
      <w:pPr>
        <w:spacing w:line="360" w:lineRule="auto"/>
        <w:jc w:val="center"/>
        <w:rPr>
          <w:rFonts w:ascii="Arial" w:hAnsi="Arial" w:cs="Arial"/>
          <w:bCs/>
        </w:rPr>
      </w:pPr>
      <w:r w:rsidRPr="002C36A8">
        <w:rPr>
          <w:rFonts w:ascii="Arial" w:hAnsi="Arial" w:cs="Arial"/>
          <w:b/>
        </w:rPr>
        <w:t>Assignment Type:</w:t>
      </w:r>
      <w:r w:rsidRPr="002C36A8">
        <w:rPr>
          <w:rFonts w:ascii="Arial" w:hAnsi="Arial" w:cs="Arial"/>
          <w:bCs/>
        </w:rPr>
        <w:t xml:space="preserve"> </w:t>
      </w:r>
      <w:r w:rsidR="00B025B2" w:rsidRPr="002C36A8">
        <w:rPr>
          <w:rFonts w:ascii="Arial" w:hAnsi="Arial" w:cs="Arial"/>
          <w:bCs/>
        </w:rPr>
        <w:t>Essay</w:t>
      </w:r>
    </w:p>
    <w:p w14:paraId="458C9AB9" w14:textId="5F700DBC" w:rsidR="002C36A8" w:rsidRPr="002C36A8" w:rsidRDefault="002C36A8" w:rsidP="0057584A">
      <w:pPr>
        <w:spacing w:line="360" w:lineRule="auto"/>
        <w:jc w:val="center"/>
        <w:rPr>
          <w:rFonts w:ascii="Arial" w:hAnsi="Arial" w:cs="Arial"/>
          <w:bCs/>
        </w:rPr>
      </w:pPr>
      <w:r w:rsidRPr="002C36A8">
        <w:rPr>
          <w:rFonts w:ascii="Arial" w:hAnsi="Arial" w:cs="Arial"/>
          <w:b/>
        </w:rPr>
        <w:t>Lecturer name:</w:t>
      </w:r>
      <w:r>
        <w:rPr>
          <w:rFonts w:ascii="Arial" w:hAnsi="Arial" w:cs="Arial"/>
          <w:b/>
        </w:rPr>
        <w:t xml:space="preserve"> </w:t>
      </w:r>
      <w:r>
        <w:rPr>
          <w:rFonts w:ascii="Arial" w:hAnsi="Arial" w:cs="Arial"/>
          <w:bCs/>
        </w:rPr>
        <w:t>Daniel Payne</w:t>
      </w:r>
    </w:p>
    <w:p w14:paraId="58C3CED1" w14:textId="77777777" w:rsidR="0057584A" w:rsidRDefault="0057584A" w:rsidP="0057584A">
      <w:pPr>
        <w:spacing w:line="360" w:lineRule="auto"/>
        <w:jc w:val="center"/>
        <w:rPr>
          <w:rFonts w:ascii="Arial" w:hAnsi="Arial" w:cs="Arial"/>
          <w:bCs/>
        </w:rPr>
      </w:pPr>
      <w:r w:rsidRPr="002C36A8">
        <w:rPr>
          <w:rFonts w:ascii="Arial" w:hAnsi="Arial" w:cs="Arial"/>
          <w:b/>
        </w:rPr>
        <w:t>Student Name:</w:t>
      </w:r>
      <w:r w:rsidRPr="002C36A8">
        <w:rPr>
          <w:rFonts w:ascii="Arial" w:hAnsi="Arial" w:cs="Arial"/>
          <w:bCs/>
        </w:rPr>
        <w:t xml:space="preserve"> Claudia Butnariu </w:t>
      </w:r>
    </w:p>
    <w:p w14:paraId="2361FFFD" w14:textId="051E97C3" w:rsidR="002C36A8" w:rsidRDefault="002C36A8" w:rsidP="0057584A">
      <w:pPr>
        <w:spacing w:line="360" w:lineRule="auto"/>
        <w:jc w:val="center"/>
        <w:rPr>
          <w:rFonts w:ascii="Arial" w:hAnsi="Arial" w:cs="Arial"/>
          <w:bCs/>
        </w:rPr>
      </w:pPr>
      <w:r w:rsidRPr="002C36A8">
        <w:rPr>
          <w:rFonts w:ascii="Arial" w:hAnsi="Arial" w:cs="Arial"/>
          <w:b/>
        </w:rPr>
        <w:t>Student ID:</w:t>
      </w:r>
      <w:r w:rsidRPr="002C36A8">
        <w:rPr>
          <w:rFonts w:ascii="Arial" w:hAnsi="Arial" w:cs="Arial"/>
          <w:bCs/>
        </w:rPr>
        <w:t xml:space="preserve"> 2239415</w:t>
      </w:r>
    </w:p>
    <w:p w14:paraId="371639F8" w14:textId="77777777" w:rsidR="002C36A8" w:rsidRDefault="002C36A8" w:rsidP="0057584A">
      <w:pPr>
        <w:spacing w:line="360" w:lineRule="auto"/>
        <w:jc w:val="center"/>
        <w:rPr>
          <w:rFonts w:ascii="Arial" w:hAnsi="Arial" w:cs="Arial"/>
          <w:bCs/>
        </w:rPr>
      </w:pPr>
    </w:p>
    <w:p w14:paraId="4C92FAFE" w14:textId="77777777" w:rsidR="002C36A8" w:rsidRDefault="002C36A8" w:rsidP="002C36A8">
      <w:pPr>
        <w:spacing w:after="160"/>
        <w:jc w:val="center"/>
        <w:rPr>
          <w:rFonts w:ascii="Arial" w:hAnsi="Arial" w:cs="Arial"/>
          <w:b/>
          <w:bCs/>
          <w:color w:val="000000"/>
          <w:lang w:val="en-GB" w:eastAsia="en-GB"/>
        </w:rPr>
      </w:pPr>
    </w:p>
    <w:p w14:paraId="7E2FC357" w14:textId="54EABE4A" w:rsidR="002C36A8" w:rsidRPr="002C36A8" w:rsidRDefault="002C36A8" w:rsidP="002C36A8">
      <w:pPr>
        <w:spacing w:after="160"/>
        <w:jc w:val="center"/>
        <w:rPr>
          <w:rFonts w:ascii="Arial" w:hAnsi="Arial" w:cs="Arial"/>
          <w:b/>
          <w:bCs/>
          <w:color w:val="000000"/>
          <w:lang w:val="en-GB" w:eastAsia="en-GB"/>
        </w:rPr>
      </w:pPr>
      <w:r w:rsidRPr="002C36A8">
        <w:rPr>
          <w:rFonts w:ascii="Arial" w:hAnsi="Arial" w:cs="Arial"/>
          <w:b/>
          <w:bCs/>
          <w:color w:val="000000"/>
          <w:lang w:val="en-GB" w:eastAsia="en-GB"/>
        </w:rPr>
        <w:t>AI Acknowledgement</w:t>
      </w:r>
    </w:p>
    <w:p w14:paraId="1960CE79" w14:textId="0965DF9D" w:rsidR="002C36A8" w:rsidRDefault="002C36A8" w:rsidP="002C36A8">
      <w:pPr>
        <w:spacing w:line="360" w:lineRule="auto"/>
        <w:jc w:val="center"/>
        <w:rPr>
          <w:rFonts w:ascii="Arial" w:hAnsi="Arial" w:cs="Arial"/>
          <w:bCs/>
        </w:rPr>
      </w:pPr>
      <w:r w:rsidRPr="002C36A8">
        <w:rPr>
          <w:rFonts w:ascii="Arial" w:hAnsi="Arial" w:cs="Arial"/>
          <w:color w:val="000000"/>
          <w:szCs w:val="22"/>
          <w:lang w:val="en-GB" w:eastAsia="en-GB"/>
        </w:rPr>
        <w:t>I confirm that I have not used any Al tools in the research and creation of this assignment. l confirm that I have not presented any Al generated materials as my own Work. I confirm I have copies of my drafts, notes, and other resources that I have used, which may be asked to provide in evidence</w:t>
      </w:r>
    </w:p>
    <w:p w14:paraId="759C02F1" w14:textId="77777777" w:rsidR="002C36A8" w:rsidRPr="002C36A8" w:rsidRDefault="002C36A8" w:rsidP="0057584A">
      <w:pPr>
        <w:spacing w:line="360" w:lineRule="auto"/>
        <w:jc w:val="center"/>
        <w:rPr>
          <w:rFonts w:ascii="Arial" w:hAnsi="Arial" w:cs="Arial"/>
          <w:b/>
        </w:rPr>
      </w:pPr>
    </w:p>
    <w:p w14:paraId="00000007" w14:textId="1DA13ADD" w:rsidR="007C0BCA" w:rsidRDefault="00000000" w:rsidP="00C959D3">
      <w:pPr>
        <w:spacing w:line="360" w:lineRule="auto"/>
        <w:jc w:val="center"/>
        <w:rPr>
          <w:b/>
          <w:sz w:val="36"/>
          <w:szCs w:val="36"/>
        </w:rPr>
      </w:pPr>
      <w:r>
        <w:br w:type="page"/>
      </w:r>
    </w:p>
    <w:p w14:paraId="00000008" w14:textId="2A360BF3" w:rsidR="007C0BCA" w:rsidRPr="002C36A8" w:rsidRDefault="00000000" w:rsidP="00C959D3">
      <w:pPr>
        <w:pStyle w:val="Heading1"/>
        <w:spacing w:line="360" w:lineRule="auto"/>
        <w:rPr>
          <w:rFonts w:ascii="Arial" w:hAnsi="Arial" w:cs="Arial"/>
          <w:sz w:val="24"/>
          <w:szCs w:val="24"/>
        </w:rPr>
      </w:pPr>
      <w:bookmarkStart w:id="0" w:name="_ivvxspt3awb3" w:colFirst="0" w:colLast="0"/>
      <w:bookmarkEnd w:id="0"/>
      <w:r w:rsidRPr="002C36A8">
        <w:rPr>
          <w:rFonts w:ascii="Arial" w:hAnsi="Arial" w:cs="Arial"/>
          <w:sz w:val="24"/>
          <w:szCs w:val="24"/>
        </w:rPr>
        <w:lastRenderedPageBreak/>
        <w:t xml:space="preserve">Introduction </w:t>
      </w:r>
    </w:p>
    <w:p w14:paraId="0000000A" w14:textId="0BC2585E" w:rsidR="007C0BCA" w:rsidRPr="002C36A8" w:rsidRDefault="00000000" w:rsidP="00C959D3">
      <w:pPr>
        <w:spacing w:line="360" w:lineRule="auto"/>
        <w:rPr>
          <w:rFonts w:ascii="Arial" w:hAnsi="Arial" w:cs="Arial"/>
        </w:rPr>
      </w:pPr>
      <w:r w:rsidRPr="002C36A8">
        <w:rPr>
          <w:rFonts w:ascii="Arial" w:hAnsi="Arial" w:cs="Arial"/>
        </w:rPr>
        <w:t>Leadership is the capacity of an individual to guide the members of their group</w:t>
      </w:r>
      <w:r w:rsidR="00747520" w:rsidRPr="002C36A8">
        <w:rPr>
          <w:rFonts w:ascii="Arial" w:hAnsi="Arial" w:cs="Arial"/>
        </w:rPr>
        <w:t xml:space="preserve"> </w:t>
      </w:r>
      <w:r w:rsidR="00447627" w:rsidRPr="002C36A8">
        <w:rPr>
          <w:rFonts w:ascii="Arial" w:hAnsi="Arial" w:cs="Arial"/>
        </w:rPr>
        <w:t xml:space="preserve">(Grint and Jones, 2022). </w:t>
      </w:r>
      <w:r w:rsidRPr="002C36A8">
        <w:rPr>
          <w:rFonts w:ascii="Arial" w:hAnsi="Arial" w:cs="Arial"/>
        </w:rPr>
        <w:t>Good leadership in the hospitality industry is essential to providing friendly and warm service and creating a comfortable living atmosphere. The following essay will discuss the leadership styles in hospitality and the roles they play in team effectiveness and employee morale. Firstly, an overview of various leadership styles and theories will be provided. Following that, a leadership style will be selected a comparison between the positives and negatives of the leadership style will be drawn in the context of team effectiveness and employee morale. In addition, how the leadership style is applied in hotel management will be discussed with the use of proper examples. An analysis of how democratic leadership can enhance the effectiveness of the team will also be done with the use of relevant resources.</w:t>
      </w:r>
      <w:r w:rsidRPr="002C36A8">
        <w:rPr>
          <w:rFonts w:ascii="Arial" w:hAnsi="Arial" w:cs="Arial"/>
        </w:rPr>
        <w:br w:type="page"/>
      </w:r>
    </w:p>
    <w:p w14:paraId="0000000B" w14:textId="77777777" w:rsidR="007C0BCA" w:rsidRPr="002C36A8" w:rsidRDefault="00000000" w:rsidP="00C959D3">
      <w:pPr>
        <w:pStyle w:val="Heading1"/>
        <w:spacing w:line="360" w:lineRule="auto"/>
        <w:rPr>
          <w:rFonts w:ascii="Arial" w:hAnsi="Arial" w:cs="Arial"/>
          <w:sz w:val="24"/>
          <w:szCs w:val="24"/>
        </w:rPr>
      </w:pPr>
      <w:bookmarkStart w:id="1" w:name="_cqhslpkqdosg" w:colFirst="0" w:colLast="0"/>
      <w:bookmarkEnd w:id="1"/>
      <w:r w:rsidRPr="002C36A8">
        <w:rPr>
          <w:rFonts w:ascii="Arial" w:hAnsi="Arial" w:cs="Arial"/>
          <w:sz w:val="24"/>
          <w:szCs w:val="24"/>
        </w:rPr>
        <w:lastRenderedPageBreak/>
        <w:t>Discussion</w:t>
      </w:r>
    </w:p>
    <w:p w14:paraId="0000000D" w14:textId="499FE26E" w:rsidR="007C0BCA" w:rsidRPr="002C36A8" w:rsidRDefault="00000000" w:rsidP="00C959D3">
      <w:pPr>
        <w:spacing w:line="360" w:lineRule="auto"/>
        <w:rPr>
          <w:rFonts w:ascii="Arial" w:hAnsi="Arial" w:cs="Arial"/>
        </w:rPr>
      </w:pPr>
      <w:r w:rsidRPr="002C36A8">
        <w:rPr>
          <w:rFonts w:ascii="Arial" w:hAnsi="Arial" w:cs="Arial"/>
        </w:rPr>
        <w:t xml:space="preserve">Leadership styles are the </w:t>
      </w:r>
      <w:proofErr w:type="spellStart"/>
      <w:r w:rsidRPr="002C36A8">
        <w:rPr>
          <w:rFonts w:ascii="Arial" w:hAnsi="Arial" w:cs="Arial"/>
        </w:rPr>
        <w:t>behaviour</w:t>
      </w:r>
      <w:proofErr w:type="spellEnd"/>
      <w:r w:rsidRPr="002C36A8">
        <w:rPr>
          <w:rFonts w:ascii="Arial" w:hAnsi="Arial" w:cs="Arial"/>
        </w:rPr>
        <w:t>-related approach that leaders employ to motivate, influence and direct the followers that they have.</w:t>
      </w:r>
      <w:sdt>
        <w:sdtPr>
          <w:rPr>
            <w:rFonts w:ascii="Arial" w:hAnsi="Arial" w:cs="Arial"/>
          </w:rPr>
          <w:id w:val="-829828918"/>
          <w:citation/>
        </w:sdtPr>
        <w:sdtContent>
          <w:r w:rsidR="00EE3506" w:rsidRPr="002C36A8">
            <w:rPr>
              <w:rFonts w:ascii="Arial" w:hAnsi="Arial" w:cs="Arial"/>
            </w:rPr>
            <w:fldChar w:fldCharType="begin"/>
          </w:r>
          <w:r w:rsidR="00EE3506" w:rsidRPr="002C36A8">
            <w:rPr>
              <w:rFonts w:ascii="Arial" w:hAnsi="Arial" w:cs="Arial"/>
              <w:lang w:val="en-IN"/>
            </w:rPr>
            <w:instrText xml:space="preserve"> CITATION CFI251 \l 16393 </w:instrText>
          </w:r>
          <w:r w:rsidR="00EE3506" w:rsidRPr="002C36A8">
            <w:rPr>
              <w:rFonts w:ascii="Arial" w:hAnsi="Arial" w:cs="Arial"/>
            </w:rPr>
            <w:fldChar w:fldCharType="separate"/>
          </w:r>
          <w:r w:rsidR="00EE3506" w:rsidRPr="002C36A8">
            <w:rPr>
              <w:rFonts w:ascii="Arial" w:hAnsi="Arial" w:cs="Arial"/>
              <w:noProof/>
              <w:lang w:val="en-IN"/>
            </w:rPr>
            <w:t xml:space="preserve"> (CFI, 2025)</w:t>
          </w:r>
          <w:r w:rsidR="00EE3506" w:rsidRPr="002C36A8">
            <w:rPr>
              <w:rFonts w:ascii="Arial" w:hAnsi="Arial" w:cs="Arial"/>
            </w:rPr>
            <w:fldChar w:fldCharType="end"/>
          </w:r>
        </w:sdtContent>
      </w:sdt>
      <w:r w:rsidRPr="002C36A8">
        <w:rPr>
          <w:rFonts w:ascii="Arial" w:hAnsi="Arial" w:cs="Arial"/>
        </w:rPr>
        <w:t xml:space="preserve"> Depending on the leadership style, the method by which a leader implements the strategies and plans for the accomplishment of given objectives is determined. Furthermore, leadership styles also account for the expectations of the stakeholders and the well-being and soundness of their team. Many studies of many leadership styles have been conducted for the establishment of the most effective as well as appropriate leadership style that leads to motivation and influences individuals. The major factor that determines the effectiveness of a leadership style is the degree of trust that a person can build among their followers</w:t>
      </w:r>
      <w:r w:rsidR="00747520" w:rsidRPr="002C36A8">
        <w:rPr>
          <w:rFonts w:ascii="Arial" w:hAnsi="Arial" w:cs="Arial"/>
        </w:rPr>
        <w:t xml:space="preserve"> (Armstrong, 2012)</w:t>
      </w:r>
      <w:r w:rsidRPr="002C36A8">
        <w:rPr>
          <w:rFonts w:ascii="Arial" w:hAnsi="Arial" w:cs="Arial"/>
        </w:rPr>
        <w:t>.</w:t>
      </w:r>
    </w:p>
    <w:p w14:paraId="0000000F" w14:textId="1BFEB6BF" w:rsidR="007C0BCA" w:rsidRPr="002C36A8" w:rsidRDefault="00000000" w:rsidP="00C959D3">
      <w:pPr>
        <w:spacing w:line="360" w:lineRule="auto"/>
        <w:rPr>
          <w:rFonts w:ascii="Arial" w:hAnsi="Arial" w:cs="Arial"/>
        </w:rPr>
      </w:pPr>
      <w:r w:rsidRPr="002C36A8">
        <w:rPr>
          <w:rFonts w:ascii="Arial" w:hAnsi="Arial" w:cs="Arial"/>
        </w:rPr>
        <w:t>One of the oldest leadership styles known is known as Autocratic leadership. This refers to the management style where the power of decision-making is concentrated on a single leader. Input from group members is not taken into account by the leader</w:t>
      </w:r>
      <w:sdt>
        <w:sdtPr>
          <w:rPr>
            <w:rFonts w:ascii="Arial" w:hAnsi="Arial" w:cs="Arial"/>
          </w:rPr>
          <w:id w:val="-299922938"/>
          <w:citation/>
        </w:sdtPr>
        <w:sdtContent>
          <w:r w:rsidR="00EE3506" w:rsidRPr="002C36A8">
            <w:rPr>
              <w:rFonts w:ascii="Arial" w:hAnsi="Arial" w:cs="Arial"/>
            </w:rPr>
            <w:fldChar w:fldCharType="begin"/>
          </w:r>
          <w:r w:rsidR="00EE3506" w:rsidRPr="002C36A8">
            <w:rPr>
              <w:rFonts w:ascii="Arial" w:hAnsi="Arial" w:cs="Arial"/>
              <w:lang w:val="en-IN"/>
            </w:rPr>
            <w:instrText xml:space="preserve"> CITATION AIH25 \l 16393 </w:instrText>
          </w:r>
          <w:r w:rsidR="00EE3506" w:rsidRPr="002C36A8">
            <w:rPr>
              <w:rFonts w:ascii="Arial" w:hAnsi="Arial" w:cs="Arial"/>
            </w:rPr>
            <w:fldChar w:fldCharType="separate"/>
          </w:r>
          <w:r w:rsidR="00EE3506" w:rsidRPr="002C36A8">
            <w:rPr>
              <w:rFonts w:ascii="Arial" w:hAnsi="Arial" w:cs="Arial"/>
              <w:noProof/>
              <w:lang w:val="en-IN"/>
            </w:rPr>
            <w:t xml:space="preserve"> (AIHR, 2025)</w:t>
          </w:r>
          <w:r w:rsidR="00EE3506" w:rsidRPr="002C36A8">
            <w:rPr>
              <w:rFonts w:ascii="Arial" w:hAnsi="Arial" w:cs="Arial"/>
            </w:rPr>
            <w:fldChar w:fldCharType="end"/>
          </w:r>
        </w:sdtContent>
      </w:sdt>
      <w:r w:rsidRPr="002C36A8">
        <w:rPr>
          <w:rFonts w:ascii="Arial" w:hAnsi="Arial" w:cs="Arial"/>
        </w:rPr>
        <w:t xml:space="preserve">. The decisions are based solely on the perspectives and judgments of one individual. The followers of such leaders often face enforcement of strict obedience and execution with no dissent. This leadership style is mostly known for its direct approach to governance as well as management. The characteristics of this leadership style include </w:t>
      </w:r>
      <w:proofErr w:type="spellStart"/>
      <w:r w:rsidRPr="002C36A8">
        <w:rPr>
          <w:rFonts w:ascii="Arial" w:hAnsi="Arial" w:cs="Arial"/>
        </w:rPr>
        <w:t>centralised</w:t>
      </w:r>
      <w:proofErr w:type="spellEnd"/>
      <w:r w:rsidRPr="002C36A8">
        <w:rPr>
          <w:rFonts w:ascii="Arial" w:hAnsi="Arial" w:cs="Arial"/>
        </w:rPr>
        <w:t xml:space="preserve"> decision-making, strict control over members and the presence of clear lines of authority. An autocratic style of leadership can be effective in certain scenarios where strict implementation of specific directions is required. </w:t>
      </w:r>
    </w:p>
    <w:p w14:paraId="00000012" w14:textId="57C86BE0" w:rsidR="007C0BCA" w:rsidRPr="002C36A8" w:rsidRDefault="00000000" w:rsidP="00C959D3">
      <w:pPr>
        <w:spacing w:line="360" w:lineRule="auto"/>
        <w:rPr>
          <w:rFonts w:ascii="Arial" w:hAnsi="Arial" w:cs="Arial"/>
        </w:rPr>
      </w:pPr>
      <w:r w:rsidRPr="002C36A8">
        <w:rPr>
          <w:rFonts w:ascii="Arial" w:hAnsi="Arial" w:cs="Arial"/>
        </w:rPr>
        <w:t>Another leadership style that is considered the most effective is known as the democratic style of leadership. The word ‘democracy’ can be interpreted as ‘run by the people’</w:t>
      </w:r>
      <w:sdt>
        <w:sdtPr>
          <w:rPr>
            <w:rFonts w:ascii="Arial" w:hAnsi="Arial" w:cs="Arial"/>
          </w:rPr>
          <w:id w:val="1903179849"/>
          <w:citation/>
        </w:sdtPr>
        <w:sdtContent>
          <w:r w:rsidR="00EE3506" w:rsidRPr="002C36A8">
            <w:rPr>
              <w:rFonts w:ascii="Arial" w:hAnsi="Arial" w:cs="Arial"/>
            </w:rPr>
            <w:fldChar w:fldCharType="begin"/>
          </w:r>
          <w:r w:rsidR="00EE3506" w:rsidRPr="002C36A8">
            <w:rPr>
              <w:rFonts w:ascii="Arial" w:hAnsi="Arial" w:cs="Arial"/>
              <w:lang w:val="en-IN"/>
            </w:rPr>
            <w:instrText xml:space="preserve"> CITATION Sar25 \l 16393 </w:instrText>
          </w:r>
          <w:r w:rsidR="00EE3506" w:rsidRPr="002C36A8">
            <w:rPr>
              <w:rFonts w:ascii="Arial" w:hAnsi="Arial" w:cs="Arial"/>
            </w:rPr>
            <w:fldChar w:fldCharType="separate"/>
          </w:r>
          <w:r w:rsidR="00EE3506" w:rsidRPr="002C36A8">
            <w:rPr>
              <w:rFonts w:ascii="Arial" w:hAnsi="Arial" w:cs="Arial"/>
              <w:noProof/>
              <w:lang w:val="en-IN"/>
            </w:rPr>
            <w:t xml:space="preserve"> (Laoyan, 2025)</w:t>
          </w:r>
          <w:r w:rsidR="00EE3506" w:rsidRPr="002C36A8">
            <w:rPr>
              <w:rFonts w:ascii="Arial" w:hAnsi="Arial" w:cs="Arial"/>
            </w:rPr>
            <w:fldChar w:fldCharType="end"/>
          </w:r>
        </w:sdtContent>
      </w:sdt>
      <w:r w:rsidRPr="002C36A8">
        <w:rPr>
          <w:rFonts w:ascii="Arial" w:hAnsi="Arial" w:cs="Arial"/>
        </w:rPr>
        <w:t xml:space="preserve">. In this leadership style, the people are involved by the leader in the decision-making process and their input is valued. Democratic leadership style is also commonly known as participative leadership. The leader’s main goal in using this approach is to boost the engagement of the employees which further leads to their investment in the </w:t>
      </w:r>
      <w:proofErr w:type="spellStart"/>
      <w:r w:rsidRPr="002C36A8">
        <w:rPr>
          <w:rFonts w:ascii="Arial" w:hAnsi="Arial" w:cs="Arial"/>
        </w:rPr>
        <w:t>organisation</w:t>
      </w:r>
      <w:proofErr w:type="spellEnd"/>
      <w:r w:rsidRPr="002C36A8">
        <w:rPr>
          <w:rFonts w:ascii="Arial" w:hAnsi="Arial" w:cs="Arial"/>
        </w:rPr>
        <w:t>. One of the most important characteristics of democratic leadership is the encouragement of creativity and collaboration</w:t>
      </w:r>
      <w:r w:rsidR="00893ED7" w:rsidRPr="002C36A8">
        <w:rPr>
          <w:rFonts w:ascii="Arial" w:hAnsi="Arial" w:cs="Arial"/>
        </w:rPr>
        <w:t xml:space="preserve"> (Boddy, 2017)</w:t>
      </w:r>
      <w:r w:rsidRPr="002C36A8">
        <w:rPr>
          <w:rFonts w:ascii="Arial" w:hAnsi="Arial" w:cs="Arial"/>
        </w:rPr>
        <w:t xml:space="preserve">. Democratic leaders are constantly seeking a varied range of perspectives and place </w:t>
      </w:r>
      <w:r w:rsidRPr="002C36A8">
        <w:rPr>
          <w:rFonts w:ascii="Arial" w:hAnsi="Arial" w:cs="Arial"/>
        </w:rPr>
        <w:lastRenderedPageBreak/>
        <w:t xml:space="preserve">importance on the freely flowing of ideas. Additionally, they regularly ask for feedback and are open to criticism. The importance placed on communication is also high. </w:t>
      </w:r>
    </w:p>
    <w:p w14:paraId="00000013" w14:textId="1BE9D8FC" w:rsidR="007C0BCA" w:rsidRPr="002C36A8" w:rsidRDefault="00000000" w:rsidP="00C959D3">
      <w:pPr>
        <w:spacing w:line="360" w:lineRule="auto"/>
        <w:rPr>
          <w:rFonts w:ascii="Arial" w:hAnsi="Arial" w:cs="Arial"/>
          <w:b/>
        </w:rPr>
      </w:pPr>
      <w:r w:rsidRPr="002C36A8">
        <w:rPr>
          <w:rFonts w:ascii="Arial" w:hAnsi="Arial" w:cs="Arial"/>
        </w:rPr>
        <w:t>Another distinctive leadership style that works solely on the basis of the group members is known as the Laissez Faire Leadership</w:t>
      </w:r>
      <w:sdt>
        <w:sdtPr>
          <w:rPr>
            <w:rFonts w:ascii="Arial" w:hAnsi="Arial" w:cs="Arial"/>
          </w:rPr>
          <w:id w:val="-374005754"/>
          <w:citation/>
        </w:sdtPr>
        <w:sdtContent>
          <w:r w:rsidR="00EE3506" w:rsidRPr="002C36A8">
            <w:rPr>
              <w:rFonts w:ascii="Arial" w:hAnsi="Arial" w:cs="Arial"/>
            </w:rPr>
            <w:fldChar w:fldCharType="begin"/>
          </w:r>
          <w:r w:rsidR="00EE3506" w:rsidRPr="002C36A8">
            <w:rPr>
              <w:rFonts w:ascii="Arial" w:hAnsi="Arial" w:cs="Arial"/>
              <w:lang w:val="en-IN"/>
            </w:rPr>
            <w:instrText xml:space="preserve"> CITATION Tor23 \l 16393 </w:instrText>
          </w:r>
          <w:r w:rsidR="00EE3506" w:rsidRPr="002C36A8">
            <w:rPr>
              <w:rFonts w:ascii="Arial" w:hAnsi="Arial" w:cs="Arial"/>
            </w:rPr>
            <w:fldChar w:fldCharType="separate"/>
          </w:r>
          <w:r w:rsidR="00EE3506" w:rsidRPr="002C36A8">
            <w:rPr>
              <w:rFonts w:ascii="Arial" w:hAnsi="Arial" w:cs="Arial"/>
              <w:noProof/>
              <w:lang w:val="en-IN"/>
            </w:rPr>
            <w:t xml:space="preserve"> (Torch, 2023)</w:t>
          </w:r>
          <w:r w:rsidR="00EE3506" w:rsidRPr="002C36A8">
            <w:rPr>
              <w:rFonts w:ascii="Arial" w:hAnsi="Arial" w:cs="Arial"/>
            </w:rPr>
            <w:fldChar w:fldCharType="end"/>
          </w:r>
        </w:sdtContent>
      </w:sdt>
      <w:r w:rsidRPr="002C36A8">
        <w:rPr>
          <w:rFonts w:ascii="Arial" w:hAnsi="Arial" w:cs="Arial"/>
        </w:rPr>
        <w:t>. It is mostly popular for its hands-off approach to leadership. The leaders allow the group members to make decisions freely while still providing their teams with the required resources. Leaders of this style remain mostly uninvolved during the day-to-day work. The characteristics of this leadership style include the ability for effective work delegation and a good amount of trust among the team members. Furthermore, understanding what requires one to step in and what requires giving space is essential to this leadership. Laissez-faire’s main focus is on the big picture instead of day-to-day goals and displays the capacity of rewarding good work and creation of incentives. This leadership style is commonly found in creative settings or startups.</w:t>
      </w:r>
    </w:p>
    <w:p w14:paraId="00000015" w14:textId="257EA793" w:rsidR="007C0BCA" w:rsidRPr="002C36A8" w:rsidRDefault="00000000" w:rsidP="00C959D3">
      <w:pPr>
        <w:spacing w:line="360" w:lineRule="auto"/>
        <w:rPr>
          <w:rFonts w:ascii="Arial" w:hAnsi="Arial" w:cs="Arial"/>
        </w:rPr>
      </w:pPr>
      <w:r w:rsidRPr="002C36A8">
        <w:rPr>
          <w:rFonts w:ascii="Arial" w:hAnsi="Arial" w:cs="Arial"/>
        </w:rPr>
        <w:t>The democratic leadership style provides a happy medium between creativity and discipline. However, like every other leadership style, it has its positives and negatives. One of the major advantages of this leadership style is the creation of inspiration and encouragement of a cooperative spirit. The democratic style leads to the promotion of solidarity among group members. This helps the members feel more connected, providing them with encouragement to share their ideas and thoughts without inhibition. Additionally, a sense of comfort is created among group members which enhances collaboration. The usage of expertise and diversity is another advantage that democratic leadership is able to provide. Democratic leaders are constantly seeking a range of diverse viewpoints from the members. This helps the leaders make proper use of the skills and ideas of the group members and leads to the creation of an objective and comprehensive plan of operation. These contributions also lead to many effective business solutions</w:t>
      </w:r>
      <w:sdt>
        <w:sdtPr>
          <w:rPr>
            <w:rFonts w:ascii="Arial" w:hAnsi="Arial" w:cs="Arial"/>
          </w:rPr>
          <w:id w:val="981819072"/>
          <w:citation/>
        </w:sdtPr>
        <w:sdtContent>
          <w:r w:rsidR="00EE3506" w:rsidRPr="002C36A8">
            <w:rPr>
              <w:rFonts w:ascii="Arial" w:hAnsi="Arial" w:cs="Arial"/>
            </w:rPr>
            <w:fldChar w:fldCharType="begin"/>
          </w:r>
          <w:r w:rsidR="00EE3506" w:rsidRPr="002C36A8">
            <w:rPr>
              <w:rFonts w:ascii="Arial" w:hAnsi="Arial" w:cs="Arial"/>
              <w:lang w:val="en-IN"/>
            </w:rPr>
            <w:instrText xml:space="preserve"> CITATION Nav24 \l 16393 </w:instrText>
          </w:r>
          <w:r w:rsidR="00EE3506" w:rsidRPr="002C36A8">
            <w:rPr>
              <w:rFonts w:ascii="Arial" w:hAnsi="Arial" w:cs="Arial"/>
            </w:rPr>
            <w:fldChar w:fldCharType="separate"/>
          </w:r>
          <w:r w:rsidR="00EE3506" w:rsidRPr="002C36A8">
            <w:rPr>
              <w:rFonts w:ascii="Arial" w:hAnsi="Arial" w:cs="Arial"/>
              <w:noProof/>
              <w:lang w:val="en-IN"/>
            </w:rPr>
            <w:t xml:space="preserve"> (NavigoSearch, 2024)</w:t>
          </w:r>
          <w:r w:rsidR="00EE3506" w:rsidRPr="002C36A8">
            <w:rPr>
              <w:rFonts w:ascii="Arial" w:hAnsi="Arial" w:cs="Arial"/>
            </w:rPr>
            <w:fldChar w:fldCharType="end"/>
          </w:r>
        </w:sdtContent>
      </w:sdt>
      <w:r w:rsidRPr="002C36A8">
        <w:rPr>
          <w:rFonts w:ascii="Arial" w:hAnsi="Arial" w:cs="Arial"/>
        </w:rPr>
        <w:t xml:space="preserve">. Such a leadership style also helps boost the morale as well as motivation of team members, as they feel like they are working towards a common objective. The democratic style of leadership is also suitable for a variety of business environments, which helps them in the promotion and success of their </w:t>
      </w:r>
      <w:proofErr w:type="spellStart"/>
      <w:r w:rsidRPr="002C36A8">
        <w:rPr>
          <w:rFonts w:ascii="Arial" w:hAnsi="Arial" w:cs="Arial"/>
        </w:rPr>
        <w:t>organisation</w:t>
      </w:r>
      <w:proofErr w:type="spellEnd"/>
      <w:r w:rsidRPr="002C36A8">
        <w:rPr>
          <w:rFonts w:ascii="Arial" w:hAnsi="Arial" w:cs="Arial"/>
        </w:rPr>
        <w:t xml:space="preserve">. Regardless of the versatility of this leadership style, there are some disadvantages that accompany it. For instance, too many individuals being involved in </w:t>
      </w:r>
      <w:r w:rsidRPr="002C36A8">
        <w:rPr>
          <w:rFonts w:ascii="Arial" w:hAnsi="Arial" w:cs="Arial"/>
        </w:rPr>
        <w:lastRenderedPageBreak/>
        <w:t xml:space="preserve">the process of decision-making can cause indecisiveness. This also causes the processes of decision-making or any conversation in general </w:t>
      </w:r>
      <w:proofErr w:type="gramStart"/>
      <w:r w:rsidRPr="002C36A8">
        <w:rPr>
          <w:rFonts w:ascii="Arial" w:hAnsi="Arial" w:cs="Arial"/>
        </w:rPr>
        <w:t>extremely</w:t>
      </w:r>
      <w:proofErr w:type="gramEnd"/>
      <w:r w:rsidRPr="002C36A8">
        <w:rPr>
          <w:rFonts w:ascii="Arial" w:hAnsi="Arial" w:cs="Arial"/>
        </w:rPr>
        <w:t xml:space="preserve"> time-consuming and inefficient. The involvement of many people can be the possible cause of group conflict, especially when members have conflicting viewpoints on a given issue. Such conflicts further lead to a diminishment of productivity and the creation of tension in the work environment. Furthermore, the employees may take advantage of these situations and manipulate the leaders into making detrimental decisions for the </w:t>
      </w:r>
      <w:proofErr w:type="spellStart"/>
      <w:r w:rsidRPr="002C36A8">
        <w:rPr>
          <w:rFonts w:ascii="Arial" w:hAnsi="Arial" w:cs="Arial"/>
        </w:rPr>
        <w:t>organisation</w:t>
      </w:r>
      <w:proofErr w:type="spellEnd"/>
      <w:r w:rsidRPr="002C36A8">
        <w:rPr>
          <w:rFonts w:ascii="Arial" w:hAnsi="Arial" w:cs="Arial"/>
        </w:rPr>
        <w:t xml:space="preserve"> or the team. A requirement for experienced staff is another drawback that democratic leadership faces</w:t>
      </w:r>
      <w:sdt>
        <w:sdtPr>
          <w:rPr>
            <w:rFonts w:ascii="Arial" w:hAnsi="Arial" w:cs="Arial"/>
          </w:rPr>
          <w:id w:val="-467968506"/>
          <w:citation/>
        </w:sdtPr>
        <w:sdtContent>
          <w:r w:rsidR="00447627" w:rsidRPr="002C36A8">
            <w:rPr>
              <w:rFonts w:ascii="Arial" w:hAnsi="Arial" w:cs="Arial"/>
            </w:rPr>
            <w:fldChar w:fldCharType="begin"/>
          </w:r>
          <w:r w:rsidR="00447627" w:rsidRPr="002C36A8">
            <w:rPr>
              <w:rFonts w:ascii="Arial" w:hAnsi="Arial" w:cs="Arial"/>
              <w:lang w:val="en-IN"/>
            </w:rPr>
            <w:instrText xml:space="preserve"> CITATION Nav24 \l 16393 </w:instrText>
          </w:r>
          <w:r w:rsidR="00447627" w:rsidRPr="002C36A8">
            <w:rPr>
              <w:rFonts w:ascii="Arial" w:hAnsi="Arial" w:cs="Arial"/>
            </w:rPr>
            <w:fldChar w:fldCharType="separate"/>
          </w:r>
          <w:r w:rsidR="00447627" w:rsidRPr="002C36A8">
            <w:rPr>
              <w:rFonts w:ascii="Arial" w:hAnsi="Arial" w:cs="Arial"/>
              <w:noProof/>
              <w:lang w:val="en-IN"/>
            </w:rPr>
            <w:t xml:space="preserve"> (NavigoSearch, 2024)</w:t>
          </w:r>
          <w:r w:rsidR="00447627" w:rsidRPr="002C36A8">
            <w:rPr>
              <w:rFonts w:ascii="Arial" w:hAnsi="Arial" w:cs="Arial"/>
            </w:rPr>
            <w:fldChar w:fldCharType="end"/>
          </w:r>
        </w:sdtContent>
      </w:sdt>
      <w:r w:rsidRPr="002C36A8">
        <w:rPr>
          <w:rFonts w:ascii="Arial" w:hAnsi="Arial" w:cs="Arial"/>
        </w:rPr>
        <w:t xml:space="preserve">. This is because when members of such a system are not equally skilled, it may lead to some input being less valued, leading to frustration among members. Additionally, a lack of skills and awareness among members can negatively affect their capacity to provide solutions, leading to a failure to solve issues. Another major drawback of this leadership is the extreme time consumption in any kind of decision-making, as individuals are required to debate and hold discussions to reach a decision. This makes the leadership style inefficient for decisions that need to be made quickly and on time. </w:t>
      </w:r>
    </w:p>
    <w:p w14:paraId="00000018" w14:textId="7CDF237F" w:rsidR="007C0BCA" w:rsidRPr="002C36A8" w:rsidRDefault="00000000" w:rsidP="00C959D3">
      <w:pPr>
        <w:spacing w:line="360" w:lineRule="auto"/>
        <w:rPr>
          <w:rFonts w:ascii="Arial" w:hAnsi="Arial" w:cs="Arial"/>
        </w:rPr>
      </w:pPr>
      <w:r w:rsidRPr="002C36A8">
        <w:rPr>
          <w:rFonts w:ascii="Arial" w:hAnsi="Arial" w:cs="Arial"/>
        </w:rPr>
        <w:t>However, there are many hotels in the UK that have achieved success by using the democratic leadership style within their management. One instance of this is the Eden Hotels who believe that their people are the greatest assets they have and take pride in the support they receive from their team</w:t>
      </w:r>
      <w:sdt>
        <w:sdtPr>
          <w:rPr>
            <w:rFonts w:ascii="Arial" w:hAnsi="Arial" w:cs="Arial"/>
          </w:rPr>
          <w:id w:val="608857499"/>
          <w:citation/>
        </w:sdtPr>
        <w:sdtContent>
          <w:r w:rsidR="0097755E" w:rsidRPr="002C36A8">
            <w:rPr>
              <w:rFonts w:ascii="Arial" w:hAnsi="Arial" w:cs="Arial"/>
            </w:rPr>
            <w:fldChar w:fldCharType="begin"/>
          </w:r>
          <w:r w:rsidR="0097755E" w:rsidRPr="002C36A8">
            <w:rPr>
              <w:rFonts w:ascii="Arial" w:hAnsi="Arial" w:cs="Arial"/>
              <w:lang w:val="en-IN"/>
            </w:rPr>
            <w:instrText xml:space="preserve"> CITATION EHC25 \l 16393 </w:instrText>
          </w:r>
          <w:r w:rsidR="0097755E" w:rsidRPr="002C36A8">
            <w:rPr>
              <w:rFonts w:ascii="Arial" w:hAnsi="Arial" w:cs="Arial"/>
            </w:rPr>
            <w:fldChar w:fldCharType="separate"/>
          </w:r>
          <w:r w:rsidR="0097755E" w:rsidRPr="002C36A8">
            <w:rPr>
              <w:rFonts w:ascii="Arial" w:hAnsi="Arial" w:cs="Arial"/>
              <w:noProof/>
              <w:lang w:val="en-IN"/>
            </w:rPr>
            <w:t xml:space="preserve"> (EHC, 2025)</w:t>
          </w:r>
          <w:r w:rsidR="0097755E" w:rsidRPr="002C36A8">
            <w:rPr>
              <w:rFonts w:ascii="Arial" w:hAnsi="Arial" w:cs="Arial"/>
            </w:rPr>
            <w:fldChar w:fldCharType="end"/>
          </w:r>
        </w:sdtContent>
      </w:sdt>
      <w:r w:rsidRPr="002C36A8">
        <w:rPr>
          <w:rFonts w:ascii="Arial" w:hAnsi="Arial" w:cs="Arial"/>
        </w:rPr>
        <w:t>. Furthermore, the Eden Hotel Collection was named one of the best places to work in the UK by a major survey of hospitality in 2024</w:t>
      </w:r>
      <w:sdt>
        <w:sdtPr>
          <w:rPr>
            <w:rFonts w:ascii="Arial" w:hAnsi="Arial" w:cs="Arial"/>
          </w:rPr>
          <w:id w:val="291329521"/>
          <w:citation/>
        </w:sdtPr>
        <w:sdtContent>
          <w:r w:rsidR="0097755E" w:rsidRPr="002C36A8">
            <w:rPr>
              <w:rFonts w:ascii="Arial" w:hAnsi="Arial" w:cs="Arial"/>
            </w:rPr>
            <w:fldChar w:fldCharType="begin"/>
          </w:r>
          <w:r w:rsidR="0097755E" w:rsidRPr="002C36A8">
            <w:rPr>
              <w:rFonts w:ascii="Arial" w:hAnsi="Arial" w:cs="Arial"/>
              <w:lang w:val="en-IN"/>
            </w:rPr>
            <w:instrText xml:space="preserve"> CITATION Rig24 \l 16393 </w:instrText>
          </w:r>
          <w:r w:rsidR="0097755E" w:rsidRPr="002C36A8">
            <w:rPr>
              <w:rFonts w:ascii="Arial" w:hAnsi="Arial" w:cs="Arial"/>
            </w:rPr>
            <w:fldChar w:fldCharType="separate"/>
          </w:r>
          <w:r w:rsidR="0097755E" w:rsidRPr="002C36A8">
            <w:rPr>
              <w:rFonts w:ascii="Arial" w:hAnsi="Arial" w:cs="Arial"/>
              <w:noProof/>
              <w:lang w:val="en-IN"/>
            </w:rPr>
            <w:t xml:space="preserve"> (Rigby, 2024)</w:t>
          </w:r>
          <w:r w:rsidR="0097755E" w:rsidRPr="002C36A8">
            <w:rPr>
              <w:rFonts w:ascii="Arial" w:hAnsi="Arial" w:cs="Arial"/>
            </w:rPr>
            <w:fldChar w:fldCharType="end"/>
          </w:r>
        </w:sdtContent>
      </w:sdt>
      <w:r w:rsidRPr="002C36A8">
        <w:rPr>
          <w:rFonts w:ascii="Arial" w:hAnsi="Arial" w:cs="Arial"/>
        </w:rPr>
        <w:t xml:space="preserve">.  The </w:t>
      </w:r>
      <w:proofErr w:type="gramStart"/>
      <w:r w:rsidRPr="002C36A8">
        <w:rPr>
          <w:rFonts w:ascii="Arial" w:hAnsi="Arial" w:cs="Arial"/>
        </w:rPr>
        <w:t>generated overall employee satisfaction</w:t>
      </w:r>
      <w:proofErr w:type="gramEnd"/>
      <w:r w:rsidRPr="002C36A8">
        <w:rPr>
          <w:rFonts w:ascii="Arial" w:hAnsi="Arial" w:cs="Arial"/>
        </w:rPr>
        <w:t xml:space="preserve"> was 86.6 %. Eden also gathers constructive feedback from their employees for the constant enhancement of the work environment. Another popular hotel known as </w:t>
      </w:r>
      <w:r w:rsidR="00C959D3" w:rsidRPr="002C36A8">
        <w:rPr>
          <w:rFonts w:ascii="Arial" w:hAnsi="Arial" w:cs="Arial"/>
        </w:rPr>
        <w:t>Gleneagles</w:t>
      </w:r>
      <w:r w:rsidRPr="002C36A8">
        <w:rPr>
          <w:rFonts w:ascii="Arial" w:hAnsi="Arial" w:cs="Arial"/>
        </w:rPr>
        <w:t xml:space="preserve"> is responsible for the creation of a culture that won awards for </w:t>
      </w:r>
      <w:proofErr w:type="spellStart"/>
      <w:r w:rsidRPr="002C36A8">
        <w:rPr>
          <w:rFonts w:ascii="Arial" w:hAnsi="Arial" w:cs="Arial"/>
        </w:rPr>
        <w:t>recognising</w:t>
      </w:r>
      <w:proofErr w:type="spellEnd"/>
      <w:r w:rsidRPr="002C36A8">
        <w:rPr>
          <w:rFonts w:ascii="Arial" w:hAnsi="Arial" w:cs="Arial"/>
        </w:rPr>
        <w:t xml:space="preserve"> people who need support in their day-to-day jobs</w:t>
      </w:r>
      <w:sdt>
        <w:sdtPr>
          <w:rPr>
            <w:rFonts w:ascii="Arial" w:hAnsi="Arial" w:cs="Arial"/>
          </w:rPr>
          <w:id w:val="-1620523349"/>
          <w:citation/>
        </w:sdtPr>
        <w:sdtContent>
          <w:r w:rsidR="0097755E" w:rsidRPr="002C36A8">
            <w:rPr>
              <w:rFonts w:ascii="Arial" w:hAnsi="Arial" w:cs="Arial"/>
            </w:rPr>
            <w:fldChar w:fldCharType="begin"/>
          </w:r>
          <w:r w:rsidR="0097755E" w:rsidRPr="002C36A8">
            <w:rPr>
              <w:rFonts w:ascii="Arial" w:hAnsi="Arial" w:cs="Arial"/>
              <w:lang w:val="en-IN"/>
            </w:rPr>
            <w:instrText xml:space="preserve"> CITATION Emm24 \l 16393 </w:instrText>
          </w:r>
          <w:r w:rsidR="0097755E" w:rsidRPr="002C36A8">
            <w:rPr>
              <w:rFonts w:ascii="Arial" w:hAnsi="Arial" w:cs="Arial"/>
            </w:rPr>
            <w:fldChar w:fldCharType="separate"/>
          </w:r>
          <w:r w:rsidR="0097755E" w:rsidRPr="002C36A8">
            <w:rPr>
              <w:rFonts w:ascii="Arial" w:hAnsi="Arial" w:cs="Arial"/>
              <w:noProof/>
              <w:lang w:val="en-IN"/>
            </w:rPr>
            <w:t xml:space="preserve"> (Lake, 2024)</w:t>
          </w:r>
          <w:r w:rsidR="0097755E" w:rsidRPr="002C36A8">
            <w:rPr>
              <w:rFonts w:ascii="Arial" w:hAnsi="Arial" w:cs="Arial"/>
            </w:rPr>
            <w:fldChar w:fldCharType="end"/>
          </w:r>
        </w:sdtContent>
      </w:sdt>
      <w:r w:rsidRPr="002C36A8">
        <w:rPr>
          <w:rFonts w:ascii="Arial" w:hAnsi="Arial" w:cs="Arial"/>
        </w:rPr>
        <w:t xml:space="preserve">. To safeguard the team’s welfare, the culture and people strategy called ‘Let's Stay Together’ was </w:t>
      </w:r>
      <w:proofErr w:type="gramStart"/>
      <w:r w:rsidRPr="002C36A8">
        <w:rPr>
          <w:rFonts w:ascii="Arial" w:hAnsi="Arial" w:cs="Arial"/>
        </w:rPr>
        <w:t>implemented</w:t>
      </w:r>
      <w:proofErr w:type="gramEnd"/>
      <w:r w:rsidRPr="002C36A8">
        <w:rPr>
          <w:rFonts w:ascii="Arial" w:hAnsi="Arial" w:cs="Arial"/>
        </w:rPr>
        <w:t xml:space="preserve"> which included well-being and new learning activities. The strategy encouraged individuals to stay in touch with their colleagues, enhancing the team spirit of the </w:t>
      </w:r>
      <w:proofErr w:type="spellStart"/>
      <w:r w:rsidRPr="002C36A8">
        <w:rPr>
          <w:rFonts w:ascii="Arial" w:hAnsi="Arial" w:cs="Arial"/>
        </w:rPr>
        <w:t>organisation</w:t>
      </w:r>
      <w:proofErr w:type="spellEnd"/>
      <w:r w:rsidRPr="002C36A8">
        <w:rPr>
          <w:rFonts w:ascii="Arial" w:hAnsi="Arial" w:cs="Arial"/>
        </w:rPr>
        <w:t xml:space="preserve">. Furthermore, in 2021, a consultation process with every single member was carried out by the </w:t>
      </w:r>
      <w:proofErr w:type="spellStart"/>
      <w:r w:rsidRPr="002C36A8">
        <w:rPr>
          <w:rFonts w:ascii="Arial" w:hAnsi="Arial" w:cs="Arial"/>
        </w:rPr>
        <w:t>organisation</w:t>
      </w:r>
      <w:proofErr w:type="spellEnd"/>
      <w:r w:rsidRPr="002C36A8">
        <w:rPr>
          <w:rFonts w:ascii="Arial" w:hAnsi="Arial" w:cs="Arial"/>
        </w:rPr>
        <w:t>, making their input valuable</w:t>
      </w:r>
      <w:sdt>
        <w:sdtPr>
          <w:rPr>
            <w:rFonts w:ascii="Arial" w:hAnsi="Arial" w:cs="Arial"/>
          </w:rPr>
          <w:id w:val="463392086"/>
          <w:citation/>
        </w:sdtPr>
        <w:sdtContent>
          <w:r w:rsidR="0097755E" w:rsidRPr="002C36A8">
            <w:rPr>
              <w:rFonts w:ascii="Arial" w:hAnsi="Arial" w:cs="Arial"/>
            </w:rPr>
            <w:fldChar w:fldCharType="begin"/>
          </w:r>
          <w:r w:rsidR="0097755E" w:rsidRPr="002C36A8">
            <w:rPr>
              <w:rFonts w:ascii="Arial" w:hAnsi="Arial" w:cs="Arial"/>
              <w:lang w:val="en-IN"/>
            </w:rPr>
            <w:instrText xml:space="preserve"> CITATION PSD21 \l 16393 </w:instrText>
          </w:r>
          <w:r w:rsidR="0097755E" w:rsidRPr="002C36A8">
            <w:rPr>
              <w:rFonts w:ascii="Arial" w:hAnsi="Arial" w:cs="Arial"/>
            </w:rPr>
            <w:fldChar w:fldCharType="separate"/>
          </w:r>
          <w:r w:rsidR="0097755E" w:rsidRPr="002C36A8">
            <w:rPr>
              <w:rFonts w:ascii="Arial" w:hAnsi="Arial" w:cs="Arial"/>
              <w:noProof/>
              <w:lang w:val="en-IN"/>
            </w:rPr>
            <w:t xml:space="preserve"> (PSD, 2021)</w:t>
          </w:r>
          <w:r w:rsidR="0097755E" w:rsidRPr="002C36A8">
            <w:rPr>
              <w:rFonts w:ascii="Arial" w:hAnsi="Arial" w:cs="Arial"/>
            </w:rPr>
            <w:fldChar w:fldCharType="end"/>
          </w:r>
        </w:sdtContent>
      </w:sdt>
      <w:r w:rsidRPr="002C36A8">
        <w:rPr>
          <w:rFonts w:ascii="Arial" w:hAnsi="Arial" w:cs="Arial"/>
        </w:rPr>
        <w:t xml:space="preserve">. </w:t>
      </w:r>
      <w:r w:rsidR="00C959D3" w:rsidRPr="002C36A8">
        <w:rPr>
          <w:rFonts w:ascii="Arial" w:hAnsi="Arial" w:cs="Arial"/>
        </w:rPr>
        <w:t>Gleneagles</w:t>
      </w:r>
      <w:r w:rsidRPr="002C36A8">
        <w:rPr>
          <w:rFonts w:ascii="Arial" w:hAnsi="Arial" w:cs="Arial"/>
        </w:rPr>
        <w:t xml:space="preserve"> values and rewards the contribution </w:t>
      </w:r>
      <w:r w:rsidRPr="002C36A8">
        <w:rPr>
          <w:rFonts w:ascii="Arial" w:hAnsi="Arial" w:cs="Arial"/>
        </w:rPr>
        <w:lastRenderedPageBreak/>
        <w:t xml:space="preserve">of every individual to the business regardless of </w:t>
      </w:r>
      <w:proofErr w:type="gramStart"/>
      <w:r w:rsidRPr="002C36A8">
        <w:rPr>
          <w:rFonts w:ascii="Arial" w:hAnsi="Arial" w:cs="Arial"/>
        </w:rPr>
        <w:t>the</w:t>
      </w:r>
      <w:proofErr w:type="gramEnd"/>
      <w:r w:rsidRPr="002C36A8">
        <w:rPr>
          <w:rFonts w:ascii="Arial" w:hAnsi="Arial" w:cs="Arial"/>
        </w:rPr>
        <w:t xml:space="preserve"> role, age or position. This is the reason why it was given the first position in the Top 30 Best Places to Work in Hospitality in 2024.  Another popular hotel chain known as Dakota Hotels can be seen implementing this kind of leadership. For instance, the </w:t>
      </w:r>
      <w:proofErr w:type="spellStart"/>
      <w:r w:rsidRPr="002C36A8">
        <w:rPr>
          <w:rFonts w:ascii="Arial" w:hAnsi="Arial" w:cs="Arial"/>
        </w:rPr>
        <w:t>organisation</w:t>
      </w:r>
      <w:proofErr w:type="spellEnd"/>
      <w:r w:rsidRPr="002C36A8">
        <w:rPr>
          <w:rFonts w:ascii="Arial" w:hAnsi="Arial" w:cs="Arial"/>
        </w:rPr>
        <w:t xml:space="preserve"> believes in providing its team members with opportunities for personal as well as professional growth. Employees are encouraged to delve into their passions and expand their skills, which would in return help the </w:t>
      </w:r>
      <w:proofErr w:type="spellStart"/>
      <w:r w:rsidRPr="002C36A8">
        <w:rPr>
          <w:rFonts w:ascii="Arial" w:hAnsi="Arial" w:cs="Arial"/>
        </w:rPr>
        <w:t>organisation</w:t>
      </w:r>
      <w:proofErr w:type="spellEnd"/>
      <w:r w:rsidRPr="002C36A8">
        <w:rPr>
          <w:rFonts w:ascii="Arial" w:hAnsi="Arial" w:cs="Arial"/>
        </w:rPr>
        <w:t xml:space="preserve">. This helps in fostering a culture of diversification and exploration during their time with the </w:t>
      </w:r>
      <w:proofErr w:type="spellStart"/>
      <w:r w:rsidRPr="002C36A8">
        <w:rPr>
          <w:rFonts w:ascii="Arial" w:hAnsi="Arial" w:cs="Arial"/>
        </w:rPr>
        <w:t>organisation</w:t>
      </w:r>
      <w:proofErr w:type="spellEnd"/>
      <w:r w:rsidRPr="002C36A8">
        <w:rPr>
          <w:rFonts w:ascii="Arial" w:hAnsi="Arial" w:cs="Arial"/>
        </w:rPr>
        <w:t xml:space="preserve">. About 84% of the employees working there would recommend being employed in the </w:t>
      </w:r>
      <w:proofErr w:type="spellStart"/>
      <w:r w:rsidRPr="002C36A8">
        <w:rPr>
          <w:rFonts w:ascii="Arial" w:hAnsi="Arial" w:cs="Arial"/>
        </w:rPr>
        <w:t>organisation</w:t>
      </w:r>
      <w:proofErr w:type="spellEnd"/>
      <w:sdt>
        <w:sdtPr>
          <w:rPr>
            <w:rFonts w:ascii="Arial" w:hAnsi="Arial" w:cs="Arial"/>
          </w:rPr>
          <w:id w:val="-102807383"/>
          <w:citation/>
        </w:sdtPr>
        <w:sdtContent>
          <w:r w:rsidR="0097755E" w:rsidRPr="002C36A8">
            <w:rPr>
              <w:rFonts w:ascii="Arial" w:hAnsi="Arial" w:cs="Arial"/>
            </w:rPr>
            <w:fldChar w:fldCharType="begin"/>
          </w:r>
          <w:r w:rsidR="0097755E" w:rsidRPr="002C36A8">
            <w:rPr>
              <w:rFonts w:ascii="Arial" w:hAnsi="Arial" w:cs="Arial"/>
              <w:lang w:val="en-IN"/>
            </w:rPr>
            <w:instrText xml:space="preserve"> CITATION Gla251 \l 16393 </w:instrText>
          </w:r>
          <w:r w:rsidR="0097755E" w:rsidRPr="002C36A8">
            <w:rPr>
              <w:rFonts w:ascii="Arial" w:hAnsi="Arial" w:cs="Arial"/>
            </w:rPr>
            <w:fldChar w:fldCharType="separate"/>
          </w:r>
          <w:r w:rsidR="0097755E" w:rsidRPr="002C36A8">
            <w:rPr>
              <w:rFonts w:ascii="Arial" w:hAnsi="Arial" w:cs="Arial"/>
              <w:noProof/>
              <w:lang w:val="en-IN"/>
            </w:rPr>
            <w:t xml:space="preserve"> (Glassdoor, 2025)</w:t>
          </w:r>
          <w:r w:rsidR="0097755E" w:rsidRPr="002C36A8">
            <w:rPr>
              <w:rFonts w:ascii="Arial" w:hAnsi="Arial" w:cs="Arial"/>
            </w:rPr>
            <w:fldChar w:fldCharType="end"/>
          </w:r>
        </w:sdtContent>
      </w:sdt>
      <w:r w:rsidRPr="002C36A8">
        <w:rPr>
          <w:rFonts w:ascii="Arial" w:hAnsi="Arial" w:cs="Arial"/>
        </w:rPr>
        <w:t xml:space="preserve">. Furthermore, Dakota recently launched </w:t>
      </w:r>
      <w:proofErr w:type="spellStart"/>
      <w:r w:rsidRPr="002C36A8">
        <w:rPr>
          <w:rFonts w:ascii="Arial" w:hAnsi="Arial" w:cs="Arial"/>
        </w:rPr>
        <w:t>Perkbox</w:t>
      </w:r>
      <w:proofErr w:type="spellEnd"/>
      <w:r w:rsidRPr="002C36A8">
        <w:rPr>
          <w:rFonts w:ascii="Arial" w:hAnsi="Arial" w:cs="Arial"/>
        </w:rPr>
        <w:t xml:space="preserve"> Recognition which allows its employees to </w:t>
      </w:r>
      <w:proofErr w:type="spellStart"/>
      <w:r w:rsidRPr="002C36A8">
        <w:rPr>
          <w:rFonts w:ascii="Arial" w:hAnsi="Arial" w:cs="Arial"/>
        </w:rPr>
        <w:t>recognise</w:t>
      </w:r>
      <w:proofErr w:type="spellEnd"/>
      <w:r w:rsidRPr="002C36A8">
        <w:rPr>
          <w:rFonts w:ascii="Arial" w:hAnsi="Arial" w:cs="Arial"/>
        </w:rPr>
        <w:t xml:space="preserve"> each other among all positions</w:t>
      </w:r>
      <w:sdt>
        <w:sdtPr>
          <w:rPr>
            <w:rFonts w:ascii="Arial" w:hAnsi="Arial" w:cs="Arial"/>
          </w:rPr>
          <w:id w:val="-122074618"/>
          <w:citation/>
        </w:sdtPr>
        <w:sdtContent>
          <w:r w:rsidR="0097755E" w:rsidRPr="002C36A8">
            <w:rPr>
              <w:rFonts w:ascii="Arial" w:hAnsi="Arial" w:cs="Arial"/>
            </w:rPr>
            <w:fldChar w:fldCharType="begin"/>
          </w:r>
          <w:r w:rsidR="0097755E" w:rsidRPr="002C36A8">
            <w:rPr>
              <w:rFonts w:ascii="Arial" w:hAnsi="Arial" w:cs="Arial"/>
              <w:lang w:val="en-IN"/>
            </w:rPr>
            <w:instrText xml:space="preserve"> CITATION Inc25 \l 16393 </w:instrText>
          </w:r>
          <w:r w:rsidR="0097755E" w:rsidRPr="002C36A8">
            <w:rPr>
              <w:rFonts w:ascii="Arial" w:hAnsi="Arial" w:cs="Arial"/>
            </w:rPr>
            <w:fldChar w:fldCharType="separate"/>
          </w:r>
          <w:r w:rsidR="0097755E" w:rsidRPr="002C36A8">
            <w:rPr>
              <w:rFonts w:ascii="Arial" w:hAnsi="Arial" w:cs="Arial"/>
              <w:noProof/>
              <w:lang w:val="en-IN"/>
            </w:rPr>
            <w:t xml:space="preserve"> (Incentive Motivation, 2025)</w:t>
          </w:r>
          <w:r w:rsidR="0097755E" w:rsidRPr="002C36A8">
            <w:rPr>
              <w:rFonts w:ascii="Arial" w:hAnsi="Arial" w:cs="Arial"/>
            </w:rPr>
            <w:fldChar w:fldCharType="end"/>
          </w:r>
        </w:sdtContent>
      </w:sdt>
      <w:r w:rsidRPr="002C36A8">
        <w:rPr>
          <w:rFonts w:ascii="Arial" w:hAnsi="Arial" w:cs="Arial"/>
        </w:rPr>
        <w:t xml:space="preserve">. This </w:t>
      </w:r>
      <w:proofErr w:type="gramStart"/>
      <w:r w:rsidRPr="002C36A8">
        <w:rPr>
          <w:rFonts w:ascii="Arial" w:hAnsi="Arial" w:cs="Arial"/>
        </w:rPr>
        <w:t>allows a way</w:t>
      </w:r>
      <w:proofErr w:type="gramEnd"/>
      <w:r w:rsidRPr="002C36A8">
        <w:rPr>
          <w:rFonts w:ascii="Arial" w:hAnsi="Arial" w:cs="Arial"/>
        </w:rPr>
        <w:t xml:space="preserve"> for the recognition of individuals who provide a demonstration of the culture of the company.</w:t>
      </w:r>
    </w:p>
    <w:p w14:paraId="0000001A" w14:textId="6B4A78A6" w:rsidR="007C0BCA" w:rsidRPr="002C36A8" w:rsidRDefault="00000000" w:rsidP="00C959D3">
      <w:pPr>
        <w:spacing w:line="360" w:lineRule="auto"/>
        <w:rPr>
          <w:rFonts w:ascii="Arial" w:hAnsi="Arial" w:cs="Arial"/>
        </w:rPr>
      </w:pPr>
      <w:r w:rsidRPr="002C36A8">
        <w:rPr>
          <w:rFonts w:ascii="Arial" w:hAnsi="Arial" w:cs="Arial"/>
        </w:rPr>
        <w:t xml:space="preserve">Many other hotels should aim to follow this successful leadership style as its implementation can provide many benefits </w:t>
      </w:r>
      <w:proofErr w:type="gramStart"/>
      <w:r w:rsidRPr="002C36A8">
        <w:rPr>
          <w:rFonts w:ascii="Arial" w:hAnsi="Arial" w:cs="Arial"/>
        </w:rPr>
        <w:t>with regard to</w:t>
      </w:r>
      <w:proofErr w:type="gramEnd"/>
      <w:r w:rsidRPr="002C36A8">
        <w:rPr>
          <w:rFonts w:ascii="Arial" w:hAnsi="Arial" w:cs="Arial"/>
        </w:rPr>
        <w:t xml:space="preserve"> employee morale and the effectiveness of the team. The democratic leadership style can provide serious enhancements in the improvement of employee morale and team effectiveness due to their feeling of inclusion</w:t>
      </w:r>
      <w:sdt>
        <w:sdtPr>
          <w:rPr>
            <w:rFonts w:ascii="Arial" w:hAnsi="Arial" w:cs="Arial"/>
          </w:rPr>
          <w:id w:val="1198121973"/>
          <w:citation/>
        </w:sdtPr>
        <w:sdtContent>
          <w:r w:rsidR="0097755E" w:rsidRPr="002C36A8">
            <w:rPr>
              <w:rFonts w:ascii="Arial" w:hAnsi="Arial" w:cs="Arial"/>
            </w:rPr>
            <w:fldChar w:fldCharType="begin"/>
          </w:r>
          <w:r w:rsidR="0097755E" w:rsidRPr="002C36A8">
            <w:rPr>
              <w:rFonts w:ascii="Arial" w:hAnsi="Arial" w:cs="Arial"/>
              <w:lang w:val="en-IN"/>
            </w:rPr>
            <w:instrText xml:space="preserve"> CITATION Ale23 \l 16393 </w:instrText>
          </w:r>
          <w:r w:rsidR="0097755E" w:rsidRPr="002C36A8">
            <w:rPr>
              <w:rFonts w:ascii="Arial" w:hAnsi="Arial" w:cs="Arial"/>
            </w:rPr>
            <w:fldChar w:fldCharType="separate"/>
          </w:r>
          <w:r w:rsidR="0097755E" w:rsidRPr="002C36A8">
            <w:rPr>
              <w:rFonts w:ascii="Arial" w:hAnsi="Arial" w:cs="Arial"/>
              <w:noProof/>
              <w:lang w:val="en-IN"/>
            </w:rPr>
            <w:t xml:space="preserve"> (Masionis, 2023)</w:t>
          </w:r>
          <w:r w:rsidR="0097755E" w:rsidRPr="002C36A8">
            <w:rPr>
              <w:rFonts w:ascii="Arial" w:hAnsi="Arial" w:cs="Arial"/>
            </w:rPr>
            <w:fldChar w:fldCharType="end"/>
          </w:r>
        </w:sdtContent>
      </w:sdt>
      <w:r w:rsidRPr="002C36A8">
        <w:rPr>
          <w:rFonts w:ascii="Arial" w:hAnsi="Arial" w:cs="Arial"/>
        </w:rPr>
        <w:t xml:space="preserve">. A good democratic leader is aware of the importance of an efficient and productive workforce. Therefore, the workers in such an environment are valued </w:t>
      </w:r>
      <w:proofErr w:type="gramStart"/>
      <w:r w:rsidRPr="002C36A8">
        <w:rPr>
          <w:rFonts w:ascii="Arial" w:hAnsi="Arial" w:cs="Arial"/>
        </w:rPr>
        <w:t>to maintain</w:t>
      </w:r>
      <w:proofErr w:type="gramEnd"/>
      <w:r w:rsidRPr="002C36A8">
        <w:rPr>
          <w:rFonts w:ascii="Arial" w:hAnsi="Arial" w:cs="Arial"/>
        </w:rPr>
        <w:t xml:space="preserve"> a good consistency of work. When </w:t>
      </w:r>
      <w:proofErr w:type="spellStart"/>
      <w:r w:rsidRPr="002C36A8">
        <w:rPr>
          <w:rFonts w:ascii="Arial" w:hAnsi="Arial" w:cs="Arial"/>
        </w:rPr>
        <w:t>organisations</w:t>
      </w:r>
      <w:proofErr w:type="spellEnd"/>
      <w:r w:rsidRPr="002C36A8">
        <w:rPr>
          <w:rFonts w:ascii="Arial" w:hAnsi="Arial" w:cs="Arial"/>
        </w:rPr>
        <w:t xml:space="preserve"> embrace the democratic leadership style, it encourages the participation of the employees in all kinds of </w:t>
      </w:r>
      <w:proofErr w:type="spellStart"/>
      <w:r w:rsidRPr="002C36A8">
        <w:rPr>
          <w:rFonts w:ascii="Arial" w:hAnsi="Arial" w:cs="Arial"/>
        </w:rPr>
        <w:t>organisational</w:t>
      </w:r>
      <w:proofErr w:type="spellEnd"/>
      <w:r w:rsidRPr="002C36A8">
        <w:rPr>
          <w:rFonts w:ascii="Arial" w:hAnsi="Arial" w:cs="Arial"/>
        </w:rPr>
        <w:t xml:space="preserve"> aspects. This happens </w:t>
      </w:r>
      <w:proofErr w:type="gramStart"/>
      <w:r w:rsidRPr="002C36A8">
        <w:rPr>
          <w:rFonts w:ascii="Arial" w:hAnsi="Arial" w:cs="Arial"/>
        </w:rPr>
        <w:t>for the reason that</w:t>
      </w:r>
      <w:proofErr w:type="gramEnd"/>
      <w:r w:rsidRPr="002C36A8">
        <w:rPr>
          <w:rFonts w:ascii="Arial" w:hAnsi="Arial" w:cs="Arial"/>
        </w:rPr>
        <w:t xml:space="preserve"> employees feel like their opinion is important to the </w:t>
      </w:r>
      <w:proofErr w:type="spellStart"/>
      <w:r w:rsidRPr="002C36A8">
        <w:rPr>
          <w:rFonts w:ascii="Arial" w:hAnsi="Arial" w:cs="Arial"/>
        </w:rPr>
        <w:t>organisation</w:t>
      </w:r>
      <w:proofErr w:type="spellEnd"/>
      <w:r w:rsidRPr="002C36A8">
        <w:rPr>
          <w:rFonts w:ascii="Arial" w:hAnsi="Arial" w:cs="Arial"/>
        </w:rPr>
        <w:t xml:space="preserve">. Additionally, this leadership style provides encouragement to team members to bring their unique ideas and creation of solutions. This includes things like how the team tackles tasks and their suggestions for products that can achieve success. By allowing the members to come up with innovative solutions collaboratively, this leadership method disperses the credit evenly among members, creating a feeling of oneness within the team. Involvement of the team in important decisions helps with the fostering of trust and respect for the leader, which is necessary for the maintenance of teamwork in any </w:t>
      </w:r>
      <w:proofErr w:type="spellStart"/>
      <w:r w:rsidRPr="002C36A8">
        <w:rPr>
          <w:rFonts w:ascii="Arial" w:hAnsi="Arial" w:cs="Arial"/>
        </w:rPr>
        <w:t>organisation</w:t>
      </w:r>
      <w:proofErr w:type="spellEnd"/>
      <w:r w:rsidRPr="002C36A8">
        <w:rPr>
          <w:rFonts w:ascii="Arial" w:hAnsi="Arial" w:cs="Arial"/>
        </w:rPr>
        <w:t xml:space="preserve">. Additionally, with different kinds of ideas being presented, the best skills of the team are </w:t>
      </w:r>
      <w:proofErr w:type="gramStart"/>
      <w:r w:rsidRPr="002C36A8">
        <w:rPr>
          <w:rFonts w:ascii="Arial" w:hAnsi="Arial" w:cs="Arial"/>
        </w:rPr>
        <w:t>put to use</w:t>
      </w:r>
      <w:proofErr w:type="gramEnd"/>
      <w:r w:rsidRPr="002C36A8">
        <w:rPr>
          <w:rFonts w:ascii="Arial" w:hAnsi="Arial" w:cs="Arial"/>
        </w:rPr>
        <w:t>, increasing their effectiveness</w:t>
      </w:r>
      <w:sdt>
        <w:sdtPr>
          <w:rPr>
            <w:rFonts w:ascii="Arial" w:hAnsi="Arial" w:cs="Arial"/>
          </w:rPr>
          <w:id w:val="882438705"/>
          <w:citation/>
        </w:sdtPr>
        <w:sdtContent>
          <w:r w:rsidR="00447627" w:rsidRPr="002C36A8">
            <w:rPr>
              <w:rFonts w:ascii="Arial" w:hAnsi="Arial" w:cs="Arial"/>
            </w:rPr>
            <w:fldChar w:fldCharType="begin"/>
          </w:r>
          <w:r w:rsidR="00447627" w:rsidRPr="002C36A8">
            <w:rPr>
              <w:rFonts w:ascii="Arial" w:hAnsi="Arial" w:cs="Arial"/>
              <w:lang w:val="en-IN"/>
            </w:rPr>
            <w:instrText xml:space="preserve"> CITATION Sar25 \l 16393 </w:instrText>
          </w:r>
          <w:r w:rsidR="00447627" w:rsidRPr="002C36A8">
            <w:rPr>
              <w:rFonts w:ascii="Arial" w:hAnsi="Arial" w:cs="Arial"/>
            </w:rPr>
            <w:fldChar w:fldCharType="separate"/>
          </w:r>
          <w:r w:rsidR="00447627" w:rsidRPr="002C36A8">
            <w:rPr>
              <w:rFonts w:ascii="Arial" w:hAnsi="Arial" w:cs="Arial"/>
              <w:noProof/>
              <w:lang w:val="en-IN"/>
            </w:rPr>
            <w:t xml:space="preserve"> (Laoyan, 2025)</w:t>
          </w:r>
          <w:r w:rsidR="00447627" w:rsidRPr="002C36A8">
            <w:rPr>
              <w:rFonts w:ascii="Arial" w:hAnsi="Arial" w:cs="Arial"/>
            </w:rPr>
            <w:fldChar w:fldCharType="end"/>
          </w:r>
        </w:sdtContent>
      </w:sdt>
      <w:r w:rsidRPr="002C36A8">
        <w:rPr>
          <w:rFonts w:ascii="Arial" w:hAnsi="Arial" w:cs="Arial"/>
        </w:rPr>
        <w:t xml:space="preserve">. The team members also feel a sense of </w:t>
      </w:r>
      <w:r w:rsidRPr="002C36A8">
        <w:rPr>
          <w:rFonts w:ascii="Arial" w:hAnsi="Arial" w:cs="Arial"/>
        </w:rPr>
        <w:lastRenderedPageBreak/>
        <w:t xml:space="preserve">ownership towards the </w:t>
      </w:r>
      <w:proofErr w:type="spellStart"/>
      <w:r w:rsidRPr="002C36A8">
        <w:rPr>
          <w:rFonts w:ascii="Arial" w:hAnsi="Arial" w:cs="Arial"/>
        </w:rPr>
        <w:t>organisation’s</w:t>
      </w:r>
      <w:proofErr w:type="spellEnd"/>
      <w:r w:rsidRPr="002C36A8">
        <w:rPr>
          <w:rFonts w:ascii="Arial" w:hAnsi="Arial" w:cs="Arial"/>
        </w:rPr>
        <w:t xml:space="preserve"> outcomes, increasing their accountability as well as commitment. The feeling of being heard and valued by the leaders also causes a significant boost in their job satisfaction and morale, allowing them to work closely with the </w:t>
      </w:r>
      <w:proofErr w:type="spellStart"/>
      <w:r w:rsidRPr="002C36A8">
        <w:rPr>
          <w:rFonts w:ascii="Arial" w:hAnsi="Arial" w:cs="Arial"/>
        </w:rPr>
        <w:t>organisation</w:t>
      </w:r>
      <w:proofErr w:type="spellEnd"/>
      <w:r w:rsidRPr="002C36A8">
        <w:rPr>
          <w:rFonts w:ascii="Arial" w:hAnsi="Arial" w:cs="Arial"/>
        </w:rPr>
        <w:t xml:space="preserve"> and team. Participation in </w:t>
      </w:r>
      <w:proofErr w:type="gramStart"/>
      <w:r w:rsidRPr="002C36A8">
        <w:rPr>
          <w:rFonts w:ascii="Arial" w:hAnsi="Arial" w:cs="Arial"/>
        </w:rPr>
        <w:t>the decision</w:t>
      </w:r>
      <w:proofErr w:type="gramEnd"/>
      <w:r w:rsidRPr="002C36A8">
        <w:rPr>
          <w:rFonts w:ascii="Arial" w:hAnsi="Arial" w:cs="Arial"/>
        </w:rPr>
        <w:t xml:space="preserve">-making and discussions also helps the upskilling of the entire team by developing their communication skills, critical thinking and problem-solving abilities. One major factor of the democratic workplace is team members who are aware of the roles they play and have the support that is necessary to excel in those roles. This support can help in the creation of a culture of empowerment, which helps the team feel like their personal interests and goals are also valued by the company, creating a sense of admiration for the </w:t>
      </w:r>
      <w:proofErr w:type="spellStart"/>
      <w:r w:rsidRPr="002C36A8">
        <w:rPr>
          <w:rFonts w:ascii="Arial" w:hAnsi="Arial" w:cs="Arial"/>
        </w:rPr>
        <w:t>organisation</w:t>
      </w:r>
      <w:proofErr w:type="spellEnd"/>
      <w:r w:rsidRPr="002C36A8">
        <w:rPr>
          <w:rFonts w:ascii="Arial" w:hAnsi="Arial" w:cs="Arial"/>
        </w:rPr>
        <w:t xml:space="preserve"> and improving their motivation to work</w:t>
      </w:r>
      <w:sdt>
        <w:sdtPr>
          <w:rPr>
            <w:rFonts w:ascii="Arial" w:hAnsi="Arial" w:cs="Arial"/>
          </w:rPr>
          <w:id w:val="-89318404"/>
          <w:citation/>
        </w:sdtPr>
        <w:sdtContent>
          <w:r w:rsidR="00447627" w:rsidRPr="002C36A8">
            <w:rPr>
              <w:rFonts w:ascii="Arial" w:hAnsi="Arial" w:cs="Arial"/>
            </w:rPr>
            <w:fldChar w:fldCharType="begin"/>
          </w:r>
          <w:r w:rsidR="00447627" w:rsidRPr="002C36A8">
            <w:rPr>
              <w:rFonts w:ascii="Arial" w:hAnsi="Arial" w:cs="Arial"/>
              <w:lang w:val="en-IN"/>
            </w:rPr>
            <w:instrText xml:space="preserve"> CITATION Ale23 \l 16393 </w:instrText>
          </w:r>
          <w:r w:rsidR="00447627" w:rsidRPr="002C36A8">
            <w:rPr>
              <w:rFonts w:ascii="Arial" w:hAnsi="Arial" w:cs="Arial"/>
            </w:rPr>
            <w:fldChar w:fldCharType="separate"/>
          </w:r>
          <w:r w:rsidR="00447627" w:rsidRPr="002C36A8">
            <w:rPr>
              <w:rFonts w:ascii="Arial" w:hAnsi="Arial" w:cs="Arial"/>
              <w:noProof/>
              <w:lang w:val="en-IN"/>
            </w:rPr>
            <w:t xml:space="preserve"> (Masionis, 2023)</w:t>
          </w:r>
          <w:r w:rsidR="00447627" w:rsidRPr="002C36A8">
            <w:rPr>
              <w:rFonts w:ascii="Arial" w:hAnsi="Arial" w:cs="Arial"/>
            </w:rPr>
            <w:fldChar w:fldCharType="end"/>
          </w:r>
        </w:sdtContent>
      </w:sdt>
      <w:r w:rsidRPr="002C36A8">
        <w:rPr>
          <w:rFonts w:ascii="Arial" w:hAnsi="Arial" w:cs="Arial"/>
        </w:rPr>
        <w:t xml:space="preserve">. Furthermore, transparent communication between the leaders and team members leads to an open work environment. This allows the team members to stay up to date with their co-workers and their current </w:t>
      </w:r>
      <w:proofErr w:type="spellStart"/>
      <w:r w:rsidRPr="002C36A8">
        <w:rPr>
          <w:rFonts w:ascii="Arial" w:hAnsi="Arial" w:cs="Arial"/>
        </w:rPr>
        <w:t>endeavours</w:t>
      </w:r>
      <w:proofErr w:type="spellEnd"/>
      <w:r w:rsidRPr="002C36A8">
        <w:rPr>
          <w:rFonts w:ascii="Arial" w:hAnsi="Arial" w:cs="Arial"/>
        </w:rPr>
        <w:t>, thereby enhancing their ability to identify collaborative opportunities that might have otherwise gone unnoticed.</w:t>
      </w:r>
      <w:r w:rsidRPr="002C36A8">
        <w:rPr>
          <w:rFonts w:ascii="Arial" w:hAnsi="Arial" w:cs="Arial"/>
        </w:rPr>
        <w:br w:type="page"/>
      </w:r>
    </w:p>
    <w:p w14:paraId="0000001B" w14:textId="05E812AB" w:rsidR="007C0BCA" w:rsidRPr="002C36A8" w:rsidRDefault="00000000" w:rsidP="00C959D3">
      <w:pPr>
        <w:pStyle w:val="Heading1"/>
        <w:spacing w:line="360" w:lineRule="auto"/>
        <w:rPr>
          <w:rFonts w:ascii="Arial" w:hAnsi="Arial" w:cs="Arial"/>
          <w:sz w:val="24"/>
          <w:szCs w:val="24"/>
        </w:rPr>
      </w:pPr>
      <w:bookmarkStart w:id="2" w:name="_sibhnvp02903" w:colFirst="0" w:colLast="0"/>
      <w:bookmarkEnd w:id="2"/>
      <w:r w:rsidRPr="002C36A8">
        <w:rPr>
          <w:rFonts w:ascii="Arial" w:hAnsi="Arial" w:cs="Arial"/>
          <w:sz w:val="24"/>
          <w:szCs w:val="24"/>
        </w:rPr>
        <w:lastRenderedPageBreak/>
        <w:t xml:space="preserve">Conclusion </w:t>
      </w:r>
    </w:p>
    <w:p w14:paraId="0000001C" w14:textId="68032C24" w:rsidR="007C0BCA" w:rsidRPr="002C36A8" w:rsidRDefault="00000000" w:rsidP="00C959D3">
      <w:pPr>
        <w:spacing w:line="360" w:lineRule="auto"/>
        <w:rPr>
          <w:rFonts w:ascii="Arial" w:hAnsi="Arial" w:cs="Arial"/>
        </w:rPr>
      </w:pPr>
      <w:r w:rsidRPr="002C36A8">
        <w:rPr>
          <w:rFonts w:ascii="Arial" w:hAnsi="Arial" w:cs="Arial"/>
        </w:rPr>
        <w:t xml:space="preserve">The essay </w:t>
      </w:r>
      <w:proofErr w:type="gramStart"/>
      <w:r w:rsidRPr="002C36A8">
        <w:rPr>
          <w:rFonts w:ascii="Arial" w:hAnsi="Arial" w:cs="Arial"/>
        </w:rPr>
        <w:t>has discussed</w:t>
      </w:r>
      <w:proofErr w:type="gramEnd"/>
      <w:r w:rsidRPr="002C36A8">
        <w:rPr>
          <w:rFonts w:ascii="Arial" w:hAnsi="Arial" w:cs="Arial"/>
        </w:rPr>
        <w:t xml:space="preserve"> the various leadership styles and their importance in team effectiveness and the morale of employees. A brief discussion on some leadership styles was conducted such as the Autocratic, Democratic and Laissez-Faire styles of leadership. Positive effects such as employee </w:t>
      </w:r>
      <w:proofErr w:type="spellStart"/>
      <w:r w:rsidRPr="002C36A8">
        <w:rPr>
          <w:rFonts w:ascii="Arial" w:hAnsi="Arial" w:cs="Arial"/>
        </w:rPr>
        <w:t>organisation</w:t>
      </w:r>
      <w:proofErr w:type="spellEnd"/>
      <w:r w:rsidRPr="002C36A8">
        <w:rPr>
          <w:rFonts w:ascii="Arial" w:hAnsi="Arial" w:cs="Arial"/>
        </w:rPr>
        <w:t xml:space="preserve"> connection and negative features like the lengthy nature of democratic leadership on team effectiveness and employee morale were discussed. Furthermore, the application of a democratic leadership style by hotel </w:t>
      </w:r>
      <w:proofErr w:type="spellStart"/>
      <w:r w:rsidRPr="002C36A8">
        <w:rPr>
          <w:rFonts w:ascii="Arial" w:hAnsi="Arial" w:cs="Arial"/>
        </w:rPr>
        <w:t>organisations</w:t>
      </w:r>
      <w:proofErr w:type="spellEnd"/>
      <w:r w:rsidRPr="002C36A8">
        <w:rPr>
          <w:rFonts w:ascii="Arial" w:hAnsi="Arial" w:cs="Arial"/>
        </w:rPr>
        <w:t xml:space="preserve"> like Eden Hotels and </w:t>
      </w:r>
      <w:r w:rsidR="00447627" w:rsidRPr="002C36A8">
        <w:rPr>
          <w:rFonts w:ascii="Arial" w:hAnsi="Arial" w:cs="Arial"/>
        </w:rPr>
        <w:t>Gleneagles</w:t>
      </w:r>
      <w:r w:rsidRPr="002C36A8">
        <w:rPr>
          <w:rFonts w:ascii="Arial" w:hAnsi="Arial" w:cs="Arial"/>
        </w:rPr>
        <w:t xml:space="preserve"> </w:t>
      </w:r>
      <w:proofErr w:type="gramStart"/>
      <w:r w:rsidR="00C959D3" w:rsidRPr="002C36A8">
        <w:rPr>
          <w:rFonts w:ascii="Arial" w:hAnsi="Arial" w:cs="Arial"/>
        </w:rPr>
        <w:t>have</w:t>
      </w:r>
      <w:proofErr w:type="gramEnd"/>
      <w:r w:rsidR="00C959D3" w:rsidRPr="002C36A8">
        <w:rPr>
          <w:rFonts w:ascii="Arial" w:hAnsi="Arial" w:cs="Arial"/>
        </w:rPr>
        <w:t xml:space="preserve"> been</w:t>
      </w:r>
      <w:r w:rsidRPr="002C36A8">
        <w:rPr>
          <w:rFonts w:ascii="Arial" w:hAnsi="Arial" w:cs="Arial"/>
        </w:rPr>
        <w:t xml:space="preserve"> discussed, such as supporting employees and valuing their feedback. Finally, the ways in which democratic leadership can enhance employee morale and team effectiveness were discussed, such as giving them a feeling of inclusion and accountability for the company.</w:t>
      </w:r>
    </w:p>
    <w:p w14:paraId="0000001D" w14:textId="77777777" w:rsidR="007C0BCA" w:rsidRPr="002C36A8" w:rsidRDefault="007C0BCA" w:rsidP="00C959D3">
      <w:pPr>
        <w:pStyle w:val="Heading1"/>
        <w:spacing w:line="360" w:lineRule="auto"/>
        <w:rPr>
          <w:rFonts w:ascii="Arial" w:hAnsi="Arial" w:cs="Arial"/>
          <w:sz w:val="24"/>
          <w:szCs w:val="24"/>
        </w:rPr>
      </w:pPr>
      <w:bookmarkStart w:id="3" w:name="_sioh1e2b9klh" w:colFirst="0" w:colLast="0"/>
      <w:bookmarkEnd w:id="3"/>
    </w:p>
    <w:p w14:paraId="0000001E" w14:textId="77777777" w:rsidR="007C0BCA" w:rsidRDefault="00000000" w:rsidP="00C959D3">
      <w:pPr>
        <w:pStyle w:val="Heading1"/>
        <w:spacing w:line="360" w:lineRule="auto"/>
      </w:pPr>
      <w:bookmarkStart w:id="4" w:name="_wes1kpujq2ez" w:colFirst="0" w:colLast="0"/>
      <w:bookmarkEnd w:id="4"/>
      <w:r>
        <w:br w:type="page"/>
      </w:r>
    </w:p>
    <w:p w14:paraId="0000001F" w14:textId="77777777" w:rsidR="007C0BCA" w:rsidRPr="002C36A8" w:rsidRDefault="00000000" w:rsidP="00C959D3">
      <w:pPr>
        <w:pStyle w:val="Heading1"/>
        <w:spacing w:line="360" w:lineRule="auto"/>
        <w:rPr>
          <w:rFonts w:ascii="Arial" w:hAnsi="Arial" w:cs="Arial"/>
          <w:sz w:val="24"/>
          <w:szCs w:val="24"/>
        </w:rPr>
      </w:pPr>
      <w:bookmarkStart w:id="5" w:name="_x329rzoiecx" w:colFirst="0" w:colLast="0"/>
      <w:bookmarkEnd w:id="5"/>
      <w:r w:rsidRPr="002C36A8">
        <w:rPr>
          <w:rFonts w:ascii="Arial" w:hAnsi="Arial" w:cs="Arial"/>
          <w:sz w:val="24"/>
          <w:szCs w:val="24"/>
        </w:rPr>
        <w:lastRenderedPageBreak/>
        <w:t>References</w:t>
      </w:r>
    </w:p>
    <w:p w14:paraId="6E3EE522" w14:textId="2F05BE95" w:rsidR="00D0684F" w:rsidRDefault="00D0684F" w:rsidP="00C959D3">
      <w:pPr>
        <w:spacing w:after="240" w:line="360" w:lineRule="auto"/>
        <w:rPr>
          <w:rFonts w:ascii="Arial" w:hAnsi="Arial" w:cs="Arial"/>
        </w:rPr>
      </w:pPr>
      <w:r w:rsidRPr="00D0684F">
        <w:rPr>
          <w:rFonts w:ascii="Arial" w:hAnsi="Arial" w:cs="Arial"/>
        </w:rPr>
        <w:t>Adair, J. (1979). Action-</w:t>
      </w:r>
      <w:proofErr w:type="spellStart"/>
      <w:r w:rsidRPr="00D0684F">
        <w:rPr>
          <w:rFonts w:ascii="Arial" w:hAnsi="Arial" w:cs="Arial"/>
        </w:rPr>
        <w:t>Centred</w:t>
      </w:r>
      <w:proofErr w:type="spellEnd"/>
      <w:r w:rsidRPr="00D0684F">
        <w:rPr>
          <w:rFonts w:ascii="Arial" w:hAnsi="Arial" w:cs="Arial"/>
        </w:rPr>
        <w:t xml:space="preserve"> Leadership. Gower Press.</w:t>
      </w:r>
    </w:p>
    <w:p w14:paraId="71A253CF" w14:textId="7C4E988A" w:rsidR="00165791" w:rsidRPr="002C36A8" w:rsidRDefault="00165791" w:rsidP="00C959D3">
      <w:pPr>
        <w:spacing w:after="240" w:line="360" w:lineRule="auto"/>
        <w:rPr>
          <w:rFonts w:ascii="Arial" w:hAnsi="Arial" w:cs="Arial"/>
        </w:rPr>
      </w:pPr>
      <w:r w:rsidRPr="002C36A8">
        <w:rPr>
          <w:rFonts w:ascii="Arial" w:hAnsi="Arial" w:cs="Arial"/>
        </w:rPr>
        <w:t xml:space="preserve">AIHR, (2025). </w:t>
      </w:r>
      <w:r w:rsidRPr="002C36A8">
        <w:rPr>
          <w:rFonts w:ascii="Arial" w:hAnsi="Arial" w:cs="Arial"/>
          <w:i/>
          <w:iCs/>
        </w:rPr>
        <w:t>Autocratic Leadership</w:t>
      </w:r>
      <w:r w:rsidRPr="002C36A8">
        <w:rPr>
          <w:rFonts w:ascii="Arial" w:hAnsi="Arial" w:cs="Arial"/>
        </w:rPr>
        <w:t>. [Online] Available at: https://www.aihr.com/hr-glossary/autocratic-leadership/ [Accessed 26 January 2025].</w:t>
      </w:r>
    </w:p>
    <w:p w14:paraId="7B7620C9" w14:textId="77777777" w:rsidR="00165791" w:rsidRPr="002C36A8" w:rsidRDefault="00165791" w:rsidP="00747520">
      <w:pPr>
        <w:spacing w:after="240" w:line="360" w:lineRule="auto"/>
        <w:rPr>
          <w:rFonts w:ascii="Arial" w:hAnsi="Arial" w:cs="Arial"/>
        </w:rPr>
      </w:pPr>
      <w:r w:rsidRPr="002C36A8">
        <w:rPr>
          <w:rFonts w:ascii="Arial" w:hAnsi="Arial" w:cs="Arial"/>
        </w:rPr>
        <w:t xml:space="preserve">Armstrong, M. (2012) </w:t>
      </w:r>
      <w:r w:rsidRPr="002C36A8">
        <w:rPr>
          <w:rFonts w:ascii="Arial" w:hAnsi="Arial" w:cs="Arial"/>
          <w:i/>
          <w:iCs/>
        </w:rPr>
        <w:t>Armstrong’s Handbook of Management and Leadership</w:t>
      </w:r>
      <w:r w:rsidRPr="002C36A8">
        <w:rPr>
          <w:rFonts w:ascii="Arial" w:hAnsi="Arial" w:cs="Arial"/>
        </w:rPr>
        <w:t xml:space="preserve"> (3rd Ed), London: Kogan Page.</w:t>
      </w:r>
    </w:p>
    <w:p w14:paraId="7DD4B122" w14:textId="77777777" w:rsidR="00165791" w:rsidRPr="002C36A8" w:rsidRDefault="00165791" w:rsidP="00893ED7">
      <w:pPr>
        <w:spacing w:after="240" w:line="360" w:lineRule="auto"/>
        <w:rPr>
          <w:rFonts w:ascii="Arial" w:hAnsi="Arial" w:cs="Arial"/>
        </w:rPr>
      </w:pPr>
      <w:r w:rsidRPr="002C36A8">
        <w:rPr>
          <w:rFonts w:ascii="Arial" w:hAnsi="Arial" w:cs="Arial"/>
        </w:rPr>
        <w:t xml:space="preserve">Boddy, D. (2017) </w:t>
      </w:r>
      <w:r w:rsidRPr="002C36A8">
        <w:rPr>
          <w:rFonts w:ascii="Arial" w:hAnsi="Arial" w:cs="Arial"/>
          <w:i/>
          <w:iCs/>
        </w:rPr>
        <w:t>Management: An Introduction</w:t>
      </w:r>
      <w:r w:rsidRPr="002C36A8">
        <w:rPr>
          <w:rFonts w:ascii="Arial" w:hAnsi="Arial" w:cs="Arial"/>
        </w:rPr>
        <w:t xml:space="preserve"> (7th Ed), Harlow, Pearson.</w:t>
      </w:r>
    </w:p>
    <w:p w14:paraId="639C57C4" w14:textId="77777777" w:rsidR="00165791" w:rsidRPr="002C36A8" w:rsidRDefault="00165791" w:rsidP="00C959D3">
      <w:pPr>
        <w:spacing w:after="240" w:line="360" w:lineRule="auto"/>
        <w:rPr>
          <w:rFonts w:ascii="Arial" w:hAnsi="Arial" w:cs="Arial"/>
        </w:rPr>
      </w:pPr>
      <w:r w:rsidRPr="002C36A8">
        <w:rPr>
          <w:rFonts w:ascii="Arial" w:hAnsi="Arial" w:cs="Arial"/>
        </w:rPr>
        <w:t xml:space="preserve">CFI, (2025). </w:t>
      </w:r>
      <w:r w:rsidRPr="002C36A8">
        <w:rPr>
          <w:rFonts w:ascii="Arial" w:hAnsi="Arial" w:cs="Arial"/>
          <w:i/>
          <w:iCs/>
        </w:rPr>
        <w:t>Leadership Styles</w:t>
      </w:r>
      <w:r w:rsidRPr="002C36A8">
        <w:rPr>
          <w:rFonts w:ascii="Arial" w:hAnsi="Arial" w:cs="Arial"/>
        </w:rPr>
        <w:t>. [Online] Available at: https://corporatefinanceinstitute.com/resources/management/leadership-styles/ [Accessed 26 January 2025].</w:t>
      </w:r>
    </w:p>
    <w:p w14:paraId="263BD6B1" w14:textId="6426A322" w:rsidR="00B4374E" w:rsidRDefault="00B4374E" w:rsidP="00C959D3">
      <w:pPr>
        <w:spacing w:after="240" w:line="360" w:lineRule="auto"/>
        <w:rPr>
          <w:rFonts w:ascii="Arial" w:hAnsi="Arial" w:cs="Arial"/>
        </w:rPr>
      </w:pPr>
      <w:r w:rsidRPr="00B4374E">
        <w:rPr>
          <w:rFonts w:ascii="Arial" w:hAnsi="Arial" w:cs="Arial"/>
        </w:rPr>
        <w:t xml:space="preserve">Drucker P. </w:t>
      </w:r>
      <w:proofErr w:type="gramStart"/>
      <w:r w:rsidRPr="00B4374E">
        <w:rPr>
          <w:rFonts w:ascii="Arial" w:hAnsi="Arial" w:cs="Arial"/>
        </w:rPr>
        <w:t>F.(</w:t>
      </w:r>
      <w:proofErr w:type="gramEnd"/>
      <w:r w:rsidRPr="00B4374E">
        <w:rPr>
          <w:rFonts w:ascii="Arial" w:hAnsi="Arial" w:cs="Arial"/>
        </w:rPr>
        <w:t>2007) The Practice of Management, Classic Drucker collection, Butterworth-Heinemann</w:t>
      </w:r>
      <w:r>
        <w:rPr>
          <w:rFonts w:ascii="Arial" w:hAnsi="Arial" w:cs="Arial"/>
        </w:rPr>
        <w:t>.</w:t>
      </w:r>
    </w:p>
    <w:p w14:paraId="7FDFE220" w14:textId="5F1E3DF5" w:rsidR="00165791" w:rsidRPr="002C36A8" w:rsidRDefault="00165791" w:rsidP="00C959D3">
      <w:pPr>
        <w:spacing w:after="240" w:line="360" w:lineRule="auto"/>
        <w:rPr>
          <w:rFonts w:ascii="Arial" w:hAnsi="Arial" w:cs="Arial"/>
        </w:rPr>
      </w:pPr>
      <w:r w:rsidRPr="002C36A8">
        <w:rPr>
          <w:rFonts w:ascii="Arial" w:hAnsi="Arial" w:cs="Arial"/>
        </w:rPr>
        <w:t xml:space="preserve">EHC, (2025). </w:t>
      </w:r>
      <w:r w:rsidRPr="002C36A8">
        <w:rPr>
          <w:rFonts w:ascii="Arial" w:hAnsi="Arial" w:cs="Arial"/>
          <w:i/>
          <w:iCs/>
        </w:rPr>
        <w:t>Our Team</w:t>
      </w:r>
      <w:r w:rsidRPr="002C36A8">
        <w:rPr>
          <w:rFonts w:ascii="Arial" w:hAnsi="Arial" w:cs="Arial"/>
        </w:rPr>
        <w:t>. [Online] Available at: https://www.edenhotelcollection.com/meet-the-team/ [Accessed 27 January 2025].</w:t>
      </w:r>
    </w:p>
    <w:p w14:paraId="4AF2E35B" w14:textId="77777777" w:rsidR="00165791" w:rsidRPr="002C36A8" w:rsidRDefault="00165791" w:rsidP="00C959D3">
      <w:pPr>
        <w:spacing w:after="240" w:line="360" w:lineRule="auto"/>
        <w:rPr>
          <w:rFonts w:ascii="Arial" w:hAnsi="Arial" w:cs="Arial"/>
        </w:rPr>
      </w:pPr>
      <w:r w:rsidRPr="002C36A8">
        <w:rPr>
          <w:rFonts w:ascii="Arial" w:hAnsi="Arial" w:cs="Arial"/>
        </w:rPr>
        <w:t xml:space="preserve">Glassdoor, (2025). </w:t>
      </w:r>
      <w:r w:rsidRPr="002C36A8">
        <w:rPr>
          <w:rFonts w:ascii="Arial" w:hAnsi="Arial" w:cs="Arial"/>
          <w:i/>
          <w:iCs/>
        </w:rPr>
        <w:t>Dakota Hotels Reviews</w:t>
      </w:r>
      <w:r w:rsidRPr="002C36A8">
        <w:rPr>
          <w:rFonts w:ascii="Arial" w:hAnsi="Arial" w:cs="Arial"/>
        </w:rPr>
        <w:t>. [Online] Available at: https://www.glassdoor.co.in/Reviews/Dakota-Hotels-Reviews-E1092754.htm [Accessed 27 January 2025].</w:t>
      </w:r>
    </w:p>
    <w:p w14:paraId="6308EC1A" w14:textId="77777777" w:rsidR="00165791" w:rsidRPr="002C36A8" w:rsidRDefault="00165791" w:rsidP="00C959D3">
      <w:pPr>
        <w:spacing w:after="240" w:line="360" w:lineRule="auto"/>
        <w:rPr>
          <w:rFonts w:ascii="Arial" w:hAnsi="Arial" w:cs="Arial"/>
        </w:rPr>
      </w:pPr>
      <w:r w:rsidRPr="002C36A8">
        <w:rPr>
          <w:rFonts w:ascii="Arial" w:hAnsi="Arial" w:cs="Arial"/>
        </w:rPr>
        <w:t>Grint, K. and Jones, O.S., (2022). </w:t>
      </w:r>
      <w:r w:rsidRPr="002C36A8">
        <w:rPr>
          <w:rFonts w:ascii="Arial" w:hAnsi="Arial" w:cs="Arial"/>
          <w:i/>
          <w:iCs/>
        </w:rPr>
        <w:t>Leadership: Limits and possibilities</w:t>
      </w:r>
      <w:r w:rsidRPr="002C36A8">
        <w:rPr>
          <w:rFonts w:ascii="Arial" w:hAnsi="Arial" w:cs="Arial"/>
        </w:rPr>
        <w:t>. Bloomsbury Publishing.</w:t>
      </w:r>
    </w:p>
    <w:p w14:paraId="68569DAD" w14:textId="77777777" w:rsidR="00165791" w:rsidRDefault="00165791" w:rsidP="00C959D3">
      <w:pPr>
        <w:spacing w:after="240" w:line="360" w:lineRule="auto"/>
        <w:rPr>
          <w:rFonts w:ascii="Arial" w:hAnsi="Arial" w:cs="Arial"/>
        </w:rPr>
      </w:pPr>
      <w:r w:rsidRPr="002C36A8">
        <w:rPr>
          <w:rFonts w:ascii="Arial" w:hAnsi="Arial" w:cs="Arial"/>
        </w:rPr>
        <w:t xml:space="preserve">Incentive Motivation, (2025). </w:t>
      </w:r>
      <w:r w:rsidRPr="002C36A8">
        <w:rPr>
          <w:rFonts w:ascii="Arial" w:hAnsi="Arial" w:cs="Arial"/>
          <w:i/>
          <w:iCs/>
        </w:rPr>
        <w:t>Case study: Dakota Hotels scales its employee experience offering</w:t>
      </w:r>
      <w:r w:rsidRPr="002C36A8">
        <w:rPr>
          <w:rFonts w:ascii="Arial" w:hAnsi="Arial" w:cs="Arial"/>
        </w:rPr>
        <w:t>. [Online] Available at: https://incentiveandmotivation.com/case-study-dakota-hotels-scales-employee-experience-offering/ [Accessed 27 January 2025].</w:t>
      </w:r>
    </w:p>
    <w:p w14:paraId="16D61B55" w14:textId="1FF5DCC1" w:rsidR="00D0684F" w:rsidRPr="002C36A8" w:rsidRDefault="00D0684F" w:rsidP="00C959D3">
      <w:pPr>
        <w:spacing w:after="240" w:line="360" w:lineRule="auto"/>
        <w:rPr>
          <w:rFonts w:ascii="Arial" w:hAnsi="Arial" w:cs="Arial"/>
        </w:rPr>
      </w:pPr>
      <w:r w:rsidRPr="00D0684F">
        <w:rPr>
          <w:rFonts w:ascii="Arial" w:hAnsi="Arial" w:cs="Arial"/>
        </w:rPr>
        <w:t>Katz, D. and Kahn, R.L. (1978) The Social Psychology of Organizations. 2nd ed. New York: Wiley.</w:t>
      </w:r>
    </w:p>
    <w:p w14:paraId="5DEBD5D4" w14:textId="77777777" w:rsidR="00165791" w:rsidRPr="002C36A8" w:rsidRDefault="00165791" w:rsidP="00C959D3">
      <w:pPr>
        <w:spacing w:after="240" w:line="360" w:lineRule="auto"/>
        <w:rPr>
          <w:rFonts w:ascii="Arial" w:hAnsi="Arial" w:cs="Arial"/>
        </w:rPr>
      </w:pPr>
      <w:r w:rsidRPr="002C36A8">
        <w:rPr>
          <w:rFonts w:ascii="Arial" w:hAnsi="Arial" w:cs="Arial"/>
        </w:rPr>
        <w:lastRenderedPageBreak/>
        <w:t xml:space="preserve">Lake, E., (2024). </w:t>
      </w:r>
      <w:r w:rsidRPr="002C36A8">
        <w:rPr>
          <w:rFonts w:ascii="Arial" w:hAnsi="Arial" w:cs="Arial"/>
          <w:i/>
          <w:iCs/>
        </w:rPr>
        <w:t>Culture change doesn’t happen overnight</w:t>
      </w:r>
      <w:r w:rsidRPr="002C36A8">
        <w:rPr>
          <w:rFonts w:ascii="Arial" w:hAnsi="Arial" w:cs="Arial"/>
        </w:rPr>
        <w:t>: Gleneagles’ journey to a better people policy. [Online] Available at: https://www.thecaterer.com/indepth/gleneagles-journey-to-a-better-people-policy [Accessed 27 January 2025].</w:t>
      </w:r>
    </w:p>
    <w:p w14:paraId="3B771A01" w14:textId="77777777" w:rsidR="00165791" w:rsidRDefault="00165791" w:rsidP="00C959D3">
      <w:pPr>
        <w:spacing w:after="240" w:line="360" w:lineRule="auto"/>
        <w:rPr>
          <w:rFonts w:ascii="Arial" w:hAnsi="Arial" w:cs="Arial"/>
        </w:rPr>
      </w:pPr>
      <w:proofErr w:type="spellStart"/>
      <w:r w:rsidRPr="002C36A8">
        <w:rPr>
          <w:rFonts w:ascii="Arial" w:hAnsi="Arial" w:cs="Arial"/>
        </w:rPr>
        <w:t>Laoyan</w:t>
      </w:r>
      <w:proofErr w:type="spellEnd"/>
      <w:r w:rsidRPr="002C36A8">
        <w:rPr>
          <w:rFonts w:ascii="Arial" w:hAnsi="Arial" w:cs="Arial"/>
        </w:rPr>
        <w:t xml:space="preserve">, S., (2025). </w:t>
      </w:r>
      <w:r w:rsidRPr="002C36A8">
        <w:rPr>
          <w:rFonts w:ascii="Arial" w:hAnsi="Arial" w:cs="Arial"/>
          <w:i/>
          <w:iCs/>
        </w:rPr>
        <w:t>Democratic leadership style: What you need to know</w:t>
      </w:r>
      <w:r w:rsidRPr="002C36A8">
        <w:rPr>
          <w:rFonts w:ascii="Arial" w:hAnsi="Arial" w:cs="Arial"/>
        </w:rPr>
        <w:t>. [Online] Available at: https://asana.com/resources/democratic-leadership-style [Accessed 26 January 2025].</w:t>
      </w:r>
    </w:p>
    <w:p w14:paraId="6020CF3F" w14:textId="35E3801F" w:rsidR="00B4374E" w:rsidRPr="002C36A8" w:rsidRDefault="00B4374E" w:rsidP="00C959D3">
      <w:pPr>
        <w:spacing w:after="240" w:line="360" w:lineRule="auto"/>
        <w:rPr>
          <w:rFonts w:ascii="Arial" w:hAnsi="Arial" w:cs="Arial"/>
        </w:rPr>
      </w:pPr>
      <w:r w:rsidRPr="00B4374E">
        <w:rPr>
          <w:rFonts w:ascii="Arial" w:hAnsi="Arial" w:cs="Arial"/>
        </w:rPr>
        <w:t>Litterer, J. A. (1973), The Analysis of Organizations, second edition, p. 339, John Wiley &amp; Sons.</w:t>
      </w:r>
    </w:p>
    <w:p w14:paraId="73502C83" w14:textId="231CE6A8" w:rsidR="00D0684F" w:rsidRDefault="00D0684F" w:rsidP="00C959D3">
      <w:pPr>
        <w:spacing w:after="240" w:line="360" w:lineRule="auto"/>
        <w:rPr>
          <w:rFonts w:ascii="Arial" w:hAnsi="Arial" w:cs="Arial"/>
        </w:rPr>
      </w:pPr>
      <w:r w:rsidRPr="00D0684F">
        <w:rPr>
          <w:rFonts w:ascii="Arial" w:hAnsi="Arial" w:cs="Arial"/>
        </w:rPr>
        <w:t>March, J.G. and Simon, H.A. (1993) Organizations. 2nd ed. Oxford: Blackwell.</w:t>
      </w:r>
    </w:p>
    <w:p w14:paraId="632D7918" w14:textId="5D8C8827" w:rsidR="00165791" w:rsidRPr="002C36A8" w:rsidRDefault="00165791" w:rsidP="00C959D3">
      <w:pPr>
        <w:spacing w:after="240" w:line="360" w:lineRule="auto"/>
        <w:rPr>
          <w:rFonts w:ascii="Arial" w:hAnsi="Arial" w:cs="Arial"/>
        </w:rPr>
      </w:pPr>
      <w:proofErr w:type="spellStart"/>
      <w:r w:rsidRPr="002C36A8">
        <w:rPr>
          <w:rFonts w:ascii="Arial" w:hAnsi="Arial" w:cs="Arial"/>
        </w:rPr>
        <w:t>Masionis</w:t>
      </w:r>
      <w:proofErr w:type="spellEnd"/>
      <w:r w:rsidRPr="002C36A8">
        <w:rPr>
          <w:rFonts w:ascii="Arial" w:hAnsi="Arial" w:cs="Arial"/>
        </w:rPr>
        <w:t xml:space="preserve">, A., (2023). </w:t>
      </w:r>
      <w:r w:rsidRPr="002C36A8">
        <w:rPr>
          <w:rFonts w:ascii="Arial" w:hAnsi="Arial" w:cs="Arial"/>
          <w:i/>
          <w:iCs/>
        </w:rPr>
        <w:t>Democratic leadership: A management style for team success</w:t>
      </w:r>
      <w:r w:rsidRPr="002C36A8">
        <w:rPr>
          <w:rFonts w:ascii="Arial" w:hAnsi="Arial" w:cs="Arial"/>
        </w:rPr>
        <w:t>. [Online] Available at: https://www.achievers.com/blog/democratic-leadership/ [Accessed 28 January 2025].</w:t>
      </w:r>
    </w:p>
    <w:p w14:paraId="628B7AAA" w14:textId="77777777" w:rsidR="00165791" w:rsidRPr="002C36A8" w:rsidRDefault="00165791" w:rsidP="00C959D3">
      <w:pPr>
        <w:spacing w:after="240" w:line="360" w:lineRule="auto"/>
        <w:rPr>
          <w:rFonts w:ascii="Arial" w:hAnsi="Arial" w:cs="Arial"/>
        </w:rPr>
      </w:pPr>
      <w:proofErr w:type="spellStart"/>
      <w:r w:rsidRPr="002C36A8">
        <w:rPr>
          <w:rFonts w:ascii="Arial" w:hAnsi="Arial" w:cs="Arial"/>
        </w:rPr>
        <w:t>NavigoSearch</w:t>
      </w:r>
      <w:proofErr w:type="spellEnd"/>
      <w:r w:rsidRPr="002C36A8">
        <w:rPr>
          <w:rFonts w:ascii="Arial" w:hAnsi="Arial" w:cs="Arial"/>
        </w:rPr>
        <w:t xml:space="preserve">, (2024). </w:t>
      </w:r>
      <w:r w:rsidRPr="002C36A8">
        <w:rPr>
          <w:rFonts w:ascii="Arial" w:hAnsi="Arial" w:cs="Arial"/>
          <w:i/>
          <w:iCs/>
        </w:rPr>
        <w:t>Democratic leadership style: Advantages, disadvantages, and typical examples.</w:t>
      </w:r>
      <w:r w:rsidRPr="002C36A8">
        <w:rPr>
          <w:rFonts w:ascii="Arial" w:hAnsi="Arial" w:cs="Arial"/>
        </w:rPr>
        <w:t xml:space="preserve"> [Online] Available at: https://navigossearch.com/democratic-leadership-style-advantages-disadvantages-and-typical-examples [Accessed 27 January 2025].</w:t>
      </w:r>
    </w:p>
    <w:p w14:paraId="1BEDA9A5" w14:textId="77777777" w:rsidR="00165791" w:rsidRPr="002C36A8" w:rsidRDefault="00165791" w:rsidP="00C959D3">
      <w:pPr>
        <w:spacing w:after="240" w:line="360" w:lineRule="auto"/>
        <w:rPr>
          <w:rFonts w:ascii="Arial" w:hAnsi="Arial" w:cs="Arial"/>
        </w:rPr>
      </w:pPr>
      <w:r w:rsidRPr="002C36A8">
        <w:rPr>
          <w:rFonts w:ascii="Arial" w:hAnsi="Arial" w:cs="Arial"/>
        </w:rPr>
        <w:t xml:space="preserve">PSD, (2021). </w:t>
      </w:r>
      <w:r w:rsidRPr="002C36A8">
        <w:rPr>
          <w:rFonts w:ascii="Arial" w:hAnsi="Arial" w:cs="Arial"/>
          <w:i/>
          <w:iCs/>
        </w:rPr>
        <w:t>Gleneagles: Interview with Conor O’Leary</w:t>
      </w:r>
      <w:r w:rsidRPr="002C36A8">
        <w:rPr>
          <w:rFonts w:ascii="Arial" w:hAnsi="Arial" w:cs="Arial"/>
        </w:rPr>
        <w:t>. [Online] Available at: https://www.psdgroup.com/gleneagles-interview-with-conor-oleary/ [Accessed 27 January 2025].</w:t>
      </w:r>
    </w:p>
    <w:p w14:paraId="0791E946" w14:textId="77777777" w:rsidR="00165791" w:rsidRPr="002C36A8" w:rsidRDefault="00165791" w:rsidP="00C959D3">
      <w:pPr>
        <w:spacing w:after="240" w:line="360" w:lineRule="auto"/>
        <w:rPr>
          <w:rFonts w:ascii="Arial" w:hAnsi="Arial" w:cs="Arial"/>
        </w:rPr>
      </w:pPr>
      <w:r w:rsidRPr="002C36A8">
        <w:rPr>
          <w:rFonts w:ascii="Arial" w:hAnsi="Arial" w:cs="Arial"/>
        </w:rPr>
        <w:t xml:space="preserve">Rigby, (2024). </w:t>
      </w:r>
      <w:r w:rsidRPr="002C36A8">
        <w:rPr>
          <w:rFonts w:ascii="Arial" w:hAnsi="Arial" w:cs="Arial"/>
          <w:i/>
          <w:iCs/>
        </w:rPr>
        <w:t xml:space="preserve">Eden Hotel Collection </w:t>
      </w:r>
      <w:proofErr w:type="spellStart"/>
      <w:r w:rsidRPr="002C36A8">
        <w:rPr>
          <w:rFonts w:ascii="Arial" w:hAnsi="Arial" w:cs="Arial"/>
          <w:i/>
          <w:iCs/>
        </w:rPr>
        <w:t>Recognised</w:t>
      </w:r>
      <w:proofErr w:type="spellEnd"/>
      <w:r w:rsidRPr="002C36A8">
        <w:rPr>
          <w:rFonts w:ascii="Arial" w:hAnsi="Arial" w:cs="Arial"/>
          <w:i/>
          <w:iCs/>
        </w:rPr>
        <w:t xml:space="preserve"> as One of the Best Places to Work in Hospitality</w:t>
      </w:r>
      <w:r w:rsidRPr="002C36A8">
        <w:rPr>
          <w:rFonts w:ascii="Arial" w:hAnsi="Arial" w:cs="Arial"/>
        </w:rPr>
        <w:t>. [Online] Available at: https://www.rigbygroupplc.com/news/2024/5/29/eden-hotel-collection-recognised-as-one-of-the-best-places-to-work-in-hospitality [Accessed 27 January 2025].</w:t>
      </w:r>
    </w:p>
    <w:p w14:paraId="03AEDD1A" w14:textId="77777777" w:rsidR="00165791" w:rsidRDefault="00165791" w:rsidP="00747520">
      <w:pPr>
        <w:spacing w:after="240" w:line="360" w:lineRule="auto"/>
        <w:rPr>
          <w:rFonts w:ascii="Arial" w:hAnsi="Arial" w:cs="Arial"/>
        </w:rPr>
      </w:pPr>
      <w:r w:rsidRPr="002C36A8">
        <w:rPr>
          <w:rFonts w:ascii="Arial" w:hAnsi="Arial" w:cs="Arial"/>
        </w:rPr>
        <w:t xml:space="preserve">Torch, (2023). </w:t>
      </w:r>
      <w:r w:rsidRPr="002C36A8">
        <w:rPr>
          <w:rFonts w:ascii="Arial" w:hAnsi="Arial" w:cs="Arial"/>
          <w:i/>
          <w:iCs/>
        </w:rPr>
        <w:t xml:space="preserve">What is laissez-faire </w:t>
      </w:r>
      <w:proofErr w:type="gramStart"/>
      <w:r w:rsidRPr="002C36A8">
        <w:rPr>
          <w:rFonts w:ascii="Arial" w:hAnsi="Arial" w:cs="Arial"/>
          <w:i/>
          <w:iCs/>
        </w:rPr>
        <w:t>leadership?.</w:t>
      </w:r>
      <w:proofErr w:type="gramEnd"/>
      <w:r w:rsidRPr="002C36A8">
        <w:rPr>
          <w:rFonts w:ascii="Arial" w:hAnsi="Arial" w:cs="Arial"/>
        </w:rPr>
        <w:t xml:space="preserve"> [Online] Available at: https://torch.io/blog/what-is-laissez-faire-</w:t>
      </w:r>
      <w:r w:rsidRPr="002C36A8">
        <w:rPr>
          <w:rFonts w:ascii="Arial" w:hAnsi="Arial" w:cs="Arial"/>
        </w:rPr>
        <w:lastRenderedPageBreak/>
        <w:t>leadership/#:~:text=The%20Definition,day%2Dto%2Dday%20work. [Accessed 26 January 2025].</w:t>
      </w:r>
    </w:p>
    <w:p w14:paraId="1B9C251F" w14:textId="77777777" w:rsidR="002C36A8" w:rsidRPr="002C36A8" w:rsidRDefault="002C36A8" w:rsidP="00747520">
      <w:pPr>
        <w:spacing w:after="240" w:line="360" w:lineRule="auto"/>
        <w:rPr>
          <w:rFonts w:ascii="Arial" w:hAnsi="Arial" w:cs="Arial"/>
        </w:rPr>
      </w:pPr>
    </w:p>
    <w:sectPr w:rsidR="002C36A8" w:rsidRPr="002C36A8" w:rsidSect="00C959D3">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C8C693" w14:textId="77777777" w:rsidR="00B148E2" w:rsidRDefault="00B148E2" w:rsidP="005007E0">
      <w:pPr>
        <w:spacing w:line="240" w:lineRule="auto"/>
      </w:pPr>
      <w:r>
        <w:separator/>
      </w:r>
    </w:p>
  </w:endnote>
  <w:endnote w:type="continuationSeparator" w:id="0">
    <w:p w14:paraId="50CEB3AA" w14:textId="77777777" w:rsidR="00B148E2" w:rsidRDefault="00B148E2" w:rsidP="005007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025495"/>
      <w:docPartObj>
        <w:docPartGallery w:val="Page Numbers (Bottom of Page)"/>
        <w:docPartUnique/>
      </w:docPartObj>
    </w:sdtPr>
    <w:sdtContent>
      <w:sdt>
        <w:sdtPr>
          <w:id w:val="-1769616900"/>
          <w:docPartObj>
            <w:docPartGallery w:val="Page Numbers (Top of Page)"/>
            <w:docPartUnique/>
          </w:docPartObj>
        </w:sdtPr>
        <w:sdtContent>
          <w:p w14:paraId="7C44723B" w14:textId="04ADF4CA" w:rsidR="005007E0" w:rsidRDefault="005007E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19A3FD8" w14:textId="05901CCF" w:rsidR="004E42AB" w:rsidRDefault="004E42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27B0FE" w14:textId="77777777" w:rsidR="00B148E2" w:rsidRDefault="00B148E2" w:rsidP="005007E0">
      <w:pPr>
        <w:spacing w:line="240" w:lineRule="auto"/>
      </w:pPr>
      <w:r>
        <w:separator/>
      </w:r>
    </w:p>
  </w:footnote>
  <w:footnote w:type="continuationSeparator" w:id="0">
    <w:p w14:paraId="186B1BF3" w14:textId="77777777" w:rsidR="00B148E2" w:rsidRDefault="00B148E2" w:rsidP="005007E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C40D6E" w14:textId="5D9620D2" w:rsidR="005007E0" w:rsidRPr="005007E0" w:rsidRDefault="005007E0" w:rsidP="005007E0">
    <w:pPr>
      <w:pStyle w:val="Header"/>
      <w:jc w:val="right"/>
      <w:rPr>
        <w:b/>
        <w:bCs/>
        <w:lang w:val="en-IN"/>
      </w:rPr>
    </w:pPr>
    <w:r w:rsidRPr="005007E0">
      <w:rPr>
        <w:b/>
        <w:bCs/>
        <w:lang w:val="en-IN"/>
      </w:rPr>
      <w:t>Management and Organisational Beh</w:t>
    </w:r>
    <w:r w:rsidR="00C959D3">
      <w:rPr>
        <w:b/>
        <w:bCs/>
        <w:lang w:val="en-IN"/>
      </w:rPr>
      <w:t>a</w:t>
    </w:r>
    <w:r w:rsidRPr="005007E0">
      <w:rPr>
        <w:b/>
        <w:bCs/>
        <w:lang w:val="en-IN"/>
      </w:rPr>
      <w:t>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0BCA"/>
    <w:rsid w:val="00061AC9"/>
    <w:rsid w:val="00061DAC"/>
    <w:rsid w:val="000D1066"/>
    <w:rsid w:val="00165791"/>
    <w:rsid w:val="002C36A8"/>
    <w:rsid w:val="00322E42"/>
    <w:rsid w:val="003C11AC"/>
    <w:rsid w:val="003F7D14"/>
    <w:rsid w:val="00412277"/>
    <w:rsid w:val="00447627"/>
    <w:rsid w:val="004E42AB"/>
    <w:rsid w:val="005007E0"/>
    <w:rsid w:val="0057584A"/>
    <w:rsid w:val="006A09FC"/>
    <w:rsid w:val="00747520"/>
    <w:rsid w:val="00784C12"/>
    <w:rsid w:val="007C0BCA"/>
    <w:rsid w:val="00893ED7"/>
    <w:rsid w:val="0097755E"/>
    <w:rsid w:val="009A0561"/>
    <w:rsid w:val="00A73B9C"/>
    <w:rsid w:val="00B025B2"/>
    <w:rsid w:val="00B148E2"/>
    <w:rsid w:val="00B4374E"/>
    <w:rsid w:val="00C959D3"/>
    <w:rsid w:val="00CC624E"/>
    <w:rsid w:val="00D0684F"/>
    <w:rsid w:val="00DF514A"/>
    <w:rsid w:val="00EE3506"/>
    <w:rsid w:val="00F968D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35F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447627"/>
    <w:rPr>
      <w:b/>
      <w:sz w:val="28"/>
      <w:szCs w:val="28"/>
    </w:rPr>
  </w:style>
  <w:style w:type="paragraph" w:styleId="Bibliography">
    <w:name w:val="Bibliography"/>
    <w:basedOn w:val="Normal"/>
    <w:next w:val="Normal"/>
    <w:uiPriority w:val="37"/>
    <w:unhideWhenUsed/>
    <w:rsid w:val="00447627"/>
  </w:style>
  <w:style w:type="character" w:styleId="Hyperlink">
    <w:name w:val="Hyperlink"/>
    <w:basedOn w:val="DefaultParagraphFont"/>
    <w:uiPriority w:val="99"/>
    <w:unhideWhenUsed/>
    <w:rsid w:val="00447627"/>
    <w:rPr>
      <w:color w:val="0000FF" w:themeColor="hyperlink"/>
      <w:u w:val="single"/>
    </w:rPr>
  </w:style>
  <w:style w:type="character" w:styleId="UnresolvedMention">
    <w:name w:val="Unresolved Mention"/>
    <w:basedOn w:val="DefaultParagraphFont"/>
    <w:uiPriority w:val="99"/>
    <w:semiHidden/>
    <w:unhideWhenUsed/>
    <w:rsid w:val="00447627"/>
    <w:rPr>
      <w:color w:val="605E5C"/>
      <w:shd w:val="clear" w:color="auto" w:fill="E1DFDD"/>
    </w:rPr>
  </w:style>
  <w:style w:type="paragraph" w:styleId="Header">
    <w:name w:val="header"/>
    <w:basedOn w:val="Normal"/>
    <w:link w:val="HeaderChar"/>
    <w:uiPriority w:val="99"/>
    <w:unhideWhenUsed/>
    <w:rsid w:val="005007E0"/>
    <w:pPr>
      <w:tabs>
        <w:tab w:val="center" w:pos="4513"/>
        <w:tab w:val="right" w:pos="9026"/>
      </w:tabs>
      <w:spacing w:line="240" w:lineRule="auto"/>
    </w:pPr>
  </w:style>
  <w:style w:type="character" w:customStyle="1" w:styleId="HeaderChar">
    <w:name w:val="Header Char"/>
    <w:basedOn w:val="DefaultParagraphFont"/>
    <w:link w:val="Header"/>
    <w:uiPriority w:val="99"/>
    <w:rsid w:val="005007E0"/>
  </w:style>
  <w:style w:type="paragraph" w:styleId="Footer">
    <w:name w:val="footer"/>
    <w:basedOn w:val="Normal"/>
    <w:link w:val="FooterChar"/>
    <w:uiPriority w:val="99"/>
    <w:unhideWhenUsed/>
    <w:rsid w:val="005007E0"/>
    <w:pPr>
      <w:tabs>
        <w:tab w:val="center" w:pos="4513"/>
        <w:tab w:val="right" w:pos="9026"/>
      </w:tabs>
      <w:spacing w:line="240" w:lineRule="auto"/>
    </w:pPr>
  </w:style>
  <w:style w:type="character" w:customStyle="1" w:styleId="FooterChar">
    <w:name w:val="Footer Char"/>
    <w:basedOn w:val="DefaultParagraphFont"/>
    <w:link w:val="Footer"/>
    <w:uiPriority w:val="99"/>
    <w:rsid w:val="005007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7161862">
      <w:bodyDiv w:val="1"/>
      <w:marLeft w:val="0"/>
      <w:marRight w:val="0"/>
      <w:marTop w:val="0"/>
      <w:marBottom w:val="0"/>
      <w:divBdr>
        <w:top w:val="none" w:sz="0" w:space="0" w:color="auto"/>
        <w:left w:val="none" w:sz="0" w:space="0" w:color="auto"/>
        <w:bottom w:val="none" w:sz="0" w:space="0" w:color="auto"/>
        <w:right w:val="none" w:sz="0" w:space="0" w:color="auto"/>
      </w:divBdr>
    </w:div>
    <w:div w:id="541212897">
      <w:bodyDiv w:val="1"/>
      <w:marLeft w:val="0"/>
      <w:marRight w:val="0"/>
      <w:marTop w:val="0"/>
      <w:marBottom w:val="0"/>
      <w:divBdr>
        <w:top w:val="none" w:sz="0" w:space="0" w:color="auto"/>
        <w:left w:val="none" w:sz="0" w:space="0" w:color="auto"/>
        <w:bottom w:val="none" w:sz="0" w:space="0" w:color="auto"/>
        <w:right w:val="none" w:sz="0" w:space="0" w:color="auto"/>
      </w:divBdr>
    </w:div>
    <w:div w:id="553388719">
      <w:bodyDiv w:val="1"/>
      <w:marLeft w:val="0"/>
      <w:marRight w:val="0"/>
      <w:marTop w:val="0"/>
      <w:marBottom w:val="0"/>
      <w:divBdr>
        <w:top w:val="none" w:sz="0" w:space="0" w:color="auto"/>
        <w:left w:val="none" w:sz="0" w:space="0" w:color="auto"/>
        <w:bottom w:val="none" w:sz="0" w:space="0" w:color="auto"/>
        <w:right w:val="none" w:sz="0" w:space="0" w:color="auto"/>
      </w:divBdr>
    </w:div>
    <w:div w:id="564992569">
      <w:bodyDiv w:val="1"/>
      <w:marLeft w:val="0"/>
      <w:marRight w:val="0"/>
      <w:marTop w:val="0"/>
      <w:marBottom w:val="0"/>
      <w:divBdr>
        <w:top w:val="none" w:sz="0" w:space="0" w:color="auto"/>
        <w:left w:val="none" w:sz="0" w:space="0" w:color="auto"/>
        <w:bottom w:val="none" w:sz="0" w:space="0" w:color="auto"/>
        <w:right w:val="none" w:sz="0" w:space="0" w:color="auto"/>
      </w:divBdr>
    </w:div>
    <w:div w:id="683752552">
      <w:bodyDiv w:val="1"/>
      <w:marLeft w:val="0"/>
      <w:marRight w:val="0"/>
      <w:marTop w:val="0"/>
      <w:marBottom w:val="0"/>
      <w:divBdr>
        <w:top w:val="none" w:sz="0" w:space="0" w:color="auto"/>
        <w:left w:val="none" w:sz="0" w:space="0" w:color="auto"/>
        <w:bottom w:val="none" w:sz="0" w:space="0" w:color="auto"/>
        <w:right w:val="none" w:sz="0" w:space="0" w:color="auto"/>
      </w:divBdr>
    </w:div>
    <w:div w:id="899487959">
      <w:bodyDiv w:val="1"/>
      <w:marLeft w:val="0"/>
      <w:marRight w:val="0"/>
      <w:marTop w:val="0"/>
      <w:marBottom w:val="0"/>
      <w:divBdr>
        <w:top w:val="none" w:sz="0" w:space="0" w:color="auto"/>
        <w:left w:val="none" w:sz="0" w:space="0" w:color="auto"/>
        <w:bottom w:val="none" w:sz="0" w:space="0" w:color="auto"/>
        <w:right w:val="none" w:sz="0" w:space="0" w:color="auto"/>
      </w:divBdr>
    </w:div>
    <w:div w:id="1032997086">
      <w:bodyDiv w:val="1"/>
      <w:marLeft w:val="0"/>
      <w:marRight w:val="0"/>
      <w:marTop w:val="0"/>
      <w:marBottom w:val="0"/>
      <w:divBdr>
        <w:top w:val="none" w:sz="0" w:space="0" w:color="auto"/>
        <w:left w:val="none" w:sz="0" w:space="0" w:color="auto"/>
        <w:bottom w:val="none" w:sz="0" w:space="0" w:color="auto"/>
        <w:right w:val="none" w:sz="0" w:space="0" w:color="auto"/>
      </w:divBdr>
    </w:div>
    <w:div w:id="1113786301">
      <w:bodyDiv w:val="1"/>
      <w:marLeft w:val="0"/>
      <w:marRight w:val="0"/>
      <w:marTop w:val="0"/>
      <w:marBottom w:val="0"/>
      <w:divBdr>
        <w:top w:val="none" w:sz="0" w:space="0" w:color="auto"/>
        <w:left w:val="none" w:sz="0" w:space="0" w:color="auto"/>
        <w:bottom w:val="none" w:sz="0" w:space="0" w:color="auto"/>
        <w:right w:val="none" w:sz="0" w:space="0" w:color="auto"/>
      </w:divBdr>
    </w:div>
    <w:div w:id="1148011478">
      <w:bodyDiv w:val="1"/>
      <w:marLeft w:val="0"/>
      <w:marRight w:val="0"/>
      <w:marTop w:val="0"/>
      <w:marBottom w:val="0"/>
      <w:divBdr>
        <w:top w:val="none" w:sz="0" w:space="0" w:color="auto"/>
        <w:left w:val="none" w:sz="0" w:space="0" w:color="auto"/>
        <w:bottom w:val="none" w:sz="0" w:space="0" w:color="auto"/>
        <w:right w:val="none" w:sz="0" w:space="0" w:color="auto"/>
      </w:divBdr>
    </w:div>
    <w:div w:id="1204054063">
      <w:bodyDiv w:val="1"/>
      <w:marLeft w:val="0"/>
      <w:marRight w:val="0"/>
      <w:marTop w:val="0"/>
      <w:marBottom w:val="0"/>
      <w:divBdr>
        <w:top w:val="none" w:sz="0" w:space="0" w:color="auto"/>
        <w:left w:val="none" w:sz="0" w:space="0" w:color="auto"/>
        <w:bottom w:val="none" w:sz="0" w:space="0" w:color="auto"/>
        <w:right w:val="none" w:sz="0" w:space="0" w:color="auto"/>
      </w:divBdr>
    </w:div>
    <w:div w:id="1475753458">
      <w:bodyDiv w:val="1"/>
      <w:marLeft w:val="0"/>
      <w:marRight w:val="0"/>
      <w:marTop w:val="0"/>
      <w:marBottom w:val="0"/>
      <w:divBdr>
        <w:top w:val="none" w:sz="0" w:space="0" w:color="auto"/>
        <w:left w:val="none" w:sz="0" w:space="0" w:color="auto"/>
        <w:bottom w:val="none" w:sz="0" w:space="0" w:color="auto"/>
        <w:right w:val="none" w:sz="0" w:space="0" w:color="auto"/>
      </w:divBdr>
    </w:div>
    <w:div w:id="1483695169">
      <w:bodyDiv w:val="1"/>
      <w:marLeft w:val="0"/>
      <w:marRight w:val="0"/>
      <w:marTop w:val="0"/>
      <w:marBottom w:val="0"/>
      <w:divBdr>
        <w:top w:val="none" w:sz="0" w:space="0" w:color="auto"/>
        <w:left w:val="none" w:sz="0" w:space="0" w:color="auto"/>
        <w:bottom w:val="none" w:sz="0" w:space="0" w:color="auto"/>
        <w:right w:val="none" w:sz="0" w:space="0" w:color="auto"/>
      </w:divBdr>
    </w:div>
    <w:div w:id="1501653915">
      <w:bodyDiv w:val="1"/>
      <w:marLeft w:val="0"/>
      <w:marRight w:val="0"/>
      <w:marTop w:val="0"/>
      <w:marBottom w:val="0"/>
      <w:divBdr>
        <w:top w:val="none" w:sz="0" w:space="0" w:color="auto"/>
        <w:left w:val="none" w:sz="0" w:space="0" w:color="auto"/>
        <w:bottom w:val="none" w:sz="0" w:space="0" w:color="auto"/>
        <w:right w:val="none" w:sz="0" w:space="0" w:color="auto"/>
      </w:divBdr>
    </w:div>
    <w:div w:id="1529952436">
      <w:bodyDiv w:val="1"/>
      <w:marLeft w:val="0"/>
      <w:marRight w:val="0"/>
      <w:marTop w:val="0"/>
      <w:marBottom w:val="0"/>
      <w:divBdr>
        <w:top w:val="none" w:sz="0" w:space="0" w:color="auto"/>
        <w:left w:val="none" w:sz="0" w:space="0" w:color="auto"/>
        <w:bottom w:val="none" w:sz="0" w:space="0" w:color="auto"/>
        <w:right w:val="none" w:sz="0" w:space="0" w:color="auto"/>
      </w:divBdr>
    </w:div>
    <w:div w:id="1573739677">
      <w:bodyDiv w:val="1"/>
      <w:marLeft w:val="0"/>
      <w:marRight w:val="0"/>
      <w:marTop w:val="0"/>
      <w:marBottom w:val="0"/>
      <w:divBdr>
        <w:top w:val="none" w:sz="0" w:space="0" w:color="auto"/>
        <w:left w:val="none" w:sz="0" w:space="0" w:color="auto"/>
        <w:bottom w:val="none" w:sz="0" w:space="0" w:color="auto"/>
        <w:right w:val="none" w:sz="0" w:space="0" w:color="auto"/>
      </w:divBdr>
    </w:div>
    <w:div w:id="1687437757">
      <w:bodyDiv w:val="1"/>
      <w:marLeft w:val="0"/>
      <w:marRight w:val="0"/>
      <w:marTop w:val="0"/>
      <w:marBottom w:val="0"/>
      <w:divBdr>
        <w:top w:val="none" w:sz="0" w:space="0" w:color="auto"/>
        <w:left w:val="none" w:sz="0" w:space="0" w:color="auto"/>
        <w:bottom w:val="none" w:sz="0" w:space="0" w:color="auto"/>
        <w:right w:val="none" w:sz="0" w:space="0" w:color="auto"/>
      </w:divBdr>
    </w:div>
    <w:div w:id="18782021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CFI251</b:Tag>
    <b:SourceType>InternetSite</b:SourceType>
    <b:Guid>{210F8694-D13A-4EC8-A46A-ACA146AC65E6}</b:Guid>
    <b:Author>
      <b:Author>
        <b:Corporate>CFI</b:Corporate>
      </b:Author>
    </b:Author>
    <b:Title>Leadership Styles</b:Title>
    <b:Year>2025</b:Year>
    <b:YearAccessed>2025</b:YearAccessed>
    <b:MonthAccessed>January</b:MonthAccessed>
    <b:DayAccessed>26</b:DayAccessed>
    <b:URL>https://corporatefinanceinstitute.com/resources/management/leadership-styles/</b:URL>
    <b:RefOrder>1</b:RefOrder>
  </b:Source>
  <b:Source>
    <b:Tag>AIH25</b:Tag>
    <b:SourceType>InternetSite</b:SourceType>
    <b:Guid>{9312FB8D-F0E7-4390-8BE5-AFB4B00D8100}</b:Guid>
    <b:Author>
      <b:Author>
        <b:Corporate>AIHR</b:Corporate>
      </b:Author>
    </b:Author>
    <b:Title>Autocratic Leadership</b:Title>
    <b:Year>2025</b:Year>
    <b:YearAccessed>2025</b:YearAccessed>
    <b:MonthAccessed>January</b:MonthAccessed>
    <b:DayAccessed>26</b:DayAccessed>
    <b:URL>https://www.aihr.com/hr-glossary/autocratic-leadership/</b:URL>
    <b:RefOrder>2</b:RefOrder>
  </b:Source>
  <b:Source>
    <b:Tag>Sar25</b:Tag>
    <b:SourceType>InternetSite</b:SourceType>
    <b:Guid>{1A4609A7-BE1F-4410-B4BF-AF0431E245D2}</b:Guid>
    <b:Author>
      <b:Author>
        <b:NameList>
          <b:Person>
            <b:Last>Laoyan</b:Last>
            <b:First>Sarah</b:First>
          </b:Person>
        </b:NameList>
      </b:Author>
    </b:Author>
    <b:Title>Democratic leadership style: What you need to know</b:Title>
    <b:Year>2025</b:Year>
    <b:YearAccessed>2025</b:YearAccessed>
    <b:MonthAccessed>January</b:MonthAccessed>
    <b:DayAccessed>26</b:DayAccessed>
    <b:URL>https://asana.com/resources/democratic-leadership-style</b:URL>
    <b:RefOrder>3</b:RefOrder>
  </b:Source>
  <b:Source>
    <b:Tag>Tor23</b:Tag>
    <b:SourceType>InternetSite</b:SourceType>
    <b:Guid>{F77EDB19-2F84-403C-90B2-C4E29B437D7C}</b:Guid>
    <b:Author>
      <b:Author>
        <b:Corporate>Torch</b:Corporate>
      </b:Author>
    </b:Author>
    <b:Title>What is laissez-faire leadership?</b:Title>
    <b:Year>2023</b:Year>
    <b:YearAccessed>2025</b:YearAccessed>
    <b:MonthAccessed>January</b:MonthAccessed>
    <b:DayAccessed>26</b:DayAccessed>
    <b:URL>https://torch.io/blog/what-is-laissez-faire-leadership/#:~:text=The%20Definition,day%2Dto%2Dday%20work.</b:URL>
    <b:RefOrder>4</b:RefOrder>
  </b:Source>
  <b:Source>
    <b:Tag>Nav24</b:Tag>
    <b:SourceType>InternetSite</b:SourceType>
    <b:Guid>{2F307363-4A8B-4623-9141-705B01453E6A}</b:Guid>
    <b:Author>
      <b:Author>
        <b:Corporate>NavigoSearch</b:Corporate>
      </b:Author>
    </b:Author>
    <b:Title>Democratic leadership style: Advantages, disadvantages, and typical examples</b:Title>
    <b:Year>2024</b:Year>
    <b:YearAccessed>2025</b:YearAccessed>
    <b:MonthAccessed>January</b:MonthAccessed>
    <b:DayAccessed>27</b:DayAccessed>
    <b:URL>https://navigossearch.com/democratic-leadership-style-advantages-disadvantages-and-typical-examples</b:URL>
    <b:RefOrder>5</b:RefOrder>
  </b:Source>
  <b:Source>
    <b:Tag>EHC25</b:Tag>
    <b:SourceType>InternetSite</b:SourceType>
    <b:Guid>{FA8BB76E-F0A6-4CF4-92CD-96925ABAA2FF}</b:Guid>
    <b:Author>
      <b:Author>
        <b:Corporate>EHC</b:Corporate>
      </b:Author>
    </b:Author>
    <b:Title>Our Team</b:Title>
    <b:Year>2025</b:Year>
    <b:YearAccessed>2025</b:YearAccessed>
    <b:MonthAccessed>January</b:MonthAccessed>
    <b:DayAccessed>27</b:DayAccessed>
    <b:URL>https://www.edenhotelcollection.com/meet-the-team/</b:URL>
    <b:RefOrder>6</b:RefOrder>
  </b:Source>
  <b:Source>
    <b:Tag>Rig24</b:Tag>
    <b:SourceType>InternetSite</b:SourceType>
    <b:Guid>{68ABB0E4-2FD3-40FC-8B4F-D1B7454FC0DD}</b:Guid>
    <b:Author>
      <b:Author>
        <b:Corporate>Rigby</b:Corporate>
      </b:Author>
    </b:Author>
    <b:Title>Eden Hotel Collection Recognised as One of the Best Places to Work in Hospitality</b:Title>
    <b:Year>2024</b:Year>
    <b:YearAccessed>2025</b:YearAccessed>
    <b:MonthAccessed>January</b:MonthAccessed>
    <b:DayAccessed>27</b:DayAccessed>
    <b:URL>https://www.rigbygroupplc.com/news/2024/5/29/eden-hotel-collection-recognised-as-one-of-the-best-places-to-work-in-hospitality</b:URL>
    <b:RefOrder>7</b:RefOrder>
  </b:Source>
  <b:Source>
    <b:Tag>Emm24</b:Tag>
    <b:SourceType>InternetSite</b:SourceType>
    <b:Guid>{33AB9BE6-6BB5-440A-9FF6-A7850A2CB995}</b:Guid>
    <b:Author>
      <b:Author>
        <b:NameList>
          <b:Person>
            <b:Last>Lake</b:Last>
            <b:First>Emma</b:First>
          </b:Person>
        </b:NameList>
      </b:Author>
    </b:Author>
    <b:Title>Culture change doesn’t happen overnight’: Gleneagles’ journey to a better people policy</b:Title>
    <b:Year>2024</b:Year>
    <b:YearAccessed>2025</b:YearAccessed>
    <b:MonthAccessed>January</b:MonthAccessed>
    <b:DayAccessed>27</b:DayAccessed>
    <b:URL>https://www.thecaterer.com/indepth/gleneagles-journey-to-a-better-people-policy</b:URL>
    <b:RefOrder>8</b:RefOrder>
  </b:Source>
  <b:Source>
    <b:Tag>PSD21</b:Tag>
    <b:SourceType>InternetSite</b:SourceType>
    <b:Guid>{0C72EC21-B3C6-471B-8250-82BD41AE6B4B}</b:Guid>
    <b:Author>
      <b:Author>
        <b:Corporate>PSD</b:Corporate>
      </b:Author>
    </b:Author>
    <b:Title>Gleneagles: Interview with Conor O’Leary</b:Title>
    <b:Year>2021</b:Year>
    <b:YearAccessed>2025</b:YearAccessed>
    <b:MonthAccessed>January</b:MonthAccessed>
    <b:DayAccessed>27</b:DayAccessed>
    <b:URL>https://www.psdgroup.com/gleneagles-interview-with-conor-oleary/</b:URL>
    <b:RefOrder>9</b:RefOrder>
  </b:Source>
  <b:Source>
    <b:Tag>Gla251</b:Tag>
    <b:SourceType>InternetSite</b:SourceType>
    <b:Guid>{30A36761-1428-42D6-8768-4C42331074EE}</b:Guid>
    <b:Author>
      <b:Author>
        <b:Corporate>Glassdoor</b:Corporate>
      </b:Author>
    </b:Author>
    <b:Title>Dakota Hotels Reviews</b:Title>
    <b:Year>2025</b:Year>
    <b:YearAccessed>2025</b:YearAccessed>
    <b:MonthAccessed>January</b:MonthAccessed>
    <b:DayAccessed>27</b:DayAccessed>
    <b:URL>https://www.glassdoor.co.in/Reviews/Dakota-Hotels-Reviews-E1092754.htm</b:URL>
    <b:RefOrder>10</b:RefOrder>
  </b:Source>
  <b:Source>
    <b:Tag>Inc25</b:Tag>
    <b:SourceType>InternetSite</b:SourceType>
    <b:Guid>{2D7860C2-A1F7-46AA-AAA0-AB8863CB46DC}</b:Guid>
    <b:Author>
      <b:Author>
        <b:Corporate>Incentive Motivation</b:Corporate>
      </b:Author>
    </b:Author>
    <b:Title>Case study: Dakota Hotels scales its employee experience offering</b:Title>
    <b:Year>2025</b:Year>
    <b:YearAccessed>2025</b:YearAccessed>
    <b:MonthAccessed>January</b:MonthAccessed>
    <b:DayAccessed>27</b:DayAccessed>
    <b:URL>https://incentiveandmotivation.com/case-study-dakota-hotels-scales-employee-experience-offering/</b:URL>
    <b:RefOrder>11</b:RefOrder>
  </b:Source>
  <b:Source>
    <b:Tag>Ale23</b:Tag>
    <b:SourceType>InternetSite</b:SourceType>
    <b:Guid>{D1BAA3AF-6653-48B1-9148-0FA1328204ED}</b:Guid>
    <b:Author>
      <b:Author>
        <b:NameList>
          <b:Person>
            <b:Last>Masionis</b:Last>
            <b:First>Aleksandra</b:First>
          </b:Person>
        </b:NameList>
      </b:Author>
    </b:Author>
    <b:Title>Democratic leadership: A management style for team success</b:Title>
    <b:Year>2023</b:Year>
    <b:YearAccessed>2025</b:YearAccessed>
    <b:MonthAccessed>January</b:MonthAccessed>
    <b:DayAccessed>28</b:DayAccessed>
    <b:URL>https://www.achievers.com/blog/democratic-leadership/</b:URL>
    <b:RefOrder>12</b:RefOrder>
  </b:Source>
</b:Sources>
</file>

<file path=customXml/itemProps1.xml><?xml version="1.0" encoding="utf-8"?>
<ds:datastoreItem xmlns:ds="http://schemas.openxmlformats.org/officeDocument/2006/customXml" ds:itemID="{53A77FA6-7754-42FB-A875-0AD003B03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2581</Words>
  <Characters>14713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2025-01-29T12:53:00Z</dcterms:created>
  <dcterms:modified xsi:type="dcterms:W3CDTF">2025-02-06T14:05:00Z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6b911106ecc50ed30fb8c0c15d1f763f4d7bf84af94d7e725193934de2bc6705</vt:lpwstr>
  </property>
</Properties>
</file>