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3A2B7D" w14:textId="77777777" w:rsidR="00E5058D" w:rsidRDefault="00E5058D" w:rsidP="00E5058D">
      <w:pPr>
        <w:spacing w:line="360" w:lineRule="auto"/>
        <w:jc w:val="center"/>
        <w:rPr>
          <w:rFonts w:ascii="Times New Roman" w:eastAsia="Times New Roman" w:hAnsi="Times New Roman" w:cs="Times New Roman"/>
          <w:b/>
          <w:sz w:val="32"/>
          <w:szCs w:val="32"/>
        </w:rPr>
      </w:pPr>
    </w:p>
    <w:p w14:paraId="0527034D" w14:textId="77777777" w:rsidR="00E5058D" w:rsidRDefault="00E5058D" w:rsidP="00E5058D">
      <w:pPr>
        <w:spacing w:line="360" w:lineRule="auto"/>
        <w:jc w:val="center"/>
        <w:rPr>
          <w:rFonts w:ascii="Times New Roman" w:eastAsia="Times New Roman" w:hAnsi="Times New Roman" w:cs="Times New Roman"/>
          <w:b/>
          <w:sz w:val="32"/>
          <w:szCs w:val="32"/>
        </w:rPr>
      </w:pPr>
    </w:p>
    <w:p w14:paraId="1F5D0DC6" w14:textId="77777777" w:rsidR="00E5058D" w:rsidRDefault="00E5058D" w:rsidP="00E5058D">
      <w:pPr>
        <w:spacing w:line="360" w:lineRule="auto"/>
        <w:jc w:val="center"/>
        <w:rPr>
          <w:rFonts w:ascii="Times New Roman" w:eastAsia="Times New Roman" w:hAnsi="Times New Roman" w:cs="Times New Roman"/>
          <w:b/>
          <w:sz w:val="32"/>
          <w:szCs w:val="32"/>
        </w:rPr>
      </w:pPr>
    </w:p>
    <w:p w14:paraId="4C371D71" w14:textId="77777777" w:rsidR="00E5058D" w:rsidRDefault="00E5058D" w:rsidP="00E5058D">
      <w:pPr>
        <w:spacing w:line="360" w:lineRule="auto"/>
        <w:jc w:val="center"/>
        <w:rPr>
          <w:rFonts w:ascii="Times New Roman" w:eastAsia="Times New Roman" w:hAnsi="Times New Roman" w:cs="Times New Roman"/>
          <w:b/>
          <w:sz w:val="32"/>
          <w:szCs w:val="32"/>
        </w:rPr>
      </w:pPr>
    </w:p>
    <w:p w14:paraId="09DB5AF6" w14:textId="77777777" w:rsidR="00E5058D" w:rsidRDefault="00E5058D" w:rsidP="00E5058D">
      <w:pPr>
        <w:spacing w:line="360" w:lineRule="auto"/>
        <w:jc w:val="center"/>
        <w:rPr>
          <w:rFonts w:ascii="Times New Roman" w:eastAsia="Times New Roman" w:hAnsi="Times New Roman" w:cs="Times New Roman"/>
          <w:b/>
          <w:sz w:val="32"/>
          <w:szCs w:val="32"/>
        </w:rPr>
      </w:pPr>
    </w:p>
    <w:p w14:paraId="2F0E898D" w14:textId="77777777" w:rsidR="00E5058D" w:rsidRDefault="00E5058D" w:rsidP="00E5058D">
      <w:pPr>
        <w:spacing w:line="360" w:lineRule="auto"/>
        <w:jc w:val="center"/>
        <w:rPr>
          <w:rFonts w:ascii="Times New Roman" w:eastAsia="Times New Roman" w:hAnsi="Times New Roman" w:cs="Times New Roman"/>
          <w:b/>
          <w:sz w:val="32"/>
          <w:szCs w:val="32"/>
        </w:rPr>
      </w:pPr>
    </w:p>
    <w:p w14:paraId="65BF3CEA" w14:textId="77777777" w:rsidR="00E5058D" w:rsidRDefault="00E5058D" w:rsidP="00E5058D">
      <w:pPr>
        <w:spacing w:line="360" w:lineRule="auto"/>
        <w:jc w:val="center"/>
        <w:rPr>
          <w:rFonts w:ascii="Times New Roman" w:eastAsia="Times New Roman" w:hAnsi="Times New Roman" w:cs="Times New Roman"/>
          <w:b/>
          <w:sz w:val="32"/>
          <w:szCs w:val="32"/>
        </w:rPr>
      </w:pPr>
    </w:p>
    <w:p w14:paraId="71A35365" w14:textId="77777777" w:rsidR="00E5058D" w:rsidRDefault="00E5058D" w:rsidP="00E5058D">
      <w:pPr>
        <w:spacing w:line="360" w:lineRule="auto"/>
        <w:jc w:val="center"/>
        <w:rPr>
          <w:rFonts w:ascii="Times New Roman" w:eastAsia="Times New Roman" w:hAnsi="Times New Roman" w:cs="Times New Roman"/>
          <w:b/>
          <w:sz w:val="32"/>
          <w:szCs w:val="32"/>
        </w:rPr>
      </w:pPr>
    </w:p>
    <w:p w14:paraId="590B4990" w14:textId="77777777" w:rsidR="00E5058D" w:rsidRDefault="00E5058D" w:rsidP="00E5058D">
      <w:pPr>
        <w:spacing w:line="360" w:lineRule="auto"/>
        <w:jc w:val="center"/>
        <w:rPr>
          <w:rFonts w:ascii="Times New Roman" w:eastAsia="Times New Roman" w:hAnsi="Times New Roman" w:cs="Times New Roman"/>
          <w:b/>
          <w:sz w:val="32"/>
          <w:szCs w:val="32"/>
        </w:rPr>
      </w:pPr>
    </w:p>
    <w:p w14:paraId="493C8A3E" w14:textId="77777777" w:rsidR="00E5058D" w:rsidRDefault="00E5058D" w:rsidP="00E5058D">
      <w:pPr>
        <w:spacing w:line="360" w:lineRule="auto"/>
        <w:jc w:val="center"/>
        <w:rPr>
          <w:rFonts w:ascii="Times New Roman" w:eastAsia="Times New Roman" w:hAnsi="Times New Roman" w:cs="Times New Roman"/>
          <w:b/>
          <w:sz w:val="32"/>
          <w:szCs w:val="32"/>
        </w:rPr>
      </w:pPr>
    </w:p>
    <w:p w14:paraId="4E534F9C" w14:textId="77777777" w:rsidR="00FB4926" w:rsidRDefault="00E5058D" w:rsidP="00E5058D">
      <w:pPr>
        <w:spacing w:line="360" w:lineRule="auto"/>
        <w:jc w:val="center"/>
        <w:rPr>
          <w:rFonts w:ascii="Times New Roman" w:eastAsia="Times New Roman" w:hAnsi="Times New Roman" w:cs="Times New Roman"/>
          <w:b/>
          <w:sz w:val="32"/>
          <w:szCs w:val="32"/>
        </w:rPr>
      </w:pPr>
      <w:r w:rsidRPr="00E5058D">
        <w:rPr>
          <w:rFonts w:ascii="Times New Roman" w:eastAsia="Times New Roman" w:hAnsi="Times New Roman" w:cs="Times New Roman"/>
          <w:b/>
          <w:sz w:val="32"/>
          <w:szCs w:val="32"/>
        </w:rPr>
        <w:t>INTERNATIONAL BUSINESS COMMUNICATIONS</w:t>
      </w:r>
    </w:p>
    <w:p w14:paraId="3EB51903" w14:textId="77777777" w:rsidR="00FB4926" w:rsidRDefault="00FB4926" w:rsidP="00E5058D">
      <w:pPr>
        <w:spacing w:line="360" w:lineRule="auto"/>
        <w:jc w:val="center"/>
        <w:rPr>
          <w:rFonts w:ascii="Times New Roman" w:eastAsia="Times New Roman" w:hAnsi="Times New Roman" w:cs="Times New Roman"/>
          <w:b/>
          <w:sz w:val="32"/>
          <w:szCs w:val="32"/>
        </w:rPr>
      </w:pPr>
    </w:p>
    <w:p w14:paraId="7C2F98F2" w14:textId="77777777" w:rsidR="00FB4926" w:rsidRDefault="00FB4926" w:rsidP="00E5058D">
      <w:pPr>
        <w:spacing w:line="360" w:lineRule="auto"/>
        <w:jc w:val="center"/>
        <w:rPr>
          <w:rFonts w:ascii="Times New Roman" w:eastAsia="Times New Roman" w:hAnsi="Times New Roman" w:cs="Times New Roman"/>
          <w:b/>
          <w:sz w:val="32"/>
          <w:szCs w:val="32"/>
        </w:rPr>
      </w:pPr>
    </w:p>
    <w:p w14:paraId="55470371" w14:textId="77777777" w:rsidR="00FB4926" w:rsidRDefault="00FB4926" w:rsidP="00E5058D">
      <w:pPr>
        <w:spacing w:line="360" w:lineRule="auto"/>
        <w:jc w:val="center"/>
        <w:rPr>
          <w:rFonts w:ascii="Times New Roman" w:eastAsia="Times New Roman" w:hAnsi="Times New Roman" w:cs="Times New Roman"/>
          <w:b/>
          <w:sz w:val="32"/>
          <w:szCs w:val="32"/>
        </w:rPr>
      </w:pPr>
    </w:p>
    <w:p w14:paraId="01F08540" w14:textId="77777777" w:rsidR="00FB4926" w:rsidRDefault="00FB4926" w:rsidP="00E5058D">
      <w:pPr>
        <w:spacing w:line="360" w:lineRule="auto"/>
        <w:jc w:val="center"/>
        <w:rPr>
          <w:rFonts w:ascii="Times New Roman" w:eastAsia="Times New Roman" w:hAnsi="Times New Roman" w:cs="Times New Roman"/>
          <w:b/>
          <w:sz w:val="32"/>
          <w:szCs w:val="32"/>
        </w:rPr>
      </w:pPr>
    </w:p>
    <w:p w14:paraId="15525438" w14:textId="77777777" w:rsidR="00FB4926" w:rsidRDefault="00FB4926" w:rsidP="00E5058D">
      <w:pPr>
        <w:spacing w:line="360" w:lineRule="auto"/>
        <w:jc w:val="center"/>
        <w:rPr>
          <w:rFonts w:ascii="Times New Roman" w:eastAsia="Times New Roman" w:hAnsi="Times New Roman" w:cs="Times New Roman"/>
          <w:b/>
          <w:sz w:val="32"/>
          <w:szCs w:val="32"/>
        </w:rPr>
      </w:pPr>
    </w:p>
    <w:p w14:paraId="48570366" w14:textId="77777777" w:rsidR="00FB4926" w:rsidRDefault="00FB4926" w:rsidP="00E5058D">
      <w:pPr>
        <w:spacing w:line="360" w:lineRule="auto"/>
        <w:jc w:val="center"/>
        <w:rPr>
          <w:rFonts w:ascii="Times New Roman" w:eastAsia="Times New Roman" w:hAnsi="Times New Roman" w:cs="Times New Roman"/>
          <w:b/>
          <w:sz w:val="32"/>
          <w:szCs w:val="32"/>
        </w:rPr>
      </w:pPr>
    </w:p>
    <w:p w14:paraId="1550454D" w14:textId="77777777" w:rsidR="00FB4926" w:rsidRDefault="00FB4926" w:rsidP="00FB4926">
      <w:pPr>
        <w:spacing w:line="360" w:lineRule="auto"/>
        <w:jc w:val="center"/>
        <w:rPr>
          <w:b/>
          <w:bCs/>
          <w:sz w:val="28"/>
          <w:szCs w:val="28"/>
        </w:rPr>
      </w:pPr>
      <w:r>
        <w:rPr>
          <w:b/>
          <w:bCs/>
          <w:sz w:val="28"/>
          <w:szCs w:val="28"/>
        </w:rPr>
        <w:t>STUDENT NAME: MARILENA RALUCA BOTANOIU</w:t>
      </w:r>
    </w:p>
    <w:p w14:paraId="6A32D655" w14:textId="40E80188" w:rsidR="00FB4926" w:rsidRDefault="00FB4926" w:rsidP="00FB4926">
      <w:pPr>
        <w:spacing w:line="360" w:lineRule="auto"/>
        <w:jc w:val="center"/>
        <w:rPr>
          <w:rFonts w:ascii="Times New Roman" w:eastAsia="Times New Roman" w:hAnsi="Times New Roman" w:cs="Times New Roman"/>
          <w:b/>
          <w:sz w:val="32"/>
          <w:szCs w:val="32"/>
        </w:rPr>
      </w:pPr>
      <w:r>
        <w:rPr>
          <w:b/>
          <w:bCs/>
          <w:sz w:val="28"/>
          <w:szCs w:val="28"/>
        </w:rPr>
        <w:t>Module code:</w:t>
      </w:r>
      <w:r>
        <w:rPr>
          <w:b/>
          <w:bCs/>
          <w:sz w:val="28"/>
          <w:szCs w:val="28"/>
        </w:rPr>
        <w:t xml:space="preserve"> LCBB6001</w:t>
      </w:r>
    </w:p>
    <w:p w14:paraId="48CCD5D5" w14:textId="77777777" w:rsidR="00FB4926" w:rsidRDefault="00FB4926" w:rsidP="00E5058D">
      <w:pPr>
        <w:spacing w:line="360" w:lineRule="auto"/>
        <w:jc w:val="center"/>
        <w:rPr>
          <w:rFonts w:ascii="Times New Roman" w:eastAsia="Times New Roman" w:hAnsi="Times New Roman" w:cs="Times New Roman"/>
          <w:b/>
          <w:sz w:val="32"/>
          <w:szCs w:val="32"/>
        </w:rPr>
      </w:pPr>
    </w:p>
    <w:p w14:paraId="6C4F0827" w14:textId="77777777" w:rsidR="00FB4926" w:rsidRDefault="00FB4926" w:rsidP="00E5058D">
      <w:pPr>
        <w:spacing w:line="360" w:lineRule="auto"/>
        <w:jc w:val="center"/>
        <w:rPr>
          <w:rFonts w:ascii="Times New Roman" w:eastAsia="Times New Roman" w:hAnsi="Times New Roman" w:cs="Times New Roman"/>
          <w:b/>
          <w:sz w:val="32"/>
          <w:szCs w:val="32"/>
        </w:rPr>
      </w:pPr>
    </w:p>
    <w:p w14:paraId="14B17406" w14:textId="77777777" w:rsidR="00FB4926" w:rsidRDefault="00FB4926" w:rsidP="00E5058D">
      <w:pPr>
        <w:spacing w:line="360" w:lineRule="auto"/>
        <w:jc w:val="center"/>
        <w:rPr>
          <w:rFonts w:ascii="Times New Roman" w:eastAsia="Times New Roman" w:hAnsi="Times New Roman" w:cs="Times New Roman"/>
          <w:b/>
          <w:sz w:val="32"/>
          <w:szCs w:val="32"/>
        </w:rPr>
      </w:pPr>
    </w:p>
    <w:p w14:paraId="44DB2423" w14:textId="77777777" w:rsidR="00FB4926" w:rsidRDefault="00FB4926" w:rsidP="00E5058D">
      <w:pPr>
        <w:spacing w:line="360" w:lineRule="auto"/>
        <w:jc w:val="center"/>
        <w:rPr>
          <w:rFonts w:ascii="Times New Roman" w:eastAsia="Times New Roman" w:hAnsi="Times New Roman" w:cs="Times New Roman"/>
          <w:b/>
          <w:sz w:val="32"/>
          <w:szCs w:val="32"/>
        </w:rPr>
      </w:pPr>
    </w:p>
    <w:p w14:paraId="587D3783" w14:textId="77777777" w:rsidR="00FB4926" w:rsidRDefault="00FB4926" w:rsidP="00E5058D">
      <w:pPr>
        <w:spacing w:line="360" w:lineRule="auto"/>
        <w:jc w:val="center"/>
        <w:rPr>
          <w:rFonts w:ascii="Times New Roman" w:eastAsia="Times New Roman" w:hAnsi="Times New Roman" w:cs="Times New Roman"/>
          <w:b/>
          <w:sz w:val="32"/>
          <w:szCs w:val="32"/>
        </w:rPr>
      </w:pPr>
    </w:p>
    <w:p w14:paraId="60C25D38" w14:textId="26063DCA" w:rsidR="00E5058D" w:rsidRPr="00E5058D" w:rsidRDefault="00E5058D" w:rsidP="00E5058D">
      <w:pPr>
        <w:spacing w:line="360" w:lineRule="auto"/>
        <w:jc w:val="center"/>
        <w:rPr>
          <w:rFonts w:ascii="Times New Roman" w:eastAsia="Times New Roman" w:hAnsi="Times New Roman" w:cs="Times New Roman"/>
          <w:b/>
          <w:sz w:val="24"/>
          <w:szCs w:val="24"/>
        </w:rPr>
      </w:pPr>
      <w:r w:rsidRPr="00E5058D">
        <w:rPr>
          <w:rFonts w:ascii="Times New Roman" w:eastAsia="Times New Roman" w:hAnsi="Times New Roman" w:cs="Times New Roman"/>
          <w:b/>
          <w:sz w:val="24"/>
          <w:szCs w:val="24"/>
        </w:rPr>
        <w:br w:type="page"/>
      </w:r>
      <w:r w:rsidRPr="00E5058D">
        <w:rPr>
          <w:rFonts w:ascii="Times New Roman" w:eastAsia="Times New Roman" w:hAnsi="Times New Roman" w:cs="Times New Roman"/>
          <w:b/>
          <w:sz w:val="24"/>
          <w:szCs w:val="24"/>
        </w:rPr>
        <w:lastRenderedPageBreak/>
        <w:t>Table of Content</w:t>
      </w:r>
    </w:p>
    <w:sdt>
      <w:sdtPr>
        <w:rPr>
          <w:rFonts w:ascii="Times New Roman" w:eastAsia="Arial" w:hAnsi="Times New Roman" w:cs="Times New Roman"/>
          <w:color w:val="auto"/>
          <w:sz w:val="24"/>
          <w:szCs w:val="24"/>
          <w:lang w:val=""/>
        </w:rPr>
        <w:id w:val="-1896425287"/>
        <w:docPartObj>
          <w:docPartGallery w:val="Table of Contents"/>
          <w:docPartUnique/>
        </w:docPartObj>
      </w:sdtPr>
      <w:sdtEndPr>
        <w:rPr>
          <w:b/>
          <w:bCs/>
          <w:noProof/>
        </w:rPr>
      </w:sdtEndPr>
      <w:sdtContent>
        <w:p w14:paraId="1B7F2AA0" w14:textId="53E5FC11" w:rsidR="00E5058D" w:rsidRPr="00E5058D" w:rsidRDefault="00E5058D" w:rsidP="00E5058D">
          <w:pPr>
            <w:pStyle w:val="TOCHeading"/>
            <w:spacing w:line="360" w:lineRule="auto"/>
            <w:jc w:val="both"/>
            <w:rPr>
              <w:rFonts w:ascii="Times New Roman" w:hAnsi="Times New Roman" w:cs="Times New Roman"/>
              <w:sz w:val="24"/>
              <w:szCs w:val="24"/>
            </w:rPr>
          </w:pPr>
        </w:p>
        <w:p w14:paraId="47B24122" w14:textId="2A17CF9F" w:rsidR="00E5058D" w:rsidRPr="00E5058D" w:rsidRDefault="00E5058D" w:rsidP="00E5058D">
          <w:pPr>
            <w:pStyle w:val="TOC1"/>
            <w:tabs>
              <w:tab w:val="right" w:leader="dot" w:pos="9350"/>
            </w:tabs>
            <w:spacing w:line="360" w:lineRule="auto"/>
            <w:jc w:val="both"/>
            <w:rPr>
              <w:rFonts w:ascii="Times New Roman" w:hAnsi="Times New Roman" w:cs="Times New Roman"/>
              <w:noProof/>
              <w:sz w:val="24"/>
              <w:szCs w:val="24"/>
            </w:rPr>
          </w:pPr>
          <w:r w:rsidRPr="00E5058D">
            <w:rPr>
              <w:rFonts w:ascii="Times New Roman" w:hAnsi="Times New Roman" w:cs="Times New Roman"/>
              <w:sz w:val="24"/>
              <w:szCs w:val="24"/>
            </w:rPr>
            <w:fldChar w:fldCharType="begin"/>
          </w:r>
          <w:r w:rsidRPr="00E5058D">
            <w:rPr>
              <w:rFonts w:ascii="Times New Roman" w:hAnsi="Times New Roman" w:cs="Times New Roman"/>
              <w:sz w:val="24"/>
              <w:szCs w:val="24"/>
            </w:rPr>
            <w:instrText xml:space="preserve"> TOC \o "1-3" \h \z \u </w:instrText>
          </w:r>
          <w:r w:rsidRPr="00E5058D">
            <w:rPr>
              <w:rFonts w:ascii="Times New Roman" w:hAnsi="Times New Roman" w:cs="Times New Roman"/>
              <w:sz w:val="24"/>
              <w:szCs w:val="24"/>
            </w:rPr>
            <w:fldChar w:fldCharType="separate"/>
          </w:r>
          <w:hyperlink w:anchor="_Toc129971268" w:history="1">
            <w:r w:rsidRPr="00E5058D">
              <w:rPr>
                <w:rStyle w:val="Hyperlink"/>
                <w:rFonts w:ascii="Times New Roman" w:hAnsi="Times New Roman" w:cs="Times New Roman"/>
                <w:noProof/>
                <w:sz w:val="24"/>
                <w:szCs w:val="24"/>
              </w:rPr>
              <w:t>Introduction</w:t>
            </w:r>
            <w:r w:rsidRPr="00E5058D">
              <w:rPr>
                <w:rFonts w:ascii="Times New Roman" w:hAnsi="Times New Roman" w:cs="Times New Roman"/>
                <w:noProof/>
                <w:webHidden/>
                <w:sz w:val="24"/>
                <w:szCs w:val="24"/>
              </w:rPr>
              <w:tab/>
            </w:r>
            <w:r w:rsidRPr="00E5058D">
              <w:rPr>
                <w:rFonts w:ascii="Times New Roman" w:hAnsi="Times New Roman" w:cs="Times New Roman"/>
                <w:noProof/>
                <w:webHidden/>
                <w:sz w:val="24"/>
                <w:szCs w:val="24"/>
              </w:rPr>
              <w:fldChar w:fldCharType="begin"/>
            </w:r>
            <w:r w:rsidRPr="00E5058D">
              <w:rPr>
                <w:rFonts w:ascii="Times New Roman" w:hAnsi="Times New Roman" w:cs="Times New Roman"/>
                <w:noProof/>
                <w:webHidden/>
                <w:sz w:val="24"/>
                <w:szCs w:val="24"/>
              </w:rPr>
              <w:instrText xml:space="preserve"> PAGEREF _Toc129971268 \h </w:instrText>
            </w:r>
            <w:r w:rsidRPr="00E5058D">
              <w:rPr>
                <w:rFonts w:ascii="Times New Roman" w:hAnsi="Times New Roman" w:cs="Times New Roman"/>
                <w:noProof/>
                <w:webHidden/>
                <w:sz w:val="24"/>
                <w:szCs w:val="24"/>
              </w:rPr>
            </w:r>
            <w:r w:rsidRPr="00E5058D">
              <w:rPr>
                <w:rFonts w:ascii="Times New Roman" w:hAnsi="Times New Roman" w:cs="Times New Roman"/>
                <w:noProof/>
                <w:webHidden/>
                <w:sz w:val="24"/>
                <w:szCs w:val="24"/>
              </w:rPr>
              <w:fldChar w:fldCharType="separate"/>
            </w:r>
            <w:r w:rsidRPr="00E5058D">
              <w:rPr>
                <w:rFonts w:ascii="Times New Roman" w:hAnsi="Times New Roman" w:cs="Times New Roman"/>
                <w:noProof/>
                <w:webHidden/>
                <w:sz w:val="24"/>
                <w:szCs w:val="24"/>
              </w:rPr>
              <w:t>3</w:t>
            </w:r>
            <w:r w:rsidRPr="00E5058D">
              <w:rPr>
                <w:rFonts w:ascii="Times New Roman" w:hAnsi="Times New Roman" w:cs="Times New Roman"/>
                <w:noProof/>
                <w:webHidden/>
                <w:sz w:val="24"/>
                <w:szCs w:val="24"/>
              </w:rPr>
              <w:fldChar w:fldCharType="end"/>
            </w:r>
          </w:hyperlink>
        </w:p>
        <w:p w14:paraId="1C79853A" w14:textId="5EA02F11" w:rsidR="00E5058D" w:rsidRPr="00E5058D" w:rsidRDefault="00000000" w:rsidP="00E5058D">
          <w:pPr>
            <w:pStyle w:val="TOC1"/>
            <w:tabs>
              <w:tab w:val="right" w:leader="dot" w:pos="9350"/>
            </w:tabs>
            <w:spacing w:line="360" w:lineRule="auto"/>
            <w:jc w:val="both"/>
            <w:rPr>
              <w:rFonts w:ascii="Times New Roman" w:hAnsi="Times New Roman" w:cs="Times New Roman"/>
              <w:noProof/>
              <w:sz w:val="24"/>
              <w:szCs w:val="24"/>
            </w:rPr>
          </w:pPr>
          <w:hyperlink w:anchor="_Toc129971269" w:history="1">
            <w:r w:rsidR="00E5058D" w:rsidRPr="00E5058D">
              <w:rPr>
                <w:rStyle w:val="Hyperlink"/>
                <w:rFonts w:ascii="Times New Roman" w:hAnsi="Times New Roman" w:cs="Times New Roman"/>
                <w:noProof/>
                <w:sz w:val="24"/>
                <w:szCs w:val="24"/>
              </w:rPr>
              <w:t>Main body</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_Toc129971269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3</w:t>
            </w:r>
            <w:r w:rsidR="00E5058D" w:rsidRPr="00E5058D">
              <w:rPr>
                <w:rFonts w:ascii="Times New Roman" w:hAnsi="Times New Roman" w:cs="Times New Roman"/>
                <w:noProof/>
                <w:webHidden/>
                <w:sz w:val="24"/>
                <w:szCs w:val="24"/>
              </w:rPr>
              <w:fldChar w:fldCharType="end"/>
            </w:r>
          </w:hyperlink>
        </w:p>
        <w:p w14:paraId="7CF8CDAB" w14:textId="78478E45"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0" w:history="1">
            <w:r w:rsidR="00E5058D" w:rsidRPr="00E5058D">
              <w:rPr>
                <w:rStyle w:val="Hyperlink"/>
                <w:rFonts w:ascii="Times New Roman" w:hAnsi="Times New Roman" w:cs="Times New Roman"/>
                <w:noProof/>
                <w:sz w:val="24"/>
                <w:szCs w:val="24"/>
              </w:rPr>
              <w:t>British business communication</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_Toc129971270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3</w:t>
            </w:r>
            <w:r w:rsidR="00E5058D" w:rsidRPr="00E5058D">
              <w:rPr>
                <w:rFonts w:ascii="Times New Roman" w:hAnsi="Times New Roman" w:cs="Times New Roman"/>
                <w:noProof/>
                <w:webHidden/>
                <w:sz w:val="24"/>
                <w:szCs w:val="24"/>
              </w:rPr>
              <w:fldChar w:fldCharType="end"/>
            </w:r>
          </w:hyperlink>
        </w:p>
        <w:p w14:paraId="6FF723E3" w14:textId="362B4A53"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1" w:history="1">
            <w:r w:rsidR="00E5058D" w:rsidRPr="00E5058D">
              <w:rPr>
                <w:rStyle w:val="Hyperlink"/>
                <w:rFonts w:ascii="Times New Roman" w:hAnsi="Times New Roman" w:cs="Times New Roman"/>
                <w:noProof/>
                <w:sz w:val="24"/>
                <w:szCs w:val="24"/>
              </w:rPr>
              <w:t>About Marks and Spencer</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_Toc129971271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4</w:t>
            </w:r>
            <w:r w:rsidR="00E5058D" w:rsidRPr="00E5058D">
              <w:rPr>
                <w:rFonts w:ascii="Times New Roman" w:hAnsi="Times New Roman" w:cs="Times New Roman"/>
                <w:noProof/>
                <w:webHidden/>
                <w:sz w:val="24"/>
                <w:szCs w:val="24"/>
              </w:rPr>
              <w:fldChar w:fldCharType="end"/>
            </w:r>
          </w:hyperlink>
        </w:p>
        <w:p w14:paraId="7728A496" w14:textId="48174617"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2" w:history="1">
            <w:r w:rsidR="00E5058D" w:rsidRPr="00E5058D">
              <w:rPr>
                <w:rStyle w:val="Hyperlink"/>
                <w:rFonts w:ascii="Times New Roman" w:hAnsi="Times New Roman" w:cs="Times New Roman"/>
                <w:noProof/>
                <w:sz w:val="24"/>
                <w:szCs w:val="24"/>
              </w:rPr>
              <w:t>Application of theories of international and intercultural communication</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_Toc129971272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5</w:t>
            </w:r>
            <w:r w:rsidR="00E5058D" w:rsidRPr="00E5058D">
              <w:rPr>
                <w:rFonts w:ascii="Times New Roman" w:hAnsi="Times New Roman" w:cs="Times New Roman"/>
                <w:noProof/>
                <w:webHidden/>
                <w:sz w:val="24"/>
                <w:szCs w:val="24"/>
              </w:rPr>
              <w:fldChar w:fldCharType="end"/>
            </w:r>
          </w:hyperlink>
        </w:p>
        <w:p w14:paraId="6D3F08B3" w14:textId="6D3C2F13"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3" w:history="1">
            <w:r w:rsidR="00E5058D" w:rsidRPr="00E5058D">
              <w:rPr>
                <w:rStyle w:val="Hyperlink"/>
                <w:rFonts w:ascii="Times New Roman" w:hAnsi="Times New Roman" w:cs="Times New Roman"/>
                <w:noProof/>
                <w:sz w:val="24"/>
                <w:szCs w:val="24"/>
              </w:rPr>
              <w:t>Critical evaluation of cultural sensitivity when doing business in the UK and considering aspects like the diversity of backgrounds within the workforce</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_Toc129971273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7</w:t>
            </w:r>
            <w:r w:rsidR="00E5058D" w:rsidRPr="00E5058D">
              <w:rPr>
                <w:rFonts w:ascii="Times New Roman" w:hAnsi="Times New Roman" w:cs="Times New Roman"/>
                <w:noProof/>
                <w:webHidden/>
                <w:sz w:val="24"/>
                <w:szCs w:val="24"/>
              </w:rPr>
              <w:fldChar w:fldCharType="end"/>
            </w:r>
          </w:hyperlink>
        </w:p>
        <w:p w14:paraId="263D9EC2" w14:textId="4ED9D2B3"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4" w:history="1">
            <w:r w:rsidR="00E5058D" w:rsidRPr="00E5058D">
              <w:rPr>
                <w:rStyle w:val="Hyperlink"/>
                <w:rFonts w:ascii="Times New Roman" w:hAnsi="Times New Roman" w:cs="Times New Roman"/>
                <w:noProof/>
                <w:sz w:val="24"/>
                <w:szCs w:val="24"/>
              </w:rPr>
              <w:t>Discussion and analysis of different communication barriers experienced by the diverse workforce in the UK</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_Toc129971274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8</w:t>
            </w:r>
            <w:r w:rsidR="00E5058D" w:rsidRPr="00E5058D">
              <w:rPr>
                <w:rFonts w:ascii="Times New Roman" w:hAnsi="Times New Roman" w:cs="Times New Roman"/>
                <w:noProof/>
                <w:webHidden/>
                <w:sz w:val="24"/>
                <w:szCs w:val="24"/>
              </w:rPr>
              <w:fldChar w:fldCharType="end"/>
            </w:r>
          </w:hyperlink>
        </w:p>
        <w:p w14:paraId="25004953" w14:textId="1E801655" w:rsidR="00E5058D" w:rsidRPr="00E5058D" w:rsidRDefault="00000000" w:rsidP="00E5058D">
          <w:pPr>
            <w:pStyle w:val="TOC2"/>
            <w:tabs>
              <w:tab w:val="right" w:leader="dot" w:pos="9350"/>
            </w:tabs>
            <w:spacing w:line="360" w:lineRule="auto"/>
            <w:jc w:val="both"/>
            <w:rPr>
              <w:rFonts w:ascii="Times New Roman" w:hAnsi="Times New Roman" w:cs="Times New Roman"/>
              <w:noProof/>
              <w:sz w:val="24"/>
              <w:szCs w:val="24"/>
            </w:rPr>
          </w:pPr>
          <w:hyperlink w:anchor="_Toc129971275" w:history="1">
            <w:r w:rsidR="00E5058D" w:rsidRPr="00E5058D">
              <w:rPr>
                <w:rStyle w:val="Hyperlink"/>
                <w:rFonts w:ascii="Times New Roman" w:hAnsi="Times New Roman" w:cs="Times New Roman"/>
                <w:noProof/>
                <w:sz w:val="24"/>
                <w:szCs w:val="24"/>
              </w:rPr>
              <w:t>Providing appropriate communication strategies</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_Toc129971275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9</w:t>
            </w:r>
            <w:r w:rsidR="00E5058D" w:rsidRPr="00E5058D">
              <w:rPr>
                <w:rFonts w:ascii="Times New Roman" w:hAnsi="Times New Roman" w:cs="Times New Roman"/>
                <w:noProof/>
                <w:webHidden/>
                <w:sz w:val="24"/>
                <w:szCs w:val="24"/>
              </w:rPr>
              <w:fldChar w:fldCharType="end"/>
            </w:r>
          </w:hyperlink>
        </w:p>
        <w:p w14:paraId="1709CE9F" w14:textId="7014E012" w:rsidR="00E5058D" w:rsidRPr="00E5058D" w:rsidRDefault="00000000" w:rsidP="00E5058D">
          <w:pPr>
            <w:pStyle w:val="TOC1"/>
            <w:tabs>
              <w:tab w:val="right" w:leader="dot" w:pos="9350"/>
            </w:tabs>
            <w:spacing w:line="360" w:lineRule="auto"/>
            <w:jc w:val="both"/>
            <w:rPr>
              <w:rFonts w:ascii="Times New Roman" w:hAnsi="Times New Roman" w:cs="Times New Roman"/>
              <w:noProof/>
              <w:sz w:val="24"/>
              <w:szCs w:val="24"/>
            </w:rPr>
          </w:pPr>
          <w:hyperlink w:anchor="_Toc129971276" w:history="1">
            <w:r w:rsidR="00E5058D" w:rsidRPr="00E5058D">
              <w:rPr>
                <w:rStyle w:val="Hyperlink"/>
                <w:rFonts w:ascii="Times New Roman" w:hAnsi="Times New Roman" w:cs="Times New Roman"/>
                <w:noProof/>
                <w:sz w:val="24"/>
                <w:szCs w:val="24"/>
              </w:rPr>
              <w:t>Conclusion</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_Toc129971276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9</w:t>
            </w:r>
            <w:r w:rsidR="00E5058D" w:rsidRPr="00E5058D">
              <w:rPr>
                <w:rFonts w:ascii="Times New Roman" w:hAnsi="Times New Roman" w:cs="Times New Roman"/>
                <w:noProof/>
                <w:webHidden/>
                <w:sz w:val="24"/>
                <w:szCs w:val="24"/>
              </w:rPr>
              <w:fldChar w:fldCharType="end"/>
            </w:r>
          </w:hyperlink>
        </w:p>
        <w:p w14:paraId="6E485897" w14:textId="1D12A69C" w:rsidR="00E5058D" w:rsidRPr="00E5058D" w:rsidRDefault="00000000" w:rsidP="00E5058D">
          <w:pPr>
            <w:pStyle w:val="TOC1"/>
            <w:tabs>
              <w:tab w:val="right" w:leader="dot" w:pos="9350"/>
            </w:tabs>
            <w:spacing w:line="360" w:lineRule="auto"/>
            <w:jc w:val="both"/>
            <w:rPr>
              <w:rFonts w:ascii="Times New Roman" w:hAnsi="Times New Roman" w:cs="Times New Roman"/>
              <w:noProof/>
              <w:sz w:val="24"/>
              <w:szCs w:val="24"/>
            </w:rPr>
          </w:pPr>
          <w:hyperlink w:anchor="_Toc129971277" w:history="1">
            <w:r w:rsidR="00E5058D" w:rsidRPr="00E5058D">
              <w:rPr>
                <w:rStyle w:val="Hyperlink"/>
                <w:rFonts w:ascii="Times New Roman" w:hAnsi="Times New Roman" w:cs="Times New Roman"/>
                <w:noProof/>
                <w:sz w:val="24"/>
                <w:szCs w:val="24"/>
              </w:rPr>
              <w:t>Reference</w:t>
            </w:r>
            <w:r w:rsidR="00E5058D" w:rsidRPr="00E5058D">
              <w:rPr>
                <w:rFonts w:ascii="Times New Roman" w:hAnsi="Times New Roman" w:cs="Times New Roman"/>
                <w:noProof/>
                <w:webHidden/>
                <w:sz w:val="24"/>
                <w:szCs w:val="24"/>
              </w:rPr>
              <w:tab/>
            </w:r>
            <w:r w:rsidR="00E5058D" w:rsidRPr="00E5058D">
              <w:rPr>
                <w:rFonts w:ascii="Times New Roman" w:hAnsi="Times New Roman" w:cs="Times New Roman"/>
                <w:noProof/>
                <w:webHidden/>
                <w:sz w:val="24"/>
                <w:szCs w:val="24"/>
              </w:rPr>
              <w:fldChar w:fldCharType="begin"/>
            </w:r>
            <w:r w:rsidR="00E5058D" w:rsidRPr="00E5058D">
              <w:rPr>
                <w:rFonts w:ascii="Times New Roman" w:hAnsi="Times New Roman" w:cs="Times New Roman"/>
                <w:noProof/>
                <w:webHidden/>
                <w:sz w:val="24"/>
                <w:szCs w:val="24"/>
              </w:rPr>
              <w:instrText xml:space="preserve"> PAGEREF _Toc129971277 \h </w:instrText>
            </w:r>
            <w:r w:rsidR="00E5058D" w:rsidRPr="00E5058D">
              <w:rPr>
                <w:rFonts w:ascii="Times New Roman" w:hAnsi="Times New Roman" w:cs="Times New Roman"/>
                <w:noProof/>
                <w:webHidden/>
                <w:sz w:val="24"/>
                <w:szCs w:val="24"/>
              </w:rPr>
            </w:r>
            <w:r w:rsidR="00E5058D" w:rsidRPr="00E5058D">
              <w:rPr>
                <w:rFonts w:ascii="Times New Roman" w:hAnsi="Times New Roman" w:cs="Times New Roman"/>
                <w:noProof/>
                <w:webHidden/>
                <w:sz w:val="24"/>
                <w:szCs w:val="24"/>
              </w:rPr>
              <w:fldChar w:fldCharType="separate"/>
            </w:r>
            <w:r w:rsidR="00E5058D" w:rsidRPr="00E5058D">
              <w:rPr>
                <w:rFonts w:ascii="Times New Roman" w:hAnsi="Times New Roman" w:cs="Times New Roman"/>
                <w:noProof/>
                <w:webHidden/>
                <w:sz w:val="24"/>
                <w:szCs w:val="24"/>
              </w:rPr>
              <w:t>10</w:t>
            </w:r>
            <w:r w:rsidR="00E5058D" w:rsidRPr="00E5058D">
              <w:rPr>
                <w:rFonts w:ascii="Times New Roman" w:hAnsi="Times New Roman" w:cs="Times New Roman"/>
                <w:noProof/>
                <w:webHidden/>
                <w:sz w:val="24"/>
                <w:szCs w:val="24"/>
              </w:rPr>
              <w:fldChar w:fldCharType="end"/>
            </w:r>
          </w:hyperlink>
        </w:p>
        <w:p w14:paraId="78930A92" w14:textId="6F8E8057" w:rsidR="00E5058D" w:rsidRPr="00E5058D" w:rsidRDefault="00E5058D" w:rsidP="00E5058D">
          <w:pPr>
            <w:spacing w:line="360" w:lineRule="auto"/>
            <w:jc w:val="both"/>
            <w:rPr>
              <w:rFonts w:ascii="Times New Roman" w:hAnsi="Times New Roman" w:cs="Times New Roman"/>
              <w:sz w:val="24"/>
              <w:szCs w:val="24"/>
            </w:rPr>
          </w:pPr>
          <w:r w:rsidRPr="00E5058D">
            <w:rPr>
              <w:rFonts w:ascii="Times New Roman" w:hAnsi="Times New Roman" w:cs="Times New Roman"/>
              <w:b/>
              <w:bCs/>
              <w:noProof/>
              <w:sz w:val="24"/>
              <w:szCs w:val="24"/>
            </w:rPr>
            <w:fldChar w:fldCharType="end"/>
          </w:r>
        </w:p>
      </w:sdtContent>
    </w:sdt>
    <w:p w14:paraId="3FEDD487" w14:textId="45BC3822" w:rsidR="00E5058D" w:rsidRPr="00E5058D" w:rsidRDefault="00E5058D" w:rsidP="00E5058D">
      <w:pPr>
        <w:spacing w:line="360" w:lineRule="auto"/>
        <w:jc w:val="both"/>
        <w:rPr>
          <w:rFonts w:ascii="Times New Roman" w:eastAsia="Times New Roman" w:hAnsi="Times New Roman" w:cs="Times New Roman"/>
          <w:b/>
          <w:sz w:val="24"/>
          <w:szCs w:val="24"/>
        </w:rPr>
      </w:pPr>
    </w:p>
    <w:p w14:paraId="1D4D4984" w14:textId="77777777" w:rsidR="00E5058D" w:rsidRPr="00E5058D" w:rsidRDefault="00E5058D" w:rsidP="00E5058D">
      <w:pPr>
        <w:spacing w:line="360" w:lineRule="auto"/>
        <w:jc w:val="both"/>
        <w:rPr>
          <w:rFonts w:ascii="Times New Roman" w:eastAsia="Times New Roman" w:hAnsi="Times New Roman" w:cs="Times New Roman"/>
          <w:b/>
          <w:sz w:val="24"/>
          <w:szCs w:val="24"/>
        </w:rPr>
      </w:pPr>
      <w:r w:rsidRPr="00E5058D">
        <w:rPr>
          <w:rFonts w:ascii="Times New Roman" w:eastAsia="Times New Roman" w:hAnsi="Times New Roman" w:cs="Times New Roman"/>
          <w:b/>
          <w:sz w:val="24"/>
          <w:szCs w:val="24"/>
        </w:rPr>
        <w:br w:type="page"/>
      </w:r>
    </w:p>
    <w:p w14:paraId="098ED4CA" w14:textId="3725CB1C" w:rsidR="007A6030" w:rsidRPr="00E5058D" w:rsidRDefault="00000000" w:rsidP="00E5058D">
      <w:pPr>
        <w:pStyle w:val="Heading1"/>
        <w:rPr>
          <w:b w:val="0"/>
        </w:rPr>
      </w:pPr>
      <w:bookmarkStart w:id="0" w:name="_Toc129971268"/>
      <w:r w:rsidRPr="00E5058D">
        <w:lastRenderedPageBreak/>
        <w:t>Introduction</w:t>
      </w:r>
      <w:bookmarkEnd w:id="0"/>
    </w:p>
    <w:p w14:paraId="4785FB6F"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The purpose of the essay is to provide an introduction to the context of British business communications along with providing a brief overview of Marks and Spencer. The discussion will involve several theories of international and intercultural communication. The essay will also critically evaluate cultural sensitivity while doing business in the UK and consider aspects like the diversity of backgrounds in the workplace. There will be a discussion and analysation of different communication barriers experienced by a diverse workforce in the UK. The essay will also focus on providing appropriate communication strategies to enable success for the organisation towards having a positive environment for everyone to succeed. </w:t>
      </w:r>
    </w:p>
    <w:p w14:paraId="7A0BB80C" w14:textId="77777777" w:rsidR="007A6030" w:rsidRPr="00E5058D" w:rsidRDefault="00000000" w:rsidP="00E5058D">
      <w:pPr>
        <w:pStyle w:val="Heading1"/>
      </w:pPr>
      <w:bookmarkStart w:id="1" w:name="_Toc129971269"/>
      <w:r w:rsidRPr="00E5058D">
        <w:t>Main body</w:t>
      </w:r>
      <w:bookmarkEnd w:id="1"/>
      <w:r w:rsidRPr="00E5058D">
        <w:t xml:space="preserve"> </w:t>
      </w:r>
    </w:p>
    <w:p w14:paraId="2EA0A5B0" w14:textId="77777777" w:rsidR="007A6030" w:rsidRPr="00E5058D" w:rsidRDefault="00000000" w:rsidP="00E5058D">
      <w:pPr>
        <w:pStyle w:val="Heading2"/>
      </w:pPr>
      <w:bookmarkStart w:id="2" w:name="_Toc129971270"/>
      <w:r w:rsidRPr="00E5058D">
        <w:t>British business communication</w:t>
      </w:r>
      <w:bookmarkEnd w:id="2"/>
    </w:p>
    <w:p w14:paraId="64011831"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Business communication is one of the major things needed in the context of business. It is all about exchanging information between workers and people outside the organisation. Business communication enables management and employees to interact with one another through effective communication. This is how they ensure that the goals of the organisation are accomplished. There are several types of business communication such as verbal, nonverbal, visual, and written (Indeed, 2023). Business communication is important in delivering immediate feedback on the work performance (</w:t>
      </w:r>
      <w:r w:rsidRPr="00E5058D">
        <w:rPr>
          <w:rFonts w:ascii="Times New Roman" w:eastAsia="Times New Roman" w:hAnsi="Times New Roman" w:cs="Times New Roman"/>
          <w:color w:val="222222"/>
          <w:sz w:val="24"/>
          <w:szCs w:val="24"/>
          <w:highlight w:val="white"/>
        </w:rPr>
        <w:t>Guffey and Loewy, 2022</w:t>
      </w:r>
      <w:r w:rsidRPr="00E5058D">
        <w:rPr>
          <w:rFonts w:ascii="Times New Roman" w:eastAsia="Times New Roman" w:hAnsi="Times New Roman" w:cs="Times New Roman"/>
          <w:sz w:val="24"/>
          <w:szCs w:val="24"/>
        </w:rPr>
        <w:t>).</w:t>
      </w:r>
    </w:p>
    <w:p w14:paraId="190A060A"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British business communication is verbal and indirect. People in the British organisations prefer communicating indirectly. They like to avoid the creation of any conflict. This is why they take all necessary measures to maintain politeness throughout the discussion. There is a more Asian touch in the British people while they use diplomatic language. The Britishers prefer placing diplomacy before having directness in communication. The British equate directness with open confrontation as they are very non-confrontational in business situations. Due to this, the British are led to evasiveness in meeting situations while they seek a way to say something negative in a positive way. Along with being diplomatic, people in the British organisations also make use of coded language as they prefer to say unpalatable things with the use of more acceptable and positive phrases. Humour carries a virtual all-pervasiveness in business situations. People in the British organisations prefer using more humour when the situation is more tense and difficult. This does </w:t>
      </w:r>
      <w:r w:rsidRPr="00E5058D">
        <w:rPr>
          <w:rFonts w:ascii="Times New Roman" w:eastAsia="Times New Roman" w:hAnsi="Times New Roman" w:cs="Times New Roman"/>
          <w:sz w:val="24"/>
          <w:szCs w:val="24"/>
        </w:rPr>
        <w:lastRenderedPageBreak/>
        <w:t xml:space="preserve">not state that The British people have a lack of seriousness while dealing with a tough situation. They use humour as a tension-release mechanism in the UK. This is helpful for them to keep situations calm, non-emotional, and reserved. A British business person uses humour in a seemingly inappropriate situation as they prefer it as a very respected and important communication tool in all contexts and at all levels (Worldbusinessculture, 2023). </w:t>
      </w:r>
    </w:p>
    <w:p w14:paraId="17B5D734" w14:textId="06B2B561"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In terms of non-verbal communication, British business people prefer not to give away their emotions via facial expressions. They prefer to have a fair amount of personal space and like to maintain the length of an arm between themselves and the person speaking. While communicating with the British business person, it is important to be considered that they like to have direct eye contact that breaks away now and then. They consider that prolonged eye contact is uncomfortable to them while communicating (</w:t>
      </w:r>
      <w:r w:rsidRPr="00E5058D">
        <w:rPr>
          <w:rFonts w:ascii="Times New Roman" w:eastAsia="Times New Roman" w:hAnsi="Times New Roman" w:cs="Times New Roman"/>
          <w:color w:val="222222"/>
          <w:sz w:val="24"/>
          <w:szCs w:val="24"/>
          <w:highlight w:val="white"/>
        </w:rPr>
        <w:t>Evason, 2016</w:t>
      </w:r>
      <w:r w:rsidRPr="00E5058D">
        <w:rPr>
          <w:rFonts w:ascii="Times New Roman" w:eastAsia="Times New Roman" w:hAnsi="Times New Roman" w:cs="Times New Roman"/>
          <w:sz w:val="24"/>
          <w:szCs w:val="24"/>
        </w:rPr>
        <w:t xml:space="preserve">). </w:t>
      </w:r>
    </w:p>
    <w:p w14:paraId="360DA8A7" w14:textId="77777777" w:rsidR="007A6030" w:rsidRPr="00E5058D" w:rsidRDefault="00000000" w:rsidP="00E5058D">
      <w:pPr>
        <w:pStyle w:val="Heading2"/>
      </w:pPr>
      <w:bookmarkStart w:id="3" w:name="_Toc129971271"/>
      <w:r w:rsidRPr="00E5058D">
        <w:t>About Marks and Spencer</w:t>
      </w:r>
      <w:bookmarkEnd w:id="3"/>
      <w:r w:rsidRPr="00E5058D">
        <w:t xml:space="preserve">    </w:t>
      </w:r>
    </w:p>
    <w:p w14:paraId="450BE270"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Marks and Spencer is one of the largest retailing companies in the UK. This company operates both in the UK and international geographical segment and provides clothes, food, and home products. The UK segment of M&amp;S has consisted of the franchise operations and the UK retail business operations. Whereas the international segment of the company involves the international franchise operations. The company is a collaborative effort of Michael Marks and Thomas Spence. The headquarter of Marks and Spencer is in London, The United Kingdom (Forbes, 2023). </w:t>
      </w:r>
    </w:p>
    <w:p w14:paraId="73FABF5F"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The company employs more than 80,000 people and has a customer base of more than 32 million. At M&amp;S, people hold themselves to very high standards. The people of the company prefer to be more attentive towards details and they carry a forward-thinking approach. They are also passionate about bringing involvement in the quality of work. All these thighs have played a major role in leading the entire company to the creation of some of the most loved products in the country. M&amp;S is focused on making subtle changes in their work process with the rapid change in demand of customers. In terms of social changes, the company has been at the forefront for more than 130 years and they are determined to continue walking on the road the same way. The company has set several bolder goals along with giving its people the resources and space to achieve them (Linkedin, 2023).</w:t>
      </w:r>
    </w:p>
    <w:p w14:paraId="758C93CC" w14:textId="77777777" w:rsidR="007A6030" w:rsidRPr="00E5058D" w:rsidRDefault="00000000" w:rsidP="00E5058D">
      <w:pPr>
        <w:pStyle w:val="Heading2"/>
      </w:pPr>
      <w:bookmarkStart w:id="4" w:name="_Toc129971272"/>
      <w:r w:rsidRPr="00E5058D">
        <w:lastRenderedPageBreak/>
        <w:t>Application of theories of international and intercultural communication</w:t>
      </w:r>
      <w:bookmarkEnd w:id="4"/>
    </w:p>
    <w:p w14:paraId="2D0EF5B7" w14:textId="77777777" w:rsidR="007A6030" w:rsidRPr="00E5058D" w:rsidRDefault="00000000" w:rsidP="00E5058D">
      <w:pPr>
        <w:pStyle w:val="Normal1"/>
        <w:spacing w:line="360" w:lineRule="auto"/>
        <w:jc w:val="both"/>
        <w:rPr>
          <w:rFonts w:ascii="Times New Roman" w:eastAsia="Times New Roman" w:hAnsi="Times New Roman" w:cs="Times New Roman"/>
          <w:b/>
          <w:i/>
          <w:iCs/>
          <w:sz w:val="24"/>
          <w:szCs w:val="24"/>
        </w:rPr>
      </w:pPr>
      <w:r w:rsidRPr="00E5058D">
        <w:rPr>
          <w:rFonts w:ascii="Times New Roman" w:eastAsia="Times New Roman" w:hAnsi="Times New Roman" w:cs="Times New Roman"/>
          <w:b/>
          <w:i/>
          <w:iCs/>
          <w:sz w:val="24"/>
          <w:szCs w:val="24"/>
        </w:rPr>
        <w:t xml:space="preserve">Hofstede theory </w:t>
      </w:r>
    </w:p>
    <w:p w14:paraId="31F54A05"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The Hofstede theory is a framework that has been developed by Geert Hofstede and it is useful in understanding the differences between the cultures of multiple countries (Hofstede-insights, 2023). This framework has several categories such as power distance, individualism, long-term orientation, masculinity, uncertainty avoidance, and indulgence (</w:t>
      </w:r>
      <w:r w:rsidRPr="00E5058D">
        <w:rPr>
          <w:rFonts w:ascii="Times New Roman" w:eastAsia="Times New Roman" w:hAnsi="Times New Roman" w:cs="Times New Roman"/>
          <w:color w:val="222222"/>
          <w:sz w:val="24"/>
          <w:szCs w:val="24"/>
          <w:highlight w:val="white"/>
        </w:rPr>
        <w:t>Huang and Crotts, 2019</w:t>
      </w:r>
      <w:r w:rsidRPr="00E5058D">
        <w:rPr>
          <w:rFonts w:ascii="Times New Roman" w:eastAsia="Times New Roman" w:hAnsi="Times New Roman" w:cs="Times New Roman"/>
          <w:sz w:val="24"/>
          <w:szCs w:val="24"/>
        </w:rPr>
        <w:t>).</w:t>
      </w:r>
    </w:p>
    <w:p w14:paraId="2A2561CF"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Marks and Spencer operate in multiple countries. With the use of the Hofstede method, the cultural differences between the UK and the US will be evaluated in the following section. </w:t>
      </w:r>
    </w:p>
    <w:p w14:paraId="7725FA51"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noProof/>
          <w:sz w:val="24"/>
          <w:szCs w:val="24"/>
        </w:rPr>
        <w:drawing>
          <wp:inline distT="114300" distB="114300" distL="114300" distR="114300" wp14:anchorId="62759E97" wp14:editId="5551FD64">
            <wp:extent cx="5943600" cy="3073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073400"/>
                    </a:xfrm>
                    <a:prstGeom prst="rect">
                      <a:avLst/>
                    </a:prstGeom>
                  </pic:spPr>
                </pic:pic>
              </a:graphicData>
            </a:graphic>
          </wp:inline>
        </w:drawing>
      </w:r>
    </w:p>
    <w:p w14:paraId="0700F781" w14:textId="77777777" w:rsidR="007A6030" w:rsidRPr="00E5058D" w:rsidRDefault="00000000" w:rsidP="00E5058D">
      <w:pPr>
        <w:pStyle w:val="Normal1"/>
        <w:spacing w:line="360" w:lineRule="auto"/>
        <w:jc w:val="center"/>
        <w:rPr>
          <w:rFonts w:ascii="Times New Roman" w:eastAsia="Times New Roman" w:hAnsi="Times New Roman" w:cs="Times New Roman"/>
          <w:b/>
          <w:sz w:val="24"/>
          <w:szCs w:val="24"/>
        </w:rPr>
      </w:pPr>
      <w:r w:rsidRPr="00E5058D">
        <w:rPr>
          <w:rFonts w:ascii="Times New Roman" w:eastAsia="Times New Roman" w:hAnsi="Times New Roman" w:cs="Times New Roman"/>
          <w:b/>
          <w:sz w:val="24"/>
          <w:szCs w:val="24"/>
        </w:rPr>
        <w:t>Figure 1: Hofstede Graph of a cultural comparison between the UK and the US</w:t>
      </w:r>
    </w:p>
    <w:p w14:paraId="4B23CFED" w14:textId="77777777" w:rsidR="007A6030" w:rsidRPr="00E5058D" w:rsidRDefault="00000000" w:rsidP="00E5058D">
      <w:pPr>
        <w:pStyle w:val="Normal1"/>
        <w:spacing w:line="360" w:lineRule="auto"/>
        <w:jc w:val="center"/>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(Source: Hofstede-insights, 2023)</w:t>
      </w:r>
    </w:p>
    <w:p w14:paraId="37EC9C8D"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Power distance: </w:t>
      </w:r>
      <w:r w:rsidRPr="00E5058D">
        <w:rPr>
          <w:rFonts w:ascii="Times New Roman" w:eastAsia="Times New Roman" w:hAnsi="Times New Roman" w:cs="Times New Roman"/>
          <w:sz w:val="24"/>
          <w:szCs w:val="24"/>
        </w:rPr>
        <w:t>The power distance rating of the UK is 35. It is 40 for the US  (Hofstede-insights, 2023). There is not much difference among these countries in terms of power distance and all of these are low. It means that the culture in these countries encourages flat structures in the organisations. Having the comparison, it has been evaluated that Marks and Spencer has a decentralised decision-making responsibility. In both the countries, the management style of the company is participative while emphasising on power distribution.</w:t>
      </w:r>
    </w:p>
    <w:p w14:paraId="0B3EA4D1"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Individualism: </w:t>
      </w:r>
      <w:r w:rsidRPr="00E5058D">
        <w:rPr>
          <w:rFonts w:ascii="Times New Roman" w:eastAsia="Times New Roman" w:hAnsi="Times New Roman" w:cs="Times New Roman"/>
          <w:sz w:val="24"/>
          <w:szCs w:val="24"/>
        </w:rPr>
        <w:t xml:space="preserve">In terms of individualism, the UK scores 89 and the US scores 91 (Hofstede-insights, 2023). There is very less difference in the scores of these two countries. Both the UK and the US are high in individualism and it means that Marks and Spencer provide greater importance </w:t>
      </w:r>
      <w:r w:rsidRPr="00E5058D">
        <w:rPr>
          <w:rFonts w:ascii="Times New Roman" w:eastAsia="Times New Roman" w:hAnsi="Times New Roman" w:cs="Times New Roman"/>
          <w:sz w:val="24"/>
          <w:szCs w:val="24"/>
        </w:rPr>
        <w:lastRenderedPageBreak/>
        <w:t xml:space="preserve">to individuals in the company so that they can attain their personal goals. The self-image of a person in the company, whether in the UK or the US is defined as "I". </w:t>
      </w:r>
    </w:p>
    <w:p w14:paraId="7D45A65C"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Long-term orientation: </w:t>
      </w:r>
      <w:r w:rsidRPr="00E5058D">
        <w:rPr>
          <w:rFonts w:ascii="Times New Roman" w:eastAsia="Times New Roman" w:hAnsi="Times New Roman" w:cs="Times New Roman"/>
          <w:sz w:val="24"/>
          <w:szCs w:val="24"/>
        </w:rPr>
        <w:t xml:space="preserve">The UK scores 26 in this index and the UK scores 51  (Hofstede-insights, 2023). In this case, it is evaluated that the US has a better score than the UK. Having a low score of the UK in long-term orientation states that Marks and Spencer in the UK focus on the near future while including delivery of short-term success. This helps the company in the UK to place a stronger emphasis on the present than the future. As the UK has a higher score of long-term orientation, it indicates that Marks and Spencer US focuses on long-term success by delaying short-term gratification. </w:t>
      </w:r>
    </w:p>
    <w:p w14:paraId="740C1FB7"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Masculinity: </w:t>
      </w:r>
      <w:r w:rsidRPr="00E5058D">
        <w:rPr>
          <w:rFonts w:ascii="Times New Roman" w:eastAsia="Times New Roman" w:hAnsi="Times New Roman" w:cs="Times New Roman"/>
          <w:sz w:val="24"/>
          <w:szCs w:val="24"/>
        </w:rPr>
        <w:t xml:space="preserve">In this index, the UK scores 66 and the US scores 62. Both these countries are higher and similar in this index. It means that Marks and Spencer, while operating in both the countries, follow a culture that is driven by competition, success, and achievement. Assertiveness, distinct gender roles, wealth-building, and concentrated material achievements are the key characteristics that are included in the organisational culture of M&amp;S while operating both in the UK and the US. </w:t>
      </w:r>
    </w:p>
    <w:p w14:paraId="102998E8"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Uncertainty avoidance: </w:t>
      </w:r>
      <w:r w:rsidRPr="00E5058D">
        <w:rPr>
          <w:rFonts w:ascii="Times New Roman" w:eastAsia="Times New Roman" w:hAnsi="Times New Roman" w:cs="Times New Roman"/>
          <w:sz w:val="24"/>
          <w:szCs w:val="24"/>
        </w:rPr>
        <w:t xml:space="preserve">The UK scores 35 and the US scores 46 in this index. As the UK has a low score in uncertainty avoidance, it means that Marks and Spencer UK has a high tolerance for risk-taking, uncertainty, and ambiguity. On the other hand, the US has a higher score and which indicates that the organisational culture at Marks and Spencer US has a low tolerance for risk-taking, uncertainty, and ambiguity. </w:t>
      </w:r>
    </w:p>
    <w:p w14:paraId="26DBC5A3"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Indulgence: </w:t>
      </w:r>
      <w:r w:rsidRPr="00E5058D">
        <w:rPr>
          <w:rFonts w:ascii="Times New Roman" w:eastAsia="Times New Roman" w:hAnsi="Times New Roman" w:cs="Times New Roman"/>
          <w:sz w:val="24"/>
          <w:szCs w:val="24"/>
        </w:rPr>
        <w:t xml:space="preserve">The UK scores 69 and the US scores 68 in this index and both these numbers are high and similar. Due to the similarity, Marks and Spencer have not made any major changes in their communication while operating in the US as both the cultures are supportive of a fun-loving and enjoyable lifestyle (CFI, 2023). </w:t>
      </w:r>
    </w:p>
    <w:p w14:paraId="5839D162"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Based on the comparison of these factors, it has been determined that Marks and Spencer are allowed to maintain the similar style of communication they do in the UK even while operating in the US. The company focuses on using an assertive communication strategy while communicating with the people in the US setting. With the use of this communication strategy, the company expresses its point of view in a way that is direct and clear. M&amp;S while communicating with the people in the US ensures that others are respected. By enabling assertive communication, people at M&amp;S minimise conflict and control anger in a better manner. This is how this communication </w:t>
      </w:r>
      <w:r w:rsidRPr="00E5058D">
        <w:rPr>
          <w:rFonts w:ascii="Times New Roman" w:eastAsia="Times New Roman" w:hAnsi="Times New Roman" w:cs="Times New Roman"/>
          <w:sz w:val="24"/>
          <w:szCs w:val="24"/>
        </w:rPr>
        <w:lastRenderedPageBreak/>
        <w:t xml:space="preserve">strategy helps the company in meeting its business needs in a better way even while operating in an outside environment of the UK. </w:t>
      </w:r>
    </w:p>
    <w:p w14:paraId="3D228E45" w14:textId="77777777" w:rsidR="007A6030" w:rsidRPr="00E5058D" w:rsidRDefault="00000000" w:rsidP="00E5058D">
      <w:pPr>
        <w:pStyle w:val="Normal1"/>
        <w:spacing w:line="360" w:lineRule="auto"/>
        <w:jc w:val="both"/>
        <w:rPr>
          <w:rFonts w:ascii="Times New Roman" w:eastAsia="Times New Roman" w:hAnsi="Times New Roman" w:cs="Times New Roman"/>
          <w:b/>
          <w:i/>
          <w:iCs/>
          <w:sz w:val="24"/>
          <w:szCs w:val="24"/>
        </w:rPr>
      </w:pPr>
      <w:r w:rsidRPr="00E5058D">
        <w:rPr>
          <w:rFonts w:ascii="Times New Roman" w:eastAsia="Times New Roman" w:hAnsi="Times New Roman" w:cs="Times New Roman"/>
          <w:b/>
          <w:i/>
          <w:iCs/>
          <w:sz w:val="24"/>
          <w:szCs w:val="24"/>
        </w:rPr>
        <w:t xml:space="preserve">Samovar framework </w:t>
      </w:r>
    </w:p>
    <w:p w14:paraId="71B8B598"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In the Samovar theory, it is stated that interaction between people whose symbol systems and cultural perceptions are involved in intercultural communication. These included aspects are distinct enough to ensure alteration in the communication event (Proceedings, 2023). As per this theory, culture is referred to the cumulative deposit of beliefs, knowledge, values, experience, hierarchies, meanings, roles, religion, spatial relations, and material objects and possessions of a group. </w:t>
      </w:r>
    </w:p>
    <w:p w14:paraId="561B81D4" w14:textId="77777777" w:rsidR="007A6030" w:rsidRPr="00E5058D" w:rsidRDefault="00000000" w:rsidP="00E5058D">
      <w:pPr>
        <w:pStyle w:val="Normal1"/>
        <w:spacing w:line="360" w:lineRule="auto"/>
        <w:jc w:val="both"/>
        <w:rPr>
          <w:rFonts w:ascii="Times New Roman" w:eastAsia="Times New Roman" w:hAnsi="Times New Roman" w:cs="Times New Roman"/>
          <w:b/>
          <w:sz w:val="24"/>
          <w:szCs w:val="24"/>
        </w:rPr>
      </w:pPr>
      <w:r w:rsidRPr="00E5058D">
        <w:rPr>
          <w:rFonts w:ascii="Times New Roman" w:eastAsia="Times New Roman" w:hAnsi="Times New Roman" w:cs="Times New Roman"/>
          <w:sz w:val="24"/>
          <w:szCs w:val="24"/>
        </w:rPr>
        <w:t xml:space="preserve">The organisational culture of Marks and Spencer UK is a reflection of what kind of culture is followed in the society of the UK. As the company has started its journey from the UK, it is obvious that the organisational culture of the company will have an influence on the culture of the country. The behaviour, belief, and values of the UK culture are an integral part of the organisational culture of M&amp;S UK. As a multinational company, the company has made certain changes and adapted to the local cultures of the operating countries other than the UK. In that sense, while operating in the US, the people of the company focus on the symbol systems and cultural perceptions. The subtle changes in these aspects enable the people to conduct effective intercultural communication (Stanford, 2023). </w:t>
      </w:r>
    </w:p>
    <w:p w14:paraId="7850745C" w14:textId="77777777" w:rsidR="007A6030" w:rsidRPr="00E5058D" w:rsidRDefault="00000000" w:rsidP="00E5058D">
      <w:pPr>
        <w:pStyle w:val="Heading2"/>
      </w:pPr>
      <w:bookmarkStart w:id="5" w:name="_Toc129971273"/>
      <w:r w:rsidRPr="00E5058D">
        <w:t>Critical evaluation of cultural sensitivity when doing business in the UK and considering aspects like the diversity of backgrounds within the workforce</w:t>
      </w:r>
      <w:bookmarkEnd w:id="5"/>
    </w:p>
    <w:p w14:paraId="418CDF2A"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Cultural sensitivity can be defined as the awareness of the differences in culture and similarities between the existing people without assigning them a value such as better or worse, positive or negative, or right or wrong (NYC, 2023). The concept of cultural sensitivity involves consideration towards other cultures. Having knowledge and understanding about diverse cultures and affirmation of the similarities and variations is helpful for individuals to interact in a more effective manner. Along with that, it also helps in creating significant relationships (Getimpactly, 2023). </w:t>
      </w:r>
    </w:p>
    <w:p w14:paraId="545A1DE8"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There is a definite difference in the culture of various countries across the world. While doing business in the UK, Marks and Spencer ensure maintaining cultural sensitivity at the workplace. This set of skills allows the people of the company to learn about people and develop an effective understanding of those who are different from them. This is how the company becomes better at </w:t>
      </w:r>
      <w:r w:rsidRPr="00E5058D">
        <w:rPr>
          <w:rFonts w:ascii="Times New Roman" w:eastAsia="Times New Roman" w:hAnsi="Times New Roman" w:cs="Times New Roman"/>
          <w:sz w:val="24"/>
          <w:szCs w:val="24"/>
        </w:rPr>
        <w:lastRenderedPageBreak/>
        <w:t>serving people within its own communities (PSU, 2023). While operating in the UK, companies keep their working hours between 9 am to 5 pm. The business meetings are conducted outside the workplace. The people in the company are allowed to gather at the pub after work. In this relationship-building activity, foreigners are also allowed to join. This shows the diversity in the background within the workforce and also the work culture in the company enables diversity which is a key aspect of the UK organisational culture (S-ge, 2023).</w:t>
      </w:r>
    </w:p>
    <w:p w14:paraId="203A2A58"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 xml:space="preserve">Marks and Spencer make changes in its working time and it does not follow the usual working time of the UK organisations. This creates a violation of cultural sensitivity in the company. As claimed by many of the workers of the company, they had to do work a lot more than usual during the Covid-19 pandemic (Indeed, 2023).  </w:t>
      </w:r>
    </w:p>
    <w:p w14:paraId="72773C5F" w14:textId="77777777" w:rsidR="007A6030" w:rsidRPr="00E5058D" w:rsidRDefault="00000000" w:rsidP="00E5058D">
      <w:pPr>
        <w:pStyle w:val="Heading2"/>
      </w:pPr>
      <w:bookmarkStart w:id="6" w:name="_Toc129971274"/>
      <w:r w:rsidRPr="00E5058D">
        <w:t>Discussion and analysis of different communication barriers experienced by the diverse workforce in the UK</w:t>
      </w:r>
      <w:bookmarkEnd w:id="6"/>
    </w:p>
    <w:p w14:paraId="6353F083"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Different language: </w:t>
      </w:r>
      <w:r w:rsidRPr="00E5058D">
        <w:rPr>
          <w:rFonts w:ascii="Times New Roman" w:eastAsia="Times New Roman" w:hAnsi="Times New Roman" w:cs="Times New Roman"/>
          <w:sz w:val="24"/>
          <w:szCs w:val="24"/>
        </w:rPr>
        <w:t xml:space="preserve">Although enabling diversity in the workplace of M&amp;S makes some positive impacts, it is also a reason for communication barriers. People, due to having different cultural backgrounds, talk in different languages. This is why it becomes harder to transfer information within the workplace of the company. This also leads to misunderstandings.  </w:t>
      </w:r>
    </w:p>
    <w:p w14:paraId="263EAFED"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Behavioural difference: </w:t>
      </w:r>
      <w:r w:rsidRPr="00E5058D">
        <w:rPr>
          <w:rFonts w:ascii="Times New Roman" w:eastAsia="Times New Roman" w:hAnsi="Times New Roman" w:cs="Times New Roman"/>
          <w:sz w:val="24"/>
          <w:szCs w:val="24"/>
        </w:rPr>
        <w:t xml:space="preserve">Every culture follows certain guidelines which reflect on the behaviour. Some people in the company prefer talking by making eye contact. The other person may prefer not to look at the eyes while talking. This also creates a conception of disrespect.  In business meetings, some like to have small talk before the business discussion and some may not like it at all. This interrupts communication in the workplace of M&amp;S. </w:t>
      </w:r>
    </w:p>
    <w:p w14:paraId="4DEFE4DF"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Emotional barriers: </w:t>
      </w:r>
      <w:r w:rsidRPr="00E5058D">
        <w:rPr>
          <w:rFonts w:ascii="Times New Roman" w:eastAsia="Times New Roman" w:hAnsi="Times New Roman" w:cs="Times New Roman"/>
          <w:sz w:val="24"/>
          <w:szCs w:val="24"/>
        </w:rPr>
        <w:t xml:space="preserve">There is a significant difference in the appropriate display of emotion among different cultures. In the diverse workforce of M&amp;S, many people consider displaying anger, fear, and frustration in the workplace inappropriate. Many people prefer revealing their real emotions in a discussion. The display of strong emotion by a businessperson in the workplace of M&amp;S may cause misunderstandings if the employees feel that such behaviour is out of place. This is how communication is disturbed also (Smallbusiness, 2023). </w:t>
      </w:r>
    </w:p>
    <w:p w14:paraId="072C2DAF" w14:textId="77777777" w:rsidR="007A6030" w:rsidRPr="00E5058D" w:rsidRDefault="00000000" w:rsidP="00E5058D">
      <w:pPr>
        <w:pStyle w:val="Heading2"/>
      </w:pPr>
      <w:bookmarkStart w:id="7" w:name="_Toc129971275"/>
      <w:r w:rsidRPr="00E5058D">
        <w:lastRenderedPageBreak/>
        <w:t>Providing appropriate communication strategies</w:t>
      </w:r>
      <w:bookmarkEnd w:id="7"/>
    </w:p>
    <w:p w14:paraId="44E150EA"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Creating opportunities for the employees to know each other: </w:t>
      </w:r>
      <w:r w:rsidRPr="00E5058D">
        <w:rPr>
          <w:rFonts w:ascii="Times New Roman" w:eastAsia="Times New Roman" w:hAnsi="Times New Roman" w:cs="Times New Roman"/>
          <w:sz w:val="24"/>
          <w:szCs w:val="24"/>
        </w:rPr>
        <w:t>Marks and Spencer can create opportunities for its employees to enhance the learning about the perspective and way of life of their colleagues. This can be helpful for them to develop open-mindedness and appreciation. This also can allow the company to focus on the strengths that are brought by the employees from various cultures in the mix. This can be followed by discussing how these strengths can enhance the quality of the teamwork within the workplace of the company. This is how the communication barrier can be removed which can enable the workforce to handle the challenges and tackle the projects in a better way.</w:t>
      </w:r>
    </w:p>
    <w:p w14:paraId="12E9FFA5"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b/>
          <w:sz w:val="24"/>
          <w:szCs w:val="24"/>
        </w:rPr>
        <w:t xml:space="preserve">Promoting open communication: </w:t>
      </w:r>
      <w:r w:rsidRPr="00E5058D">
        <w:rPr>
          <w:rFonts w:ascii="Times New Roman" w:eastAsia="Times New Roman" w:hAnsi="Times New Roman" w:cs="Times New Roman"/>
          <w:sz w:val="24"/>
          <w:szCs w:val="24"/>
        </w:rPr>
        <w:t xml:space="preserve">This strategy can be highly effective for Marks and Spencer to enable the culturally diverse teams in the company to work through and overcome the cultural differences. This is how they can communicate with each other easily and enhance the quality of teamwork. Promoting open communication can allow people at M&amp;S to listen closely to others in the group, appreciate them for their honesty and discover effective solutions to the problems. This is how the performance of the group can improve (Eurac, 2023).  </w:t>
      </w:r>
    </w:p>
    <w:p w14:paraId="3601203A" w14:textId="77777777" w:rsidR="007A6030" w:rsidRPr="00E5058D" w:rsidRDefault="00000000" w:rsidP="00E5058D">
      <w:pPr>
        <w:pStyle w:val="Heading1"/>
      </w:pPr>
      <w:bookmarkStart w:id="8" w:name="_Toc129971276"/>
      <w:r w:rsidRPr="00E5058D">
        <w:t>Conclusion</w:t>
      </w:r>
      <w:bookmarkEnd w:id="8"/>
    </w:p>
    <w:p w14:paraId="643E2F41" w14:textId="77777777" w:rsidR="007A6030" w:rsidRPr="00E5058D" w:rsidRDefault="00000000" w:rsidP="00E5058D">
      <w:pPr>
        <w:pStyle w:val="Normal1"/>
        <w:spacing w:line="360" w:lineRule="auto"/>
        <w:jc w:val="both"/>
        <w:rPr>
          <w:rFonts w:ascii="Times New Roman" w:eastAsia="Times New Roman" w:hAnsi="Times New Roman" w:cs="Times New Roman"/>
          <w:sz w:val="24"/>
          <w:szCs w:val="24"/>
        </w:rPr>
      </w:pPr>
      <w:r w:rsidRPr="00E5058D">
        <w:rPr>
          <w:rFonts w:ascii="Times New Roman" w:eastAsia="Times New Roman" w:hAnsi="Times New Roman" w:cs="Times New Roman"/>
          <w:sz w:val="24"/>
          <w:szCs w:val="24"/>
        </w:rPr>
        <w:t>This study has concluded that business communication is an effective factor in the context of business. British people prefer having humour while discussing in a business environment to reduce stress. Marks and Spencer is a UK-based retail company and it is spread over many countries. While operating in multiple countries, it has to go through the issue of cultural differences. As per Hofstede's framework of cultural diversity, the company has not to feel a lot of changes in culture while operating in the US as most of the aspects of the framework score are similar. By following the Samovar framework, it has been understood that the company focuses on the symbol systems and cultural perceptions while operating in the US. M&amp;S's working time is not similar to the traditional working time in the UK which is the reason for issues in cultural sensitivity in the company. Language, emotional, and behavioural barriers to communication at the workplace of M&amp;S can be resolved by several strategies such as the creation of opportunities for the employees to know each other and the promotion of open communication.</w:t>
      </w:r>
    </w:p>
    <w:p w14:paraId="40A7B6D1" w14:textId="77777777" w:rsidR="007A6030" w:rsidRPr="00E5058D" w:rsidRDefault="00000000" w:rsidP="00E5058D">
      <w:pPr>
        <w:pStyle w:val="Normal1"/>
        <w:spacing w:line="360" w:lineRule="auto"/>
        <w:jc w:val="both"/>
        <w:rPr>
          <w:rFonts w:ascii="Times New Roman" w:eastAsia="Times New Roman" w:hAnsi="Times New Roman" w:cs="Times New Roman"/>
          <w:b/>
          <w:sz w:val="24"/>
          <w:szCs w:val="24"/>
        </w:rPr>
      </w:pPr>
      <w:r w:rsidRPr="00E5058D">
        <w:rPr>
          <w:rFonts w:ascii="Times New Roman" w:hAnsi="Times New Roman" w:cs="Times New Roman"/>
          <w:sz w:val="24"/>
          <w:szCs w:val="24"/>
        </w:rPr>
        <w:br w:type="page"/>
      </w:r>
    </w:p>
    <w:p w14:paraId="7D1D4078" w14:textId="77777777" w:rsidR="007A6030" w:rsidRPr="00E5058D" w:rsidRDefault="00000000" w:rsidP="00E5058D">
      <w:pPr>
        <w:pStyle w:val="Heading1"/>
      </w:pPr>
      <w:bookmarkStart w:id="9" w:name="_Toc129971277"/>
      <w:r w:rsidRPr="00E5058D">
        <w:lastRenderedPageBreak/>
        <w:t>Reference</w:t>
      </w:r>
      <w:bookmarkEnd w:id="9"/>
      <w:r w:rsidRPr="00E5058D">
        <w:t xml:space="preserve"> </w:t>
      </w:r>
    </w:p>
    <w:p w14:paraId="3335A1F9"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CFI, (2023).</w:t>
      </w:r>
      <w:r w:rsidRPr="00E5058D">
        <w:rPr>
          <w:rFonts w:ascii="Times New Roman" w:eastAsia="Times New Roman" w:hAnsi="Times New Roman" w:cs="Times New Roman"/>
          <w:i/>
          <w:color w:val="222222"/>
          <w:sz w:val="24"/>
          <w:szCs w:val="24"/>
          <w:highlight w:val="white"/>
        </w:rPr>
        <w:t>Hofstede's cultural dimensions theory</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Corporate Finance Institute</w:t>
      </w:r>
      <w:r w:rsidRPr="00E5058D">
        <w:rPr>
          <w:rFonts w:ascii="Times New Roman" w:eastAsia="Times New Roman" w:hAnsi="Times New Roman" w:cs="Times New Roman"/>
          <w:color w:val="222222"/>
          <w:sz w:val="24"/>
          <w:szCs w:val="24"/>
          <w:highlight w:val="white"/>
        </w:rPr>
        <w:t xml:space="preserve">. Available at: https://corporatefinanceinstitute.com/resources/management/hofstedes-cultural-dimensions-theory/ (Accessed: March 17, 2023). </w:t>
      </w:r>
    </w:p>
    <w:p w14:paraId="2B93A1C1"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Eurac, (2023). </w:t>
      </w:r>
      <w:r w:rsidRPr="00E5058D">
        <w:rPr>
          <w:rFonts w:ascii="Times New Roman" w:eastAsia="Times New Roman" w:hAnsi="Times New Roman" w:cs="Times New Roman"/>
          <w:i/>
          <w:color w:val="222222"/>
          <w:sz w:val="24"/>
          <w:szCs w:val="24"/>
          <w:highlight w:val="white"/>
        </w:rPr>
        <w:t>Cultural barriers and how to overcome them in your global company as a global leader • EURAC - european academy for executive education</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eurac</w:t>
      </w:r>
      <w:r w:rsidRPr="00E5058D">
        <w:rPr>
          <w:rFonts w:ascii="Times New Roman" w:eastAsia="Times New Roman" w:hAnsi="Times New Roman" w:cs="Times New Roman"/>
          <w:color w:val="222222"/>
          <w:sz w:val="24"/>
          <w:szCs w:val="24"/>
          <w:highlight w:val="white"/>
        </w:rPr>
        <w:t xml:space="preserve">. Available at: https://eurac.com/cultural-barriers-and-how-to-overcome-them-in-your-global-company-as-a-global-leader/ (Accessed: March 17, 2023). </w:t>
      </w:r>
    </w:p>
    <w:p w14:paraId="59B129DA"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Evason, N. (2016). </w:t>
      </w:r>
      <w:r w:rsidRPr="00E5058D">
        <w:rPr>
          <w:rFonts w:ascii="Times New Roman" w:eastAsia="Times New Roman" w:hAnsi="Times New Roman" w:cs="Times New Roman"/>
          <w:i/>
          <w:color w:val="222222"/>
          <w:sz w:val="24"/>
          <w:szCs w:val="24"/>
          <w:highlight w:val="white"/>
        </w:rPr>
        <w:t>British culture - communication</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Cultural Atlas</w:t>
      </w:r>
      <w:r w:rsidRPr="00E5058D">
        <w:rPr>
          <w:rFonts w:ascii="Times New Roman" w:eastAsia="Times New Roman" w:hAnsi="Times New Roman" w:cs="Times New Roman"/>
          <w:color w:val="222222"/>
          <w:sz w:val="24"/>
          <w:szCs w:val="24"/>
          <w:highlight w:val="white"/>
        </w:rPr>
        <w:t xml:space="preserve">. Available at: https://culturalatlas.sbs.com.au/british-culture/british-culture-communication (Accessed: March 17, 2023). </w:t>
      </w:r>
    </w:p>
    <w:p w14:paraId="7C9F67A2"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Forbes, (2023). </w:t>
      </w:r>
      <w:r w:rsidRPr="00E5058D">
        <w:rPr>
          <w:rFonts w:ascii="Times New Roman" w:eastAsia="Times New Roman" w:hAnsi="Times New Roman" w:cs="Times New Roman"/>
          <w:i/>
          <w:color w:val="222222"/>
          <w:sz w:val="24"/>
          <w:szCs w:val="24"/>
          <w:highlight w:val="white"/>
        </w:rPr>
        <w:t>Marks &amp; Spencer | Company Overview &amp; News</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Forbes</w:t>
      </w:r>
      <w:r w:rsidRPr="00E5058D">
        <w:rPr>
          <w:rFonts w:ascii="Times New Roman" w:eastAsia="Times New Roman" w:hAnsi="Times New Roman" w:cs="Times New Roman"/>
          <w:color w:val="222222"/>
          <w:sz w:val="24"/>
          <w:szCs w:val="24"/>
          <w:highlight w:val="white"/>
        </w:rPr>
        <w:t xml:space="preserve">. Forbes Magazine. Available at: https://www.forbes.com/companies/marks-spencer/?sh=7845ed527de1 (Accessed: March 17, 2023). </w:t>
      </w:r>
    </w:p>
    <w:p w14:paraId="0A57B115"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Getimpactly, (2023). </w:t>
      </w:r>
      <w:r w:rsidRPr="00E5058D">
        <w:rPr>
          <w:rFonts w:ascii="Times New Roman" w:eastAsia="Times New Roman" w:hAnsi="Times New Roman" w:cs="Times New Roman"/>
          <w:i/>
          <w:color w:val="222222"/>
          <w:sz w:val="24"/>
          <w:szCs w:val="24"/>
          <w:highlight w:val="white"/>
        </w:rPr>
        <w:t>Why is it important to be culturally sensitive: 7 reasons to implement</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Online Diversity and Sexual Harassment Training for Companies</w:t>
      </w:r>
      <w:r w:rsidRPr="00E5058D">
        <w:rPr>
          <w:rFonts w:ascii="Times New Roman" w:eastAsia="Times New Roman" w:hAnsi="Times New Roman" w:cs="Times New Roman"/>
          <w:color w:val="222222"/>
          <w:sz w:val="24"/>
          <w:szCs w:val="24"/>
          <w:highlight w:val="white"/>
        </w:rPr>
        <w:t xml:space="preserve">. Available at: https://www.getimpactly.com/post/important-to-be-culturally-sensitive#:~:text=Cultural%20sensitivity%20includes%20remaining%20considerate,efficiently%20and%20create%20significant%20relationships (Accessed: March 17, 2023). </w:t>
      </w:r>
    </w:p>
    <w:p w14:paraId="61313696" w14:textId="77777777" w:rsidR="00E5058D" w:rsidRPr="00E5058D" w:rsidRDefault="00E5058D" w:rsidP="00E5058D">
      <w:pPr>
        <w:pStyle w:val="Normal1"/>
        <w:spacing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Guffey, M.E. and Loewy, D., (2022). </w:t>
      </w:r>
      <w:r w:rsidRPr="00E5058D">
        <w:rPr>
          <w:rFonts w:ascii="Times New Roman" w:eastAsia="Times New Roman" w:hAnsi="Times New Roman" w:cs="Times New Roman"/>
          <w:i/>
          <w:color w:val="222222"/>
          <w:sz w:val="24"/>
          <w:szCs w:val="24"/>
          <w:highlight w:val="white"/>
        </w:rPr>
        <w:t>Essentials of business communication</w:t>
      </w:r>
      <w:r w:rsidRPr="00E5058D">
        <w:rPr>
          <w:rFonts w:ascii="Times New Roman" w:eastAsia="Times New Roman" w:hAnsi="Times New Roman" w:cs="Times New Roman"/>
          <w:color w:val="222222"/>
          <w:sz w:val="24"/>
          <w:szCs w:val="24"/>
          <w:highlight w:val="white"/>
        </w:rPr>
        <w:t>. Cengage Learning.</w:t>
      </w:r>
    </w:p>
    <w:p w14:paraId="38080F08"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Hofstede-insights, (2023). </w:t>
      </w:r>
      <w:r w:rsidRPr="00E5058D">
        <w:rPr>
          <w:rFonts w:ascii="Times New Roman" w:eastAsia="Times New Roman" w:hAnsi="Times New Roman" w:cs="Times New Roman"/>
          <w:i/>
          <w:color w:val="222222"/>
          <w:sz w:val="24"/>
          <w:szCs w:val="24"/>
          <w:highlight w:val="white"/>
        </w:rPr>
        <w:t>Compare countries</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Hofstede Insights</w:t>
      </w:r>
      <w:r w:rsidRPr="00E5058D">
        <w:rPr>
          <w:rFonts w:ascii="Times New Roman" w:eastAsia="Times New Roman" w:hAnsi="Times New Roman" w:cs="Times New Roman"/>
          <w:color w:val="222222"/>
          <w:sz w:val="24"/>
          <w:szCs w:val="24"/>
          <w:highlight w:val="white"/>
        </w:rPr>
        <w:t xml:space="preserve">. Available at: https://www.hofstede-insights.com/fi/product/compare-countries/ (Accessed: March 17, 2023). </w:t>
      </w:r>
    </w:p>
    <w:p w14:paraId="28356705" w14:textId="77777777" w:rsidR="00E5058D" w:rsidRPr="00E5058D" w:rsidRDefault="00E5058D" w:rsidP="00E5058D">
      <w:pPr>
        <w:pStyle w:val="Normal1"/>
        <w:spacing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Huang, S.S. and Crotts, J., (2019). Relationships between Hofstede's cultural dimensions and tourist satisfaction: A cross-country cross-sample examination. </w:t>
      </w:r>
      <w:r w:rsidRPr="00E5058D">
        <w:rPr>
          <w:rFonts w:ascii="Times New Roman" w:eastAsia="Times New Roman" w:hAnsi="Times New Roman" w:cs="Times New Roman"/>
          <w:i/>
          <w:color w:val="222222"/>
          <w:sz w:val="24"/>
          <w:szCs w:val="24"/>
          <w:highlight w:val="white"/>
        </w:rPr>
        <w:t>Tourism management</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72</w:t>
      </w:r>
      <w:r w:rsidRPr="00E5058D">
        <w:rPr>
          <w:rFonts w:ascii="Times New Roman" w:eastAsia="Times New Roman" w:hAnsi="Times New Roman" w:cs="Times New Roman"/>
          <w:color w:val="222222"/>
          <w:sz w:val="24"/>
          <w:szCs w:val="24"/>
          <w:highlight w:val="white"/>
        </w:rPr>
        <w:t>, pp.232-241.</w:t>
      </w:r>
    </w:p>
    <w:p w14:paraId="23BDFEBD"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lastRenderedPageBreak/>
        <w:t xml:space="preserve">Indeed, (2023). </w:t>
      </w:r>
      <w:r w:rsidRPr="00E5058D">
        <w:rPr>
          <w:rFonts w:ascii="Times New Roman" w:eastAsia="Times New Roman" w:hAnsi="Times New Roman" w:cs="Times New Roman"/>
          <w:i/>
          <w:color w:val="222222"/>
          <w:sz w:val="24"/>
          <w:szCs w:val="24"/>
          <w:highlight w:val="white"/>
        </w:rPr>
        <w:t>The importance of Business Communication: 6 reasons why</w:t>
      </w:r>
      <w:r w:rsidRPr="00E5058D">
        <w:rPr>
          <w:rFonts w:ascii="Times New Roman" w:eastAsia="Times New Roman" w:hAnsi="Times New Roman" w:cs="Times New Roman"/>
          <w:color w:val="222222"/>
          <w:sz w:val="24"/>
          <w:szCs w:val="24"/>
          <w:highlight w:val="white"/>
        </w:rPr>
        <w:t xml:space="preserve">. Available at: https://www.indeed.com/career-advice/career-development/importance-of-business-communication (Accessed: March 17, 2023). </w:t>
      </w:r>
    </w:p>
    <w:p w14:paraId="4AE25CEB"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Indeed, (2023). </w:t>
      </w:r>
      <w:r w:rsidRPr="00E5058D">
        <w:rPr>
          <w:rFonts w:ascii="Times New Roman" w:eastAsia="Times New Roman" w:hAnsi="Times New Roman" w:cs="Times New Roman"/>
          <w:i/>
          <w:color w:val="222222"/>
          <w:sz w:val="24"/>
          <w:szCs w:val="24"/>
          <w:highlight w:val="white"/>
        </w:rPr>
        <w:t>Working Hours at Marks &amp; Spencer | indeed.com</w:t>
      </w:r>
      <w:r w:rsidRPr="00E5058D">
        <w:rPr>
          <w:rFonts w:ascii="Times New Roman" w:eastAsia="Times New Roman" w:hAnsi="Times New Roman" w:cs="Times New Roman"/>
          <w:color w:val="222222"/>
          <w:sz w:val="24"/>
          <w:szCs w:val="24"/>
          <w:highlight w:val="white"/>
        </w:rPr>
        <w:t xml:space="preserve">. Available at: https://uk.indeed.com/cmp/Marks-&amp;-Spencer/faq/working-hours (Accessed: March 17, 2023). </w:t>
      </w:r>
    </w:p>
    <w:p w14:paraId="69138F6A"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Linkedin, (2023). </w:t>
      </w:r>
      <w:r w:rsidRPr="00E5058D">
        <w:rPr>
          <w:rFonts w:ascii="Times New Roman" w:eastAsia="Times New Roman" w:hAnsi="Times New Roman" w:cs="Times New Roman"/>
          <w:i/>
          <w:color w:val="222222"/>
          <w:sz w:val="24"/>
          <w:szCs w:val="24"/>
          <w:highlight w:val="white"/>
        </w:rPr>
        <w:t>Marks and Spencer | Linkedin</w:t>
      </w:r>
      <w:r w:rsidRPr="00E5058D">
        <w:rPr>
          <w:rFonts w:ascii="Times New Roman" w:eastAsia="Times New Roman" w:hAnsi="Times New Roman" w:cs="Times New Roman"/>
          <w:color w:val="222222"/>
          <w:sz w:val="24"/>
          <w:szCs w:val="24"/>
          <w:highlight w:val="white"/>
        </w:rPr>
        <w:t xml:space="preserve">. Available at: https://www.linkedin.com/company/marks-and-spencer (Accessed: March 17, 2023). </w:t>
      </w:r>
    </w:p>
    <w:p w14:paraId="2E71D2DD"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NYC, (2023). </w:t>
      </w:r>
      <w:r w:rsidRPr="00E5058D">
        <w:rPr>
          <w:rFonts w:ascii="Times New Roman" w:eastAsia="Times New Roman" w:hAnsi="Times New Roman" w:cs="Times New Roman"/>
          <w:i/>
          <w:color w:val="222222"/>
          <w:sz w:val="24"/>
          <w:szCs w:val="24"/>
          <w:highlight w:val="white"/>
        </w:rPr>
        <w:t>Cultural sensitivity - New York City</w:t>
      </w:r>
      <w:r w:rsidRPr="00E5058D">
        <w:rPr>
          <w:rFonts w:ascii="Times New Roman" w:eastAsia="Times New Roman" w:hAnsi="Times New Roman" w:cs="Times New Roman"/>
          <w:color w:val="222222"/>
          <w:sz w:val="24"/>
          <w:szCs w:val="24"/>
          <w:highlight w:val="white"/>
        </w:rPr>
        <w:t xml:space="preserve">. Available at: https://www.nyc.gov/assets/ochia/downloads/pdf/cultural_sensitivity_wkshp.pdf (Accessed: March 17, 2023). </w:t>
      </w:r>
    </w:p>
    <w:p w14:paraId="5FB33DB4"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Proceedings, (2023). </w:t>
      </w:r>
      <w:r w:rsidRPr="00E5058D">
        <w:rPr>
          <w:rFonts w:ascii="Times New Roman" w:eastAsia="Times New Roman" w:hAnsi="Times New Roman" w:cs="Times New Roman"/>
          <w:i/>
          <w:color w:val="222222"/>
          <w:sz w:val="24"/>
          <w:szCs w:val="24"/>
          <w:highlight w:val="white"/>
        </w:rPr>
        <w:t>Prolegomena to a better definition of intercultural communication: The concept of culture</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EIRP Proceedings</w:t>
      </w:r>
      <w:r w:rsidRPr="00E5058D">
        <w:rPr>
          <w:rFonts w:ascii="Times New Roman" w:eastAsia="Times New Roman" w:hAnsi="Times New Roman" w:cs="Times New Roman"/>
          <w:color w:val="222222"/>
          <w:sz w:val="24"/>
          <w:szCs w:val="24"/>
          <w:highlight w:val="white"/>
        </w:rPr>
        <w:t xml:space="preserve">. Available at: https://proceedings.univ-danubius.ro/index.php/eirp/article/view/1694/1862#:~:text=Samovar%20and%20Richard%20E.,15 (Accessed: March 17, 2023). </w:t>
      </w:r>
    </w:p>
    <w:p w14:paraId="7A52FEED"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PSU, (2023). </w:t>
      </w:r>
      <w:r w:rsidRPr="00E5058D">
        <w:rPr>
          <w:rFonts w:ascii="Times New Roman" w:eastAsia="Times New Roman" w:hAnsi="Times New Roman" w:cs="Times New Roman"/>
          <w:i/>
          <w:color w:val="222222"/>
          <w:sz w:val="24"/>
          <w:szCs w:val="24"/>
          <w:highlight w:val="white"/>
        </w:rPr>
        <w:t>Cultural sensitivity in the workplace</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Penn State Extension</w:t>
      </w:r>
      <w:r w:rsidRPr="00E5058D">
        <w:rPr>
          <w:rFonts w:ascii="Times New Roman" w:eastAsia="Times New Roman" w:hAnsi="Times New Roman" w:cs="Times New Roman"/>
          <w:color w:val="222222"/>
          <w:sz w:val="24"/>
          <w:szCs w:val="24"/>
          <w:highlight w:val="white"/>
        </w:rPr>
        <w:t xml:space="preserve">. Available at: https://extension.psu.edu/cultural-sensitivity-in-the-workplace#:~:text=Cultural%20sensitivity%20is%20a%20set,them%20within%20their%20own%20communities (Accessed: March 17, 2023). </w:t>
      </w:r>
    </w:p>
    <w:p w14:paraId="5D0AB073"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S-ge, (2023). </w:t>
      </w:r>
      <w:r w:rsidRPr="00E5058D">
        <w:rPr>
          <w:rFonts w:ascii="Times New Roman" w:eastAsia="Times New Roman" w:hAnsi="Times New Roman" w:cs="Times New Roman"/>
          <w:i/>
          <w:color w:val="222222"/>
          <w:sz w:val="24"/>
          <w:szCs w:val="24"/>
          <w:highlight w:val="white"/>
        </w:rPr>
        <w:t>How to do business in the UK: A cultural guide</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S</w:t>
      </w:r>
      <w:r w:rsidRPr="00E5058D">
        <w:rPr>
          <w:rFonts w:ascii="Times New Roman" w:eastAsia="Times New Roman" w:hAnsi="Times New Roman" w:cs="Times New Roman"/>
          <w:color w:val="222222"/>
          <w:sz w:val="24"/>
          <w:szCs w:val="24"/>
          <w:highlight w:val="white"/>
        </w:rPr>
        <w:t xml:space="preserve">. Available at: https://www.s-ge.com/en/publication/fact-sheet/20184-c3-uk-cultural-guide (Accessed: March 17, 2023). </w:t>
      </w:r>
    </w:p>
    <w:p w14:paraId="7E200A69"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Smallbusiness, (2019). </w:t>
      </w:r>
      <w:r w:rsidRPr="00E5058D">
        <w:rPr>
          <w:rFonts w:ascii="Times New Roman" w:eastAsia="Times New Roman" w:hAnsi="Times New Roman" w:cs="Times New Roman"/>
          <w:i/>
          <w:color w:val="222222"/>
          <w:sz w:val="24"/>
          <w:szCs w:val="24"/>
          <w:highlight w:val="white"/>
        </w:rPr>
        <w:t>Cultural communication barriers in the workplace</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Small Business - Chron.com</w:t>
      </w:r>
      <w:r w:rsidRPr="00E5058D">
        <w:rPr>
          <w:rFonts w:ascii="Times New Roman" w:eastAsia="Times New Roman" w:hAnsi="Times New Roman" w:cs="Times New Roman"/>
          <w:color w:val="222222"/>
          <w:sz w:val="24"/>
          <w:szCs w:val="24"/>
          <w:highlight w:val="white"/>
        </w:rPr>
        <w:t xml:space="preserve">. Chron.com. Available at: https://smallbusiness.chron.com/cultural-communication-barriers-workplace-13888.html (Accessed: March 17, 2023). </w:t>
      </w:r>
    </w:p>
    <w:p w14:paraId="2E3C47CB"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t xml:space="preserve">Stanford, (2023). </w:t>
      </w:r>
      <w:r w:rsidRPr="00E5058D">
        <w:rPr>
          <w:rFonts w:ascii="Times New Roman" w:eastAsia="Times New Roman" w:hAnsi="Times New Roman" w:cs="Times New Roman"/>
          <w:i/>
          <w:color w:val="222222"/>
          <w:sz w:val="24"/>
          <w:szCs w:val="24"/>
          <w:highlight w:val="white"/>
        </w:rPr>
        <w:t>Culture defined</w:t>
      </w:r>
      <w:r w:rsidRPr="00E5058D">
        <w:rPr>
          <w:rFonts w:ascii="Times New Roman" w:eastAsia="Times New Roman" w:hAnsi="Times New Roman" w:cs="Times New Roman"/>
          <w:color w:val="222222"/>
          <w:sz w:val="24"/>
          <w:szCs w:val="24"/>
          <w:highlight w:val="white"/>
        </w:rPr>
        <w:t xml:space="preserve">. Available at: https://web.stanford.edu/~hakuta/www/archives/syllabi/E_CLAD/sfusd_cult_03/melissa/Culture%20Defined.htm#:~:text=According%20to%20Samovar%20and%20Porter,people%20in%20the%20course%20of (Accessed: March 17, 2023). </w:t>
      </w:r>
    </w:p>
    <w:p w14:paraId="599B1514" w14:textId="77777777" w:rsidR="00E5058D" w:rsidRPr="00E5058D" w:rsidRDefault="00E5058D" w:rsidP="00E5058D">
      <w:pPr>
        <w:pStyle w:val="Normal1"/>
        <w:spacing w:before="240" w:after="240" w:line="360" w:lineRule="auto"/>
        <w:jc w:val="both"/>
        <w:rPr>
          <w:rFonts w:ascii="Times New Roman" w:eastAsia="Times New Roman" w:hAnsi="Times New Roman" w:cs="Times New Roman"/>
          <w:color w:val="222222"/>
          <w:sz w:val="24"/>
          <w:szCs w:val="24"/>
          <w:highlight w:val="white"/>
        </w:rPr>
      </w:pPr>
      <w:r w:rsidRPr="00E5058D">
        <w:rPr>
          <w:rFonts w:ascii="Times New Roman" w:eastAsia="Times New Roman" w:hAnsi="Times New Roman" w:cs="Times New Roman"/>
          <w:color w:val="222222"/>
          <w:sz w:val="24"/>
          <w:szCs w:val="24"/>
          <w:highlight w:val="white"/>
        </w:rPr>
        <w:lastRenderedPageBreak/>
        <w:t xml:space="preserve">Worldbusinessculture, (2023). </w:t>
      </w:r>
      <w:r w:rsidRPr="00E5058D">
        <w:rPr>
          <w:rFonts w:ascii="Times New Roman" w:eastAsia="Times New Roman" w:hAnsi="Times New Roman" w:cs="Times New Roman"/>
          <w:i/>
          <w:color w:val="222222"/>
          <w:sz w:val="24"/>
          <w:szCs w:val="24"/>
          <w:highlight w:val="white"/>
        </w:rPr>
        <w:t>British communication styles</w:t>
      </w:r>
      <w:r w:rsidRPr="00E5058D">
        <w:rPr>
          <w:rFonts w:ascii="Times New Roman" w:eastAsia="Times New Roman" w:hAnsi="Times New Roman" w:cs="Times New Roman"/>
          <w:color w:val="222222"/>
          <w:sz w:val="24"/>
          <w:szCs w:val="24"/>
          <w:highlight w:val="white"/>
        </w:rPr>
        <w:t xml:space="preserve">. </w:t>
      </w:r>
      <w:r w:rsidRPr="00E5058D">
        <w:rPr>
          <w:rFonts w:ascii="Times New Roman" w:eastAsia="Times New Roman" w:hAnsi="Times New Roman" w:cs="Times New Roman"/>
          <w:i/>
          <w:color w:val="222222"/>
          <w:sz w:val="24"/>
          <w:szCs w:val="24"/>
          <w:highlight w:val="white"/>
        </w:rPr>
        <w:t>World Business Culture</w:t>
      </w:r>
      <w:r w:rsidRPr="00E5058D">
        <w:rPr>
          <w:rFonts w:ascii="Times New Roman" w:eastAsia="Times New Roman" w:hAnsi="Times New Roman" w:cs="Times New Roman"/>
          <w:color w:val="222222"/>
          <w:sz w:val="24"/>
          <w:szCs w:val="24"/>
          <w:highlight w:val="white"/>
        </w:rPr>
        <w:t xml:space="preserve">. Available at: https://www.worldbusinessculture.com/country-profiles/great-britain/business-communication-style/#:~:text=The%20British%20are%20almost%20Asian,diplomacy%20before%20directness%20in%20communication (Accessed: March 17, 2023). </w:t>
      </w:r>
    </w:p>
    <w:p w14:paraId="5BB85C60" w14:textId="77777777" w:rsidR="007A6030" w:rsidRPr="00E5058D" w:rsidRDefault="007A6030" w:rsidP="00E5058D">
      <w:pPr>
        <w:pStyle w:val="Normal1"/>
        <w:spacing w:line="360" w:lineRule="auto"/>
        <w:jc w:val="both"/>
        <w:rPr>
          <w:rFonts w:ascii="Times New Roman" w:eastAsia="Times New Roman" w:hAnsi="Times New Roman" w:cs="Times New Roman"/>
          <w:color w:val="222222"/>
          <w:sz w:val="24"/>
          <w:szCs w:val="24"/>
          <w:highlight w:val="white"/>
        </w:rPr>
      </w:pPr>
    </w:p>
    <w:p w14:paraId="4ABCAE2F" w14:textId="77777777" w:rsidR="007A6030" w:rsidRPr="00E5058D" w:rsidRDefault="007A6030" w:rsidP="00E5058D">
      <w:pPr>
        <w:pStyle w:val="Normal1"/>
        <w:spacing w:line="360" w:lineRule="auto"/>
        <w:jc w:val="both"/>
        <w:rPr>
          <w:rFonts w:ascii="Times New Roman" w:eastAsia="Times New Roman" w:hAnsi="Times New Roman" w:cs="Times New Roman"/>
          <w:color w:val="222222"/>
          <w:sz w:val="24"/>
          <w:szCs w:val="24"/>
          <w:highlight w:val="white"/>
        </w:rPr>
      </w:pPr>
    </w:p>
    <w:p w14:paraId="43731CB6" w14:textId="77777777" w:rsidR="007A6030" w:rsidRPr="00E5058D" w:rsidRDefault="007A6030" w:rsidP="00E5058D">
      <w:pPr>
        <w:pStyle w:val="Normal1"/>
        <w:spacing w:line="360" w:lineRule="auto"/>
        <w:jc w:val="both"/>
        <w:rPr>
          <w:rFonts w:ascii="Times New Roman" w:eastAsia="Times New Roman" w:hAnsi="Times New Roman" w:cs="Times New Roman"/>
          <w:color w:val="222222"/>
          <w:sz w:val="24"/>
          <w:szCs w:val="24"/>
          <w:highlight w:val="white"/>
        </w:rPr>
      </w:pPr>
    </w:p>
    <w:p w14:paraId="32215194" w14:textId="77777777" w:rsidR="007A6030" w:rsidRPr="00E5058D" w:rsidRDefault="007A6030" w:rsidP="00E5058D">
      <w:pPr>
        <w:pStyle w:val="Normal1"/>
        <w:spacing w:line="360" w:lineRule="auto"/>
        <w:jc w:val="both"/>
        <w:rPr>
          <w:rFonts w:ascii="Times New Roman" w:eastAsia="Times New Roman" w:hAnsi="Times New Roman" w:cs="Times New Roman"/>
          <w:color w:val="222222"/>
          <w:sz w:val="24"/>
          <w:szCs w:val="24"/>
          <w:highlight w:val="white"/>
        </w:rPr>
      </w:pPr>
    </w:p>
    <w:p w14:paraId="43435DFA" w14:textId="77777777" w:rsidR="007A6030" w:rsidRPr="00E5058D" w:rsidRDefault="007A6030" w:rsidP="00E5058D">
      <w:pPr>
        <w:pStyle w:val="Normal1"/>
        <w:spacing w:line="360" w:lineRule="auto"/>
        <w:jc w:val="both"/>
        <w:rPr>
          <w:rFonts w:ascii="Times New Roman" w:eastAsia="Times New Roman" w:hAnsi="Times New Roman" w:cs="Times New Roman"/>
          <w:color w:val="222222"/>
          <w:sz w:val="24"/>
          <w:szCs w:val="24"/>
          <w:highlight w:val="white"/>
        </w:rPr>
      </w:pPr>
    </w:p>
    <w:p w14:paraId="0A79170A" w14:textId="77777777" w:rsidR="007A6030" w:rsidRPr="00E5058D" w:rsidRDefault="007A6030" w:rsidP="00E5058D">
      <w:pPr>
        <w:pStyle w:val="Normal1"/>
        <w:spacing w:line="360" w:lineRule="auto"/>
        <w:jc w:val="both"/>
        <w:rPr>
          <w:rFonts w:ascii="Times New Roman" w:eastAsia="Times New Roman" w:hAnsi="Times New Roman" w:cs="Times New Roman"/>
          <w:sz w:val="24"/>
          <w:szCs w:val="24"/>
        </w:rPr>
      </w:pPr>
    </w:p>
    <w:sectPr w:rsidR="007A6030" w:rsidRPr="00E5058D" w:rsidSect="00E5058D">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7BCA9" w14:textId="77777777" w:rsidR="00F10C24" w:rsidRDefault="00F10C24" w:rsidP="00E5058D">
      <w:pPr>
        <w:spacing w:line="240" w:lineRule="auto"/>
      </w:pPr>
      <w:r>
        <w:separator/>
      </w:r>
    </w:p>
  </w:endnote>
  <w:endnote w:type="continuationSeparator" w:id="0">
    <w:p w14:paraId="7B738F88" w14:textId="77777777" w:rsidR="00F10C24" w:rsidRDefault="00F10C24" w:rsidP="00E505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663244286"/>
      <w:docPartObj>
        <w:docPartGallery w:val="Page Numbers (Bottom of Page)"/>
        <w:docPartUnique/>
      </w:docPartObj>
    </w:sdtPr>
    <w:sdtEndPr>
      <w:rPr>
        <w:noProof/>
      </w:rPr>
    </w:sdtEndPr>
    <w:sdtContent>
      <w:p w14:paraId="155A943B" w14:textId="34318EB2" w:rsidR="00E5058D" w:rsidRPr="00E5058D" w:rsidRDefault="00E5058D">
        <w:pPr>
          <w:pStyle w:val="Footer"/>
          <w:jc w:val="right"/>
          <w:rPr>
            <w:rFonts w:ascii="Times New Roman" w:hAnsi="Times New Roman" w:cs="Times New Roman"/>
            <w:sz w:val="24"/>
            <w:szCs w:val="24"/>
          </w:rPr>
        </w:pPr>
        <w:r w:rsidRPr="00E5058D">
          <w:rPr>
            <w:rFonts w:ascii="Times New Roman" w:hAnsi="Times New Roman" w:cs="Times New Roman"/>
            <w:sz w:val="24"/>
            <w:szCs w:val="24"/>
          </w:rPr>
          <w:fldChar w:fldCharType="begin"/>
        </w:r>
        <w:r w:rsidRPr="00E5058D">
          <w:rPr>
            <w:rFonts w:ascii="Times New Roman" w:hAnsi="Times New Roman" w:cs="Times New Roman"/>
            <w:sz w:val="24"/>
            <w:szCs w:val="24"/>
          </w:rPr>
          <w:instrText xml:space="preserve"> PAGE   \* MERGEFORMAT </w:instrText>
        </w:r>
        <w:r w:rsidRPr="00E5058D">
          <w:rPr>
            <w:rFonts w:ascii="Times New Roman" w:hAnsi="Times New Roman" w:cs="Times New Roman"/>
            <w:sz w:val="24"/>
            <w:szCs w:val="24"/>
          </w:rPr>
          <w:fldChar w:fldCharType="separate"/>
        </w:r>
        <w:r w:rsidRPr="00E5058D">
          <w:rPr>
            <w:rFonts w:ascii="Times New Roman" w:hAnsi="Times New Roman" w:cs="Times New Roman"/>
            <w:noProof/>
            <w:sz w:val="24"/>
            <w:szCs w:val="24"/>
          </w:rPr>
          <w:t>2</w:t>
        </w:r>
        <w:r w:rsidRPr="00E5058D">
          <w:rPr>
            <w:rFonts w:ascii="Times New Roman" w:hAnsi="Times New Roman" w:cs="Times New Roman"/>
            <w:noProof/>
            <w:sz w:val="24"/>
            <w:szCs w:val="24"/>
          </w:rPr>
          <w:fldChar w:fldCharType="end"/>
        </w:r>
      </w:p>
    </w:sdtContent>
  </w:sdt>
  <w:p w14:paraId="172457FE" w14:textId="77777777" w:rsidR="00E5058D" w:rsidRDefault="00E505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9C8FA" w14:textId="77777777" w:rsidR="00F10C24" w:rsidRDefault="00F10C24" w:rsidP="00E5058D">
      <w:pPr>
        <w:spacing w:line="240" w:lineRule="auto"/>
      </w:pPr>
      <w:r>
        <w:separator/>
      </w:r>
    </w:p>
  </w:footnote>
  <w:footnote w:type="continuationSeparator" w:id="0">
    <w:p w14:paraId="6DCCA3EC" w14:textId="77777777" w:rsidR="00F10C24" w:rsidRDefault="00F10C24" w:rsidP="00E5058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030"/>
    <w:rsid w:val="007A6030"/>
    <w:rsid w:val="00A51ABB"/>
    <w:rsid w:val="00E5058D"/>
    <w:rsid w:val="00F10C24"/>
    <w:rsid w:val="00FB49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7CEC1"/>
  <w15:docId w15:val="{BD3A95A7-A70F-40A5-BC34-B30C3385C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E5058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5058D"/>
    <w:pPr>
      <w:keepNext/>
      <w:keepLines/>
      <w:spacing w:before="360" w:after="120" w:line="360" w:lineRule="auto"/>
      <w:jc w:val="both"/>
      <w:outlineLvl w:val="1"/>
    </w:pPr>
    <w:rPr>
      <w:rFonts w:ascii="Times New Roman" w:hAnsi="Times New Roman"/>
      <w:sz w:val="24"/>
      <w:szCs w:val="32"/>
      <w:u w:val="singl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E5058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5058D"/>
    <w:pPr>
      <w:spacing w:after="100"/>
    </w:pPr>
  </w:style>
  <w:style w:type="paragraph" w:styleId="TOC2">
    <w:name w:val="toc 2"/>
    <w:basedOn w:val="Normal"/>
    <w:next w:val="Normal"/>
    <w:autoRedefine/>
    <w:uiPriority w:val="39"/>
    <w:unhideWhenUsed/>
    <w:rsid w:val="00E5058D"/>
    <w:pPr>
      <w:spacing w:after="100"/>
      <w:ind w:left="220"/>
    </w:pPr>
  </w:style>
  <w:style w:type="character" w:styleId="Hyperlink">
    <w:name w:val="Hyperlink"/>
    <w:basedOn w:val="DefaultParagraphFont"/>
    <w:uiPriority w:val="99"/>
    <w:unhideWhenUsed/>
    <w:rsid w:val="00E5058D"/>
    <w:rPr>
      <w:color w:val="0000FF" w:themeColor="hyperlink"/>
      <w:u w:val="single"/>
    </w:rPr>
  </w:style>
  <w:style w:type="paragraph" w:styleId="Header">
    <w:name w:val="header"/>
    <w:basedOn w:val="Normal"/>
    <w:link w:val="HeaderChar"/>
    <w:uiPriority w:val="99"/>
    <w:unhideWhenUsed/>
    <w:rsid w:val="00E5058D"/>
    <w:pPr>
      <w:tabs>
        <w:tab w:val="center" w:pos="4680"/>
        <w:tab w:val="right" w:pos="9360"/>
      </w:tabs>
      <w:spacing w:line="240" w:lineRule="auto"/>
    </w:pPr>
  </w:style>
  <w:style w:type="character" w:customStyle="1" w:styleId="HeaderChar">
    <w:name w:val="Header Char"/>
    <w:basedOn w:val="DefaultParagraphFont"/>
    <w:link w:val="Header"/>
    <w:uiPriority w:val="99"/>
    <w:rsid w:val="00E5058D"/>
  </w:style>
  <w:style w:type="paragraph" w:styleId="Footer">
    <w:name w:val="footer"/>
    <w:basedOn w:val="Normal"/>
    <w:link w:val="FooterChar"/>
    <w:uiPriority w:val="99"/>
    <w:unhideWhenUsed/>
    <w:rsid w:val="00E5058D"/>
    <w:pPr>
      <w:tabs>
        <w:tab w:val="center" w:pos="4680"/>
        <w:tab w:val="right" w:pos="9360"/>
      </w:tabs>
      <w:spacing w:line="240" w:lineRule="auto"/>
    </w:pPr>
  </w:style>
  <w:style w:type="character" w:customStyle="1" w:styleId="FooterChar">
    <w:name w:val="Footer Char"/>
    <w:basedOn w:val="DefaultParagraphFont"/>
    <w:link w:val="Footer"/>
    <w:uiPriority w:val="99"/>
    <w:rsid w:val="00E505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6973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1BB59D-A197-423C-953D-496822D22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3197</Words>
  <Characters>18546</Characters>
  <Application>Microsoft Office Word</Application>
  <DocSecurity>0</DocSecurity>
  <Lines>154</Lines>
  <Paragraphs>43</Paragraphs>
  <ScaleCrop>false</ScaleCrop>
  <Company/>
  <LinksUpToDate>false</LinksUpToDate>
  <CharactersWithSpaces>21700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Raluca Botanoiu</cp:lastModifiedBy>
  <cp:revision>2</cp:revision>
  <dcterms:created xsi:type="dcterms:W3CDTF">2023-03-17T13:14:00Z</dcterms:created>
  <dcterms:modified xsi:type="dcterms:W3CDTF">2023-04-11T20:16:00Z</dcterms:modified>
</cp:coreProperties>
</file>