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107AB95E" w14:textId="6EFCEF58" w:rsidR="005C6CD8" w:rsidRPr="00B61956" w:rsidRDefault="005C6CD8" w:rsidP="00FC7DD0">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79"/>
        <w:gridCol w:w="2881"/>
      </w:tblGrid>
      <w:tr w:rsidR="005C6CD8" w:rsidRPr="00B61956" w14:paraId="26BA44B1" w14:textId="77777777" w:rsidTr="00D4485A">
        <w:tc>
          <w:tcPr>
            <w:tcW w:w="6242" w:type="dxa"/>
            <w:tcMar>
              <w:top w:w="0" w:type="dxa"/>
              <w:left w:w="108" w:type="dxa"/>
              <w:bottom w:w="0" w:type="dxa"/>
              <w:right w:w="108" w:type="dxa"/>
            </w:tcMar>
          </w:tcPr>
          <w:p w14:paraId="6CF2ABE3" w14:textId="0E7B38D9" w:rsidR="005C6CD8" w:rsidRDefault="005C6CD8" w:rsidP="00D4485A">
            <w:pPr>
              <w:pStyle w:val="BodyText"/>
              <w:jc w:val="both"/>
              <w:rPr>
                <w:rFonts w:cs="Arial"/>
                <w:b/>
                <w:bCs/>
                <w:sz w:val="22"/>
                <w:szCs w:val="22"/>
              </w:rPr>
            </w:pPr>
            <w:r w:rsidRPr="00D012E7">
              <w:rPr>
                <w:rFonts w:cs="Arial"/>
                <w:b/>
                <w:bCs/>
                <w:sz w:val="22"/>
                <w:szCs w:val="22"/>
              </w:rPr>
              <w:t xml:space="preserve">NAME: </w:t>
            </w:r>
            <w:r w:rsidR="004908DA">
              <w:rPr>
                <w:rFonts w:cs="Arial"/>
                <w:b/>
                <w:bCs/>
                <w:sz w:val="22"/>
                <w:szCs w:val="22"/>
              </w:rPr>
              <w:t>Ben Lewis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0D9BCD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4908DA">
              <w:rPr>
                <w:rFonts w:cs="Arial"/>
                <w:b/>
                <w:bCs/>
                <w:sz w:val="22"/>
                <w:szCs w:val="22"/>
              </w:rPr>
              <w:t>19422423</w:t>
            </w:r>
          </w:p>
        </w:tc>
      </w:tr>
      <w:tr w:rsidR="005C6CD8" w:rsidRPr="00FC7DD0" w14:paraId="6AEAE466" w14:textId="77777777" w:rsidTr="00D4485A">
        <w:tc>
          <w:tcPr>
            <w:tcW w:w="9077" w:type="dxa"/>
            <w:gridSpan w:val="2"/>
            <w:shd w:val="clear" w:color="auto" w:fill="FFFFFF"/>
            <w:tcMar>
              <w:top w:w="0" w:type="dxa"/>
              <w:left w:w="108" w:type="dxa"/>
              <w:bottom w:w="0" w:type="dxa"/>
              <w:right w:w="108" w:type="dxa"/>
            </w:tcMar>
          </w:tcPr>
          <w:p w14:paraId="52EA0AA0" w14:textId="7127219A" w:rsidR="005C6CD8" w:rsidRPr="00FC7DD0" w:rsidRDefault="005C6CD8" w:rsidP="00D4485A">
            <w:pPr>
              <w:jc w:val="both"/>
              <w:rPr>
                <w:rFonts w:asciiTheme="minorHAnsi" w:hAnsiTheme="minorHAnsi" w:cstheme="minorHAnsi"/>
                <w:b/>
                <w:bCs/>
                <w:sz w:val="22"/>
                <w:szCs w:val="22"/>
              </w:rPr>
            </w:pPr>
            <w:r w:rsidRPr="00FC7DD0">
              <w:rPr>
                <w:rFonts w:asciiTheme="minorHAnsi" w:hAnsiTheme="minorHAnsi" w:cstheme="minorHAnsi"/>
                <w:b/>
                <w:bCs/>
                <w:sz w:val="22"/>
                <w:szCs w:val="22"/>
              </w:rPr>
              <w:t>DRAFT RESEARCH TITLE</w:t>
            </w:r>
            <w:r w:rsidR="00D012E7" w:rsidRPr="00FC7DD0">
              <w:rPr>
                <w:rFonts w:asciiTheme="minorHAnsi" w:hAnsiTheme="minorHAnsi" w:cstheme="minorHAnsi"/>
                <w:b/>
                <w:bCs/>
                <w:sz w:val="22"/>
                <w:szCs w:val="22"/>
              </w:rPr>
              <w:t xml:space="preserve"> </w:t>
            </w:r>
            <w:r w:rsidRPr="00FC7DD0">
              <w:rPr>
                <w:rFonts w:asciiTheme="minorHAnsi" w:hAnsiTheme="minorHAnsi" w:cstheme="minorHAnsi"/>
                <w:b/>
                <w:bCs/>
                <w:sz w:val="22"/>
                <w:szCs w:val="22"/>
              </w:rPr>
              <w:t>QUESTION:</w:t>
            </w:r>
          </w:p>
          <w:p w14:paraId="0541138D" w14:textId="2C97AC6A" w:rsidR="00DA1478" w:rsidRPr="00FC7DD0" w:rsidRDefault="00DA1478" w:rsidP="00D4485A">
            <w:pPr>
              <w:jc w:val="both"/>
              <w:rPr>
                <w:rFonts w:asciiTheme="minorHAnsi" w:hAnsiTheme="minorHAnsi" w:cstheme="minorHAnsi"/>
                <w:b/>
                <w:bCs/>
                <w:sz w:val="22"/>
                <w:szCs w:val="22"/>
              </w:rPr>
            </w:pPr>
          </w:p>
          <w:p w14:paraId="130A0FE7" w14:textId="319509AA" w:rsidR="0078504E" w:rsidRPr="008000DA" w:rsidRDefault="00DA1478" w:rsidP="00FC7DD0">
            <w:pPr>
              <w:autoSpaceDE w:val="0"/>
              <w:autoSpaceDN w:val="0"/>
              <w:jc w:val="center"/>
              <w:rPr>
                <w:rFonts w:asciiTheme="minorHAnsi" w:hAnsiTheme="minorHAnsi" w:cstheme="minorHAnsi"/>
                <w:b/>
                <w:bCs/>
                <w:sz w:val="22"/>
                <w:szCs w:val="22"/>
              </w:rPr>
            </w:pPr>
            <w:r w:rsidRPr="008000DA">
              <w:rPr>
                <w:rFonts w:asciiTheme="minorHAnsi" w:hAnsiTheme="minorHAnsi" w:cstheme="minorHAnsi"/>
                <w:b/>
                <w:bCs/>
                <w:sz w:val="22"/>
                <w:szCs w:val="22"/>
              </w:rPr>
              <w:t xml:space="preserve">Evaluation of how frontline police officers in the UK are </w:t>
            </w:r>
            <w:r w:rsidR="0078504E" w:rsidRPr="008000DA">
              <w:rPr>
                <w:rFonts w:asciiTheme="minorHAnsi" w:hAnsiTheme="minorHAnsi" w:cstheme="minorHAnsi"/>
                <w:b/>
                <w:bCs/>
                <w:sz w:val="22"/>
                <w:szCs w:val="22"/>
              </w:rPr>
              <w:t xml:space="preserve">currently </w:t>
            </w:r>
            <w:r w:rsidRPr="008000DA">
              <w:rPr>
                <w:rFonts w:asciiTheme="minorHAnsi" w:hAnsiTheme="minorHAnsi" w:cstheme="minorHAnsi"/>
                <w:b/>
                <w:bCs/>
                <w:sz w:val="22"/>
                <w:szCs w:val="22"/>
              </w:rPr>
              <w:t xml:space="preserve">armed, and whether they should </w:t>
            </w:r>
            <w:r w:rsidR="0078504E" w:rsidRPr="008000DA">
              <w:rPr>
                <w:rFonts w:asciiTheme="minorHAnsi" w:hAnsiTheme="minorHAnsi" w:cstheme="minorHAnsi"/>
                <w:b/>
                <w:bCs/>
                <w:sz w:val="22"/>
                <w:szCs w:val="22"/>
              </w:rPr>
              <w:t>carry firearms?</w:t>
            </w:r>
          </w:p>
          <w:p w14:paraId="3780D4BC" w14:textId="77777777" w:rsidR="00DA1478" w:rsidRPr="00FC7DD0" w:rsidRDefault="00DA1478" w:rsidP="00D4485A">
            <w:pPr>
              <w:jc w:val="both"/>
              <w:rPr>
                <w:rFonts w:asciiTheme="minorHAnsi" w:hAnsiTheme="minorHAnsi" w:cstheme="minorHAnsi"/>
                <w:b/>
                <w:bCs/>
                <w:sz w:val="22"/>
                <w:szCs w:val="22"/>
              </w:rPr>
            </w:pPr>
          </w:p>
          <w:p w14:paraId="461E49DA" w14:textId="69154235" w:rsidR="002D0EF0" w:rsidRDefault="002D0EF0" w:rsidP="00D4485A">
            <w:pPr>
              <w:jc w:val="both"/>
              <w:rPr>
                <w:rFonts w:asciiTheme="minorHAnsi" w:hAnsiTheme="minorHAnsi" w:cstheme="minorHAnsi"/>
                <w:b/>
                <w:bCs/>
                <w:sz w:val="22"/>
                <w:szCs w:val="22"/>
              </w:rPr>
            </w:pPr>
            <w:r w:rsidRPr="00FC7DD0">
              <w:rPr>
                <w:rFonts w:asciiTheme="minorHAnsi" w:hAnsiTheme="minorHAnsi" w:cstheme="minorHAnsi"/>
                <w:b/>
                <w:bCs/>
                <w:sz w:val="22"/>
                <w:szCs w:val="22"/>
              </w:rPr>
              <w:t>INTRO</w:t>
            </w:r>
            <w:r w:rsidR="00766657" w:rsidRPr="00FC7DD0">
              <w:rPr>
                <w:rFonts w:asciiTheme="minorHAnsi" w:hAnsiTheme="minorHAnsi" w:cstheme="minorHAnsi"/>
                <w:b/>
                <w:bCs/>
                <w:sz w:val="22"/>
                <w:szCs w:val="22"/>
              </w:rPr>
              <w:t>DUCTION</w:t>
            </w:r>
            <w:r w:rsidRPr="00FC7DD0">
              <w:rPr>
                <w:rFonts w:asciiTheme="minorHAnsi" w:hAnsiTheme="minorHAnsi" w:cstheme="minorHAnsi"/>
                <w:b/>
                <w:bCs/>
                <w:sz w:val="22"/>
                <w:szCs w:val="22"/>
              </w:rPr>
              <w:t>:</w:t>
            </w:r>
          </w:p>
          <w:p w14:paraId="6F99CDDB" w14:textId="77777777" w:rsidR="003D79EE" w:rsidRPr="00FC7DD0" w:rsidRDefault="003D79EE" w:rsidP="00D4485A">
            <w:pPr>
              <w:jc w:val="both"/>
              <w:rPr>
                <w:rFonts w:asciiTheme="minorHAnsi" w:hAnsiTheme="minorHAnsi" w:cstheme="minorHAnsi"/>
                <w:b/>
                <w:bCs/>
                <w:sz w:val="22"/>
                <w:szCs w:val="22"/>
              </w:rPr>
            </w:pPr>
          </w:p>
          <w:p w14:paraId="5175EC5F" w14:textId="3CDB9AF7" w:rsidR="00B16B15" w:rsidRPr="00FC7DD0" w:rsidRDefault="00530DE3" w:rsidP="00D4485A">
            <w:pPr>
              <w:jc w:val="both"/>
              <w:rPr>
                <w:rFonts w:asciiTheme="minorHAnsi" w:hAnsiTheme="minorHAnsi" w:cstheme="minorHAnsi"/>
                <w:sz w:val="22"/>
                <w:szCs w:val="22"/>
              </w:rPr>
            </w:pPr>
            <w:r w:rsidRPr="00FC7DD0">
              <w:rPr>
                <w:rFonts w:asciiTheme="minorHAnsi" w:hAnsiTheme="minorHAnsi" w:cstheme="minorHAnsi"/>
                <w:sz w:val="22"/>
                <w:szCs w:val="22"/>
              </w:rPr>
              <w:t>This dissertation will evaluate how police officers in the UK are currently armed and whether all frontline police officers should carry out their duties whilst carrying a firearm. It will evaluate the risks, costs and benefits of frontline police officer</w:t>
            </w:r>
            <w:r w:rsidR="008F0F56" w:rsidRPr="00FC7DD0">
              <w:rPr>
                <w:rFonts w:asciiTheme="minorHAnsi" w:hAnsiTheme="minorHAnsi" w:cstheme="minorHAnsi"/>
                <w:sz w:val="22"/>
                <w:szCs w:val="22"/>
              </w:rPr>
              <w:t>s</w:t>
            </w:r>
            <w:r w:rsidRPr="00FC7DD0">
              <w:rPr>
                <w:rFonts w:asciiTheme="minorHAnsi" w:hAnsiTheme="minorHAnsi" w:cstheme="minorHAnsi"/>
                <w:sz w:val="22"/>
                <w:szCs w:val="22"/>
              </w:rPr>
              <w:t xml:space="preserve"> carrying a firearm in addition to their current personal protective equipment.</w:t>
            </w:r>
            <w:r w:rsidR="0078504E" w:rsidRPr="00FC7DD0">
              <w:rPr>
                <w:rFonts w:asciiTheme="minorHAnsi" w:hAnsiTheme="minorHAnsi" w:cstheme="minorHAnsi"/>
                <w:sz w:val="22"/>
                <w:szCs w:val="22"/>
              </w:rPr>
              <w:t xml:space="preserve"> The research undertaken fo</w:t>
            </w:r>
            <w:r w:rsidR="003D7BD3" w:rsidRPr="00FC7DD0">
              <w:rPr>
                <w:rFonts w:asciiTheme="minorHAnsi" w:hAnsiTheme="minorHAnsi" w:cstheme="minorHAnsi"/>
                <w:sz w:val="22"/>
                <w:szCs w:val="22"/>
              </w:rPr>
              <w:t xml:space="preserve">r this project will incorporate surveys completed by police officers and members of the public to gain </w:t>
            </w:r>
            <w:r w:rsidR="008F0F56" w:rsidRPr="00FC7DD0">
              <w:rPr>
                <w:rFonts w:asciiTheme="minorHAnsi" w:hAnsiTheme="minorHAnsi" w:cstheme="minorHAnsi"/>
                <w:sz w:val="22"/>
                <w:szCs w:val="22"/>
              </w:rPr>
              <w:t>an</w:t>
            </w:r>
            <w:r w:rsidR="003D7BD3" w:rsidRPr="00FC7DD0">
              <w:rPr>
                <w:rFonts w:asciiTheme="minorHAnsi" w:hAnsiTheme="minorHAnsi" w:cstheme="minorHAnsi"/>
                <w:sz w:val="22"/>
                <w:szCs w:val="22"/>
              </w:rPr>
              <w:t xml:space="preserve"> insight into the </w:t>
            </w:r>
            <w:r w:rsidR="008F0F56" w:rsidRPr="00FC7DD0">
              <w:rPr>
                <w:rFonts w:asciiTheme="minorHAnsi" w:hAnsiTheme="minorHAnsi" w:cstheme="minorHAnsi"/>
                <w:sz w:val="22"/>
                <w:szCs w:val="22"/>
              </w:rPr>
              <w:t>views</w:t>
            </w:r>
            <w:r w:rsidR="003D7BD3" w:rsidRPr="00FC7DD0">
              <w:rPr>
                <w:rFonts w:asciiTheme="minorHAnsi" w:hAnsiTheme="minorHAnsi" w:cstheme="minorHAnsi"/>
                <w:sz w:val="22"/>
                <w:szCs w:val="22"/>
              </w:rPr>
              <w:t xml:space="preserve"> relating to the topic</w:t>
            </w:r>
            <w:r w:rsidR="008F0F56" w:rsidRPr="00FC7DD0">
              <w:rPr>
                <w:rFonts w:asciiTheme="minorHAnsi" w:hAnsiTheme="minorHAnsi" w:cstheme="minorHAnsi"/>
                <w:sz w:val="22"/>
                <w:szCs w:val="22"/>
              </w:rPr>
              <w:t>.</w:t>
            </w:r>
          </w:p>
          <w:p w14:paraId="7278C586" w14:textId="1E3E92B4" w:rsidR="003D7BD3" w:rsidRPr="00FC7DD0" w:rsidRDefault="003D7BD3" w:rsidP="00D4485A">
            <w:pPr>
              <w:jc w:val="both"/>
              <w:rPr>
                <w:rFonts w:asciiTheme="minorHAnsi" w:hAnsiTheme="minorHAnsi" w:cstheme="minorHAnsi"/>
                <w:sz w:val="22"/>
                <w:szCs w:val="22"/>
              </w:rPr>
            </w:pPr>
          </w:p>
          <w:p w14:paraId="72FFD4CE" w14:textId="4EF3E7CD" w:rsidR="000D4F8B" w:rsidRPr="00FC7DD0" w:rsidRDefault="003D7BD3" w:rsidP="000D4F8B">
            <w:pPr>
              <w:shd w:val="clear" w:color="auto" w:fill="FFFFFF"/>
              <w:spacing w:line="330" w:lineRule="atLeast"/>
              <w:rPr>
                <w:rFonts w:asciiTheme="minorHAnsi" w:hAnsiTheme="minorHAnsi" w:cstheme="minorHAnsi"/>
                <w:sz w:val="22"/>
                <w:szCs w:val="22"/>
              </w:rPr>
            </w:pPr>
            <w:r w:rsidRPr="00FC7DD0">
              <w:rPr>
                <w:rFonts w:asciiTheme="minorHAnsi" w:hAnsiTheme="minorHAnsi" w:cstheme="minorHAnsi"/>
                <w:sz w:val="22"/>
                <w:szCs w:val="22"/>
              </w:rPr>
              <w:t xml:space="preserve">Currently within the UK frontline police officers carry batons/ASP, </w:t>
            </w:r>
            <w:r w:rsidRPr="00FC7DD0">
              <w:rPr>
                <w:rFonts w:asciiTheme="minorHAnsi" w:hAnsiTheme="minorHAnsi" w:cstheme="minorHAnsi"/>
                <w:color w:val="111111"/>
                <w:sz w:val="22"/>
                <w:szCs w:val="22"/>
                <w:lang w:eastAsia="en-GB"/>
              </w:rPr>
              <w:t>CS / PAVA incapacitant spray and those who have completed the training carry a police issued taser</w:t>
            </w:r>
            <w:r w:rsidR="004433B9">
              <w:rPr>
                <w:rFonts w:asciiTheme="minorHAnsi" w:hAnsiTheme="minorHAnsi" w:cstheme="minorHAnsi"/>
                <w:color w:val="111111"/>
                <w:sz w:val="22"/>
                <w:szCs w:val="22"/>
                <w:lang w:eastAsia="en-GB"/>
              </w:rPr>
              <w:t xml:space="preserve"> (College of Policing, 2021</w:t>
            </w:r>
            <w:r w:rsidR="000D4F8B" w:rsidRPr="00FC7DD0">
              <w:rPr>
                <w:rFonts w:asciiTheme="minorHAnsi" w:hAnsiTheme="minorHAnsi" w:cstheme="minorHAnsi"/>
                <w:color w:val="111111"/>
                <w:sz w:val="22"/>
                <w:szCs w:val="22"/>
                <w:lang w:eastAsia="en-GB"/>
              </w:rPr>
              <w:t xml:space="preserve">). </w:t>
            </w:r>
            <w:r w:rsidR="004433B9">
              <w:rPr>
                <w:rFonts w:asciiTheme="minorHAnsi" w:hAnsiTheme="minorHAnsi" w:cstheme="minorHAnsi"/>
                <w:sz w:val="22"/>
                <w:szCs w:val="22"/>
              </w:rPr>
              <w:br/>
            </w:r>
          </w:p>
          <w:p w14:paraId="618EC1F4" w14:textId="63349332" w:rsidR="003D7BD3" w:rsidRPr="00FC7DD0" w:rsidRDefault="000D4F8B" w:rsidP="000D4F8B">
            <w:pPr>
              <w:shd w:val="clear" w:color="auto" w:fill="FFFFFF"/>
              <w:spacing w:line="330" w:lineRule="atLeast"/>
              <w:rPr>
                <w:rFonts w:asciiTheme="minorHAnsi" w:hAnsiTheme="minorHAnsi" w:cstheme="minorHAnsi"/>
                <w:sz w:val="22"/>
                <w:szCs w:val="22"/>
              </w:rPr>
            </w:pPr>
            <w:r w:rsidRPr="00FC7DD0">
              <w:rPr>
                <w:rFonts w:asciiTheme="minorHAnsi" w:hAnsiTheme="minorHAnsi" w:cstheme="minorHAnsi"/>
                <w:sz w:val="22"/>
                <w:szCs w:val="22"/>
              </w:rPr>
              <w:t xml:space="preserve">Only specialist units within the UK carry firearms, some examples are:  </w:t>
            </w:r>
          </w:p>
          <w:p w14:paraId="7E3EDBBC" w14:textId="77777777" w:rsidR="000D4F8B" w:rsidRPr="00FC7DD0" w:rsidRDefault="000D4F8B" w:rsidP="000D4F8B">
            <w:pPr>
              <w:pStyle w:val="ListParagraph"/>
              <w:numPr>
                <w:ilvl w:val="0"/>
                <w:numId w:val="41"/>
              </w:numPr>
              <w:jc w:val="both"/>
              <w:rPr>
                <w:rFonts w:asciiTheme="minorHAnsi" w:hAnsiTheme="minorHAnsi" w:cstheme="minorHAnsi"/>
                <w:sz w:val="22"/>
                <w:szCs w:val="22"/>
              </w:rPr>
            </w:pPr>
            <w:r w:rsidRPr="00FC7DD0">
              <w:rPr>
                <w:rFonts w:asciiTheme="minorHAnsi" w:hAnsiTheme="minorHAnsi" w:cstheme="minorHAnsi"/>
                <w:sz w:val="22"/>
                <w:szCs w:val="22"/>
              </w:rPr>
              <w:t>Specialist Firearms Officer (SFO)</w:t>
            </w:r>
          </w:p>
          <w:p w14:paraId="4C80B14F" w14:textId="77777777" w:rsidR="000D4F8B" w:rsidRPr="00FC7DD0" w:rsidRDefault="000D4F8B" w:rsidP="000D4F8B">
            <w:pPr>
              <w:pStyle w:val="ListParagraph"/>
              <w:numPr>
                <w:ilvl w:val="0"/>
                <w:numId w:val="41"/>
              </w:numPr>
              <w:jc w:val="both"/>
              <w:rPr>
                <w:rFonts w:asciiTheme="minorHAnsi" w:hAnsiTheme="minorHAnsi" w:cstheme="minorHAnsi"/>
                <w:sz w:val="22"/>
                <w:szCs w:val="22"/>
              </w:rPr>
            </w:pPr>
            <w:r w:rsidRPr="00FC7DD0">
              <w:rPr>
                <w:rFonts w:asciiTheme="minorHAnsi" w:hAnsiTheme="minorHAnsi" w:cstheme="minorHAnsi"/>
                <w:sz w:val="22"/>
                <w:szCs w:val="22"/>
              </w:rPr>
              <w:t>Counter Terrorist  Specialist Firearms Officer (CTSFO)</w:t>
            </w:r>
          </w:p>
          <w:p w14:paraId="523B3EFF" w14:textId="406FE31D" w:rsidR="003D7BD3" w:rsidRPr="00FC7DD0" w:rsidRDefault="000D4F8B" w:rsidP="000D4F8B">
            <w:pPr>
              <w:pStyle w:val="ListParagraph"/>
              <w:numPr>
                <w:ilvl w:val="0"/>
                <w:numId w:val="41"/>
              </w:numPr>
              <w:jc w:val="both"/>
              <w:rPr>
                <w:rFonts w:asciiTheme="minorHAnsi" w:hAnsiTheme="minorHAnsi" w:cstheme="minorHAnsi"/>
                <w:sz w:val="22"/>
                <w:szCs w:val="22"/>
              </w:rPr>
            </w:pPr>
            <w:r w:rsidRPr="00FC7DD0">
              <w:rPr>
                <w:rFonts w:asciiTheme="minorHAnsi" w:hAnsiTheme="minorHAnsi" w:cstheme="minorHAnsi"/>
                <w:sz w:val="22"/>
                <w:szCs w:val="22"/>
              </w:rPr>
              <w:t>Tactical Support Officer (TST)</w:t>
            </w:r>
          </w:p>
          <w:p w14:paraId="21276E8E" w14:textId="3EC6CC76" w:rsidR="003D7BD3" w:rsidRPr="00FC7DD0" w:rsidRDefault="003D7BD3" w:rsidP="00D4485A">
            <w:pPr>
              <w:jc w:val="both"/>
              <w:rPr>
                <w:rFonts w:asciiTheme="minorHAnsi" w:hAnsiTheme="minorHAnsi" w:cstheme="minorHAnsi"/>
                <w:sz w:val="22"/>
                <w:szCs w:val="22"/>
              </w:rPr>
            </w:pPr>
          </w:p>
          <w:p w14:paraId="146FDCB6" w14:textId="32D4E373" w:rsidR="00E537BE" w:rsidRDefault="000D4F8B" w:rsidP="000C171C">
            <w:pPr>
              <w:jc w:val="both"/>
              <w:rPr>
                <w:rFonts w:asciiTheme="minorHAnsi" w:hAnsiTheme="minorHAnsi" w:cstheme="minorHAnsi"/>
                <w:sz w:val="22"/>
                <w:szCs w:val="22"/>
              </w:rPr>
            </w:pPr>
            <w:r w:rsidRPr="00FC7DD0">
              <w:rPr>
                <w:rFonts w:asciiTheme="minorHAnsi" w:hAnsiTheme="minorHAnsi" w:cstheme="minorHAnsi"/>
                <w:sz w:val="22"/>
                <w:szCs w:val="22"/>
              </w:rPr>
              <w:t>Unlike other countries around the world, the UK are one of the only countries that does not have a fully armed police service. The UKs perspective is that by having specialist officers trained to use firearms they can achieve a standard that is not replicated anywhere else</w:t>
            </w:r>
            <w:r w:rsidR="009E7E4E">
              <w:rPr>
                <w:rFonts w:asciiTheme="minorHAnsi" w:hAnsiTheme="minorHAnsi" w:cstheme="minorHAnsi"/>
                <w:sz w:val="22"/>
                <w:szCs w:val="22"/>
              </w:rPr>
              <w:t xml:space="preserve"> (</w:t>
            </w:r>
            <w:r w:rsidR="009E7E4E" w:rsidRPr="009E7E4E">
              <w:rPr>
                <w:rFonts w:asciiTheme="minorHAnsi" w:hAnsiTheme="minorHAnsi" w:cstheme="minorHAnsi"/>
                <w:sz w:val="22"/>
                <w:szCs w:val="22"/>
              </w:rPr>
              <w:t>Police Firearms Officers Association</w:t>
            </w:r>
            <w:r w:rsidR="009E7E4E">
              <w:rPr>
                <w:rFonts w:asciiTheme="minorHAnsi" w:hAnsiTheme="minorHAnsi" w:cstheme="minorHAnsi"/>
                <w:sz w:val="22"/>
                <w:szCs w:val="22"/>
              </w:rPr>
              <w:t>)</w:t>
            </w:r>
            <w:r w:rsidRPr="00FC7DD0">
              <w:rPr>
                <w:rFonts w:asciiTheme="minorHAnsi" w:hAnsiTheme="minorHAnsi" w:cstheme="minorHAnsi"/>
                <w:sz w:val="22"/>
                <w:szCs w:val="22"/>
              </w:rPr>
              <w:t>.</w:t>
            </w:r>
          </w:p>
          <w:p w14:paraId="7AFA2F06" w14:textId="3AC4369C" w:rsidR="007A03DD" w:rsidRPr="00FC7DD0" w:rsidRDefault="000D4F8B" w:rsidP="000C171C">
            <w:pPr>
              <w:jc w:val="both"/>
              <w:rPr>
                <w:rFonts w:asciiTheme="minorHAnsi" w:hAnsiTheme="minorHAnsi" w:cstheme="minorHAnsi"/>
                <w:sz w:val="22"/>
                <w:szCs w:val="22"/>
              </w:rPr>
            </w:pPr>
            <w:r w:rsidRPr="00FC7DD0">
              <w:rPr>
                <w:rFonts w:asciiTheme="minorHAnsi" w:hAnsiTheme="minorHAnsi" w:cstheme="minorHAnsi"/>
                <w:sz w:val="22"/>
                <w:szCs w:val="22"/>
              </w:rPr>
              <w:t xml:space="preserve"> </w:t>
            </w:r>
          </w:p>
        </w:tc>
      </w:tr>
      <w:tr w:rsidR="005C6CD8" w:rsidRPr="00FC7DD0" w14:paraId="075709D3" w14:textId="77777777" w:rsidTr="00D4485A">
        <w:tc>
          <w:tcPr>
            <w:tcW w:w="9077" w:type="dxa"/>
            <w:gridSpan w:val="2"/>
            <w:tcMar>
              <w:top w:w="0" w:type="dxa"/>
              <w:left w:w="108" w:type="dxa"/>
              <w:bottom w:w="0" w:type="dxa"/>
              <w:right w:w="108" w:type="dxa"/>
            </w:tcMar>
          </w:tcPr>
          <w:p w14:paraId="75D4BF6E" w14:textId="28285ECE" w:rsidR="002D0EF0" w:rsidRDefault="005C6CD8" w:rsidP="00FC7DD0">
            <w:pPr>
              <w:jc w:val="both"/>
              <w:rPr>
                <w:rFonts w:asciiTheme="minorHAnsi" w:hAnsiTheme="minorHAnsi" w:cstheme="minorHAnsi"/>
                <w:b/>
                <w:bCs/>
                <w:sz w:val="22"/>
                <w:szCs w:val="22"/>
              </w:rPr>
            </w:pPr>
            <w:r w:rsidRPr="00FC7DD0">
              <w:rPr>
                <w:rFonts w:asciiTheme="minorHAnsi" w:hAnsiTheme="minorHAnsi" w:cstheme="minorHAnsi"/>
                <w:b/>
                <w:bCs/>
                <w:sz w:val="22"/>
                <w:szCs w:val="22"/>
              </w:rPr>
              <w:t xml:space="preserve">SUMMARY OF RESEARCH OBJECTIVES: </w:t>
            </w:r>
          </w:p>
          <w:p w14:paraId="2FC9BAEF" w14:textId="77777777" w:rsidR="003D79EE" w:rsidRPr="00FC7DD0" w:rsidRDefault="003D79EE" w:rsidP="00FC7DD0">
            <w:pPr>
              <w:jc w:val="both"/>
              <w:rPr>
                <w:rFonts w:asciiTheme="minorHAnsi" w:hAnsiTheme="minorHAnsi" w:cstheme="minorHAnsi"/>
                <w:b/>
                <w:bCs/>
                <w:sz w:val="22"/>
                <w:szCs w:val="22"/>
              </w:rPr>
            </w:pPr>
          </w:p>
          <w:p w14:paraId="636F63A2" w14:textId="5962F606" w:rsidR="00947E6D" w:rsidRPr="00FC7DD0" w:rsidRDefault="00947E6D" w:rsidP="000D4F8B">
            <w:pPr>
              <w:pStyle w:val="ListParagraph"/>
              <w:numPr>
                <w:ilvl w:val="0"/>
                <w:numId w:val="42"/>
              </w:numPr>
              <w:jc w:val="both"/>
              <w:rPr>
                <w:rFonts w:asciiTheme="minorHAnsi" w:hAnsiTheme="minorHAnsi" w:cstheme="minorHAnsi"/>
                <w:sz w:val="22"/>
                <w:szCs w:val="22"/>
              </w:rPr>
            </w:pPr>
            <w:r w:rsidRPr="00FC7DD0">
              <w:rPr>
                <w:rFonts w:asciiTheme="minorHAnsi" w:hAnsiTheme="minorHAnsi" w:cstheme="minorHAnsi"/>
                <w:sz w:val="22"/>
                <w:szCs w:val="22"/>
              </w:rPr>
              <w:t xml:space="preserve">What equipment do </w:t>
            </w:r>
            <w:r w:rsidR="009E7E4E">
              <w:rPr>
                <w:rFonts w:asciiTheme="minorHAnsi" w:hAnsiTheme="minorHAnsi" w:cstheme="minorHAnsi"/>
                <w:sz w:val="22"/>
                <w:szCs w:val="22"/>
              </w:rPr>
              <w:t xml:space="preserve">frontline </w:t>
            </w:r>
            <w:r w:rsidR="000D4F8B" w:rsidRPr="00FC7DD0">
              <w:rPr>
                <w:rFonts w:asciiTheme="minorHAnsi" w:hAnsiTheme="minorHAnsi" w:cstheme="minorHAnsi"/>
                <w:sz w:val="22"/>
                <w:szCs w:val="22"/>
              </w:rPr>
              <w:t>p</w:t>
            </w:r>
            <w:r w:rsidRPr="00FC7DD0">
              <w:rPr>
                <w:rFonts w:asciiTheme="minorHAnsi" w:hAnsiTheme="minorHAnsi" w:cstheme="minorHAnsi"/>
                <w:sz w:val="22"/>
                <w:szCs w:val="22"/>
              </w:rPr>
              <w:t xml:space="preserve">olice </w:t>
            </w:r>
            <w:r w:rsidR="000D4F8B" w:rsidRPr="00FC7DD0">
              <w:rPr>
                <w:rFonts w:asciiTheme="minorHAnsi" w:hAnsiTheme="minorHAnsi" w:cstheme="minorHAnsi"/>
                <w:sz w:val="22"/>
                <w:szCs w:val="22"/>
              </w:rPr>
              <w:t>o</w:t>
            </w:r>
            <w:r w:rsidRPr="00FC7DD0">
              <w:rPr>
                <w:rFonts w:asciiTheme="minorHAnsi" w:hAnsiTheme="minorHAnsi" w:cstheme="minorHAnsi"/>
                <w:sz w:val="22"/>
                <w:szCs w:val="22"/>
              </w:rPr>
              <w:t xml:space="preserve">fficers </w:t>
            </w:r>
            <w:r w:rsidR="005B4995" w:rsidRPr="00FC7DD0">
              <w:rPr>
                <w:rFonts w:asciiTheme="minorHAnsi" w:hAnsiTheme="minorHAnsi" w:cstheme="minorHAnsi"/>
                <w:sz w:val="22"/>
                <w:szCs w:val="22"/>
              </w:rPr>
              <w:t xml:space="preserve">in the UK </w:t>
            </w:r>
            <w:r w:rsidRPr="00FC7DD0">
              <w:rPr>
                <w:rFonts w:asciiTheme="minorHAnsi" w:hAnsiTheme="minorHAnsi" w:cstheme="minorHAnsi"/>
                <w:sz w:val="22"/>
                <w:szCs w:val="22"/>
              </w:rPr>
              <w:t>currently carry?</w:t>
            </w:r>
          </w:p>
          <w:p w14:paraId="38F6C7AA" w14:textId="1266DFF3" w:rsidR="00D718B4" w:rsidRPr="00FC7DD0" w:rsidRDefault="00D718B4" w:rsidP="000D4F8B">
            <w:pPr>
              <w:pStyle w:val="ListParagraph"/>
              <w:numPr>
                <w:ilvl w:val="0"/>
                <w:numId w:val="42"/>
              </w:numPr>
              <w:jc w:val="both"/>
              <w:rPr>
                <w:rFonts w:asciiTheme="minorHAnsi" w:hAnsiTheme="minorHAnsi" w:cstheme="minorHAnsi"/>
                <w:sz w:val="22"/>
                <w:szCs w:val="22"/>
              </w:rPr>
            </w:pPr>
            <w:r w:rsidRPr="00FC7DD0">
              <w:rPr>
                <w:rFonts w:asciiTheme="minorHAnsi" w:hAnsiTheme="minorHAnsi" w:cstheme="minorHAnsi"/>
                <w:sz w:val="22"/>
                <w:szCs w:val="22"/>
              </w:rPr>
              <w:t xml:space="preserve">Why do only some police officers carry firearms? </w:t>
            </w:r>
          </w:p>
          <w:p w14:paraId="101F4D96" w14:textId="2C09CC55" w:rsidR="00B16B15" w:rsidRPr="00FC7DD0" w:rsidRDefault="00947E6D" w:rsidP="000D4F8B">
            <w:pPr>
              <w:pStyle w:val="ListParagraph"/>
              <w:numPr>
                <w:ilvl w:val="0"/>
                <w:numId w:val="42"/>
              </w:numPr>
              <w:jc w:val="both"/>
              <w:rPr>
                <w:rFonts w:asciiTheme="minorHAnsi" w:hAnsiTheme="minorHAnsi" w:cstheme="minorHAnsi"/>
                <w:sz w:val="22"/>
                <w:szCs w:val="22"/>
              </w:rPr>
            </w:pPr>
            <w:r w:rsidRPr="00FC7DD0">
              <w:rPr>
                <w:rFonts w:asciiTheme="minorHAnsi" w:hAnsiTheme="minorHAnsi" w:cstheme="minorHAnsi"/>
                <w:sz w:val="22"/>
                <w:szCs w:val="22"/>
              </w:rPr>
              <w:t xml:space="preserve">Is </w:t>
            </w:r>
            <w:r w:rsidR="00145AB1" w:rsidRPr="00FC7DD0">
              <w:rPr>
                <w:rFonts w:asciiTheme="minorHAnsi" w:hAnsiTheme="minorHAnsi" w:cstheme="minorHAnsi"/>
                <w:sz w:val="22"/>
                <w:szCs w:val="22"/>
              </w:rPr>
              <w:t>it necessary</w:t>
            </w:r>
            <w:r w:rsidRPr="00FC7DD0">
              <w:rPr>
                <w:rFonts w:asciiTheme="minorHAnsi" w:hAnsiTheme="minorHAnsi" w:cstheme="minorHAnsi"/>
                <w:sz w:val="22"/>
                <w:szCs w:val="22"/>
              </w:rPr>
              <w:t xml:space="preserve"> for all </w:t>
            </w:r>
            <w:r w:rsidR="005B4995" w:rsidRPr="00FC7DD0">
              <w:rPr>
                <w:rFonts w:asciiTheme="minorHAnsi" w:hAnsiTheme="minorHAnsi" w:cstheme="minorHAnsi"/>
                <w:sz w:val="22"/>
                <w:szCs w:val="22"/>
              </w:rPr>
              <w:t xml:space="preserve">UK </w:t>
            </w:r>
            <w:r w:rsidR="000D4F8B" w:rsidRPr="00FC7DD0">
              <w:rPr>
                <w:rFonts w:asciiTheme="minorHAnsi" w:hAnsiTheme="minorHAnsi" w:cstheme="minorHAnsi"/>
                <w:sz w:val="22"/>
                <w:szCs w:val="22"/>
              </w:rPr>
              <w:t xml:space="preserve">police officers </w:t>
            </w:r>
            <w:r w:rsidRPr="00FC7DD0">
              <w:rPr>
                <w:rFonts w:asciiTheme="minorHAnsi" w:hAnsiTheme="minorHAnsi" w:cstheme="minorHAnsi"/>
                <w:sz w:val="22"/>
                <w:szCs w:val="22"/>
              </w:rPr>
              <w:t xml:space="preserve">to carry </w:t>
            </w:r>
            <w:r w:rsidR="000D4F8B" w:rsidRPr="00FC7DD0">
              <w:rPr>
                <w:rFonts w:asciiTheme="minorHAnsi" w:hAnsiTheme="minorHAnsi" w:cstheme="minorHAnsi"/>
                <w:sz w:val="22"/>
                <w:szCs w:val="22"/>
              </w:rPr>
              <w:t>f</w:t>
            </w:r>
            <w:r w:rsidRPr="00FC7DD0">
              <w:rPr>
                <w:rFonts w:asciiTheme="minorHAnsi" w:hAnsiTheme="minorHAnsi" w:cstheme="minorHAnsi"/>
                <w:sz w:val="22"/>
                <w:szCs w:val="22"/>
              </w:rPr>
              <w:t xml:space="preserve">irearms? </w:t>
            </w:r>
          </w:p>
          <w:p w14:paraId="636FE10E" w14:textId="1D9A6BD1" w:rsidR="003D79EE" w:rsidRPr="003D79EE" w:rsidRDefault="00D718B4" w:rsidP="005B4995">
            <w:pPr>
              <w:pStyle w:val="ListParagraph"/>
              <w:numPr>
                <w:ilvl w:val="0"/>
                <w:numId w:val="42"/>
              </w:numPr>
              <w:jc w:val="both"/>
              <w:rPr>
                <w:rFonts w:asciiTheme="minorHAnsi" w:hAnsiTheme="minorHAnsi" w:cstheme="minorHAnsi"/>
                <w:sz w:val="22"/>
                <w:szCs w:val="22"/>
              </w:rPr>
            </w:pPr>
            <w:r w:rsidRPr="00FC7DD0">
              <w:rPr>
                <w:rFonts w:asciiTheme="minorHAnsi" w:hAnsiTheme="minorHAnsi" w:cstheme="minorHAnsi"/>
                <w:sz w:val="22"/>
                <w:szCs w:val="22"/>
              </w:rPr>
              <w:t>Public perception of police officers in the UK carrying firearms</w:t>
            </w:r>
          </w:p>
          <w:p w14:paraId="32EC23DB" w14:textId="3F4F2D3A" w:rsidR="003D79EE" w:rsidRDefault="003D79EE" w:rsidP="005B4995">
            <w:pPr>
              <w:jc w:val="both"/>
              <w:rPr>
                <w:rFonts w:asciiTheme="minorHAnsi" w:hAnsiTheme="minorHAnsi" w:cstheme="minorHAnsi"/>
                <w:sz w:val="22"/>
                <w:szCs w:val="22"/>
              </w:rPr>
            </w:pPr>
          </w:p>
          <w:p w14:paraId="5B86DEBD" w14:textId="77777777" w:rsidR="005D5706" w:rsidRPr="00FC7DD0" w:rsidRDefault="005D5706" w:rsidP="005B4995">
            <w:pPr>
              <w:jc w:val="both"/>
              <w:rPr>
                <w:rFonts w:asciiTheme="minorHAnsi" w:hAnsiTheme="minorHAnsi" w:cstheme="minorHAnsi"/>
                <w:sz w:val="22"/>
                <w:szCs w:val="22"/>
              </w:rPr>
            </w:pPr>
          </w:p>
          <w:p w14:paraId="669899F4" w14:textId="4266C939" w:rsidR="005B4995" w:rsidRPr="00FC7DD0" w:rsidRDefault="005B4995" w:rsidP="005B4995">
            <w:pPr>
              <w:jc w:val="both"/>
              <w:rPr>
                <w:rFonts w:asciiTheme="minorHAnsi" w:hAnsiTheme="minorHAnsi" w:cstheme="minorHAnsi"/>
                <w:sz w:val="22"/>
                <w:szCs w:val="22"/>
              </w:rPr>
            </w:pPr>
          </w:p>
        </w:tc>
      </w:tr>
      <w:tr w:rsidR="005C6CD8" w:rsidRPr="00FC7DD0" w14:paraId="38E2C19D" w14:textId="77777777" w:rsidTr="00D4485A">
        <w:tc>
          <w:tcPr>
            <w:tcW w:w="9077" w:type="dxa"/>
            <w:gridSpan w:val="2"/>
            <w:tcMar>
              <w:top w:w="0" w:type="dxa"/>
              <w:left w:w="108" w:type="dxa"/>
              <w:bottom w:w="0" w:type="dxa"/>
              <w:right w:w="108" w:type="dxa"/>
            </w:tcMar>
          </w:tcPr>
          <w:p w14:paraId="31209182" w14:textId="77D8E604" w:rsidR="005C6CD8" w:rsidRPr="00FC7DD0" w:rsidRDefault="002D0EF0" w:rsidP="00D4485A">
            <w:pPr>
              <w:rPr>
                <w:rFonts w:asciiTheme="minorHAnsi" w:hAnsiTheme="minorHAnsi" w:cstheme="minorHAnsi"/>
                <w:b/>
                <w:bCs/>
                <w:sz w:val="22"/>
                <w:szCs w:val="22"/>
              </w:rPr>
            </w:pPr>
            <w:r w:rsidRPr="00FC7DD0">
              <w:rPr>
                <w:rFonts w:asciiTheme="minorHAnsi" w:hAnsiTheme="minorHAnsi" w:cstheme="minorHAnsi"/>
                <w:b/>
                <w:bCs/>
                <w:sz w:val="22"/>
                <w:szCs w:val="22"/>
              </w:rPr>
              <w:lastRenderedPageBreak/>
              <w:t>LITERATURE REVIEW</w:t>
            </w:r>
            <w:r w:rsidR="005C6CD8" w:rsidRPr="00FC7DD0">
              <w:rPr>
                <w:rFonts w:asciiTheme="minorHAnsi" w:hAnsiTheme="minorHAnsi" w:cstheme="minorHAnsi"/>
                <w:b/>
                <w:bCs/>
                <w:sz w:val="22"/>
                <w:szCs w:val="22"/>
              </w:rPr>
              <w:t>:</w:t>
            </w:r>
          </w:p>
          <w:p w14:paraId="326EBB5B" w14:textId="5D166288" w:rsidR="007A75B7" w:rsidRDefault="007A75B7" w:rsidP="00D4485A">
            <w:pPr>
              <w:rPr>
                <w:rFonts w:asciiTheme="minorHAnsi" w:hAnsiTheme="minorHAnsi" w:cstheme="minorHAnsi"/>
                <w:color w:val="FF0000"/>
                <w:sz w:val="22"/>
                <w:szCs w:val="22"/>
              </w:rPr>
            </w:pPr>
          </w:p>
          <w:p w14:paraId="64E186D4" w14:textId="01783213" w:rsidR="004A00A8" w:rsidRDefault="007A75B7" w:rsidP="004A00A8">
            <w:pPr>
              <w:rPr>
                <w:rFonts w:asciiTheme="minorHAnsi" w:hAnsiTheme="minorHAnsi" w:cstheme="minorHAnsi"/>
                <w:color w:val="000000"/>
                <w:sz w:val="22"/>
                <w:szCs w:val="22"/>
                <w:lang w:eastAsia="en-GB"/>
              </w:rPr>
            </w:pPr>
            <w:r w:rsidRPr="007A75B7">
              <w:rPr>
                <w:rFonts w:asciiTheme="minorHAnsi" w:hAnsiTheme="minorHAnsi" w:cstheme="minorHAnsi"/>
                <w:sz w:val="22"/>
                <w:szCs w:val="22"/>
              </w:rPr>
              <w:t xml:space="preserve">As per above background research, only specialist units are trained and authorised to carry firearms. </w:t>
            </w:r>
            <w:r w:rsidR="000C171C" w:rsidRPr="004A00A8">
              <w:rPr>
                <w:rFonts w:asciiTheme="minorHAnsi" w:hAnsiTheme="minorHAnsi" w:cstheme="minorHAnsi"/>
                <w:color w:val="000000"/>
                <w:spacing w:val="3"/>
                <w:sz w:val="22"/>
                <w:szCs w:val="22"/>
                <w:lang w:eastAsia="en-GB"/>
              </w:rPr>
              <w:t xml:space="preserve">The deployment of AFOs should only be authorised in the </w:t>
            </w:r>
            <w:r w:rsidR="003D79EE">
              <w:rPr>
                <w:rFonts w:asciiTheme="minorHAnsi" w:hAnsiTheme="minorHAnsi" w:cstheme="minorHAnsi"/>
                <w:color w:val="000000"/>
                <w:spacing w:val="3"/>
                <w:sz w:val="22"/>
                <w:szCs w:val="22"/>
                <w:lang w:eastAsia="en-GB"/>
              </w:rPr>
              <w:t>particular</w:t>
            </w:r>
            <w:r w:rsidR="000C171C" w:rsidRPr="004A00A8">
              <w:rPr>
                <w:rFonts w:asciiTheme="minorHAnsi" w:hAnsiTheme="minorHAnsi" w:cstheme="minorHAnsi"/>
                <w:color w:val="000000"/>
                <w:spacing w:val="3"/>
                <w:sz w:val="22"/>
                <w:szCs w:val="22"/>
                <w:lang w:eastAsia="en-GB"/>
              </w:rPr>
              <w:t xml:space="preserve"> circumstances</w:t>
            </w:r>
            <w:r w:rsidR="003D79EE">
              <w:rPr>
                <w:rFonts w:asciiTheme="minorHAnsi" w:hAnsiTheme="minorHAnsi" w:cstheme="minorHAnsi"/>
                <w:color w:val="000000"/>
                <w:spacing w:val="3"/>
                <w:sz w:val="22"/>
                <w:szCs w:val="22"/>
                <w:lang w:eastAsia="en-GB"/>
              </w:rPr>
              <w:t xml:space="preserve"> such as: </w:t>
            </w:r>
          </w:p>
          <w:p w14:paraId="54238B6E" w14:textId="03726484" w:rsidR="004A00A8" w:rsidRPr="004A00A8" w:rsidRDefault="005D5706" w:rsidP="004A00A8">
            <w:pPr>
              <w:pStyle w:val="ListParagraph"/>
              <w:numPr>
                <w:ilvl w:val="0"/>
                <w:numId w:val="43"/>
              </w:numPr>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“Where </w:t>
            </w:r>
            <w:r w:rsidR="000C171C" w:rsidRPr="004A00A8">
              <w:rPr>
                <w:rFonts w:asciiTheme="minorHAnsi" w:hAnsiTheme="minorHAnsi" w:cstheme="minorHAnsi"/>
                <w:color w:val="000000"/>
                <w:sz w:val="22"/>
                <w:szCs w:val="22"/>
                <w:lang w:eastAsia="en-GB"/>
              </w:rPr>
              <w:t>officers may have to protect themselves or others from a person who:</w:t>
            </w:r>
          </w:p>
          <w:p w14:paraId="709118D6" w14:textId="772E7B38" w:rsidR="004A00A8" w:rsidRPr="005D5706" w:rsidRDefault="000C171C" w:rsidP="005D5706">
            <w:pPr>
              <w:pStyle w:val="ListParagraph"/>
              <w:spacing w:before="100" w:beforeAutospacing="1"/>
              <w:rPr>
                <w:rFonts w:asciiTheme="minorHAnsi" w:hAnsiTheme="minorHAnsi" w:cstheme="minorHAnsi"/>
                <w:color w:val="000000"/>
                <w:sz w:val="22"/>
                <w:szCs w:val="22"/>
                <w:lang w:eastAsia="en-GB"/>
              </w:rPr>
            </w:pPr>
            <w:r w:rsidRPr="005D5706">
              <w:rPr>
                <w:rFonts w:asciiTheme="minorHAnsi" w:hAnsiTheme="minorHAnsi" w:cstheme="minorHAnsi"/>
                <w:color w:val="000000"/>
                <w:sz w:val="22"/>
                <w:szCs w:val="22"/>
                <w:lang w:eastAsia="en-GB"/>
              </w:rPr>
              <w:t>is in possession of, or has immediate access to, a firearm or other potentially lethal weapon, or</w:t>
            </w:r>
            <w:r w:rsidR="005D5706" w:rsidRPr="005D5706">
              <w:rPr>
                <w:rFonts w:asciiTheme="minorHAnsi" w:hAnsiTheme="minorHAnsi" w:cstheme="minorHAnsi"/>
                <w:color w:val="000000"/>
                <w:sz w:val="22"/>
                <w:szCs w:val="22"/>
                <w:lang w:eastAsia="en-GB"/>
              </w:rPr>
              <w:t xml:space="preserve"> </w:t>
            </w:r>
            <w:r w:rsidRPr="005D5706">
              <w:rPr>
                <w:rFonts w:asciiTheme="minorHAnsi" w:hAnsiTheme="minorHAnsi" w:cstheme="minorHAnsi"/>
                <w:color w:val="000000"/>
                <w:sz w:val="22"/>
                <w:szCs w:val="22"/>
                <w:lang w:eastAsia="en-GB"/>
              </w:rPr>
              <w:t>is otherwise so dangerous that the deployment of armed officers is considered to be appropriate, or</w:t>
            </w:r>
            <w:r w:rsidR="005D5706" w:rsidRPr="005D5706">
              <w:rPr>
                <w:rFonts w:asciiTheme="minorHAnsi" w:hAnsiTheme="minorHAnsi" w:cstheme="minorHAnsi"/>
                <w:color w:val="000000"/>
                <w:sz w:val="22"/>
                <w:szCs w:val="22"/>
                <w:lang w:eastAsia="en-GB"/>
              </w:rPr>
              <w:t xml:space="preserve"> </w:t>
            </w:r>
            <w:r w:rsidRPr="005D5706">
              <w:rPr>
                <w:rFonts w:asciiTheme="minorHAnsi" w:hAnsiTheme="minorHAnsi" w:cstheme="minorHAnsi"/>
                <w:color w:val="000000"/>
                <w:sz w:val="22"/>
                <w:szCs w:val="22"/>
                <w:lang w:eastAsia="en-GB"/>
              </w:rPr>
              <w:t>as an operational contingency in a specific operation (based on the threat assessment)</w:t>
            </w:r>
            <w:r w:rsidR="00FC7DD0" w:rsidRPr="005D5706">
              <w:rPr>
                <w:rFonts w:asciiTheme="minorHAnsi" w:hAnsiTheme="minorHAnsi" w:cstheme="minorHAnsi"/>
                <w:color w:val="000000"/>
                <w:sz w:val="22"/>
                <w:szCs w:val="22"/>
                <w:lang w:eastAsia="en-GB"/>
              </w:rPr>
              <w:t>”</w:t>
            </w:r>
            <w:r w:rsidR="002B6ECA" w:rsidRPr="005D5706">
              <w:rPr>
                <w:rFonts w:asciiTheme="minorHAnsi" w:hAnsiTheme="minorHAnsi" w:cstheme="minorHAnsi"/>
                <w:color w:val="000000"/>
                <w:sz w:val="22"/>
                <w:szCs w:val="22"/>
                <w:lang w:eastAsia="en-GB"/>
              </w:rPr>
              <w:t xml:space="preserve"> (College of Policing, 2022).</w:t>
            </w:r>
            <w:r w:rsidR="004A00A8" w:rsidRPr="005D5706">
              <w:rPr>
                <w:rFonts w:asciiTheme="minorHAnsi" w:hAnsiTheme="minorHAnsi" w:cstheme="minorHAnsi"/>
                <w:color w:val="000000"/>
                <w:sz w:val="22"/>
                <w:szCs w:val="22"/>
                <w:lang w:eastAsia="en-GB"/>
              </w:rPr>
              <w:br/>
            </w:r>
          </w:p>
          <w:p w14:paraId="05BBB734" w14:textId="73094A24" w:rsidR="00931FB7" w:rsidRPr="00FC7DD0" w:rsidRDefault="004A00A8" w:rsidP="00D4485A">
            <w:pPr>
              <w:jc w:val="both"/>
              <w:rPr>
                <w:rFonts w:asciiTheme="minorHAnsi" w:hAnsiTheme="minorHAnsi" w:cstheme="minorHAnsi"/>
                <w:sz w:val="22"/>
                <w:szCs w:val="22"/>
              </w:rPr>
            </w:pPr>
            <w:r w:rsidRPr="004A00A8">
              <w:rPr>
                <w:rFonts w:asciiTheme="minorHAnsi" w:hAnsiTheme="minorHAnsi" w:cstheme="minorHAnsi"/>
                <w:sz w:val="22"/>
                <w:szCs w:val="22"/>
              </w:rPr>
              <w:t>The Crown Prosecution Service (2017) states “violent crime covers a variety of offences – ranging from common assault to murder. It also encompasses the use of weapons such as firearms, knives and corrosive substances like acid</w:t>
            </w:r>
            <w:r w:rsidR="002C5CCF">
              <w:rPr>
                <w:rFonts w:asciiTheme="minorHAnsi" w:hAnsiTheme="minorHAnsi" w:cstheme="minorHAnsi"/>
                <w:sz w:val="22"/>
                <w:szCs w:val="22"/>
              </w:rPr>
              <w:t>”.</w:t>
            </w:r>
            <w:r>
              <w:rPr>
                <w:rFonts w:asciiTheme="minorHAnsi" w:hAnsiTheme="minorHAnsi" w:cstheme="minorHAnsi"/>
                <w:sz w:val="22"/>
                <w:szCs w:val="22"/>
              </w:rPr>
              <w:t xml:space="preserve"> </w:t>
            </w:r>
            <w:r w:rsidR="00FC7DD0" w:rsidRPr="00FC7DD0">
              <w:rPr>
                <w:rFonts w:asciiTheme="minorHAnsi" w:hAnsiTheme="minorHAnsi" w:cstheme="minorHAnsi"/>
                <w:sz w:val="22"/>
                <w:szCs w:val="22"/>
              </w:rPr>
              <w:t>“</w:t>
            </w:r>
            <w:r w:rsidR="000C171C" w:rsidRPr="00FC7DD0">
              <w:rPr>
                <w:rFonts w:asciiTheme="minorHAnsi" w:hAnsiTheme="minorHAnsi" w:cstheme="minorHAnsi"/>
                <w:sz w:val="22"/>
                <w:szCs w:val="22"/>
              </w:rPr>
              <w:t xml:space="preserve">Violent crimes in England and Wales increased to more than 2.1 million offences, according to police recorded crime statistics, a huge increase of more than 1.5 million when compared with 2012/13” (Clark, 2022). </w:t>
            </w:r>
            <w:r w:rsidR="00FC7DD0" w:rsidRPr="00FC7DD0">
              <w:rPr>
                <w:rFonts w:asciiTheme="minorHAnsi" w:hAnsiTheme="minorHAnsi" w:cstheme="minorHAnsi"/>
                <w:sz w:val="22"/>
                <w:szCs w:val="22"/>
              </w:rPr>
              <w:t xml:space="preserve">The rising number of violent offences has increased significantly over the years which supports the question of whether frontline officers should be armed with a firearm. The graph below shows the rising </w:t>
            </w:r>
            <w:r w:rsidR="00CF00AF">
              <w:rPr>
                <w:rFonts w:asciiTheme="minorHAnsi" w:hAnsiTheme="minorHAnsi" w:cstheme="minorHAnsi"/>
                <w:sz w:val="22"/>
                <w:szCs w:val="22"/>
              </w:rPr>
              <w:t>stat</w:t>
            </w:r>
            <w:r w:rsidR="00DB14E5">
              <w:rPr>
                <w:rFonts w:asciiTheme="minorHAnsi" w:hAnsiTheme="minorHAnsi" w:cstheme="minorHAnsi"/>
                <w:sz w:val="22"/>
                <w:szCs w:val="22"/>
              </w:rPr>
              <w:t>istics</w:t>
            </w:r>
            <w:r w:rsidR="00FC7DD0" w:rsidRPr="00FC7DD0">
              <w:rPr>
                <w:rFonts w:asciiTheme="minorHAnsi" w:hAnsiTheme="minorHAnsi" w:cstheme="minorHAnsi"/>
                <w:sz w:val="22"/>
                <w:szCs w:val="22"/>
              </w:rPr>
              <w:t xml:space="preserve"> in violence against the person offences recorded in England and Wales from 2002 until 2022.  </w:t>
            </w:r>
          </w:p>
          <w:p w14:paraId="0545471B" w14:textId="6B566D28" w:rsidR="000C171C" w:rsidRPr="00FC7DD0" w:rsidRDefault="000C171C" w:rsidP="00D4485A">
            <w:pPr>
              <w:jc w:val="both"/>
              <w:rPr>
                <w:rFonts w:asciiTheme="minorHAnsi" w:hAnsiTheme="minorHAnsi" w:cstheme="minorHAnsi"/>
                <w:sz w:val="22"/>
                <w:szCs w:val="22"/>
              </w:rPr>
            </w:pPr>
          </w:p>
          <w:p w14:paraId="2B74256E" w14:textId="354D8661" w:rsidR="000C171C" w:rsidRPr="00FC7DD0" w:rsidRDefault="00FC7DD0" w:rsidP="00D4485A">
            <w:pPr>
              <w:jc w:val="both"/>
              <w:rPr>
                <w:rFonts w:asciiTheme="minorHAnsi" w:hAnsiTheme="minorHAnsi" w:cstheme="minorHAnsi"/>
                <w:sz w:val="22"/>
                <w:szCs w:val="22"/>
              </w:rPr>
            </w:pPr>
            <w:r w:rsidRPr="00FC7DD0">
              <w:rPr>
                <w:rFonts w:asciiTheme="minorHAnsi" w:hAnsiTheme="minorHAnsi" w:cstheme="minorHAnsi"/>
                <w:noProof/>
                <w:sz w:val="22"/>
                <w:szCs w:val="22"/>
                <w:lang w:eastAsia="en-GB"/>
              </w:rPr>
              <w:drawing>
                <wp:anchor distT="0" distB="0" distL="114300" distR="114300" simplePos="0" relativeHeight="251658240" behindDoc="1" locked="0" layoutInCell="1" allowOverlap="1" wp14:anchorId="052CCDE1" wp14:editId="021C939B">
                  <wp:simplePos x="0" y="0"/>
                  <wp:positionH relativeFrom="column">
                    <wp:posOffset>940387</wp:posOffset>
                  </wp:positionH>
                  <wp:positionV relativeFrom="paragraph">
                    <wp:posOffset>33606</wp:posOffset>
                  </wp:positionV>
                  <wp:extent cx="3763010" cy="2412365"/>
                  <wp:effectExtent l="0" t="0" r="8890" b="6985"/>
                  <wp:wrapTight wrapText="bothSides">
                    <wp:wrapPolygon edited="0">
                      <wp:start x="0" y="0"/>
                      <wp:lineTo x="0" y="21492"/>
                      <wp:lineTo x="21542" y="21492"/>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63010" cy="2412365"/>
                          </a:xfrm>
                          <a:prstGeom prst="rect">
                            <a:avLst/>
                          </a:prstGeom>
                        </pic:spPr>
                      </pic:pic>
                    </a:graphicData>
                  </a:graphic>
                  <wp14:sizeRelH relativeFrom="margin">
                    <wp14:pctWidth>0</wp14:pctWidth>
                  </wp14:sizeRelH>
                  <wp14:sizeRelV relativeFrom="margin">
                    <wp14:pctHeight>0</wp14:pctHeight>
                  </wp14:sizeRelV>
                </wp:anchor>
              </w:drawing>
            </w:r>
          </w:p>
          <w:p w14:paraId="45A072EA" w14:textId="178D1722" w:rsidR="000C171C" w:rsidRPr="00FC7DD0" w:rsidRDefault="000C171C" w:rsidP="00D4485A">
            <w:pPr>
              <w:jc w:val="both"/>
              <w:rPr>
                <w:rFonts w:asciiTheme="minorHAnsi" w:hAnsiTheme="minorHAnsi" w:cstheme="minorHAnsi"/>
                <w:sz w:val="22"/>
                <w:szCs w:val="22"/>
              </w:rPr>
            </w:pPr>
          </w:p>
          <w:p w14:paraId="46BF6BA2" w14:textId="402DBA36" w:rsidR="000C171C" w:rsidRPr="00FC7DD0" w:rsidRDefault="000C171C" w:rsidP="00D4485A">
            <w:pPr>
              <w:jc w:val="both"/>
              <w:rPr>
                <w:rFonts w:asciiTheme="minorHAnsi" w:hAnsiTheme="minorHAnsi" w:cstheme="minorHAnsi"/>
                <w:sz w:val="22"/>
                <w:szCs w:val="22"/>
              </w:rPr>
            </w:pPr>
          </w:p>
          <w:p w14:paraId="11CCACDD" w14:textId="74104F1B" w:rsidR="00D718B4" w:rsidRPr="00FC7DD0" w:rsidRDefault="00D718B4" w:rsidP="00D4485A">
            <w:pPr>
              <w:jc w:val="both"/>
              <w:rPr>
                <w:rFonts w:asciiTheme="minorHAnsi" w:hAnsiTheme="minorHAnsi" w:cstheme="minorHAnsi"/>
                <w:sz w:val="22"/>
                <w:szCs w:val="22"/>
              </w:rPr>
            </w:pPr>
          </w:p>
          <w:p w14:paraId="30B7C12F" w14:textId="77777777" w:rsidR="00D718B4" w:rsidRPr="00FC7DD0" w:rsidRDefault="00D718B4" w:rsidP="00D4485A">
            <w:pPr>
              <w:jc w:val="both"/>
              <w:rPr>
                <w:rFonts w:asciiTheme="minorHAnsi" w:hAnsiTheme="minorHAnsi" w:cstheme="minorHAnsi"/>
                <w:sz w:val="22"/>
                <w:szCs w:val="22"/>
              </w:rPr>
            </w:pPr>
          </w:p>
          <w:p w14:paraId="30F58E5C" w14:textId="212ADA75" w:rsidR="008F0F56" w:rsidRPr="00FC7DD0" w:rsidRDefault="008F0F56" w:rsidP="00D4485A">
            <w:pPr>
              <w:jc w:val="both"/>
              <w:rPr>
                <w:rFonts w:asciiTheme="minorHAnsi" w:hAnsiTheme="minorHAnsi" w:cstheme="minorHAnsi"/>
                <w:sz w:val="22"/>
                <w:szCs w:val="22"/>
              </w:rPr>
            </w:pPr>
          </w:p>
          <w:p w14:paraId="114B7709" w14:textId="77777777" w:rsidR="00FC7DD0" w:rsidRPr="00FC7DD0" w:rsidRDefault="00FC7DD0" w:rsidP="00D4485A">
            <w:pPr>
              <w:jc w:val="both"/>
              <w:rPr>
                <w:rFonts w:asciiTheme="minorHAnsi" w:hAnsiTheme="minorHAnsi" w:cstheme="minorHAnsi"/>
                <w:sz w:val="22"/>
                <w:szCs w:val="22"/>
              </w:rPr>
            </w:pPr>
          </w:p>
          <w:p w14:paraId="1C6E964C" w14:textId="0E158DA0" w:rsidR="00FC7DD0" w:rsidRPr="00FC7DD0" w:rsidRDefault="00FC7DD0" w:rsidP="00D4485A">
            <w:pPr>
              <w:jc w:val="both"/>
              <w:rPr>
                <w:rFonts w:asciiTheme="minorHAnsi" w:hAnsiTheme="minorHAnsi" w:cstheme="minorHAnsi"/>
                <w:sz w:val="22"/>
                <w:szCs w:val="22"/>
              </w:rPr>
            </w:pPr>
          </w:p>
          <w:p w14:paraId="788954E8" w14:textId="17996E7C" w:rsidR="00FC7DD0" w:rsidRPr="00FC7DD0" w:rsidRDefault="00FC7DD0" w:rsidP="00D4485A">
            <w:pPr>
              <w:jc w:val="both"/>
              <w:rPr>
                <w:rFonts w:asciiTheme="minorHAnsi" w:hAnsiTheme="minorHAnsi" w:cstheme="minorHAnsi"/>
                <w:sz w:val="22"/>
                <w:szCs w:val="22"/>
              </w:rPr>
            </w:pPr>
          </w:p>
          <w:p w14:paraId="743052FA" w14:textId="2D1E369A" w:rsidR="00FC7DD0" w:rsidRPr="00FC7DD0" w:rsidRDefault="00FC7DD0" w:rsidP="00D4485A">
            <w:pPr>
              <w:jc w:val="both"/>
              <w:rPr>
                <w:rFonts w:asciiTheme="minorHAnsi" w:hAnsiTheme="minorHAnsi" w:cstheme="minorHAnsi"/>
                <w:sz w:val="22"/>
                <w:szCs w:val="22"/>
              </w:rPr>
            </w:pPr>
          </w:p>
          <w:p w14:paraId="0AEF7E50" w14:textId="74C24755" w:rsidR="00FC7DD0" w:rsidRPr="00FC7DD0" w:rsidRDefault="00FC7DD0" w:rsidP="00D4485A">
            <w:pPr>
              <w:jc w:val="both"/>
              <w:rPr>
                <w:rFonts w:asciiTheme="minorHAnsi" w:hAnsiTheme="minorHAnsi" w:cstheme="minorHAnsi"/>
                <w:sz w:val="22"/>
                <w:szCs w:val="22"/>
              </w:rPr>
            </w:pPr>
          </w:p>
          <w:p w14:paraId="086E3999" w14:textId="37FA0851" w:rsidR="00FC7DD0" w:rsidRPr="00FC7DD0" w:rsidRDefault="00FC7DD0" w:rsidP="00D4485A">
            <w:pPr>
              <w:jc w:val="both"/>
              <w:rPr>
                <w:rFonts w:asciiTheme="minorHAnsi" w:hAnsiTheme="minorHAnsi" w:cstheme="minorHAnsi"/>
                <w:sz w:val="22"/>
                <w:szCs w:val="22"/>
              </w:rPr>
            </w:pPr>
          </w:p>
          <w:p w14:paraId="46021512" w14:textId="72B70588" w:rsidR="00FC7DD0" w:rsidRDefault="00FC7DD0" w:rsidP="00D4485A">
            <w:pPr>
              <w:jc w:val="both"/>
              <w:rPr>
                <w:rFonts w:asciiTheme="minorHAnsi" w:hAnsiTheme="minorHAnsi" w:cstheme="minorHAnsi"/>
                <w:sz w:val="22"/>
                <w:szCs w:val="22"/>
              </w:rPr>
            </w:pPr>
          </w:p>
          <w:p w14:paraId="725C1BFA" w14:textId="52AA4379" w:rsidR="004A00A8" w:rsidRDefault="004A00A8" w:rsidP="00D4485A">
            <w:pPr>
              <w:jc w:val="both"/>
              <w:rPr>
                <w:rFonts w:asciiTheme="minorHAnsi" w:hAnsiTheme="minorHAnsi" w:cstheme="minorHAnsi"/>
                <w:sz w:val="22"/>
                <w:szCs w:val="22"/>
              </w:rPr>
            </w:pPr>
          </w:p>
          <w:p w14:paraId="6A453890" w14:textId="7C97E6F7" w:rsidR="00FC7DD0" w:rsidRPr="00FC7DD0" w:rsidRDefault="00FC7DD0" w:rsidP="00D4485A">
            <w:pPr>
              <w:jc w:val="both"/>
              <w:rPr>
                <w:rFonts w:asciiTheme="minorHAnsi" w:hAnsiTheme="minorHAnsi" w:cstheme="minorHAnsi"/>
                <w:sz w:val="22"/>
                <w:szCs w:val="22"/>
              </w:rPr>
            </w:pPr>
          </w:p>
          <w:p w14:paraId="12A48BE1" w14:textId="5A6856EB" w:rsidR="004A00A8" w:rsidRDefault="004A00A8" w:rsidP="00D4485A">
            <w:pPr>
              <w:jc w:val="both"/>
              <w:rPr>
                <w:rFonts w:asciiTheme="minorHAnsi" w:hAnsiTheme="minorHAnsi" w:cstheme="minorHAnsi"/>
                <w:sz w:val="22"/>
                <w:szCs w:val="22"/>
              </w:rPr>
            </w:pPr>
            <w:r>
              <w:rPr>
                <w:rFonts w:asciiTheme="minorHAnsi" w:hAnsiTheme="minorHAnsi" w:cstheme="minorHAnsi"/>
                <w:sz w:val="22"/>
                <w:szCs w:val="22"/>
              </w:rPr>
              <w:t xml:space="preserve">                                                                                                                             (Statista, 2022)</w:t>
            </w:r>
          </w:p>
          <w:p w14:paraId="19A47F4E" w14:textId="2E9CD8DB" w:rsidR="004A00A8" w:rsidRDefault="004A00A8" w:rsidP="00D4485A">
            <w:pPr>
              <w:jc w:val="both"/>
              <w:rPr>
                <w:rFonts w:asciiTheme="minorHAnsi" w:hAnsiTheme="minorHAnsi" w:cstheme="minorHAnsi"/>
                <w:sz w:val="22"/>
                <w:szCs w:val="22"/>
              </w:rPr>
            </w:pPr>
          </w:p>
          <w:p w14:paraId="5CAA9BC3" w14:textId="17956DD6" w:rsidR="00FC7DD0" w:rsidRDefault="00CF00AF" w:rsidP="00D4485A">
            <w:pPr>
              <w:jc w:val="both"/>
              <w:rPr>
                <w:rFonts w:asciiTheme="minorHAnsi" w:hAnsiTheme="minorHAnsi" w:cstheme="minorHAnsi"/>
                <w:sz w:val="22"/>
                <w:szCs w:val="22"/>
              </w:rPr>
            </w:pPr>
            <w:r>
              <w:rPr>
                <w:rFonts w:asciiTheme="minorHAnsi" w:hAnsiTheme="minorHAnsi" w:cstheme="minorHAnsi"/>
                <w:sz w:val="22"/>
                <w:szCs w:val="22"/>
              </w:rPr>
              <w:t xml:space="preserve">The </w:t>
            </w:r>
            <w:r w:rsidRPr="00CF00AF">
              <w:rPr>
                <w:rFonts w:asciiTheme="minorHAnsi" w:hAnsiTheme="minorHAnsi" w:cstheme="minorHAnsi"/>
                <w:sz w:val="22"/>
                <w:szCs w:val="22"/>
              </w:rPr>
              <w:t>Office for National Statistics</w:t>
            </w:r>
            <w:r>
              <w:rPr>
                <w:rFonts w:asciiTheme="minorHAnsi" w:hAnsiTheme="minorHAnsi" w:cstheme="minorHAnsi"/>
                <w:sz w:val="22"/>
                <w:szCs w:val="22"/>
              </w:rPr>
              <w:t xml:space="preserve"> (2020) details that in “</w:t>
            </w:r>
            <w:r w:rsidRPr="00CF00AF">
              <w:rPr>
                <w:rFonts w:asciiTheme="minorHAnsi" w:hAnsiTheme="minorHAnsi" w:cstheme="minorHAnsi"/>
                <w:sz w:val="22"/>
                <w:szCs w:val="22"/>
              </w:rPr>
              <w:t>March 2019, there were 9,787 offences in which firearms were involved; this is a 4% increase compared with the previous year</w:t>
            </w:r>
            <w:r>
              <w:rPr>
                <w:rFonts w:asciiTheme="minorHAnsi" w:hAnsiTheme="minorHAnsi" w:cstheme="minorHAnsi"/>
                <w:sz w:val="22"/>
                <w:szCs w:val="22"/>
              </w:rPr>
              <w:t>…</w:t>
            </w:r>
            <w:r w:rsidRPr="00CF00AF">
              <w:rPr>
                <w:rFonts w:asciiTheme="minorHAnsi" w:hAnsiTheme="minorHAnsi" w:cstheme="minorHAnsi"/>
                <w:sz w:val="22"/>
                <w:szCs w:val="22"/>
              </w:rPr>
              <w:t>The number of offences has increased by just over a quarter (27%) compared with five years ago</w:t>
            </w:r>
            <w:r>
              <w:rPr>
                <w:rFonts w:asciiTheme="minorHAnsi" w:hAnsiTheme="minorHAnsi" w:cstheme="minorHAnsi"/>
                <w:sz w:val="22"/>
                <w:szCs w:val="22"/>
              </w:rPr>
              <w:t xml:space="preserve">”. </w:t>
            </w:r>
          </w:p>
          <w:p w14:paraId="5AA357D9" w14:textId="476E0702" w:rsidR="00E846AF" w:rsidRDefault="00E846AF" w:rsidP="00D4485A">
            <w:pPr>
              <w:jc w:val="both"/>
              <w:rPr>
                <w:rFonts w:asciiTheme="minorHAnsi" w:hAnsiTheme="minorHAnsi" w:cstheme="minorHAnsi"/>
                <w:sz w:val="22"/>
                <w:szCs w:val="22"/>
              </w:rPr>
            </w:pPr>
          </w:p>
          <w:p w14:paraId="630FB622" w14:textId="4827025F" w:rsidR="00E846AF" w:rsidRDefault="00E846AF" w:rsidP="00D4485A">
            <w:pPr>
              <w:jc w:val="both"/>
              <w:rPr>
                <w:rFonts w:asciiTheme="minorHAnsi" w:hAnsiTheme="minorHAnsi" w:cstheme="minorHAnsi"/>
                <w:sz w:val="22"/>
                <w:szCs w:val="22"/>
              </w:rPr>
            </w:pPr>
            <w:r>
              <w:rPr>
                <w:rFonts w:asciiTheme="minorHAnsi" w:hAnsiTheme="minorHAnsi" w:cstheme="minorHAnsi"/>
                <w:sz w:val="22"/>
                <w:szCs w:val="22"/>
              </w:rPr>
              <w:t xml:space="preserve">Home Office (2022) statistics show that in 2021, West Midlands and </w:t>
            </w:r>
            <w:r w:rsidR="004433B9">
              <w:rPr>
                <w:rFonts w:asciiTheme="minorHAnsi" w:hAnsiTheme="minorHAnsi" w:cstheme="minorHAnsi"/>
                <w:sz w:val="22"/>
                <w:szCs w:val="22"/>
              </w:rPr>
              <w:t xml:space="preserve">London had the highest number of </w:t>
            </w:r>
            <w:r w:rsidR="004433B9" w:rsidRPr="004433B9">
              <w:rPr>
                <w:rFonts w:asciiTheme="minorHAnsi" w:hAnsiTheme="minorHAnsi" w:cstheme="minorHAnsi"/>
                <w:sz w:val="22"/>
                <w:szCs w:val="22"/>
              </w:rPr>
              <w:t>police firearms operations</w:t>
            </w:r>
            <w:r w:rsidR="00F967BA">
              <w:rPr>
                <w:rFonts w:asciiTheme="minorHAnsi" w:hAnsiTheme="minorHAnsi" w:cstheme="minorHAnsi"/>
                <w:sz w:val="22"/>
                <w:szCs w:val="22"/>
              </w:rPr>
              <w:t xml:space="preserve"> which creates the question, should only particular police forces frontline officers carry firearms, or whether all should?</w:t>
            </w:r>
          </w:p>
          <w:p w14:paraId="1B92E15D" w14:textId="77777777" w:rsidR="003D79EE" w:rsidRDefault="003D79EE" w:rsidP="00D4485A">
            <w:pPr>
              <w:jc w:val="both"/>
              <w:rPr>
                <w:rFonts w:asciiTheme="minorHAnsi" w:hAnsiTheme="minorHAnsi" w:cstheme="minorHAnsi"/>
                <w:sz w:val="22"/>
                <w:szCs w:val="22"/>
              </w:rPr>
            </w:pPr>
          </w:p>
          <w:p w14:paraId="3B5AF18B" w14:textId="706D2729" w:rsidR="004433B9" w:rsidRDefault="004433B9" w:rsidP="00D4485A">
            <w:pPr>
              <w:jc w:val="both"/>
              <w:rPr>
                <w:rFonts w:asciiTheme="minorHAnsi" w:hAnsiTheme="minorHAnsi" w:cstheme="minorHAnsi"/>
                <w:sz w:val="22"/>
                <w:szCs w:val="22"/>
              </w:rPr>
            </w:pPr>
            <w:r>
              <w:rPr>
                <w:noProof/>
                <w:lang w:eastAsia="en-GB"/>
              </w:rPr>
              <w:lastRenderedPageBreak/>
              <w:drawing>
                <wp:anchor distT="0" distB="0" distL="114300" distR="114300" simplePos="0" relativeHeight="251659264" behindDoc="1" locked="0" layoutInCell="1" allowOverlap="1" wp14:anchorId="662E01AD" wp14:editId="0370E1A4">
                  <wp:simplePos x="0" y="0"/>
                  <wp:positionH relativeFrom="column">
                    <wp:posOffset>688848</wp:posOffset>
                  </wp:positionH>
                  <wp:positionV relativeFrom="paragraph">
                    <wp:posOffset>27940</wp:posOffset>
                  </wp:positionV>
                  <wp:extent cx="4359275" cy="2743200"/>
                  <wp:effectExtent l="0" t="0" r="3175" b="0"/>
                  <wp:wrapTight wrapText="bothSides">
                    <wp:wrapPolygon edited="0">
                      <wp:start x="0" y="0"/>
                      <wp:lineTo x="0" y="21450"/>
                      <wp:lineTo x="21521" y="21450"/>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359275" cy="2743200"/>
                          </a:xfrm>
                          <a:prstGeom prst="rect">
                            <a:avLst/>
                          </a:prstGeom>
                        </pic:spPr>
                      </pic:pic>
                    </a:graphicData>
                  </a:graphic>
                  <wp14:sizeRelH relativeFrom="margin">
                    <wp14:pctWidth>0</wp14:pctWidth>
                  </wp14:sizeRelH>
                  <wp14:sizeRelV relativeFrom="margin">
                    <wp14:pctHeight>0</wp14:pctHeight>
                  </wp14:sizeRelV>
                </wp:anchor>
              </w:drawing>
            </w:r>
          </w:p>
          <w:p w14:paraId="03F6DE7D" w14:textId="0AAB7055" w:rsidR="004433B9" w:rsidRDefault="004433B9" w:rsidP="00D4485A">
            <w:pPr>
              <w:jc w:val="both"/>
              <w:rPr>
                <w:rFonts w:asciiTheme="minorHAnsi" w:hAnsiTheme="minorHAnsi" w:cstheme="minorHAnsi"/>
                <w:sz w:val="22"/>
                <w:szCs w:val="22"/>
              </w:rPr>
            </w:pPr>
          </w:p>
          <w:p w14:paraId="390000C1" w14:textId="06369AC1" w:rsidR="00B52E0B" w:rsidRDefault="00B52E0B" w:rsidP="00D4485A">
            <w:pPr>
              <w:jc w:val="both"/>
              <w:rPr>
                <w:rFonts w:asciiTheme="minorHAnsi" w:hAnsiTheme="minorHAnsi" w:cstheme="minorHAnsi"/>
                <w:sz w:val="22"/>
                <w:szCs w:val="22"/>
              </w:rPr>
            </w:pPr>
          </w:p>
          <w:p w14:paraId="67FCFC80" w14:textId="55C7E370" w:rsidR="004433B9" w:rsidRDefault="004433B9" w:rsidP="00D4485A">
            <w:pPr>
              <w:jc w:val="both"/>
              <w:rPr>
                <w:rFonts w:asciiTheme="minorHAnsi" w:hAnsiTheme="minorHAnsi" w:cstheme="minorHAnsi"/>
                <w:sz w:val="22"/>
                <w:szCs w:val="22"/>
              </w:rPr>
            </w:pPr>
          </w:p>
          <w:p w14:paraId="280A8EBA" w14:textId="1D61FD37" w:rsidR="004433B9" w:rsidRDefault="004433B9" w:rsidP="00D4485A">
            <w:pPr>
              <w:jc w:val="both"/>
              <w:rPr>
                <w:rFonts w:asciiTheme="minorHAnsi" w:hAnsiTheme="minorHAnsi" w:cstheme="minorHAnsi"/>
                <w:sz w:val="22"/>
                <w:szCs w:val="22"/>
              </w:rPr>
            </w:pPr>
          </w:p>
          <w:p w14:paraId="2D21F2FF" w14:textId="0A73EDBE" w:rsidR="004433B9" w:rsidRDefault="004433B9" w:rsidP="00D4485A">
            <w:pPr>
              <w:jc w:val="both"/>
              <w:rPr>
                <w:rFonts w:asciiTheme="minorHAnsi" w:hAnsiTheme="minorHAnsi" w:cstheme="minorHAnsi"/>
                <w:sz w:val="22"/>
                <w:szCs w:val="22"/>
              </w:rPr>
            </w:pPr>
          </w:p>
          <w:p w14:paraId="1C7441FB" w14:textId="08C5D21D" w:rsidR="004433B9" w:rsidRDefault="004433B9" w:rsidP="00D4485A">
            <w:pPr>
              <w:jc w:val="both"/>
              <w:rPr>
                <w:rFonts w:asciiTheme="minorHAnsi" w:hAnsiTheme="minorHAnsi" w:cstheme="minorHAnsi"/>
                <w:sz w:val="22"/>
                <w:szCs w:val="22"/>
              </w:rPr>
            </w:pPr>
          </w:p>
          <w:p w14:paraId="20012D84" w14:textId="683BDD91" w:rsidR="004433B9" w:rsidRDefault="004433B9" w:rsidP="00D4485A">
            <w:pPr>
              <w:jc w:val="both"/>
              <w:rPr>
                <w:rFonts w:asciiTheme="minorHAnsi" w:hAnsiTheme="minorHAnsi" w:cstheme="minorHAnsi"/>
                <w:sz w:val="22"/>
                <w:szCs w:val="22"/>
              </w:rPr>
            </w:pPr>
          </w:p>
          <w:p w14:paraId="5BB001DB" w14:textId="77777777" w:rsidR="004433B9" w:rsidRDefault="004433B9" w:rsidP="00D4485A">
            <w:pPr>
              <w:jc w:val="both"/>
              <w:rPr>
                <w:rFonts w:asciiTheme="minorHAnsi" w:hAnsiTheme="minorHAnsi" w:cstheme="minorHAnsi"/>
                <w:sz w:val="22"/>
                <w:szCs w:val="22"/>
              </w:rPr>
            </w:pPr>
          </w:p>
          <w:p w14:paraId="31226818" w14:textId="10003A7C" w:rsidR="00E846AF" w:rsidRDefault="00E846AF" w:rsidP="00D4485A">
            <w:pPr>
              <w:jc w:val="both"/>
              <w:rPr>
                <w:rFonts w:asciiTheme="minorHAnsi" w:hAnsiTheme="minorHAnsi" w:cstheme="minorHAnsi"/>
                <w:sz w:val="22"/>
                <w:szCs w:val="22"/>
              </w:rPr>
            </w:pPr>
          </w:p>
          <w:p w14:paraId="73D071BF" w14:textId="6EAB3D73" w:rsidR="00E846AF" w:rsidRDefault="00E846AF" w:rsidP="00D4485A">
            <w:pPr>
              <w:jc w:val="both"/>
              <w:rPr>
                <w:rFonts w:asciiTheme="minorHAnsi" w:hAnsiTheme="minorHAnsi" w:cstheme="minorHAnsi"/>
                <w:sz w:val="22"/>
                <w:szCs w:val="22"/>
              </w:rPr>
            </w:pPr>
          </w:p>
          <w:p w14:paraId="487EC831" w14:textId="42D2CF13" w:rsidR="00E846AF" w:rsidRDefault="00E846AF" w:rsidP="00D4485A">
            <w:pPr>
              <w:jc w:val="both"/>
              <w:rPr>
                <w:rFonts w:asciiTheme="minorHAnsi" w:hAnsiTheme="minorHAnsi" w:cstheme="minorHAnsi"/>
                <w:sz w:val="22"/>
                <w:szCs w:val="22"/>
              </w:rPr>
            </w:pPr>
          </w:p>
          <w:p w14:paraId="2C5EEC7D" w14:textId="50A3300E" w:rsidR="00E846AF" w:rsidRDefault="00E846AF" w:rsidP="00D4485A">
            <w:pPr>
              <w:jc w:val="both"/>
              <w:rPr>
                <w:rFonts w:asciiTheme="minorHAnsi" w:hAnsiTheme="minorHAnsi" w:cstheme="minorHAnsi"/>
                <w:sz w:val="22"/>
                <w:szCs w:val="22"/>
              </w:rPr>
            </w:pPr>
          </w:p>
          <w:p w14:paraId="1F776F37" w14:textId="41A02EA5" w:rsidR="00E846AF" w:rsidRDefault="00E846AF" w:rsidP="00D4485A">
            <w:pPr>
              <w:jc w:val="both"/>
              <w:rPr>
                <w:rFonts w:asciiTheme="minorHAnsi" w:hAnsiTheme="minorHAnsi" w:cstheme="minorHAnsi"/>
                <w:sz w:val="22"/>
                <w:szCs w:val="22"/>
              </w:rPr>
            </w:pPr>
          </w:p>
          <w:p w14:paraId="392A35C6" w14:textId="42C96375" w:rsidR="004433B9" w:rsidRDefault="004433B9" w:rsidP="00D4485A">
            <w:pPr>
              <w:jc w:val="both"/>
              <w:rPr>
                <w:rFonts w:asciiTheme="minorHAnsi" w:hAnsiTheme="minorHAnsi" w:cstheme="minorHAnsi"/>
                <w:sz w:val="22"/>
                <w:szCs w:val="22"/>
              </w:rPr>
            </w:pPr>
          </w:p>
          <w:p w14:paraId="42F95B24" w14:textId="732A5389" w:rsidR="004433B9" w:rsidRDefault="004433B9" w:rsidP="00D4485A">
            <w:pPr>
              <w:jc w:val="both"/>
              <w:rPr>
                <w:rFonts w:asciiTheme="minorHAnsi" w:hAnsiTheme="minorHAnsi" w:cstheme="minorHAnsi"/>
                <w:sz w:val="22"/>
                <w:szCs w:val="22"/>
              </w:rPr>
            </w:pPr>
          </w:p>
          <w:p w14:paraId="564C0E15" w14:textId="2E7F940A" w:rsidR="004433B9" w:rsidRDefault="004433B9" w:rsidP="00D4485A">
            <w:pPr>
              <w:jc w:val="both"/>
              <w:rPr>
                <w:rFonts w:asciiTheme="minorHAnsi" w:hAnsiTheme="minorHAnsi" w:cstheme="minorHAnsi"/>
                <w:sz w:val="22"/>
                <w:szCs w:val="22"/>
              </w:rPr>
            </w:pPr>
          </w:p>
          <w:p w14:paraId="56EFB844" w14:textId="2D0C920F" w:rsidR="004433B9" w:rsidRDefault="004433B9" w:rsidP="00D4485A">
            <w:pPr>
              <w:jc w:val="both"/>
              <w:rPr>
                <w:rFonts w:asciiTheme="minorHAnsi" w:hAnsiTheme="minorHAnsi" w:cstheme="minorHAnsi"/>
                <w:sz w:val="22"/>
                <w:szCs w:val="22"/>
              </w:rPr>
            </w:pPr>
            <w:r>
              <w:rPr>
                <w:rFonts w:asciiTheme="minorHAnsi" w:hAnsiTheme="minorHAnsi" w:cstheme="minorHAnsi"/>
                <w:sz w:val="22"/>
                <w:szCs w:val="22"/>
              </w:rPr>
              <w:t xml:space="preserve">                                                                                                           Home Office (2022)</w:t>
            </w:r>
          </w:p>
          <w:p w14:paraId="249B81FB" w14:textId="77777777" w:rsidR="004433B9" w:rsidRDefault="004433B9" w:rsidP="004433B9">
            <w:pPr>
              <w:jc w:val="both"/>
              <w:rPr>
                <w:rFonts w:asciiTheme="minorHAnsi" w:hAnsiTheme="minorHAnsi" w:cstheme="minorHAnsi"/>
                <w:sz w:val="22"/>
                <w:szCs w:val="22"/>
              </w:rPr>
            </w:pPr>
          </w:p>
          <w:p w14:paraId="1310E6CD" w14:textId="7CFA9807" w:rsidR="00FC7DD0" w:rsidRPr="00FC7DD0" w:rsidRDefault="00F967BA" w:rsidP="004433B9">
            <w:pPr>
              <w:jc w:val="both"/>
              <w:rPr>
                <w:rFonts w:asciiTheme="minorHAnsi" w:hAnsiTheme="minorHAnsi" w:cstheme="minorHAnsi"/>
                <w:sz w:val="22"/>
                <w:szCs w:val="22"/>
              </w:rPr>
            </w:pPr>
            <w:proofErr w:type="spellStart"/>
            <w:r w:rsidRPr="00F967BA">
              <w:rPr>
                <w:rFonts w:asciiTheme="minorHAnsi" w:hAnsiTheme="minorHAnsi" w:cstheme="minorHAnsi"/>
                <w:sz w:val="22"/>
                <w:szCs w:val="22"/>
              </w:rPr>
              <w:t>Yesberg</w:t>
            </w:r>
            <w:proofErr w:type="spellEnd"/>
            <w:r w:rsidRPr="00F967BA">
              <w:rPr>
                <w:rFonts w:asciiTheme="minorHAnsi" w:hAnsiTheme="minorHAnsi" w:cstheme="minorHAnsi"/>
                <w:sz w:val="22"/>
                <w:szCs w:val="22"/>
              </w:rPr>
              <w:t>, Bradford and Dawson</w:t>
            </w:r>
            <w:r>
              <w:rPr>
                <w:rFonts w:asciiTheme="minorHAnsi" w:hAnsiTheme="minorHAnsi" w:cstheme="minorHAnsi"/>
                <w:sz w:val="22"/>
                <w:szCs w:val="22"/>
              </w:rPr>
              <w:t xml:space="preserve"> (</w:t>
            </w:r>
            <w:r w:rsidRPr="00F967BA">
              <w:rPr>
                <w:rFonts w:asciiTheme="minorHAnsi" w:hAnsiTheme="minorHAnsi" w:cstheme="minorHAnsi"/>
                <w:sz w:val="22"/>
                <w:szCs w:val="22"/>
              </w:rPr>
              <w:t>2020)</w:t>
            </w:r>
            <w:r>
              <w:rPr>
                <w:rFonts w:asciiTheme="minorHAnsi" w:hAnsiTheme="minorHAnsi" w:cstheme="minorHAnsi"/>
                <w:sz w:val="22"/>
                <w:szCs w:val="22"/>
              </w:rPr>
              <w:t xml:space="preserve"> study on the</w:t>
            </w:r>
            <w:r w:rsidR="004433B9" w:rsidRPr="004433B9">
              <w:rPr>
                <w:rFonts w:asciiTheme="minorHAnsi" w:hAnsiTheme="minorHAnsi" w:cstheme="minorHAnsi"/>
                <w:sz w:val="22"/>
                <w:szCs w:val="22"/>
              </w:rPr>
              <w:t xml:space="preserve"> responses to armed police in Great Britain</w:t>
            </w:r>
            <w:r w:rsidR="004433B9">
              <w:rPr>
                <w:rFonts w:asciiTheme="minorHAnsi" w:hAnsiTheme="minorHAnsi" w:cstheme="minorHAnsi"/>
                <w:sz w:val="22"/>
                <w:szCs w:val="22"/>
              </w:rPr>
              <w:t xml:space="preserve"> concluded that “</w:t>
            </w:r>
            <w:r w:rsidR="004433B9" w:rsidRPr="004433B9">
              <w:rPr>
                <w:rFonts w:asciiTheme="minorHAnsi" w:hAnsiTheme="minorHAnsi" w:cstheme="minorHAnsi"/>
                <w:sz w:val="22"/>
                <w:szCs w:val="22"/>
              </w:rPr>
              <w:t>armed police seem to evoke some concern and discomfort</w:t>
            </w:r>
            <w:r w:rsidR="004433B9">
              <w:rPr>
                <w:rFonts w:asciiTheme="minorHAnsi" w:hAnsiTheme="minorHAnsi" w:cstheme="minorHAnsi"/>
                <w:sz w:val="22"/>
                <w:szCs w:val="22"/>
              </w:rPr>
              <w:t xml:space="preserve">” however it did not change the public’s trust and perception of the police. </w:t>
            </w:r>
          </w:p>
          <w:p w14:paraId="78532C4A" w14:textId="29D717BB" w:rsidR="00FC7DD0" w:rsidRPr="00FC7DD0" w:rsidRDefault="00FC7DD0" w:rsidP="00D4485A">
            <w:pPr>
              <w:jc w:val="both"/>
              <w:rPr>
                <w:rFonts w:asciiTheme="minorHAnsi" w:hAnsiTheme="minorHAnsi" w:cstheme="minorHAnsi"/>
                <w:sz w:val="22"/>
                <w:szCs w:val="22"/>
              </w:rPr>
            </w:pPr>
          </w:p>
          <w:p w14:paraId="4964BE3B" w14:textId="17225DA1" w:rsidR="00FC7DD0" w:rsidRPr="00FC7DD0" w:rsidRDefault="00FC7DD0" w:rsidP="00F967BA">
            <w:pPr>
              <w:jc w:val="both"/>
              <w:rPr>
                <w:rFonts w:asciiTheme="minorHAnsi" w:hAnsiTheme="minorHAnsi" w:cstheme="minorHAnsi"/>
                <w:sz w:val="22"/>
                <w:szCs w:val="22"/>
              </w:rPr>
            </w:pPr>
          </w:p>
        </w:tc>
      </w:tr>
      <w:tr w:rsidR="005C6CD8" w:rsidRPr="00FC7DD0" w14:paraId="2E514484" w14:textId="77777777" w:rsidTr="00D4485A">
        <w:tc>
          <w:tcPr>
            <w:tcW w:w="9077" w:type="dxa"/>
            <w:gridSpan w:val="2"/>
            <w:tcMar>
              <w:top w:w="0" w:type="dxa"/>
              <w:left w:w="108" w:type="dxa"/>
              <w:bottom w:w="0" w:type="dxa"/>
              <w:right w:w="108" w:type="dxa"/>
            </w:tcMar>
          </w:tcPr>
          <w:p w14:paraId="58AAFD5B" w14:textId="66ACDA11" w:rsidR="00B5610A" w:rsidRPr="00FC7DD0" w:rsidRDefault="005C6CD8" w:rsidP="00D4485A">
            <w:pPr>
              <w:rPr>
                <w:rFonts w:asciiTheme="minorHAnsi" w:hAnsiTheme="minorHAnsi" w:cstheme="minorHAnsi"/>
                <w:b/>
                <w:bCs/>
                <w:sz w:val="22"/>
                <w:szCs w:val="22"/>
              </w:rPr>
            </w:pPr>
            <w:r w:rsidRPr="00FC7DD0">
              <w:rPr>
                <w:rFonts w:asciiTheme="minorHAnsi" w:hAnsiTheme="minorHAnsi" w:cstheme="minorHAnsi"/>
                <w:b/>
                <w:bCs/>
                <w:sz w:val="22"/>
                <w:szCs w:val="22"/>
              </w:rPr>
              <w:lastRenderedPageBreak/>
              <w:t xml:space="preserve">SUMMARY OF RESEARCH –SURVEY METHOD: </w:t>
            </w:r>
          </w:p>
          <w:p w14:paraId="1D90AA3C" w14:textId="77777777" w:rsidR="00B52E0B" w:rsidRDefault="00B52E0B" w:rsidP="00C400D0">
            <w:pPr>
              <w:rPr>
                <w:rFonts w:asciiTheme="minorHAnsi" w:hAnsiTheme="minorHAnsi" w:cstheme="minorHAnsi"/>
                <w:sz w:val="22"/>
                <w:szCs w:val="22"/>
              </w:rPr>
            </w:pPr>
          </w:p>
          <w:p w14:paraId="53F70C52" w14:textId="46935780" w:rsidR="00C400D0" w:rsidRPr="00FC7DD0" w:rsidRDefault="00931FB7" w:rsidP="00C400D0">
            <w:pPr>
              <w:rPr>
                <w:rFonts w:asciiTheme="minorHAnsi" w:hAnsiTheme="minorHAnsi" w:cstheme="minorHAnsi"/>
                <w:sz w:val="22"/>
                <w:szCs w:val="22"/>
              </w:rPr>
            </w:pPr>
            <w:r w:rsidRPr="00FC7DD0">
              <w:rPr>
                <w:rFonts w:asciiTheme="minorHAnsi" w:hAnsiTheme="minorHAnsi" w:cstheme="minorHAnsi"/>
                <w:sz w:val="22"/>
                <w:szCs w:val="22"/>
              </w:rPr>
              <w:t>Research will be conducted</w:t>
            </w:r>
            <w:r w:rsidR="004C4D3B" w:rsidRPr="00FC7DD0">
              <w:rPr>
                <w:rFonts w:asciiTheme="minorHAnsi" w:hAnsiTheme="minorHAnsi" w:cstheme="minorHAnsi"/>
                <w:sz w:val="22"/>
                <w:szCs w:val="22"/>
              </w:rPr>
              <w:t xml:space="preserve"> using questionnaires via survey monkey as a tool</w:t>
            </w:r>
            <w:r w:rsidRPr="00FC7DD0">
              <w:rPr>
                <w:rFonts w:asciiTheme="minorHAnsi" w:hAnsiTheme="minorHAnsi" w:cstheme="minorHAnsi"/>
                <w:sz w:val="22"/>
                <w:szCs w:val="22"/>
              </w:rPr>
              <w:t>. Q</w:t>
            </w:r>
            <w:r w:rsidR="004C4D3B" w:rsidRPr="00FC7DD0">
              <w:rPr>
                <w:rFonts w:asciiTheme="minorHAnsi" w:hAnsiTheme="minorHAnsi" w:cstheme="minorHAnsi"/>
                <w:sz w:val="22"/>
                <w:szCs w:val="22"/>
              </w:rPr>
              <w:t xml:space="preserve">uestionnaires </w:t>
            </w:r>
            <w:r w:rsidRPr="00FC7DD0">
              <w:rPr>
                <w:rFonts w:asciiTheme="minorHAnsi" w:hAnsiTheme="minorHAnsi" w:cstheme="minorHAnsi"/>
                <w:sz w:val="22"/>
                <w:szCs w:val="22"/>
              </w:rPr>
              <w:t xml:space="preserve">to be utilised, </w:t>
            </w:r>
            <w:r w:rsidR="004C4D3B" w:rsidRPr="00FC7DD0">
              <w:rPr>
                <w:rFonts w:asciiTheme="minorHAnsi" w:hAnsiTheme="minorHAnsi" w:cstheme="minorHAnsi"/>
                <w:sz w:val="22"/>
                <w:szCs w:val="22"/>
              </w:rPr>
              <w:t xml:space="preserve">using closed ended questions. By using closed ended questions this will give data that </w:t>
            </w:r>
            <w:r w:rsidRPr="00FC7DD0">
              <w:rPr>
                <w:rFonts w:asciiTheme="minorHAnsi" w:hAnsiTheme="minorHAnsi" w:cstheme="minorHAnsi"/>
                <w:sz w:val="22"/>
                <w:szCs w:val="22"/>
              </w:rPr>
              <w:t xml:space="preserve">can be </w:t>
            </w:r>
            <w:r w:rsidR="004C4D3B" w:rsidRPr="00FC7DD0">
              <w:rPr>
                <w:rFonts w:asciiTheme="minorHAnsi" w:hAnsiTheme="minorHAnsi" w:cstheme="minorHAnsi"/>
                <w:sz w:val="22"/>
                <w:szCs w:val="22"/>
              </w:rPr>
              <w:t>quanti</w:t>
            </w:r>
            <w:r w:rsidRPr="00FC7DD0">
              <w:rPr>
                <w:rFonts w:asciiTheme="minorHAnsi" w:hAnsiTheme="minorHAnsi" w:cstheme="minorHAnsi"/>
                <w:sz w:val="22"/>
                <w:szCs w:val="22"/>
              </w:rPr>
              <w:t>fied</w:t>
            </w:r>
            <w:r w:rsidR="004C4D3B" w:rsidRPr="00FC7DD0">
              <w:rPr>
                <w:rFonts w:asciiTheme="minorHAnsi" w:hAnsiTheme="minorHAnsi" w:cstheme="minorHAnsi"/>
                <w:sz w:val="22"/>
                <w:szCs w:val="22"/>
              </w:rPr>
              <w:t xml:space="preserve"> </w:t>
            </w:r>
            <w:r w:rsidRPr="00FC7DD0">
              <w:rPr>
                <w:rFonts w:asciiTheme="minorHAnsi" w:hAnsiTheme="minorHAnsi" w:cstheme="minorHAnsi"/>
                <w:sz w:val="22"/>
                <w:szCs w:val="22"/>
              </w:rPr>
              <w:t xml:space="preserve">and </w:t>
            </w:r>
            <w:r w:rsidR="004C4D3B" w:rsidRPr="00FC7DD0">
              <w:rPr>
                <w:rFonts w:asciiTheme="minorHAnsi" w:hAnsiTheme="minorHAnsi" w:cstheme="minorHAnsi"/>
                <w:sz w:val="22"/>
                <w:szCs w:val="22"/>
              </w:rPr>
              <w:t xml:space="preserve">be easily </w:t>
            </w:r>
            <w:r w:rsidRPr="00FC7DD0">
              <w:rPr>
                <w:rFonts w:asciiTheme="minorHAnsi" w:hAnsiTheme="minorHAnsi" w:cstheme="minorHAnsi"/>
                <w:sz w:val="22"/>
                <w:szCs w:val="22"/>
              </w:rPr>
              <w:t>analysed</w:t>
            </w:r>
            <w:r w:rsidR="004C4D3B" w:rsidRPr="00FC7DD0">
              <w:rPr>
                <w:rFonts w:asciiTheme="minorHAnsi" w:hAnsiTheme="minorHAnsi" w:cstheme="minorHAnsi"/>
                <w:sz w:val="22"/>
                <w:szCs w:val="22"/>
              </w:rPr>
              <w:t>.</w:t>
            </w:r>
            <w:r w:rsidR="00A92FA9" w:rsidRPr="00FC7DD0">
              <w:rPr>
                <w:rFonts w:asciiTheme="minorHAnsi" w:hAnsiTheme="minorHAnsi" w:cstheme="minorHAnsi"/>
                <w:sz w:val="22"/>
                <w:szCs w:val="22"/>
              </w:rPr>
              <w:t xml:space="preserve"> </w:t>
            </w:r>
            <w:r w:rsidR="004C4D3B" w:rsidRPr="00FC7DD0">
              <w:rPr>
                <w:rFonts w:asciiTheme="minorHAnsi" w:hAnsiTheme="minorHAnsi" w:cstheme="minorHAnsi"/>
                <w:sz w:val="22"/>
                <w:szCs w:val="22"/>
              </w:rPr>
              <w:t xml:space="preserve">By </w:t>
            </w:r>
            <w:r w:rsidR="00A92FA9" w:rsidRPr="00FC7DD0">
              <w:rPr>
                <w:rFonts w:asciiTheme="minorHAnsi" w:hAnsiTheme="minorHAnsi" w:cstheme="minorHAnsi"/>
                <w:sz w:val="22"/>
                <w:szCs w:val="22"/>
              </w:rPr>
              <w:t>using a</w:t>
            </w:r>
            <w:r w:rsidR="004C4D3B" w:rsidRPr="00FC7DD0">
              <w:rPr>
                <w:rFonts w:asciiTheme="minorHAnsi" w:hAnsiTheme="minorHAnsi" w:cstheme="minorHAnsi"/>
                <w:sz w:val="22"/>
                <w:szCs w:val="22"/>
              </w:rPr>
              <w:t xml:space="preserve"> </w:t>
            </w:r>
            <w:r w:rsidR="00C42DD2" w:rsidRPr="00FC7DD0">
              <w:rPr>
                <w:rFonts w:asciiTheme="minorHAnsi" w:hAnsiTheme="minorHAnsi" w:cstheme="minorHAnsi"/>
                <w:sz w:val="22"/>
                <w:szCs w:val="22"/>
              </w:rPr>
              <w:t>questionnaire</w:t>
            </w:r>
            <w:r w:rsidR="00A92FA9" w:rsidRPr="00FC7DD0">
              <w:rPr>
                <w:rFonts w:asciiTheme="minorHAnsi" w:hAnsiTheme="minorHAnsi" w:cstheme="minorHAnsi"/>
                <w:sz w:val="22"/>
                <w:szCs w:val="22"/>
              </w:rPr>
              <w:t xml:space="preserve"> as the research method</w:t>
            </w:r>
            <w:r w:rsidR="00C42DD2" w:rsidRPr="00FC7DD0">
              <w:rPr>
                <w:rFonts w:asciiTheme="minorHAnsi" w:hAnsiTheme="minorHAnsi" w:cstheme="minorHAnsi"/>
                <w:sz w:val="22"/>
                <w:szCs w:val="22"/>
              </w:rPr>
              <w:t>,</w:t>
            </w:r>
            <w:r w:rsidR="004C4D3B" w:rsidRPr="00FC7DD0">
              <w:rPr>
                <w:rFonts w:asciiTheme="minorHAnsi" w:hAnsiTheme="minorHAnsi" w:cstheme="minorHAnsi"/>
                <w:sz w:val="22"/>
                <w:szCs w:val="22"/>
              </w:rPr>
              <w:t xml:space="preserve"> it will give </w:t>
            </w:r>
            <w:r w:rsidRPr="00FC7DD0">
              <w:rPr>
                <w:rFonts w:asciiTheme="minorHAnsi" w:hAnsiTheme="minorHAnsi" w:cstheme="minorHAnsi"/>
                <w:sz w:val="22"/>
                <w:szCs w:val="22"/>
              </w:rPr>
              <w:t>the</w:t>
            </w:r>
            <w:r w:rsidR="004C4D3B" w:rsidRPr="00FC7DD0">
              <w:rPr>
                <w:rFonts w:asciiTheme="minorHAnsi" w:hAnsiTheme="minorHAnsi" w:cstheme="minorHAnsi"/>
                <w:sz w:val="22"/>
                <w:szCs w:val="22"/>
              </w:rPr>
              <w:t xml:space="preserve"> target audience the flexibility to complete the </w:t>
            </w:r>
            <w:r w:rsidRPr="00FC7DD0">
              <w:rPr>
                <w:rFonts w:asciiTheme="minorHAnsi" w:hAnsiTheme="minorHAnsi" w:cstheme="minorHAnsi"/>
                <w:sz w:val="22"/>
                <w:szCs w:val="22"/>
              </w:rPr>
              <w:t>survey</w:t>
            </w:r>
            <w:r w:rsidR="004C4D3B" w:rsidRPr="00FC7DD0">
              <w:rPr>
                <w:rFonts w:asciiTheme="minorHAnsi" w:hAnsiTheme="minorHAnsi" w:cstheme="minorHAnsi"/>
                <w:sz w:val="22"/>
                <w:szCs w:val="22"/>
              </w:rPr>
              <w:t xml:space="preserve"> when </w:t>
            </w:r>
            <w:r w:rsidRPr="00FC7DD0">
              <w:rPr>
                <w:rFonts w:asciiTheme="minorHAnsi" w:hAnsiTheme="minorHAnsi" w:cstheme="minorHAnsi"/>
                <w:sz w:val="22"/>
                <w:szCs w:val="22"/>
              </w:rPr>
              <w:t xml:space="preserve">it’s convenient </w:t>
            </w:r>
            <w:r w:rsidR="0050082B" w:rsidRPr="00FC7DD0">
              <w:rPr>
                <w:rFonts w:asciiTheme="minorHAnsi" w:hAnsiTheme="minorHAnsi" w:cstheme="minorHAnsi"/>
                <w:sz w:val="22"/>
                <w:szCs w:val="22"/>
              </w:rPr>
              <w:t>and</w:t>
            </w:r>
            <w:r w:rsidR="004C4D3B" w:rsidRPr="00FC7DD0">
              <w:rPr>
                <w:rFonts w:asciiTheme="minorHAnsi" w:hAnsiTheme="minorHAnsi" w:cstheme="minorHAnsi"/>
                <w:sz w:val="22"/>
                <w:szCs w:val="22"/>
              </w:rPr>
              <w:t xml:space="preserve"> </w:t>
            </w:r>
            <w:r w:rsidR="00A92FA9" w:rsidRPr="00FC7DD0">
              <w:rPr>
                <w:rFonts w:asciiTheme="minorHAnsi" w:hAnsiTheme="minorHAnsi" w:cstheme="minorHAnsi"/>
                <w:sz w:val="22"/>
                <w:szCs w:val="22"/>
              </w:rPr>
              <w:t>thus</w:t>
            </w:r>
            <w:r w:rsidRPr="00FC7DD0">
              <w:rPr>
                <w:rFonts w:asciiTheme="minorHAnsi" w:hAnsiTheme="minorHAnsi" w:cstheme="minorHAnsi"/>
                <w:sz w:val="22"/>
                <w:szCs w:val="22"/>
              </w:rPr>
              <w:t xml:space="preserve"> a wider target audience can be reached, ensuring a more accurate evaluation and diverse </w:t>
            </w:r>
            <w:r w:rsidR="003857B5" w:rsidRPr="00FC7DD0">
              <w:rPr>
                <w:rFonts w:asciiTheme="minorHAnsi" w:hAnsiTheme="minorHAnsi" w:cstheme="minorHAnsi"/>
                <w:sz w:val="22"/>
                <w:szCs w:val="22"/>
              </w:rPr>
              <w:t xml:space="preserve">feedback. </w:t>
            </w:r>
            <w:r w:rsidR="00C400D0" w:rsidRPr="00FC7DD0">
              <w:rPr>
                <w:rFonts w:asciiTheme="minorHAnsi" w:hAnsiTheme="minorHAnsi" w:cstheme="minorHAnsi"/>
                <w:sz w:val="22"/>
                <w:szCs w:val="22"/>
              </w:rPr>
              <w:t xml:space="preserve">The data gathered will be primary data and aim to include a sample size of 100 participants, 50 police officers and 50 members of the public. </w:t>
            </w:r>
          </w:p>
          <w:p w14:paraId="3C14BB66" w14:textId="77777777" w:rsidR="00D83719" w:rsidRPr="00FC7DD0" w:rsidRDefault="00D83719" w:rsidP="004C4D3B">
            <w:pPr>
              <w:rPr>
                <w:rFonts w:asciiTheme="minorHAnsi" w:hAnsiTheme="minorHAnsi" w:cstheme="minorHAnsi"/>
                <w:sz w:val="22"/>
                <w:szCs w:val="22"/>
              </w:rPr>
            </w:pPr>
          </w:p>
          <w:p w14:paraId="344CAAAC" w14:textId="62EC9F84" w:rsidR="004C4D3B" w:rsidRPr="00FC7DD0" w:rsidRDefault="00B16D7B" w:rsidP="004C4D3B">
            <w:pPr>
              <w:rPr>
                <w:rFonts w:asciiTheme="minorHAnsi" w:hAnsiTheme="minorHAnsi" w:cstheme="minorHAnsi"/>
                <w:sz w:val="22"/>
                <w:szCs w:val="22"/>
              </w:rPr>
            </w:pPr>
            <w:r w:rsidRPr="00FC7DD0">
              <w:rPr>
                <w:rFonts w:asciiTheme="minorHAnsi" w:hAnsiTheme="minorHAnsi" w:cstheme="minorHAnsi"/>
                <w:sz w:val="22"/>
                <w:szCs w:val="22"/>
              </w:rPr>
              <w:t>“</w:t>
            </w:r>
            <w:r w:rsidR="00D83719" w:rsidRPr="00FC7DD0">
              <w:rPr>
                <w:rFonts w:asciiTheme="minorHAnsi" w:hAnsiTheme="minorHAnsi" w:cstheme="minorHAnsi"/>
                <w:sz w:val="22"/>
                <w:szCs w:val="22"/>
              </w:rPr>
              <w:t>Closed-ended questions limit answers: thus tighter stats</w:t>
            </w:r>
            <w:r w:rsidRPr="00FC7DD0">
              <w:rPr>
                <w:rFonts w:asciiTheme="minorHAnsi" w:hAnsiTheme="minorHAnsi" w:cstheme="minorHAnsi"/>
                <w:sz w:val="22"/>
                <w:szCs w:val="22"/>
              </w:rPr>
              <w:t>”</w:t>
            </w:r>
            <w:r w:rsidR="00D83719" w:rsidRPr="00FC7DD0">
              <w:rPr>
                <w:rFonts w:asciiTheme="minorHAnsi" w:hAnsiTheme="minorHAnsi" w:cstheme="minorHAnsi"/>
                <w:sz w:val="22"/>
                <w:szCs w:val="22"/>
              </w:rPr>
              <w:t xml:space="preserve"> (</w:t>
            </w:r>
            <w:r w:rsidR="00F967BA">
              <w:rPr>
                <w:rFonts w:asciiTheme="minorHAnsi" w:hAnsiTheme="minorHAnsi" w:cstheme="minorHAnsi"/>
                <w:sz w:val="22"/>
                <w:szCs w:val="22"/>
              </w:rPr>
              <w:t>Farrell</w:t>
            </w:r>
            <w:r w:rsidR="00D83719" w:rsidRPr="00FC7DD0">
              <w:rPr>
                <w:rFonts w:asciiTheme="minorHAnsi" w:hAnsiTheme="minorHAnsi" w:cstheme="minorHAnsi"/>
                <w:sz w:val="22"/>
                <w:szCs w:val="22"/>
              </w:rPr>
              <w:t xml:space="preserve">, 2016). </w:t>
            </w:r>
          </w:p>
          <w:p w14:paraId="50D7B22F" w14:textId="7C10C6B8" w:rsidR="003857B5" w:rsidRPr="00FC7DD0" w:rsidRDefault="003857B5" w:rsidP="00D4485A">
            <w:pPr>
              <w:rPr>
                <w:rFonts w:asciiTheme="minorHAnsi" w:hAnsiTheme="minorHAnsi" w:cstheme="minorHAnsi"/>
                <w:sz w:val="22"/>
                <w:szCs w:val="22"/>
              </w:rPr>
            </w:pPr>
          </w:p>
          <w:p w14:paraId="07331521" w14:textId="30122400" w:rsidR="005C6CD8" w:rsidRDefault="008E254B" w:rsidP="00C400D0">
            <w:pPr>
              <w:rPr>
                <w:rFonts w:asciiTheme="minorHAnsi" w:hAnsiTheme="minorHAnsi" w:cstheme="minorHAnsi"/>
                <w:sz w:val="22"/>
                <w:szCs w:val="22"/>
              </w:rPr>
            </w:pPr>
            <w:r w:rsidRPr="00FC7DD0">
              <w:rPr>
                <w:rFonts w:asciiTheme="minorHAnsi" w:hAnsiTheme="minorHAnsi" w:cstheme="minorHAnsi"/>
                <w:sz w:val="22"/>
                <w:szCs w:val="22"/>
              </w:rPr>
              <w:t>“Questionnaires are a cost-effective, simple and quick way to gather data that comes straight from the sources”</w:t>
            </w:r>
            <w:r w:rsidR="00F967BA">
              <w:rPr>
                <w:rFonts w:asciiTheme="minorHAnsi" w:hAnsiTheme="minorHAnsi" w:cstheme="minorHAnsi"/>
                <w:sz w:val="22"/>
                <w:szCs w:val="22"/>
              </w:rPr>
              <w:t xml:space="preserve"> (Reference, 2019). </w:t>
            </w:r>
            <w:r w:rsidRPr="00FC7DD0">
              <w:rPr>
                <w:rFonts w:asciiTheme="minorHAnsi" w:hAnsiTheme="minorHAnsi" w:cstheme="minorHAnsi"/>
                <w:sz w:val="22"/>
                <w:szCs w:val="22"/>
              </w:rPr>
              <w:t xml:space="preserve"> </w:t>
            </w:r>
          </w:p>
          <w:p w14:paraId="36BA90C9" w14:textId="51DF8661" w:rsidR="00B52E0B" w:rsidRPr="00FC7DD0" w:rsidRDefault="00B52E0B" w:rsidP="00C400D0">
            <w:pPr>
              <w:rPr>
                <w:rFonts w:asciiTheme="minorHAnsi" w:hAnsiTheme="minorHAnsi" w:cstheme="minorHAnsi"/>
                <w:sz w:val="22"/>
                <w:szCs w:val="22"/>
              </w:rPr>
            </w:pPr>
          </w:p>
        </w:tc>
      </w:tr>
      <w:tr w:rsidR="005C6CD8" w:rsidRPr="00FC7DD0" w14:paraId="74364360" w14:textId="77777777" w:rsidTr="00D4485A">
        <w:tc>
          <w:tcPr>
            <w:tcW w:w="9077" w:type="dxa"/>
            <w:gridSpan w:val="2"/>
            <w:tcMar>
              <w:top w:w="0" w:type="dxa"/>
              <w:left w:w="108" w:type="dxa"/>
              <w:bottom w:w="0" w:type="dxa"/>
              <w:right w:w="108" w:type="dxa"/>
            </w:tcMar>
          </w:tcPr>
          <w:p w14:paraId="2457F646" w14:textId="2F5594FF" w:rsidR="00D83719" w:rsidRDefault="005C6CD8" w:rsidP="00D4485A">
            <w:pPr>
              <w:rPr>
                <w:rFonts w:asciiTheme="minorHAnsi" w:hAnsiTheme="minorHAnsi" w:cstheme="minorHAnsi"/>
                <w:sz w:val="22"/>
                <w:szCs w:val="22"/>
              </w:rPr>
            </w:pPr>
            <w:r w:rsidRPr="00FC7DD0">
              <w:rPr>
                <w:rFonts w:asciiTheme="minorHAnsi" w:hAnsiTheme="minorHAnsi" w:cstheme="minorHAnsi"/>
                <w:b/>
                <w:bCs/>
                <w:sz w:val="22"/>
                <w:szCs w:val="22"/>
              </w:rPr>
              <w:t>SUMMARY OF SAMPLING FRAMEWORK:</w:t>
            </w:r>
            <w:r w:rsidRPr="00FC7DD0">
              <w:rPr>
                <w:rFonts w:asciiTheme="minorHAnsi" w:hAnsiTheme="minorHAnsi" w:cstheme="minorHAnsi"/>
                <w:sz w:val="22"/>
                <w:szCs w:val="22"/>
              </w:rPr>
              <w:t xml:space="preserve"> </w:t>
            </w:r>
          </w:p>
          <w:p w14:paraId="0141D30E" w14:textId="77777777" w:rsidR="00570613" w:rsidRPr="004A00A8" w:rsidRDefault="00570613" w:rsidP="00D4485A">
            <w:pPr>
              <w:rPr>
                <w:rFonts w:asciiTheme="minorHAnsi" w:hAnsiTheme="minorHAnsi" w:cstheme="minorHAnsi"/>
                <w:sz w:val="22"/>
                <w:szCs w:val="22"/>
              </w:rPr>
            </w:pPr>
          </w:p>
          <w:p w14:paraId="631E9710" w14:textId="0C243109" w:rsidR="00F609EB" w:rsidRPr="00FC7DD0" w:rsidRDefault="00242AA4" w:rsidP="00D83719">
            <w:pPr>
              <w:rPr>
                <w:rFonts w:asciiTheme="minorHAnsi" w:hAnsiTheme="minorHAnsi" w:cstheme="minorHAnsi"/>
                <w:sz w:val="22"/>
                <w:szCs w:val="22"/>
              </w:rPr>
            </w:pPr>
            <w:r w:rsidRPr="00FC7DD0">
              <w:rPr>
                <w:rFonts w:asciiTheme="minorHAnsi" w:hAnsiTheme="minorHAnsi" w:cstheme="minorHAnsi"/>
                <w:sz w:val="22"/>
                <w:szCs w:val="22"/>
              </w:rPr>
              <w:t xml:space="preserve">The target sample for this project are police officers within the UK </w:t>
            </w:r>
            <w:r w:rsidR="00B36BB9" w:rsidRPr="00FC7DD0">
              <w:rPr>
                <w:rFonts w:asciiTheme="minorHAnsi" w:hAnsiTheme="minorHAnsi" w:cstheme="minorHAnsi"/>
                <w:sz w:val="22"/>
                <w:szCs w:val="22"/>
              </w:rPr>
              <w:t>and members of the public aged 18 and over.</w:t>
            </w:r>
            <w:r w:rsidR="00F609EB" w:rsidRPr="00FC7DD0">
              <w:rPr>
                <w:rFonts w:asciiTheme="minorHAnsi" w:hAnsiTheme="minorHAnsi" w:cstheme="minorHAnsi"/>
                <w:sz w:val="22"/>
                <w:szCs w:val="22"/>
              </w:rPr>
              <w:t xml:space="preserve"> This sample best suits this project as it will include current police officers and their opinions on the research question as it would directly impact their duties. Members of the public are vital for this research as police officers serve the public and it would be the public who would be confronted with these firearms if frontline officers were to carry them as part of their duties. </w:t>
            </w:r>
          </w:p>
          <w:p w14:paraId="45134422" w14:textId="77777777" w:rsidR="00F609EB" w:rsidRPr="00FC7DD0" w:rsidRDefault="00F609EB" w:rsidP="00D83719">
            <w:pPr>
              <w:rPr>
                <w:rFonts w:asciiTheme="minorHAnsi" w:hAnsiTheme="minorHAnsi" w:cstheme="minorHAnsi"/>
                <w:sz w:val="22"/>
                <w:szCs w:val="22"/>
              </w:rPr>
            </w:pPr>
          </w:p>
          <w:p w14:paraId="7625E1B7" w14:textId="142425D7" w:rsidR="00205693" w:rsidRPr="00FC7DD0" w:rsidRDefault="00D83719" w:rsidP="00D4485A">
            <w:pPr>
              <w:rPr>
                <w:rFonts w:asciiTheme="minorHAnsi" w:hAnsiTheme="minorHAnsi" w:cstheme="minorHAnsi"/>
                <w:sz w:val="22"/>
                <w:szCs w:val="22"/>
              </w:rPr>
            </w:pPr>
            <w:r w:rsidRPr="00FC7DD0">
              <w:rPr>
                <w:rFonts w:asciiTheme="minorHAnsi" w:hAnsiTheme="minorHAnsi" w:cstheme="minorHAnsi"/>
                <w:sz w:val="22"/>
                <w:szCs w:val="22"/>
              </w:rPr>
              <w:lastRenderedPageBreak/>
              <w:t>Two questionnaires will be created</w:t>
            </w:r>
            <w:r w:rsidR="00B36BB9" w:rsidRPr="00FC7DD0">
              <w:rPr>
                <w:rFonts w:asciiTheme="minorHAnsi" w:hAnsiTheme="minorHAnsi" w:cstheme="minorHAnsi"/>
                <w:sz w:val="22"/>
                <w:szCs w:val="22"/>
              </w:rPr>
              <w:t xml:space="preserve"> with the same questions however the questionnaire for police officers will include questions to identify what department they currently work within and for what police force. </w:t>
            </w:r>
            <w:r w:rsidRPr="00FC7DD0">
              <w:rPr>
                <w:rFonts w:asciiTheme="minorHAnsi" w:hAnsiTheme="minorHAnsi" w:cstheme="minorHAnsi"/>
                <w:sz w:val="22"/>
                <w:szCs w:val="22"/>
              </w:rPr>
              <w:t>Questionnaire A will be sent to police officers in various units</w:t>
            </w:r>
            <w:r w:rsidR="00B36BB9" w:rsidRPr="00FC7DD0">
              <w:rPr>
                <w:rFonts w:asciiTheme="minorHAnsi" w:hAnsiTheme="minorHAnsi" w:cstheme="minorHAnsi"/>
                <w:sz w:val="22"/>
                <w:szCs w:val="22"/>
              </w:rPr>
              <w:t xml:space="preserve"> and police forces with questions tailored to police officers for example: what department are you currently working within? What police force are you employed by? Qu</w:t>
            </w:r>
            <w:r w:rsidRPr="00FC7DD0">
              <w:rPr>
                <w:rFonts w:asciiTheme="minorHAnsi" w:hAnsiTheme="minorHAnsi" w:cstheme="minorHAnsi"/>
                <w:sz w:val="22"/>
                <w:szCs w:val="22"/>
              </w:rPr>
              <w:t>estionnaire B will be sent to members of the public. This will ensure the data gathering process will be more accurate and streamline</w:t>
            </w:r>
            <w:r w:rsidR="00C041D3">
              <w:rPr>
                <w:rFonts w:asciiTheme="minorHAnsi" w:hAnsiTheme="minorHAnsi" w:cstheme="minorHAnsi"/>
                <w:sz w:val="22"/>
                <w:szCs w:val="22"/>
              </w:rPr>
              <w:t>d</w:t>
            </w:r>
            <w:r w:rsidRPr="00FC7DD0">
              <w:rPr>
                <w:rFonts w:asciiTheme="minorHAnsi" w:hAnsiTheme="minorHAnsi" w:cstheme="minorHAnsi"/>
                <w:sz w:val="22"/>
                <w:szCs w:val="22"/>
              </w:rPr>
              <w:t xml:space="preserve"> as all data from A will be from police officers and all data from B will be from the public. It will be easier to compare</w:t>
            </w:r>
            <w:r w:rsidR="00B36BB9" w:rsidRPr="00FC7DD0">
              <w:rPr>
                <w:rFonts w:asciiTheme="minorHAnsi" w:hAnsiTheme="minorHAnsi" w:cstheme="minorHAnsi"/>
                <w:sz w:val="22"/>
                <w:szCs w:val="22"/>
              </w:rPr>
              <w:t>/contra</w:t>
            </w:r>
            <w:r w:rsidR="001659D2" w:rsidRPr="00FC7DD0">
              <w:rPr>
                <w:rFonts w:asciiTheme="minorHAnsi" w:hAnsiTheme="minorHAnsi" w:cstheme="minorHAnsi"/>
                <w:sz w:val="22"/>
                <w:szCs w:val="22"/>
              </w:rPr>
              <w:t>s</w:t>
            </w:r>
            <w:r w:rsidR="00B36BB9" w:rsidRPr="00FC7DD0">
              <w:rPr>
                <w:rFonts w:asciiTheme="minorHAnsi" w:hAnsiTheme="minorHAnsi" w:cstheme="minorHAnsi"/>
                <w:sz w:val="22"/>
                <w:szCs w:val="22"/>
              </w:rPr>
              <w:t>t</w:t>
            </w:r>
            <w:r w:rsidRPr="00FC7DD0">
              <w:rPr>
                <w:rFonts w:asciiTheme="minorHAnsi" w:hAnsiTheme="minorHAnsi" w:cstheme="minorHAnsi"/>
                <w:sz w:val="22"/>
                <w:szCs w:val="22"/>
              </w:rPr>
              <w:t xml:space="preserve"> the answers provided but will also be straightforward to collate them. </w:t>
            </w:r>
          </w:p>
          <w:p w14:paraId="2CCDF4D4" w14:textId="77777777" w:rsidR="005C6CD8" w:rsidRPr="00FC7DD0" w:rsidRDefault="005C6CD8" w:rsidP="008E254B">
            <w:pPr>
              <w:rPr>
                <w:rFonts w:asciiTheme="minorHAnsi" w:hAnsiTheme="minorHAnsi" w:cstheme="minorHAnsi"/>
                <w:sz w:val="22"/>
                <w:szCs w:val="22"/>
              </w:rPr>
            </w:pPr>
          </w:p>
        </w:tc>
      </w:tr>
      <w:tr w:rsidR="005C6CD8" w:rsidRPr="00FC7DD0" w14:paraId="556093DA" w14:textId="77777777" w:rsidTr="00D4485A">
        <w:trPr>
          <w:trHeight w:val="1352"/>
        </w:trPr>
        <w:tc>
          <w:tcPr>
            <w:tcW w:w="9077" w:type="dxa"/>
            <w:gridSpan w:val="2"/>
            <w:tcMar>
              <w:top w:w="0" w:type="dxa"/>
              <w:left w:w="108" w:type="dxa"/>
              <w:bottom w:w="0" w:type="dxa"/>
              <w:right w:w="108" w:type="dxa"/>
            </w:tcMar>
          </w:tcPr>
          <w:p w14:paraId="4A8268A4" w14:textId="6459C998" w:rsidR="00CB1179" w:rsidRDefault="00D4485A" w:rsidP="00D4485A">
            <w:pPr>
              <w:jc w:val="both"/>
              <w:rPr>
                <w:rFonts w:asciiTheme="minorHAnsi" w:hAnsiTheme="minorHAnsi" w:cstheme="minorHAnsi"/>
                <w:b/>
                <w:bCs/>
                <w:sz w:val="22"/>
                <w:szCs w:val="22"/>
              </w:rPr>
            </w:pPr>
            <w:r w:rsidRPr="00FC7DD0">
              <w:rPr>
                <w:rFonts w:asciiTheme="minorHAnsi" w:hAnsiTheme="minorHAnsi" w:cstheme="minorHAnsi"/>
                <w:b/>
                <w:bCs/>
                <w:sz w:val="22"/>
                <w:szCs w:val="22"/>
              </w:rPr>
              <w:lastRenderedPageBreak/>
              <w:t>ETHICAL ISSUES:</w:t>
            </w:r>
          </w:p>
          <w:p w14:paraId="6397AC80" w14:textId="77777777" w:rsidR="00570613" w:rsidRPr="00B52E0B" w:rsidRDefault="00570613" w:rsidP="00D4485A">
            <w:pPr>
              <w:jc w:val="both"/>
              <w:rPr>
                <w:rFonts w:asciiTheme="minorHAnsi" w:hAnsiTheme="minorHAnsi" w:cstheme="minorHAnsi"/>
                <w:b/>
                <w:bCs/>
                <w:sz w:val="22"/>
                <w:szCs w:val="22"/>
              </w:rPr>
            </w:pPr>
          </w:p>
          <w:p w14:paraId="3F37B021" w14:textId="1AFCEA5E" w:rsidR="00CB1179" w:rsidRPr="00FC7DD0" w:rsidRDefault="00CB1179" w:rsidP="00CB1179">
            <w:pPr>
              <w:jc w:val="both"/>
              <w:rPr>
                <w:rFonts w:asciiTheme="minorHAnsi" w:hAnsiTheme="minorHAnsi" w:cstheme="minorHAnsi"/>
                <w:sz w:val="22"/>
                <w:szCs w:val="22"/>
              </w:rPr>
            </w:pPr>
            <w:r w:rsidRPr="00FC7DD0">
              <w:rPr>
                <w:rFonts w:asciiTheme="minorHAnsi" w:hAnsiTheme="minorHAnsi" w:cstheme="minorHAnsi"/>
                <w:sz w:val="22"/>
                <w:szCs w:val="22"/>
              </w:rPr>
              <w:t xml:space="preserve">Whilst conducting </w:t>
            </w:r>
            <w:r w:rsidR="00205693" w:rsidRPr="00FC7DD0">
              <w:rPr>
                <w:rFonts w:asciiTheme="minorHAnsi" w:hAnsiTheme="minorHAnsi" w:cstheme="minorHAnsi"/>
                <w:sz w:val="22"/>
                <w:szCs w:val="22"/>
              </w:rPr>
              <w:t>the</w:t>
            </w:r>
            <w:r w:rsidRPr="00FC7DD0">
              <w:rPr>
                <w:rFonts w:asciiTheme="minorHAnsi" w:hAnsiTheme="minorHAnsi" w:cstheme="minorHAnsi"/>
                <w:sz w:val="22"/>
                <w:szCs w:val="22"/>
              </w:rPr>
              <w:t xml:space="preserve"> research participants </w:t>
            </w:r>
            <w:r w:rsidR="003B2255" w:rsidRPr="00FC7DD0">
              <w:rPr>
                <w:rFonts w:asciiTheme="minorHAnsi" w:hAnsiTheme="minorHAnsi" w:cstheme="minorHAnsi"/>
                <w:sz w:val="22"/>
                <w:szCs w:val="22"/>
              </w:rPr>
              <w:t>will be</w:t>
            </w:r>
            <w:r w:rsidRPr="00FC7DD0">
              <w:rPr>
                <w:rFonts w:asciiTheme="minorHAnsi" w:hAnsiTheme="minorHAnsi" w:cstheme="minorHAnsi"/>
                <w:sz w:val="22"/>
                <w:szCs w:val="22"/>
              </w:rPr>
              <w:t xml:space="preserve"> made aware that they are doing so on a voluntary basis, they will remain anonymous throughout the </w:t>
            </w:r>
            <w:r w:rsidR="00205693" w:rsidRPr="00FC7DD0">
              <w:rPr>
                <w:rFonts w:asciiTheme="minorHAnsi" w:hAnsiTheme="minorHAnsi" w:cstheme="minorHAnsi"/>
                <w:sz w:val="22"/>
                <w:szCs w:val="22"/>
              </w:rPr>
              <w:t>process,</w:t>
            </w:r>
            <w:r w:rsidRPr="00FC7DD0">
              <w:rPr>
                <w:rFonts w:asciiTheme="minorHAnsi" w:hAnsiTheme="minorHAnsi" w:cstheme="minorHAnsi"/>
                <w:sz w:val="22"/>
                <w:szCs w:val="22"/>
              </w:rPr>
              <w:t xml:space="preserve"> and they have the right to withdraw at any time. </w:t>
            </w:r>
            <w:r w:rsidR="00205693" w:rsidRPr="00FC7DD0">
              <w:rPr>
                <w:rFonts w:asciiTheme="minorHAnsi" w:hAnsiTheme="minorHAnsi" w:cstheme="minorHAnsi"/>
                <w:sz w:val="22"/>
                <w:szCs w:val="22"/>
              </w:rPr>
              <w:t>P</w:t>
            </w:r>
            <w:r w:rsidRPr="00FC7DD0">
              <w:rPr>
                <w:rFonts w:asciiTheme="minorHAnsi" w:hAnsiTheme="minorHAnsi" w:cstheme="minorHAnsi"/>
                <w:sz w:val="22"/>
                <w:szCs w:val="22"/>
              </w:rPr>
              <w:t xml:space="preserve">articipants </w:t>
            </w:r>
            <w:r w:rsidR="00205693" w:rsidRPr="00FC7DD0">
              <w:rPr>
                <w:rFonts w:asciiTheme="minorHAnsi" w:hAnsiTheme="minorHAnsi" w:cstheme="minorHAnsi"/>
                <w:sz w:val="22"/>
                <w:szCs w:val="22"/>
              </w:rPr>
              <w:t>will be informed</w:t>
            </w:r>
            <w:r w:rsidRPr="00FC7DD0">
              <w:rPr>
                <w:rFonts w:asciiTheme="minorHAnsi" w:hAnsiTheme="minorHAnsi" w:cstheme="minorHAnsi"/>
                <w:sz w:val="22"/>
                <w:szCs w:val="22"/>
              </w:rPr>
              <w:t xml:space="preserve"> that the answers they provide will be used for </w:t>
            </w:r>
            <w:r w:rsidR="00205693" w:rsidRPr="00FC7DD0">
              <w:rPr>
                <w:rFonts w:asciiTheme="minorHAnsi" w:hAnsiTheme="minorHAnsi" w:cstheme="minorHAnsi"/>
                <w:sz w:val="22"/>
                <w:szCs w:val="22"/>
              </w:rPr>
              <w:t>this</w:t>
            </w:r>
            <w:r w:rsidRPr="00FC7DD0">
              <w:rPr>
                <w:rFonts w:asciiTheme="minorHAnsi" w:hAnsiTheme="minorHAnsi" w:cstheme="minorHAnsi"/>
                <w:sz w:val="22"/>
                <w:szCs w:val="22"/>
              </w:rPr>
              <w:t xml:space="preserve"> dissertation and the results will be shared to whomever the university deems necessary. However, although the answers will be shared, their names will not be required when completing the survey, thus ensuring their anonymity. </w:t>
            </w:r>
            <w:r w:rsidR="00205693" w:rsidRPr="00FC7DD0">
              <w:rPr>
                <w:rFonts w:asciiTheme="minorHAnsi" w:hAnsiTheme="minorHAnsi" w:cstheme="minorHAnsi"/>
                <w:sz w:val="22"/>
                <w:szCs w:val="22"/>
              </w:rPr>
              <w:t xml:space="preserve">Participants will be aged over 18 and therefore will not need parental consent to complete. </w:t>
            </w:r>
          </w:p>
          <w:p w14:paraId="3A8D2F69" w14:textId="2CFB94A6" w:rsidR="00CB1179" w:rsidRPr="00FC7DD0" w:rsidRDefault="00CB1179" w:rsidP="00D4485A">
            <w:pPr>
              <w:jc w:val="both"/>
              <w:rPr>
                <w:rFonts w:asciiTheme="minorHAnsi" w:hAnsiTheme="minorHAnsi" w:cstheme="minorHAnsi"/>
                <w:color w:val="FF0000"/>
                <w:sz w:val="22"/>
                <w:szCs w:val="22"/>
              </w:rPr>
            </w:pPr>
          </w:p>
        </w:tc>
      </w:tr>
      <w:tr w:rsidR="00D4485A" w:rsidRPr="00FC7DD0"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466E4DCD" w:rsidR="00D4485A" w:rsidRDefault="00D4485A" w:rsidP="00D4485A">
            <w:pPr>
              <w:jc w:val="both"/>
              <w:rPr>
                <w:rFonts w:asciiTheme="minorHAnsi" w:hAnsiTheme="minorHAnsi" w:cstheme="minorHAnsi"/>
                <w:b/>
                <w:bCs/>
                <w:sz w:val="22"/>
                <w:szCs w:val="22"/>
              </w:rPr>
            </w:pPr>
            <w:r w:rsidRPr="00FC7DD0">
              <w:rPr>
                <w:rFonts w:asciiTheme="minorHAnsi" w:hAnsiTheme="minorHAnsi" w:cstheme="minorHAnsi"/>
                <w:b/>
                <w:bCs/>
                <w:sz w:val="22"/>
                <w:szCs w:val="22"/>
              </w:rPr>
              <w:t>TIME SCALE:</w:t>
            </w:r>
          </w:p>
          <w:p w14:paraId="10AB7BBB" w14:textId="1DB668A3" w:rsidR="005D5706" w:rsidRDefault="005D5706" w:rsidP="00D4485A">
            <w:pPr>
              <w:jc w:val="both"/>
              <w:rPr>
                <w:rFonts w:asciiTheme="minorHAnsi" w:hAnsiTheme="minorHAnsi" w:cstheme="minorHAnsi"/>
                <w:b/>
                <w:bCs/>
                <w:sz w:val="22"/>
                <w:szCs w:val="22"/>
              </w:rPr>
            </w:pPr>
          </w:p>
          <w:tbl>
            <w:tblPr>
              <w:tblStyle w:val="TableGrid"/>
              <w:tblpPr w:leftFromText="180" w:rightFromText="180" w:vertAnchor="text" w:horzAnchor="margin" w:tblpY="-100"/>
              <w:tblOverlap w:val="never"/>
              <w:tblW w:w="0" w:type="auto"/>
              <w:tblLook w:val="04A0" w:firstRow="1" w:lastRow="0" w:firstColumn="1" w:lastColumn="0" w:noHBand="0" w:noVBand="1"/>
            </w:tblPr>
            <w:tblGrid>
              <w:gridCol w:w="4567"/>
              <w:gridCol w:w="4567"/>
            </w:tblGrid>
            <w:tr w:rsidR="005D5706" w14:paraId="7A455418" w14:textId="77777777" w:rsidTr="005D5706">
              <w:tc>
                <w:tcPr>
                  <w:tcW w:w="4567" w:type="dxa"/>
                </w:tcPr>
                <w:p w14:paraId="054093BA" w14:textId="0C2C7128"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DATE</w:t>
                  </w:r>
                </w:p>
              </w:tc>
              <w:tc>
                <w:tcPr>
                  <w:tcW w:w="4567" w:type="dxa"/>
                </w:tcPr>
                <w:p w14:paraId="19700A3C" w14:textId="49136F2C"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PLAN</w:t>
                  </w:r>
                </w:p>
              </w:tc>
            </w:tr>
            <w:tr w:rsidR="005D5706" w14:paraId="7192DE11" w14:textId="77777777" w:rsidTr="005D5706">
              <w:tc>
                <w:tcPr>
                  <w:tcW w:w="4567" w:type="dxa"/>
                </w:tcPr>
                <w:p w14:paraId="50B814AE" w14:textId="5627BB33"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Proposal &amp; Ethics Form</w:t>
                  </w:r>
                </w:p>
              </w:tc>
              <w:tc>
                <w:tcPr>
                  <w:tcW w:w="4567" w:type="dxa"/>
                </w:tcPr>
                <w:p w14:paraId="40FE29B5" w14:textId="1A776439"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15/08/2022</w:t>
                  </w:r>
                </w:p>
              </w:tc>
            </w:tr>
            <w:tr w:rsidR="005D5706" w14:paraId="4C270305" w14:textId="77777777" w:rsidTr="005D5706">
              <w:tc>
                <w:tcPr>
                  <w:tcW w:w="4567" w:type="dxa"/>
                </w:tcPr>
                <w:p w14:paraId="2A5E1FCC" w14:textId="7C36953C"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Literature Review</w:t>
                  </w:r>
                </w:p>
              </w:tc>
              <w:tc>
                <w:tcPr>
                  <w:tcW w:w="4567" w:type="dxa"/>
                </w:tcPr>
                <w:p w14:paraId="77F6A50E" w14:textId="06A13375"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24/10/2022</w:t>
                  </w:r>
                </w:p>
              </w:tc>
            </w:tr>
            <w:tr w:rsidR="005D5706" w14:paraId="629AAF28" w14:textId="77777777" w:rsidTr="005D5706">
              <w:tc>
                <w:tcPr>
                  <w:tcW w:w="4567" w:type="dxa"/>
                </w:tcPr>
                <w:p w14:paraId="0FABB741" w14:textId="411D437C"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Research Methods</w:t>
                  </w:r>
                </w:p>
              </w:tc>
              <w:tc>
                <w:tcPr>
                  <w:tcW w:w="4567" w:type="dxa"/>
                </w:tcPr>
                <w:p w14:paraId="49A1E352" w14:textId="39EED3B3"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05/12/2022</w:t>
                  </w:r>
                </w:p>
              </w:tc>
            </w:tr>
            <w:tr w:rsidR="005D5706" w14:paraId="1260E04E" w14:textId="77777777" w:rsidTr="005D5706">
              <w:tc>
                <w:tcPr>
                  <w:tcW w:w="4567" w:type="dxa"/>
                </w:tcPr>
                <w:p w14:paraId="633E80B9" w14:textId="6C41BEC4"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Questionnaires – created &amp; disseminated</w:t>
                  </w:r>
                </w:p>
              </w:tc>
              <w:tc>
                <w:tcPr>
                  <w:tcW w:w="4567" w:type="dxa"/>
                </w:tcPr>
                <w:p w14:paraId="6FDD2853" w14:textId="15BAAA00"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05/12/2022</w:t>
                  </w:r>
                </w:p>
              </w:tc>
            </w:tr>
            <w:tr w:rsidR="005D5706" w14:paraId="24F67013" w14:textId="77777777" w:rsidTr="005D5706">
              <w:tc>
                <w:tcPr>
                  <w:tcW w:w="4567" w:type="dxa"/>
                </w:tcPr>
                <w:p w14:paraId="2989D665" w14:textId="3A886DD2"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Analysis of results</w:t>
                  </w:r>
                </w:p>
              </w:tc>
              <w:tc>
                <w:tcPr>
                  <w:tcW w:w="4567" w:type="dxa"/>
                </w:tcPr>
                <w:p w14:paraId="27F2B42A" w14:textId="7EBA6059"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23/01/2023</w:t>
                  </w:r>
                </w:p>
              </w:tc>
            </w:tr>
            <w:tr w:rsidR="005D5706" w14:paraId="0823CD5E" w14:textId="77777777" w:rsidTr="005D5706">
              <w:tc>
                <w:tcPr>
                  <w:tcW w:w="4567" w:type="dxa"/>
                </w:tcPr>
                <w:p w14:paraId="1D3640F3" w14:textId="2A8CA064"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Findings &amp; Conclusion</w:t>
                  </w:r>
                </w:p>
              </w:tc>
              <w:tc>
                <w:tcPr>
                  <w:tcW w:w="4567" w:type="dxa"/>
                </w:tcPr>
                <w:p w14:paraId="45667F05" w14:textId="4BE0D7E4"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27/02/2023</w:t>
                  </w:r>
                </w:p>
              </w:tc>
            </w:tr>
            <w:tr w:rsidR="005D5706" w14:paraId="3736B188" w14:textId="77777777" w:rsidTr="005D5706">
              <w:tc>
                <w:tcPr>
                  <w:tcW w:w="4567" w:type="dxa"/>
                </w:tcPr>
                <w:p w14:paraId="4E2F371A" w14:textId="701235EE"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 xml:space="preserve">Final </w:t>
                  </w:r>
                  <w:r w:rsidR="00AD421C">
                    <w:rPr>
                      <w:rFonts w:asciiTheme="minorHAnsi" w:hAnsiTheme="minorHAnsi" w:cstheme="minorHAnsi"/>
                      <w:b/>
                      <w:bCs/>
                      <w:sz w:val="22"/>
                      <w:szCs w:val="22"/>
                    </w:rPr>
                    <w:t>Dissertation</w:t>
                  </w:r>
                </w:p>
              </w:tc>
              <w:tc>
                <w:tcPr>
                  <w:tcW w:w="4567" w:type="dxa"/>
                </w:tcPr>
                <w:p w14:paraId="0461CE5E" w14:textId="383E9509" w:rsidR="005D5706" w:rsidRDefault="005D5706" w:rsidP="005D5706">
                  <w:pPr>
                    <w:jc w:val="center"/>
                    <w:rPr>
                      <w:rFonts w:asciiTheme="minorHAnsi" w:hAnsiTheme="minorHAnsi" w:cstheme="minorHAnsi"/>
                      <w:b/>
                      <w:bCs/>
                      <w:sz w:val="22"/>
                      <w:szCs w:val="22"/>
                    </w:rPr>
                  </w:pPr>
                  <w:r>
                    <w:rPr>
                      <w:rFonts w:asciiTheme="minorHAnsi" w:hAnsiTheme="minorHAnsi" w:cstheme="minorHAnsi"/>
                      <w:b/>
                      <w:bCs/>
                      <w:sz w:val="22"/>
                      <w:szCs w:val="22"/>
                    </w:rPr>
                    <w:t>27/03/2023</w:t>
                  </w:r>
                </w:p>
              </w:tc>
            </w:tr>
          </w:tbl>
          <w:p w14:paraId="5652837C" w14:textId="53E84712" w:rsidR="00CB1179" w:rsidRPr="00FC7DD0" w:rsidRDefault="00CB1179" w:rsidP="005D5706">
            <w:pPr>
              <w:jc w:val="both"/>
              <w:rPr>
                <w:rFonts w:asciiTheme="minorHAnsi" w:hAnsiTheme="minorHAnsi" w:cstheme="minorHAnsi"/>
                <w:sz w:val="22"/>
                <w:szCs w:val="22"/>
              </w:rPr>
            </w:pPr>
          </w:p>
        </w:tc>
      </w:tr>
      <w:tr w:rsidR="00D4485A" w:rsidRPr="00FC7DD0"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FC7DD0" w:rsidRDefault="00D4485A" w:rsidP="00D4485A">
            <w:pPr>
              <w:jc w:val="both"/>
              <w:rPr>
                <w:rFonts w:asciiTheme="minorHAnsi" w:hAnsiTheme="minorHAnsi" w:cstheme="minorHAnsi"/>
                <w:b/>
                <w:bCs/>
                <w:sz w:val="22"/>
                <w:szCs w:val="22"/>
              </w:rPr>
            </w:pPr>
            <w:r w:rsidRPr="00FC7DD0">
              <w:rPr>
                <w:rFonts w:asciiTheme="minorHAnsi" w:hAnsiTheme="minorHAnsi" w:cstheme="minorHAnsi"/>
                <w:b/>
                <w:bCs/>
                <w:sz w:val="22"/>
                <w:szCs w:val="22"/>
              </w:rPr>
              <w:t>REFERENCE LIST:</w:t>
            </w:r>
          </w:p>
          <w:p w14:paraId="3014E6EB" w14:textId="77777777" w:rsidR="00D4485A" w:rsidRPr="00FC7DD0" w:rsidRDefault="00D4485A" w:rsidP="00D4485A">
            <w:pPr>
              <w:jc w:val="both"/>
              <w:rPr>
                <w:rFonts w:asciiTheme="minorHAnsi" w:hAnsiTheme="minorHAnsi" w:cstheme="minorHAnsi"/>
                <w:b/>
                <w:bCs/>
                <w:sz w:val="22"/>
                <w:szCs w:val="22"/>
              </w:rPr>
            </w:pPr>
          </w:p>
          <w:p w14:paraId="32667426"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t xml:space="preserve">Clark (2022). </w:t>
            </w:r>
            <w:r w:rsidRPr="003D79EE">
              <w:rPr>
                <w:rFonts w:ascii="Times New Roman" w:hAnsi="Times New Roman"/>
                <w:i/>
                <w:iCs/>
                <w:szCs w:val="24"/>
                <w:lang w:eastAsia="en-GB"/>
              </w:rPr>
              <w:t>Violent crimes in England and Wales 2021</w:t>
            </w:r>
            <w:r w:rsidRPr="003D79EE">
              <w:rPr>
                <w:rFonts w:ascii="Times New Roman" w:hAnsi="Times New Roman"/>
                <w:szCs w:val="24"/>
                <w:lang w:eastAsia="en-GB"/>
              </w:rPr>
              <w:t>. [online] Statista. Available at: https://www.statista.com/statistics/288256/violent-crimes-in-england-and-wales/ [Accessed 11 Aug. 2022].</w:t>
            </w:r>
          </w:p>
          <w:p w14:paraId="1F82B50A"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t xml:space="preserve">College of Policing (2021). </w:t>
            </w:r>
            <w:r w:rsidRPr="003D79EE">
              <w:rPr>
                <w:rFonts w:ascii="Times New Roman" w:hAnsi="Times New Roman"/>
                <w:i/>
                <w:iCs/>
                <w:szCs w:val="24"/>
                <w:lang w:eastAsia="en-GB"/>
              </w:rPr>
              <w:t>Control, restraint and searches</w:t>
            </w:r>
            <w:r w:rsidRPr="003D79EE">
              <w:rPr>
                <w:rFonts w:ascii="Times New Roman" w:hAnsi="Times New Roman"/>
                <w:szCs w:val="24"/>
                <w:lang w:eastAsia="en-GB"/>
              </w:rPr>
              <w:t>. [online] College of Policing. Available at: https://www.college.police.uk/app/detention-and-custody/control-restraint-and-searches [Accessed 12 Aug. 2022].</w:t>
            </w:r>
          </w:p>
          <w:p w14:paraId="7468154D"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t xml:space="preserve">College of Policing. (2022). </w:t>
            </w:r>
            <w:r w:rsidRPr="003D79EE">
              <w:rPr>
                <w:rFonts w:ascii="Times New Roman" w:hAnsi="Times New Roman"/>
                <w:i/>
                <w:iCs/>
                <w:szCs w:val="24"/>
                <w:lang w:eastAsia="en-GB"/>
              </w:rPr>
              <w:t>Deployment of authorised firearms officers (AFOs)</w:t>
            </w:r>
            <w:r w:rsidRPr="003D79EE">
              <w:rPr>
                <w:rFonts w:ascii="Times New Roman" w:hAnsi="Times New Roman"/>
                <w:szCs w:val="24"/>
                <w:lang w:eastAsia="en-GB"/>
              </w:rPr>
              <w:t>. [online] Available at: https://www.college.police.uk/app/armed-policing/deployment-authorised-firearms-officers-afos [Accessed 14 Aug. 2022].</w:t>
            </w:r>
          </w:p>
          <w:p w14:paraId="58060E8D"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lastRenderedPageBreak/>
              <w:t xml:space="preserve">Farrell, S. (2016). </w:t>
            </w:r>
            <w:r w:rsidRPr="003D79EE">
              <w:rPr>
                <w:rFonts w:ascii="Times New Roman" w:hAnsi="Times New Roman"/>
                <w:i/>
                <w:iCs/>
                <w:szCs w:val="24"/>
                <w:lang w:eastAsia="en-GB"/>
              </w:rPr>
              <w:t>Open-Ended vs. Closed-Ended Questions in User Research</w:t>
            </w:r>
            <w:r w:rsidRPr="003D79EE">
              <w:rPr>
                <w:rFonts w:ascii="Times New Roman" w:hAnsi="Times New Roman"/>
                <w:szCs w:val="24"/>
                <w:lang w:eastAsia="en-GB"/>
              </w:rPr>
              <w:t>. [online] Nielsen Norman Group. Available at: https://www.nngroup.com/articles/open-ended-questions/ [Accessed 14 Aug. 2022].</w:t>
            </w:r>
          </w:p>
          <w:p w14:paraId="7B69207E"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t xml:space="preserve">Home Office (2022). </w:t>
            </w:r>
            <w:r w:rsidRPr="003D79EE">
              <w:rPr>
                <w:rFonts w:ascii="Times New Roman" w:hAnsi="Times New Roman"/>
                <w:i/>
                <w:iCs/>
                <w:szCs w:val="24"/>
                <w:lang w:eastAsia="en-GB"/>
              </w:rPr>
              <w:t>Police use of firearms statistics, England and Wales: April 2020 to March 2021 second edition</w:t>
            </w:r>
            <w:r w:rsidRPr="003D79EE">
              <w:rPr>
                <w:rFonts w:ascii="Times New Roman" w:hAnsi="Times New Roman"/>
                <w:szCs w:val="24"/>
                <w:lang w:eastAsia="en-GB"/>
              </w:rPr>
              <w:t>. [online] GOV.UK. Available at: https://www.gov.uk/government/statistics/police-use-of-firearms-statistics-england-and-wales-april-2020-to-march-2021/police-use-of-firearms-statistics-england-and-wales-april-2020-to-march-2021 [Accessed 14 Aug. 2022].</w:t>
            </w:r>
          </w:p>
          <w:p w14:paraId="0B1089D9"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t xml:space="preserve">Office for National Statistics (2020). </w:t>
            </w:r>
            <w:r w:rsidRPr="003D79EE">
              <w:rPr>
                <w:rFonts w:ascii="Times New Roman" w:hAnsi="Times New Roman"/>
                <w:i/>
                <w:iCs/>
                <w:szCs w:val="24"/>
                <w:lang w:eastAsia="en-GB"/>
              </w:rPr>
              <w:t>Offences involving the use of firearms - Office for National Statistics</w:t>
            </w:r>
            <w:r w:rsidRPr="003D79EE">
              <w:rPr>
                <w:rFonts w:ascii="Times New Roman" w:hAnsi="Times New Roman"/>
                <w:szCs w:val="24"/>
                <w:lang w:eastAsia="en-GB"/>
              </w:rPr>
              <w:t>. [online] www.ons.gov.uk. Available at: https://www.ons.gov.uk/peoplepopulationandcommunity/crimeandjustice/articles/offencesinvolvingtheuseoffirearms/yearendingmarch2019 [Accessed 14 Aug. 2022].</w:t>
            </w:r>
          </w:p>
          <w:p w14:paraId="1484F7EA"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t xml:space="preserve">Police Firearms Officers Association (n.d.). </w:t>
            </w:r>
            <w:r w:rsidRPr="003D79EE">
              <w:rPr>
                <w:rFonts w:ascii="Times New Roman" w:hAnsi="Times New Roman"/>
                <w:i/>
                <w:iCs/>
                <w:szCs w:val="24"/>
                <w:lang w:eastAsia="en-GB"/>
              </w:rPr>
              <w:t>Armed police</w:t>
            </w:r>
            <w:r w:rsidRPr="003D79EE">
              <w:rPr>
                <w:rFonts w:ascii="Times New Roman" w:hAnsi="Times New Roman"/>
                <w:szCs w:val="24"/>
                <w:lang w:eastAsia="en-GB"/>
              </w:rPr>
              <w:t>. [online] www.pfoa.co.uk. Available at: https://www.pfoa.co.uk/articles/armed-police [Accessed 12 Aug. 2022].</w:t>
            </w:r>
          </w:p>
          <w:p w14:paraId="4C279AAF"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t xml:space="preserve">Reference (2019). </w:t>
            </w:r>
            <w:r w:rsidRPr="003D79EE">
              <w:rPr>
                <w:rFonts w:ascii="Times New Roman" w:hAnsi="Times New Roman"/>
                <w:i/>
                <w:iCs/>
                <w:szCs w:val="24"/>
                <w:lang w:eastAsia="en-GB"/>
              </w:rPr>
              <w:t>Why Should You Use Questionnaires As a Research Method?</w:t>
            </w:r>
            <w:r w:rsidRPr="003D79EE">
              <w:rPr>
                <w:rFonts w:ascii="Times New Roman" w:hAnsi="Times New Roman"/>
                <w:szCs w:val="24"/>
                <w:lang w:eastAsia="en-GB"/>
              </w:rPr>
              <w:t xml:space="preserve"> [online] Reference. Available at: https://www.reference.com/world-view/should-use-questionnaires-research-method-1a6a5567acb545a4 [Accessed 14 Aug. 2022].</w:t>
            </w:r>
          </w:p>
          <w:p w14:paraId="2665FAC6"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t xml:space="preserve">Statista. (2022). </w:t>
            </w:r>
            <w:r w:rsidRPr="003D79EE">
              <w:rPr>
                <w:rFonts w:ascii="Times New Roman" w:hAnsi="Times New Roman"/>
                <w:i/>
                <w:iCs/>
                <w:szCs w:val="24"/>
                <w:lang w:eastAsia="en-GB"/>
              </w:rPr>
              <w:t>Violent crimes in England and Wales 2021</w:t>
            </w:r>
            <w:r w:rsidRPr="003D79EE">
              <w:rPr>
                <w:rFonts w:ascii="Times New Roman" w:hAnsi="Times New Roman"/>
                <w:szCs w:val="24"/>
                <w:lang w:eastAsia="en-GB"/>
              </w:rPr>
              <w:t>. [online] Available at: https://www.statista.com/statistics/288256/violent-crimes-in-england-and-wales/ [Accessed 9 Aug. 2022].</w:t>
            </w:r>
          </w:p>
          <w:p w14:paraId="3152578C" w14:textId="77777777" w:rsidR="003D79EE" w:rsidRPr="003D79EE" w:rsidRDefault="003D79EE" w:rsidP="003D79EE">
            <w:pPr>
              <w:spacing w:after="240" w:line="360" w:lineRule="auto"/>
              <w:rPr>
                <w:rFonts w:ascii="Times New Roman" w:hAnsi="Times New Roman"/>
                <w:szCs w:val="24"/>
                <w:lang w:eastAsia="en-GB"/>
              </w:rPr>
            </w:pPr>
            <w:r w:rsidRPr="003D79EE">
              <w:rPr>
                <w:rFonts w:ascii="Times New Roman" w:hAnsi="Times New Roman"/>
                <w:szCs w:val="24"/>
                <w:lang w:eastAsia="en-GB"/>
              </w:rPr>
              <w:t xml:space="preserve">The Crown Prosecution Service (2017). </w:t>
            </w:r>
            <w:r w:rsidRPr="003D79EE">
              <w:rPr>
                <w:rFonts w:ascii="Times New Roman" w:hAnsi="Times New Roman"/>
                <w:i/>
                <w:iCs/>
                <w:szCs w:val="24"/>
                <w:lang w:eastAsia="en-GB"/>
              </w:rPr>
              <w:t>Violent crime | The Crown Prosecution Service</w:t>
            </w:r>
            <w:r w:rsidRPr="003D79EE">
              <w:rPr>
                <w:rFonts w:ascii="Times New Roman" w:hAnsi="Times New Roman"/>
                <w:szCs w:val="24"/>
                <w:lang w:eastAsia="en-GB"/>
              </w:rPr>
              <w:t>. [online] www.cps.gov.uk. Available at: https://www.cps.gov.uk/crime-info/violent-crime [Accessed 14 Aug. 2022].</w:t>
            </w:r>
          </w:p>
          <w:p w14:paraId="74269233" w14:textId="395B4A6B" w:rsidR="000C171C" w:rsidRPr="003D79EE" w:rsidRDefault="003D79EE" w:rsidP="003D79EE">
            <w:pPr>
              <w:spacing w:after="240" w:line="360" w:lineRule="auto"/>
              <w:rPr>
                <w:rFonts w:ascii="Times New Roman" w:hAnsi="Times New Roman"/>
                <w:szCs w:val="24"/>
                <w:lang w:eastAsia="en-GB"/>
              </w:rPr>
            </w:pPr>
            <w:proofErr w:type="spellStart"/>
            <w:r w:rsidRPr="003D79EE">
              <w:rPr>
                <w:rFonts w:ascii="Times New Roman" w:hAnsi="Times New Roman"/>
                <w:szCs w:val="24"/>
                <w:lang w:eastAsia="en-GB"/>
              </w:rPr>
              <w:t>Yesberg</w:t>
            </w:r>
            <w:proofErr w:type="spellEnd"/>
            <w:r w:rsidRPr="003D79EE">
              <w:rPr>
                <w:rFonts w:ascii="Times New Roman" w:hAnsi="Times New Roman"/>
                <w:szCs w:val="24"/>
                <w:lang w:eastAsia="en-GB"/>
              </w:rPr>
              <w:t xml:space="preserve">, J.A., Bradford, B. and Dawson, P. (2022). An experimental study of responses to armed police in Great Britain. </w:t>
            </w:r>
            <w:r w:rsidRPr="003D79EE">
              <w:rPr>
                <w:rFonts w:ascii="Times New Roman" w:hAnsi="Times New Roman"/>
                <w:i/>
                <w:iCs/>
                <w:szCs w:val="24"/>
                <w:lang w:eastAsia="en-GB"/>
              </w:rPr>
              <w:t>Journal of Experimental Criminology</w:t>
            </w:r>
            <w:r w:rsidRPr="003D79EE">
              <w:rPr>
                <w:rFonts w:ascii="Times New Roman" w:hAnsi="Times New Roman"/>
                <w:szCs w:val="24"/>
                <w:lang w:eastAsia="en-GB"/>
              </w:rPr>
              <w:t>. [online] doi:10.1007/s11292-019-09408-8.</w:t>
            </w:r>
            <w:r>
              <w:rPr>
                <w:rFonts w:ascii="Times New Roman" w:hAnsi="Times New Roman"/>
                <w:szCs w:val="24"/>
                <w:lang w:eastAsia="en-GB"/>
              </w:rPr>
              <w:t xml:space="preserve"> [Accessed 12</w:t>
            </w:r>
            <w:r w:rsidRPr="003D79EE">
              <w:rPr>
                <w:rFonts w:ascii="Times New Roman" w:hAnsi="Times New Roman"/>
                <w:szCs w:val="24"/>
                <w:lang w:eastAsia="en-GB"/>
              </w:rPr>
              <w:t xml:space="preserve"> Aug. 2022].</w:t>
            </w:r>
          </w:p>
        </w:tc>
      </w:tr>
    </w:tbl>
    <w:p w14:paraId="751501B0" w14:textId="77777777" w:rsidR="005C6CD8" w:rsidRPr="00FC7DD0" w:rsidRDefault="005C6CD8" w:rsidP="00D4485A">
      <w:pPr>
        <w:pBdr>
          <w:bottom w:val="single" w:sz="4" w:space="1" w:color="auto"/>
        </w:pBdr>
        <w:jc w:val="both"/>
        <w:rPr>
          <w:rFonts w:asciiTheme="minorHAnsi" w:hAnsiTheme="minorHAnsi" w:cstheme="minorHAnsi"/>
          <w:b/>
          <w:bCs/>
          <w:sz w:val="22"/>
          <w:szCs w:val="22"/>
        </w:rPr>
      </w:pPr>
    </w:p>
    <w:sectPr w:rsidR="005C6CD8" w:rsidRPr="00FC7DD0" w:rsidSect="00DB14E5">
      <w:headerReference w:type="even" r:id="rId14"/>
      <w:headerReference w:type="default" r:id="rId15"/>
      <w:footerReference w:type="even" r:id="rId16"/>
      <w:footerReference w:type="default" r:id="rId17"/>
      <w:headerReference w:type="first" r:id="rId18"/>
      <w:footerReference w:type="first" r:id="rId19"/>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32BC4" w14:textId="4DA838F6" w:rsidR="0028263A" w:rsidRDefault="008000DA" w:rsidP="008000DA">
    <w:pPr>
      <w:pStyle w:val="Footer"/>
      <w:rPr>
        <w:color w:val="000000"/>
        <w:sz w:val="17"/>
      </w:rPr>
    </w:pPr>
    <w:bookmarkStart w:id="3" w:name="TITUS1FooterEvenPages"/>
    <w:r>
      <w:rPr>
        <w:color w:val="000000"/>
        <w:sz w:val="17"/>
      </w:rPr>
      <w:t> </w:t>
    </w:r>
  </w:p>
  <w:bookmarkEnd w:id="3"/>
  <w:p w14:paraId="0BCF9FF5" w14:textId="77777777" w:rsidR="0028263A" w:rsidRDefault="0028263A" w:rsidP="0028263A">
    <w:pPr>
      <w:pStyle w:val="Footer"/>
    </w:pPr>
  </w:p>
  <w:p w14:paraId="5EF72C8D" w14:textId="77777777" w:rsidR="00DB14E5" w:rsidRDefault="00DB14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77D29" w14:textId="330E017D" w:rsidR="004908DA" w:rsidRDefault="008000DA" w:rsidP="008000DA">
    <w:pPr>
      <w:pStyle w:val="Footer"/>
      <w:rPr>
        <w:color w:val="000000"/>
        <w:sz w:val="17"/>
      </w:rPr>
    </w:pPr>
    <w:bookmarkStart w:id="4" w:name="TITUS1FooterPrimary"/>
    <w:r>
      <w:rPr>
        <w:color w:val="000000"/>
        <w:sz w:val="17"/>
      </w:rPr>
      <w:t> </w:t>
    </w:r>
  </w:p>
  <w:bookmarkEnd w:id="4"/>
  <w:p w14:paraId="3A3E5159" w14:textId="77777777" w:rsidR="00DB14E5" w:rsidRDefault="00DB14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51588CAC" w:rsidR="00B20C0B" w:rsidRDefault="008000DA" w:rsidP="008000DA">
    <w:pPr>
      <w:pStyle w:val="Footer"/>
      <w:rPr>
        <w:color w:val="000000"/>
        <w:sz w:val="17"/>
      </w:rPr>
    </w:pPr>
    <w:bookmarkStart w:id="6" w:name="TITUS1FooterFirstPage"/>
    <w:r>
      <w:rPr>
        <w:color w:val="000000"/>
        <w:sz w:val="17"/>
      </w:rPr>
      <w:t> </w:t>
    </w:r>
  </w:p>
  <w:bookmarkEnd w:id="6"/>
  <w:p w14:paraId="615970EE" w14:textId="77777777" w:rsidR="00DB14E5" w:rsidRDefault="00DB14E5">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11F65" w14:textId="76A85549" w:rsidR="0028263A" w:rsidRDefault="008000DA" w:rsidP="008000DA">
    <w:pPr>
      <w:pStyle w:val="Header"/>
      <w:rPr>
        <w:color w:val="000000"/>
        <w:sz w:val="17"/>
      </w:rPr>
    </w:pPr>
    <w:bookmarkStart w:id="1" w:name="TITUS1HeaderEvenPages"/>
    <w:r>
      <w:rPr>
        <w:color w:val="000000"/>
        <w:sz w:val="17"/>
      </w:rPr>
      <w:t> </w:t>
    </w:r>
  </w:p>
  <w:bookmarkEnd w:id="1"/>
  <w:p w14:paraId="1D492BFB" w14:textId="77777777" w:rsidR="0028263A" w:rsidRDefault="0028263A" w:rsidP="0028263A">
    <w:pPr>
      <w:pStyle w:val="Header"/>
    </w:pPr>
  </w:p>
  <w:p w14:paraId="7FA54D00" w14:textId="77777777" w:rsidR="00DB14E5" w:rsidRDefault="00DB14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85DEB" w14:textId="33A51670" w:rsidR="004908DA" w:rsidRDefault="008000DA" w:rsidP="008000DA">
    <w:pPr>
      <w:pStyle w:val="Header"/>
      <w:rPr>
        <w:color w:val="000000"/>
        <w:sz w:val="17"/>
      </w:rPr>
    </w:pPr>
    <w:bookmarkStart w:id="2" w:name="TITUS1HeaderPrimary"/>
    <w:r>
      <w:rPr>
        <w:color w:val="000000"/>
        <w:sz w:val="17"/>
      </w:rPr>
      <w:t> </w:t>
    </w:r>
  </w:p>
  <w:bookmarkEnd w:id="2"/>
  <w:p w14:paraId="795CCD91" w14:textId="77777777" w:rsidR="00DB14E5" w:rsidRDefault="00DB14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E3638" w14:textId="26485FC2" w:rsidR="004908DA" w:rsidRDefault="008000DA" w:rsidP="008000DA">
    <w:pPr>
      <w:pStyle w:val="Header"/>
      <w:rPr>
        <w:color w:val="000000"/>
        <w:sz w:val="17"/>
      </w:rPr>
    </w:pPr>
    <w:bookmarkStart w:id="5" w:name="TITUS1HeaderFirstPage"/>
    <w:r>
      <w:rPr>
        <w:color w:val="000000"/>
        <w:sz w:val="17"/>
      </w:rPr>
      <w:t> </w:t>
    </w:r>
  </w:p>
  <w:bookmarkEnd w:id="5"/>
  <w:p w14:paraId="0F73740B" w14:textId="77777777" w:rsidR="00DB14E5" w:rsidRDefault="00DB14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F680EB7"/>
    <w:multiLevelType w:val="hybridMultilevel"/>
    <w:tmpl w:val="7B608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12783A"/>
    <w:multiLevelType w:val="multilevel"/>
    <w:tmpl w:val="5ACE0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5D7576"/>
    <w:multiLevelType w:val="hybridMultilevel"/>
    <w:tmpl w:val="2432F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6134ED"/>
    <w:multiLevelType w:val="multilevel"/>
    <w:tmpl w:val="5D90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3"/>
  </w:num>
  <w:num w:numId="2">
    <w:abstractNumId w:val="19"/>
  </w:num>
  <w:num w:numId="3">
    <w:abstractNumId w:val="15"/>
  </w:num>
  <w:num w:numId="4">
    <w:abstractNumId w:val="3"/>
  </w:num>
  <w:num w:numId="5">
    <w:abstractNumId w:val="8"/>
  </w:num>
  <w:num w:numId="6">
    <w:abstractNumId w:val="22"/>
  </w:num>
  <w:num w:numId="7">
    <w:abstractNumId w:val="42"/>
  </w:num>
  <w:num w:numId="8">
    <w:abstractNumId w:val="21"/>
  </w:num>
  <w:num w:numId="9">
    <w:abstractNumId w:val="6"/>
  </w:num>
  <w:num w:numId="10">
    <w:abstractNumId w:val="32"/>
  </w:num>
  <w:num w:numId="11">
    <w:abstractNumId w:val="41"/>
  </w:num>
  <w:num w:numId="12">
    <w:abstractNumId w:val="2"/>
  </w:num>
  <w:num w:numId="13">
    <w:abstractNumId w:val="18"/>
  </w:num>
  <w:num w:numId="14">
    <w:abstractNumId w:val="30"/>
  </w:num>
  <w:num w:numId="15">
    <w:abstractNumId w:val="17"/>
  </w:num>
  <w:num w:numId="16">
    <w:abstractNumId w:val="26"/>
  </w:num>
  <w:num w:numId="17">
    <w:abstractNumId w:val="13"/>
  </w:num>
  <w:num w:numId="18">
    <w:abstractNumId w:val="34"/>
  </w:num>
  <w:num w:numId="19">
    <w:abstractNumId w:val="12"/>
  </w:num>
  <w:num w:numId="20">
    <w:abstractNumId w:val="10"/>
  </w:num>
  <w:num w:numId="21">
    <w:abstractNumId w:val="25"/>
  </w:num>
  <w:num w:numId="22">
    <w:abstractNumId w:val="7"/>
  </w:num>
  <w:num w:numId="23">
    <w:abstractNumId w:val="29"/>
  </w:num>
  <w:num w:numId="24">
    <w:abstractNumId w:val="20"/>
  </w:num>
  <w:num w:numId="25">
    <w:abstractNumId w:val="40"/>
  </w:num>
  <w:num w:numId="26">
    <w:abstractNumId w:val="1"/>
  </w:num>
  <w:num w:numId="27">
    <w:abstractNumId w:val="27"/>
  </w:num>
  <w:num w:numId="28">
    <w:abstractNumId w:val="5"/>
  </w:num>
  <w:num w:numId="29">
    <w:abstractNumId w:val="23"/>
  </w:num>
  <w:num w:numId="30">
    <w:abstractNumId w:val="35"/>
  </w:num>
  <w:num w:numId="31">
    <w:abstractNumId w:val="0"/>
  </w:num>
  <w:num w:numId="32">
    <w:abstractNumId w:val="31"/>
  </w:num>
  <w:num w:numId="33">
    <w:abstractNumId w:val="11"/>
  </w:num>
  <w:num w:numId="34">
    <w:abstractNumId w:val="4"/>
  </w:num>
  <w:num w:numId="35">
    <w:abstractNumId w:val="14"/>
  </w:num>
  <w:num w:numId="36">
    <w:abstractNumId w:val="37"/>
  </w:num>
  <w:num w:numId="37">
    <w:abstractNumId w:val="16"/>
  </w:num>
  <w:num w:numId="38">
    <w:abstractNumId w:val="39"/>
  </w:num>
  <w:num w:numId="39">
    <w:abstractNumId w:val="24"/>
  </w:num>
  <w:num w:numId="40">
    <w:abstractNumId w:val="38"/>
  </w:num>
  <w:num w:numId="41">
    <w:abstractNumId w:val="9"/>
  </w:num>
  <w:num w:numId="42">
    <w:abstractNumId w:val="36"/>
  </w:num>
  <w:num w:numId="43">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3E37"/>
    <w:rsid w:val="00094248"/>
    <w:rsid w:val="00096653"/>
    <w:rsid w:val="000971B7"/>
    <w:rsid w:val="00097352"/>
    <w:rsid w:val="000A25B3"/>
    <w:rsid w:val="000B1B06"/>
    <w:rsid w:val="000B609B"/>
    <w:rsid w:val="000C1321"/>
    <w:rsid w:val="000C171C"/>
    <w:rsid w:val="000C17DA"/>
    <w:rsid w:val="000C2A48"/>
    <w:rsid w:val="000C3E29"/>
    <w:rsid w:val="000D4DBC"/>
    <w:rsid w:val="000D4F8B"/>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5AB1"/>
    <w:rsid w:val="00147A69"/>
    <w:rsid w:val="00147C2E"/>
    <w:rsid w:val="001518BE"/>
    <w:rsid w:val="00165440"/>
    <w:rsid w:val="001659D2"/>
    <w:rsid w:val="00174B40"/>
    <w:rsid w:val="00180E5F"/>
    <w:rsid w:val="001826AF"/>
    <w:rsid w:val="001826D0"/>
    <w:rsid w:val="00185804"/>
    <w:rsid w:val="00187F50"/>
    <w:rsid w:val="0019020F"/>
    <w:rsid w:val="00190F47"/>
    <w:rsid w:val="001918BD"/>
    <w:rsid w:val="001A0C0E"/>
    <w:rsid w:val="001A1EB1"/>
    <w:rsid w:val="001A5E47"/>
    <w:rsid w:val="001C2579"/>
    <w:rsid w:val="001C3E99"/>
    <w:rsid w:val="001C4320"/>
    <w:rsid w:val="001D2996"/>
    <w:rsid w:val="001D7DBD"/>
    <w:rsid w:val="001F7DB8"/>
    <w:rsid w:val="002013D1"/>
    <w:rsid w:val="002036BE"/>
    <w:rsid w:val="00205693"/>
    <w:rsid w:val="00205D73"/>
    <w:rsid w:val="002107C5"/>
    <w:rsid w:val="00212E76"/>
    <w:rsid w:val="002168BF"/>
    <w:rsid w:val="00217764"/>
    <w:rsid w:val="0022272B"/>
    <w:rsid w:val="002232D0"/>
    <w:rsid w:val="00224B24"/>
    <w:rsid w:val="002406D2"/>
    <w:rsid w:val="00242AA4"/>
    <w:rsid w:val="002443DD"/>
    <w:rsid w:val="0024668C"/>
    <w:rsid w:val="00251DC4"/>
    <w:rsid w:val="00253464"/>
    <w:rsid w:val="0025429D"/>
    <w:rsid w:val="00254FCA"/>
    <w:rsid w:val="00255EEC"/>
    <w:rsid w:val="00260406"/>
    <w:rsid w:val="0026522F"/>
    <w:rsid w:val="0027522F"/>
    <w:rsid w:val="0028078E"/>
    <w:rsid w:val="002815AA"/>
    <w:rsid w:val="0028263A"/>
    <w:rsid w:val="0028317E"/>
    <w:rsid w:val="0029492E"/>
    <w:rsid w:val="00294A5F"/>
    <w:rsid w:val="002A1217"/>
    <w:rsid w:val="002B1EBD"/>
    <w:rsid w:val="002B6ECA"/>
    <w:rsid w:val="002C1052"/>
    <w:rsid w:val="002C3025"/>
    <w:rsid w:val="002C5CCF"/>
    <w:rsid w:val="002D0EF0"/>
    <w:rsid w:val="002D2536"/>
    <w:rsid w:val="002D5346"/>
    <w:rsid w:val="002E2021"/>
    <w:rsid w:val="002E37FD"/>
    <w:rsid w:val="002E5C9E"/>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57B5"/>
    <w:rsid w:val="0038788B"/>
    <w:rsid w:val="003968AA"/>
    <w:rsid w:val="003B2255"/>
    <w:rsid w:val="003B45E8"/>
    <w:rsid w:val="003B6E81"/>
    <w:rsid w:val="003C2C25"/>
    <w:rsid w:val="003C3343"/>
    <w:rsid w:val="003C3352"/>
    <w:rsid w:val="003C3D07"/>
    <w:rsid w:val="003C5F7B"/>
    <w:rsid w:val="003C67DE"/>
    <w:rsid w:val="003D79EE"/>
    <w:rsid w:val="003D7BD3"/>
    <w:rsid w:val="003E0833"/>
    <w:rsid w:val="003F0C98"/>
    <w:rsid w:val="00400C07"/>
    <w:rsid w:val="004132B7"/>
    <w:rsid w:val="00415C09"/>
    <w:rsid w:val="0041697D"/>
    <w:rsid w:val="00424F68"/>
    <w:rsid w:val="004313B1"/>
    <w:rsid w:val="00431CCF"/>
    <w:rsid w:val="00441101"/>
    <w:rsid w:val="00442D7B"/>
    <w:rsid w:val="004433B9"/>
    <w:rsid w:val="00446228"/>
    <w:rsid w:val="0044688B"/>
    <w:rsid w:val="00450D6C"/>
    <w:rsid w:val="00451F00"/>
    <w:rsid w:val="004521DC"/>
    <w:rsid w:val="00471220"/>
    <w:rsid w:val="004727FE"/>
    <w:rsid w:val="004763DA"/>
    <w:rsid w:val="00485CD3"/>
    <w:rsid w:val="004908DA"/>
    <w:rsid w:val="0049337D"/>
    <w:rsid w:val="00494764"/>
    <w:rsid w:val="004A00A8"/>
    <w:rsid w:val="004C14DE"/>
    <w:rsid w:val="004C179C"/>
    <w:rsid w:val="004C4D3B"/>
    <w:rsid w:val="004C5456"/>
    <w:rsid w:val="004C71C5"/>
    <w:rsid w:val="004D445F"/>
    <w:rsid w:val="004E1EAD"/>
    <w:rsid w:val="004E5E28"/>
    <w:rsid w:val="0050082B"/>
    <w:rsid w:val="00507638"/>
    <w:rsid w:val="00515963"/>
    <w:rsid w:val="00516F07"/>
    <w:rsid w:val="005221A2"/>
    <w:rsid w:val="005237D2"/>
    <w:rsid w:val="00530DE3"/>
    <w:rsid w:val="00533528"/>
    <w:rsid w:val="00541151"/>
    <w:rsid w:val="00542222"/>
    <w:rsid w:val="00557E08"/>
    <w:rsid w:val="00560AB9"/>
    <w:rsid w:val="00563D06"/>
    <w:rsid w:val="00566209"/>
    <w:rsid w:val="00566254"/>
    <w:rsid w:val="005673F0"/>
    <w:rsid w:val="00570613"/>
    <w:rsid w:val="00572F9C"/>
    <w:rsid w:val="00576361"/>
    <w:rsid w:val="005814BE"/>
    <w:rsid w:val="005838FF"/>
    <w:rsid w:val="00584EAC"/>
    <w:rsid w:val="00591815"/>
    <w:rsid w:val="005A0475"/>
    <w:rsid w:val="005B1743"/>
    <w:rsid w:val="005B4995"/>
    <w:rsid w:val="005B5312"/>
    <w:rsid w:val="005C1B02"/>
    <w:rsid w:val="005C6A28"/>
    <w:rsid w:val="005C6CD8"/>
    <w:rsid w:val="005D34E2"/>
    <w:rsid w:val="005D38E0"/>
    <w:rsid w:val="005D5706"/>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57413"/>
    <w:rsid w:val="006618F4"/>
    <w:rsid w:val="00663786"/>
    <w:rsid w:val="00667E16"/>
    <w:rsid w:val="00670DF8"/>
    <w:rsid w:val="00680B0E"/>
    <w:rsid w:val="00684033"/>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8504E"/>
    <w:rsid w:val="0079068F"/>
    <w:rsid w:val="00790B92"/>
    <w:rsid w:val="007A03DD"/>
    <w:rsid w:val="007A75B7"/>
    <w:rsid w:val="007B6E74"/>
    <w:rsid w:val="007C3B96"/>
    <w:rsid w:val="007C3D4F"/>
    <w:rsid w:val="007C4193"/>
    <w:rsid w:val="007C65FD"/>
    <w:rsid w:val="007D3209"/>
    <w:rsid w:val="007D683E"/>
    <w:rsid w:val="007E3C6A"/>
    <w:rsid w:val="007E7AD4"/>
    <w:rsid w:val="007F280A"/>
    <w:rsid w:val="007F2B49"/>
    <w:rsid w:val="008000DA"/>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54B"/>
    <w:rsid w:val="008E294A"/>
    <w:rsid w:val="008E4548"/>
    <w:rsid w:val="008F0D87"/>
    <w:rsid w:val="008F0F56"/>
    <w:rsid w:val="008F4E4E"/>
    <w:rsid w:val="008F66F9"/>
    <w:rsid w:val="00902808"/>
    <w:rsid w:val="009135B2"/>
    <w:rsid w:val="009203E0"/>
    <w:rsid w:val="00927B9C"/>
    <w:rsid w:val="009315A1"/>
    <w:rsid w:val="00931FB7"/>
    <w:rsid w:val="00940A08"/>
    <w:rsid w:val="00940DF9"/>
    <w:rsid w:val="00944394"/>
    <w:rsid w:val="00944B8B"/>
    <w:rsid w:val="00945DDB"/>
    <w:rsid w:val="00946F49"/>
    <w:rsid w:val="00947AC2"/>
    <w:rsid w:val="00947E6D"/>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7E4E"/>
    <w:rsid w:val="009F1020"/>
    <w:rsid w:val="00A00336"/>
    <w:rsid w:val="00A01AC4"/>
    <w:rsid w:val="00A01FCE"/>
    <w:rsid w:val="00A05E7B"/>
    <w:rsid w:val="00A078D8"/>
    <w:rsid w:val="00A117E2"/>
    <w:rsid w:val="00A14EB6"/>
    <w:rsid w:val="00A1613D"/>
    <w:rsid w:val="00A26419"/>
    <w:rsid w:val="00A32A2B"/>
    <w:rsid w:val="00A370A8"/>
    <w:rsid w:val="00A41174"/>
    <w:rsid w:val="00A42F62"/>
    <w:rsid w:val="00A4511E"/>
    <w:rsid w:val="00A51867"/>
    <w:rsid w:val="00A5405C"/>
    <w:rsid w:val="00A61916"/>
    <w:rsid w:val="00A62404"/>
    <w:rsid w:val="00A670D8"/>
    <w:rsid w:val="00A70502"/>
    <w:rsid w:val="00A72FDB"/>
    <w:rsid w:val="00A92FA9"/>
    <w:rsid w:val="00A941EE"/>
    <w:rsid w:val="00A95C26"/>
    <w:rsid w:val="00AA0BE1"/>
    <w:rsid w:val="00AA30B5"/>
    <w:rsid w:val="00AB07D6"/>
    <w:rsid w:val="00AC40F9"/>
    <w:rsid w:val="00AD0EF5"/>
    <w:rsid w:val="00AD421C"/>
    <w:rsid w:val="00AD78D5"/>
    <w:rsid w:val="00AE3595"/>
    <w:rsid w:val="00AE3A63"/>
    <w:rsid w:val="00AE621C"/>
    <w:rsid w:val="00AE62EC"/>
    <w:rsid w:val="00AF05ED"/>
    <w:rsid w:val="00AF0B30"/>
    <w:rsid w:val="00AF2A2F"/>
    <w:rsid w:val="00AF5325"/>
    <w:rsid w:val="00B02CEA"/>
    <w:rsid w:val="00B07B99"/>
    <w:rsid w:val="00B1115F"/>
    <w:rsid w:val="00B15E1F"/>
    <w:rsid w:val="00B161B3"/>
    <w:rsid w:val="00B16B15"/>
    <w:rsid w:val="00B16D7B"/>
    <w:rsid w:val="00B20215"/>
    <w:rsid w:val="00B20C0B"/>
    <w:rsid w:val="00B22788"/>
    <w:rsid w:val="00B36BB9"/>
    <w:rsid w:val="00B406C8"/>
    <w:rsid w:val="00B421FD"/>
    <w:rsid w:val="00B43F60"/>
    <w:rsid w:val="00B4505E"/>
    <w:rsid w:val="00B462D1"/>
    <w:rsid w:val="00B522CC"/>
    <w:rsid w:val="00B52E0B"/>
    <w:rsid w:val="00B54498"/>
    <w:rsid w:val="00B5610A"/>
    <w:rsid w:val="00B61956"/>
    <w:rsid w:val="00B639CF"/>
    <w:rsid w:val="00B644D7"/>
    <w:rsid w:val="00B66B21"/>
    <w:rsid w:val="00B670D6"/>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6FB3"/>
    <w:rsid w:val="00BD7DB9"/>
    <w:rsid w:val="00BE40D5"/>
    <w:rsid w:val="00BE49DD"/>
    <w:rsid w:val="00BE762E"/>
    <w:rsid w:val="00BF2A01"/>
    <w:rsid w:val="00BF430B"/>
    <w:rsid w:val="00BF6F17"/>
    <w:rsid w:val="00C041D3"/>
    <w:rsid w:val="00C10D64"/>
    <w:rsid w:val="00C12429"/>
    <w:rsid w:val="00C12694"/>
    <w:rsid w:val="00C13349"/>
    <w:rsid w:val="00C171C2"/>
    <w:rsid w:val="00C1753A"/>
    <w:rsid w:val="00C17826"/>
    <w:rsid w:val="00C2218B"/>
    <w:rsid w:val="00C2639B"/>
    <w:rsid w:val="00C27623"/>
    <w:rsid w:val="00C318FF"/>
    <w:rsid w:val="00C36588"/>
    <w:rsid w:val="00C400D0"/>
    <w:rsid w:val="00C424A0"/>
    <w:rsid w:val="00C42DD2"/>
    <w:rsid w:val="00C43138"/>
    <w:rsid w:val="00C5678B"/>
    <w:rsid w:val="00C568A5"/>
    <w:rsid w:val="00C64040"/>
    <w:rsid w:val="00C65D29"/>
    <w:rsid w:val="00C72A44"/>
    <w:rsid w:val="00C765E7"/>
    <w:rsid w:val="00C87129"/>
    <w:rsid w:val="00C978EA"/>
    <w:rsid w:val="00CA0741"/>
    <w:rsid w:val="00CA2692"/>
    <w:rsid w:val="00CA4335"/>
    <w:rsid w:val="00CA66AA"/>
    <w:rsid w:val="00CB107C"/>
    <w:rsid w:val="00CB1179"/>
    <w:rsid w:val="00CB3F13"/>
    <w:rsid w:val="00CC2603"/>
    <w:rsid w:val="00CC3DD7"/>
    <w:rsid w:val="00CD06CE"/>
    <w:rsid w:val="00CE1F41"/>
    <w:rsid w:val="00CE64DB"/>
    <w:rsid w:val="00CE7C75"/>
    <w:rsid w:val="00CF00AF"/>
    <w:rsid w:val="00D012E7"/>
    <w:rsid w:val="00D21FC1"/>
    <w:rsid w:val="00D26C44"/>
    <w:rsid w:val="00D27F45"/>
    <w:rsid w:val="00D4485A"/>
    <w:rsid w:val="00D47AF9"/>
    <w:rsid w:val="00D47BD9"/>
    <w:rsid w:val="00D56073"/>
    <w:rsid w:val="00D61900"/>
    <w:rsid w:val="00D63145"/>
    <w:rsid w:val="00D718B4"/>
    <w:rsid w:val="00D72893"/>
    <w:rsid w:val="00D74279"/>
    <w:rsid w:val="00D82608"/>
    <w:rsid w:val="00D82F4E"/>
    <w:rsid w:val="00D83719"/>
    <w:rsid w:val="00D908A9"/>
    <w:rsid w:val="00D93A90"/>
    <w:rsid w:val="00D977FF"/>
    <w:rsid w:val="00DA1478"/>
    <w:rsid w:val="00DA741D"/>
    <w:rsid w:val="00DA7C8E"/>
    <w:rsid w:val="00DB0362"/>
    <w:rsid w:val="00DB14E5"/>
    <w:rsid w:val="00DB3C2D"/>
    <w:rsid w:val="00DC01B1"/>
    <w:rsid w:val="00DC07A1"/>
    <w:rsid w:val="00DC1869"/>
    <w:rsid w:val="00DC3446"/>
    <w:rsid w:val="00DD2DF5"/>
    <w:rsid w:val="00DD3093"/>
    <w:rsid w:val="00DE57BF"/>
    <w:rsid w:val="00DE6E77"/>
    <w:rsid w:val="00DF60A6"/>
    <w:rsid w:val="00DF7FA7"/>
    <w:rsid w:val="00E063E1"/>
    <w:rsid w:val="00E11BD7"/>
    <w:rsid w:val="00E2175C"/>
    <w:rsid w:val="00E221CD"/>
    <w:rsid w:val="00E23A35"/>
    <w:rsid w:val="00E25150"/>
    <w:rsid w:val="00E25B39"/>
    <w:rsid w:val="00E32F48"/>
    <w:rsid w:val="00E33E7E"/>
    <w:rsid w:val="00E45C00"/>
    <w:rsid w:val="00E46888"/>
    <w:rsid w:val="00E537BE"/>
    <w:rsid w:val="00E55EE2"/>
    <w:rsid w:val="00E563E0"/>
    <w:rsid w:val="00E565F3"/>
    <w:rsid w:val="00E65546"/>
    <w:rsid w:val="00E846AF"/>
    <w:rsid w:val="00E86806"/>
    <w:rsid w:val="00E939AC"/>
    <w:rsid w:val="00E96305"/>
    <w:rsid w:val="00EA1551"/>
    <w:rsid w:val="00EB2C3D"/>
    <w:rsid w:val="00EB6BDE"/>
    <w:rsid w:val="00EC0503"/>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57402"/>
    <w:rsid w:val="00F609EB"/>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967BA"/>
    <w:rsid w:val="00FA462E"/>
    <w:rsid w:val="00FA7287"/>
    <w:rsid w:val="00FA7308"/>
    <w:rsid w:val="00FB0B8C"/>
    <w:rsid w:val="00FB1B3B"/>
    <w:rsid w:val="00FB1CEA"/>
    <w:rsid w:val="00FB2E91"/>
    <w:rsid w:val="00FB7420"/>
    <w:rsid w:val="00FC188E"/>
    <w:rsid w:val="00FC48CD"/>
    <w:rsid w:val="00FC49D5"/>
    <w:rsid w:val="00FC7DD0"/>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1">
    <w:name w:val="Unresolved Mention1"/>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D837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21149285">
      <w:bodyDiv w:val="1"/>
      <w:marLeft w:val="0"/>
      <w:marRight w:val="0"/>
      <w:marTop w:val="0"/>
      <w:marBottom w:val="0"/>
      <w:divBdr>
        <w:top w:val="none" w:sz="0" w:space="0" w:color="auto"/>
        <w:left w:val="none" w:sz="0" w:space="0" w:color="auto"/>
        <w:bottom w:val="none" w:sz="0" w:space="0" w:color="auto"/>
        <w:right w:val="none" w:sz="0" w:space="0" w:color="auto"/>
      </w:divBdr>
    </w:div>
    <w:div w:id="564754497">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51097993">
      <w:bodyDiv w:val="1"/>
      <w:marLeft w:val="0"/>
      <w:marRight w:val="0"/>
      <w:marTop w:val="0"/>
      <w:marBottom w:val="0"/>
      <w:divBdr>
        <w:top w:val="none" w:sz="0" w:space="0" w:color="auto"/>
        <w:left w:val="none" w:sz="0" w:space="0" w:color="auto"/>
        <w:bottom w:val="none" w:sz="0" w:space="0" w:color="auto"/>
        <w:right w:val="none" w:sz="0" w:space="0" w:color="auto"/>
      </w:divBdr>
    </w:div>
    <w:div w:id="1250893024">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35462818">
      <w:bodyDiv w:val="1"/>
      <w:marLeft w:val="0"/>
      <w:marRight w:val="0"/>
      <w:marTop w:val="0"/>
      <w:marBottom w:val="0"/>
      <w:divBdr>
        <w:top w:val="none" w:sz="0" w:space="0" w:color="auto"/>
        <w:left w:val="none" w:sz="0" w:space="0" w:color="auto"/>
        <w:bottom w:val="none" w:sz="0" w:space="0" w:color="auto"/>
        <w:right w:val="none" w:sz="0" w:space="0" w:color="auto"/>
      </w:divBdr>
      <w:divsChild>
        <w:div w:id="1322154942">
          <w:marLeft w:val="0"/>
          <w:marRight w:val="0"/>
          <w:marTop w:val="0"/>
          <w:marBottom w:val="0"/>
          <w:divBdr>
            <w:top w:val="none" w:sz="0" w:space="0" w:color="auto"/>
            <w:left w:val="none" w:sz="0" w:space="0" w:color="auto"/>
            <w:bottom w:val="none" w:sz="0" w:space="0" w:color="auto"/>
            <w:right w:val="none" w:sz="0" w:space="0" w:color="auto"/>
          </w:divBdr>
        </w:div>
      </w:divsChild>
    </w:div>
    <w:div w:id="1654262097">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068675763">
      <w:bodyDiv w:val="1"/>
      <w:marLeft w:val="0"/>
      <w:marRight w:val="0"/>
      <w:marTop w:val="0"/>
      <w:marBottom w:val="0"/>
      <w:divBdr>
        <w:top w:val="none" w:sz="0" w:space="0" w:color="auto"/>
        <w:left w:val="none" w:sz="0" w:space="0" w:color="auto"/>
        <w:bottom w:val="none" w:sz="0" w:space="0" w:color="auto"/>
        <w:right w:val="none" w:sz="0" w:space="0" w:color="auto"/>
      </w:divBdr>
      <w:divsChild>
        <w:div w:id="11430354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purl.org/dc/elements/1.1/"/>
    <ds:schemaRef ds:uri="http://schemas.openxmlformats.org/package/2006/metadata/core-properties"/>
    <ds:schemaRef ds:uri="30bab34e-cbd2-460d-9227-52c21590b64b"/>
    <ds:schemaRef ds:uri="http://purl.org/dc/dcmitype/"/>
    <ds:schemaRef ds:uri="http://schemas.microsoft.com/office/infopath/2007/PartnerControls"/>
    <ds:schemaRef ds:uri="175a304c-2342-45ef-8dc6-82622f85b28d"/>
    <ds:schemaRef ds:uri="http://schemas.microsoft.com/office/2006/documentManagement/types"/>
    <ds:schemaRef ds:uri="http://purl.org/dc/term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F0CE376-7E91-41CE-882F-A9242C3C6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1468</Words>
  <Characters>8371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9820</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Lewis,Ben swp6688</cp:lastModifiedBy>
  <cp:revision>4</cp:revision>
  <cp:lastPrinted>2022-03-21T13:46:00Z</cp:lastPrinted>
  <dcterms:created xsi:type="dcterms:W3CDTF">2022-08-15T10:39:00Z</dcterms:created>
  <dcterms:modified xsi:type="dcterms:W3CDTF">2022-08-15T11:11:00Z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TitusGUID">
    <vt:lpwstr>2a6212cc-c2f5-4252-ab80-0c4a2e4b6607</vt:lpwstr>
  </property>
  <property fmtid="{D5CDD505-2E9C-101B-9397-08002B2CF9AE}" pid="4" name="MSIP_Label_66cf8fe5-b7b7-4df7-b38d-1c61ac2f6639_Enabled">
    <vt:lpwstr>true</vt:lpwstr>
  </property>
  <property fmtid="{D5CDD505-2E9C-101B-9397-08002B2CF9AE}" pid="5" name="MSIP_Label_66cf8fe5-b7b7-4df7-b38d-1c61ac2f6639_SetDate">
    <vt:lpwstr>2022-08-10T12:28:25Z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bd06640e-79ec-4324-ac40-18711cd04379</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