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574E69" w:rsidRPr="00151724" w14:paraId="5C54427A" w14:textId="77777777" w:rsidTr="00574E69">
        <w:tc>
          <w:tcPr>
            <w:tcW w:w="1838" w:type="dxa"/>
          </w:tcPr>
          <w:p w14:paraId="4BB18FC0" w14:textId="77777777" w:rsidR="00574E69" w:rsidRPr="00151724" w:rsidRDefault="00574E69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Module Code</w:t>
            </w:r>
          </w:p>
        </w:tc>
        <w:tc>
          <w:tcPr>
            <w:tcW w:w="6822" w:type="dxa"/>
          </w:tcPr>
          <w:p w14:paraId="75E48F24" w14:textId="77777777" w:rsidR="00574E69" w:rsidRPr="00151724" w:rsidRDefault="00574E69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ADDA4013</w:t>
            </w:r>
          </w:p>
        </w:tc>
      </w:tr>
      <w:tr w:rsidR="00574E69" w:rsidRPr="00151724" w14:paraId="6C640A00" w14:textId="77777777" w:rsidTr="00574E69">
        <w:tc>
          <w:tcPr>
            <w:tcW w:w="1838" w:type="dxa"/>
          </w:tcPr>
          <w:p w14:paraId="27871977" w14:textId="77777777" w:rsidR="00574E69" w:rsidRPr="00151724" w:rsidRDefault="00574E69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Title</w:t>
            </w:r>
          </w:p>
        </w:tc>
        <w:tc>
          <w:tcPr>
            <w:tcW w:w="6822" w:type="dxa"/>
          </w:tcPr>
          <w:p w14:paraId="04E8A73A" w14:textId="77777777" w:rsidR="00574E69" w:rsidRPr="00151724" w:rsidRDefault="00574E69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Stained Glass Practice</w:t>
            </w:r>
          </w:p>
        </w:tc>
      </w:tr>
      <w:tr w:rsidR="00574E69" w:rsidRPr="00151724" w14:paraId="0C9BBA55" w14:textId="77777777" w:rsidTr="00574E69">
        <w:tc>
          <w:tcPr>
            <w:tcW w:w="1838" w:type="dxa"/>
          </w:tcPr>
          <w:p w14:paraId="54E0891A" w14:textId="77777777" w:rsidR="00574E69" w:rsidRPr="00151724" w:rsidRDefault="00574E69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Date</w:t>
            </w:r>
          </w:p>
        </w:tc>
        <w:sdt>
          <w:sdtPr>
            <w:rPr>
              <w:rFonts w:cs="Arial"/>
              <w:szCs w:val="22"/>
            </w:rPr>
            <w:id w:val="769825027"/>
            <w:placeholder>
              <w:docPart w:val="DE5641793F56439FBE798D6152EDF516"/>
            </w:placeholder>
            <w:date w:fullDate="2019-05-1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44F881E3" w14:textId="77777777" w:rsidR="00574E69" w:rsidRPr="00151724" w:rsidRDefault="00574E69" w:rsidP="0087194A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151724">
                  <w:rPr>
                    <w:rFonts w:cs="Arial"/>
                    <w:szCs w:val="22"/>
                  </w:rPr>
                  <w:t>14/05/2019</w:t>
                </w:r>
              </w:p>
            </w:tc>
          </w:sdtContent>
        </w:sdt>
      </w:tr>
      <w:tr w:rsidR="00574E69" w:rsidRPr="00151724" w14:paraId="1DF6C17D" w14:textId="77777777" w:rsidTr="00574E69">
        <w:tc>
          <w:tcPr>
            <w:tcW w:w="1838" w:type="dxa"/>
          </w:tcPr>
          <w:p w14:paraId="4D4812B0" w14:textId="77777777" w:rsidR="00574E69" w:rsidRPr="00151724" w:rsidRDefault="00574E69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Level</w:t>
            </w:r>
          </w:p>
        </w:tc>
        <w:sdt>
          <w:sdtPr>
            <w:rPr>
              <w:rFonts w:cs="Arial"/>
              <w:szCs w:val="22"/>
            </w:rPr>
            <w:id w:val="1489521870"/>
            <w:placeholder>
              <w:docPart w:val="141451872BCF439589DD9726EB348305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6101D289" w14:textId="77777777" w:rsidR="00574E69" w:rsidRPr="00151724" w:rsidRDefault="00574E69" w:rsidP="0087194A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151724">
                  <w:rPr>
                    <w:rFonts w:cs="Arial"/>
                    <w:szCs w:val="22"/>
                  </w:rPr>
                  <w:t>4</w:t>
                </w:r>
              </w:p>
            </w:tc>
          </w:sdtContent>
        </w:sdt>
      </w:tr>
      <w:tr w:rsidR="00574E69" w:rsidRPr="00151724" w14:paraId="26AFF0DB" w14:textId="77777777" w:rsidTr="00574E69">
        <w:tc>
          <w:tcPr>
            <w:tcW w:w="1838" w:type="dxa"/>
          </w:tcPr>
          <w:p w14:paraId="1E69AB95" w14:textId="77777777" w:rsidR="00574E69" w:rsidRPr="00151724" w:rsidRDefault="00574E69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Credits</w:t>
            </w:r>
          </w:p>
        </w:tc>
        <w:tc>
          <w:tcPr>
            <w:tcW w:w="6822" w:type="dxa"/>
          </w:tcPr>
          <w:p w14:paraId="56E83E6E" w14:textId="77777777" w:rsidR="00574E69" w:rsidRPr="00151724" w:rsidRDefault="00574E69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20</w:t>
            </w:r>
          </w:p>
        </w:tc>
      </w:tr>
      <w:tr w:rsidR="00574E69" w:rsidRPr="00151724" w14:paraId="600FB794" w14:textId="77777777" w:rsidTr="00574E69">
        <w:tc>
          <w:tcPr>
            <w:tcW w:w="1838" w:type="dxa"/>
          </w:tcPr>
          <w:p w14:paraId="46B7D4CE" w14:textId="77777777" w:rsidR="00574E69" w:rsidRPr="00151724" w:rsidRDefault="00574E69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156BB51C" w14:textId="77777777" w:rsidR="00574E69" w:rsidRPr="00151724" w:rsidRDefault="00574E69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</w:p>
        </w:tc>
      </w:tr>
    </w:tbl>
    <w:p w14:paraId="5602A2BF" w14:textId="77777777" w:rsidR="00574E69" w:rsidRPr="00151724" w:rsidRDefault="00574E69" w:rsidP="00574E69">
      <w:pPr>
        <w:pBdr>
          <w:bottom w:val="single" w:sz="6" w:space="1" w:color="auto"/>
        </w:pBdr>
        <w:rPr>
          <w:rFonts w:cs="Arial"/>
          <w:szCs w:val="22"/>
        </w:rPr>
      </w:pPr>
    </w:p>
    <w:p w14:paraId="3E2A6E80" w14:textId="77777777" w:rsidR="00574E69" w:rsidRPr="00151724" w:rsidRDefault="00574E69" w:rsidP="00574E6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14:paraId="7CDDFAAA" w14:textId="77777777" w:rsidR="00574E69" w:rsidRPr="00151724" w:rsidRDefault="00574E69" w:rsidP="00574E6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151724">
        <w:rPr>
          <w:rFonts w:cs="Arial"/>
          <w:b/>
          <w:szCs w:val="22"/>
        </w:rPr>
        <w:t>AIM(S)</w:t>
      </w:r>
    </w:p>
    <w:p w14:paraId="6AE6479D" w14:textId="77777777" w:rsidR="00574E69" w:rsidRPr="00151724" w:rsidRDefault="00574E69" w:rsidP="00574E69">
      <w:pPr>
        <w:numPr>
          <w:ilvl w:val="0"/>
          <w:numId w:val="1"/>
        </w:numPr>
        <w:overflowPunct/>
        <w:autoSpaceDE/>
        <w:autoSpaceDN/>
        <w:adjustRightInd/>
        <w:spacing w:after="200"/>
        <w:jc w:val="left"/>
        <w:textAlignment w:val="auto"/>
        <w:rPr>
          <w:rFonts w:cs="Arial"/>
          <w:szCs w:val="22"/>
        </w:rPr>
      </w:pPr>
      <w:r w:rsidRPr="00151724">
        <w:rPr>
          <w:rFonts w:cs="Arial"/>
          <w:szCs w:val="22"/>
        </w:rPr>
        <w:t>To introduce students to the basic skills, techniques and applications necessary for the professional fabrication of stained-glass panels.</w:t>
      </w:r>
    </w:p>
    <w:p w14:paraId="1F56359E" w14:textId="77777777" w:rsidR="00574E69" w:rsidRPr="00151724" w:rsidRDefault="00574E69" w:rsidP="00574E6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151724">
        <w:rPr>
          <w:rFonts w:cs="Arial"/>
          <w:b/>
          <w:szCs w:val="22"/>
        </w:rPr>
        <w:t>LEARNING OUTCOMES</w:t>
      </w:r>
    </w:p>
    <w:p w14:paraId="4953B14F" w14:textId="77777777" w:rsidR="00574E69" w:rsidRPr="00151724" w:rsidRDefault="00574E69" w:rsidP="00574E6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14:paraId="2AC60568" w14:textId="77777777" w:rsidR="00574E69" w:rsidRPr="00151724" w:rsidRDefault="00574E69" w:rsidP="00574E69">
      <w:pPr>
        <w:rPr>
          <w:rFonts w:cs="Arial"/>
          <w:szCs w:val="22"/>
        </w:rPr>
      </w:pPr>
      <w:r w:rsidRPr="00151724">
        <w:rPr>
          <w:rFonts w:cs="Arial"/>
          <w:szCs w:val="22"/>
        </w:rPr>
        <w:t>Upon the successful completion of this module, the student should be able to demonstrate:</w:t>
      </w:r>
    </w:p>
    <w:p w14:paraId="09CA3B3B" w14:textId="77777777" w:rsidR="00574E69" w:rsidRPr="00151724" w:rsidRDefault="00574E69" w:rsidP="00574E69">
      <w:pPr>
        <w:numPr>
          <w:ilvl w:val="0"/>
          <w:numId w:val="1"/>
        </w:numPr>
        <w:overflowPunct/>
        <w:autoSpaceDE/>
        <w:autoSpaceDN/>
        <w:adjustRightInd/>
        <w:spacing w:after="200"/>
        <w:jc w:val="left"/>
        <w:textAlignment w:val="auto"/>
        <w:rPr>
          <w:rFonts w:cs="Arial"/>
          <w:szCs w:val="22"/>
        </w:rPr>
      </w:pPr>
      <w:r w:rsidRPr="00151724">
        <w:rPr>
          <w:rFonts w:cs="Arial"/>
          <w:szCs w:val="22"/>
        </w:rPr>
        <w:t>The acquisition of skills necessary to make a stained-glass panel to industry comparable standards, including the understanding of materials and processes and necessary health and safety requirements in glass production.</w:t>
      </w:r>
    </w:p>
    <w:p w14:paraId="2E4EEEBF" w14:textId="6B0D3595" w:rsidR="00574E69" w:rsidRPr="00151724" w:rsidRDefault="00574E69" w:rsidP="00574E69">
      <w:pPr>
        <w:numPr>
          <w:ilvl w:val="0"/>
          <w:numId w:val="1"/>
        </w:numPr>
        <w:overflowPunct/>
        <w:autoSpaceDE/>
        <w:autoSpaceDN/>
        <w:adjustRightInd/>
        <w:spacing w:after="200"/>
        <w:jc w:val="left"/>
        <w:textAlignment w:val="auto"/>
        <w:rPr>
          <w:rFonts w:cs="Arial"/>
          <w:szCs w:val="22"/>
        </w:rPr>
      </w:pPr>
      <w:r w:rsidRPr="00151724">
        <w:rPr>
          <w:rFonts w:cs="Arial"/>
          <w:szCs w:val="22"/>
        </w:rPr>
        <w:t>The ability to translate a design via the</w:t>
      </w:r>
      <w:ins w:id="0" w:author="Catherine Brown" w:date="2020-03-20T12:18:00Z">
        <w:r w:rsidR="00601034" w:rsidRPr="00151724">
          <w:rPr>
            <w:rFonts w:cs="Arial"/>
            <w:szCs w:val="22"/>
          </w:rPr>
          <w:t xml:space="preserve"> visual commu</w:t>
        </w:r>
      </w:ins>
      <w:ins w:id="1" w:author="Catherine Brown" w:date="2020-03-20T12:19:00Z">
        <w:r w:rsidR="00601034" w:rsidRPr="00151724">
          <w:rPr>
            <w:rFonts w:cs="Arial"/>
            <w:szCs w:val="22"/>
          </w:rPr>
          <w:t>nication</w:t>
        </w:r>
      </w:ins>
      <w:del w:id="2" w:author="Catherine Brown" w:date="2020-03-20T12:18:00Z">
        <w:r w:rsidRPr="00151724" w:rsidDel="00601034">
          <w:rPr>
            <w:rFonts w:cs="Arial"/>
            <w:szCs w:val="22"/>
          </w:rPr>
          <w:delText xml:space="preserve"> fabrication</w:delText>
        </w:r>
      </w:del>
      <w:r w:rsidRPr="00151724">
        <w:rPr>
          <w:rFonts w:cs="Arial"/>
          <w:szCs w:val="22"/>
        </w:rPr>
        <w:t xml:space="preserve"> of a stained-glass artefact</w:t>
      </w:r>
      <w:bookmarkStart w:id="3" w:name="_GoBack"/>
      <w:bookmarkEnd w:id="3"/>
      <w:r w:rsidRPr="00151724">
        <w:rPr>
          <w:rFonts w:cs="Arial"/>
          <w:szCs w:val="22"/>
        </w:rPr>
        <w:t xml:space="preserve"> and critically review the outcome.</w:t>
      </w:r>
    </w:p>
    <w:p w14:paraId="2529E496" w14:textId="77777777" w:rsidR="00574E69" w:rsidRPr="00151724" w:rsidRDefault="00574E69" w:rsidP="00574E69">
      <w:pPr>
        <w:pStyle w:val="fixed"/>
        <w:rPr>
          <w:rFonts w:cs="Arial"/>
          <w:szCs w:val="22"/>
        </w:rPr>
      </w:pPr>
      <w:r w:rsidRPr="00151724">
        <w:rPr>
          <w:rFonts w:cs="Arial"/>
          <w:szCs w:val="22"/>
        </w:rPr>
        <w:t>INDICATIVE CONTENT</w:t>
      </w:r>
    </w:p>
    <w:p w14:paraId="5333281B" w14:textId="77777777" w:rsidR="00574E69" w:rsidRPr="00151724" w:rsidRDefault="00574E69" w:rsidP="00574E69">
      <w:pPr>
        <w:pStyle w:val="fixed"/>
        <w:rPr>
          <w:rFonts w:cs="Arial"/>
          <w:szCs w:val="22"/>
        </w:rPr>
      </w:pPr>
    </w:p>
    <w:p w14:paraId="6C9676F0" w14:textId="77777777" w:rsidR="00574E69" w:rsidRPr="00151724" w:rsidRDefault="00574E69" w:rsidP="00574E69">
      <w:pPr>
        <w:numPr>
          <w:ilvl w:val="0"/>
          <w:numId w:val="1"/>
        </w:numPr>
        <w:overflowPunct/>
        <w:autoSpaceDE/>
        <w:autoSpaceDN/>
        <w:adjustRightInd/>
        <w:spacing w:after="200"/>
        <w:jc w:val="left"/>
        <w:textAlignment w:val="auto"/>
        <w:rPr>
          <w:rFonts w:cs="Arial"/>
          <w:bCs/>
          <w:szCs w:val="22"/>
        </w:rPr>
      </w:pPr>
      <w:r w:rsidRPr="00151724">
        <w:rPr>
          <w:rFonts w:cs="Arial"/>
          <w:bCs/>
          <w:szCs w:val="22"/>
        </w:rPr>
        <w:t>Practical workshops in cutting, leading, soldering, cementing, re-enforcing/ strengthening, plating, glass painting, silver stain, enamels and basic framing</w:t>
      </w:r>
      <w:r w:rsidRPr="00151724">
        <w:rPr>
          <w:rFonts w:cs="Arial"/>
          <w:szCs w:val="22"/>
        </w:rPr>
        <w:t>.</w:t>
      </w:r>
    </w:p>
    <w:p w14:paraId="635DBAF0" w14:textId="77777777" w:rsidR="00574E69" w:rsidRPr="00151724" w:rsidRDefault="00574E69" w:rsidP="00574E69">
      <w:pPr>
        <w:numPr>
          <w:ilvl w:val="0"/>
          <w:numId w:val="1"/>
        </w:numPr>
        <w:overflowPunct/>
        <w:autoSpaceDE/>
        <w:autoSpaceDN/>
        <w:adjustRightInd/>
        <w:spacing w:after="200"/>
        <w:jc w:val="left"/>
        <w:textAlignment w:val="auto"/>
        <w:rPr>
          <w:rFonts w:cs="Arial"/>
          <w:bCs/>
          <w:szCs w:val="22"/>
        </w:rPr>
      </w:pPr>
      <w:r w:rsidRPr="00151724">
        <w:rPr>
          <w:rFonts w:cs="Arial"/>
          <w:bCs/>
          <w:szCs w:val="22"/>
        </w:rPr>
        <w:t>Approaches to design and fabrication including cartooning, production of a cutline and black-line and selection of glass.</w:t>
      </w:r>
    </w:p>
    <w:p w14:paraId="1DD97CCE" w14:textId="77777777" w:rsidR="00574E69" w:rsidRPr="00151724" w:rsidRDefault="00574E69" w:rsidP="00574E69">
      <w:pPr>
        <w:numPr>
          <w:ilvl w:val="0"/>
          <w:numId w:val="1"/>
        </w:numPr>
        <w:overflowPunct/>
        <w:autoSpaceDE/>
        <w:autoSpaceDN/>
        <w:adjustRightInd/>
        <w:spacing w:after="200"/>
        <w:jc w:val="left"/>
        <w:textAlignment w:val="auto"/>
        <w:rPr>
          <w:rFonts w:cs="Arial"/>
          <w:bCs/>
          <w:szCs w:val="22"/>
        </w:rPr>
      </w:pPr>
      <w:r w:rsidRPr="00151724">
        <w:rPr>
          <w:rFonts w:cs="Arial"/>
          <w:bCs/>
          <w:szCs w:val="22"/>
        </w:rPr>
        <w:t>Health and safety, maintenance of machinery, tools and equipment.</w:t>
      </w:r>
    </w:p>
    <w:p w14:paraId="3B95A8BA" w14:textId="77777777" w:rsidR="00574E69" w:rsidRPr="00151724" w:rsidRDefault="00574E69" w:rsidP="00574E69">
      <w:pPr>
        <w:numPr>
          <w:ilvl w:val="0"/>
          <w:numId w:val="1"/>
        </w:numPr>
        <w:overflowPunct/>
        <w:autoSpaceDE/>
        <w:autoSpaceDN/>
        <w:adjustRightInd/>
        <w:spacing w:after="200"/>
        <w:jc w:val="left"/>
        <w:textAlignment w:val="auto"/>
        <w:rPr>
          <w:rFonts w:cs="Arial"/>
          <w:bCs/>
          <w:szCs w:val="22"/>
        </w:rPr>
      </w:pPr>
      <w:r w:rsidRPr="00151724">
        <w:rPr>
          <w:rFonts w:cs="Arial"/>
          <w:bCs/>
          <w:szCs w:val="22"/>
        </w:rPr>
        <w:t>Firing schedules.</w:t>
      </w:r>
    </w:p>
    <w:p w14:paraId="7776C2C1" w14:textId="77777777" w:rsidR="00574E69" w:rsidRPr="00151724" w:rsidRDefault="00574E69" w:rsidP="00574E69">
      <w:pPr>
        <w:pStyle w:val="fixed"/>
        <w:rPr>
          <w:rFonts w:cs="Arial"/>
          <w:szCs w:val="22"/>
        </w:rPr>
      </w:pPr>
      <w:r w:rsidRPr="00151724">
        <w:rPr>
          <w:rFonts w:cs="Arial"/>
          <w:szCs w:val="22"/>
        </w:rPr>
        <w:t>Study Time Allocation</w:t>
      </w:r>
    </w:p>
    <w:p w14:paraId="221A687E" w14:textId="77777777" w:rsidR="00574E69" w:rsidRPr="00151724" w:rsidRDefault="00574E69" w:rsidP="00574E69">
      <w:pPr>
        <w:keepNext/>
        <w:rPr>
          <w:rFonts w:cs="Arial"/>
          <w:szCs w:val="22"/>
        </w:rPr>
      </w:pPr>
    </w:p>
    <w:p w14:paraId="6A275F58" w14:textId="77777777" w:rsidR="00574E69" w:rsidRPr="00151724" w:rsidRDefault="00574E69" w:rsidP="00574E69">
      <w:pPr>
        <w:keepNext/>
        <w:rPr>
          <w:rFonts w:cs="Arial"/>
          <w:szCs w:val="22"/>
        </w:rPr>
      </w:pPr>
      <w:r w:rsidRPr="00151724">
        <w:rPr>
          <w:rFonts w:cs="Arial"/>
          <w:szCs w:val="22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574E69" w:rsidRPr="00151724" w14:paraId="2293BE48" w14:textId="77777777" w:rsidTr="00574E69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0381AE4E" w14:textId="77777777" w:rsidR="00574E69" w:rsidRPr="00151724" w:rsidRDefault="00574E69" w:rsidP="0087194A">
            <w:pPr>
              <w:keepNext/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21089911" w14:textId="77777777" w:rsidR="00574E69" w:rsidRPr="00151724" w:rsidRDefault="00574E69" w:rsidP="0087194A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61E4D387" w14:textId="77777777" w:rsidR="00574E69" w:rsidRPr="00151724" w:rsidRDefault="00574E69" w:rsidP="0087194A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Percentage</w:t>
            </w:r>
          </w:p>
        </w:tc>
      </w:tr>
      <w:tr w:rsidR="00574E69" w:rsidRPr="00151724" w14:paraId="3CE38C04" w14:textId="77777777" w:rsidTr="00574E69">
        <w:tc>
          <w:tcPr>
            <w:tcW w:w="3969" w:type="dxa"/>
          </w:tcPr>
          <w:p w14:paraId="18F79AA3" w14:textId="77777777" w:rsidR="00574E69" w:rsidRPr="00151724" w:rsidRDefault="00574E69" w:rsidP="0087194A">
            <w:pPr>
              <w:keepNext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6DF427D1" w14:textId="77777777" w:rsidR="00574E69" w:rsidRPr="00151724" w:rsidRDefault="00574E69" w:rsidP="0087194A">
            <w:pPr>
              <w:keepNext/>
              <w:jc w:val="center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48</w:t>
            </w:r>
          </w:p>
        </w:tc>
        <w:tc>
          <w:tcPr>
            <w:tcW w:w="1843" w:type="dxa"/>
          </w:tcPr>
          <w:p w14:paraId="4AA87D81" w14:textId="77777777" w:rsidR="00574E69" w:rsidRPr="00151724" w:rsidRDefault="00574E69" w:rsidP="0087194A">
            <w:pPr>
              <w:keepNext/>
              <w:jc w:val="center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24%</w:t>
            </w:r>
          </w:p>
        </w:tc>
      </w:tr>
      <w:tr w:rsidR="00574E69" w:rsidRPr="00151724" w14:paraId="0EA96298" w14:textId="77777777" w:rsidTr="00574E69">
        <w:tc>
          <w:tcPr>
            <w:tcW w:w="3969" w:type="dxa"/>
          </w:tcPr>
          <w:p w14:paraId="007F3A3E" w14:textId="77777777" w:rsidR="00574E69" w:rsidRPr="00151724" w:rsidRDefault="00574E69" w:rsidP="0087194A">
            <w:pPr>
              <w:keepNext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2BEA0643" w14:textId="77777777" w:rsidR="00574E69" w:rsidRPr="00151724" w:rsidRDefault="00574E69" w:rsidP="0087194A">
            <w:pPr>
              <w:keepNext/>
              <w:jc w:val="center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152</w:t>
            </w:r>
          </w:p>
        </w:tc>
        <w:tc>
          <w:tcPr>
            <w:tcW w:w="1843" w:type="dxa"/>
          </w:tcPr>
          <w:p w14:paraId="4BFEF27C" w14:textId="77777777" w:rsidR="00574E69" w:rsidRPr="00151724" w:rsidRDefault="00574E69" w:rsidP="0087194A">
            <w:pPr>
              <w:keepNext/>
              <w:jc w:val="center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76%</w:t>
            </w:r>
          </w:p>
        </w:tc>
      </w:tr>
      <w:tr w:rsidR="00574E69" w:rsidRPr="00151724" w14:paraId="2D3C4F69" w14:textId="77777777" w:rsidTr="00574E69">
        <w:tc>
          <w:tcPr>
            <w:tcW w:w="3969" w:type="dxa"/>
          </w:tcPr>
          <w:p w14:paraId="13380D6E" w14:textId="77777777" w:rsidR="00574E69" w:rsidRPr="00151724" w:rsidRDefault="00574E69" w:rsidP="0087194A">
            <w:pPr>
              <w:keepNext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6867EEE1" w14:textId="77777777" w:rsidR="00574E69" w:rsidRPr="00151724" w:rsidRDefault="00574E69" w:rsidP="0087194A">
            <w:pPr>
              <w:keepNext/>
              <w:jc w:val="center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0</w:t>
            </w:r>
          </w:p>
        </w:tc>
        <w:tc>
          <w:tcPr>
            <w:tcW w:w="1843" w:type="dxa"/>
          </w:tcPr>
          <w:p w14:paraId="7644173C" w14:textId="77777777" w:rsidR="00574E69" w:rsidRPr="00151724" w:rsidRDefault="00574E69" w:rsidP="0087194A">
            <w:pPr>
              <w:keepNext/>
              <w:jc w:val="center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0</w:t>
            </w:r>
          </w:p>
        </w:tc>
      </w:tr>
      <w:tr w:rsidR="00574E69" w:rsidRPr="00151724" w14:paraId="294E586A" w14:textId="77777777" w:rsidTr="00574E69">
        <w:tc>
          <w:tcPr>
            <w:tcW w:w="3969" w:type="dxa"/>
          </w:tcPr>
          <w:p w14:paraId="7DBF374C" w14:textId="77777777" w:rsidR="00574E69" w:rsidRPr="00151724" w:rsidRDefault="00574E69" w:rsidP="0087194A">
            <w:pPr>
              <w:keepNext/>
              <w:rPr>
                <w:rFonts w:cs="Arial"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</w:tcPr>
          <w:p w14:paraId="2BB95BBE" w14:textId="77777777" w:rsidR="00574E69" w:rsidRPr="00151724" w:rsidRDefault="00574E69" w:rsidP="0087194A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200</w:t>
            </w:r>
          </w:p>
        </w:tc>
        <w:tc>
          <w:tcPr>
            <w:tcW w:w="1843" w:type="dxa"/>
          </w:tcPr>
          <w:p w14:paraId="010148B1" w14:textId="77777777" w:rsidR="00574E69" w:rsidRPr="00151724" w:rsidRDefault="00574E69" w:rsidP="0087194A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100%</w:t>
            </w:r>
          </w:p>
        </w:tc>
      </w:tr>
    </w:tbl>
    <w:p w14:paraId="3DA29122" w14:textId="77777777" w:rsidR="00574E69" w:rsidRPr="00151724" w:rsidRDefault="00574E69" w:rsidP="00574E69">
      <w:pPr>
        <w:pStyle w:val="fixed"/>
        <w:ind w:left="0" w:firstLine="0"/>
        <w:rPr>
          <w:rFonts w:cs="Arial"/>
          <w:szCs w:val="22"/>
        </w:rPr>
      </w:pPr>
    </w:p>
    <w:p w14:paraId="20A6944A" w14:textId="77777777" w:rsidR="00574E69" w:rsidRPr="00151724" w:rsidRDefault="00574E69" w:rsidP="00574E69">
      <w:pPr>
        <w:pStyle w:val="fixed"/>
        <w:ind w:left="0" w:firstLine="0"/>
        <w:rPr>
          <w:rFonts w:cs="Arial"/>
          <w:szCs w:val="22"/>
        </w:rPr>
      </w:pPr>
      <w:r w:rsidRPr="00151724">
        <w:rPr>
          <w:rFonts w:cs="Arial"/>
          <w:szCs w:val="22"/>
        </w:rPr>
        <w:t>ASSESSMENT</w:t>
      </w:r>
    </w:p>
    <w:p w14:paraId="3193AF41" w14:textId="77777777" w:rsidR="00574E69" w:rsidRPr="00151724" w:rsidRDefault="00574E69" w:rsidP="00574E69">
      <w:pPr>
        <w:pStyle w:val="fixed"/>
        <w:ind w:left="0"/>
        <w:rPr>
          <w:rFonts w:cs="Arial"/>
          <w:szCs w:val="22"/>
        </w:rPr>
      </w:pPr>
    </w:p>
    <w:p w14:paraId="09B71853" w14:textId="77777777" w:rsidR="00574E69" w:rsidRPr="00151724" w:rsidRDefault="00574E69" w:rsidP="00574E69">
      <w:pPr>
        <w:rPr>
          <w:rFonts w:cs="Arial"/>
          <w:b/>
          <w:szCs w:val="22"/>
        </w:rPr>
      </w:pPr>
      <w:r w:rsidRPr="00151724">
        <w:rPr>
          <w:rFonts w:cs="Arial"/>
          <w:b/>
          <w:szCs w:val="22"/>
        </w:rPr>
        <w:t>Assessment Component 1</w:t>
      </w:r>
    </w:p>
    <w:p w14:paraId="502CD51C" w14:textId="77777777" w:rsidR="00574E69" w:rsidRPr="00151724" w:rsidRDefault="00574E69" w:rsidP="00574E69">
      <w:pPr>
        <w:rPr>
          <w:rFonts w:cs="Arial"/>
          <w:b/>
          <w:i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574E69" w:rsidRPr="00151724" w14:paraId="5FDD6C81" w14:textId="77777777" w:rsidTr="00574E69">
        <w:sdt>
          <w:sdtPr>
            <w:rPr>
              <w:rFonts w:cs="Arial"/>
              <w:szCs w:val="22"/>
            </w:rPr>
            <w:id w:val="-73833379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62F86C69" w14:textId="77777777" w:rsidR="00574E69" w:rsidRPr="00151724" w:rsidRDefault="00574E69" w:rsidP="0087194A">
                <w:pPr>
                  <w:rPr>
                    <w:rFonts w:cs="Arial"/>
                    <w:b/>
                    <w:szCs w:val="22"/>
                  </w:rPr>
                </w:pPr>
                <w:r w:rsidRPr="00151724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F63DECB" w14:textId="77777777" w:rsidR="00574E69" w:rsidRPr="00151724" w:rsidRDefault="00574E69" w:rsidP="0087194A">
            <w:pPr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174174935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5670C1A" w14:textId="77777777" w:rsidR="00574E69" w:rsidRPr="00151724" w:rsidRDefault="00574E69" w:rsidP="0087194A">
                <w:pPr>
                  <w:rPr>
                    <w:rFonts w:cs="Arial"/>
                    <w:b/>
                    <w:szCs w:val="22"/>
                  </w:rPr>
                </w:pPr>
                <w:r w:rsidRPr="00151724">
                  <w:rPr>
                    <w:rFonts w:eastAsia="MS Gothic" w:cs="Aria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3D48331D" w14:textId="77777777" w:rsidR="00574E69" w:rsidRPr="00151724" w:rsidRDefault="00574E69" w:rsidP="0087194A">
            <w:pPr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-11334759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5DDA812" w14:textId="77777777" w:rsidR="00574E69" w:rsidRPr="00151724" w:rsidRDefault="00574E69" w:rsidP="0087194A">
                <w:pPr>
                  <w:rPr>
                    <w:rFonts w:cs="Arial"/>
                    <w:b/>
                    <w:szCs w:val="22"/>
                  </w:rPr>
                </w:pPr>
                <w:r w:rsidRPr="00151724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385676B" w14:textId="77777777" w:rsidR="00574E69" w:rsidRPr="00151724" w:rsidRDefault="00574E69" w:rsidP="0087194A">
            <w:pPr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Practical</w:t>
            </w:r>
          </w:p>
        </w:tc>
      </w:tr>
    </w:tbl>
    <w:p w14:paraId="4C987BC9" w14:textId="77777777" w:rsidR="00574E69" w:rsidRPr="00151724" w:rsidRDefault="00574E69" w:rsidP="00574E69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574E69" w:rsidRPr="00151724" w14:paraId="7371A7C7" w14:textId="77777777" w:rsidTr="00574E69">
        <w:tc>
          <w:tcPr>
            <w:tcW w:w="3256" w:type="dxa"/>
          </w:tcPr>
          <w:p w14:paraId="10D1AF94" w14:textId="77777777" w:rsidR="00574E69" w:rsidRPr="00151724" w:rsidRDefault="00574E69" w:rsidP="0087194A">
            <w:pPr>
              <w:jc w:val="center"/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57498746" w14:textId="77777777" w:rsidR="00574E69" w:rsidRPr="00151724" w:rsidRDefault="00574E69" w:rsidP="0087194A">
            <w:pPr>
              <w:rPr>
                <w:rFonts w:cs="Arial"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14:paraId="3AD75F59" w14:textId="77777777" w:rsidR="00574E69" w:rsidRPr="00151724" w:rsidRDefault="00574E69" w:rsidP="0087194A">
            <w:pPr>
              <w:rPr>
                <w:rFonts w:cs="Arial"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Weighting</w:t>
            </w:r>
          </w:p>
        </w:tc>
      </w:tr>
      <w:tr w:rsidR="00574E69" w:rsidRPr="00151724" w14:paraId="27CB3D77" w14:textId="77777777" w:rsidTr="00574E69">
        <w:tc>
          <w:tcPr>
            <w:tcW w:w="3256" w:type="dxa"/>
          </w:tcPr>
          <w:p w14:paraId="6A3E8450" w14:textId="77777777" w:rsidR="00574E69" w:rsidRPr="00151724" w:rsidRDefault="00574E69" w:rsidP="0087194A">
            <w:pPr>
              <w:jc w:val="center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 xml:space="preserve">Coursework </w:t>
            </w:r>
          </w:p>
        </w:tc>
        <w:tc>
          <w:tcPr>
            <w:tcW w:w="3969" w:type="dxa"/>
          </w:tcPr>
          <w:p w14:paraId="7B66D730" w14:textId="77777777" w:rsidR="00574E69" w:rsidRPr="00151724" w:rsidRDefault="00574E69" w:rsidP="0087194A">
            <w:pPr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4 elements (3000 word equivalent)</w:t>
            </w:r>
          </w:p>
        </w:tc>
        <w:tc>
          <w:tcPr>
            <w:tcW w:w="1559" w:type="dxa"/>
          </w:tcPr>
          <w:p w14:paraId="335A3C62" w14:textId="77777777" w:rsidR="00574E69" w:rsidRPr="00151724" w:rsidRDefault="00574E69" w:rsidP="0087194A">
            <w:pPr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100%</w:t>
            </w:r>
          </w:p>
        </w:tc>
      </w:tr>
    </w:tbl>
    <w:p w14:paraId="3B01CB1C" w14:textId="77777777" w:rsidR="00574E69" w:rsidRPr="00151724" w:rsidRDefault="00574E69" w:rsidP="00574E69">
      <w:pPr>
        <w:pStyle w:val="fixed"/>
        <w:ind w:left="0" w:firstLine="0"/>
        <w:rPr>
          <w:rFonts w:cs="Arial"/>
          <w:b w:val="0"/>
          <w:szCs w:val="22"/>
        </w:rPr>
      </w:pPr>
    </w:p>
    <w:p w14:paraId="4ED9B295" w14:textId="77777777" w:rsidR="00574E69" w:rsidRPr="00151724" w:rsidRDefault="00574E69" w:rsidP="00574E69">
      <w:pPr>
        <w:pStyle w:val="fixed"/>
        <w:keepNext/>
        <w:ind w:left="0" w:firstLine="0"/>
        <w:jc w:val="both"/>
        <w:rPr>
          <w:rFonts w:cs="Arial"/>
          <w:szCs w:val="22"/>
        </w:rPr>
      </w:pPr>
      <w:r w:rsidRPr="00151724">
        <w:rPr>
          <w:rFonts w:cs="Arial"/>
          <w:szCs w:val="22"/>
        </w:rPr>
        <w:lastRenderedPageBreak/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574E69" w:rsidRPr="00151724" w14:paraId="4B53688E" w14:textId="77777777" w:rsidTr="00574E69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0A4EDED" w14:textId="77777777" w:rsidR="00574E69" w:rsidRPr="00151724" w:rsidRDefault="00574E69" w:rsidP="0087194A">
            <w:pPr>
              <w:keepNext/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224850E0" w14:textId="77777777" w:rsidR="00574E69" w:rsidRPr="00151724" w:rsidRDefault="00574E69" w:rsidP="0087194A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Percentage</w:t>
            </w:r>
          </w:p>
        </w:tc>
      </w:tr>
      <w:tr w:rsidR="00574E69" w:rsidRPr="00151724" w14:paraId="742C992F" w14:textId="77777777" w:rsidTr="00574E69">
        <w:tc>
          <w:tcPr>
            <w:tcW w:w="3261" w:type="dxa"/>
          </w:tcPr>
          <w:p w14:paraId="59DEFEDA" w14:textId="77777777" w:rsidR="00574E69" w:rsidRPr="00151724" w:rsidRDefault="00574E69" w:rsidP="0087194A">
            <w:pPr>
              <w:keepNext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5AE3E748" w14:textId="77777777" w:rsidR="00574E69" w:rsidRPr="00151724" w:rsidRDefault="00574E69" w:rsidP="0087194A">
            <w:pPr>
              <w:keepNext/>
              <w:jc w:val="center"/>
              <w:rPr>
                <w:rFonts w:cs="Arial"/>
                <w:szCs w:val="22"/>
              </w:rPr>
            </w:pPr>
          </w:p>
        </w:tc>
      </w:tr>
      <w:tr w:rsidR="00574E69" w:rsidRPr="00151724" w14:paraId="7B8099F8" w14:textId="77777777" w:rsidTr="00574E69">
        <w:tc>
          <w:tcPr>
            <w:tcW w:w="3261" w:type="dxa"/>
          </w:tcPr>
          <w:p w14:paraId="6DFD8CB8" w14:textId="77777777" w:rsidR="00574E69" w:rsidRPr="00151724" w:rsidRDefault="00574E69" w:rsidP="0087194A">
            <w:pPr>
              <w:keepNext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</w:tcPr>
          <w:p w14:paraId="330C575F" w14:textId="77777777" w:rsidR="00574E69" w:rsidRPr="00151724" w:rsidRDefault="00574E69" w:rsidP="0087194A">
            <w:pPr>
              <w:keepNext/>
              <w:jc w:val="center"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100%</w:t>
            </w:r>
          </w:p>
        </w:tc>
      </w:tr>
      <w:tr w:rsidR="00574E69" w:rsidRPr="00151724" w14:paraId="2A7102D6" w14:textId="77777777" w:rsidTr="00574E69">
        <w:tc>
          <w:tcPr>
            <w:tcW w:w="3261" w:type="dxa"/>
          </w:tcPr>
          <w:p w14:paraId="0F9FC3B8" w14:textId="77777777" w:rsidR="00574E69" w:rsidRPr="00151724" w:rsidRDefault="00574E69" w:rsidP="0087194A">
            <w:pPr>
              <w:keepNext/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</w:tcPr>
          <w:p w14:paraId="7F2430CC" w14:textId="77777777" w:rsidR="00574E69" w:rsidRPr="00151724" w:rsidRDefault="00574E69" w:rsidP="0087194A">
            <w:pPr>
              <w:keepNext/>
              <w:jc w:val="center"/>
              <w:rPr>
                <w:rFonts w:cs="Arial"/>
                <w:szCs w:val="22"/>
              </w:rPr>
            </w:pPr>
          </w:p>
        </w:tc>
      </w:tr>
      <w:tr w:rsidR="00574E69" w:rsidRPr="00151724" w14:paraId="0FC3CC5E" w14:textId="77777777" w:rsidTr="00574E69">
        <w:tc>
          <w:tcPr>
            <w:tcW w:w="3261" w:type="dxa"/>
          </w:tcPr>
          <w:p w14:paraId="4C86A7FA" w14:textId="77777777" w:rsidR="00574E69" w:rsidRPr="00151724" w:rsidRDefault="00574E69" w:rsidP="0087194A">
            <w:pPr>
              <w:keepNext/>
              <w:rPr>
                <w:rFonts w:cs="Arial"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14:paraId="64E712A9" w14:textId="77777777" w:rsidR="00574E69" w:rsidRPr="00151724" w:rsidRDefault="00574E69" w:rsidP="0087194A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100%</w:t>
            </w:r>
          </w:p>
        </w:tc>
      </w:tr>
    </w:tbl>
    <w:p w14:paraId="6583E5FF" w14:textId="77777777" w:rsidR="00574E69" w:rsidRPr="00151724" w:rsidRDefault="00574E69" w:rsidP="00574E69">
      <w:pPr>
        <w:rPr>
          <w:rFonts w:cs="Arial"/>
          <w:szCs w:val="22"/>
        </w:rPr>
      </w:pPr>
    </w:p>
    <w:p w14:paraId="101B5C27" w14:textId="77777777" w:rsidR="00574E69" w:rsidRPr="00151724" w:rsidRDefault="00574E69" w:rsidP="00574E69">
      <w:pPr>
        <w:rPr>
          <w:rFonts w:cs="Arial"/>
          <w:b/>
          <w:szCs w:val="22"/>
        </w:rPr>
      </w:pPr>
      <w:r w:rsidRPr="00151724">
        <w:rPr>
          <w:rFonts w:cs="Arial"/>
          <w:b/>
          <w:szCs w:val="22"/>
        </w:rPr>
        <w:t>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574E69" w:rsidRPr="00151724" w14:paraId="378A5B2B" w14:textId="77777777" w:rsidTr="00574E69">
        <w:tc>
          <w:tcPr>
            <w:tcW w:w="1689" w:type="dxa"/>
            <w:shd w:val="clear" w:color="auto" w:fill="BFBFBF" w:themeFill="background1" w:themeFillShade="BF"/>
          </w:tcPr>
          <w:p w14:paraId="04AB08F5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308348BE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ADDA4013</w:t>
            </w:r>
          </w:p>
        </w:tc>
      </w:tr>
      <w:tr w:rsidR="00574E69" w:rsidRPr="00151724" w14:paraId="48ECC425" w14:textId="77777777" w:rsidTr="00574E69">
        <w:tc>
          <w:tcPr>
            <w:tcW w:w="1689" w:type="dxa"/>
            <w:shd w:val="clear" w:color="auto" w:fill="BFBFBF" w:themeFill="background1" w:themeFillShade="BF"/>
          </w:tcPr>
          <w:p w14:paraId="51D858A9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73CE35A4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Stained Glass Practice.</w:t>
            </w:r>
          </w:p>
        </w:tc>
      </w:tr>
      <w:tr w:rsidR="00574E69" w:rsidRPr="00151724" w14:paraId="741C0A56" w14:textId="77777777" w:rsidTr="00574E69">
        <w:tc>
          <w:tcPr>
            <w:tcW w:w="1689" w:type="dxa"/>
            <w:shd w:val="clear" w:color="auto" w:fill="BFBFBF" w:themeFill="background1" w:themeFillShade="BF"/>
          </w:tcPr>
          <w:p w14:paraId="3E2DAB1D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90A520C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1BFA8063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51724">
              <w:rPr>
                <w:rFonts w:cs="Arial"/>
                <w:b/>
                <w:szCs w:val="22"/>
              </w:rPr>
              <w:t>Electronic*</w:t>
            </w:r>
          </w:p>
        </w:tc>
      </w:tr>
      <w:tr w:rsidR="00574E69" w:rsidRPr="00151724" w14:paraId="5DBE4708" w14:textId="77777777" w:rsidTr="00574E69">
        <w:tc>
          <w:tcPr>
            <w:tcW w:w="1689" w:type="dxa"/>
          </w:tcPr>
          <w:p w14:paraId="72C5842B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14:paraId="1E6C5A70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 xml:space="preserve">Clare, S, 2013. Stained Glass: Art, Craft and Conservation. Robert Hale, London.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6962298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D6350F" w14:textId="77777777" w:rsidR="00574E69" w:rsidRPr="00151724" w:rsidRDefault="00574E69" w:rsidP="0087194A">
                <w:pPr>
                  <w:jc w:val="center"/>
                  <w:rPr>
                    <w:rFonts w:cs="Arial"/>
                    <w:szCs w:val="22"/>
                  </w:rPr>
                </w:pPr>
                <w:r w:rsidRPr="0015172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574E69" w:rsidRPr="00151724" w14:paraId="6A86B8B4" w14:textId="77777777" w:rsidTr="00574E69">
        <w:tc>
          <w:tcPr>
            <w:tcW w:w="1689" w:type="dxa"/>
          </w:tcPr>
          <w:p w14:paraId="67B7DBCA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14:paraId="1377C514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 xml:space="preserve">Whall, C. 2018. Stained Glass Work: A text book for students and workers in glass. Forgotten Books.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289467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D04AEE" w14:textId="77777777" w:rsidR="00574E69" w:rsidRPr="00151724" w:rsidRDefault="00574E69" w:rsidP="0087194A">
                <w:pPr>
                  <w:jc w:val="center"/>
                  <w:rPr>
                    <w:rFonts w:cs="Arial"/>
                    <w:szCs w:val="22"/>
                  </w:rPr>
                </w:pPr>
                <w:r w:rsidRPr="0015172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  <w:p w14:paraId="75D79547" w14:textId="77777777" w:rsidR="00574E69" w:rsidRPr="00151724" w:rsidRDefault="00574E69" w:rsidP="0087194A">
            <w:pPr>
              <w:jc w:val="center"/>
              <w:rPr>
                <w:rFonts w:cs="Arial"/>
                <w:szCs w:val="22"/>
              </w:rPr>
            </w:pPr>
          </w:p>
        </w:tc>
      </w:tr>
      <w:tr w:rsidR="00574E69" w:rsidRPr="00151724" w14:paraId="1D401392" w14:textId="77777777" w:rsidTr="00574E69">
        <w:tc>
          <w:tcPr>
            <w:tcW w:w="1689" w:type="dxa"/>
          </w:tcPr>
          <w:p w14:paraId="4D68D198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493D85E4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 xml:space="preserve">Elskus, A, 1980. The Art of Painting on Glass. N Scribner Book.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274051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465537" w14:textId="77777777" w:rsidR="00574E69" w:rsidRPr="00151724" w:rsidRDefault="00574E69" w:rsidP="0087194A">
                <w:pPr>
                  <w:jc w:val="center"/>
                  <w:rPr>
                    <w:rFonts w:cs="Arial"/>
                    <w:szCs w:val="22"/>
                  </w:rPr>
                </w:pPr>
                <w:r w:rsidRPr="0015172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574E69" w:rsidRPr="00151724" w14:paraId="303746E0" w14:textId="77777777" w:rsidTr="00574E69">
        <w:tc>
          <w:tcPr>
            <w:tcW w:w="1689" w:type="dxa"/>
          </w:tcPr>
          <w:p w14:paraId="3E3B93CB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0EA19EBA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Reyntiens, P, 1997. The Techniques of Stained Glass. Batsford Ltd.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59289296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530016" w14:textId="77777777" w:rsidR="00574E69" w:rsidRPr="00151724" w:rsidRDefault="00574E69" w:rsidP="0087194A">
                <w:pPr>
                  <w:jc w:val="center"/>
                  <w:rPr>
                    <w:rFonts w:cs="Arial"/>
                    <w:szCs w:val="22"/>
                  </w:rPr>
                </w:pPr>
                <w:r w:rsidRPr="0015172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574E69" w:rsidRPr="00151724" w14:paraId="35C5E652" w14:textId="77777777" w:rsidTr="00574E69">
        <w:tc>
          <w:tcPr>
            <w:tcW w:w="1689" w:type="dxa"/>
          </w:tcPr>
          <w:p w14:paraId="53A6D504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4246EBE5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 xml:space="preserve">Brisac, C, 1986. A Thousand Years of Stained Glass. Macdonald, London.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1307496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D48A2E" w14:textId="77777777" w:rsidR="00574E69" w:rsidRPr="00151724" w:rsidRDefault="00574E69" w:rsidP="0087194A">
                <w:pPr>
                  <w:jc w:val="center"/>
                  <w:rPr>
                    <w:rFonts w:cs="Arial"/>
                    <w:szCs w:val="22"/>
                  </w:rPr>
                </w:pPr>
                <w:r w:rsidRPr="0015172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574E69" w:rsidRPr="00151724" w14:paraId="32BA243A" w14:textId="77777777" w:rsidTr="00574E69">
        <w:tc>
          <w:tcPr>
            <w:tcW w:w="1689" w:type="dxa"/>
          </w:tcPr>
          <w:p w14:paraId="0421A8F1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1A5ACE2A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 xml:space="preserve">Brown, S, 1994. Stained Glass: An Illustrated History. Leopard Books.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398739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A3E5F8" w14:textId="77777777" w:rsidR="00574E69" w:rsidRPr="00151724" w:rsidRDefault="00574E69" w:rsidP="0087194A">
                <w:pPr>
                  <w:jc w:val="center"/>
                  <w:rPr>
                    <w:rFonts w:cs="Arial"/>
                    <w:szCs w:val="22"/>
                  </w:rPr>
                </w:pPr>
                <w:r w:rsidRPr="0015172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574E69" w:rsidRPr="00151724" w14:paraId="2CEA1389" w14:textId="77777777" w:rsidTr="00574E69">
        <w:tc>
          <w:tcPr>
            <w:tcW w:w="1689" w:type="dxa"/>
          </w:tcPr>
          <w:p w14:paraId="2A0C8356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3D1751E9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 xml:space="preserve">Hall, J, 1979. Dictionary of Objects and Symbols in Art, revised edition. Murray, London.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267891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1F0D" w14:textId="77777777" w:rsidR="00574E69" w:rsidRPr="00151724" w:rsidRDefault="00574E69" w:rsidP="0087194A">
                <w:pPr>
                  <w:jc w:val="center"/>
                  <w:rPr>
                    <w:rFonts w:cs="Arial"/>
                    <w:szCs w:val="22"/>
                  </w:rPr>
                </w:pPr>
                <w:r w:rsidRPr="0015172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574E69" w:rsidRPr="00151724" w14:paraId="10FA89D2" w14:textId="77777777" w:rsidTr="00574E69">
        <w:tc>
          <w:tcPr>
            <w:tcW w:w="1689" w:type="dxa"/>
          </w:tcPr>
          <w:p w14:paraId="2AFC3222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281C0125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 xml:space="preserve">Lee, L. Seddon, G. Stevens, F, 1976. Stained Glass. Cresent Books.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552706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564A429" w14:textId="77777777" w:rsidR="00574E69" w:rsidRPr="00151724" w:rsidRDefault="00574E69" w:rsidP="0087194A">
                <w:pPr>
                  <w:jc w:val="center"/>
                  <w:rPr>
                    <w:rFonts w:cs="Arial"/>
                    <w:szCs w:val="22"/>
                  </w:rPr>
                </w:pPr>
                <w:r w:rsidRPr="0015172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574E69" w:rsidRPr="00151724" w14:paraId="0EB16104" w14:textId="77777777" w:rsidTr="00574E69">
        <w:tc>
          <w:tcPr>
            <w:tcW w:w="1689" w:type="dxa"/>
          </w:tcPr>
          <w:p w14:paraId="7685F75B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0C6F557F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 xml:space="preserve">Stanton Harris, M, Practising Stained Glass Safely. Society of Glass Technology.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603210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2FB14B" w14:textId="77777777" w:rsidR="00574E69" w:rsidRPr="00151724" w:rsidRDefault="00574E69" w:rsidP="0087194A">
                <w:pPr>
                  <w:jc w:val="center"/>
                  <w:rPr>
                    <w:rFonts w:eastAsia="MS Gothic" w:cs="Arial"/>
                    <w:szCs w:val="22"/>
                  </w:rPr>
                </w:pPr>
                <w:r w:rsidRPr="0015172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574E69" w:rsidRPr="00574E69" w14:paraId="41A90E35" w14:textId="77777777" w:rsidTr="00574E69">
        <w:tc>
          <w:tcPr>
            <w:tcW w:w="1689" w:type="dxa"/>
          </w:tcPr>
          <w:p w14:paraId="45E396F7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47236AA1" w14:textId="77777777" w:rsidR="00574E69" w:rsidRPr="00151724" w:rsidRDefault="00574E69" w:rsidP="0087194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51724">
              <w:rPr>
                <w:rFonts w:cs="Arial"/>
                <w:szCs w:val="22"/>
              </w:rPr>
              <w:t>McEvoy, M. 1996. External Components. Routledge.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161885186"/>
            </w:sdtPr>
            <w:sdtEndPr/>
            <w:sdtContent>
              <w:p w14:paraId="34BE87B8" w14:textId="77777777" w:rsidR="00574E69" w:rsidRPr="00574E69" w:rsidRDefault="00574E69" w:rsidP="0087194A">
                <w:pPr>
                  <w:jc w:val="center"/>
                  <w:rPr>
                    <w:rFonts w:cs="Arial"/>
                    <w:szCs w:val="22"/>
                  </w:rPr>
                </w:pPr>
                <w:r w:rsidRPr="0015172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  <w:p w14:paraId="0C696089" w14:textId="77777777" w:rsidR="00574E69" w:rsidRPr="00574E69" w:rsidRDefault="00574E69" w:rsidP="0087194A">
            <w:pPr>
              <w:jc w:val="center"/>
              <w:rPr>
                <w:rFonts w:cs="Arial"/>
                <w:szCs w:val="22"/>
              </w:rPr>
            </w:pPr>
          </w:p>
        </w:tc>
      </w:tr>
    </w:tbl>
    <w:p w14:paraId="0D92E811" w14:textId="77777777" w:rsidR="00B3318C" w:rsidRPr="00574E69" w:rsidRDefault="00B3318C" w:rsidP="002E13CA">
      <w:pPr>
        <w:pStyle w:val="HTMLPreformatted"/>
        <w:rPr>
          <w:rFonts w:cs="Arial"/>
        </w:rPr>
      </w:pPr>
    </w:p>
    <w:sectPr w:rsidR="00B3318C" w:rsidRPr="00574E69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4D71DA95" w16cid:durableId="221F1D02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CCC6E27"/>
    <w:multiLevelType w:val="hybridMultilevel"/>
    <w:tmpl w:val="FD1E1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Catherine Brown">
    <w15:presenceInfo w15:providerId="AD" w15:userId="S::catherine.brown@uwtsd.ac.uk::1c610ccd-db36-4026-931c-0cadd074e74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trackRevisions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4E69"/>
    <w:rsid w:val="000205AE"/>
    <w:rsid w:val="00151724"/>
    <w:rsid w:val="002E13CA"/>
    <w:rsid w:val="003743BC"/>
    <w:rsid w:val="003F52C6"/>
    <w:rsid w:val="004369BC"/>
    <w:rsid w:val="004820AF"/>
    <w:rsid w:val="00574E69"/>
    <w:rsid w:val="005E3C6A"/>
    <w:rsid w:val="00601034"/>
    <w:rsid w:val="006279FE"/>
    <w:rsid w:val="00642FF8"/>
    <w:rsid w:val="007C29BA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6D2788C"/>
  <w15:chartTrackingRefBased/>
  <w15:docId w15:val="{6D0BB41E-5D85-47B0-83D7-B778053D16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rsid w:val="00574E69"/>
    <w:rPr>
      <w:rFonts w:ascii="Arial" w:hAnsi="Arial"/>
      <w:sz w:val="22"/>
    </w:rPr>
  </w:style>
  <w:style w:type="character" w:customStyle="1" w:styleId="fixedChar">
    <w:name w:val="fixed Char"/>
    <w:link w:val="fixed"/>
    <w:rsid w:val="00574E69"/>
    <w:rPr>
      <w:rFonts w:ascii="Arial" w:hAnsi="Arial"/>
      <w:b/>
      <w:sz w:val="22"/>
    </w:rPr>
  </w:style>
  <w:style w:type="table" w:styleId="TableGrid">
    <w:name w:val="Table Grid"/>
    <w:basedOn w:val="TableNormal"/>
    <w:uiPriority w:val="59"/>
    <w:rsid w:val="00574E69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F52C6"/>
    <w:rPr>
      <w:rFonts w:ascii="Times New Roman" w:hAnsi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52C6"/>
    <w:rPr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3F52C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F52C6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F52C6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F52C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F52C6"/>
    <w:rPr>
      <w:rFonts w:ascii="Arial" w:hAnsi="Arial"/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people" Target="people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microsoft.com/office/2016/09/relationships/commentsIds" Target="commentsId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DE5641793F56439FBE798D6152EDF5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F108E2-4EB8-40BF-8B7E-EF7E1EDCB9CB}"/>
      </w:docPartPr>
      <w:docPartBody>
        <w:p w:rsidR="005B4B20" w:rsidRDefault="00D358D4" w:rsidP="00D358D4">
          <w:pPr>
            <w:pStyle w:val="DE5641793F56439FBE798D6152EDF516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141451872BCF439589DD9726EB3483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D8FA2A-8B66-4A2A-8B0C-11542ABFEB39}"/>
      </w:docPartPr>
      <w:docPartBody>
        <w:p w:rsidR="005B4B20" w:rsidRDefault="00D358D4" w:rsidP="00D358D4">
          <w:pPr>
            <w:pStyle w:val="141451872BCF439589DD9726EB348305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58D4"/>
    <w:rsid w:val="005B4B20"/>
    <w:rsid w:val="00BA5DA5"/>
    <w:rsid w:val="00C26016"/>
    <w:rsid w:val="00D35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358D4"/>
    <w:rPr>
      <w:color w:val="808080"/>
    </w:rPr>
  </w:style>
  <w:style w:type="paragraph" w:customStyle="1" w:styleId="DE5641793F56439FBE798D6152EDF516">
    <w:name w:val="DE5641793F56439FBE798D6152EDF516"/>
    <w:rsid w:val="00D358D4"/>
  </w:style>
  <w:style w:type="paragraph" w:customStyle="1" w:styleId="141451872BCF439589DD9726EB348305">
    <w:name w:val="141451872BCF439589DD9726EB348305"/>
    <w:rsid w:val="00D358D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362</Words>
  <Characters>2236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2593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Teleri James</dc:creator>
  <cp:keywords/>
  <cp:lastModifiedBy>Rhian Pole</cp:lastModifiedBy>
  <cp:revision>4</cp:revision>
  <cp:lastPrinted>1900-01-01T00:00:00Z</cp:lastPrinted>
  <dcterms:created xsi:type="dcterms:W3CDTF">2020-03-20T10:45:00Z</dcterms:created>
  <dcterms:modified xsi:type="dcterms:W3CDTF">2020-03-20T13:53:00Z</dcterms:modified>
</cp:coreProperties>
</file>