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s="Arial"/>
          <w:color w:val="5B9BD5" w:themeColor="accent1"/>
          <w:lang w:val="en-GB"/>
        </w:rPr>
        <w:id w:val="-44530505"/>
        <w:docPartObj>
          <w:docPartGallery w:val="Cover Pages"/>
          <w:docPartUnique/>
        </w:docPartObj>
      </w:sdtPr>
      <w:sdtEndPr>
        <w:rPr>
          <w:color w:val="auto"/>
        </w:rPr>
      </w:sdtEndPr>
      <w:sdtContent>
        <w:p w:rsidR="00473238" w:rsidRPr="00693E2D" w:rsidRDefault="00473238">
          <w:pPr>
            <w:pStyle w:val="NoSpacing"/>
            <w:spacing w:before="1540" w:after="240"/>
            <w:jc w:val="center"/>
            <w:rPr>
              <w:rFonts w:ascii="Arial" w:hAnsi="Arial" w:cs="Arial"/>
              <w:color w:val="5B9BD5" w:themeColor="accent1"/>
            </w:rPr>
          </w:pPr>
          <w:r w:rsidRPr="00693E2D">
            <w:rPr>
              <w:rFonts w:ascii="Arial" w:hAnsi="Arial" w:cs="Arial"/>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72"/>
              <w:szCs w:val="72"/>
            </w:rPr>
            <w:alias w:val="Title"/>
            <w:tag w:val=""/>
            <w:id w:val="1735040861"/>
            <w:placeholder>
              <w:docPart w:val="CF2175AA83AE4AEE93A5BEFF33B7250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473238" w:rsidRPr="00693E2D" w:rsidRDefault="00473238">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80"/>
                  <w:szCs w:val="80"/>
                </w:rPr>
              </w:pPr>
              <w:r w:rsidRPr="00693E2D">
                <w:rPr>
                  <w:rFonts w:ascii="Arial" w:eastAsiaTheme="majorEastAsia" w:hAnsi="Arial" w:cs="Arial"/>
                  <w:caps/>
                  <w:color w:val="5B9BD5" w:themeColor="accent1"/>
                  <w:sz w:val="72"/>
                  <w:szCs w:val="72"/>
                </w:rPr>
                <w:t>Adidas</w:t>
              </w:r>
            </w:p>
          </w:sdtContent>
        </w:sdt>
        <w:sdt>
          <w:sdtPr>
            <w:rPr>
              <w:rFonts w:ascii="Arial" w:hAnsi="Arial" w:cs="Arial"/>
              <w:color w:val="5B9BD5" w:themeColor="accent1"/>
              <w:sz w:val="28"/>
              <w:szCs w:val="28"/>
            </w:rPr>
            <w:alias w:val="Subtitle"/>
            <w:tag w:val=""/>
            <w:id w:val="328029620"/>
            <w:placeholder>
              <w:docPart w:val="C4CE17CC6796471E8AD24FF70E2FC92A"/>
            </w:placeholder>
            <w:dataBinding w:prefixMappings="xmlns:ns0='http://purl.org/dc/elements/1.1/' xmlns:ns1='http://schemas.openxmlformats.org/package/2006/metadata/core-properties' " w:xpath="/ns1:coreProperties[1]/ns0:subject[1]" w:storeItemID="{6C3C8BC8-F283-45AE-878A-BAB7291924A1}"/>
            <w:text/>
          </w:sdtPr>
          <w:sdtEndPr/>
          <w:sdtContent>
            <w:p w:rsidR="00473238" w:rsidRPr="00693E2D" w:rsidRDefault="00D156BA">
              <w:pPr>
                <w:pStyle w:val="NoSpacing"/>
                <w:jc w:val="center"/>
                <w:rPr>
                  <w:rFonts w:ascii="Arial" w:hAnsi="Arial" w:cs="Arial"/>
                  <w:color w:val="5B9BD5" w:themeColor="accent1"/>
                  <w:sz w:val="28"/>
                  <w:szCs w:val="28"/>
                </w:rPr>
              </w:pPr>
              <w:r w:rsidRPr="00693E2D">
                <w:rPr>
                  <w:rFonts w:ascii="Arial" w:hAnsi="Arial" w:cs="Arial"/>
                  <w:color w:val="5B9BD5" w:themeColor="accent1"/>
                  <w:sz w:val="28"/>
                  <w:szCs w:val="28"/>
                </w:rPr>
                <w:t>Strategic Management</w:t>
              </w:r>
            </w:p>
          </w:sdtContent>
        </w:sdt>
        <w:p w:rsidR="00473238" w:rsidRPr="00693E2D" w:rsidRDefault="00473238">
          <w:pPr>
            <w:pStyle w:val="NoSpacing"/>
            <w:spacing w:before="480"/>
            <w:jc w:val="center"/>
            <w:rPr>
              <w:rFonts w:ascii="Arial" w:hAnsi="Arial" w:cs="Arial"/>
              <w:color w:val="5B9BD5" w:themeColor="accent1"/>
            </w:rPr>
          </w:pPr>
          <w:r w:rsidRPr="00693E2D">
            <w:rPr>
              <w:rFonts w:ascii="Arial" w:hAnsi="Arial" w:cs="Arial"/>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26T00:00:00Z">
                                    <w:dateFormat w:val="MMMM d, yyyy"/>
                                    <w:lid w:val="en-US"/>
                                    <w:storeMappedDataAs w:val="dateTime"/>
                                    <w:calendar w:val="gregorian"/>
                                  </w:date>
                                </w:sdtPr>
                                <w:sdtEndPr/>
                                <w:sdtContent>
                                  <w:p w:rsidR="003F430C" w:rsidRDefault="003F430C">
                                    <w:pPr>
                                      <w:pStyle w:val="NoSpacing"/>
                                      <w:spacing w:after="40"/>
                                      <w:jc w:val="center"/>
                                      <w:rPr>
                                        <w:caps/>
                                        <w:color w:val="5B9BD5" w:themeColor="accent1"/>
                                        <w:sz w:val="28"/>
                                        <w:szCs w:val="28"/>
                                      </w:rPr>
                                    </w:pPr>
                                    <w:r>
                                      <w:rPr>
                                        <w:caps/>
                                        <w:color w:val="5B9BD5" w:themeColor="accent1"/>
                                        <w:sz w:val="28"/>
                                        <w:szCs w:val="28"/>
                                      </w:rPr>
                                      <w:t>November 26, 2018</w:t>
                                    </w:r>
                                  </w:p>
                                </w:sdtContent>
                              </w:sdt>
                              <w:p w:rsidR="003F430C" w:rsidRDefault="00527EC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F430C">
                                      <w:rPr>
                                        <w:caps/>
                                        <w:color w:val="5B9BD5" w:themeColor="accent1"/>
                                      </w:rPr>
                                      <w:t>University of Wales Trinity Saint David</w:t>
                                    </w:r>
                                  </w:sdtContent>
                                </w:sdt>
                              </w:p>
                              <w:p w:rsidR="003F430C" w:rsidRDefault="00527EC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F430C">
                                      <w:rPr>
                                        <w:color w:val="5B9BD5" w:themeColor="accent1"/>
                                      </w:rPr>
                                      <w:t xml:space="preserve">Tyan Brooker Thorpe </w:t>
                                    </w:r>
                                  </w:sdtContent>
                                </w:sdt>
                                <w:r w:rsidR="003F430C">
                                  <w:rPr>
                                    <w:color w:val="5B9BD5" w:themeColor="accent1"/>
                                  </w:rPr>
                                  <w:t>(P149779)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26T00:00:00Z">
                              <w:dateFormat w:val="MMMM d, yyyy"/>
                              <w:lid w:val="en-US"/>
                              <w:storeMappedDataAs w:val="dateTime"/>
                              <w:calendar w:val="gregorian"/>
                            </w:date>
                          </w:sdtPr>
                          <w:sdtContent>
                            <w:p w:rsidR="003F430C" w:rsidRDefault="003F430C">
                              <w:pPr>
                                <w:pStyle w:val="NoSpacing"/>
                                <w:spacing w:after="40"/>
                                <w:jc w:val="center"/>
                                <w:rPr>
                                  <w:caps/>
                                  <w:color w:val="5B9BD5" w:themeColor="accent1"/>
                                  <w:sz w:val="28"/>
                                  <w:szCs w:val="28"/>
                                </w:rPr>
                              </w:pPr>
                              <w:r>
                                <w:rPr>
                                  <w:caps/>
                                  <w:color w:val="5B9BD5" w:themeColor="accent1"/>
                                  <w:sz w:val="28"/>
                                  <w:szCs w:val="28"/>
                                </w:rPr>
                                <w:t>November 26, 2018</w:t>
                              </w:r>
                            </w:p>
                          </w:sdtContent>
                        </w:sdt>
                        <w:p w:rsidR="003F430C" w:rsidRDefault="003F430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rsidR="003F430C" w:rsidRDefault="003F430C">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Tyan Brooker Thorpe </w:t>
                              </w:r>
                            </w:sdtContent>
                          </w:sdt>
                          <w:r>
                            <w:rPr>
                              <w:color w:val="5B9BD5" w:themeColor="accent1"/>
                            </w:rPr>
                            <w:t>(P149779)</w:t>
                          </w:r>
                        </w:p>
                      </w:txbxContent>
                    </v:textbox>
                    <w10:wrap anchorx="margin" anchory="page"/>
                  </v:shape>
                </w:pict>
              </mc:Fallback>
            </mc:AlternateContent>
          </w:r>
          <w:r w:rsidRPr="00693E2D">
            <w:rPr>
              <w:rFonts w:ascii="Arial" w:hAnsi="Arial" w:cs="Arial"/>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73238" w:rsidRPr="00693E2D" w:rsidRDefault="00473238">
          <w:pPr>
            <w:rPr>
              <w:rFonts w:ascii="Arial" w:hAnsi="Arial" w:cs="Arial"/>
            </w:rPr>
          </w:pPr>
          <w:r w:rsidRPr="00693E2D">
            <w:rPr>
              <w:rFonts w:ascii="Arial" w:hAnsi="Arial" w:cs="Arial"/>
            </w:rPr>
            <w:br w:type="page"/>
          </w:r>
        </w:p>
      </w:sdtContent>
    </w:sdt>
    <w:bookmarkStart w:id="0" w:name="_Hlk530315756" w:displacedByCustomXml="next"/>
    <w:sdt>
      <w:sdtPr>
        <w:rPr>
          <w:rFonts w:ascii="Arial" w:eastAsiaTheme="minorEastAsia" w:hAnsi="Arial" w:cs="Arial"/>
          <w:color w:val="auto"/>
          <w:sz w:val="22"/>
          <w:szCs w:val="22"/>
        </w:rPr>
        <w:id w:val="-1633630840"/>
        <w:docPartObj>
          <w:docPartGallery w:val="Table of Contents"/>
          <w:docPartUnique/>
        </w:docPartObj>
      </w:sdtPr>
      <w:sdtEndPr/>
      <w:sdtContent>
        <w:p w:rsidR="00957FAE" w:rsidRPr="00693E2D" w:rsidRDefault="00957FAE">
          <w:pPr>
            <w:pStyle w:val="TOCHeading"/>
            <w:rPr>
              <w:rFonts w:ascii="Arial" w:hAnsi="Arial" w:cs="Arial"/>
            </w:rPr>
          </w:pPr>
          <w:r w:rsidRPr="00693E2D">
            <w:rPr>
              <w:rFonts w:ascii="Arial" w:hAnsi="Arial" w:cs="Arial"/>
            </w:rPr>
            <w:t>Table of Contents</w:t>
          </w:r>
        </w:p>
        <w:p w:rsidR="00957FAE" w:rsidRPr="00693E2D" w:rsidRDefault="00247050" w:rsidP="00D830A4">
          <w:pPr>
            <w:pStyle w:val="TOC3"/>
            <w:ind w:left="0"/>
            <w:rPr>
              <w:rFonts w:ascii="Arial" w:hAnsi="Arial" w:cs="Arial"/>
            </w:rPr>
          </w:pPr>
          <w:r w:rsidRPr="00693E2D">
            <w:rPr>
              <w:rFonts w:ascii="Arial" w:hAnsi="Arial" w:cs="Arial"/>
            </w:rPr>
            <w:t>Executive summary</w:t>
          </w:r>
          <w:r w:rsidR="00957FAE" w:rsidRPr="00693E2D">
            <w:rPr>
              <w:rFonts w:ascii="Arial" w:hAnsi="Arial" w:cs="Arial"/>
            </w:rPr>
            <w:ptab w:relativeTo="margin" w:alignment="right" w:leader="dot"/>
          </w:r>
          <w:r w:rsidR="00957737" w:rsidRPr="00693E2D">
            <w:rPr>
              <w:rFonts w:ascii="Arial" w:hAnsi="Arial" w:cs="Arial"/>
            </w:rPr>
            <w:t>2</w:t>
          </w:r>
        </w:p>
        <w:p w:rsidR="00957FAE" w:rsidRPr="00693E2D" w:rsidRDefault="00EE663D">
          <w:pPr>
            <w:pStyle w:val="TOC1"/>
            <w:rPr>
              <w:rFonts w:ascii="Arial" w:hAnsi="Arial" w:cs="Arial"/>
              <w:bCs/>
            </w:rPr>
          </w:pPr>
          <w:r w:rsidRPr="00693E2D">
            <w:rPr>
              <w:rFonts w:ascii="Arial" w:hAnsi="Arial" w:cs="Arial"/>
              <w:bCs/>
            </w:rPr>
            <w:t xml:space="preserve">1.0 </w:t>
          </w:r>
          <w:r w:rsidR="00247050" w:rsidRPr="00693E2D">
            <w:rPr>
              <w:rFonts w:ascii="Arial" w:hAnsi="Arial" w:cs="Arial"/>
              <w:bCs/>
            </w:rPr>
            <w:t>Introduction</w:t>
          </w:r>
          <w:r w:rsidR="00957FAE" w:rsidRPr="00693E2D">
            <w:rPr>
              <w:rFonts w:ascii="Arial" w:hAnsi="Arial" w:cs="Arial"/>
            </w:rPr>
            <w:ptab w:relativeTo="margin" w:alignment="right" w:leader="dot"/>
          </w:r>
          <w:r w:rsidR="00957737" w:rsidRPr="00693E2D">
            <w:rPr>
              <w:rFonts w:ascii="Arial" w:hAnsi="Arial" w:cs="Arial"/>
              <w:bCs/>
            </w:rPr>
            <w:t>3</w:t>
          </w:r>
        </w:p>
        <w:p w:rsidR="00EE663D" w:rsidRPr="00693E2D" w:rsidRDefault="00EE663D" w:rsidP="00EE663D">
          <w:pPr>
            <w:pStyle w:val="TOC1"/>
            <w:rPr>
              <w:rFonts w:ascii="Arial" w:hAnsi="Arial" w:cs="Arial"/>
            </w:rPr>
          </w:pPr>
          <w:r w:rsidRPr="00693E2D">
            <w:rPr>
              <w:rFonts w:ascii="Arial" w:hAnsi="Arial" w:cs="Arial"/>
              <w:bCs/>
            </w:rPr>
            <w:t xml:space="preserve">         1.1 Adidas History</w:t>
          </w:r>
          <w:r w:rsidRPr="00693E2D">
            <w:rPr>
              <w:rFonts w:ascii="Arial" w:hAnsi="Arial" w:cs="Arial"/>
            </w:rPr>
            <w:ptab w:relativeTo="margin" w:alignment="right" w:leader="dot"/>
          </w:r>
          <w:r w:rsidR="00957737" w:rsidRPr="00693E2D">
            <w:rPr>
              <w:rFonts w:ascii="Arial" w:hAnsi="Arial" w:cs="Arial"/>
              <w:bCs/>
            </w:rPr>
            <w:t>3</w:t>
          </w:r>
        </w:p>
        <w:p w:rsidR="00EE663D" w:rsidRPr="00693E2D" w:rsidRDefault="00EE663D" w:rsidP="00EE663D">
          <w:pPr>
            <w:pStyle w:val="TOC1"/>
            <w:rPr>
              <w:rFonts w:ascii="Arial" w:hAnsi="Arial" w:cs="Arial"/>
            </w:rPr>
          </w:pPr>
          <w:r w:rsidRPr="00693E2D">
            <w:rPr>
              <w:rFonts w:ascii="Arial" w:hAnsi="Arial" w:cs="Arial"/>
              <w:bCs/>
            </w:rPr>
            <w:t xml:space="preserve">         1.2 Strategy</w:t>
          </w:r>
          <w:r w:rsidRPr="00693E2D">
            <w:rPr>
              <w:rFonts w:ascii="Arial" w:hAnsi="Arial" w:cs="Arial"/>
            </w:rPr>
            <w:ptab w:relativeTo="margin" w:alignment="right" w:leader="dot"/>
          </w:r>
          <w:r w:rsidR="00C54DF3" w:rsidRPr="00693E2D">
            <w:rPr>
              <w:rFonts w:ascii="Arial" w:hAnsi="Arial" w:cs="Arial"/>
            </w:rPr>
            <w:t>4</w:t>
          </w:r>
        </w:p>
        <w:p w:rsidR="00EE663D" w:rsidRPr="00693E2D" w:rsidRDefault="00EE663D" w:rsidP="00EE663D">
          <w:pPr>
            <w:pStyle w:val="TOC1"/>
            <w:rPr>
              <w:rFonts w:ascii="Arial" w:hAnsi="Arial" w:cs="Arial"/>
            </w:rPr>
          </w:pPr>
          <w:r w:rsidRPr="00693E2D">
            <w:rPr>
              <w:rFonts w:ascii="Arial" w:hAnsi="Arial" w:cs="Arial"/>
              <w:bCs/>
            </w:rPr>
            <w:t xml:space="preserve">         1.3 Business-Level Strategy</w:t>
          </w:r>
          <w:r w:rsidRPr="00693E2D">
            <w:rPr>
              <w:rFonts w:ascii="Arial" w:hAnsi="Arial" w:cs="Arial"/>
            </w:rPr>
            <w:ptab w:relativeTo="margin" w:alignment="right" w:leader="dot"/>
          </w:r>
          <w:r w:rsidR="00C54DF3" w:rsidRPr="00693E2D">
            <w:rPr>
              <w:rFonts w:ascii="Arial" w:hAnsi="Arial" w:cs="Arial"/>
              <w:bCs/>
            </w:rPr>
            <w:t>4</w:t>
          </w:r>
        </w:p>
        <w:p w:rsidR="00EE663D" w:rsidRPr="00693E2D" w:rsidRDefault="00EE663D" w:rsidP="00EE663D">
          <w:pPr>
            <w:pStyle w:val="TOC1"/>
            <w:rPr>
              <w:rFonts w:ascii="Arial" w:hAnsi="Arial" w:cs="Arial"/>
              <w:bCs/>
            </w:rPr>
          </w:pPr>
          <w:r w:rsidRPr="00693E2D">
            <w:rPr>
              <w:rFonts w:ascii="Arial" w:hAnsi="Arial" w:cs="Arial"/>
              <w:bCs/>
            </w:rPr>
            <w:t xml:space="preserve">         1.4 Competitive Advantage</w:t>
          </w:r>
          <w:r w:rsidRPr="00693E2D">
            <w:rPr>
              <w:rFonts w:ascii="Arial" w:hAnsi="Arial" w:cs="Arial"/>
            </w:rPr>
            <w:ptab w:relativeTo="margin" w:alignment="right" w:leader="dot"/>
          </w:r>
          <w:r w:rsidR="00C54DF3" w:rsidRPr="00693E2D">
            <w:rPr>
              <w:rFonts w:ascii="Arial" w:hAnsi="Arial" w:cs="Arial"/>
              <w:bCs/>
            </w:rPr>
            <w:t>4</w:t>
          </w:r>
        </w:p>
        <w:p w:rsidR="00DC59F6" w:rsidRPr="00693E2D" w:rsidRDefault="00DC59F6" w:rsidP="00DC59F6">
          <w:pPr>
            <w:pStyle w:val="TOC1"/>
            <w:rPr>
              <w:rFonts w:ascii="Arial" w:hAnsi="Arial" w:cs="Arial"/>
              <w:lang w:val="de-DE"/>
            </w:rPr>
          </w:pPr>
          <w:r w:rsidRPr="00693E2D">
            <w:rPr>
              <w:rFonts w:ascii="Arial" w:hAnsi="Arial" w:cs="Arial"/>
              <w:lang w:val="de-DE"/>
            </w:rPr>
            <w:t xml:space="preserve">         </w:t>
          </w:r>
          <w:r w:rsidRPr="00693E2D">
            <w:rPr>
              <w:rFonts w:ascii="Arial" w:hAnsi="Arial" w:cs="Arial"/>
              <w:bCs/>
              <w:lang w:val="de-DE"/>
            </w:rPr>
            <w:t>1.5 Porter’s Generic Strategies</w:t>
          </w:r>
          <w:r w:rsidRPr="00693E2D">
            <w:rPr>
              <w:rFonts w:ascii="Arial" w:hAnsi="Arial" w:cs="Arial"/>
            </w:rPr>
            <w:ptab w:relativeTo="margin" w:alignment="right" w:leader="dot"/>
          </w:r>
          <w:r w:rsidR="00C54DF3" w:rsidRPr="00693E2D">
            <w:rPr>
              <w:rFonts w:ascii="Arial" w:hAnsi="Arial" w:cs="Arial"/>
              <w:bCs/>
              <w:lang w:val="de-DE"/>
            </w:rPr>
            <w:t>4-5</w:t>
          </w:r>
        </w:p>
        <w:p w:rsidR="00957FAE" w:rsidRPr="00693E2D" w:rsidRDefault="00DC59F6" w:rsidP="00D830A4">
          <w:pPr>
            <w:pStyle w:val="TOC2"/>
            <w:ind w:left="0"/>
            <w:rPr>
              <w:rFonts w:ascii="Arial" w:hAnsi="Arial" w:cs="Arial"/>
              <w:lang w:val="de-DE"/>
            </w:rPr>
          </w:pPr>
          <w:r w:rsidRPr="00693E2D">
            <w:rPr>
              <w:rFonts w:ascii="Arial" w:hAnsi="Arial" w:cs="Arial"/>
              <w:lang w:val="de-DE"/>
            </w:rPr>
            <w:t xml:space="preserve">2.0 Main </w:t>
          </w:r>
          <w:r w:rsidRPr="00693E2D">
            <w:rPr>
              <w:rFonts w:ascii="Arial" w:hAnsi="Arial" w:cs="Arial"/>
              <w:lang w:val="en-GB"/>
            </w:rPr>
            <w:t>Body</w:t>
          </w:r>
          <w:r w:rsidR="009F45D0" w:rsidRPr="00693E2D">
            <w:rPr>
              <w:rFonts w:ascii="Arial" w:hAnsi="Arial" w:cs="Arial"/>
              <w:lang w:val="de-DE"/>
            </w:rPr>
            <w:t xml:space="preserve"> </w:t>
          </w:r>
          <w:r w:rsidR="00957FAE" w:rsidRPr="00693E2D">
            <w:rPr>
              <w:rFonts w:ascii="Arial" w:hAnsi="Arial" w:cs="Arial"/>
            </w:rPr>
            <w:ptab w:relativeTo="margin" w:alignment="right" w:leader="dot"/>
          </w:r>
          <w:r w:rsidR="00957FAE" w:rsidRPr="00693E2D">
            <w:rPr>
              <w:rFonts w:ascii="Arial" w:hAnsi="Arial" w:cs="Arial"/>
              <w:lang w:val="de-DE"/>
            </w:rPr>
            <w:t>5</w:t>
          </w:r>
        </w:p>
        <w:p w:rsidR="00247050" w:rsidRPr="00693E2D" w:rsidRDefault="009F45D0" w:rsidP="00D830A4">
          <w:pPr>
            <w:pStyle w:val="TOC3"/>
            <w:ind w:left="0"/>
            <w:rPr>
              <w:rFonts w:ascii="Arial" w:hAnsi="Arial" w:cs="Arial"/>
            </w:rPr>
          </w:pPr>
          <w:r w:rsidRPr="00693E2D">
            <w:rPr>
              <w:rFonts w:ascii="Arial" w:hAnsi="Arial" w:cs="Arial"/>
              <w:lang w:val="de-DE"/>
            </w:rPr>
            <w:t xml:space="preserve">         </w:t>
          </w:r>
          <w:r w:rsidR="00581A4C" w:rsidRPr="00693E2D">
            <w:rPr>
              <w:rFonts w:ascii="Arial" w:hAnsi="Arial" w:cs="Arial"/>
              <w:lang w:val="de-DE"/>
            </w:rPr>
            <w:t xml:space="preserve"> </w:t>
          </w:r>
          <w:r w:rsidR="000F58A2" w:rsidRPr="00693E2D">
            <w:rPr>
              <w:rFonts w:ascii="Arial" w:hAnsi="Arial" w:cs="Arial"/>
              <w:lang w:val="de-DE"/>
            </w:rPr>
            <w:t xml:space="preserve">2.1 </w:t>
          </w:r>
          <w:r w:rsidR="000F58A2" w:rsidRPr="00693E2D">
            <w:rPr>
              <w:rFonts w:ascii="Arial" w:hAnsi="Arial" w:cs="Arial"/>
            </w:rPr>
            <w:t>Celebrity Endorsement</w:t>
          </w:r>
          <w:r w:rsidRPr="00693E2D">
            <w:rPr>
              <w:rFonts w:ascii="Arial" w:hAnsi="Arial" w:cs="Arial"/>
            </w:rPr>
            <w:t xml:space="preserve"> </w:t>
          </w:r>
          <w:r w:rsidR="00957FAE" w:rsidRPr="00693E2D">
            <w:rPr>
              <w:rFonts w:ascii="Arial" w:hAnsi="Arial" w:cs="Arial"/>
            </w:rPr>
            <w:ptab w:relativeTo="margin" w:alignment="right" w:leader="dot"/>
          </w:r>
          <w:r w:rsidR="00C54DF3" w:rsidRPr="00693E2D">
            <w:rPr>
              <w:rFonts w:ascii="Arial" w:hAnsi="Arial" w:cs="Arial"/>
            </w:rPr>
            <w:t>6</w:t>
          </w:r>
        </w:p>
        <w:p w:rsidR="00247050" w:rsidRPr="00693E2D" w:rsidRDefault="009F45D0" w:rsidP="00247050">
          <w:pPr>
            <w:pStyle w:val="TOC1"/>
            <w:rPr>
              <w:rFonts w:ascii="Arial" w:hAnsi="Arial" w:cs="Arial"/>
            </w:rPr>
          </w:pPr>
          <w:bookmarkStart w:id="1" w:name="_Hlk530738732"/>
          <w:r w:rsidRPr="00693E2D">
            <w:rPr>
              <w:rFonts w:ascii="Arial" w:hAnsi="Arial" w:cs="Arial"/>
              <w:bCs/>
            </w:rPr>
            <w:t xml:space="preserve">         </w:t>
          </w:r>
          <w:r w:rsidR="00581A4C" w:rsidRPr="00693E2D">
            <w:rPr>
              <w:rFonts w:ascii="Arial" w:hAnsi="Arial" w:cs="Arial"/>
              <w:bCs/>
            </w:rPr>
            <w:t xml:space="preserve"> </w:t>
          </w:r>
          <w:r w:rsidR="009C228E" w:rsidRPr="00693E2D">
            <w:rPr>
              <w:rFonts w:ascii="Arial" w:hAnsi="Arial" w:cs="Arial"/>
              <w:bCs/>
            </w:rPr>
            <w:t>2.2 Product Quality</w:t>
          </w:r>
          <w:r w:rsidR="00247050" w:rsidRPr="00693E2D">
            <w:rPr>
              <w:rFonts w:ascii="Arial" w:hAnsi="Arial" w:cs="Arial"/>
            </w:rPr>
            <w:ptab w:relativeTo="margin" w:alignment="right" w:leader="dot"/>
          </w:r>
          <w:r w:rsidR="00C54DF3" w:rsidRPr="00693E2D">
            <w:rPr>
              <w:rFonts w:ascii="Arial" w:hAnsi="Arial" w:cs="Arial"/>
              <w:bCs/>
            </w:rPr>
            <w:t>7</w:t>
          </w:r>
          <w:r w:rsidR="00693E2D" w:rsidRPr="00693E2D">
            <w:rPr>
              <w:rFonts w:ascii="Arial" w:hAnsi="Arial" w:cs="Arial"/>
              <w:bCs/>
            </w:rPr>
            <w:t>-8</w:t>
          </w:r>
        </w:p>
        <w:bookmarkEnd w:id="1"/>
        <w:p w:rsidR="00735901" w:rsidRPr="00693E2D" w:rsidRDefault="00735901" w:rsidP="00247050">
          <w:pPr>
            <w:pStyle w:val="TOC1"/>
            <w:rPr>
              <w:rFonts w:ascii="Arial" w:hAnsi="Arial" w:cs="Arial"/>
              <w:bCs/>
            </w:rPr>
          </w:pPr>
          <w:r w:rsidRPr="00693E2D">
            <w:rPr>
              <w:rFonts w:ascii="Arial" w:hAnsi="Arial" w:cs="Arial"/>
              <w:bCs/>
            </w:rPr>
            <w:t xml:space="preserve">         </w:t>
          </w:r>
          <w:r w:rsidR="00581A4C" w:rsidRPr="00693E2D">
            <w:rPr>
              <w:rFonts w:ascii="Arial" w:hAnsi="Arial" w:cs="Arial"/>
              <w:bCs/>
            </w:rPr>
            <w:t xml:space="preserve"> </w:t>
          </w:r>
          <w:r w:rsidR="009C228E" w:rsidRPr="00693E2D">
            <w:rPr>
              <w:rFonts w:ascii="Arial" w:hAnsi="Arial" w:cs="Arial"/>
              <w:bCs/>
            </w:rPr>
            <w:t>2.3 Technologies</w:t>
          </w:r>
          <w:r w:rsidRPr="00693E2D">
            <w:rPr>
              <w:rFonts w:ascii="Arial" w:hAnsi="Arial" w:cs="Arial"/>
            </w:rPr>
            <w:ptab w:relativeTo="margin" w:alignment="right" w:leader="dot"/>
          </w:r>
          <w:r w:rsidR="00C54DF3" w:rsidRPr="00693E2D">
            <w:rPr>
              <w:rFonts w:ascii="Arial" w:hAnsi="Arial" w:cs="Arial"/>
              <w:bCs/>
            </w:rPr>
            <w:t>8</w:t>
          </w:r>
        </w:p>
        <w:p w:rsidR="00247050" w:rsidRPr="00693E2D" w:rsidRDefault="00D724EE" w:rsidP="00247050">
          <w:pPr>
            <w:pStyle w:val="TOC1"/>
            <w:rPr>
              <w:rFonts w:ascii="Arial" w:hAnsi="Arial" w:cs="Arial"/>
            </w:rPr>
          </w:pPr>
          <w:r w:rsidRPr="00693E2D">
            <w:rPr>
              <w:rFonts w:ascii="Arial" w:hAnsi="Arial" w:cs="Arial"/>
              <w:bCs/>
            </w:rPr>
            <w:t xml:space="preserve">         </w:t>
          </w:r>
          <w:r w:rsidR="00581A4C" w:rsidRPr="00693E2D">
            <w:rPr>
              <w:rFonts w:ascii="Arial" w:hAnsi="Arial" w:cs="Arial"/>
              <w:bCs/>
            </w:rPr>
            <w:t xml:space="preserve"> </w:t>
          </w:r>
          <w:r w:rsidRPr="00693E2D">
            <w:rPr>
              <w:rFonts w:ascii="Arial" w:hAnsi="Arial" w:cs="Arial"/>
              <w:bCs/>
            </w:rPr>
            <w:t>2.4 Counterfeit Market</w:t>
          </w:r>
          <w:r w:rsidR="009F45D0" w:rsidRPr="00693E2D">
            <w:rPr>
              <w:rFonts w:ascii="Arial" w:hAnsi="Arial" w:cs="Arial"/>
              <w:bCs/>
            </w:rPr>
            <w:t xml:space="preserve"> </w:t>
          </w:r>
          <w:r w:rsidR="00247050" w:rsidRPr="00693E2D">
            <w:rPr>
              <w:rFonts w:ascii="Arial" w:hAnsi="Arial" w:cs="Arial"/>
            </w:rPr>
            <w:ptab w:relativeTo="margin" w:alignment="right" w:leader="dot"/>
          </w:r>
          <w:r w:rsidR="00C54DF3" w:rsidRPr="00693E2D">
            <w:rPr>
              <w:rFonts w:ascii="Arial" w:hAnsi="Arial" w:cs="Arial"/>
              <w:bCs/>
            </w:rPr>
            <w:t>8</w:t>
          </w:r>
          <w:r w:rsidR="00E31BD6" w:rsidRPr="00693E2D">
            <w:rPr>
              <w:rFonts w:ascii="Arial" w:hAnsi="Arial" w:cs="Arial"/>
              <w:bCs/>
            </w:rPr>
            <w:t>-9</w:t>
          </w:r>
        </w:p>
        <w:p w:rsidR="00247050" w:rsidRPr="00693E2D" w:rsidRDefault="009F45D0" w:rsidP="00247050">
          <w:pPr>
            <w:pStyle w:val="TOC1"/>
            <w:rPr>
              <w:rFonts w:ascii="Arial" w:hAnsi="Arial" w:cs="Arial"/>
            </w:rPr>
          </w:pPr>
          <w:r w:rsidRPr="00693E2D">
            <w:rPr>
              <w:rFonts w:ascii="Arial" w:hAnsi="Arial" w:cs="Arial"/>
              <w:bCs/>
            </w:rPr>
            <w:t xml:space="preserve">         </w:t>
          </w:r>
          <w:bookmarkStart w:id="2" w:name="_Hlk530741819"/>
          <w:r w:rsidR="00581A4C" w:rsidRPr="00693E2D">
            <w:rPr>
              <w:rFonts w:ascii="Arial" w:hAnsi="Arial" w:cs="Arial"/>
              <w:bCs/>
            </w:rPr>
            <w:t xml:space="preserve"> 2.5 Lack of value</w:t>
          </w:r>
          <w:r w:rsidR="00247050" w:rsidRPr="00693E2D">
            <w:rPr>
              <w:rFonts w:ascii="Arial" w:hAnsi="Arial" w:cs="Arial"/>
            </w:rPr>
            <w:ptab w:relativeTo="margin" w:alignment="right" w:leader="dot"/>
          </w:r>
          <w:bookmarkEnd w:id="2"/>
          <w:r w:rsidR="00A32105" w:rsidRPr="00693E2D">
            <w:rPr>
              <w:rFonts w:ascii="Arial" w:hAnsi="Arial" w:cs="Arial"/>
              <w:bCs/>
            </w:rPr>
            <w:t>9-10</w:t>
          </w:r>
        </w:p>
        <w:p w:rsidR="00247050" w:rsidRPr="00693E2D" w:rsidRDefault="00735901" w:rsidP="00247050">
          <w:pPr>
            <w:pStyle w:val="TOC1"/>
            <w:rPr>
              <w:rFonts w:ascii="Arial" w:hAnsi="Arial" w:cs="Arial"/>
            </w:rPr>
          </w:pPr>
          <w:r w:rsidRPr="00693E2D">
            <w:rPr>
              <w:rFonts w:ascii="Arial" w:hAnsi="Arial" w:cs="Arial"/>
              <w:bCs/>
            </w:rPr>
            <w:t xml:space="preserve">3.0 </w:t>
          </w:r>
          <w:r w:rsidR="009F45D0" w:rsidRPr="00693E2D">
            <w:rPr>
              <w:rFonts w:ascii="Arial" w:hAnsi="Arial" w:cs="Arial"/>
              <w:bCs/>
            </w:rPr>
            <w:t>Conclusion</w:t>
          </w:r>
          <w:r w:rsidR="00247050" w:rsidRPr="00693E2D">
            <w:rPr>
              <w:rFonts w:ascii="Arial" w:hAnsi="Arial" w:cs="Arial"/>
            </w:rPr>
            <w:ptab w:relativeTo="margin" w:alignment="right" w:leader="dot"/>
          </w:r>
          <w:r w:rsidR="00A32105" w:rsidRPr="00693E2D">
            <w:rPr>
              <w:rFonts w:ascii="Arial" w:hAnsi="Arial" w:cs="Arial"/>
              <w:bCs/>
            </w:rPr>
            <w:t>11</w:t>
          </w:r>
        </w:p>
        <w:p w:rsidR="00247050" w:rsidRPr="00693E2D" w:rsidRDefault="00735901" w:rsidP="00247050">
          <w:pPr>
            <w:pStyle w:val="TOC1"/>
            <w:rPr>
              <w:rFonts w:ascii="Arial" w:hAnsi="Arial" w:cs="Arial"/>
            </w:rPr>
          </w:pPr>
          <w:r w:rsidRPr="00693E2D">
            <w:rPr>
              <w:rFonts w:ascii="Arial" w:hAnsi="Arial" w:cs="Arial"/>
              <w:bCs/>
            </w:rPr>
            <w:t xml:space="preserve">4.0 </w:t>
          </w:r>
          <w:r w:rsidR="009F45D0" w:rsidRPr="00693E2D">
            <w:rPr>
              <w:rFonts w:ascii="Arial" w:hAnsi="Arial" w:cs="Arial"/>
              <w:bCs/>
            </w:rPr>
            <w:t>Recommendations</w:t>
          </w:r>
          <w:r w:rsidR="00247050" w:rsidRPr="00693E2D">
            <w:rPr>
              <w:rFonts w:ascii="Arial" w:hAnsi="Arial" w:cs="Arial"/>
            </w:rPr>
            <w:ptab w:relativeTo="margin" w:alignment="right" w:leader="dot"/>
          </w:r>
          <w:r w:rsidR="00793599" w:rsidRPr="00693E2D">
            <w:rPr>
              <w:rFonts w:ascii="Arial" w:hAnsi="Arial" w:cs="Arial"/>
              <w:bCs/>
            </w:rPr>
            <w:t>1</w:t>
          </w:r>
          <w:r w:rsidR="00A32105" w:rsidRPr="00693E2D">
            <w:rPr>
              <w:rFonts w:ascii="Arial" w:hAnsi="Arial" w:cs="Arial"/>
              <w:bCs/>
            </w:rPr>
            <w:t>2</w:t>
          </w:r>
        </w:p>
        <w:p w:rsidR="00247050" w:rsidRPr="00693E2D" w:rsidRDefault="009F45D0" w:rsidP="00247050">
          <w:pPr>
            <w:pStyle w:val="TOC1"/>
            <w:rPr>
              <w:rFonts w:ascii="Arial" w:hAnsi="Arial" w:cs="Arial"/>
            </w:rPr>
          </w:pPr>
          <w:r w:rsidRPr="00693E2D">
            <w:rPr>
              <w:rFonts w:ascii="Arial" w:hAnsi="Arial" w:cs="Arial"/>
              <w:bCs/>
            </w:rPr>
            <w:t xml:space="preserve">           </w:t>
          </w:r>
          <w:r w:rsidR="0035730A" w:rsidRPr="00693E2D">
            <w:rPr>
              <w:rFonts w:ascii="Arial" w:hAnsi="Arial" w:cs="Arial"/>
              <w:bCs/>
            </w:rPr>
            <w:t xml:space="preserve">4.1 </w:t>
          </w:r>
          <w:r w:rsidR="00D724EE" w:rsidRPr="00693E2D">
            <w:rPr>
              <w:rFonts w:ascii="Arial" w:hAnsi="Arial" w:cs="Arial"/>
              <w:bCs/>
            </w:rPr>
            <w:t>K-pop Sponsorship</w:t>
          </w:r>
          <w:r w:rsidR="00247050" w:rsidRPr="00693E2D">
            <w:rPr>
              <w:rFonts w:ascii="Arial" w:hAnsi="Arial" w:cs="Arial"/>
            </w:rPr>
            <w:ptab w:relativeTo="margin" w:alignment="right" w:leader="dot"/>
          </w:r>
          <w:r w:rsidR="00793599" w:rsidRPr="00693E2D">
            <w:rPr>
              <w:rFonts w:ascii="Arial" w:hAnsi="Arial" w:cs="Arial"/>
              <w:bCs/>
            </w:rPr>
            <w:t>1</w:t>
          </w:r>
          <w:r w:rsidR="00A32105" w:rsidRPr="00693E2D">
            <w:rPr>
              <w:rFonts w:ascii="Arial" w:hAnsi="Arial" w:cs="Arial"/>
              <w:bCs/>
            </w:rPr>
            <w:t>2</w:t>
          </w:r>
        </w:p>
        <w:p w:rsidR="00247050" w:rsidRPr="00693E2D" w:rsidRDefault="009F45D0" w:rsidP="00247050">
          <w:pPr>
            <w:pStyle w:val="TOC1"/>
            <w:rPr>
              <w:rFonts w:ascii="Arial" w:hAnsi="Arial" w:cs="Arial"/>
            </w:rPr>
          </w:pPr>
          <w:r w:rsidRPr="00693E2D">
            <w:rPr>
              <w:rFonts w:ascii="Arial" w:hAnsi="Arial" w:cs="Arial"/>
              <w:bCs/>
            </w:rPr>
            <w:t xml:space="preserve">           </w:t>
          </w:r>
          <w:r w:rsidR="0035730A" w:rsidRPr="00693E2D">
            <w:rPr>
              <w:rFonts w:ascii="Arial" w:hAnsi="Arial" w:cs="Arial"/>
              <w:bCs/>
            </w:rPr>
            <w:t xml:space="preserve">4.2 </w:t>
          </w:r>
          <w:r w:rsidRPr="00693E2D">
            <w:rPr>
              <w:rFonts w:ascii="Arial" w:hAnsi="Arial" w:cs="Arial"/>
              <w:bCs/>
            </w:rPr>
            <w:t>Market Development in Indonesia, India and Turkey</w:t>
          </w:r>
          <w:r w:rsidR="00247050" w:rsidRPr="00693E2D">
            <w:rPr>
              <w:rFonts w:ascii="Arial" w:hAnsi="Arial" w:cs="Arial"/>
            </w:rPr>
            <w:ptab w:relativeTo="margin" w:alignment="right" w:leader="dot"/>
          </w:r>
          <w:r w:rsidR="00793599" w:rsidRPr="00693E2D">
            <w:rPr>
              <w:rFonts w:ascii="Arial" w:hAnsi="Arial" w:cs="Arial"/>
              <w:bCs/>
            </w:rPr>
            <w:t>1</w:t>
          </w:r>
          <w:r w:rsidR="00A32105" w:rsidRPr="00693E2D">
            <w:rPr>
              <w:rFonts w:ascii="Arial" w:hAnsi="Arial" w:cs="Arial"/>
              <w:bCs/>
            </w:rPr>
            <w:t>2</w:t>
          </w:r>
        </w:p>
        <w:p w:rsidR="00247050" w:rsidRPr="00693E2D" w:rsidRDefault="009F45D0" w:rsidP="00247050">
          <w:pPr>
            <w:pStyle w:val="TOC1"/>
            <w:rPr>
              <w:rFonts w:ascii="Arial" w:hAnsi="Arial" w:cs="Arial"/>
            </w:rPr>
          </w:pPr>
          <w:r w:rsidRPr="00693E2D">
            <w:rPr>
              <w:rFonts w:ascii="Arial" w:hAnsi="Arial" w:cs="Arial"/>
              <w:bCs/>
            </w:rPr>
            <w:t xml:space="preserve">           </w:t>
          </w:r>
          <w:r w:rsidR="0035730A" w:rsidRPr="00693E2D">
            <w:rPr>
              <w:rFonts w:ascii="Arial" w:hAnsi="Arial" w:cs="Arial"/>
              <w:bCs/>
            </w:rPr>
            <w:t xml:space="preserve">4.3 </w:t>
          </w:r>
          <w:r w:rsidRPr="00693E2D">
            <w:rPr>
              <w:rFonts w:ascii="Arial" w:hAnsi="Arial" w:cs="Arial"/>
              <w:bCs/>
            </w:rPr>
            <w:t xml:space="preserve">New Market in </w:t>
          </w:r>
          <w:r w:rsidR="0035730A" w:rsidRPr="00693E2D">
            <w:rPr>
              <w:rFonts w:ascii="Arial" w:hAnsi="Arial" w:cs="Arial"/>
              <w:bCs/>
            </w:rPr>
            <w:t>dogs’</w:t>
          </w:r>
          <w:r w:rsidRPr="00693E2D">
            <w:rPr>
              <w:rFonts w:ascii="Arial" w:hAnsi="Arial" w:cs="Arial"/>
              <w:bCs/>
            </w:rPr>
            <w:t xml:space="preserve"> apparel</w:t>
          </w:r>
          <w:r w:rsidR="00247050" w:rsidRPr="00693E2D">
            <w:rPr>
              <w:rFonts w:ascii="Arial" w:hAnsi="Arial" w:cs="Arial"/>
            </w:rPr>
            <w:ptab w:relativeTo="margin" w:alignment="right" w:leader="dot"/>
          </w:r>
          <w:r w:rsidR="00793599" w:rsidRPr="00693E2D">
            <w:rPr>
              <w:rFonts w:ascii="Arial" w:hAnsi="Arial" w:cs="Arial"/>
              <w:bCs/>
            </w:rPr>
            <w:t>1</w:t>
          </w:r>
          <w:r w:rsidR="00A32105" w:rsidRPr="00693E2D">
            <w:rPr>
              <w:rFonts w:ascii="Arial" w:hAnsi="Arial" w:cs="Arial"/>
              <w:bCs/>
            </w:rPr>
            <w:t>2</w:t>
          </w:r>
        </w:p>
        <w:p w:rsidR="00957FAE" w:rsidRPr="00693E2D" w:rsidRDefault="00735901" w:rsidP="00793599">
          <w:pPr>
            <w:pStyle w:val="TOC1"/>
            <w:rPr>
              <w:rFonts w:ascii="Arial" w:hAnsi="Arial" w:cs="Arial"/>
            </w:rPr>
          </w:pPr>
          <w:r w:rsidRPr="00693E2D">
            <w:rPr>
              <w:rFonts w:ascii="Arial" w:hAnsi="Arial" w:cs="Arial"/>
              <w:bCs/>
            </w:rPr>
            <w:t xml:space="preserve">5.0 </w:t>
          </w:r>
          <w:r w:rsidR="00793599" w:rsidRPr="00693E2D">
            <w:rPr>
              <w:rFonts w:ascii="Arial" w:hAnsi="Arial" w:cs="Arial"/>
              <w:bCs/>
            </w:rPr>
            <w:t>References</w:t>
          </w:r>
          <w:r w:rsidR="00247050" w:rsidRPr="00693E2D">
            <w:rPr>
              <w:rFonts w:ascii="Arial" w:hAnsi="Arial" w:cs="Arial"/>
            </w:rPr>
            <w:ptab w:relativeTo="margin" w:alignment="right" w:leader="dot"/>
          </w:r>
          <w:r w:rsidR="00D836F6" w:rsidRPr="00693E2D">
            <w:rPr>
              <w:rFonts w:ascii="Arial" w:hAnsi="Arial" w:cs="Arial"/>
              <w:bCs/>
            </w:rPr>
            <w:t>13-16</w:t>
          </w:r>
        </w:p>
      </w:sdtContent>
    </w:sdt>
    <w:bookmarkEnd w:id="0" w:displacedByCustomXml="prev"/>
    <w:p w:rsidR="00957FAE" w:rsidRPr="00693E2D" w:rsidRDefault="00957FAE">
      <w:pPr>
        <w:rPr>
          <w:rFonts w:ascii="Arial" w:hAnsi="Arial" w:cs="Arial"/>
        </w:rPr>
      </w:pPr>
    </w:p>
    <w:sdt>
      <w:sdtPr>
        <w:rPr>
          <w:rFonts w:ascii="Arial" w:eastAsiaTheme="minorEastAsia" w:hAnsi="Arial" w:cs="Arial"/>
          <w:color w:val="auto"/>
          <w:sz w:val="22"/>
          <w:szCs w:val="22"/>
        </w:rPr>
        <w:id w:val="2001304537"/>
        <w:docPartObj>
          <w:docPartGallery w:val="Table of Contents"/>
          <w:docPartUnique/>
        </w:docPartObj>
      </w:sdtPr>
      <w:sdtEndPr/>
      <w:sdtContent>
        <w:p w:rsidR="00D86A65" w:rsidRPr="00693E2D" w:rsidRDefault="00D86A65" w:rsidP="00D86A65">
          <w:pPr>
            <w:pStyle w:val="TOCHeading"/>
            <w:rPr>
              <w:rFonts w:ascii="Arial" w:hAnsi="Arial" w:cs="Arial"/>
            </w:rPr>
          </w:pPr>
          <w:r w:rsidRPr="00693E2D">
            <w:rPr>
              <w:rFonts w:ascii="Arial" w:hAnsi="Arial" w:cs="Arial"/>
            </w:rPr>
            <w:t>List of figures</w:t>
          </w:r>
        </w:p>
        <w:p w:rsidR="00D86A65" w:rsidRPr="00693E2D" w:rsidRDefault="00D86A65" w:rsidP="00D86A65">
          <w:pPr>
            <w:pStyle w:val="TOC1"/>
            <w:rPr>
              <w:rFonts w:ascii="Arial" w:hAnsi="Arial" w:cs="Arial"/>
            </w:rPr>
          </w:pPr>
          <w:r w:rsidRPr="00693E2D">
            <w:rPr>
              <w:rFonts w:ascii="Arial" w:hAnsi="Arial" w:cs="Arial"/>
            </w:rPr>
            <w:t>Porters Generic Strategies</w:t>
          </w:r>
          <w:r w:rsidRPr="00693E2D">
            <w:rPr>
              <w:rFonts w:ascii="Arial" w:hAnsi="Arial" w:cs="Arial"/>
            </w:rPr>
            <w:ptab w:relativeTo="margin" w:alignment="right" w:leader="dot"/>
          </w:r>
          <w:r w:rsidRPr="00693E2D">
            <w:rPr>
              <w:rFonts w:ascii="Arial" w:hAnsi="Arial" w:cs="Arial"/>
              <w:bCs/>
            </w:rPr>
            <w:t>5</w:t>
          </w:r>
        </w:p>
        <w:p w:rsidR="00D86A65" w:rsidRPr="00693E2D" w:rsidRDefault="00A32105" w:rsidP="00D86A65">
          <w:pPr>
            <w:pStyle w:val="TOC2"/>
            <w:ind w:left="0"/>
            <w:rPr>
              <w:rFonts w:ascii="Arial" w:hAnsi="Arial" w:cs="Arial"/>
            </w:rPr>
          </w:pPr>
          <w:r w:rsidRPr="00693E2D">
            <w:rPr>
              <w:rFonts w:ascii="Arial" w:hAnsi="Arial" w:cs="Arial"/>
            </w:rPr>
            <w:t>Porters five forces</w:t>
          </w:r>
          <w:r w:rsidR="00D86A65" w:rsidRPr="00693E2D">
            <w:rPr>
              <w:rFonts w:ascii="Arial" w:hAnsi="Arial" w:cs="Arial"/>
            </w:rPr>
            <w:ptab w:relativeTo="margin" w:alignment="right" w:leader="dot"/>
          </w:r>
          <w:r w:rsidR="00D86A65" w:rsidRPr="00693E2D">
            <w:rPr>
              <w:rFonts w:ascii="Arial" w:hAnsi="Arial" w:cs="Arial"/>
            </w:rPr>
            <w:t>7</w:t>
          </w:r>
        </w:p>
        <w:p w:rsidR="000F58A2" w:rsidRPr="00693E2D" w:rsidRDefault="00A32105" w:rsidP="000F58A2">
          <w:pPr>
            <w:pStyle w:val="TOC1"/>
            <w:rPr>
              <w:rFonts w:ascii="Arial" w:hAnsi="Arial" w:cs="Arial"/>
            </w:rPr>
          </w:pPr>
          <w:r w:rsidRPr="00693E2D">
            <w:rPr>
              <w:rFonts w:ascii="Arial" w:hAnsi="Arial" w:cs="Arial"/>
            </w:rPr>
            <w:t>Ansoff’s Matrix</w:t>
          </w:r>
          <w:r w:rsidR="000F58A2" w:rsidRPr="00693E2D">
            <w:rPr>
              <w:rFonts w:ascii="Arial" w:hAnsi="Arial" w:cs="Arial"/>
            </w:rPr>
            <w:ptab w:relativeTo="margin" w:alignment="right" w:leader="dot"/>
          </w:r>
          <w:r w:rsidRPr="00693E2D">
            <w:rPr>
              <w:rFonts w:ascii="Arial" w:hAnsi="Arial" w:cs="Arial"/>
            </w:rPr>
            <w:t>8</w:t>
          </w:r>
        </w:p>
        <w:p w:rsidR="000F58A2" w:rsidRPr="00693E2D" w:rsidRDefault="000F58A2" w:rsidP="000F58A2">
          <w:pPr>
            <w:rPr>
              <w:rFonts w:ascii="Arial" w:hAnsi="Arial" w:cs="Arial"/>
              <w:lang w:val="en-US"/>
            </w:rPr>
          </w:pPr>
        </w:p>
        <w:p w:rsidR="00D86A65" w:rsidRPr="00693E2D" w:rsidRDefault="00527ECF" w:rsidP="00D86A65">
          <w:pPr>
            <w:pStyle w:val="TOC3"/>
            <w:rPr>
              <w:rFonts w:ascii="Arial" w:hAnsi="Arial" w:cs="Arial"/>
            </w:rPr>
          </w:pPr>
        </w:p>
      </w:sdtContent>
    </w:sdt>
    <w:p w:rsidR="00AC4FB3" w:rsidRPr="00693E2D" w:rsidRDefault="00D86A65">
      <w:pPr>
        <w:rPr>
          <w:rFonts w:ascii="Arial" w:hAnsi="Arial" w:cs="Arial"/>
        </w:rPr>
      </w:pPr>
      <w:r w:rsidRPr="00693E2D">
        <w:rPr>
          <w:rFonts w:ascii="Arial" w:hAnsi="Arial" w:cs="Arial"/>
        </w:rPr>
        <w:t xml:space="preserve"> </w:t>
      </w:r>
      <w:r w:rsidR="00AC4FB3" w:rsidRPr="00693E2D">
        <w:rPr>
          <w:rFonts w:ascii="Arial" w:hAnsi="Arial" w:cs="Arial"/>
        </w:rPr>
        <w:br w:type="page"/>
      </w:r>
    </w:p>
    <w:p w:rsidR="00027E7F" w:rsidRPr="00693E2D" w:rsidRDefault="00027E7F" w:rsidP="00EB65F6">
      <w:pPr>
        <w:jc w:val="both"/>
        <w:rPr>
          <w:rFonts w:ascii="Arial" w:hAnsi="Arial" w:cs="Arial"/>
          <w:sz w:val="32"/>
          <w:szCs w:val="32"/>
          <w:u w:val="single"/>
        </w:rPr>
      </w:pPr>
      <w:r w:rsidRPr="00693E2D">
        <w:rPr>
          <w:rFonts w:ascii="Arial" w:hAnsi="Arial" w:cs="Arial"/>
          <w:sz w:val="32"/>
          <w:szCs w:val="32"/>
          <w:u w:val="single"/>
        </w:rPr>
        <w:lastRenderedPageBreak/>
        <w:t>Executive Summary</w:t>
      </w:r>
    </w:p>
    <w:p w:rsidR="00D830A4" w:rsidRPr="009E61E6" w:rsidRDefault="003135CB" w:rsidP="009E61E6">
      <w:pPr>
        <w:spacing w:line="480" w:lineRule="auto"/>
        <w:jc w:val="both"/>
        <w:rPr>
          <w:rFonts w:ascii="Arial" w:hAnsi="Arial" w:cs="Arial"/>
        </w:rPr>
      </w:pPr>
      <w:r w:rsidRPr="003135CB">
        <w:rPr>
          <w:rFonts w:ascii="Arial" w:hAnsi="Arial" w:cs="Arial"/>
        </w:rPr>
        <w:t>This report critical</w:t>
      </w:r>
      <w:r w:rsidR="009E61E6">
        <w:rPr>
          <w:rFonts w:ascii="Arial" w:hAnsi="Arial" w:cs="Arial"/>
        </w:rPr>
        <w:t>ly</w:t>
      </w:r>
      <w:r w:rsidRPr="003135CB">
        <w:rPr>
          <w:rFonts w:ascii="Arial" w:hAnsi="Arial" w:cs="Arial"/>
        </w:rPr>
        <w:t xml:space="preserve"> </w:t>
      </w:r>
      <w:r w:rsidR="009E61E6">
        <w:rPr>
          <w:rFonts w:ascii="Arial" w:hAnsi="Arial" w:cs="Arial"/>
        </w:rPr>
        <w:t>analyses</w:t>
      </w:r>
      <w:r w:rsidRPr="003135CB">
        <w:rPr>
          <w:rFonts w:ascii="Arial" w:hAnsi="Arial" w:cs="Arial"/>
        </w:rPr>
        <w:t xml:space="preserve"> Adidas’s strategy,</w:t>
      </w:r>
      <w:r w:rsidR="009E61E6">
        <w:rPr>
          <w:rFonts w:ascii="Arial" w:hAnsi="Arial" w:cs="Arial"/>
        </w:rPr>
        <w:t xml:space="preserve"> using</w:t>
      </w:r>
      <w:r w:rsidRPr="003135CB">
        <w:rPr>
          <w:rFonts w:ascii="Arial" w:hAnsi="Arial" w:cs="Arial"/>
        </w:rPr>
        <w:t xml:space="preserve"> Porters generic strategy to explain the findings. Adidas is an athletic </w:t>
      </w:r>
      <w:r w:rsidR="009E61E6">
        <w:rPr>
          <w:rFonts w:ascii="Arial" w:hAnsi="Arial" w:cs="Arial"/>
        </w:rPr>
        <w:t>leisure</w:t>
      </w:r>
      <w:r>
        <w:rPr>
          <w:rFonts w:ascii="Arial" w:hAnsi="Arial" w:cs="Arial"/>
        </w:rPr>
        <w:t xml:space="preserve"> brand founded in </w:t>
      </w:r>
      <w:r w:rsidR="009E61E6">
        <w:rPr>
          <w:rFonts w:ascii="Arial" w:hAnsi="Arial" w:cs="Arial"/>
        </w:rPr>
        <w:t>1949 which has</w:t>
      </w:r>
      <w:r>
        <w:rPr>
          <w:rFonts w:ascii="Arial" w:hAnsi="Arial" w:cs="Arial"/>
        </w:rPr>
        <w:t xml:space="preserve"> a global reach. The more recent history has seen it appoint a new chief executive office of Kasper Rorsted, collaborate with more non-sport related celebrities and come out with new technologies. The findings show that Adidas has achieved a differentiation strategy which an emphasis on its branding and strong history of product quality, by deeming the brand to be cool by remaining relevant to the times that have been in. The advantage that a </w:t>
      </w:r>
      <w:r w:rsidR="00EB65F6">
        <w:rPr>
          <w:rFonts w:ascii="Arial" w:hAnsi="Arial" w:cs="Arial"/>
        </w:rPr>
        <w:t>differentiation</w:t>
      </w:r>
      <w:r>
        <w:rPr>
          <w:rFonts w:ascii="Arial" w:hAnsi="Arial" w:cs="Arial"/>
        </w:rPr>
        <w:t xml:space="preserve"> strategy has offered to Adidas is it has allowed for the to be able to charge a premium price</w:t>
      </w:r>
      <w:r w:rsidR="00EB65F6">
        <w:rPr>
          <w:rFonts w:ascii="Arial" w:hAnsi="Arial" w:cs="Arial"/>
        </w:rPr>
        <w:t xml:space="preserve"> which can lead to higher profit margins and higher profits, develop barriers to entry within the market</w:t>
      </w:r>
      <w:r w:rsidR="006741DD">
        <w:rPr>
          <w:rFonts w:ascii="Arial" w:hAnsi="Arial" w:cs="Arial"/>
        </w:rPr>
        <w:t xml:space="preserve"> through strong brand equity</w:t>
      </w:r>
      <w:r w:rsidR="00EB65F6">
        <w:rPr>
          <w:rFonts w:ascii="Arial" w:hAnsi="Arial" w:cs="Arial"/>
        </w:rPr>
        <w:t xml:space="preserve"> making it less competit</w:t>
      </w:r>
      <w:r w:rsidR="006741DD">
        <w:rPr>
          <w:rFonts w:ascii="Arial" w:hAnsi="Arial" w:cs="Arial"/>
        </w:rPr>
        <w:t>ive as less businesses</w:t>
      </w:r>
      <w:r w:rsidR="00EB65F6">
        <w:rPr>
          <w:rFonts w:ascii="Arial" w:hAnsi="Arial" w:cs="Arial"/>
        </w:rPr>
        <w:t xml:space="preserve"> can enter hence leading to less people competing and more profit in the long-term</w:t>
      </w:r>
      <w:r w:rsidR="006741DD">
        <w:rPr>
          <w:rFonts w:ascii="Arial" w:hAnsi="Arial" w:cs="Arial"/>
        </w:rPr>
        <w:t>. A disadvantage of differen</w:t>
      </w:r>
      <w:r w:rsidR="009E61E6">
        <w:rPr>
          <w:rFonts w:ascii="Arial" w:hAnsi="Arial" w:cs="Arial"/>
        </w:rPr>
        <w:t>tiation is they are highly susceptible</w:t>
      </w:r>
      <w:r w:rsidR="006741DD">
        <w:rPr>
          <w:rFonts w:ascii="Arial" w:hAnsi="Arial" w:cs="Arial"/>
        </w:rPr>
        <w:t xml:space="preserve"> to what how they differentiate this means in the terms of Adidas their brand equity so this has meant some people have tried to </w:t>
      </w:r>
      <w:r w:rsidR="009E61E6">
        <w:rPr>
          <w:rFonts w:ascii="Arial" w:hAnsi="Arial" w:cs="Arial"/>
        </w:rPr>
        <w:t>imitate</w:t>
      </w:r>
      <w:r w:rsidR="006741DD">
        <w:rPr>
          <w:rFonts w:ascii="Arial" w:hAnsi="Arial" w:cs="Arial"/>
        </w:rPr>
        <w:t xml:space="preserve"> the brand diluting the differentiation that it opted for, differentiation is also a problem when there is a product of equal of similar value in the eyes of the consumer in this case it would be Nike which can lead them to need to compete on multiple factors. The main disadvantage of differentiation is it assumes that by just </w:t>
      </w:r>
      <w:r w:rsidR="009E61E6">
        <w:rPr>
          <w:rFonts w:ascii="Arial" w:hAnsi="Arial" w:cs="Arial"/>
        </w:rPr>
        <w:t>differentiating value</w:t>
      </w:r>
      <w:r w:rsidR="006741DD">
        <w:rPr>
          <w:rFonts w:ascii="Arial" w:hAnsi="Arial" w:cs="Arial"/>
        </w:rPr>
        <w:t xml:space="preserve"> is created and as such the product or service wi</w:t>
      </w:r>
      <w:r w:rsidR="009E61E6">
        <w:rPr>
          <w:rFonts w:ascii="Arial" w:hAnsi="Arial" w:cs="Arial"/>
        </w:rPr>
        <w:t>ll be used or bought, this is not always the case as sometimes the differentiation is not valued by the market meaning this product or service will be failure this has been less of a problem for Adidas due to marketing through their strong brand equity. However it has proved to be problematic when looking going into different things such as their technological offerings. The recommendations are that Adidas should look to build upon its strong brand equity and history by looking into a K-pop sponsorship, look to build on their global influence as they desire to be a global brand by looking into more emerging markets such as India and Indonesia. But also to increase their product range by going into pets apparel as there is a bigger movement towards exercising with pets so it will not be as much of a jump as their technological developments.</w:t>
      </w:r>
      <w:r w:rsidR="00D830A4" w:rsidRPr="00693E2D">
        <w:rPr>
          <w:rFonts w:ascii="Arial" w:hAnsi="Arial" w:cs="Arial"/>
          <w:sz w:val="32"/>
          <w:szCs w:val="32"/>
          <w:u w:val="single"/>
        </w:rPr>
        <w:br w:type="page"/>
      </w:r>
    </w:p>
    <w:p w:rsidR="007033E5" w:rsidRPr="00693E2D" w:rsidRDefault="00D86A65" w:rsidP="00EB65F6">
      <w:pPr>
        <w:spacing w:line="480" w:lineRule="auto"/>
        <w:jc w:val="both"/>
        <w:rPr>
          <w:rFonts w:ascii="Arial" w:hAnsi="Arial" w:cs="Arial"/>
          <w:sz w:val="32"/>
          <w:szCs w:val="32"/>
          <w:u w:val="single"/>
        </w:rPr>
      </w:pPr>
      <w:r w:rsidRPr="00693E2D">
        <w:rPr>
          <w:rFonts w:ascii="Arial" w:hAnsi="Arial" w:cs="Arial"/>
          <w:sz w:val="32"/>
          <w:szCs w:val="32"/>
          <w:u w:val="single"/>
        </w:rPr>
        <w:lastRenderedPageBreak/>
        <w:t xml:space="preserve">1.0 </w:t>
      </w:r>
      <w:r w:rsidR="00957FAE" w:rsidRPr="00693E2D">
        <w:rPr>
          <w:rFonts w:ascii="Arial" w:hAnsi="Arial" w:cs="Arial"/>
          <w:sz w:val="32"/>
          <w:szCs w:val="32"/>
          <w:u w:val="single"/>
        </w:rPr>
        <w:t>Introduction</w:t>
      </w:r>
    </w:p>
    <w:p w:rsidR="00272449" w:rsidRPr="00693E2D" w:rsidRDefault="000A3182" w:rsidP="00EB65F6">
      <w:pPr>
        <w:spacing w:line="480" w:lineRule="auto"/>
        <w:jc w:val="both"/>
        <w:rPr>
          <w:rFonts w:ascii="Arial" w:hAnsi="Arial" w:cs="Arial"/>
          <w:sz w:val="32"/>
          <w:szCs w:val="32"/>
          <w:u w:val="single"/>
        </w:rPr>
      </w:pPr>
      <w:r w:rsidRPr="00693E2D">
        <w:rPr>
          <w:rFonts w:ascii="Arial" w:hAnsi="Arial" w:cs="Arial"/>
        </w:rPr>
        <w:t xml:space="preserve">This report </w:t>
      </w:r>
      <w:r w:rsidR="00D27669" w:rsidRPr="00693E2D">
        <w:rPr>
          <w:rFonts w:ascii="Arial" w:hAnsi="Arial" w:cs="Arial"/>
        </w:rPr>
        <w:t>critical</w:t>
      </w:r>
      <w:r w:rsidR="0035730A" w:rsidRPr="00693E2D">
        <w:rPr>
          <w:rFonts w:ascii="Arial" w:hAnsi="Arial" w:cs="Arial"/>
        </w:rPr>
        <w:t>ly</w:t>
      </w:r>
      <w:r w:rsidR="00D27669" w:rsidRPr="00693E2D">
        <w:rPr>
          <w:rFonts w:ascii="Arial" w:hAnsi="Arial" w:cs="Arial"/>
        </w:rPr>
        <w:t xml:space="preserve"> analys</w:t>
      </w:r>
      <w:r w:rsidR="0035730A" w:rsidRPr="00693E2D">
        <w:rPr>
          <w:rFonts w:ascii="Arial" w:hAnsi="Arial" w:cs="Arial"/>
        </w:rPr>
        <w:t>es</w:t>
      </w:r>
      <w:r w:rsidR="00D27669" w:rsidRPr="00693E2D">
        <w:rPr>
          <w:rFonts w:ascii="Arial" w:hAnsi="Arial" w:cs="Arial"/>
        </w:rPr>
        <w:t xml:space="preserve"> A</w:t>
      </w:r>
      <w:r w:rsidR="00027E7F" w:rsidRPr="00693E2D">
        <w:rPr>
          <w:rFonts w:ascii="Arial" w:hAnsi="Arial" w:cs="Arial"/>
        </w:rPr>
        <w:t>didas and the</w:t>
      </w:r>
      <w:r w:rsidR="0035730A" w:rsidRPr="00693E2D">
        <w:rPr>
          <w:rFonts w:ascii="Arial" w:hAnsi="Arial" w:cs="Arial"/>
        </w:rPr>
        <w:t>ir</w:t>
      </w:r>
      <w:r w:rsidR="00AC4FB3" w:rsidRPr="00693E2D">
        <w:rPr>
          <w:rFonts w:ascii="Arial" w:hAnsi="Arial" w:cs="Arial"/>
        </w:rPr>
        <w:t xml:space="preserve"> competitive</w:t>
      </w:r>
      <w:r w:rsidR="00027E7F" w:rsidRPr="00693E2D">
        <w:rPr>
          <w:rFonts w:ascii="Arial" w:hAnsi="Arial" w:cs="Arial"/>
        </w:rPr>
        <w:t xml:space="preserve"> strategy. This report use</w:t>
      </w:r>
      <w:r w:rsidR="0035730A" w:rsidRPr="00693E2D">
        <w:rPr>
          <w:rFonts w:ascii="Arial" w:hAnsi="Arial" w:cs="Arial"/>
        </w:rPr>
        <w:t>s</w:t>
      </w:r>
      <w:r w:rsidR="00027E7F" w:rsidRPr="00693E2D">
        <w:rPr>
          <w:rFonts w:ascii="Arial" w:hAnsi="Arial" w:cs="Arial"/>
        </w:rPr>
        <w:t xml:space="preserve"> </w:t>
      </w:r>
      <w:r w:rsidR="00AC4FB3" w:rsidRPr="00693E2D">
        <w:rPr>
          <w:rFonts w:ascii="Arial" w:hAnsi="Arial" w:cs="Arial"/>
        </w:rPr>
        <w:t>P</w:t>
      </w:r>
      <w:r w:rsidR="000C1182" w:rsidRPr="00693E2D">
        <w:rPr>
          <w:rFonts w:ascii="Arial" w:hAnsi="Arial" w:cs="Arial"/>
        </w:rPr>
        <w:t>orter’s</w:t>
      </w:r>
      <w:r w:rsidR="00027E7F" w:rsidRPr="00693E2D">
        <w:rPr>
          <w:rFonts w:ascii="Arial" w:hAnsi="Arial" w:cs="Arial"/>
        </w:rPr>
        <w:t xml:space="preserve"> </w:t>
      </w:r>
      <w:r w:rsidR="000C1182" w:rsidRPr="00693E2D">
        <w:rPr>
          <w:rFonts w:ascii="Arial" w:hAnsi="Arial" w:cs="Arial"/>
        </w:rPr>
        <w:t xml:space="preserve">(1980) </w:t>
      </w:r>
      <w:r w:rsidR="00027E7F" w:rsidRPr="00693E2D">
        <w:rPr>
          <w:rFonts w:ascii="Arial" w:hAnsi="Arial" w:cs="Arial"/>
        </w:rPr>
        <w:t>generic strategy</w:t>
      </w:r>
      <w:r w:rsidR="0035730A" w:rsidRPr="00693E2D">
        <w:rPr>
          <w:rFonts w:ascii="Arial" w:hAnsi="Arial" w:cs="Arial"/>
        </w:rPr>
        <w:t>,</w:t>
      </w:r>
      <w:r w:rsidR="000C1182" w:rsidRPr="00693E2D">
        <w:rPr>
          <w:rFonts w:ascii="Arial" w:hAnsi="Arial" w:cs="Arial"/>
        </w:rPr>
        <w:t xml:space="preserve"> Ansoff’s (1957)</w:t>
      </w:r>
      <w:r w:rsidR="00D27669" w:rsidRPr="00693E2D">
        <w:rPr>
          <w:rFonts w:ascii="Arial" w:hAnsi="Arial" w:cs="Arial"/>
        </w:rPr>
        <w:t xml:space="preserve"> matrix</w:t>
      </w:r>
      <w:r w:rsidR="0035730A" w:rsidRPr="00693E2D">
        <w:rPr>
          <w:rFonts w:ascii="Arial" w:hAnsi="Arial" w:cs="Arial"/>
        </w:rPr>
        <w:t xml:space="preserve"> and Porters five forces (1985)</w:t>
      </w:r>
      <w:r w:rsidR="000C1182" w:rsidRPr="00693E2D">
        <w:rPr>
          <w:rFonts w:ascii="Arial" w:hAnsi="Arial" w:cs="Arial"/>
        </w:rPr>
        <w:t xml:space="preserve"> to illustrate and critique the </w:t>
      </w:r>
      <w:r w:rsidR="00D27669" w:rsidRPr="00693E2D">
        <w:rPr>
          <w:rFonts w:ascii="Arial" w:hAnsi="Arial" w:cs="Arial"/>
        </w:rPr>
        <w:t>competitive strategy</w:t>
      </w:r>
      <w:r w:rsidR="00AC4FB3" w:rsidRPr="00693E2D">
        <w:rPr>
          <w:rFonts w:ascii="Arial" w:hAnsi="Arial" w:cs="Arial"/>
        </w:rPr>
        <w:t xml:space="preserve">. </w:t>
      </w:r>
      <w:r w:rsidR="005202F6" w:rsidRPr="00693E2D">
        <w:rPr>
          <w:rFonts w:ascii="Arial" w:hAnsi="Arial" w:cs="Arial"/>
        </w:rPr>
        <w:t>S</w:t>
      </w:r>
      <w:r w:rsidR="00DE518E" w:rsidRPr="00693E2D">
        <w:rPr>
          <w:rFonts w:ascii="Arial" w:hAnsi="Arial" w:cs="Arial"/>
        </w:rPr>
        <w:t xml:space="preserve">trategic management is </w:t>
      </w:r>
      <w:r w:rsidR="005202F6" w:rsidRPr="00693E2D">
        <w:rPr>
          <w:rFonts w:ascii="Arial" w:hAnsi="Arial" w:cs="Arial"/>
        </w:rPr>
        <w:t xml:space="preserve">the </w:t>
      </w:r>
      <w:r w:rsidR="00DE518E" w:rsidRPr="00693E2D">
        <w:rPr>
          <w:rFonts w:ascii="Arial" w:hAnsi="Arial" w:cs="Arial"/>
        </w:rPr>
        <w:t>implementation and execution of management to make a competitive advantage</w:t>
      </w:r>
      <w:r w:rsidR="005202F6" w:rsidRPr="00693E2D">
        <w:rPr>
          <w:rFonts w:ascii="Arial" w:hAnsi="Arial" w:cs="Arial"/>
        </w:rPr>
        <w:t xml:space="preserve"> (Dess, McNamara and Eisner</w:t>
      </w:r>
      <w:r w:rsidR="009E61E6">
        <w:rPr>
          <w:rFonts w:ascii="Arial" w:hAnsi="Arial" w:cs="Arial"/>
        </w:rPr>
        <w:t>,</w:t>
      </w:r>
      <w:r w:rsidR="005202F6" w:rsidRPr="00693E2D">
        <w:rPr>
          <w:rFonts w:ascii="Arial" w:hAnsi="Arial" w:cs="Arial"/>
        </w:rPr>
        <w:t xml:space="preserve"> 2016)</w:t>
      </w:r>
      <w:r w:rsidR="00DE518E" w:rsidRPr="00693E2D">
        <w:rPr>
          <w:rFonts w:ascii="Arial" w:hAnsi="Arial" w:cs="Arial"/>
        </w:rPr>
        <w:t>.</w:t>
      </w:r>
      <w:r w:rsidR="005202F6" w:rsidRPr="00693E2D">
        <w:rPr>
          <w:rFonts w:ascii="Arial" w:hAnsi="Arial" w:cs="Arial"/>
        </w:rPr>
        <w:t xml:space="preserve"> This report</w:t>
      </w:r>
      <w:r w:rsidR="00AC4FB3" w:rsidRPr="00693E2D">
        <w:rPr>
          <w:rFonts w:ascii="Arial" w:hAnsi="Arial" w:cs="Arial"/>
        </w:rPr>
        <w:t xml:space="preserve"> </w:t>
      </w:r>
      <w:r w:rsidR="009E61E6">
        <w:rPr>
          <w:rFonts w:ascii="Arial" w:hAnsi="Arial" w:cs="Arial"/>
        </w:rPr>
        <w:t>analyses</w:t>
      </w:r>
      <w:r w:rsidR="00696628" w:rsidRPr="00693E2D">
        <w:rPr>
          <w:rFonts w:ascii="Arial" w:hAnsi="Arial" w:cs="Arial"/>
        </w:rPr>
        <w:t xml:space="preserve"> how adidas created</w:t>
      </w:r>
      <w:r w:rsidR="005202F6" w:rsidRPr="00693E2D">
        <w:rPr>
          <w:rFonts w:ascii="Arial" w:hAnsi="Arial" w:cs="Arial"/>
        </w:rPr>
        <w:t xml:space="preserve"> it</w:t>
      </w:r>
      <w:r w:rsidR="00696628" w:rsidRPr="00693E2D">
        <w:rPr>
          <w:rFonts w:ascii="Arial" w:hAnsi="Arial" w:cs="Arial"/>
        </w:rPr>
        <w:t>s</w:t>
      </w:r>
      <w:r w:rsidR="005202F6" w:rsidRPr="00693E2D">
        <w:rPr>
          <w:rFonts w:ascii="Arial" w:hAnsi="Arial" w:cs="Arial"/>
        </w:rPr>
        <w:t xml:space="preserve"> competitive advantage and the advantage</w:t>
      </w:r>
      <w:r w:rsidR="00696628" w:rsidRPr="00693E2D">
        <w:rPr>
          <w:rFonts w:ascii="Arial" w:hAnsi="Arial" w:cs="Arial"/>
        </w:rPr>
        <w:t>s</w:t>
      </w:r>
      <w:r w:rsidR="005202F6" w:rsidRPr="00693E2D">
        <w:rPr>
          <w:rFonts w:ascii="Arial" w:hAnsi="Arial" w:cs="Arial"/>
        </w:rPr>
        <w:t xml:space="preserve"> and disadvantages of it. </w:t>
      </w:r>
    </w:p>
    <w:p w:rsidR="00763A75" w:rsidRPr="00693E2D" w:rsidRDefault="00763A75" w:rsidP="00EB65F6">
      <w:pPr>
        <w:spacing w:line="480" w:lineRule="auto"/>
        <w:jc w:val="both"/>
        <w:rPr>
          <w:rFonts w:ascii="Arial" w:hAnsi="Arial" w:cs="Arial"/>
          <w:u w:val="single"/>
        </w:rPr>
      </w:pPr>
    </w:p>
    <w:p w:rsidR="00DE518E" w:rsidRPr="00693E2D" w:rsidRDefault="00D86A65" w:rsidP="00EB65F6">
      <w:pPr>
        <w:spacing w:line="480" w:lineRule="auto"/>
        <w:jc w:val="both"/>
        <w:rPr>
          <w:rFonts w:ascii="Arial" w:hAnsi="Arial" w:cs="Arial"/>
          <w:u w:val="single"/>
        </w:rPr>
      </w:pPr>
      <w:r w:rsidRPr="00693E2D">
        <w:rPr>
          <w:rFonts w:ascii="Arial" w:hAnsi="Arial" w:cs="Arial"/>
          <w:u w:val="single"/>
        </w:rPr>
        <w:t xml:space="preserve">1.1 </w:t>
      </w:r>
      <w:r w:rsidR="00C211A8" w:rsidRPr="00693E2D">
        <w:rPr>
          <w:rFonts w:ascii="Arial" w:hAnsi="Arial" w:cs="Arial"/>
          <w:u w:val="single"/>
        </w:rPr>
        <w:t>Adidas History</w:t>
      </w:r>
    </w:p>
    <w:p w:rsidR="00D05FD2" w:rsidRPr="00693E2D" w:rsidRDefault="00D05FD2" w:rsidP="00EB65F6">
      <w:pPr>
        <w:spacing w:line="480" w:lineRule="auto"/>
        <w:jc w:val="both"/>
        <w:rPr>
          <w:rFonts w:ascii="Arial" w:hAnsi="Arial" w:cs="Arial"/>
        </w:rPr>
      </w:pPr>
      <w:r w:rsidRPr="00693E2D">
        <w:rPr>
          <w:rFonts w:ascii="Arial" w:hAnsi="Arial" w:cs="Arial"/>
        </w:rPr>
        <w:t>Adidas is</w:t>
      </w:r>
      <w:r w:rsidR="003152E5" w:rsidRPr="00693E2D">
        <w:rPr>
          <w:rFonts w:ascii="Arial" w:hAnsi="Arial" w:cs="Arial"/>
        </w:rPr>
        <w:t xml:space="preserve"> a large multinational company that is a</w:t>
      </w:r>
      <w:r w:rsidR="003F430C" w:rsidRPr="00693E2D">
        <w:rPr>
          <w:rFonts w:ascii="Arial" w:hAnsi="Arial" w:cs="Arial"/>
        </w:rPr>
        <w:t>n</w:t>
      </w:r>
      <w:r w:rsidR="003152E5" w:rsidRPr="00693E2D">
        <w:rPr>
          <w:rFonts w:ascii="Arial" w:hAnsi="Arial" w:cs="Arial"/>
        </w:rPr>
        <w:t xml:space="preserve"> athletic leisure brand focusing predominantly on apparel and having a large global market share </w:t>
      </w:r>
      <w:r w:rsidR="003152E5" w:rsidRPr="003135CB">
        <w:rPr>
          <w:rFonts w:ascii="Arial" w:hAnsi="Arial" w:cs="Arial"/>
          <w:color w:val="000000"/>
          <w:szCs w:val="20"/>
          <w:shd w:val="clear" w:color="auto" w:fill="FFFFFF"/>
        </w:rPr>
        <w:t>(Brake, 2018</w:t>
      </w:r>
      <w:r w:rsidR="003F430C" w:rsidRPr="003135CB">
        <w:rPr>
          <w:rFonts w:ascii="Arial" w:hAnsi="Arial" w:cs="Arial"/>
          <w:color w:val="000000"/>
          <w:szCs w:val="20"/>
          <w:shd w:val="clear" w:color="auto" w:fill="FFFFFF"/>
        </w:rPr>
        <w:t>; Roberts, 2017).</w:t>
      </w:r>
    </w:p>
    <w:p w:rsidR="00B84AE8" w:rsidRPr="00693E2D" w:rsidRDefault="00D156BA" w:rsidP="00EB65F6">
      <w:pPr>
        <w:spacing w:line="480" w:lineRule="auto"/>
        <w:jc w:val="both"/>
        <w:rPr>
          <w:rFonts w:ascii="Arial" w:hAnsi="Arial" w:cs="Arial"/>
        </w:rPr>
      </w:pPr>
      <w:r w:rsidRPr="00693E2D">
        <w:rPr>
          <w:rFonts w:ascii="Arial" w:hAnsi="Arial" w:cs="Arial"/>
        </w:rPr>
        <w:t>Adidas</w:t>
      </w:r>
      <w:r w:rsidR="00793599" w:rsidRPr="00693E2D">
        <w:rPr>
          <w:rFonts w:ascii="Arial" w:hAnsi="Arial" w:cs="Arial"/>
        </w:rPr>
        <w:t xml:space="preserve"> define their strategy as</w:t>
      </w:r>
      <w:r w:rsidR="0035730A" w:rsidRPr="00693E2D">
        <w:rPr>
          <w:rFonts w:ascii="Arial" w:hAnsi="Arial" w:cs="Arial"/>
        </w:rPr>
        <w:t>,</w:t>
      </w:r>
      <w:r w:rsidR="00793599" w:rsidRPr="00693E2D">
        <w:rPr>
          <w:rFonts w:ascii="Arial" w:hAnsi="Arial" w:cs="Arial"/>
        </w:rPr>
        <w:t xml:space="preserve"> “A</w:t>
      </w:r>
      <w:r w:rsidRPr="00693E2D">
        <w:rPr>
          <w:rFonts w:ascii="Arial" w:hAnsi="Arial" w:cs="Arial"/>
        </w:rPr>
        <w:t>didas strives to be the global leader in the sporting goods industry with brands built upon a passion for sports and a sporting lifestyle</w:t>
      </w:r>
      <w:r w:rsidR="0053139F" w:rsidRPr="00693E2D">
        <w:rPr>
          <w:rFonts w:ascii="Arial" w:hAnsi="Arial" w:cs="Arial"/>
        </w:rPr>
        <w:t>.” (Adidas, n.d).</w:t>
      </w:r>
    </w:p>
    <w:p w:rsidR="00E70E4D" w:rsidRPr="00693E2D" w:rsidRDefault="00E70E4D" w:rsidP="00EB65F6">
      <w:pPr>
        <w:spacing w:line="480" w:lineRule="auto"/>
        <w:jc w:val="both"/>
        <w:rPr>
          <w:rFonts w:ascii="Arial" w:hAnsi="Arial" w:cs="Arial"/>
          <w:color w:val="000000"/>
          <w:shd w:val="clear" w:color="auto" w:fill="FFFFFF"/>
        </w:rPr>
      </w:pPr>
      <w:r w:rsidRPr="00693E2D">
        <w:rPr>
          <w:rFonts w:ascii="Arial" w:hAnsi="Arial" w:cs="Arial"/>
        </w:rPr>
        <w:t xml:space="preserve">Adolf Dassler founded Adidas in 1949 it </w:t>
      </w:r>
      <w:r w:rsidR="0035730A" w:rsidRPr="00693E2D">
        <w:rPr>
          <w:rFonts w:ascii="Arial" w:hAnsi="Arial" w:cs="Arial"/>
        </w:rPr>
        <w:t xml:space="preserve">happened </w:t>
      </w:r>
      <w:r w:rsidRPr="00693E2D">
        <w:rPr>
          <w:rFonts w:ascii="Arial" w:hAnsi="Arial" w:cs="Arial"/>
        </w:rPr>
        <w:t>after a disagreement with his brother Rudolf who he previously r</w:t>
      </w:r>
      <w:r w:rsidR="0035730A" w:rsidRPr="00693E2D">
        <w:rPr>
          <w:rFonts w:ascii="Arial" w:hAnsi="Arial" w:cs="Arial"/>
        </w:rPr>
        <w:t>a</w:t>
      </w:r>
      <w:r w:rsidRPr="00693E2D">
        <w:rPr>
          <w:rFonts w:ascii="Arial" w:hAnsi="Arial" w:cs="Arial"/>
        </w:rPr>
        <w:t>n a company with called Gebruder Dassler Schufabrik; his brother went on to found puma (</w:t>
      </w:r>
      <w:r w:rsidRPr="00693E2D">
        <w:rPr>
          <w:rFonts w:ascii="Arial" w:hAnsi="Arial" w:cs="Arial"/>
          <w:color w:val="000000"/>
          <w:shd w:val="clear" w:color="auto" w:fill="FFFFFF"/>
        </w:rPr>
        <w:t xml:space="preserve">Rigby, 1998).  </w:t>
      </w:r>
    </w:p>
    <w:p w:rsidR="00B84AE8" w:rsidRPr="00693E2D" w:rsidRDefault="009F6D64" w:rsidP="00EB65F6">
      <w:pPr>
        <w:spacing w:line="480" w:lineRule="auto"/>
        <w:jc w:val="both"/>
        <w:rPr>
          <w:rFonts w:ascii="Arial" w:hAnsi="Arial" w:cs="Arial"/>
        </w:rPr>
      </w:pPr>
      <w:r w:rsidRPr="00693E2D">
        <w:rPr>
          <w:rFonts w:ascii="Arial" w:hAnsi="Arial" w:cs="Arial"/>
        </w:rPr>
        <w:t xml:space="preserve">Adidas has historically </w:t>
      </w:r>
      <w:r w:rsidR="00EE02A0" w:rsidRPr="00693E2D">
        <w:rPr>
          <w:rFonts w:ascii="Arial" w:hAnsi="Arial" w:cs="Arial"/>
        </w:rPr>
        <w:t>position</w:t>
      </w:r>
      <w:r w:rsidR="0035730A" w:rsidRPr="00693E2D">
        <w:rPr>
          <w:rFonts w:ascii="Arial" w:hAnsi="Arial" w:cs="Arial"/>
        </w:rPr>
        <w:t>ed</w:t>
      </w:r>
      <w:r w:rsidRPr="00693E2D">
        <w:rPr>
          <w:rFonts w:ascii="Arial" w:hAnsi="Arial" w:cs="Arial"/>
        </w:rPr>
        <w:t xml:space="preserve"> itself as a key brand in sports lifestyle this was pronounced in 1968 </w:t>
      </w:r>
      <w:r w:rsidR="0035730A" w:rsidRPr="00693E2D">
        <w:rPr>
          <w:rFonts w:ascii="Arial" w:hAnsi="Arial" w:cs="Arial"/>
        </w:rPr>
        <w:t>by</w:t>
      </w:r>
      <w:r w:rsidRPr="00693E2D">
        <w:rPr>
          <w:rFonts w:ascii="Arial" w:hAnsi="Arial" w:cs="Arial"/>
        </w:rPr>
        <w:t xml:space="preserve"> bec</w:t>
      </w:r>
      <w:r w:rsidR="0035730A" w:rsidRPr="00693E2D">
        <w:rPr>
          <w:rFonts w:ascii="Arial" w:hAnsi="Arial" w:cs="Arial"/>
        </w:rPr>
        <w:t>o</w:t>
      </w:r>
      <w:r w:rsidRPr="00693E2D">
        <w:rPr>
          <w:rFonts w:ascii="Arial" w:hAnsi="Arial" w:cs="Arial"/>
        </w:rPr>
        <w:t>m</w:t>
      </w:r>
      <w:r w:rsidR="0035730A" w:rsidRPr="00693E2D">
        <w:rPr>
          <w:rFonts w:ascii="Arial" w:hAnsi="Arial" w:cs="Arial"/>
        </w:rPr>
        <w:t>ing</w:t>
      </w:r>
      <w:r w:rsidRPr="00693E2D">
        <w:rPr>
          <w:rFonts w:ascii="Arial" w:hAnsi="Arial" w:cs="Arial"/>
        </w:rPr>
        <w:t xml:space="preserve"> the official track and field sponsor of the Olympics</w:t>
      </w:r>
      <w:r w:rsidR="00D07416" w:rsidRPr="00693E2D">
        <w:rPr>
          <w:rFonts w:ascii="Arial" w:hAnsi="Arial" w:cs="Arial"/>
        </w:rPr>
        <w:t xml:space="preserve"> and</w:t>
      </w:r>
      <w:r w:rsidRPr="00693E2D">
        <w:rPr>
          <w:rFonts w:ascii="Arial" w:hAnsi="Arial" w:cs="Arial"/>
        </w:rPr>
        <w:t xml:space="preserve"> banning </w:t>
      </w:r>
      <w:r w:rsidR="00D07416" w:rsidRPr="00693E2D">
        <w:rPr>
          <w:rFonts w:ascii="Arial" w:hAnsi="Arial" w:cs="Arial"/>
        </w:rPr>
        <w:t>competitors</w:t>
      </w:r>
      <w:r w:rsidRPr="00693E2D">
        <w:rPr>
          <w:rFonts w:ascii="Arial" w:hAnsi="Arial" w:cs="Arial"/>
        </w:rPr>
        <w:t xml:space="preserve"> from being in the Olympic village</w:t>
      </w:r>
      <w:r w:rsidR="004F7F47" w:rsidRPr="00693E2D">
        <w:rPr>
          <w:rStyle w:val="Strong"/>
          <w:rFonts w:ascii="Arial" w:hAnsi="Arial" w:cs="Arial"/>
          <w:color w:val="666666"/>
          <w:shd w:val="clear" w:color="auto" w:fill="FFFFFF"/>
        </w:rPr>
        <w:t> </w:t>
      </w:r>
      <w:r w:rsidR="004F7F47" w:rsidRPr="00693E2D">
        <w:rPr>
          <w:rStyle w:val="selectable"/>
          <w:rFonts w:ascii="Arial" w:hAnsi="Arial" w:cs="Arial"/>
          <w:color w:val="000000"/>
          <w:shd w:val="clear" w:color="auto" w:fill="FFFFFF"/>
        </w:rPr>
        <w:t>(Fielding and Miller, 1998).</w:t>
      </w:r>
    </w:p>
    <w:p w:rsidR="00D07416" w:rsidRPr="00693E2D" w:rsidRDefault="00D07416" w:rsidP="00EB65F6">
      <w:pPr>
        <w:spacing w:line="480" w:lineRule="auto"/>
        <w:jc w:val="both"/>
        <w:rPr>
          <w:rFonts w:ascii="Arial" w:hAnsi="Arial" w:cs="Arial"/>
        </w:rPr>
      </w:pPr>
      <w:r w:rsidRPr="00693E2D">
        <w:rPr>
          <w:rFonts w:ascii="Arial" w:hAnsi="Arial" w:cs="Arial"/>
          <w:color w:val="000000"/>
          <w:shd w:val="clear" w:color="auto" w:fill="FFFFFF"/>
        </w:rPr>
        <w:t>More recently adidas assigned a</w:t>
      </w:r>
      <w:r w:rsidR="00B23384">
        <w:rPr>
          <w:rFonts w:ascii="Arial" w:hAnsi="Arial" w:cs="Arial"/>
          <w:color w:val="000000"/>
          <w:shd w:val="clear" w:color="auto" w:fill="FFFFFF"/>
        </w:rPr>
        <w:t xml:space="preserve"> new chief executive officer</w:t>
      </w:r>
      <w:r w:rsidR="004A456E" w:rsidRPr="00693E2D">
        <w:rPr>
          <w:rFonts w:ascii="Arial" w:hAnsi="Arial" w:cs="Arial"/>
          <w:color w:val="000000"/>
          <w:shd w:val="clear" w:color="auto" w:fill="FFFFFF"/>
        </w:rPr>
        <w:t xml:space="preserve"> of Kasper Rorsted (Shotter, 2017)</w:t>
      </w:r>
      <w:r w:rsidR="00AC7455" w:rsidRPr="00693E2D">
        <w:rPr>
          <w:rFonts w:ascii="Arial" w:hAnsi="Arial" w:cs="Arial"/>
          <w:color w:val="000000"/>
          <w:shd w:val="clear" w:color="auto" w:fill="FFFFFF"/>
        </w:rPr>
        <w:t>, with the bid to regain market share</w:t>
      </w:r>
      <w:r w:rsidR="001B3469" w:rsidRPr="00693E2D">
        <w:rPr>
          <w:rFonts w:ascii="Arial" w:hAnsi="Arial" w:cs="Arial"/>
          <w:color w:val="000000"/>
          <w:shd w:val="clear" w:color="auto" w:fill="FFFFFF"/>
        </w:rPr>
        <w:t xml:space="preserve"> from Nike (Shotter, 2017). Having lost market share to Nike on Multiple occasions (Carofano, 2005; Roberts, 2015).</w:t>
      </w:r>
      <w:r w:rsidRPr="00693E2D">
        <w:rPr>
          <w:rFonts w:ascii="Arial" w:hAnsi="Arial" w:cs="Arial"/>
          <w:color w:val="000000"/>
          <w:shd w:val="clear" w:color="auto" w:fill="FFFFFF"/>
        </w:rPr>
        <w:t xml:space="preserve"> This has seen them sign deals with celebrities such as Kanye west</w:t>
      </w:r>
      <w:r w:rsidR="004A456E" w:rsidRPr="00693E2D">
        <w:rPr>
          <w:rFonts w:ascii="Arial" w:hAnsi="Arial" w:cs="Arial"/>
          <w:color w:val="000000"/>
          <w:shd w:val="clear" w:color="auto" w:fill="FFFFFF"/>
        </w:rPr>
        <w:t xml:space="preserve"> (Roberts, 2015) while also </w:t>
      </w:r>
      <w:r w:rsidRPr="00693E2D">
        <w:rPr>
          <w:rFonts w:ascii="Arial" w:hAnsi="Arial" w:cs="Arial"/>
          <w:color w:val="000000"/>
          <w:shd w:val="clear" w:color="auto" w:fill="FFFFFF"/>
        </w:rPr>
        <w:t>offering</w:t>
      </w:r>
      <w:r w:rsidR="004A456E" w:rsidRPr="00693E2D">
        <w:rPr>
          <w:rFonts w:ascii="Arial" w:hAnsi="Arial" w:cs="Arial"/>
          <w:color w:val="000000"/>
          <w:shd w:val="clear" w:color="auto" w:fill="FFFFFF"/>
        </w:rPr>
        <w:t xml:space="preserve"> a greater variety of products such as</w:t>
      </w:r>
      <w:r w:rsidR="00272449" w:rsidRPr="00693E2D">
        <w:rPr>
          <w:rFonts w:ascii="Arial" w:hAnsi="Arial" w:cs="Arial"/>
        </w:rPr>
        <w:t xml:space="preserve"> Runtastic and Adidas Micoach (Hernández, 2010; </w:t>
      </w:r>
      <w:r w:rsidR="009E76C5" w:rsidRPr="00693E2D">
        <w:rPr>
          <w:rFonts w:ascii="Arial" w:hAnsi="Arial" w:cs="Arial"/>
        </w:rPr>
        <w:t>Howard and Ayres, 2016</w:t>
      </w:r>
      <w:r w:rsidR="00272449" w:rsidRPr="00693E2D">
        <w:rPr>
          <w:rFonts w:ascii="Arial" w:hAnsi="Arial" w:cs="Arial"/>
        </w:rPr>
        <w:t>)</w:t>
      </w:r>
      <w:r w:rsidRPr="00693E2D">
        <w:rPr>
          <w:rFonts w:ascii="Arial" w:hAnsi="Arial" w:cs="Arial"/>
        </w:rPr>
        <w:t>.</w:t>
      </w:r>
    </w:p>
    <w:p w:rsidR="00C54DF3" w:rsidRPr="00693E2D" w:rsidRDefault="00C54DF3" w:rsidP="00EB65F6">
      <w:pPr>
        <w:spacing w:line="480" w:lineRule="auto"/>
        <w:jc w:val="both"/>
        <w:rPr>
          <w:rFonts w:ascii="Arial" w:hAnsi="Arial" w:cs="Arial"/>
          <w:u w:val="single"/>
        </w:rPr>
      </w:pPr>
    </w:p>
    <w:p w:rsidR="00272449" w:rsidRPr="00693E2D" w:rsidRDefault="00272449" w:rsidP="00EB65F6">
      <w:pPr>
        <w:spacing w:line="480" w:lineRule="auto"/>
        <w:jc w:val="both"/>
        <w:rPr>
          <w:rFonts w:ascii="Arial" w:hAnsi="Arial" w:cs="Arial"/>
          <w:u w:val="single"/>
        </w:rPr>
      </w:pPr>
      <w:r w:rsidRPr="00693E2D">
        <w:rPr>
          <w:rFonts w:ascii="Arial" w:hAnsi="Arial" w:cs="Arial"/>
          <w:u w:val="single"/>
        </w:rPr>
        <w:t>1.2 strategy</w:t>
      </w:r>
    </w:p>
    <w:p w:rsidR="00EE663D" w:rsidRPr="001D6B55" w:rsidRDefault="00EE663D" w:rsidP="00EB65F6">
      <w:pPr>
        <w:spacing w:line="480" w:lineRule="auto"/>
        <w:jc w:val="both"/>
        <w:rPr>
          <w:rFonts w:ascii="Arial" w:hAnsi="Arial" w:cs="Arial"/>
        </w:rPr>
      </w:pPr>
      <w:r w:rsidRPr="001D6B55">
        <w:rPr>
          <w:rFonts w:ascii="Arial" w:hAnsi="Arial" w:cs="Arial"/>
        </w:rPr>
        <w:t>A strategy is the direction of a business over the long term</w:t>
      </w:r>
      <w:r w:rsidR="006F554C" w:rsidRPr="001D6B55">
        <w:rPr>
          <w:rFonts w:ascii="Arial" w:hAnsi="Arial" w:cs="Arial"/>
          <w:color w:val="000000"/>
          <w:shd w:val="clear" w:color="auto" w:fill="FFFFFF"/>
        </w:rPr>
        <w:t xml:space="preserve"> (Johnson et al., 2013)</w:t>
      </w:r>
      <w:r w:rsidR="006F554C" w:rsidRPr="001D6B55">
        <w:rPr>
          <w:rFonts w:ascii="Arial" w:hAnsi="Arial" w:cs="Arial"/>
        </w:rPr>
        <w:t xml:space="preserve">. This is the identity of the business normally being defined very early in the </w:t>
      </w:r>
      <w:r w:rsidR="00DC59F6" w:rsidRPr="001D6B55">
        <w:rPr>
          <w:rFonts w:ascii="Arial" w:hAnsi="Arial" w:cs="Arial"/>
        </w:rPr>
        <w:t>business’s</w:t>
      </w:r>
      <w:r w:rsidR="006F554C" w:rsidRPr="001D6B55">
        <w:rPr>
          <w:rFonts w:ascii="Arial" w:hAnsi="Arial" w:cs="Arial"/>
        </w:rPr>
        <w:t xml:space="preserve"> inception</w:t>
      </w:r>
      <w:r w:rsidR="006F554C" w:rsidRPr="001D6B55">
        <w:rPr>
          <w:rFonts w:ascii="Arial" w:hAnsi="Arial" w:cs="Arial"/>
          <w:color w:val="000000"/>
          <w:shd w:val="clear" w:color="auto" w:fill="FFFFFF"/>
        </w:rPr>
        <w:t xml:space="preserve"> (Hambrick, 1983</w:t>
      </w:r>
      <w:r w:rsidR="000736A5">
        <w:rPr>
          <w:rFonts w:ascii="Arial" w:hAnsi="Arial" w:cs="Arial"/>
          <w:color w:val="000000"/>
          <w:shd w:val="clear" w:color="auto" w:fill="FFFFFF"/>
        </w:rPr>
        <w:t>)</w:t>
      </w:r>
      <w:r w:rsidR="00DC59F6" w:rsidRPr="001D6B55">
        <w:rPr>
          <w:rFonts w:ascii="Arial" w:hAnsi="Arial" w:cs="Arial"/>
          <w:color w:val="000000"/>
          <w:shd w:val="clear" w:color="auto" w:fill="FFFFFF"/>
        </w:rPr>
        <w:t>.</w:t>
      </w:r>
      <w:r w:rsidR="006F554C" w:rsidRPr="001D6B55">
        <w:rPr>
          <w:rFonts w:ascii="Arial" w:hAnsi="Arial" w:cs="Arial"/>
          <w:color w:val="000000"/>
          <w:shd w:val="clear" w:color="auto" w:fill="FFFFFF"/>
        </w:rPr>
        <w:t xml:space="preserve"> </w:t>
      </w:r>
      <w:r w:rsidR="00DC59F6" w:rsidRPr="001D6B55">
        <w:rPr>
          <w:rFonts w:ascii="Arial" w:hAnsi="Arial" w:cs="Arial"/>
        </w:rPr>
        <w:t>A business’s strategy does not really change over time so will contribute to how they conduct themselves later in the market (</w:t>
      </w:r>
      <w:r w:rsidR="00DC59F6" w:rsidRPr="001D6B55">
        <w:rPr>
          <w:rFonts w:ascii="Arial" w:hAnsi="Arial" w:cs="Arial"/>
          <w:color w:val="000000"/>
          <w:shd w:val="clear" w:color="auto" w:fill="FFFFFF"/>
        </w:rPr>
        <w:t>Yuan et al., 2018)</w:t>
      </w:r>
    </w:p>
    <w:p w:rsidR="00EE663D" w:rsidRPr="00693E2D" w:rsidRDefault="00EE663D" w:rsidP="00EB65F6">
      <w:pPr>
        <w:spacing w:line="480" w:lineRule="auto"/>
        <w:jc w:val="both"/>
        <w:rPr>
          <w:rFonts w:ascii="Arial" w:hAnsi="Arial" w:cs="Arial"/>
          <w:u w:val="single"/>
        </w:rPr>
      </w:pPr>
    </w:p>
    <w:p w:rsidR="00272449" w:rsidRPr="00693E2D" w:rsidRDefault="00272449" w:rsidP="00EB65F6">
      <w:pPr>
        <w:spacing w:line="480" w:lineRule="auto"/>
        <w:jc w:val="both"/>
        <w:rPr>
          <w:rFonts w:ascii="Arial" w:hAnsi="Arial" w:cs="Arial"/>
          <w:u w:val="single"/>
        </w:rPr>
      </w:pPr>
      <w:r w:rsidRPr="00693E2D">
        <w:rPr>
          <w:rFonts w:ascii="Arial" w:hAnsi="Arial" w:cs="Arial"/>
          <w:u w:val="single"/>
        </w:rPr>
        <w:t>1.3</w:t>
      </w:r>
      <w:r w:rsidR="00593BBC" w:rsidRPr="00693E2D">
        <w:rPr>
          <w:rFonts w:ascii="Arial" w:hAnsi="Arial" w:cs="Arial"/>
          <w:u w:val="single"/>
        </w:rPr>
        <w:t xml:space="preserve"> Business</w:t>
      </w:r>
      <w:r w:rsidR="00EE663D" w:rsidRPr="00693E2D">
        <w:rPr>
          <w:rFonts w:ascii="Arial" w:hAnsi="Arial" w:cs="Arial"/>
          <w:u w:val="single"/>
        </w:rPr>
        <w:t>-</w:t>
      </w:r>
      <w:r w:rsidR="00E7208C" w:rsidRPr="00693E2D">
        <w:rPr>
          <w:rFonts w:ascii="Arial" w:hAnsi="Arial" w:cs="Arial"/>
          <w:u w:val="single"/>
        </w:rPr>
        <w:t>level Strategy</w:t>
      </w:r>
    </w:p>
    <w:p w:rsidR="00DC59F6" w:rsidRPr="001D6B55" w:rsidRDefault="00EE663D" w:rsidP="00EB65F6">
      <w:pPr>
        <w:spacing w:line="480" w:lineRule="auto"/>
        <w:jc w:val="both"/>
        <w:rPr>
          <w:rFonts w:ascii="Arial" w:hAnsi="Arial" w:cs="Arial"/>
        </w:rPr>
      </w:pPr>
      <w:r w:rsidRPr="001D6B55">
        <w:rPr>
          <w:rFonts w:ascii="Arial" w:hAnsi="Arial" w:cs="Arial"/>
        </w:rPr>
        <w:t xml:space="preserve">Johnson et al, </w:t>
      </w:r>
      <w:r w:rsidR="00E70E4D" w:rsidRPr="001D6B55">
        <w:rPr>
          <w:rFonts w:ascii="Arial" w:hAnsi="Arial" w:cs="Arial"/>
        </w:rPr>
        <w:t>(2017</w:t>
      </w:r>
      <w:r w:rsidRPr="001D6B55">
        <w:rPr>
          <w:rFonts w:ascii="Arial" w:hAnsi="Arial" w:cs="Arial"/>
        </w:rPr>
        <w:t xml:space="preserve">, p773) </w:t>
      </w:r>
      <w:r w:rsidR="00593BBC" w:rsidRPr="001D6B55">
        <w:rPr>
          <w:rFonts w:ascii="Arial" w:hAnsi="Arial" w:cs="Arial"/>
        </w:rPr>
        <w:t xml:space="preserve">define </w:t>
      </w:r>
      <w:r w:rsidRPr="001D6B55">
        <w:rPr>
          <w:rFonts w:ascii="Arial" w:hAnsi="Arial" w:cs="Arial"/>
        </w:rPr>
        <w:t xml:space="preserve">business-level </w:t>
      </w:r>
      <w:r w:rsidR="0074039B" w:rsidRPr="001D6B55">
        <w:rPr>
          <w:rFonts w:ascii="Arial" w:hAnsi="Arial" w:cs="Arial"/>
        </w:rPr>
        <w:t>strategy “</w:t>
      </w:r>
      <w:r w:rsidR="00593BBC" w:rsidRPr="001D6B55">
        <w:rPr>
          <w:rFonts w:ascii="Arial" w:hAnsi="Arial" w:cs="Arial"/>
        </w:rPr>
        <w:t>how an individual business competes in a market”</w:t>
      </w:r>
      <w:r w:rsidRPr="001D6B55">
        <w:rPr>
          <w:rFonts w:ascii="Arial" w:hAnsi="Arial" w:cs="Arial"/>
        </w:rPr>
        <w:t>.</w:t>
      </w:r>
      <w:r w:rsidR="005202F6" w:rsidRPr="001D6B55">
        <w:rPr>
          <w:rFonts w:ascii="Arial" w:hAnsi="Arial" w:cs="Arial"/>
        </w:rPr>
        <w:t xml:space="preserve"> </w:t>
      </w:r>
      <w:r w:rsidR="00696628" w:rsidRPr="001D6B55">
        <w:rPr>
          <w:rFonts w:ascii="Arial" w:hAnsi="Arial" w:cs="Arial"/>
        </w:rPr>
        <w:t>Meaning</w:t>
      </w:r>
      <w:r w:rsidR="007D33DE" w:rsidRPr="001D6B55">
        <w:rPr>
          <w:rFonts w:ascii="Arial" w:hAnsi="Arial" w:cs="Arial"/>
        </w:rPr>
        <w:t xml:space="preserve"> this is how a company will deploy their resources in order to fulfil their organisations strategy this could be </w:t>
      </w:r>
      <w:r w:rsidR="00696628" w:rsidRPr="001D6B55">
        <w:rPr>
          <w:rFonts w:ascii="Arial" w:hAnsi="Arial" w:cs="Arial"/>
        </w:rPr>
        <w:t>using</w:t>
      </w:r>
      <w:r w:rsidR="007D33DE" w:rsidRPr="001D6B55">
        <w:rPr>
          <w:rFonts w:ascii="Arial" w:hAnsi="Arial" w:cs="Arial"/>
        </w:rPr>
        <w:t xml:space="preserve"> a variety of things such as capital equipment or investment in marketing </w:t>
      </w:r>
      <w:r w:rsidR="007D33DE" w:rsidRPr="001D6B55">
        <w:rPr>
          <w:rFonts w:ascii="Arial" w:hAnsi="Arial" w:cs="Arial"/>
          <w:color w:val="000000"/>
          <w:shd w:val="clear" w:color="auto" w:fill="FFFFFF"/>
        </w:rPr>
        <w:t>(Nandakumar, Ghobadian and O'Regan, 2010)</w:t>
      </w:r>
      <w:r w:rsidR="007D33DE" w:rsidRPr="001D6B55">
        <w:rPr>
          <w:rFonts w:ascii="Arial" w:hAnsi="Arial" w:cs="Arial"/>
        </w:rPr>
        <w:t>.</w:t>
      </w:r>
      <w:r w:rsidR="005202F6" w:rsidRPr="001D6B55">
        <w:rPr>
          <w:rFonts w:ascii="Arial" w:hAnsi="Arial" w:cs="Arial"/>
        </w:rPr>
        <w:t xml:space="preserve"> </w:t>
      </w:r>
    </w:p>
    <w:p w:rsidR="00DC59F6" w:rsidRPr="00693E2D" w:rsidRDefault="00DC59F6" w:rsidP="00EB65F6">
      <w:pPr>
        <w:spacing w:line="480" w:lineRule="auto"/>
        <w:jc w:val="both"/>
        <w:rPr>
          <w:rFonts w:ascii="Arial" w:hAnsi="Arial" w:cs="Arial"/>
          <w:u w:val="single"/>
        </w:rPr>
      </w:pPr>
    </w:p>
    <w:p w:rsidR="00272449" w:rsidRPr="00693E2D" w:rsidRDefault="00272449" w:rsidP="00EB65F6">
      <w:pPr>
        <w:spacing w:line="480" w:lineRule="auto"/>
        <w:jc w:val="both"/>
        <w:rPr>
          <w:rFonts w:ascii="Arial" w:hAnsi="Arial" w:cs="Arial"/>
          <w:u w:val="single"/>
        </w:rPr>
      </w:pPr>
      <w:r w:rsidRPr="00693E2D">
        <w:rPr>
          <w:rFonts w:ascii="Arial" w:hAnsi="Arial" w:cs="Arial"/>
          <w:u w:val="single"/>
        </w:rPr>
        <w:t>1.4 Competitive Advantage</w:t>
      </w:r>
    </w:p>
    <w:p w:rsidR="00DC59F6" w:rsidRPr="001D6B55" w:rsidRDefault="004E0DAE" w:rsidP="00EB65F6">
      <w:pPr>
        <w:spacing w:line="480" w:lineRule="auto"/>
        <w:jc w:val="both"/>
        <w:rPr>
          <w:rFonts w:ascii="Arial" w:hAnsi="Arial" w:cs="Arial"/>
          <w:color w:val="000000"/>
          <w:shd w:val="clear" w:color="auto" w:fill="FFFFFF"/>
        </w:rPr>
      </w:pPr>
      <w:r w:rsidRPr="001D6B55">
        <w:rPr>
          <w:rFonts w:ascii="Arial" w:hAnsi="Arial" w:cs="Arial"/>
          <w:color w:val="000000"/>
          <w:shd w:val="clear" w:color="auto" w:fill="FFFFFF"/>
        </w:rPr>
        <w:t>Competitive advantage</w:t>
      </w:r>
      <w:r w:rsidR="0050671F" w:rsidRPr="001D6B55">
        <w:rPr>
          <w:rFonts w:ascii="Arial" w:hAnsi="Arial" w:cs="Arial"/>
          <w:color w:val="000000"/>
          <w:shd w:val="clear" w:color="auto" w:fill="FFFFFF"/>
        </w:rPr>
        <w:t xml:space="preserve"> is the characteristics o</w:t>
      </w:r>
      <w:r w:rsidR="000736A5">
        <w:rPr>
          <w:rFonts w:ascii="Arial" w:hAnsi="Arial" w:cs="Arial"/>
          <w:color w:val="000000"/>
          <w:shd w:val="clear" w:color="auto" w:fill="FFFFFF"/>
        </w:rPr>
        <w:t xml:space="preserve">f a product or service </w:t>
      </w:r>
      <w:r w:rsidR="0050671F" w:rsidRPr="001D6B55">
        <w:rPr>
          <w:rFonts w:ascii="Arial" w:hAnsi="Arial" w:cs="Arial"/>
          <w:color w:val="000000"/>
          <w:shd w:val="clear" w:color="auto" w:fill="FFFFFF"/>
        </w:rPr>
        <w:t>allow</w:t>
      </w:r>
      <w:r w:rsidR="000736A5">
        <w:rPr>
          <w:rFonts w:ascii="Arial" w:hAnsi="Arial" w:cs="Arial"/>
          <w:color w:val="000000"/>
          <w:shd w:val="clear" w:color="auto" w:fill="FFFFFF"/>
        </w:rPr>
        <w:t>ing</w:t>
      </w:r>
      <w:r w:rsidR="0050671F" w:rsidRPr="001D6B55">
        <w:rPr>
          <w:rFonts w:ascii="Arial" w:hAnsi="Arial" w:cs="Arial"/>
          <w:color w:val="000000"/>
          <w:shd w:val="clear" w:color="auto" w:fill="FFFFFF"/>
        </w:rPr>
        <w:t xml:space="preserve"> for it </w:t>
      </w:r>
      <w:r w:rsidR="00A15381" w:rsidRPr="001D6B55">
        <w:rPr>
          <w:rFonts w:ascii="Arial" w:hAnsi="Arial" w:cs="Arial"/>
          <w:color w:val="000000"/>
          <w:shd w:val="clear" w:color="auto" w:fill="FFFFFF"/>
        </w:rPr>
        <w:t>to be</w:t>
      </w:r>
      <w:r w:rsidR="0050671F" w:rsidRPr="001D6B55">
        <w:rPr>
          <w:rFonts w:ascii="Arial" w:hAnsi="Arial" w:cs="Arial"/>
          <w:color w:val="000000"/>
          <w:shd w:val="clear" w:color="auto" w:fill="FFFFFF"/>
        </w:rPr>
        <w:t xml:space="preserve"> differentiated from competitors creating superior value for the </w:t>
      </w:r>
      <w:r w:rsidR="00E70E4D" w:rsidRPr="001D6B55">
        <w:rPr>
          <w:rFonts w:ascii="Arial" w:hAnsi="Arial" w:cs="Arial"/>
          <w:color w:val="000000"/>
          <w:shd w:val="clear" w:color="auto" w:fill="FFFFFF"/>
        </w:rPr>
        <w:t>buyer (</w:t>
      </w:r>
      <w:r w:rsidR="00A15381" w:rsidRPr="001D6B55">
        <w:rPr>
          <w:rFonts w:ascii="Arial" w:hAnsi="Arial" w:cs="Arial"/>
          <w:color w:val="000000"/>
          <w:shd w:val="clear" w:color="auto" w:fill="FFFFFF"/>
        </w:rPr>
        <w:t>Porter, 1985; Ansoff, 1965</w:t>
      </w:r>
      <w:r w:rsidR="00593BBC" w:rsidRPr="001D6B55">
        <w:rPr>
          <w:rFonts w:ascii="Arial" w:hAnsi="Arial" w:cs="Arial"/>
          <w:color w:val="000000"/>
          <w:shd w:val="clear" w:color="auto" w:fill="FFFFFF"/>
        </w:rPr>
        <w:t>;</w:t>
      </w:r>
      <w:r w:rsidR="00A15381" w:rsidRPr="001D6B55">
        <w:rPr>
          <w:rFonts w:ascii="Arial" w:hAnsi="Arial" w:cs="Arial"/>
          <w:color w:val="000000"/>
          <w:shd w:val="clear" w:color="auto" w:fill="FFFFFF"/>
        </w:rPr>
        <w:t xml:space="preserve"> </w:t>
      </w:r>
      <w:r w:rsidR="00593BBC" w:rsidRPr="001D6B55">
        <w:rPr>
          <w:rFonts w:ascii="Arial" w:hAnsi="Arial" w:cs="Arial"/>
          <w:color w:val="000000"/>
          <w:shd w:val="clear" w:color="auto" w:fill="FFFFFF"/>
        </w:rPr>
        <w:t>Sigalas, 2015)</w:t>
      </w:r>
      <w:r w:rsidR="00C54DF3" w:rsidRPr="001D6B55">
        <w:rPr>
          <w:rFonts w:ascii="Arial" w:hAnsi="Arial" w:cs="Arial"/>
          <w:color w:val="000000"/>
          <w:shd w:val="clear" w:color="auto" w:fill="FFFFFF"/>
        </w:rPr>
        <w:t xml:space="preserve">. This is how a business differ from the market for </w:t>
      </w:r>
      <w:r w:rsidR="00696628" w:rsidRPr="001D6B55">
        <w:rPr>
          <w:rFonts w:ascii="Arial" w:hAnsi="Arial" w:cs="Arial"/>
          <w:color w:val="000000"/>
          <w:shd w:val="clear" w:color="auto" w:fill="FFFFFF"/>
        </w:rPr>
        <w:t>customers,</w:t>
      </w:r>
      <w:r w:rsidR="00C54DF3" w:rsidRPr="001D6B55">
        <w:rPr>
          <w:rFonts w:ascii="Arial" w:hAnsi="Arial" w:cs="Arial"/>
          <w:color w:val="000000"/>
          <w:shd w:val="clear" w:color="auto" w:fill="FFFFFF"/>
        </w:rPr>
        <w:t xml:space="preserve"> </w:t>
      </w:r>
      <w:r w:rsidR="00696628" w:rsidRPr="001D6B55">
        <w:rPr>
          <w:rFonts w:ascii="Arial" w:hAnsi="Arial" w:cs="Arial"/>
          <w:color w:val="000000"/>
          <w:shd w:val="clear" w:color="auto" w:fill="FFFFFF"/>
        </w:rPr>
        <w:t xml:space="preserve">so they opt for the desired business offering </w:t>
      </w:r>
      <w:r w:rsidR="00C54DF3" w:rsidRPr="001D6B55">
        <w:rPr>
          <w:rFonts w:ascii="Arial" w:hAnsi="Arial" w:cs="Arial"/>
          <w:color w:val="000000"/>
          <w:shd w:val="clear" w:color="auto" w:fill="FFFFFF"/>
        </w:rPr>
        <w:t>this could be for a variety of reasons such as ethics, lower prices or superior product</w:t>
      </w:r>
      <w:r w:rsidR="000736A5">
        <w:rPr>
          <w:rFonts w:ascii="Arial" w:hAnsi="Arial" w:cs="Arial"/>
          <w:color w:val="000000"/>
          <w:shd w:val="clear" w:color="auto" w:fill="FFFFFF"/>
        </w:rPr>
        <w:t xml:space="preserve"> quality</w:t>
      </w:r>
      <w:r w:rsidR="00696628" w:rsidRPr="001D6B55">
        <w:rPr>
          <w:rFonts w:ascii="Arial" w:hAnsi="Arial" w:cs="Arial"/>
          <w:color w:val="000000"/>
          <w:shd w:val="clear" w:color="auto" w:fill="FFFFFF"/>
        </w:rPr>
        <w:t>.</w:t>
      </w:r>
    </w:p>
    <w:p w:rsidR="00DC59F6" w:rsidRPr="00693E2D" w:rsidRDefault="00DC59F6" w:rsidP="00EB65F6">
      <w:pPr>
        <w:spacing w:line="480" w:lineRule="auto"/>
        <w:jc w:val="both"/>
        <w:rPr>
          <w:rFonts w:ascii="Arial" w:hAnsi="Arial" w:cs="Arial"/>
          <w:u w:val="single"/>
        </w:rPr>
      </w:pPr>
    </w:p>
    <w:p w:rsidR="00DC59F6" w:rsidRPr="00693E2D" w:rsidRDefault="000736A5" w:rsidP="00EB65F6">
      <w:pPr>
        <w:spacing w:line="480" w:lineRule="auto"/>
        <w:jc w:val="both"/>
        <w:rPr>
          <w:rFonts w:ascii="Arial" w:hAnsi="Arial" w:cs="Arial"/>
          <w:u w:val="single"/>
        </w:rPr>
      </w:pPr>
      <w:r>
        <w:rPr>
          <w:rFonts w:ascii="Arial" w:hAnsi="Arial" w:cs="Arial"/>
          <w:u w:val="single"/>
        </w:rPr>
        <w:t>1.5 Porter’s generic strategies</w:t>
      </w:r>
    </w:p>
    <w:p w:rsidR="00DC59F6" w:rsidRPr="00693E2D" w:rsidRDefault="00DC59F6" w:rsidP="00EB65F6">
      <w:pPr>
        <w:spacing w:line="480" w:lineRule="auto"/>
        <w:jc w:val="both"/>
        <w:rPr>
          <w:rFonts w:ascii="Arial" w:hAnsi="Arial" w:cs="Arial"/>
        </w:rPr>
      </w:pPr>
      <w:r w:rsidRPr="00693E2D">
        <w:rPr>
          <w:rFonts w:ascii="Arial" w:hAnsi="Arial" w:cs="Arial"/>
        </w:rPr>
        <w:t xml:space="preserve">Porter’s </w:t>
      </w:r>
      <w:r w:rsidR="005202F6" w:rsidRPr="00693E2D">
        <w:rPr>
          <w:rFonts w:ascii="Arial" w:hAnsi="Arial" w:cs="Arial"/>
        </w:rPr>
        <w:t>g</w:t>
      </w:r>
      <w:r w:rsidRPr="00693E2D">
        <w:rPr>
          <w:rFonts w:ascii="Arial" w:hAnsi="Arial" w:cs="Arial"/>
        </w:rPr>
        <w:t>eneric strateg</w:t>
      </w:r>
      <w:r w:rsidR="005202F6" w:rsidRPr="00693E2D">
        <w:rPr>
          <w:rFonts w:ascii="Arial" w:hAnsi="Arial" w:cs="Arial"/>
        </w:rPr>
        <w:t xml:space="preserve">ies </w:t>
      </w:r>
      <w:r w:rsidRPr="00693E2D">
        <w:rPr>
          <w:rFonts w:ascii="Arial" w:hAnsi="Arial" w:cs="Arial"/>
        </w:rPr>
        <w:t xml:space="preserve">breaks down a company’s strategy predominantly into three different </w:t>
      </w:r>
      <w:r w:rsidR="001B3469" w:rsidRPr="00693E2D">
        <w:rPr>
          <w:rFonts w:ascii="Arial" w:hAnsi="Arial" w:cs="Arial"/>
        </w:rPr>
        <w:t>sections</w:t>
      </w:r>
      <w:r w:rsidRPr="00693E2D">
        <w:rPr>
          <w:rFonts w:ascii="Arial" w:hAnsi="Arial" w:cs="Arial"/>
        </w:rPr>
        <w:t xml:space="preserve"> cost leadership, differentiation and </w:t>
      </w:r>
      <w:r w:rsidR="005202F6" w:rsidRPr="00693E2D">
        <w:rPr>
          <w:rFonts w:ascii="Arial" w:hAnsi="Arial" w:cs="Arial"/>
        </w:rPr>
        <w:t>f</w:t>
      </w:r>
      <w:r w:rsidRPr="00693E2D">
        <w:rPr>
          <w:rFonts w:ascii="Arial" w:hAnsi="Arial" w:cs="Arial"/>
        </w:rPr>
        <w:t xml:space="preserve">ocus (Gopalakrishna and Subramanian, 2001). </w:t>
      </w:r>
    </w:p>
    <w:p w:rsidR="005202F6" w:rsidRPr="00693E2D" w:rsidRDefault="005E52D6" w:rsidP="00EB65F6">
      <w:pPr>
        <w:spacing w:line="480" w:lineRule="auto"/>
        <w:jc w:val="both"/>
        <w:rPr>
          <w:rFonts w:ascii="Arial" w:hAnsi="Arial" w:cs="Arial"/>
        </w:rPr>
      </w:pPr>
      <w:r w:rsidRPr="00693E2D">
        <w:rPr>
          <w:rFonts w:ascii="Arial" w:hAnsi="Arial" w:cs="Arial"/>
          <w:noProof/>
          <w:lang w:eastAsia="en-GB"/>
        </w:rPr>
        <w:lastRenderedPageBreak/>
        <w:drawing>
          <wp:anchor distT="0" distB="0" distL="114300" distR="114300" simplePos="0" relativeHeight="251664384" behindDoc="1" locked="0" layoutInCell="1" allowOverlap="1" wp14:anchorId="14245523" wp14:editId="50E2D151">
            <wp:simplePos x="0" y="0"/>
            <wp:positionH relativeFrom="margin">
              <wp:posOffset>2028825</wp:posOffset>
            </wp:positionH>
            <wp:positionV relativeFrom="paragraph">
              <wp:posOffset>400050</wp:posOffset>
            </wp:positionV>
            <wp:extent cx="3895090" cy="2638425"/>
            <wp:effectExtent l="0" t="0" r="0" b="0"/>
            <wp:wrapSquare wrapText="bothSides"/>
            <wp:docPr id="2" name="Picture 2" descr="https://upload.wikimedia.org/wikipedia/commons/thumb/0/0b/Michael_Porter%27s_Three_Generic_Strategies.svg/400px-Michael_Porter%27s_Three_Generic_Strategi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0/0b/Michael_Porter%27s_Three_Generic_Strategies.svg/400px-Michael_Porter%27s_Three_Generic_Strategies.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5090" cy="2638425"/>
                    </a:xfrm>
                    <a:prstGeom prst="rect">
                      <a:avLst/>
                    </a:prstGeom>
                    <a:noFill/>
                    <a:ln>
                      <a:noFill/>
                    </a:ln>
                  </pic:spPr>
                </pic:pic>
              </a:graphicData>
            </a:graphic>
            <wp14:sizeRelH relativeFrom="page">
              <wp14:pctWidth>0</wp14:pctWidth>
            </wp14:sizeRelH>
            <wp14:sizeRelV relativeFrom="page">
              <wp14:pctHeight>0</wp14:pctHeight>
            </wp14:sizeRelV>
          </wp:anchor>
        </w:drawing>
      </w:r>
      <w:r w:rsidR="005202F6" w:rsidRPr="00693E2D">
        <w:rPr>
          <w:rFonts w:ascii="Arial" w:hAnsi="Arial" w:cs="Arial"/>
        </w:rPr>
        <w:t>Cost leadership is having the lowest cost</w:t>
      </w:r>
      <w:r w:rsidR="00244AFF" w:rsidRPr="00693E2D">
        <w:rPr>
          <w:rFonts w:ascii="Arial" w:hAnsi="Arial" w:cs="Arial"/>
        </w:rPr>
        <w:t>s</w:t>
      </w:r>
      <w:r w:rsidR="005202F6" w:rsidRPr="00693E2D">
        <w:rPr>
          <w:rFonts w:ascii="Arial" w:hAnsi="Arial" w:cs="Arial"/>
        </w:rPr>
        <w:t xml:space="preserve"> in the market to create a competitive advantage as a business can undercut everyone or yield higher profits.</w:t>
      </w:r>
    </w:p>
    <w:p w:rsidR="00696628" w:rsidRPr="00693E2D" w:rsidRDefault="005E52D6" w:rsidP="00EB65F6">
      <w:pPr>
        <w:spacing w:line="480" w:lineRule="auto"/>
        <w:jc w:val="both"/>
        <w:rPr>
          <w:rFonts w:ascii="Arial" w:hAnsi="Arial" w:cs="Arial"/>
        </w:rPr>
      </w:pPr>
      <w:r w:rsidRPr="00693E2D">
        <w:rPr>
          <w:rFonts w:ascii="Arial" w:hAnsi="Arial" w:cs="Arial"/>
          <w:noProof/>
          <w:lang w:eastAsia="en-GB"/>
        </w:rPr>
        <mc:AlternateContent>
          <mc:Choice Requires="wps">
            <w:drawing>
              <wp:anchor distT="0" distB="0" distL="114300" distR="114300" simplePos="0" relativeHeight="251671552" behindDoc="0" locked="0" layoutInCell="1" allowOverlap="1" wp14:anchorId="0BB6955C" wp14:editId="768CAC95">
                <wp:simplePos x="0" y="0"/>
                <wp:positionH relativeFrom="column">
                  <wp:posOffset>2301240</wp:posOffset>
                </wp:positionH>
                <wp:positionV relativeFrom="paragraph">
                  <wp:posOffset>1837690</wp:posOffset>
                </wp:positionV>
                <wp:extent cx="319214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192145" cy="635"/>
                        </a:xfrm>
                        <a:prstGeom prst="rect">
                          <a:avLst/>
                        </a:prstGeom>
                        <a:solidFill>
                          <a:prstClr val="white"/>
                        </a:solidFill>
                        <a:ln>
                          <a:noFill/>
                        </a:ln>
                      </wps:spPr>
                      <wps:txbx>
                        <w:txbxContent>
                          <w:p w:rsidR="00763A75" w:rsidRPr="00693E2D" w:rsidRDefault="00763A75" w:rsidP="00763A75">
                            <w:pPr>
                              <w:pStyle w:val="Caption"/>
                              <w:rPr>
                                <w:rFonts w:ascii="Arial" w:hAnsi="Arial" w:cs="Arial"/>
                                <w:noProof/>
                                <w:color w:val="auto"/>
                                <w:sz w:val="22"/>
                                <w:szCs w:val="22"/>
                              </w:rPr>
                            </w:pPr>
                            <w:r w:rsidRPr="00693E2D">
                              <w:rPr>
                                <w:rFonts w:ascii="Arial" w:hAnsi="Arial" w:cs="Arial"/>
                                <w:color w:val="auto"/>
                                <w:sz w:val="22"/>
                                <w:szCs w:val="22"/>
                              </w:rPr>
                              <w:t xml:space="preserve">Figure </w:t>
                            </w:r>
                            <w:r w:rsidR="001A3FF6" w:rsidRPr="00693E2D">
                              <w:rPr>
                                <w:rFonts w:ascii="Arial" w:hAnsi="Arial" w:cs="Arial"/>
                                <w:noProof/>
                                <w:color w:val="auto"/>
                                <w:sz w:val="22"/>
                                <w:szCs w:val="22"/>
                              </w:rPr>
                              <w:fldChar w:fldCharType="begin"/>
                            </w:r>
                            <w:r w:rsidR="001A3FF6" w:rsidRPr="00693E2D">
                              <w:rPr>
                                <w:rFonts w:ascii="Arial" w:hAnsi="Arial" w:cs="Arial"/>
                                <w:noProof/>
                                <w:color w:val="auto"/>
                                <w:sz w:val="22"/>
                                <w:szCs w:val="22"/>
                              </w:rPr>
                              <w:instrText xml:space="preserve"> SEQ Figure \* ARABIC </w:instrText>
                            </w:r>
                            <w:r w:rsidR="001A3FF6" w:rsidRPr="00693E2D">
                              <w:rPr>
                                <w:rFonts w:ascii="Arial" w:hAnsi="Arial" w:cs="Arial"/>
                                <w:noProof/>
                                <w:color w:val="auto"/>
                                <w:sz w:val="22"/>
                                <w:szCs w:val="22"/>
                              </w:rPr>
                              <w:fldChar w:fldCharType="separate"/>
                            </w:r>
                            <w:r w:rsidR="00192A9C" w:rsidRPr="00693E2D">
                              <w:rPr>
                                <w:rFonts w:ascii="Arial" w:hAnsi="Arial" w:cs="Arial"/>
                                <w:noProof/>
                                <w:color w:val="auto"/>
                                <w:sz w:val="22"/>
                                <w:szCs w:val="22"/>
                              </w:rPr>
                              <w:t>1</w:t>
                            </w:r>
                            <w:r w:rsidR="001A3FF6" w:rsidRPr="00693E2D">
                              <w:rPr>
                                <w:rFonts w:ascii="Arial" w:hAnsi="Arial" w:cs="Arial"/>
                                <w:noProof/>
                                <w:color w:val="auto"/>
                                <w:sz w:val="22"/>
                                <w:szCs w:val="22"/>
                              </w:rPr>
                              <w:fldChar w:fldCharType="end"/>
                            </w:r>
                            <w:r w:rsidRPr="00693E2D">
                              <w:rPr>
                                <w:rFonts w:ascii="Arial" w:hAnsi="Arial" w:cs="Arial"/>
                                <w:color w:val="auto"/>
                                <w:sz w:val="22"/>
                                <w:szCs w:val="22"/>
                              </w:rPr>
                              <w:t xml:space="preserve">: Porters Generic Strategies, Adapted from </w:t>
                            </w:r>
                            <w:r w:rsidR="005E52D6" w:rsidRPr="00693E2D">
                              <w:rPr>
                                <w:rFonts w:ascii="Arial" w:hAnsi="Arial" w:cs="Arial"/>
                                <w:color w:val="auto"/>
                                <w:sz w:val="22"/>
                                <w:szCs w:val="22"/>
                              </w:rPr>
                              <w:t>Hales and Mclarney,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B6955C" id="_x0000_t202" coordsize="21600,21600" o:spt="202" path="m,l,21600r21600,l21600,xe">
                <v:stroke joinstyle="miter"/>
                <v:path gradientshapeok="t" o:connecttype="rect"/>
              </v:shapetype>
              <v:shape id="Text Box 5" o:spid="_x0000_s1027" type="#_x0000_t202" style="position:absolute;left:0;text-align:left;margin-left:181.2pt;margin-top:144.7pt;width:251.3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" stroked="f">
                <v:textbox style="mso-fit-shape-to-text:t" inset="0,0,0,0">
                  <w:txbxContent>
                    <w:p w:rsidR="00763A75" w:rsidRPr="00693E2D" w:rsidRDefault="00763A75" w:rsidP="00763A75">
                      <w:pPr>
                        <w:pStyle w:val="Caption"/>
                        <w:rPr>
                          <w:rFonts w:ascii="Arial" w:hAnsi="Arial" w:cs="Arial"/>
                          <w:noProof/>
                          <w:color w:val="auto"/>
                          <w:sz w:val="22"/>
                          <w:szCs w:val="22"/>
                        </w:rPr>
                      </w:pPr>
                      <w:r w:rsidRPr="00693E2D">
                        <w:rPr>
                          <w:rFonts w:ascii="Arial" w:hAnsi="Arial" w:cs="Arial"/>
                          <w:color w:val="auto"/>
                          <w:sz w:val="22"/>
                          <w:szCs w:val="22"/>
                        </w:rPr>
                        <w:t xml:space="preserve">Figure </w:t>
                      </w:r>
                      <w:r w:rsidR="001A3FF6" w:rsidRPr="00693E2D">
                        <w:rPr>
                          <w:rFonts w:ascii="Arial" w:hAnsi="Arial" w:cs="Arial"/>
                          <w:noProof/>
                          <w:color w:val="auto"/>
                          <w:sz w:val="22"/>
                          <w:szCs w:val="22"/>
                        </w:rPr>
                        <w:fldChar w:fldCharType="begin"/>
                      </w:r>
                      <w:r w:rsidR="001A3FF6" w:rsidRPr="00693E2D">
                        <w:rPr>
                          <w:rFonts w:ascii="Arial" w:hAnsi="Arial" w:cs="Arial"/>
                          <w:noProof/>
                          <w:color w:val="auto"/>
                          <w:sz w:val="22"/>
                          <w:szCs w:val="22"/>
                        </w:rPr>
                        <w:instrText xml:space="preserve"> SEQ Figure \* ARABIC </w:instrText>
                      </w:r>
                      <w:r w:rsidR="001A3FF6" w:rsidRPr="00693E2D">
                        <w:rPr>
                          <w:rFonts w:ascii="Arial" w:hAnsi="Arial" w:cs="Arial"/>
                          <w:noProof/>
                          <w:color w:val="auto"/>
                          <w:sz w:val="22"/>
                          <w:szCs w:val="22"/>
                        </w:rPr>
                        <w:fldChar w:fldCharType="separate"/>
                      </w:r>
                      <w:r w:rsidR="00192A9C" w:rsidRPr="00693E2D">
                        <w:rPr>
                          <w:rFonts w:ascii="Arial" w:hAnsi="Arial" w:cs="Arial"/>
                          <w:noProof/>
                          <w:color w:val="auto"/>
                          <w:sz w:val="22"/>
                          <w:szCs w:val="22"/>
                        </w:rPr>
                        <w:t>1</w:t>
                      </w:r>
                      <w:r w:rsidR="001A3FF6" w:rsidRPr="00693E2D">
                        <w:rPr>
                          <w:rFonts w:ascii="Arial" w:hAnsi="Arial" w:cs="Arial"/>
                          <w:noProof/>
                          <w:color w:val="auto"/>
                          <w:sz w:val="22"/>
                          <w:szCs w:val="22"/>
                        </w:rPr>
                        <w:fldChar w:fldCharType="end"/>
                      </w:r>
                      <w:r w:rsidRPr="00693E2D">
                        <w:rPr>
                          <w:rFonts w:ascii="Arial" w:hAnsi="Arial" w:cs="Arial"/>
                          <w:color w:val="auto"/>
                          <w:sz w:val="22"/>
                          <w:szCs w:val="22"/>
                        </w:rPr>
                        <w:t xml:space="preserve">: Porters Generic Strategies, Adapted from </w:t>
                      </w:r>
                      <w:r w:rsidR="005E52D6" w:rsidRPr="00693E2D">
                        <w:rPr>
                          <w:rFonts w:ascii="Arial" w:hAnsi="Arial" w:cs="Arial"/>
                          <w:color w:val="auto"/>
                          <w:sz w:val="22"/>
                          <w:szCs w:val="22"/>
                        </w:rPr>
                        <w:t>Hales and Mclarney, (2017)</w:t>
                      </w:r>
                    </w:p>
                  </w:txbxContent>
                </v:textbox>
                <w10:wrap type="square"/>
              </v:shape>
            </w:pict>
          </mc:Fallback>
        </mc:AlternateContent>
      </w:r>
      <w:r w:rsidR="00DC59F6" w:rsidRPr="00693E2D">
        <w:rPr>
          <w:rFonts w:ascii="Arial" w:hAnsi="Arial" w:cs="Arial"/>
        </w:rPr>
        <w:t>Differenti</w:t>
      </w:r>
      <w:r w:rsidR="000736A5">
        <w:rPr>
          <w:rFonts w:ascii="Arial" w:hAnsi="Arial" w:cs="Arial"/>
        </w:rPr>
        <w:t xml:space="preserve">ation is uniqueness to increase </w:t>
      </w:r>
      <w:r w:rsidR="00DC59F6" w:rsidRPr="00693E2D">
        <w:rPr>
          <w:rFonts w:ascii="Arial" w:hAnsi="Arial" w:cs="Arial"/>
        </w:rPr>
        <w:t xml:space="preserve">a business’s perceived value </w:t>
      </w:r>
      <w:r w:rsidR="00244AFF" w:rsidRPr="00693E2D">
        <w:rPr>
          <w:rFonts w:ascii="Arial" w:hAnsi="Arial" w:cs="Arial"/>
        </w:rPr>
        <w:t>potentially stemming</w:t>
      </w:r>
      <w:r w:rsidR="00DC59F6" w:rsidRPr="00693E2D">
        <w:rPr>
          <w:rFonts w:ascii="Arial" w:hAnsi="Arial" w:cs="Arial"/>
        </w:rPr>
        <w:t xml:space="preserve"> from </w:t>
      </w:r>
      <w:r w:rsidR="005202F6" w:rsidRPr="00693E2D">
        <w:rPr>
          <w:rFonts w:ascii="Arial" w:hAnsi="Arial" w:cs="Arial"/>
        </w:rPr>
        <w:t>several</w:t>
      </w:r>
      <w:r w:rsidR="00DC59F6" w:rsidRPr="00693E2D">
        <w:rPr>
          <w:rFonts w:ascii="Arial" w:hAnsi="Arial" w:cs="Arial"/>
        </w:rPr>
        <w:t xml:space="preserve"> factors such as higher quality or </w:t>
      </w:r>
      <w:r w:rsidR="00244AFF" w:rsidRPr="00693E2D">
        <w:rPr>
          <w:rFonts w:ascii="Arial" w:hAnsi="Arial" w:cs="Arial"/>
        </w:rPr>
        <w:t>patented features</w:t>
      </w:r>
      <w:r w:rsidR="00DC59F6" w:rsidRPr="00693E2D">
        <w:rPr>
          <w:rFonts w:ascii="Arial" w:hAnsi="Arial" w:cs="Arial"/>
        </w:rPr>
        <w:t xml:space="preserve"> (Wheelan et al, 2015).  </w:t>
      </w:r>
    </w:p>
    <w:p w:rsidR="00DC59F6" w:rsidRPr="00693E2D" w:rsidRDefault="00696628" w:rsidP="00EB65F6">
      <w:pPr>
        <w:spacing w:line="480" w:lineRule="auto"/>
        <w:jc w:val="both"/>
        <w:rPr>
          <w:rFonts w:ascii="Arial" w:hAnsi="Arial" w:cs="Arial"/>
        </w:rPr>
      </w:pPr>
      <w:r w:rsidRPr="00693E2D">
        <w:rPr>
          <w:rFonts w:ascii="Arial" w:hAnsi="Arial" w:cs="Arial"/>
        </w:rPr>
        <w:t>F</w:t>
      </w:r>
      <w:r w:rsidR="00DC59F6" w:rsidRPr="00693E2D">
        <w:rPr>
          <w:rFonts w:ascii="Arial" w:hAnsi="Arial" w:cs="Arial"/>
        </w:rPr>
        <w:t xml:space="preserve">ocus is operating in niche </w:t>
      </w:r>
      <w:r w:rsidRPr="00693E2D">
        <w:rPr>
          <w:rFonts w:ascii="Arial" w:hAnsi="Arial" w:cs="Arial"/>
        </w:rPr>
        <w:t xml:space="preserve">market and </w:t>
      </w:r>
      <w:r w:rsidR="00DC59F6" w:rsidRPr="00693E2D">
        <w:rPr>
          <w:rFonts w:ascii="Arial" w:hAnsi="Arial" w:cs="Arial"/>
        </w:rPr>
        <w:t>either differentiating within it as there are few</w:t>
      </w:r>
      <w:r w:rsidRPr="00693E2D">
        <w:rPr>
          <w:rFonts w:ascii="Arial" w:hAnsi="Arial" w:cs="Arial"/>
        </w:rPr>
        <w:t>er</w:t>
      </w:r>
      <w:r w:rsidR="00DC59F6" w:rsidRPr="00693E2D">
        <w:rPr>
          <w:rFonts w:ascii="Arial" w:hAnsi="Arial" w:cs="Arial"/>
        </w:rPr>
        <w:t xml:space="preserve"> competitors or by </w:t>
      </w:r>
      <w:r w:rsidRPr="00693E2D">
        <w:rPr>
          <w:rFonts w:ascii="Arial" w:hAnsi="Arial" w:cs="Arial"/>
        </w:rPr>
        <w:t xml:space="preserve">adhering to </w:t>
      </w:r>
      <w:r w:rsidR="00DC59F6" w:rsidRPr="00693E2D">
        <w:rPr>
          <w:rFonts w:ascii="Arial" w:hAnsi="Arial" w:cs="Arial"/>
        </w:rPr>
        <w:t xml:space="preserve">cost leadership </w:t>
      </w:r>
      <w:r w:rsidRPr="00693E2D">
        <w:rPr>
          <w:rFonts w:ascii="Arial" w:hAnsi="Arial" w:cs="Arial"/>
        </w:rPr>
        <w:t>within it</w:t>
      </w:r>
      <w:r w:rsidR="00DC59F6" w:rsidRPr="00693E2D">
        <w:rPr>
          <w:rFonts w:ascii="Arial" w:hAnsi="Arial" w:cs="Arial"/>
        </w:rPr>
        <w:t xml:space="preserve"> (Kim,</w:t>
      </w:r>
      <w:r w:rsidR="00EC07BE" w:rsidRPr="00693E2D">
        <w:rPr>
          <w:rFonts w:ascii="Arial" w:hAnsi="Arial" w:cs="Arial"/>
        </w:rPr>
        <w:t xml:space="preserve"> Nam and Simpert,</w:t>
      </w:r>
      <w:r w:rsidR="00DC59F6" w:rsidRPr="00693E2D">
        <w:rPr>
          <w:rFonts w:ascii="Arial" w:hAnsi="Arial" w:cs="Arial"/>
        </w:rPr>
        <w:t xml:space="preserve"> 2004).</w:t>
      </w:r>
      <w:r w:rsidR="00DC59F6" w:rsidRPr="00693E2D">
        <w:rPr>
          <w:rFonts w:ascii="Arial" w:hAnsi="Arial" w:cs="Arial"/>
          <w:noProof/>
          <w:lang w:eastAsia="en-GB"/>
        </w:rPr>
        <w:t xml:space="preserve"> </w:t>
      </w:r>
    </w:p>
    <w:p w:rsidR="00763A75" w:rsidRPr="00693E2D" w:rsidRDefault="00763A75" w:rsidP="00EB65F6">
      <w:pPr>
        <w:spacing w:line="480" w:lineRule="auto"/>
        <w:jc w:val="both"/>
        <w:rPr>
          <w:rFonts w:ascii="Arial" w:hAnsi="Arial" w:cs="Arial"/>
          <w:sz w:val="32"/>
          <w:szCs w:val="32"/>
          <w:u w:val="single"/>
        </w:rPr>
      </w:pPr>
    </w:p>
    <w:p w:rsidR="00763A75" w:rsidRPr="00693E2D" w:rsidRDefault="00763A75" w:rsidP="00EB65F6">
      <w:pPr>
        <w:spacing w:line="480" w:lineRule="auto"/>
        <w:jc w:val="both"/>
        <w:rPr>
          <w:rFonts w:ascii="Arial" w:hAnsi="Arial" w:cs="Arial"/>
          <w:sz w:val="32"/>
          <w:szCs w:val="32"/>
          <w:u w:val="single"/>
        </w:rPr>
      </w:pPr>
    </w:p>
    <w:p w:rsidR="00763A75" w:rsidRPr="00693E2D" w:rsidRDefault="00763A75" w:rsidP="00EB65F6">
      <w:pPr>
        <w:spacing w:line="480" w:lineRule="auto"/>
        <w:jc w:val="both"/>
        <w:rPr>
          <w:rFonts w:ascii="Arial" w:hAnsi="Arial" w:cs="Arial"/>
          <w:sz w:val="32"/>
          <w:szCs w:val="32"/>
          <w:u w:val="single"/>
        </w:rPr>
      </w:pPr>
    </w:p>
    <w:p w:rsidR="00763A75" w:rsidRPr="00693E2D" w:rsidRDefault="00763A75" w:rsidP="00EB65F6">
      <w:pPr>
        <w:spacing w:line="480" w:lineRule="auto"/>
        <w:jc w:val="both"/>
        <w:rPr>
          <w:rFonts w:ascii="Arial" w:hAnsi="Arial" w:cs="Arial"/>
          <w:sz w:val="32"/>
          <w:szCs w:val="32"/>
          <w:u w:val="single"/>
        </w:rPr>
      </w:pPr>
    </w:p>
    <w:p w:rsidR="00763A75" w:rsidRPr="00693E2D" w:rsidRDefault="00763A75" w:rsidP="00EB65F6">
      <w:pPr>
        <w:spacing w:line="480" w:lineRule="auto"/>
        <w:jc w:val="both"/>
        <w:rPr>
          <w:rFonts w:ascii="Arial" w:hAnsi="Arial" w:cs="Arial"/>
          <w:sz w:val="32"/>
          <w:szCs w:val="32"/>
          <w:u w:val="single"/>
        </w:rPr>
      </w:pPr>
    </w:p>
    <w:p w:rsidR="00763A75" w:rsidRPr="00693E2D" w:rsidRDefault="00763A75" w:rsidP="00EB65F6">
      <w:pPr>
        <w:spacing w:line="480" w:lineRule="auto"/>
        <w:jc w:val="both"/>
        <w:rPr>
          <w:rFonts w:ascii="Arial" w:hAnsi="Arial" w:cs="Arial"/>
          <w:sz w:val="32"/>
          <w:szCs w:val="32"/>
          <w:u w:val="single"/>
        </w:rPr>
      </w:pPr>
    </w:p>
    <w:p w:rsidR="00763A75" w:rsidRPr="00693E2D" w:rsidRDefault="00763A75" w:rsidP="00EB65F6">
      <w:pPr>
        <w:spacing w:line="480" w:lineRule="auto"/>
        <w:jc w:val="both"/>
        <w:rPr>
          <w:rFonts w:ascii="Arial" w:hAnsi="Arial" w:cs="Arial"/>
          <w:sz w:val="32"/>
          <w:szCs w:val="32"/>
          <w:u w:val="single"/>
        </w:rPr>
      </w:pPr>
    </w:p>
    <w:p w:rsidR="000E5BF9" w:rsidRPr="00693E2D" w:rsidRDefault="000E5BF9" w:rsidP="00EB65F6">
      <w:pPr>
        <w:spacing w:line="480" w:lineRule="auto"/>
        <w:jc w:val="both"/>
        <w:rPr>
          <w:rFonts w:ascii="Arial" w:hAnsi="Arial" w:cs="Arial"/>
          <w:sz w:val="32"/>
          <w:szCs w:val="32"/>
          <w:u w:val="single"/>
        </w:rPr>
      </w:pPr>
    </w:p>
    <w:p w:rsidR="00272449" w:rsidRPr="00693E2D" w:rsidRDefault="00E7208C" w:rsidP="00EB65F6">
      <w:pPr>
        <w:spacing w:line="480" w:lineRule="auto"/>
        <w:jc w:val="both"/>
        <w:rPr>
          <w:rFonts w:ascii="Arial" w:hAnsi="Arial" w:cs="Arial"/>
          <w:sz w:val="32"/>
          <w:szCs w:val="32"/>
          <w:u w:val="single"/>
        </w:rPr>
      </w:pPr>
      <w:r w:rsidRPr="00693E2D">
        <w:rPr>
          <w:rFonts w:ascii="Arial" w:hAnsi="Arial" w:cs="Arial"/>
          <w:sz w:val="32"/>
          <w:szCs w:val="32"/>
          <w:u w:val="single"/>
        </w:rPr>
        <w:lastRenderedPageBreak/>
        <w:t>2.0 Main Body</w:t>
      </w:r>
    </w:p>
    <w:p w:rsidR="00EE02A0" w:rsidRPr="00693E2D" w:rsidRDefault="00E7208C" w:rsidP="00EB65F6">
      <w:pPr>
        <w:spacing w:line="480" w:lineRule="auto"/>
        <w:jc w:val="both"/>
        <w:rPr>
          <w:rFonts w:ascii="Arial" w:hAnsi="Arial" w:cs="Arial"/>
          <w:u w:val="single"/>
        </w:rPr>
      </w:pPr>
      <w:r w:rsidRPr="00693E2D">
        <w:rPr>
          <w:rFonts w:ascii="Arial" w:hAnsi="Arial" w:cs="Arial"/>
          <w:u w:val="single"/>
        </w:rPr>
        <w:t>2.1 Celebrity Endorsement</w:t>
      </w:r>
    </w:p>
    <w:p w:rsidR="0094169A" w:rsidRPr="00B23384" w:rsidRDefault="00E7208C" w:rsidP="00EB65F6">
      <w:pPr>
        <w:spacing w:line="480" w:lineRule="auto"/>
        <w:jc w:val="both"/>
        <w:rPr>
          <w:rFonts w:ascii="Arial" w:hAnsi="Arial" w:cs="Arial"/>
        </w:rPr>
      </w:pPr>
      <w:r w:rsidRPr="00B23384">
        <w:rPr>
          <w:rFonts w:ascii="Arial" w:hAnsi="Arial" w:cs="Arial"/>
        </w:rPr>
        <w:t>Celebrity endorsements</w:t>
      </w:r>
      <w:r w:rsidR="00271E4E" w:rsidRPr="00B23384">
        <w:rPr>
          <w:rFonts w:ascii="Arial" w:hAnsi="Arial" w:cs="Arial"/>
        </w:rPr>
        <w:t xml:space="preserve"> has been a way Adidas tries to differentiate </w:t>
      </w:r>
      <w:r w:rsidRPr="00B23384">
        <w:rPr>
          <w:rFonts w:ascii="Arial" w:hAnsi="Arial" w:cs="Arial"/>
        </w:rPr>
        <w:t xml:space="preserve">this has seen them partner with Stan Smith, Run D.M.C and Missy Elliot in the past </w:t>
      </w:r>
      <w:r w:rsidRPr="00B23384">
        <w:rPr>
          <w:rStyle w:val="selectable"/>
          <w:rFonts w:ascii="Arial" w:hAnsi="Arial" w:cs="Arial"/>
          <w:color w:val="000000"/>
          <w:shd w:val="clear" w:color="auto" w:fill="FFFFFF"/>
        </w:rPr>
        <w:t>(Johnson, 2018</w:t>
      </w:r>
      <w:r w:rsidR="00407566" w:rsidRPr="00B23384">
        <w:rPr>
          <w:rStyle w:val="selectable"/>
          <w:rFonts w:ascii="Arial" w:hAnsi="Arial" w:cs="Arial"/>
          <w:color w:val="000000"/>
          <w:shd w:val="clear" w:color="auto" w:fill="FFFFFF"/>
        </w:rPr>
        <w:t>; Green, 2014)</w:t>
      </w:r>
      <w:r w:rsidRPr="00B23384">
        <w:rPr>
          <w:rFonts w:ascii="Arial" w:hAnsi="Arial" w:cs="Arial"/>
        </w:rPr>
        <w:t>.</w:t>
      </w:r>
      <w:r w:rsidR="00407566" w:rsidRPr="00B23384">
        <w:rPr>
          <w:rFonts w:ascii="Arial" w:hAnsi="Arial" w:cs="Arial"/>
        </w:rPr>
        <w:t xml:space="preserve"> More recently they continued this approach focusing on non-sports celebrities such as Pharrell Williams, Kanye West and Rita Ora </w:t>
      </w:r>
      <w:r w:rsidR="00407566" w:rsidRPr="00B23384">
        <w:rPr>
          <w:rFonts w:ascii="Arial" w:hAnsi="Arial" w:cs="Arial"/>
          <w:color w:val="000000"/>
          <w:shd w:val="clear" w:color="auto" w:fill="FFFFFF"/>
        </w:rPr>
        <w:t>(Haskell, 2017; Yi, 2014; Roberts, 2015)</w:t>
      </w:r>
      <w:r w:rsidR="00407566" w:rsidRPr="00B23384">
        <w:rPr>
          <w:rFonts w:ascii="Arial" w:hAnsi="Arial" w:cs="Arial"/>
        </w:rPr>
        <w:t>.</w:t>
      </w:r>
      <w:r w:rsidR="00AC3779" w:rsidRPr="00B23384">
        <w:rPr>
          <w:rFonts w:ascii="Arial" w:hAnsi="Arial" w:cs="Arial"/>
        </w:rPr>
        <w:t xml:space="preserve"> This </w:t>
      </w:r>
      <w:r w:rsidR="0094169A" w:rsidRPr="00B23384">
        <w:rPr>
          <w:rFonts w:ascii="Arial" w:hAnsi="Arial" w:cs="Arial"/>
        </w:rPr>
        <w:t xml:space="preserve">led to their </w:t>
      </w:r>
      <w:r w:rsidR="00AC3779" w:rsidRPr="00B23384">
        <w:rPr>
          <w:rFonts w:ascii="Arial" w:hAnsi="Arial" w:cs="Arial"/>
        </w:rPr>
        <w:t xml:space="preserve">new line of popular trainers called the Yeezy in collaboration with Kanye West, this </w:t>
      </w:r>
      <w:r w:rsidR="0094169A" w:rsidRPr="00B23384">
        <w:rPr>
          <w:rFonts w:ascii="Arial" w:hAnsi="Arial" w:cs="Arial"/>
        </w:rPr>
        <w:t>is</w:t>
      </w:r>
      <w:r w:rsidR="00AC3779" w:rsidRPr="00B23384">
        <w:rPr>
          <w:rFonts w:ascii="Arial" w:hAnsi="Arial" w:cs="Arial"/>
        </w:rPr>
        <w:t xml:space="preserve"> evidence that Adidas has tried to differentiate itself by having a unique product. </w:t>
      </w:r>
      <w:r w:rsidR="0094169A" w:rsidRPr="00B23384">
        <w:rPr>
          <w:rFonts w:ascii="Arial" w:hAnsi="Arial" w:cs="Arial"/>
        </w:rPr>
        <w:t>Meaning Adidas</w:t>
      </w:r>
      <w:r w:rsidR="00AC3779" w:rsidRPr="00B23384">
        <w:rPr>
          <w:rFonts w:ascii="Arial" w:hAnsi="Arial" w:cs="Arial"/>
        </w:rPr>
        <w:t xml:space="preserve"> has a unique selling point (USP) something its competitors such as Nike, Puma and Under Armour </w:t>
      </w:r>
      <w:r w:rsidR="00AC3779" w:rsidRPr="00B23384">
        <w:rPr>
          <w:rFonts w:ascii="Arial" w:hAnsi="Arial" w:cs="Arial"/>
          <w:color w:val="000000"/>
          <w:shd w:val="clear" w:color="auto" w:fill="FFFFFF"/>
        </w:rPr>
        <w:t>(Kell, 2016</w:t>
      </w:r>
      <w:r w:rsidR="007852A8" w:rsidRPr="00B23384">
        <w:rPr>
          <w:rFonts w:ascii="Arial" w:hAnsi="Arial" w:cs="Arial"/>
          <w:color w:val="000000"/>
          <w:shd w:val="clear" w:color="auto" w:fill="FFFFFF"/>
        </w:rPr>
        <w:t xml:space="preserve">; </w:t>
      </w:r>
      <w:r w:rsidR="007852A8" w:rsidRPr="00B23384">
        <w:rPr>
          <w:rFonts w:ascii="Arial" w:hAnsi="Arial" w:cs="Arial"/>
          <w:iCs/>
          <w:color w:val="000000"/>
          <w:shd w:val="clear" w:color="auto" w:fill="FFFFFF"/>
        </w:rPr>
        <w:t>Management services 2006</w:t>
      </w:r>
      <w:r w:rsidR="00E548BB" w:rsidRPr="00B23384">
        <w:rPr>
          <w:rFonts w:ascii="Arial" w:hAnsi="Arial" w:cs="Arial"/>
          <w:color w:val="000000"/>
          <w:shd w:val="clear" w:color="auto" w:fill="FFFFFF"/>
        </w:rPr>
        <w:t>; Janoff 2008</w:t>
      </w:r>
      <w:r w:rsidR="0094169A" w:rsidRPr="00B23384">
        <w:rPr>
          <w:rFonts w:ascii="Arial" w:hAnsi="Arial" w:cs="Arial"/>
          <w:color w:val="000000"/>
          <w:shd w:val="clear" w:color="auto" w:fill="FFFFFF"/>
        </w:rPr>
        <w:t xml:space="preserve">) </w:t>
      </w:r>
      <w:r w:rsidR="0094169A" w:rsidRPr="00B23384">
        <w:rPr>
          <w:rFonts w:ascii="Arial" w:hAnsi="Arial" w:cs="Arial"/>
          <w:iCs/>
          <w:color w:val="000000"/>
          <w:shd w:val="clear" w:color="auto" w:fill="FFFFFF"/>
        </w:rPr>
        <w:t>cannot</w:t>
      </w:r>
      <w:r w:rsidR="007852A8" w:rsidRPr="00B23384">
        <w:rPr>
          <w:rFonts w:ascii="Arial" w:hAnsi="Arial" w:cs="Arial"/>
          <w:iCs/>
          <w:color w:val="000000"/>
          <w:shd w:val="clear" w:color="auto" w:fill="FFFFFF"/>
        </w:rPr>
        <w:t xml:space="preserve"> replicate</w:t>
      </w:r>
      <w:r w:rsidR="0094169A" w:rsidRPr="00B23384">
        <w:rPr>
          <w:rFonts w:ascii="Arial" w:hAnsi="Arial" w:cs="Arial"/>
          <w:iCs/>
          <w:color w:val="000000"/>
          <w:shd w:val="clear" w:color="auto" w:fill="FFFFFF"/>
        </w:rPr>
        <w:t xml:space="preserve"> easily,</w:t>
      </w:r>
      <w:r w:rsidR="007852A8" w:rsidRPr="00B23384">
        <w:rPr>
          <w:rFonts w:ascii="Arial" w:hAnsi="Arial" w:cs="Arial"/>
          <w:iCs/>
          <w:color w:val="000000"/>
          <w:shd w:val="clear" w:color="auto" w:fill="FFFFFF"/>
        </w:rPr>
        <w:t xml:space="preserve"> as </w:t>
      </w:r>
      <w:r w:rsidR="00271E4E" w:rsidRPr="00B23384">
        <w:rPr>
          <w:rFonts w:ascii="Arial" w:hAnsi="Arial" w:cs="Arial"/>
          <w:iCs/>
          <w:color w:val="000000"/>
          <w:shd w:val="clear" w:color="auto" w:fill="FFFFFF"/>
        </w:rPr>
        <w:t>Adidas holds exclusive deals</w:t>
      </w:r>
      <w:r w:rsidR="007852A8" w:rsidRPr="00B23384">
        <w:rPr>
          <w:rFonts w:ascii="Arial" w:hAnsi="Arial" w:cs="Arial"/>
          <w:iCs/>
          <w:color w:val="000000"/>
          <w:shd w:val="clear" w:color="auto" w:fill="FFFFFF"/>
        </w:rPr>
        <w:t xml:space="preserve">. </w:t>
      </w:r>
      <w:r w:rsidR="0094169A" w:rsidRPr="00B23384">
        <w:rPr>
          <w:rFonts w:ascii="Arial" w:hAnsi="Arial" w:cs="Arial"/>
          <w:iCs/>
          <w:color w:val="000000"/>
          <w:shd w:val="clear" w:color="auto" w:fill="FFFFFF"/>
        </w:rPr>
        <w:t>This creates</w:t>
      </w:r>
      <w:r w:rsidR="007852A8" w:rsidRPr="00B23384">
        <w:rPr>
          <w:rFonts w:ascii="Arial" w:hAnsi="Arial" w:cs="Arial"/>
          <w:iCs/>
          <w:color w:val="000000"/>
          <w:shd w:val="clear" w:color="auto" w:fill="FFFFFF"/>
        </w:rPr>
        <w:t xml:space="preserve"> a competitive advantage for Adidas </w:t>
      </w:r>
      <w:r w:rsidR="00FC6105" w:rsidRPr="00B23384">
        <w:rPr>
          <w:rFonts w:ascii="Arial" w:hAnsi="Arial" w:cs="Arial"/>
          <w:iCs/>
          <w:color w:val="000000"/>
          <w:shd w:val="clear" w:color="auto" w:fill="FFFFFF"/>
        </w:rPr>
        <w:t xml:space="preserve">as they benefit from the celebrity popularity </w:t>
      </w:r>
      <w:r w:rsidR="00FC6105" w:rsidRPr="00B23384">
        <w:rPr>
          <w:rStyle w:val="Strong"/>
          <w:rFonts w:ascii="Arial" w:hAnsi="Arial" w:cs="Arial"/>
          <w:color w:val="666666"/>
          <w:shd w:val="clear" w:color="auto" w:fill="FFFFFF"/>
        </w:rPr>
        <w:t>(</w:t>
      </w:r>
      <w:r w:rsidR="00FC6105" w:rsidRPr="00B23384">
        <w:rPr>
          <w:rStyle w:val="selectable"/>
          <w:rFonts w:ascii="Arial" w:hAnsi="Arial" w:cs="Arial"/>
          <w:color w:val="000000"/>
          <w:shd w:val="clear" w:color="auto" w:fill="FFFFFF"/>
        </w:rPr>
        <w:t>Ladipo et al., 2018)</w:t>
      </w:r>
      <w:r w:rsidR="00FC6105" w:rsidRPr="00B23384">
        <w:rPr>
          <w:rFonts w:ascii="Arial" w:hAnsi="Arial" w:cs="Arial"/>
          <w:iCs/>
          <w:color w:val="000000"/>
          <w:shd w:val="clear" w:color="auto" w:fill="FFFFFF"/>
        </w:rPr>
        <w:t xml:space="preserve"> which can automatically drive sales as the celebrity branding through the new rise in popularity using social media often benefits Adidas’s differentiation strategy </w:t>
      </w:r>
      <w:r w:rsidR="00FC6105" w:rsidRPr="00B23384">
        <w:rPr>
          <w:rFonts w:ascii="Arial" w:hAnsi="Arial" w:cs="Arial"/>
          <w:color w:val="000000"/>
          <w:shd w:val="clear" w:color="auto" w:fill="FFFFFF"/>
        </w:rPr>
        <w:t>(Johns and English, 2016).</w:t>
      </w:r>
    </w:p>
    <w:p w:rsidR="00693E2D" w:rsidRPr="00B23384" w:rsidRDefault="00693E2D" w:rsidP="00EB65F6">
      <w:pPr>
        <w:spacing w:line="480" w:lineRule="auto"/>
        <w:jc w:val="both"/>
        <w:rPr>
          <w:rFonts w:ascii="Arial" w:hAnsi="Arial" w:cs="Arial"/>
          <w:color w:val="000000"/>
          <w:shd w:val="clear" w:color="auto" w:fill="FFFFFF"/>
        </w:rPr>
      </w:pPr>
    </w:p>
    <w:p w:rsidR="00E7208C" w:rsidRPr="00693E2D" w:rsidRDefault="00257DC4" w:rsidP="00EB65F6">
      <w:pPr>
        <w:spacing w:line="480" w:lineRule="auto"/>
        <w:jc w:val="both"/>
        <w:rPr>
          <w:rFonts w:ascii="Arial" w:hAnsi="Arial" w:cs="Arial"/>
          <w:color w:val="000000"/>
          <w:shd w:val="clear" w:color="auto" w:fill="FFFFFF"/>
        </w:rPr>
      </w:pPr>
      <w:r w:rsidRPr="00B23384">
        <w:rPr>
          <w:rFonts w:ascii="Arial" w:hAnsi="Arial" w:cs="Arial"/>
          <w:color w:val="000000"/>
          <w:shd w:val="clear" w:color="auto" w:fill="FFFFFF"/>
        </w:rPr>
        <w:t xml:space="preserve">It also strengthens the Adidas brand as Adidas has built is brand around its history and longevity by remaining relevant to the contemporary times based on the celebrity endorsements allowing them to further contribute to their brand equity through incremental increased value by the perception of Adidas as being part of the history of the times </w:t>
      </w:r>
      <w:r w:rsidRPr="00B23384">
        <w:rPr>
          <w:rStyle w:val="Strong"/>
          <w:rFonts w:ascii="Arial" w:hAnsi="Arial" w:cs="Arial"/>
          <w:color w:val="666666"/>
          <w:shd w:val="clear" w:color="auto" w:fill="FFFFFF"/>
        </w:rPr>
        <w:t> </w:t>
      </w:r>
      <w:r w:rsidRPr="00B23384">
        <w:rPr>
          <w:rStyle w:val="selectable"/>
          <w:rFonts w:ascii="Arial" w:hAnsi="Arial" w:cs="Arial"/>
          <w:color w:val="000000"/>
          <w:shd w:val="clear" w:color="auto" w:fill="FFFFFF"/>
        </w:rPr>
        <w:t>(Spry, Pappu and Cornwall, 2011)</w:t>
      </w:r>
      <w:r w:rsidR="00196472" w:rsidRPr="00B23384">
        <w:rPr>
          <w:rStyle w:val="selectable"/>
          <w:rFonts w:ascii="Arial" w:hAnsi="Arial" w:cs="Arial"/>
          <w:color w:val="000000"/>
          <w:shd w:val="clear" w:color="auto" w:fill="FFFFFF"/>
        </w:rPr>
        <w:t>.</w:t>
      </w:r>
      <w:r w:rsidR="009F5A61" w:rsidRPr="00B23384">
        <w:rPr>
          <w:rStyle w:val="selectable"/>
          <w:rFonts w:ascii="Arial" w:hAnsi="Arial" w:cs="Arial"/>
          <w:color w:val="000000"/>
          <w:shd w:val="clear" w:color="auto" w:fill="FFFFFF"/>
        </w:rPr>
        <w:t>This has created an emotional connection</w:t>
      </w:r>
      <w:r w:rsidR="00875140" w:rsidRPr="00B23384">
        <w:rPr>
          <w:rStyle w:val="selectable"/>
          <w:rFonts w:ascii="Arial" w:hAnsi="Arial" w:cs="Arial"/>
          <w:color w:val="000000"/>
          <w:shd w:val="clear" w:color="auto" w:fill="FFFFFF"/>
        </w:rPr>
        <w:t xml:space="preserve"> </w:t>
      </w:r>
      <w:r w:rsidR="00875140" w:rsidRPr="00B23384">
        <w:rPr>
          <w:rFonts w:ascii="Arial" w:hAnsi="Arial" w:cs="Arial"/>
          <w:color w:val="000000"/>
          <w:shd w:val="clear" w:color="auto" w:fill="FFFFFF"/>
        </w:rPr>
        <w:t>(Rossiter and Bellman, 2012)</w:t>
      </w:r>
      <w:r w:rsidR="009F5A61" w:rsidRPr="00B23384">
        <w:rPr>
          <w:rStyle w:val="selectable"/>
          <w:rFonts w:ascii="Arial" w:hAnsi="Arial" w:cs="Arial"/>
          <w:color w:val="000000"/>
          <w:shd w:val="clear" w:color="auto" w:fill="FFFFFF"/>
        </w:rPr>
        <w:t xml:space="preserve"> between the brand and the consumer as they want to be involved in part of the history that is being written by Adidas in order to be perceived as cool</w:t>
      </w:r>
      <w:r w:rsidR="0094169A" w:rsidRPr="00B23384">
        <w:rPr>
          <w:rStyle w:val="selectable"/>
          <w:rFonts w:ascii="Arial" w:hAnsi="Arial" w:cs="Arial"/>
          <w:color w:val="000000"/>
          <w:shd w:val="clear" w:color="auto" w:fill="FFFFFF"/>
        </w:rPr>
        <w:t>, Adidas has eluded to this</w:t>
      </w:r>
      <w:r w:rsidR="009F5A61" w:rsidRPr="00B23384">
        <w:rPr>
          <w:rStyle w:val="selectable"/>
          <w:rFonts w:ascii="Arial" w:hAnsi="Arial" w:cs="Arial"/>
          <w:color w:val="000000"/>
          <w:shd w:val="clear" w:color="auto" w:fill="FFFFFF"/>
        </w:rPr>
        <w:t xml:space="preserve"> themselves with </w:t>
      </w:r>
      <w:r w:rsidR="0094169A" w:rsidRPr="00B23384">
        <w:rPr>
          <w:rStyle w:val="selectable"/>
          <w:rFonts w:ascii="Arial" w:hAnsi="Arial" w:cs="Arial"/>
          <w:color w:val="000000"/>
          <w:shd w:val="clear" w:color="auto" w:fill="FFFFFF"/>
        </w:rPr>
        <w:t>a</w:t>
      </w:r>
      <w:r w:rsidR="009F5A61" w:rsidRPr="00B23384">
        <w:rPr>
          <w:rStyle w:val="selectable"/>
          <w:rFonts w:ascii="Arial" w:hAnsi="Arial" w:cs="Arial"/>
          <w:color w:val="000000"/>
          <w:shd w:val="clear" w:color="auto" w:fill="FFFFFF"/>
        </w:rPr>
        <w:t xml:space="preserve"> recent advertisements featuring many celebrities such as David Beckham, Karlie Kloss and Paul Pogba being at a house party</w:t>
      </w:r>
      <w:r w:rsidR="00875140" w:rsidRPr="00B23384">
        <w:rPr>
          <w:rStyle w:val="selectable"/>
          <w:rFonts w:ascii="Arial" w:hAnsi="Arial" w:cs="Arial"/>
          <w:color w:val="000000"/>
          <w:shd w:val="clear" w:color="auto" w:fill="FFFFFF"/>
        </w:rPr>
        <w:t xml:space="preserve"> </w:t>
      </w:r>
      <w:r w:rsidR="00875140" w:rsidRPr="00B23384">
        <w:rPr>
          <w:rFonts w:ascii="Arial" w:hAnsi="Arial" w:cs="Arial"/>
          <w:color w:val="000000"/>
          <w:shd w:val="clear" w:color="auto" w:fill="FFFFFF"/>
        </w:rPr>
        <w:t>(Jardine, 2018)</w:t>
      </w:r>
      <w:r w:rsidR="009F5A61" w:rsidRPr="00B23384">
        <w:rPr>
          <w:rStyle w:val="selectable"/>
          <w:rFonts w:ascii="Arial" w:hAnsi="Arial" w:cs="Arial"/>
          <w:color w:val="000000"/>
          <w:shd w:val="clear" w:color="auto" w:fill="FFFFFF"/>
        </w:rPr>
        <w:t>.</w:t>
      </w:r>
      <w:r w:rsidR="00196472" w:rsidRPr="00B23384">
        <w:rPr>
          <w:rStyle w:val="selectable"/>
          <w:rFonts w:ascii="Arial" w:hAnsi="Arial" w:cs="Arial"/>
          <w:color w:val="000000"/>
          <w:shd w:val="clear" w:color="auto" w:fill="FFFFFF"/>
        </w:rPr>
        <w:t xml:space="preserve"> Opting for celebrity endorsement</w:t>
      </w:r>
      <w:r w:rsidR="0094169A" w:rsidRPr="00B23384">
        <w:rPr>
          <w:rStyle w:val="selectable"/>
          <w:rFonts w:ascii="Arial" w:hAnsi="Arial" w:cs="Arial"/>
          <w:color w:val="000000"/>
          <w:shd w:val="clear" w:color="auto" w:fill="FFFFFF"/>
        </w:rPr>
        <w:t>s</w:t>
      </w:r>
      <w:r w:rsidR="00196472" w:rsidRPr="00B23384">
        <w:rPr>
          <w:rStyle w:val="selectable"/>
          <w:rFonts w:ascii="Arial" w:hAnsi="Arial" w:cs="Arial"/>
          <w:color w:val="000000"/>
          <w:shd w:val="clear" w:color="auto" w:fill="FFFFFF"/>
        </w:rPr>
        <w:t xml:space="preserve"> has benefitted Adidas’s strategy in the long</w:t>
      </w:r>
      <w:r w:rsidR="00C7410B" w:rsidRPr="00B23384">
        <w:rPr>
          <w:rStyle w:val="selectable"/>
          <w:rFonts w:ascii="Arial" w:hAnsi="Arial" w:cs="Arial"/>
          <w:color w:val="000000"/>
          <w:shd w:val="clear" w:color="auto" w:fill="FFFFFF"/>
        </w:rPr>
        <w:t>-term because</w:t>
      </w:r>
      <w:r w:rsidR="00196472" w:rsidRPr="00B23384">
        <w:rPr>
          <w:rStyle w:val="selectable"/>
          <w:rFonts w:ascii="Arial" w:hAnsi="Arial" w:cs="Arial"/>
          <w:color w:val="000000"/>
          <w:shd w:val="clear" w:color="auto" w:fill="FFFFFF"/>
        </w:rPr>
        <w:t xml:space="preserve"> it has</w:t>
      </w:r>
      <w:r w:rsidR="00C7410B" w:rsidRPr="00B23384">
        <w:rPr>
          <w:rStyle w:val="selectable"/>
          <w:rFonts w:ascii="Arial" w:hAnsi="Arial" w:cs="Arial"/>
          <w:color w:val="000000"/>
          <w:shd w:val="clear" w:color="auto" w:fill="FFFFFF"/>
        </w:rPr>
        <w:t xml:space="preserve"> facilitated the development of </w:t>
      </w:r>
      <w:r w:rsidR="00196472" w:rsidRPr="00B23384">
        <w:rPr>
          <w:rStyle w:val="selectable"/>
          <w:rFonts w:ascii="Arial" w:hAnsi="Arial" w:cs="Arial"/>
          <w:color w:val="000000"/>
          <w:shd w:val="clear" w:color="auto" w:fill="FFFFFF"/>
        </w:rPr>
        <w:t>their brand equity, which</w:t>
      </w:r>
      <w:r w:rsidR="00C7410B" w:rsidRPr="00B23384">
        <w:rPr>
          <w:rStyle w:val="selectable"/>
          <w:rFonts w:ascii="Arial" w:hAnsi="Arial" w:cs="Arial"/>
          <w:color w:val="000000"/>
          <w:shd w:val="clear" w:color="auto" w:fill="FFFFFF"/>
        </w:rPr>
        <w:t xml:space="preserve"> is</w:t>
      </w:r>
      <w:r w:rsidR="00196472" w:rsidRPr="00B23384">
        <w:rPr>
          <w:rStyle w:val="selectable"/>
          <w:rFonts w:ascii="Arial" w:hAnsi="Arial" w:cs="Arial"/>
          <w:color w:val="000000"/>
          <w:shd w:val="clear" w:color="auto" w:fill="FFFFFF"/>
        </w:rPr>
        <w:t xml:space="preserve"> </w:t>
      </w:r>
      <w:r w:rsidR="00C7410B" w:rsidRPr="00B23384">
        <w:rPr>
          <w:rStyle w:val="selectable"/>
          <w:rFonts w:ascii="Arial" w:hAnsi="Arial" w:cs="Arial"/>
          <w:color w:val="000000"/>
          <w:shd w:val="clear" w:color="auto" w:fill="FFFFFF"/>
        </w:rPr>
        <w:t>a</w:t>
      </w:r>
      <w:r w:rsidR="00196472" w:rsidRPr="00B23384">
        <w:rPr>
          <w:rStyle w:val="selectable"/>
          <w:rFonts w:ascii="Arial" w:hAnsi="Arial" w:cs="Arial"/>
          <w:color w:val="000000"/>
          <w:shd w:val="clear" w:color="auto" w:fill="FFFFFF"/>
        </w:rPr>
        <w:t xml:space="preserve"> key point of differentiation as Adidas the brand</w:t>
      </w:r>
      <w:r w:rsidR="00196472" w:rsidRPr="00693E2D">
        <w:rPr>
          <w:rStyle w:val="selectable"/>
          <w:rFonts w:ascii="Arial" w:hAnsi="Arial" w:cs="Arial"/>
          <w:color w:val="000000"/>
          <w:shd w:val="clear" w:color="auto" w:fill="FFFFFF"/>
        </w:rPr>
        <w:t xml:space="preserve"> </w:t>
      </w:r>
      <w:r w:rsidR="00196472" w:rsidRPr="00693E2D">
        <w:rPr>
          <w:rStyle w:val="selectable"/>
          <w:rFonts w:ascii="Arial" w:hAnsi="Arial" w:cs="Arial"/>
          <w:color w:val="000000"/>
          <w:shd w:val="clear" w:color="auto" w:fill="FFFFFF"/>
        </w:rPr>
        <w:lastRenderedPageBreak/>
        <w:t xml:space="preserve">is </w:t>
      </w:r>
      <w:r w:rsidR="005D0F52" w:rsidRPr="00693E2D">
        <w:rPr>
          <w:rStyle w:val="selectable"/>
          <w:rFonts w:ascii="Arial" w:hAnsi="Arial" w:cs="Arial"/>
          <w:color w:val="000000"/>
          <w:shd w:val="clear" w:color="auto" w:fill="FFFFFF"/>
        </w:rPr>
        <w:t>a key</w:t>
      </w:r>
      <w:r w:rsidR="00196472" w:rsidRPr="00693E2D">
        <w:rPr>
          <w:rStyle w:val="selectable"/>
          <w:rFonts w:ascii="Arial" w:hAnsi="Arial" w:cs="Arial"/>
          <w:color w:val="000000"/>
          <w:shd w:val="clear" w:color="auto" w:fill="FFFFFF"/>
        </w:rPr>
        <w:t xml:space="preserve"> </w:t>
      </w:r>
      <w:r w:rsidR="005D0F52" w:rsidRPr="00693E2D">
        <w:rPr>
          <w:rStyle w:val="selectable"/>
          <w:rFonts w:ascii="Arial" w:hAnsi="Arial" w:cs="Arial"/>
          <w:color w:val="000000"/>
          <w:shd w:val="clear" w:color="auto" w:fill="FFFFFF"/>
        </w:rPr>
        <w:t>USP</w:t>
      </w:r>
      <w:r w:rsidR="00C7410B" w:rsidRPr="00693E2D">
        <w:rPr>
          <w:rStyle w:val="selectable"/>
          <w:rFonts w:ascii="Arial" w:hAnsi="Arial" w:cs="Arial"/>
          <w:color w:val="000000"/>
          <w:shd w:val="clear" w:color="auto" w:fill="FFFFFF"/>
        </w:rPr>
        <w:t xml:space="preserve"> (Roberts, 2015). Showing celebrity endorsements contributed to their competitive advantage.</w:t>
      </w:r>
    </w:p>
    <w:p w:rsidR="00E7208C" w:rsidRPr="00693E2D" w:rsidRDefault="00E7208C" w:rsidP="00EB65F6">
      <w:pPr>
        <w:spacing w:line="480" w:lineRule="auto"/>
        <w:jc w:val="both"/>
        <w:rPr>
          <w:rFonts w:ascii="Arial" w:hAnsi="Arial" w:cs="Arial"/>
          <w:u w:val="single"/>
        </w:rPr>
      </w:pPr>
      <w:r w:rsidRPr="00693E2D">
        <w:rPr>
          <w:rFonts w:ascii="Arial" w:hAnsi="Arial" w:cs="Arial"/>
          <w:u w:val="single"/>
        </w:rPr>
        <w:t>2.2 Product quality</w:t>
      </w:r>
    </w:p>
    <w:p w:rsidR="00B55683" w:rsidRPr="00B23384" w:rsidRDefault="00581A4C" w:rsidP="00EB65F6">
      <w:pPr>
        <w:spacing w:line="480" w:lineRule="auto"/>
        <w:jc w:val="both"/>
        <w:rPr>
          <w:rFonts w:ascii="Arial" w:hAnsi="Arial" w:cs="Arial"/>
          <w:color w:val="000000"/>
          <w:shd w:val="clear" w:color="auto" w:fill="FFFFFF"/>
        </w:rPr>
      </w:pPr>
      <w:r w:rsidRPr="00B23384">
        <w:rPr>
          <w:rFonts w:ascii="Arial" w:hAnsi="Arial" w:cs="Arial"/>
          <w:noProof/>
          <w:lang w:eastAsia="en-GB"/>
        </w:rPr>
        <w:drawing>
          <wp:anchor distT="0" distB="0" distL="114300" distR="114300" simplePos="0" relativeHeight="251665408" behindDoc="0" locked="0" layoutInCell="1" allowOverlap="1" wp14:anchorId="6A541450">
            <wp:simplePos x="0" y="0"/>
            <wp:positionH relativeFrom="margin">
              <wp:posOffset>2350135</wp:posOffset>
            </wp:positionH>
            <wp:positionV relativeFrom="paragraph">
              <wp:posOffset>1168400</wp:posOffset>
            </wp:positionV>
            <wp:extent cx="3181350" cy="2320290"/>
            <wp:effectExtent l="0" t="0" r="0" b="3810"/>
            <wp:wrapThrough wrapText="bothSides">
              <wp:wrapPolygon edited="0">
                <wp:start x="0" y="0"/>
                <wp:lineTo x="0" y="21458"/>
                <wp:lineTo x="21471" y="21458"/>
                <wp:lineTo x="2147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181350" cy="2320290"/>
                    </a:xfrm>
                    <a:prstGeom prst="rect">
                      <a:avLst/>
                    </a:prstGeom>
                  </pic:spPr>
                </pic:pic>
              </a:graphicData>
            </a:graphic>
            <wp14:sizeRelH relativeFrom="page">
              <wp14:pctWidth>0</wp14:pctWidth>
            </wp14:sizeRelH>
            <wp14:sizeRelV relativeFrom="page">
              <wp14:pctHeight>0</wp14:pctHeight>
            </wp14:sizeRelV>
          </wp:anchor>
        </w:drawing>
      </w:r>
      <w:r w:rsidR="007852A8" w:rsidRPr="00B23384">
        <w:rPr>
          <w:rFonts w:ascii="Arial" w:hAnsi="Arial" w:cs="Arial"/>
        </w:rPr>
        <w:t>Adidas differentiate</w:t>
      </w:r>
      <w:r w:rsidR="00C7410B" w:rsidRPr="00B23384">
        <w:rPr>
          <w:rFonts w:ascii="Arial" w:hAnsi="Arial" w:cs="Arial"/>
        </w:rPr>
        <w:t>d</w:t>
      </w:r>
      <w:r w:rsidR="007852A8" w:rsidRPr="00B23384">
        <w:rPr>
          <w:rFonts w:ascii="Arial" w:hAnsi="Arial" w:cs="Arial"/>
        </w:rPr>
        <w:t xml:space="preserve"> itself by being </w:t>
      </w:r>
      <w:r w:rsidR="00C7410B" w:rsidRPr="00B23384">
        <w:rPr>
          <w:rFonts w:ascii="Arial" w:hAnsi="Arial" w:cs="Arial"/>
        </w:rPr>
        <w:t>renowned</w:t>
      </w:r>
      <w:r w:rsidR="007852A8" w:rsidRPr="00B23384">
        <w:rPr>
          <w:rFonts w:ascii="Arial" w:hAnsi="Arial" w:cs="Arial"/>
        </w:rPr>
        <w:t xml:space="preserve"> for a high level </w:t>
      </w:r>
      <w:r w:rsidR="00B55683" w:rsidRPr="00B23384">
        <w:rPr>
          <w:rFonts w:ascii="Arial" w:hAnsi="Arial" w:cs="Arial"/>
        </w:rPr>
        <w:t>of quality</w:t>
      </w:r>
      <w:r w:rsidR="007852A8" w:rsidRPr="00B23384">
        <w:rPr>
          <w:rFonts w:ascii="Arial" w:hAnsi="Arial" w:cs="Arial"/>
        </w:rPr>
        <w:t xml:space="preserve"> </w:t>
      </w:r>
      <w:r w:rsidR="00C7410B" w:rsidRPr="00B23384">
        <w:rPr>
          <w:rFonts w:ascii="Arial" w:hAnsi="Arial" w:cs="Arial"/>
        </w:rPr>
        <w:t>in</w:t>
      </w:r>
      <w:r w:rsidR="007852A8" w:rsidRPr="00B23384">
        <w:rPr>
          <w:rFonts w:ascii="Arial" w:hAnsi="Arial" w:cs="Arial"/>
        </w:rPr>
        <w:t xml:space="preserve"> its athletic leisure style </w:t>
      </w:r>
      <w:r w:rsidR="00E70E4D" w:rsidRPr="00B23384">
        <w:rPr>
          <w:rFonts w:ascii="Arial" w:hAnsi="Arial" w:cs="Arial"/>
        </w:rPr>
        <w:t xml:space="preserve">often </w:t>
      </w:r>
      <w:r w:rsidR="00B55683" w:rsidRPr="00B23384">
        <w:rPr>
          <w:rFonts w:ascii="Arial" w:hAnsi="Arial" w:cs="Arial"/>
        </w:rPr>
        <w:t>using</w:t>
      </w:r>
      <w:r w:rsidR="00E70E4D" w:rsidRPr="00B23384">
        <w:rPr>
          <w:rFonts w:ascii="Arial" w:hAnsi="Arial" w:cs="Arial"/>
        </w:rPr>
        <w:t xml:space="preserve"> different features and unique design</w:t>
      </w:r>
      <w:r w:rsidR="00B55683" w:rsidRPr="00B23384">
        <w:rPr>
          <w:rFonts w:ascii="Arial" w:hAnsi="Arial" w:cs="Arial"/>
        </w:rPr>
        <w:t xml:space="preserve">s </w:t>
      </w:r>
      <w:r w:rsidR="00E70E4D" w:rsidRPr="00B23384">
        <w:rPr>
          <w:rFonts w:ascii="Arial" w:hAnsi="Arial" w:cs="Arial"/>
        </w:rPr>
        <w:t>(Wood, 2017).</w:t>
      </w:r>
      <w:r w:rsidR="002B2D32" w:rsidRPr="00B23384">
        <w:rPr>
          <w:rFonts w:ascii="Arial" w:hAnsi="Arial" w:cs="Arial"/>
        </w:rPr>
        <w:t xml:space="preserve"> </w:t>
      </w:r>
      <w:r w:rsidR="00AD3182" w:rsidRPr="00B23384">
        <w:rPr>
          <w:rFonts w:ascii="Arial" w:hAnsi="Arial" w:cs="Arial"/>
          <w:color w:val="000000"/>
          <w:shd w:val="clear" w:color="auto" w:fill="FFFFFF"/>
        </w:rPr>
        <w:t>Adidas has</w:t>
      </w:r>
      <w:r w:rsidR="00046808" w:rsidRPr="00B23384">
        <w:rPr>
          <w:rFonts w:ascii="Arial" w:hAnsi="Arial" w:cs="Arial"/>
          <w:color w:val="000000"/>
          <w:shd w:val="clear" w:color="auto" w:fill="FFFFFF"/>
        </w:rPr>
        <w:t xml:space="preserve"> s</w:t>
      </w:r>
      <w:r w:rsidR="00B55683" w:rsidRPr="00B23384">
        <w:rPr>
          <w:rFonts w:ascii="Arial" w:hAnsi="Arial" w:cs="Arial"/>
          <w:color w:val="000000"/>
          <w:shd w:val="clear" w:color="auto" w:fill="FFFFFF"/>
        </w:rPr>
        <w:t>old</w:t>
      </w:r>
      <w:r w:rsidR="00046808" w:rsidRPr="00B23384">
        <w:rPr>
          <w:rFonts w:ascii="Arial" w:hAnsi="Arial" w:cs="Arial"/>
          <w:color w:val="000000"/>
          <w:shd w:val="clear" w:color="auto" w:fill="FFFFFF"/>
        </w:rPr>
        <w:t xml:space="preserve"> shoes </w:t>
      </w:r>
      <w:r w:rsidR="00DC46F6" w:rsidRPr="00B23384">
        <w:rPr>
          <w:rFonts w:ascii="Arial" w:hAnsi="Arial" w:cs="Arial"/>
          <w:color w:val="000000"/>
          <w:shd w:val="clear" w:color="auto" w:fill="FFFFFF"/>
        </w:rPr>
        <w:t>like</w:t>
      </w:r>
      <w:r w:rsidR="00046808" w:rsidRPr="00B23384">
        <w:rPr>
          <w:rFonts w:ascii="Arial" w:hAnsi="Arial" w:cs="Arial"/>
          <w:color w:val="000000"/>
          <w:shd w:val="clear" w:color="auto" w:fill="FFFFFF"/>
        </w:rPr>
        <w:t xml:space="preserve"> the Stan Smith’s and Adidas Samba</w:t>
      </w:r>
      <w:r w:rsidR="00DC46F6" w:rsidRPr="00B23384">
        <w:rPr>
          <w:rFonts w:ascii="Arial" w:hAnsi="Arial" w:cs="Arial"/>
          <w:color w:val="000000"/>
          <w:shd w:val="clear" w:color="auto" w:fill="FFFFFF"/>
        </w:rPr>
        <w:t>’s</w:t>
      </w:r>
      <w:r w:rsidR="00046808" w:rsidRPr="00B23384">
        <w:rPr>
          <w:rFonts w:ascii="Arial" w:hAnsi="Arial" w:cs="Arial"/>
          <w:color w:val="000000"/>
          <w:shd w:val="clear" w:color="auto" w:fill="FFFFFF"/>
        </w:rPr>
        <w:t xml:space="preserve"> through multiple decades of time without changing the style (Johnson, 2018; Klara, 2015). This </w:t>
      </w:r>
      <w:r w:rsidR="00B55683" w:rsidRPr="00B23384">
        <w:rPr>
          <w:rFonts w:ascii="Arial" w:hAnsi="Arial" w:cs="Arial"/>
          <w:color w:val="000000"/>
          <w:shd w:val="clear" w:color="auto" w:fill="FFFFFF"/>
        </w:rPr>
        <w:t>is</w:t>
      </w:r>
      <w:r w:rsidR="00046808" w:rsidRPr="00B23384">
        <w:rPr>
          <w:rFonts w:ascii="Arial" w:hAnsi="Arial" w:cs="Arial"/>
          <w:color w:val="000000"/>
          <w:shd w:val="clear" w:color="auto" w:fill="FFFFFF"/>
        </w:rPr>
        <w:t xml:space="preserve"> possible</w:t>
      </w:r>
      <w:r w:rsidR="00B55683" w:rsidRPr="00B23384">
        <w:rPr>
          <w:rFonts w:ascii="Arial" w:hAnsi="Arial" w:cs="Arial"/>
          <w:color w:val="000000"/>
          <w:shd w:val="clear" w:color="auto" w:fill="FFFFFF"/>
        </w:rPr>
        <w:t xml:space="preserve"> due to the</w:t>
      </w:r>
      <w:r w:rsidR="00046808" w:rsidRPr="00B23384">
        <w:rPr>
          <w:rFonts w:ascii="Arial" w:hAnsi="Arial" w:cs="Arial"/>
          <w:color w:val="000000"/>
          <w:shd w:val="clear" w:color="auto" w:fill="FFFFFF"/>
        </w:rPr>
        <w:t xml:space="preserve"> brand loyalty </w:t>
      </w:r>
      <w:r w:rsidR="00B55683" w:rsidRPr="00B23384">
        <w:rPr>
          <w:rFonts w:ascii="Arial" w:hAnsi="Arial" w:cs="Arial"/>
          <w:color w:val="000000"/>
          <w:shd w:val="clear" w:color="auto" w:fill="FFFFFF"/>
        </w:rPr>
        <w:t xml:space="preserve">of its consumers </w:t>
      </w:r>
      <w:r w:rsidR="00046808" w:rsidRPr="00B23384">
        <w:rPr>
          <w:rFonts w:ascii="Arial" w:hAnsi="Arial" w:cs="Arial"/>
          <w:color w:val="000000"/>
          <w:shd w:val="clear" w:color="auto" w:fill="FFFFFF"/>
        </w:rPr>
        <w:t>as they perceived the value of shoes</w:t>
      </w:r>
      <w:r w:rsidR="00B55683" w:rsidRPr="00B23384">
        <w:rPr>
          <w:rFonts w:ascii="Arial" w:hAnsi="Arial" w:cs="Arial"/>
          <w:color w:val="000000"/>
          <w:shd w:val="clear" w:color="auto" w:fill="FFFFFF"/>
        </w:rPr>
        <w:t xml:space="preserve"> on offering to surpass others </w:t>
      </w:r>
      <w:r w:rsidR="00046808" w:rsidRPr="00B23384">
        <w:rPr>
          <w:rFonts w:ascii="Arial" w:hAnsi="Arial" w:cs="Arial"/>
          <w:color w:val="000000"/>
          <w:shd w:val="clear" w:color="auto" w:fill="FFFFFF"/>
        </w:rPr>
        <w:t xml:space="preserve">despite changes in tastes and preferences </w:t>
      </w:r>
      <w:r w:rsidR="00781C17" w:rsidRPr="00B23384">
        <w:rPr>
          <w:rFonts w:ascii="Arial" w:hAnsi="Arial" w:cs="Arial"/>
          <w:color w:val="000000"/>
          <w:shd w:val="clear" w:color="auto" w:fill="FFFFFF"/>
        </w:rPr>
        <w:t xml:space="preserve">(Semon, 2001). </w:t>
      </w:r>
    </w:p>
    <w:p w:rsidR="00693E2D" w:rsidRPr="00B23384" w:rsidRDefault="00693E2D" w:rsidP="00EB65F6">
      <w:pPr>
        <w:spacing w:line="480" w:lineRule="auto"/>
        <w:jc w:val="both"/>
        <w:rPr>
          <w:rFonts w:ascii="Arial" w:hAnsi="Arial" w:cs="Arial"/>
          <w:color w:val="000000"/>
          <w:shd w:val="clear" w:color="auto" w:fill="FFFFFF"/>
        </w:rPr>
      </w:pPr>
    </w:p>
    <w:p w:rsidR="00DC46F6" w:rsidRPr="00B23384" w:rsidRDefault="000E5BF9" w:rsidP="00EB65F6">
      <w:pPr>
        <w:spacing w:line="480" w:lineRule="auto"/>
        <w:jc w:val="both"/>
        <w:rPr>
          <w:rFonts w:ascii="Arial" w:hAnsi="Arial" w:cs="Arial"/>
          <w:color w:val="000000"/>
          <w:shd w:val="clear" w:color="auto" w:fill="FFFFFF"/>
        </w:rPr>
      </w:pPr>
      <w:r w:rsidRPr="00B23384">
        <w:rPr>
          <w:rFonts w:ascii="Arial" w:hAnsi="Arial" w:cs="Arial"/>
          <w:noProof/>
          <w:lang w:eastAsia="en-GB"/>
        </w:rPr>
        <mc:AlternateContent>
          <mc:Choice Requires="wps">
            <w:drawing>
              <wp:anchor distT="0" distB="0" distL="114300" distR="114300" simplePos="0" relativeHeight="251667456" behindDoc="0" locked="0" layoutInCell="1" allowOverlap="1" wp14:anchorId="2D85FEB5" wp14:editId="08892D77">
                <wp:simplePos x="0" y="0"/>
                <wp:positionH relativeFrom="column">
                  <wp:posOffset>2340610</wp:posOffset>
                </wp:positionH>
                <wp:positionV relativeFrom="paragraph">
                  <wp:posOffset>553720</wp:posOffset>
                </wp:positionV>
                <wp:extent cx="3181350" cy="63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3181350" cy="635"/>
                        </a:xfrm>
                        <a:prstGeom prst="rect">
                          <a:avLst/>
                        </a:prstGeom>
                        <a:solidFill>
                          <a:prstClr val="white"/>
                        </a:solidFill>
                        <a:ln>
                          <a:noFill/>
                        </a:ln>
                      </wps:spPr>
                      <wps:txbx>
                        <w:txbxContent>
                          <w:p w:rsidR="003F430C" w:rsidRPr="00693E2D" w:rsidRDefault="003F430C" w:rsidP="00BD4ED3">
                            <w:pPr>
                              <w:pStyle w:val="Caption"/>
                              <w:rPr>
                                <w:rFonts w:ascii="Arial" w:hAnsi="Arial" w:cs="Arial"/>
                                <w:color w:val="auto"/>
                                <w:sz w:val="22"/>
                                <w:szCs w:val="22"/>
                              </w:rPr>
                            </w:pPr>
                            <w:r w:rsidRPr="00693E2D">
                              <w:rPr>
                                <w:rFonts w:ascii="Arial" w:hAnsi="Arial" w:cs="Arial"/>
                                <w:color w:val="auto"/>
                                <w:sz w:val="22"/>
                                <w:szCs w:val="22"/>
                              </w:rPr>
                              <w:t xml:space="preserve">Figure </w:t>
                            </w:r>
                            <w:r w:rsidR="00696628" w:rsidRPr="00693E2D">
                              <w:rPr>
                                <w:rFonts w:ascii="Arial" w:hAnsi="Arial" w:cs="Arial"/>
                                <w:noProof/>
                                <w:color w:val="auto"/>
                                <w:sz w:val="22"/>
                                <w:szCs w:val="22"/>
                              </w:rPr>
                              <w:t>2:</w:t>
                            </w:r>
                            <w:r w:rsidR="00693E2D">
                              <w:rPr>
                                <w:rFonts w:ascii="Arial" w:hAnsi="Arial" w:cs="Arial"/>
                                <w:color w:val="auto"/>
                                <w:sz w:val="22"/>
                                <w:szCs w:val="22"/>
                              </w:rPr>
                              <w:t xml:space="preserve"> Porters 5 forces Adapted from Künzli (</w:t>
                            </w:r>
                            <w:r w:rsidRPr="00693E2D">
                              <w:rPr>
                                <w:rFonts w:ascii="Arial" w:hAnsi="Arial" w:cs="Arial"/>
                                <w:color w:val="auto"/>
                                <w:sz w:val="22"/>
                                <w:szCs w:val="22"/>
                              </w:rPr>
                              <w:t>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85FEB5" id="Text Box 4" o:spid="_x0000_s1028" type="#_x0000_t202" style="position:absolute;left:0;text-align:left;margin-left:184.3pt;margin-top:43.6pt;width:250.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" stroked="f">
                <v:textbox style="mso-fit-shape-to-text:t" inset="0,0,0,0">
                  <w:txbxContent>
                    <w:p w:rsidR="003F430C" w:rsidRPr="00693E2D" w:rsidRDefault="003F430C" w:rsidP="00BD4ED3">
                      <w:pPr>
                        <w:pStyle w:val="Caption"/>
                        <w:rPr>
                          <w:rFonts w:ascii="Arial" w:hAnsi="Arial" w:cs="Arial"/>
                          <w:color w:val="auto"/>
                          <w:sz w:val="22"/>
                          <w:szCs w:val="22"/>
                        </w:rPr>
                      </w:pPr>
                      <w:r w:rsidRPr="00693E2D">
                        <w:rPr>
                          <w:rFonts w:ascii="Arial" w:hAnsi="Arial" w:cs="Arial"/>
                          <w:color w:val="auto"/>
                          <w:sz w:val="22"/>
                          <w:szCs w:val="22"/>
                        </w:rPr>
                        <w:t xml:space="preserve">Figure </w:t>
                      </w:r>
                      <w:r w:rsidR="00696628" w:rsidRPr="00693E2D">
                        <w:rPr>
                          <w:rFonts w:ascii="Arial" w:hAnsi="Arial" w:cs="Arial"/>
                          <w:noProof/>
                          <w:color w:val="auto"/>
                          <w:sz w:val="22"/>
                          <w:szCs w:val="22"/>
                        </w:rPr>
                        <w:t>2:</w:t>
                      </w:r>
                      <w:r w:rsidR="00693E2D">
                        <w:rPr>
                          <w:rFonts w:ascii="Arial" w:hAnsi="Arial" w:cs="Arial"/>
                          <w:color w:val="auto"/>
                          <w:sz w:val="22"/>
                          <w:szCs w:val="22"/>
                        </w:rPr>
                        <w:t xml:space="preserve"> Porters 5 forces Adapted from Künzli (</w:t>
                      </w:r>
                      <w:r w:rsidRPr="00693E2D">
                        <w:rPr>
                          <w:rFonts w:ascii="Arial" w:hAnsi="Arial" w:cs="Arial"/>
                          <w:color w:val="auto"/>
                          <w:sz w:val="22"/>
                          <w:szCs w:val="22"/>
                        </w:rPr>
                        <w:t>2015)</w:t>
                      </w:r>
                    </w:p>
                  </w:txbxContent>
                </v:textbox>
                <w10:wrap type="through"/>
              </v:shape>
            </w:pict>
          </mc:Fallback>
        </mc:AlternateContent>
      </w:r>
      <w:r w:rsidR="00DC46F6" w:rsidRPr="00B23384">
        <w:rPr>
          <w:rFonts w:ascii="Arial" w:hAnsi="Arial" w:cs="Arial"/>
          <w:color w:val="000000"/>
          <w:shd w:val="clear" w:color="auto" w:fill="FFFFFF"/>
        </w:rPr>
        <w:t>B</w:t>
      </w:r>
      <w:r w:rsidR="00781C17" w:rsidRPr="00B23384">
        <w:rPr>
          <w:rFonts w:ascii="Arial" w:hAnsi="Arial" w:cs="Arial"/>
          <w:color w:val="000000"/>
          <w:shd w:val="clear" w:color="auto" w:fill="FFFFFF"/>
        </w:rPr>
        <w:t>rand loyalty created a competitive advantage where the</w:t>
      </w:r>
      <w:r w:rsidR="00DC46F6" w:rsidRPr="00B23384">
        <w:rPr>
          <w:rFonts w:ascii="Arial" w:hAnsi="Arial" w:cs="Arial"/>
          <w:color w:val="000000"/>
          <w:shd w:val="clear" w:color="auto" w:fill="FFFFFF"/>
        </w:rPr>
        <w:t xml:space="preserve"> </w:t>
      </w:r>
      <w:r w:rsidR="00781C17" w:rsidRPr="00B23384">
        <w:rPr>
          <w:rFonts w:ascii="Arial" w:hAnsi="Arial" w:cs="Arial"/>
          <w:color w:val="000000"/>
          <w:shd w:val="clear" w:color="auto" w:fill="FFFFFF"/>
        </w:rPr>
        <w:t>Adidas</w:t>
      </w:r>
      <w:r w:rsidR="00DC46F6" w:rsidRPr="00B23384">
        <w:rPr>
          <w:rFonts w:ascii="Arial" w:hAnsi="Arial" w:cs="Arial"/>
          <w:color w:val="000000"/>
          <w:shd w:val="clear" w:color="auto" w:fill="FFFFFF"/>
        </w:rPr>
        <w:t xml:space="preserve"> brand</w:t>
      </w:r>
      <w:r w:rsidR="00781C17" w:rsidRPr="00B23384">
        <w:rPr>
          <w:rFonts w:ascii="Arial" w:hAnsi="Arial" w:cs="Arial"/>
          <w:color w:val="000000"/>
          <w:shd w:val="clear" w:color="auto" w:fill="FFFFFF"/>
        </w:rPr>
        <w:t xml:space="preserve"> is a USP, </w:t>
      </w:r>
      <w:r w:rsidR="00090E94" w:rsidRPr="00B23384">
        <w:rPr>
          <w:rFonts w:ascii="Arial" w:hAnsi="Arial" w:cs="Arial"/>
          <w:color w:val="000000"/>
          <w:shd w:val="clear" w:color="auto" w:fill="FFFFFF"/>
        </w:rPr>
        <w:t xml:space="preserve">meaning </w:t>
      </w:r>
      <w:r w:rsidR="00781C17" w:rsidRPr="00B23384">
        <w:rPr>
          <w:rFonts w:ascii="Arial" w:hAnsi="Arial" w:cs="Arial"/>
          <w:color w:val="000000"/>
          <w:shd w:val="clear" w:color="auto" w:fill="FFFFFF"/>
        </w:rPr>
        <w:t>a product having its logo</w:t>
      </w:r>
      <w:r w:rsidR="00090E94" w:rsidRPr="00B23384">
        <w:rPr>
          <w:rFonts w:ascii="Arial" w:hAnsi="Arial" w:cs="Arial"/>
          <w:color w:val="000000"/>
          <w:shd w:val="clear" w:color="auto" w:fill="FFFFFF"/>
        </w:rPr>
        <w:t xml:space="preserve"> </w:t>
      </w:r>
      <w:r w:rsidR="00781C17" w:rsidRPr="00B23384">
        <w:rPr>
          <w:rFonts w:ascii="Arial" w:hAnsi="Arial" w:cs="Arial"/>
          <w:color w:val="000000"/>
          <w:shd w:val="clear" w:color="auto" w:fill="FFFFFF"/>
        </w:rPr>
        <w:t>is</w:t>
      </w:r>
      <w:r w:rsidR="00090E94" w:rsidRPr="00B23384">
        <w:rPr>
          <w:rFonts w:ascii="Arial" w:hAnsi="Arial" w:cs="Arial"/>
          <w:color w:val="000000"/>
          <w:shd w:val="clear" w:color="auto" w:fill="FFFFFF"/>
        </w:rPr>
        <w:t xml:space="preserve"> </w:t>
      </w:r>
      <w:r w:rsidR="00781C17" w:rsidRPr="00B23384">
        <w:rPr>
          <w:rFonts w:ascii="Arial" w:hAnsi="Arial" w:cs="Arial"/>
          <w:color w:val="000000"/>
          <w:shd w:val="clear" w:color="auto" w:fill="FFFFFF"/>
        </w:rPr>
        <w:t>perceived as having a high level of value due to the differentiation that Adidas has created through its strong brand recognition and customer loyalty</w:t>
      </w:r>
      <w:r w:rsidR="007033E5" w:rsidRPr="00B23384">
        <w:rPr>
          <w:rFonts w:ascii="Arial" w:hAnsi="Arial" w:cs="Arial"/>
          <w:color w:val="000000"/>
          <w:shd w:val="clear" w:color="auto" w:fill="FFFFFF"/>
        </w:rPr>
        <w:t xml:space="preserve"> (Pomerantz, 2018)</w:t>
      </w:r>
      <w:r w:rsidR="00DC46F6" w:rsidRPr="00B23384">
        <w:rPr>
          <w:rFonts w:ascii="Arial" w:hAnsi="Arial" w:cs="Arial"/>
          <w:color w:val="000000"/>
          <w:shd w:val="clear" w:color="auto" w:fill="FFFFFF"/>
        </w:rPr>
        <w:t>, allowing a premium price to be charged (Fill, 2013)</w:t>
      </w:r>
      <w:r w:rsidR="00696628" w:rsidRPr="00B23384">
        <w:rPr>
          <w:rFonts w:ascii="Arial" w:hAnsi="Arial" w:cs="Arial"/>
          <w:color w:val="000000"/>
          <w:shd w:val="clear" w:color="auto" w:fill="FFFFFF"/>
        </w:rPr>
        <w:t xml:space="preserve"> which leads to larger profit margins and overall higher levels of profit</w:t>
      </w:r>
      <w:r w:rsidR="00DC46F6" w:rsidRPr="00B23384">
        <w:rPr>
          <w:rFonts w:ascii="Arial" w:hAnsi="Arial" w:cs="Arial"/>
          <w:color w:val="000000"/>
          <w:shd w:val="clear" w:color="auto" w:fill="FFFFFF"/>
        </w:rPr>
        <w:t xml:space="preserve">. </w:t>
      </w:r>
      <w:r w:rsidR="00781C17" w:rsidRPr="00B23384">
        <w:rPr>
          <w:rFonts w:ascii="Arial" w:hAnsi="Arial" w:cs="Arial"/>
          <w:color w:val="000000"/>
          <w:shd w:val="clear" w:color="auto" w:fill="FFFFFF"/>
        </w:rPr>
        <w:t xml:space="preserve"> </w:t>
      </w:r>
    </w:p>
    <w:p w:rsidR="00693E2D" w:rsidRPr="00B23384" w:rsidRDefault="00693E2D" w:rsidP="00EB65F6">
      <w:pPr>
        <w:spacing w:line="480" w:lineRule="auto"/>
        <w:jc w:val="both"/>
        <w:rPr>
          <w:rFonts w:ascii="Arial" w:hAnsi="Arial" w:cs="Arial"/>
          <w:color w:val="000000"/>
          <w:shd w:val="clear" w:color="auto" w:fill="FFFFFF"/>
        </w:rPr>
      </w:pPr>
    </w:p>
    <w:p w:rsidR="007033E5" w:rsidRPr="00B23384" w:rsidRDefault="00781C17" w:rsidP="00EB65F6">
      <w:pPr>
        <w:spacing w:line="480" w:lineRule="auto"/>
        <w:jc w:val="both"/>
        <w:rPr>
          <w:rFonts w:ascii="Arial" w:hAnsi="Arial" w:cs="Arial"/>
          <w:color w:val="000000"/>
          <w:shd w:val="clear" w:color="auto" w:fill="FFFFFF"/>
        </w:rPr>
      </w:pPr>
      <w:r w:rsidRPr="00B23384">
        <w:rPr>
          <w:rFonts w:ascii="Arial" w:hAnsi="Arial" w:cs="Arial"/>
          <w:color w:val="000000"/>
          <w:shd w:val="clear" w:color="auto" w:fill="FFFFFF"/>
        </w:rPr>
        <w:t>This</w:t>
      </w:r>
      <w:r w:rsidR="00090E94" w:rsidRPr="00B23384">
        <w:rPr>
          <w:rFonts w:ascii="Arial" w:hAnsi="Arial" w:cs="Arial"/>
          <w:color w:val="000000"/>
          <w:shd w:val="clear" w:color="auto" w:fill="FFFFFF"/>
        </w:rPr>
        <w:t xml:space="preserve"> </w:t>
      </w:r>
      <w:r w:rsidRPr="00B23384">
        <w:rPr>
          <w:rFonts w:ascii="Arial" w:hAnsi="Arial" w:cs="Arial"/>
          <w:color w:val="000000"/>
          <w:shd w:val="clear" w:color="auto" w:fill="FFFFFF"/>
        </w:rPr>
        <w:t xml:space="preserve">developed through </w:t>
      </w:r>
      <w:r w:rsidR="00DC46F6" w:rsidRPr="00B23384">
        <w:rPr>
          <w:rFonts w:ascii="Arial" w:hAnsi="Arial" w:cs="Arial"/>
          <w:color w:val="000000"/>
          <w:shd w:val="clear" w:color="auto" w:fill="FFFFFF"/>
        </w:rPr>
        <w:t>following</w:t>
      </w:r>
      <w:r w:rsidRPr="00B23384">
        <w:rPr>
          <w:rFonts w:ascii="Arial" w:hAnsi="Arial" w:cs="Arial"/>
          <w:color w:val="000000"/>
          <w:shd w:val="clear" w:color="auto" w:fill="FFFFFF"/>
        </w:rPr>
        <w:t xml:space="preserve"> its strategy and making strategic decisions to </w:t>
      </w:r>
      <w:r w:rsidR="00E70E4D" w:rsidRPr="00B23384">
        <w:rPr>
          <w:rFonts w:ascii="Arial" w:hAnsi="Arial" w:cs="Arial"/>
          <w:color w:val="000000"/>
          <w:shd w:val="clear" w:color="auto" w:fill="FFFFFF"/>
        </w:rPr>
        <w:t>fulfil</w:t>
      </w:r>
      <w:r w:rsidRPr="00B23384">
        <w:rPr>
          <w:rFonts w:ascii="Arial" w:hAnsi="Arial" w:cs="Arial"/>
          <w:color w:val="000000"/>
          <w:shd w:val="clear" w:color="auto" w:fill="FFFFFF"/>
        </w:rPr>
        <w:t xml:space="preserve"> </w:t>
      </w:r>
      <w:r w:rsidR="00090E94" w:rsidRPr="00B23384">
        <w:rPr>
          <w:rFonts w:ascii="Arial" w:hAnsi="Arial" w:cs="Arial"/>
          <w:color w:val="000000"/>
          <w:shd w:val="clear" w:color="auto" w:fill="FFFFFF"/>
        </w:rPr>
        <w:t>its goals,</w:t>
      </w:r>
      <w:r w:rsidRPr="00B23384">
        <w:rPr>
          <w:rFonts w:ascii="Arial" w:hAnsi="Arial" w:cs="Arial"/>
          <w:color w:val="000000"/>
          <w:shd w:val="clear" w:color="auto" w:fill="FFFFFF"/>
        </w:rPr>
        <w:t xml:space="preserve"> such as sponsoring the Olympic village in 1968 and banning all other competitors allowing it to be viewed as the leader in </w:t>
      </w:r>
      <w:r w:rsidR="00E70E4D" w:rsidRPr="00B23384">
        <w:rPr>
          <w:rFonts w:ascii="Arial" w:hAnsi="Arial" w:cs="Arial"/>
          <w:color w:val="000000"/>
          <w:shd w:val="clear" w:color="auto" w:fill="FFFFFF"/>
        </w:rPr>
        <w:t xml:space="preserve">athletic leisure </w:t>
      </w:r>
      <w:r w:rsidR="00E70E4D" w:rsidRPr="00B23384">
        <w:rPr>
          <w:rStyle w:val="selectable"/>
          <w:rFonts w:ascii="Arial" w:hAnsi="Arial" w:cs="Arial"/>
          <w:color w:val="000000"/>
          <w:shd w:val="clear" w:color="auto" w:fill="FFFFFF"/>
        </w:rPr>
        <w:t>(Fielding and Miller, 1998).</w:t>
      </w:r>
      <w:r w:rsidR="002D28F0" w:rsidRPr="00B23384">
        <w:rPr>
          <w:rStyle w:val="selectable"/>
          <w:rFonts w:ascii="Arial" w:hAnsi="Arial" w:cs="Arial"/>
          <w:color w:val="000000"/>
          <w:shd w:val="clear" w:color="auto" w:fill="FFFFFF"/>
        </w:rPr>
        <w:t xml:space="preserve"> </w:t>
      </w:r>
      <w:r w:rsidR="00090E94" w:rsidRPr="00B23384">
        <w:rPr>
          <w:rStyle w:val="selectable"/>
          <w:rFonts w:ascii="Arial" w:hAnsi="Arial" w:cs="Arial"/>
          <w:color w:val="000000"/>
          <w:shd w:val="clear" w:color="auto" w:fill="FFFFFF"/>
        </w:rPr>
        <w:t>Brand loyalty</w:t>
      </w:r>
      <w:r w:rsidR="002D28F0" w:rsidRPr="00B23384">
        <w:rPr>
          <w:rStyle w:val="selectable"/>
          <w:rFonts w:ascii="Arial" w:hAnsi="Arial" w:cs="Arial"/>
          <w:color w:val="000000"/>
          <w:shd w:val="clear" w:color="auto" w:fill="FFFFFF"/>
        </w:rPr>
        <w:t xml:space="preserve"> </w:t>
      </w:r>
      <w:r w:rsidR="00090E94" w:rsidRPr="00B23384">
        <w:rPr>
          <w:rStyle w:val="selectable"/>
          <w:rFonts w:ascii="Arial" w:hAnsi="Arial" w:cs="Arial"/>
          <w:color w:val="000000"/>
          <w:shd w:val="clear" w:color="auto" w:fill="FFFFFF"/>
        </w:rPr>
        <w:t>benefitted</w:t>
      </w:r>
      <w:r w:rsidR="002D28F0" w:rsidRPr="00B23384">
        <w:rPr>
          <w:rStyle w:val="selectable"/>
          <w:rFonts w:ascii="Arial" w:hAnsi="Arial" w:cs="Arial"/>
          <w:color w:val="000000"/>
          <w:shd w:val="clear" w:color="auto" w:fill="FFFFFF"/>
        </w:rPr>
        <w:t xml:space="preserve"> Adidas directly in the market </w:t>
      </w:r>
      <w:r w:rsidR="0074039B" w:rsidRPr="00B23384">
        <w:rPr>
          <w:rStyle w:val="selectable"/>
          <w:rFonts w:ascii="Arial" w:hAnsi="Arial" w:cs="Arial"/>
          <w:color w:val="000000"/>
          <w:shd w:val="clear" w:color="auto" w:fill="FFFFFF"/>
        </w:rPr>
        <w:t>it</w:t>
      </w:r>
      <w:r w:rsidR="002D28F0" w:rsidRPr="00B23384">
        <w:rPr>
          <w:rStyle w:val="selectable"/>
          <w:rFonts w:ascii="Arial" w:hAnsi="Arial" w:cs="Arial"/>
          <w:color w:val="000000"/>
          <w:shd w:val="clear" w:color="auto" w:fill="FFFFFF"/>
        </w:rPr>
        <w:t xml:space="preserve"> created a barrier to entry for </w:t>
      </w:r>
      <w:r w:rsidR="0074039B" w:rsidRPr="00B23384">
        <w:rPr>
          <w:rStyle w:val="selectable"/>
          <w:rFonts w:ascii="Arial" w:hAnsi="Arial" w:cs="Arial"/>
          <w:color w:val="000000"/>
          <w:shd w:val="clear" w:color="auto" w:fill="FFFFFF"/>
        </w:rPr>
        <w:t>the</w:t>
      </w:r>
      <w:r w:rsidR="002D28F0" w:rsidRPr="00B23384">
        <w:rPr>
          <w:rStyle w:val="selectable"/>
          <w:rFonts w:ascii="Arial" w:hAnsi="Arial" w:cs="Arial"/>
          <w:color w:val="000000"/>
          <w:shd w:val="clear" w:color="auto" w:fill="FFFFFF"/>
        </w:rPr>
        <w:t xml:space="preserve"> clothing market </w:t>
      </w:r>
      <w:r w:rsidR="0074039B" w:rsidRPr="00B23384">
        <w:rPr>
          <w:rStyle w:val="selectable"/>
          <w:rFonts w:ascii="Arial" w:hAnsi="Arial" w:cs="Arial"/>
          <w:color w:val="000000"/>
          <w:shd w:val="clear" w:color="auto" w:fill="FFFFFF"/>
        </w:rPr>
        <w:t xml:space="preserve">because buying an Adidas product comes with </w:t>
      </w:r>
      <w:r w:rsidR="00763A75" w:rsidRPr="00B23384">
        <w:rPr>
          <w:rStyle w:val="selectable"/>
          <w:rFonts w:ascii="Arial" w:hAnsi="Arial" w:cs="Arial"/>
          <w:color w:val="000000"/>
          <w:shd w:val="clear" w:color="auto" w:fill="FFFFFF"/>
        </w:rPr>
        <w:t>an</w:t>
      </w:r>
      <w:r w:rsidR="0074039B" w:rsidRPr="00B23384">
        <w:rPr>
          <w:rStyle w:val="selectable"/>
          <w:rFonts w:ascii="Arial" w:hAnsi="Arial" w:cs="Arial"/>
          <w:color w:val="000000"/>
          <w:shd w:val="clear" w:color="auto" w:fill="FFFFFF"/>
        </w:rPr>
        <w:t xml:space="preserve"> assurance in the mind of the consumer of a level of </w:t>
      </w:r>
      <w:r w:rsidR="00763A75" w:rsidRPr="00B23384">
        <w:rPr>
          <w:rStyle w:val="selectable"/>
          <w:rFonts w:ascii="Arial" w:hAnsi="Arial" w:cs="Arial"/>
          <w:color w:val="000000"/>
          <w:shd w:val="clear" w:color="auto" w:fill="FFFFFF"/>
        </w:rPr>
        <w:t>quality (</w:t>
      </w:r>
      <w:r w:rsidR="00BD4ED3" w:rsidRPr="00B23384">
        <w:rPr>
          <w:rFonts w:ascii="Arial" w:hAnsi="Arial" w:cs="Arial"/>
          <w:color w:val="000000"/>
          <w:shd w:val="clear" w:color="auto" w:fill="FFFFFF"/>
        </w:rPr>
        <w:t xml:space="preserve">Stringham, Miller and Clark, 2015). This is something new entrants </w:t>
      </w:r>
      <w:r w:rsidR="0074039B" w:rsidRPr="00B23384">
        <w:rPr>
          <w:rFonts w:ascii="Arial" w:hAnsi="Arial" w:cs="Arial"/>
          <w:color w:val="000000"/>
          <w:shd w:val="clear" w:color="auto" w:fill="FFFFFF"/>
        </w:rPr>
        <w:t>cannot</w:t>
      </w:r>
      <w:r w:rsidR="00BD4ED3" w:rsidRPr="00B23384">
        <w:rPr>
          <w:rFonts w:ascii="Arial" w:hAnsi="Arial" w:cs="Arial"/>
          <w:color w:val="000000"/>
          <w:shd w:val="clear" w:color="auto" w:fill="FFFFFF"/>
        </w:rPr>
        <w:t xml:space="preserve"> </w:t>
      </w:r>
      <w:r w:rsidR="00BD4ED3" w:rsidRPr="00B23384">
        <w:rPr>
          <w:rFonts w:ascii="Arial" w:hAnsi="Arial" w:cs="Arial"/>
          <w:color w:val="000000"/>
          <w:shd w:val="clear" w:color="auto" w:fill="FFFFFF"/>
        </w:rPr>
        <w:lastRenderedPageBreak/>
        <w:t xml:space="preserve">benefit </w:t>
      </w:r>
      <w:r w:rsidR="0074039B" w:rsidRPr="00B23384">
        <w:rPr>
          <w:rFonts w:ascii="Arial" w:hAnsi="Arial" w:cs="Arial"/>
          <w:color w:val="000000"/>
          <w:shd w:val="clear" w:color="auto" w:fill="FFFFFF"/>
        </w:rPr>
        <w:t xml:space="preserve">from </w:t>
      </w:r>
      <w:r w:rsidR="00BD4ED3" w:rsidRPr="00B23384">
        <w:rPr>
          <w:rFonts w:ascii="Arial" w:hAnsi="Arial" w:cs="Arial"/>
          <w:color w:val="000000"/>
          <w:shd w:val="clear" w:color="auto" w:fill="FFFFFF"/>
        </w:rPr>
        <w:t xml:space="preserve">which </w:t>
      </w:r>
      <w:r w:rsidR="0074039B" w:rsidRPr="00B23384">
        <w:rPr>
          <w:rFonts w:ascii="Arial" w:hAnsi="Arial" w:cs="Arial"/>
          <w:color w:val="000000"/>
          <w:shd w:val="clear" w:color="auto" w:fill="FFFFFF"/>
        </w:rPr>
        <w:t>which using the porters five forces makes the market less competitive.</w:t>
      </w:r>
      <w:r w:rsidR="00EB65F6">
        <w:rPr>
          <w:rFonts w:ascii="Arial" w:hAnsi="Arial" w:cs="Arial"/>
          <w:color w:val="000000"/>
          <w:shd w:val="clear" w:color="auto" w:fill="FFFFFF"/>
        </w:rPr>
        <w:t xml:space="preserve"> Having barriers to entry means there is likely to be less competitors for Adidas to compete with meaning this will lead to more sales and high</w:t>
      </w:r>
      <w:r w:rsidR="000736A5">
        <w:rPr>
          <w:rFonts w:ascii="Arial" w:hAnsi="Arial" w:cs="Arial"/>
          <w:color w:val="000000"/>
          <w:shd w:val="clear" w:color="auto" w:fill="FFFFFF"/>
        </w:rPr>
        <w:t>er</w:t>
      </w:r>
      <w:r w:rsidR="00EB65F6">
        <w:rPr>
          <w:rFonts w:ascii="Arial" w:hAnsi="Arial" w:cs="Arial"/>
          <w:color w:val="000000"/>
          <w:shd w:val="clear" w:color="auto" w:fill="FFFFFF"/>
        </w:rPr>
        <w:t xml:space="preserve"> profits in the long-term for the business.</w:t>
      </w:r>
      <w:r w:rsidR="005D0F52" w:rsidRPr="00B23384">
        <w:rPr>
          <w:rFonts w:ascii="Arial" w:hAnsi="Arial" w:cs="Arial"/>
          <w:color w:val="000000"/>
          <w:shd w:val="clear" w:color="auto" w:fill="FFFFFF"/>
        </w:rPr>
        <w:t xml:space="preserve"> </w:t>
      </w:r>
    </w:p>
    <w:p w:rsidR="005A7A2B" w:rsidRPr="00693E2D" w:rsidRDefault="005A7A2B" w:rsidP="00EB65F6">
      <w:pPr>
        <w:spacing w:line="480" w:lineRule="auto"/>
        <w:jc w:val="both"/>
        <w:rPr>
          <w:rFonts w:ascii="Arial" w:hAnsi="Arial" w:cs="Arial"/>
          <w:u w:val="single"/>
        </w:rPr>
      </w:pPr>
    </w:p>
    <w:p w:rsidR="00E7208C" w:rsidRPr="00693E2D" w:rsidRDefault="00192A9C" w:rsidP="00EB65F6">
      <w:pPr>
        <w:spacing w:line="480" w:lineRule="auto"/>
        <w:jc w:val="both"/>
        <w:rPr>
          <w:rFonts w:ascii="Arial" w:hAnsi="Arial" w:cs="Arial"/>
          <w:u w:val="single"/>
        </w:rPr>
      </w:pPr>
      <w:r w:rsidRPr="00693E2D">
        <w:rPr>
          <w:rFonts w:ascii="Arial" w:hAnsi="Arial" w:cs="Arial"/>
          <w:noProof/>
          <w:lang w:eastAsia="en-GB"/>
        </w:rPr>
        <mc:AlternateContent>
          <mc:Choice Requires="wps">
            <w:drawing>
              <wp:anchor distT="0" distB="0" distL="114300" distR="114300" simplePos="0" relativeHeight="251673600" behindDoc="1" locked="0" layoutInCell="1" allowOverlap="1" wp14:anchorId="03C7F4C2" wp14:editId="2905792A">
                <wp:simplePos x="0" y="0"/>
                <wp:positionH relativeFrom="column">
                  <wp:posOffset>2804160</wp:posOffset>
                </wp:positionH>
                <wp:positionV relativeFrom="paragraph">
                  <wp:posOffset>2543175</wp:posOffset>
                </wp:positionV>
                <wp:extent cx="351028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510280" cy="635"/>
                        </a:xfrm>
                        <a:prstGeom prst="rect">
                          <a:avLst/>
                        </a:prstGeom>
                        <a:solidFill>
                          <a:prstClr val="white"/>
                        </a:solidFill>
                        <a:ln>
                          <a:noFill/>
                        </a:ln>
                      </wps:spPr>
                      <wps:txbx>
                        <w:txbxContent>
                          <w:p w:rsidR="00192A9C" w:rsidRPr="001D6B55" w:rsidRDefault="00192A9C" w:rsidP="00192A9C">
                            <w:pPr>
                              <w:pStyle w:val="Caption"/>
                              <w:rPr>
                                <w:rFonts w:ascii="Arial" w:hAnsi="Arial" w:cs="Arial"/>
                                <w:noProof/>
                                <w:color w:val="auto"/>
                                <w:sz w:val="22"/>
                                <w:szCs w:val="22"/>
                              </w:rPr>
                            </w:pPr>
                            <w:r w:rsidRPr="001D6B55">
                              <w:rPr>
                                <w:rFonts w:ascii="Arial" w:hAnsi="Arial" w:cs="Arial"/>
                                <w:color w:val="auto"/>
                                <w:sz w:val="22"/>
                                <w:szCs w:val="22"/>
                              </w:rPr>
                              <w:t>Figure 3</w:t>
                            </w:r>
                            <w:r w:rsidR="00A32105" w:rsidRPr="001D6B55">
                              <w:rPr>
                                <w:rFonts w:ascii="Arial" w:hAnsi="Arial" w:cs="Arial"/>
                                <w:color w:val="auto"/>
                                <w:sz w:val="22"/>
                                <w:szCs w:val="22"/>
                              </w:rPr>
                              <w:t>:</w:t>
                            </w:r>
                            <w:r w:rsidRPr="001D6B55">
                              <w:rPr>
                                <w:rFonts w:ascii="Arial" w:hAnsi="Arial" w:cs="Arial"/>
                                <w:color w:val="auto"/>
                                <w:sz w:val="22"/>
                                <w:szCs w:val="22"/>
                              </w:rPr>
                              <w:t xml:space="preserve"> Ansoff’s Matrix</w:t>
                            </w:r>
                            <w:r w:rsidR="00E31BD6" w:rsidRPr="001D6B55">
                              <w:rPr>
                                <w:rFonts w:ascii="Arial" w:hAnsi="Arial" w:cs="Arial"/>
                                <w:color w:val="auto"/>
                                <w:sz w:val="22"/>
                                <w:szCs w:val="22"/>
                                <w:shd w:val="clear" w:color="auto" w:fill="FFFFFF"/>
                              </w:rPr>
                              <w:t xml:space="preserve"> (Ansoff and McDonnell, 1988)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C7F4C2" id="Text Box 6" o:spid="_x0000_s1029" type="#_x0000_t202" style="position:absolute;left:0;text-align:left;margin-left:220.8pt;margin-top:200.25pt;width:276.4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" stroked="f">
                <v:textbox style="mso-fit-shape-to-text:t" inset="0,0,0,0">
                  <w:txbxContent>
                    <w:p w:rsidR="00192A9C" w:rsidRPr="001D6B55" w:rsidRDefault="00192A9C" w:rsidP="00192A9C">
                      <w:pPr>
                        <w:pStyle w:val="Caption"/>
                        <w:rPr>
                          <w:rFonts w:ascii="Arial" w:hAnsi="Arial" w:cs="Arial"/>
                          <w:noProof/>
                          <w:color w:val="auto"/>
                          <w:sz w:val="22"/>
                          <w:szCs w:val="22"/>
                        </w:rPr>
                      </w:pPr>
                      <w:r w:rsidRPr="001D6B55">
                        <w:rPr>
                          <w:rFonts w:ascii="Arial" w:hAnsi="Arial" w:cs="Arial"/>
                          <w:color w:val="auto"/>
                          <w:sz w:val="22"/>
                          <w:szCs w:val="22"/>
                        </w:rPr>
                        <w:t>Figure 3</w:t>
                      </w:r>
                      <w:r w:rsidR="00A32105" w:rsidRPr="001D6B55">
                        <w:rPr>
                          <w:rFonts w:ascii="Arial" w:hAnsi="Arial" w:cs="Arial"/>
                          <w:color w:val="auto"/>
                          <w:sz w:val="22"/>
                          <w:szCs w:val="22"/>
                        </w:rPr>
                        <w:t>:</w:t>
                      </w:r>
                      <w:r w:rsidRPr="001D6B55">
                        <w:rPr>
                          <w:rFonts w:ascii="Arial" w:hAnsi="Arial" w:cs="Arial"/>
                          <w:color w:val="auto"/>
                          <w:sz w:val="22"/>
                          <w:szCs w:val="22"/>
                        </w:rPr>
                        <w:t xml:space="preserve"> Ansoff’s Matrix</w:t>
                      </w:r>
                      <w:r w:rsidR="00E31BD6" w:rsidRPr="001D6B55">
                        <w:rPr>
                          <w:rFonts w:ascii="Arial" w:hAnsi="Arial" w:cs="Arial"/>
                          <w:color w:val="auto"/>
                          <w:sz w:val="22"/>
                          <w:szCs w:val="22"/>
                          <w:shd w:val="clear" w:color="auto" w:fill="FFFFFF"/>
                        </w:rPr>
                        <w:t xml:space="preserve"> (Ansoff and McDonnell, 1988)</w:t>
                      </w:r>
                    </w:p>
                  </w:txbxContent>
                </v:textbox>
                <w10:wrap type="tight"/>
              </v:shape>
            </w:pict>
          </mc:Fallback>
        </mc:AlternateContent>
      </w:r>
      <w:r w:rsidR="000F58A2" w:rsidRPr="00693E2D">
        <w:rPr>
          <w:rFonts w:ascii="Arial" w:hAnsi="Arial" w:cs="Arial"/>
          <w:noProof/>
          <w:lang w:eastAsia="en-GB"/>
        </w:rPr>
        <w:drawing>
          <wp:anchor distT="0" distB="0" distL="114300" distR="114300" simplePos="0" relativeHeight="251669504" behindDoc="1" locked="0" layoutInCell="1" allowOverlap="1" wp14:anchorId="04EABFA3" wp14:editId="3CC675C1">
            <wp:simplePos x="0" y="0"/>
            <wp:positionH relativeFrom="page">
              <wp:posOffset>3718560</wp:posOffset>
            </wp:positionH>
            <wp:positionV relativeFrom="paragraph">
              <wp:posOffset>9525</wp:posOffset>
            </wp:positionV>
            <wp:extent cx="3510280" cy="2476500"/>
            <wp:effectExtent l="0" t="0" r="0" b="0"/>
            <wp:wrapTight wrapText="bothSides">
              <wp:wrapPolygon edited="0">
                <wp:start x="0" y="0"/>
                <wp:lineTo x="0" y="21434"/>
                <wp:lineTo x="21452" y="21434"/>
                <wp:lineTo x="21452" y="0"/>
                <wp:lineTo x="0" y="0"/>
              </wp:wrapPolygon>
            </wp:wrapTight>
            <wp:docPr id="3" name="Picture 3" descr="Image result for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nsoff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10280" cy="2476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7208C" w:rsidRPr="00693E2D">
        <w:rPr>
          <w:rFonts w:ascii="Arial" w:hAnsi="Arial" w:cs="Arial"/>
          <w:u w:val="single"/>
        </w:rPr>
        <w:t>2.3 Technolog</w:t>
      </w:r>
      <w:r w:rsidR="00E31BD6" w:rsidRPr="00693E2D">
        <w:rPr>
          <w:rFonts w:ascii="Arial" w:hAnsi="Arial" w:cs="Arial"/>
          <w:u w:val="single"/>
        </w:rPr>
        <w:t>ies</w:t>
      </w:r>
    </w:p>
    <w:p w:rsidR="00AF5F11" w:rsidRPr="00B23384" w:rsidRDefault="0074039B" w:rsidP="00EB65F6">
      <w:pPr>
        <w:spacing w:line="480" w:lineRule="auto"/>
        <w:jc w:val="both"/>
        <w:rPr>
          <w:rFonts w:ascii="Arial" w:hAnsi="Arial" w:cs="Arial"/>
        </w:rPr>
      </w:pPr>
      <w:r w:rsidRPr="00B23384">
        <w:rPr>
          <w:rFonts w:ascii="Arial" w:hAnsi="Arial" w:cs="Arial"/>
        </w:rPr>
        <w:t>R</w:t>
      </w:r>
      <w:r w:rsidR="00407566" w:rsidRPr="00B23384">
        <w:rPr>
          <w:rFonts w:ascii="Arial" w:hAnsi="Arial" w:cs="Arial"/>
        </w:rPr>
        <w:t xml:space="preserve">ecently Adidas attempted </w:t>
      </w:r>
      <w:r w:rsidR="007852A8" w:rsidRPr="00B23384">
        <w:rPr>
          <w:rFonts w:ascii="Arial" w:hAnsi="Arial" w:cs="Arial"/>
        </w:rPr>
        <w:t xml:space="preserve">to differentiate themselves from the competition. This saw them acquire and develop technologies such as Runtastic and Adidas Micoach  (Hernández, 2010; </w:t>
      </w:r>
      <w:bookmarkStart w:id="3" w:name="_Hlk530934587"/>
      <w:r w:rsidR="009E76C5" w:rsidRPr="00B23384">
        <w:rPr>
          <w:rFonts w:ascii="Arial" w:hAnsi="Arial" w:cs="Arial"/>
        </w:rPr>
        <w:t>Howard and Ayres, 2016</w:t>
      </w:r>
      <w:bookmarkEnd w:id="3"/>
      <w:r w:rsidR="009E70C7" w:rsidRPr="00B23384">
        <w:rPr>
          <w:rFonts w:ascii="Arial" w:hAnsi="Arial" w:cs="Arial"/>
        </w:rPr>
        <w:t>; McGlashen, 2017).</w:t>
      </w:r>
      <w:r w:rsidR="00771636" w:rsidRPr="00B23384">
        <w:rPr>
          <w:rFonts w:ascii="Arial" w:hAnsi="Arial" w:cs="Arial"/>
        </w:rPr>
        <w:t xml:space="preserve"> The hope of this was to get into a new facet of the market and gain first mover advantage so they will not have to compete with Nike</w:t>
      </w:r>
      <w:r w:rsidR="00AF5F11" w:rsidRPr="00B23384">
        <w:rPr>
          <w:rFonts w:ascii="Arial" w:hAnsi="Arial" w:cs="Arial"/>
        </w:rPr>
        <w:t xml:space="preserve"> (Goparaju, 2015). </w:t>
      </w:r>
      <w:r w:rsidR="00771636" w:rsidRPr="00B23384">
        <w:rPr>
          <w:rFonts w:ascii="Arial" w:hAnsi="Arial" w:cs="Arial"/>
        </w:rPr>
        <w:t xml:space="preserve">This saw </w:t>
      </w:r>
      <w:r w:rsidR="002B61BC" w:rsidRPr="00B23384">
        <w:rPr>
          <w:rFonts w:ascii="Arial" w:hAnsi="Arial" w:cs="Arial"/>
        </w:rPr>
        <w:t xml:space="preserve">them </w:t>
      </w:r>
      <w:r w:rsidR="00771636" w:rsidRPr="00B23384">
        <w:rPr>
          <w:rFonts w:ascii="Arial" w:hAnsi="Arial" w:cs="Arial"/>
        </w:rPr>
        <w:t>hoping to carry on the sales of its</w:t>
      </w:r>
      <w:r w:rsidR="002B61BC" w:rsidRPr="00B23384">
        <w:rPr>
          <w:rFonts w:ascii="Arial" w:hAnsi="Arial" w:cs="Arial"/>
        </w:rPr>
        <w:t xml:space="preserve"> new</w:t>
      </w:r>
      <w:r w:rsidR="00771636" w:rsidRPr="00B23384">
        <w:rPr>
          <w:rFonts w:ascii="Arial" w:hAnsi="Arial" w:cs="Arial"/>
        </w:rPr>
        <w:t xml:space="preserve"> product from the use of its high brand loyalty through the trust that has been established with the brand through superior marketing</w:t>
      </w:r>
      <w:r w:rsidR="00B548BD" w:rsidRPr="00B23384">
        <w:rPr>
          <w:rFonts w:ascii="Arial" w:hAnsi="Arial" w:cs="Arial"/>
        </w:rPr>
        <w:t xml:space="preserve"> </w:t>
      </w:r>
      <w:r w:rsidR="00B548BD" w:rsidRPr="00B23384">
        <w:rPr>
          <w:rFonts w:ascii="Arial" w:hAnsi="Arial" w:cs="Arial"/>
          <w:color w:val="000000"/>
          <w:shd w:val="clear" w:color="auto" w:fill="FFFFFF"/>
        </w:rPr>
        <w:t>(Upmannyu and Rajput, 2017)</w:t>
      </w:r>
      <w:r w:rsidR="00771636" w:rsidRPr="00B23384">
        <w:rPr>
          <w:rFonts w:ascii="Arial" w:hAnsi="Arial" w:cs="Arial"/>
        </w:rPr>
        <w:t>.</w:t>
      </w:r>
      <w:r w:rsidR="00B548BD" w:rsidRPr="00B23384">
        <w:rPr>
          <w:rFonts w:ascii="Arial" w:hAnsi="Arial" w:cs="Arial"/>
        </w:rPr>
        <w:t xml:space="preserve"> This was a risk though as it presumed that their brand equity was transferrable to other markets which is not always the case as Adidas had no prior experience in this </w:t>
      </w:r>
      <w:r w:rsidR="002B61BC" w:rsidRPr="00B23384">
        <w:rPr>
          <w:rFonts w:ascii="Arial" w:hAnsi="Arial" w:cs="Arial"/>
        </w:rPr>
        <w:t>meaning,</w:t>
      </w:r>
      <w:r w:rsidR="00B548BD" w:rsidRPr="00B23384">
        <w:rPr>
          <w:rFonts w:ascii="Arial" w:hAnsi="Arial" w:cs="Arial"/>
        </w:rPr>
        <w:t xml:space="preserve"> they were not able to use what normally drives their sales of the brand. This is </w:t>
      </w:r>
      <w:r w:rsidR="002B61BC" w:rsidRPr="00B23384">
        <w:rPr>
          <w:rFonts w:ascii="Arial" w:hAnsi="Arial" w:cs="Arial"/>
        </w:rPr>
        <w:t xml:space="preserve">ultimately </w:t>
      </w:r>
      <w:r w:rsidR="00B548BD" w:rsidRPr="00B23384">
        <w:rPr>
          <w:rFonts w:ascii="Arial" w:hAnsi="Arial" w:cs="Arial"/>
        </w:rPr>
        <w:t xml:space="preserve">what could </w:t>
      </w:r>
      <w:r w:rsidR="002B61BC" w:rsidRPr="00B23384">
        <w:rPr>
          <w:rFonts w:ascii="Arial" w:hAnsi="Arial" w:cs="Arial"/>
        </w:rPr>
        <w:t>be</w:t>
      </w:r>
      <w:r w:rsidR="00B548BD" w:rsidRPr="00B23384">
        <w:rPr>
          <w:rFonts w:ascii="Arial" w:hAnsi="Arial" w:cs="Arial"/>
        </w:rPr>
        <w:t xml:space="preserve"> what lead to its failure</w:t>
      </w:r>
      <w:r w:rsidR="002B61BC" w:rsidRPr="00B23384">
        <w:rPr>
          <w:rFonts w:ascii="Arial" w:hAnsi="Arial" w:cs="Arial"/>
        </w:rPr>
        <w:t xml:space="preserve"> (Gartenberg, 2017)</w:t>
      </w:r>
      <w:r w:rsidR="00B548BD" w:rsidRPr="00B23384">
        <w:rPr>
          <w:rFonts w:ascii="Arial" w:hAnsi="Arial" w:cs="Arial"/>
        </w:rPr>
        <w:t xml:space="preserve">. </w:t>
      </w:r>
      <w:r w:rsidR="002B61BC" w:rsidRPr="00B23384">
        <w:rPr>
          <w:rFonts w:ascii="Arial" w:hAnsi="Arial" w:cs="Arial"/>
        </w:rPr>
        <w:t>However,</w:t>
      </w:r>
      <w:r w:rsidR="00B548BD" w:rsidRPr="00B23384">
        <w:rPr>
          <w:rFonts w:ascii="Arial" w:hAnsi="Arial" w:cs="Arial"/>
        </w:rPr>
        <w:t xml:space="preserve"> this does show that there are limitations in differentiation as it can make it difficult to pivot towards different markets or products as there is little </w:t>
      </w:r>
      <w:r w:rsidR="002B61BC" w:rsidRPr="00B23384">
        <w:rPr>
          <w:rFonts w:ascii="Arial" w:hAnsi="Arial" w:cs="Arial"/>
        </w:rPr>
        <w:t>understanding,</w:t>
      </w:r>
      <w:r w:rsidR="00B548BD" w:rsidRPr="00B23384">
        <w:rPr>
          <w:rFonts w:ascii="Arial" w:hAnsi="Arial" w:cs="Arial"/>
        </w:rPr>
        <w:t xml:space="preserve"> so you will not be able to create the same level of value. This is less of a risk when looking towards a </w:t>
      </w:r>
      <w:r w:rsidR="002B61BC" w:rsidRPr="00B23384">
        <w:rPr>
          <w:rFonts w:ascii="Arial" w:hAnsi="Arial" w:cs="Arial"/>
        </w:rPr>
        <w:t>cost leadership basis though because</w:t>
      </w:r>
      <w:r w:rsidR="004E0DAE" w:rsidRPr="00B23384">
        <w:rPr>
          <w:rFonts w:ascii="Arial" w:hAnsi="Arial" w:cs="Arial"/>
        </w:rPr>
        <w:t>,</w:t>
      </w:r>
      <w:r w:rsidR="002B61BC" w:rsidRPr="00B23384">
        <w:rPr>
          <w:rFonts w:ascii="Arial" w:hAnsi="Arial" w:cs="Arial"/>
        </w:rPr>
        <w:t xml:space="preserve"> value is presumed to be automatic once</w:t>
      </w:r>
      <w:r w:rsidR="004E0DAE" w:rsidRPr="00B23384">
        <w:rPr>
          <w:rFonts w:ascii="Arial" w:hAnsi="Arial" w:cs="Arial"/>
        </w:rPr>
        <w:t xml:space="preserve"> lowest</w:t>
      </w:r>
      <w:r w:rsidR="002B61BC" w:rsidRPr="00B23384">
        <w:rPr>
          <w:rFonts w:ascii="Arial" w:hAnsi="Arial" w:cs="Arial"/>
        </w:rPr>
        <w:t xml:space="preserve"> costs ha</w:t>
      </w:r>
      <w:r w:rsidR="004E0DAE" w:rsidRPr="00B23384">
        <w:rPr>
          <w:rFonts w:ascii="Arial" w:hAnsi="Arial" w:cs="Arial"/>
        </w:rPr>
        <w:t>s</w:t>
      </w:r>
      <w:r w:rsidR="002B61BC" w:rsidRPr="00B23384">
        <w:rPr>
          <w:rFonts w:ascii="Arial" w:hAnsi="Arial" w:cs="Arial"/>
        </w:rPr>
        <w:t xml:space="preserve"> been </w:t>
      </w:r>
      <w:r w:rsidR="004E0DAE" w:rsidRPr="00B23384">
        <w:rPr>
          <w:rFonts w:ascii="Arial" w:hAnsi="Arial" w:cs="Arial"/>
        </w:rPr>
        <w:t>achieved</w:t>
      </w:r>
      <w:r w:rsidR="002B61BC" w:rsidRPr="00B23384">
        <w:rPr>
          <w:rFonts w:ascii="Arial" w:hAnsi="Arial" w:cs="Arial"/>
        </w:rPr>
        <w:t xml:space="preserve"> so you do not have to come up with artificial ways to increase the perceived value of markets that there is no prior experience in </w:t>
      </w:r>
      <w:r w:rsidR="002B61BC" w:rsidRPr="00B23384">
        <w:rPr>
          <w:rFonts w:ascii="Arial" w:hAnsi="Arial" w:cs="Arial"/>
          <w:color w:val="000000"/>
          <w:shd w:val="clear" w:color="auto" w:fill="FFFFFF"/>
        </w:rPr>
        <w:t>(Thiel and Masters, 2014)</w:t>
      </w:r>
      <w:r w:rsidR="002B61BC" w:rsidRPr="00B23384">
        <w:rPr>
          <w:rFonts w:ascii="Arial" w:hAnsi="Arial" w:cs="Arial"/>
        </w:rPr>
        <w:t>.</w:t>
      </w:r>
    </w:p>
    <w:p w:rsidR="004F69D8" w:rsidRPr="00693E2D" w:rsidRDefault="00581A4C" w:rsidP="00EB65F6">
      <w:pPr>
        <w:spacing w:line="480" w:lineRule="auto"/>
        <w:jc w:val="both"/>
        <w:rPr>
          <w:rFonts w:ascii="Arial" w:hAnsi="Arial" w:cs="Arial"/>
        </w:rPr>
      </w:pPr>
      <w:r w:rsidRPr="00693E2D">
        <w:rPr>
          <w:rFonts w:ascii="Arial" w:hAnsi="Arial" w:cs="Arial"/>
          <w:u w:val="single"/>
        </w:rPr>
        <w:lastRenderedPageBreak/>
        <w:t xml:space="preserve">2.4 </w:t>
      </w:r>
      <w:r w:rsidR="00D724EE" w:rsidRPr="00693E2D">
        <w:rPr>
          <w:rFonts w:ascii="Arial" w:hAnsi="Arial" w:cs="Arial"/>
          <w:u w:val="single"/>
        </w:rPr>
        <w:t>Counterfeit market</w:t>
      </w:r>
    </w:p>
    <w:p w:rsidR="00F675BD" w:rsidRPr="00B23384" w:rsidRDefault="00E951E9" w:rsidP="00EB65F6">
      <w:pPr>
        <w:spacing w:line="480" w:lineRule="auto"/>
        <w:jc w:val="both"/>
        <w:rPr>
          <w:rFonts w:ascii="Arial" w:hAnsi="Arial" w:cs="Arial"/>
          <w:color w:val="000000"/>
          <w:shd w:val="clear" w:color="auto" w:fill="FFFFFF"/>
        </w:rPr>
      </w:pPr>
      <w:r w:rsidRPr="00B23384">
        <w:rPr>
          <w:rFonts w:ascii="Arial" w:hAnsi="Arial" w:cs="Arial"/>
        </w:rPr>
        <w:t>A</w:t>
      </w:r>
      <w:r w:rsidR="0010093A" w:rsidRPr="00B23384">
        <w:rPr>
          <w:rFonts w:ascii="Arial" w:hAnsi="Arial" w:cs="Arial"/>
        </w:rPr>
        <w:t xml:space="preserve"> </w:t>
      </w:r>
      <w:r w:rsidRPr="00B23384">
        <w:rPr>
          <w:rFonts w:ascii="Arial" w:hAnsi="Arial" w:cs="Arial"/>
        </w:rPr>
        <w:t>limitation</w:t>
      </w:r>
      <w:r w:rsidR="00F675BD" w:rsidRPr="00B23384">
        <w:rPr>
          <w:rFonts w:ascii="Arial" w:hAnsi="Arial" w:cs="Arial"/>
        </w:rPr>
        <w:t xml:space="preserve"> of Adidas</w:t>
      </w:r>
      <w:r w:rsidRPr="00B23384">
        <w:rPr>
          <w:rFonts w:ascii="Arial" w:hAnsi="Arial" w:cs="Arial"/>
        </w:rPr>
        <w:t>’s</w:t>
      </w:r>
      <w:r w:rsidR="00F675BD" w:rsidRPr="00B23384">
        <w:rPr>
          <w:rFonts w:ascii="Arial" w:hAnsi="Arial" w:cs="Arial"/>
        </w:rPr>
        <w:t xml:space="preserve"> strategy is </w:t>
      </w:r>
      <w:r w:rsidR="00DC46F6" w:rsidRPr="00B23384">
        <w:rPr>
          <w:rFonts w:ascii="Arial" w:hAnsi="Arial" w:cs="Arial"/>
        </w:rPr>
        <w:t>the</w:t>
      </w:r>
      <w:r w:rsidR="00F675BD" w:rsidRPr="00B23384">
        <w:rPr>
          <w:rFonts w:ascii="Arial" w:hAnsi="Arial" w:cs="Arial"/>
        </w:rPr>
        <w:t xml:space="preserve"> eas</w:t>
      </w:r>
      <w:r w:rsidR="00DC46F6" w:rsidRPr="00B23384">
        <w:rPr>
          <w:rFonts w:ascii="Arial" w:hAnsi="Arial" w:cs="Arial"/>
        </w:rPr>
        <w:t>e</w:t>
      </w:r>
      <w:r w:rsidR="00F675BD" w:rsidRPr="00B23384">
        <w:rPr>
          <w:rFonts w:ascii="Arial" w:hAnsi="Arial" w:cs="Arial"/>
        </w:rPr>
        <w:t xml:space="preserve"> to copy</w:t>
      </w:r>
      <w:r w:rsidR="00DC46F6" w:rsidRPr="00B23384">
        <w:rPr>
          <w:rFonts w:ascii="Arial" w:hAnsi="Arial" w:cs="Arial"/>
        </w:rPr>
        <w:t>,</w:t>
      </w:r>
      <w:r w:rsidR="00F675BD" w:rsidRPr="00B23384">
        <w:rPr>
          <w:rFonts w:ascii="Arial" w:hAnsi="Arial" w:cs="Arial"/>
        </w:rPr>
        <w:t xml:space="preserve"> the </w:t>
      </w:r>
      <w:r w:rsidR="00CA0CF2" w:rsidRPr="00B23384">
        <w:rPr>
          <w:rFonts w:ascii="Arial" w:hAnsi="Arial" w:cs="Arial"/>
        </w:rPr>
        <w:t>counterfeit market</w:t>
      </w:r>
      <w:r w:rsidR="004104EB" w:rsidRPr="00B23384">
        <w:rPr>
          <w:rFonts w:ascii="Arial" w:hAnsi="Arial" w:cs="Arial"/>
        </w:rPr>
        <w:t xml:space="preserve"> is massive </w:t>
      </w:r>
      <w:r w:rsidRPr="00B23384">
        <w:rPr>
          <w:rFonts w:ascii="Arial" w:hAnsi="Arial" w:cs="Arial"/>
        </w:rPr>
        <w:t>accounting for an estimated $500 to</w:t>
      </w:r>
      <w:r w:rsidR="004104EB" w:rsidRPr="00B23384">
        <w:rPr>
          <w:rFonts w:ascii="Arial" w:hAnsi="Arial" w:cs="Arial"/>
        </w:rPr>
        <w:t xml:space="preserve"> $600 billion in 2013 </w:t>
      </w:r>
      <w:r w:rsidR="004104EB" w:rsidRPr="00B23384">
        <w:rPr>
          <w:rFonts w:ascii="Arial" w:hAnsi="Arial" w:cs="Arial"/>
          <w:color w:val="000000"/>
          <w:shd w:val="clear" w:color="auto" w:fill="FFFFFF"/>
        </w:rPr>
        <w:t>(Gültekin, 2018).</w:t>
      </w:r>
      <w:r w:rsidRPr="00B23384">
        <w:rPr>
          <w:rFonts w:ascii="Arial" w:hAnsi="Arial" w:cs="Arial"/>
          <w:color w:val="000000"/>
          <w:shd w:val="clear" w:color="auto" w:fill="FFFFFF"/>
        </w:rPr>
        <w:t xml:space="preserve"> This is not</w:t>
      </w:r>
      <w:r w:rsidR="00CA0CF2" w:rsidRPr="00B23384">
        <w:rPr>
          <w:rFonts w:ascii="Arial" w:hAnsi="Arial" w:cs="Arial"/>
          <w:color w:val="000000"/>
          <w:shd w:val="clear" w:color="auto" w:fill="FFFFFF"/>
        </w:rPr>
        <w:t xml:space="preserve"> helped by the limited protection offered by the United States government for fashion designs protection (Wong, 2012).</w:t>
      </w:r>
      <w:r w:rsidR="0010093A" w:rsidRPr="00B23384">
        <w:rPr>
          <w:rFonts w:ascii="Arial" w:hAnsi="Arial" w:cs="Arial"/>
          <w:color w:val="000000"/>
          <w:shd w:val="clear" w:color="auto" w:fill="FFFFFF"/>
        </w:rPr>
        <w:t xml:space="preserve"> </w:t>
      </w:r>
      <w:r w:rsidR="00F370C9" w:rsidRPr="00B23384">
        <w:rPr>
          <w:rFonts w:ascii="Arial" w:hAnsi="Arial" w:cs="Arial"/>
        </w:rPr>
        <w:t>Counterfeits</w:t>
      </w:r>
      <w:r w:rsidR="00F675BD" w:rsidRPr="00B23384">
        <w:rPr>
          <w:rFonts w:ascii="Arial" w:hAnsi="Arial" w:cs="Arial"/>
        </w:rPr>
        <w:t xml:space="preserve"> dilute brand equity</w:t>
      </w:r>
      <w:r w:rsidR="0049721C" w:rsidRPr="00B23384">
        <w:rPr>
          <w:rFonts w:ascii="Arial" w:hAnsi="Arial" w:cs="Arial"/>
        </w:rPr>
        <w:t xml:space="preserve"> (Le roux</w:t>
      </w:r>
      <w:r w:rsidR="00EC07BE" w:rsidRPr="00B23384">
        <w:rPr>
          <w:rFonts w:ascii="Arial" w:hAnsi="Arial" w:cs="Arial"/>
        </w:rPr>
        <w:t xml:space="preserve">, Bobrie and </w:t>
      </w:r>
      <w:r w:rsidR="00EC07BE" w:rsidRPr="00B23384">
        <w:rPr>
          <w:rFonts w:ascii="Arial" w:hAnsi="Arial" w:cs="Arial"/>
          <w:color w:val="000000"/>
          <w:shd w:val="clear" w:color="auto" w:fill="FFFFFF"/>
        </w:rPr>
        <w:t>Thébault</w:t>
      </w:r>
      <w:r w:rsidR="00EC07BE" w:rsidRPr="00B23384">
        <w:rPr>
          <w:rFonts w:ascii="Arial" w:hAnsi="Arial" w:cs="Arial"/>
        </w:rPr>
        <w:t xml:space="preserve"> </w:t>
      </w:r>
      <w:r w:rsidR="0049721C" w:rsidRPr="00B23384">
        <w:rPr>
          <w:rFonts w:ascii="Arial" w:hAnsi="Arial" w:cs="Arial"/>
        </w:rPr>
        <w:t>. 2016)</w:t>
      </w:r>
      <w:r w:rsidR="00F675BD" w:rsidRPr="00B23384">
        <w:rPr>
          <w:rFonts w:ascii="Arial" w:hAnsi="Arial" w:cs="Arial"/>
        </w:rPr>
        <w:t xml:space="preserve"> thus leading to a state in which the perceived value of the brand </w:t>
      </w:r>
      <w:r w:rsidR="0049721C" w:rsidRPr="00B23384">
        <w:rPr>
          <w:rFonts w:ascii="Arial" w:hAnsi="Arial" w:cs="Arial"/>
        </w:rPr>
        <w:t>is decreased because imitations are often able to produce a good at a lower cost as they don’t have to deal with all the other aspects such as ma</w:t>
      </w:r>
      <w:r w:rsidR="00F370C9" w:rsidRPr="00B23384">
        <w:rPr>
          <w:rFonts w:ascii="Arial" w:hAnsi="Arial" w:cs="Arial"/>
        </w:rPr>
        <w:t>rketing or research so they can solely focus on producing the good at a lower price. W</w:t>
      </w:r>
      <w:r w:rsidR="0049721C" w:rsidRPr="00B23384">
        <w:rPr>
          <w:rFonts w:ascii="Arial" w:hAnsi="Arial" w:cs="Arial"/>
        </w:rPr>
        <w:t xml:space="preserve">hile the original brand Adidas is left with no </w:t>
      </w:r>
      <w:r w:rsidR="00F370C9" w:rsidRPr="00B23384">
        <w:rPr>
          <w:rFonts w:ascii="Arial" w:hAnsi="Arial" w:cs="Arial"/>
        </w:rPr>
        <w:t>recognisable</w:t>
      </w:r>
      <w:r w:rsidR="0049721C" w:rsidRPr="00B23384">
        <w:rPr>
          <w:rFonts w:ascii="Arial" w:hAnsi="Arial" w:cs="Arial"/>
        </w:rPr>
        <w:t xml:space="preserve"> </w:t>
      </w:r>
      <w:r w:rsidR="009A1F2F" w:rsidRPr="00B23384">
        <w:rPr>
          <w:rFonts w:ascii="Arial" w:hAnsi="Arial" w:cs="Arial"/>
        </w:rPr>
        <w:t>USP</w:t>
      </w:r>
      <w:r w:rsidR="0049721C" w:rsidRPr="00B23384">
        <w:rPr>
          <w:rFonts w:ascii="Arial" w:hAnsi="Arial" w:cs="Arial"/>
        </w:rPr>
        <w:t xml:space="preserve"> in the perception of the consumer. This can be especially pronounced if the consumer is aware that the product that they are buying is an imitation</w:t>
      </w:r>
      <w:r w:rsidR="00F370C9" w:rsidRPr="00B23384">
        <w:rPr>
          <w:rFonts w:ascii="Arial" w:hAnsi="Arial" w:cs="Arial"/>
        </w:rPr>
        <w:t xml:space="preserve"> </w:t>
      </w:r>
      <w:r w:rsidR="00F370C9" w:rsidRPr="00B23384">
        <w:rPr>
          <w:rFonts w:ascii="Arial" w:hAnsi="Arial" w:cs="Arial"/>
          <w:color w:val="000000"/>
          <w:shd w:val="clear" w:color="auto" w:fill="FFFFFF"/>
        </w:rPr>
        <w:t>(Zaichkowsky and Lai, 1999). Kanye west has voiced his concern of this regarding his Yeezy line going onto mention sometimes the companies that produce the imitations release them before even the original company get their line out (Reed, 2016).</w:t>
      </w:r>
      <w:r w:rsidR="00B400E0" w:rsidRPr="00B23384">
        <w:rPr>
          <w:rFonts w:ascii="Arial" w:hAnsi="Arial" w:cs="Arial"/>
          <w:color w:val="000000"/>
          <w:shd w:val="clear" w:color="auto" w:fill="FFFFFF"/>
        </w:rPr>
        <w:t xml:space="preserve"> This is a massive detriment to differentiation as</w:t>
      </w:r>
      <w:r w:rsidR="006526E2">
        <w:rPr>
          <w:rFonts w:ascii="Arial" w:hAnsi="Arial" w:cs="Arial"/>
          <w:color w:val="000000"/>
          <w:shd w:val="clear" w:color="auto" w:fill="FFFFFF"/>
        </w:rPr>
        <w:t>,</w:t>
      </w:r>
      <w:r w:rsidR="00B400E0" w:rsidRPr="00B23384">
        <w:rPr>
          <w:rFonts w:ascii="Arial" w:hAnsi="Arial" w:cs="Arial"/>
          <w:color w:val="000000"/>
          <w:shd w:val="clear" w:color="auto" w:fill="FFFFFF"/>
        </w:rPr>
        <w:t xml:space="preserve"> if imitation is possible it reduces the perceived value thus making more competition in the market as they are seen as homogeneous good or services on offer. This means Adidas will have less of a business market share in the long-term which can influence the </w:t>
      </w:r>
      <w:r w:rsidR="005A7A2B" w:rsidRPr="00B23384">
        <w:rPr>
          <w:rFonts w:ascii="Arial" w:hAnsi="Arial" w:cs="Arial"/>
          <w:color w:val="000000"/>
          <w:shd w:val="clear" w:color="auto" w:fill="FFFFFF"/>
        </w:rPr>
        <w:t>profitability</w:t>
      </w:r>
      <w:r w:rsidR="00B400E0" w:rsidRPr="00B23384">
        <w:rPr>
          <w:rFonts w:ascii="Arial" w:hAnsi="Arial" w:cs="Arial"/>
          <w:color w:val="000000"/>
          <w:shd w:val="clear" w:color="auto" w:fill="FFFFFF"/>
        </w:rPr>
        <w:t xml:space="preserve"> as they would not have sold as many products due to substitute goods being bought by the market</w:t>
      </w:r>
      <w:r w:rsidR="005A7A2B" w:rsidRPr="00B23384">
        <w:rPr>
          <w:rFonts w:ascii="Arial" w:hAnsi="Arial" w:cs="Arial"/>
          <w:color w:val="000000"/>
          <w:shd w:val="clear" w:color="auto" w:fill="FFFFFF"/>
        </w:rPr>
        <w:t xml:space="preserve"> (Azar, 2011)</w:t>
      </w:r>
      <w:r w:rsidR="00B400E0" w:rsidRPr="00B23384">
        <w:rPr>
          <w:rFonts w:ascii="Arial" w:hAnsi="Arial" w:cs="Arial"/>
          <w:color w:val="000000"/>
          <w:shd w:val="clear" w:color="auto" w:fill="FFFFFF"/>
        </w:rPr>
        <w:t>.</w:t>
      </w:r>
    </w:p>
    <w:p w:rsidR="00693E2D" w:rsidRPr="00693E2D" w:rsidRDefault="00693E2D" w:rsidP="00EB65F6">
      <w:pPr>
        <w:spacing w:line="480" w:lineRule="auto"/>
        <w:jc w:val="both"/>
        <w:rPr>
          <w:rFonts w:ascii="Arial" w:hAnsi="Arial" w:cs="Arial"/>
          <w:color w:val="000000"/>
          <w:u w:val="single"/>
          <w:shd w:val="clear" w:color="auto" w:fill="FFFFFF"/>
        </w:rPr>
      </w:pPr>
    </w:p>
    <w:p w:rsidR="007852A8" w:rsidRPr="00693E2D" w:rsidRDefault="00581A4C" w:rsidP="00EB65F6">
      <w:pPr>
        <w:spacing w:line="480" w:lineRule="auto"/>
        <w:jc w:val="both"/>
        <w:rPr>
          <w:rFonts w:ascii="Arial" w:hAnsi="Arial" w:cs="Arial"/>
          <w:color w:val="000000"/>
          <w:u w:val="single"/>
          <w:shd w:val="clear" w:color="auto" w:fill="FFFFFF"/>
        </w:rPr>
      </w:pPr>
      <w:r w:rsidRPr="00693E2D">
        <w:rPr>
          <w:rFonts w:ascii="Arial" w:hAnsi="Arial" w:cs="Arial"/>
          <w:color w:val="000000"/>
          <w:u w:val="single"/>
          <w:shd w:val="clear" w:color="auto" w:fill="FFFFFF"/>
        </w:rPr>
        <w:t xml:space="preserve">2.5 </w:t>
      </w:r>
      <w:r w:rsidR="00D724EE" w:rsidRPr="00693E2D">
        <w:rPr>
          <w:rFonts w:ascii="Arial" w:hAnsi="Arial" w:cs="Arial"/>
          <w:color w:val="000000"/>
          <w:u w:val="single"/>
          <w:shd w:val="clear" w:color="auto" w:fill="FFFFFF"/>
        </w:rPr>
        <w:t>Lack of Value</w:t>
      </w:r>
    </w:p>
    <w:p w:rsidR="00A06E83" w:rsidRPr="00B23384" w:rsidRDefault="00286035" w:rsidP="00EB65F6">
      <w:pPr>
        <w:spacing w:line="480" w:lineRule="auto"/>
        <w:jc w:val="both"/>
        <w:rPr>
          <w:rFonts w:ascii="Arial" w:hAnsi="Arial" w:cs="Arial"/>
          <w:color w:val="000000"/>
          <w:shd w:val="clear" w:color="auto" w:fill="FFFFFF"/>
        </w:rPr>
      </w:pPr>
      <w:r w:rsidRPr="00B23384">
        <w:rPr>
          <w:rFonts w:ascii="Arial" w:hAnsi="Arial" w:cs="Arial"/>
          <w:color w:val="000000"/>
          <w:shd w:val="clear" w:color="auto" w:fill="FFFFFF"/>
        </w:rPr>
        <w:t xml:space="preserve">Another Limitation of differentiation strategy </w:t>
      </w:r>
      <w:r w:rsidR="00DA5FB0" w:rsidRPr="00B23384">
        <w:rPr>
          <w:rFonts w:ascii="Arial" w:hAnsi="Arial" w:cs="Arial"/>
          <w:color w:val="000000"/>
          <w:shd w:val="clear" w:color="auto" w:fill="FFFFFF"/>
        </w:rPr>
        <w:t>and P</w:t>
      </w:r>
      <w:r w:rsidRPr="00B23384">
        <w:rPr>
          <w:rFonts w:ascii="Arial" w:hAnsi="Arial" w:cs="Arial"/>
          <w:color w:val="000000"/>
          <w:shd w:val="clear" w:color="auto" w:fill="FFFFFF"/>
        </w:rPr>
        <w:t xml:space="preserve">orters </w:t>
      </w:r>
      <w:r w:rsidR="00DA5FB0" w:rsidRPr="00B23384">
        <w:rPr>
          <w:rFonts w:ascii="Arial" w:hAnsi="Arial" w:cs="Arial"/>
          <w:color w:val="000000"/>
          <w:shd w:val="clear" w:color="auto" w:fill="FFFFFF"/>
        </w:rPr>
        <w:t xml:space="preserve">generic </w:t>
      </w:r>
      <w:r w:rsidRPr="00B23384">
        <w:rPr>
          <w:rFonts w:ascii="Arial" w:hAnsi="Arial" w:cs="Arial"/>
          <w:color w:val="000000"/>
          <w:shd w:val="clear" w:color="auto" w:fill="FFFFFF"/>
        </w:rPr>
        <w:t xml:space="preserve">strategy </w:t>
      </w:r>
      <w:r w:rsidR="00893601" w:rsidRPr="00B23384">
        <w:rPr>
          <w:rFonts w:ascii="Arial" w:hAnsi="Arial" w:cs="Arial"/>
          <w:color w:val="000000"/>
          <w:shd w:val="clear" w:color="auto" w:fill="FFFFFF"/>
        </w:rPr>
        <w:t>is</w:t>
      </w:r>
      <w:r w:rsidRPr="00B23384">
        <w:rPr>
          <w:rFonts w:ascii="Arial" w:hAnsi="Arial" w:cs="Arial"/>
          <w:color w:val="000000"/>
          <w:shd w:val="clear" w:color="auto" w:fill="FFFFFF"/>
        </w:rPr>
        <w:t xml:space="preserve"> it assumes the differentiation or </w:t>
      </w:r>
      <w:r w:rsidR="009A1F2F" w:rsidRPr="00B23384">
        <w:rPr>
          <w:rFonts w:ascii="Arial" w:hAnsi="Arial" w:cs="Arial"/>
          <w:color w:val="000000"/>
          <w:shd w:val="clear" w:color="auto" w:fill="FFFFFF"/>
        </w:rPr>
        <w:t>USP</w:t>
      </w:r>
      <w:r w:rsidRPr="00B23384">
        <w:rPr>
          <w:rFonts w:ascii="Arial" w:hAnsi="Arial" w:cs="Arial"/>
          <w:color w:val="000000"/>
          <w:shd w:val="clear" w:color="auto" w:fill="FFFFFF"/>
        </w:rPr>
        <w:t xml:space="preserve"> is valued by the market</w:t>
      </w:r>
      <w:r w:rsidR="00F619E1" w:rsidRPr="00B23384">
        <w:rPr>
          <w:rFonts w:ascii="Arial" w:hAnsi="Arial" w:cs="Arial"/>
          <w:color w:val="000000"/>
          <w:shd w:val="clear" w:color="auto" w:fill="FFFFFF"/>
        </w:rPr>
        <w:t xml:space="preserve">. This is not </w:t>
      </w:r>
      <w:r w:rsidR="00DA5FB0" w:rsidRPr="00B23384">
        <w:rPr>
          <w:rFonts w:ascii="Arial" w:hAnsi="Arial" w:cs="Arial"/>
          <w:color w:val="000000"/>
          <w:shd w:val="clear" w:color="auto" w:fill="FFFFFF"/>
        </w:rPr>
        <w:t xml:space="preserve">necessarily </w:t>
      </w:r>
      <w:r w:rsidR="00F619E1" w:rsidRPr="00B23384">
        <w:rPr>
          <w:rFonts w:ascii="Arial" w:hAnsi="Arial" w:cs="Arial"/>
          <w:color w:val="000000"/>
          <w:shd w:val="clear" w:color="auto" w:fill="FFFFFF"/>
        </w:rPr>
        <w:t xml:space="preserve">true though </w:t>
      </w:r>
      <w:r w:rsidR="00C145FA" w:rsidRPr="00B23384">
        <w:rPr>
          <w:rFonts w:ascii="Arial" w:hAnsi="Arial" w:cs="Arial"/>
          <w:color w:val="000000"/>
          <w:shd w:val="clear" w:color="auto" w:fill="FFFFFF"/>
        </w:rPr>
        <w:t>as value is linked to the price as well as the quality (Dibb et al, 2016)</w:t>
      </w:r>
      <w:r w:rsidR="00893601" w:rsidRPr="00B23384">
        <w:rPr>
          <w:rFonts w:ascii="Arial" w:hAnsi="Arial" w:cs="Arial"/>
          <w:color w:val="000000"/>
          <w:shd w:val="clear" w:color="auto" w:fill="FFFFFF"/>
        </w:rPr>
        <w:t xml:space="preserve"> </w:t>
      </w:r>
      <w:r w:rsidR="00C145FA" w:rsidRPr="00B23384">
        <w:rPr>
          <w:rFonts w:ascii="Arial" w:hAnsi="Arial" w:cs="Arial"/>
          <w:color w:val="000000"/>
          <w:shd w:val="clear" w:color="auto" w:fill="FFFFFF"/>
        </w:rPr>
        <w:t>mean</w:t>
      </w:r>
      <w:r w:rsidR="00893601" w:rsidRPr="00B23384">
        <w:rPr>
          <w:rFonts w:ascii="Arial" w:hAnsi="Arial" w:cs="Arial"/>
          <w:color w:val="000000"/>
          <w:shd w:val="clear" w:color="auto" w:fill="FFFFFF"/>
        </w:rPr>
        <w:t>ing</w:t>
      </w:r>
      <w:r w:rsidR="00C145FA" w:rsidRPr="00B23384">
        <w:rPr>
          <w:rFonts w:ascii="Arial" w:hAnsi="Arial" w:cs="Arial"/>
          <w:color w:val="000000"/>
          <w:shd w:val="clear" w:color="auto" w:fill="FFFFFF"/>
        </w:rPr>
        <w:t xml:space="preserve"> </w:t>
      </w:r>
      <w:r w:rsidR="00893601" w:rsidRPr="00B23384">
        <w:rPr>
          <w:rFonts w:ascii="Arial" w:hAnsi="Arial" w:cs="Arial"/>
          <w:color w:val="000000"/>
          <w:shd w:val="clear" w:color="auto" w:fill="FFFFFF"/>
        </w:rPr>
        <w:t>when</w:t>
      </w:r>
      <w:r w:rsidR="00C145FA" w:rsidRPr="00B23384">
        <w:rPr>
          <w:rFonts w:ascii="Arial" w:hAnsi="Arial" w:cs="Arial"/>
          <w:color w:val="000000"/>
          <w:shd w:val="clear" w:color="auto" w:fill="FFFFFF"/>
        </w:rPr>
        <w:t xml:space="preserve"> </w:t>
      </w:r>
      <w:r w:rsidR="00315482" w:rsidRPr="00B23384">
        <w:rPr>
          <w:rFonts w:ascii="Arial" w:hAnsi="Arial" w:cs="Arial"/>
          <w:color w:val="000000"/>
          <w:shd w:val="clear" w:color="auto" w:fill="FFFFFF"/>
        </w:rPr>
        <w:t>consumers deem</w:t>
      </w:r>
      <w:r w:rsidR="0023226F" w:rsidRPr="00B23384">
        <w:rPr>
          <w:rFonts w:ascii="Arial" w:hAnsi="Arial" w:cs="Arial"/>
          <w:color w:val="000000"/>
          <w:shd w:val="clear" w:color="auto" w:fill="FFFFFF"/>
        </w:rPr>
        <w:t>s</w:t>
      </w:r>
      <w:r w:rsidR="00315482" w:rsidRPr="00B23384">
        <w:rPr>
          <w:rFonts w:ascii="Arial" w:hAnsi="Arial" w:cs="Arial"/>
          <w:color w:val="000000"/>
          <w:shd w:val="clear" w:color="auto" w:fill="FFFFFF"/>
        </w:rPr>
        <w:t xml:space="preserve"> the differentiation to not be offering value either through the differentiation being priced to high</w:t>
      </w:r>
      <w:r w:rsidR="00010FF1" w:rsidRPr="00B23384">
        <w:rPr>
          <w:rFonts w:ascii="Arial" w:hAnsi="Arial" w:cs="Arial"/>
          <w:color w:val="000000"/>
          <w:shd w:val="clear" w:color="auto" w:fill="FFFFFF"/>
        </w:rPr>
        <w:t xml:space="preserve"> or</w:t>
      </w:r>
      <w:r w:rsidR="00315482" w:rsidRPr="00B23384">
        <w:rPr>
          <w:rFonts w:ascii="Arial" w:hAnsi="Arial" w:cs="Arial"/>
          <w:color w:val="000000"/>
          <w:shd w:val="clear" w:color="auto" w:fill="FFFFFF"/>
        </w:rPr>
        <w:t xml:space="preserve"> through lack of demand as the product brings nothing</w:t>
      </w:r>
      <w:r w:rsidR="00010FF1" w:rsidRPr="00B23384">
        <w:rPr>
          <w:rFonts w:ascii="Arial" w:hAnsi="Arial" w:cs="Arial"/>
          <w:color w:val="000000"/>
          <w:shd w:val="clear" w:color="auto" w:fill="FFFFFF"/>
        </w:rPr>
        <w:t xml:space="preserve"> </w:t>
      </w:r>
      <w:r w:rsidR="00893601" w:rsidRPr="00B23384">
        <w:rPr>
          <w:rFonts w:ascii="Arial" w:hAnsi="Arial" w:cs="Arial"/>
          <w:color w:val="000000"/>
          <w:shd w:val="clear" w:color="auto" w:fill="FFFFFF"/>
        </w:rPr>
        <w:t>valuable</w:t>
      </w:r>
      <w:r w:rsidR="00010FF1" w:rsidRPr="00B23384">
        <w:rPr>
          <w:rFonts w:ascii="Arial" w:hAnsi="Arial" w:cs="Arial"/>
          <w:color w:val="000000"/>
          <w:shd w:val="clear" w:color="auto" w:fill="FFFFFF"/>
        </w:rPr>
        <w:t xml:space="preserve"> to the market. This </w:t>
      </w:r>
      <w:r w:rsidR="00893601" w:rsidRPr="00B23384">
        <w:rPr>
          <w:rFonts w:ascii="Arial" w:hAnsi="Arial" w:cs="Arial"/>
          <w:color w:val="000000"/>
          <w:shd w:val="clear" w:color="auto" w:fill="FFFFFF"/>
        </w:rPr>
        <w:t>is</w:t>
      </w:r>
      <w:r w:rsidR="00010FF1" w:rsidRPr="00B23384">
        <w:rPr>
          <w:rFonts w:ascii="Arial" w:hAnsi="Arial" w:cs="Arial"/>
          <w:color w:val="000000"/>
          <w:shd w:val="clear" w:color="auto" w:fill="FFFFFF"/>
        </w:rPr>
        <w:t xml:space="preserve"> less of a problem for Adidas </w:t>
      </w:r>
      <w:r w:rsidR="00893601" w:rsidRPr="00B23384">
        <w:rPr>
          <w:rFonts w:ascii="Arial" w:hAnsi="Arial" w:cs="Arial"/>
          <w:color w:val="000000"/>
          <w:shd w:val="clear" w:color="auto" w:fill="FFFFFF"/>
        </w:rPr>
        <w:t xml:space="preserve">because </w:t>
      </w:r>
      <w:r w:rsidR="00010FF1" w:rsidRPr="00B23384">
        <w:rPr>
          <w:rFonts w:ascii="Arial" w:hAnsi="Arial" w:cs="Arial"/>
          <w:color w:val="000000"/>
          <w:shd w:val="clear" w:color="auto" w:fill="FFFFFF"/>
        </w:rPr>
        <w:t xml:space="preserve">they have </w:t>
      </w:r>
      <w:r w:rsidR="00893601" w:rsidRPr="00B23384">
        <w:rPr>
          <w:rFonts w:ascii="Arial" w:hAnsi="Arial" w:cs="Arial"/>
          <w:color w:val="000000"/>
          <w:shd w:val="clear" w:color="auto" w:fill="FFFFFF"/>
        </w:rPr>
        <w:t xml:space="preserve">an </w:t>
      </w:r>
      <w:r w:rsidR="00010FF1" w:rsidRPr="00B23384">
        <w:rPr>
          <w:rFonts w:ascii="Arial" w:hAnsi="Arial" w:cs="Arial"/>
          <w:color w:val="000000"/>
          <w:shd w:val="clear" w:color="auto" w:fill="FFFFFF"/>
        </w:rPr>
        <w:t xml:space="preserve">environment in which brand loyalty is high </w:t>
      </w:r>
      <w:r w:rsidR="009F04EF" w:rsidRPr="00B23384">
        <w:rPr>
          <w:rFonts w:ascii="Arial" w:hAnsi="Arial" w:cs="Arial"/>
          <w:color w:val="000000"/>
          <w:shd w:val="clear" w:color="auto" w:fill="FFFFFF"/>
        </w:rPr>
        <w:lastRenderedPageBreak/>
        <w:t>(Jobber and Ellis-Chadwick, 2016)</w:t>
      </w:r>
      <w:r w:rsidR="00F011D6" w:rsidRPr="00B23384">
        <w:rPr>
          <w:rFonts w:ascii="Arial" w:hAnsi="Arial" w:cs="Arial"/>
          <w:color w:val="000000"/>
          <w:shd w:val="clear" w:color="auto" w:fill="FFFFFF"/>
        </w:rPr>
        <w:t xml:space="preserve"> (Lee and Jung, 2018</w:t>
      </w:r>
      <w:r w:rsidR="003A6225" w:rsidRPr="00B23384">
        <w:rPr>
          <w:rFonts w:ascii="Arial" w:hAnsi="Arial" w:cs="Arial"/>
          <w:color w:val="000000"/>
          <w:shd w:val="clear" w:color="auto" w:fill="FFFFFF"/>
        </w:rPr>
        <w:t xml:space="preserve">). </w:t>
      </w:r>
      <w:r w:rsidR="00893601" w:rsidRPr="00B23384">
        <w:rPr>
          <w:rFonts w:ascii="Arial" w:hAnsi="Arial" w:cs="Arial"/>
          <w:color w:val="000000"/>
          <w:shd w:val="clear" w:color="auto" w:fill="FFFFFF"/>
        </w:rPr>
        <w:t>However,</w:t>
      </w:r>
      <w:r w:rsidR="00F011D6" w:rsidRPr="00B23384">
        <w:rPr>
          <w:rFonts w:ascii="Arial" w:hAnsi="Arial" w:cs="Arial"/>
          <w:color w:val="000000"/>
          <w:shd w:val="clear" w:color="auto" w:fill="FFFFFF"/>
        </w:rPr>
        <w:t xml:space="preserve"> </w:t>
      </w:r>
      <w:r w:rsidR="00893601" w:rsidRPr="00B23384">
        <w:rPr>
          <w:rFonts w:ascii="Arial" w:hAnsi="Arial" w:cs="Arial"/>
          <w:color w:val="000000"/>
          <w:shd w:val="clear" w:color="auto" w:fill="FFFFFF"/>
        </w:rPr>
        <w:t>Adidas’s</w:t>
      </w:r>
      <w:r w:rsidR="006526E2">
        <w:rPr>
          <w:rFonts w:ascii="Arial" w:hAnsi="Arial" w:cs="Arial"/>
          <w:color w:val="000000"/>
          <w:shd w:val="clear" w:color="auto" w:fill="FFFFFF"/>
        </w:rPr>
        <w:t xml:space="preserve"> move</w:t>
      </w:r>
      <w:r w:rsidR="00F011D6" w:rsidRPr="00B23384">
        <w:rPr>
          <w:rFonts w:ascii="Arial" w:hAnsi="Arial" w:cs="Arial"/>
          <w:color w:val="000000"/>
          <w:shd w:val="clear" w:color="auto" w:fill="FFFFFF"/>
        </w:rPr>
        <w:t xml:space="preserve"> into technology </w:t>
      </w:r>
      <w:r w:rsidR="00893601" w:rsidRPr="00B23384">
        <w:rPr>
          <w:rFonts w:ascii="Arial" w:hAnsi="Arial" w:cs="Arial"/>
          <w:color w:val="000000"/>
          <w:shd w:val="clear" w:color="auto" w:fill="FFFFFF"/>
        </w:rPr>
        <w:t>saw this with</w:t>
      </w:r>
      <w:r w:rsidR="00F011D6" w:rsidRPr="00B23384">
        <w:rPr>
          <w:rFonts w:ascii="Arial" w:hAnsi="Arial" w:cs="Arial"/>
          <w:color w:val="000000"/>
          <w:shd w:val="clear" w:color="auto" w:fill="FFFFFF"/>
        </w:rPr>
        <w:t xml:space="preserve"> low sales leading to the closure of this department</w:t>
      </w:r>
      <w:r w:rsidR="0035730A" w:rsidRPr="00B23384">
        <w:rPr>
          <w:rFonts w:ascii="Arial" w:hAnsi="Arial" w:cs="Arial"/>
          <w:color w:val="000000"/>
          <w:shd w:val="clear" w:color="auto" w:fill="FFFFFF"/>
        </w:rPr>
        <w:t xml:space="preserve"> </w:t>
      </w:r>
      <w:bookmarkStart w:id="4" w:name="_Hlk530901634"/>
      <w:r w:rsidR="00F011D6" w:rsidRPr="00B23384">
        <w:rPr>
          <w:rFonts w:ascii="Arial" w:hAnsi="Arial" w:cs="Arial"/>
          <w:color w:val="000000"/>
          <w:shd w:val="clear" w:color="auto" w:fill="FFFFFF"/>
        </w:rPr>
        <w:t>(Gartenberg, 2017)</w:t>
      </w:r>
      <w:bookmarkEnd w:id="4"/>
      <w:r w:rsidR="00F011D6" w:rsidRPr="00B23384">
        <w:rPr>
          <w:rFonts w:ascii="Arial" w:hAnsi="Arial" w:cs="Arial"/>
          <w:color w:val="000000"/>
          <w:shd w:val="clear" w:color="auto" w:fill="FFFFFF"/>
        </w:rPr>
        <w:t>.</w:t>
      </w:r>
      <w:r w:rsidR="00A06E83" w:rsidRPr="00B23384">
        <w:rPr>
          <w:rFonts w:ascii="Arial" w:hAnsi="Arial" w:cs="Arial"/>
          <w:color w:val="000000"/>
          <w:shd w:val="clear" w:color="auto" w:fill="FFFFFF"/>
        </w:rPr>
        <w:t xml:space="preserve"> </w:t>
      </w:r>
      <w:r w:rsidR="00897479" w:rsidRPr="00B23384">
        <w:rPr>
          <w:rFonts w:ascii="Arial" w:hAnsi="Arial" w:cs="Arial"/>
          <w:color w:val="000000"/>
          <w:shd w:val="clear" w:color="auto" w:fill="FFFFFF"/>
        </w:rPr>
        <w:t>Showing differentiation is flawed in the fact that it is contingent on features being valued by the market (Ries, 2011).</w:t>
      </w:r>
    </w:p>
    <w:p w:rsidR="00693E2D" w:rsidRDefault="00693E2D" w:rsidP="00EB65F6">
      <w:pPr>
        <w:spacing w:line="480" w:lineRule="auto"/>
        <w:jc w:val="both"/>
        <w:rPr>
          <w:rFonts w:ascii="Arial" w:hAnsi="Arial" w:cs="Arial"/>
          <w:color w:val="000000"/>
          <w:shd w:val="clear" w:color="auto" w:fill="FFFFFF"/>
        </w:rPr>
      </w:pPr>
    </w:p>
    <w:p w:rsidR="002D585C" w:rsidRPr="00693E2D" w:rsidRDefault="00897479" w:rsidP="00EB65F6">
      <w:pPr>
        <w:spacing w:line="480" w:lineRule="auto"/>
        <w:jc w:val="both"/>
        <w:rPr>
          <w:rFonts w:ascii="Arial" w:hAnsi="Arial" w:cs="Arial"/>
          <w:color w:val="000000"/>
          <w:shd w:val="clear" w:color="auto" w:fill="FFFFFF"/>
        </w:rPr>
      </w:pPr>
      <w:r w:rsidRPr="00693E2D">
        <w:rPr>
          <w:rFonts w:ascii="Arial" w:hAnsi="Arial" w:cs="Arial"/>
          <w:color w:val="000000"/>
          <w:shd w:val="clear" w:color="auto" w:fill="FFFFFF"/>
        </w:rPr>
        <w:t>A</w:t>
      </w:r>
      <w:r w:rsidR="00A06E83" w:rsidRPr="00693E2D">
        <w:rPr>
          <w:rFonts w:ascii="Arial" w:hAnsi="Arial" w:cs="Arial"/>
          <w:color w:val="000000"/>
          <w:shd w:val="clear" w:color="auto" w:fill="FFFFFF"/>
        </w:rPr>
        <w:t xml:space="preserve"> problem </w:t>
      </w:r>
      <w:r w:rsidRPr="00693E2D">
        <w:rPr>
          <w:rFonts w:ascii="Arial" w:hAnsi="Arial" w:cs="Arial"/>
          <w:color w:val="000000"/>
          <w:shd w:val="clear" w:color="auto" w:fill="FFFFFF"/>
        </w:rPr>
        <w:t>is also created</w:t>
      </w:r>
      <w:r w:rsidR="00271E4E" w:rsidRPr="00693E2D">
        <w:rPr>
          <w:rFonts w:ascii="Arial" w:hAnsi="Arial" w:cs="Arial"/>
          <w:color w:val="000000"/>
          <w:shd w:val="clear" w:color="auto" w:fill="FFFFFF"/>
        </w:rPr>
        <w:t xml:space="preserve"> with differentiation</w:t>
      </w:r>
      <w:r w:rsidRPr="00693E2D">
        <w:rPr>
          <w:rFonts w:ascii="Arial" w:hAnsi="Arial" w:cs="Arial"/>
          <w:color w:val="000000"/>
          <w:shd w:val="clear" w:color="auto" w:fill="FFFFFF"/>
        </w:rPr>
        <w:t xml:space="preserve"> </w:t>
      </w:r>
      <w:r w:rsidR="00A06E83" w:rsidRPr="00693E2D">
        <w:rPr>
          <w:rFonts w:ascii="Arial" w:hAnsi="Arial" w:cs="Arial"/>
          <w:color w:val="000000"/>
          <w:shd w:val="clear" w:color="auto" w:fill="FFFFFF"/>
        </w:rPr>
        <w:t>when competitor</w:t>
      </w:r>
      <w:r w:rsidRPr="00693E2D">
        <w:rPr>
          <w:rFonts w:ascii="Arial" w:hAnsi="Arial" w:cs="Arial"/>
          <w:color w:val="000000"/>
          <w:shd w:val="clear" w:color="auto" w:fill="FFFFFF"/>
        </w:rPr>
        <w:t>s</w:t>
      </w:r>
      <w:r w:rsidR="00A06E83" w:rsidRPr="00693E2D">
        <w:rPr>
          <w:rFonts w:ascii="Arial" w:hAnsi="Arial" w:cs="Arial"/>
          <w:color w:val="000000"/>
          <w:shd w:val="clear" w:color="auto" w:fill="FFFFFF"/>
        </w:rPr>
        <w:t xml:space="preserve"> ha</w:t>
      </w:r>
      <w:r w:rsidR="00271E4E" w:rsidRPr="00693E2D">
        <w:rPr>
          <w:rFonts w:ascii="Arial" w:hAnsi="Arial" w:cs="Arial"/>
          <w:color w:val="000000"/>
          <w:shd w:val="clear" w:color="auto" w:fill="FFFFFF"/>
        </w:rPr>
        <w:t>ve</w:t>
      </w:r>
      <w:r w:rsidR="00A06E83" w:rsidRPr="00693E2D">
        <w:rPr>
          <w:rFonts w:ascii="Arial" w:hAnsi="Arial" w:cs="Arial"/>
          <w:color w:val="000000"/>
          <w:shd w:val="clear" w:color="auto" w:fill="FFFFFF"/>
        </w:rPr>
        <w:t xml:space="preserve"> a similar value</w:t>
      </w:r>
      <w:r w:rsidR="00271E4E" w:rsidRPr="00693E2D">
        <w:rPr>
          <w:rFonts w:ascii="Arial" w:hAnsi="Arial" w:cs="Arial"/>
          <w:color w:val="000000"/>
          <w:shd w:val="clear" w:color="auto" w:fill="FFFFFF"/>
        </w:rPr>
        <w:t xml:space="preserve"> offering</w:t>
      </w:r>
      <w:r w:rsidR="00A06E83" w:rsidRPr="00693E2D">
        <w:rPr>
          <w:rFonts w:ascii="Arial" w:hAnsi="Arial" w:cs="Arial"/>
          <w:color w:val="000000"/>
          <w:shd w:val="clear" w:color="auto" w:fill="FFFFFF"/>
        </w:rPr>
        <w:t xml:space="preserve"> such is the case with Adidas and Nike</w:t>
      </w:r>
      <w:r w:rsidR="00D724EE" w:rsidRPr="00693E2D">
        <w:rPr>
          <w:rFonts w:ascii="Arial" w:hAnsi="Arial" w:cs="Arial"/>
          <w:color w:val="000000"/>
          <w:shd w:val="clear" w:color="auto" w:fill="FFFFFF"/>
        </w:rPr>
        <w:t xml:space="preserve"> meaning they often can get caught in a price war and could be stuck in the middle unsure how to </w:t>
      </w:r>
      <w:r w:rsidR="00D07416" w:rsidRPr="00693E2D">
        <w:rPr>
          <w:rFonts w:ascii="Arial" w:hAnsi="Arial" w:cs="Arial"/>
          <w:color w:val="000000"/>
          <w:shd w:val="clear" w:color="auto" w:fill="FFFFFF"/>
        </w:rPr>
        <w:t>compete</w:t>
      </w:r>
      <w:r w:rsidR="00271E4E" w:rsidRPr="00693E2D">
        <w:rPr>
          <w:rFonts w:ascii="Arial" w:hAnsi="Arial" w:cs="Arial"/>
          <w:color w:val="000000"/>
          <w:shd w:val="clear" w:color="auto" w:fill="FFFFFF"/>
        </w:rPr>
        <w:t xml:space="preserve"> from this point</w:t>
      </w:r>
      <w:r w:rsidR="00D07416" w:rsidRPr="00693E2D">
        <w:rPr>
          <w:rFonts w:ascii="Arial" w:hAnsi="Arial" w:cs="Arial"/>
          <w:color w:val="000000"/>
          <w:shd w:val="clear" w:color="auto" w:fill="FFFFFF"/>
        </w:rPr>
        <w:t xml:space="preserve"> (</w:t>
      </w:r>
      <w:r w:rsidR="00D724EE" w:rsidRPr="00693E2D">
        <w:rPr>
          <w:rFonts w:ascii="Arial" w:hAnsi="Arial" w:cs="Arial"/>
          <w:color w:val="000000"/>
          <w:shd w:val="clear" w:color="auto" w:fill="FFFFFF"/>
        </w:rPr>
        <w:t>Management Services 2006; Wood 2017)</w:t>
      </w:r>
      <w:r w:rsidR="00D07416" w:rsidRPr="00693E2D">
        <w:rPr>
          <w:rFonts w:ascii="Arial" w:hAnsi="Arial" w:cs="Arial"/>
          <w:color w:val="000000"/>
          <w:shd w:val="clear" w:color="auto" w:fill="FFFFFF"/>
        </w:rPr>
        <w:t xml:space="preserve">. </w:t>
      </w:r>
      <w:r w:rsidR="00D07416" w:rsidRPr="00693E2D">
        <w:rPr>
          <w:rFonts w:ascii="Arial" w:hAnsi="Arial" w:cs="Arial"/>
          <w:iCs/>
          <w:color w:val="000000"/>
          <w:shd w:val="clear" w:color="auto" w:fill="FFFFFF"/>
        </w:rPr>
        <w:t xml:space="preserve">However, this </w:t>
      </w:r>
      <w:r w:rsidR="00271E4E" w:rsidRPr="00693E2D">
        <w:rPr>
          <w:rFonts w:ascii="Arial" w:hAnsi="Arial" w:cs="Arial"/>
          <w:iCs/>
          <w:color w:val="000000"/>
          <w:shd w:val="clear" w:color="auto" w:fill="FFFFFF"/>
        </w:rPr>
        <w:t>can</w:t>
      </w:r>
      <w:r w:rsidR="00D07416" w:rsidRPr="00693E2D">
        <w:rPr>
          <w:rFonts w:ascii="Arial" w:hAnsi="Arial" w:cs="Arial"/>
          <w:iCs/>
          <w:color w:val="000000"/>
          <w:shd w:val="clear" w:color="auto" w:fill="FFFFFF"/>
        </w:rPr>
        <w:t xml:space="preserve"> be disputed </w:t>
      </w:r>
      <w:r w:rsidR="00D07416" w:rsidRPr="00693E2D">
        <w:rPr>
          <w:rFonts w:ascii="Arial" w:hAnsi="Arial" w:cs="Arial"/>
          <w:color w:val="000000"/>
          <w:shd w:val="clear" w:color="auto" w:fill="FFFFFF"/>
        </w:rPr>
        <w:t xml:space="preserve">the business environment has changed a lot since porter first developed this </w:t>
      </w:r>
      <w:r w:rsidR="00271E4E" w:rsidRPr="00693E2D">
        <w:rPr>
          <w:rFonts w:ascii="Arial" w:hAnsi="Arial" w:cs="Arial"/>
          <w:color w:val="000000"/>
          <w:shd w:val="clear" w:color="auto" w:fill="FFFFFF"/>
        </w:rPr>
        <w:t>model, as</w:t>
      </w:r>
      <w:r w:rsidR="00D07416" w:rsidRPr="00693E2D">
        <w:rPr>
          <w:rFonts w:ascii="Arial" w:hAnsi="Arial" w:cs="Arial"/>
          <w:color w:val="000000"/>
          <w:shd w:val="clear" w:color="auto" w:fill="FFFFFF"/>
        </w:rPr>
        <w:t xml:space="preserve"> such it is </w:t>
      </w:r>
      <w:r w:rsidR="00111E1B" w:rsidRPr="00693E2D">
        <w:rPr>
          <w:rFonts w:ascii="Arial" w:hAnsi="Arial" w:cs="Arial"/>
          <w:color w:val="000000"/>
          <w:shd w:val="clear" w:color="auto" w:fill="FFFFFF"/>
        </w:rPr>
        <w:t>possible</w:t>
      </w:r>
      <w:r w:rsidR="00D07416" w:rsidRPr="00693E2D">
        <w:rPr>
          <w:rFonts w:ascii="Arial" w:hAnsi="Arial" w:cs="Arial"/>
          <w:color w:val="000000"/>
          <w:shd w:val="clear" w:color="auto" w:fill="FFFFFF"/>
        </w:rPr>
        <w:t xml:space="preserve"> for modern business</w:t>
      </w:r>
      <w:r w:rsidR="00271E4E" w:rsidRPr="00693E2D">
        <w:rPr>
          <w:rFonts w:ascii="Arial" w:hAnsi="Arial" w:cs="Arial"/>
          <w:color w:val="000000"/>
          <w:shd w:val="clear" w:color="auto" w:fill="FFFFFF"/>
        </w:rPr>
        <w:t>es</w:t>
      </w:r>
      <w:r w:rsidR="00D07416" w:rsidRPr="00693E2D">
        <w:rPr>
          <w:rFonts w:ascii="Arial" w:hAnsi="Arial" w:cs="Arial"/>
          <w:color w:val="000000"/>
          <w:shd w:val="clear" w:color="auto" w:fill="FFFFFF"/>
        </w:rPr>
        <w:t xml:space="preserve"> to combine multiple methods (Parnell 2006). Salavou (2015) mention</w:t>
      </w:r>
      <w:r w:rsidR="00AF5F11" w:rsidRPr="00693E2D">
        <w:rPr>
          <w:rFonts w:ascii="Arial" w:hAnsi="Arial" w:cs="Arial"/>
          <w:color w:val="000000"/>
          <w:shd w:val="clear" w:color="auto" w:fill="FFFFFF"/>
        </w:rPr>
        <w:t>s</w:t>
      </w:r>
      <w:r w:rsidR="00D07416" w:rsidRPr="00693E2D">
        <w:rPr>
          <w:rFonts w:ascii="Arial" w:hAnsi="Arial" w:cs="Arial"/>
          <w:color w:val="000000"/>
          <w:shd w:val="clear" w:color="auto" w:fill="FFFFFF"/>
        </w:rPr>
        <w:t xml:space="preserve"> </w:t>
      </w:r>
      <w:r w:rsidR="00271E4E" w:rsidRPr="00693E2D">
        <w:rPr>
          <w:rFonts w:ascii="Arial" w:hAnsi="Arial" w:cs="Arial"/>
          <w:color w:val="000000"/>
          <w:shd w:val="clear" w:color="auto" w:fill="FFFFFF"/>
        </w:rPr>
        <w:t>that it</w:t>
      </w:r>
      <w:r w:rsidR="00D07416" w:rsidRPr="00693E2D">
        <w:rPr>
          <w:rFonts w:ascii="Arial" w:hAnsi="Arial" w:cs="Arial"/>
          <w:color w:val="000000"/>
          <w:shd w:val="clear" w:color="auto" w:fill="FFFFFF"/>
        </w:rPr>
        <w:t xml:space="preserve"> </w:t>
      </w:r>
      <w:r w:rsidR="00271E4E" w:rsidRPr="00693E2D">
        <w:rPr>
          <w:rFonts w:ascii="Arial" w:hAnsi="Arial" w:cs="Arial"/>
          <w:color w:val="000000"/>
          <w:shd w:val="clear" w:color="auto" w:fill="FFFFFF"/>
        </w:rPr>
        <w:t>is</w:t>
      </w:r>
      <w:r w:rsidR="00D07416" w:rsidRPr="00693E2D">
        <w:rPr>
          <w:rFonts w:ascii="Arial" w:hAnsi="Arial" w:cs="Arial"/>
          <w:color w:val="000000"/>
          <w:shd w:val="clear" w:color="auto" w:fill="FFFFFF"/>
        </w:rPr>
        <w:t xml:space="preserve"> advantageous for a business to </w:t>
      </w:r>
      <w:r w:rsidR="00AF5F11" w:rsidRPr="00693E2D">
        <w:rPr>
          <w:rFonts w:ascii="Arial" w:hAnsi="Arial" w:cs="Arial"/>
          <w:color w:val="000000"/>
          <w:shd w:val="clear" w:color="auto" w:fill="FFFFFF"/>
        </w:rPr>
        <w:t xml:space="preserve">use </w:t>
      </w:r>
      <w:r w:rsidR="00D07416" w:rsidRPr="00693E2D">
        <w:rPr>
          <w:rFonts w:ascii="Arial" w:hAnsi="Arial" w:cs="Arial"/>
          <w:color w:val="000000"/>
          <w:shd w:val="clear" w:color="auto" w:fill="FFFFFF"/>
        </w:rPr>
        <w:t xml:space="preserve">a </w:t>
      </w:r>
      <w:r w:rsidR="00271E4E" w:rsidRPr="00693E2D">
        <w:rPr>
          <w:rFonts w:ascii="Arial" w:hAnsi="Arial" w:cs="Arial"/>
          <w:color w:val="000000"/>
          <w:shd w:val="clear" w:color="auto" w:fill="FFFFFF"/>
        </w:rPr>
        <w:t>‘</w:t>
      </w:r>
      <w:r w:rsidR="00D07416" w:rsidRPr="00693E2D">
        <w:rPr>
          <w:rFonts w:ascii="Arial" w:hAnsi="Arial" w:cs="Arial"/>
          <w:color w:val="000000"/>
          <w:shd w:val="clear" w:color="auto" w:fill="FFFFFF"/>
        </w:rPr>
        <w:t>hybrid approach</w:t>
      </w:r>
      <w:r w:rsidR="00271E4E" w:rsidRPr="00693E2D">
        <w:rPr>
          <w:rFonts w:ascii="Arial" w:hAnsi="Arial" w:cs="Arial"/>
          <w:color w:val="000000"/>
          <w:shd w:val="clear" w:color="auto" w:fill="FFFFFF"/>
        </w:rPr>
        <w:t>’</w:t>
      </w:r>
      <w:r w:rsidR="00D07416" w:rsidRPr="00693E2D">
        <w:rPr>
          <w:rFonts w:ascii="Arial" w:hAnsi="Arial" w:cs="Arial"/>
          <w:color w:val="000000"/>
          <w:shd w:val="clear" w:color="auto" w:fill="FFFFFF"/>
        </w:rPr>
        <w:t xml:space="preserve"> it allows greater flexibility of matching changing consumer preferences </w:t>
      </w:r>
      <w:r w:rsidR="00AF5F11" w:rsidRPr="00693E2D">
        <w:rPr>
          <w:rFonts w:ascii="Arial" w:hAnsi="Arial" w:cs="Arial"/>
          <w:color w:val="000000"/>
          <w:shd w:val="clear" w:color="auto" w:fill="FFFFFF"/>
        </w:rPr>
        <w:t xml:space="preserve">in addition to being less susceptible to the economic cycle. </w:t>
      </w:r>
      <w:r w:rsidR="00D07416" w:rsidRPr="00693E2D">
        <w:rPr>
          <w:rFonts w:ascii="Arial" w:hAnsi="Arial" w:cs="Arial"/>
          <w:color w:val="000000"/>
          <w:shd w:val="clear" w:color="auto" w:fill="FFFFFF"/>
        </w:rPr>
        <w:t xml:space="preserve"> </w:t>
      </w:r>
      <w:r w:rsidR="00AF5F11" w:rsidRPr="00693E2D">
        <w:rPr>
          <w:rFonts w:ascii="Arial" w:hAnsi="Arial" w:cs="Arial"/>
          <w:color w:val="000000"/>
          <w:shd w:val="clear" w:color="auto" w:fill="FFFFFF"/>
        </w:rPr>
        <w:t>B</w:t>
      </w:r>
      <w:r w:rsidR="00D07416" w:rsidRPr="00693E2D">
        <w:rPr>
          <w:rFonts w:ascii="Arial" w:hAnsi="Arial" w:cs="Arial"/>
          <w:color w:val="000000"/>
          <w:shd w:val="clear" w:color="auto" w:fill="FFFFFF"/>
        </w:rPr>
        <w:t xml:space="preserve">ecause a business would have </w:t>
      </w:r>
      <w:r w:rsidR="00AF5F11" w:rsidRPr="00693E2D">
        <w:rPr>
          <w:rFonts w:ascii="Arial" w:hAnsi="Arial" w:cs="Arial"/>
          <w:color w:val="000000"/>
          <w:shd w:val="clear" w:color="auto" w:fill="FFFFFF"/>
        </w:rPr>
        <w:t xml:space="preserve">a range of products that </w:t>
      </w:r>
      <w:r w:rsidR="00271E4E" w:rsidRPr="00693E2D">
        <w:rPr>
          <w:rFonts w:ascii="Arial" w:hAnsi="Arial" w:cs="Arial"/>
          <w:color w:val="000000"/>
          <w:shd w:val="clear" w:color="auto" w:fill="FFFFFF"/>
        </w:rPr>
        <w:t>are</w:t>
      </w:r>
      <w:r w:rsidR="00AF5F11" w:rsidRPr="00693E2D">
        <w:rPr>
          <w:rFonts w:ascii="Arial" w:hAnsi="Arial" w:cs="Arial"/>
          <w:color w:val="000000"/>
          <w:shd w:val="clear" w:color="auto" w:fill="FFFFFF"/>
        </w:rPr>
        <w:t xml:space="preserve"> still wanted in all possibilities of the economic cycle</w:t>
      </w:r>
      <w:r w:rsidR="00D07416" w:rsidRPr="00693E2D">
        <w:rPr>
          <w:rFonts w:ascii="Arial" w:hAnsi="Arial" w:cs="Arial"/>
          <w:color w:val="000000"/>
          <w:shd w:val="clear" w:color="auto" w:fill="FFFFFF"/>
        </w:rPr>
        <w:t>.</w:t>
      </w:r>
      <w:r w:rsidR="00AF5F11" w:rsidRPr="00693E2D">
        <w:rPr>
          <w:rFonts w:ascii="Arial" w:hAnsi="Arial" w:cs="Arial"/>
          <w:color w:val="000000"/>
          <w:shd w:val="clear" w:color="auto" w:fill="FFFFFF"/>
        </w:rPr>
        <w:t xml:space="preserve"> </w:t>
      </w:r>
      <w:r w:rsidR="00D07416" w:rsidRPr="00693E2D">
        <w:rPr>
          <w:rFonts w:ascii="Arial" w:hAnsi="Arial" w:cs="Arial"/>
          <w:color w:val="000000"/>
          <w:shd w:val="clear" w:color="auto" w:fill="FFFFFF"/>
        </w:rPr>
        <w:t>This ambiguity in porter’s generic strateg</w:t>
      </w:r>
      <w:r w:rsidR="00271E4E" w:rsidRPr="00693E2D">
        <w:rPr>
          <w:rFonts w:ascii="Arial" w:hAnsi="Arial" w:cs="Arial"/>
          <w:color w:val="000000"/>
          <w:shd w:val="clear" w:color="auto" w:fill="FFFFFF"/>
        </w:rPr>
        <w:t>ies</w:t>
      </w:r>
      <w:r w:rsidR="00D07416" w:rsidRPr="00693E2D">
        <w:rPr>
          <w:rFonts w:ascii="Arial" w:hAnsi="Arial" w:cs="Arial"/>
          <w:color w:val="000000"/>
          <w:shd w:val="clear" w:color="auto" w:fill="FFFFFF"/>
        </w:rPr>
        <w:t xml:space="preserve"> is a limitation as it is unclear to whether being stuck in the middle or taking a </w:t>
      </w:r>
      <w:r w:rsidR="00271E4E" w:rsidRPr="00693E2D">
        <w:rPr>
          <w:rFonts w:ascii="Arial" w:hAnsi="Arial" w:cs="Arial"/>
          <w:color w:val="000000"/>
          <w:shd w:val="clear" w:color="auto" w:fill="FFFFFF"/>
        </w:rPr>
        <w:t>‘</w:t>
      </w:r>
      <w:r w:rsidR="00D07416" w:rsidRPr="00693E2D">
        <w:rPr>
          <w:rFonts w:ascii="Arial" w:hAnsi="Arial" w:cs="Arial"/>
          <w:color w:val="000000"/>
          <w:shd w:val="clear" w:color="auto" w:fill="FFFFFF"/>
        </w:rPr>
        <w:t>hybrid approach</w:t>
      </w:r>
      <w:r w:rsidR="00271E4E" w:rsidRPr="00693E2D">
        <w:rPr>
          <w:rFonts w:ascii="Arial" w:hAnsi="Arial" w:cs="Arial"/>
          <w:color w:val="000000"/>
          <w:shd w:val="clear" w:color="auto" w:fill="FFFFFF"/>
        </w:rPr>
        <w:t>’</w:t>
      </w:r>
      <w:r w:rsidR="00B23384">
        <w:rPr>
          <w:rFonts w:ascii="Arial" w:hAnsi="Arial" w:cs="Arial"/>
          <w:color w:val="000000"/>
          <w:shd w:val="clear" w:color="auto" w:fill="FFFFFF"/>
        </w:rPr>
        <w:t xml:space="preserve"> is beneficial or detrimental</w:t>
      </w:r>
      <w:r w:rsidR="00D07416" w:rsidRPr="00693E2D">
        <w:rPr>
          <w:rFonts w:ascii="Arial" w:hAnsi="Arial" w:cs="Arial"/>
          <w:color w:val="000000"/>
          <w:shd w:val="clear" w:color="auto" w:fill="FFFFFF"/>
        </w:rPr>
        <w:t>.</w:t>
      </w:r>
    </w:p>
    <w:p w:rsidR="00BB0CE8" w:rsidRPr="00693E2D" w:rsidRDefault="00BB0CE8" w:rsidP="00EB65F6">
      <w:pPr>
        <w:spacing w:line="480" w:lineRule="auto"/>
        <w:jc w:val="both"/>
        <w:rPr>
          <w:rFonts w:ascii="Arial" w:hAnsi="Arial" w:cs="Arial"/>
          <w:sz w:val="32"/>
          <w:u w:val="single"/>
        </w:rPr>
      </w:pPr>
    </w:p>
    <w:p w:rsidR="00763A75" w:rsidRPr="00693E2D" w:rsidRDefault="00763A75" w:rsidP="00EB65F6">
      <w:pPr>
        <w:spacing w:line="480" w:lineRule="auto"/>
        <w:jc w:val="both"/>
        <w:rPr>
          <w:rFonts w:ascii="Arial" w:hAnsi="Arial" w:cs="Arial"/>
          <w:sz w:val="32"/>
          <w:szCs w:val="32"/>
          <w:u w:val="single"/>
        </w:rPr>
      </w:pPr>
    </w:p>
    <w:p w:rsidR="00763A75" w:rsidRPr="00693E2D" w:rsidRDefault="00763A75" w:rsidP="00EB65F6">
      <w:pPr>
        <w:spacing w:line="480" w:lineRule="auto"/>
        <w:jc w:val="both"/>
        <w:rPr>
          <w:rFonts w:ascii="Arial" w:hAnsi="Arial" w:cs="Arial"/>
          <w:sz w:val="32"/>
          <w:szCs w:val="32"/>
          <w:u w:val="single"/>
        </w:rPr>
      </w:pPr>
    </w:p>
    <w:p w:rsidR="00763A75" w:rsidRPr="00693E2D" w:rsidRDefault="00763A75" w:rsidP="00EB65F6">
      <w:pPr>
        <w:spacing w:line="480" w:lineRule="auto"/>
        <w:jc w:val="both"/>
        <w:rPr>
          <w:rFonts w:ascii="Arial" w:hAnsi="Arial" w:cs="Arial"/>
          <w:sz w:val="32"/>
          <w:szCs w:val="32"/>
          <w:u w:val="single"/>
        </w:rPr>
      </w:pPr>
    </w:p>
    <w:p w:rsidR="00B23384" w:rsidRDefault="00B23384" w:rsidP="00EB65F6">
      <w:pPr>
        <w:spacing w:line="480" w:lineRule="auto"/>
        <w:jc w:val="both"/>
        <w:rPr>
          <w:rFonts w:ascii="Arial" w:hAnsi="Arial" w:cs="Arial"/>
          <w:sz w:val="32"/>
          <w:szCs w:val="32"/>
          <w:u w:val="single"/>
        </w:rPr>
      </w:pPr>
    </w:p>
    <w:p w:rsidR="00B23384" w:rsidRDefault="00B23384" w:rsidP="00EB65F6">
      <w:pPr>
        <w:spacing w:line="480" w:lineRule="auto"/>
        <w:jc w:val="both"/>
        <w:rPr>
          <w:rFonts w:ascii="Arial" w:hAnsi="Arial" w:cs="Arial"/>
          <w:sz w:val="32"/>
          <w:szCs w:val="32"/>
          <w:u w:val="single"/>
        </w:rPr>
      </w:pPr>
    </w:p>
    <w:p w:rsidR="00DC46F6" w:rsidRPr="00693E2D" w:rsidRDefault="00735901" w:rsidP="00EB65F6">
      <w:pPr>
        <w:spacing w:line="480" w:lineRule="auto"/>
        <w:jc w:val="both"/>
        <w:rPr>
          <w:rFonts w:ascii="Arial" w:hAnsi="Arial" w:cs="Arial"/>
          <w:sz w:val="32"/>
          <w:szCs w:val="32"/>
          <w:u w:val="single"/>
        </w:rPr>
      </w:pPr>
      <w:r w:rsidRPr="00693E2D">
        <w:rPr>
          <w:rFonts w:ascii="Arial" w:hAnsi="Arial" w:cs="Arial"/>
          <w:sz w:val="32"/>
          <w:szCs w:val="32"/>
          <w:u w:val="single"/>
        </w:rPr>
        <w:lastRenderedPageBreak/>
        <w:t xml:space="preserve">3.0 </w:t>
      </w:r>
      <w:r w:rsidR="00BB0CE8" w:rsidRPr="00693E2D">
        <w:rPr>
          <w:rFonts w:ascii="Arial" w:hAnsi="Arial" w:cs="Arial"/>
          <w:sz w:val="32"/>
          <w:szCs w:val="32"/>
          <w:u w:val="single"/>
        </w:rPr>
        <w:t>Conclusion</w:t>
      </w:r>
    </w:p>
    <w:p w:rsidR="00DC46F6" w:rsidRPr="00693E2D" w:rsidRDefault="00DC46F6" w:rsidP="00EB65F6">
      <w:pPr>
        <w:spacing w:line="480" w:lineRule="auto"/>
        <w:jc w:val="both"/>
        <w:rPr>
          <w:rFonts w:ascii="Arial" w:hAnsi="Arial" w:cs="Arial"/>
        </w:rPr>
      </w:pPr>
      <w:r w:rsidRPr="00693E2D">
        <w:rPr>
          <w:rFonts w:ascii="Arial" w:hAnsi="Arial" w:cs="Arial"/>
        </w:rPr>
        <w:t xml:space="preserve">Adidas opted for a differentiation strategy </w:t>
      </w:r>
      <w:r w:rsidR="00D05FD2" w:rsidRPr="00693E2D">
        <w:rPr>
          <w:rFonts w:ascii="Arial" w:hAnsi="Arial" w:cs="Arial"/>
        </w:rPr>
        <w:t>meaning they get</w:t>
      </w:r>
      <w:r w:rsidR="00167C4F" w:rsidRPr="00693E2D">
        <w:rPr>
          <w:rFonts w:ascii="Arial" w:hAnsi="Arial" w:cs="Arial"/>
        </w:rPr>
        <w:t xml:space="preserve"> benefits such as being able to charge a premium price and creating barriers to entry </w:t>
      </w:r>
      <w:r w:rsidR="00D05FD2" w:rsidRPr="00693E2D">
        <w:rPr>
          <w:rFonts w:ascii="Arial" w:hAnsi="Arial" w:cs="Arial"/>
        </w:rPr>
        <w:t>using</w:t>
      </w:r>
      <w:r w:rsidR="00167C4F" w:rsidRPr="00693E2D">
        <w:rPr>
          <w:rFonts w:ascii="Arial" w:hAnsi="Arial" w:cs="Arial"/>
        </w:rPr>
        <w:t xml:space="preserve"> its celebrity endorsements and product quality.</w:t>
      </w:r>
      <w:r w:rsidR="00D05FD2" w:rsidRPr="00693E2D">
        <w:rPr>
          <w:rFonts w:ascii="Arial" w:hAnsi="Arial" w:cs="Arial"/>
        </w:rPr>
        <w:t xml:space="preserve"> These measures reduce the amount of direct competition that Adidas faces within the market as they are perceived to have created value through their USP meaning that they have a competitive advantage.  leading to higher profit margins being achieved which go onto influence a higher profit overall for Adidas in the long- term.</w:t>
      </w:r>
      <w:r w:rsidR="00581A4C" w:rsidRPr="00693E2D">
        <w:rPr>
          <w:rFonts w:ascii="Arial" w:hAnsi="Arial" w:cs="Arial"/>
        </w:rPr>
        <w:t xml:space="preserve"> </w:t>
      </w:r>
      <w:r w:rsidR="003F430C" w:rsidRPr="00693E2D">
        <w:rPr>
          <w:rFonts w:ascii="Arial" w:hAnsi="Arial" w:cs="Arial"/>
        </w:rPr>
        <w:t>However,</w:t>
      </w:r>
      <w:r w:rsidR="00D05FD2" w:rsidRPr="00693E2D">
        <w:rPr>
          <w:rFonts w:ascii="Arial" w:hAnsi="Arial" w:cs="Arial"/>
        </w:rPr>
        <w:t xml:space="preserve"> through</w:t>
      </w:r>
      <w:r w:rsidR="00167C4F" w:rsidRPr="00693E2D">
        <w:rPr>
          <w:rFonts w:ascii="Arial" w:hAnsi="Arial" w:cs="Arial"/>
        </w:rPr>
        <w:t xml:space="preserve"> opting </w:t>
      </w:r>
      <w:r w:rsidR="00D05FD2" w:rsidRPr="00693E2D">
        <w:rPr>
          <w:rFonts w:ascii="Arial" w:hAnsi="Arial" w:cs="Arial"/>
        </w:rPr>
        <w:t>in</w:t>
      </w:r>
      <w:r w:rsidR="00167C4F" w:rsidRPr="00693E2D">
        <w:rPr>
          <w:rFonts w:ascii="Arial" w:hAnsi="Arial" w:cs="Arial"/>
        </w:rPr>
        <w:t xml:space="preserve"> differentiation they </w:t>
      </w:r>
      <w:r w:rsidR="00D05FD2" w:rsidRPr="00693E2D">
        <w:rPr>
          <w:rFonts w:ascii="Arial" w:hAnsi="Arial" w:cs="Arial"/>
        </w:rPr>
        <w:t>must</w:t>
      </w:r>
      <w:r w:rsidR="00167C4F" w:rsidRPr="00693E2D">
        <w:rPr>
          <w:rFonts w:ascii="Arial" w:hAnsi="Arial" w:cs="Arial"/>
        </w:rPr>
        <w:t xml:space="preserve"> deal with the problems created </w:t>
      </w:r>
      <w:r w:rsidR="00D05FD2" w:rsidRPr="00693E2D">
        <w:rPr>
          <w:rFonts w:ascii="Arial" w:hAnsi="Arial" w:cs="Arial"/>
        </w:rPr>
        <w:t xml:space="preserve">from </w:t>
      </w:r>
      <w:r w:rsidR="00167C4F" w:rsidRPr="00693E2D">
        <w:rPr>
          <w:rFonts w:ascii="Arial" w:hAnsi="Arial" w:cs="Arial"/>
        </w:rPr>
        <w:t>differentiation</w:t>
      </w:r>
      <w:r w:rsidR="00581A4C" w:rsidRPr="00693E2D">
        <w:rPr>
          <w:rFonts w:ascii="Arial" w:hAnsi="Arial" w:cs="Arial"/>
        </w:rPr>
        <w:t>,</w:t>
      </w:r>
      <w:r w:rsidR="00167C4F" w:rsidRPr="00693E2D">
        <w:rPr>
          <w:rFonts w:ascii="Arial" w:hAnsi="Arial" w:cs="Arial"/>
        </w:rPr>
        <w:t xml:space="preserve"> such as not always being able to create enough value for the market in examples such as Adidas micoach</w:t>
      </w:r>
      <w:r w:rsidR="00581A4C" w:rsidRPr="00693E2D">
        <w:rPr>
          <w:rFonts w:ascii="Arial" w:hAnsi="Arial" w:cs="Arial"/>
        </w:rPr>
        <w:t>;</w:t>
      </w:r>
      <w:r w:rsidR="00167C4F" w:rsidRPr="00693E2D">
        <w:rPr>
          <w:rFonts w:ascii="Arial" w:hAnsi="Arial" w:cs="Arial"/>
        </w:rPr>
        <w:t xml:space="preserve"> but also by being susceptible to substitute products and imitations where they lose their value. This is especially pronounced when put into direct comparison with Nike as they have often been in a price war with them meaning differentiation is can be useless if the goods are viewed as homogenous this is something that cost leadership is not faced with. </w:t>
      </w:r>
      <w:r w:rsidR="00581A4C" w:rsidRPr="00693E2D">
        <w:rPr>
          <w:rFonts w:ascii="Arial" w:hAnsi="Arial" w:cs="Arial"/>
        </w:rPr>
        <w:t xml:space="preserve">Despite this differentiation seems to of overall of been good for Adidas as it has allowed for them </w:t>
      </w:r>
      <w:r w:rsidR="003F430C" w:rsidRPr="00693E2D">
        <w:rPr>
          <w:rFonts w:ascii="Arial" w:hAnsi="Arial" w:cs="Arial"/>
        </w:rPr>
        <w:t xml:space="preserve">to develop a </w:t>
      </w:r>
      <w:r w:rsidR="00192A9C" w:rsidRPr="00693E2D">
        <w:rPr>
          <w:rFonts w:ascii="Arial" w:hAnsi="Arial" w:cs="Arial"/>
        </w:rPr>
        <w:t>competitive advantage through the use of branding and allowed for premium pricing allowing adidas to make sustained large profits.</w:t>
      </w:r>
    </w:p>
    <w:p w:rsidR="00957FAE" w:rsidRPr="00693E2D" w:rsidRDefault="00957FAE" w:rsidP="00EB65F6">
      <w:pPr>
        <w:jc w:val="both"/>
        <w:rPr>
          <w:rFonts w:ascii="Arial" w:hAnsi="Arial" w:cs="Arial"/>
          <w:sz w:val="32"/>
          <w:szCs w:val="32"/>
          <w:u w:val="single"/>
        </w:rPr>
      </w:pPr>
    </w:p>
    <w:p w:rsidR="00957FAE" w:rsidRPr="00693E2D" w:rsidRDefault="00957FAE" w:rsidP="00EB65F6">
      <w:pPr>
        <w:jc w:val="both"/>
        <w:rPr>
          <w:rFonts w:ascii="Arial" w:hAnsi="Arial" w:cs="Arial"/>
          <w:sz w:val="32"/>
          <w:szCs w:val="32"/>
          <w:u w:val="single"/>
        </w:rPr>
      </w:pPr>
      <w:r w:rsidRPr="00693E2D">
        <w:rPr>
          <w:rFonts w:ascii="Arial" w:hAnsi="Arial" w:cs="Arial"/>
          <w:sz w:val="32"/>
          <w:szCs w:val="32"/>
          <w:u w:val="single"/>
        </w:rPr>
        <w:br w:type="page"/>
      </w:r>
    </w:p>
    <w:p w:rsidR="00FA177E" w:rsidRPr="00693E2D" w:rsidRDefault="00735901" w:rsidP="00EB65F6">
      <w:pPr>
        <w:spacing w:line="480" w:lineRule="auto"/>
        <w:jc w:val="both"/>
        <w:rPr>
          <w:rFonts w:ascii="Arial" w:hAnsi="Arial" w:cs="Arial"/>
          <w:sz w:val="32"/>
          <w:szCs w:val="32"/>
          <w:u w:val="single"/>
        </w:rPr>
      </w:pPr>
      <w:r w:rsidRPr="00693E2D">
        <w:rPr>
          <w:rFonts w:ascii="Arial" w:hAnsi="Arial" w:cs="Arial"/>
          <w:sz w:val="32"/>
          <w:szCs w:val="32"/>
          <w:u w:val="single"/>
        </w:rPr>
        <w:lastRenderedPageBreak/>
        <w:t xml:space="preserve">4.0 </w:t>
      </w:r>
      <w:r w:rsidR="004635F0" w:rsidRPr="00693E2D">
        <w:rPr>
          <w:rFonts w:ascii="Arial" w:hAnsi="Arial" w:cs="Arial"/>
          <w:sz w:val="32"/>
          <w:szCs w:val="32"/>
          <w:u w:val="single"/>
        </w:rPr>
        <w:t>Recommendations</w:t>
      </w:r>
    </w:p>
    <w:p w:rsidR="00F063FD" w:rsidRPr="00693E2D" w:rsidRDefault="00D724EE" w:rsidP="00EB65F6">
      <w:pPr>
        <w:spacing w:line="480" w:lineRule="auto"/>
        <w:jc w:val="both"/>
        <w:rPr>
          <w:rFonts w:ascii="Arial" w:hAnsi="Arial" w:cs="Arial"/>
          <w:u w:val="single"/>
        </w:rPr>
      </w:pPr>
      <w:r w:rsidRPr="00693E2D">
        <w:rPr>
          <w:rFonts w:ascii="Arial" w:hAnsi="Arial" w:cs="Arial"/>
          <w:u w:val="single"/>
        </w:rPr>
        <w:t xml:space="preserve">4.1 </w:t>
      </w:r>
      <w:r w:rsidR="00A06E83" w:rsidRPr="00693E2D">
        <w:rPr>
          <w:rFonts w:ascii="Arial" w:hAnsi="Arial" w:cs="Arial"/>
          <w:u w:val="single"/>
        </w:rPr>
        <w:t>K-pop sponsorship</w:t>
      </w:r>
      <w:r w:rsidR="00F063FD" w:rsidRPr="00693E2D">
        <w:rPr>
          <w:rFonts w:ascii="Arial" w:hAnsi="Arial" w:cs="Arial"/>
          <w:u w:val="single"/>
        </w:rPr>
        <w:t xml:space="preserve"> </w:t>
      </w:r>
    </w:p>
    <w:p w:rsidR="00F011D6" w:rsidRPr="00693E2D" w:rsidRDefault="00075192" w:rsidP="00EB65F6">
      <w:pPr>
        <w:spacing w:line="480" w:lineRule="auto"/>
        <w:jc w:val="both"/>
        <w:rPr>
          <w:rFonts w:ascii="Arial" w:hAnsi="Arial" w:cs="Arial"/>
        </w:rPr>
      </w:pPr>
      <w:r w:rsidRPr="00693E2D">
        <w:rPr>
          <w:rFonts w:ascii="Arial" w:hAnsi="Arial" w:cs="Arial"/>
        </w:rPr>
        <w:t>K-pop has grown popular</w:t>
      </w:r>
      <w:r w:rsidR="00244AFF" w:rsidRPr="00693E2D">
        <w:rPr>
          <w:rFonts w:ascii="Arial" w:hAnsi="Arial" w:cs="Arial"/>
        </w:rPr>
        <w:t xml:space="preserve"> </w:t>
      </w:r>
      <w:r w:rsidRPr="00693E2D">
        <w:rPr>
          <w:rFonts w:ascii="Arial" w:hAnsi="Arial" w:cs="Arial"/>
        </w:rPr>
        <w:t xml:space="preserve">recently </w:t>
      </w:r>
      <w:r w:rsidRPr="00693E2D">
        <w:rPr>
          <w:rFonts w:ascii="Arial" w:hAnsi="Arial" w:cs="Arial"/>
          <w:color w:val="000000"/>
          <w:shd w:val="clear" w:color="auto" w:fill="FFFFFF"/>
        </w:rPr>
        <w:t>(Kim, 2017; Ayuningtyas, 2017).</w:t>
      </w:r>
      <w:r w:rsidR="00271E4E" w:rsidRPr="00693E2D">
        <w:rPr>
          <w:rFonts w:ascii="Arial" w:hAnsi="Arial" w:cs="Arial"/>
          <w:color w:val="000000"/>
          <w:shd w:val="clear" w:color="auto" w:fill="FFFFFF"/>
        </w:rPr>
        <w:t xml:space="preserve"> </w:t>
      </w:r>
      <w:r w:rsidR="00244AFF" w:rsidRPr="00693E2D">
        <w:rPr>
          <w:rFonts w:ascii="Arial" w:hAnsi="Arial" w:cs="Arial"/>
          <w:color w:val="000000"/>
          <w:shd w:val="clear" w:color="auto" w:fill="FFFFFF"/>
        </w:rPr>
        <w:t>With m</w:t>
      </w:r>
      <w:r w:rsidRPr="00693E2D">
        <w:rPr>
          <w:rFonts w:ascii="Arial" w:hAnsi="Arial" w:cs="Arial"/>
          <w:color w:val="000000"/>
          <w:shd w:val="clear" w:color="auto" w:fill="FFFFFF"/>
        </w:rPr>
        <w:t>any of the celebrities being recognized globally, given Adidas’s strategy of wanting to be a global brand and previous sponsorship</w:t>
      </w:r>
      <w:r w:rsidR="00244AFF" w:rsidRPr="00693E2D">
        <w:rPr>
          <w:rFonts w:ascii="Arial" w:hAnsi="Arial" w:cs="Arial"/>
          <w:color w:val="000000"/>
          <w:shd w:val="clear" w:color="auto" w:fill="FFFFFF"/>
        </w:rPr>
        <w:t>s</w:t>
      </w:r>
      <w:r w:rsidRPr="00693E2D">
        <w:rPr>
          <w:rFonts w:ascii="Arial" w:hAnsi="Arial" w:cs="Arial"/>
          <w:color w:val="000000"/>
          <w:shd w:val="clear" w:color="auto" w:fill="FFFFFF"/>
        </w:rPr>
        <w:t xml:space="preserve"> of music celebrities</w:t>
      </w:r>
      <w:r w:rsidR="00073AF0" w:rsidRPr="00693E2D">
        <w:rPr>
          <w:rFonts w:ascii="Arial" w:hAnsi="Arial" w:cs="Arial"/>
          <w:color w:val="000000"/>
          <w:shd w:val="clear" w:color="auto" w:fill="FFFFFF"/>
        </w:rPr>
        <w:t xml:space="preserve"> such as Kanye West (Roberts, 2015). It would follow Adidas’s strategy of being a global brand while allowing for expansion into their markets where they do</w:t>
      </w:r>
      <w:r w:rsidR="00244AFF" w:rsidRPr="00693E2D">
        <w:rPr>
          <w:rFonts w:ascii="Arial" w:hAnsi="Arial" w:cs="Arial"/>
          <w:color w:val="000000"/>
          <w:shd w:val="clear" w:color="auto" w:fill="FFFFFF"/>
        </w:rPr>
        <w:t xml:space="preserve"> not</w:t>
      </w:r>
      <w:r w:rsidR="00073AF0" w:rsidRPr="00693E2D">
        <w:rPr>
          <w:rFonts w:ascii="Arial" w:hAnsi="Arial" w:cs="Arial"/>
          <w:color w:val="000000"/>
          <w:shd w:val="clear" w:color="auto" w:fill="FFFFFF"/>
        </w:rPr>
        <w:t xml:space="preserve"> hold as much market</w:t>
      </w:r>
      <w:r w:rsidR="00244AFF" w:rsidRPr="00693E2D">
        <w:rPr>
          <w:rFonts w:ascii="Arial" w:hAnsi="Arial" w:cs="Arial"/>
          <w:color w:val="000000"/>
          <w:shd w:val="clear" w:color="auto" w:fill="FFFFFF"/>
        </w:rPr>
        <w:t xml:space="preserve"> </w:t>
      </w:r>
      <w:r w:rsidR="00073AF0" w:rsidRPr="00693E2D">
        <w:rPr>
          <w:rFonts w:ascii="Arial" w:hAnsi="Arial" w:cs="Arial"/>
          <w:color w:val="000000"/>
          <w:shd w:val="clear" w:color="auto" w:fill="FFFFFF"/>
        </w:rPr>
        <w:t xml:space="preserve">share such </w:t>
      </w:r>
      <w:r w:rsidR="00244AFF" w:rsidRPr="00693E2D">
        <w:rPr>
          <w:rFonts w:ascii="Arial" w:hAnsi="Arial" w:cs="Arial"/>
          <w:color w:val="000000"/>
          <w:shd w:val="clear" w:color="auto" w:fill="FFFFFF"/>
        </w:rPr>
        <w:t xml:space="preserve">as </w:t>
      </w:r>
      <w:r w:rsidR="00073AF0" w:rsidRPr="00693E2D">
        <w:rPr>
          <w:rFonts w:ascii="Arial" w:hAnsi="Arial" w:cs="Arial"/>
          <w:color w:val="000000"/>
          <w:shd w:val="clear" w:color="auto" w:fill="FFFFFF"/>
        </w:rPr>
        <w:t>China, Korea</w:t>
      </w:r>
      <w:r w:rsidR="00244AFF" w:rsidRPr="00693E2D">
        <w:rPr>
          <w:rFonts w:ascii="Arial" w:hAnsi="Arial" w:cs="Arial"/>
          <w:color w:val="000000"/>
          <w:shd w:val="clear" w:color="auto" w:fill="FFFFFF"/>
        </w:rPr>
        <w:t xml:space="preserve"> or</w:t>
      </w:r>
      <w:r w:rsidR="00073AF0" w:rsidRPr="00693E2D">
        <w:rPr>
          <w:rFonts w:ascii="Arial" w:hAnsi="Arial" w:cs="Arial"/>
          <w:color w:val="000000"/>
          <w:shd w:val="clear" w:color="auto" w:fill="FFFFFF"/>
        </w:rPr>
        <w:t xml:space="preserve"> Vietna</w:t>
      </w:r>
      <w:r w:rsidR="00A06E83" w:rsidRPr="00693E2D">
        <w:rPr>
          <w:rFonts w:ascii="Arial" w:hAnsi="Arial" w:cs="Arial"/>
          <w:color w:val="000000"/>
          <w:shd w:val="clear" w:color="auto" w:fill="FFFFFF"/>
        </w:rPr>
        <w:t>m (Manticore-Griffin, 2011; Warner, 2018).</w:t>
      </w:r>
      <w:r w:rsidR="00D724EE" w:rsidRPr="00693E2D">
        <w:rPr>
          <w:rFonts w:ascii="Arial" w:hAnsi="Arial" w:cs="Arial"/>
          <w:color w:val="000000"/>
          <w:shd w:val="clear" w:color="auto" w:fill="FFFFFF"/>
        </w:rPr>
        <w:t xml:space="preserve"> This would be particularly good as Adidas has expressed, they are looking for potential growth opportunities in China (Adidas, n.d)</w:t>
      </w:r>
    </w:p>
    <w:p w:rsidR="00F011D6" w:rsidRPr="00693E2D" w:rsidRDefault="00D724EE" w:rsidP="00EB65F6">
      <w:pPr>
        <w:spacing w:line="480" w:lineRule="auto"/>
        <w:jc w:val="both"/>
        <w:rPr>
          <w:rFonts w:ascii="Arial" w:hAnsi="Arial" w:cs="Arial"/>
          <w:u w:val="single"/>
        </w:rPr>
      </w:pPr>
      <w:r w:rsidRPr="00693E2D">
        <w:rPr>
          <w:rFonts w:ascii="Arial" w:hAnsi="Arial" w:cs="Arial"/>
          <w:u w:val="single"/>
        </w:rPr>
        <w:t>4.2</w:t>
      </w:r>
      <w:r w:rsidR="009F45D0" w:rsidRPr="00693E2D">
        <w:rPr>
          <w:rFonts w:ascii="Arial" w:hAnsi="Arial" w:cs="Arial"/>
          <w:u w:val="single"/>
        </w:rPr>
        <w:t xml:space="preserve"> M</w:t>
      </w:r>
      <w:r w:rsidR="0023226F" w:rsidRPr="00693E2D">
        <w:rPr>
          <w:rFonts w:ascii="Arial" w:hAnsi="Arial" w:cs="Arial"/>
          <w:u w:val="single"/>
        </w:rPr>
        <w:t xml:space="preserve">arket development </w:t>
      </w:r>
      <w:r w:rsidR="0053139F" w:rsidRPr="00693E2D">
        <w:rPr>
          <w:rFonts w:ascii="Arial" w:hAnsi="Arial" w:cs="Arial"/>
          <w:u w:val="single"/>
        </w:rPr>
        <w:t>in India, Indonesia and Turkey</w:t>
      </w:r>
    </w:p>
    <w:p w:rsidR="0023226F" w:rsidRPr="00693E2D" w:rsidRDefault="0023226F" w:rsidP="00EB65F6">
      <w:pPr>
        <w:spacing w:line="480" w:lineRule="auto"/>
        <w:jc w:val="both"/>
        <w:rPr>
          <w:rFonts w:ascii="Arial" w:hAnsi="Arial" w:cs="Arial"/>
          <w:color w:val="000000"/>
          <w:shd w:val="clear" w:color="auto" w:fill="FFFFFF"/>
        </w:rPr>
      </w:pPr>
      <w:r w:rsidRPr="00693E2D">
        <w:rPr>
          <w:rFonts w:ascii="Arial" w:hAnsi="Arial" w:cs="Arial"/>
        </w:rPr>
        <w:t>As they have been looking to develop in new m</w:t>
      </w:r>
      <w:r w:rsidR="006526E2">
        <w:rPr>
          <w:rFonts w:ascii="Arial" w:hAnsi="Arial" w:cs="Arial"/>
        </w:rPr>
        <w:t>arkets such as the Japan</w:t>
      </w:r>
      <w:r w:rsidRPr="00693E2D">
        <w:rPr>
          <w:rFonts w:ascii="Arial" w:hAnsi="Arial" w:cs="Arial"/>
        </w:rPr>
        <w:t xml:space="preserve"> and </w:t>
      </w:r>
      <w:r w:rsidR="00244AFF" w:rsidRPr="00693E2D">
        <w:rPr>
          <w:rFonts w:ascii="Arial" w:hAnsi="Arial" w:cs="Arial"/>
        </w:rPr>
        <w:t>C</w:t>
      </w:r>
      <w:r w:rsidRPr="00693E2D">
        <w:rPr>
          <w:rFonts w:ascii="Arial" w:hAnsi="Arial" w:cs="Arial"/>
        </w:rPr>
        <w:t xml:space="preserve">hina it could be advised for Adidas to promote their goods and gain a large percentage of the market share in rapidly developing economies this will include but is not limited to India, Turkey and Indonesia </w:t>
      </w:r>
      <w:r w:rsidR="00C65223" w:rsidRPr="00693E2D">
        <w:rPr>
          <w:rFonts w:ascii="Arial" w:hAnsi="Arial" w:cs="Arial"/>
          <w:color w:val="000000"/>
          <w:shd w:val="clear" w:color="auto" w:fill="FFFFFF"/>
        </w:rPr>
        <w:t xml:space="preserve">(Ahmad and Singh, 2017; </w:t>
      </w:r>
      <w:bookmarkStart w:id="5" w:name="_Hlk530334069"/>
      <w:r w:rsidR="00C65223" w:rsidRPr="00693E2D">
        <w:rPr>
          <w:rFonts w:ascii="Arial" w:hAnsi="Arial" w:cs="Arial"/>
          <w:color w:val="000000"/>
          <w:shd w:val="clear" w:color="auto" w:fill="FFFFFF"/>
        </w:rPr>
        <w:t xml:space="preserve">McManus, 2016; </w:t>
      </w:r>
      <w:r w:rsidRPr="00693E2D">
        <w:rPr>
          <w:rFonts w:ascii="Arial" w:hAnsi="Arial" w:cs="Arial"/>
          <w:color w:val="000000"/>
          <w:shd w:val="clear" w:color="auto" w:fill="FFFFFF"/>
        </w:rPr>
        <w:t>Hill, 2007</w:t>
      </w:r>
      <w:bookmarkEnd w:id="5"/>
      <w:r w:rsidRPr="00693E2D">
        <w:rPr>
          <w:rFonts w:ascii="Arial" w:hAnsi="Arial" w:cs="Arial"/>
          <w:color w:val="000000"/>
          <w:shd w:val="clear" w:color="auto" w:fill="FFFFFF"/>
        </w:rPr>
        <w:t>).</w:t>
      </w:r>
      <w:r w:rsidR="00244AFF" w:rsidRPr="00693E2D">
        <w:rPr>
          <w:rFonts w:ascii="Arial" w:hAnsi="Arial" w:cs="Arial"/>
          <w:color w:val="000000"/>
          <w:shd w:val="clear" w:color="auto" w:fill="FFFFFF"/>
        </w:rPr>
        <w:t xml:space="preserve"> C</w:t>
      </w:r>
      <w:r w:rsidR="001C36A6" w:rsidRPr="00693E2D">
        <w:rPr>
          <w:rFonts w:ascii="Arial" w:hAnsi="Arial" w:cs="Arial"/>
          <w:color w:val="000000"/>
          <w:shd w:val="clear" w:color="auto" w:fill="FFFFFF"/>
        </w:rPr>
        <w:t>ontin</w:t>
      </w:r>
      <w:r w:rsidR="00244AFF" w:rsidRPr="00693E2D">
        <w:rPr>
          <w:rFonts w:ascii="Arial" w:hAnsi="Arial" w:cs="Arial"/>
          <w:color w:val="000000"/>
          <w:shd w:val="clear" w:color="auto" w:fill="FFFFFF"/>
        </w:rPr>
        <w:t>uing</w:t>
      </w:r>
      <w:r w:rsidR="001C36A6" w:rsidRPr="00693E2D">
        <w:rPr>
          <w:rFonts w:ascii="Arial" w:hAnsi="Arial" w:cs="Arial"/>
          <w:color w:val="000000"/>
          <w:shd w:val="clear" w:color="auto" w:fill="FFFFFF"/>
        </w:rPr>
        <w:t xml:space="preserve"> with their current strategy of </w:t>
      </w:r>
      <w:r w:rsidR="00244AFF" w:rsidRPr="00693E2D">
        <w:rPr>
          <w:rFonts w:ascii="Arial" w:hAnsi="Arial" w:cs="Arial"/>
          <w:color w:val="000000"/>
          <w:shd w:val="clear" w:color="auto" w:fill="FFFFFF"/>
        </w:rPr>
        <w:t>expansion</w:t>
      </w:r>
      <w:r w:rsidR="001C36A6" w:rsidRPr="00693E2D">
        <w:rPr>
          <w:rFonts w:ascii="Arial" w:hAnsi="Arial" w:cs="Arial"/>
          <w:color w:val="000000"/>
          <w:shd w:val="clear" w:color="auto" w:fill="FFFFFF"/>
        </w:rPr>
        <w:t xml:space="preserve"> into high potential markets</w:t>
      </w:r>
      <w:r w:rsidR="00244AFF" w:rsidRPr="00693E2D">
        <w:rPr>
          <w:rFonts w:ascii="Arial" w:hAnsi="Arial" w:cs="Arial"/>
          <w:color w:val="000000"/>
          <w:shd w:val="clear" w:color="auto" w:fill="FFFFFF"/>
        </w:rPr>
        <w:t>.</w:t>
      </w:r>
      <w:r w:rsidR="001C36A6" w:rsidRPr="00693E2D">
        <w:rPr>
          <w:rFonts w:ascii="Arial" w:hAnsi="Arial" w:cs="Arial"/>
          <w:color w:val="000000"/>
          <w:shd w:val="clear" w:color="auto" w:fill="FFFFFF"/>
        </w:rPr>
        <w:t xml:space="preserve"> </w:t>
      </w:r>
      <w:r w:rsidR="00244AFF" w:rsidRPr="00693E2D">
        <w:rPr>
          <w:rFonts w:ascii="Arial" w:hAnsi="Arial" w:cs="Arial"/>
          <w:color w:val="000000"/>
          <w:shd w:val="clear" w:color="auto" w:fill="FFFFFF"/>
        </w:rPr>
        <w:t>T</w:t>
      </w:r>
      <w:r w:rsidR="001C36A6" w:rsidRPr="00693E2D">
        <w:rPr>
          <w:rFonts w:ascii="Arial" w:hAnsi="Arial" w:cs="Arial"/>
          <w:color w:val="000000"/>
          <w:shd w:val="clear" w:color="auto" w:fill="FFFFFF"/>
        </w:rPr>
        <w:t xml:space="preserve">hese are growing economies so </w:t>
      </w:r>
      <w:r w:rsidR="00DA3DA0" w:rsidRPr="00693E2D">
        <w:rPr>
          <w:rFonts w:ascii="Arial" w:hAnsi="Arial" w:cs="Arial"/>
          <w:color w:val="000000"/>
          <w:shd w:val="clear" w:color="auto" w:fill="FFFFFF"/>
        </w:rPr>
        <w:t>initial</w:t>
      </w:r>
      <w:r w:rsidR="001C36A6" w:rsidRPr="00693E2D">
        <w:rPr>
          <w:rFonts w:ascii="Arial" w:hAnsi="Arial" w:cs="Arial"/>
          <w:color w:val="000000"/>
          <w:shd w:val="clear" w:color="auto" w:fill="FFFFFF"/>
        </w:rPr>
        <w:t xml:space="preserve"> return on investment might not be felt straight away but will be earned over time as there is an increase in wages and spending assuming Adidas control</w:t>
      </w:r>
      <w:r w:rsidR="00244AFF" w:rsidRPr="00693E2D">
        <w:rPr>
          <w:rFonts w:ascii="Arial" w:hAnsi="Arial" w:cs="Arial"/>
          <w:color w:val="000000"/>
          <w:shd w:val="clear" w:color="auto" w:fill="FFFFFF"/>
        </w:rPr>
        <w:t>s</w:t>
      </w:r>
      <w:r w:rsidR="001C36A6" w:rsidRPr="00693E2D">
        <w:rPr>
          <w:rFonts w:ascii="Arial" w:hAnsi="Arial" w:cs="Arial"/>
          <w:color w:val="000000"/>
          <w:shd w:val="clear" w:color="auto" w:fill="FFFFFF"/>
        </w:rPr>
        <w:t xml:space="preserve"> its market share throughout. </w:t>
      </w:r>
    </w:p>
    <w:p w:rsidR="00DA3DA0" w:rsidRPr="00693E2D" w:rsidRDefault="00D724EE" w:rsidP="00EB65F6">
      <w:pPr>
        <w:spacing w:line="480" w:lineRule="auto"/>
        <w:jc w:val="both"/>
        <w:rPr>
          <w:rFonts w:ascii="Arial" w:hAnsi="Arial" w:cs="Arial"/>
          <w:u w:val="single"/>
        </w:rPr>
      </w:pPr>
      <w:r w:rsidRPr="00693E2D">
        <w:rPr>
          <w:rFonts w:ascii="Arial" w:hAnsi="Arial" w:cs="Arial"/>
          <w:u w:val="single"/>
        </w:rPr>
        <w:t>4.3</w:t>
      </w:r>
      <w:r w:rsidR="001C36A6" w:rsidRPr="00693E2D">
        <w:rPr>
          <w:rFonts w:ascii="Arial" w:hAnsi="Arial" w:cs="Arial"/>
          <w:u w:val="single"/>
        </w:rPr>
        <w:t xml:space="preserve"> </w:t>
      </w:r>
      <w:r w:rsidR="009F45D0" w:rsidRPr="00693E2D">
        <w:rPr>
          <w:rFonts w:ascii="Arial" w:hAnsi="Arial" w:cs="Arial"/>
          <w:u w:val="single"/>
        </w:rPr>
        <w:t xml:space="preserve">New Market in Dog’s Apparel </w:t>
      </w:r>
    </w:p>
    <w:p w:rsidR="00DE37A1" w:rsidRPr="00693E2D" w:rsidRDefault="00C65223" w:rsidP="00EB65F6">
      <w:pPr>
        <w:spacing w:line="480" w:lineRule="auto"/>
        <w:jc w:val="both"/>
        <w:rPr>
          <w:rFonts w:ascii="Arial" w:hAnsi="Arial" w:cs="Arial"/>
        </w:rPr>
      </w:pPr>
      <w:r w:rsidRPr="00693E2D">
        <w:rPr>
          <w:rFonts w:ascii="Arial" w:hAnsi="Arial" w:cs="Arial"/>
        </w:rPr>
        <w:t xml:space="preserve">As Adidas seem </w:t>
      </w:r>
      <w:r w:rsidR="00247050" w:rsidRPr="00693E2D">
        <w:rPr>
          <w:rFonts w:ascii="Arial" w:hAnsi="Arial" w:cs="Arial"/>
        </w:rPr>
        <w:t xml:space="preserve">to want to take on risk in product development of apps such as </w:t>
      </w:r>
      <w:r w:rsidR="009F45D0" w:rsidRPr="00693E2D">
        <w:rPr>
          <w:rFonts w:ascii="Arial" w:hAnsi="Arial" w:cs="Arial"/>
        </w:rPr>
        <w:t>Runtastic perhaps</w:t>
      </w:r>
      <w:r w:rsidR="00247050" w:rsidRPr="00693E2D">
        <w:rPr>
          <w:rFonts w:ascii="Arial" w:hAnsi="Arial" w:cs="Arial"/>
        </w:rPr>
        <w:t xml:space="preserve"> they could take a </w:t>
      </w:r>
      <w:r w:rsidR="00D724EE" w:rsidRPr="00693E2D">
        <w:rPr>
          <w:rFonts w:ascii="Arial" w:hAnsi="Arial" w:cs="Arial"/>
        </w:rPr>
        <w:t>riskier</w:t>
      </w:r>
      <w:r w:rsidR="00247050" w:rsidRPr="00693E2D">
        <w:rPr>
          <w:rFonts w:ascii="Arial" w:hAnsi="Arial" w:cs="Arial"/>
        </w:rPr>
        <w:t xml:space="preserve"> market</w:t>
      </w:r>
      <w:r w:rsidRPr="00693E2D">
        <w:rPr>
          <w:rFonts w:ascii="Arial" w:hAnsi="Arial" w:cs="Arial"/>
        </w:rPr>
        <w:t xml:space="preserve"> development route one </w:t>
      </w:r>
      <w:r w:rsidR="00247050" w:rsidRPr="00693E2D">
        <w:rPr>
          <w:rFonts w:ascii="Arial" w:hAnsi="Arial" w:cs="Arial"/>
        </w:rPr>
        <w:t>possibility</w:t>
      </w:r>
      <w:r w:rsidRPr="00693E2D">
        <w:rPr>
          <w:rFonts w:ascii="Arial" w:hAnsi="Arial" w:cs="Arial"/>
        </w:rPr>
        <w:t xml:space="preserve"> could be to go down the </w:t>
      </w:r>
      <w:r w:rsidR="009F45D0" w:rsidRPr="00693E2D">
        <w:rPr>
          <w:rFonts w:ascii="Arial" w:hAnsi="Arial" w:cs="Arial"/>
        </w:rPr>
        <w:t>pet’s</w:t>
      </w:r>
      <w:r w:rsidRPr="00693E2D">
        <w:rPr>
          <w:rFonts w:ascii="Arial" w:hAnsi="Arial" w:cs="Arial"/>
        </w:rPr>
        <w:t xml:space="preserve"> apparel</w:t>
      </w:r>
      <w:r w:rsidR="00247050" w:rsidRPr="00693E2D">
        <w:rPr>
          <w:rFonts w:ascii="Arial" w:hAnsi="Arial" w:cs="Arial"/>
        </w:rPr>
        <w:t xml:space="preserve"> as they are already known for having a high quality of design</w:t>
      </w:r>
      <w:r w:rsidRPr="00693E2D">
        <w:rPr>
          <w:rFonts w:ascii="Arial" w:hAnsi="Arial" w:cs="Arial"/>
        </w:rPr>
        <w:t xml:space="preserve">. </w:t>
      </w:r>
      <w:r w:rsidR="00247050" w:rsidRPr="00693E2D">
        <w:rPr>
          <w:rFonts w:ascii="Arial" w:hAnsi="Arial" w:cs="Arial"/>
        </w:rPr>
        <w:t>P</w:t>
      </w:r>
      <w:r w:rsidRPr="00693E2D">
        <w:rPr>
          <w:rFonts w:ascii="Arial" w:hAnsi="Arial" w:cs="Arial"/>
        </w:rPr>
        <w:t>eople are being promoted to try to exercise with their pets</w:t>
      </w:r>
      <w:r w:rsidR="00247050" w:rsidRPr="00693E2D">
        <w:rPr>
          <w:rStyle w:val="Strong"/>
          <w:rFonts w:ascii="Arial" w:hAnsi="Arial" w:cs="Arial"/>
          <w:color w:val="666666"/>
          <w:shd w:val="clear" w:color="auto" w:fill="FFFFFF"/>
        </w:rPr>
        <w:t> </w:t>
      </w:r>
      <w:r w:rsidR="00247050" w:rsidRPr="00693E2D">
        <w:rPr>
          <w:rStyle w:val="selectable"/>
          <w:rFonts w:ascii="Arial" w:hAnsi="Arial" w:cs="Arial"/>
          <w:color w:val="000000"/>
          <w:shd w:val="clear" w:color="auto" w:fill="FFFFFF"/>
        </w:rPr>
        <w:t>(Levi, 2018) th</w:t>
      </w:r>
      <w:r w:rsidR="0000730B">
        <w:rPr>
          <w:rStyle w:val="selectable"/>
          <w:rFonts w:ascii="Arial" w:hAnsi="Arial" w:cs="Arial"/>
          <w:color w:val="000000"/>
          <w:shd w:val="clear" w:color="auto" w:fill="FFFFFF"/>
        </w:rPr>
        <w:t>ey could to try to start doing d</w:t>
      </w:r>
      <w:r w:rsidR="00247050" w:rsidRPr="00693E2D">
        <w:rPr>
          <w:rStyle w:val="selectable"/>
          <w:rFonts w:ascii="Arial" w:hAnsi="Arial" w:cs="Arial"/>
          <w:color w:val="000000"/>
          <w:shd w:val="clear" w:color="auto" w:fill="FFFFFF"/>
        </w:rPr>
        <w:t>og collars as a move as a healthier lifestyle with pets. This would</w:t>
      </w:r>
      <w:r w:rsidR="0000730B">
        <w:rPr>
          <w:rStyle w:val="selectable"/>
          <w:rFonts w:ascii="Arial" w:hAnsi="Arial" w:cs="Arial"/>
          <w:color w:val="000000"/>
          <w:shd w:val="clear" w:color="auto" w:fill="FFFFFF"/>
        </w:rPr>
        <w:t xml:space="preserve"> give them a foothold into the p</w:t>
      </w:r>
      <w:bookmarkStart w:id="6" w:name="_GoBack"/>
      <w:bookmarkEnd w:id="6"/>
      <w:r w:rsidR="00247050" w:rsidRPr="00693E2D">
        <w:rPr>
          <w:rStyle w:val="selectable"/>
          <w:rFonts w:ascii="Arial" w:hAnsi="Arial" w:cs="Arial"/>
          <w:color w:val="000000"/>
          <w:shd w:val="clear" w:color="auto" w:fill="FFFFFF"/>
        </w:rPr>
        <w:t>et market from which they can build upon over the years with other products and services</w:t>
      </w:r>
    </w:p>
    <w:p w:rsidR="00693E2D" w:rsidRDefault="00693E2D" w:rsidP="00EB65F6">
      <w:pPr>
        <w:jc w:val="both"/>
        <w:rPr>
          <w:rFonts w:ascii="Arial" w:hAnsi="Arial" w:cs="Arial"/>
          <w:sz w:val="32"/>
          <w:u w:val="single"/>
        </w:rPr>
      </w:pPr>
    </w:p>
    <w:p w:rsidR="00F063FD" w:rsidRPr="00693E2D" w:rsidRDefault="00735901" w:rsidP="00EB65F6">
      <w:pPr>
        <w:jc w:val="both"/>
        <w:rPr>
          <w:rFonts w:ascii="Arial" w:hAnsi="Arial" w:cs="Arial"/>
          <w:sz w:val="32"/>
          <w:u w:val="single"/>
        </w:rPr>
      </w:pPr>
      <w:r w:rsidRPr="00693E2D">
        <w:rPr>
          <w:rFonts w:ascii="Arial" w:hAnsi="Arial" w:cs="Arial"/>
          <w:sz w:val="32"/>
          <w:u w:val="single"/>
        </w:rPr>
        <w:lastRenderedPageBreak/>
        <w:t xml:space="preserve">5.0 </w:t>
      </w:r>
      <w:r w:rsidR="00DE37A1" w:rsidRPr="00693E2D">
        <w:rPr>
          <w:rFonts w:ascii="Arial" w:hAnsi="Arial" w:cs="Arial"/>
          <w:sz w:val="32"/>
          <w:u w:val="single"/>
        </w:rPr>
        <w:t>References</w:t>
      </w:r>
    </w:p>
    <w:p w:rsidR="00EC07BE" w:rsidRPr="00693E2D" w:rsidRDefault="00EC07BE" w:rsidP="00EB65F6">
      <w:pPr>
        <w:ind w:left="360"/>
        <w:jc w:val="both"/>
        <w:rPr>
          <w:rFonts w:ascii="Arial" w:hAnsi="Arial" w:cs="Arial"/>
        </w:rPr>
      </w:pPr>
      <w:r w:rsidRPr="00693E2D">
        <w:rPr>
          <w:rFonts w:ascii="Arial" w:hAnsi="Arial" w:cs="Arial"/>
        </w:rPr>
        <w:t>Adidas gets the competitive edge. (2006). </w:t>
      </w:r>
      <w:r w:rsidRPr="00693E2D">
        <w:rPr>
          <w:rFonts w:ascii="Arial" w:hAnsi="Arial" w:cs="Arial"/>
          <w:i/>
          <w:iCs/>
        </w:rPr>
        <w:t>Management Services</w:t>
      </w:r>
      <w:r w:rsidRPr="00693E2D">
        <w:rPr>
          <w:rFonts w:ascii="Arial" w:hAnsi="Arial" w:cs="Arial"/>
        </w:rPr>
        <w:t>, 50(1), pp.46-47.</w:t>
      </w:r>
    </w:p>
    <w:p w:rsidR="00EC07BE" w:rsidRPr="00693E2D" w:rsidRDefault="00EC07BE" w:rsidP="00EB65F6">
      <w:pPr>
        <w:ind w:left="360"/>
        <w:jc w:val="both"/>
        <w:rPr>
          <w:rFonts w:ascii="Arial" w:hAnsi="Arial" w:cs="Arial"/>
        </w:rPr>
      </w:pPr>
      <w:r w:rsidRPr="00693E2D">
        <w:rPr>
          <w:rFonts w:ascii="Arial" w:hAnsi="Arial" w:cs="Arial"/>
        </w:rPr>
        <w:t>Adidas. (n.d.). </w:t>
      </w:r>
      <w:r w:rsidRPr="00693E2D">
        <w:rPr>
          <w:rFonts w:ascii="Arial" w:hAnsi="Arial" w:cs="Arial"/>
          <w:i/>
          <w:iCs/>
        </w:rPr>
        <w:t>Corporate Strategy</w:t>
      </w:r>
      <w:r w:rsidRPr="00693E2D">
        <w:rPr>
          <w:rFonts w:ascii="Arial" w:hAnsi="Arial" w:cs="Arial"/>
        </w:rPr>
        <w:t>. [online] Available at: https://www.adidas-group.com/en/investors/group-strategy/#/unsere-mission-das-weltweit-beste-sportartikelunternehmen-sein/ [Accessed 18 Oct. 2018].</w:t>
      </w:r>
    </w:p>
    <w:p w:rsidR="00EC07BE" w:rsidRPr="00693E2D" w:rsidRDefault="00EC07BE" w:rsidP="00EB65F6">
      <w:pPr>
        <w:ind w:left="360"/>
        <w:jc w:val="both"/>
        <w:rPr>
          <w:rFonts w:ascii="Arial" w:hAnsi="Arial" w:cs="Arial"/>
        </w:rPr>
      </w:pPr>
      <w:r w:rsidRPr="00693E2D">
        <w:rPr>
          <w:rFonts w:ascii="Arial" w:hAnsi="Arial" w:cs="Arial"/>
        </w:rPr>
        <w:t>Ahmad, M. and Singh, R. (2017). An empirical study on ease of doing business with specific reference to brics nations. </w:t>
      </w:r>
      <w:r w:rsidRPr="00693E2D">
        <w:rPr>
          <w:rFonts w:ascii="Arial" w:hAnsi="Arial" w:cs="Arial"/>
          <w:i/>
          <w:iCs/>
        </w:rPr>
        <w:t>Pranjana:The Journal of Management Awareness</w:t>
      </w:r>
      <w:r w:rsidRPr="00693E2D">
        <w:rPr>
          <w:rFonts w:ascii="Arial" w:hAnsi="Arial" w:cs="Arial"/>
        </w:rPr>
        <w:t>, 20(1), p.57.</w:t>
      </w:r>
    </w:p>
    <w:p w:rsidR="00EC07BE" w:rsidRPr="00693E2D" w:rsidRDefault="00EC07BE" w:rsidP="00EB65F6">
      <w:pPr>
        <w:ind w:left="360"/>
        <w:jc w:val="both"/>
        <w:rPr>
          <w:rFonts w:ascii="Arial" w:hAnsi="Arial" w:cs="Arial"/>
        </w:rPr>
      </w:pPr>
      <w:r w:rsidRPr="00693E2D">
        <w:rPr>
          <w:rFonts w:ascii="Arial" w:hAnsi="Arial" w:cs="Arial"/>
        </w:rPr>
        <w:t>Ansoff, I. (1957). Strategies for Diversification. </w:t>
      </w:r>
      <w:r w:rsidRPr="00693E2D">
        <w:rPr>
          <w:rFonts w:ascii="Arial" w:hAnsi="Arial" w:cs="Arial"/>
          <w:i/>
          <w:iCs/>
        </w:rPr>
        <w:t>Harvard Business Review</w:t>
      </w:r>
      <w:r w:rsidRPr="00693E2D">
        <w:rPr>
          <w:rFonts w:ascii="Arial" w:hAnsi="Arial" w:cs="Arial"/>
        </w:rPr>
        <w:t>, 35(5), pp.113-124.</w:t>
      </w:r>
    </w:p>
    <w:p w:rsidR="00EC07BE" w:rsidRPr="00693E2D" w:rsidRDefault="00EC07BE" w:rsidP="00EB65F6">
      <w:pPr>
        <w:ind w:left="360"/>
        <w:jc w:val="both"/>
        <w:rPr>
          <w:rFonts w:ascii="Arial" w:hAnsi="Arial" w:cs="Arial"/>
        </w:rPr>
      </w:pPr>
      <w:r w:rsidRPr="00693E2D">
        <w:rPr>
          <w:rFonts w:ascii="Arial" w:hAnsi="Arial" w:cs="Arial"/>
        </w:rPr>
        <w:t>Ansoff, I. (1965). </w:t>
      </w:r>
      <w:r w:rsidRPr="00693E2D">
        <w:rPr>
          <w:rFonts w:ascii="Arial" w:hAnsi="Arial" w:cs="Arial"/>
          <w:i/>
          <w:iCs/>
        </w:rPr>
        <w:t>Corporate Strategy</w:t>
      </w:r>
      <w:r w:rsidRPr="00693E2D">
        <w:rPr>
          <w:rFonts w:ascii="Arial" w:hAnsi="Arial" w:cs="Arial"/>
        </w:rPr>
        <w:t>. New York: McGraw-Hill.</w:t>
      </w:r>
    </w:p>
    <w:p w:rsidR="00EC07BE" w:rsidRPr="00693E2D" w:rsidRDefault="00EC07BE" w:rsidP="00EB65F6">
      <w:pPr>
        <w:ind w:left="360"/>
        <w:jc w:val="both"/>
        <w:rPr>
          <w:rFonts w:ascii="Arial" w:hAnsi="Arial" w:cs="Arial"/>
        </w:rPr>
      </w:pPr>
      <w:r w:rsidRPr="00693E2D">
        <w:rPr>
          <w:rFonts w:ascii="Arial" w:hAnsi="Arial" w:cs="Arial"/>
        </w:rPr>
        <w:t>Ansoff, I. and McDonnell, E. (1988). </w:t>
      </w:r>
      <w:r w:rsidRPr="00693E2D">
        <w:rPr>
          <w:rFonts w:ascii="Arial" w:hAnsi="Arial" w:cs="Arial"/>
          <w:i/>
          <w:iCs/>
        </w:rPr>
        <w:t>The New Corporate Strategy</w:t>
      </w:r>
      <w:r w:rsidRPr="00693E2D">
        <w:rPr>
          <w:rFonts w:ascii="Arial" w:hAnsi="Arial" w:cs="Arial"/>
        </w:rPr>
        <w:t>. Oxford: John Wiley &amp; Sons Inc.</w:t>
      </w:r>
    </w:p>
    <w:p w:rsidR="00EC07BE" w:rsidRPr="00693E2D" w:rsidRDefault="00EC07BE" w:rsidP="00EB65F6">
      <w:pPr>
        <w:ind w:left="360"/>
        <w:jc w:val="both"/>
        <w:rPr>
          <w:rFonts w:ascii="Arial" w:hAnsi="Arial" w:cs="Arial"/>
        </w:rPr>
      </w:pPr>
      <w:r w:rsidRPr="00693E2D">
        <w:rPr>
          <w:rFonts w:ascii="Arial" w:hAnsi="Arial" w:cs="Arial"/>
        </w:rPr>
        <w:t>Ayuningtyas, P. (2017). Indonesian Fan Girls’ Perception towards Soft Masculinity as Represented By K-pop Male Idols. </w:t>
      </w:r>
      <w:r w:rsidRPr="00693E2D">
        <w:rPr>
          <w:rFonts w:ascii="Arial" w:hAnsi="Arial" w:cs="Arial"/>
          <w:i/>
          <w:iCs/>
        </w:rPr>
        <w:t>Lingua Cultura</w:t>
      </w:r>
      <w:r w:rsidRPr="00693E2D">
        <w:rPr>
          <w:rFonts w:ascii="Arial" w:hAnsi="Arial" w:cs="Arial"/>
        </w:rPr>
        <w:t>, 11(1), pp.53-57.</w:t>
      </w:r>
    </w:p>
    <w:p w:rsidR="00EC07BE" w:rsidRPr="00693E2D" w:rsidRDefault="00EC07BE" w:rsidP="00EB65F6">
      <w:pPr>
        <w:ind w:left="360"/>
        <w:jc w:val="both"/>
        <w:rPr>
          <w:rFonts w:ascii="Arial" w:hAnsi="Arial" w:cs="Arial"/>
        </w:rPr>
      </w:pPr>
      <w:r w:rsidRPr="00693E2D">
        <w:rPr>
          <w:rFonts w:ascii="Arial" w:hAnsi="Arial" w:cs="Arial"/>
        </w:rPr>
        <w:t>Azar, O. (2011). Do people think about absolute or relative price differences when choosing between substitute goods? </w:t>
      </w:r>
      <w:r w:rsidRPr="00693E2D">
        <w:rPr>
          <w:rFonts w:ascii="Arial" w:hAnsi="Arial" w:cs="Arial"/>
          <w:i/>
          <w:iCs/>
        </w:rPr>
        <w:t>Journal of Economic Psychology</w:t>
      </w:r>
      <w:r w:rsidRPr="00693E2D">
        <w:rPr>
          <w:rFonts w:ascii="Arial" w:hAnsi="Arial" w:cs="Arial"/>
        </w:rPr>
        <w:t>, 32(3), pp.450-457.</w:t>
      </w:r>
    </w:p>
    <w:p w:rsidR="00EC07BE" w:rsidRPr="00693E2D" w:rsidRDefault="00EC07BE" w:rsidP="00EB65F6">
      <w:pPr>
        <w:ind w:left="360"/>
        <w:jc w:val="both"/>
        <w:rPr>
          <w:rFonts w:ascii="Arial" w:hAnsi="Arial" w:cs="Arial"/>
        </w:rPr>
      </w:pPr>
      <w:r w:rsidRPr="00693E2D">
        <w:rPr>
          <w:rFonts w:ascii="Arial" w:hAnsi="Arial" w:cs="Arial"/>
        </w:rPr>
        <w:t>Brake, A. (2018). Adidas. </w:t>
      </w:r>
      <w:r w:rsidRPr="00693E2D">
        <w:rPr>
          <w:rFonts w:ascii="Arial" w:hAnsi="Arial" w:cs="Arial"/>
          <w:i/>
          <w:iCs/>
        </w:rPr>
        <w:t>Contract</w:t>
      </w:r>
      <w:r w:rsidRPr="00693E2D">
        <w:rPr>
          <w:rFonts w:ascii="Arial" w:hAnsi="Arial" w:cs="Arial"/>
        </w:rPr>
        <w:t>, 59(2), pp.41-49.</w:t>
      </w:r>
    </w:p>
    <w:p w:rsidR="00EC07BE" w:rsidRPr="00693E2D" w:rsidRDefault="00EC07BE" w:rsidP="00EB65F6">
      <w:pPr>
        <w:ind w:left="360"/>
        <w:jc w:val="both"/>
        <w:rPr>
          <w:rFonts w:ascii="Arial" w:hAnsi="Arial" w:cs="Arial"/>
        </w:rPr>
      </w:pPr>
      <w:r w:rsidRPr="00693E2D">
        <w:rPr>
          <w:rFonts w:ascii="Arial" w:hAnsi="Arial" w:cs="Arial"/>
        </w:rPr>
        <w:t>Carofano, J. (2005). Adidas Gets Back Into the Race for U.S. Market Share. </w:t>
      </w:r>
      <w:r w:rsidRPr="00693E2D">
        <w:rPr>
          <w:rFonts w:ascii="Arial" w:hAnsi="Arial" w:cs="Arial"/>
          <w:i/>
          <w:iCs/>
        </w:rPr>
        <w:t>Footwear news</w:t>
      </w:r>
      <w:r w:rsidRPr="00693E2D">
        <w:rPr>
          <w:rFonts w:ascii="Arial" w:hAnsi="Arial" w:cs="Arial"/>
        </w:rPr>
        <w:t>, 61(20), pp.1-4.</w:t>
      </w:r>
    </w:p>
    <w:p w:rsidR="00EC07BE" w:rsidRPr="00693E2D" w:rsidRDefault="00EC07BE" w:rsidP="00EB65F6">
      <w:pPr>
        <w:ind w:left="360"/>
        <w:jc w:val="both"/>
        <w:rPr>
          <w:rFonts w:ascii="Arial" w:hAnsi="Arial" w:cs="Arial"/>
        </w:rPr>
      </w:pPr>
      <w:r w:rsidRPr="00693E2D">
        <w:rPr>
          <w:rFonts w:ascii="Arial" w:hAnsi="Arial" w:cs="Arial"/>
        </w:rPr>
        <w:t>Dess, G., McNamara, G. and Eisner, A. (2016). </w:t>
      </w:r>
      <w:r w:rsidRPr="00693E2D">
        <w:rPr>
          <w:rFonts w:ascii="Arial" w:hAnsi="Arial" w:cs="Arial"/>
          <w:i/>
          <w:iCs/>
        </w:rPr>
        <w:t>Strategic Management:Text and Cases</w:t>
      </w:r>
      <w:r w:rsidRPr="00693E2D">
        <w:rPr>
          <w:rFonts w:ascii="Arial" w:hAnsi="Arial" w:cs="Arial"/>
        </w:rPr>
        <w:t>. 8th ed. New york: McGraw-Hill Education, p.8.</w:t>
      </w:r>
    </w:p>
    <w:p w:rsidR="00EC07BE" w:rsidRPr="00693E2D" w:rsidRDefault="00EC07BE" w:rsidP="00EB65F6">
      <w:pPr>
        <w:ind w:left="360"/>
        <w:jc w:val="both"/>
        <w:rPr>
          <w:rFonts w:ascii="Arial" w:hAnsi="Arial" w:cs="Arial"/>
        </w:rPr>
      </w:pPr>
      <w:r w:rsidRPr="00693E2D">
        <w:rPr>
          <w:rFonts w:ascii="Arial" w:hAnsi="Arial" w:cs="Arial"/>
        </w:rPr>
        <w:t>Dibb, S., Simkin, L., Pride, W. and Ferrell, O. (2016). </w:t>
      </w:r>
      <w:r w:rsidRPr="00693E2D">
        <w:rPr>
          <w:rFonts w:ascii="Arial" w:hAnsi="Arial" w:cs="Arial"/>
          <w:i/>
          <w:iCs/>
        </w:rPr>
        <w:t>Marketing concepts and strategies</w:t>
      </w:r>
      <w:r w:rsidRPr="00693E2D">
        <w:rPr>
          <w:rFonts w:ascii="Arial" w:hAnsi="Arial" w:cs="Arial"/>
        </w:rPr>
        <w:t>. 7th ed. Andover: Cengage Learning EMEA, p.588.</w:t>
      </w:r>
    </w:p>
    <w:p w:rsidR="00EC07BE" w:rsidRPr="00693E2D" w:rsidRDefault="00EC07BE" w:rsidP="00EB65F6">
      <w:pPr>
        <w:ind w:left="360"/>
        <w:jc w:val="both"/>
        <w:rPr>
          <w:rFonts w:ascii="Arial" w:hAnsi="Arial" w:cs="Arial"/>
        </w:rPr>
      </w:pPr>
      <w:r w:rsidRPr="00693E2D">
        <w:rPr>
          <w:rFonts w:ascii="Arial" w:hAnsi="Arial" w:cs="Arial"/>
        </w:rPr>
        <w:t>Fielding, L. and Miller, L. (1998). The foreign invasion of the American sporting goods market. </w:t>
      </w:r>
      <w:r w:rsidRPr="00693E2D">
        <w:rPr>
          <w:rFonts w:ascii="Arial" w:hAnsi="Arial" w:cs="Arial"/>
          <w:i/>
          <w:iCs/>
        </w:rPr>
        <w:t>Sport Marketing Quarterly</w:t>
      </w:r>
      <w:r w:rsidRPr="00693E2D">
        <w:rPr>
          <w:rFonts w:ascii="Arial" w:hAnsi="Arial" w:cs="Arial"/>
        </w:rPr>
        <w:t>, 7(3), pp.19-30.</w:t>
      </w:r>
    </w:p>
    <w:p w:rsidR="00EC07BE" w:rsidRPr="00693E2D" w:rsidRDefault="00EC07BE" w:rsidP="00EB65F6">
      <w:pPr>
        <w:ind w:left="360"/>
        <w:jc w:val="both"/>
        <w:rPr>
          <w:rFonts w:ascii="Arial" w:hAnsi="Arial" w:cs="Arial"/>
        </w:rPr>
      </w:pPr>
      <w:r w:rsidRPr="00693E2D">
        <w:rPr>
          <w:rFonts w:ascii="Arial" w:hAnsi="Arial" w:cs="Arial"/>
        </w:rPr>
        <w:t>Fill, C. (2013). </w:t>
      </w:r>
      <w:r w:rsidRPr="00693E2D">
        <w:rPr>
          <w:rFonts w:ascii="Arial" w:hAnsi="Arial" w:cs="Arial"/>
          <w:i/>
          <w:iCs/>
        </w:rPr>
        <w:t>Marketing communications</w:t>
      </w:r>
      <w:r w:rsidRPr="00693E2D">
        <w:rPr>
          <w:rFonts w:ascii="Arial" w:hAnsi="Arial" w:cs="Arial"/>
        </w:rPr>
        <w:t>. 6th ed. Harlow: Pearson.</w:t>
      </w:r>
    </w:p>
    <w:p w:rsidR="00EC07BE" w:rsidRPr="00693E2D" w:rsidRDefault="00EC07BE" w:rsidP="00EB65F6">
      <w:pPr>
        <w:ind w:left="360"/>
        <w:jc w:val="both"/>
        <w:rPr>
          <w:rFonts w:ascii="Arial" w:hAnsi="Arial" w:cs="Arial"/>
        </w:rPr>
      </w:pPr>
      <w:r w:rsidRPr="00693E2D">
        <w:rPr>
          <w:rFonts w:ascii="Arial" w:hAnsi="Arial" w:cs="Arial"/>
        </w:rPr>
        <w:t>Gartenberg, C. (2017). </w:t>
      </w:r>
      <w:r w:rsidRPr="00693E2D">
        <w:rPr>
          <w:rFonts w:ascii="Arial" w:hAnsi="Arial" w:cs="Arial"/>
          <w:i/>
          <w:iCs/>
        </w:rPr>
        <w:t>Adidas will quit making wearable fitness devices</w:t>
      </w:r>
      <w:r w:rsidRPr="00693E2D">
        <w:rPr>
          <w:rFonts w:ascii="Arial" w:hAnsi="Arial" w:cs="Arial"/>
        </w:rPr>
        <w:t>. [online] The Verge. Available at: https://www.theverge.com/circuitbreaker/2017/12/18/16792684/adidas-wearable-fitness-devices-gps-watch-business-shut-down [Accessed 30 Oct. 2018].</w:t>
      </w:r>
    </w:p>
    <w:p w:rsidR="00EC07BE" w:rsidRPr="00693E2D" w:rsidRDefault="00EC07BE" w:rsidP="00EB65F6">
      <w:pPr>
        <w:ind w:left="360"/>
        <w:jc w:val="both"/>
        <w:rPr>
          <w:rFonts w:ascii="Arial" w:hAnsi="Arial" w:cs="Arial"/>
        </w:rPr>
      </w:pPr>
      <w:r w:rsidRPr="00693E2D">
        <w:rPr>
          <w:rFonts w:ascii="Arial" w:hAnsi="Arial" w:cs="Arial"/>
        </w:rPr>
        <w:t>Gopalakrishna, P. and Subramanian, R. (2001). Revisiting the pure versus Hybrid Dilemma: porter's generic strategies in a developing economy. </w:t>
      </w:r>
      <w:r w:rsidRPr="00693E2D">
        <w:rPr>
          <w:rFonts w:ascii="Arial" w:hAnsi="Arial" w:cs="Arial"/>
          <w:i/>
          <w:iCs/>
        </w:rPr>
        <w:t>journal of global marketing</w:t>
      </w:r>
      <w:r w:rsidRPr="00693E2D">
        <w:rPr>
          <w:rFonts w:ascii="Arial" w:hAnsi="Arial" w:cs="Arial"/>
        </w:rPr>
        <w:t>, 15(2), pp.61-79.</w:t>
      </w:r>
    </w:p>
    <w:p w:rsidR="00EC07BE" w:rsidRPr="00693E2D" w:rsidRDefault="00EC07BE" w:rsidP="00EB65F6">
      <w:pPr>
        <w:ind w:left="360"/>
        <w:jc w:val="both"/>
        <w:rPr>
          <w:rFonts w:ascii="Arial" w:hAnsi="Arial" w:cs="Arial"/>
        </w:rPr>
      </w:pPr>
      <w:r w:rsidRPr="00693E2D">
        <w:rPr>
          <w:rFonts w:ascii="Arial" w:hAnsi="Arial" w:cs="Arial"/>
        </w:rPr>
        <w:t>Goparaju, H. (2015). A Preliminary Study of First-Mover Advantage Among e-Commerce Companies in India. </w:t>
      </w:r>
      <w:r w:rsidRPr="00693E2D">
        <w:rPr>
          <w:rFonts w:ascii="Arial" w:hAnsi="Arial" w:cs="Arial"/>
          <w:i/>
          <w:iCs/>
        </w:rPr>
        <w:t>IUP Journal of Business Strategy</w:t>
      </w:r>
      <w:r w:rsidRPr="00693E2D">
        <w:rPr>
          <w:rFonts w:ascii="Arial" w:hAnsi="Arial" w:cs="Arial"/>
        </w:rPr>
        <w:t>, 12(3), pp.27-45.</w:t>
      </w:r>
    </w:p>
    <w:p w:rsidR="00EC07BE" w:rsidRPr="00693E2D" w:rsidRDefault="00EC07BE" w:rsidP="00EB65F6">
      <w:pPr>
        <w:ind w:left="360"/>
        <w:jc w:val="both"/>
        <w:rPr>
          <w:rFonts w:ascii="Arial" w:hAnsi="Arial" w:cs="Arial"/>
        </w:rPr>
      </w:pPr>
      <w:r w:rsidRPr="00693E2D">
        <w:rPr>
          <w:rFonts w:ascii="Arial" w:hAnsi="Arial" w:cs="Arial"/>
        </w:rPr>
        <w:t>Green, T. (2014). Adidas' Music Gamble. </w:t>
      </w:r>
      <w:r w:rsidRPr="00693E2D">
        <w:rPr>
          <w:rFonts w:ascii="Arial" w:hAnsi="Arial" w:cs="Arial"/>
          <w:i/>
          <w:iCs/>
        </w:rPr>
        <w:t>Billboard - The International Newsweekly of Music, Video and Home Entertainment</w:t>
      </w:r>
      <w:r w:rsidRPr="00693E2D">
        <w:rPr>
          <w:rFonts w:ascii="Arial" w:hAnsi="Arial" w:cs="Arial"/>
        </w:rPr>
        <w:t>, 126(13), pp.22-23.</w:t>
      </w:r>
    </w:p>
    <w:p w:rsidR="00EC07BE" w:rsidRPr="00693E2D" w:rsidRDefault="00EC07BE" w:rsidP="00EB65F6">
      <w:pPr>
        <w:ind w:left="360"/>
        <w:jc w:val="both"/>
        <w:rPr>
          <w:rFonts w:ascii="Arial" w:hAnsi="Arial" w:cs="Arial"/>
        </w:rPr>
      </w:pPr>
      <w:r w:rsidRPr="00693E2D">
        <w:rPr>
          <w:rFonts w:ascii="Arial" w:hAnsi="Arial" w:cs="Arial"/>
        </w:rPr>
        <w:lastRenderedPageBreak/>
        <w:t>Gültekin, B. (2018). Influence of the love of money and morality on the intention to purchase counterfeit apparel. </w:t>
      </w:r>
      <w:r w:rsidRPr="00693E2D">
        <w:rPr>
          <w:rFonts w:ascii="Arial" w:hAnsi="Arial" w:cs="Arial"/>
          <w:i/>
          <w:iCs/>
        </w:rPr>
        <w:t>Social Behavior &amp; Personality: an international journal</w:t>
      </w:r>
      <w:r w:rsidRPr="00693E2D">
        <w:rPr>
          <w:rFonts w:ascii="Arial" w:hAnsi="Arial" w:cs="Arial"/>
        </w:rPr>
        <w:t>, 46(9), pp.1421-1436.</w:t>
      </w:r>
    </w:p>
    <w:p w:rsidR="00EC07BE" w:rsidRPr="00693E2D" w:rsidRDefault="00EC07BE" w:rsidP="00EB65F6">
      <w:pPr>
        <w:ind w:left="360"/>
        <w:jc w:val="both"/>
        <w:rPr>
          <w:rFonts w:ascii="Arial" w:hAnsi="Arial" w:cs="Arial"/>
        </w:rPr>
      </w:pPr>
      <w:r w:rsidRPr="00693E2D">
        <w:rPr>
          <w:rFonts w:ascii="Arial" w:hAnsi="Arial" w:cs="Arial"/>
        </w:rPr>
        <w:t>Hales, G. and Mclarney, C. (2017). Uber's Competitive Advantage vis-à-vis Porter's Generic Strategies. </w:t>
      </w:r>
      <w:r w:rsidRPr="00693E2D">
        <w:rPr>
          <w:rFonts w:ascii="Arial" w:hAnsi="Arial" w:cs="Arial"/>
          <w:i/>
          <w:iCs/>
        </w:rPr>
        <w:t>IUP Journal of Management Research</w:t>
      </w:r>
      <w:r w:rsidRPr="00693E2D">
        <w:rPr>
          <w:rFonts w:ascii="Arial" w:hAnsi="Arial" w:cs="Arial"/>
        </w:rPr>
        <w:t>, 16(4), pp.7-22.</w:t>
      </w:r>
    </w:p>
    <w:p w:rsidR="00EC07BE" w:rsidRPr="00693E2D" w:rsidRDefault="00EC07BE" w:rsidP="00EB65F6">
      <w:pPr>
        <w:ind w:left="360"/>
        <w:jc w:val="both"/>
        <w:rPr>
          <w:rFonts w:ascii="Arial" w:hAnsi="Arial" w:cs="Arial"/>
        </w:rPr>
      </w:pPr>
      <w:r w:rsidRPr="00693E2D">
        <w:rPr>
          <w:rFonts w:ascii="Arial" w:hAnsi="Arial" w:cs="Arial"/>
        </w:rPr>
        <w:t>Hambrick, D. (1983). Some Tests of the Effectiveness and Functional Attributes of Miles and Snow's Strategic Types. </w:t>
      </w:r>
      <w:r w:rsidRPr="00693E2D">
        <w:rPr>
          <w:rFonts w:ascii="Arial" w:hAnsi="Arial" w:cs="Arial"/>
          <w:i/>
          <w:iCs/>
        </w:rPr>
        <w:t>Academy of Management Journal</w:t>
      </w:r>
      <w:r w:rsidRPr="00693E2D">
        <w:rPr>
          <w:rFonts w:ascii="Arial" w:hAnsi="Arial" w:cs="Arial"/>
        </w:rPr>
        <w:t>, 26(1), pp.5-26.</w:t>
      </w:r>
    </w:p>
    <w:p w:rsidR="00EC07BE" w:rsidRPr="00693E2D" w:rsidRDefault="00EC07BE" w:rsidP="00EB65F6">
      <w:pPr>
        <w:ind w:left="360"/>
        <w:jc w:val="both"/>
        <w:rPr>
          <w:rFonts w:ascii="Arial" w:hAnsi="Arial" w:cs="Arial"/>
        </w:rPr>
      </w:pPr>
      <w:r w:rsidRPr="00693E2D">
        <w:rPr>
          <w:rFonts w:ascii="Arial" w:hAnsi="Arial" w:cs="Arial"/>
        </w:rPr>
        <w:t>Haskell, R. (2017). The Pharrell Factory. </w:t>
      </w:r>
      <w:r w:rsidRPr="00693E2D">
        <w:rPr>
          <w:rFonts w:ascii="Arial" w:hAnsi="Arial" w:cs="Arial"/>
          <w:i/>
          <w:iCs/>
        </w:rPr>
        <w:t>Vogue</w:t>
      </w:r>
      <w:r w:rsidRPr="00693E2D">
        <w:rPr>
          <w:rFonts w:ascii="Arial" w:hAnsi="Arial" w:cs="Arial"/>
        </w:rPr>
        <w:t>, 207(12), pp.190-199,259.</w:t>
      </w:r>
    </w:p>
    <w:p w:rsidR="00EC07BE" w:rsidRPr="00693E2D" w:rsidRDefault="00EC07BE" w:rsidP="00EB65F6">
      <w:pPr>
        <w:ind w:left="360"/>
        <w:jc w:val="both"/>
        <w:rPr>
          <w:rFonts w:ascii="Arial" w:hAnsi="Arial" w:cs="Arial"/>
        </w:rPr>
      </w:pPr>
      <w:r w:rsidRPr="00693E2D">
        <w:rPr>
          <w:rFonts w:ascii="Arial" w:hAnsi="Arial" w:cs="Arial"/>
        </w:rPr>
        <w:t>Hernández, G. (2010). Adidas launches interactive training system. </w:t>
      </w:r>
      <w:r w:rsidRPr="00693E2D">
        <w:rPr>
          <w:rFonts w:ascii="Arial" w:hAnsi="Arial" w:cs="Arial"/>
          <w:i/>
          <w:iCs/>
        </w:rPr>
        <w:t>Caribbean Business</w:t>
      </w:r>
      <w:r w:rsidRPr="00693E2D">
        <w:rPr>
          <w:rFonts w:ascii="Arial" w:hAnsi="Arial" w:cs="Arial"/>
        </w:rPr>
        <w:t>, 38(8), p.46.</w:t>
      </w:r>
    </w:p>
    <w:p w:rsidR="00EC07BE" w:rsidRPr="00693E2D" w:rsidRDefault="00EC07BE" w:rsidP="00EB65F6">
      <w:pPr>
        <w:ind w:left="360"/>
        <w:jc w:val="both"/>
        <w:rPr>
          <w:rFonts w:ascii="Arial" w:hAnsi="Arial" w:cs="Arial"/>
        </w:rPr>
      </w:pPr>
      <w:r w:rsidRPr="00693E2D">
        <w:rPr>
          <w:rFonts w:ascii="Arial" w:hAnsi="Arial" w:cs="Arial"/>
        </w:rPr>
        <w:t>Hill, H. (2007). The Indonesian economy : Growth, crisis and recovery. </w:t>
      </w:r>
      <w:r w:rsidRPr="00693E2D">
        <w:rPr>
          <w:rFonts w:ascii="Arial" w:hAnsi="Arial" w:cs="Arial"/>
          <w:i/>
          <w:iCs/>
        </w:rPr>
        <w:t>The Singapore Economic Review</w:t>
      </w:r>
      <w:r w:rsidRPr="00693E2D">
        <w:rPr>
          <w:rFonts w:ascii="Arial" w:hAnsi="Arial" w:cs="Arial"/>
        </w:rPr>
        <w:t>, 52(02), pp.137-166.</w:t>
      </w:r>
    </w:p>
    <w:p w:rsidR="00EC07BE" w:rsidRPr="00693E2D" w:rsidRDefault="00EC07BE" w:rsidP="00EB65F6">
      <w:pPr>
        <w:ind w:left="360"/>
        <w:jc w:val="both"/>
        <w:rPr>
          <w:rFonts w:ascii="Arial" w:hAnsi="Arial" w:cs="Arial"/>
        </w:rPr>
      </w:pPr>
      <w:r w:rsidRPr="00693E2D">
        <w:rPr>
          <w:rFonts w:ascii="Arial" w:hAnsi="Arial" w:cs="Arial"/>
        </w:rPr>
        <w:t>Howard, T. and Ayres, M. (2016). Utilizing Real-Time GPS (Adidas MiCoach System V2.0) to Enhance Soccer Coaches' Ability to Reflect in Action When Engaging in a GCA. </w:t>
      </w:r>
      <w:r w:rsidRPr="00693E2D">
        <w:rPr>
          <w:rFonts w:ascii="Arial" w:hAnsi="Arial" w:cs="Arial"/>
          <w:i/>
          <w:iCs/>
        </w:rPr>
        <w:t>Research Quarterly for Exercise and Sport</w:t>
      </w:r>
      <w:r w:rsidRPr="00693E2D">
        <w:rPr>
          <w:rFonts w:ascii="Arial" w:hAnsi="Arial" w:cs="Arial"/>
        </w:rPr>
        <w:t>, 87(s1), pp.s34-35.</w:t>
      </w:r>
    </w:p>
    <w:p w:rsidR="00EC07BE" w:rsidRPr="00693E2D" w:rsidRDefault="00EC07BE" w:rsidP="00EB65F6">
      <w:pPr>
        <w:ind w:left="360"/>
        <w:jc w:val="both"/>
        <w:rPr>
          <w:rFonts w:ascii="Arial" w:hAnsi="Arial" w:cs="Arial"/>
        </w:rPr>
      </w:pPr>
      <w:r w:rsidRPr="00693E2D">
        <w:rPr>
          <w:rFonts w:ascii="Arial" w:hAnsi="Arial" w:cs="Arial"/>
        </w:rPr>
        <w:t>Janoff, B. (2008). Everlast Goes for KO Against Nike, Adidas, Under Armour. </w:t>
      </w:r>
      <w:r w:rsidRPr="00693E2D">
        <w:rPr>
          <w:rFonts w:ascii="Arial" w:hAnsi="Arial" w:cs="Arial"/>
          <w:i/>
          <w:iCs/>
        </w:rPr>
        <w:t>Brandweek</w:t>
      </w:r>
      <w:r w:rsidRPr="00693E2D">
        <w:rPr>
          <w:rFonts w:ascii="Arial" w:hAnsi="Arial" w:cs="Arial"/>
        </w:rPr>
        <w:t>, 49(23), p.15.</w:t>
      </w:r>
    </w:p>
    <w:p w:rsidR="00EC07BE" w:rsidRPr="00693E2D" w:rsidRDefault="00EC07BE" w:rsidP="00EB65F6">
      <w:pPr>
        <w:ind w:left="360"/>
        <w:jc w:val="both"/>
        <w:rPr>
          <w:rFonts w:ascii="Arial" w:hAnsi="Arial" w:cs="Arial"/>
        </w:rPr>
      </w:pPr>
      <w:r w:rsidRPr="00693E2D">
        <w:rPr>
          <w:rFonts w:ascii="Arial" w:hAnsi="Arial" w:cs="Arial"/>
        </w:rPr>
        <w:t>Jardine, A. (2018). 10 soccer spots that gave us a kick: Advertisers score with World Cup theme as globe fixates on games. </w:t>
      </w:r>
      <w:r w:rsidRPr="00693E2D">
        <w:rPr>
          <w:rFonts w:ascii="Arial" w:hAnsi="Arial" w:cs="Arial"/>
          <w:i/>
          <w:iCs/>
        </w:rPr>
        <w:t>Advertising Age</w:t>
      </w:r>
      <w:r w:rsidRPr="00693E2D">
        <w:rPr>
          <w:rFonts w:ascii="Arial" w:hAnsi="Arial" w:cs="Arial"/>
        </w:rPr>
        <w:t>, 89(14), p.10.</w:t>
      </w:r>
    </w:p>
    <w:p w:rsidR="00EC07BE" w:rsidRPr="00693E2D" w:rsidRDefault="00EC07BE" w:rsidP="00EB65F6">
      <w:pPr>
        <w:ind w:left="360"/>
        <w:jc w:val="both"/>
        <w:rPr>
          <w:rFonts w:ascii="Arial" w:hAnsi="Arial" w:cs="Arial"/>
        </w:rPr>
      </w:pPr>
      <w:r w:rsidRPr="00693E2D">
        <w:rPr>
          <w:rFonts w:ascii="Arial" w:hAnsi="Arial" w:cs="Arial"/>
        </w:rPr>
        <w:t>Jobber, D. and Ellis-Chadwick, F. (2016). </w:t>
      </w:r>
      <w:r w:rsidRPr="00693E2D">
        <w:rPr>
          <w:rFonts w:ascii="Arial" w:hAnsi="Arial" w:cs="Arial"/>
          <w:i/>
          <w:iCs/>
        </w:rPr>
        <w:t>Principles and practice of marketing</w:t>
      </w:r>
      <w:r w:rsidRPr="00693E2D">
        <w:rPr>
          <w:rFonts w:ascii="Arial" w:hAnsi="Arial" w:cs="Arial"/>
        </w:rPr>
        <w:t>. 8th ed. London: McGraw-Hill Education, p.316.</w:t>
      </w:r>
    </w:p>
    <w:p w:rsidR="00EC07BE" w:rsidRPr="00693E2D" w:rsidRDefault="00EC07BE" w:rsidP="00EB65F6">
      <w:pPr>
        <w:ind w:left="360"/>
        <w:jc w:val="both"/>
        <w:rPr>
          <w:rFonts w:ascii="Arial" w:hAnsi="Arial" w:cs="Arial"/>
        </w:rPr>
      </w:pPr>
      <w:r w:rsidRPr="00693E2D">
        <w:rPr>
          <w:rFonts w:ascii="Arial" w:hAnsi="Arial" w:cs="Arial"/>
        </w:rPr>
        <w:t>Johns, R. and English, R. (2016). Transition of self: Repositioning the celebrity brand through social media—The case of Elizabeth Gilbert. </w:t>
      </w:r>
      <w:r w:rsidRPr="00693E2D">
        <w:rPr>
          <w:rFonts w:ascii="Arial" w:hAnsi="Arial" w:cs="Arial"/>
          <w:i/>
          <w:iCs/>
        </w:rPr>
        <w:t>Journal of Business Research</w:t>
      </w:r>
      <w:r w:rsidRPr="00693E2D">
        <w:rPr>
          <w:rFonts w:ascii="Arial" w:hAnsi="Arial" w:cs="Arial"/>
        </w:rPr>
        <w:t>, 69(1), pp.65-72.</w:t>
      </w:r>
    </w:p>
    <w:p w:rsidR="00EC07BE" w:rsidRPr="00693E2D" w:rsidRDefault="00EC07BE" w:rsidP="00EB65F6">
      <w:pPr>
        <w:ind w:left="360"/>
        <w:jc w:val="both"/>
        <w:rPr>
          <w:rFonts w:ascii="Arial" w:hAnsi="Arial" w:cs="Arial"/>
        </w:rPr>
      </w:pPr>
      <w:r w:rsidRPr="00693E2D">
        <w:rPr>
          <w:rFonts w:ascii="Arial" w:hAnsi="Arial" w:cs="Arial"/>
        </w:rPr>
        <w:t>Johnson, A. (2018). Athletic Lifestyle; Best Sneaker Collab: Adidas. </w:t>
      </w:r>
      <w:r w:rsidRPr="00693E2D">
        <w:rPr>
          <w:rFonts w:ascii="Arial" w:hAnsi="Arial" w:cs="Arial"/>
          <w:i/>
          <w:iCs/>
        </w:rPr>
        <w:t>Footwear plus</w:t>
      </w:r>
      <w:r w:rsidRPr="00693E2D">
        <w:rPr>
          <w:rFonts w:ascii="Arial" w:hAnsi="Arial" w:cs="Arial"/>
        </w:rPr>
        <w:t>, 28(3), p.30.</w:t>
      </w:r>
    </w:p>
    <w:p w:rsidR="00EC07BE" w:rsidRPr="00693E2D" w:rsidRDefault="00EC07BE" w:rsidP="00EB65F6">
      <w:pPr>
        <w:ind w:left="360"/>
        <w:jc w:val="both"/>
        <w:rPr>
          <w:rFonts w:ascii="Arial" w:hAnsi="Arial" w:cs="Arial"/>
        </w:rPr>
      </w:pPr>
      <w:r w:rsidRPr="00693E2D">
        <w:rPr>
          <w:rFonts w:ascii="Arial" w:hAnsi="Arial" w:cs="Arial"/>
        </w:rPr>
        <w:t>Johnson, G., Whittington, R., Scholes, K., Angwin, D. and Regnér, P. (2017). </w:t>
      </w:r>
      <w:r w:rsidRPr="00693E2D">
        <w:rPr>
          <w:rFonts w:ascii="Arial" w:hAnsi="Arial" w:cs="Arial"/>
          <w:i/>
          <w:iCs/>
        </w:rPr>
        <w:t>Exploring strategy</w:t>
      </w:r>
      <w:r w:rsidRPr="00693E2D">
        <w:rPr>
          <w:rFonts w:ascii="Arial" w:hAnsi="Arial" w:cs="Arial"/>
        </w:rPr>
        <w:t>. 11th ed. Harlow: Pearson Education Limited, p.773.</w:t>
      </w:r>
    </w:p>
    <w:p w:rsidR="00EC07BE" w:rsidRPr="00693E2D" w:rsidRDefault="00EC07BE" w:rsidP="00EB65F6">
      <w:pPr>
        <w:ind w:left="360"/>
        <w:jc w:val="both"/>
        <w:rPr>
          <w:rFonts w:ascii="Arial" w:hAnsi="Arial" w:cs="Arial"/>
        </w:rPr>
      </w:pPr>
      <w:r w:rsidRPr="00693E2D">
        <w:rPr>
          <w:rFonts w:ascii="Arial" w:hAnsi="Arial" w:cs="Arial"/>
        </w:rPr>
        <w:t>Johnson, G., Whittington, R., Scholes, K., Angwin, D. and Regnér, P. (2013). </w:t>
      </w:r>
      <w:r w:rsidRPr="00693E2D">
        <w:rPr>
          <w:rFonts w:ascii="Arial" w:hAnsi="Arial" w:cs="Arial"/>
          <w:i/>
          <w:iCs/>
        </w:rPr>
        <w:t>Exploring strategy</w:t>
      </w:r>
      <w:r w:rsidRPr="00693E2D">
        <w:rPr>
          <w:rFonts w:ascii="Arial" w:hAnsi="Arial" w:cs="Arial"/>
        </w:rPr>
        <w:t>. 10th ed. Harlow: Pearson Education Limited.</w:t>
      </w:r>
    </w:p>
    <w:p w:rsidR="00EC07BE" w:rsidRPr="00693E2D" w:rsidRDefault="00EC07BE" w:rsidP="00EB65F6">
      <w:pPr>
        <w:ind w:left="360"/>
        <w:jc w:val="both"/>
        <w:rPr>
          <w:rFonts w:ascii="Arial" w:hAnsi="Arial" w:cs="Arial"/>
        </w:rPr>
      </w:pPr>
      <w:r w:rsidRPr="00693E2D">
        <w:rPr>
          <w:rFonts w:ascii="Arial" w:hAnsi="Arial" w:cs="Arial"/>
        </w:rPr>
        <w:t>Kell, J. (2016). From the gym to the runway. </w:t>
      </w:r>
      <w:r w:rsidRPr="00693E2D">
        <w:rPr>
          <w:rFonts w:ascii="Arial" w:hAnsi="Arial" w:cs="Arial"/>
          <w:i/>
          <w:iCs/>
        </w:rPr>
        <w:t>Fortune</w:t>
      </w:r>
      <w:r w:rsidRPr="00693E2D">
        <w:rPr>
          <w:rFonts w:ascii="Arial" w:hAnsi="Arial" w:cs="Arial"/>
        </w:rPr>
        <w:t>, 174(6), pp.67-68.</w:t>
      </w:r>
    </w:p>
    <w:p w:rsidR="00EC07BE" w:rsidRPr="00693E2D" w:rsidRDefault="00EC07BE" w:rsidP="00EB65F6">
      <w:pPr>
        <w:ind w:left="360"/>
        <w:jc w:val="both"/>
        <w:rPr>
          <w:rFonts w:ascii="Arial" w:hAnsi="Arial" w:cs="Arial"/>
        </w:rPr>
      </w:pPr>
      <w:r w:rsidRPr="00693E2D">
        <w:rPr>
          <w:rFonts w:ascii="Arial" w:hAnsi="Arial" w:cs="Arial"/>
        </w:rPr>
        <w:t>Kim, E., Nam, D. and Stimpert, J. (2004). The Applicability of Porter’s Generic Strategies in the Digital Age: Assumptions, Conjectures, and Suggestions. </w:t>
      </w:r>
      <w:r w:rsidRPr="00693E2D">
        <w:rPr>
          <w:rFonts w:ascii="Arial" w:hAnsi="Arial" w:cs="Arial"/>
          <w:i/>
          <w:iCs/>
        </w:rPr>
        <w:t>Journal of Management</w:t>
      </w:r>
      <w:r w:rsidRPr="00693E2D">
        <w:rPr>
          <w:rFonts w:ascii="Arial" w:hAnsi="Arial" w:cs="Arial"/>
        </w:rPr>
        <w:t>, 30(5), pp.569-589.</w:t>
      </w:r>
    </w:p>
    <w:p w:rsidR="00EC07BE" w:rsidRPr="00693E2D" w:rsidRDefault="00EC07BE" w:rsidP="00EB65F6">
      <w:pPr>
        <w:ind w:left="360"/>
        <w:jc w:val="both"/>
        <w:rPr>
          <w:rFonts w:ascii="Arial" w:hAnsi="Arial" w:cs="Arial"/>
        </w:rPr>
      </w:pPr>
      <w:r w:rsidRPr="00693E2D">
        <w:rPr>
          <w:rFonts w:ascii="Arial" w:hAnsi="Arial" w:cs="Arial"/>
        </w:rPr>
        <w:t>Kim, H. (2017). Building a K-Pop knowledge graph using an entertainment ontology. </w:t>
      </w:r>
      <w:r w:rsidRPr="00693E2D">
        <w:rPr>
          <w:rFonts w:ascii="Arial" w:hAnsi="Arial" w:cs="Arial"/>
          <w:i/>
          <w:iCs/>
        </w:rPr>
        <w:t>Knowledge Management Research &amp; Practice</w:t>
      </w:r>
      <w:r w:rsidRPr="00693E2D">
        <w:rPr>
          <w:rFonts w:ascii="Arial" w:hAnsi="Arial" w:cs="Arial"/>
        </w:rPr>
        <w:t>, 15(2), pp.305-315.</w:t>
      </w:r>
    </w:p>
    <w:p w:rsidR="00EC07BE" w:rsidRPr="00693E2D" w:rsidRDefault="00EC07BE" w:rsidP="00EB65F6">
      <w:pPr>
        <w:ind w:left="360"/>
        <w:jc w:val="both"/>
        <w:rPr>
          <w:rFonts w:ascii="Arial" w:hAnsi="Arial" w:cs="Arial"/>
        </w:rPr>
      </w:pPr>
      <w:r w:rsidRPr="00693E2D">
        <w:rPr>
          <w:rFonts w:ascii="Arial" w:hAnsi="Arial" w:cs="Arial"/>
        </w:rPr>
        <w:t>Klara, R. (2015). The Adidas Samba. </w:t>
      </w:r>
      <w:r w:rsidRPr="00693E2D">
        <w:rPr>
          <w:rFonts w:ascii="Arial" w:hAnsi="Arial" w:cs="Arial"/>
          <w:i/>
          <w:iCs/>
        </w:rPr>
        <w:t>Adweek</w:t>
      </w:r>
      <w:r w:rsidRPr="00693E2D">
        <w:rPr>
          <w:rFonts w:ascii="Arial" w:hAnsi="Arial" w:cs="Arial"/>
        </w:rPr>
        <w:t>, 56(34), p.35.</w:t>
      </w:r>
    </w:p>
    <w:p w:rsidR="00EC07BE" w:rsidRPr="00693E2D" w:rsidRDefault="00EC07BE" w:rsidP="00EB65F6">
      <w:pPr>
        <w:ind w:left="360"/>
        <w:jc w:val="both"/>
        <w:rPr>
          <w:rFonts w:ascii="Arial" w:hAnsi="Arial" w:cs="Arial"/>
        </w:rPr>
      </w:pPr>
      <w:r w:rsidRPr="00693E2D">
        <w:rPr>
          <w:rFonts w:ascii="Arial" w:hAnsi="Arial" w:cs="Arial"/>
        </w:rPr>
        <w:t>Künzli, B. (2015). Porter's Five Forces. </w:t>
      </w:r>
      <w:r w:rsidRPr="00693E2D">
        <w:rPr>
          <w:rFonts w:ascii="Arial" w:hAnsi="Arial" w:cs="Arial"/>
          <w:i/>
          <w:iCs/>
        </w:rPr>
        <w:t>Zeitschrift Führung + Organisation</w:t>
      </w:r>
      <w:r w:rsidRPr="00693E2D">
        <w:rPr>
          <w:rFonts w:ascii="Arial" w:hAnsi="Arial" w:cs="Arial"/>
        </w:rPr>
        <w:t>, 84(1), pp.43-46.</w:t>
      </w:r>
    </w:p>
    <w:p w:rsidR="00EC07BE" w:rsidRPr="00693E2D" w:rsidRDefault="00EC07BE" w:rsidP="00EB65F6">
      <w:pPr>
        <w:ind w:left="360"/>
        <w:jc w:val="both"/>
        <w:rPr>
          <w:rFonts w:ascii="Arial" w:hAnsi="Arial" w:cs="Arial"/>
        </w:rPr>
      </w:pPr>
      <w:r w:rsidRPr="00693E2D">
        <w:rPr>
          <w:rFonts w:ascii="Arial" w:hAnsi="Arial" w:cs="Arial"/>
        </w:rPr>
        <w:lastRenderedPageBreak/>
        <w:t>Ladipo, P., Oniku, A., Akeke, O. and Chileuwa, C. (2018). Celebrity Endorsement and Sales Performance of Cola Soft Drinks in the Entire Marketing Process. </w:t>
      </w:r>
      <w:r w:rsidRPr="00693E2D">
        <w:rPr>
          <w:rFonts w:ascii="Arial" w:hAnsi="Arial" w:cs="Arial"/>
          <w:i/>
          <w:iCs/>
        </w:rPr>
        <w:t>Academic Journal of Economic Studies</w:t>
      </w:r>
      <w:r w:rsidRPr="00693E2D">
        <w:rPr>
          <w:rFonts w:ascii="Arial" w:hAnsi="Arial" w:cs="Arial"/>
        </w:rPr>
        <w:t>, 4(3), pp.53-62.</w:t>
      </w:r>
    </w:p>
    <w:p w:rsidR="00EC07BE" w:rsidRPr="00693E2D" w:rsidRDefault="00EC07BE" w:rsidP="00EB65F6">
      <w:pPr>
        <w:ind w:left="360"/>
        <w:jc w:val="both"/>
        <w:rPr>
          <w:rFonts w:ascii="Arial" w:hAnsi="Arial" w:cs="Arial"/>
        </w:rPr>
      </w:pPr>
      <w:r w:rsidRPr="00693E2D">
        <w:rPr>
          <w:rFonts w:ascii="Arial" w:hAnsi="Arial" w:cs="Arial"/>
        </w:rPr>
        <w:t xml:space="preserve">Le Roux, A., Bobrie, F. and </w:t>
      </w:r>
      <w:bookmarkStart w:id="7" w:name="_Hlk530935010"/>
      <w:r w:rsidRPr="00693E2D">
        <w:rPr>
          <w:rFonts w:ascii="Arial" w:hAnsi="Arial" w:cs="Arial"/>
        </w:rPr>
        <w:t>Thébault</w:t>
      </w:r>
      <w:bookmarkEnd w:id="7"/>
      <w:r w:rsidRPr="00693E2D">
        <w:rPr>
          <w:rFonts w:ascii="Arial" w:hAnsi="Arial" w:cs="Arial"/>
        </w:rPr>
        <w:t>, M. (2016). A typology of brand counterfeiting and imitation based on a semiotic approach. </w:t>
      </w:r>
      <w:r w:rsidRPr="00693E2D">
        <w:rPr>
          <w:rFonts w:ascii="Arial" w:hAnsi="Arial" w:cs="Arial"/>
          <w:i/>
          <w:iCs/>
        </w:rPr>
        <w:t>Journal of Business Research</w:t>
      </w:r>
      <w:r w:rsidRPr="00693E2D">
        <w:rPr>
          <w:rFonts w:ascii="Arial" w:hAnsi="Arial" w:cs="Arial"/>
        </w:rPr>
        <w:t>, 69(1), pp.349-356.</w:t>
      </w:r>
    </w:p>
    <w:p w:rsidR="00EC07BE" w:rsidRPr="00693E2D" w:rsidRDefault="00EC07BE" w:rsidP="00EB65F6">
      <w:pPr>
        <w:ind w:left="360"/>
        <w:jc w:val="both"/>
        <w:rPr>
          <w:rFonts w:ascii="Arial" w:hAnsi="Arial" w:cs="Arial"/>
        </w:rPr>
      </w:pPr>
      <w:r w:rsidRPr="00693E2D">
        <w:rPr>
          <w:rFonts w:ascii="Arial" w:hAnsi="Arial" w:cs="Arial"/>
        </w:rPr>
        <w:t>Lee, S. and Jung, K. (2018). Loyal customer Behaviours: Identifying Brand Fans. </w:t>
      </w:r>
      <w:r w:rsidRPr="00693E2D">
        <w:rPr>
          <w:rFonts w:ascii="Arial" w:hAnsi="Arial" w:cs="Arial"/>
          <w:i/>
          <w:iCs/>
        </w:rPr>
        <w:t>Social Behavior &amp; Personality: an international journal</w:t>
      </w:r>
      <w:r w:rsidRPr="00693E2D">
        <w:rPr>
          <w:rFonts w:ascii="Arial" w:hAnsi="Arial" w:cs="Arial"/>
        </w:rPr>
        <w:t>, 46(8), pp.1285-1303.</w:t>
      </w:r>
    </w:p>
    <w:p w:rsidR="00EC07BE" w:rsidRPr="00693E2D" w:rsidRDefault="00EC07BE" w:rsidP="00EB65F6">
      <w:pPr>
        <w:ind w:left="360"/>
        <w:jc w:val="both"/>
        <w:rPr>
          <w:rFonts w:ascii="Arial" w:hAnsi="Arial" w:cs="Arial"/>
        </w:rPr>
      </w:pPr>
      <w:r w:rsidRPr="00693E2D">
        <w:rPr>
          <w:rFonts w:ascii="Arial" w:hAnsi="Arial" w:cs="Arial"/>
        </w:rPr>
        <w:t>Manticore-Griffin, N. (2011). K-Pop's Soft Power. </w:t>
      </w:r>
      <w:r w:rsidRPr="00693E2D">
        <w:rPr>
          <w:rFonts w:ascii="Arial" w:hAnsi="Arial" w:cs="Arial"/>
          <w:i/>
          <w:iCs/>
        </w:rPr>
        <w:t>In These Times</w:t>
      </w:r>
      <w:r w:rsidRPr="00693E2D">
        <w:rPr>
          <w:rFonts w:ascii="Arial" w:hAnsi="Arial" w:cs="Arial"/>
        </w:rPr>
        <w:t>, 35(6), pp.32-33,35.</w:t>
      </w:r>
    </w:p>
    <w:p w:rsidR="00EC07BE" w:rsidRPr="00693E2D" w:rsidRDefault="00EC07BE" w:rsidP="00EB65F6">
      <w:pPr>
        <w:ind w:left="360"/>
        <w:jc w:val="both"/>
        <w:rPr>
          <w:rFonts w:ascii="Arial" w:hAnsi="Arial" w:cs="Arial"/>
        </w:rPr>
      </w:pPr>
      <w:r w:rsidRPr="00693E2D">
        <w:rPr>
          <w:rFonts w:ascii="Arial" w:hAnsi="Arial" w:cs="Arial"/>
        </w:rPr>
        <w:t>McGlashen, I. (2017). Adidas Train &amp; Run app. </w:t>
      </w:r>
      <w:r w:rsidRPr="00693E2D">
        <w:rPr>
          <w:rFonts w:ascii="Arial" w:hAnsi="Arial" w:cs="Arial"/>
          <w:i/>
          <w:iCs/>
        </w:rPr>
        <w:t>Women's Fitness</w:t>
      </w:r>
      <w:r w:rsidRPr="00693E2D">
        <w:rPr>
          <w:rFonts w:ascii="Arial" w:hAnsi="Arial" w:cs="Arial"/>
        </w:rPr>
        <w:t>, (163), p.54.</w:t>
      </w:r>
    </w:p>
    <w:p w:rsidR="00EC07BE" w:rsidRPr="00693E2D" w:rsidRDefault="00EC07BE" w:rsidP="00EB65F6">
      <w:pPr>
        <w:ind w:left="360"/>
        <w:jc w:val="both"/>
        <w:rPr>
          <w:rFonts w:ascii="Arial" w:hAnsi="Arial" w:cs="Arial"/>
        </w:rPr>
      </w:pPr>
      <w:r w:rsidRPr="00693E2D">
        <w:rPr>
          <w:rFonts w:ascii="Arial" w:hAnsi="Arial" w:cs="Arial"/>
        </w:rPr>
        <w:t>McManus, J. (2016). An economic perspective of the MINT nations. </w:t>
      </w:r>
      <w:r w:rsidRPr="00693E2D">
        <w:rPr>
          <w:rFonts w:ascii="Arial" w:hAnsi="Arial" w:cs="Arial"/>
          <w:i/>
          <w:iCs/>
        </w:rPr>
        <w:t>Management Services</w:t>
      </w:r>
      <w:r w:rsidRPr="00693E2D">
        <w:rPr>
          <w:rFonts w:ascii="Arial" w:hAnsi="Arial" w:cs="Arial"/>
        </w:rPr>
        <w:t>, 60(4), pp.15-22.</w:t>
      </w:r>
    </w:p>
    <w:p w:rsidR="00EC07BE" w:rsidRPr="00693E2D" w:rsidRDefault="00EC07BE" w:rsidP="00EB65F6">
      <w:pPr>
        <w:ind w:left="360"/>
        <w:jc w:val="both"/>
        <w:rPr>
          <w:rFonts w:ascii="Arial" w:hAnsi="Arial" w:cs="Arial"/>
        </w:rPr>
      </w:pPr>
      <w:r w:rsidRPr="00693E2D">
        <w:rPr>
          <w:rFonts w:ascii="Arial" w:hAnsi="Arial" w:cs="Arial"/>
        </w:rPr>
        <w:t>Nandakumar, M., Ghobadian, A. and O'Regan, N. (2010). Business</w:t>
      </w:r>
      <w:r w:rsidRPr="00693E2D">
        <w:rPr>
          <w:rFonts w:ascii="Cambria Math" w:hAnsi="Cambria Math" w:cs="Cambria Math"/>
        </w:rPr>
        <w:t>‐</w:t>
      </w:r>
      <w:r w:rsidRPr="00693E2D">
        <w:rPr>
          <w:rFonts w:ascii="Arial" w:hAnsi="Arial" w:cs="Arial"/>
        </w:rPr>
        <w:t>level strategy and performance. </w:t>
      </w:r>
      <w:r w:rsidRPr="00693E2D">
        <w:rPr>
          <w:rFonts w:ascii="Arial" w:hAnsi="Arial" w:cs="Arial"/>
          <w:i/>
          <w:iCs/>
        </w:rPr>
        <w:t>Management Decision</w:t>
      </w:r>
      <w:r w:rsidRPr="00693E2D">
        <w:rPr>
          <w:rFonts w:ascii="Arial" w:hAnsi="Arial" w:cs="Arial"/>
        </w:rPr>
        <w:t>, 48(6), pp.907-939.</w:t>
      </w:r>
    </w:p>
    <w:p w:rsidR="00EC07BE" w:rsidRPr="00693E2D" w:rsidRDefault="00EC07BE" w:rsidP="00EB65F6">
      <w:pPr>
        <w:ind w:left="360"/>
        <w:jc w:val="both"/>
        <w:rPr>
          <w:rFonts w:ascii="Arial" w:hAnsi="Arial" w:cs="Arial"/>
        </w:rPr>
      </w:pPr>
      <w:r w:rsidRPr="00693E2D">
        <w:rPr>
          <w:rFonts w:ascii="Arial" w:hAnsi="Arial" w:cs="Arial"/>
        </w:rPr>
        <w:t>Parnell, J. (2006). Generic strategies after two decades: a reconceptualization of competitive strategy. </w:t>
      </w:r>
      <w:r w:rsidRPr="00693E2D">
        <w:rPr>
          <w:rFonts w:ascii="Arial" w:hAnsi="Arial" w:cs="Arial"/>
          <w:i/>
          <w:iCs/>
        </w:rPr>
        <w:t>Management Decision</w:t>
      </w:r>
      <w:r w:rsidRPr="00693E2D">
        <w:rPr>
          <w:rFonts w:ascii="Arial" w:hAnsi="Arial" w:cs="Arial"/>
        </w:rPr>
        <w:t>, 44(8), pp.1139-1154.</w:t>
      </w:r>
    </w:p>
    <w:p w:rsidR="00EC07BE" w:rsidRPr="00693E2D" w:rsidRDefault="00EC07BE" w:rsidP="00EB65F6">
      <w:pPr>
        <w:ind w:left="360"/>
        <w:jc w:val="both"/>
        <w:rPr>
          <w:rFonts w:ascii="Arial" w:hAnsi="Arial" w:cs="Arial"/>
        </w:rPr>
      </w:pPr>
      <w:r w:rsidRPr="00693E2D">
        <w:rPr>
          <w:rFonts w:ascii="Arial" w:hAnsi="Arial" w:cs="Arial"/>
        </w:rPr>
        <w:t>Pomerantz, L. (2018). The Secret Sauce to A Solid Retail Strategy. </w:t>
      </w:r>
      <w:r w:rsidRPr="00693E2D">
        <w:rPr>
          <w:rFonts w:ascii="Arial" w:hAnsi="Arial" w:cs="Arial"/>
          <w:i/>
          <w:iCs/>
        </w:rPr>
        <w:t>Real Estate Forum</w:t>
      </w:r>
      <w:r w:rsidRPr="00693E2D">
        <w:rPr>
          <w:rFonts w:ascii="Arial" w:hAnsi="Arial" w:cs="Arial"/>
        </w:rPr>
        <w:t>, 74(3), p.10.</w:t>
      </w:r>
    </w:p>
    <w:p w:rsidR="00EC07BE" w:rsidRPr="00693E2D" w:rsidRDefault="00EC07BE" w:rsidP="00EB65F6">
      <w:pPr>
        <w:ind w:left="360"/>
        <w:jc w:val="both"/>
        <w:rPr>
          <w:rFonts w:ascii="Arial" w:hAnsi="Arial" w:cs="Arial"/>
        </w:rPr>
      </w:pPr>
      <w:r w:rsidRPr="00693E2D">
        <w:rPr>
          <w:rFonts w:ascii="Arial" w:hAnsi="Arial" w:cs="Arial"/>
        </w:rPr>
        <w:t>Porter, M. (1980). </w:t>
      </w:r>
      <w:r w:rsidRPr="00693E2D">
        <w:rPr>
          <w:rFonts w:ascii="Arial" w:hAnsi="Arial" w:cs="Arial"/>
          <w:i/>
          <w:iCs/>
        </w:rPr>
        <w:t>Competitive strategy</w:t>
      </w:r>
      <w:r w:rsidRPr="00693E2D">
        <w:rPr>
          <w:rFonts w:ascii="Arial" w:hAnsi="Arial" w:cs="Arial"/>
        </w:rPr>
        <w:t>. New York: Free Press.</w:t>
      </w:r>
    </w:p>
    <w:p w:rsidR="00EC07BE" w:rsidRPr="00693E2D" w:rsidRDefault="00EC07BE" w:rsidP="00EB65F6">
      <w:pPr>
        <w:ind w:left="360"/>
        <w:jc w:val="both"/>
        <w:rPr>
          <w:rFonts w:ascii="Arial" w:hAnsi="Arial" w:cs="Arial"/>
        </w:rPr>
      </w:pPr>
      <w:r w:rsidRPr="00693E2D">
        <w:rPr>
          <w:rFonts w:ascii="Arial" w:hAnsi="Arial" w:cs="Arial"/>
        </w:rPr>
        <w:t>Porter, M. (1985). </w:t>
      </w:r>
      <w:r w:rsidRPr="00693E2D">
        <w:rPr>
          <w:rFonts w:ascii="Arial" w:hAnsi="Arial" w:cs="Arial"/>
          <w:i/>
          <w:iCs/>
        </w:rPr>
        <w:t>Competitive Advantage: Creating and Sustaining Superior Performance</w:t>
      </w:r>
      <w:r w:rsidRPr="00693E2D">
        <w:rPr>
          <w:rFonts w:ascii="Arial" w:hAnsi="Arial" w:cs="Arial"/>
        </w:rPr>
        <w:t>. New York: The Free Press.</w:t>
      </w:r>
    </w:p>
    <w:p w:rsidR="00EC07BE" w:rsidRPr="00693E2D" w:rsidRDefault="00EC07BE" w:rsidP="00EB65F6">
      <w:pPr>
        <w:ind w:left="360"/>
        <w:jc w:val="both"/>
        <w:rPr>
          <w:rFonts w:ascii="Arial" w:hAnsi="Arial" w:cs="Arial"/>
        </w:rPr>
      </w:pPr>
      <w:r w:rsidRPr="00693E2D">
        <w:rPr>
          <w:rFonts w:ascii="Arial" w:hAnsi="Arial" w:cs="Arial"/>
        </w:rPr>
        <w:t>Reed, N. (2016). Fashion Licensing. </w:t>
      </w:r>
      <w:r w:rsidRPr="00693E2D">
        <w:rPr>
          <w:rFonts w:ascii="Arial" w:hAnsi="Arial" w:cs="Arial"/>
          <w:i/>
          <w:iCs/>
        </w:rPr>
        <w:t>Licensing Journal</w:t>
      </w:r>
      <w:r w:rsidRPr="00693E2D">
        <w:rPr>
          <w:rFonts w:ascii="Arial" w:hAnsi="Arial" w:cs="Arial"/>
        </w:rPr>
        <w:t>, 36(4), pp.26-28.</w:t>
      </w:r>
    </w:p>
    <w:p w:rsidR="00EC07BE" w:rsidRPr="00693E2D" w:rsidRDefault="00EC07BE" w:rsidP="00EB65F6">
      <w:pPr>
        <w:ind w:left="360"/>
        <w:jc w:val="both"/>
        <w:rPr>
          <w:rFonts w:ascii="Arial" w:hAnsi="Arial" w:cs="Arial"/>
        </w:rPr>
      </w:pPr>
      <w:r w:rsidRPr="00693E2D">
        <w:rPr>
          <w:rFonts w:ascii="Arial" w:hAnsi="Arial" w:cs="Arial"/>
        </w:rPr>
        <w:t>Ries, E. (2011). </w:t>
      </w:r>
      <w:r w:rsidRPr="00693E2D">
        <w:rPr>
          <w:rFonts w:ascii="Arial" w:hAnsi="Arial" w:cs="Arial"/>
          <w:i/>
          <w:iCs/>
        </w:rPr>
        <w:t>The lean startup:How today's entrepreneurs use continuous innovation to create radically successful businesses.</w:t>
      </w:r>
      <w:r w:rsidRPr="00693E2D">
        <w:rPr>
          <w:rFonts w:ascii="Arial" w:hAnsi="Arial" w:cs="Arial"/>
        </w:rPr>
        <w:t>. New York: Crown Business.</w:t>
      </w:r>
    </w:p>
    <w:p w:rsidR="00EC07BE" w:rsidRPr="00693E2D" w:rsidRDefault="00EC07BE" w:rsidP="00EB65F6">
      <w:pPr>
        <w:ind w:left="360"/>
        <w:jc w:val="both"/>
        <w:rPr>
          <w:rFonts w:ascii="Arial" w:hAnsi="Arial" w:cs="Arial"/>
        </w:rPr>
      </w:pPr>
      <w:r w:rsidRPr="00693E2D">
        <w:rPr>
          <w:rFonts w:ascii="Arial" w:hAnsi="Arial" w:cs="Arial"/>
        </w:rPr>
        <w:t>Rigby, R. (1998). The spat that begat two empires. </w:t>
      </w:r>
      <w:r w:rsidRPr="00693E2D">
        <w:rPr>
          <w:rFonts w:ascii="Arial" w:hAnsi="Arial" w:cs="Arial"/>
          <w:i/>
          <w:iCs/>
        </w:rPr>
        <w:t>Management Today</w:t>
      </w:r>
      <w:r w:rsidRPr="00693E2D">
        <w:rPr>
          <w:rFonts w:ascii="Arial" w:hAnsi="Arial" w:cs="Arial"/>
        </w:rPr>
        <w:t>, p.90.</w:t>
      </w:r>
    </w:p>
    <w:p w:rsidR="00EC07BE" w:rsidRPr="00693E2D" w:rsidRDefault="00EC07BE" w:rsidP="00EB65F6">
      <w:pPr>
        <w:ind w:left="360"/>
        <w:jc w:val="both"/>
        <w:rPr>
          <w:rFonts w:ascii="Arial" w:hAnsi="Arial" w:cs="Arial"/>
        </w:rPr>
      </w:pPr>
      <w:r w:rsidRPr="00693E2D">
        <w:rPr>
          <w:rFonts w:ascii="Arial" w:hAnsi="Arial" w:cs="Arial"/>
        </w:rPr>
        <w:t>Roberts, D. (2015). Can Kanye save adidas. </w:t>
      </w:r>
      <w:r w:rsidRPr="00693E2D">
        <w:rPr>
          <w:rFonts w:ascii="Arial" w:hAnsi="Arial" w:cs="Arial"/>
          <w:i/>
          <w:iCs/>
        </w:rPr>
        <w:t>Fortune</w:t>
      </w:r>
      <w:r w:rsidRPr="00693E2D">
        <w:rPr>
          <w:rFonts w:ascii="Arial" w:hAnsi="Arial" w:cs="Arial"/>
        </w:rPr>
        <w:t>, 171(7), pp.94-99.</w:t>
      </w:r>
    </w:p>
    <w:p w:rsidR="00EC07BE" w:rsidRPr="00693E2D" w:rsidRDefault="00EC07BE" w:rsidP="00EB65F6">
      <w:pPr>
        <w:ind w:left="360"/>
        <w:jc w:val="both"/>
        <w:rPr>
          <w:rFonts w:ascii="Arial" w:hAnsi="Arial" w:cs="Arial"/>
        </w:rPr>
      </w:pPr>
      <w:r w:rsidRPr="00693E2D">
        <w:rPr>
          <w:rFonts w:ascii="Arial" w:hAnsi="Arial" w:cs="Arial"/>
        </w:rPr>
        <w:t>Roberts, D. (2017). </w:t>
      </w:r>
      <w:r w:rsidRPr="00693E2D">
        <w:rPr>
          <w:rFonts w:ascii="Arial" w:hAnsi="Arial" w:cs="Arial"/>
          <w:i/>
          <w:iCs/>
        </w:rPr>
        <w:t>Adidas has nearly doubled its US sneaker market share — at Nike's expense</w:t>
      </w:r>
      <w:r w:rsidRPr="00693E2D">
        <w:rPr>
          <w:rFonts w:ascii="Arial" w:hAnsi="Arial" w:cs="Arial"/>
        </w:rPr>
        <w:t>. [online] Uk.finance.yahoo.com. Available at: https://uk.finance.yahoo.com/news/adidas-nearly-doubled-us-sneaker-market-share-nikes-expense-153106743.html [Accessed 25 Nov. 2018].</w:t>
      </w:r>
    </w:p>
    <w:p w:rsidR="00EC07BE" w:rsidRPr="00693E2D" w:rsidRDefault="00EC07BE" w:rsidP="00EB65F6">
      <w:pPr>
        <w:ind w:left="360"/>
        <w:jc w:val="both"/>
        <w:rPr>
          <w:rFonts w:ascii="Arial" w:hAnsi="Arial" w:cs="Arial"/>
        </w:rPr>
      </w:pPr>
      <w:r w:rsidRPr="00693E2D">
        <w:rPr>
          <w:rFonts w:ascii="Arial" w:hAnsi="Arial" w:cs="Arial"/>
        </w:rPr>
        <w:t>Rossiter, J. and Bellman, S. (2012). Emotional Branding Pays Off. </w:t>
      </w:r>
      <w:r w:rsidRPr="00693E2D">
        <w:rPr>
          <w:rFonts w:ascii="Arial" w:hAnsi="Arial" w:cs="Arial"/>
          <w:i/>
          <w:iCs/>
        </w:rPr>
        <w:t>Journal of Advertising Research</w:t>
      </w:r>
      <w:r w:rsidRPr="00693E2D">
        <w:rPr>
          <w:rFonts w:ascii="Arial" w:hAnsi="Arial" w:cs="Arial"/>
        </w:rPr>
        <w:t>, 52(3), pp.291-296.</w:t>
      </w:r>
    </w:p>
    <w:p w:rsidR="00EC07BE" w:rsidRPr="00693E2D" w:rsidRDefault="00EC07BE" w:rsidP="00EB65F6">
      <w:pPr>
        <w:ind w:left="360"/>
        <w:jc w:val="both"/>
        <w:rPr>
          <w:rFonts w:ascii="Arial" w:hAnsi="Arial" w:cs="Arial"/>
        </w:rPr>
      </w:pPr>
      <w:r w:rsidRPr="00693E2D">
        <w:rPr>
          <w:rFonts w:ascii="Arial" w:hAnsi="Arial" w:cs="Arial"/>
        </w:rPr>
        <w:t>Salavou, H. (2015). Competitive strategies and their shift to the future. </w:t>
      </w:r>
      <w:r w:rsidRPr="00693E2D">
        <w:rPr>
          <w:rFonts w:ascii="Arial" w:hAnsi="Arial" w:cs="Arial"/>
          <w:i/>
          <w:iCs/>
        </w:rPr>
        <w:t>European Business Review</w:t>
      </w:r>
      <w:r w:rsidRPr="00693E2D">
        <w:rPr>
          <w:rFonts w:ascii="Arial" w:hAnsi="Arial" w:cs="Arial"/>
        </w:rPr>
        <w:t>, 27(1), pp.80-99.</w:t>
      </w:r>
    </w:p>
    <w:p w:rsidR="00EC07BE" w:rsidRPr="00693E2D" w:rsidRDefault="00EC07BE" w:rsidP="00EB65F6">
      <w:pPr>
        <w:ind w:left="360"/>
        <w:jc w:val="both"/>
        <w:rPr>
          <w:rFonts w:ascii="Arial" w:hAnsi="Arial" w:cs="Arial"/>
        </w:rPr>
      </w:pPr>
      <w:r w:rsidRPr="00693E2D">
        <w:rPr>
          <w:rFonts w:ascii="Arial" w:hAnsi="Arial" w:cs="Arial"/>
        </w:rPr>
        <w:t>Semon, T. (2001). Young not a gimme in brand loyalty. </w:t>
      </w:r>
      <w:r w:rsidRPr="00693E2D">
        <w:rPr>
          <w:rFonts w:ascii="Arial" w:hAnsi="Arial" w:cs="Arial"/>
          <w:i/>
          <w:iCs/>
        </w:rPr>
        <w:t>Marketing News</w:t>
      </w:r>
      <w:r w:rsidRPr="00693E2D">
        <w:rPr>
          <w:rFonts w:ascii="Arial" w:hAnsi="Arial" w:cs="Arial"/>
        </w:rPr>
        <w:t>, 35(3), p.14.</w:t>
      </w:r>
    </w:p>
    <w:p w:rsidR="00EC07BE" w:rsidRPr="00693E2D" w:rsidRDefault="00EC07BE" w:rsidP="00EB65F6">
      <w:pPr>
        <w:ind w:left="360"/>
        <w:jc w:val="both"/>
        <w:rPr>
          <w:rFonts w:ascii="Arial" w:hAnsi="Arial" w:cs="Arial"/>
        </w:rPr>
      </w:pPr>
      <w:r w:rsidRPr="00693E2D">
        <w:rPr>
          <w:rFonts w:ascii="Arial" w:hAnsi="Arial" w:cs="Arial"/>
        </w:rPr>
        <w:t>Shotter J. (2017). </w:t>
      </w:r>
      <w:r w:rsidRPr="00693E2D">
        <w:rPr>
          <w:rFonts w:ascii="Arial" w:hAnsi="Arial" w:cs="Arial"/>
          <w:i/>
          <w:iCs/>
        </w:rPr>
        <w:t>Adidas makes strides in key markets</w:t>
      </w:r>
      <w:r w:rsidRPr="00693E2D">
        <w:rPr>
          <w:rFonts w:ascii="Arial" w:hAnsi="Arial" w:cs="Arial"/>
        </w:rPr>
        <w:t>. [online] Financial Times. Available at: https://www.ft.com/content/03bfa010-308c-11e7-9555-23ef563ecf9a [Accessed 18 Oct. 2018].</w:t>
      </w:r>
    </w:p>
    <w:p w:rsidR="00EC07BE" w:rsidRPr="00693E2D" w:rsidRDefault="00EC07BE" w:rsidP="00EB65F6">
      <w:pPr>
        <w:ind w:left="360"/>
        <w:jc w:val="both"/>
        <w:rPr>
          <w:rFonts w:ascii="Arial" w:hAnsi="Arial" w:cs="Arial"/>
        </w:rPr>
      </w:pPr>
      <w:r w:rsidRPr="00693E2D">
        <w:rPr>
          <w:rFonts w:ascii="Arial" w:hAnsi="Arial" w:cs="Arial"/>
        </w:rPr>
        <w:t>Sigalas, C. (2015). Competitive advantage: the known unknown concept. </w:t>
      </w:r>
      <w:r w:rsidRPr="00693E2D">
        <w:rPr>
          <w:rFonts w:ascii="Arial" w:hAnsi="Arial" w:cs="Arial"/>
          <w:i/>
          <w:iCs/>
        </w:rPr>
        <w:t>Management Decision</w:t>
      </w:r>
      <w:r w:rsidRPr="00693E2D">
        <w:rPr>
          <w:rFonts w:ascii="Arial" w:hAnsi="Arial" w:cs="Arial"/>
        </w:rPr>
        <w:t>, 53(9), pp.2004-2016.</w:t>
      </w:r>
    </w:p>
    <w:p w:rsidR="00EC07BE" w:rsidRPr="00693E2D" w:rsidRDefault="00EC07BE" w:rsidP="00EB65F6">
      <w:pPr>
        <w:ind w:left="360"/>
        <w:jc w:val="both"/>
        <w:rPr>
          <w:rFonts w:ascii="Arial" w:hAnsi="Arial" w:cs="Arial"/>
        </w:rPr>
      </w:pPr>
      <w:r w:rsidRPr="00693E2D">
        <w:rPr>
          <w:rFonts w:ascii="Arial" w:hAnsi="Arial" w:cs="Arial"/>
        </w:rPr>
        <w:lastRenderedPageBreak/>
        <w:t>Sowell, T. (1991). Monopoly?. </w:t>
      </w:r>
      <w:r w:rsidRPr="00693E2D">
        <w:rPr>
          <w:rFonts w:ascii="Arial" w:hAnsi="Arial" w:cs="Arial"/>
          <w:i/>
          <w:iCs/>
        </w:rPr>
        <w:t>Forbes</w:t>
      </w:r>
      <w:r w:rsidRPr="00693E2D">
        <w:rPr>
          <w:rFonts w:ascii="Arial" w:hAnsi="Arial" w:cs="Arial"/>
        </w:rPr>
        <w:t>, 147(10), p.148.</w:t>
      </w:r>
    </w:p>
    <w:p w:rsidR="00EC07BE" w:rsidRPr="00693E2D" w:rsidRDefault="00EC07BE" w:rsidP="00EB65F6">
      <w:pPr>
        <w:ind w:left="360"/>
        <w:jc w:val="both"/>
        <w:rPr>
          <w:rFonts w:ascii="Arial" w:hAnsi="Arial" w:cs="Arial"/>
        </w:rPr>
      </w:pPr>
      <w:r w:rsidRPr="00693E2D">
        <w:rPr>
          <w:rFonts w:ascii="Arial" w:hAnsi="Arial" w:cs="Arial"/>
        </w:rPr>
        <w:t>Spry, A., Pappu, R. and Cornwall, B. (2011). Celebrity endorsement, brand credibility and brand equity. </w:t>
      </w:r>
      <w:r w:rsidRPr="00693E2D">
        <w:rPr>
          <w:rFonts w:ascii="Arial" w:hAnsi="Arial" w:cs="Arial"/>
          <w:i/>
          <w:iCs/>
        </w:rPr>
        <w:t>European Journal of Marketing</w:t>
      </w:r>
      <w:r w:rsidRPr="00693E2D">
        <w:rPr>
          <w:rFonts w:ascii="Arial" w:hAnsi="Arial" w:cs="Arial"/>
        </w:rPr>
        <w:t>, 45(6), pp.882-909.</w:t>
      </w:r>
    </w:p>
    <w:p w:rsidR="00EC07BE" w:rsidRPr="00693E2D" w:rsidRDefault="00EC07BE" w:rsidP="00EB65F6">
      <w:pPr>
        <w:ind w:left="360"/>
        <w:jc w:val="both"/>
        <w:rPr>
          <w:rFonts w:ascii="Arial" w:hAnsi="Arial" w:cs="Arial"/>
        </w:rPr>
      </w:pPr>
      <w:r w:rsidRPr="00693E2D">
        <w:rPr>
          <w:rFonts w:ascii="Arial" w:hAnsi="Arial" w:cs="Arial"/>
        </w:rPr>
        <w:t>Stringham, E., Miller, J. and Clark, J. (2015). Overcoming Barriers to Entry in an Established Industry: Tesla Motors. </w:t>
      </w:r>
      <w:r w:rsidRPr="00693E2D">
        <w:rPr>
          <w:rFonts w:ascii="Arial" w:hAnsi="Arial" w:cs="Arial"/>
          <w:i/>
          <w:iCs/>
        </w:rPr>
        <w:t>California Management Review</w:t>
      </w:r>
      <w:r w:rsidRPr="00693E2D">
        <w:rPr>
          <w:rFonts w:ascii="Arial" w:hAnsi="Arial" w:cs="Arial"/>
        </w:rPr>
        <w:t>, 57(4), pp.85-103.</w:t>
      </w:r>
    </w:p>
    <w:p w:rsidR="00EC07BE" w:rsidRPr="00693E2D" w:rsidRDefault="00EC07BE" w:rsidP="00EB65F6">
      <w:pPr>
        <w:ind w:left="360"/>
        <w:jc w:val="both"/>
        <w:rPr>
          <w:rFonts w:ascii="Arial" w:hAnsi="Arial" w:cs="Arial"/>
        </w:rPr>
      </w:pPr>
      <w:r w:rsidRPr="00693E2D">
        <w:rPr>
          <w:rFonts w:ascii="Arial" w:hAnsi="Arial" w:cs="Arial"/>
        </w:rPr>
        <w:t>Thiel, P. and Masters, B. (2014). </w:t>
      </w:r>
      <w:r w:rsidRPr="00693E2D">
        <w:rPr>
          <w:rFonts w:ascii="Arial" w:hAnsi="Arial" w:cs="Arial"/>
          <w:i/>
          <w:iCs/>
        </w:rPr>
        <w:t>Zero to one</w:t>
      </w:r>
      <w:r w:rsidRPr="00693E2D">
        <w:rPr>
          <w:rFonts w:ascii="Arial" w:hAnsi="Arial" w:cs="Arial"/>
        </w:rPr>
        <w:t>. London: Virgin Books.</w:t>
      </w:r>
    </w:p>
    <w:p w:rsidR="00EC07BE" w:rsidRPr="00693E2D" w:rsidRDefault="00EC07BE" w:rsidP="00EB65F6">
      <w:pPr>
        <w:ind w:left="360"/>
        <w:jc w:val="both"/>
        <w:rPr>
          <w:rFonts w:ascii="Arial" w:hAnsi="Arial" w:cs="Arial"/>
        </w:rPr>
      </w:pPr>
      <w:r w:rsidRPr="00693E2D">
        <w:rPr>
          <w:rFonts w:ascii="Arial" w:hAnsi="Arial" w:cs="Arial"/>
        </w:rPr>
        <w:t>Upmannyu, N. and Rajput, S. (2017). An Assessment of the Relationship Among Brand Trust, Perceived Value and Brand Loyalty. </w:t>
      </w:r>
      <w:r w:rsidRPr="00693E2D">
        <w:rPr>
          <w:rFonts w:ascii="Arial" w:hAnsi="Arial" w:cs="Arial"/>
          <w:i/>
          <w:iCs/>
        </w:rPr>
        <w:t>PRIMA</w:t>
      </w:r>
      <w:r w:rsidRPr="00693E2D">
        <w:rPr>
          <w:rFonts w:ascii="Arial" w:hAnsi="Arial" w:cs="Arial"/>
        </w:rPr>
        <w:t>, 8(1), pp.10-23.</w:t>
      </w:r>
    </w:p>
    <w:p w:rsidR="00EC07BE" w:rsidRPr="00693E2D" w:rsidRDefault="00EC07BE" w:rsidP="00EB65F6">
      <w:pPr>
        <w:ind w:left="360"/>
        <w:jc w:val="both"/>
        <w:rPr>
          <w:rFonts w:ascii="Arial" w:hAnsi="Arial" w:cs="Arial"/>
        </w:rPr>
      </w:pPr>
      <w:r w:rsidRPr="00693E2D">
        <w:rPr>
          <w:rFonts w:ascii="Arial" w:hAnsi="Arial" w:cs="Arial"/>
        </w:rPr>
        <w:t>Warner, J. (2018). </w:t>
      </w:r>
      <w:r w:rsidRPr="00693E2D">
        <w:rPr>
          <w:rFonts w:ascii="Arial" w:hAnsi="Arial" w:cs="Arial"/>
          <w:i/>
          <w:iCs/>
        </w:rPr>
        <w:t>The battle for sporting goods supremacy: Nike vs Adidas</w:t>
      </w:r>
      <w:r w:rsidRPr="00693E2D">
        <w:rPr>
          <w:rFonts w:ascii="Arial" w:hAnsi="Arial" w:cs="Arial"/>
        </w:rPr>
        <w:t>. [online] IG. Available at: https://www.ig.com/en-ch/news-and-trade-ideas/shares-news/the-battle-for-sporting-goods-supremacy--nike-vs-adidas-180329 [Accessed 24 Nov. 2018].</w:t>
      </w:r>
    </w:p>
    <w:p w:rsidR="00EC07BE" w:rsidRPr="00693E2D" w:rsidRDefault="00EC07BE" w:rsidP="00EB65F6">
      <w:pPr>
        <w:ind w:left="360"/>
        <w:jc w:val="both"/>
        <w:rPr>
          <w:rFonts w:ascii="Arial" w:hAnsi="Arial" w:cs="Arial"/>
        </w:rPr>
      </w:pPr>
      <w:r w:rsidRPr="00693E2D">
        <w:rPr>
          <w:rFonts w:ascii="Arial" w:hAnsi="Arial" w:cs="Arial"/>
        </w:rPr>
        <w:t>Wheelan, T., Hunger, J., Hoffman, A. and Bamford, C. (2015). </w:t>
      </w:r>
      <w:r w:rsidRPr="00693E2D">
        <w:rPr>
          <w:rFonts w:ascii="Arial" w:hAnsi="Arial" w:cs="Arial"/>
          <w:i/>
          <w:iCs/>
        </w:rPr>
        <w:t>Strategic Management and Business Policy :Globalization, Innovation, and Sustainability</w:t>
      </w:r>
      <w:r w:rsidRPr="00693E2D">
        <w:rPr>
          <w:rFonts w:ascii="Arial" w:hAnsi="Arial" w:cs="Arial"/>
        </w:rPr>
        <w:t>. 14th ed. Harlow: Pearson Education limited, pp.203-206.</w:t>
      </w:r>
    </w:p>
    <w:p w:rsidR="00EC07BE" w:rsidRPr="00693E2D" w:rsidRDefault="00EC07BE" w:rsidP="00EB65F6">
      <w:pPr>
        <w:ind w:left="360"/>
        <w:jc w:val="both"/>
        <w:rPr>
          <w:rFonts w:ascii="Arial" w:hAnsi="Arial" w:cs="Arial"/>
        </w:rPr>
      </w:pPr>
      <w:r w:rsidRPr="00693E2D">
        <w:rPr>
          <w:rFonts w:ascii="Arial" w:hAnsi="Arial" w:cs="Arial"/>
        </w:rPr>
        <w:t>Wong, T. (2012). To copy or not to copy, that is the question: the game theory approach to protecting fashion designs. </w:t>
      </w:r>
      <w:r w:rsidRPr="00693E2D">
        <w:rPr>
          <w:rFonts w:ascii="Arial" w:hAnsi="Arial" w:cs="Arial"/>
          <w:i/>
          <w:iCs/>
        </w:rPr>
        <w:t>University of Pennsylvania Law Review</w:t>
      </w:r>
      <w:r w:rsidRPr="00693E2D">
        <w:rPr>
          <w:rFonts w:ascii="Arial" w:hAnsi="Arial" w:cs="Arial"/>
        </w:rPr>
        <w:t>, 160(4), pp.1139-1193.</w:t>
      </w:r>
    </w:p>
    <w:p w:rsidR="00EC07BE" w:rsidRPr="00693E2D" w:rsidRDefault="00EC07BE" w:rsidP="00EB65F6">
      <w:pPr>
        <w:ind w:left="360"/>
        <w:jc w:val="both"/>
        <w:rPr>
          <w:rFonts w:ascii="Arial" w:hAnsi="Arial" w:cs="Arial"/>
        </w:rPr>
      </w:pPr>
      <w:r w:rsidRPr="00693E2D">
        <w:rPr>
          <w:rFonts w:ascii="Arial" w:hAnsi="Arial" w:cs="Arial"/>
        </w:rPr>
        <w:t>Wood, M. (2017). </w:t>
      </w:r>
      <w:r w:rsidRPr="00693E2D">
        <w:rPr>
          <w:rFonts w:ascii="Arial" w:hAnsi="Arial" w:cs="Arial"/>
          <w:i/>
          <w:iCs/>
        </w:rPr>
        <w:t>Essential guide to marketing planning</w:t>
      </w:r>
      <w:r w:rsidRPr="00693E2D">
        <w:rPr>
          <w:rFonts w:ascii="Arial" w:hAnsi="Arial" w:cs="Arial"/>
        </w:rPr>
        <w:t>. 4th ed. Harlow: Pearson education limited, p.56,230.</w:t>
      </w:r>
    </w:p>
    <w:p w:rsidR="00EC07BE" w:rsidRPr="00693E2D" w:rsidRDefault="00EC07BE" w:rsidP="00EB65F6">
      <w:pPr>
        <w:ind w:left="360"/>
        <w:jc w:val="both"/>
        <w:rPr>
          <w:rFonts w:ascii="Arial" w:hAnsi="Arial" w:cs="Arial"/>
        </w:rPr>
      </w:pPr>
      <w:r w:rsidRPr="00693E2D">
        <w:rPr>
          <w:rFonts w:ascii="Arial" w:hAnsi="Arial" w:cs="Arial"/>
        </w:rPr>
        <w:t>Yi, D. (2014). Rita Ora Teams Up with Adidas. </w:t>
      </w:r>
      <w:r w:rsidRPr="00693E2D">
        <w:rPr>
          <w:rFonts w:ascii="Arial" w:hAnsi="Arial" w:cs="Arial"/>
          <w:i/>
          <w:iCs/>
        </w:rPr>
        <w:t>WWD</w:t>
      </w:r>
      <w:r w:rsidRPr="00693E2D">
        <w:rPr>
          <w:rFonts w:ascii="Arial" w:hAnsi="Arial" w:cs="Arial"/>
        </w:rPr>
        <w:t>, 207(102), p.9.</w:t>
      </w:r>
    </w:p>
    <w:p w:rsidR="00EC07BE" w:rsidRPr="00693E2D" w:rsidRDefault="00EC07BE" w:rsidP="00EB65F6">
      <w:pPr>
        <w:ind w:left="360"/>
        <w:jc w:val="both"/>
        <w:rPr>
          <w:rFonts w:ascii="Arial" w:hAnsi="Arial" w:cs="Arial"/>
        </w:rPr>
      </w:pPr>
      <w:r w:rsidRPr="00693E2D">
        <w:rPr>
          <w:rFonts w:ascii="Arial" w:hAnsi="Arial" w:cs="Arial"/>
        </w:rPr>
        <w:t>Yuan, Y., Lu, L., Tian, G. and Yu, Y. (2018). Business Strategy and Corporate Social Responsibility. </w:t>
      </w:r>
      <w:r w:rsidRPr="00693E2D">
        <w:rPr>
          <w:rFonts w:ascii="Arial" w:hAnsi="Arial" w:cs="Arial"/>
          <w:i/>
          <w:iCs/>
        </w:rPr>
        <w:t>Journal of Business Ethics</w:t>
      </w:r>
      <w:r w:rsidRPr="00693E2D">
        <w:rPr>
          <w:rFonts w:ascii="Arial" w:hAnsi="Arial" w:cs="Arial"/>
        </w:rPr>
        <w:t>, pp.1-19.</w:t>
      </w:r>
    </w:p>
    <w:p w:rsidR="00EC07BE" w:rsidRPr="00693E2D" w:rsidRDefault="00EC07BE" w:rsidP="00EB65F6">
      <w:pPr>
        <w:ind w:left="360"/>
        <w:jc w:val="both"/>
        <w:rPr>
          <w:rFonts w:ascii="Arial" w:hAnsi="Arial" w:cs="Arial"/>
        </w:rPr>
      </w:pPr>
      <w:r w:rsidRPr="00693E2D">
        <w:rPr>
          <w:rFonts w:ascii="Arial" w:hAnsi="Arial" w:cs="Arial"/>
        </w:rPr>
        <w:t>Zaichkowsky, J. and Lai, K. (1999). Brand Imitation: Do the Chinese Have Different Views?. </w:t>
      </w:r>
      <w:r w:rsidRPr="00693E2D">
        <w:rPr>
          <w:rFonts w:ascii="Arial" w:hAnsi="Arial" w:cs="Arial"/>
          <w:i/>
          <w:iCs/>
        </w:rPr>
        <w:t>Asia Pacific Journal of Management</w:t>
      </w:r>
      <w:r w:rsidRPr="00693E2D">
        <w:rPr>
          <w:rFonts w:ascii="Arial" w:hAnsi="Arial" w:cs="Arial"/>
        </w:rPr>
        <w:t>, 16(2), pp.179-192.</w:t>
      </w:r>
    </w:p>
    <w:p w:rsidR="00DE37A1" w:rsidRPr="00EC07BE" w:rsidRDefault="00DE37A1"/>
    <w:sectPr w:rsidR="00DE37A1" w:rsidRPr="00EC07BE" w:rsidSect="00473238">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30C" w:rsidRDefault="003F430C" w:rsidP="00F063FD">
      <w:pPr>
        <w:spacing w:after="0" w:line="240" w:lineRule="auto"/>
      </w:pPr>
      <w:r>
        <w:separator/>
      </w:r>
    </w:p>
  </w:endnote>
  <w:endnote w:type="continuationSeparator" w:id="0">
    <w:p w:rsidR="003F430C" w:rsidRDefault="003F430C" w:rsidP="00F06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4176272"/>
      <w:docPartObj>
        <w:docPartGallery w:val="Page Numbers (Bottom of Page)"/>
        <w:docPartUnique/>
      </w:docPartObj>
    </w:sdtPr>
    <w:sdtEndPr>
      <w:rPr>
        <w:color w:val="7F7F7F" w:themeColor="background1" w:themeShade="7F"/>
        <w:spacing w:val="60"/>
      </w:rPr>
    </w:sdtEndPr>
    <w:sdtContent>
      <w:p w:rsidR="003F430C" w:rsidRDefault="003F430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27ECF" w:rsidRPr="00527ECF">
          <w:rPr>
            <w:b/>
            <w:bCs/>
            <w:noProof/>
          </w:rPr>
          <w:t>15</w:t>
        </w:r>
        <w:r>
          <w:rPr>
            <w:b/>
            <w:bCs/>
            <w:noProof/>
          </w:rPr>
          <w:fldChar w:fldCharType="end"/>
        </w:r>
        <w:r>
          <w:rPr>
            <w:b/>
            <w:bCs/>
          </w:rPr>
          <w:t xml:space="preserve"> | </w:t>
        </w:r>
        <w:r>
          <w:rPr>
            <w:color w:val="7F7F7F" w:themeColor="background1" w:themeShade="7F"/>
            <w:spacing w:val="60"/>
          </w:rPr>
          <w:t>Page</w:t>
        </w:r>
      </w:p>
    </w:sdtContent>
  </w:sdt>
  <w:p w:rsidR="003F430C" w:rsidRDefault="003F4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30C" w:rsidRDefault="003F430C" w:rsidP="00F063FD">
      <w:pPr>
        <w:spacing w:after="0" w:line="240" w:lineRule="auto"/>
      </w:pPr>
      <w:r>
        <w:separator/>
      </w:r>
    </w:p>
  </w:footnote>
  <w:footnote w:type="continuationSeparator" w:id="0">
    <w:p w:rsidR="003F430C" w:rsidRDefault="003F430C" w:rsidP="00F06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30C" w:rsidRDefault="003F430C">
    <w:pPr>
      <w:pStyle w:val="Header"/>
    </w:pPr>
    <w:r>
      <w:t>Tyan Brooker Thorpe</w:t>
    </w:r>
    <w:r>
      <w:ptab w:relativeTo="margin" w:alignment="center" w:leader="none"/>
    </w:r>
    <w:r>
      <w:t>Adidas Report</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F9683D"/>
    <w:multiLevelType w:val="hybridMultilevel"/>
    <w:tmpl w:val="8D3CA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238"/>
    <w:rsid w:val="0000730B"/>
    <w:rsid w:val="00010FF1"/>
    <w:rsid w:val="000141BE"/>
    <w:rsid w:val="0002585C"/>
    <w:rsid w:val="00027E7F"/>
    <w:rsid w:val="00046808"/>
    <w:rsid w:val="00054812"/>
    <w:rsid w:val="000662C0"/>
    <w:rsid w:val="000736A5"/>
    <w:rsid w:val="00073AF0"/>
    <w:rsid w:val="00075192"/>
    <w:rsid w:val="00090E94"/>
    <w:rsid w:val="00092C67"/>
    <w:rsid w:val="000951CA"/>
    <w:rsid w:val="000A2C8B"/>
    <w:rsid w:val="000A3182"/>
    <w:rsid w:val="000B5A6B"/>
    <w:rsid w:val="000C1182"/>
    <w:rsid w:val="000E5BF9"/>
    <w:rsid w:val="000F2F39"/>
    <w:rsid w:val="000F58A2"/>
    <w:rsid w:val="0010093A"/>
    <w:rsid w:val="001018AB"/>
    <w:rsid w:val="00111E1B"/>
    <w:rsid w:val="00130E71"/>
    <w:rsid w:val="00167C4F"/>
    <w:rsid w:val="00167D04"/>
    <w:rsid w:val="00180CF9"/>
    <w:rsid w:val="001812EC"/>
    <w:rsid w:val="00192A9C"/>
    <w:rsid w:val="00196472"/>
    <w:rsid w:val="001A3FF6"/>
    <w:rsid w:val="001B2796"/>
    <w:rsid w:val="001B3469"/>
    <w:rsid w:val="001C36A6"/>
    <w:rsid w:val="001D4584"/>
    <w:rsid w:val="001D6B55"/>
    <w:rsid w:val="001E2271"/>
    <w:rsid w:val="001E2E08"/>
    <w:rsid w:val="002142AF"/>
    <w:rsid w:val="0022413B"/>
    <w:rsid w:val="0023226F"/>
    <w:rsid w:val="00244AFF"/>
    <w:rsid w:val="00247050"/>
    <w:rsid w:val="00255447"/>
    <w:rsid w:val="00257DC4"/>
    <w:rsid w:val="00271E4E"/>
    <w:rsid w:val="00272449"/>
    <w:rsid w:val="002769BC"/>
    <w:rsid w:val="00286035"/>
    <w:rsid w:val="002B2D32"/>
    <w:rsid w:val="002B61BC"/>
    <w:rsid w:val="002D28F0"/>
    <w:rsid w:val="002D585C"/>
    <w:rsid w:val="003135CB"/>
    <w:rsid w:val="003152E5"/>
    <w:rsid w:val="00315482"/>
    <w:rsid w:val="0033171E"/>
    <w:rsid w:val="0035730A"/>
    <w:rsid w:val="00384E39"/>
    <w:rsid w:val="00385199"/>
    <w:rsid w:val="003A6225"/>
    <w:rsid w:val="003C17EE"/>
    <w:rsid w:val="003F430C"/>
    <w:rsid w:val="004003D9"/>
    <w:rsid w:val="00407566"/>
    <w:rsid w:val="004104EB"/>
    <w:rsid w:val="0042305E"/>
    <w:rsid w:val="004565BD"/>
    <w:rsid w:val="004635F0"/>
    <w:rsid w:val="00473238"/>
    <w:rsid w:val="004842DC"/>
    <w:rsid w:val="0049721C"/>
    <w:rsid w:val="004A3A04"/>
    <w:rsid w:val="004A456E"/>
    <w:rsid w:val="004C7A70"/>
    <w:rsid w:val="004D623D"/>
    <w:rsid w:val="004E0DAE"/>
    <w:rsid w:val="004E22C5"/>
    <w:rsid w:val="004F3517"/>
    <w:rsid w:val="004F69D8"/>
    <w:rsid w:val="004F7F47"/>
    <w:rsid w:val="0050671F"/>
    <w:rsid w:val="00512617"/>
    <w:rsid w:val="005202F6"/>
    <w:rsid w:val="00527ECF"/>
    <w:rsid w:val="0053139F"/>
    <w:rsid w:val="00543915"/>
    <w:rsid w:val="005517DC"/>
    <w:rsid w:val="005667B3"/>
    <w:rsid w:val="00581A4C"/>
    <w:rsid w:val="00593BBC"/>
    <w:rsid w:val="005A3B87"/>
    <w:rsid w:val="005A42DA"/>
    <w:rsid w:val="005A7A2B"/>
    <w:rsid w:val="005C0B0A"/>
    <w:rsid w:val="005D0F52"/>
    <w:rsid w:val="005E11C0"/>
    <w:rsid w:val="005E52D6"/>
    <w:rsid w:val="005F1963"/>
    <w:rsid w:val="00604D50"/>
    <w:rsid w:val="00611FEE"/>
    <w:rsid w:val="006324AF"/>
    <w:rsid w:val="006526E2"/>
    <w:rsid w:val="006741DD"/>
    <w:rsid w:val="00683665"/>
    <w:rsid w:val="006863F0"/>
    <w:rsid w:val="00691A2D"/>
    <w:rsid w:val="00693E2D"/>
    <w:rsid w:val="00696628"/>
    <w:rsid w:val="006D3E39"/>
    <w:rsid w:val="006F554C"/>
    <w:rsid w:val="00701EB8"/>
    <w:rsid w:val="00702FA0"/>
    <w:rsid w:val="007033E5"/>
    <w:rsid w:val="00735901"/>
    <w:rsid w:val="0074039B"/>
    <w:rsid w:val="00757D0F"/>
    <w:rsid w:val="00763A75"/>
    <w:rsid w:val="00771636"/>
    <w:rsid w:val="00781C17"/>
    <w:rsid w:val="007852A8"/>
    <w:rsid w:val="00793599"/>
    <w:rsid w:val="007A736D"/>
    <w:rsid w:val="007C2890"/>
    <w:rsid w:val="007D33DE"/>
    <w:rsid w:val="007D4812"/>
    <w:rsid w:val="0085477F"/>
    <w:rsid w:val="00865AE1"/>
    <w:rsid w:val="00875140"/>
    <w:rsid w:val="008874F7"/>
    <w:rsid w:val="00893601"/>
    <w:rsid w:val="0089426B"/>
    <w:rsid w:val="00894B8C"/>
    <w:rsid w:val="00897479"/>
    <w:rsid w:val="008A3457"/>
    <w:rsid w:val="008B7501"/>
    <w:rsid w:val="008D07FC"/>
    <w:rsid w:val="008D7EFE"/>
    <w:rsid w:val="008E73C9"/>
    <w:rsid w:val="00904EBD"/>
    <w:rsid w:val="009077FB"/>
    <w:rsid w:val="009140F5"/>
    <w:rsid w:val="00921E21"/>
    <w:rsid w:val="0094169A"/>
    <w:rsid w:val="00957737"/>
    <w:rsid w:val="00957FAE"/>
    <w:rsid w:val="00975C8A"/>
    <w:rsid w:val="00990024"/>
    <w:rsid w:val="00994179"/>
    <w:rsid w:val="009A1F2F"/>
    <w:rsid w:val="009C228E"/>
    <w:rsid w:val="009C30F4"/>
    <w:rsid w:val="009D5B33"/>
    <w:rsid w:val="009E61E6"/>
    <w:rsid w:val="009E70C7"/>
    <w:rsid w:val="009E76C5"/>
    <w:rsid w:val="009F04EF"/>
    <w:rsid w:val="009F45D0"/>
    <w:rsid w:val="009F5A61"/>
    <w:rsid w:val="009F62F9"/>
    <w:rsid w:val="009F6D64"/>
    <w:rsid w:val="00A06E83"/>
    <w:rsid w:val="00A15381"/>
    <w:rsid w:val="00A32105"/>
    <w:rsid w:val="00A837FE"/>
    <w:rsid w:val="00AA4B95"/>
    <w:rsid w:val="00AB218D"/>
    <w:rsid w:val="00AC3779"/>
    <w:rsid w:val="00AC4FB3"/>
    <w:rsid w:val="00AC6DC5"/>
    <w:rsid w:val="00AC7455"/>
    <w:rsid w:val="00AD3182"/>
    <w:rsid w:val="00AF5F11"/>
    <w:rsid w:val="00B037C6"/>
    <w:rsid w:val="00B22CFF"/>
    <w:rsid w:val="00B23384"/>
    <w:rsid w:val="00B400E0"/>
    <w:rsid w:val="00B47E98"/>
    <w:rsid w:val="00B548BD"/>
    <w:rsid w:val="00B55683"/>
    <w:rsid w:val="00B628A4"/>
    <w:rsid w:val="00B709D2"/>
    <w:rsid w:val="00B7154A"/>
    <w:rsid w:val="00B7467D"/>
    <w:rsid w:val="00B84AE8"/>
    <w:rsid w:val="00B948BA"/>
    <w:rsid w:val="00BA06C0"/>
    <w:rsid w:val="00BB0CE8"/>
    <w:rsid w:val="00BB56C4"/>
    <w:rsid w:val="00BB704D"/>
    <w:rsid w:val="00BD4ED3"/>
    <w:rsid w:val="00BD6E77"/>
    <w:rsid w:val="00BE6B3F"/>
    <w:rsid w:val="00C00DC6"/>
    <w:rsid w:val="00C145FA"/>
    <w:rsid w:val="00C20449"/>
    <w:rsid w:val="00C211A8"/>
    <w:rsid w:val="00C279BA"/>
    <w:rsid w:val="00C35541"/>
    <w:rsid w:val="00C54DF3"/>
    <w:rsid w:val="00C65223"/>
    <w:rsid w:val="00C7410B"/>
    <w:rsid w:val="00C951FD"/>
    <w:rsid w:val="00CA0CF2"/>
    <w:rsid w:val="00CA3582"/>
    <w:rsid w:val="00CB318B"/>
    <w:rsid w:val="00CB4E44"/>
    <w:rsid w:val="00CB5B52"/>
    <w:rsid w:val="00CF4D46"/>
    <w:rsid w:val="00D05FD2"/>
    <w:rsid w:val="00D07416"/>
    <w:rsid w:val="00D128E7"/>
    <w:rsid w:val="00D156BA"/>
    <w:rsid w:val="00D27669"/>
    <w:rsid w:val="00D321AC"/>
    <w:rsid w:val="00D339F2"/>
    <w:rsid w:val="00D57E55"/>
    <w:rsid w:val="00D724EE"/>
    <w:rsid w:val="00D830A4"/>
    <w:rsid w:val="00D836F6"/>
    <w:rsid w:val="00D86A65"/>
    <w:rsid w:val="00DA3DA0"/>
    <w:rsid w:val="00DA5FB0"/>
    <w:rsid w:val="00DC46F6"/>
    <w:rsid w:val="00DC59F6"/>
    <w:rsid w:val="00DD6F80"/>
    <w:rsid w:val="00DE37A1"/>
    <w:rsid w:val="00DE518E"/>
    <w:rsid w:val="00E14388"/>
    <w:rsid w:val="00E25ED9"/>
    <w:rsid w:val="00E31BD6"/>
    <w:rsid w:val="00E548BB"/>
    <w:rsid w:val="00E70E4D"/>
    <w:rsid w:val="00E7208C"/>
    <w:rsid w:val="00E762EC"/>
    <w:rsid w:val="00E951E9"/>
    <w:rsid w:val="00EB65F6"/>
    <w:rsid w:val="00EC07BE"/>
    <w:rsid w:val="00EC0C36"/>
    <w:rsid w:val="00EE02A0"/>
    <w:rsid w:val="00EE663D"/>
    <w:rsid w:val="00EE7C52"/>
    <w:rsid w:val="00EF0BBA"/>
    <w:rsid w:val="00F011D6"/>
    <w:rsid w:val="00F063FD"/>
    <w:rsid w:val="00F370C9"/>
    <w:rsid w:val="00F400F6"/>
    <w:rsid w:val="00F51529"/>
    <w:rsid w:val="00F53CAC"/>
    <w:rsid w:val="00F619E1"/>
    <w:rsid w:val="00F675BD"/>
    <w:rsid w:val="00FA177E"/>
    <w:rsid w:val="00FC3320"/>
    <w:rsid w:val="00FC6105"/>
    <w:rsid w:val="00FC76CC"/>
    <w:rsid w:val="00FD5011"/>
    <w:rsid w:val="00FE629C"/>
    <w:rsid w:val="00FF3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D4CE9"/>
  <w15:chartTrackingRefBased/>
  <w15:docId w15:val="{359EE60B-5EEF-4836-8B5A-576844943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7F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32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3238"/>
    <w:rPr>
      <w:rFonts w:eastAsiaTheme="minorEastAsia"/>
      <w:lang w:val="en-US"/>
    </w:rPr>
  </w:style>
  <w:style w:type="character" w:styleId="Strong">
    <w:name w:val="Strong"/>
    <w:basedOn w:val="DefaultParagraphFont"/>
    <w:uiPriority w:val="22"/>
    <w:qFormat/>
    <w:rsid w:val="004F7F47"/>
    <w:rPr>
      <w:b/>
      <w:bCs/>
    </w:rPr>
  </w:style>
  <w:style w:type="character" w:customStyle="1" w:styleId="selectable">
    <w:name w:val="selectable"/>
    <w:basedOn w:val="DefaultParagraphFont"/>
    <w:rsid w:val="004F7F47"/>
  </w:style>
  <w:style w:type="character" w:customStyle="1" w:styleId="Heading1Char">
    <w:name w:val="Heading 1 Char"/>
    <w:basedOn w:val="DefaultParagraphFont"/>
    <w:link w:val="Heading1"/>
    <w:uiPriority w:val="9"/>
    <w:rsid w:val="00957FA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57FAE"/>
    <w:pPr>
      <w:outlineLvl w:val="9"/>
    </w:pPr>
    <w:rPr>
      <w:lang w:val="en-US"/>
    </w:rPr>
  </w:style>
  <w:style w:type="paragraph" w:styleId="TOC2">
    <w:name w:val="toc 2"/>
    <w:basedOn w:val="Normal"/>
    <w:next w:val="Normal"/>
    <w:autoRedefine/>
    <w:uiPriority w:val="39"/>
    <w:unhideWhenUsed/>
    <w:rsid w:val="00957FA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57FAE"/>
    <w:pPr>
      <w:spacing w:after="100"/>
    </w:pPr>
    <w:rPr>
      <w:rFonts w:eastAsiaTheme="minorEastAsia" w:cs="Times New Roman"/>
      <w:lang w:val="en-US"/>
    </w:rPr>
  </w:style>
  <w:style w:type="paragraph" w:styleId="TOC3">
    <w:name w:val="toc 3"/>
    <w:basedOn w:val="Normal"/>
    <w:next w:val="Normal"/>
    <w:autoRedefine/>
    <w:uiPriority w:val="39"/>
    <w:unhideWhenUsed/>
    <w:rsid w:val="00957FAE"/>
    <w:pPr>
      <w:spacing w:after="100"/>
      <w:ind w:left="440"/>
    </w:pPr>
    <w:rPr>
      <w:rFonts w:eastAsiaTheme="minorEastAsia" w:cs="Times New Roman"/>
      <w:lang w:val="en-US"/>
    </w:rPr>
  </w:style>
  <w:style w:type="paragraph" w:styleId="Header">
    <w:name w:val="header"/>
    <w:basedOn w:val="Normal"/>
    <w:link w:val="HeaderChar"/>
    <w:uiPriority w:val="99"/>
    <w:unhideWhenUsed/>
    <w:rsid w:val="00F063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3FD"/>
  </w:style>
  <w:style w:type="paragraph" w:styleId="Footer">
    <w:name w:val="footer"/>
    <w:basedOn w:val="Normal"/>
    <w:link w:val="FooterChar"/>
    <w:uiPriority w:val="99"/>
    <w:unhideWhenUsed/>
    <w:rsid w:val="00F06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3FD"/>
  </w:style>
  <w:style w:type="paragraph" w:styleId="Caption">
    <w:name w:val="caption"/>
    <w:basedOn w:val="Normal"/>
    <w:next w:val="Normal"/>
    <w:uiPriority w:val="35"/>
    <w:unhideWhenUsed/>
    <w:qFormat/>
    <w:rsid w:val="00BD4ED3"/>
    <w:pPr>
      <w:spacing w:after="200" w:line="240" w:lineRule="auto"/>
    </w:pPr>
    <w:rPr>
      <w:i/>
      <w:iCs/>
      <w:color w:val="44546A" w:themeColor="text2"/>
      <w:sz w:val="18"/>
      <w:szCs w:val="18"/>
    </w:rPr>
  </w:style>
  <w:style w:type="paragraph" w:styleId="ListParagraph">
    <w:name w:val="List Paragraph"/>
    <w:basedOn w:val="Normal"/>
    <w:uiPriority w:val="34"/>
    <w:qFormat/>
    <w:rsid w:val="00703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F2175AA83AE4AEE93A5BEFF33B72509"/>
        <w:category>
          <w:name w:val="General"/>
          <w:gallery w:val="placeholder"/>
        </w:category>
        <w:types>
          <w:type w:val="bbPlcHdr"/>
        </w:types>
        <w:behaviors>
          <w:behavior w:val="content"/>
        </w:behaviors>
        <w:guid w:val="{51D385AF-7A1A-4C12-8903-C9FAA7145BDB}"/>
      </w:docPartPr>
      <w:docPartBody>
        <w:p w:rsidR="00337055" w:rsidRDefault="00B85C24" w:rsidP="00B85C24">
          <w:pPr>
            <w:pStyle w:val="CF2175AA83AE4AEE93A5BEFF33B72509"/>
          </w:pPr>
          <w:r>
            <w:rPr>
              <w:rFonts w:asciiTheme="majorHAnsi" w:eastAsiaTheme="majorEastAsia" w:hAnsiTheme="majorHAnsi" w:cstheme="majorBidi"/>
              <w:caps/>
              <w:color w:val="5B9BD5" w:themeColor="accent1"/>
              <w:sz w:val="80"/>
              <w:szCs w:val="80"/>
            </w:rPr>
            <w:t>[Document title]</w:t>
          </w:r>
        </w:p>
      </w:docPartBody>
    </w:docPart>
    <w:docPart>
      <w:docPartPr>
        <w:name w:val="C4CE17CC6796471E8AD24FF70E2FC92A"/>
        <w:category>
          <w:name w:val="General"/>
          <w:gallery w:val="placeholder"/>
        </w:category>
        <w:types>
          <w:type w:val="bbPlcHdr"/>
        </w:types>
        <w:behaviors>
          <w:behavior w:val="content"/>
        </w:behaviors>
        <w:guid w:val="{73E1B66D-BD26-4E27-98A8-F4A9287D3C74}"/>
      </w:docPartPr>
      <w:docPartBody>
        <w:p w:rsidR="00337055" w:rsidRDefault="00B85C24" w:rsidP="00B85C24">
          <w:pPr>
            <w:pStyle w:val="C4CE17CC6796471E8AD24FF70E2FC92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C24"/>
    <w:rsid w:val="00185E5F"/>
    <w:rsid w:val="00337055"/>
    <w:rsid w:val="00395B89"/>
    <w:rsid w:val="009B1B07"/>
    <w:rsid w:val="00B85C24"/>
    <w:rsid w:val="00D53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2175AA83AE4AEE93A5BEFF33B72509">
    <w:name w:val="CF2175AA83AE4AEE93A5BEFF33B72509"/>
    <w:rsid w:val="00B85C24"/>
  </w:style>
  <w:style w:type="paragraph" w:customStyle="1" w:styleId="C4CE17CC6796471E8AD24FF70E2FC92A">
    <w:name w:val="C4CE17CC6796471E8AD24FF70E2FC92A"/>
    <w:rsid w:val="00B85C24"/>
  </w:style>
  <w:style w:type="paragraph" w:customStyle="1" w:styleId="7C1179582EF14BBDB6D7AE72A2B3C565">
    <w:name w:val="7C1179582EF14BBDB6D7AE72A2B3C565"/>
    <w:rsid w:val="00D53BAA"/>
  </w:style>
  <w:style w:type="paragraph" w:customStyle="1" w:styleId="08F024C5229A42CBA3EF3C1F197098C3">
    <w:name w:val="08F024C5229A42CBA3EF3C1F197098C3"/>
    <w:rsid w:val="00D53BAA"/>
  </w:style>
  <w:style w:type="paragraph" w:customStyle="1" w:styleId="48291014CCEC4569946ED479E0CDF59F">
    <w:name w:val="48291014CCEC4569946ED479E0CDF59F"/>
    <w:rsid w:val="00D53BAA"/>
  </w:style>
  <w:style w:type="paragraph" w:customStyle="1" w:styleId="92EEE17062814148BFE257038A0DD9A8">
    <w:name w:val="92EEE17062814148BFE257038A0DD9A8"/>
    <w:rsid w:val="00D53BAA"/>
  </w:style>
  <w:style w:type="paragraph" w:customStyle="1" w:styleId="1E354AC701244FB481B44CF854467C17">
    <w:name w:val="1E354AC701244FB481B44CF854467C17"/>
    <w:rsid w:val="00D53BAA"/>
  </w:style>
  <w:style w:type="paragraph" w:customStyle="1" w:styleId="FC7C5C5490EA4AAB9BFD0D5BDFA88603">
    <w:name w:val="FC7C5C5490EA4AAB9BFD0D5BDFA88603"/>
    <w:rsid w:val="009B1B07"/>
  </w:style>
  <w:style w:type="paragraph" w:customStyle="1" w:styleId="9C4FEE077DE64FDA8125A417C4B60370">
    <w:name w:val="9C4FEE077DE64FDA8125A417C4B60370"/>
    <w:rsid w:val="009B1B07"/>
  </w:style>
  <w:style w:type="paragraph" w:customStyle="1" w:styleId="AFD3D868E4164572A12A2ECF31F6485B">
    <w:name w:val="AFD3D868E4164572A12A2ECF31F6485B"/>
    <w:rsid w:val="009B1B07"/>
  </w:style>
  <w:style w:type="paragraph" w:customStyle="1" w:styleId="645ADB96540643E090BE5DFCF8396A00">
    <w:name w:val="645ADB96540643E090BE5DFCF8396A00"/>
    <w:rsid w:val="009B1B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2018-11-26T00:00:00</PublishDate>
  <Abstract/>
  <CompanyAddress>Tyan Brooker Thorpe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13697B-F389-4C09-845D-2A10D1AA4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4254</Words>
  <Characters>24254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Adidas</vt:lpstr>
    </vt:vector>
  </TitlesOfParts>
  <Company>University of Wales Trinity Saint David</Company>
  <LinksUpToDate>false</LinksUpToDate>
  <CharactersWithSpaces>28452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Adidas</dc:title>
  <dc:subject>Strategic Management</dc:subject>
  <dc:creator>Tyan BrookerThorpe (P149779)</dc:creator>
  <cp:keywords/>
  <dc:description/>
  <cp:lastModifiedBy>Tyan BrookerThorpe (P149779)</cp:lastModifiedBy>
  <cp:revision>2</cp:revision>
  <dcterms:created xsi:type="dcterms:W3CDTF">2018-11-26T13:47:00Z</dcterms:created>
  <dcterms:modified xsi:type="dcterms:W3CDTF">2018-11-26T13:47:00Z</dcterms:modified>
</cp:coreProperties>
</file>