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F211D3" w14:textId="08388D73" w:rsidR="008C6908" w:rsidRDefault="00043737" w:rsidP="00043737">
      <w:pPr>
        <w:jc w:val="center"/>
        <w:rPr>
          <w:lang w:val="bg-BG"/>
        </w:rPr>
      </w:pPr>
      <w:r>
        <w:rPr>
          <w:noProof/>
          <w:lang w:val="bg-BG"/>
        </w:rPr>
        <w:drawing>
          <wp:inline distT="0" distB="0" distL="0" distR="0" wp14:anchorId="65B4FF3F" wp14:editId="3182F553">
            <wp:extent cx="6003561" cy="3919855"/>
            <wp:effectExtent l="0" t="0" r="3810" b="444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6113113" cy="3991384"/>
                    </a:xfrm>
                    <a:prstGeom prst="rect">
                      <a:avLst/>
                    </a:prstGeom>
                  </pic:spPr>
                </pic:pic>
              </a:graphicData>
            </a:graphic>
          </wp:inline>
        </w:drawing>
      </w:r>
    </w:p>
    <w:p w14:paraId="7C972448" w14:textId="4D57D522" w:rsidR="00480247" w:rsidRDefault="00480247" w:rsidP="00043737">
      <w:pPr>
        <w:jc w:val="center"/>
        <w:rPr>
          <w:lang w:val="bg-BG"/>
        </w:rPr>
      </w:pPr>
    </w:p>
    <w:p w14:paraId="3D985524" w14:textId="020936FD" w:rsidR="00480247" w:rsidRDefault="00480247" w:rsidP="00043737">
      <w:pPr>
        <w:jc w:val="center"/>
        <w:rPr>
          <w:lang w:val="bg-BG"/>
        </w:rPr>
      </w:pPr>
    </w:p>
    <w:p w14:paraId="368F3252" w14:textId="2E8A464A" w:rsidR="00480247" w:rsidRDefault="00480247" w:rsidP="00043737">
      <w:pPr>
        <w:jc w:val="center"/>
        <w:rPr>
          <w:lang w:val="bg-BG"/>
        </w:rPr>
      </w:pPr>
    </w:p>
    <w:p w14:paraId="09B74ED7" w14:textId="58584C4B" w:rsidR="00480247" w:rsidRDefault="00480247" w:rsidP="00043737">
      <w:pPr>
        <w:jc w:val="center"/>
        <w:rPr>
          <w:lang w:val="bg-BG"/>
        </w:rPr>
      </w:pPr>
    </w:p>
    <w:p w14:paraId="4E73D04E" w14:textId="77777777" w:rsidR="00480247" w:rsidRDefault="00480247" w:rsidP="00043737">
      <w:pPr>
        <w:jc w:val="center"/>
        <w:rPr>
          <w:lang w:val="bg-BG"/>
        </w:rPr>
      </w:pPr>
    </w:p>
    <w:p w14:paraId="4C55BE51" w14:textId="27D5536E" w:rsidR="00480247" w:rsidRPr="00480247" w:rsidRDefault="00480247" w:rsidP="00480247">
      <w:pPr>
        <w:jc w:val="center"/>
        <w:rPr>
          <w:rFonts w:ascii="Apple Chancery" w:eastAsia="Times New Roman" w:hAnsi="Apple Chancery" w:cs="Apple Chancery"/>
          <w:b/>
          <w:color w:val="5B9BD5" w:themeColor="accent5"/>
          <w:sz w:val="40"/>
          <w:szCs w:val="40"/>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pPr>
      <w:r w:rsidRPr="00480247">
        <w:rPr>
          <w:rFonts w:ascii="Apple Chancery" w:eastAsia="Times New Roman" w:hAnsi="Apple Chancery" w:cs="Apple Chancery" w:hint="cs"/>
          <w:b/>
          <w:color w:val="5B9BD5" w:themeColor="accent5"/>
          <w:sz w:val="40"/>
          <w:szCs w:val="40"/>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ACCB4002</w:t>
      </w:r>
      <w:r w:rsidRPr="00480247">
        <w:rPr>
          <w:rFonts w:ascii="Apple Chancery" w:eastAsia="Times New Roman" w:hAnsi="Apple Chancery" w:cs="Apple Chancery" w:hint="cs"/>
          <w:b/>
          <w:color w:val="5B9BD5" w:themeColor="accent5"/>
          <w:sz w:val="40"/>
          <w:szCs w:val="40"/>
          <w:lang w:val="bg-B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w:t>
      </w:r>
      <w:r w:rsidRPr="00480247">
        <w:rPr>
          <w:rFonts w:ascii="Apple Chancery" w:hAnsi="Apple Chancery" w:cs="Apple Chancery" w:hint="cs"/>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 xml:space="preserve"> </w:t>
      </w:r>
      <w:r w:rsidRPr="00480247">
        <w:rPr>
          <w:rFonts w:ascii="Apple Chancery" w:eastAsia="Times New Roman" w:hAnsi="Apple Chancery" w:cs="Apple Chancery" w:hint="cs"/>
          <w:b/>
          <w:color w:val="5B9BD5" w:themeColor="accent5"/>
          <w:sz w:val="40"/>
          <w:szCs w:val="40"/>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Data Analysis and Visualisation</w:t>
      </w:r>
    </w:p>
    <w:p w14:paraId="711790A8" w14:textId="107306B7" w:rsidR="00480247" w:rsidRPr="00480247" w:rsidRDefault="00480247" w:rsidP="00480247">
      <w:pPr>
        <w:jc w:val="center"/>
        <w:rPr>
          <w:rFonts w:ascii="Apple Chancery" w:eastAsia="Times New Roman" w:hAnsi="Apple Chancery" w:cs="Apple Chancery"/>
          <w:b/>
          <w:color w:val="5B9BD5" w:themeColor="accent5"/>
          <w:sz w:val="40"/>
          <w:szCs w:val="40"/>
          <w:lang w:val="bg-B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pPr>
    </w:p>
    <w:p w14:paraId="227BCA36" w14:textId="13EEC011" w:rsidR="00480247" w:rsidRDefault="00480247" w:rsidP="00480247">
      <w:pPr>
        <w:jc w:val="center"/>
        <w:rPr>
          <w:rFonts w:ascii="Apple Chancery" w:eastAsia="Times New Roman" w:hAnsi="Apple Chancery" w:cs="Apple Chancery"/>
          <w:b/>
          <w:color w:val="5B9BD5" w:themeColor="accent5"/>
          <w:sz w:val="40"/>
          <w:szCs w:val="40"/>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pPr>
      <w:r w:rsidRPr="00480247">
        <w:rPr>
          <w:rFonts w:ascii="Apple Chancery" w:eastAsia="Times New Roman" w:hAnsi="Apple Chancery" w:cs="Apple Chancery" w:hint="cs"/>
          <w:b/>
          <w:color w:val="5B9BD5" w:themeColor="accent5"/>
          <w:sz w:val="40"/>
          <w:szCs w:val="40"/>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t-Test</w:t>
      </w:r>
    </w:p>
    <w:p w14:paraId="494AF8C2" w14:textId="30738394" w:rsidR="00F014E7" w:rsidRPr="00480247" w:rsidRDefault="00F014E7" w:rsidP="00480247">
      <w:pPr>
        <w:jc w:val="center"/>
        <w:rPr>
          <w:rFonts w:ascii="Apple Chancery" w:eastAsia="Times New Roman" w:hAnsi="Apple Chancery" w:cs="Apple Chancery"/>
          <w:b/>
          <w:color w:val="5B9BD5" w:themeColor="accent5"/>
          <w:sz w:val="40"/>
          <w:szCs w:val="40"/>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pPr>
      <w:r>
        <w:rPr>
          <w:rFonts w:ascii="Apple Chancery" w:eastAsia="Times New Roman" w:hAnsi="Apple Chancery" w:cs="Apple Chancery"/>
          <w:b/>
          <w:color w:val="5B9BD5" w:themeColor="accent5"/>
          <w:sz w:val="40"/>
          <w:szCs w:val="40"/>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Assessment 2</w:t>
      </w:r>
    </w:p>
    <w:p w14:paraId="7269B8DF" w14:textId="5CD2896B" w:rsidR="00480247" w:rsidRDefault="00480247" w:rsidP="00480247">
      <w:pPr>
        <w:jc w:val="center"/>
      </w:pPr>
    </w:p>
    <w:p w14:paraId="2E8789B9" w14:textId="77777777" w:rsidR="00480247" w:rsidRPr="007744C0" w:rsidRDefault="00480247" w:rsidP="00480247"/>
    <w:p w14:paraId="20BB4B4F" w14:textId="77777777" w:rsidR="00480247" w:rsidRDefault="00480247" w:rsidP="00480247">
      <w:pPr>
        <w:jc w:val="center"/>
        <w:rPr>
          <w:rFonts w:ascii="Apple Chancery" w:hAnsi="Apple Chancery" w:cs="Apple Chancery"/>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pPr>
      <w:r w:rsidRPr="007744C0">
        <w:rPr>
          <w:rFonts w:ascii="Apple Chancery" w:hAnsi="Apple Chancery" w:cs="Apple Chancery" w:hint="cs"/>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 xml:space="preserve">Valentina Todeva </w:t>
      </w:r>
      <w:r>
        <w:rPr>
          <w:rFonts w:ascii="Apple Chancery" w:hAnsi="Apple Chancery" w:cs="Apple Chancery"/>
          <w:b/>
          <w:color w:val="5B9BD5" w:themeColor="accent5"/>
          <w:sz w:val="40"/>
          <w:szCs w:val="40"/>
          <w:lang w:val="bg-BG"/>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w:t>
      </w:r>
      <w:r w:rsidRPr="007744C0">
        <w:rPr>
          <w:rFonts w:ascii="Apple Chancery" w:hAnsi="Apple Chancery" w:cs="Apple Chancery" w:hint="cs"/>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 xml:space="preserve"> Cloud Computing </w:t>
      </w:r>
    </w:p>
    <w:p w14:paraId="4C44EC04" w14:textId="77777777" w:rsidR="00480247" w:rsidRPr="007744C0" w:rsidRDefault="00480247" w:rsidP="00480247">
      <w:pPr>
        <w:jc w:val="center"/>
        <w:rPr>
          <w:rFonts w:ascii="Apple Chancery" w:hAnsi="Apple Chancery" w:cs="Apple Chancery"/>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pPr>
      <w:r w:rsidRPr="007744C0">
        <w:rPr>
          <w:rFonts w:ascii="Apple Chancery" w:hAnsi="Apple Chancery" w:cs="Apple Chancery" w:hint="cs"/>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Student ID: 2022690</w:t>
      </w:r>
    </w:p>
    <w:p w14:paraId="0B1F38E3" w14:textId="4C0B323A" w:rsidR="00480247" w:rsidRDefault="00480247" w:rsidP="00480247">
      <w:pPr>
        <w:rPr>
          <w:lang w:val="bg-BG"/>
        </w:rPr>
      </w:pPr>
    </w:p>
    <w:p w14:paraId="6492B881" w14:textId="6BBD1A1B" w:rsidR="00480247" w:rsidRDefault="00480247" w:rsidP="00480247">
      <w:pPr>
        <w:rPr>
          <w:lang w:val="bg-BG"/>
        </w:rPr>
      </w:pPr>
    </w:p>
    <w:p w14:paraId="509F7791" w14:textId="10BAD5F6" w:rsidR="00480247" w:rsidRDefault="00480247" w:rsidP="00480247">
      <w:pPr>
        <w:rPr>
          <w:lang w:val="bg-BG"/>
        </w:rPr>
      </w:pPr>
    </w:p>
    <w:p w14:paraId="6AAF0180" w14:textId="56D9821C" w:rsidR="00480247" w:rsidRDefault="00480247" w:rsidP="00480247">
      <w:pPr>
        <w:rPr>
          <w:lang w:val="bg-BG"/>
        </w:rPr>
      </w:pPr>
    </w:p>
    <w:p w14:paraId="71615A9D" w14:textId="3EDE2F33" w:rsidR="00480247" w:rsidRDefault="00480247" w:rsidP="00480247">
      <w:pPr>
        <w:rPr>
          <w:lang w:val="bg-BG"/>
        </w:rPr>
      </w:pPr>
    </w:p>
    <w:p w14:paraId="6CC57C3C" w14:textId="6F3BF94A" w:rsidR="00480247" w:rsidRDefault="00480247" w:rsidP="00480247">
      <w:pPr>
        <w:rPr>
          <w:lang w:val="bg-BG"/>
        </w:rPr>
      </w:pPr>
    </w:p>
    <w:p w14:paraId="6AD77082" w14:textId="66042954" w:rsidR="00480247" w:rsidRDefault="00480247" w:rsidP="00480247">
      <w:pPr>
        <w:rPr>
          <w:lang w:val="bg-BG"/>
        </w:rPr>
      </w:pPr>
    </w:p>
    <w:p w14:paraId="48B27054" w14:textId="3262FAED" w:rsidR="00480247" w:rsidRDefault="00480247" w:rsidP="00480247">
      <w:pPr>
        <w:rPr>
          <w:lang w:val="bg-BG"/>
        </w:rPr>
      </w:pPr>
    </w:p>
    <w:p w14:paraId="1A412839" w14:textId="50B0C92E" w:rsidR="007320F5" w:rsidRDefault="007320F5" w:rsidP="00480247">
      <w:pPr>
        <w:rPr>
          <w:lang w:val="bg-BG"/>
        </w:rPr>
      </w:pPr>
    </w:p>
    <w:p w14:paraId="2922C593" w14:textId="77777777" w:rsidR="007320F5" w:rsidRDefault="007320F5" w:rsidP="00480247">
      <w:pPr>
        <w:rPr>
          <w:lang w:val="bg-BG"/>
        </w:rPr>
      </w:pPr>
    </w:p>
    <w:sdt>
      <w:sdtPr>
        <w:rPr>
          <w:rFonts w:asciiTheme="minorHAnsi" w:eastAsiaTheme="minorHAnsi" w:hAnsiTheme="minorHAnsi" w:cstheme="minorBidi"/>
          <w:b w:val="0"/>
          <w:bCs w:val="0"/>
          <w:color w:val="auto"/>
          <w:sz w:val="24"/>
          <w:szCs w:val="24"/>
          <w:lang w:val="en-GB"/>
        </w:rPr>
        <w:id w:val="1582791938"/>
        <w:docPartObj>
          <w:docPartGallery w:val="Table of Contents"/>
          <w:docPartUnique/>
        </w:docPartObj>
      </w:sdtPr>
      <w:sdtEndPr>
        <w:rPr>
          <w:noProof/>
        </w:rPr>
      </w:sdtEndPr>
      <w:sdtContent>
        <w:p w14:paraId="362AD0B4" w14:textId="394F4DA8" w:rsidR="000C5F5A" w:rsidRDefault="000C5F5A" w:rsidP="007320F5">
          <w:pPr>
            <w:pStyle w:val="TOCHeading"/>
            <w:jc w:val="center"/>
            <w:rPr>
              <w:i/>
              <w:iCs/>
              <w:sz w:val="36"/>
              <w:szCs w:val="36"/>
            </w:rPr>
          </w:pPr>
          <w:r w:rsidRPr="000C5F5A">
            <w:rPr>
              <w:i/>
              <w:iCs/>
              <w:sz w:val="36"/>
              <w:szCs w:val="36"/>
            </w:rPr>
            <w:t>Table of Contents</w:t>
          </w:r>
        </w:p>
        <w:p w14:paraId="72CD7690" w14:textId="77777777" w:rsidR="000C5F5A" w:rsidRPr="009C06CE" w:rsidRDefault="000C5F5A" w:rsidP="000C5F5A">
          <w:pPr>
            <w:rPr>
              <w:lang w:val="bg-BG"/>
            </w:rPr>
          </w:pPr>
        </w:p>
        <w:p w14:paraId="58C2B102" w14:textId="1EA5E416" w:rsidR="00A87410" w:rsidRDefault="000C5F5A">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1596479" w:history="1">
            <w:r w:rsidR="00A87410" w:rsidRPr="00C03EBF">
              <w:rPr>
                <w:rStyle w:val="Hyperlink"/>
                <w:noProo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1. Introduction</w:t>
            </w:r>
            <w:r w:rsidR="00A87410">
              <w:rPr>
                <w:noProof/>
                <w:webHidden/>
              </w:rPr>
              <w:tab/>
            </w:r>
            <w:r w:rsidR="00A87410">
              <w:rPr>
                <w:noProof/>
                <w:webHidden/>
              </w:rPr>
              <w:fldChar w:fldCharType="begin"/>
            </w:r>
            <w:r w:rsidR="00A87410">
              <w:rPr>
                <w:noProof/>
                <w:webHidden/>
              </w:rPr>
              <w:instrText xml:space="preserve"> PAGEREF _Toc81596479 \h </w:instrText>
            </w:r>
            <w:r w:rsidR="00A87410">
              <w:rPr>
                <w:noProof/>
                <w:webHidden/>
              </w:rPr>
            </w:r>
            <w:r w:rsidR="00A87410">
              <w:rPr>
                <w:noProof/>
                <w:webHidden/>
              </w:rPr>
              <w:fldChar w:fldCharType="separate"/>
            </w:r>
            <w:r w:rsidR="00A87410">
              <w:rPr>
                <w:noProof/>
                <w:webHidden/>
              </w:rPr>
              <w:t>3</w:t>
            </w:r>
            <w:r w:rsidR="00A87410">
              <w:rPr>
                <w:noProof/>
                <w:webHidden/>
              </w:rPr>
              <w:fldChar w:fldCharType="end"/>
            </w:r>
          </w:hyperlink>
        </w:p>
        <w:p w14:paraId="400D806B" w14:textId="6B8CA715" w:rsidR="00A87410" w:rsidRDefault="00F014E7">
          <w:pPr>
            <w:pStyle w:val="TOC1"/>
            <w:tabs>
              <w:tab w:val="right" w:leader="dot" w:pos="9016"/>
            </w:tabs>
            <w:rPr>
              <w:rFonts w:eastAsiaTheme="minorEastAsia"/>
              <w:b w:val="0"/>
              <w:bCs w:val="0"/>
              <w:i w:val="0"/>
              <w:iCs w:val="0"/>
              <w:noProof/>
              <w:lang w:eastAsia="en-GB"/>
            </w:rPr>
          </w:pPr>
          <w:hyperlink w:anchor="_Toc81596480" w:history="1">
            <w:r w:rsidR="00A87410" w:rsidRPr="00C03EBF">
              <w:rPr>
                <w:rStyle w:val="Hyperlink"/>
                <w:rFonts w:eastAsia="Times New Roman"/>
                <w:noProof/>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2. What do you mean by t-Test?</w:t>
            </w:r>
            <w:r w:rsidR="00A87410">
              <w:rPr>
                <w:noProof/>
                <w:webHidden/>
              </w:rPr>
              <w:tab/>
            </w:r>
            <w:r w:rsidR="00A87410">
              <w:rPr>
                <w:noProof/>
                <w:webHidden/>
              </w:rPr>
              <w:fldChar w:fldCharType="begin"/>
            </w:r>
            <w:r w:rsidR="00A87410">
              <w:rPr>
                <w:noProof/>
                <w:webHidden/>
              </w:rPr>
              <w:instrText xml:space="preserve"> PAGEREF _Toc81596480 \h </w:instrText>
            </w:r>
            <w:r w:rsidR="00A87410">
              <w:rPr>
                <w:noProof/>
                <w:webHidden/>
              </w:rPr>
            </w:r>
            <w:r w:rsidR="00A87410">
              <w:rPr>
                <w:noProof/>
                <w:webHidden/>
              </w:rPr>
              <w:fldChar w:fldCharType="separate"/>
            </w:r>
            <w:r w:rsidR="00A87410">
              <w:rPr>
                <w:noProof/>
                <w:webHidden/>
              </w:rPr>
              <w:t>3</w:t>
            </w:r>
            <w:r w:rsidR="00A87410">
              <w:rPr>
                <w:noProof/>
                <w:webHidden/>
              </w:rPr>
              <w:fldChar w:fldCharType="end"/>
            </w:r>
          </w:hyperlink>
        </w:p>
        <w:p w14:paraId="61044D34" w14:textId="49C160E2" w:rsidR="00A87410" w:rsidRDefault="00F014E7">
          <w:pPr>
            <w:pStyle w:val="TOC1"/>
            <w:tabs>
              <w:tab w:val="right" w:leader="dot" w:pos="9016"/>
            </w:tabs>
            <w:rPr>
              <w:rFonts w:eastAsiaTheme="minorEastAsia"/>
              <w:b w:val="0"/>
              <w:bCs w:val="0"/>
              <w:i w:val="0"/>
              <w:iCs w:val="0"/>
              <w:noProof/>
              <w:lang w:eastAsia="en-GB"/>
            </w:rPr>
          </w:pPr>
          <w:hyperlink w:anchor="_Toc81596481" w:history="1">
            <w:r w:rsidR="00A87410" w:rsidRPr="00C03EBF">
              <w:rPr>
                <w:rStyle w:val="Hyperlink"/>
                <w:rFonts w:eastAsia="Times New Roman"/>
                <w:noProof/>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3.What is hypothesis? How to develop null and alternative hypothesis?</w:t>
            </w:r>
            <w:r w:rsidR="00A87410">
              <w:rPr>
                <w:noProof/>
                <w:webHidden/>
              </w:rPr>
              <w:tab/>
            </w:r>
            <w:r w:rsidR="00A87410">
              <w:rPr>
                <w:noProof/>
                <w:webHidden/>
              </w:rPr>
              <w:fldChar w:fldCharType="begin"/>
            </w:r>
            <w:r w:rsidR="00A87410">
              <w:rPr>
                <w:noProof/>
                <w:webHidden/>
              </w:rPr>
              <w:instrText xml:space="preserve"> PAGEREF _Toc81596481 \h </w:instrText>
            </w:r>
            <w:r w:rsidR="00A87410">
              <w:rPr>
                <w:noProof/>
                <w:webHidden/>
              </w:rPr>
            </w:r>
            <w:r w:rsidR="00A87410">
              <w:rPr>
                <w:noProof/>
                <w:webHidden/>
              </w:rPr>
              <w:fldChar w:fldCharType="separate"/>
            </w:r>
            <w:r w:rsidR="00A87410">
              <w:rPr>
                <w:noProof/>
                <w:webHidden/>
              </w:rPr>
              <w:t>4</w:t>
            </w:r>
            <w:r w:rsidR="00A87410">
              <w:rPr>
                <w:noProof/>
                <w:webHidden/>
              </w:rPr>
              <w:fldChar w:fldCharType="end"/>
            </w:r>
          </w:hyperlink>
        </w:p>
        <w:p w14:paraId="7D12B6E7" w14:textId="6B364100" w:rsidR="00A87410" w:rsidRDefault="00F014E7">
          <w:pPr>
            <w:pStyle w:val="TOC1"/>
            <w:tabs>
              <w:tab w:val="right" w:leader="dot" w:pos="9016"/>
            </w:tabs>
            <w:rPr>
              <w:rFonts w:eastAsiaTheme="minorEastAsia"/>
              <w:b w:val="0"/>
              <w:bCs w:val="0"/>
              <w:i w:val="0"/>
              <w:iCs w:val="0"/>
              <w:noProof/>
              <w:lang w:eastAsia="en-GB"/>
            </w:rPr>
          </w:pPr>
          <w:hyperlink w:anchor="_Toc81596482" w:history="1">
            <w:r w:rsidR="00A87410" w:rsidRPr="00C03EBF">
              <w:rPr>
                <w:rStyle w:val="Hyperlink"/>
                <w:noProof/>
                <w:lang w:val="bg-BG" w:eastAsia="en-GB"/>
              </w:rPr>
              <w:t>The null hypothesis</w:t>
            </w:r>
            <w:r w:rsidR="00A87410" w:rsidRPr="00C03EBF">
              <w:rPr>
                <w:rStyle w:val="Hyperlink"/>
                <w:noProof/>
                <w:lang w:eastAsia="en-GB"/>
              </w:rPr>
              <w:t xml:space="preserve"> and an alternative hypothesis:</w:t>
            </w:r>
            <w:r w:rsidR="00A87410">
              <w:rPr>
                <w:noProof/>
                <w:webHidden/>
              </w:rPr>
              <w:tab/>
            </w:r>
            <w:r w:rsidR="00A87410">
              <w:rPr>
                <w:noProof/>
                <w:webHidden/>
              </w:rPr>
              <w:fldChar w:fldCharType="begin"/>
            </w:r>
            <w:r w:rsidR="00A87410">
              <w:rPr>
                <w:noProof/>
                <w:webHidden/>
              </w:rPr>
              <w:instrText xml:space="preserve"> PAGEREF _Toc81596482 \h </w:instrText>
            </w:r>
            <w:r w:rsidR="00A87410">
              <w:rPr>
                <w:noProof/>
                <w:webHidden/>
              </w:rPr>
            </w:r>
            <w:r w:rsidR="00A87410">
              <w:rPr>
                <w:noProof/>
                <w:webHidden/>
              </w:rPr>
              <w:fldChar w:fldCharType="separate"/>
            </w:r>
            <w:r w:rsidR="00A87410">
              <w:rPr>
                <w:noProof/>
                <w:webHidden/>
              </w:rPr>
              <w:t>4</w:t>
            </w:r>
            <w:r w:rsidR="00A87410">
              <w:rPr>
                <w:noProof/>
                <w:webHidden/>
              </w:rPr>
              <w:fldChar w:fldCharType="end"/>
            </w:r>
          </w:hyperlink>
        </w:p>
        <w:p w14:paraId="51FFB527" w14:textId="03C2AD96" w:rsidR="00A87410" w:rsidRDefault="00F014E7">
          <w:pPr>
            <w:pStyle w:val="TOC1"/>
            <w:tabs>
              <w:tab w:val="right" w:leader="dot" w:pos="9016"/>
            </w:tabs>
            <w:rPr>
              <w:rFonts w:eastAsiaTheme="minorEastAsia"/>
              <w:b w:val="0"/>
              <w:bCs w:val="0"/>
              <w:i w:val="0"/>
              <w:iCs w:val="0"/>
              <w:noProof/>
              <w:lang w:eastAsia="en-GB"/>
            </w:rPr>
          </w:pPr>
          <w:hyperlink w:anchor="_Toc81596483" w:history="1">
            <w:r w:rsidR="00A87410" w:rsidRPr="00C03EBF">
              <w:rPr>
                <w:rStyle w:val="Hyperlink"/>
                <w:noProof/>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Hypothesis testing up to significance level</w:t>
            </w:r>
            <w:r w:rsidR="00A87410" w:rsidRPr="00C03EBF">
              <w:rPr>
                <w:rStyle w:val="Hyperlink"/>
                <w:noProof/>
                <w:lang w:val="bg-BG" w:eastAsia="en-GB"/>
              </w:rPr>
              <w:t>:</w:t>
            </w:r>
            <w:r w:rsidR="00A87410">
              <w:rPr>
                <w:noProof/>
                <w:webHidden/>
              </w:rPr>
              <w:tab/>
            </w:r>
            <w:r w:rsidR="00A87410">
              <w:rPr>
                <w:noProof/>
                <w:webHidden/>
              </w:rPr>
              <w:fldChar w:fldCharType="begin"/>
            </w:r>
            <w:r w:rsidR="00A87410">
              <w:rPr>
                <w:noProof/>
                <w:webHidden/>
              </w:rPr>
              <w:instrText xml:space="preserve"> PAGEREF _Toc81596483 \h </w:instrText>
            </w:r>
            <w:r w:rsidR="00A87410">
              <w:rPr>
                <w:noProof/>
                <w:webHidden/>
              </w:rPr>
            </w:r>
            <w:r w:rsidR="00A87410">
              <w:rPr>
                <w:noProof/>
                <w:webHidden/>
              </w:rPr>
              <w:fldChar w:fldCharType="separate"/>
            </w:r>
            <w:r w:rsidR="00A87410">
              <w:rPr>
                <w:noProof/>
                <w:webHidden/>
              </w:rPr>
              <w:t>4</w:t>
            </w:r>
            <w:r w:rsidR="00A87410">
              <w:rPr>
                <w:noProof/>
                <w:webHidden/>
              </w:rPr>
              <w:fldChar w:fldCharType="end"/>
            </w:r>
          </w:hyperlink>
        </w:p>
        <w:p w14:paraId="59D56F1C" w14:textId="2268F7CF" w:rsidR="00A87410" w:rsidRDefault="00F014E7">
          <w:pPr>
            <w:pStyle w:val="TOC1"/>
            <w:tabs>
              <w:tab w:val="right" w:leader="dot" w:pos="9016"/>
            </w:tabs>
            <w:rPr>
              <w:rFonts w:eastAsiaTheme="minorEastAsia"/>
              <w:b w:val="0"/>
              <w:bCs w:val="0"/>
              <w:i w:val="0"/>
              <w:iCs w:val="0"/>
              <w:noProof/>
              <w:lang w:eastAsia="en-GB"/>
            </w:rPr>
          </w:pPr>
          <w:hyperlink w:anchor="_Toc81596484" w:history="1">
            <w:r w:rsidR="00A87410" w:rsidRPr="00C03EBF">
              <w:rPr>
                <w:rStyle w:val="Hyperlink"/>
                <w:noProof/>
                <w:lang w:val="bg-BG" w:eastAsia="en-GB"/>
              </w:rPr>
              <w:t>What is the level of significance in hypothesis testing?</w:t>
            </w:r>
            <w:r w:rsidR="00A87410">
              <w:rPr>
                <w:noProof/>
                <w:webHidden/>
              </w:rPr>
              <w:tab/>
            </w:r>
            <w:r w:rsidR="00A87410">
              <w:rPr>
                <w:noProof/>
                <w:webHidden/>
              </w:rPr>
              <w:fldChar w:fldCharType="begin"/>
            </w:r>
            <w:r w:rsidR="00A87410">
              <w:rPr>
                <w:noProof/>
                <w:webHidden/>
              </w:rPr>
              <w:instrText xml:space="preserve"> PAGEREF _Toc81596484 \h </w:instrText>
            </w:r>
            <w:r w:rsidR="00A87410">
              <w:rPr>
                <w:noProof/>
                <w:webHidden/>
              </w:rPr>
            </w:r>
            <w:r w:rsidR="00A87410">
              <w:rPr>
                <w:noProof/>
                <w:webHidden/>
              </w:rPr>
              <w:fldChar w:fldCharType="separate"/>
            </w:r>
            <w:r w:rsidR="00A87410">
              <w:rPr>
                <w:noProof/>
                <w:webHidden/>
              </w:rPr>
              <w:t>4</w:t>
            </w:r>
            <w:r w:rsidR="00A87410">
              <w:rPr>
                <w:noProof/>
                <w:webHidden/>
              </w:rPr>
              <w:fldChar w:fldCharType="end"/>
            </w:r>
          </w:hyperlink>
        </w:p>
        <w:p w14:paraId="6C146C1F" w14:textId="177D7F13" w:rsidR="00A87410" w:rsidRDefault="00F014E7">
          <w:pPr>
            <w:pStyle w:val="TOC1"/>
            <w:tabs>
              <w:tab w:val="right" w:leader="dot" w:pos="9016"/>
            </w:tabs>
            <w:rPr>
              <w:rFonts w:eastAsiaTheme="minorEastAsia"/>
              <w:b w:val="0"/>
              <w:bCs w:val="0"/>
              <w:i w:val="0"/>
              <w:iCs w:val="0"/>
              <w:noProof/>
              <w:lang w:eastAsia="en-GB"/>
            </w:rPr>
          </w:pPr>
          <w:hyperlink w:anchor="_Toc81596485" w:history="1">
            <w:r w:rsidR="00A87410" w:rsidRPr="00C03EBF">
              <w:rPr>
                <w:rStyle w:val="Hyperlink"/>
                <w:noProo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Hypothesis testing up to a significance level of p = 0.10, p = 0.01 and p = 0.02:</w:t>
            </w:r>
            <w:r w:rsidR="00A87410">
              <w:rPr>
                <w:noProof/>
                <w:webHidden/>
              </w:rPr>
              <w:tab/>
            </w:r>
            <w:r w:rsidR="00A87410">
              <w:rPr>
                <w:noProof/>
                <w:webHidden/>
              </w:rPr>
              <w:fldChar w:fldCharType="begin"/>
            </w:r>
            <w:r w:rsidR="00A87410">
              <w:rPr>
                <w:noProof/>
                <w:webHidden/>
              </w:rPr>
              <w:instrText xml:space="preserve"> PAGEREF _Toc81596485 \h </w:instrText>
            </w:r>
            <w:r w:rsidR="00A87410">
              <w:rPr>
                <w:noProof/>
                <w:webHidden/>
              </w:rPr>
            </w:r>
            <w:r w:rsidR="00A87410">
              <w:rPr>
                <w:noProof/>
                <w:webHidden/>
              </w:rPr>
              <w:fldChar w:fldCharType="separate"/>
            </w:r>
            <w:r w:rsidR="00A87410">
              <w:rPr>
                <w:noProof/>
                <w:webHidden/>
              </w:rPr>
              <w:t>5</w:t>
            </w:r>
            <w:r w:rsidR="00A87410">
              <w:rPr>
                <w:noProof/>
                <w:webHidden/>
              </w:rPr>
              <w:fldChar w:fldCharType="end"/>
            </w:r>
          </w:hyperlink>
        </w:p>
        <w:p w14:paraId="6684D121" w14:textId="71728C9B" w:rsidR="00A87410" w:rsidRDefault="00F014E7">
          <w:pPr>
            <w:pStyle w:val="TOC1"/>
            <w:tabs>
              <w:tab w:val="right" w:leader="dot" w:pos="9016"/>
            </w:tabs>
            <w:rPr>
              <w:rFonts w:eastAsiaTheme="minorEastAsia"/>
              <w:b w:val="0"/>
              <w:bCs w:val="0"/>
              <w:i w:val="0"/>
              <w:iCs w:val="0"/>
              <w:noProof/>
              <w:lang w:eastAsia="en-GB"/>
            </w:rPr>
          </w:pPr>
          <w:hyperlink w:anchor="_Toc81596486" w:history="1">
            <w:r w:rsidR="00A87410" w:rsidRPr="00C03EBF">
              <w:rPr>
                <w:rStyle w:val="Hyperlink"/>
                <w:rFonts w:eastAsia="Times New Roman"/>
                <w:noProof/>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The presence of any outliers in the data and the effect that they have on the outcome</w:t>
            </w:r>
            <w:r w:rsidR="00A87410" w:rsidRPr="00C03EBF">
              <w:rPr>
                <w:rStyle w:val="Hyperlink"/>
                <w:rFonts w:eastAsia="Times New Roman"/>
                <w:noProof/>
                <w:lang w:val="bg-B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w:t>
            </w:r>
            <w:r w:rsidR="00A87410">
              <w:rPr>
                <w:noProof/>
                <w:webHidden/>
              </w:rPr>
              <w:tab/>
            </w:r>
            <w:r w:rsidR="00A87410">
              <w:rPr>
                <w:noProof/>
                <w:webHidden/>
              </w:rPr>
              <w:fldChar w:fldCharType="begin"/>
            </w:r>
            <w:r w:rsidR="00A87410">
              <w:rPr>
                <w:noProof/>
                <w:webHidden/>
              </w:rPr>
              <w:instrText xml:space="preserve"> PAGEREF _Toc81596486 \h </w:instrText>
            </w:r>
            <w:r w:rsidR="00A87410">
              <w:rPr>
                <w:noProof/>
                <w:webHidden/>
              </w:rPr>
            </w:r>
            <w:r w:rsidR="00A87410">
              <w:rPr>
                <w:noProof/>
                <w:webHidden/>
              </w:rPr>
              <w:fldChar w:fldCharType="separate"/>
            </w:r>
            <w:r w:rsidR="00A87410">
              <w:rPr>
                <w:noProof/>
                <w:webHidden/>
              </w:rPr>
              <w:t>7</w:t>
            </w:r>
            <w:r w:rsidR="00A87410">
              <w:rPr>
                <w:noProof/>
                <w:webHidden/>
              </w:rPr>
              <w:fldChar w:fldCharType="end"/>
            </w:r>
          </w:hyperlink>
        </w:p>
        <w:p w14:paraId="1057C02C" w14:textId="5DF27B07" w:rsidR="00A87410" w:rsidRDefault="00F014E7">
          <w:pPr>
            <w:pStyle w:val="TOC1"/>
            <w:tabs>
              <w:tab w:val="right" w:leader="dot" w:pos="9016"/>
            </w:tabs>
            <w:rPr>
              <w:rFonts w:eastAsiaTheme="minorEastAsia"/>
              <w:b w:val="0"/>
              <w:bCs w:val="0"/>
              <w:i w:val="0"/>
              <w:iCs w:val="0"/>
              <w:noProof/>
              <w:lang w:eastAsia="en-GB"/>
            </w:rPr>
          </w:pPr>
          <w:hyperlink w:anchor="_Toc81596487" w:history="1">
            <w:r w:rsidR="00A87410" w:rsidRPr="00C03EBF">
              <w:rPr>
                <w:rStyle w:val="Hyperlink"/>
                <w:rFonts w:ascii="Apple Chancery" w:hAnsi="Apple Chancery" w:cs="Apple Chancery"/>
                <w:noProof/>
                <w14:textOutline w14:w="9525" w14:cap="rnd" w14:cmpd="sng" w14:algn="ctr">
                  <w14:noFill/>
                  <w14:prstDash w14:val="solid"/>
                  <w14:bevel/>
                </w14:textOutline>
              </w:rPr>
              <w:t>References:</w:t>
            </w:r>
            <w:r w:rsidR="00A87410">
              <w:rPr>
                <w:noProof/>
                <w:webHidden/>
              </w:rPr>
              <w:tab/>
            </w:r>
            <w:r w:rsidR="00A87410">
              <w:rPr>
                <w:noProof/>
                <w:webHidden/>
              </w:rPr>
              <w:fldChar w:fldCharType="begin"/>
            </w:r>
            <w:r w:rsidR="00A87410">
              <w:rPr>
                <w:noProof/>
                <w:webHidden/>
              </w:rPr>
              <w:instrText xml:space="preserve"> PAGEREF _Toc81596487 \h </w:instrText>
            </w:r>
            <w:r w:rsidR="00A87410">
              <w:rPr>
                <w:noProof/>
                <w:webHidden/>
              </w:rPr>
            </w:r>
            <w:r w:rsidR="00A87410">
              <w:rPr>
                <w:noProof/>
                <w:webHidden/>
              </w:rPr>
              <w:fldChar w:fldCharType="separate"/>
            </w:r>
            <w:r w:rsidR="00A87410">
              <w:rPr>
                <w:noProof/>
                <w:webHidden/>
              </w:rPr>
              <w:t>7</w:t>
            </w:r>
            <w:r w:rsidR="00A87410">
              <w:rPr>
                <w:noProof/>
                <w:webHidden/>
              </w:rPr>
              <w:fldChar w:fldCharType="end"/>
            </w:r>
          </w:hyperlink>
        </w:p>
        <w:p w14:paraId="239560AF" w14:textId="11742204" w:rsidR="000C5F5A" w:rsidRDefault="000C5F5A">
          <w:r>
            <w:rPr>
              <w:b/>
              <w:bCs/>
              <w:noProof/>
            </w:rPr>
            <w:fldChar w:fldCharType="end"/>
          </w:r>
        </w:p>
      </w:sdtContent>
    </w:sdt>
    <w:p w14:paraId="1BC7A8F7" w14:textId="55A9C760" w:rsidR="00480247" w:rsidRDefault="00480247" w:rsidP="00480247">
      <w:pPr>
        <w:rPr>
          <w:lang w:val="bg-BG"/>
        </w:rPr>
      </w:pPr>
    </w:p>
    <w:p w14:paraId="6D528354" w14:textId="222B808E" w:rsidR="00480247" w:rsidRDefault="00480247" w:rsidP="00480247">
      <w:pPr>
        <w:rPr>
          <w:lang w:val="bg-BG"/>
        </w:rPr>
      </w:pPr>
    </w:p>
    <w:p w14:paraId="79EF9A14" w14:textId="3FCF911C" w:rsidR="00F259F7" w:rsidRDefault="00F259F7" w:rsidP="00480247">
      <w:pPr>
        <w:rPr>
          <w:lang w:val="bg-BG"/>
        </w:rPr>
      </w:pPr>
    </w:p>
    <w:p w14:paraId="18FEAAA1" w14:textId="7CE49297" w:rsidR="007320F5" w:rsidRDefault="007320F5" w:rsidP="00480247">
      <w:pPr>
        <w:rPr>
          <w:lang w:val="bg-BG"/>
        </w:rPr>
      </w:pPr>
    </w:p>
    <w:p w14:paraId="67D89C38" w14:textId="7BEE09CD" w:rsidR="007320F5" w:rsidRDefault="007320F5" w:rsidP="00480247">
      <w:pPr>
        <w:rPr>
          <w:lang w:val="bg-BG"/>
        </w:rPr>
      </w:pPr>
    </w:p>
    <w:p w14:paraId="75FAE82B" w14:textId="77777777" w:rsidR="007320F5" w:rsidRDefault="007320F5" w:rsidP="00480247">
      <w:pPr>
        <w:rPr>
          <w:lang w:val="bg-BG"/>
        </w:rPr>
      </w:pPr>
    </w:p>
    <w:p w14:paraId="57863B2B" w14:textId="5398D6EF" w:rsidR="00F259F7" w:rsidRDefault="00F259F7" w:rsidP="00480247">
      <w:pPr>
        <w:rPr>
          <w:lang w:val="bg-BG"/>
        </w:rPr>
      </w:pPr>
    </w:p>
    <w:p w14:paraId="297A6166" w14:textId="56F73FF9" w:rsidR="00F259F7" w:rsidRDefault="00F259F7" w:rsidP="00480247">
      <w:pPr>
        <w:rPr>
          <w:lang w:val="bg-BG"/>
        </w:rPr>
      </w:pPr>
    </w:p>
    <w:p w14:paraId="665E1CF4" w14:textId="2CB6FAB7" w:rsidR="00F259F7" w:rsidRPr="00F259F7" w:rsidRDefault="00F259F7" w:rsidP="00F259F7">
      <w:pPr>
        <w:jc w:val="center"/>
        <w:rPr>
          <w:rFonts w:ascii="Apple Chancery" w:hAnsi="Apple Chancery" w:cs="Apple Chancery"/>
          <w:b/>
          <w:bCs/>
          <w:color w:val="4472C4" w:themeColor="accent1"/>
          <w:sz w:val="32"/>
          <w:szCs w:val="32"/>
        </w:rPr>
      </w:pPr>
      <w:r w:rsidRPr="00F259F7">
        <w:rPr>
          <w:rFonts w:ascii="Apple Chancery" w:hAnsi="Apple Chancery" w:cs="Apple Chancery" w:hint="cs"/>
          <w:b/>
          <w:bCs/>
          <w:color w:val="4472C4" w:themeColor="accent1"/>
          <w:sz w:val="32"/>
          <w:szCs w:val="32"/>
        </w:rPr>
        <w:t>List of Figures</w:t>
      </w:r>
    </w:p>
    <w:p w14:paraId="47D6115D" w14:textId="02BD0D4F" w:rsidR="00480247" w:rsidRDefault="00480247" w:rsidP="00480247">
      <w:pPr>
        <w:rPr>
          <w:lang w:val="bg-BG"/>
        </w:rPr>
      </w:pPr>
    </w:p>
    <w:p w14:paraId="29B44679" w14:textId="04006156" w:rsidR="00F259F7" w:rsidRDefault="00F259F7" w:rsidP="00480247">
      <w:pPr>
        <w:rPr>
          <w:lang w:val="bg-BG"/>
        </w:rPr>
      </w:pPr>
    </w:p>
    <w:p w14:paraId="1DA2CE67" w14:textId="09D4F4B4" w:rsidR="00F259F7" w:rsidRDefault="00F259F7" w:rsidP="00480247">
      <w:pPr>
        <w:rPr>
          <w:lang w:val="bg-BG"/>
        </w:rPr>
      </w:pPr>
    </w:p>
    <w:p w14:paraId="6A57D65E" w14:textId="2BE9FE63" w:rsidR="007320F5" w:rsidRDefault="007320F5">
      <w:pPr>
        <w:pStyle w:val="TableofFigures"/>
        <w:tabs>
          <w:tab w:val="right" w:leader="dot" w:pos="9016"/>
        </w:tabs>
        <w:rPr>
          <w:rFonts w:eastAsiaTheme="minorEastAsia"/>
          <w:noProof/>
          <w:lang w:eastAsia="en-GB"/>
        </w:rPr>
      </w:pPr>
      <w:r>
        <w:rPr>
          <w:lang w:val="bg-BG"/>
        </w:rPr>
        <w:fldChar w:fldCharType="begin"/>
      </w:r>
      <w:r>
        <w:rPr>
          <w:lang w:val="bg-BG"/>
        </w:rPr>
        <w:instrText xml:space="preserve"> TOC \h \z \c "Figure" </w:instrText>
      </w:r>
      <w:r>
        <w:rPr>
          <w:lang w:val="bg-BG"/>
        </w:rPr>
        <w:fldChar w:fldCharType="separate"/>
      </w:r>
      <w:hyperlink w:anchor="_Toc81588904" w:history="1">
        <w:r w:rsidRPr="0045744D">
          <w:rPr>
            <w:rStyle w:val="Hyperlink"/>
            <w:b/>
            <w:bCs/>
            <w:noProof/>
          </w:rPr>
          <w:t>Figure 1 Test for p = 0.10</w:t>
        </w:r>
        <w:r>
          <w:rPr>
            <w:noProof/>
            <w:webHidden/>
          </w:rPr>
          <w:tab/>
        </w:r>
        <w:r>
          <w:rPr>
            <w:noProof/>
            <w:webHidden/>
          </w:rPr>
          <w:fldChar w:fldCharType="begin"/>
        </w:r>
        <w:r>
          <w:rPr>
            <w:noProof/>
            <w:webHidden/>
          </w:rPr>
          <w:instrText xml:space="preserve"> PAGEREF _Toc81588904 \h </w:instrText>
        </w:r>
        <w:r>
          <w:rPr>
            <w:noProof/>
            <w:webHidden/>
          </w:rPr>
        </w:r>
        <w:r>
          <w:rPr>
            <w:noProof/>
            <w:webHidden/>
          </w:rPr>
          <w:fldChar w:fldCharType="separate"/>
        </w:r>
        <w:r>
          <w:rPr>
            <w:noProof/>
            <w:webHidden/>
          </w:rPr>
          <w:t>6</w:t>
        </w:r>
        <w:r>
          <w:rPr>
            <w:noProof/>
            <w:webHidden/>
          </w:rPr>
          <w:fldChar w:fldCharType="end"/>
        </w:r>
      </w:hyperlink>
    </w:p>
    <w:p w14:paraId="46C7CAD6" w14:textId="0DDC36E0" w:rsidR="007320F5" w:rsidRDefault="00F014E7">
      <w:pPr>
        <w:pStyle w:val="TableofFigures"/>
        <w:tabs>
          <w:tab w:val="right" w:leader="dot" w:pos="9016"/>
        </w:tabs>
        <w:rPr>
          <w:rFonts w:eastAsiaTheme="minorEastAsia"/>
          <w:noProof/>
          <w:lang w:eastAsia="en-GB"/>
        </w:rPr>
      </w:pPr>
      <w:hyperlink w:anchor="_Toc81588905" w:history="1">
        <w:r w:rsidR="007320F5" w:rsidRPr="0045744D">
          <w:rPr>
            <w:rStyle w:val="Hyperlink"/>
            <w:b/>
            <w:bCs/>
            <w:noProof/>
          </w:rPr>
          <w:t>Figure 2 Test for p = 0.01</w:t>
        </w:r>
        <w:r w:rsidR="007320F5">
          <w:rPr>
            <w:noProof/>
            <w:webHidden/>
          </w:rPr>
          <w:tab/>
        </w:r>
        <w:r w:rsidR="007320F5">
          <w:rPr>
            <w:noProof/>
            <w:webHidden/>
          </w:rPr>
          <w:fldChar w:fldCharType="begin"/>
        </w:r>
        <w:r w:rsidR="007320F5">
          <w:rPr>
            <w:noProof/>
            <w:webHidden/>
          </w:rPr>
          <w:instrText xml:space="preserve"> PAGEREF _Toc81588905 \h </w:instrText>
        </w:r>
        <w:r w:rsidR="007320F5">
          <w:rPr>
            <w:noProof/>
            <w:webHidden/>
          </w:rPr>
        </w:r>
        <w:r w:rsidR="007320F5">
          <w:rPr>
            <w:noProof/>
            <w:webHidden/>
          </w:rPr>
          <w:fldChar w:fldCharType="separate"/>
        </w:r>
        <w:r w:rsidR="007320F5">
          <w:rPr>
            <w:noProof/>
            <w:webHidden/>
          </w:rPr>
          <w:t>6</w:t>
        </w:r>
        <w:r w:rsidR="007320F5">
          <w:rPr>
            <w:noProof/>
            <w:webHidden/>
          </w:rPr>
          <w:fldChar w:fldCharType="end"/>
        </w:r>
      </w:hyperlink>
    </w:p>
    <w:p w14:paraId="79BD42CA" w14:textId="2303654C" w:rsidR="007320F5" w:rsidRDefault="00F014E7">
      <w:pPr>
        <w:pStyle w:val="TableofFigures"/>
        <w:tabs>
          <w:tab w:val="right" w:leader="dot" w:pos="9016"/>
        </w:tabs>
        <w:rPr>
          <w:rFonts w:eastAsiaTheme="minorEastAsia"/>
          <w:noProof/>
          <w:lang w:eastAsia="en-GB"/>
        </w:rPr>
      </w:pPr>
      <w:hyperlink w:anchor="_Toc81588906" w:history="1">
        <w:r w:rsidR="007320F5" w:rsidRPr="0045744D">
          <w:rPr>
            <w:rStyle w:val="Hyperlink"/>
            <w:b/>
            <w:bCs/>
            <w:noProof/>
          </w:rPr>
          <w:t>Figure 3 Test for p = 0.02</w:t>
        </w:r>
        <w:r w:rsidR="007320F5">
          <w:rPr>
            <w:noProof/>
            <w:webHidden/>
          </w:rPr>
          <w:tab/>
        </w:r>
        <w:r w:rsidR="007320F5">
          <w:rPr>
            <w:noProof/>
            <w:webHidden/>
          </w:rPr>
          <w:fldChar w:fldCharType="begin"/>
        </w:r>
        <w:r w:rsidR="007320F5">
          <w:rPr>
            <w:noProof/>
            <w:webHidden/>
          </w:rPr>
          <w:instrText xml:space="preserve"> PAGEREF _Toc81588906 \h </w:instrText>
        </w:r>
        <w:r w:rsidR="007320F5">
          <w:rPr>
            <w:noProof/>
            <w:webHidden/>
          </w:rPr>
        </w:r>
        <w:r w:rsidR="007320F5">
          <w:rPr>
            <w:noProof/>
            <w:webHidden/>
          </w:rPr>
          <w:fldChar w:fldCharType="separate"/>
        </w:r>
        <w:r w:rsidR="007320F5">
          <w:rPr>
            <w:noProof/>
            <w:webHidden/>
          </w:rPr>
          <w:t>7</w:t>
        </w:r>
        <w:r w:rsidR="007320F5">
          <w:rPr>
            <w:noProof/>
            <w:webHidden/>
          </w:rPr>
          <w:fldChar w:fldCharType="end"/>
        </w:r>
      </w:hyperlink>
    </w:p>
    <w:p w14:paraId="4EAE7E3E" w14:textId="6CB8316C" w:rsidR="00CB2F65" w:rsidRDefault="007320F5" w:rsidP="00043737">
      <w:pPr>
        <w:jc w:val="center"/>
        <w:rPr>
          <w:lang w:val="bg-BG"/>
        </w:rPr>
      </w:pPr>
      <w:r>
        <w:rPr>
          <w:lang w:val="bg-BG"/>
        </w:rPr>
        <w:fldChar w:fldCharType="end"/>
      </w:r>
    </w:p>
    <w:p w14:paraId="58119D1E" w14:textId="36C57D89" w:rsidR="00CB2F65" w:rsidRDefault="00CB2F65" w:rsidP="00043737">
      <w:pPr>
        <w:jc w:val="center"/>
        <w:rPr>
          <w:lang w:val="bg-BG"/>
        </w:rPr>
      </w:pPr>
    </w:p>
    <w:p w14:paraId="516DD15A" w14:textId="7D0548B3" w:rsidR="00CB2F65" w:rsidRDefault="00CB2F65" w:rsidP="00043737">
      <w:pPr>
        <w:jc w:val="center"/>
        <w:rPr>
          <w:lang w:val="bg-BG"/>
        </w:rPr>
      </w:pPr>
    </w:p>
    <w:p w14:paraId="4EC30784" w14:textId="2B0442F9" w:rsidR="00CB2F65" w:rsidRDefault="00CB2F65" w:rsidP="00043737">
      <w:pPr>
        <w:jc w:val="center"/>
        <w:rPr>
          <w:lang w:val="bg-BG"/>
        </w:rPr>
      </w:pPr>
    </w:p>
    <w:p w14:paraId="5D8A1323" w14:textId="150D06E6" w:rsidR="00CB2F65" w:rsidRDefault="00CB2F65" w:rsidP="00043737">
      <w:pPr>
        <w:jc w:val="center"/>
        <w:rPr>
          <w:lang w:val="bg-BG"/>
        </w:rPr>
      </w:pPr>
    </w:p>
    <w:p w14:paraId="2FCE6F96" w14:textId="1D9B92A7" w:rsidR="00CB2F65" w:rsidRDefault="00CB2F65" w:rsidP="00043737">
      <w:pPr>
        <w:jc w:val="center"/>
        <w:rPr>
          <w:lang w:val="bg-BG"/>
        </w:rPr>
      </w:pPr>
    </w:p>
    <w:p w14:paraId="7455DD3E" w14:textId="1D1585CB" w:rsidR="00CB2F65" w:rsidRDefault="00CB2F65" w:rsidP="00043737">
      <w:pPr>
        <w:jc w:val="center"/>
        <w:rPr>
          <w:lang w:val="bg-BG"/>
        </w:rPr>
      </w:pPr>
    </w:p>
    <w:p w14:paraId="5DBA705F" w14:textId="5475CC1F" w:rsidR="00CB2F65" w:rsidRDefault="00CB2F65" w:rsidP="00043737">
      <w:pPr>
        <w:jc w:val="center"/>
        <w:rPr>
          <w:lang w:val="bg-BG"/>
        </w:rPr>
      </w:pPr>
    </w:p>
    <w:p w14:paraId="46249269" w14:textId="0411951F" w:rsidR="00CB2F65" w:rsidRDefault="00CB2F65" w:rsidP="00043737">
      <w:pPr>
        <w:jc w:val="center"/>
        <w:rPr>
          <w:lang w:val="bg-BG"/>
        </w:rPr>
      </w:pPr>
    </w:p>
    <w:p w14:paraId="31928AF9" w14:textId="5DEA3B96" w:rsidR="00CB2F65" w:rsidRDefault="00CB2F65" w:rsidP="00043737">
      <w:pPr>
        <w:jc w:val="center"/>
        <w:rPr>
          <w:lang w:val="bg-BG"/>
        </w:rPr>
      </w:pPr>
    </w:p>
    <w:p w14:paraId="319401E8" w14:textId="1619DF7A" w:rsidR="00CB2F65" w:rsidRDefault="00CB2F65" w:rsidP="00475895">
      <w:pPr>
        <w:rPr>
          <w:lang w:val="bg-BG"/>
        </w:rPr>
      </w:pPr>
    </w:p>
    <w:p w14:paraId="1A277F7C" w14:textId="77777777" w:rsidR="000C5F5A" w:rsidRDefault="000C5F5A" w:rsidP="00CB2F65">
      <w:pPr>
        <w:pStyle w:val="Heading1"/>
        <w:rPr>
          <w:b/>
          <w:i/>
          <w:iCs/>
          <w:color w:val="5B9BD5" w:themeColor="accent5"/>
          <w:lang w:val="bg-BG"/>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14:stylisticSets>
            <w14:styleSet w14:id="1"/>
          </w14:stylisticSets>
        </w:rPr>
      </w:pPr>
    </w:p>
    <w:p w14:paraId="4948BB6A" w14:textId="77777777" w:rsidR="000C5F5A" w:rsidRDefault="000C5F5A" w:rsidP="000C5F5A">
      <w:pPr>
        <w:rPr>
          <w:i/>
          <w:iCs/>
          <w:sz w:val="22"/>
          <w:szCs w:val="22"/>
          <w:lang w:eastAsia="en-GB"/>
        </w:rPr>
      </w:pPr>
      <w:bookmarkStart w:id="0" w:name="_Toc81596479"/>
      <w:r>
        <w:rPr>
          <w:rStyle w:val="Heading1Char"/>
          <w:rFonts w:asciiTheme="minorHAnsi" w:hAnsiTheme="minorHAnsi"/>
          <w:b/>
          <w:i/>
          <w:iCs/>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1</w:t>
      </w:r>
      <w:r w:rsidRPr="000C5F5A">
        <w:rPr>
          <w:rStyle w:val="Heading1Char"/>
          <w:rFonts w:asciiTheme="minorHAnsi" w:hAnsiTheme="minorHAnsi"/>
          <w:b/>
          <w:i/>
          <w:iCs/>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w:t>
      </w:r>
      <w:r>
        <w:rPr>
          <w:rStyle w:val="Heading1Char"/>
          <w:rFonts w:asciiTheme="minorHAnsi" w:hAnsiTheme="minorHAnsi"/>
          <w:b/>
          <w:i/>
          <w:iCs/>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 xml:space="preserve"> </w:t>
      </w:r>
      <w:r w:rsidRPr="000C5F5A">
        <w:rPr>
          <w:rStyle w:val="Heading1Char"/>
          <w:rFonts w:asciiTheme="minorHAnsi" w:hAnsiTheme="minorHAnsi"/>
          <w:b/>
          <w:i/>
          <w:iCs/>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Introduction</w:t>
      </w:r>
      <w:bookmarkEnd w:id="0"/>
      <w:r w:rsidRPr="000C5F5A">
        <w:rPr>
          <w:b/>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w:t>
      </w:r>
      <w:r>
        <w:rPr>
          <w:lang w:eastAsia="en-GB"/>
        </w:rPr>
        <w:br/>
      </w:r>
    </w:p>
    <w:p w14:paraId="197E2EE1" w14:textId="7279E4BA" w:rsidR="000C5F5A" w:rsidRPr="000C5F5A" w:rsidRDefault="000C5F5A" w:rsidP="000C5F5A">
      <w:pPr>
        <w:rPr>
          <w:sz w:val="22"/>
          <w:szCs w:val="22"/>
          <w:lang w:eastAsia="en-GB"/>
        </w:rPr>
      </w:pPr>
      <w:r w:rsidRPr="000C5F5A">
        <w:rPr>
          <w:i/>
          <w:iCs/>
          <w:sz w:val="22"/>
          <w:szCs w:val="22"/>
          <w:lang w:eastAsia="en-GB"/>
        </w:rPr>
        <w:t>The independent sample t-test (or, in short, the independent t-test) compares the mean values between two unrelated groups of the same continuous, dependent variable.</w:t>
      </w:r>
      <w:r w:rsidRPr="000C5F5A">
        <w:rPr>
          <w:i/>
          <w:iCs/>
          <w:sz w:val="22"/>
          <w:szCs w:val="22"/>
          <w:lang w:eastAsia="en-GB"/>
        </w:rPr>
        <w:br/>
      </w:r>
    </w:p>
    <w:p w14:paraId="4462D681" w14:textId="5002F3E5" w:rsidR="000C5F5A" w:rsidRPr="000C5F5A" w:rsidRDefault="000C5F5A" w:rsidP="000C5F5A">
      <w:pPr>
        <w:pStyle w:val="Heading1"/>
        <w:rPr>
          <w:rFonts w:asciiTheme="minorHAnsi" w:eastAsia="Times New Roman" w:hAnsiTheme="minorHAnsi"/>
          <w:b/>
          <w:i/>
          <w:iCs/>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pPr>
      <w:bookmarkStart w:id="1" w:name="_Toc81596480"/>
      <w:r w:rsidRPr="000C5F5A">
        <w:rPr>
          <w:rFonts w:asciiTheme="minorHAnsi" w:eastAsia="Times New Roman" w:hAnsiTheme="minorHAnsi"/>
          <w:b/>
          <w:i/>
          <w:iCs/>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2.</w:t>
      </w:r>
      <w:r>
        <w:rPr>
          <w:rFonts w:asciiTheme="minorHAnsi" w:eastAsia="Times New Roman" w:hAnsiTheme="minorHAnsi"/>
          <w:b/>
          <w:i/>
          <w:iCs/>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 xml:space="preserve"> </w:t>
      </w:r>
      <w:r w:rsidRPr="000C5F5A">
        <w:rPr>
          <w:rFonts w:asciiTheme="minorHAnsi" w:eastAsia="Times New Roman" w:hAnsiTheme="minorHAnsi"/>
          <w:b/>
          <w:i/>
          <w:iCs/>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What do you mean by t-Test?</w:t>
      </w:r>
      <w:bookmarkEnd w:id="1"/>
      <w:r w:rsidRPr="000C5F5A">
        <w:rPr>
          <w:rFonts w:asciiTheme="minorHAnsi" w:eastAsia="Times New Roman" w:hAnsiTheme="minorHAnsi"/>
          <w:b/>
          <w:i/>
          <w:iCs/>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 xml:space="preserve"> </w:t>
      </w:r>
    </w:p>
    <w:p w14:paraId="60849260" w14:textId="11E51C49" w:rsidR="000C5F5A" w:rsidRDefault="000C5F5A" w:rsidP="000C5F5A">
      <w:pPr>
        <w:rPr>
          <w:i/>
          <w:iCs/>
          <w:sz w:val="22"/>
          <w:szCs w:val="22"/>
          <w:lang w:val="bg-BG" w:eastAsia="en-GB"/>
        </w:rPr>
      </w:pPr>
      <w:r w:rsidRPr="000C5F5A">
        <w:rPr>
          <w:lang w:eastAsia="en-GB"/>
        </w:rPr>
        <w:br/>
      </w:r>
      <w:r w:rsidRPr="000C5F5A">
        <w:rPr>
          <w:i/>
          <w:iCs/>
          <w:sz w:val="22"/>
          <w:szCs w:val="22"/>
          <w:lang w:eastAsia="en-GB"/>
        </w:rPr>
        <w:t>The T-test is a form of statistical hypothesis test based on Student's t-statistics and t-distribution to determine the p-value (probability) that can be used to accept or reject the null hypothesis.</w:t>
      </w:r>
      <w:r w:rsidRPr="000C5F5A">
        <w:t xml:space="preserve"> </w:t>
      </w:r>
      <w:r w:rsidRPr="000C5F5A">
        <w:rPr>
          <w:i/>
          <w:iCs/>
          <w:sz w:val="22"/>
          <w:szCs w:val="22"/>
          <w:lang w:eastAsia="en-GB"/>
        </w:rPr>
        <w:t xml:space="preserve">T-test analyses whether the means of two data sets are very different from each other, </w:t>
      </w:r>
      <w:r w:rsidR="009C06CE" w:rsidRPr="000C5F5A">
        <w:rPr>
          <w:i/>
          <w:iCs/>
          <w:sz w:val="22"/>
          <w:szCs w:val="22"/>
          <w:lang w:eastAsia="en-GB"/>
        </w:rPr>
        <w:t>i.e.,</w:t>
      </w:r>
      <w:r w:rsidRPr="000C5F5A">
        <w:rPr>
          <w:i/>
          <w:iCs/>
          <w:sz w:val="22"/>
          <w:szCs w:val="22"/>
          <w:lang w:eastAsia="en-GB"/>
        </w:rPr>
        <w:t xml:space="preserve"> whether the mean population is equal to or different from the standard mean. It can also be used to determine if the regression line has a slope other than zero.</w:t>
      </w:r>
      <w:sdt>
        <w:sdtPr>
          <w:rPr>
            <w:i/>
            <w:iCs/>
            <w:sz w:val="22"/>
            <w:szCs w:val="22"/>
            <w:lang w:eastAsia="en-GB"/>
          </w:rPr>
          <w:id w:val="-1261597541"/>
          <w:citation/>
        </w:sdtPr>
        <w:sdtEndPr/>
        <w:sdtContent>
          <w:r w:rsidR="003278ED">
            <w:rPr>
              <w:i/>
              <w:iCs/>
              <w:sz w:val="22"/>
              <w:szCs w:val="22"/>
              <w:lang w:eastAsia="en-GB"/>
            </w:rPr>
            <w:fldChar w:fldCharType="begin"/>
          </w:r>
          <w:r w:rsidR="003278ED">
            <w:rPr>
              <w:i/>
              <w:iCs/>
              <w:sz w:val="22"/>
              <w:szCs w:val="22"/>
              <w:lang w:eastAsia="en-GB"/>
            </w:rPr>
            <w:instrText xml:space="preserve"> CITATION Hye20 \l 2057 </w:instrText>
          </w:r>
          <w:r w:rsidR="003278ED">
            <w:rPr>
              <w:i/>
              <w:iCs/>
              <w:sz w:val="22"/>
              <w:szCs w:val="22"/>
              <w:lang w:eastAsia="en-GB"/>
            </w:rPr>
            <w:fldChar w:fldCharType="separate"/>
          </w:r>
          <w:r w:rsidR="003278ED">
            <w:rPr>
              <w:i/>
              <w:iCs/>
              <w:noProof/>
              <w:sz w:val="22"/>
              <w:szCs w:val="22"/>
              <w:lang w:eastAsia="en-GB"/>
            </w:rPr>
            <w:t xml:space="preserve"> </w:t>
          </w:r>
          <w:r w:rsidR="003278ED" w:rsidRPr="003278ED">
            <w:rPr>
              <w:noProof/>
              <w:sz w:val="22"/>
              <w:szCs w:val="22"/>
              <w:lang w:eastAsia="en-GB"/>
            </w:rPr>
            <w:t>[1]</w:t>
          </w:r>
          <w:r w:rsidR="003278ED">
            <w:rPr>
              <w:i/>
              <w:iCs/>
              <w:sz w:val="22"/>
              <w:szCs w:val="22"/>
              <w:lang w:eastAsia="en-GB"/>
            </w:rPr>
            <w:fldChar w:fldCharType="end"/>
          </w:r>
        </w:sdtContent>
      </w:sdt>
    </w:p>
    <w:p w14:paraId="4E93A628" w14:textId="115A2493" w:rsidR="009C06CE" w:rsidRDefault="009C06CE" w:rsidP="000C5F5A">
      <w:pPr>
        <w:rPr>
          <w:i/>
          <w:iCs/>
          <w:sz w:val="22"/>
          <w:szCs w:val="22"/>
          <w:lang w:val="bg-BG" w:eastAsia="en-GB"/>
        </w:rPr>
      </w:pPr>
    </w:p>
    <w:p w14:paraId="4A39DF49" w14:textId="54A9AA66" w:rsidR="009C06CE" w:rsidRDefault="009C06CE" w:rsidP="000C5F5A">
      <w:pPr>
        <w:rPr>
          <w:i/>
          <w:iCs/>
          <w:sz w:val="22"/>
          <w:szCs w:val="22"/>
          <w:lang w:val="bg-BG" w:eastAsia="en-GB"/>
        </w:rPr>
      </w:pPr>
      <w:r w:rsidRPr="009C06CE">
        <w:rPr>
          <w:i/>
          <w:iCs/>
          <w:sz w:val="22"/>
          <w:szCs w:val="22"/>
          <w:lang w:val="bg-BG" w:eastAsia="en-GB"/>
        </w:rPr>
        <w:t>The mean and standard deviations of the two samples are used for comparison between them, so that:</w:t>
      </w:r>
    </w:p>
    <w:p w14:paraId="0BFAF934" w14:textId="3636F3D1" w:rsidR="009C06CE" w:rsidRDefault="009C06CE" w:rsidP="000C5F5A">
      <w:pPr>
        <w:rPr>
          <w:i/>
          <w:iCs/>
          <w:sz w:val="22"/>
          <w:szCs w:val="22"/>
          <w:lang w:val="bg-BG" w:eastAsia="en-GB"/>
        </w:rPr>
      </w:pPr>
    </w:p>
    <w:p w14:paraId="75346E0B" w14:textId="6A681DDE" w:rsidR="009C06CE" w:rsidRDefault="009C06CE" w:rsidP="000C5F5A">
      <w:pPr>
        <w:rPr>
          <w:i/>
          <w:iCs/>
          <w:sz w:val="22"/>
          <w:szCs w:val="22"/>
          <w:lang w:val="bg-BG" w:eastAsia="en-GB"/>
        </w:rPr>
      </w:pPr>
      <w:r>
        <w:rPr>
          <w:i/>
          <w:iCs/>
          <w:noProof/>
          <w:sz w:val="22"/>
          <w:szCs w:val="22"/>
          <w:lang w:val="bg-BG" w:eastAsia="en-GB"/>
        </w:rPr>
        <w:drawing>
          <wp:inline distT="0" distB="0" distL="0" distR="0" wp14:anchorId="48D26772" wp14:editId="62B8E64E">
            <wp:extent cx="5715000" cy="1603948"/>
            <wp:effectExtent l="0" t="0" r="0" b="0"/>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863994" cy="1645764"/>
                    </a:xfrm>
                    <a:prstGeom prst="rect">
                      <a:avLst/>
                    </a:prstGeom>
                  </pic:spPr>
                </pic:pic>
              </a:graphicData>
            </a:graphic>
          </wp:inline>
        </w:drawing>
      </w:r>
    </w:p>
    <w:p w14:paraId="374EBE31" w14:textId="2B6D3F8E" w:rsidR="009C06CE" w:rsidRDefault="009C06CE" w:rsidP="000C5F5A">
      <w:pPr>
        <w:rPr>
          <w:i/>
          <w:iCs/>
          <w:sz w:val="22"/>
          <w:szCs w:val="22"/>
          <w:lang w:val="bg-BG" w:eastAsia="en-GB"/>
        </w:rPr>
      </w:pPr>
    </w:p>
    <w:p w14:paraId="3EC7CC36" w14:textId="77777777" w:rsidR="009C06CE" w:rsidRPr="009C06CE" w:rsidRDefault="009C06CE" w:rsidP="009C06CE">
      <w:pPr>
        <w:rPr>
          <w:i/>
          <w:iCs/>
          <w:sz w:val="22"/>
          <w:szCs w:val="22"/>
          <w:lang w:val="bg-BG" w:eastAsia="en-GB"/>
        </w:rPr>
      </w:pPr>
      <w:r w:rsidRPr="009C06CE">
        <w:rPr>
          <w:i/>
          <w:iCs/>
          <w:sz w:val="22"/>
          <w:szCs w:val="22"/>
          <w:lang w:val="bg-BG" w:eastAsia="en-GB"/>
        </w:rPr>
        <w:t>where,</w:t>
      </w:r>
    </w:p>
    <w:p w14:paraId="11F216FA" w14:textId="77777777" w:rsidR="009C06CE" w:rsidRPr="009C06CE" w:rsidRDefault="009C06CE" w:rsidP="009C06CE">
      <w:pPr>
        <w:rPr>
          <w:i/>
          <w:iCs/>
          <w:sz w:val="22"/>
          <w:szCs w:val="22"/>
          <w:lang w:val="bg-BG" w:eastAsia="en-GB"/>
        </w:rPr>
      </w:pPr>
    </w:p>
    <w:p w14:paraId="0F6822C1" w14:textId="77777777" w:rsidR="009C06CE" w:rsidRPr="009C06CE" w:rsidRDefault="009C06CE" w:rsidP="009C06CE">
      <w:pPr>
        <w:rPr>
          <w:i/>
          <w:iCs/>
          <w:sz w:val="22"/>
          <w:szCs w:val="22"/>
          <w:lang w:val="bg-BG" w:eastAsia="en-GB"/>
        </w:rPr>
      </w:pPr>
      <w:r w:rsidRPr="009C06CE">
        <w:rPr>
          <w:i/>
          <w:iCs/>
          <w:sz w:val="22"/>
          <w:szCs w:val="22"/>
          <w:lang w:val="bg-BG" w:eastAsia="en-GB"/>
        </w:rPr>
        <w:t>x1 = Average value of the first data set</w:t>
      </w:r>
    </w:p>
    <w:p w14:paraId="290A06DA" w14:textId="77777777" w:rsidR="009C06CE" w:rsidRPr="009C06CE" w:rsidRDefault="009C06CE" w:rsidP="009C06CE">
      <w:pPr>
        <w:rPr>
          <w:i/>
          <w:iCs/>
          <w:sz w:val="22"/>
          <w:szCs w:val="22"/>
          <w:lang w:val="bg-BG" w:eastAsia="en-GB"/>
        </w:rPr>
      </w:pPr>
      <w:r w:rsidRPr="009C06CE">
        <w:rPr>
          <w:i/>
          <w:iCs/>
          <w:sz w:val="22"/>
          <w:szCs w:val="22"/>
          <w:lang w:val="bg-BG" w:eastAsia="en-GB"/>
        </w:rPr>
        <w:t>x̄2 = Average value of the second data set</w:t>
      </w:r>
    </w:p>
    <w:p w14:paraId="00B5B0A4" w14:textId="6CD80755" w:rsidR="009C06CE" w:rsidRPr="009C06CE" w:rsidRDefault="009C06CE" w:rsidP="009C06CE">
      <w:pPr>
        <w:rPr>
          <w:i/>
          <w:iCs/>
          <w:sz w:val="22"/>
          <w:szCs w:val="22"/>
          <w:lang w:val="bg-BG" w:eastAsia="en-GB"/>
        </w:rPr>
      </w:pPr>
      <w:r>
        <w:rPr>
          <w:i/>
          <w:iCs/>
          <w:sz w:val="22"/>
          <w:szCs w:val="22"/>
          <w:lang w:eastAsia="en-GB"/>
        </w:rPr>
        <w:t>S</w:t>
      </w:r>
      <w:r w:rsidRPr="009C06CE">
        <w:rPr>
          <w:i/>
          <w:iCs/>
          <w:sz w:val="22"/>
          <w:szCs w:val="22"/>
          <w:lang w:val="bg-BG" w:eastAsia="en-GB"/>
        </w:rPr>
        <w:t>1 = Standard deviation of the first data set</w:t>
      </w:r>
    </w:p>
    <w:p w14:paraId="55463614" w14:textId="6C551805" w:rsidR="009C06CE" w:rsidRPr="009C06CE" w:rsidRDefault="009C06CE" w:rsidP="009C06CE">
      <w:pPr>
        <w:rPr>
          <w:i/>
          <w:iCs/>
          <w:sz w:val="22"/>
          <w:szCs w:val="22"/>
          <w:lang w:val="bg-BG" w:eastAsia="en-GB"/>
        </w:rPr>
      </w:pPr>
      <w:r>
        <w:rPr>
          <w:i/>
          <w:iCs/>
          <w:sz w:val="22"/>
          <w:szCs w:val="22"/>
          <w:lang w:eastAsia="en-GB"/>
        </w:rPr>
        <w:t>S</w:t>
      </w:r>
      <w:r w:rsidRPr="009C06CE">
        <w:rPr>
          <w:i/>
          <w:iCs/>
          <w:sz w:val="22"/>
          <w:szCs w:val="22"/>
          <w:lang w:val="bg-BG" w:eastAsia="en-GB"/>
        </w:rPr>
        <w:t>2 = Standard deviation of the second data set</w:t>
      </w:r>
    </w:p>
    <w:p w14:paraId="01958772" w14:textId="77777777" w:rsidR="009C06CE" w:rsidRPr="009C06CE" w:rsidRDefault="009C06CE" w:rsidP="009C06CE">
      <w:pPr>
        <w:rPr>
          <w:i/>
          <w:iCs/>
          <w:sz w:val="22"/>
          <w:szCs w:val="22"/>
          <w:lang w:val="bg-BG" w:eastAsia="en-GB"/>
        </w:rPr>
      </w:pPr>
      <w:r w:rsidRPr="009C06CE">
        <w:rPr>
          <w:i/>
          <w:iCs/>
          <w:sz w:val="22"/>
          <w:szCs w:val="22"/>
          <w:lang w:val="bg-BG" w:eastAsia="en-GB"/>
        </w:rPr>
        <w:t>n1 = Size of the first data set</w:t>
      </w:r>
    </w:p>
    <w:p w14:paraId="192C0062" w14:textId="6079C7C0" w:rsidR="009C06CE" w:rsidRPr="009C06CE" w:rsidRDefault="009C06CE" w:rsidP="009C06CE">
      <w:pPr>
        <w:rPr>
          <w:i/>
          <w:iCs/>
          <w:sz w:val="22"/>
          <w:szCs w:val="22"/>
          <w:lang w:val="bg-BG" w:eastAsia="en-GB"/>
        </w:rPr>
      </w:pPr>
      <w:r w:rsidRPr="009C06CE">
        <w:rPr>
          <w:i/>
          <w:iCs/>
          <w:sz w:val="22"/>
          <w:szCs w:val="22"/>
          <w:lang w:val="bg-BG" w:eastAsia="en-GB"/>
        </w:rPr>
        <w:t>n2 = Size of the second data set</w:t>
      </w:r>
    </w:p>
    <w:p w14:paraId="1681F8E3" w14:textId="77777777" w:rsidR="000C5F5A" w:rsidRDefault="000C5F5A" w:rsidP="000C5F5A">
      <w:pPr>
        <w:rPr>
          <w:i/>
          <w:iCs/>
          <w:sz w:val="22"/>
          <w:szCs w:val="22"/>
          <w:lang w:eastAsia="en-GB"/>
        </w:rPr>
      </w:pPr>
    </w:p>
    <w:p w14:paraId="05826565" w14:textId="4D3CC539" w:rsidR="000C5F5A" w:rsidRDefault="000C5F5A" w:rsidP="000C5F5A">
      <w:pPr>
        <w:pStyle w:val="Heading1"/>
        <w:rPr>
          <w:rFonts w:asciiTheme="minorHAnsi" w:eastAsia="Times New Roman" w:hAnsiTheme="minorHAnsi"/>
          <w:b/>
          <w:i/>
          <w:iCs/>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pPr>
      <w:bookmarkStart w:id="2" w:name="_Toc81596481"/>
      <w:r w:rsidRPr="000C5F5A">
        <w:rPr>
          <w:rFonts w:asciiTheme="minorHAnsi" w:eastAsia="Times New Roman" w:hAnsiTheme="minorHAnsi"/>
          <w:b/>
          <w:i/>
          <w:iCs/>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3.What is hypothesis? How to develop null and alternative hypothesis?</w:t>
      </w:r>
      <w:bookmarkEnd w:id="2"/>
    </w:p>
    <w:p w14:paraId="2F66F65F" w14:textId="1C066C1C" w:rsidR="000C5F5A" w:rsidRDefault="000C5F5A" w:rsidP="000C5F5A">
      <w:pPr>
        <w:rPr>
          <w:lang w:eastAsia="en-GB"/>
        </w:rPr>
      </w:pPr>
    </w:p>
    <w:p w14:paraId="2D066837" w14:textId="6EF4AC5D" w:rsidR="00E23D5E" w:rsidRPr="00E23D5E" w:rsidRDefault="009C06CE" w:rsidP="00E23D5E">
      <w:pPr>
        <w:rPr>
          <w:i/>
          <w:iCs/>
          <w:sz w:val="22"/>
          <w:szCs w:val="22"/>
          <w:lang w:val="bg-BG" w:eastAsia="en-GB"/>
        </w:rPr>
      </w:pPr>
      <w:r w:rsidRPr="009C06CE">
        <w:rPr>
          <w:i/>
          <w:iCs/>
          <w:sz w:val="22"/>
          <w:szCs w:val="22"/>
          <w:lang w:val="bg-BG" w:eastAsia="en-GB"/>
        </w:rPr>
        <w:t>The concept of hypothesis in the context of statistical inference is usually defined as an assumption about the value of one parameter (or several parameters) of the general population. This preset value is not directly related to the statistical conclusion and is usually obtained on the basis of theoretical knowledge and previous experience in the field.</w:t>
      </w:r>
      <w:r w:rsidRPr="009C06CE">
        <w:t xml:space="preserve"> </w:t>
      </w:r>
      <w:r w:rsidRPr="009C06CE">
        <w:rPr>
          <w:i/>
          <w:iCs/>
          <w:sz w:val="22"/>
          <w:szCs w:val="22"/>
          <w:lang w:val="bg-BG" w:eastAsia="en-GB"/>
        </w:rPr>
        <w:t xml:space="preserve">The equality of the parameter of a fixed </w:t>
      </w:r>
      <w:r w:rsidRPr="009C06CE">
        <w:rPr>
          <w:i/>
          <w:iCs/>
          <w:sz w:val="22"/>
          <w:szCs w:val="22"/>
          <w:lang w:val="bg-BG" w:eastAsia="en-GB"/>
        </w:rPr>
        <w:lastRenderedPageBreak/>
        <w:t>value (assumption) against one or more alternatives is most often checked.</w:t>
      </w:r>
      <w:r w:rsidR="00E23D5E" w:rsidRPr="00E23D5E">
        <w:t xml:space="preserve"> </w:t>
      </w:r>
      <w:r w:rsidR="00E23D5E" w:rsidRPr="00E23D5E">
        <w:rPr>
          <w:i/>
          <w:iCs/>
          <w:sz w:val="22"/>
          <w:szCs w:val="22"/>
          <w:lang w:val="bg-BG" w:eastAsia="en-GB"/>
        </w:rPr>
        <w:t>In science, the hypothesis is part of the scientific method. This is a prediction or explanation that is verified by experiment. Observations and experiments can refute a scientific hypothesis, but they can never fully prove it.</w:t>
      </w:r>
      <w:r w:rsidR="00E23D5E" w:rsidRPr="00E23D5E">
        <w:t xml:space="preserve"> </w:t>
      </w:r>
      <w:r w:rsidR="00E23D5E" w:rsidRPr="00E23D5E">
        <w:rPr>
          <w:i/>
          <w:iCs/>
          <w:sz w:val="22"/>
          <w:szCs w:val="22"/>
          <w:lang w:val="bg-BG" w:eastAsia="en-GB"/>
        </w:rPr>
        <w:t>In the study of logic, the hypothesis is a "if-then" sentence, usually written in the form "If X, then Y".</w:t>
      </w:r>
    </w:p>
    <w:p w14:paraId="3D6E4098" w14:textId="1331B4ED" w:rsidR="000C5F5A" w:rsidRDefault="00E23D5E" w:rsidP="00E23D5E">
      <w:pPr>
        <w:rPr>
          <w:i/>
          <w:iCs/>
          <w:sz w:val="22"/>
          <w:szCs w:val="22"/>
          <w:lang w:val="bg-BG" w:eastAsia="en-GB"/>
        </w:rPr>
      </w:pPr>
      <w:r w:rsidRPr="00E23D5E">
        <w:rPr>
          <w:i/>
          <w:iCs/>
          <w:sz w:val="22"/>
          <w:szCs w:val="22"/>
          <w:lang w:val="bg-BG" w:eastAsia="en-GB"/>
        </w:rPr>
        <w:t>A commonly used hypothesis is simply a proposed explanation or prediction that can be tested or not.</w:t>
      </w:r>
      <w:r w:rsidRPr="00E23D5E">
        <w:t xml:space="preserve"> </w:t>
      </w:r>
      <w:r w:rsidRPr="00E23D5E">
        <w:rPr>
          <w:i/>
          <w:iCs/>
          <w:sz w:val="22"/>
          <w:szCs w:val="22"/>
          <w:lang w:val="bg-BG" w:eastAsia="en-GB"/>
        </w:rPr>
        <w:t>Most scientific hypotheses are offered in the if-then format because it is easy to design an experiment to see if there is a causal relationship between the independent variable and the dependent variable. The hypothesis was written as a prediction of the out come of the experiment.</w:t>
      </w:r>
    </w:p>
    <w:p w14:paraId="205B05C4" w14:textId="5EF8F92F" w:rsidR="009C06CE" w:rsidRDefault="009C06CE" w:rsidP="009C06CE">
      <w:pPr>
        <w:rPr>
          <w:i/>
          <w:iCs/>
          <w:sz w:val="22"/>
          <w:szCs w:val="22"/>
          <w:lang w:val="bg-BG" w:eastAsia="en-GB"/>
        </w:rPr>
      </w:pPr>
    </w:p>
    <w:p w14:paraId="107C56C5" w14:textId="5494608F" w:rsidR="009C06CE" w:rsidRPr="00E23D5E" w:rsidRDefault="009C06CE" w:rsidP="009C06CE">
      <w:pPr>
        <w:pStyle w:val="Heading1"/>
        <w:rPr>
          <w:rFonts w:asciiTheme="minorHAnsi" w:hAnsiTheme="minorHAnsi"/>
          <w:b/>
          <w:bCs/>
          <w:i/>
          <w:iCs/>
          <w:color w:val="FF0000"/>
          <w:sz w:val="22"/>
          <w:szCs w:val="22"/>
          <w:lang w:eastAsia="en-GB"/>
        </w:rPr>
      </w:pPr>
      <w:bookmarkStart w:id="3" w:name="_Toc81596482"/>
      <w:r w:rsidRPr="009C06CE">
        <w:rPr>
          <w:rFonts w:asciiTheme="minorHAnsi" w:hAnsiTheme="minorHAnsi"/>
          <w:b/>
          <w:bCs/>
          <w:i/>
          <w:iCs/>
          <w:color w:val="FF0000"/>
          <w:sz w:val="22"/>
          <w:szCs w:val="22"/>
          <w:lang w:val="bg-BG" w:eastAsia="en-GB"/>
        </w:rPr>
        <w:t>The null hypothesis</w:t>
      </w:r>
      <w:r w:rsidR="00E23D5E">
        <w:rPr>
          <w:rFonts w:asciiTheme="minorHAnsi" w:hAnsiTheme="minorHAnsi"/>
          <w:b/>
          <w:bCs/>
          <w:i/>
          <w:iCs/>
          <w:color w:val="FF0000"/>
          <w:sz w:val="22"/>
          <w:szCs w:val="22"/>
          <w:lang w:eastAsia="en-GB"/>
        </w:rPr>
        <w:t xml:space="preserve"> </w:t>
      </w:r>
      <w:r w:rsidR="00E23D5E" w:rsidRPr="00E23D5E">
        <w:rPr>
          <w:rFonts w:asciiTheme="minorHAnsi" w:hAnsiTheme="minorHAnsi"/>
          <w:b/>
          <w:bCs/>
          <w:i/>
          <w:iCs/>
          <w:color w:val="FF0000"/>
          <w:sz w:val="22"/>
          <w:szCs w:val="22"/>
          <w:lang w:eastAsia="en-GB"/>
        </w:rPr>
        <w:t>and an alternative hypothesis</w:t>
      </w:r>
      <w:r w:rsidR="00E23D5E">
        <w:rPr>
          <w:rFonts w:asciiTheme="minorHAnsi" w:hAnsiTheme="minorHAnsi"/>
          <w:b/>
          <w:bCs/>
          <w:i/>
          <w:iCs/>
          <w:color w:val="FF0000"/>
          <w:sz w:val="22"/>
          <w:szCs w:val="22"/>
          <w:lang w:eastAsia="en-GB"/>
        </w:rPr>
        <w:t>:</w:t>
      </w:r>
      <w:bookmarkEnd w:id="3"/>
    </w:p>
    <w:p w14:paraId="15B291D2" w14:textId="3EA916C5" w:rsidR="00747733" w:rsidRDefault="000C5F5A" w:rsidP="00747733">
      <w:pPr>
        <w:rPr>
          <w:i/>
          <w:iCs/>
          <w:sz w:val="22"/>
          <w:szCs w:val="22"/>
          <w:lang w:eastAsia="en-GB"/>
        </w:rPr>
      </w:pPr>
      <w:r w:rsidRPr="000C5F5A">
        <w:rPr>
          <w:i/>
          <w:iCs/>
          <w:sz w:val="22"/>
          <w:szCs w:val="22"/>
          <w:lang w:eastAsia="en-GB"/>
        </w:rPr>
        <w:br/>
      </w:r>
      <w:r w:rsidR="00747733" w:rsidRPr="00747733">
        <w:rPr>
          <w:i/>
          <w:iCs/>
          <w:sz w:val="22"/>
          <w:szCs w:val="22"/>
          <w:lang w:eastAsia="en-GB"/>
        </w:rPr>
        <w:t xml:space="preserve">It is statistically easier to show that there is no relationship between two variables than to maintain their relationship. So, scientists often propose the </w:t>
      </w:r>
      <w:r w:rsidR="00747733" w:rsidRPr="00747733">
        <w:rPr>
          <w:b/>
          <w:bCs/>
          <w:i/>
          <w:iCs/>
          <w:sz w:val="22"/>
          <w:szCs w:val="22"/>
          <w:lang w:eastAsia="en-GB"/>
        </w:rPr>
        <w:t>null hypothesis</w:t>
      </w:r>
      <w:r w:rsidR="00747733" w:rsidRPr="00747733">
        <w:rPr>
          <w:i/>
          <w:iCs/>
          <w:sz w:val="22"/>
          <w:szCs w:val="22"/>
          <w:lang w:eastAsia="en-GB"/>
        </w:rPr>
        <w:t>. The null hypothesis assumes that changing the independent variable will have no effect on the dependent variable.</w:t>
      </w:r>
    </w:p>
    <w:p w14:paraId="77DB686B" w14:textId="3741BD71" w:rsidR="00747733" w:rsidRDefault="00747733" w:rsidP="00747733">
      <w:pPr>
        <w:rPr>
          <w:i/>
          <w:iCs/>
          <w:sz w:val="22"/>
          <w:szCs w:val="22"/>
          <w:lang w:eastAsia="en-GB"/>
        </w:rPr>
      </w:pPr>
    </w:p>
    <w:p w14:paraId="700D7988" w14:textId="3DB3893D" w:rsidR="00747733" w:rsidRDefault="00747733" w:rsidP="00747733">
      <w:pPr>
        <w:rPr>
          <w:i/>
          <w:iCs/>
          <w:sz w:val="22"/>
          <w:szCs w:val="22"/>
          <w:lang w:eastAsia="en-GB"/>
        </w:rPr>
      </w:pPr>
      <w:r w:rsidRPr="00747733">
        <w:rPr>
          <w:i/>
          <w:iCs/>
          <w:sz w:val="22"/>
          <w:szCs w:val="22"/>
          <w:lang w:eastAsia="en-GB"/>
        </w:rPr>
        <w:t xml:space="preserve">In contrast, the </w:t>
      </w:r>
      <w:r w:rsidRPr="00747733">
        <w:rPr>
          <w:b/>
          <w:bCs/>
          <w:i/>
          <w:iCs/>
          <w:sz w:val="22"/>
          <w:szCs w:val="22"/>
          <w:lang w:eastAsia="en-GB"/>
        </w:rPr>
        <w:t>alternative hypothesis</w:t>
      </w:r>
      <w:r w:rsidRPr="00747733">
        <w:rPr>
          <w:i/>
          <w:iCs/>
          <w:sz w:val="22"/>
          <w:szCs w:val="22"/>
          <w:lang w:eastAsia="en-GB"/>
        </w:rPr>
        <w:t xml:space="preserve"> assumes that changing the independent variable will have an effect on the dependent variable. Designing an experiment to test this hypothesis can be more complicated because there are many ways to formulate an alternative hypothesis.</w:t>
      </w:r>
    </w:p>
    <w:p w14:paraId="2BA4B7C3" w14:textId="692A7C12" w:rsidR="006E27DF" w:rsidRDefault="006E27DF" w:rsidP="00747733">
      <w:pPr>
        <w:rPr>
          <w:i/>
          <w:iCs/>
          <w:sz w:val="22"/>
          <w:szCs w:val="22"/>
          <w:lang w:eastAsia="en-GB"/>
        </w:rPr>
      </w:pPr>
    </w:p>
    <w:p w14:paraId="1DE69C47" w14:textId="4B71D9F1" w:rsidR="006E27DF" w:rsidRDefault="006E27DF" w:rsidP="00747733">
      <w:pPr>
        <w:rPr>
          <w:i/>
          <w:iCs/>
          <w:sz w:val="22"/>
          <w:szCs w:val="22"/>
          <w:lang w:eastAsia="en-GB"/>
        </w:rPr>
      </w:pPr>
      <w:r w:rsidRPr="006E27DF">
        <w:rPr>
          <w:b/>
          <w:bCs/>
          <w:i/>
          <w:iCs/>
          <w:sz w:val="22"/>
          <w:szCs w:val="22"/>
          <w:lang w:eastAsia="en-GB"/>
        </w:rPr>
        <w:t>For example</w:t>
      </w:r>
      <w:r w:rsidRPr="006E27DF">
        <w:rPr>
          <w:i/>
          <w:iCs/>
          <w:sz w:val="22"/>
          <w:szCs w:val="22"/>
          <w:lang w:eastAsia="en-GB"/>
        </w:rPr>
        <w:t>, consider a possible link between getting enough sleep and getting good grades. The null hypothesis can be stated: "The number of sleep hours that students receive is not related to their grades" or "There is no relationship between sleep hours and grades."</w:t>
      </w:r>
    </w:p>
    <w:p w14:paraId="69C2C1E6" w14:textId="5726808C" w:rsidR="006E27DF" w:rsidRPr="000C5F5A" w:rsidRDefault="006E27DF" w:rsidP="00747733">
      <w:pPr>
        <w:rPr>
          <w:i/>
          <w:iCs/>
          <w:sz w:val="22"/>
          <w:szCs w:val="22"/>
          <w:lang w:eastAsia="en-GB"/>
        </w:rPr>
      </w:pPr>
      <w:r w:rsidRPr="006E27DF">
        <w:rPr>
          <w:i/>
          <w:iCs/>
          <w:sz w:val="22"/>
          <w:szCs w:val="22"/>
          <w:lang w:eastAsia="en-GB"/>
        </w:rPr>
        <w:t>An experiment to test this hypothesis may involve collecting data, recording average sleep hours for each student, and grades. If a student who sleeps eight hours of sleep usually does better than students who sleep four hours or 10 hours of sleep, the hypothesis may be rejected.</w:t>
      </w:r>
    </w:p>
    <w:p w14:paraId="5E7FAC65" w14:textId="77777777" w:rsidR="006E27DF" w:rsidRDefault="006E27DF" w:rsidP="00BD6B8D">
      <w:pPr>
        <w:rPr>
          <w:i/>
          <w:iCs/>
          <w:sz w:val="22"/>
          <w:szCs w:val="22"/>
          <w:lang w:val="bg-BG" w:eastAsia="en-GB"/>
        </w:rPr>
      </w:pPr>
      <w:r w:rsidRPr="006E27DF">
        <w:rPr>
          <w:i/>
          <w:iCs/>
          <w:sz w:val="22"/>
          <w:szCs w:val="22"/>
          <w:lang w:eastAsia="en-GB"/>
        </w:rPr>
        <w:t>But the alternative hypothesis is more difficult to propose and test. The most common statement would be: "The amount of sleep that students get affects their grades. The hypothesis can also be stated as "If you get more sleep, your grades will improve" or "Students who sleep nine hours have better grades than those who sleep more or less."</w:t>
      </w:r>
    </w:p>
    <w:p w14:paraId="41619C15" w14:textId="77777777" w:rsidR="00234A26" w:rsidRDefault="006E27DF" w:rsidP="00BD6B8D">
      <w:pPr>
        <w:rPr>
          <w:i/>
          <w:iCs/>
          <w:sz w:val="22"/>
          <w:szCs w:val="22"/>
          <w:lang w:eastAsia="en-GB"/>
        </w:rPr>
      </w:pPr>
      <w:r w:rsidRPr="006E27DF">
        <w:rPr>
          <w:i/>
          <w:iCs/>
          <w:sz w:val="22"/>
          <w:szCs w:val="22"/>
          <w:lang w:eastAsia="en-GB"/>
        </w:rPr>
        <w:t>You can collect the same data in an experiment, but statistical analysis is less likely to give you a high confidence limit. Scientists usually start with the null hypothesis. From there, it may be possible to propose and test an alternative hypothesis to narrow the relationship between the variables.</w:t>
      </w:r>
      <w:sdt>
        <w:sdtPr>
          <w:rPr>
            <w:i/>
            <w:iCs/>
            <w:sz w:val="22"/>
            <w:szCs w:val="22"/>
            <w:lang w:eastAsia="en-GB"/>
          </w:rPr>
          <w:id w:val="-2031784713"/>
          <w:citation/>
        </w:sdtPr>
        <w:sdtEndPr/>
        <w:sdtContent>
          <w:r w:rsidR="00234A26">
            <w:rPr>
              <w:i/>
              <w:iCs/>
              <w:sz w:val="22"/>
              <w:szCs w:val="22"/>
              <w:lang w:eastAsia="en-GB"/>
            </w:rPr>
            <w:fldChar w:fldCharType="begin"/>
          </w:r>
          <w:r w:rsidR="00234A26">
            <w:rPr>
              <w:i/>
              <w:iCs/>
              <w:sz w:val="22"/>
              <w:szCs w:val="22"/>
              <w:lang w:eastAsia="en-GB"/>
            </w:rPr>
            <w:instrText xml:space="preserve"> CITATION Sap21 \l 2057 </w:instrText>
          </w:r>
          <w:r w:rsidR="00234A26">
            <w:rPr>
              <w:i/>
              <w:iCs/>
              <w:sz w:val="22"/>
              <w:szCs w:val="22"/>
              <w:lang w:eastAsia="en-GB"/>
            </w:rPr>
            <w:fldChar w:fldCharType="separate"/>
          </w:r>
          <w:r w:rsidR="00234A26">
            <w:rPr>
              <w:i/>
              <w:iCs/>
              <w:noProof/>
              <w:sz w:val="22"/>
              <w:szCs w:val="22"/>
              <w:lang w:eastAsia="en-GB"/>
            </w:rPr>
            <w:t xml:space="preserve"> </w:t>
          </w:r>
          <w:r w:rsidR="00234A26" w:rsidRPr="00234A26">
            <w:rPr>
              <w:noProof/>
              <w:sz w:val="22"/>
              <w:szCs w:val="22"/>
              <w:lang w:eastAsia="en-GB"/>
            </w:rPr>
            <w:t>[2]</w:t>
          </w:r>
          <w:r w:rsidR="00234A26">
            <w:rPr>
              <w:i/>
              <w:iCs/>
              <w:sz w:val="22"/>
              <w:szCs w:val="22"/>
              <w:lang w:eastAsia="en-GB"/>
            </w:rPr>
            <w:fldChar w:fldCharType="end"/>
          </w:r>
        </w:sdtContent>
      </w:sdt>
    </w:p>
    <w:p w14:paraId="18CBD573" w14:textId="77777777" w:rsidR="00234A26" w:rsidRDefault="00234A26" w:rsidP="00BD6B8D">
      <w:pPr>
        <w:rPr>
          <w:i/>
          <w:iCs/>
          <w:sz w:val="22"/>
          <w:szCs w:val="22"/>
          <w:lang w:eastAsia="en-GB"/>
        </w:rPr>
      </w:pPr>
    </w:p>
    <w:p w14:paraId="02B0FC14" w14:textId="77777777" w:rsidR="00234A26" w:rsidRDefault="00234A26" w:rsidP="00234A26">
      <w:pPr>
        <w:pStyle w:val="Heading1"/>
        <w:rPr>
          <w:rFonts w:asciiTheme="minorHAnsi" w:hAnsiTheme="minorHAnsi"/>
          <w:i/>
          <w:iCs/>
          <w:lang w:val="bg-BG" w:eastAsia="en-GB"/>
        </w:rPr>
      </w:pPr>
      <w:bookmarkStart w:id="4" w:name="_Toc81596483"/>
      <w:r w:rsidRPr="00234A26">
        <w:rPr>
          <w:rFonts w:asciiTheme="minorHAnsi" w:hAnsiTheme="minorHAnsi"/>
          <w:b/>
          <w:i/>
          <w:iCs/>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Hypothesis testing up to significance level</w:t>
      </w:r>
      <w:r>
        <w:rPr>
          <w:rFonts w:asciiTheme="minorHAnsi" w:hAnsiTheme="minorHAnsi"/>
          <w:i/>
          <w:iCs/>
          <w:lang w:val="bg-BG" w:eastAsia="en-GB"/>
        </w:rPr>
        <w:t>:</w:t>
      </w:r>
      <w:bookmarkEnd w:id="4"/>
    </w:p>
    <w:p w14:paraId="0D2E6904" w14:textId="2F0BCCE1" w:rsidR="00234A26" w:rsidRDefault="00234A26" w:rsidP="00234A26">
      <w:pPr>
        <w:rPr>
          <w:i/>
          <w:iCs/>
          <w:sz w:val="22"/>
          <w:szCs w:val="22"/>
          <w:lang w:val="bg-BG" w:eastAsia="en-GB"/>
        </w:rPr>
      </w:pPr>
    </w:p>
    <w:p w14:paraId="72BF9EBD" w14:textId="44203CC8" w:rsidR="00234A26" w:rsidRPr="00CB18BD" w:rsidRDefault="00CB18BD" w:rsidP="00CB18BD">
      <w:pPr>
        <w:pStyle w:val="Heading1"/>
        <w:rPr>
          <w:b/>
          <w:bCs/>
          <w:i/>
          <w:iCs/>
          <w:color w:val="FF0000"/>
          <w:lang w:val="bg-BG" w:eastAsia="en-GB"/>
        </w:rPr>
      </w:pPr>
      <w:bookmarkStart w:id="5" w:name="_Toc81596484"/>
      <w:r w:rsidRPr="00CB18BD">
        <w:rPr>
          <w:b/>
          <w:bCs/>
          <w:i/>
          <w:iCs/>
          <w:color w:val="FF0000"/>
          <w:lang w:val="bg-BG" w:eastAsia="en-GB"/>
        </w:rPr>
        <w:t>What is the level of significance in hypothesis testing?</w:t>
      </w:r>
      <w:bookmarkEnd w:id="5"/>
    </w:p>
    <w:p w14:paraId="5B03777D" w14:textId="77777777" w:rsidR="00234A26" w:rsidRPr="00234A26" w:rsidRDefault="00234A26" w:rsidP="00234A26">
      <w:pPr>
        <w:rPr>
          <w:i/>
          <w:iCs/>
          <w:sz w:val="22"/>
          <w:szCs w:val="22"/>
          <w:lang w:val="bg-BG" w:eastAsia="en-GB"/>
        </w:rPr>
      </w:pPr>
    </w:p>
    <w:p w14:paraId="6F1D14AC" w14:textId="1E964004" w:rsidR="00901EB7" w:rsidRDefault="000C5F5A" w:rsidP="00234A26">
      <w:pPr>
        <w:rPr>
          <w:i/>
          <w:iCs/>
          <w:sz w:val="22"/>
          <w:szCs w:val="22"/>
          <w:lang w:eastAsia="en-GB"/>
        </w:rPr>
      </w:pPr>
      <w:r w:rsidRPr="00234A26">
        <w:rPr>
          <w:lang w:eastAsia="en-GB"/>
        </w:rPr>
        <w:br/>
      </w:r>
      <w:r w:rsidR="005034AC" w:rsidRPr="005034AC">
        <w:rPr>
          <w:i/>
          <w:iCs/>
          <w:sz w:val="22"/>
          <w:szCs w:val="22"/>
          <w:lang w:eastAsia="en-GB"/>
        </w:rPr>
        <w:t>Hypothesis testing is a widespread scientific process used in statistical and social sciences. In the study of statistics, a statistically significant result (or one with statistical significance) is achieved in a hypothesis test when the p-value is less than the specified level of significance. The value of p is the probability of obtaining test statistics or a sample result as extreme as it is more extreme than observed in the study, while the significance or alpha level tells the researcher how extreme the results must be to reject the null hypothesis. In other words, if the p-value is equal to or less than a certain level of significance (usually denoted by α), the researcher can safely assume that the observed data contradict the assumption that the Chenul hypothesis is true, which means that the null hypothesis or the assumption that there is no relationship between the tested variables can be rejected.</w:t>
      </w:r>
      <w:r w:rsidR="005034AC" w:rsidRPr="005034AC">
        <w:t xml:space="preserve"> </w:t>
      </w:r>
      <w:r w:rsidR="005034AC" w:rsidRPr="005034AC">
        <w:rPr>
          <w:i/>
          <w:iCs/>
          <w:sz w:val="22"/>
          <w:szCs w:val="22"/>
          <w:lang w:eastAsia="en-GB"/>
        </w:rPr>
        <w:t xml:space="preserve">By rejecting or refuting the null hypothesis, the researcher concludes that there is a </w:t>
      </w:r>
      <w:r w:rsidR="005034AC" w:rsidRPr="005034AC">
        <w:rPr>
          <w:i/>
          <w:iCs/>
          <w:sz w:val="22"/>
          <w:szCs w:val="22"/>
          <w:lang w:eastAsia="en-GB"/>
        </w:rPr>
        <w:lastRenderedPageBreak/>
        <w:t>scientific basis for the belief that there is some relationship between the variables and that the results are not due to sampling error or randomness. Although the rejection of the null hypothesis is a central goal in most research, it is important to note that the rejection of the null hypothesis is not equivalent to the proof of the researcher's alternative hypothesis.</w:t>
      </w:r>
    </w:p>
    <w:p w14:paraId="0522A50F" w14:textId="1D22EE7E" w:rsidR="005034AC" w:rsidRDefault="005034AC" w:rsidP="00234A26">
      <w:pPr>
        <w:rPr>
          <w:i/>
          <w:iCs/>
          <w:sz w:val="22"/>
          <w:szCs w:val="22"/>
          <w:lang w:eastAsia="en-GB"/>
        </w:rPr>
      </w:pPr>
    </w:p>
    <w:p w14:paraId="60241A88" w14:textId="463B5D37" w:rsidR="005034AC" w:rsidRPr="005034AC" w:rsidRDefault="005034AC" w:rsidP="00234A26">
      <w:pPr>
        <w:rPr>
          <w:b/>
          <w:bCs/>
          <w:i/>
          <w:iCs/>
          <w:sz w:val="22"/>
          <w:szCs w:val="22"/>
          <w:lang w:eastAsia="en-GB"/>
        </w:rPr>
      </w:pPr>
      <w:r w:rsidRPr="005034AC">
        <w:rPr>
          <w:b/>
          <w:bCs/>
          <w:i/>
          <w:iCs/>
          <w:sz w:val="22"/>
          <w:szCs w:val="22"/>
          <w:lang w:eastAsia="en-GB"/>
        </w:rPr>
        <w:t>Statistically significant results and significance level</w:t>
      </w:r>
    </w:p>
    <w:p w14:paraId="4AB38E65" w14:textId="77777777" w:rsidR="005034AC" w:rsidRDefault="000C5F5A" w:rsidP="00BD6B8D">
      <w:pPr>
        <w:rPr>
          <w:i/>
          <w:iCs/>
          <w:sz w:val="22"/>
          <w:szCs w:val="22"/>
          <w:lang w:eastAsia="en-GB"/>
        </w:rPr>
      </w:pPr>
      <w:r w:rsidRPr="000C5F5A">
        <w:rPr>
          <w:rFonts w:hint="cs"/>
          <w:i/>
          <w:iCs/>
          <w:sz w:val="22"/>
          <w:szCs w:val="22"/>
          <w:lang w:eastAsia="en-GB"/>
        </w:rPr>
        <w:br/>
      </w:r>
      <w:r w:rsidR="005034AC" w:rsidRPr="005034AC">
        <w:rPr>
          <w:i/>
          <w:iCs/>
          <w:sz w:val="22"/>
          <w:szCs w:val="22"/>
          <w:lang w:eastAsia="en-GB"/>
        </w:rPr>
        <w:t>The concept of statistical significance is fundamental to hypothesis testing. In a study that involves drawing a random sample from a larger population in an attempt to prove some result that can be applied to the population as a whole, there is a constant potential for the study data to be the result of a sampling error or a simple coincidence or coincidence. By determining the significance level and testing the p-value against it, the researcher can confidently defend or reject the null hypothesis. The simplest level of significance is the threshold probability of incorrectly rejecting the null hypothesis when it is actually true. This is also known as a Type I rate error. Therefore, the level of significance or alpha is related to the overall confidence level of the test, which means that the higher the alpha value, the greater the confidence in the test.</w:t>
      </w:r>
    </w:p>
    <w:p w14:paraId="41F7EF97" w14:textId="05D4D8B6" w:rsidR="00CB2F65" w:rsidRPr="000C5F5A" w:rsidRDefault="005034AC" w:rsidP="00BD6B8D">
      <w:pPr>
        <w:rPr>
          <w:i/>
          <w:iCs/>
          <w:sz w:val="22"/>
          <w:szCs w:val="22"/>
        </w:rPr>
      </w:pPr>
      <w:r w:rsidRPr="005034AC">
        <w:rPr>
          <w:i/>
          <w:iCs/>
          <w:sz w:val="22"/>
          <w:szCs w:val="22"/>
          <w:lang w:eastAsia="en-GB"/>
        </w:rPr>
        <w:t>A type I error or a type 1 error occurs when the null hypothesis is rejected, when in fact it is true. In other words, a type I error is comparable to a false positive. Type I errors are controlled by determining an appropriate level of significance. Best practice in testing scientific hypotheses requires selecting a significance level before even starting data collection. The most common level of significance is 0.05 (or 5%), which means that there is a 5% chance that the test will suffer from a type I error by rejecting a true null hypothesis. This significance level translates back to a 95% confidence level, which means that in a series of hypothesis tests, 95% will not lead to a Type I error.</w:t>
      </w:r>
      <w:sdt>
        <w:sdtPr>
          <w:rPr>
            <w:i/>
            <w:iCs/>
            <w:sz w:val="22"/>
            <w:szCs w:val="22"/>
            <w:lang w:eastAsia="en-GB"/>
          </w:rPr>
          <w:id w:val="656731491"/>
          <w:citation/>
        </w:sdtPr>
        <w:sdtEndPr/>
        <w:sdtContent>
          <w:r w:rsidR="004E38AB">
            <w:rPr>
              <w:i/>
              <w:iCs/>
              <w:sz w:val="22"/>
              <w:szCs w:val="22"/>
              <w:lang w:eastAsia="en-GB"/>
            </w:rPr>
            <w:fldChar w:fldCharType="begin"/>
          </w:r>
          <w:r w:rsidR="004E38AB">
            <w:rPr>
              <w:i/>
              <w:iCs/>
              <w:sz w:val="22"/>
              <w:szCs w:val="22"/>
              <w:lang w:eastAsia="en-GB"/>
            </w:rPr>
            <w:instrText xml:space="preserve"> CITATION Maj21 \l 2057 </w:instrText>
          </w:r>
          <w:r w:rsidR="004E38AB">
            <w:rPr>
              <w:i/>
              <w:iCs/>
              <w:sz w:val="22"/>
              <w:szCs w:val="22"/>
              <w:lang w:eastAsia="en-GB"/>
            </w:rPr>
            <w:fldChar w:fldCharType="separate"/>
          </w:r>
          <w:r w:rsidR="004E38AB">
            <w:rPr>
              <w:i/>
              <w:iCs/>
              <w:noProof/>
              <w:sz w:val="22"/>
              <w:szCs w:val="22"/>
              <w:lang w:eastAsia="en-GB"/>
            </w:rPr>
            <w:t xml:space="preserve"> </w:t>
          </w:r>
          <w:r w:rsidR="004E38AB" w:rsidRPr="004E38AB">
            <w:rPr>
              <w:noProof/>
              <w:sz w:val="22"/>
              <w:szCs w:val="22"/>
              <w:lang w:eastAsia="en-GB"/>
            </w:rPr>
            <w:t>[3]</w:t>
          </w:r>
          <w:r w:rsidR="004E38AB">
            <w:rPr>
              <w:i/>
              <w:iCs/>
              <w:sz w:val="22"/>
              <w:szCs w:val="22"/>
              <w:lang w:eastAsia="en-GB"/>
            </w:rPr>
            <w:fldChar w:fldCharType="end"/>
          </w:r>
        </w:sdtContent>
      </w:sdt>
      <w:r w:rsidR="00CB2F65" w:rsidRPr="000C5F5A">
        <w:rPr>
          <w:rFonts w:hint="cs"/>
          <w:i/>
          <w:iCs/>
          <w:sz w:val="22"/>
          <w:szCs w:val="22"/>
          <w:lang w:eastAsia="en-GB"/>
        </w:rPr>
        <w:br/>
      </w:r>
    </w:p>
    <w:p w14:paraId="799EF5A7" w14:textId="77AC07DC" w:rsidR="00CB2F65" w:rsidRDefault="00CB2F65" w:rsidP="00CB2F65">
      <w:pPr>
        <w:rPr>
          <w:i/>
          <w:iCs/>
          <w:sz w:val="22"/>
          <w:szCs w:val="22"/>
        </w:rPr>
      </w:pPr>
    </w:p>
    <w:p w14:paraId="1DB669F3" w14:textId="0454B438" w:rsidR="00D77907" w:rsidRDefault="00D77907" w:rsidP="00D77907">
      <w:pPr>
        <w:pStyle w:val="Heading1"/>
        <w:rPr>
          <w:rFonts w:asciiTheme="minorHAnsi" w:hAnsiTheme="minorHAnsi"/>
          <w:b/>
          <w:i/>
          <w:iCs/>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pPr>
      <w:bookmarkStart w:id="6" w:name="_Toc81596485"/>
      <w:r w:rsidRPr="00D77907">
        <w:rPr>
          <w:rFonts w:asciiTheme="minorHAnsi" w:hAnsiTheme="minorHAnsi"/>
          <w:b/>
          <w:i/>
          <w:iCs/>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Hypothesis testing up to a significance level of p = 0.10, p = 0.01 and p = 0.02</w:t>
      </w:r>
      <w:r>
        <w:rPr>
          <w:rFonts w:asciiTheme="minorHAnsi" w:hAnsiTheme="minorHAnsi"/>
          <w:b/>
          <w:i/>
          <w:iCs/>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w:t>
      </w:r>
      <w:bookmarkEnd w:id="6"/>
    </w:p>
    <w:p w14:paraId="409285C9" w14:textId="502347C3" w:rsidR="00D77907" w:rsidRDefault="00D77907" w:rsidP="00D77907"/>
    <w:p w14:paraId="66C14190" w14:textId="77777777" w:rsidR="00F259F7" w:rsidRDefault="00F259F7" w:rsidP="00633883">
      <w:pPr>
        <w:rPr>
          <w:i/>
          <w:iCs/>
          <w:sz w:val="22"/>
          <w:szCs w:val="22"/>
          <w:lang w:val="bg-BG"/>
        </w:rPr>
      </w:pPr>
    </w:p>
    <w:p w14:paraId="49AC2994" w14:textId="1EFD21A2" w:rsidR="00633883" w:rsidRPr="00633883" w:rsidRDefault="00633883" w:rsidP="00633883">
      <w:pPr>
        <w:rPr>
          <w:i/>
          <w:iCs/>
          <w:sz w:val="22"/>
          <w:szCs w:val="22"/>
          <w:lang w:val="bg-BG"/>
        </w:rPr>
      </w:pPr>
      <w:r w:rsidRPr="00633883">
        <w:rPr>
          <w:i/>
          <w:iCs/>
          <w:sz w:val="22"/>
          <w:szCs w:val="22"/>
          <w:lang w:val="bg-BG"/>
        </w:rPr>
        <w:t>The hypotheses were made on two independent populations.</w:t>
      </w:r>
    </w:p>
    <w:p w14:paraId="7484D236" w14:textId="1DA1C788" w:rsidR="00D77907" w:rsidRDefault="00633883" w:rsidP="00633883">
      <w:pPr>
        <w:rPr>
          <w:i/>
          <w:iCs/>
          <w:sz w:val="22"/>
          <w:szCs w:val="22"/>
          <w:lang w:val="bg-BG"/>
        </w:rPr>
      </w:pPr>
      <w:r w:rsidRPr="00633883">
        <w:rPr>
          <w:i/>
          <w:iCs/>
          <w:sz w:val="22"/>
          <w:szCs w:val="22"/>
          <w:lang w:val="bg-BG"/>
        </w:rPr>
        <w:t xml:space="preserve">The rate of infection with </w:t>
      </w:r>
      <w:r w:rsidR="00FF3309">
        <w:rPr>
          <w:i/>
          <w:iCs/>
          <w:sz w:val="22"/>
          <w:szCs w:val="22"/>
        </w:rPr>
        <w:t>C</w:t>
      </w:r>
      <w:r w:rsidRPr="00633883">
        <w:rPr>
          <w:i/>
          <w:iCs/>
          <w:sz w:val="22"/>
          <w:szCs w:val="22"/>
          <w:lang w:val="bg-BG"/>
        </w:rPr>
        <w:t>ovid-19 was found to vary between White people and BAME in the United Kingdom. The study selected 50 people from both communities. For data analysis, the age varies between 20 and 100 years. The data of these people are used to make an analysis and establish the truth. We will do the test in two types, the first is two-tailed and the second is one-tailed. In this way the hypotheses are tested and the percentage of infection in both types of citizens is established.</w:t>
      </w:r>
    </w:p>
    <w:p w14:paraId="0467E845" w14:textId="77777777" w:rsidR="00F259F7" w:rsidRDefault="00F259F7" w:rsidP="00F259F7">
      <w:pPr>
        <w:rPr>
          <w:i/>
          <w:iCs/>
          <w:sz w:val="22"/>
          <w:szCs w:val="22"/>
        </w:rPr>
      </w:pPr>
    </w:p>
    <w:p w14:paraId="5E91B4ED" w14:textId="77777777" w:rsidR="007320F5" w:rsidRPr="00F259F7" w:rsidRDefault="007320F5" w:rsidP="00F259F7">
      <w:pPr>
        <w:rPr>
          <w:i/>
          <w:iCs/>
          <w:sz w:val="22"/>
          <w:szCs w:val="22"/>
        </w:rPr>
      </w:pPr>
    </w:p>
    <w:p w14:paraId="0210DD2A" w14:textId="7AC25B89" w:rsidR="00F259F7" w:rsidRDefault="00F259F7" w:rsidP="005E1493">
      <w:pPr>
        <w:pStyle w:val="ListParagraph"/>
        <w:numPr>
          <w:ilvl w:val="0"/>
          <w:numId w:val="5"/>
        </w:numPr>
        <w:rPr>
          <w:b/>
          <w:bCs/>
          <w:i/>
          <w:iCs/>
          <w:sz w:val="22"/>
          <w:szCs w:val="22"/>
        </w:rPr>
      </w:pPr>
      <w:r w:rsidRPr="00475895">
        <w:rPr>
          <w:b/>
          <w:bCs/>
          <w:i/>
          <w:iCs/>
          <w:sz w:val="22"/>
          <w:szCs w:val="22"/>
        </w:rPr>
        <w:t>P = 0.10</w:t>
      </w:r>
    </w:p>
    <w:p w14:paraId="2823713E" w14:textId="77777777" w:rsidR="0062502B" w:rsidRPr="00475895" w:rsidRDefault="0062502B" w:rsidP="0062502B">
      <w:pPr>
        <w:pStyle w:val="ListParagraph"/>
        <w:rPr>
          <w:b/>
          <w:bCs/>
          <w:i/>
          <w:iCs/>
          <w:sz w:val="22"/>
          <w:szCs w:val="22"/>
        </w:rPr>
      </w:pPr>
    </w:p>
    <w:p w14:paraId="2920442C" w14:textId="7047CDEC" w:rsidR="00475895" w:rsidRDefault="0062502B" w:rsidP="0062502B">
      <w:pPr>
        <w:jc w:val="center"/>
        <w:rPr>
          <w:rFonts w:ascii="Calibri" w:eastAsia="Times New Roman" w:hAnsi="Calibri" w:cs="Times New Roman"/>
          <w:color w:val="000000"/>
          <w:sz w:val="22"/>
          <w:szCs w:val="22"/>
          <w:lang w:eastAsia="en-GB"/>
        </w:rPr>
      </w:pPr>
      <w:r>
        <w:rPr>
          <w:rFonts w:ascii="Calibri" w:eastAsia="Times New Roman" w:hAnsi="Calibri" w:cs="Times New Roman"/>
          <w:noProof/>
          <w:color w:val="000000"/>
          <w:sz w:val="22"/>
          <w:szCs w:val="22"/>
          <w:lang w:eastAsia="en-GB"/>
        </w:rPr>
        <w:lastRenderedPageBreak/>
        <w:drawing>
          <wp:inline distT="0" distB="0" distL="0" distR="0" wp14:anchorId="0DB3D930" wp14:editId="1F4517FF">
            <wp:extent cx="5343276" cy="1693888"/>
            <wp:effectExtent l="0" t="0" r="381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670149" cy="1797511"/>
                    </a:xfrm>
                    <a:prstGeom prst="rect">
                      <a:avLst/>
                    </a:prstGeom>
                  </pic:spPr>
                </pic:pic>
              </a:graphicData>
            </a:graphic>
          </wp:inline>
        </w:drawing>
      </w:r>
    </w:p>
    <w:p w14:paraId="786412AB" w14:textId="628F10C3" w:rsidR="00F259F7" w:rsidRDefault="00F259F7" w:rsidP="0062502B">
      <w:pPr>
        <w:pStyle w:val="Caption"/>
        <w:jc w:val="center"/>
        <w:rPr>
          <w:b/>
          <w:bCs/>
        </w:rPr>
      </w:pPr>
      <w:bookmarkStart w:id="7" w:name="_Toc81578571"/>
      <w:bookmarkStart w:id="8" w:name="_Toc81581386"/>
      <w:bookmarkStart w:id="9" w:name="_Toc81588772"/>
      <w:bookmarkStart w:id="10" w:name="_Toc81588869"/>
      <w:bookmarkStart w:id="11" w:name="_Toc81588904"/>
      <w:r w:rsidRPr="00F259F7">
        <w:rPr>
          <w:b/>
          <w:bCs/>
        </w:rPr>
        <w:t xml:space="preserve">Figure </w:t>
      </w:r>
      <w:r w:rsidRPr="00F259F7">
        <w:rPr>
          <w:b/>
          <w:bCs/>
        </w:rPr>
        <w:fldChar w:fldCharType="begin"/>
      </w:r>
      <w:r w:rsidRPr="00F259F7">
        <w:rPr>
          <w:b/>
          <w:bCs/>
        </w:rPr>
        <w:instrText xml:space="preserve"> SEQ Figure \* ARABIC </w:instrText>
      </w:r>
      <w:r w:rsidRPr="00F259F7">
        <w:rPr>
          <w:b/>
          <w:bCs/>
        </w:rPr>
        <w:fldChar w:fldCharType="separate"/>
      </w:r>
      <w:r w:rsidR="007320F5">
        <w:rPr>
          <w:b/>
          <w:bCs/>
          <w:noProof/>
        </w:rPr>
        <w:t>1</w:t>
      </w:r>
      <w:r w:rsidRPr="00F259F7">
        <w:rPr>
          <w:b/>
          <w:bCs/>
        </w:rPr>
        <w:fldChar w:fldCharType="end"/>
      </w:r>
      <w:r w:rsidRPr="00F259F7">
        <w:rPr>
          <w:b/>
          <w:bCs/>
        </w:rPr>
        <w:t xml:space="preserve"> Test for p = 0.10</w:t>
      </w:r>
      <w:bookmarkEnd w:id="7"/>
      <w:bookmarkEnd w:id="8"/>
      <w:bookmarkEnd w:id="9"/>
      <w:bookmarkEnd w:id="10"/>
      <w:bookmarkEnd w:id="11"/>
    </w:p>
    <w:p w14:paraId="154F2F3E" w14:textId="19D4138D" w:rsidR="00475895" w:rsidRDefault="00475895" w:rsidP="00475895">
      <w:pPr>
        <w:rPr>
          <w:i/>
          <w:iCs/>
          <w:sz w:val="22"/>
          <w:szCs w:val="22"/>
        </w:rPr>
      </w:pPr>
    </w:p>
    <w:p w14:paraId="345B1C83" w14:textId="77777777" w:rsidR="000F0DD8" w:rsidRPr="000F0DD8" w:rsidRDefault="000F0DD8" w:rsidP="000F0DD8">
      <w:pPr>
        <w:rPr>
          <w:i/>
          <w:iCs/>
          <w:sz w:val="22"/>
          <w:szCs w:val="22"/>
        </w:rPr>
      </w:pPr>
      <w:r w:rsidRPr="000F0DD8">
        <w:rPr>
          <w:i/>
          <w:iCs/>
          <w:sz w:val="22"/>
          <w:szCs w:val="22"/>
        </w:rPr>
        <w:t xml:space="preserve">The hypotheses are calculated for different levels of importance, with a landmark level of </w:t>
      </w:r>
      <w:r w:rsidRPr="000F0DD8">
        <w:rPr>
          <w:b/>
          <w:bCs/>
          <w:i/>
          <w:iCs/>
          <w:sz w:val="22"/>
          <w:szCs w:val="22"/>
        </w:rPr>
        <w:t>0.10</w:t>
      </w:r>
      <w:r w:rsidRPr="000F0DD8">
        <w:rPr>
          <w:i/>
          <w:iCs/>
          <w:sz w:val="22"/>
          <w:szCs w:val="22"/>
        </w:rPr>
        <w:t>.</w:t>
      </w:r>
    </w:p>
    <w:p w14:paraId="266192C0" w14:textId="77777777" w:rsidR="000F0DD8" w:rsidRPr="000F0DD8" w:rsidRDefault="000F0DD8" w:rsidP="000F0DD8">
      <w:pPr>
        <w:rPr>
          <w:i/>
          <w:iCs/>
          <w:sz w:val="22"/>
          <w:szCs w:val="22"/>
        </w:rPr>
      </w:pPr>
    </w:p>
    <w:p w14:paraId="27ABBAEF" w14:textId="0718C98C" w:rsidR="005E1493" w:rsidRDefault="000F0DD8" w:rsidP="000F0DD8">
      <w:pPr>
        <w:rPr>
          <w:i/>
          <w:iCs/>
          <w:sz w:val="22"/>
          <w:szCs w:val="22"/>
        </w:rPr>
      </w:pPr>
      <w:r w:rsidRPr="000F0DD8">
        <w:rPr>
          <w:i/>
          <w:iCs/>
          <w:sz w:val="22"/>
          <w:szCs w:val="22"/>
        </w:rPr>
        <w:t xml:space="preserve">In case t stat is less than t critical with two queues and this is true, since </w:t>
      </w:r>
      <w:r w:rsidRPr="000F0DD8">
        <w:rPr>
          <w:b/>
          <w:bCs/>
          <w:i/>
          <w:iCs/>
          <w:sz w:val="22"/>
          <w:szCs w:val="22"/>
        </w:rPr>
        <w:t>-6.3120</w:t>
      </w:r>
      <w:r w:rsidRPr="000F0DD8">
        <w:rPr>
          <w:i/>
          <w:iCs/>
          <w:sz w:val="22"/>
          <w:szCs w:val="22"/>
        </w:rPr>
        <w:t xml:space="preserve"> is less than </w:t>
      </w:r>
      <w:r w:rsidRPr="000F0DD8">
        <w:rPr>
          <w:b/>
          <w:bCs/>
          <w:i/>
          <w:iCs/>
          <w:sz w:val="22"/>
          <w:szCs w:val="22"/>
        </w:rPr>
        <w:t>1.6659</w:t>
      </w:r>
      <w:r w:rsidRPr="000F0DD8">
        <w:rPr>
          <w:i/>
          <w:iCs/>
          <w:sz w:val="22"/>
          <w:szCs w:val="22"/>
        </w:rPr>
        <w:t xml:space="preserve">, then the null hypothesis cannot be rejected, which information should support the null hypothesis at patients with </w:t>
      </w:r>
      <w:r>
        <w:rPr>
          <w:i/>
          <w:iCs/>
          <w:sz w:val="22"/>
          <w:szCs w:val="22"/>
        </w:rPr>
        <w:t>W</w:t>
      </w:r>
      <w:r w:rsidRPr="000F0DD8">
        <w:rPr>
          <w:i/>
          <w:iCs/>
          <w:sz w:val="22"/>
          <w:szCs w:val="22"/>
        </w:rPr>
        <w:t xml:space="preserve">hite patients and patients with BAME they can be considered equivalent. From the result obtained from the table in case the p -value of two -tail is greater than the alpha estimate, we cannot reject the null hypothesis. In this case, alpha is </w:t>
      </w:r>
      <w:r w:rsidRPr="000F0DD8">
        <w:rPr>
          <w:b/>
          <w:bCs/>
          <w:i/>
          <w:iCs/>
          <w:sz w:val="22"/>
          <w:szCs w:val="22"/>
        </w:rPr>
        <w:t>p = 0.10</w:t>
      </w:r>
      <w:r w:rsidRPr="000F0DD8">
        <w:rPr>
          <w:i/>
          <w:iCs/>
          <w:sz w:val="22"/>
          <w:szCs w:val="22"/>
        </w:rPr>
        <w:t xml:space="preserve">, so </w:t>
      </w:r>
      <w:r w:rsidRPr="000F0DD8">
        <w:rPr>
          <w:b/>
          <w:bCs/>
          <w:i/>
          <w:iCs/>
          <w:sz w:val="22"/>
          <w:szCs w:val="22"/>
        </w:rPr>
        <w:t xml:space="preserve">1.9095 </w:t>
      </w:r>
      <w:r w:rsidRPr="000F0DD8">
        <w:rPr>
          <w:i/>
          <w:iCs/>
          <w:sz w:val="22"/>
          <w:szCs w:val="22"/>
        </w:rPr>
        <w:t xml:space="preserve">is greater than </w:t>
      </w:r>
      <w:r w:rsidRPr="000F0DD8">
        <w:rPr>
          <w:b/>
          <w:bCs/>
          <w:i/>
          <w:iCs/>
          <w:sz w:val="22"/>
          <w:szCs w:val="22"/>
        </w:rPr>
        <w:t>0.10</w:t>
      </w:r>
      <w:r w:rsidRPr="000F0DD8">
        <w:rPr>
          <w:i/>
          <w:iCs/>
          <w:sz w:val="22"/>
          <w:szCs w:val="22"/>
        </w:rPr>
        <w:t>, so we cannot reject the null hypothes</w:t>
      </w:r>
      <w:r>
        <w:rPr>
          <w:i/>
          <w:iCs/>
          <w:sz w:val="22"/>
          <w:szCs w:val="22"/>
        </w:rPr>
        <w:t>e</w:t>
      </w:r>
      <w:r w:rsidRPr="000F0DD8">
        <w:rPr>
          <w:i/>
          <w:iCs/>
          <w:sz w:val="22"/>
          <w:szCs w:val="22"/>
        </w:rPr>
        <w:t>s.</w:t>
      </w:r>
    </w:p>
    <w:p w14:paraId="65DE7DF7" w14:textId="77777777" w:rsidR="005E1493" w:rsidRDefault="005E1493" w:rsidP="00475895">
      <w:pPr>
        <w:rPr>
          <w:i/>
          <w:iCs/>
          <w:sz w:val="22"/>
          <w:szCs w:val="22"/>
        </w:rPr>
      </w:pPr>
    </w:p>
    <w:p w14:paraId="3F9017DA" w14:textId="5206721A" w:rsidR="00475895" w:rsidRPr="005E1493" w:rsidRDefault="00475895" w:rsidP="005E1493">
      <w:pPr>
        <w:pStyle w:val="ListParagraph"/>
        <w:numPr>
          <w:ilvl w:val="0"/>
          <w:numId w:val="4"/>
        </w:numPr>
        <w:rPr>
          <w:b/>
          <w:bCs/>
          <w:i/>
          <w:iCs/>
          <w:sz w:val="22"/>
          <w:szCs w:val="22"/>
        </w:rPr>
      </w:pPr>
      <w:r w:rsidRPr="005E1493">
        <w:rPr>
          <w:b/>
          <w:bCs/>
          <w:i/>
          <w:iCs/>
          <w:sz w:val="22"/>
          <w:szCs w:val="22"/>
        </w:rPr>
        <w:t>P = 0.01</w:t>
      </w:r>
    </w:p>
    <w:p w14:paraId="22B9483F" w14:textId="77777777" w:rsidR="0062502B" w:rsidRPr="0062502B" w:rsidRDefault="0062502B" w:rsidP="0062502B">
      <w:pPr>
        <w:ind w:left="360"/>
        <w:rPr>
          <w:b/>
          <w:bCs/>
          <w:i/>
          <w:iCs/>
          <w:sz w:val="22"/>
          <w:szCs w:val="22"/>
        </w:rPr>
      </w:pPr>
    </w:p>
    <w:p w14:paraId="2D8FC0EA" w14:textId="7B4A201E" w:rsidR="00475895" w:rsidRDefault="00475895" w:rsidP="00475895">
      <w:pPr>
        <w:ind w:left="360"/>
        <w:rPr>
          <w:i/>
          <w:iCs/>
          <w:sz w:val="22"/>
          <w:szCs w:val="22"/>
        </w:rPr>
      </w:pPr>
    </w:p>
    <w:p w14:paraId="22AFF24D" w14:textId="40947F1E" w:rsidR="00475895" w:rsidRDefault="0062502B" w:rsidP="0062502B">
      <w:pPr>
        <w:ind w:left="360"/>
        <w:jc w:val="center"/>
        <w:rPr>
          <w:i/>
          <w:iCs/>
          <w:sz w:val="22"/>
          <w:szCs w:val="22"/>
        </w:rPr>
      </w:pPr>
      <w:r>
        <w:rPr>
          <w:i/>
          <w:iCs/>
          <w:noProof/>
          <w:sz w:val="22"/>
          <w:szCs w:val="22"/>
        </w:rPr>
        <w:drawing>
          <wp:inline distT="0" distB="0" distL="0" distR="0" wp14:anchorId="1BDD845B" wp14:editId="6D1DE175">
            <wp:extent cx="5299022" cy="1858010"/>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99978" cy="2033662"/>
                    </a:xfrm>
                    <a:prstGeom prst="rect">
                      <a:avLst/>
                    </a:prstGeom>
                  </pic:spPr>
                </pic:pic>
              </a:graphicData>
            </a:graphic>
          </wp:inline>
        </w:drawing>
      </w:r>
    </w:p>
    <w:p w14:paraId="638B32F3" w14:textId="3E545F82" w:rsidR="00475895" w:rsidRDefault="00475895" w:rsidP="00475895">
      <w:pPr>
        <w:pStyle w:val="Caption"/>
        <w:jc w:val="center"/>
        <w:rPr>
          <w:b/>
          <w:bCs/>
        </w:rPr>
      </w:pPr>
      <w:bookmarkStart w:id="12" w:name="_Toc81581387"/>
      <w:bookmarkStart w:id="13" w:name="_Toc81588773"/>
      <w:bookmarkStart w:id="14" w:name="_Toc81588870"/>
      <w:bookmarkStart w:id="15" w:name="_Toc81588905"/>
      <w:r w:rsidRPr="00475895">
        <w:rPr>
          <w:b/>
          <w:bCs/>
        </w:rPr>
        <w:t xml:space="preserve">Figure </w:t>
      </w:r>
      <w:r w:rsidRPr="00475895">
        <w:rPr>
          <w:b/>
          <w:bCs/>
        </w:rPr>
        <w:fldChar w:fldCharType="begin"/>
      </w:r>
      <w:r w:rsidRPr="00475895">
        <w:rPr>
          <w:b/>
          <w:bCs/>
        </w:rPr>
        <w:instrText xml:space="preserve"> SEQ Figure \* ARABIC </w:instrText>
      </w:r>
      <w:r w:rsidRPr="00475895">
        <w:rPr>
          <w:b/>
          <w:bCs/>
        </w:rPr>
        <w:fldChar w:fldCharType="separate"/>
      </w:r>
      <w:r w:rsidR="007320F5">
        <w:rPr>
          <w:b/>
          <w:bCs/>
          <w:noProof/>
        </w:rPr>
        <w:t>2</w:t>
      </w:r>
      <w:r w:rsidRPr="00475895">
        <w:rPr>
          <w:b/>
          <w:bCs/>
        </w:rPr>
        <w:fldChar w:fldCharType="end"/>
      </w:r>
      <w:r w:rsidRPr="00475895">
        <w:rPr>
          <w:b/>
          <w:bCs/>
        </w:rPr>
        <w:t xml:space="preserve"> Test for p = 0.01</w:t>
      </w:r>
      <w:bookmarkEnd w:id="12"/>
      <w:bookmarkEnd w:id="13"/>
      <w:bookmarkEnd w:id="14"/>
      <w:bookmarkEnd w:id="15"/>
    </w:p>
    <w:p w14:paraId="7CCB4666" w14:textId="1D58AB32" w:rsidR="0062502B" w:rsidRDefault="0062502B" w:rsidP="0062502B"/>
    <w:p w14:paraId="563FAC5E" w14:textId="77777777" w:rsidR="007320F5" w:rsidRPr="007320F5" w:rsidRDefault="007320F5" w:rsidP="007320F5">
      <w:pPr>
        <w:rPr>
          <w:i/>
          <w:iCs/>
          <w:sz w:val="22"/>
          <w:szCs w:val="22"/>
        </w:rPr>
      </w:pPr>
      <w:r w:rsidRPr="007320F5">
        <w:rPr>
          <w:i/>
          <w:iCs/>
          <w:sz w:val="22"/>
          <w:szCs w:val="22"/>
        </w:rPr>
        <w:t>For significance 0.01 the same technique is used. The value evaluated by the result is:</w:t>
      </w:r>
    </w:p>
    <w:p w14:paraId="50AB44E1" w14:textId="77777777" w:rsidR="007320F5" w:rsidRDefault="007320F5" w:rsidP="007320F5">
      <w:pPr>
        <w:rPr>
          <w:i/>
          <w:iCs/>
          <w:sz w:val="22"/>
          <w:szCs w:val="22"/>
        </w:rPr>
      </w:pPr>
    </w:p>
    <w:p w14:paraId="6DAC659E" w14:textId="3DACE7FE" w:rsidR="0062502B" w:rsidRPr="007320F5" w:rsidRDefault="007320F5" w:rsidP="007320F5">
      <w:pPr>
        <w:rPr>
          <w:i/>
          <w:iCs/>
          <w:sz w:val="22"/>
          <w:szCs w:val="22"/>
        </w:rPr>
      </w:pPr>
      <w:r w:rsidRPr="007320F5">
        <w:rPr>
          <w:i/>
          <w:iCs/>
          <w:sz w:val="22"/>
          <w:szCs w:val="22"/>
        </w:rPr>
        <w:t xml:space="preserve"> If the value is less than the critical value with two - tail, the null hypotheses cannot be rejected. Here the value of the t-statistic is </w:t>
      </w:r>
      <w:r w:rsidRPr="000F0DD8">
        <w:rPr>
          <w:b/>
          <w:bCs/>
          <w:i/>
          <w:iCs/>
          <w:sz w:val="22"/>
          <w:szCs w:val="22"/>
        </w:rPr>
        <w:t>- 6.3120</w:t>
      </w:r>
      <w:r w:rsidRPr="007320F5">
        <w:rPr>
          <w:i/>
          <w:iCs/>
          <w:sz w:val="22"/>
          <w:szCs w:val="22"/>
        </w:rPr>
        <w:t xml:space="preserve">, which is less than the value with two - tail, which is </w:t>
      </w:r>
      <w:r w:rsidRPr="000F0DD8">
        <w:rPr>
          <w:b/>
          <w:bCs/>
          <w:i/>
          <w:iCs/>
          <w:sz w:val="22"/>
          <w:szCs w:val="22"/>
        </w:rPr>
        <w:t>1.909</w:t>
      </w:r>
      <w:r w:rsidRPr="007320F5">
        <w:rPr>
          <w:i/>
          <w:iCs/>
          <w:sz w:val="22"/>
          <w:szCs w:val="22"/>
        </w:rPr>
        <w:t xml:space="preserve">, so the null hypothesis cannot be </w:t>
      </w:r>
      <w:r w:rsidR="000F0DD8" w:rsidRPr="007320F5">
        <w:rPr>
          <w:i/>
          <w:iCs/>
          <w:sz w:val="22"/>
          <w:szCs w:val="22"/>
        </w:rPr>
        <w:t>rejected,</w:t>
      </w:r>
      <w:r w:rsidRPr="007320F5">
        <w:rPr>
          <w:i/>
          <w:iCs/>
          <w:sz w:val="22"/>
          <w:szCs w:val="22"/>
        </w:rPr>
        <w:t xml:space="preserve"> and the null hypothesis is fulfilled. It is seen that if the value of p (T &lt;= t) with two - tail is greater than the value of significance, the zero value cannot be rejected. Here the value of p (T &lt;= t) with two - tail, which is 1.909, which is greater than the value of alpha, which is 0.01, then the null hypothesis cannot be rejected.</w:t>
      </w:r>
    </w:p>
    <w:p w14:paraId="58D38331" w14:textId="16D6CBAE" w:rsidR="00475895" w:rsidRDefault="00475895" w:rsidP="00475895">
      <w:pPr>
        <w:rPr>
          <w:i/>
          <w:iCs/>
          <w:sz w:val="22"/>
          <w:szCs w:val="22"/>
        </w:rPr>
      </w:pPr>
    </w:p>
    <w:p w14:paraId="4950950C" w14:textId="77777777" w:rsidR="007320F5" w:rsidRPr="005802EE" w:rsidRDefault="007320F5" w:rsidP="00475895">
      <w:pPr>
        <w:rPr>
          <w:i/>
          <w:iCs/>
          <w:sz w:val="22"/>
          <w:szCs w:val="22"/>
        </w:rPr>
      </w:pPr>
    </w:p>
    <w:p w14:paraId="27F45E7F" w14:textId="5DAB5B7B" w:rsidR="007320F5" w:rsidRPr="007320F5" w:rsidRDefault="007320F5" w:rsidP="007320F5">
      <w:pPr>
        <w:pStyle w:val="ListParagraph"/>
        <w:numPr>
          <w:ilvl w:val="0"/>
          <w:numId w:val="4"/>
        </w:numPr>
        <w:rPr>
          <w:b/>
          <w:bCs/>
          <w:i/>
          <w:iCs/>
          <w:sz w:val="22"/>
          <w:szCs w:val="22"/>
        </w:rPr>
      </w:pPr>
      <w:r w:rsidRPr="007320F5">
        <w:rPr>
          <w:b/>
          <w:bCs/>
          <w:i/>
          <w:iCs/>
          <w:sz w:val="22"/>
          <w:szCs w:val="22"/>
        </w:rPr>
        <w:t>P = 0.02</w:t>
      </w:r>
      <w:r>
        <w:rPr>
          <w:b/>
          <w:bCs/>
          <w:i/>
          <w:iCs/>
          <w:sz w:val="22"/>
          <w:szCs w:val="22"/>
        </w:rPr>
        <w:t xml:space="preserve"> </w:t>
      </w:r>
      <w:r>
        <w:rPr>
          <w:i/>
          <w:iCs/>
          <w:sz w:val="22"/>
          <w:szCs w:val="22"/>
        </w:rPr>
        <w:t xml:space="preserve"> </w:t>
      </w:r>
    </w:p>
    <w:p w14:paraId="11E163E4" w14:textId="16EF4DE5" w:rsidR="007320F5" w:rsidRDefault="007320F5" w:rsidP="007320F5">
      <w:pPr>
        <w:rPr>
          <w:b/>
          <w:bCs/>
          <w:i/>
          <w:iCs/>
          <w:sz w:val="22"/>
          <w:szCs w:val="22"/>
        </w:rPr>
      </w:pPr>
    </w:p>
    <w:p w14:paraId="758C0994" w14:textId="0A481EAC" w:rsidR="007320F5" w:rsidRDefault="007320F5" w:rsidP="007320F5">
      <w:pPr>
        <w:jc w:val="center"/>
        <w:rPr>
          <w:b/>
          <w:bCs/>
          <w:i/>
          <w:iCs/>
          <w:sz w:val="22"/>
          <w:szCs w:val="22"/>
        </w:rPr>
      </w:pPr>
      <w:r>
        <w:rPr>
          <w:b/>
          <w:bCs/>
          <w:i/>
          <w:iCs/>
          <w:noProof/>
          <w:sz w:val="22"/>
          <w:szCs w:val="22"/>
        </w:rPr>
        <w:lastRenderedPageBreak/>
        <w:drawing>
          <wp:inline distT="0" distB="0" distL="0" distR="0" wp14:anchorId="4E493EA4" wp14:editId="41AFA48A">
            <wp:extent cx="4977765" cy="1573967"/>
            <wp:effectExtent l="0" t="0" r="635" b="127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050856" cy="1597078"/>
                    </a:xfrm>
                    <a:prstGeom prst="rect">
                      <a:avLst/>
                    </a:prstGeom>
                  </pic:spPr>
                </pic:pic>
              </a:graphicData>
            </a:graphic>
          </wp:inline>
        </w:drawing>
      </w:r>
    </w:p>
    <w:p w14:paraId="0BCD6C7A" w14:textId="5451D6B2" w:rsidR="007320F5" w:rsidRDefault="007320F5" w:rsidP="007320F5">
      <w:pPr>
        <w:pStyle w:val="Caption"/>
        <w:jc w:val="center"/>
        <w:rPr>
          <w:b/>
          <w:bCs/>
        </w:rPr>
      </w:pPr>
      <w:bookmarkStart w:id="16" w:name="_Toc81588774"/>
      <w:bookmarkStart w:id="17" w:name="_Toc81588871"/>
      <w:bookmarkStart w:id="18" w:name="_Toc81588906"/>
      <w:r w:rsidRPr="007320F5">
        <w:rPr>
          <w:b/>
          <w:bCs/>
        </w:rPr>
        <w:t xml:space="preserve">Figure </w:t>
      </w:r>
      <w:r w:rsidRPr="007320F5">
        <w:rPr>
          <w:b/>
          <w:bCs/>
        </w:rPr>
        <w:fldChar w:fldCharType="begin"/>
      </w:r>
      <w:r w:rsidRPr="007320F5">
        <w:rPr>
          <w:b/>
          <w:bCs/>
        </w:rPr>
        <w:instrText xml:space="preserve"> SEQ Figure \* ARABIC </w:instrText>
      </w:r>
      <w:r w:rsidRPr="007320F5">
        <w:rPr>
          <w:b/>
          <w:bCs/>
        </w:rPr>
        <w:fldChar w:fldCharType="separate"/>
      </w:r>
      <w:r w:rsidRPr="007320F5">
        <w:rPr>
          <w:b/>
          <w:bCs/>
          <w:noProof/>
        </w:rPr>
        <w:t>3</w:t>
      </w:r>
      <w:r w:rsidRPr="007320F5">
        <w:rPr>
          <w:b/>
          <w:bCs/>
        </w:rPr>
        <w:fldChar w:fldCharType="end"/>
      </w:r>
      <w:r w:rsidRPr="007320F5">
        <w:rPr>
          <w:b/>
          <w:bCs/>
        </w:rPr>
        <w:t xml:space="preserve"> </w:t>
      </w:r>
      <w:r>
        <w:rPr>
          <w:b/>
          <w:bCs/>
        </w:rPr>
        <w:t>T</w:t>
      </w:r>
      <w:r w:rsidRPr="007320F5">
        <w:rPr>
          <w:b/>
          <w:bCs/>
        </w:rPr>
        <w:t>est for p = 0.02</w:t>
      </w:r>
      <w:bookmarkEnd w:id="16"/>
      <w:bookmarkEnd w:id="17"/>
      <w:bookmarkEnd w:id="18"/>
    </w:p>
    <w:p w14:paraId="62A64C72" w14:textId="20CF8CD4" w:rsidR="007320F5" w:rsidRDefault="007320F5" w:rsidP="007320F5"/>
    <w:p w14:paraId="3FE8DC47" w14:textId="6358C43B" w:rsidR="007320F5" w:rsidRPr="000F0DD8" w:rsidRDefault="000F0DD8" w:rsidP="007320F5">
      <w:pPr>
        <w:rPr>
          <w:i/>
          <w:iCs/>
          <w:sz w:val="22"/>
          <w:szCs w:val="22"/>
        </w:rPr>
      </w:pPr>
      <w:r w:rsidRPr="000F0DD8">
        <w:rPr>
          <w:i/>
          <w:iCs/>
          <w:sz w:val="22"/>
          <w:szCs w:val="22"/>
        </w:rPr>
        <w:t xml:space="preserve">If the value of t is statistically less than the value of t the critical value of two - tail, then the null hypothesis cannot be rejected. So, from the result, </w:t>
      </w:r>
      <w:proofErr w:type="gramStart"/>
      <w:r w:rsidRPr="000F0DD8">
        <w:rPr>
          <w:i/>
          <w:iCs/>
          <w:sz w:val="22"/>
          <w:szCs w:val="22"/>
        </w:rPr>
        <w:t xml:space="preserve">it can be seen that </w:t>
      </w:r>
      <w:r w:rsidRPr="000F0DD8">
        <w:rPr>
          <w:b/>
          <w:bCs/>
          <w:i/>
          <w:iCs/>
          <w:sz w:val="22"/>
          <w:szCs w:val="22"/>
        </w:rPr>
        <w:t>-6.3120</w:t>
      </w:r>
      <w:proofErr w:type="gramEnd"/>
      <w:r w:rsidRPr="000F0DD8">
        <w:rPr>
          <w:i/>
          <w:iCs/>
          <w:sz w:val="22"/>
          <w:szCs w:val="22"/>
        </w:rPr>
        <w:t xml:space="preserve"> is less than </w:t>
      </w:r>
      <w:r w:rsidRPr="000F0DD8">
        <w:rPr>
          <w:b/>
          <w:bCs/>
          <w:i/>
          <w:iCs/>
          <w:sz w:val="22"/>
          <w:szCs w:val="22"/>
        </w:rPr>
        <w:t>2.3785</w:t>
      </w:r>
      <w:r w:rsidRPr="000F0DD8">
        <w:rPr>
          <w:i/>
          <w:iCs/>
          <w:sz w:val="22"/>
          <w:szCs w:val="22"/>
        </w:rPr>
        <w:t xml:space="preserve">, so the null hypothesis is not completely avoided. We can also base ourselves on the fact that if the value of the probability of two queues is greater than the value of the significance of the observations, it is seen that </w:t>
      </w:r>
      <w:r w:rsidRPr="000F0DD8">
        <w:rPr>
          <w:b/>
          <w:bCs/>
          <w:i/>
          <w:iCs/>
          <w:sz w:val="22"/>
          <w:szCs w:val="22"/>
        </w:rPr>
        <w:t>1,909</w:t>
      </w:r>
      <w:r w:rsidRPr="000F0DD8">
        <w:rPr>
          <w:i/>
          <w:iCs/>
          <w:sz w:val="22"/>
          <w:szCs w:val="22"/>
        </w:rPr>
        <w:t xml:space="preserve"> is greater than </w:t>
      </w:r>
      <w:r w:rsidRPr="000F0DD8">
        <w:rPr>
          <w:b/>
          <w:bCs/>
          <w:i/>
          <w:iCs/>
          <w:sz w:val="22"/>
          <w:szCs w:val="22"/>
        </w:rPr>
        <w:t>0.02</w:t>
      </w:r>
      <w:r w:rsidRPr="000F0DD8">
        <w:rPr>
          <w:i/>
          <w:iCs/>
          <w:sz w:val="22"/>
          <w:szCs w:val="22"/>
        </w:rPr>
        <w:t>, then again, we cannot rejected the null hypothesis.</w:t>
      </w:r>
    </w:p>
    <w:p w14:paraId="446A754F" w14:textId="5F6CEF29" w:rsidR="000F0DD8" w:rsidRDefault="000F0DD8" w:rsidP="007320F5">
      <w:pPr>
        <w:rPr>
          <w:lang w:val="bg-BG"/>
        </w:rPr>
      </w:pPr>
    </w:p>
    <w:p w14:paraId="07E2FCDA" w14:textId="2A0AEB59" w:rsidR="002C0C23" w:rsidRPr="002C0C23" w:rsidRDefault="002C0C23" w:rsidP="002C0C23">
      <w:pPr>
        <w:pStyle w:val="Heading1"/>
        <w:rPr>
          <w:rFonts w:eastAsia="Times New Roman"/>
          <w:bCs/>
          <w:i/>
          <w:iCs/>
          <w:color w:val="5B9BD5" w:themeColor="accent5"/>
          <w:lang w:val="bg-B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pPr>
      <w:bookmarkStart w:id="19" w:name="_Toc81596486"/>
      <w:r w:rsidRPr="002C0C23">
        <w:rPr>
          <w:rFonts w:eastAsia="Times New Roman"/>
          <w:bCs/>
          <w:i/>
          <w:iCs/>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The presence of any outliers in the data and the effect that they have on the outcome</w:t>
      </w:r>
      <w:r>
        <w:rPr>
          <w:rFonts w:eastAsia="Times New Roman"/>
          <w:bCs/>
          <w:i/>
          <w:iCs/>
          <w:color w:val="5B9BD5" w:themeColor="accent5"/>
          <w:lang w:val="bg-B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tx1"/>
            </w14:solidFill>
            <w14:prstDash w14:val="solid"/>
            <w14:round/>
          </w14:textOutline>
        </w:rPr>
        <w:t>:</w:t>
      </w:r>
      <w:bookmarkEnd w:id="19"/>
    </w:p>
    <w:p w14:paraId="711FEF07" w14:textId="7FF378FD" w:rsidR="000F0DD8" w:rsidRDefault="000F0DD8" w:rsidP="007320F5">
      <w:pPr>
        <w:rPr>
          <w:i/>
          <w:iCs/>
          <w:sz w:val="22"/>
          <w:szCs w:val="22"/>
          <w:lang w:val="bg-BG"/>
        </w:rPr>
      </w:pPr>
    </w:p>
    <w:p w14:paraId="7B3F14D6" w14:textId="4C139B1E" w:rsidR="002C0C23" w:rsidRPr="002C0C23" w:rsidRDefault="002C0C23" w:rsidP="002C0C23">
      <w:pPr>
        <w:rPr>
          <w:i/>
          <w:iCs/>
          <w:sz w:val="22"/>
          <w:szCs w:val="22"/>
          <w:lang w:val="bg-BG"/>
        </w:rPr>
      </w:pPr>
      <w:r w:rsidRPr="002C0C23">
        <w:rPr>
          <w:i/>
          <w:iCs/>
          <w:sz w:val="22"/>
          <w:szCs w:val="22"/>
          <w:lang w:val="bg-BG"/>
        </w:rPr>
        <w:t>From the statistics made, it can be seen that both cases of t-stat and probability have been tested and they have result in the fact that the null hypotheses cannot be rejected. In conclusion, it can be seen that the values ​​of infection in both communities between the different age groups of 20 - 100 years can not be considered equal, the hypotheses clearly show that the infection rate varies from the data that can be shown by the null hypotheses.</w:t>
      </w:r>
    </w:p>
    <w:p w14:paraId="3A7582F0" w14:textId="2C97801F" w:rsidR="002C0C23" w:rsidRDefault="002C0C23" w:rsidP="002C0C23">
      <w:pPr>
        <w:rPr>
          <w:i/>
          <w:iCs/>
          <w:sz w:val="22"/>
          <w:szCs w:val="22"/>
          <w:lang w:val="bg-BG"/>
        </w:rPr>
      </w:pPr>
      <w:r w:rsidRPr="002C0C23">
        <w:rPr>
          <w:i/>
          <w:iCs/>
          <w:sz w:val="22"/>
          <w:szCs w:val="22"/>
          <w:lang w:val="bg-BG"/>
        </w:rPr>
        <w:t>The result shows that the truth is present in each of the significance levels and is most acceptable for the highest significance level p = 0.10.</w:t>
      </w:r>
    </w:p>
    <w:p w14:paraId="4B1AEBC5" w14:textId="62D3C6FC" w:rsidR="00A87410" w:rsidRDefault="00A87410" w:rsidP="002C0C23">
      <w:pPr>
        <w:rPr>
          <w:i/>
          <w:iCs/>
          <w:sz w:val="22"/>
          <w:szCs w:val="22"/>
          <w:lang w:val="bg-BG"/>
        </w:rPr>
      </w:pPr>
    </w:p>
    <w:p w14:paraId="71858E9B" w14:textId="2BBCC114" w:rsidR="00A87410" w:rsidRDefault="00A87410" w:rsidP="002C0C23">
      <w:pPr>
        <w:rPr>
          <w:i/>
          <w:iCs/>
          <w:sz w:val="22"/>
          <w:szCs w:val="22"/>
          <w:lang w:val="bg-BG"/>
        </w:rPr>
      </w:pPr>
    </w:p>
    <w:p w14:paraId="0347DDFB" w14:textId="771BA51F" w:rsidR="00A87410" w:rsidRDefault="00A87410" w:rsidP="002C0C23">
      <w:pPr>
        <w:rPr>
          <w:i/>
          <w:iCs/>
          <w:sz w:val="22"/>
          <w:szCs w:val="22"/>
          <w:lang w:val="bg-BG"/>
        </w:rPr>
      </w:pPr>
    </w:p>
    <w:p w14:paraId="7A9A8647" w14:textId="38B64197" w:rsidR="00A87410" w:rsidRDefault="00A87410" w:rsidP="0022567C">
      <w:pPr>
        <w:jc w:val="center"/>
        <w:rPr>
          <w:i/>
          <w:iCs/>
          <w:sz w:val="22"/>
          <w:szCs w:val="22"/>
          <w:lang w:val="bg-BG"/>
        </w:rPr>
      </w:pPr>
    </w:p>
    <w:p w14:paraId="42FF2149" w14:textId="50ACC8C8" w:rsidR="0022567C" w:rsidRDefault="0022567C" w:rsidP="0022567C">
      <w:pPr>
        <w:jc w:val="center"/>
        <w:rPr>
          <w:i/>
          <w:iCs/>
          <w:sz w:val="22"/>
          <w:szCs w:val="22"/>
          <w:lang w:val="bg-BG"/>
        </w:rPr>
      </w:pPr>
    </w:p>
    <w:p w14:paraId="0F9F83A4" w14:textId="7589DC07" w:rsidR="0022567C" w:rsidRDefault="0022567C" w:rsidP="0022567C">
      <w:pPr>
        <w:jc w:val="center"/>
        <w:rPr>
          <w:i/>
          <w:iCs/>
          <w:sz w:val="22"/>
          <w:szCs w:val="22"/>
          <w:lang w:val="bg-BG"/>
        </w:rPr>
      </w:pPr>
    </w:p>
    <w:p w14:paraId="44CAF440" w14:textId="77777777" w:rsidR="0022567C" w:rsidRDefault="0022567C" w:rsidP="0022567C">
      <w:pPr>
        <w:jc w:val="center"/>
        <w:rPr>
          <w:i/>
          <w:iCs/>
          <w:sz w:val="22"/>
          <w:szCs w:val="22"/>
          <w:lang w:val="bg-BG"/>
        </w:rPr>
      </w:pPr>
    </w:p>
    <w:p w14:paraId="481CAB4C" w14:textId="77777777" w:rsidR="00A87410" w:rsidRDefault="00A87410" w:rsidP="002C0C23">
      <w:pPr>
        <w:rPr>
          <w:i/>
          <w:iCs/>
          <w:sz w:val="22"/>
          <w:szCs w:val="22"/>
          <w:lang w:val="bg-BG"/>
        </w:rPr>
      </w:pPr>
    </w:p>
    <w:p w14:paraId="40D04FD1" w14:textId="1292E61C" w:rsidR="00A87410" w:rsidRDefault="00A87410" w:rsidP="002C0C23">
      <w:pPr>
        <w:rPr>
          <w:i/>
          <w:iCs/>
          <w:sz w:val="22"/>
          <w:szCs w:val="22"/>
          <w:lang w:val="bg-BG"/>
        </w:rPr>
      </w:pPr>
    </w:p>
    <w:bookmarkStart w:id="20" w:name="_Toc81596487" w:displacedByCustomXml="next"/>
    <w:sdt>
      <w:sdtPr>
        <w:rPr>
          <w:rFonts w:asciiTheme="minorHAnsi" w:eastAsiaTheme="minorHAnsi" w:hAnsiTheme="minorHAnsi" w:cstheme="minorBidi"/>
          <w:color w:val="auto"/>
          <w:sz w:val="24"/>
          <w:szCs w:val="24"/>
        </w:rPr>
        <w:id w:val="1532225417"/>
        <w:docPartObj>
          <w:docPartGallery w:val="Bibliographies"/>
          <w:docPartUnique/>
        </w:docPartObj>
      </w:sdtPr>
      <w:sdtEndPr>
        <w:rPr>
          <w:b/>
          <w:bCs/>
        </w:rPr>
      </w:sdtEndPr>
      <w:sdtContent>
        <w:p w14:paraId="0CEC9458" w14:textId="011C0FD1" w:rsidR="00A87410" w:rsidRPr="00A87410" w:rsidRDefault="00A87410" w:rsidP="00A87410">
          <w:pPr>
            <w:pStyle w:val="Heading1"/>
            <w:jc w:val="center"/>
            <w:rPr>
              <w:rFonts w:ascii="Apple Chancery" w:hAnsi="Apple Chancery" w:cs="Apple Chancery"/>
              <w:b/>
              <w:bCs/>
              <w14:textOutline w14:w="9525" w14:cap="rnd" w14:cmpd="sng" w14:algn="ctr">
                <w14:noFill/>
                <w14:prstDash w14:val="solid"/>
                <w14:bevel/>
              </w14:textOutline>
            </w:rPr>
          </w:pPr>
          <w:r w:rsidRPr="00A87410">
            <w:rPr>
              <w:rFonts w:ascii="Apple Chancery" w:hAnsi="Apple Chancery" w:cs="Apple Chancery" w:hint="cs"/>
              <w:b/>
              <w:bCs/>
              <w14:textOutline w14:w="9525" w14:cap="rnd" w14:cmpd="sng" w14:algn="ctr">
                <w14:noFill/>
                <w14:prstDash w14:val="solid"/>
                <w14:bevel/>
              </w14:textOutline>
            </w:rPr>
            <w:t>References:</w:t>
          </w:r>
          <w:bookmarkEnd w:id="20"/>
        </w:p>
        <w:p w14:paraId="3C310AED" w14:textId="77777777" w:rsidR="00A87410" w:rsidRDefault="00A8741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A87410" w14:paraId="513C0010" w14:textId="77777777">
            <w:trPr>
              <w:divId w:val="344550702"/>
              <w:tblCellSpacing w:w="15" w:type="dxa"/>
            </w:trPr>
            <w:tc>
              <w:tcPr>
                <w:tcW w:w="50" w:type="pct"/>
                <w:hideMark/>
              </w:tcPr>
              <w:p w14:paraId="2C02B397" w14:textId="519780B2" w:rsidR="00A87410" w:rsidRDefault="00A87410">
                <w:pPr>
                  <w:pStyle w:val="Bibliography"/>
                  <w:rPr>
                    <w:noProof/>
                  </w:rPr>
                </w:pPr>
                <w:r>
                  <w:rPr>
                    <w:noProof/>
                  </w:rPr>
                  <w:t xml:space="preserve">[1] </w:t>
                </w:r>
              </w:p>
            </w:tc>
            <w:tc>
              <w:tcPr>
                <w:tcW w:w="0" w:type="auto"/>
                <w:hideMark/>
              </w:tcPr>
              <w:p w14:paraId="7EB06C69" w14:textId="77777777" w:rsidR="00A87410" w:rsidRDefault="00A87410">
                <w:pPr>
                  <w:pStyle w:val="Bibliography"/>
                  <w:rPr>
                    <w:noProof/>
                  </w:rPr>
                </w:pPr>
                <w:r>
                  <w:rPr>
                    <w:noProof/>
                  </w:rPr>
                  <w:t>A. Hyes, “Investopedia,” 22 03 2020. [Online]. Available: https://www.investopedia.com/terms/t/t-test.asp. [Accessed 29 08 2021].</w:t>
                </w:r>
              </w:p>
            </w:tc>
          </w:tr>
          <w:tr w:rsidR="00A87410" w14:paraId="53FAB601" w14:textId="77777777">
            <w:trPr>
              <w:divId w:val="344550702"/>
              <w:tblCellSpacing w:w="15" w:type="dxa"/>
            </w:trPr>
            <w:tc>
              <w:tcPr>
                <w:tcW w:w="50" w:type="pct"/>
                <w:hideMark/>
              </w:tcPr>
              <w:p w14:paraId="05DB52D6" w14:textId="77777777" w:rsidR="00A87410" w:rsidRDefault="00A87410">
                <w:pPr>
                  <w:pStyle w:val="Bibliography"/>
                  <w:rPr>
                    <w:noProof/>
                  </w:rPr>
                </w:pPr>
                <w:r>
                  <w:rPr>
                    <w:noProof/>
                  </w:rPr>
                  <w:t xml:space="preserve">[2] </w:t>
                </w:r>
              </w:p>
            </w:tc>
            <w:tc>
              <w:tcPr>
                <w:tcW w:w="0" w:type="auto"/>
                <w:hideMark/>
              </w:tcPr>
              <w:p w14:paraId="4A059A3B" w14:textId="77777777" w:rsidR="00A87410" w:rsidRDefault="00A87410">
                <w:pPr>
                  <w:pStyle w:val="Bibliography"/>
                  <w:rPr>
                    <w:noProof/>
                  </w:rPr>
                </w:pPr>
                <w:r>
                  <w:rPr>
                    <w:noProof/>
                  </w:rPr>
                  <w:t>A. Sapkota, “Microbenotes,” 23 06 2021. [Online]. Available: https://microbenotes.com/null-and-alternative-hypothesis/. [Accessed 29 08 2021].</w:t>
                </w:r>
              </w:p>
            </w:tc>
          </w:tr>
          <w:tr w:rsidR="00A87410" w14:paraId="5CD96EA8" w14:textId="77777777">
            <w:trPr>
              <w:divId w:val="344550702"/>
              <w:tblCellSpacing w:w="15" w:type="dxa"/>
            </w:trPr>
            <w:tc>
              <w:tcPr>
                <w:tcW w:w="50" w:type="pct"/>
                <w:hideMark/>
              </w:tcPr>
              <w:p w14:paraId="542525C5" w14:textId="77777777" w:rsidR="00A87410" w:rsidRDefault="00A87410">
                <w:pPr>
                  <w:pStyle w:val="Bibliography"/>
                  <w:rPr>
                    <w:noProof/>
                  </w:rPr>
                </w:pPr>
                <w:r>
                  <w:rPr>
                    <w:noProof/>
                  </w:rPr>
                  <w:t xml:space="preserve">[3] </w:t>
                </w:r>
              </w:p>
            </w:tc>
            <w:tc>
              <w:tcPr>
                <w:tcW w:w="0" w:type="auto"/>
                <w:hideMark/>
              </w:tcPr>
              <w:p w14:paraId="3026D580" w14:textId="77777777" w:rsidR="00A87410" w:rsidRDefault="00A87410">
                <w:pPr>
                  <w:pStyle w:val="Bibliography"/>
                  <w:rPr>
                    <w:noProof/>
                  </w:rPr>
                </w:pPr>
                <w:r>
                  <w:rPr>
                    <w:noProof/>
                  </w:rPr>
                  <w:t>K. Majaski, “Investopedia,” 23 08 2021. [Online]. Available: https://www.investopedia.com/terms/h/hypothesistesting.asp. [Accessed 29 08 2021].</w:t>
                </w:r>
              </w:p>
            </w:tc>
          </w:tr>
        </w:tbl>
        <w:p w14:paraId="1C771719" w14:textId="77777777" w:rsidR="00A87410" w:rsidRDefault="00A87410">
          <w:pPr>
            <w:divId w:val="344550702"/>
            <w:rPr>
              <w:rFonts w:eastAsia="Times New Roman"/>
              <w:noProof/>
            </w:rPr>
          </w:pPr>
        </w:p>
        <w:p w14:paraId="6B03A8A4" w14:textId="13994CB6" w:rsidR="00A87410" w:rsidRDefault="00A87410">
          <w:r>
            <w:rPr>
              <w:b/>
              <w:bCs/>
            </w:rPr>
            <w:lastRenderedPageBreak/>
            <w:fldChar w:fldCharType="end"/>
          </w:r>
        </w:p>
      </w:sdtContent>
    </w:sdt>
    <w:p w14:paraId="28928A34" w14:textId="77777777" w:rsidR="00A87410" w:rsidRPr="002C0C23" w:rsidRDefault="00A87410" w:rsidP="002C0C23">
      <w:pPr>
        <w:rPr>
          <w:i/>
          <w:iCs/>
          <w:sz w:val="22"/>
          <w:szCs w:val="22"/>
          <w:lang w:val="bg-BG"/>
        </w:rPr>
      </w:pPr>
    </w:p>
    <w:sectPr w:rsidR="00A87410" w:rsidRPr="002C0C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pple Chancery">
    <w:altName w:val="APPLE CHANCERY"/>
    <w:panose1 w:val="03020702040506060504"/>
    <w:charset w:val="B1"/>
    <w:family w:val="script"/>
    <w:pitch w:val="variable"/>
    <w:sig w:usb0="80000867" w:usb1="00000003" w:usb2="00000000" w:usb3="00000000" w:csb0="000001F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3E33EA"/>
    <w:multiLevelType w:val="hybridMultilevel"/>
    <w:tmpl w:val="4C3E5884"/>
    <w:lvl w:ilvl="0" w:tplc="C4EE6D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823104E"/>
    <w:multiLevelType w:val="hybridMultilevel"/>
    <w:tmpl w:val="856ADC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6467E5"/>
    <w:multiLevelType w:val="hybridMultilevel"/>
    <w:tmpl w:val="CBEC9C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532422"/>
    <w:multiLevelType w:val="hybridMultilevel"/>
    <w:tmpl w:val="C944B79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C023D4"/>
    <w:multiLevelType w:val="hybridMultilevel"/>
    <w:tmpl w:val="A86849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737"/>
    <w:rsid w:val="00043737"/>
    <w:rsid w:val="000C5F5A"/>
    <w:rsid w:val="000F0DD8"/>
    <w:rsid w:val="0022567C"/>
    <w:rsid w:val="00234A26"/>
    <w:rsid w:val="002B3E1C"/>
    <w:rsid w:val="002C0C23"/>
    <w:rsid w:val="003278ED"/>
    <w:rsid w:val="00475895"/>
    <w:rsid w:val="00480247"/>
    <w:rsid w:val="004E38AB"/>
    <w:rsid w:val="005034AC"/>
    <w:rsid w:val="005802EE"/>
    <w:rsid w:val="005E1493"/>
    <w:rsid w:val="0062502B"/>
    <w:rsid w:val="00633883"/>
    <w:rsid w:val="006E27DF"/>
    <w:rsid w:val="007320F5"/>
    <w:rsid w:val="00747733"/>
    <w:rsid w:val="007C29C0"/>
    <w:rsid w:val="008C6908"/>
    <w:rsid w:val="00901EB7"/>
    <w:rsid w:val="009C06CE"/>
    <w:rsid w:val="009D3F54"/>
    <w:rsid w:val="00A87410"/>
    <w:rsid w:val="00BD6B8D"/>
    <w:rsid w:val="00CB18BD"/>
    <w:rsid w:val="00CB2F65"/>
    <w:rsid w:val="00CB566D"/>
    <w:rsid w:val="00D77907"/>
    <w:rsid w:val="00E23D5E"/>
    <w:rsid w:val="00F014E7"/>
    <w:rsid w:val="00F259F7"/>
    <w:rsid w:val="00FF33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9BA07F"/>
  <w15:chartTrackingRefBased/>
  <w15:docId w15:val="{98CF4626-F47B-0A43-A64C-883E1F4ACD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024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02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8024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80247"/>
    <w:pPr>
      <w:spacing w:before="120"/>
    </w:pPr>
    <w:rPr>
      <w:b/>
      <w:bCs/>
      <w:i/>
      <w:iCs/>
    </w:rPr>
  </w:style>
  <w:style w:type="paragraph" w:styleId="TOC2">
    <w:name w:val="toc 2"/>
    <w:basedOn w:val="Normal"/>
    <w:next w:val="Normal"/>
    <w:autoRedefine/>
    <w:uiPriority w:val="39"/>
    <w:semiHidden/>
    <w:unhideWhenUsed/>
    <w:rsid w:val="00480247"/>
    <w:pPr>
      <w:spacing w:before="120"/>
      <w:ind w:left="240"/>
    </w:pPr>
    <w:rPr>
      <w:b/>
      <w:bCs/>
      <w:sz w:val="22"/>
      <w:szCs w:val="22"/>
    </w:rPr>
  </w:style>
  <w:style w:type="paragraph" w:styleId="TOC3">
    <w:name w:val="toc 3"/>
    <w:basedOn w:val="Normal"/>
    <w:next w:val="Normal"/>
    <w:autoRedefine/>
    <w:uiPriority w:val="39"/>
    <w:semiHidden/>
    <w:unhideWhenUsed/>
    <w:rsid w:val="00480247"/>
    <w:pPr>
      <w:ind w:left="480"/>
    </w:pPr>
    <w:rPr>
      <w:sz w:val="20"/>
      <w:szCs w:val="20"/>
    </w:rPr>
  </w:style>
  <w:style w:type="paragraph" w:styleId="TOC4">
    <w:name w:val="toc 4"/>
    <w:basedOn w:val="Normal"/>
    <w:next w:val="Normal"/>
    <w:autoRedefine/>
    <w:uiPriority w:val="39"/>
    <w:semiHidden/>
    <w:unhideWhenUsed/>
    <w:rsid w:val="00480247"/>
    <w:pPr>
      <w:ind w:left="720"/>
    </w:pPr>
    <w:rPr>
      <w:sz w:val="20"/>
      <w:szCs w:val="20"/>
    </w:rPr>
  </w:style>
  <w:style w:type="paragraph" w:styleId="TOC5">
    <w:name w:val="toc 5"/>
    <w:basedOn w:val="Normal"/>
    <w:next w:val="Normal"/>
    <w:autoRedefine/>
    <w:uiPriority w:val="39"/>
    <w:semiHidden/>
    <w:unhideWhenUsed/>
    <w:rsid w:val="00480247"/>
    <w:pPr>
      <w:ind w:left="960"/>
    </w:pPr>
    <w:rPr>
      <w:sz w:val="20"/>
      <w:szCs w:val="20"/>
    </w:rPr>
  </w:style>
  <w:style w:type="paragraph" w:styleId="TOC6">
    <w:name w:val="toc 6"/>
    <w:basedOn w:val="Normal"/>
    <w:next w:val="Normal"/>
    <w:autoRedefine/>
    <w:uiPriority w:val="39"/>
    <w:semiHidden/>
    <w:unhideWhenUsed/>
    <w:rsid w:val="00480247"/>
    <w:pPr>
      <w:ind w:left="1200"/>
    </w:pPr>
    <w:rPr>
      <w:sz w:val="20"/>
      <w:szCs w:val="20"/>
    </w:rPr>
  </w:style>
  <w:style w:type="paragraph" w:styleId="TOC7">
    <w:name w:val="toc 7"/>
    <w:basedOn w:val="Normal"/>
    <w:next w:val="Normal"/>
    <w:autoRedefine/>
    <w:uiPriority w:val="39"/>
    <w:semiHidden/>
    <w:unhideWhenUsed/>
    <w:rsid w:val="00480247"/>
    <w:pPr>
      <w:ind w:left="1440"/>
    </w:pPr>
    <w:rPr>
      <w:sz w:val="20"/>
      <w:szCs w:val="20"/>
    </w:rPr>
  </w:style>
  <w:style w:type="paragraph" w:styleId="TOC8">
    <w:name w:val="toc 8"/>
    <w:basedOn w:val="Normal"/>
    <w:next w:val="Normal"/>
    <w:autoRedefine/>
    <w:uiPriority w:val="39"/>
    <w:semiHidden/>
    <w:unhideWhenUsed/>
    <w:rsid w:val="00480247"/>
    <w:pPr>
      <w:ind w:left="1680"/>
    </w:pPr>
    <w:rPr>
      <w:sz w:val="20"/>
      <w:szCs w:val="20"/>
    </w:rPr>
  </w:style>
  <w:style w:type="paragraph" w:styleId="TOC9">
    <w:name w:val="toc 9"/>
    <w:basedOn w:val="Normal"/>
    <w:next w:val="Normal"/>
    <w:autoRedefine/>
    <w:uiPriority w:val="39"/>
    <w:semiHidden/>
    <w:unhideWhenUsed/>
    <w:rsid w:val="00480247"/>
    <w:pPr>
      <w:ind w:left="1920"/>
    </w:pPr>
    <w:rPr>
      <w:sz w:val="20"/>
      <w:szCs w:val="20"/>
    </w:rPr>
  </w:style>
  <w:style w:type="character" w:styleId="Hyperlink">
    <w:name w:val="Hyperlink"/>
    <w:basedOn w:val="DefaultParagraphFont"/>
    <w:uiPriority w:val="99"/>
    <w:unhideWhenUsed/>
    <w:rsid w:val="00CB2F65"/>
    <w:rPr>
      <w:color w:val="0563C1" w:themeColor="hyperlink"/>
      <w:u w:val="single"/>
    </w:rPr>
  </w:style>
  <w:style w:type="paragraph" w:styleId="ListParagraph">
    <w:name w:val="List Paragraph"/>
    <w:basedOn w:val="Normal"/>
    <w:uiPriority w:val="34"/>
    <w:qFormat/>
    <w:rsid w:val="000C5F5A"/>
    <w:pPr>
      <w:ind w:left="720"/>
      <w:contextualSpacing/>
    </w:pPr>
  </w:style>
  <w:style w:type="paragraph" w:styleId="Caption">
    <w:name w:val="caption"/>
    <w:basedOn w:val="Normal"/>
    <w:next w:val="Normal"/>
    <w:uiPriority w:val="35"/>
    <w:unhideWhenUsed/>
    <w:qFormat/>
    <w:rsid w:val="00F259F7"/>
    <w:pPr>
      <w:spacing w:after="200"/>
    </w:pPr>
    <w:rPr>
      <w:i/>
      <w:iCs/>
      <w:color w:val="44546A" w:themeColor="text2"/>
      <w:sz w:val="18"/>
      <w:szCs w:val="18"/>
    </w:rPr>
  </w:style>
  <w:style w:type="paragraph" w:styleId="TableofFigures">
    <w:name w:val="table of figures"/>
    <w:basedOn w:val="Normal"/>
    <w:next w:val="Normal"/>
    <w:uiPriority w:val="99"/>
    <w:unhideWhenUsed/>
    <w:rsid w:val="00F259F7"/>
  </w:style>
  <w:style w:type="paragraph" w:styleId="Bibliography">
    <w:name w:val="Bibliography"/>
    <w:basedOn w:val="Normal"/>
    <w:next w:val="Normal"/>
    <w:uiPriority w:val="37"/>
    <w:unhideWhenUsed/>
    <w:rsid w:val="00A874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20823">
      <w:bodyDiv w:val="1"/>
      <w:marLeft w:val="0"/>
      <w:marRight w:val="0"/>
      <w:marTop w:val="0"/>
      <w:marBottom w:val="0"/>
      <w:divBdr>
        <w:top w:val="none" w:sz="0" w:space="0" w:color="auto"/>
        <w:left w:val="none" w:sz="0" w:space="0" w:color="auto"/>
        <w:bottom w:val="none" w:sz="0" w:space="0" w:color="auto"/>
        <w:right w:val="none" w:sz="0" w:space="0" w:color="auto"/>
      </w:divBdr>
    </w:div>
    <w:div w:id="344550702">
      <w:bodyDiv w:val="1"/>
      <w:marLeft w:val="0"/>
      <w:marRight w:val="0"/>
      <w:marTop w:val="0"/>
      <w:marBottom w:val="0"/>
      <w:divBdr>
        <w:top w:val="none" w:sz="0" w:space="0" w:color="auto"/>
        <w:left w:val="none" w:sz="0" w:space="0" w:color="auto"/>
        <w:bottom w:val="none" w:sz="0" w:space="0" w:color="auto"/>
        <w:right w:val="none" w:sz="0" w:space="0" w:color="auto"/>
      </w:divBdr>
    </w:div>
    <w:div w:id="518935203">
      <w:bodyDiv w:val="1"/>
      <w:marLeft w:val="0"/>
      <w:marRight w:val="0"/>
      <w:marTop w:val="0"/>
      <w:marBottom w:val="0"/>
      <w:divBdr>
        <w:top w:val="none" w:sz="0" w:space="0" w:color="auto"/>
        <w:left w:val="none" w:sz="0" w:space="0" w:color="auto"/>
        <w:bottom w:val="none" w:sz="0" w:space="0" w:color="auto"/>
        <w:right w:val="none" w:sz="0" w:space="0" w:color="auto"/>
      </w:divBdr>
    </w:div>
    <w:div w:id="672953105">
      <w:bodyDiv w:val="1"/>
      <w:marLeft w:val="0"/>
      <w:marRight w:val="0"/>
      <w:marTop w:val="0"/>
      <w:marBottom w:val="0"/>
      <w:divBdr>
        <w:top w:val="none" w:sz="0" w:space="0" w:color="auto"/>
        <w:left w:val="none" w:sz="0" w:space="0" w:color="auto"/>
        <w:bottom w:val="none" w:sz="0" w:space="0" w:color="auto"/>
        <w:right w:val="none" w:sz="0" w:space="0" w:color="auto"/>
      </w:divBdr>
    </w:div>
    <w:div w:id="691536181">
      <w:bodyDiv w:val="1"/>
      <w:marLeft w:val="0"/>
      <w:marRight w:val="0"/>
      <w:marTop w:val="0"/>
      <w:marBottom w:val="0"/>
      <w:divBdr>
        <w:top w:val="none" w:sz="0" w:space="0" w:color="auto"/>
        <w:left w:val="none" w:sz="0" w:space="0" w:color="auto"/>
        <w:bottom w:val="none" w:sz="0" w:space="0" w:color="auto"/>
        <w:right w:val="none" w:sz="0" w:space="0" w:color="auto"/>
      </w:divBdr>
    </w:div>
    <w:div w:id="794713428">
      <w:bodyDiv w:val="1"/>
      <w:marLeft w:val="0"/>
      <w:marRight w:val="0"/>
      <w:marTop w:val="0"/>
      <w:marBottom w:val="0"/>
      <w:divBdr>
        <w:top w:val="none" w:sz="0" w:space="0" w:color="auto"/>
        <w:left w:val="none" w:sz="0" w:space="0" w:color="auto"/>
        <w:bottom w:val="none" w:sz="0" w:space="0" w:color="auto"/>
        <w:right w:val="none" w:sz="0" w:space="0" w:color="auto"/>
      </w:divBdr>
    </w:div>
    <w:div w:id="848757627">
      <w:bodyDiv w:val="1"/>
      <w:marLeft w:val="0"/>
      <w:marRight w:val="0"/>
      <w:marTop w:val="0"/>
      <w:marBottom w:val="0"/>
      <w:divBdr>
        <w:top w:val="none" w:sz="0" w:space="0" w:color="auto"/>
        <w:left w:val="none" w:sz="0" w:space="0" w:color="auto"/>
        <w:bottom w:val="none" w:sz="0" w:space="0" w:color="auto"/>
        <w:right w:val="none" w:sz="0" w:space="0" w:color="auto"/>
      </w:divBdr>
    </w:div>
    <w:div w:id="849682249">
      <w:bodyDiv w:val="1"/>
      <w:marLeft w:val="0"/>
      <w:marRight w:val="0"/>
      <w:marTop w:val="0"/>
      <w:marBottom w:val="0"/>
      <w:divBdr>
        <w:top w:val="none" w:sz="0" w:space="0" w:color="auto"/>
        <w:left w:val="none" w:sz="0" w:space="0" w:color="auto"/>
        <w:bottom w:val="none" w:sz="0" w:space="0" w:color="auto"/>
        <w:right w:val="none" w:sz="0" w:space="0" w:color="auto"/>
      </w:divBdr>
    </w:div>
    <w:div w:id="1494565379">
      <w:bodyDiv w:val="1"/>
      <w:marLeft w:val="0"/>
      <w:marRight w:val="0"/>
      <w:marTop w:val="0"/>
      <w:marBottom w:val="0"/>
      <w:divBdr>
        <w:top w:val="none" w:sz="0" w:space="0" w:color="auto"/>
        <w:left w:val="none" w:sz="0" w:space="0" w:color="auto"/>
        <w:bottom w:val="none" w:sz="0" w:space="0" w:color="auto"/>
        <w:right w:val="none" w:sz="0" w:space="0" w:color="auto"/>
      </w:divBdr>
    </w:div>
    <w:div w:id="1631327167">
      <w:bodyDiv w:val="1"/>
      <w:marLeft w:val="0"/>
      <w:marRight w:val="0"/>
      <w:marTop w:val="0"/>
      <w:marBottom w:val="0"/>
      <w:divBdr>
        <w:top w:val="none" w:sz="0" w:space="0" w:color="auto"/>
        <w:left w:val="none" w:sz="0" w:space="0" w:color="auto"/>
        <w:bottom w:val="none" w:sz="0" w:space="0" w:color="auto"/>
        <w:right w:val="none" w:sz="0" w:space="0" w:color="auto"/>
      </w:divBdr>
    </w:div>
    <w:div w:id="1793816658">
      <w:bodyDiv w:val="1"/>
      <w:marLeft w:val="0"/>
      <w:marRight w:val="0"/>
      <w:marTop w:val="0"/>
      <w:marBottom w:val="0"/>
      <w:divBdr>
        <w:top w:val="none" w:sz="0" w:space="0" w:color="auto"/>
        <w:left w:val="none" w:sz="0" w:space="0" w:color="auto"/>
        <w:bottom w:val="none" w:sz="0" w:space="0" w:color="auto"/>
        <w:right w:val="none" w:sz="0" w:space="0" w:color="auto"/>
      </w:divBdr>
    </w:div>
    <w:div w:id="1878002900">
      <w:bodyDiv w:val="1"/>
      <w:marLeft w:val="0"/>
      <w:marRight w:val="0"/>
      <w:marTop w:val="0"/>
      <w:marBottom w:val="0"/>
      <w:divBdr>
        <w:top w:val="none" w:sz="0" w:space="0" w:color="auto"/>
        <w:left w:val="none" w:sz="0" w:space="0" w:color="auto"/>
        <w:bottom w:val="none" w:sz="0" w:space="0" w:color="auto"/>
        <w:right w:val="none" w:sz="0" w:space="0" w:color="auto"/>
      </w:divBdr>
    </w:div>
    <w:div w:id="2068069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Hye20</b:Tag>
    <b:SourceType>DocumentFromInternetSite</b:SourceType>
    <b:Guid>{530B5F55-BF13-5340-B534-1536A07792A2}</b:Guid>
    <b:Title>Investopedia</b:Title>
    <b:URL>https://www.investopedia.com/terms/t/t-test.asp</b:URL>
    <b:Year>2020</b:Year>
    <b:Month>03</b:Month>
    <b:Day>22</b:Day>
    <b:YearAccessed>2021</b:YearAccessed>
    <b:MonthAccessed>08</b:MonthAccessed>
    <b:DayAccessed>29</b:DayAccessed>
    <b:Author>
      <b:Author>
        <b:NameList>
          <b:Person>
            <b:Last>Hyes</b:Last>
            <b:First>Adam</b:First>
          </b:Person>
        </b:NameList>
      </b:Author>
    </b:Author>
    <b:RefOrder>1</b:RefOrder>
  </b:Source>
  <b:Source>
    <b:Tag>Sap21</b:Tag>
    <b:SourceType>DocumentFromInternetSite</b:SourceType>
    <b:Guid>{F5FEAF9F-A6F2-B24A-AD9F-8AA35247ABBC}</b:Guid>
    <b:Title>Microbenotes</b:Title>
    <b:URL>https://microbenotes.com/null-and-alternative-hypothesis/</b:URL>
    <b:Year>2021</b:Year>
    <b:Month>06</b:Month>
    <b:Day>23</b:Day>
    <b:YearAccessed>2021</b:YearAccessed>
    <b:MonthAccessed>08</b:MonthAccessed>
    <b:DayAccessed>29</b:DayAccessed>
    <b:Author>
      <b:Author>
        <b:NameList>
          <b:Person>
            <b:Last>Sapkota</b:Last>
            <b:First>Anupama</b:First>
          </b:Person>
        </b:NameList>
      </b:Author>
    </b:Author>
    <b:RefOrder>2</b:RefOrder>
  </b:Source>
  <b:Source>
    <b:Tag>Maj21</b:Tag>
    <b:SourceType>DocumentFromInternetSite</b:SourceType>
    <b:Guid>{247E1A97-408C-DB49-A82A-57A9FA73F3AC}</b:Guid>
    <b:Title>Investopedia</b:Title>
    <b:URL>https://www.investopedia.com/terms/h/hypothesistesting.asp</b:URL>
    <b:Year>2021</b:Year>
    <b:Month>08</b:Month>
    <b:Day>23</b:Day>
    <b:YearAccessed>2021</b:YearAccessed>
    <b:MonthAccessed>08</b:MonthAccessed>
    <b:DayAccessed>29</b:DayAccessed>
    <b:Author>
      <b:Author>
        <b:NameList>
          <b:Person>
            <b:Last>Majaski</b:Last>
            <b:First>Kristina</b:First>
          </b:Person>
        </b:NameList>
      </b:Author>
    </b:Author>
    <b:RefOrder>3</b:RefOrder>
  </b:Source>
</b:Sources>
</file>

<file path=customXml/itemProps1.xml><?xml version="1.0" encoding="utf-8"?>
<ds:datastoreItem xmlns:ds="http://schemas.openxmlformats.org/officeDocument/2006/customXml" ds:itemID="{34FED9C1-273C-8E45-8395-4C18B4CEFB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TotalTime>
  <Pages>8</Pages>
  <Words>1899</Words>
  <Characters>10830</Characters>
  <Application>Microsoft Office Word</Application>
  <DocSecurity>0</DocSecurity>
  <Lines>90</Lines>
  <Paragraphs>25</Paragraphs>
  <ScaleCrop>false</ScaleCrop>
  <Company/>
  <LinksUpToDate>false</LinksUpToDate>
  <CharactersWithSpaces>12704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Todeva (2022690)</dc:creator>
  <cp:keywords/>
  <dc:description/>
  <cp:lastModifiedBy>Valentina Todeva (2022690)</cp:lastModifiedBy>
  <cp:revision>34</cp:revision>
  <dcterms:created xsi:type="dcterms:W3CDTF">2021-08-29T11:35:00Z</dcterms:created>
  <dcterms:modified xsi:type="dcterms:W3CDTF">2021-09-03T20:25:00Z</dcterms:modified>
</cp:coreProperties>
</file>