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43BF0" w14:textId="544A0E41" w:rsidR="00F74D58" w:rsidRPr="00384203" w:rsidRDefault="00F74D58" w:rsidP="00384203">
      <w:pPr>
        <w:ind w:firstLine="720"/>
        <w:rPr>
          <w:rFonts w:eastAsia="Times New Roman" w:cstheme="minorHAnsi"/>
          <w:color w:val="1A1A1A"/>
          <w:kern w:val="36"/>
          <w:lang w:eastAsia="en-GB"/>
        </w:rPr>
      </w:pPr>
      <w:r>
        <w:t>This visual source is a mosaic</w:t>
      </w:r>
      <w:r w:rsidR="00BF3AD5">
        <w:t xml:space="preserve"> that depicts </w:t>
      </w:r>
      <w:r w:rsidR="00CA2B8D">
        <w:t>two figures, one being Roger II of Sicily who is being crowned by the second figure: Jesus. The mosaic is</w:t>
      </w:r>
      <w:r>
        <w:t xml:space="preserve"> </w:t>
      </w:r>
      <w:r w:rsidR="00EF7F26">
        <w:t>located</w:t>
      </w:r>
      <w:r>
        <w:t xml:space="preserve"> in </w:t>
      </w:r>
      <w:r w:rsidR="0080680B">
        <w:t>the church</w:t>
      </w:r>
      <w:r w:rsidRPr="00F74D58">
        <w:rPr>
          <w:rFonts w:eastAsia="Times New Roman" w:cstheme="minorHAnsi"/>
          <w:i/>
          <w:iCs/>
          <w:color w:val="1A1A1A"/>
          <w:kern w:val="36"/>
          <w:lang w:eastAsia="en-GB"/>
        </w:rPr>
        <w:t xml:space="preserve"> </w:t>
      </w:r>
      <w:r w:rsidRPr="005C2653">
        <w:rPr>
          <w:rFonts w:eastAsia="Times New Roman" w:cstheme="minorHAnsi"/>
          <w:i/>
          <w:iCs/>
          <w:color w:val="1A1A1A"/>
          <w:kern w:val="36"/>
          <w:lang w:eastAsia="en-GB"/>
        </w:rPr>
        <w:t xml:space="preserve">Santa Maria </w:t>
      </w:r>
      <w:proofErr w:type="spellStart"/>
      <w:r w:rsidRPr="005C2653">
        <w:rPr>
          <w:rFonts w:eastAsia="Times New Roman" w:cstheme="minorHAnsi"/>
          <w:i/>
          <w:iCs/>
          <w:color w:val="1A1A1A"/>
          <w:kern w:val="36"/>
          <w:lang w:eastAsia="en-GB"/>
        </w:rPr>
        <w:t>dell’Ammiraglio</w:t>
      </w:r>
      <w:proofErr w:type="spellEnd"/>
      <w:r w:rsidR="00B95E59">
        <w:t xml:space="preserve"> </w:t>
      </w:r>
      <w:r w:rsidR="007F3BD9">
        <w:t>(St Mary of the Admiral)</w:t>
      </w:r>
      <w:r w:rsidR="003F735A">
        <w:t xml:space="preserve"> </w:t>
      </w:r>
      <w:r w:rsidR="00055F7A">
        <w:t>i</w:t>
      </w:r>
      <w:r w:rsidR="00B95E59">
        <w:t xml:space="preserve">n </w:t>
      </w:r>
      <w:r w:rsidR="00055F7A">
        <w:t>the city of Palermo on the northern coast of the island</w:t>
      </w:r>
      <w:r w:rsidR="00412150">
        <w:rPr>
          <w:rStyle w:val="FootnoteReference"/>
        </w:rPr>
        <w:footnoteReference w:id="1"/>
      </w:r>
      <w:r w:rsidR="00B658A2">
        <w:t>. Th</w:t>
      </w:r>
      <w:r w:rsidR="00F712D2">
        <w:t>e</w:t>
      </w:r>
      <w:r w:rsidR="00B658A2">
        <w:t xml:space="preserve"> </w:t>
      </w:r>
      <w:r w:rsidR="00F712D2">
        <w:t>location of the mosaic is also</w:t>
      </w:r>
      <w:r w:rsidR="00B658A2">
        <w:t xml:space="preserve"> important to note because Palermo is the capital city of the island of Sicily</w:t>
      </w:r>
      <w:r w:rsidR="00EF7F26">
        <w:t xml:space="preserve">. This would mean that the mosaic would have been seen by large numbers of people due to its location. This links </w:t>
      </w:r>
      <w:r w:rsidR="003F735A">
        <w:t>into</w:t>
      </w:r>
      <w:r w:rsidR="00EF7F26">
        <w:t xml:space="preserve"> later points about the Roger II to solidify his legitimacy as king of Sicily in the eyes of his subjects. </w:t>
      </w:r>
      <w:r w:rsidR="003F735A">
        <w:t xml:space="preserve">Furthermore, the </w:t>
      </w:r>
      <w:r w:rsidR="001F35BF">
        <w:t>fact that the mo</w:t>
      </w:r>
      <w:r w:rsidR="00EF7F26">
        <w:t xml:space="preserve">saic </w:t>
      </w:r>
      <w:r w:rsidR="0080680B">
        <w:t>is in</w:t>
      </w:r>
      <w:r w:rsidR="00EF7F26">
        <w:t xml:space="preserve"> the </w:t>
      </w:r>
      <w:r w:rsidR="00EF7F26" w:rsidRPr="005C2653">
        <w:rPr>
          <w:rFonts w:eastAsia="Times New Roman" w:cstheme="minorHAnsi"/>
          <w:i/>
          <w:iCs/>
          <w:color w:val="1A1A1A"/>
          <w:kern w:val="36"/>
          <w:lang w:eastAsia="en-GB"/>
        </w:rPr>
        <w:t xml:space="preserve">Santa Maria </w:t>
      </w:r>
      <w:proofErr w:type="spellStart"/>
      <w:r w:rsidR="00EF7F26" w:rsidRPr="005C2653">
        <w:rPr>
          <w:rFonts w:eastAsia="Times New Roman" w:cstheme="minorHAnsi"/>
          <w:i/>
          <w:iCs/>
          <w:color w:val="1A1A1A"/>
          <w:kern w:val="36"/>
          <w:lang w:eastAsia="en-GB"/>
        </w:rPr>
        <w:t>dell’Ammiraglio</w:t>
      </w:r>
      <w:proofErr w:type="spellEnd"/>
      <w:r w:rsidR="00DD131B">
        <w:rPr>
          <w:rFonts w:eastAsia="Times New Roman" w:cstheme="minorHAnsi"/>
          <w:color w:val="1A1A1A"/>
          <w:kern w:val="36"/>
          <w:lang w:eastAsia="en-GB"/>
        </w:rPr>
        <w:t xml:space="preserve"> </w:t>
      </w:r>
      <w:r w:rsidR="003F735A">
        <w:rPr>
          <w:rFonts w:eastAsia="Times New Roman" w:cstheme="minorHAnsi"/>
          <w:color w:val="1A1A1A"/>
          <w:kern w:val="36"/>
          <w:lang w:eastAsia="en-GB"/>
        </w:rPr>
        <w:t xml:space="preserve">also supports </w:t>
      </w:r>
      <w:r w:rsidR="00DD131B">
        <w:rPr>
          <w:rFonts w:eastAsia="Times New Roman" w:cstheme="minorHAnsi"/>
          <w:color w:val="1A1A1A"/>
          <w:kern w:val="36"/>
          <w:lang w:eastAsia="en-GB"/>
        </w:rPr>
        <w:t xml:space="preserve">this idea because </w:t>
      </w:r>
      <w:r w:rsidR="003F735A">
        <w:rPr>
          <w:rFonts w:eastAsia="Times New Roman" w:cstheme="minorHAnsi"/>
          <w:color w:val="1A1A1A"/>
          <w:kern w:val="36"/>
          <w:lang w:eastAsia="en-GB"/>
        </w:rPr>
        <w:t xml:space="preserve">not only was </w:t>
      </w:r>
      <w:r w:rsidR="00C62263">
        <w:rPr>
          <w:rFonts w:eastAsia="Times New Roman" w:cstheme="minorHAnsi"/>
          <w:color w:val="1A1A1A"/>
          <w:kern w:val="36"/>
          <w:lang w:eastAsia="en-GB"/>
        </w:rPr>
        <w:t xml:space="preserve">the mosaic located in </w:t>
      </w:r>
      <w:r w:rsidR="00384203">
        <w:rPr>
          <w:rFonts w:eastAsia="Times New Roman" w:cstheme="minorHAnsi"/>
          <w:color w:val="1A1A1A"/>
          <w:kern w:val="36"/>
          <w:lang w:eastAsia="en-GB"/>
        </w:rPr>
        <w:t>metropolitan hub</w:t>
      </w:r>
      <w:r w:rsidR="00C62263">
        <w:rPr>
          <w:rFonts w:eastAsia="Times New Roman" w:cstheme="minorHAnsi"/>
          <w:color w:val="1A1A1A"/>
          <w:kern w:val="36"/>
          <w:lang w:eastAsia="en-GB"/>
        </w:rPr>
        <w:t xml:space="preserve"> </w:t>
      </w:r>
      <w:r w:rsidR="00384203">
        <w:rPr>
          <w:rFonts w:eastAsia="Times New Roman" w:cstheme="minorHAnsi"/>
          <w:color w:val="1A1A1A"/>
          <w:kern w:val="36"/>
          <w:lang w:eastAsia="en-GB"/>
        </w:rPr>
        <w:t>of civilisation</w:t>
      </w:r>
      <w:r w:rsidR="001F35BF">
        <w:rPr>
          <w:rFonts w:eastAsia="Times New Roman" w:cstheme="minorHAnsi"/>
          <w:color w:val="1A1A1A"/>
          <w:kern w:val="36"/>
          <w:lang w:eastAsia="en-GB"/>
        </w:rPr>
        <w:t xml:space="preserve"> </w:t>
      </w:r>
      <w:r w:rsidR="00C62263">
        <w:rPr>
          <w:rFonts w:eastAsia="Times New Roman" w:cstheme="minorHAnsi"/>
          <w:color w:val="1A1A1A"/>
          <w:kern w:val="36"/>
          <w:lang w:eastAsia="en-GB"/>
        </w:rPr>
        <w:t>where it would be seen by a large number of people</w:t>
      </w:r>
      <w:r w:rsidR="001F35BF">
        <w:rPr>
          <w:rFonts w:eastAsia="Times New Roman" w:cstheme="minorHAnsi"/>
          <w:color w:val="1A1A1A"/>
          <w:kern w:val="36"/>
          <w:lang w:eastAsia="en-GB"/>
        </w:rPr>
        <w:t>, it was also located in the city where Roger II lived</w:t>
      </w:r>
      <w:r w:rsidR="00384203">
        <w:rPr>
          <w:rFonts w:eastAsia="Times New Roman" w:cstheme="minorHAnsi"/>
          <w:color w:val="1A1A1A"/>
          <w:kern w:val="36"/>
          <w:lang w:eastAsia="en-GB"/>
        </w:rPr>
        <w:t>.</w:t>
      </w:r>
      <w:r w:rsidR="001F35BF">
        <w:rPr>
          <w:rFonts w:eastAsia="Times New Roman" w:cstheme="minorHAnsi"/>
          <w:color w:val="1A1A1A"/>
          <w:kern w:val="36"/>
          <w:lang w:eastAsia="en-GB"/>
        </w:rPr>
        <w:t xml:space="preserve"> This would be akin to and English </w:t>
      </w:r>
      <w:r w:rsidR="00EF78D7">
        <w:rPr>
          <w:rFonts w:eastAsia="Times New Roman" w:cstheme="minorHAnsi"/>
          <w:color w:val="1A1A1A"/>
          <w:kern w:val="36"/>
          <w:lang w:eastAsia="en-GB"/>
        </w:rPr>
        <w:t xml:space="preserve">king placing an image of himself being crowned directly by God in London where the </w:t>
      </w:r>
      <w:r w:rsidR="002F2C3C">
        <w:rPr>
          <w:rFonts w:eastAsia="Times New Roman" w:cstheme="minorHAnsi"/>
          <w:color w:val="1A1A1A"/>
          <w:kern w:val="36"/>
          <w:lang w:eastAsia="en-GB"/>
        </w:rPr>
        <w:t>large</w:t>
      </w:r>
      <w:r w:rsidR="00EF78D7">
        <w:rPr>
          <w:rFonts w:eastAsia="Times New Roman" w:cstheme="minorHAnsi"/>
          <w:color w:val="1A1A1A"/>
          <w:kern w:val="36"/>
          <w:lang w:eastAsia="en-GB"/>
        </w:rPr>
        <w:t>st</w:t>
      </w:r>
      <w:r w:rsidR="002F2C3C">
        <w:rPr>
          <w:rFonts w:eastAsia="Times New Roman" w:cstheme="minorHAnsi"/>
          <w:color w:val="1A1A1A"/>
          <w:kern w:val="36"/>
          <w:lang w:eastAsia="en-GB"/>
        </w:rPr>
        <w:t xml:space="preserve"> number of people </w:t>
      </w:r>
      <w:r w:rsidR="0080680B">
        <w:rPr>
          <w:rFonts w:eastAsia="Times New Roman" w:cstheme="minorHAnsi"/>
          <w:color w:val="1A1A1A"/>
          <w:kern w:val="36"/>
          <w:lang w:eastAsia="en-GB"/>
        </w:rPr>
        <w:t>would have seen</w:t>
      </w:r>
      <w:r w:rsidR="002F2C3C">
        <w:rPr>
          <w:rFonts w:eastAsia="Times New Roman" w:cstheme="minorHAnsi"/>
          <w:color w:val="1A1A1A"/>
          <w:kern w:val="36"/>
          <w:lang w:eastAsia="en-GB"/>
        </w:rPr>
        <w:t xml:space="preserve"> the mosaic </w:t>
      </w:r>
      <w:r w:rsidR="0080680B">
        <w:rPr>
          <w:rFonts w:eastAsia="Times New Roman" w:cstheme="minorHAnsi"/>
          <w:color w:val="1A1A1A"/>
          <w:kern w:val="36"/>
          <w:lang w:eastAsia="en-GB"/>
        </w:rPr>
        <w:t>and be</w:t>
      </w:r>
      <w:r w:rsidR="00C62263">
        <w:rPr>
          <w:rFonts w:eastAsia="Times New Roman" w:cstheme="minorHAnsi"/>
          <w:color w:val="1A1A1A"/>
          <w:kern w:val="36"/>
          <w:lang w:eastAsia="en-GB"/>
        </w:rPr>
        <w:t xml:space="preserve"> </w:t>
      </w:r>
      <w:r w:rsidR="0080680B">
        <w:rPr>
          <w:rFonts w:eastAsia="Times New Roman" w:cstheme="minorHAnsi"/>
          <w:color w:val="1A1A1A"/>
          <w:kern w:val="36"/>
          <w:lang w:eastAsia="en-GB"/>
        </w:rPr>
        <w:t>inclined</w:t>
      </w:r>
      <w:r w:rsidR="00C62263">
        <w:rPr>
          <w:rFonts w:eastAsia="Times New Roman" w:cstheme="minorHAnsi"/>
          <w:color w:val="1A1A1A"/>
          <w:kern w:val="36"/>
          <w:lang w:eastAsia="en-GB"/>
        </w:rPr>
        <w:t xml:space="preserve"> </w:t>
      </w:r>
      <w:r w:rsidR="002F2C3C">
        <w:rPr>
          <w:rFonts w:eastAsia="Times New Roman" w:cstheme="minorHAnsi"/>
          <w:color w:val="1A1A1A"/>
          <w:kern w:val="36"/>
          <w:lang w:eastAsia="en-GB"/>
        </w:rPr>
        <w:t>to see and accept Roger II of Sicily as their king as supposed to their count</w:t>
      </w:r>
      <w:r w:rsidR="000957B0">
        <w:rPr>
          <w:rFonts w:eastAsia="Times New Roman" w:cstheme="minorHAnsi"/>
          <w:color w:val="1A1A1A"/>
          <w:kern w:val="36"/>
          <w:lang w:eastAsia="en-GB"/>
        </w:rPr>
        <w:t xml:space="preserve">. </w:t>
      </w:r>
      <w:r w:rsidR="0080680B">
        <w:rPr>
          <w:rFonts w:eastAsia="Times New Roman" w:cstheme="minorHAnsi"/>
          <w:color w:val="1A1A1A"/>
          <w:kern w:val="36"/>
          <w:lang w:eastAsia="en-GB"/>
        </w:rPr>
        <w:t xml:space="preserve">To add to this </w:t>
      </w:r>
      <w:r w:rsidR="00A8109A">
        <w:rPr>
          <w:rFonts w:eastAsia="Times New Roman" w:cstheme="minorHAnsi"/>
          <w:color w:val="1A1A1A"/>
          <w:kern w:val="36"/>
          <w:lang w:eastAsia="en-GB"/>
        </w:rPr>
        <w:t>point,</w:t>
      </w:r>
      <w:r w:rsidR="0080680B">
        <w:rPr>
          <w:rFonts w:eastAsia="Times New Roman" w:cstheme="minorHAnsi"/>
          <w:color w:val="1A1A1A"/>
          <w:kern w:val="36"/>
          <w:lang w:eastAsia="en-GB"/>
        </w:rPr>
        <w:t xml:space="preserve"> it is important to note that the mosaic was installed into a church. This fact is important because the placement of the mosaic in a church adds another layer of legitimacy to the message and scene that was depicted in the mosaic as churches were a key part of everyday life during the middle ages and were seen as a key institution in the lives of many people. </w:t>
      </w:r>
      <w:r w:rsidR="000957B0">
        <w:rPr>
          <w:rFonts w:eastAsia="Times New Roman" w:cstheme="minorHAnsi"/>
          <w:color w:val="1A1A1A"/>
          <w:kern w:val="36"/>
          <w:lang w:eastAsia="en-GB"/>
        </w:rPr>
        <w:t xml:space="preserve">This </w:t>
      </w:r>
      <w:r w:rsidR="003304A6">
        <w:rPr>
          <w:rFonts w:eastAsia="Times New Roman" w:cstheme="minorHAnsi"/>
          <w:color w:val="1A1A1A"/>
          <w:kern w:val="36"/>
          <w:lang w:eastAsia="en-GB"/>
        </w:rPr>
        <w:t xml:space="preserve">location is </w:t>
      </w:r>
      <w:r w:rsidR="000957B0">
        <w:rPr>
          <w:rFonts w:eastAsia="Times New Roman" w:cstheme="minorHAnsi"/>
          <w:color w:val="1A1A1A"/>
          <w:kern w:val="36"/>
          <w:lang w:eastAsia="en-GB"/>
        </w:rPr>
        <w:t>key to understanding the value of the</w:t>
      </w:r>
      <w:r w:rsidR="00D82D5A">
        <w:rPr>
          <w:rFonts w:eastAsia="Times New Roman" w:cstheme="minorHAnsi"/>
          <w:color w:val="1A1A1A"/>
          <w:kern w:val="36"/>
          <w:lang w:eastAsia="en-GB"/>
        </w:rPr>
        <w:t xml:space="preserve"> mosaic</w:t>
      </w:r>
      <w:r w:rsidR="000957B0">
        <w:rPr>
          <w:rFonts w:eastAsia="Times New Roman" w:cstheme="minorHAnsi"/>
          <w:color w:val="1A1A1A"/>
          <w:kern w:val="36"/>
          <w:lang w:eastAsia="en-GB"/>
        </w:rPr>
        <w:t xml:space="preserve"> </w:t>
      </w:r>
      <w:r w:rsidR="00D82D5A">
        <w:rPr>
          <w:rFonts w:eastAsia="Times New Roman" w:cstheme="minorHAnsi"/>
          <w:color w:val="1A1A1A"/>
          <w:kern w:val="36"/>
          <w:lang w:eastAsia="en-GB"/>
        </w:rPr>
        <w:t xml:space="preserve">as a </w:t>
      </w:r>
      <w:r w:rsidR="003304A6">
        <w:rPr>
          <w:rFonts w:eastAsia="Times New Roman" w:cstheme="minorHAnsi"/>
          <w:color w:val="1A1A1A"/>
          <w:kern w:val="36"/>
          <w:lang w:eastAsia="en-GB"/>
        </w:rPr>
        <w:t xml:space="preserve">source because the fact that it was placed in </w:t>
      </w:r>
      <w:r w:rsidR="0080680B">
        <w:rPr>
          <w:rFonts w:eastAsia="Times New Roman" w:cstheme="minorHAnsi"/>
          <w:color w:val="1A1A1A"/>
          <w:kern w:val="36"/>
          <w:lang w:eastAsia="en-GB"/>
        </w:rPr>
        <w:t xml:space="preserve">the capitol city of Sicily </w:t>
      </w:r>
      <w:r w:rsidR="003304A6">
        <w:rPr>
          <w:rFonts w:eastAsia="Times New Roman" w:cstheme="minorHAnsi"/>
          <w:color w:val="1A1A1A"/>
          <w:kern w:val="36"/>
          <w:lang w:eastAsia="en-GB"/>
        </w:rPr>
        <w:t xml:space="preserve">shows that it was seen by many people </w:t>
      </w:r>
      <w:r w:rsidR="00A547A2">
        <w:rPr>
          <w:rFonts w:eastAsia="Times New Roman" w:cstheme="minorHAnsi"/>
          <w:color w:val="1A1A1A"/>
          <w:kern w:val="36"/>
          <w:lang w:eastAsia="en-GB"/>
        </w:rPr>
        <w:t>and was key to changing and manipulating the</w:t>
      </w:r>
      <w:r w:rsidR="00C62263">
        <w:rPr>
          <w:rFonts w:eastAsia="Times New Roman" w:cstheme="minorHAnsi"/>
          <w:color w:val="1A1A1A"/>
          <w:kern w:val="36"/>
          <w:lang w:eastAsia="en-GB"/>
        </w:rPr>
        <w:t xml:space="preserve"> views of the people of </w:t>
      </w:r>
      <w:r w:rsidR="00B929F5">
        <w:rPr>
          <w:rFonts w:eastAsia="Times New Roman" w:cstheme="minorHAnsi"/>
          <w:color w:val="1A1A1A"/>
          <w:kern w:val="36"/>
          <w:lang w:eastAsia="en-GB"/>
        </w:rPr>
        <w:t>Sicily</w:t>
      </w:r>
      <w:r w:rsidR="00C62263">
        <w:rPr>
          <w:rFonts w:eastAsia="Times New Roman" w:cstheme="minorHAnsi"/>
          <w:color w:val="1A1A1A"/>
          <w:kern w:val="36"/>
          <w:lang w:eastAsia="en-GB"/>
        </w:rPr>
        <w:t xml:space="preserve"> </w:t>
      </w:r>
      <w:r w:rsidR="00B929F5">
        <w:rPr>
          <w:rFonts w:eastAsia="Times New Roman" w:cstheme="minorHAnsi"/>
          <w:color w:val="1A1A1A"/>
          <w:kern w:val="36"/>
          <w:lang w:eastAsia="en-GB"/>
        </w:rPr>
        <w:t>and cement</w:t>
      </w:r>
      <w:r w:rsidR="00A547A2">
        <w:rPr>
          <w:rFonts w:eastAsia="Times New Roman" w:cstheme="minorHAnsi"/>
          <w:color w:val="1A1A1A"/>
          <w:kern w:val="36"/>
          <w:lang w:eastAsia="en-GB"/>
        </w:rPr>
        <w:t>ing</w:t>
      </w:r>
      <w:r w:rsidR="00B929F5">
        <w:rPr>
          <w:rFonts w:eastAsia="Times New Roman" w:cstheme="minorHAnsi"/>
          <w:color w:val="1A1A1A"/>
          <w:kern w:val="36"/>
          <w:lang w:eastAsia="en-GB"/>
        </w:rPr>
        <w:t xml:space="preserve"> the legitimacy of Roger II as king of Sicily in the minds of </w:t>
      </w:r>
      <w:r w:rsidR="0097449F">
        <w:rPr>
          <w:rFonts w:eastAsia="Times New Roman" w:cstheme="minorHAnsi"/>
          <w:color w:val="1A1A1A"/>
          <w:kern w:val="36"/>
          <w:lang w:eastAsia="en-GB"/>
        </w:rPr>
        <w:t xml:space="preserve">his subjects. </w:t>
      </w:r>
      <w:r w:rsidR="0080680B">
        <w:rPr>
          <w:rFonts w:eastAsia="Times New Roman" w:cstheme="minorHAnsi"/>
          <w:color w:val="1A1A1A"/>
          <w:kern w:val="36"/>
          <w:lang w:eastAsia="en-GB"/>
        </w:rPr>
        <w:t xml:space="preserve">Furthermore, the building it was placed in, the church </w:t>
      </w:r>
      <w:r w:rsidR="0080680B" w:rsidRPr="005C2653">
        <w:rPr>
          <w:rFonts w:eastAsia="Times New Roman" w:cstheme="minorHAnsi"/>
          <w:i/>
          <w:iCs/>
          <w:color w:val="1A1A1A"/>
          <w:kern w:val="36"/>
          <w:lang w:eastAsia="en-GB"/>
        </w:rPr>
        <w:t xml:space="preserve">Santa Maria </w:t>
      </w:r>
      <w:proofErr w:type="spellStart"/>
      <w:r w:rsidR="0080680B" w:rsidRPr="005C2653">
        <w:rPr>
          <w:rFonts w:eastAsia="Times New Roman" w:cstheme="minorHAnsi"/>
          <w:i/>
          <w:iCs/>
          <w:color w:val="1A1A1A"/>
          <w:kern w:val="36"/>
          <w:lang w:eastAsia="en-GB"/>
        </w:rPr>
        <w:t>dell’Ammiraglio</w:t>
      </w:r>
      <w:proofErr w:type="spellEnd"/>
      <w:r w:rsidR="0080680B">
        <w:rPr>
          <w:rFonts w:eastAsia="Times New Roman" w:cstheme="minorHAnsi"/>
          <w:i/>
          <w:iCs/>
          <w:color w:val="1A1A1A"/>
          <w:kern w:val="36"/>
          <w:lang w:eastAsia="en-GB"/>
        </w:rPr>
        <w:t xml:space="preserve">, </w:t>
      </w:r>
      <w:r w:rsidR="0080680B">
        <w:rPr>
          <w:rFonts w:eastAsia="Times New Roman" w:cstheme="minorHAnsi"/>
          <w:color w:val="1A1A1A"/>
          <w:kern w:val="36"/>
          <w:lang w:eastAsia="en-GB"/>
        </w:rPr>
        <w:t xml:space="preserve">also adds legitimacy to the message of the mosaic and thus helps in the influence of the </w:t>
      </w:r>
      <w:r w:rsidR="00963EFC">
        <w:rPr>
          <w:rFonts w:eastAsia="Times New Roman" w:cstheme="minorHAnsi"/>
          <w:color w:val="1A1A1A"/>
          <w:kern w:val="36"/>
          <w:lang w:eastAsia="en-GB"/>
        </w:rPr>
        <w:t xml:space="preserve">population of </w:t>
      </w:r>
      <w:r w:rsidR="008F0AF2">
        <w:rPr>
          <w:rFonts w:eastAsia="Times New Roman" w:cstheme="minorHAnsi"/>
          <w:color w:val="1A1A1A"/>
          <w:kern w:val="36"/>
          <w:lang w:eastAsia="en-GB"/>
        </w:rPr>
        <w:t>Palermo.</w:t>
      </w:r>
    </w:p>
    <w:p w14:paraId="18AFAB24" w14:textId="0D059611" w:rsidR="005C2653" w:rsidRDefault="00F74D58" w:rsidP="00A275B5">
      <w:pPr>
        <w:ind w:firstLine="720"/>
      </w:pPr>
      <w:r>
        <w:t xml:space="preserve"> </w:t>
      </w:r>
      <w:r w:rsidR="00952345">
        <w:t xml:space="preserve">The </w:t>
      </w:r>
      <w:r w:rsidR="00365B84">
        <w:t xml:space="preserve">visual source in question is a mosaic depiction of two figures dating from the </w:t>
      </w:r>
      <w:r w:rsidR="005C2653">
        <w:t xml:space="preserve">mid twelfth century. The mosaic itself is located in the </w:t>
      </w:r>
      <w:r w:rsidR="005C2653" w:rsidRPr="005C2653">
        <w:rPr>
          <w:rFonts w:eastAsia="Times New Roman" w:cstheme="minorHAnsi"/>
          <w:i/>
          <w:iCs/>
          <w:color w:val="1A1A1A"/>
          <w:kern w:val="36"/>
          <w:lang w:eastAsia="en-GB"/>
        </w:rPr>
        <w:t xml:space="preserve">Santa Maria </w:t>
      </w:r>
      <w:proofErr w:type="spellStart"/>
      <w:r w:rsidR="005C2653" w:rsidRPr="005C2653">
        <w:rPr>
          <w:rFonts w:eastAsia="Times New Roman" w:cstheme="minorHAnsi"/>
          <w:i/>
          <w:iCs/>
          <w:color w:val="1A1A1A"/>
          <w:kern w:val="36"/>
          <w:lang w:eastAsia="en-GB"/>
        </w:rPr>
        <w:t>dell’Ammiraglio</w:t>
      </w:r>
      <w:proofErr w:type="spellEnd"/>
      <w:r w:rsidR="005C2653">
        <w:t xml:space="preserve"> which was commissioned by Roger II.</w:t>
      </w:r>
      <w:r w:rsidR="0024496F">
        <w:t xml:space="preserve"> The two figures that the mosaic depicts are meant to represent </w:t>
      </w:r>
      <w:r w:rsidR="00664FE2">
        <w:t xml:space="preserve">Roger II of Sicily and Jesus with Roger standing on the floor and Jesus floating above it while placing a crown upon Rogers head. This symbolic coronation is </w:t>
      </w:r>
      <w:r w:rsidR="005C2653">
        <w:t xml:space="preserve">highly important because </w:t>
      </w:r>
      <w:r w:rsidR="00664FE2">
        <w:t>it shows the fact that Roger II</w:t>
      </w:r>
      <w:r w:rsidR="005C2653">
        <w:t xml:space="preserve"> </w:t>
      </w:r>
      <w:r w:rsidR="00273EFD">
        <w:t xml:space="preserve">was able to transform the </w:t>
      </w:r>
      <w:r w:rsidR="00664FE2">
        <w:t xml:space="preserve">nature of </w:t>
      </w:r>
      <w:r w:rsidR="00273EFD">
        <w:t xml:space="preserve">Sicily </w:t>
      </w:r>
      <w:r w:rsidR="00664FE2">
        <w:t xml:space="preserve">from a county </w:t>
      </w:r>
      <w:r w:rsidR="00273EFD">
        <w:t>to a kingdom. This fact is</w:t>
      </w:r>
      <w:r w:rsidR="00A275B5">
        <w:t xml:space="preserve"> so instrumental about</w:t>
      </w:r>
      <w:r w:rsidR="00273EFD">
        <w:t xml:space="preserve"> why </w:t>
      </w:r>
      <w:r w:rsidR="0024496F">
        <w:t>Roger is depicted as being crowned by a figure who is obviously representative of Jesus</w:t>
      </w:r>
      <w:r w:rsidR="00A275B5">
        <w:t xml:space="preserve">. This is due to the fact that the crowing of kings or royalty is usually done by </w:t>
      </w:r>
      <w:r w:rsidR="00CC0EA2">
        <w:t>high-ranking</w:t>
      </w:r>
      <w:r w:rsidR="00A275B5">
        <w:t xml:space="preserve"> members of the church, in Britain this is normally the </w:t>
      </w:r>
      <w:r w:rsidR="007B4880">
        <w:t>A</w:t>
      </w:r>
      <w:r w:rsidR="00CC0EA2">
        <w:t>rchbishop</w:t>
      </w:r>
      <w:r w:rsidR="00A275B5">
        <w:t xml:space="preserve"> of </w:t>
      </w:r>
      <w:r w:rsidR="007B4880">
        <w:t>C</w:t>
      </w:r>
      <w:r w:rsidR="00A275B5">
        <w:t>anterbury</w:t>
      </w:r>
      <w:r w:rsidR="001D7601">
        <w:t xml:space="preserve"> </w:t>
      </w:r>
      <w:r w:rsidR="001D7601">
        <w:rPr>
          <w:rStyle w:val="FootnoteReference"/>
        </w:rPr>
        <w:footnoteReference w:id="2"/>
      </w:r>
      <w:r w:rsidR="00840FC5">
        <w:t>. This stems from the Divine right of kings. This stated that only God could</w:t>
      </w:r>
      <w:r w:rsidR="00CC0EA2">
        <w:t xml:space="preserve"> crown</w:t>
      </w:r>
      <w:r w:rsidR="00840FC5">
        <w:t xml:space="preserve"> </w:t>
      </w:r>
      <w:r w:rsidR="00CC0EA2">
        <w:t xml:space="preserve">or appoint a king or emperor, this contributed to the investiture controversy between the Papacy and the Holy Roman Emperor. Therefore it would important for a ruler of a new kingdom </w:t>
      </w:r>
      <w:r w:rsidR="00C76871">
        <w:t xml:space="preserve">that has just been made from the former county </w:t>
      </w:r>
      <w:r w:rsidR="00A94C63">
        <w:t xml:space="preserve">to promote his religiousness and connection to god. This explains </w:t>
      </w:r>
      <w:r w:rsidR="000A5737">
        <w:t xml:space="preserve">why the mosaic </w:t>
      </w:r>
      <w:r w:rsidR="0062680A">
        <w:t>depicts Roger II being coronated by Jesus instead of a bishop or pope</w:t>
      </w:r>
      <w:r w:rsidR="00CF39DE">
        <w:t xml:space="preserve"> as it works as a propaganda piece </w:t>
      </w:r>
      <w:r w:rsidR="00C5231B">
        <w:t xml:space="preserve">for the new kingdom of </w:t>
      </w:r>
      <w:r w:rsidR="00FB29BB">
        <w:t>Sicily to show that Roger II was crowned by God himsel</w:t>
      </w:r>
      <w:r w:rsidR="008179E1">
        <w:t>f</w:t>
      </w:r>
      <w:r w:rsidR="00FB29BB">
        <w:t xml:space="preserve">. </w:t>
      </w:r>
      <w:r w:rsidR="00A8109A">
        <w:t xml:space="preserve">This links to the earlier point about the placement of the </w:t>
      </w:r>
      <w:r w:rsidR="00CB5207">
        <w:t xml:space="preserve">mosaic in a church in Palermo </w:t>
      </w:r>
      <w:r w:rsidR="009B7F2E">
        <w:t>as it adds a further air of leg</w:t>
      </w:r>
      <w:r w:rsidR="008D659F">
        <w:t>itimacy to the propagand</w:t>
      </w:r>
      <w:r w:rsidR="00A723DD">
        <w:t xml:space="preserve">ic message that the mosaic was created to spread. </w:t>
      </w:r>
      <w:r w:rsidR="00B93D3E">
        <w:t xml:space="preserve">Therefore, </w:t>
      </w:r>
      <w:proofErr w:type="spellStart"/>
      <w:r w:rsidR="00B93D3E">
        <w:t>thiss</w:t>
      </w:r>
      <w:proofErr w:type="spellEnd"/>
      <w:r w:rsidR="008179E1">
        <w:t xml:space="preserve"> makes the mosaic a valuable source as it gives us an insight into the mind of the </w:t>
      </w:r>
      <w:r w:rsidR="001F71F6">
        <w:t xml:space="preserve">Sicilian </w:t>
      </w:r>
      <w:r w:rsidR="008179E1">
        <w:t>Norman</w:t>
      </w:r>
      <w:r w:rsidR="001F71F6">
        <w:t>s during the 12</w:t>
      </w:r>
      <w:r w:rsidR="001F71F6" w:rsidRPr="001F71F6">
        <w:rPr>
          <w:vertAlign w:val="superscript"/>
        </w:rPr>
        <w:t>th</w:t>
      </w:r>
      <w:r w:rsidR="001F71F6">
        <w:t xml:space="preserve"> century. </w:t>
      </w:r>
      <w:r w:rsidR="000C358C">
        <w:t>One interpretation is t</w:t>
      </w:r>
      <w:r w:rsidR="001F71F6">
        <w:t>he view that this mosaic gives us shows that the Roger II</w:t>
      </w:r>
      <w:r w:rsidR="000C358C">
        <w:t xml:space="preserve"> and his contemporaries</w:t>
      </w:r>
      <w:r w:rsidR="001F71F6">
        <w:t xml:space="preserve"> </w:t>
      </w:r>
      <w:r w:rsidR="000C358C">
        <w:t xml:space="preserve">may have felt that, following the promotion of Sicily from a county to a country, </w:t>
      </w:r>
      <w:r w:rsidR="000C358C">
        <w:lastRenderedPageBreak/>
        <w:t xml:space="preserve">they needed to solidify their divine right to rule in the minds and eyes of their citizens. This would be why Roger II chose to </w:t>
      </w:r>
      <w:r w:rsidR="008E2408">
        <w:t>de</w:t>
      </w:r>
      <w:r w:rsidR="00C0394D">
        <w:t xml:space="preserve">pict himself being coronated by Jesus himself: to </w:t>
      </w:r>
      <w:r w:rsidR="00F15C14">
        <w:t>cement his kingship and right to rule as a king instead of a count</w:t>
      </w:r>
      <w:r w:rsidR="00E71176">
        <w:t xml:space="preserve">. </w:t>
      </w:r>
    </w:p>
    <w:p w14:paraId="108EF18D" w14:textId="4D90EEA2" w:rsidR="00E71176" w:rsidRDefault="00E71176" w:rsidP="00A275B5">
      <w:pPr>
        <w:ind w:firstLine="720"/>
      </w:pPr>
      <w:r>
        <w:t xml:space="preserve">Another key fact </w:t>
      </w:r>
      <w:r w:rsidR="008E22CA">
        <w:t>that is important when discussing the value of the mosaic</w:t>
      </w:r>
      <w:r>
        <w:t xml:space="preserve"> the </w:t>
      </w:r>
      <w:r w:rsidR="00B70FDD">
        <w:t xml:space="preserve">mosaic in question is the </w:t>
      </w:r>
      <w:r w:rsidR="008E22CA">
        <w:t xml:space="preserve">fact that Roger II is depicted in byzantine dress. </w:t>
      </w:r>
      <w:r w:rsidR="00D36B4C">
        <w:t xml:space="preserve">This is a key factor when analysing the value of this source. </w:t>
      </w:r>
      <w:r w:rsidR="00B93D3E">
        <w:t>This is d</w:t>
      </w:r>
      <w:r w:rsidR="00A21AA6">
        <w:t>ue to</w:t>
      </w:r>
      <w:r w:rsidR="00D36B4C">
        <w:t xml:space="preserve"> the fact that</w:t>
      </w:r>
      <w:r w:rsidR="00A678E2">
        <w:t xml:space="preserve"> the mosaic was created after the </w:t>
      </w:r>
      <w:r w:rsidR="00122A2E">
        <w:t xml:space="preserve">great schism of 1054 which caused the Eastern orthodox church in Constantinople </w:t>
      </w:r>
      <w:r w:rsidR="00494349">
        <w:t>to split from the Catholic church in Rome.</w:t>
      </w:r>
      <w:r w:rsidR="00061D85">
        <w:t xml:space="preserve"> On the surface the decision to depict Roger II in Byzantine garb seems like a strange one because of the simple fact that Roger II was a Norman and not a </w:t>
      </w:r>
      <w:r w:rsidR="00033DA1">
        <w:t xml:space="preserve">Greek </w:t>
      </w:r>
      <w:r w:rsidR="00061D85">
        <w:t>Byzantine</w:t>
      </w:r>
      <w:r w:rsidR="00033DA1">
        <w:t xml:space="preserve">. </w:t>
      </w:r>
      <w:r w:rsidR="00B93D3E">
        <w:t xml:space="preserve">There is also the simple fact that geographically Sicily and the Norman lands in southern Italy were closer to the </w:t>
      </w:r>
      <w:r w:rsidR="00CC3453">
        <w:t>influence of the Holy See and the Roman catholic church</w:t>
      </w:r>
      <w:r w:rsidR="0018434A">
        <w:t xml:space="preserve"> than they were to the patriarch of Constantinople and the Byzantine church. There was also the fact that the Pope </w:t>
      </w:r>
      <w:r w:rsidR="00B025C2">
        <w:t xml:space="preserve">Innocent II excommunicated Roger II in 1135 for supporting </w:t>
      </w:r>
      <w:proofErr w:type="spellStart"/>
      <w:r w:rsidR="00B025C2">
        <w:t>Anacletus</w:t>
      </w:r>
      <w:proofErr w:type="spellEnd"/>
      <w:r w:rsidR="00B025C2">
        <w:t xml:space="preserve"> II</w:t>
      </w:r>
      <w:r w:rsidR="00B025C2">
        <w:t xml:space="preserve"> for the papacy </w:t>
      </w:r>
      <w:r w:rsidR="00B025C2">
        <w:rPr>
          <w:rStyle w:val="FootnoteReference"/>
        </w:rPr>
        <w:footnoteReference w:id="3"/>
      </w:r>
      <w:r w:rsidR="00184A68">
        <w:t>. This would have played a key role in why roger II chose to depict himself not in the western court dress of time but instead as a Byzantine</w:t>
      </w:r>
      <w:r w:rsidR="00DF205D">
        <w:t xml:space="preserve"> even though his coronation mantle was more influenced by western fashion</w:t>
      </w:r>
      <w:r w:rsidR="00184A68">
        <w:t xml:space="preserve">. Another reason why Roger II may have chosen to portray himself </w:t>
      </w:r>
      <w:r w:rsidR="009E6A43">
        <w:t>in Byzantine</w:t>
      </w:r>
      <w:r w:rsidR="00184A68">
        <w:t xml:space="preserve"> clothing is the fact that </w:t>
      </w:r>
      <w:r w:rsidR="009E6A43">
        <w:t>Constantinople and the larger Byzantine</w:t>
      </w:r>
      <w:r w:rsidR="00841E82">
        <w:t xml:space="preserve"> </w:t>
      </w:r>
      <w:r w:rsidR="009E6A43">
        <w:t xml:space="preserve">empire had a reasonably large </w:t>
      </w:r>
      <w:r w:rsidR="00841E82">
        <w:t>influence</w:t>
      </w:r>
      <w:r w:rsidR="007D468A">
        <w:t xml:space="preserve"> </w:t>
      </w:r>
      <w:r w:rsidR="00B94611">
        <w:t xml:space="preserve">on </w:t>
      </w:r>
      <w:r w:rsidR="00790AC9">
        <w:t>Sicily</w:t>
      </w:r>
      <w:r w:rsidR="009E6A43">
        <w:t xml:space="preserve"> and southern Italy.</w:t>
      </w:r>
      <w:r w:rsidR="00033DA1">
        <w:t xml:space="preserve"> </w:t>
      </w:r>
      <w:r w:rsidR="009E6A43">
        <w:t xml:space="preserve">Therefore this would have </w:t>
      </w:r>
      <w:r w:rsidR="00DF205D">
        <w:t>influenced the</w:t>
      </w:r>
      <w:r w:rsidR="00494349">
        <w:t xml:space="preserve"> decision to depict Roger II in Byzantine clothing </w:t>
      </w:r>
      <w:r w:rsidR="00A267D7">
        <w:t>shows that the</w:t>
      </w:r>
      <w:r w:rsidR="00061D85">
        <w:t xml:space="preserve"> Sicilian Normans and Roger II wa</w:t>
      </w:r>
      <w:r w:rsidR="00EF7F26">
        <w:t>n</w:t>
      </w:r>
      <w:r w:rsidR="00061D85">
        <w:t>ted to cement</w:t>
      </w:r>
      <w:r w:rsidR="00EF7F26">
        <w:t xml:space="preserve"> his legitimacy as king of Sicily in the minds of his subjects. </w:t>
      </w:r>
      <w:r w:rsidR="009E6A43">
        <w:t xml:space="preserve">This shows that the mosaic is in valuable source as it shows how Roger II of Sicily would have wanted to appear in the minds of his </w:t>
      </w:r>
      <w:r w:rsidR="00DF205D">
        <w:t xml:space="preserve">subjects. It is also a valuable source because it gives a glimpse into the wider context of the politics of the Mediterranean area with Roger II excommunication from the catholic church. </w:t>
      </w:r>
    </w:p>
    <w:p w14:paraId="0495DC26" w14:textId="78254CAB" w:rsidR="00840FC5" w:rsidRDefault="00840FC5" w:rsidP="00840FC5">
      <w:pPr>
        <w:pStyle w:val="Heading2"/>
        <w:rPr>
          <w:color w:val="auto"/>
        </w:rPr>
      </w:pPr>
      <w:r>
        <w:rPr>
          <w:b/>
          <w:bCs/>
          <w:color w:val="auto"/>
        </w:rPr>
        <w:t>Bibliography</w:t>
      </w:r>
    </w:p>
    <w:p w14:paraId="5023D2B7" w14:textId="25A3B731" w:rsidR="00B025C2" w:rsidRDefault="00B025C2" w:rsidP="00840FC5">
      <w:r>
        <w:t>Pope Innocent II (1130-43): The World vs the City. Church, Faith and Culture in the Medieval West . Routledge , Abingdon, Oxon , pp. 172-180.</w:t>
      </w:r>
    </w:p>
    <w:p w14:paraId="33F0B05D" w14:textId="253A7EEB" w:rsidR="00DD131B" w:rsidRDefault="00DD131B" w:rsidP="00840FC5">
      <w:r>
        <w:t xml:space="preserve">Google maps, Palermo, </w:t>
      </w:r>
      <w:hyperlink r:id="rId7" w:history="1">
        <w:r w:rsidRPr="006F197D">
          <w:rPr>
            <w:rStyle w:val="Hyperlink"/>
          </w:rPr>
          <w:t>https://www.google.com/maps/place/Palermo,+PA,+Italy/@37.7879922,13.491407,8.84z/data=!4m5!3m4!1s0x1319e8c9814ed099:0xa0b042c233bd880!8m2!3d38.11569!4d13.3614868</w:t>
        </w:r>
      </w:hyperlink>
      <w:r>
        <w:t xml:space="preserve"> [accessed 24.01.23]</w:t>
      </w:r>
    </w:p>
    <w:p w14:paraId="3A216F6F" w14:textId="31610A14" w:rsidR="00840FC5" w:rsidRDefault="00840FC5" w:rsidP="00840FC5">
      <w:r>
        <w:t xml:space="preserve">Westminster abbey staff, </w:t>
      </w:r>
      <w:r>
        <w:rPr>
          <w:i/>
          <w:iCs/>
        </w:rPr>
        <w:t>Coronations</w:t>
      </w:r>
      <w:r>
        <w:t xml:space="preserve">, </w:t>
      </w:r>
      <w:r w:rsidR="00412150">
        <w:t xml:space="preserve">Westminster Abbey </w:t>
      </w:r>
      <w:hyperlink r:id="rId8" w:history="1">
        <w:r w:rsidR="00412150" w:rsidRPr="006F197D">
          <w:rPr>
            <w:rStyle w:val="Hyperlink"/>
          </w:rPr>
          <w:t>https://www.westminster-abbey.org/about-the-abbey/history/royalty/coronations</w:t>
        </w:r>
      </w:hyperlink>
      <w:r>
        <w:t xml:space="preserve"> [</w:t>
      </w:r>
      <w:r>
        <w:t xml:space="preserve">last </w:t>
      </w:r>
      <w:r>
        <w:t>accessed 23.1.23]</w:t>
      </w:r>
    </w:p>
    <w:p w14:paraId="72CC5DE1" w14:textId="77777777" w:rsidR="00B025C2" w:rsidRPr="00840FC5" w:rsidRDefault="00B025C2" w:rsidP="00840FC5"/>
    <w:sectPr w:rsidR="00B025C2" w:rsidRPr="00840FC5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7DDAE" w14:textId="77777777" w:rsidR="000D099E" w:rsidRDefault="000D099E" w:rsidP="00952345">
      <w:pPr>
        <w:spacing w:after="0" w:line="240" w:lineRule="auto"/>
      </w:pPr>
      <w:r>
        <w:separator/>
      </w:r>
    </w:p>
  </w:endnote>
  <w:endnote w:type="continuationSeparator" w:id="0">
    <w:p w14:paraId="3660CE2A" w14:textId="77777777" w:rsidR="000D099E" w:rsidRDefault="000D099E" w:rsidP="00952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0E7C5" w14:textId="77777777" w:rsidR="000D099E" w:rsidRDefault="000D099E" w:rsidP="00952345">
      <w:pPr>
        <w:spacing w:after="0" w:line="240" w:lineRule="auto"/>
      </w:pPr>
      <w:r>
        <w:separator/>
      </w:r>
    </w:p>
  </w:footnote>
  <w:footnote w:type="continuationSeparator" w:id="0">
    <w:p w14:paraId="02DBD223" w14:textId="77777777" w:rsidR="000D099E" w:rsidRDefault="000D099E" w:rsidP="00952345">
      <w:pPr>
        <w:spacing w:after="0" w:line="240" w:lineRule="auto"/>
      </w:pPr>
      <w:r>
        <w:continuationSeparator/>
      </w:r>
    </w:p>
  </w:footnote>
  <w:footnote w:id="1">
    <w:p w14:paraId="02F606D3" w14:textId="7922A1CA" w:rsidR="00412150" w:rsidRDefault="00412150">
      <w:pPr>
        <w:pStyle w:val="FootnoteText"/>
      </w:pPr>
      <w:r>
        <w:rPr>
          <w:rStyle w:val="FootnoteReference"/>
        </w:rPr>
        <w:footnoteRef/>
      </w:r>
      <w:r>
        <w:t xml:space="preserve"> Google maps, Palermo, </w:t>
      </w:r>
      <w:hyperlink r:id="rId1" w:history="1">
        <w:r w:rsidRPr="006F197D">
          <w:rPr>
            <w:rStyle w:val="Hyperlink"/>
          </w:rPr>
          <w:t>https://www.google.com/maps/place/Palermo,+PA,+Italy/@37.7879922,13.491407,8.84z/data=!4m5!3m4!1s0x1319e8c9814ed099:0xa0b042c233bd880!8m2!3d38.11569!4d13.3614868</w:t>
        </w:r>
      </w:hyperlink>
      <w:r>
        <w:t xml:space="preserve"> [accessed 24.01.23]</w:t>
      </w:r>
    </w:p>
  </w:footnote>
  <w:footnote w:id="2">
    <w:p w14:paraId="78783FBD" w14:textId="6404F0E5" w:rsidR="001D7601" w:rsidRPr="002A304D" w:rsidRDefault="001D7601">
      <w:pPr>
        <w:pStyle w:val="FootnoteText"/>
      </w:pPr>
      <w:r>
        <w:rPr>
          <w:rStyle w:val="FootnoteReference"/>
        </w:rPr>
        <w:footnoteRef/>
      </w:r>
      <w:r>
        <w:t xml:space="preserve"> Westminster abbey staff, </w:t>
      </w:r>
      <w:r>
        <w:rPr>
          <w:i/>
          <w:iCs/>
        </w:rPr>
        <w:t>Coronations</w:t>
      </w:r>
      <w:r w:rsidR="002A304D">
        <w:t>,</w:t>
      </w:r>
      <w:r w:rsidR="00412150">
        <w:t xml:space="preserve"> Westminster Abbey</w:t>
      </w:r>
      <w:r w:rsidR="002A304D">
        <w:t xml:space="preserve"> </w:t>
      </w:r>
      <w:hyperlink r:id="rId2" w:history="1">
        <w:r w:rsidR="002A304D" w:rsidRPr="006F197D">
          <w:rPr>
            <w:rStyle w:val="Hyperlink"/>
          </w:rPr>
          <w:t>https://www.westminster-abbey.org/about-the-abbey/history/royalty/coronations</w:t>
        </w:r>
      </w:hyperlink>
      <w:r w:rsidR="002A304D">
        <w:t xml:space="preserve"> [accessed 23.1.23]</w:t>
      </w:r>
    </w:p>
  </w:footnote>
  <w:footnote w:id="3">
    <w:p w14:paraId="796FFD0D" w14:textId="767BDC1D" w:rsidR="00B025C2" w:rsidRDefault="00B025C2">
      <w:pPr>
        <w:pStyle w:val="FootnoteText"/>
      </w:pPr>
      <w:r>
        <w:rPr>
          <w:rStyle w:val="FootnoteReference"/>
        </w:rPr>
        <w:footnoteRef/>
      </w:r>
      <w:r>
        <w:t xml:space="preserve"> G.A Loud ‘Pope innocent II and the kingdom of Sicily’ in </w:t>
      </w:r>
      <w:r>
        <w:t>Doran, J and Smith, DJ, (eds.)</w:t>
      </w:r>
      <w:r>
        <w:t xml:space="preserve"> </w:t>
      </w:r>
      <w:r>
        <w:t>Pope Innocent II (1130-43): The World vs the City. Church, Faith and Culture in the Medieval West . Routledge , Abingdon, Oxon , pp. 172-180.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8C4B6" w14:textId="173D6351" w:rsidR="00952345" w:rsidRDefault="00952345">
    <w:pPr>
      <w:pStyle w:val="Header"/>
    </w:pPr>
    <w:r>
      <w:t xml:space="preserve">Edward Ellis </w:t>
    </w:r>
    <w:r w:rsidR="00E71176">
      <w:t xml:space="preserve">image </w:t>
    </w:r>
    <w:r w:rsidR="00EF7F26">
      <w:t>commentary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345"/>
    <w:rsid w:val="00033DA1"/>
    <w:rsid w:val="00055F7A"/>
    <w:rsid w:val="00061D85"/>
    <w:rsid w:val="000957B0"/>
    <w:rsid w:val="000A5737"/>
    <w:rsid w:val="000C358C"/>
    <w:rsid w:val="000D099E"/>
    <w:rsid w:val="00122A2E"/>
    <w:rsid w:val="00126DCA"/>
    <w:rsid w:val="0018434A"/>
    <w:rsid w:val="00184A68"/>
    <w:rsid w:val="001A48D8"/>
    <w:rsid w:val="001D7601"/>
    <w:rsid w:val="001F35BF"/>
    <w:rsid w:val="001F71F6"/>
    <w:rsid w:val="0024496F"/>
    <w:rsid w:val="00273EFD"/>
    <w:rsid w:val="002855DC"/>
    <w:rsid w:val="002A304D"/>
    <w:rsid w:val="002F2C3C"/>
    <w:rsid w:val="003304A6"/>
    <w:rsid w:val="00365B84"/>
    <w:rsid w:val="00384203"/>
    <w:rsid w:val="003F735A"/>
    <w:rsid w:val="00412150"/>
    <w:rsid w:val="00494349"/>
    <w:rsid w:val="00572E8E"/>
    <w:rsid w:val="005C2653"/>
    <w:rsid w:val="0062680A"/>
    <w:rsid w:val="00664FE2"/>
    <w:rsid w:val="00790AC9"/>
    <w:rsid w:val="007B4880"/>
    <w:rsid w:val="007D468A"/>
    <w:rsid w:val="007F3BD9"/>
    <w:rsid w:val="0080680B"/>
    <w:rsid w:val="008179E1"/>
    <w:rsid w:val="00840FC5"/>
    <w:rsid w:val="00841E82"/>
    <w:rsid w:val="008D659F"/>
    <w:rsid w:val="008E22CA"/>
    <w:rsid w:val="008E2408"/>
    <w:rsid w:val="008F0AF2"/>
    <w:rsid w:val="00952345"/>
    <w:rsid w:val="00963EFC"/>
    <w:rsid w:val="0097449F"/>
    <w:rsid w:val="009B7F2E"/>
    <w:rsid w:val="009E6A43"/>
    <w:rsid w:val="00A21AA6"/>
    <w:rsid w:val="00A267D7"/>
    <w:rsid w:val="00A275B5"/>
    <w:rsid w:val="00A547A2"/>
    <w:rsid w:val="00A678E2"/>
    <w:rsid w:val="00A723DD"/>
    <w:rsid w:val="00A8109A"/>
    <w:rsid w:val="00A94C63"/>
    <w:rsid w:val="00B025C2"/>
    <w:rsid w:val="00B658A2"/>
    <w:rsid w:val="00B70FDD"/>
    <w:rsid w:val="00B929F5"/>
    <w:rsid w:val="00B93D3E"/>
    <w:rsid w:val="00B94611"/>
    <w:rsid w:val="00B95E59"/>
    <w:rsid w:val="00BF3AD5"/>
    <w:rsid w:val="00C0394D"/>
    <w:rsid w:val="00C5231B"/>
    <w:rsid w:val="00C62263"/>
    <w:rsid w:val="00C76871"/>
    <w:rsid w:val="00CA2B8D"/>
    <w:rsid w:val="00CB5207"/>
    <w:rsid w:val="00CC0EA2"/>
    <w:rsid w:val="00CC3453"/>
    <w:rsid w:val="00CF39DE"/>
    <w:rsid w:val="00D36B4C"/>
    <w:rsid w:val="00D82D5A"/>
    <w:rsid w:val="00DD131B"/>
    <w:rsid w:val="00DF205D"/>
    <w:rsid w:val="00E71176"/>
    <w:rsid w:val="00EF78D7"/>
    <w:rsid w:val="00EF7F26"/>
    <w:rsid w:val="00F15C14"/>
    <w:rsid w:val="00F712D2"/>
    <w:rsid w:val="00F74D58"/>
    <w:rsid w:val="00FB2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FB79A"/>
  <w15:chartTrackingRefBased/>
  <w15:docId w15:val="{02AB51C2-97B0-4DF4-ADFD-30E1D5DE6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C26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0FC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23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345"/>
  </w:style>
  <w:style w:type="paragraph" w:styleId="Footer">
    <w:name w:val="footer"/>
    <w:basedOn w:val="Normal"/>
    <w:link w:val="FooterChar"/>
    <w:uiPriority w:val="99"/>
    <w:unhideWhenUsed/>
    <w:rsid w:val="009523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345"/>
  </w:style>
  <w:style w:type="character" w:customStyle="1" w:styleId="Heading1Char">
    <w:name w:val="Heading 1 Char"/>
    <w:basedOn w:val="DefaultParagraphFont"/>
    <w:link w:val="Heading1"/>
    <w:uiPriority w:val="9"/>
    <w:rsid w:val="005C265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D760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D760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D760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2A30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304D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840FC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19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estminster-abbey.org/about-the-abbey/history/royalty/coronation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m/maps/place/Palermo,+PA,+Italy/@37.7879922,13.491407,8.84z/data=!4m5!3m4!1s0x1319e8c9814ed099:0xa0b042c233bd880!8m2!3d38.11569!4d13.3614868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westminster-abbey.org/about-the-abbey/history/royalty/coronations" TargetMode="External"/><Relationship Id="rId1" Type="http://schemas.openxmlformats.org/officeDocument/2006/relationships/hyperlink" Target="https://www.google.com/maps/place/Palermo,+PA,+Italy/@37.7879922,13.491407,8.84z/data=!4m5!3m4!1s0x1319e8c9814ed099:0xa0b042c233bd880!8m2!3d38.11569!4d13.36148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E776E-BF03-47B5-ADED-7D9470CB4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2634</TotalTime>
  <Pages>2</Pages>
  <Words>1044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Ellis (2101451)</dc:creator>
  <cp:keywords/>
  <dc:description/>
  <cp:lastModifiedBy>Ed Ellis (2101451)</cp:lastModifiedBy>
  <cp:revision>35</cp:revision>
  <dcterms:created xsi:type="dcterms:W3CDTF">2023-01-23T11:43:00Z</dcterms:created>
  <dcterms:modified xsi:type="dcterms:W3CDTF">2023-01-25T19:56:00Z</dcterms:modified>
</cp:coreProperties>
</file>