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84029403"/>
    <w:p w14:paraId="360E1D00" w14:textId="77777777" w:rsidR="00A80984" w:rsidRPr="00BD24B3" w:rsidRDefault="00A80984" w:rsidP="00A80984">
      <w:r w:rsidRPr="00BD24B3">
        <w:fldChar w:fldCharType="begin"/>
      </w:r>
      <w:r w:rsidRPr="00BD24B3">
        <w:instrText xml:space="preserve"> INCLUDEPICTURE "/var/folders/bd/31dhkxkx59z56ct053yx_9d80000gn/T/com.microsoft.Word/WebArchiveCopyPasteTempFiles/page1image65555712" \* MERGEFORMATINET </w:instrText>
      </w:r>
      <w:r w:rsidRPr="00BD24B3">
        <w:fldChar w:fldCharType="separate"/>
      </w:r>
      <w:r w:rsidRPr="00BD24B3">
        <w:rPr>
          <w:noProof/>
        </w:rPr>
        <w:drawing>
          <wp:inline distT="0" distB="0" distL="0" distR="0" wp14:anchorId="0281E95A" wp14:editId="4CE1E3C8">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fldChar w:fldCharType="end"/>
      </w:r>
    </w:p>
    <w:p w14:paraId="567B6948" w14:textId="77777777" w:rsidR="00A80984" w:rsidRDefault="00A80984" w:rsidP="00A80984">
      <w:pPr>
        <w:spacing w:before="100" w:beforeAutospacing="1" w:after="100" w:afterAutospacing="1"/>
        <w:rPr>
          <w:rFonts w:ascii="Calibri" w:hAnsi="Calibri" w:cs="Calibri"/>
          <w:sz w:val="32"/>
          <w:szCs w:val="32"/>
        </w:rPr>
      </w:pPr>
    </w:p>
    <w:p w14:paraId="5782D8A7" w14:textId="77777777" w:rsidR="00A80984" w:rsidRPr="00E246CF" w:rsidRDefault="00A80984" w:rsidP="00A80984">
      <w:pPr>
        <w:spacing w:before="100" w:beforeAutospacing="1" w:after="100" w:afterAutospacing="1"/>
        <w:rPr>
          <w:rFonts w:ascii="Calibri" w:hAnsi="Calibri" w:cs="Calibri"/>
          <w:sz w:val="32"/>
          <w:szCs w:val="32"/>
          <w:u w:val="single"/>
        </w:rPr>
      </w:pPr>
      <w:r w:rsidRPr="00BD24B3">
        <w:rPr>
          <w:rFonts w:ascii="Calibri" w:hAnsi="Calibri" w:cs="Calibri"/>
          <w:sz w:val="32"/>
          <w:szCs w:val="32"/>
          <w:u w:val="single"/>
        </w:rPr>
        <w:t xml:space="preserve">UNIVERSITY OF WALES: TRINITY SAINT DAVID PRIFYSGOL CYMRU: </w:t>
      </w:r>
    </w:p>
    <w:p w14:paraId="51BE7547" w14:textId="77777777" w:rsidR="00A80984" w:rsidRPr="00BD24B3" w:rsidRDefault="00A80984" w:rsidP="00A80984">
      <w:pPr>
        <w:spacing w:before="100" w:beforeAutospacing="1" w:after="100" w:afterAutospacing="1"/>
        <w:rPr>
          <w:u w:val="single"/>
        </w:rPr>
      </w:pPr>
      <w:r w:rsidRPr="00BD24B3">
        <w:rPr>
          <w:rFonts w:ascii="Calibri" w:hAnsi="Calibri" w:cs="Calibri"/>
          <w:sz w:val="32"/>
          <w:szCs w:val="32"/>
          <w:u w:val="single"/>
        </w:rPr>
        <w:t xml:space="preserve">Y DRINDOD DEWI SANT </w:t>
      </w:r>
    </w:p>
    <w:p w14:paraId="12A6133E" w14:textId="77777777" w:rsidR="00A80984" w:rsidRDefault="00A80984" w:rsidP="00A80984">
      <w:pPr>
        <w:jc w:val="center"/>
        <w:rPr>
          <w:u w:val="single"/>
        </w:rPr>
      </w:pPr>
    </w:p>
    <w:p w14:paraId="083CDAF6" w14:textId="77777777" w:rsidR="00A80984" w:rsidRPr="00E246CF" w:rsidRDefault="00A80984" w:rsidP="00A80984">
      <w:pPr>
        <w:jc w:val="center"/>
        <w:rPr>
          <w:u w:val="single"/>
        </w:rPr>
      </w:pPr>
      <w:r w:rsidRPr="00E246CF">
        <w:rPr>
          <w:u w:val="single"/>
        </w:rPr>
        <w:t>London Campus/ Weekend Study</w:t>
      </w:r>
    </w:p>
    <w:p w14:paraId="21A8D401" w14:textId="77777777" w:rsidR="00A80984" w:rsidRPr="00E246CF" w:rsidRDefault="00A80984" w:rsidP="00A80984">
      <w:pPr>
        <w:rPr>
          <w:rFonts w:ascii="Raleway" w:hAnsi="Raleway"/>
          <w:u w:val="single"/>
        </w:rPr>
      </w:pPr>
    </w:p>
    <w:p w14:paraId="64D9EC86" w14:textId="77777777" w:rsidR="00A80984" w:rsidRPr="00EA3862" w:rsidRDefault="00A80984" w:rsidP="00A80984">
      <w:pPr>
        <w:numPr>
          <w:ilvl w:val="0"/>
          <w:numId w:val="33"/>
        </w:numPr>
        <w:spacing w:before="420" w:after="420" w:line="330" w:lineRule="atLeast"/>
        <w:rPr>
          <w:rFonts w:ascii="Lato" w:hAnsi="Lato"/>
          <w:b/>
          <w:bCs/>
          <w:caps/>
          <w:color w:val="EEEEEE"/>
          <w:spacing w:val="15"/>
          <w:sz w:val="18"/>
          <w:szCs w:val="18"/>
        </w:rPr>
      </w:pPr>
      <w:r w:rsidRPr="00EA3862">
        <w:rPr>
          <w:rFonts w:ascii="Lato" w:hAnsi="Lato"/>
          <w:color w:val="EEEEEE"/>
        </w:rPr>
        <w:fldChar w:fldCharType="begin"/>
      </w:r>
      <w:r w:rsidRPr="00EA3862">
        <w:rPr>
          <w:rFonts w:ascii="Lato" w:hAnsi="Lato"/>
          <w:color w:val="EEEEEE"/>
        </w:rPr>
        <w:instrText xml:space="preserve"> HYPERLINK "https://www.uwtsd.ac.uk/courses/" </w:instrText>
      </w:r>
      <w:r w:rsidRPr="00EA3862">
        <w:rPr>
          <w:rFonts w:ascii="Lato" w:hAnsi="Lato"/>
          <w:color w:val="EEEEEE"/>
        </w:rPr>
        <w:fldChar w:fldCharType="separate"/>
      </w:r>
    </w:p>
    <w:p w14:paraId="1753B96F" w14:textId="77777777" w:rsidR="00A80984" w:rsidRPr="00EA3862" w:rsidRDefault="00A80984" w:rsidP="00A80984">
      <w:pPr>
        <w:ind w:left="720"/>
        <w:jc w:val="right"/>
      </w:pPr>
      <w:r w:rsidRPr="00EA3862">
        <w:rPr>
          <w:rFonts w:ascii="Lato" w:hAnsi="Lato"/>
          <w:color w:val="EEEEEE"/>
        </w:rPr>
        <w:fldChar w:fldCharType="end"/>
      </w:r>
    </w:p>
    <w:p w14:paraId="01FD8842" w14:textId="77777777" w:rsidR="00A80984" w:rsidRPr="00FE0AD7" w:rsidRDefault="00A80984" w:rsidP="00A80984">
      <w:pPr>
        <w:jc w:val="right"/>
        <w:rPr>
          <w:rFonts w:ascii="Arial" w:hAnsi="Arial" w:cs="Arial"/>
        </w:rPr>
      </w:pPr>
    </w:p>
    <w:p w14:paraId="7660F08A" w14:textId="77777777" w:rsidR="00A80984" w:rsidRDefault="00A80984" w:rsidP="00A80984">
      <w:pPr>
        <w:jc w:val="right"/>
        <w:rPr>
          <w:rFonts w:cstheme="minorHAnsi"/>
          <w:sz w:val="28"/>
          <w:szCs w:val="28"/>
        </w:rPr>
      </w:pPr>
      <w:r w:rsidRPr="00E0652B">
        <w:rPr>
          <w:rFonts w:cstheme="minorHAnsi"/>
          <w:sz w:val="28"/>
          <w:szCs w:val="28"/>
        </w:rPr>
        <w:t xml:space="preserve">                   BA Leadership and Management skills for the Workplace</w:t>
      </w:r>
    </w:p>
    <w:p w14:paraId="7FF8D08C" w14:textId="77777777" w:rsidR="00A80984" w:rsidRPr="00E0652B" w:rsidRDefault="00A80984" w:rsidP="00A80984">
      <w:pPr>
        <w:jc w:val="right"/>
        <w:rPr>
          <w:rFonts w:cstheme="minorHAnsi"/>
          <w:sz w:val="28"/>
          <w:szCs w:val="28"/>
        </w:rPr>
      </w:pPr>
    </w:p>
    <w:p w14:paraId="076589B7" w14:textId="77777777" w:rsidR="00A80984" w:rsidRPr="00E0652B" w:rsidRDefault="00A80984" w:rsidP="00A80984">
      <w:pPr>
        <w:jc w:val="right"/>
        <w:rPr>
          <w:rFonts w:cstheme="minorHAnsi"/>
          <w:b/>
          <w:bCs/>
          <w:sz w:val="28"/>
          <w:szCs w:val="28"/>
        </w:rPr>
      </w:pPr>
    </w:p>
    <w:p w14:paraId="5D60F8E3" w14:textId="063CA155" w:rsidR="00A80984" w:rsidRPr="00B66B24" w:rsidRDefault="00A80984" w:rsidP="00A80984">
      <w:pPr>
        <w:spacing w:line="360" w:lineRule="auto"/>
        <w:jc w:val="center"/>
        <w:rPr>
          <w:rFonts w:cstheme="minorHAnsi"/>
          <w:bCs/>
          <w:noProof/>
          <w:sz w:val="28"/>
          <w:szCs w:val="28"/>
        </w:rPr>
      </w:pPr>
      <w:r w:rsidRPr="00B66B24">
        <w:rPr>
          <w:rFonts w:cstheme="minorHAnsi"/>
          <w:bCs/>
          <w:sz w:val="28"/>
          <w:szCs w:val="28"/>
        </w:rPr>
        <w:t xml:space="preserve">                          </w:t>
      </w:r>
      <w:r w:rsidR="00F867EC">
        <w:rPr>
          <w:rFonts w:cstheme="minorHAnsi"/>
          <w:bCs/>
          <w:sz w:val="28"/>
          <w:szCs w:val="28"/>
        </w:rPr>
        <w:t xml:space="preserve">Coaching and Mentoring </w:t>
      </w:r>
      <w:r w:rsidRPr="00B66B24">
        <w:rPr>
          <w:rFonts w:cstheme="minorHAnsi"/>
          <w:bCs/>
          <w:noProof/>
          <w:sz w:val="28"/>
          <w:szCs w:val="28"/>
        </w:rPr>
        <w:t>Skills in the Workplace</w:t>
      </w:r>
      <w:r>
        <w:rPr>
          <w:rFonts w:cstheme="minorHAnsi"/>
          <w:sz w:val="28"/>
          <w:szCs w:val="28"/>
        </w:rPr>
        <w:t>/</w:t>
      </w:r>
      <w:r w:rsidRPr="00E0652B">
        <w:rPr>
          <w:rFonts w:cstheme="minorHAnsi"/>
          <w:sz w:val="28"/>
          <w:szCs w:val="28"/>
        </w:rPr>
        <w:t xml:space="preserve">BMSW </w:t>
      </w:r>
      <w:r>
        <w:rPr>
          <w:rFonts w:cstheme="minorHAnsi"/>
          <w:sz w:val="28"/>
          <w:szCs w:val="28"/>
        </w:rPr>
        <w:t>6</w:t>
      </w:r>
      <w:r w:rsidRPr="00E0652B">
        <w:rPr>
          <w:rFonts w:cstheme="minorHAnsi"/>
          <w:sz w:val="28"/>
          <w:szCs w:val="28"/>
        </w:rPr>
        <w:t>10</w:t>
      </w:r>
      <w:r w:rsidR="0081080D">
        <w:rPr>
          <w:rFonts w:cstheme="minorHAnsi"/>
          <w:sz w:val="28"/>
          <w:szCs w:val="28"/>
        </w:rPr>
        <w:t>5</w:t>
      </w:r>
    </w:p>
    <w:p w14:paraId="6C38FA46" w14:textId="77777777" w:rsidR="00A80984" w:rsidRPr="00E0652B" w:rsidRDefault="00A80984" w:rsidP="00A80984">
      <w:pPr>
        <w:jc w:val="right"/>
        <w:rPr>
          <w:rFonts w:cstheme="minorHAnsi"/>
          <w:b/>
          <w:bCs/>
          <w:sz w:val="28"/>
          <w:szCs w:val="28"/>
        </w:rPr>
      </w:pPr>
    </w:p>
    <w:p w14:paraId="60E63927" w14:textId="77777777" w:rsidR="00A80984" w:rsidRPr="00E0652B" w:rsidRDefault="00A80984" w:rsidP="00A80984">
      <w:pPr>
        <w:jc w:val="right"/>
        <w:rPr>
          <w:rFonts w:cstheme="minorHAnsi"/>
          <w:sz w:val="28"/>
          <w:szCs w:val="28"/>
        </w:rPr>
      </w:pPr>
    </w:p>
    <w:p w14:paraId="7B2B7265" w14:textId="25BB3E29" w:rsidR="00A80984" w:rsidRPr="00E0652B" w:rsidRDefault="00A80984" w:rsidP="00A80984">
      <w:pPr>
        <w:jc w:val="right"/>
        <w:rPr>
          <w:rFonts w:cstheme="minorHAnsi"/>
          <w:sz w:val="28"/>
          <w:szCs w:val="28"/>
        </w:rPr>
      </w:pPr>
      <w:r w:rsidRPr="00E0652B">
        <w:rPr>
          <w:rFonts w:cstheme="minorHAnsi"/>
          <w:b/>
          <w:bCs/>
          <w:sz w:val="28"/>
          <w:szCs w:val="28"/>
        </w:rPr>
        <w:t xml:space="preserve">                                                     </w:t>
      </w:r>
      <w:r w:rsidRPr="00E0652B">
        <w:rPr>
          <w:rFonts w:cstheme="minorHAnsi"/>
          <w:sz w:val="28"/>
          <w:szCs w:val="28"/>
        </w:rPr>
        <w:t xml:space="preserve">Lecturer name: </w:t>
      </w:r>
      <w:r w:rsidR="00AD4793">
        <w:rPr>
          <w:rFonts w:cstheme="minorHAnsi"/>
          <w:sz w:val="28"/>
          <w:szCs w:val="28"/>
        </w:rPr>
        <w:t xml:space="preserve">Nishi </w:t>
      </w:r>
      <w:proofErr w:type="spellStart"/>
      <w:r w:rsidR="00AD4793">
        <w:rPr>
          <w:rFonts w:cstheme="minorHAnsi"/>
          <w:sz w:val="28"/>
          <w:szCs w:val="28"/>
        </w:rPr>
        <w:t>Ramsurrun</w:t>
      </w:r>
      <w:proofErr w:type="spellEnd"/>
    </w:p>
    <w:p w14:paraId="4CD075BE" w14:textId="77777777" w:rsidR="00A80984" w:rsidRPr="00E0652B" w:rsidRDefault="00A80984" w:rsidP="00A80984">
      <w:pPr>
        <w:jc w:val="right"/>
        <w:rPr>
          <w:rFonts w:cstheme="minorHAnsi"/>
          <w:sz w:val="28"/>
          <w:szCs w:val="28"/>
        </w:rPr>
      </w:pPr>
      <w:r w:rsidRPr="00E0652B">
        <w:rPr>
          <w:rFonts w:cstheme="minorHAnsi"/>
          <w:sz w:val="28"/>
          <w:szCs w:val="28"/>
        </w:rPr>
        <w:t xml:space="preserve">                                                             </w:t>
      </w:r>
    </w:p>
    <w:p w14:paraId="7441C6F9" w14:textId="77777777" w:rsidR="00A80984" w:rsidRPr="00E0652B" w:rsidRDefault="00A80984" w:rsidP="00A80984">
      <w:pPr>
        <w:jc w:val="right"/>
        <w:rPr>
          <w:rFonts w:cstheme="minorHAnsi"/>
          <w:sz w:val="28"/>
          <w:szCs w:val="28"/>
        </w:rPr>
      </w:pPr>
    </w:p>
    <w:p w14:paraId="1A7B2D34" w14:textId="77777777" w:rsidR="00A80984" w:rsidRPr="00E0652B" w:rsidRDefault="00A80984" w:rsidP="00A80984">
      <w:pPr>
        <w:jc w:val="right"/>
        <w:rPr>
          <w:rFonts w:cstheme="minorHAnsi"/>
          <w:sz w:val="28"/>
          <w:szCs w:val="28"/>
        </w:rPr>
      </w:pPr>
      <w:r w:rsidRPr="00E0652B">
        <w:rPr>
          <w:rFonts w:cstheme="minorHAnsi"/>
          <w:sz w:val="28"/>
          <w:szCs w:val="28"/>
        </w:rPr>
        <w:t xml:space="preserve">                                                                                               Student ID: 2121081 </w:t>
      </w:r>
    </w:p>
    <w:p w14:paraId="2EA13DF2" w14:textId="77777777" w:rsidR="00F867EC" w:rsidRDefault="00F867EC" w:rsidP="00E11D19">
      <w:pPr>
        <w:pStyle w:val="Heading1"/>
        <w:rPr>
          <w:rStyle w:val="Strong"/>
          <w:b w:val="0"/>
          <w:bCs w:val="0"/>
        </w:rPr>
      </w:pPr>
    </w:p>
    <w:p w14:paraId="6CE06F17" w14:textId="77777777" w:rsidR="00F867EC" w:rsidRDefault="00F867EC" w:rsidP="00E11D19">
      <w:pPr>
        <w:pStyle w:val="Heading1"/>
        <w:rPr>
          <w:rStyle w:val="Strong"/>
          <w:b w:val="0"/>
          <w:bCs w:val="0"/>
        </w:rPr>
      </w:pPr>
    </w:p>
    <w:p w14:paraId="5C43BDF5" w14:textId="77777777" w:rsidR="00F867EC" w:rsidRDefault="00F867EC" w:rsidP="00E11D19">
      <w:pPr>
        <w:pStyle w:val="Heading1"/>
        <w:rPr>
          <w:rStyle w:val="Strong"/>
          <w:b w:val="0"/>
          <w:bCs w:val="0"/>
        </w:rPr>
      </w:pPr>
    </w:p>
    <w:p w14:paraId="52B3722F" w14:textId="77777777" w:rsidR="00F867EC" w:rsidRDefault="00F867EC" w:rsidP="00E11D19">
      <w:pPr>
        <w:pStyle w:val="Heading1"/>
        <w:rPr>
          <w:rStyle w:val="Strong"/>
          <w:b w:val="0"/>
          <w:bCs w:val="0"/>
        </w:rPr>
      </w:pPr>
    </w:p>
    <w:p w14:paraId="702A5EDB" w14:textId="77777777" w:rsidR="00E14667" w:rsidRDefault="00E14667" w:rsidP="00E11D19">
      <w:pPr>
        <w:pStyle w:val="Heading1"/>
        <w:rPr>
          <w:rStyle w:val="Strong"/>
          <w:b w:val="0"/>
          <w:bCs w:val="0"/>
        </w:rPr>
      </w:pPr>
    </w:p>
    <w:p w14:paraId="4F1C931E" w14:textId="146B3704" w:rsidR="007A0FD8" w:rsidRPr="00E11D19" w:rsidRDefault="007A0FD8" w:rsidP="00E11D19">
      <w:pPr>
        <w:pStyle w:val="Heading1"/>
      </w:pPr>
      <w:bookmarkStart w:id="1" w:name="_Toc184302160"/>
      <w:bookmarkStart w:id="2" w:name="_Toc184303793"/>
      <w:bookmarkStart w:id="3" w:name="_Toc184304213"/>
      <w:bookmarkStart w:id="4" w:name="_Toc184304884"/>
      <w:r w:rsidRPr="00E11D19">
        <w:rPr>
          <w:rStyle w:val="Strong"/>
          <w:b w:val="0"/>
          <w:bCs w:val="0"/>
        </w:rPr>
        <w:t>Executive Summary</w:t>
      </w:r>
      <w:bookmarkEnd w:id="0"/>
      <w:bookmarkEnd w:id="1"/>
      <w:bookmarkEnd w:id="2"/>
      <w:bookmarkEnd w:id="3"/>
      <w:bookmarkEnd w:id="4"/>
    </w:p>
    <w:p w14:paraId="1644C0B7" w14:textId="77777777" w:rsidR="007A0FD8" w:rsidRP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This report highlights my placement experience at Company FREA, a leader in the fashion and home décor industry renowned for its innovation, sustainability, and customer-centric approach. Based in Bulgaria, with operations in Plovdiv and Sofia, FREA excels in providing trendsetting fashion and functional home décor, coupled with visually engaging in-store displays to deliver a seamless shopping experience.</w:t>
      </w:r>
    </w:p>
    <w:p w14:paraId="66A1E5A6" w14:textId="77777777" w:rsidR="007A0FD8" w:rsidRP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During my placement in the Sales Consultant and In-Store Display Department, I gained hands-on experience in customer engagement, merchandising, and sales. This opportunity aligned with my career interests in sales and marketing, allowing me to contribute to FREA’s mission of delivering exceptional service while advancing my professional skills.</w:t>
      </w:r>
    </w:p>
    <w:p w14:paraId="6BF401D8" w14:textId="77777777" w:rsidR="007A0FD8" w:rsidRP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A key focus of this report is the workplace challenge I faced regarding my manager’s resistance to staff suggestions for in-store display changes. By leveraging the</w:t>
      </w:r>
      <w:r w:rsidRPr="007A0FD8">
        <w:rPr>
          <w:rStyle w:val="apple-converted-space"/>
          <w:rFonts w:ascii="Arial" w:eastAsiaTheme="majorEastAsia" w:hAnsi="Arial" w:cs="Arial"/>
          <w:color w:val="000000"/>
          <w:sz w:val="22"/>
          <w:szCs w:val="22"/>
        </w:rPr>
        <w:t> </w:t>
      </w:r>
      <w:r w:rsidRPr="007A0FD8">
        <w:rPr>
          <w:rStyle w:val="Strong"/>
          <w:rFonts w:ascii="Arial" w:hAnsi="Arial" w:cs="Arial"/>
          <w:color w:val="000000"/>
          <w:sz w:val="22"/>
          <w:szCs w:val="22"/>
        </w:rPr>
        <w:t>ERA Model</w:t>
      </w:r>
      <w:r w:rsidRPr="007A0FD8">
        <w:rPr>
          <w:rStyle w:val="apple-converted-space"/>
          <w:rFonts w:ascii="Arial" w:eastAsiaTheme="majorEastAsia" w:hAnsi="Arial" w:cs="Arial"/>
          <w:color w:val="000000"/>
          <w:sz w:val="22"/>
          <w:szCs w:val="22"/>
        </w:rPr>
        <w:t> </w:t>
      </w:r>
      <w:r w:rsidRPr="007A0FD8">
        <w:rPr>
          <w:rFonts w:ascii="Arial" w:hAnsi="Arial" w:cs="Arial"/>
          <w:color w:val="000000"/>
          <w:sz w:val="22"/>
          <w:szCs w:val="22"/>
        </w:rPr>
        <w:t>(Experience, Reflection, Action), I systematically addressed the issue through coaching and mentoring sessions. The coaching sessions provided actionable strategies to navigate immediate challenges, such as employing assertive communication and data-supported proposals. Mentoring offered broader insights into fostering effective collaboration and understanding the manager’s perspective.</w:t>
      </w:r>
    </w:p>
    <w:p w14:paraId="0AF7B4EE" w14:textId="77777777" w:rsidR="007A0FD8" w:rsidRP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Through this dual approach, I developed key professional skills, including active listening, empathy, and adaptability. Reflecting on the experience revealed the importance of aligning solutions with organizational goals and building mutual trust to achieve positive outcomes.</w:t>
      </w:r>
    </w:p>
    <w:p w14:paraId="5BE4D2DE" w14:textId="77777777" w:rsidR="007A0FD8" w:rsidRP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Additionally, the report incorporates the</w:t>
      </w:r>
      <w:r w:rsidRPr="007A0FD8">
        <w:rPr>
          <w:rStyle w:val="apple-converted-space"/>
          <w:rFonts w:ascii="Arial" w:eastAsiaTheme="majorEastAsia" w:hAnsi="Arial" w:cs="Arial"/>
          <w:color w:val="000000"/>
          <w:sz w:val="22"/>
          <w:szCs w:val="22"/>
        </w:rPr>
        <w:t> </w:t>
      </w:r>
      <w:r w:rsidRPr="007A0FD8">
        <w:rPr>
          <w:rStyle w:val="Strong"/>
          <w:rFonts w:ascii="Arial" w:hAnsi="Arial" w:cs="Arial"/>
          <w:color w:val="000000"/>
          <w:sz w:val="22"/>
          <w:szCs w:val="22"/>
        </w:rPr>
        <w:t>GROW Model</w:t>
      </w:r>
      <w:r w:rsidRPr="007A0FD8">
        <w:rPr>
          <w:rStyle w:val="apple-converted-space"/>
          <w:rFonts w:ascii="Arial" w:eastAsiaTheme="majorEastAsia" w:hAnsi="Arial" w:cs="Arial"/>
          <w:color w:val="000000"/>
          <w:sz w:val="22"/>
          <w:szCs w:val="22"/>
        </w:rPr>
        <w:t> </w:t>
      </w:r>
      <w:r w:rsidRPr="007A0FD8">
        <w:rPr>
          <w:rFonts w:ascii="Arial" w:hAnsi="Arial" w:cs="Arial"/>
          <w:color w:val="000000"/>
          <w:sz w:val="22"/>
          <w:szCs w:val="22"/>
        </w:rPr>
        <w:t>as a structured framework to guide goal setting and action planning, enhancing the coaching and mentoring process. Key skills such as feedback delivery, problem-solving, and fostering motivation were emphasized, aligning personal growth with FREA’s standards of excellence.</w:t>
      </w:r>
    </w:p>
    <w:p w14:paraId="747A88A1" w14:textId="401F34E6" w:rsidR="007A0FD8" w:rsidRDefault="007A0FD8" w:rsidP="007A0FD8">
      <w:pPr>
        <w:pStyle w:val="NormalWeb"/>
        <w:rPr>
          <w:rFonts w:ascii="Arial" w:hAnsi="Arial" w:cs="Arial"/>
          <w:color w:val="000000"/>
          <w:sz w:val="22"/>
          <w:szCs w:val="22"/>
        </w:rPr>
      </w:pPr>
      <w:r w:rsidRPr="007A0FD8">
        <w:rPr>
          <w:rFonts w:ascii="Arial" w:hAnsi="Arial" w:cs="Arial"/>
          <w:color w:val="000000"/>
          <w:sz w:val="22"/>
          <w:szCs w:val="22"/>
        </w:rPr>
        <w:t>Ultimately, this placement experience at Company FREA has been pivotal in equipping me with the tools to address workplace challenges constructively. It underscored the value of adaptability, patience, and proactive communication in driving innovation and collaboration. These lessons will serve as a foundation for future professional endeavours in dynamic and customer-focused environments.</w:t>
      </w:r>
    </w:p>
    <w:p w14:paraId="3CD8E232" w14:textId="59B4537E" w:rsidR="00E11D19" w:rsidRDefault="00E11D19" w:rsidP="00937914">
      <w:pPr>
        <w:pStyle w:val="TOCHeading"/>
      </w:pPr>
    </w:p>
    <w:p w14:paraId="21013845" w14:textId="77777777" w:rsidR="00BE136E" w:rsidRDefault="00BE136E" w:rsidP="00BE136E">
      <w:pPr>
        <w:rPr>
          <w:lang w:val="en-US" w:eastAsia="en-US"/>
        </w:rPr>
      </w:pPr>
    </w:p>
    <w:p w14:paraId="77D02E94" w14:textId="77777777" w:rsidR="00BE136E" w:rsidRDefault="00BE136E" w:rsidP="00BE136E">
      <w:pPr>
        <w:rPr>
          <w:lang w:val="en-US" w:eastAsia="en-US"/>
        </w:rPr>
      </w:pPr>
    </w:p>
    <w:sdt>
      <w:sdtPr>
        <w:rPr>
          <w:rFonts w:ascii="Times New Roman" w:eastAsia="Times New Roman" w:hAnsi="Times New Roman" w:cs="Times New Roman"/>
          <w:b w:val="0"/>
          <w:bCs w:val="0"/>
          <w:color w:val="auto"/>
          <w:sz w:val="24"/>
          <w:szCs w:val="24"/>
          <w:lang w:val="en-GB" w:eastAsia="en-GB"/>
        </w:rPr>
        <w:id w:val="266586383"/>
        <w:docPartObj>
          <w:docPartGallery w:val="Table of Contents"/>
          <w:docPartUnique/>
        </w:docPartObj>
      </w:sdtPr>
      <w:sdtEndPr>
        <w:rPr>
          <w:noProof/>
        </w:rPr>
      </w:sdtEndPr>
      <w:sdtContent>
        <w:p w14:paraId="0DA292A9" w14:textId="17F0B238" w:rsidR="00A41F55" w:rsidRDefault="00A41F55">
          <w:pPr>
            <w:pStyle w:val="TOCHeading"/>
          </w:pPr>
          <w:r>
            <w:t>Table of Contents</w:t>
          </w:r>
        </w:p>
        <w:p w14:paraId="6750D21B" w14:textId="3297F7FD" w:rsidR="00A41F55" w:rsidRDefault="00A41F55">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84304884" w:history="1">
            <w:r w:rsidRPr="00BA48B7">
              <w:rPr>
                <w:rStyle w:val="Hyperlink"/>
                <w:noProof/>
              </w:rPr>
              <w:t>Executive Summary</w:t>
            </w:r>
            <w:r>
              <w:rPr>
                <w:noProof/>
                <w:webHidden/>
              </w:rPr>
              <w:tab/>
            </w:r>
            <w:r>
              <w:rPr>
                <w:noProof/>
                <w:webHidden/>
              </w:rPr>
              <w:fldChar w:fldCharType="begin"/>
            </w:r>
            <w:r>
              <w:rPr>
                <w:noProof/>
                <w:webHidden/>
              </w:rPr>
              <w:instrText xml:space="preserve"> PAGEREF _Toc184304884 \h </w:instrText>
            </w:r>
            <w:r>
              <w:rPr>
                <w:noProof/>
                <w:webHidden/>
              </w:rPr>
            </w:r>
            <w:r>
              <w:rPr>
                <w:noProof/>
                <w:webHidden/>
              </w:rPr>
              <w:fldChar w:fldCharType="separate"/>
            </w:r>
            <w:r>
              <w:rPr>
                <w:noProof/>
                <w:webHidden/>
              </w:rPr>
              <w:t>2</w:t>
            </w:r>
            <w:r>
              <w:rPr>
                <w:noProof/>
                <w:webHidden/>
              </w:rPr>
              <w:fldChar w:fldCharType="end"/>
            </w:r>
          </w:hyperlink>
        </w:p>
        <w:p w14:paraId="2299527E" w14:textId="5BB59673" w:rsidR="00A41F55" w:rsidRDefault="008B4E9C">
          <w:pPr>
            <w:pStyle w:val="TOC1"/>
            <w:tabs>
              <w:tab w:val="right" w:leader="dot" w:pos="9016"/>
            </w:tabs>
            <w:rPr>
              <w:rFonts w:eastAsiaTheme="minorEastAsia" w:cstheme="minorBidi"/>
              <w:b w:val="0"/>
              <w:bCs w:val="0"/>
              <w:caps w:val="0"/>
              <w:noProof/>
              <w:sz w:val="24"/>
              <w:szCs w:val="24"/>
            </w:rPr>
          </w:pPr>
          <w:hyperlink w:anchor="_Toc184304885" w:history="1">
            <w:r w:rsidR="00A41F55" w:rsidRPr="00BA48B7">
              <w:rPr>
                <w:rStyle w:val="Hyperlink"/>
                <w:noProof/>
              </w:rPr>
              <w:t>Introduction</w:t>
            </w:r>
            <w:r w:rsidR="00A41F55">
              <w:rPr>
                <w:noProof/>
                <w:webHidden/>
              </w:rPr>
              <w:tab/>
            </w:r>
            <w:r w:rsidR="00A41F55">
              <w:rPr>
                <w:noProof/>
                <w:webHidden/>
              </w:rPr>
              <w:fldChar w:fldCharType="begin"/>
            </w:r>
            <w:r w:rsidR="00A41F55">
              <w:rPr>
                <w:noProof/>
                <w:webHidden/>
              </w:rPr>
              <w:instrText xml:space="preserve"> PAGEREF _Toc184304885 \h </w:instrText>
            </w:r>
            <w:r w:rsidR="00A41F55">
              <w:rPr>
                <w:noProof/>
                <w:webHidden/>
              </w:rPr>
            </w:r>
            <w:r w:rsidR="00A41F55">
              <w:rPr>
                <w:noProof/>
                <w:webHidden/>
              </w:rPr>
              <w:fldChar w:fldCharType="separate"/>
            </w:r>
            <w:r w:rsidR="00A41F55">
              <w:rPr>
                <w:noProof/>
                <w:webHidden/>
              </w:rPr>
              <w:t>3</w:t>
            </w:r>
            <w:r w:rsidR="00A41F55">
              <w:rPr>
                <w:noProof/>
                <w:webHidden/>
              </w:rPr>
              <w:fldChar w:fldCharType="end"/>
            </w:r>
          </w:hyperlink>
        </w:p>
        <w:p w14:paraId="6EFE68D6" w14:textId="45762FD8" w:rsidR="00A41F55" w:rsidRDefault="008B4E9C">
          <w:pPr>
            <w:pStyle w:val="TOC1"/>
            <w:tabs>
              <w:tab w:val="right" w:leader="dot" w:pos="9016"/>
            </w:tabs>
            <w:rPr>
              <w:rFonts w:eastAsiaTheme="minorEastAsia" w:cstheme="minorBidi"/>
              <w:b w:val="0"/>
              <w:bCs w:val="0"/>
              <w:caps w:val="0"/>
              <w:noProof/>
              <w:sz w:val="24"/>
              <w:szCs w:val="24"/>
            </w:rPr>
          </w:pPr>
          <w:hyperlink w:anchor="_Toc184304886" w:history="1">
            <w:r w:rsidR="00A41F55" w:rsidRPr="00BA48B7">
              <w:rPr>
                <w:rStyle w:val="Hyperlink"/>
                <w:noProof/>
              </w:rPr>
              <w:t>Company FREA Overview</w:t>
            </w:r>
            <w:r w:rsidR="00A41F55">
              <w:rPr>
                <w:noProof/>
                <w:webHidden/>
              </w:rPr>
              <w:tab/>
            </w:r>
            <w:r w:rsidR="00A41F55">
              <w:rPr>
                <w:noProof/>
                <w:webHidden/>
              </w:rPr>
              <w:fldChar w:fldCharType="begin"/>
            </w:r>
            <w:r w:rsidR="00A41F55">
              <w:rPr>
                <w:noProof/>
                <w:webHidden/>
              </w:rPr>
              <w:instrText xml:space="preserve"> PAGEREF _Toc184304886 \h </w:instrText>
            </w:r>
            <w:r w:rsidR="00A41F55">
              <w:rPr>
                <w:noProof/>
                <w:webHidden/>
              </w:rPr>
            </w:r>
            <w:r w:rsidR="00A41F55">
              <w:rPr>
                <w:noProof/>
                <w:webHidden/>
              </w:rPr>
              <w:fldChar w:fldCharType="separate"/>
            </w:r>
            <w:r w:rsidR="00A41F55">
              <w:rPr>
                <w:noProof/>
                <w:webHidden/>
              </w:rPr>
              <w:t>3</w:t>
            </w:r>
            <w:r w:rsidR="00A41F55">
              <w:rPr>
                <w:noProof/>
                <w:webHidden/>
              </w:rPr>
              <w:fldChar w:fldCharType="end"/>
            </w:r>
          </w:hyperlink>
        </w:p>
        <w:p w14:paraId="3108DB5F" w14:textId="72803A72" w:rsidR="00A41F55" w:rsidRDefault="008B4E9C">
          <w:pPr>
            <w:pStyle w:val="TOC1"/>
            <w:tabs>
              <w:tab w:val="right" w:leader="dot" w:pos="9016"/>
            </w:tabs>
            <w:rPr>
              <w:rFonts w:eastAsiaTheme="minorEastAsia" w:cstheme="minorBidi"/>
              <w:b w:val="0"/>
              <w:bCs w:val="0"/>
              <w:caps w:val="0"/>
              <w:noProof/>
              <w:sz w:val="24"/>
              <w:szCs w:val="24"/>
            </w:rPr>
          </w:pPr>
          <w:hyperlink w:anchor="_Toc184304887" w:history="1">
            <w:r w:rsidR="00A41F55" w:rsidRPr="00BA48B7">
              <w:rPr>
                <w:rStyle w:val="Hyperlink"/>
                <w:noProof/>
              </w:rPr>
              <w:t>My Link to Company FREA</w:t>
            </w:r>
            <w:r w:rsidR="00A41F55">
              <w:rPr>
                <w:noProof/>
                <w:webHidden/>
              </w:rPr>
              <w:tab/>
            </w:r>
            <w:r w:rsidR="00A41F55">
              <w:rPr>
                <w:noProof/>
                <w:webHidden/>
              </w:rPr>
              <w:fldChar w:fldCharType="begin"/>
            </w:r>
            <w:r w:rsidR="00A41F55">
              <w:rPr>
                <w:noProof/>
                <w:webHidden/>
              </w:rPr>
              <w:instrText xml:space="preserve"> PAGEREF _Toc184304887 \h </w:instrText>
            </w:r>
            <w:r w:rsidR="00A41F55">
              <w:rPr>
                <w:noProof/>
                <w:webHidden/>
              </w:rPr>
            </w:r>
            <w:r w:rsidR="00A41F55">
              <w:rPr>
                <w:noProof/>
                <w:webHidden/>
              </w:rPr>
              <w:fldChar w:fldCharType="separate"/>
            </w:r>
            <w:r w:rsidR="00A41F55">
              <w:rPr>
                <w:noProof/>
                <w:webHidden/>
              </w:rPr>
              <w:t>3</w:t>
            </w:r>
            <w:r w:rsidR="00A41F55">
              <w:rPr>
                <w:noProof/>
                <w:webHidden/>
              </w:rPr>
              <w:fldChar w:fldCharType="end"/>
            </w:r>
          </w:hyperlink>
        </w:p>
        <w:p w14:paraId="3BD48847" w14:textId="5EE3992B" w:rsidR="00A41F55" w:rsidRDefault="008B4E9C">
          <w:pPr>
            <w:pStyle w:val="TOC1"/>
            <w:tabs>
              <w:tab w:val="right" w:leader="dot" w:pos="9016"/>
            </w:tabs>
            <w:rPr>
              <w:rFonts w:eastAsiaTheme="minorEastAsia" w:cstheme="minorBidi"/>
              <w:b w:val="0"/>
              <w:bCs w:val="0"/>
              <w:caps w:val="0"/>
              <w:noProof/>
              <w:sz w:val="24"/>
              <w:szCs w:val="24"/>
            </w:rPr>
          </w:pPr>
          <w:hyperlink w:anchor="_Toc184304888" w:history="1">
            <w:r w:rsidR="00A41F55" w:rsidRPr="00BA48B7">
              <w:rPr>
                <w:rStyle w:val="Hyperlink"/>
                <w:noProof/>
              </w:rPr>
              <w:t>Coaching and Mentoring Advantages</w:t>
            </w:r>
            <w:r w:rsidR="00A41F55">
              <w:rPr>
                <w:noProof/>
                <w:webHidden/>
              </w:rPr>
              <w:tab/>
            </w:r>
            <w:r w:rsidR="00A41F55">
              <w:rPr>
                <w:noProof/>
                <w:webHidden/>
              </w:rPr>
              <w:fldChar w:fldCharType="begin"/>
            </w:r>
            <w:r w:rsidR="00A41F55">
              <w:rPr>
                <w:noProof/>
                <w:webHidden/>
              </w:rPr>
              <w:instrText xml:space="preserve"> PAGEREF _Toc184304888 \h </w:instrText>
            </w:r>
            <w:r w:rsidR="00A41F55">
              <w:rPr>
                <w:noProof/>
                <w:webHidden/>
              </w:rPr>
            </w:r>
            <w:r w:rsidR="00A41F55">
              <w:rPr>
                <w:noProof/>
                <w:webHidden/>
              </w:rPr>
              <w:fldChar w:fldCharType="separate"/>
            </w:r>
            <w:r w:rsidR="00A41F55">
              <w:rPr>
                <w:noProof/>
                <w:webHidden/>
              </w:rPr>
              <w:t>3</w:t>
            </w:r>
            <w:r w:rsidR="00A41F55">
              <w:rPr>
                <w:noProof/>
                <w:webHidden/>
              </w:rPr>
              <w:fldChar w:fldCharType="end"/>
            </w:r>
          </w:hyperlink>
        </w:p>
        <w:p w14:paraId="637CF18B" w14:textId="525919C2" w:rsidR="00A41F55" w:rsidRDefault="008B4E9C">
          <w:pPr>
            <w:pStyle w:val="TOC1"/>
            <w:tabs>
              <w:tab w:val="right" w:leader="dot" w:pos="9016"/>
            </w:tabs>
            <w:rPr>
              <w:rFonts w:eastAsiaTheme="minorEastAsia" w:cstheme="minorBidi"/>
              <w:b w:val="0"/>
              <w:bCs w:val="0"/>
              <w:caps w:val="0"/>
              <w:noProof/>
              <w:sz w:val="24"/>
              <w:szCs w:val="24"/>
            </w:rPr>
          </w:pPr>
          <w:hyperlink w:anchor="_Toc184304889" w:history="1">
            <w:r w:rsidR="00A41F55" w:rsidRPr="00BA48B7">
              <w:rPr>
                <w:rStyle w:val="Hyperlink"/>
                <w:noProof/>
              </w:rPr>
              <w:t>The Top 10 Coaching and Mentoring skills</w:t>
            </w:r>
            <w:r w:rsidR="00A41F55">
              <w:rPr>
                <w:noProof/>
                <w:webHidden/>
              </w:rPr>
              <w:tab/>
            </w:r>
            <w:r w:rsidR="00A41F55">
              <w:rPr>
                <w:noProof/>
                <w:webHidden/>
              </w:rPr>
              <w:fldChar w:fldCharType="begin"/>
            </w:r>
            <w:r w:rsidR="00A41F55">
              <w:rPr>
                <w:noProof/>
                <w:webHidden/>
              </w:rPr>
              <w:instrText xml:space="preserve"> PAGEREF _Toc184304889 \h </w:instrText>
            </w:r>
            <w:r w:rsidR="00A41F55">
              <w:rPr>
                <w:noProof/>
                <w:webHidden/>
              </w:rPr>
            </w:r>
            <w:r w:rsidR="00A41F55">
              <w:rPr>
                <w:noProof/>
                <w:webHidden/>
              </w:rPr>
              <w:fldChar w:fldCharType="separate"/>
            </w:r>
            <w:r w:rsidR="00A41F55">
              <w:rPr>
                <w:noProof/>
                <w:webHidden/>
              </w:rPr>
              <w:t>5</w:t>
            </w:r>
            <w:r w:rsidR="00A41F55">
              <w:rPr>
                <w:noProof/>
                <w:webHidden/>
              </w:rPr>
              <w:fldChar w:fldCharType="end"/>
            </w:r>
          </w:hyperlink>
        </w:p>
        <w:p w14:paraId="4B4B54F6" w14:textId="1D2EE9DC" w:rsidR="00A41F55" w:rsidRDefault="008B4E9C">
          <w:pPr>
            <w:pStyle w:val="TOC1"/>
            <w:tabs>
              <w:tab w:val="right" w:leader="dot" w:pos="9016"/>
            </w:tabs>
            <w:rPr>
              <w:rFonts w:eastAsiaTheme="minorEastAsia" w:cstheme="minorBidi"/>
              <w:b w:val="0"/>
              <w:bCs w:val="0"/>
              <w:caps w:val="0"/>
              <w:noProof/>
              <w:sz w:val="24"/>
              <w:szCs w:val="24"/>
            </w:rPr>
          </w:pPr>
          <w:hyperlink w:anchor="_Toc184304890" w:history="1">
            <w:r w:rsidR="00A41F55" w:rsidRPr="00BA48B7">
              <w:rPr>
                <w:rStyle w:val="Hyperlink"/>
                <w:noProof/>
              </w:rPr>
              <w:t>The GROW Model</w:t>
            </w:r>
            <w:r w:rsidR="00A41F55">
              <w:rPr>
                <w:noProof/>
                <w:webHidden/>
              </w:rPr>
              <w:tab/>
            </w:r>
            <w:r w:rsidR="00A41F55">
              <w:rPr>
                <w:noProof/>
                <w:webHidden/>
              </w:rPr>
              <w:fldChar w:fldCharType="begin"/>
            </w:r>
            <w:r w:rsidR="00A41F55">
              <w:rPr>
                <w:noProof/>
                <w:webHidden/>
              </w:rPr>
              <w:instrText xml:space="preserve"> PAGEREF _Toc184304890 \h </w:instrText>
            </w:r>
            <w:r w:rsidR="00A41F55">
              <w:rPr>
                <w:noProof/>
                <w:webHidden/>
              </w:rPr>
            </w:r>
            <w:r w:rsidR="00A41F55">
              <w:rPr>
                <w:noProof/>
                <w:webHidden/>
              </w:rPr>
              <w:fldChar w:fldCharType="separate"/>
            </w:r>
            <w:r w:rsidR="00A41F55">
              <w:rPr>
                <w:noProof/>
                <w:webHidden/>
              </w:rPr>
              <w:t>8</w:t>
            </w:r>
            <w:r w:rsidR="00A41F55">
              <w:rPr>
                <w:noProof/>
                <w:webHidden/>
              </w:rPr>
              <w:fldChar w:fldCharType="end"/>
            </w:r>
          </w:hyperlink>
        </w:p>
        <w:p w14:paraId="240737B0" w14:textId="66060D3C" w:rsidR="00A41F55" w:rsidRDefault="008B4E9C">
          <w:pPr>
            <w:pStyle w:val="TOC3"/>
            <w:tabs>
              <w:tab w:val="right" w:leader="dot" w:pos="9016"/>
            </w:tabs>
            <w:rPr>
              <w:rFonts w:eastAsiaTheme="minorEastAsia" w:cstheme="minorBidi"/>
              <w:i w:val="0"/>
              <w:iCs w:val="0"/>
              <w:noProof/>
              <w:sz w:val="24"/>
              <w:szCs w:val="24"/>
            </w:rPr>
          </w:pPr>
          <w:hyperlink w:anchor="_Toc184304891" w:history="1">
            <w:r w:rsidR="00A41F55" w:rsidRPr="00BA48B7">
              <w:rPr>
                <w:rStyle w:val="Hyperlink"/>
                <w:rFonts w:ascii="Arial" w:hAnsi="Arial" w:cs="Arial"/>
                <w:b/>
                <w:bCs/>
                <w:noProof/>
              </w:rPr>
              <w:t>Benefits of the GROW Model</w:t>
            </w:r>
            <w:r w:rsidR="00A41F55">
              <w:rPr>
                <w:noProof/>
                <w:webHidden/>
              </w:rPr>
              <w:tab/>
            </w:r>
            <w:r w:rsidR="00A41F55">
              <w:rPr>
                <w:noProof/>
                <w:webHidden/>
              </w:rPr>
              <w:fldChar w:fldCharType="begin"/>
            </w:r>
            <w:r w:rsidR="00A41F55">
              <w:rPr>
                <w:noProof/>
                <w:webHidden/>
              </w:rPr>
              <w:instrText xml:space="preserve"> PAGEREF _Toc184304891 \h </w:instrText>
            </w:r>
            <w:r w:rsidR="00A41F55">
              <w:rPr>
                <w:noProof/>
                <w:webHidden/>
              </w:rPr>
            </w:r>
            <w:r w:rsidR="00A41F55">
              <w:rPr>
                <w:noProof/>
                <w:webHidden/>
              </w:rPr>
              <w:fldChar w:fldCharType="separate"/>
            </w:r>
            <w:r w:rsidR="00A41F55">
              <w:rPr>
                <w:noProof/>
                <w:webHidden/>
              </w:rPr>
              <w:t>9</w:t>
            </w:r>
            <w:r w:rsidR="00A41F55">
              <w:rPr>
                <w:noProof/>
                <w:webHidden/>
              </w:rPr>
              <w:fldChar w:fldCharType="end"/>
            </w:r>
          </w:hyperlink>
        </w:p>
        <w:p w14:paraId="43F01801" w14:textId="445075F1" w:rsidR="00A41F55" w:rsidRDefault="008B4E9C">
          <w:pPr>
            <w:pStyle w:val="TOC1"/>
            <w:tabs>
              <w:tab w:val="right" w:leader="dot" w:pos="9016"/>
            </w:tabs>
            <w:rPr>
              <w:rFonts w:eastAsiaTheme="minorEastAsia" w:cstheme="minorBidi"/>
              <w:b w:val="0"/>
              <w:bCs w:val="0"/>
              <w:caps w:val="0"/>
              <w:noProof/>
              <w:sz w:val="24"/>
              <w:szCs w:val="24"/>
            </w:rPr>
          </w:pPr>
          <w:hyperlink w:anchor="_Toc184304892" w:history="1">
            <w:r w:rsidR="00A41F55" w:rsidRPr="00BA48B7">
              <w:rPr>
                <w:rStyle w:val="Hyperlink"/>
                <w:noProof/>
              </w:rPr>
              <w:t>Coaching and Mentoring session</w:t>
            </w:r>
            <w:r w:rsidR="00A41F55">
              <w:rPr>
                <w:noProof/>
                <w:webHidden/>
              </w:rPr>
              <w:tab/>
            </w:r>
            <w:r w:rsidR="00A41F55">
              <w:rPr>
                <w:noProof/>
                <w:webHidden/>
              </w:rPr>
              <w:fldChar w:fldCharType="begin"/>
            </w:r>
            <w:r w:rsidR="00A41F55">
              <w:rPr>
                <w:noProof/>
                <w:webHidden/>
              </w:rPr>
              <w:instrText xml:space="preserve"> PAGEREF _Toc184304892 \h </w:instrText>
            </w:r>
            <w:r w:rsidR="00A41F55">
              <w:rPr>
                <w:noProof/>
                <w:webHidden/>
              </w:rPr>
            </w:r>
            <w:r w:rsidR="00A41F55">
              <w:rPr>
                <w:noProof/>
                <w:webHidden/>
              </w:rPr>
              <w:fldChar w:fldCharType="separate"/>
            </w:r>
            <w:r w:rsidR="00A41F55">
              <w:rPr>
                <w:noProof/>
                <w:webHidden/>
              </w:rPr>
              <w:t>9</w:t>
            </w:r>
            <w:r w:rsidR="00A41F55">
              <w:rPr>
                <w:noProof/>
                <w:webHidden/>
              </w:rPr>
              <w:fldChar w:fldCharType="end"/>
            </w:r>
          </w:hyperlink>
        </w:p>
        <w:p w14:paraId="6CD5B9A0" w14:textId="18E69745" w:rsidR="00A41F55" w:rsidRDefault="008B4E9C">
          <w:pPr>
            <w:pStyle w:val="TOC3"/>
            <w:tabs>
              <w:tab w:val="right" w:leader="dot" w:pos="9016"/>
            </w:tabs>
            <w:rPr>
              <w:rFonts w:eastAsiaTheme="minorEastAsia" w:cstheme="minorBidi"/>
              <w:i w:val="0"/>
              <w:iCs w:val="0"/>
              <w:noProof/>
              <w:sz w:val="24"/>
              <w:szCs w:val="24"/>
            </w:rPr>
          </w:pPr>
          <w:hyperlink w:anchor="_Toc184304893" w:history="1">
            <w:r w:rsidR="00A41F55" w:rsidRPr="00BA48B7">
              <w:rPr>
                <w:rStyle w:val="Hyperlink"/>
                <w:b/>
                <w:bCs/>
                <w:noProof/>
              </w:rPr>
              <w:t>Reflection</w:t>
            </w:r>
            <w:r w:rsidR="00A41F55">
              <w:rPr>
                <w:noProof/>
                <w:webHidden/>
              </w:rPr>
              <w:tab/>
            </w:r>
            <w:r w:rsidR="00A41F55">
              <w:rPr>
                <w:noProof/>
                <w:webHidden/>
              </w:rPr>
              <w:fldChar w:fldCharType="begin"/>
            </w:r>
            <w:r w:rsidR="00A41F55">
              <w:rPr>
                <w:noProof/>
                <w:webHidden/>
              </w:rPr>
              <w:instrText xml:space="preserve"> PAGEREF _Toc184304893 \h </w:instrText>
            </w:r>
            <w:r w:rsidR="00A41F55">
              <w:rPr>
                <w:noProof/>
                <w:webHidden/>
              </w:rPr>
            </w:r>
            <w:r w:rsidR="00A41F55">
              <w:rPr>
                <w:noProof/>
                <w:webHidden/>
              </w:rPr>
              <w:fldChar w:fldCharType="separate"/>
            </w:r>
            <w:r w:rsidR="00A41F55">
              <w:rPr>
                <w:noProof/>
                <w:webHidden/>
              </w:rPr>
              <w:t>10</w:t>
            </w:r>
            <w:r w:rsidR="00A41F55">
              <w:rPr>
                <w:noProof/>
                <w:webHidden/>
              </w:rPr>
              <w:fldChar w:fldCharType="end"/>
            </w:r>
          </w:hyperlink>
        </w:p>
        <w:p w14:paraId="5E3F121B" w14:textId="2083873E" w:rsidR="00A41F55" w:rsidRDefault="008B4E9C">
          <w:pPr>
            <w:pStyle w:val="TOC3"/>
            <w:tabs>
              <w:tab w:val="right" w:leader="dot" w:pos="9016"/>
            </w:tabs>
            <w:rPr>
              <w:rFonts w:eastAsiaTheme="minorEastAsia" w:cstheme="minorBidi"/>
              <w:i w:val="0"/>
              <w:iCs w:val="0"/>
              <w:noProof/>
              <w:sz w:val="24"/>
              <w:szCs w:val="24"/>
            </w:rPr>
          </w:pPr>
          <w:hyperlink w:anchor="_Toc184304894" w:history="1">
            <w:r w:rsidR="00A41F55" w:rsidRPr="00BA48B7">
              <w:rPr>
                <w:rStyle w:val="Hyperlink"/>
                <w:b/>
                <w:bCs/>
                <w:noProof/>
              </w:rPr>
              <w:t>Action</w:t>
            </w:r>
            <w:r w:rsidR="00A41F55">
              <w:rPr>
                <w:noProof/>
                <w:webHidden/>
              </w:rPr>
              <w:tab/>
            </w:r>
            <w:r w:rsidR="00A41F55">
              <w:rPr>
                <w:noProof/>
                <w:webHidden/>
              </w:rPr>
              <w:fldChar w:fldCharType="begin"/>
            </w:r>
            <w:r w:rsidR="00A41F55">
              <w:rPr>
                <w:noProof/>
                <w:webHidden/>
              </w:rPr>
              <w:instrText xml:space="preserve"> PAGEREF _Toc184304894 \h </w:instrText>
            </w:r>
            <w:r w:rsidR="00A41F55">
              <w:rPr>
                <w:noProof/>
                <w:webHidden/>
              </w:rPr>
            </w:r>
            <w:r w:rsidR="00A41F55">
              <w:rPr>
                <w:noProof/>
                <w:webHidden/>
              </w:rPr>
              <w:fldChar w:fldCharType="separate"/>
            </w:r>
            <w:r w:rsidR="00A41F55">
              <w:rPr>
                <w:noProof/>
                <w:webHidden/>
              </w:rPr>
              <w:t>11</w:t>
            </w:r>
            <w:r w:rsidR="00A41F55">
              <w:rPr>
                <w:noProof/>
                <w:webHidden/>
              </w:rPr>
              <w:fldChar w:fldCharType="end"/>
            </w:r>
          </w:hyperlink>
        </w:p>
        <w:p w14:paraId="34A66DB3" w14:textId="761C0CB8" w:rsidR="00A41F55" w:rsidRDefault="008B4E9C">
          <w:pPr>
            <w:pStyle w:val="TOC3"/>
            <w:tabs>
              <w:tab w:val="right" w:leader="dot" w:pos="9016"/>
            </w:tabs>
            <w:rPr>
              <w:rFonts w:eastAsiaTheme="minorEastAsia" w:cstheme="minorBidi"/>
              <w:i w:val="0"/>
              <w:iCs w:val="0"/>
              <w:noProof/>
              <w:sz w:val="24"/>
              <w:szCs w:val="24"/>
            </w:rPr>
          </w:pPr>
          <w:hyperlink w:anchor="_Toc184304895" w:history="1">
            <w:r w:rsidR="00A41F55" w:rsidRPr="00BA48B7">
              <w:rPr>
                <w:rStyle w:val="Hyperlink"/>
                <w:rFonts w:ascii="Arial" w:hAnsi="Arial" w:cs="Arial"/>
                <w:b/>
                <w:bCs/>
                <w:noProof/>
              </w:rPr>
              <w:t>Final Reflection Using ERA</w:t>
            </w:r>
            <w:r w:rsidR="00A41F55">
              <w:rPr>
                <w:noProof/>
                <w:webHidden/>
              </w:rPr>
              <w:tab/>
            </w:r>
            <w:r w:rsidR="00A41F55">
              <w:rPr>
                <w:noProof/>
                <w:webHidden/>
              </w:rPr>
              <w:fldChar w:fldCharType="begin"/>
            </w:r>
            <w:r w:rsidR="00A41F55">
              <w:rPr>
                <w:noProof/>
                <w:webHidden/>
              </w:rPr>
              <w:instrText xml:space="preserve"> PAGEREF _Toc184304895 \h </w:instrText>
            </w:r>
            <w:r w:rsidR="00A41F55">
              <w:rPr>
                <w:noProof/>
                <w:webHidden/>
              </w:rPr>
            </w:r>
            <w:r w:rsidR="00A41F55">
              <w:rPr>
                <w:noProof/>
                <w:webHidden/>
              </w:rPr>
              <w:fldChar w:fldCharType="separate"/>
            </w:r>
            <w:r w:rsidR="00A41F55">
              <w:rPr>
                <w:noProof/>
                <w:webHidden/>
              </w:rPr>
              <w:t>11</w:t>
            </w:r>
            <w:r w:rsidR="00A41F55">
              <w:rPr>
                <w:noProof/>
                <w:webHidden/>
              </w:rPr>
              <w:fldChar w:fldCharType="end"/>
            </w:r>
          </w:hyperlink>
        </w:p>
        <w:p w14:paraId="6FCB4856" w14:textId="532ADA4A" w:rsidR="00A41F55" w:rsidRDefault="008B4E9C">
          <w:pPr>
            <w:pStyle w:val="TOC1"/>
            <w:tabs>
              <w:tab w:val="right" w:leader="dot" w:pos="9016"/>
            </w:tabs>
            <w:rPr>
              <w:rFonts w:eastAsiaTheme="minorEastAsia" w:cstheme="minorBidi"/>
              <w:b w:val="0"/>
              <w:bCs w:val="0"/>
              <w:caps w:val="0"/>
              <w:noProof/>
              <w:sz w:val="24"/>
              <w:szCs w:val="24"/>
            </w:rPr>
          </w:pPr>
          <w:hyperlink w:anchor="_Toc184304896" w:history="1">
            <w:r w:rsidR="00A41F55" w:rsidRPr="00BA48B7">
              <w:rPr>
                <w:rStyle w:val="Hyperlink"/>
                <w:noProof/>
              </w:rPr>
              <w:t>Conclusion</w:t>
            </w:r>
            <w:r w:rsidR="00A41F55">
              <w:rPr>
                <w:noProof/>
                <w:webHidden/>
              </w:rPr>
              <w:tab/>
            </w:r>
            <w:r w:rsidR="00A41F55">
              <w:rPr>
                <w:noProof/>
                <w:webHidden/>
              </w:rPr>
              <w:fldChar w:fldCharType="begin"/>
            </w:r>
            <w:r w:rsidR="00A41F55">
              <w:rPr>
                <w:noProof/>
                <w:webHidden/>
              </w:rPr>
              <w:instrText xml:space="preserve"> PAGEREF _Toc184304896 \h </w:instrText>
            </w:r>
            <w:r w:rsidR="00A41F55">
              <w:rPr>
                <w:noProof/>
                <w:webHidden/>
              </w:rPr>
            </w:r>
            <w:r w:rsidR="00A41F55">
              <w:rPr>
                <w:noProof/>
                <w:webHidden/>
              </w:rPr>
              <w:fldChar w:fldCharType="separate"/>
            </w:r>
            <w:r w:rsidR="00A41F55">
              <w:rPr>
                <w:noProof/>
                <w:webHidden/>
              </w:rPr>
              <w:t>12</w:t>
            </w:r>
            <w:r w:rsidR="00A41F55">
              <w:rPr>
                <w:noProof/>
                <w:webHidden/>
              </w:rPr>
              <w:fldChar w:fldCharType="end"/>
            </w:r>
          </w:hyperlink>
        </w:p>
        <w:p w14:paraId="64A3030D" w14:textId="5863B283" w:rsidR="00A41F55" w:rsidRDefault="008B4E9C">
          <w:pPr>
            <w:pStyle w:val="TOC1"/>
            <w:tabs>
              <w:tab w:val="right" w:leader="dot" w:pos="9016"/>
            </w:tabs>
            <w:rPr>
              <w:rFonts w:eastAsiaTheme="minorEastAsia" w:cstheme="minorBidi"/>
              <w:b w:val="0"/>
              <w:bCs w:val="0"/>
              <w:caps w:val="0"/>
              <w:noProof/>
              <w:sz w:val="24"/>
              <w:szCs w:val="24"/>
            </w:rPr>
          </w:pPr>
          <w:hyperlink w:anchor="_Toc184304897" w:history="1">
            <w:r w:rsidR="00A41F55" w:rsidRPr="00BA48B7">
              <w:rPr>
                <w:rStyle w:val="Hyperlink"/>
                <w:noProof/>
              </w:rPr>
              <w:t>Reference:</w:t>
            </w:r>
            <w:r w:rsidR="00A41F55">
              <w:rPr>
                <w:noProof/>
                <w:webHidden/>
              </w:rPr>
              <w:tab/>
            </w:r>
            <w:r w:rsidR="00A41F55">
              <w:rPr>
                <w:noProof/>
                <w:webHidden/>
              </w:rPr>
              <w:fldChar w:fldCharType="begin"/>
            </w:r>
            <w:r w:rsidR="00A41F55">
              <w:rPr>
                <w:noProof/>
                <w:webHidden/>
              </w:rPr>
              <w:instrText xml:space="preserve"> PAGEREF _Toc184304897 \h </w:instrText>
            </w:r>
            <w:r w:rsidR="00A41F55">
              <w:rPr>
                <w:noProof/>
                <w:webHidden/>
              </w:rPr>
            </w:r>
            <w:r w:rsidR="00A41F55">
              <w:rPr>
                <w:noProof/>
                <w:webHidden/>
              </w:rPr>
              <w:fldChar w:fldCharType="separate"/>
            </w:r>
            <w:r w:rsidR="00A41F55">
              <w:rPr>
                <w:noProof/>
                <w:webHidden/>
              </w:rPr>
              <w:t>13</w:t>
            </w:r>
            <w:r w:rsidR="00A41F55">
              <w:rPr>
                <w:noProof/>
                <w:webHidden/>
              </w:rPr>
              <w:fldChar w:fldCharType="end"/>
            </w:r>
          </w:hyperlink>
        </w:p>
        <w:p w14:paraId="30E12181" w14:textId="03C42CA0" w:rsidR="00A41F55" w:rsidRDefault="00A41F55">
          <w:r>
            <w:rPr>
              <w:b/>
              <w:bCs/>
              <w:noProof/>
            </w:rPr>
            <w:fldChar w:fldCharType="end"/>
          </w:r>
        </w:p>
      </w:sdtContent>
    </w:sdt>
    <w:p w14:paraId="53885D48" w14:textId="68F92FB0" w:rsidR="0079548E" w:rsidRDefault="0079548E" w:rsidP="00A41F55">
      <w:pPr>
        <w:pStyle w:val="TOCHeading"/>
      </w:pPr>
    </w:p>
    <w:p w14:paraId="062138DC" w14:textId="5F5FBA29" w:rsidR="00BE136E" w:rsidRDefault="00BE136E" w:rsidP="0079548E">
      <w:pPr>
        <w:pStyle w:val="TOCHeading"/>
      </w:pPr>
    </w:p>
    <w:p w14:paraId="427F5BF7" w14:textId="77777777" w:rsidR="00BE136E" w:rsidRPr="00BE136E" w:rsidRDefault="00BE136E" w:rsidP="00BE136E">
      <w:pPr>
        <w:rPr>
          <w:lang w:val="en-US" w:eastAsia="en-US"/>
        </w:rPr>
      </w:pPr>
    </w:p>
    <w:p w14:paraId="585F78B0" w14:textId="77777777" w:rsidR="00074656" w:rsidRPr="007A0FD8" w:rsidRDefault="00074656" w:rsidP="007A0FD8">
      <w:pPr>
        <w:pStyle w:val="NormalWeb"/>
        <w:rPr>
          <w:rFonts w:ascii="Arial" w:hAnsi="Arial" w:cs="Arial"/>
          <w:color w:val="000000"/>
          <w:sz w:val="22"/>
          <w:szCs w:val="22"/>
        </w:rPr>
      </w:pPr>
    </w:p>
    <w:p w14:paraId="5A8B54AE" w14:textId="76E048A5" w:rsidR="00E35FA4" w:rsidRPr="00000172" w:rsidRDefault="00000172" w:rsidP="00000172">
      <w:pPr>
        <w:pStyle w:val="Heading1"/>
      </w:pPr>
      <w:bookmarkStart w:id="5" w:name="_Toc184304885"/>
      <w:bookmarkStart w:id="6" w:name="_Toc184029404"/>
      <w:r w:rsidRPr="00000172">
        <w:t>Introduction</w:t>
      </w:r>
      <w:bookmarkEnd w:id="5"/>
    </w:p>
    <w:p w14:paraId="0273DB0B" w14:textId="1748AFC2" w:rsidR="00AD5C4E" w:rsidRPr="002A27BD" w:rsidRDefault="00AD5C4E" w:rsidP="00E11D19">
      <w:pPr>
        <w:pStyle w:val="Heading1"/>
        <w:rPr>
          <w:rFonts w:eastAsia="Times New Roman"/>
        </w:rPr>
      </w:pPr>
      <w:bookmarkStart w:id="7" w:name="_Toc184302161"/>
      <w:bookmarkStart w:id="8" w:name="_Toc184303794"/>
      <w:bookmarkStart w:id="9" w:name="_Toc184304214"/>
      <w:bookmarkStart w:id="10" w:name="_Toc184304886"/>
      <w:r w:rsidRPr="002A27BD">
        <w:rPr>
          <w:rFonts w:eastAsia="Times New Roman"/>
        </w:rPr>
        <w:t>Company FREA Overview</w:t>
      </w:r>
      <w:bookmarkEnd w:id="6"/>
      <w:bookmarkEnd w:id="7"/>
      <w:bookmarkEnd w:id="8"/>
      <w:bookmarkEnd w:id="9"/>
      <w:bookmarkEnd w:id="10"/>
    </w:p>
    <w:p w14:paraId="31A6E2B4" w14:textId="77777777" w:rsidR="00AD5C4E" w:rsidRPr="00CC26D2" w:rsidRDefault="00AD5C4E" w:rsidP="00AD5C4E">
      <w:pPr>
        <w:rPr>
          <w:rFonts w:ascii="Arial" w:hAnsi="Arial" w:cs="Arial"/>
          <w:sz w:val="22"/>
          <w:szCs w:val="22"/>
        </w:rPr>
      </w:pPr>
      <w:r w:rsidRPr="00CC26D2">
        <w:rPr>
          <w:rFonts w:ascii="Arial" w:hAnsi="Arial" w:cs="Arial"/>
          <w:color w:val="000000"/>
          <w:sz w:val="22"/>
          <w:szCs w:val="22"/>
        </w:rPr>
        <w:t>Company FREA is a dynamic and innovative leader in the </w:t>
      </w:r>
      <w:r w:rsidRPr="002A27BD">
        <w:rPr>
          <w:rFonts w:ascii="Arial" w:hAnsi="Arial" w:cs="Arial"/>
          <w:color w:val="000000"/>
          <w:sz w:val="22"/>
          <w:szCs w:val="22"/>
        </w:rPr>
        <w:t xml:space="preserve">fashion and home décor industry, </w:t>
      </w:r>
      <w:r w:rsidRPr="00CC26D2">
        <w:rPr>
          <w:rFonts w:ascii="Arial" w:hAnsi="Arial" w:cs="Arial"/>
          <w:color w:val="000000"/>
          <w:sz w:val="22"/>
          <w:szCs w:val="22"/>
        </w:rPr>
        <w:t>known for its commitment to quality, sustainability, customer-centric approach, innovation. With a strong presence in</w:t>
      </w:r>
      <w:r w:rsidRPr="002A27BD">
        <w:rPr>
          <w:rFonts w:ascii="Arial" w:hAnsi="Arial" w:cs="Arial"/>
          <w:color w:val="000000"/>
          <w:sz w:val="22"/>
          <w:szCs w:val="22"/>
        </w:rPr>
        <w:t xml:space="preserve"> Bulgaria, Plovdiv, and Sofia the capital cities in the country</w:t>
      </w:r>
      <w:r w:rsidRPr="00CC26D2">
        <w:rPr>
          <w:rFonts w:ascii="Arial" w:hAnsi="Arial" w:cs="Arial"/>
          <w:color w:val="000000"/>
          <w:sz w:val="22"/>
          <w:szCs w:val="22"/>
        </w:rPr>
        <w:t>, FREA specializes in trendsetting fashion</w:t>
      </w:r>
      <w:r w:rsidRPr="002A27BD">
        <w:rPr>
          <w:rFonts w:ascii="Arial" w:hAnsi="Arial" w:cs="Arial"/>
          <w:color w:val="000000"/>
          <w:sz w:val="22"/>
          <w:szCs w:val="22"/>
        </w:rPr>
        <w:t xml:space="preserve"> and </w:t>
      </w:r>
      <w:r w:rsidRPr="00CC26D2">
        <w:rPr>
          <w:rFonts w:ascii="Arial" w:hAnsi="Arial" w:cs="Arial"/>
          <w:color w:val="000000"/>
          <w:sz w:val="22"/>
          <w:szCs w:val="22"/>
        </w:rPr>
        <w:t xml:space="preserve">services, and functional home </w:t>
      </w:r>
      <w:r w:rsidRPr="002A27BD">
        <w:rPr>
          <w:rFonts w:ascii="Arial" w:hAnsi="Arial" w:cs="Arial"/>
          <w:color w:val="000000"/>
          <w:sz w:val="22"/>
          <w:szCs w:val="22"/>
        </w:rPr>
        <w:t>decor. The</w:t>
      </w:r>
      <w:r w:rsidRPr="00CC26D2">
        <w:rPr>
          <w:rFonts w:ascii="Arial" w:hAnsi="Arial" w:cs="Arial"/>
          <w:color w:val="000000"/>
          <w:sz w:val="22"/>
          <w:szCs w:val="22"/>
        </w:rPr>
        <w:t xml:space="preserve"> company prides itself on creating a seamless shopping experience for its customers by combining exceptional service with visually captivating in-store displays that reflect the latest trends and customer preferences.</w:t>
      </w:r>
    </w:p>
    <w:p w14:paraId="33FA492D" w14:textId="032F7588" w:rsidR="009B1299" w:rsidRPr="009B1299" w:rsidRDefault="009B1299" w:rsidP="009B1299">
      <w:pPr>
        <w:rPr>
          <w:rFonts w:ascii="Arial" w:hAnsi="Arial" w:cs="Arial"/>
          <w:sz w:val="22"/>
          <w:szCs w:val="22"/>
        </w:rPr>
      </w:pPr>
      <w:r w:rsidRPr="009B1299">
        <w:rPr>
          <w:rFonts w:ascii="Arial" w:hAnsi="Arial" w:cs="Arial"/>
          <w:color w:val="000000"/>
          <w:sz w:val="22"/>
          <w:szCs w:val="22"/>
        </w:rPr>
        <w:t>During my placement, I worked in the Sales Consultant and In-Store Display Department at Company FREA, a well-established brand in the </w:t>
      </w:r>
      <w:r w:rsidR="00FB395D" w:rsidRPr="002A27BD">
        <w:rPr>
          <w:rFonts w:ascii="Arial" w:hAnsi="Arial" w:cs="Arial"/>
          <w:color w:val="000000"/>
          <w:sz w:val="22"/>
          <w:szCs w:val="22"/>
        </w:rPr>
        <w:t>fashion industry</w:t>
      </w:r>
      <w:r w:rsidRPr="009B1299">
        <w:rPr>
          <w:rFonts w:ascii="Arial" w:hAnsi="Arial" w:cs="Arial"/>
          <w:color w:val="000000"/>
          <w:sz w:val="22"/>
          <w:szCs w:val="22"/>
        </w:rPr>
        <w:t>. This department plays a dual role in ensuring exceptional customer experiences through personalized sales consultations and creating visually appealing in-store displays to enhance product visibility and drive sales. My role within the department allowed me to gain hands-on experience in customer engagement, merchandising, and contributing to the company's overarching goal of providing a seamless and inspiring shopping experience.</w:t>
      </w:r>
    </w:p>
    <w:p w14:paraId="11C66771" w14:textId="5A654FA9" w:rsidR="00CC26D2" w:rsidRPr="00CC26D2" w:rsidRDefault="00E96708" w:rsidP="00AD5C4E">
      <w:pPr>
        <w:rPr>
          <w:rFonts w:ascii="Arial" w:hAnsi="Arial" w:cs="Arial"/>
          <w:sz w:val="22"/>
          <w:szCs w:val="22"/>
        </w:rPr>
      </w:pPr>
      <w:r w:rsidRPr="002A27BD">
        <w:rPr>
          <w:rFonts w:ascii="Arial" w:hAnsi="Arial" w:cs="Arial"/>
        </w:rPr>
        <w:t xml:space="preserve"> </w:t>
      </w:r>
    </w:p>
    <w:p w14:paraId="708D1146" w14:textId="33F8420F" w:rsidR="001552E4" w:rsidRPr="002A27BD" w:rsidRDefault="006960F1" w:rsidP="00E11D19">
      <w:pPr>
        <w:pStyle w:val="Heading1"/>
        <w:rPr>
          <w:rFonts w:eastAsia="Times New Roman"/>
        </w:rPr>
      </w:pPr>
      <w:bookmarkStart w:id="11" w:name="_Toc184029405"/>
      <w:bookmarkStart w:id="12" w:name="_Toc184302162"/>
      <w:bookmarkStart w:id="13" w:name="_Toc184303795"/>
      <w:bookmarkStart w:id="14" w:name="_Toc184304215"/>
      <w:bookmarkStart w:id="15" w:name="_Toc184304887"/>
      <w:r w:rsidRPr="006960F1">
        <w:rPr>
          <w:rFonts w:eastAsia="Times New Roman"/>
        </w:rPr>
        <w:lastRenderedPageBreak/>
        <w:t>My Link to Company FREA</w:t>
      </w:r>
      <w:bookmarkEnd w:id="11"/>
      <w:bookmarkEnd w:id="12"/>
      <w:bookmarkEnd w:id="13"/>
      <w:bookmarkEnd w:id="14"/>
      <w:bookmarkEnd w:id="15"/>
    </w:p>
    <w:p w14:paraId="39E6FD47" w14:textId="0EC7EDFE" w:rsidR="006960F1" w:rsidRDefault="001552E4" w:rsidP="006960F1">
      <w:pPr>
        <w:rPr>
          <w:rFonts w:ascii="Arial" w:hAnsi="Arial" w:cs="Arial"/>
          <w:color w:val="000000"/>
          <w:sz w:val="22"/>
          <w:szCs w:val="22"/>
        </w:rPr>
      </w:pPr>
      <w:r w:rsidRPr="002A27BD">
        <w:rPr>
          <w:rFonts w:ascii="Arial" w:hAnsi="Arial" w:cs="Arial"/>
          <w:color w:val="000000"/>
          <w:sz w:val="22"/>
          <w:szCs w:val="22"/>
        </w:rPr>
        <w:t xml:space="preserve">I </w:t>
      </w:r>
      <w:r w:rsidR="006960F1" w:rsidRPr="006960F1">
        <w:rPr>
          <w:rFonts w:ascii="Arial" w:hAnsi="Arial" w:cs="Arial"/>
          <w:color w:val="000000"/>
          <w:sz w:val="22"/>
          <w:szCs w:val="22"/>
        </w:rPr>
        <w:t>joined Company FREA during my placement as part of my professional development in</w:t>
      </w:r>
      <w:r w:rsidR="008D3454" w:rsidRPr="002A27BD">
        <w:rPr>
          <w:rFonts w:ascii="Arial" w:hAnsi="Arial" w:cs="Arial"/>
          <w:color w:val="000000"/>
          <w:sz w:val="22"/>
          <w:szCs w:val="22"/>
        </w:rPr>
        <w:t xml:space="preserve"> my</w:t>
      </w:r>
      <w:r w:rsidR="006960F1" w:rsidRPr="006960F1">
        <w:rPr>
          <w:rFonts w:ascii="Arial" w:hAnsi="Arial" w:cs="Arial"/>
          <w:color w:val="000000"/>
          <w:sz w:val="22"/>
          <w:szCs w:val="22"/>
        </w:rPr>
        <w:t xml:space="preserve"> career interest, </w:t>
      </w:r>
      <w:r w:rsidR="0031727F" w:rsidRPr="002A27BD">
        <w:rPr>
          <w:rFonts w:ascii="Arial" w:hAnsi="Arial" w:cs="Arial"/>
          <w:color w:val="000000"/>
          <w:sz w:val="22"/>
          <w:szCs w:val="22"/>
        </w:rPr>
        <w:t xml:space="preserve">in </w:t>
      </w:r>
      <w:r w:rsidR="006960F1" w:rsidRPr="006960F1">
        <w:rPr>
          <w:rFonts w:ascii="Arial" w:hAnsi="Arial" w:cs="Arial"/>
          <w:color w:val="000000"/>
          <w:sz w:val="22"/>
          <w:szCs w:val="22"/>
        </w:rPr>
        <w:t>sales and marketing</w:t>
      </w:r>
      <w:r w:rsidR="0031727F" w:rsidRPr="002A27BD">
        <w:rPr>
          <w:rFonts w:ascii="Arial" w:hAnsi="Arial" w:cs="Arial"/>
          <w:color w:val="000000"/>
          <w:sz w:val="22"/>
          <w:szCs w:val="22"/>
        </w:rPr>
        <w:t xml:space="preserve">. </w:t>
      </w:r>
      <w:r w:rsidR="006960F1" w:rsidRPr="006960F1">
        <w:rPr>
          <w:rFonts w:ascii="Arial" w:hAnsi="Arial" w:cs="Arial"/>
          <w:color w:val="000000"/>
          <w:sz w:val="22"/>
          <w:szCs w:val="22"/>
        </w:rPr>
        <w:t xml:space="preserve">The opportunity to work in the Sales Consultant and In-Store Display Department allowed me to contribute to specific aspects of the job, </w:t>
      </w:r>
      <w:r w:rsidR="00305F72" w:rsidRPr="002A27BD">
        <w:rPr>
          <w:rFonts w:ascii="Arial" w:hAnsi="Arial" w:cs="Arial"/>
          <w:color w:val="000000"/>
          <w:sz w:val="22"/>
          <w:szCs w:val="22"/>
        </w:rPr>
        <w:t>like</w:t>
      </w:r>
      <w:r w:rsidR="006960F1" w:rsidRPr="006960F1">
        <w:rPr>
          <w:rFonts w:ascii="Arial" w:hAnsi="Arial" w:cs="Arial"/>
          <w:color w:val="000000"/>
          <w:sz w:val="22"/>
          <w:szCs w:val="22"/>
        </w:rPr>
        <w:t xml:space="preserve">, enhancing customer engagement, optimizing product presentation, </w:t>
      </w:r>
      <w:r w:rsidR="00305F72" w:rsidRPr="002A27BD">
        <w:rPr>
          <w:rFonts w:ascii="Arial" w:hAnsi="Arial" w:cs="Arial"/>
          <w:color w:val="000000"/>
          <w:sz w:val="22"/>
          <w:szCs w:val="22"/>
        </w:rPr>
        <w:t xml:space="preserve">and </w:t>
      </w:r>
      <w:r w:rsidR="006960F1" w:rsidRPr="006960F1">
        <w:rPr>
          <w:rFonts w:ascii="Arial" w:hAnsi="Arial" w:cs="Arial"/>
          <w:color w:val="000000"/>
          <w:sz w:val="22"/>
          <w:szCs w:val="22"/>
        </w:rPr>
        <w:t>driving sales</w:t>
      </w:r>
      <w:r w:rsidR="00305F72" w:rsidRPr="002A27BD">
        <w:rPr>
          <w:rFonts w:ascii="Arial" w:hAnsi="Arial" w:cs="Arial"/>
          <w:color w:val="000000"/>
          <w:sz w:val="22"/>
          <w:szCs w:val="22"/>
        </w:rPr>
        <w:t xml:space="preserve">. </w:t>
      </w:r>
      <w:r w:rsidR="006960F1" w:rsidRPr="006960F1">
        <w:rPr>
          <w:rFonts w:ascii="Arial" w:hAnsi="Arial" w:cs="Arial"/>
          <w:color w:val="000000"/>
          <w:sz w:val="22"/>
          <w:szCs w:val="22"/>
        </w:rPr>
        <w:t>while gaining valuable insights into the company's innovative approach to</w:t>
      </w:r>
      <w:r w:rsidR="0068234F" w:rsidRPr="002A27BD">
        <w:rPr>
          <w:rFonts w:ascii="Arial" w:hAnsi="Arial" w:cs="Arial"/>
          <w:color w:val="000000"/>
          <w:sz w:val="22"/>
          <w:szCs w:val="22"/>
        </w:rPr>
        <w:t xml:space="preserve"> </w:t>
      </w:r>
      <w:r w:rsidR="006960F1" w:rsidRPr="006960F1">
        <w:rPr>
          <w:rFonts w:ascii="Arial" w:hAnsi="Arial" w:cs="Arial"/>
          <w:color w:val="000000"/>
          <w:sz w:val="22"/>
          <w:szCs w:val="22"/>
        </w:rPr>
        <w:t>company focus</w:t>
      </w:r>
      <w:r w:rsidR="002A27BD" w:rsidRPr="002A27BD">
        <w:rPr>
          <w:rFonts w:ascii="Arial" w:hAnsi="Arial" w:cs="Arial"/>
          <w:color w:val="000000"/>
          <w:sz w:val="22"/>
          <w:szCs w:val="22"/>
        </w:rPr>
        <w:t xml:space="preserve"> </w:t>
      </w:r>
      <w:r w:rsidR="006960F1" w:rsidRPr="006960F1">
        <w:rPr>
          <w:rFonts w:ascii="Arial" w:hAnsi="Arial" w:cs="Arial"/>
          <w:color w:val="000000"/>
          <w:sz w:val="22"/>
          <w:szCs w:val="22"/>
        </w:rPr>
        <w:t xml:space="preserve">retail excellence, </w:t>
      </w:r>
      <w:r w:rsidR="00141026" w:rsidRPr="002A27BD">
        <w:rPr>
          <w:rFonts w:ascii="Arial" w:hAnsi="Arial" w:cs="Arial"/>
          <w:color w:val="000000"/>
          <w:sz w:val="22"/>
          <w:szCs w:val="22"/>
        </w:rPr>
        <w:t xml:space="preserve">and </w:t>
      </w:r>
      <w:r w:rsidR="006960F1" w:rsidRPr="006960F1">
        <w:rPr>
          <w:rFonts w:ascii="Arial" w:hAnsi="Arial" w:cs="Arial"/>
          <w:color w:val="000000"/>
          <w:sz w:val="22"/>
          <w:szCs w:val="22"/>
        </w:rPr>
        <w:t xml:space="preserve">customer </w:t>
      </w:r>
      <w:r w:rsidR="00141026" w:rsidRPr="002A27BD">
        <w:rPr>
          <w:rFonts w:ascii="Arial" w:hAnsi="Arial" w:cs="Arial"/>
          <w:color w:val="000000"/>
          <w:sz w:val="22"/>
          <w:szCs w:val="22"/>
        </w:rPr>
        <w:t>satisfaction. This</w:t>
      </w:r>
      <w:r w:rsidR="006960F1" w:rsidRPr="006960F1">
        <w:rPr>
          <w:rFonts w:ascii="Arial" w:hAnsi="Arial" w:cs="Arial"/>
          <w:color w:val="000000"/>
          <w:sz w:val="22"/>
          <w:szCs w:val="22"/>
        </w:rPr>
        <w:t xml:space="preserve"> experience provided a unique opportunity to align my personal and professional growth with FREA's mission to </w:t>
      </w:r>
      <w:r w:rsidR="002A27BD" w:rsidRPr="002A27BD">
        <w:rPr>
          <w:rFonts w:ascii="Arial" w:hAnsi="Arial" w:cs="Arial"/>
          <w:color w:val="000000"/>
          <w:sz w:val="22"/>
          <w:szCs w:val="22"/>
        </w:rPr>
        <w:t>deliver,</w:t>
      </w:r>
      <w:r w:rsidR="006960F1" w:rsidRPr="006960F1">
        <w:rPr>
          <w:rFonts w:ascii="Arial" w:hAnsi="Arial" w:cs="Arial"/>
          <w:color w:val="000000"/>
          <w:sz w:val="22"/>
          <w:szCs w:val="22"/>
        </w:rPr>
        <w:t xml:space="preserve"> exceptional service</w:t>
      </w:r>
      <w:r w:rsidR="002A27BD" w:rsidRPr="002A27BD">
        <w:rPr>
          <w:rFonts w:ascii="Arial" w:hAnsi="Arial" w:cs="Arial"/>
          <w:color w:val="000000"/>
          <w:sz w:val="22"/>
          <w:szCs w:val="22"/>
        </w:rPr>
        <w:t>.</w:t>
      </w:r>
    </w:p>
    <w:p w14:paraId="7A08E241" w14:textId="77777777" w:rsidR="00AD5C4E" w:rsidRDefault="00AD5C4E" w:rsidP="006960F1">
      <w:pPr>
        <w:rPr>
          <w:rFonts w:ascii="Arial" w:hAnsi="Arial" w:cs="Arial"/>
          <w:color w:val="000000"/>
          <w:sz w:val="22"/>
          <w:szCs w:val="22"/>
        </w:rPr>
      </w:pPr>
    </w:p>
    <w:p w14:paraId="2EDAF930" w14:textId="77777777" w:rsidR="007658A2" w:rsidRDefault="00304C79" w:rsidP="00E11D19">
      <w:pPr>
        <w:pStyle w:val="Heading1"/>
        <w:rPr>
          <w:rFonts w:eastAsia="Times New Roman"/>
        </w:rPr>
      </w:pPr>
      <w:bookmarkStart w:id="16" w:name="_Toc184029406"/>
      <w:bookmarkStart w:id="17" w:name="_Toc184302163"/>
      <w:bookmarkStart w:id="18" w:name="_Toc184303796"/>
      <w:bookmarkStart w:id="19" w:name="_Toc184304216"/>
      <w:bookmarkStart w:id="20" w:name="_Toc184304888"/>
      <w:r w:rsidRPr="00304C79">
        <w:rPr>
          <w:rFonts w:eastAsia="Times New Roman"/>
        </w:rPr>
        <w:t>Coaching and Mentoring Advantages</w:t>
      </w:r>
      <w:bookmarkEnd w:id="16"/>
      <w:bookmarkEnd w:id="17"/>
      <w:bookmarkEnd w:id="18"/>
      <w:bookmarkEnd w:id="19"/>
      <w:bookmarkEnd w:id="20"/>
    </w:p>
    <w:p w14:paraId="70ADDC09" w14:textId="3897874D" w:rsidR="00304C79" w:rsidRPr="00304C79" w:rsidRDefault="007658A2" w:rsidP="00CC0992">
      <w:pPr>
        <w:spacing w:before="100" w:beforeAutospacing="1" w:after="100" w:afterAutospacing="1"/>
        <w:rPr>
          <w:rFonts w:ascii="Arial" w:hAnsi="Arial" w:cs="Arial"/>
          <w:b/>
          <w:bCs/>
          <w:color w:val="000000"/>
        </w:rPr>
      </w:pPr>
      <w:r>
        <w:rPr>
          <w:rFonts w:ascii="Arial" w:hAnsi="Arial" w:cs="Arial"/>
          <w:b/>
          <w:bCs/>
          <w:color w:val="000000"/>
        </w:rPr>
        <w:t>Coaching</w:t>
      </w:r>
      <w:r w:rsidR="00304C79" w:rsidRPr="00304C79">
        <w:rPr>
          <w:rFonts w:ascii="Arial" w:hAnsi="Arial" w:cs="Arial"/>
          <w:b/>
          <w:bCs/>
          <w:color w:val="000000"/>
        </w:rPr>
        <w:t xml:space="preserve"> </w:t>
      </w:r>
    </w:p>
    <w:p w14:paraId="38EFF9EC" w14:textId="66CEFD2A" w:rsidR="00CC0992" w:rsidRPr="00CC0992" w:rsidRDefault="00CC0992" w:rsidP="00CC0992">
      <w:p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Coaching is a structured, short-term process focused on improving specific skills, performance, or achieving defined goals. It typically involves a coach who provides guidance, feedback, and strategies to help the individual (</w:t>
      </w:r>
      <w:proofErr w:type="spellStart"/>
      <w:r w:rsidRPr="00CC0992">
        <w:rPr>
          <w:rFonts w:ascii="Arial" w:hAnsi="Arial" w:cs="Arial"/>
          <w:color w:val="000000"/>
          <w:sz w:val="22"/>
          <w:szCs w:val="22"/>
        </w:rPr>
        <w:t>coachee</w:t>
      </w:r>
      <w:proofErr w:type="spellEnd"/>
      <w:r w:rsidRPr="00CC0992">
        <w:rPr>
          <w:rFonts w:ascii="Arial" w:hAnsi="Arial" w:cs="Arial"/>
          <w:color w:val="000000"/>
          <w:sz w:val="22"/>
          <w:szCs w:val="22"/>
        </w:rPr>
        <w:t xml:space="preserve">) develop in a particular </w:t>
      </w:r>
      <w:proofErr w:type="gramStart"/>
      <w:r w:rsidRPr="00CC0992">
        <w:rPr>
          <w:rFonts w:ascii="Arial" w:hAnsi="Arial" w:cs="Arial"/>
          <w:color w:val="000000"/>
          <w:sz w:val="22"/>
          <w:szCs w:val="22"/>
        </w:rPr>
        <w:t>area.</w:t>
      </w:r>
      <w:r w:rsidR="00862EBF">
        <w:rPr>
          <w:rFonts w:ascii="Arial" w:hAnsi="Arial" w:cs="Arial"/>
          <w:color w:val="000000"/>
          <w:sz w:val="22"/>
          <w:szCs w:val="22"/>
        </w:rPr>
        <w:t>(</w:t>
      </w:r>
      <w:proofErr w:type="gramEnd"/>
      <w:r w:rsidR="00862EBF">
        <w:rPr>
          <w:rFonts w:ascii="Arial" w:hAnsi="Arial" w:cs="Arial"/>
          <w:color w:val="000000"/>
          <w:sz w:val="22"/>
          <w:szCs w:val="22"/>
        </w:rPr>
        <w:t>Vistage International</w:t>
      </w:r>
      <w:r w:rsidR="00691582">
        <w:rPr>
          <w:rFonts w:ascii="Arial" w:hAnsi="Arial" w:cs="Arial"/>
          <w:color w:val="000000"/>
          <w:sz w:val="22"/>
          <w:szCs w:val="22"/>
        </w:rPr>
        <w:t xml:space="preserve"> UK,2024).</w:t>
      </w:r>
    </w:p>
    <w:p w14:paraId="6953A694" w14:textId="77777777" w:rsidR="00CC0992" w:rsidRPr="00CC0992" w:rsidRDefault="00CC0992" w:rsidP="00CC0992">
      <w:pPr>
        <w:spacing w:before="100" w:beforeAutospacing="1" w:after="100" w:afterAutospacing="1"/>
        <w:outlineLvl w:val="3"/>
        <w:rPr>
          <w:rFonts w:ascii="Arial" w:hAnsi="Arial" w:cs="Arial"/>
          <w:b/>
          <w:bCs/>
          <w:color w:val="000000"/>
          <w:sz w:val="22"/>
          <w:szCs w:val="22"/>
        </w:rPr>
      </w:pPr>
      <w:r w:rsidRPr="00CC0992">
        <w:rPr>
          <w:rFonts w:ascii="Arial" w:hAnsi="Arial" w:cs="Arial"/>
          <w:b/>
          <w:bCs/>
          <w:color w:val="000000"/>
          <w:sz w:val="22"/>
          <w:szCs w:val="22"/>
        </w:rPr>
        <w:t>Advantages of Coaching:</w:t>
      </w:r>
    </w:p>
    <w:p w14:paraId="492A5F6C" w14:textId="77777777" w:rsidR="00CC0992" w:rsidRPr="00CC0992" w:rsidRDefault="00CC0992" w:rsidP="00CC0992">
      <w:pPr>
        <w:numPr>
          <w:ilvl w:val="0"/>
          <w:numId w:val="1"/>
        </w:numPr>
        <w:spacing w:before="100" w:beforeAutospacing="1" w:after="100" w:afterAutospacing="1"/>
        <w:rPr>
          <w:rFonts w:ascii="Arial" w:hAnsi="Arial" w:cs="Arial"/>
          <w:color w:val="000000"/>
          <w:sz w:val="22"/>
          <w:szCs w:val="22"/>
        </w:rPr>
      </w:pPr>
      <w:r w:rsidRPr="00CC0992">
        <w:rPr>
          <w:rFonts w:ascii="Arial" w:hAnsi="Arial" w:cs="Arial"/>
          <w:b/>
          <w:bCs/>
          <w:color w:val="000000"/>
          <w:sz w:val="22"/>
          <w:szCs w:val="22"/>
        </w:rPr>
        <w:t>Targeted Skill Development:</w:t>
      </w:r>
    </w:p>
    <w:p w14:paraId="799B7C09" w14:textId="77777777" w:rsidR="00CC0992" w:rsidRPr="00CC0992" w:rsidRDefault="00CC0992" w:rsidP="00CC0992">
      <w:pPr>
        <w:numPr>
          <w:ilvl w:val="1"/>
          <w:numId w:val="1"/>
        </w:num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Focuses on specific areas for improvement, such as leadership, communication, or technical skills.</w:t>
      </w:r>
    </w:p>
    <w:p w14:paraId="5CF26240" w14:textId="77777777" w:rsidR="00CC0992" w:rsidRPr="00CC0992" w:rsidRDefault="00CC0992" w:rsidP="00CC0992">
      <w:pPr>
        <w:numPr>
          <w:ilvl w:val="0"/>
          <w:numId w:val="1"/>
        </w:numPr>
        <w:spacing w:before="100" w:beforeAutospacing="1" w:after="100" w:afterAutospacing="1"/>
        <w:rPr>
          <w:rFonts w:ascii="Arial" w:hAnsi="Arial" w:cs="Arial"/>
          <w:color w:val="000000"/>
          <w:sz w:val="22"/>
          <w:szCs w:val="22"/>
        </w:rPr>
      </w:pPr>
      <w:r w:rsidRPr="00CC0992">
        <w:rPr>
          <w:rFonts w:ascii="Arial" w:hAnsi="Arial" w:cs="Arial"/>
          <w:b/>
          <w:bCs/>
          <w:color w:val="000000"/>
          <w:sz w:val="22"/>
          <w:szCs w:val="22"/>
        </w:rPr>
        <w:t>Enhanced Performance:</w:t>
      </w:r>
    </w:p>
    <w:p w14:paraId="59B00A30" w14:textId="77777777" w:rsidR="00CC0992" w:rsidRPr="00CC0992" w:rsidRDefault="00CC0992" w:rsidP="00CC0992">
      <w:pPr>
        <w:numPr>
          <w:ilvl w:val="1"/>
          <w:numId w:val="1"/>
        </w:num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Helps individuals achieve measurable results by setting clear objectives and tracking progress.</w:t>
      </w:r>
    </w:p>
    <w:p w14:paraId="5183C494" w14:textId="77777777" w:rsidR="00CC0992" w:rsidRPr="00CC0992" w:rsidRDefault="00CC0992" w:rsidP="00CC0992">
      <w:pPr>
        <w:numPr>
          <w:ilvl w:val="0"/>
          <w:numId w:val="1"/>
        </w:numPr>
        <w:spacing w:before="100" w:beforeAutospacing="1" w:after="100" w:afterAutospacing="1"/>
        <w:rPr>
          <w:rFonts w:ascii="Arial" w:hAnsi="Arial" w:cs="Arial"/>
          <w:color w:val="000000"/>
          <w:sz w:val="22"/>
          <w:szCs w:val="22"/>
        </w:rPr>
      </w:pPr>
      <w:r w:rsidRPr="00CC0992">
        <w:rPr>
          <w:rFonts w:ascii="Arial" w:hAnsi="Arial" w:cs="Arial"/>
          <w:b/>
          <w:bCs/>
          <w:color w:val="000000"/>
          <w:sz w:val="22"/>
          <w:szCs w:val="22"/>
        </w:rPr>
        <w:t>Increased Self-Awareness:</w:t>
      </w:r>
    </w:p>
    <w:p w14:paraId="4719463F" w14:textId="77777777" w:rsidR="00CC0992" w:rsidRPr="00CC0992" w:rsidRDefault="00CC0992" w:rsidP="00CC0992">
      <w:pPr>
        <w:numPr>
          <w:ilvl w:val="1"/>
          <w:numId w:val="1"/>
        </w:num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Encourages individuals to reflect on their strengths and areas for growth, fostering personal and professional development.</w:t>
      </w:r>
    </w:p>
    <w:p w14:paraId="2FA8A89E" w14:textId="77777777" w:rsidR="00CC0992" w:rsidRPr="00CC0992" w:rsidRDefault="00CC0992" w:rsidP="00CC0992">
      <w:pPr>
        <w:numPr>
          <w:ilvl w:val="0"/>
          <w:numId w:val="1"/>
        </w:numPr>
        <w:spacing w:before="100" w:beforeAutospacing="1" w:after="100" w:afterAutospacing="1"/>
        <w:rPr>
          <w:rFonts w:ascii="Arial" w:hAnsi="Arial" w:cs="Arial"/>
          <w:color w:val="000000"/>
          <w:sz w:val="22"/>
          <w:szCs w:val="22"/>
        </w:rPr>
      </w:pPr>
      <w:r w:rsidRPr="00CC0992">
        <w:rPr>
          <w:rFonts w:ascii="Arial" w:hAnsi="Arial" w:cs="Arial"/>
          <w:b/>
          <w:bCs/>
          <w:color w:val="000000"/>
          <w:sz w:val="22"/>
          <w:szCs w:val="22"/>
        </w:rPr>
        <w:t>Boosted Confidence:</w:t>
      </w:r>
    </w:p>
    <w:p w14:paraId="7459850B" w14:textId="77777777" w:rsidR="00CC0992" w:rsidRPr="00CC0992" w:rsidRDefault="00CC0992" w:rsidP="00CC0992">
      <w:pPr>
        <w:numPr>
          <w:ilvl w:val="1"/>
          <w:numId w:val="1"/>
        </w:num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Regular feedback and support help build self-esteem and readiness to tackle challenges.</w:t>
      </w:r>
    </w:p>
    <w:p w14:paraId="2951FA6C" w14:textId="77777777" w:rsidR="00CC0992" w:rsidRPr="00CC0992" w:rsidRDefault="00CC0992" w:rsidP="00CC0992">
      <w:pPr>
        <w:numPr>
          <w:ilvl w:val="0"/>
          <w:numId w:val="1"/>
        </w:numPr>
        <w:spacing w:before="100" w:beforeAutospacing="1" w:after="100" w:afterAutospacing="1"/>
        <w:rPr>
          <w:rFonts w:ascii="Arial" w:hAnsi="Arial" w:cs="Arial"/>
          <w:color w:val="000000"/>
          <w:sz w:val="22"/>
          <w:szCs w:val="22"/>
        </w:rPr>
      </w:pPr>
      <w:r w:rsidRPr="00CC0992">
        <w:rPr>
          <w:rFonts w:ascii="Arial" w:hAnsi="Arial" w:cs="Arial"/>
          <w:b/>
          <w:bCs/>
          <w:color w:val="000000"/>
          <w:sz w:val="22"/>
          <w:szCs w:val="22"/>
        </w:rPr>
        <w:t>Flexible and Adaptable:</w:t>
      </w:r>
    </w:p>
    <w:p w14:paraId="4900CBCA" w14:textId="4AC384FC" w:rsidR="00CC0992" w:rsidRDefault="00CC0992" w:rsidP="00CC0992">
      <w:pPr>
        <w:numPr>
          <w:ilvl w:val="1"/>
          <w:numId w:val="1"/>
        </w:numPr>
        <w:spacing w:before="100" w:beforeAutospacing="1" w:after="100" w:afterAutospacing="1"/>
        <w:rPr>
          <w:rFonts w:ascii="Arial" w:hAnsi="Arial" w:cs="Arial"/>
          <w:color w:val="000000"/>
          <w:sz w:val="22"/>
          <w:szCs w:val="22"/>
        </w:rPr>
      </w:pPr>
      <w:r w:rsidRPr="00CC0992">
        <w:rPr>
          <w:rFonts w:ascii="Arial" w:hAnsi="Arial" w:cs="Arial"/>
          <w:color w:val="000000"/>
          <w:sz w:val="22"/>
          <w:szCs w:val="22"/>
        </w:rPr>
        <w:t xml:space="preserve">Can be tailored to the </w:t>
      </w:r>
      <w:proofErr w:type="spellStart"/>
      <w:r w:rsidRPr="00CC0992">
        <w:rPr>
          <w:rFonts w:ascii="Arial" w:hAnsi="Arial" w:cs="Arial"/>
          <w:color w:val="000000"/>
          <w:sz w:val="22"/>
          <w:szCs w:val="22"/>
        </w:rPr>
        <w:t>coachee’s</w:t>
      </w:r>
      <w:proofErr w:type="spellEnd"/>
      <w:r w:rsidRPr="00CC0992">
        <w:rPr>
          <w:rFonts w:ascii="Arial" w:hAnsi="Arial" w:cs="Arial"/>
          <w:color w:val="000000"/>
          <w:sz w:val="22"/>
          <w:szCs w:val="22"/>
        </w:rPr>
        <w:t xml:space="preserve"> unique needs, whether for career development or overcoming workplace </w:t>
      </w:r>
      <w:r w:rsidR="00691582" w:rsidRPr="00CC0992">
        <w:rPr>
          <w:rFonts w:ascii="Arial" w:hAnsi="Arial" w:cs="Arial"/>
          <w:color w:val="000000"/>
          <w:sz w:val="22"/>
          <w:szCs w:val="22"/>
        </w:rPr>
        <w:t>challenges.</w:t>
      </w:r>
      <w:r w:rsidR="00691582">
        <w:rPr>
          <w:rFonts w:ascii="Arial" w:hAnsi="Arial" w:cs="Arial"/>
          <w:color w:val="000000"/>
          <w:sz w:val="22"/>
          <w:szCs w:val="22"/>
        </w:rPr>
        <w:t xml:space="preserve"> (Vistage International UK,2024).</w:t>
      </w:r>
    </w:p>
    <w:p w14:paraId="16D14516" w14:textId="377BB460" w:rsidR="007658A2" w:rsidRDefault="001D43FE" w:rsidP="001D43FE">
      <w:pPr>
        <w:spacing w:before="100" w:beforeAutospacing="1" w:after="100" w:afterAutospacing="1"/>
        <w:rPr>
          <w:rFonts w:ascii="Arial" w:hAnsi="Arial" w:cs="Arial"/>
          <w:b/>
          <w:bCs/>
          <w:color w:val="000000"/>
        </w:rPr>
      </w:pPr>
      <w:r w:rsidRPr="001D43FE">
        <w:rPr>
          <w:rFonts w:ascii="Arial" w:hAnsi="Arial" w:cs="Arial"/>
          <w:b/>
          <w:bCs/>
          <w:color w:val="000000"/>
        </w:rPr>
        <w:t>Mentoring</w:t>
      </w:r>
    </w:p>
    <w:p w14:paraId="34B3E01A" w14:textId="4897E982" w:rsidR="00FC3468" w:rsidRPr="00FC3468" w:rsidRDefault="00FC3468" w:rsidP="00FC3468">
      <w:p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 xml:space="preserve">Mentoring is a long-term relationship in which a more experienced individual (mentor) provides guidance, advice, and support to a less experienced individual (mentee) to help them navigate their personal or professional </w:t>
      </w:r>
      <w:r w:rsidR="00833C97" w:rsidRPr="00FC3468">
        <w:rPr>
          <w:rFonts w:ascii="Arial" w:hAnsi="Arial" w:cs="Arial"/>
          <w:color w:val="000000"/>
          <w:sz w:val="22"/>
          <w:szCs w:val="22"/>
        </w:rPr>
        <w:t>growth.</w:t>
      </w:r>
      <w:r w:rsidR="00833C97">
        <w:rPr>
          <w:rFonts w:ascii="Arial" w:hAnsi="Arial" w:cs="Arial"/>
          <w:color w:val="000000"/>
          <w:sz w:val="22"/>
          <w:szCs w:val="22"/>
        </w:rPr>
        <w:t xml:space="preserve"> (PushFar,2024).</w:t>
      </w:r>
    </w:p>
    <w:p w14:paraId="73A90B33" w14:textId="77777777" w:rsidR="00FC3468" w:rsidRPr="00FC3468" w:rsidRDefault="00FC3468" w:rsidP="00FC3468">
      <w:pPr>
        <w:spacing w:before="100" w:beforeAutospacing="1" w:after="100" w:afterAutospacing="1"/>
        <w:outlineLvl w:val="3"/>
        <w:rPr>
          <w:b/>
          <w:bCs/>
          <w:color w:val="000000"/>
        </w:rPr>
      </w:pPr>
      <w:r w:rsidRPr="00FC3468">
        <w:rPr>
          <w:b/>
          <w:bCs/>
          <w:color w:val="000000"/>
        </w:rPr>
        <w:t>Advantages of Mentoring:</w:t>
      </w:r>
    </w:p>
    <w:p w14:paraId="371FA7DA" w14:textId="77777777" w:rsidR="00FC3468" w:rsidRPr="00FC3468" w:rsidRDefault="00FC3468" w:rsidP="00FC3468">
      <w:pPr>
        <w:numPr>
          <w:ilvl w:val="0"/>
          <w:numId w:val="2"/>
        </w:num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Knowledge and Experience Sharing:</w:t>
      </w:r>
    </w:p>
    <w:p w14:paraId="547727A4" w14:textId="77777777" w:rsidR="00FC3468" w:rsidRPr="00FC3468" w:rsidRDefault="00FC3468" w:rsidP="00FC3468">
      <w:pPr>
        <w:numPr>
          <w:ilvl w:val="1"/>
          <w:numId w:val="2"/>
        </w:num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Mentees benefit from the mentor’s insights, lessons learned, and expertise.</w:t>
      </w:r>
    </w:p>
    <w:p w14:paraId="7A38A96C" w14:textId="77777777" w:rsidR="00FC3468" w:rsidRPr="00FC3468" w:rsidRDefault="00FC3468" w:rsidP="00FC3468">
      <w:pPr>
        <w:numPr>
          <w:ilvl w:val="0"/>
          <w:numId w:val="2"/>
        </w:num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Career Development:</w:t>
      </w:r>
    </w:p>
    <w:p w14:paraId="6AC8952F" w14:textId="77777777" w:rsidR="00FC3468" w:rsidRPr="00FC3468" w:rsidRDefault="00FC3468" w:rsidP="00FC3468">
      <w:pPr>
        <w:numPr>
          <w:ilvl w:val="1"/>
          <w:numId w:val="2"/>
        </w:num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Mentors help mentees identify career paths, set goals, and build networks for long-term success.</w:t>
      </w:r>
    </w:p>
    <w:p w14:paraId="2C101D24" w14:textId="77777777" w:rsidR="00FC3468" w:rsidRPr="00FC3468" w:rsidRDefault="00FC3468" w:rsidP="00FC3468">
      <w:pPr>
        <w:numPr>
          <w:ilvl w:val="0"/>
          <w:numId w:val="2"/>
        </w:num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Support and Encouragement:</w:t>
      </w:r>
    </w:p>
    <w:p w14:paraId="013ACBAB" w14:textId="77777777" w:rsidR="00FC3468" w:rsidRPr="00FC3468" w:rsidRDefault="00FC3468" w:rsidP="00FC3468">
      <w:pPr>
        <w:numPr>
          <w:ilvl w:val="1"/>
          <w:numId w:val="2"/>
        </w:num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lastRenderedPageBreak/>
        <w:t>Provides a safe space for discussing challenges and receiving encouragement.</w:t>
      </w:r>
    </w:p>
    <w:p w14:paraId="47A40D94" w14:textId="77777777" w:rsidR="00FC3468" w:rsidRPr="00FC3468" w:rsidRDefault="00FC3468" w:rsidP="00FC3468">
      <w:pPr>
        <w:numPr>
          <w:ilvl w:val="0"/>
          <w:numId w:val="2"/>
        </w:num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Improved Decision-Making:</w:t>
      </w:r>
    </w:p>
    <w:p w14:paraId="7BA9B1EB" w14:textId="77777777" w:rsidR="00FC3468" w:rsidRPr="00FC3468" w:rsidRDefault="00FC3468" w:rsidP="00FC3468">
      <w:pPr>
        <w:numPr>
          <w:ilvl w:val="1"/>
          <w:numId w:val="2"/>
        </w:num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Mentees gain valuable advice that helps them make informed choices in their careers or personal growth.</w:t>
      </w:r>
    </w:p>
    <w:p w14:paraId="381B70CB" w14:textId="77777777" w:rsidR="00FC3468" w:rsidRPr="00FC3468" w:rsidRDefault="00FC3468" w:rsidP="00FC3468">
      <w:pPr>
        <w:numPr>
          <w:ilvl w:val="0"/>
          <w:numId w:val="2"/>
        </w:num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Mutual Learning:</w:t>
      </w:r>
    </w:p>
    <w:p w14:paraId="0FC2EF4B" w14:textId="1EE2C0A3" w:rsidR="00FC3468" w:rsidRPr="00FC3468" w:rsidRDefault="00FC3468" w:rsidP="00FC3468">
      <w:pPr>
        <w:numPr>
          <w:ilvl w:val="1"/>
          <w:numId w:val="2"/>
        </w:num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Both mentor and mentee can learn from each other, enhancing their skills and perspectives.</w:t>
      </w:r>
      <w:r w:rsidR="00833C97" w:rsidRPr="00833C97">
        <w:rPr>
          <w:rFonts w:ascii="Arial" w:hAnsi="Arial" w:cs="Arial"/>
          <w:color w:val="000000"/>
          <w:sz w:val="22"/>
          <w:szCs w:val="22"/>
        </w:rPr>
        <w:t xml:space="preserve"> </w:t>
      </w:r>
      <w:r w:rsidR="00833C97">
        <w:rPr>
          <w:rFonts w:ascii="Arial" w:hAnsi="Arial" w:cs="Arial"/>
          <w:color w:val="000000"/>
          <w:sz w:val="22"/>
          <w:szCs w:val="22"/>
        </w:rPr>
        <w:t>(PushFar,2024).</w:t>
      </w:r>
    </w:p>
    <w:p w14:paraId="4462D807" w14:textId="2867853B" w:rsidR="00FC3468" w:rsidRPr="00FC3468" w:rsidRDefault="00FC3468" w:rsidP="00FC3468">
      <w:pPr>
        <w:rPr>
          <w:rFonts w:ascii="Arial" w:hAnsi="Arial" w:cs="Arial"/>
          <w:sz w:val="22"/>
          <w:szCs w:val="22"/>
        </w:rPr>
      </w:pPr>
    </w:p>
    <w:p w14:paraId="5270E67F" w14:textId="77777777" w:rsidR="00FC3468" w:rsidRPr="00FC3468" w:rsidRDefault="00FC3468" w:rsidP="007D303C">
      <w:p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Focus:</w:t>
      </w:r>
      <w:r w:rsidRPr="00FC3468">
        <w:rPr>
          <w:rFonts w:ascii="Arial" w:hAnsi="Arial" w:cs="Arial"/>
          <w:color w:val="000000"/>
          <w:sz w:val="22"/>
          <w:szCs w:val="22"/>
        </w:rPr>
        <w:t> Coaching is skill-oriented and short-term, while mentoring is relationship-based and long-term.</w:t>
      </w:r>
    </w:p>
    <w:p w14:paraId="50477D2A" w14:textId="77777777" w:rsidR="00FC3468" w:rsidRPr="00FC3468" w:rsidRDefault="00FC3468" w:rsidP="007D303C">
      <w:pPr>
        <w:spacing w:before="100" w:beforeAutospacing="1" w:after="100" w:afterAutospacing="1"/>
        <w:rPr>
          <w:rFonts w:ascii="Arial" w:hAnsi="Arial" w:cs="Arial"/>
          <w:color w:val="000000"/>
          <w:sz w:val="22"/>
          <w:szCs w:val="22"/>
        </w:rPr>
      </w:pPr>
      <w:r w:rsidRPr="00FC3468">
        <w:rPr>
          <w:rFonts w:ascii="Arial" w:hAnsi="Arial" w:cs="Arial"/>
          <w:b/>
          <w:bCs/>
          <w:color w:val="000000"/>
          <w:sz w:val="22"/>
          <w:szCs w:val="22"/>
        </w:rPr>
        <w:t>Approach:</w:t>
      </w:r>
      <w:r w:rsidRPr="00FC3468">
        <w:rPr>
          <w:rFonts w:ascii="Arial" w:hAnsi="Arial" w:cs="Arial"/>
          <w:color w:val="000000"/>
          <w:sz w:val="22"/>
          <w:szCs w:val="22"/>
        </w:rPr>
        <w:t> Coaching is more structured and performance-driven; mentoring is more holistic, focusing on overall development.</w:t>
      </w:r>
    </w:p>
    <w:p w14:paraId="619984BB" w14:textId="02F092E8" w:rsidR="00FC3468" w:rsidRDefault="00FC3468" w:rsidP="00FC3468">
      <w:pPr>
        <w:spacing w:before="100" w:beforeAutospacing="1" w:after="100" w:afterAutospacing="1"/>
        <w:rPr>
          <w:rFonts w:ascii="Arial" w:hAnsi="Arial" w:cs="Arial"/>
          <w:color w:val="000000"/>
          <w:sz w:val="22"/>
          <w:szCs w:val="22"/>
        </w:rPr>
      </w:pPr>
      <w:r w:rsidRPr="00FC3468">
        <w:rPr>
          <w:rFonts w:ascii="Arial" w:hAnsi="Arial" w:cs="Arial"/>
          <w:color w:val="000000"/>
          <w:sz w:val="22"/>
          <w:szCs w:val="22"/>
        </w:rPr>
        <w:t>By combining the benefits of coaching and mentoring, organizations and individuals can create a well-rounded approach to personal and professional</w:t>
      </w:r>
      <w:r w:rsidR="00833C97">
        <w:rPr>
          <w:rFonts w:ascii="Arial" w:hAnsi="Arial" w:cs="Arial"/>
          <w:color w:val="000000"/>
          <w:sz w:val="22"/>
          <w:szCs w:val="22"/>
        </w:rPr>
        <w:t>. (PushFar,2024).</w:t>
      </w:r>
    </w:p>
    <w:p w14:paraId="437B7F9A" w14:textId="77777777" w:rsidR="002C32BA" w:rsidRPr="002C32BA" w:rsidRDefault="002C32BA" w:rsidP="002C32BA">
      <w:pPr>
        <w:rPr>
          <w:rFonts w:ascii="Arial" w:hAnsi="Arial" w:cs="Arial"/>
          <w:b/>
          <w:bCs/>
          <w:sz w:val="22"/>
          <w:szCs w:val="22"/>
        </w:rPr>
      </w:pPr>
      <w:r w:rsidRPr="002C32BA">
        <w:rPr>
          <w:rFonts w:ascii="Arial" w:hAnsi="Arial" w:cs="Arial"/>
          <w:b/>
          <w:bCs/>
          <w:color w:val="000000"/>
          <w:sz w:val="22"/>
          <w:szCs w:val="22"/>
        </w:rPr>
        <w:t>Linking Coaching and Mentoring Advantages to Company FREA</w:t>
      </w:r>
    </w:p>
    <w:p w14:paraId="2D1D7681" w14:textId="77777777" w:rsidR="00103538" w:rsidRPr="00103538" w:rsidRDefault="00103538" w:rsidP="00103538">
      <w:pPr>
        <w:spacing w:before="100" w:beforeAutospacing="1" w:after="100" w:afterAutospacing="1"/>
        <w:rPr>
          <w:rFonts w:ascii="Arial" w:hAnsi="Arial" w:cs="Arial"/>
          <w:color w:val="000000"/>
          <w:sz w:val="22"/>
          <w:szCs w:val="22"/>
        </w:rPr>
      </w:pPr>
      <w:r w:rsidRPr="00103538">
        <w:rPr>
          <w:rFonts w:ascii="Arial" w:hAnsi="Arial" w:cs="Arial"/>
          <w:color w:val="000000"/>
          <w:sz w:val="22"/>
          <w:szCs w:val="22"/>
        </w:rPr>
        <w:t>At Company FREA, the advantages of coaching and mentoring can significantly enhance employee development and overall organizational performance. Coaching could benefit FREA's employees by focusing on skill enhancement in areas such as customer engagement and visual merchandising. For example, a sales consultant undergoing coaching might improve their communication and negotiation skills, leading to better customer interactions and higher conversion rates. Similarly, in-store display team members could refine their visual design and trend analysis abilities through targeted coaching sessions, resulting in more impactful and sales-driven displays.</w:t>
      </w:r>
    </w:p>
    <w:p w14:paraId="5E57EB5C" w14:textId="77777777" w:rsidR="00103538" w:rsidRPr="00103538" w:rsidRDefault="00103538" w:rsidP="00103538">
      <w:pPr>
        <w:spacing w:before="100" w:beforeAutospacing="1" w:after="100" w:afterAutospacing="1"/>
        <w:rPr>
          <w:rFonts w:ascii="Arial" w:hAnsi="Arial" w:cs="Arial"/>
          <w:color w:val="000000"/>
          <w:sz w:val="22"/>
          <w:szCs w:val="22"/>
        </w:rPr>
      </w:pPr>
      <w:r w:rsidRPr="00103538">
        <w:rPr>
          <w:rFonts w:ascii="Arial" w:hAnsi="Arial" w:cs="Arial"/>
          <w:color w:val="000000"/>
          <w:sz w:val="22"/>
          <w:szCs w:val="22"/>
        </w:rPr>
        <w:t>Mentoring offers long-term benefits by fostering knowledge transfer and career development within FREA's collaborative work environment. An experienced in-store display specialist could mentor new team members, sharing insights about creating visually appealing layouts that align with the brand's aesthetic and customer preferences. Additionally, mentorship can help employees navigate career pathways within FREA, such as progressing from sales consultant roles to leadership positions. This not only boosts employee morale but also ensures a pipeline of skilled and committed professionals who align with the company's mission of delivering exceptional service.</w:t>
      </w:r>
    </w:p>
    <w:p w14:paraId="6DED009C" w14:textId="77777777" w:rsidR="00103538" w:rsidRPr="00103538" w:rsidRDefault="00103538" w:rsidP="00103538">
      <w:pPr>
        <w:spacing w:before="100" w:beforeAutospacing="1" w:after="100" w:afterAutospacing="1"/>
        <w:rPr>
          <w:rFonts w:ascii="Arial" w:hAnsi="Arial" w:cs="Arial"/>
          <w:color w:val="000000"/>
          <w:sz w:val="22"/>
          <w:szCs w:val="22"/>
        </w:rPr>
      </w:pPr>
      <w:r w:rsidRPr="00103538">
        <w:rPr>
          <w:rFonts w:ascii="Arial" w:hAnsi="Arial" w:cs="Arial"/>
          <w:color w:val="000000"/>
          <w:sz w:val="22"/>
          <w:szCs w:val="22"/>
        </w:rPr>
        <w:t>By integrating coaching and mentoring programs, FREA can cultivate a motivated, skilled, and innovative workforce, reinforcing its position as a leader in the fashion and home décor industry.</w:t>
      </w:r>
    </w:p>
    <w:p w14:paraId="3BACC0EA" w14:textId="77777777" w:rsidR="00F24BA0" w:rsidRDefault="00F24BA0" w:rsidP="00FC3468">
      <w:pPr>
        <w:spacing w:before="100" w:beforeAutospacing="1" w:after="100" w:afterAutospacing="1"/>
        <w:rPr>
          <w:rFonts w:ascii="Arial" w:hAnsi="Arial" w:cs="Arial"/>
          <w:b/>
          <w:bCs/>
          <w:color w:val="000000"/>
        </w:rPr>
      </w:pPr>
    </w:p>
    <w:p w14:paraId="3D972E4A" w14:textId="77777777" w:rsidR="00F24BA0" w:rsidRDefault="00F24BA0" w:rsidP="00FC3468">
      <w:pPr>
        <w:spacing w:before="100" w:beforeAutospacing="1" w:after="100" w:afterAutospacing="1"/>
        <w:rPr>
          <w:rFonts w:ascii="Arial" w:hAnsi="Arial" w:cs="Arial"/>
          <w:b/>
          <w:bCs/>
          <w:color w:val="000000"/>
        </w:rPr>
      </w:pPr>
    </w:p>
    <w:p w14:paraId="4849B9BA" w14:textId="77777777" w:rsidR="00F24BA0" w:rsidRDefault="00F24BA0" w:rsidP="00FC3468">
      <w:pPr>
        <w:spacing w:before="100" w:beforeAutospacing="1" w:after="100" w:afterAutospacing="1"/>
        <w:rPr>
          <w:rFonts w:ascii="Arial" w:hAnsi="Arial" w:cs="Arial"/>
          <w:b/>
          <w:bCs/>
          <w:color w:val="000000"/>
        </w:rPr>
      </w:pPr>
    </w:p>
    <w:p w14:paraId="3C6771B6" w14:textId="77777777" w:rsidR="00F24BA0" w:rsidRDefault="00F24BA0" w:rsidP="00FC3468">
      <w:pPr>
        <w:spacing w:before="100" w:beforeAutospacing="1" w:after="100" w:afterAutospacing="1"/>
        <w:rPr>
          <w:rFonts w:ascii="Arial" w:hAnsi="Arial" w:cs="Arial"/>
          <w:b/>
          <w:bCs/>
          <w:color w:val="000000"/>
        </w:rPr>
      </w:pPr>
    </w:p>
    <w:p w14:paraId="5307098F" w14:textId="2F956BC4" w:rsidR="00C56914" w:rsidRDefault="00C56914" w:rsidP="00E11D19">
      <w:pPr>
        <w:pStyle w:val="Heading1"/>
      </w:pPr>
      <w:bookmarkStart w:id="21" w:name="_Toc184029407"/>
      <w:bookmarkStart w:id="22" w:name="_Toc184302164"/>
      <w:bookmarkStart w:id="23" w:name="_Toc184303797"/>
      <w:bookmarkStart w:id="24" w:name="_Toc184304217"/>
      <w:bookmarkStart w:id="25" w:name="_Toc184304889"/>
      <w:r w:rsidRPr="005D6525">
        <w:lastRenderedPageBreak/>
        <w:t>The Top 10 Coaching and Mentoring skills</w:t>
      </w:r>
      <w:bookmarkEnd w:id="21"/>
      <w:bookmarkEnd w:id="22"/>
      <w:bookmarkEnd w:id="23"/>
      <w:bookmarkEnd w:id="24"/>
      <w:bookmarkEnd w:id="25"/>
      <w:r w:rsidRPr="005D6525">
        <w:t xml:space="preserve"> </w:t>
      </w:r>
    </w:p>
    <w:p w14:paraId="42975844" w14:textId="4321FA9A" w:rsidR="00470818" w:rsidRDefault="00470818" w:rsidP="00FC3468">
      <w:pPr>
        <w:spacing w:before="100" w:beforeAutospacing="1" w:after="100" w:afterAutospacing="1"/>
        <w:rPr>
          <w:rFonts w:ascii="Arial" w:hAnsi="Arial" w:cs="Arial"/>
          <w:b/>
          <w:bCs/>
          <w:color w:val="000000"/>
        </w:rPr>
      </w:pPr>
      <w:r>
        <w:rPr>
          <w:noProof/>
        </w:rPr>
        <w:drawing>
          <wp:inline distT="0" distB="0" distL="0" distR="0" wp14:anchorId="0997ADE1" wp14:editId="4D2D1ECD">
            <wp:extent cx="5715000" cy="3347197"/>
            <wp:effectExtent l="0" t="0" r="0" b="5715"/>
            <wp:docPr id="1966754927" name="Picture 1966754927" descr="A chart of coaching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54927" name="Picture 1966754927" descr="A chart of coaching skill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0196" cy="3350240"/>
                    </a:xfrm>
                    <a:prstGeom prst="rect">
                      <a:avLst/>
                    </a:prstGeom>
                  </pic:spPr>
                </pic:pic>
              </a:graphicData>
            </a:graphic>
          </wp:inline>
        </w:drawing>
      </w:r>
    </w:p>
    <w:p w14:paraId="7BB59D18" w14:textId="0E9483BE" w:rsidR="00BC78C9" w:rsidRPr="00BC78C9" w:rsidRDefault="00946D1B" w:rsidP="00E11D19">
      <w:r w:rsidRPr="00D11952">
        <w:t xml:space="preserve">Figure </w:t>
      </w:r>
      <w:r w:rsidR="008B4E9C">
        <w:fldChar w:fldCharType="begin"/>
      </w:r>
      <w:r w:rsidR="008B4E9C">
        <w:instrText xml:space="preserve"> SEQ Figure \* ARABIC </w:instrText>
      </w:r>
      <w:r w:rsidR="008B4E9C">
        <w:fldChar w:fldCharType="separate"/>
      </w:r>
      <w:r w:rsidRPr="00D11952">
        <w:rPr>
          <w:noProof/>
        </w:rPr>
        <w:t>1</w:t>
      </w:r>
      <w:r w:rsidR="008B4E9C">
        <w:rPr>
          <w:noProof/>
        </w:rPr>
        <w:fldChar w:fldCharType="end"/>
      </w:r>
      <w:r>
        <w:t xml:space="preserve"> </w:t>
      </w:r>
      <w:r w:rsidR="00BC78C9" w:rsidRPr="00BC78C9">
        <w:t>Coaching Skills Ultimate Guide with a Focus on Coaching Techniques</w:t>
      </w:r>
      <w:r w:rsidR="00570D04">
        <w:t>: (</w:t>
      </w:r>
      <w:r w:rsidR="000B5599">
        <w:t>Darren, A. Smith,2024).</w:t>
      </w:r>
    </w:p>
    <w:p w14:paraId="7E652210" w14:textId="01588B72" w:rsidR="00470818" w:rsidRDefault="00470818" w:rsidP="00FC3468">
      <w:pPr>
        <w:spacing w:before="100" w:beforeAutospacing="1" w:after="100" w:afterAutospacing="1"/>
        <w:rPr>
          <w:rFonts w:ascii="Arial" w:hAnsi="Arial" w:cs="Arial"/>
          <w:b/>
          <w:bCs/>
          <w:color w:val="000000"/>
        </w:rPr>
      </w:pPr>
    </w:p>
    <w:p w14:paraId="50EBCCDF" w14:textId="77777777" w:rsidR="00993396" w:rsidRDefault="00993396" w:rsidP="00993396">
      <w:pPr>
        <w:pStyle w:val="Heading4"/>
        <w:rPr>
          <w:color w:val="000000"/>
        </w:rPr>
      </w:pPr>
      <w:r>
        <w:rPr>
          <w:color w:val="000000"/>
        </w:rPr>
        <w:t>1.</w:t>
      </w:r>
      <w:r>
        <w:rPr>
          <w:rStyle w:val="apple-converted-space"/>
          <w:rFonts w:eastAsiaTheme="majorEastAsia"/>
          <w:color w:val="000000"/>
        </w:rPr>
        <w:t> </w:t>
      </w:r>
      <w:r>
        <w:rPr>
          <w:rStyle w:val="Strong"/>
          <w:b/>
          <w:bCs/>
          <w:color w:val="000000"/>
        </w:rPr>
        <w:t>Active Listening</w:t>
      </w:r>
    </w:p>
    <w:p w14:paraId="7F154059" w14:textId="77777777" w:rsidR="00993396" w:rsidRPr="001F6D7E" w:rsidRDefault="00993396" w:rsidP="00993396">
      <w:pPr>
        <w:spacing w:before="100" w:beforeAutospacing="1" w:after="100" w:afterAutospacing="1"/>
        <w:rPr>
          <w:rFonts w:ascii="Arial" w:hAnsi="Arial" w:cs="Arial"/>
          <w:color w:val="000000"/>
          <w:sz w:val="22"/>
          <w:szCs w:val="22"/>
        </w:rPr>
      </w:pPr>
      <w:r w:rsidRPr="001F6D7E">
        <w:rPr>
          <w:rFonts w:ascii="Arial" w:hAnsi="Arial" w:cs="Arial"/>
          <w:color w:val="000000"/>
          <w:sz w:val="22"/>
          <w:szCs w:val="22"/>
        </w:rPr>
        <w:t>Active listening involves fully focusing on the speaker, understanding their message, and responding thoughtfully without interrupting. It includes paying attention to verbal and non-verbal cues such as tone and body language.</w:t>
      </w:r>
    </w:p>
    <w:p w14:paraId="2F03B824" w14:textId="62C8F198" w:rsidR="00993396" w:rsidRDefault="00993396" w:rsidP="00993396">
      <w:pPr>
        <w:spacing w:before="100" w:beforeAutospacing="1" w:after="100" w:afterAutospacing="1"/>
        <w:rPr>
          <w:rFonts w:ascii="Arial" w:hAnsi="Arial" w:cs="Arial"/>
          <w:color w:val="000000"/>
          <w:sz w:val="22"/>
          <w:szCs w:val="22"/>
        </w:rPr>
      </w:pPr>
      <w:r w:rsidRPr="001F6D7E">
        <w:rPr>
          <w:rStyle w:val="apple-converted-space"/>
          <w:rFonts w:ascii="Arial" w:eastAsiaTheme="majorEastAsia" w:hAnsi="Arial" w:cs="Arial"/>
          <w:color w:val="000000"/>
          <w:sz w:val="22"/>
          <w:szCs w:val="22"/>
        </w:rPr>
        <w:t> </w:t>
      </w:r>
      <w:r w:rsidRPr="001F6D7E">
        <w:rPr>
          <w:rFonts w:ascii="Arial" w:hAnsi="Arial" w:cs="Arial"/>
          <w:color w:val="000000"/>
          <w:sz w:val="22"/>
          <w:szCs w:val="22"/>
        </w:rPr>
        <w:t xml:space="preserve">This skill is fundamental for building trust, fostering open communication, and ensuring that the </w:t>
      </w:r>
      <w:proofErr w:type="spellStart"/>
      <w:r w:rsidRPr="001F6D7E">
        <w:rPr>
          <w:rFonts w:ascii="Arial" w:hAnsi="Arial" w:cs="Arial"/>
          <w:color w:val="000000"/>
          <w:sz w:val="22"/>
          <w:szCs w:val="22"/>
        </w:rPr>
        <w:t>coachee</w:t>
      </w:r>
      <w:proofErr w:type="spellEnd"/>
      <w:r w:rsidRPr="001F6D7E">
        <w:rPr>
          <w:rFonts w:ascii="Arial" w:hAnsi="Arial" w:cs="Arial"/>
          <w:color w:val="000000"/>
          <w:sz w:val="22"/>
          <w:szCs w:val="22"/>
        </w:rPr>
        <w:t xml:space="preserve"> or mentee feels heard and valued.</w:t>
      </w:r>
      <w:r w:rsidR="001F6D7E" w:rsidRPr="001F6D7E">
        <w:rPr>
          <w:rFonts w:ascii="Arial" w:hAnsi="Arial" w:cs="Arial"/>
          <w:color w:val="000000"/>
          <w:sz w:val="22"/>
          <w:szCs w:val="22"/>
        </w:rPr>
        <w:t xml:space="preserve"> (Starr, Julie</w:t>
      </w:r>
      <w:r w:rsidR="007110B5">
        <w:rPr>
          <w:rFonts w:ascii="Arial" w:hAnsi="Arial" w:cs="Arial"/>
          <w:color w:val="000000"/>
          <w:sz w:val="22"/>
          <w:szCs w:val="22"/>
        </w:rPr>
        <w:t>,</w:t>
      </w:r>
      <w:r w:rsidR="001F6D7E" w:rsidRPr="001F6D7E">
        <w:rPr>
          <w:rFonts w:ascii="Arial" w:hAnsi="Arial" w:cs="Arial"/>
          <w:color w:val="000000"/>
          <w:sz w:val="22"/>
          <w:szCs w:val="22"/>
        </w:rPr>
        <w:t xml:space="preserve"> 2021).</w:t>
      </w:r>
    </w:p>
    <w:p w14:paraId="1DA50AD2" w14:textId="77777777" w:rsidR="005B5A33" w:rsidRDefault="005B5A33" w:rsidP="005B5A33">
      <w:pPr>
        <w:pStyle w:val="Heading4"/>
        <w:rPr>
          <w:color w:val="000000"/>
        </w:rPr>
      </w:pPr>
      <w:r>
        <w:rPr>
          <w:color w:val="000000"/>
        </w:rPr>
        <w:t>2.</w:t>
      </w:r>
      <w:r>
        <w:rPr>
          <w:rStyle w:val="apple-converted-space"/>
          <w:rFonts w:eastAsiaTheme="majorEastAsia"/>
          <w:color w:val="000000"/>
        </w:rPr>
        <w:t> </w:t>
      </w:r>
      <w:r>
        <w:rPr>
          <w:rStyle w:val="Strong"/>
          <w:b/>
          <w:bCs/>
          <w:color w:val="000000"/>
        </w:rPr>
        <w:t>Empathy</w:t>
      </w:r>
    </w:p>
    <w:p w14:paraId="3DF97F76" w14:textId="77777777" w:rsidR="002F6E46" w:rsidRPr="00CB385A" w:rsidRDefault="005B5A33" w:rsidP="005B5A33">
      <w:pPr>
        <w:spacing w:before="100" w:beforeAutospacing="1" w:after="100" w:afterAutospacing="1"/>
        <w:rPr>
          <w:rFonts w:ascii="Arial" w:hAnsi="Arial" w:cs="Arial"/>
          <w:color w:val="000000"/>
          <w:sz w:val="22"/>
          <w:szCs w:val="22"/>
        </w:rPr>
      </w:pPr>
      <w:r w:rsidRPr="00CB385A">
        <w:rPr>
          <w:rFonts w:ascii="Arial" w:hAnsi="Arial" w:cs="Arial"/>
          <w:color w:val="000000"/>
          <w:sz w:val="22"/>
          <w:szCs w:val="22"/>
        </w:rPr>
        <w:t xml:space="preserve">Empathy is the ability to understand and share the feelings of another person. Coaches and mentors use empathy to connect with their </w:t>
      </w:r>
      <w:proofErr w:type="spellStart"/>
      <w:r w:rsidRPr="00CB385A">
        <w:rPr>
          <w:rFonts w:ascii="Arial" w:hAnsi="Arial" w:cs="Arial"/>
          <w:color w:val="000000"/>
          <w:sz w:val="22"/>
          <w:szCs w:val="22"/>
        </w:rPr>
        <w:t>coachees</w:t>
      </w:r>
      <w:proofErr w:type="spellEnd"/>
      <w:r w:rsidRPr="00CB385A">
        <w:rPr>
          <w:rFonts w:ascii="Arial" w:hAnsi="Arial" w:cs="Arial"/>
          <w:color w:val="000000"/>
          <w:sz w:val="22"/>
          <w:szCs w:val="22"/>
        </w:rPr>
        <w:t xml:space="preserve"> or mentees on a deeper level.</w:t>
      </w:r>
    </w:p>
    <w:p w14:paraId="1D9FE91A" w14:textId="579A546D" w:rsidR="005B5A33" w:rsidRPr="00CB385A" w:rsidRDefault="005B5A33" w:rsidP="005B5A33">
      <w:pPr>
        <w:spacing w:before="100" w:beforeAutospacing="1" w:after="100" w:afterAutospacing="1"/>
        <w:rPr>
          <w:rFonts w:ascii="Arial" w:hAnsi="Arial" w:cs="Arial"/>
          <w:color w:val="000000"/>
          <w:sz w:val="22"/>
          <w:szCs w:val="22"/>
        </w:rPr>
      </w:pPr>
      <w:r w:rsidRPr="00CB385A">
        <w:rPr>
          <w:rFonts w:ascii="Arial" w:hAnsi="Arial" w:cs="Arial"/>
          <w:color w:val="000000"/>
          <w:sz w:val="22"/>
          <w:szCs w:val="22"/>
        </w:rPr>
        <w:t>Empathy creates a supportive environment where individuals feel comfortable discussing challenges and exploring solutions.</w:t>
      </w:r>
      <w:r w:rsidR="00CB385A" w:rsidRPr="00CB385A">
        <w:rPr>
          <w:rFonts w:ascii="Arial" w:hAnsi="Arial" w:cs="Arial"/>
          <w:color w:val="000000"/>
          <w:sz w:val="22"/>
          <w:szCs w:val="22"/>
        </w:rPr>
        <w:t xml:space="preserve"> (Goleman, Daniel</w:t>
      </w:r>
      <w:r w:rsidR="007110B5">
        <w:rPr>
          <w:rFonts w:ascii="Arial" w:hAnsi="Arial" w:cs="Arial"/>
          <w:color w:val="000000"/>
          <w:sz w:val="22"/>
          <w:szCs w:val="22"/>
        </w:rPr>
        <w:t>,</w:t>
      </w:r>
      <w:r w:rsidR="007110B5" w:rsidRPr="00CB385A">
        <w:rPr>
          <w:rFonts w:ascii="Arial" w:hAnsi="Arial" w:cs="Arial"/>
          <w:color w:val="000000"/>
          <w:sz w:val="22"/>
          <w:szCs w:val="22"/>
        </w:rPr>
        <w:t xml:space="preserve"> </w:t>
      </w:r>
      <w:r w:rsidR="00CB385A" w:rsidRPr="00CB385A">
        <w:rPr>
          <w:rFonts w:ascii="Arial" w:hAnsi="Arial" w:cs="Arial"/>
          <w:color w:val="000000"/>
          <w:sz w:val="22"/>
          <w:szCs w:val="22"/>
        </w:rPr>
        <w:t>1995).</w:t>
      </w:r>
    </w:p>
    <w:p w14:paraId="596086A4" w14:textId="77777777" w:rsidR="00020AC4" w:rsidRDefault="00020AC4" w:rsidP="00020AC4">
      <w:pPr>
        <w:pStyle w:val="Heading4"/>
        <w:rPr>
          <w:color w:val="000000"/>
        </w:rPr>
      </w:pPr>
      <w:r>
        <w:rPr>
          <w:color w:val="000000"/>
        </w:rPr>
        <w:t>3.</w:t>
      </w:r>
      <w:r>
        <w:rPr>
          <w:rStyle w:val="apple-converted-space"/>
          <w:rFonts w:eastAsiaTheme="majorEastAsia"/>
          <w:color w:val="000000"/>
        </w:rPr>
        <w:t> </w:t>
      </w:r>
      <w:r>
        <w:rPr>
          <w:rStyle w:val="Strong"/>
          <w:b/>
          <w:bCs/>
          <w:color w:val="000000"/>
        </w:rPr>
        <w:t>Questioning</w:t>
      </w:r>
    </w:p>
    <w:p w14:paraId="671A2E72" w14:textId="5A27E77D" w:rsidR="00020AC4" w:rsidRPr="007A4215" w:rsidRDefault="00020AC4" w:rsidP="00020AC4">
      <w:pPr>
        <w:spacing w:before="100" w:beforeAutospacing="1" w:after="100" w:afterAutospacing="1"/>
        <w:rPr>
          <w:rFonts w:ascii="Arial" w:hAnsi="Arial" w:cs="Arial"/>
          <w:color w:val="000000"/>
          <w:sz w:val="22"/>
          <w:szCs w:val="22"/>
        </w:rPr>
      </w:pPr>
      <w:r w:rsidRPr="007A4215">
        <w:rPr>
          <w:rFonts w:ascii="Arial" w:hAnsi="Arial" w:cs="Arial"/>
          <w:color w:val="000000"/>
          <w:sz w:val="22"/>
          <w:szCs w:val="22"/>
        </w:rPr>
        <w:t>Effective questioning involves asking open-ended and thought-provoking questions that help individuals reflect, identify solutions, and make informed decisions.</w:t>
      </w:r>
    </w:p>
    <w:p w14:paraId="7274C8B1" w14:textId="62DF80D7" w:rsidR="00020AC4" w:rsidRDefault="00020AC4" w:rsidP="00020AC4">
      <w:pPr>
        <w:spacing w:before="100" w:beforeAutospacing="1" w:after="100" w:afterAutospacing="1"/>
        <w:rPr>
          <w:rFonts w:ascii="Arial" w:hAnsi="Arial" w:cs="Arial"/>
          <w:color w:val="000000"/>
          <w:sz w:val="22"/>
          <w:szCs w:val="22"/>
        </w:rPr>
      </w:pPr>
      <w:r w:rsidRPr="007A4215">
        <w:rPr>
          <w:rFonts w:ascii="Arial" w:hAnsi="Arial" w:cs="Arial"/>
          <w:color w:val="000000"/>
          <w:sz w:val="22"/>
          <w:szCs w:val="22"/>
        </w:rPr>
        <w:lastRenderedPageBreak/>
        <w:t>Encourages self-discovery, critical thinking, and active problem-</w:t>
      </w:r>
      <w:r w:rsidR="007A4215" w:rsidRPr="007A4215">
        <w:rPr>
          <w:rFonts w:ascii="Arial" w:hAnsi="Arial" w:cs="Arial"/>
          <w:color w:val="000000"/>
          <w:sz w:val="22"/>
          <w:szCs w:val="22"/>
        </w:rPr>
        <w:t xml:space="preserve">solving. </w:t>
      </w:r>
      <w:r w:rsidR="005F0B98" w:rsidRPr="007A4215">
        <w:rPr>
          <w:rFonts w:ascii="Arial" w:hAnsi="Arial" w:cs="Arial"/>
          <w:color w:val="000000"/>
          <w:sz w:val="22"/>
          <w:szCs w:val="22"/>
        </w:rPr>
        <w:t>(Whitmore</w:t>
      </w:r>
      <w:r w:rsidR="007A4215" w:rsidRPr="007A4215">
        <w:rPr>
          <w:rFonts w:ascii="Arial" w:hAnsi="Arial" w:cs="Arial"/>
          <w:color w:val="000000"/>
          <w:sz w:val="22"/>
          <w:szCs w:val="22"/>
        </w:rPr>
        <w:t>, John, 2017)</w:t>
      </w:r>
      <w:r w:rsidR="007110B5">
        <w:rPr>
          <w:rFonts w:ascii="Arial" w:hAnsi="Arial" w:cs="Arial"/>
          <w:color w:val="000000"/>
          <w:sz w:val="22"/>
          <w:szCs w:val="22"/>
        </w:rPr>
        <w:t>.</w:t>
      </w:r>
    </w:p>
    <w:p w14:paraId="6D36998D" w14:textId="77777777" w:rsidR="006F1BB7" w:rsidRDefault="006F1BB7" w:rsidP="006F1BB7">
      <w:pPr>
        <w:pStyle w:val="Heading4"/>
        <w:rPr>
          <w:color w:val="000000"/>
        </w:rPr>
      </w:pPr>
      <w:r>
        <w:rPr>
          <w:color w:val="000000"/>
        </w:rPr>
        <w:t>4.</w:t>
      </w:r>
      <w:r>
        <w:rPr>
          <w:rStyle w:val="apple-converted-space"/>
          <w:rFonts w:eastAsiaTheme="majorEastAsia"/>
          <w:color w:val="000000"/>
        </w:rPr>
        <w:t> </w:t>
      </w:r>
      <w:r>
        <w:rPr>
          <w:rStyle w:val="Strong"/>
          <w:b/>
          <w:bCs/>
          <w:color w:val="000000"/>
        </w:rPr>
        <w:t>Patience</w:t>
      </w:r>
    </w:p>
    <w:p w14:paraId="62ADB18E" w14:textId="4C654A1B" w:rsidR="006F1BB7" w:rsidRPr="007E2F19" w:rsidRDefault="006F1BB7" w:rsidP="006F1BB7">
      <w:pPr>
        <w:spacing w:before="100" w:beforeAutospacing="1" w:after="100" w:afterAutospacing="1"/>
        <w:rPr>
          <w:rFonts w:ascii="Arial" w:hAnsi="Arial" w:cs="Arial"/>
          <w:color w:val="000000"/>
          <w:sz w:val="22"/>
          <w:szCs w:val="22"/>
        </w:rPr>
      </w:pPr>
      <w:r w:rsidRPr="007E2F19">
        <w:rPr>
          <w:rFonts w:ascii="Arial" w:hAnsi="Arial" w:cs="Arial"/>
          <w:color w:val="000000"/>
          <w:sz w:val="22"/>
          <w:szCs w:val="22"/>
        </w:rPr>
        <w:t>Patience allows the mentor or coach to give the individual time to process information, learn, and grow without rushing them.</w:t>
      </w:r>
    </w:p>
    <w:p w14:paraId="3C816DD3" w14:textId="1734A404" w:rsidR="006F1BB7" w:rsidRDefault="006F1BB7" w:rsidP="006F1BB7">
      <w:pPr>
        <w:spacing w:before="100" w:beforeAutospacing="1" w:after="100" w:afterAutospacing="1"/>
        <w:rPr>
          <w:rFonts w:ascii="Arial" w:hAnsi="Arial" w:cs="Arial"/>
          <w:color w:val="000000"/>
          <w:sz w:val="22"/>
          <w:szCs w:val="22"/>
        </w:rPr>
      </w:pPr>
      <w:r w:rsidRPr="007E2F19">
        <w:rPr>
          <w:rFonts w:ascii="Arial" w:hAnsi="Arial" w:cs="Arial"/>
          <w:color w:val="000000"/>
          <w:sz w:val="22"/>
          <w:szCs w:val="22"/>
        </w:rPr>
        <w:t xml:space="preserve">Fosters a positive and stress-free environment, helping individuals develop at their own </w:t>
      </w:r>
      <w:r w:rsidR="007E2F19" w:rsidRPr="007E2F19">
        <w:rPr>
          <w:rFonts w:ascii="Arial" w:hAnsi="Arial" w:cs="Arial"/>
          <w:color w:val="000000"/>
          <w:sz w:val="22"/>
          <w:szCs w:val="22"/>
        </w:rPr>
        <w:t>pace. (Starr, Julie,2014).</w:t>
      </w:r>
    </w:p>
    <w:p w14:paraId="46F8478A" w14:textId="77777777" w:rsidR="0085598E" w:rsidRDefault="0085598E" w:rsidP="0085598E">
      <w:pPr>
        <w:pStyle w:val="Heading4"/>
        <w:rPr>
          <w:color w:val="000000"/>
        </w:rPr>
      </w:pPr>
      <w:r>
        <w:rPr>
          <w:color w:val="000000"/>
        </w:rPr>
        <w:t>5.</w:t>
      </w:r>
      <w:r>
        <w:rPr>
          <w:rStyle w:val="apple-converted-space"/>
          <w:rFonts w:eastAsiaTheme="majorEastAsia"/>
          <w:color w:val="000000"/>
        </w:rPr>
        <w:t> </w:t>
      </w:r>
      <w:r>
        <w:rPr>
          <w:rStyle w:val="Strong"/>
          <w:b/>
          <w:bCs/>
          <w:color w:val="000000"/>
        </w:rPr>
        <w:t>Feedback (Constructive and Positive)</w:t>
      </w:r>
    </w:p>
    <w:p w14:paraId="3DDD4782" w14:textId="11B436A8" w:rsidR="0085598E" w:rsidRPr="00230858" w:rsidRDefault="0085598E" w:rsidP="0085598E">
      <w:pPr>
        <w:spacing w:before="100" w:beforeAutospacing="1" w:after="100" w:afterAutospacing="1"/>
        <w:rPr>
          <w:rFonts w:ascii="Arial" w:hAnsi="Arial" w:cs="Arial"/>
          <w:color w:val="000000"/>
          <w:sz w:val="22"/>
          <w:szCs w:val="22"/>
        </w:rPr>
      </w:pPr>
      <w:r>
        <w:rPr>
          <w:color w:val="000000"/>
        </w:rPr>
        <w:t xml:space="preserve">Feedback involves giving clear, actionable suggestions and highlighting strengths. </w:t>
      </w:r>
      <w:r w:rsidRPr="00230858">
        <w:rPr>
          <w:rFonts w:ascii="Arial" w:hAnsi="Arial" w:cs="Arial"/>
          <w:color w:val="000000"/>
          <w:sz w:val="22"/>
          <w:szCs w:val="22"/>
        </w:rPr>
        <w:t>Constructive feedback focuses on areas for improvement, while positive feedback reinforces good practices.</w:t>
      </w:r>
    </w:p>
    <w:p w14:paraId="6D0D1FEA" w14:textId="760DB7DB" w:rsidR="0085598E" w:rsidRDefault="0085598E" w:rsidP="0085598E">
      <w:pPr>
        <w:spacing w:before="100" w:beforeAutospacing="1" w:after="100" w:afterAutospacing="1"/>
        <w:rPr>
          <w:rFonts w:ascii="Arial" w:hAnsi="Arial" w:cs="Arial"/>
          <w:color w:val="000000"/>
          <w:sz w:val="22"/>
          <w:szCs w:val="22"/>
        </w:rPr>
      </w:pPr>
      <w:r w:rsidRPr="00230858">
        <w:rPr>
          <w:rFonts w:ascii="Arial" w:hAnsi="Arial" w:cs="Arial"/>
          <w:color w:val="000000"/>
          <w:sz w:val="22"/>
          <w:szCs w:val="22"/>
        </w:rPr>
        <w:t xml:space="preserve">Promotes continuous improvement, boosts confidence, and aligns actions with </w:t>
      </w:r>
      <w:r w:rsidR="00230858" w:rsidRPr="00230858">
        <w:rPr>
          <w:rFonts w:ascii="Arial" w:hAnsi="Arial" w:cs="Arial"/>
          <w:color w:val="000000"/>
          <w:sz w:val="22"/>
          <w:szCs w:val="22"/>
        </w:rPr>
        <w:t>goals. (Downey, Myles, (2003).</w:t>
      </w:r>
    </w:p>
    <w:p w14:paraId="73A92B24" w14:textId="77777777" w:rsidR="008348D5" w:rsidRDefault="008348D5" w:rsidP="008348D5">
      <w:pPr>
        <w:pStyle w:val="Heading4"/>
        <w:rPr>
          <w:color w:val="000000"/>
        </w:rPr>
      </w:pPr>
      <w:r>
        <w:rPr>
          <w:color w:val="000000"/>
        </w:rPr>
        <w:t>6.</w:t>
      </w:r>
      <w:r>
        <w:rPr>
          <w:rStyle w:val="apple-converted-space"/>
          <w:rFonts w:eastAsiaTheme="majorEastAsia"/>
          <w:color w:val="000000"/>
        </w:rPr>
        <w:t> </w:t>
      </w:r>
      <w:r>
        <w:rPr>
          <w:rStyle w:val="Strong"/>
          <w:b/>
          <w:bCs/>
          <w:color w:val="000000"/>
        </w:rPr>
        <w:t>Goal Setting</w:t>
      </w:r>
    </w:p>
    <w:p w14:paraId="3BE8E88F" w14:textId="427A0163" w:rsidR="008348D5" w:rsidRPr="000C62ED" w:rsidRDefault="008348D5" w:rsidP="008348D5">
      <w:pPr>
        <w:spacing w:before="100" w:beforeAutospacing="1" w:after="100" w:afterAutospacing="1"/>
        <w:rPr>
          <w:rFonts w:ascii="Arial" w:hAnsi="Arial" w:cs="Arial"/>
          <w:color w:val="000000"/>
          <w:sz w:val="22"/>
          <w:szCs w:val="22"/>
        </w:rPr>
      </w:pPr>
      <w:r w:rsidRPr="000C62ED">
        <w:rPr>
          <w:rFonts w:ascii="Arial" w:hAnsi="Arial" w:cs="Arial"/>
          <w:color w:val="000000"/>
          <w:sz w:val="22"/>
          <w:szCs w:val="22"/>
        </w:rPr>
        <w:t>Coaches and mentors help individuals set SMART goals (Specific, Measurable, Achievable, Relevant, and Time-bound) to provide a clear sense of direction.</w:t>
      </w:r>
    </w:p>
    <w:p w14:paraId="712E7FC0" w14:textId="47410DEC" w:rsidR="008348D5" w:rsidRPr="000C62ED" w:rsidRDefault="008348D5" w:rsidP="008348D5">
      <w:pPr>
        <w:spacing w:before="100" w:beforeAutospacing="1" w:after="100" w:afterAutospacing="1"/>
        <w:rPr>
          <w:rStyle w:val="apple-converted-space"/>
          <w:rFonts w:ascii="Arial" w:eastAsiaTheme="majorEastAsia" w:hAnsi="Arial" w:cs="Arial"/>
          <w:color w:val="000000"/>
          <w:sz w:val="22"/>
          <w:szCs w:val="22"/>
        </w:rPr>
      </w:pPr>
      <w:r w:rsidRPr="000C62ED">
        <w:rPr>
          <w:rFonts w:ascii="Arial" w:hAnsi="Arial" w:cs="Arial"/>
          <w:color w:val="000000"/>
          <w:sz w:val="22"/>
          <w:szCs w:val="22"/>
        </w:rPr>
        <w:t xml:space="preserve">Provides a framework for measuring progress and celebrating milestones, ensuring motivation and </w:t>
      </w:r>
      <w:r w:rsidR="00D808F1" w:rsidRPr="000C62ED">
        <w:rPr>
          <w:rFonts w:ascii="Arial" w:hAnsi="Arial" w:cs="Arial"/>
          <w:color w:val="000000"/>
          <w:sz w:val="22"/>
          <w:szCs w:val="22"/>
        </w:rPr>
        <w:t>focus. (Locke, Edwin A., &amp; Latham, Gary P.</w:t>
      </w:r>
      <w:r w:rsidR="00D808F1" w:rsidRPr="000C62ED">
        <w:rPr>
          <w:rStyle w:val="apple-converted-space"/>
          <w:rFonts w:ascii="Arial" w:eastAsiaTheme="majorEastAsia" w:hAnsi="Arial" w:cs="Arial"/>
          <w:color w:val="000000"/>
          <w:sz w:val="22"/>
          <w:szCs w:val="22"/>
        </w:rPr>
        <w:t> n.d.).</w:t>
      </w:r>
    </w:p>
    <w:p w14:paraId="33611ABF" w14:textId="77777777" w:rsidR="000C62ED" w:rsidRDefault="000C62ED" w:rsidP="000C62ED">
      <w:pPr>
        <w:pStyle w:val="Heading4"/>
        <w:rPr>
          <w:color w:val="000000"/>
        </w:rPr>
      </w:pPr>
      <w:r>
        <w:rPr>
          <w:color w:val="000000"/>
        </w:rPr>
        <w:t>7.</w:t>
      </w:r>
      <w:r>
        <w:rPr>
          <w:rStyle w:val="apple-converted-space"/>
          <w:rFonts w:eastAsiaTheme="majorEastAsia"/>
          <w:color w:val="000000"/>
        </w:rPr>
        <w:t> </w:t>
      </w:r>
      <w:r>
        <w:rPr>
          <w:rStyle w:val="Strong"/>
          <w:b/>
          <w:bCs/>
          <w:color w:val="000000"/>
        </w:rPr>
        <w:t>Adaptability</w:t>
      </w:r>
    </w:p>
    <w:p w14:paraId="2F4BED8D" w14:textId="09B59B07" w:rsidR="000C62ED" w:rsidRPr="008226E9" w:rsidRDefault="000C62ED" w:rsidP="000C62ED">
      <w:pPr>
        <w:spacing w:before="100" w:beforeAutospacing="1" w:after="100" w:afterAutospacing="1"/>
        <w:rPr>
          <w:rFonts w:ascii="Arial" w:hAnsi="Arial" w:cs="Arial"/>
          <w:color w:val="000000"/>
          <w:sz w:val="22"/>
          <w:szCs w:val="22"/>
        </w:rPr>
      </w:pPr>
      <w:r w:rsidRPr="008226E9">
        <w:rPr>
          <w:rFonts w:ascii="Arial" w:hAnsi="Arial" w:cs="Arial"/>
          <w:color w:val="000000"/>
          <w:sz w:val="22"/>
          <w:szCs w:val="22"/>
        </w:rPr>
        <w:t>Being adaptable means adjusting your coaching or mentoring approach to suit the individual’s needs, personality, and learning style.</w:t>
      </w:r>
    </w:p>
    <w:p w14:paraId="0EE4FDBD" w14:textId="7DBB1FF2" w:rsidR="000C62ED" w:rsidRDefault="000C62ED" w:rsidP="000C62ED">
      <w:pPr>
        <w:spacing w:before="100" w:beforeAutospacing="1" w:after="100" w:afterAutospacing="1"/>
        <w:rPr>
          <w:rFonts w:ascii="Arial" w:hAnsi="Arial" w:cs="Arial"/>
          <w:color w:val="000000"/>
          <w:sz w:val="22"/>
          <w:szCs w:val="22"/>
        </w:rPr>
      </w:pPr>
      <w:r w:rsidRPr="008226E9">
        <w:rPr>
          <w:rFonts w:ascii="Arial" w:hAnsi="Arial" w:cs="Arial"/>
          <w:color w:val="000000"/>
          <w:sz w:val="22"/>
          <w:szCs w:val="22"/>
        </w:rPr>
        <w:t xml:space="preserve">Ensures relevance and effectiveness in guiding diverse individuals with unique challenges and </w:t>
      </w:r>
      <w:r w:rsidR="00B76CEC" w:rsidRPr="008226E9">
        <w:rPr>
          <w:rFonts w:ascii="Arial" w:hAnsi="Arial" w:cs="Arial"/>
          <w:color w:val="000000"/>
          <w:sz w:val="22"/>
          <w:szCs w:val="22"/>
        </w:rPr>
        <w:t>goals. (Clutterbuck, David, 2014).</w:t>
      </w:r>
    </w:p>
    <w:p w14:paraId="48156BFE" w14:textId="77777777" w:rsidR="008226E9" w:rsidRDefault="008226E9" w:rsidP="008226E9">
      <w:pPr>
        <w:pStyle w:val="Heading4"/>
        <w:rPr>
          <w:color w:val="000000"/>
        </w:rPr>
      </w:pPr>
      <w:r>
        <w:rPr>
          <w:color w:val="000000"/>
        </w:rPr>
        <w:t>8.</w:t>
      </w:r>
      <w:r>
        <w:rPr>
          <w:rStyle w:val="apple-converted-space"/>
          <w:rFonts w:eastAsiaTheme="majorEastAsia"/>
          <w:color w:val="000000"/>
        </w:rPr>
        <w:t> </w:t>
      </w:r>
      <w:r>
        <w:rPr>
          <w:rStyle w:val="Strong"/>
          <w:b/>
          <w:bCs/>
          <w:color w:val="000000"/>
        </w:rPr>
        <w:t>Building Trust</w:t>
      </w:r>
    </w:p>
    <w:p w14:paraId="78DCC01E" w14:textId="3CD93B6D" w:rsidR="008226E9" w:rsidRPr="006B03EC" w:rsidRDefault="008226E9" w:rsidP="008226E9">
      <w:pPr>
        <w:spacing w:before="100" w:beforeAutospacing="1" w:after="100" w:afterAutospacing="1"/>
        <w:rPr>
          <w:rFonts w:ascii="Arial" w:hAnsi="Arial" w:cs="Arial"/>
          <w:color w:val="000000"/>
          <w:sz w:val="22"/>
          <w:szCs w:val="22"/>
        </w:rPr>
      </w:pPr>
      <w:r w:rsidRPr="006B03EC">
        <w:rPr>
          <w:rFonts w:ascii="Arial" w:hAnsi="Arial" w:cs="Arial"/>
          <w:color w:val="000000"/>
          <w:sz w:val="22"/>
          <w:szCs w:val="22"/>
        </w:rPr>
        <w:t>Trust is established by maintaining confidentiality, being reliable, and showing genuine interest in the individual’s success.</w:t>
      </w:r>
    </w:p>
    <w:p w14:paraId="47C33EBA" w14:textId="78B9A5F2" w:rsidR="008226E9" w:rsidRDefault="008226E9" w:rsidP="008226E9">
      <w:pPr>
        <w:spacing w:before="100" w:beforeAutospacing="1" w:after="100" w:afterAutospacing="1"/>
        <w:rPr>
          <w:rFonts w:ascii="Arial" w:hAnsi="Arial" w:cs="Arial"/>
          <w:color w:val="000000"/>
          <w:sz w:val="22"/>
          <w:szCs w:val="22"/>
        </w:rPr>
      </w:pPr>
      <w:r w:rsidRPr="006B03EC">
        <w:rPr>
          <w:rStyle w:val="apple-converted-space"/>
          <w:rFonts w:ascii="Arial" w:eastAsiaTheme="majorEastAsia" w:hAnsi="Arial" w:cs="Arial"/>
          <w:color w:val="000000"/>
          <w:sz w:val="22"/>
          <w:szCs w:val="22"/>
        </w:rPr>
        <w:t> </w:t>
      </w:r>
      <w:r w:rsidRPr="006B03EC">
        <w:rPr>
          <w:rFonts w:ascii="Arial" w:hAnsi="Arial" w:cs="Arial"/>
          <w:color w:val="000000"/>
          <w:sz w:val="22"/>
          <w:szCs w:val="22"/>
        </w:rPr>
        <w:t xml:space="preserve">A strong foundation of trust encourages open dialogue, vulnerability, and deeper </w:t>
      </w:r>
      <w:r w:rsidR="00904FBF" w:rsidRPr="006B03EC">
        <w:rPr>
          <w:rFonts w:ascii="Arial" w:hAnsi="Arial" w:cs="Arial"/>
          <w:color w:val="000000"/>
          <w:sz w:val="22"/>
          <w:szCs w:val="22"/>
        </w:rPr>
        <w:t>engagement. (</w:t>
      </w:r>
      <w:r w:rsidR="006B03EC" w:rsidRPr="006B03EC">
        <w:rPr>
          <w:rFonts w:ascii="Arial" w:hAnsi="Arial" w:cs="Arial"/>
          <w:color w:val="000000"/>
          <w:sz w:val="22"/>
          <w:szCs w:val="22"/>
        </w:rPr>
        <w:t>Covey, Stephen M.R.</w:t>
      </w:r>
      <w:r w:rsidR="006B03EC" w:rsidRPr="006B03EC">
        <w:rPr>
          <w:rStyle w:val="apple-converted-space"/>
          <w:rFonts w:ascii="Arial" w:eastAsiaTheme="majorEastAsia" w:hAnsi="Arial" w:cs="Arial"/>
          <w:color w:val="000000"/>
          <w:sz w:val="22"/>
          <w:szCs w:val="22"/>
        </w:rPr>
        <w:t>,</w:t>
      </w:r>
      <w:r w:rsidR="006B03EC" w:rsidRPr="006B03EC">
        <w:rPr>
          <w:rFonts w:ascii="Arial" w:hAnsi="Arial" w:cs="Arial"/>
          <w:color w:val="000000"/>
          <w:sz w:val="22"/>
          <w:szCs w:val="22"/>
        </w:rPr>
        <w:t>2006).</w:t>
      </w:r>
    </w:p>
    <w:p w14:paraId="5B6E8B1C" w14:textId="77777777" w:rsidR="00071C41" w:rsidRDefault="00071C41" w:rsidP="00071C41">
      <w:pPr>
        <w:pStyle w:val="Heading4"/>
        <w:rPr>
          <w:color w:val="000000"/>
        </w:rPr>
      </w:pPr>
      <w:r>
        <w:rPr>
          <w:color w:val="000000"/>
        </w:rPr>
        <w:t>9.</w:t>
      </w:r>
      <w:r>
        <w:rPr>
          <w:rStyle w:val="apple-converted-space"/>
          <w:rFonts w:eastAsiaTheme="majorEastAsia"/>
          <w:color w:val="000000"/>
        </w:rPr>
        <w:t> </w:t>
      </w:r>
      <w:r>
        <w:rPr>
          <w:rStyle w:val="Strong"/>
          <w:b/>
          <w:bCs/>
          <w:color w:val="000000"/>
        </w:rPr>
        <w:t>Problem Solving</w:t>
      </w:r>
    </w:p>
    <w:p w14:paraId="3ADBA59C" w14:textId="4D79546D" w:rsidR="00071C41" w:rsidRPr="00E40D6D" w:rsidRDefault="00071C41" w:rsidP="00071C41">
      <w:pPr>
        <w:spacing w:before="100" w:beforeAutospacing="1" w:after="100" w:afterAutospacing="1"/>
        <w:rPr>
          <w:rFonts w:ascii="Arial" w:hAnsi="Arial" w:cs="Arial"/>
          <w:color w:val="000000"/>
          <w:sz w:val="22"/>
          <w:szCs w:val="22"/>
        </w:rPr>
      </w:pPr>
      <w:r w:rsidRPr="00E40D6D">
        <w:rPr>
          <w:rFonts w:ascii="Arial" w:hAnsi="Arial" w:cs="Arial"/>
          <w:color w:val="000000"/>
          <w:sz w:val="22"/>
          <w:szCs w:val="22"/>
        </w:rPr>
        <w:t xml:space="preserve">Coaches and mentors assist individuals in identifying challenges, </w:t>
      </w:r>
      <w:r w:rsidR="00201153" w:rsidRPr="00E40D6D">
        <w:rPr>
          <w:rFonts w:ascii="Arial" w:hAnsi="Arial" w:cs="Arial"/>
          <w:color w:val="000000"/>
          <w:sz w:val="22"/>
          <w:szCs w:val="22"/>
        </w:rPr>
        <w:t>analysing</w:t>
      </w:r>
      <w:r w:rsidRPr="00E40D6D">
        <w:rPr>
          <w:rFonts w:ascii="Arial" w:hAnsi="Arial" w:cs="Arial"/>
          <w:color w:val="000000"/>
          <w:sz w:val="22"/>
          <w:szCs w:val="22"/>
        </w:rPr>
        <w:t xml:space="preserve"> situations, and developing practical solutions.</w:t>
      </w:r>
    </w:p>
    <w:p w14:paraId="176D35DB" w14:textId="07A0BA7F" w:rsidR="00071C41" w:rsidRDefault="00071C41" w:rsidP="00071C41">
      <w:pPr>
        <w:spacing w:before="100" w:beforeAutospacing="1" w:after="100" w:afterAutospacing="1"/>
        <w:rPr>
          <w:rFonts w:ascii="Arial" w:hAnsi="Arial" w:cs="Arial"/>
          <w:color w:val="000000"/>
          <w:sz w:val="22"/>
          <w:szCs w:val="22"/>
        </w:rPr>
      </w:pPr>
      <w:r w:rsidRPr="00E40D6D">
        <w:rPr>
          <w:rFonts w:ascii="Arial" w:hAnsi="Arial" w:cs="Arial"/>
          <w:color w:val="000000"/>
          <w:sz w:val="22"/>
          <w:szCs w:val="22"/>
        </w:rPr>
        <w:t xml:space="preserve">Equips </w:t>
      </w:r>
      <w:proofErr w:type="spellStart"/>
      <w:r w:rsidRPr="00E40D6D">
        <w:rPr>
          <w:rFonts w:ascii="Arial" w:hAnsi="Arial" w:cs="Arial"/>
          <w:color w:val="000000"/>
          <w:sz w:val="22"/>
          <w:szCs w:val="22"/>
        </w:rPr>
        <w:t>coachees</w:t>
      </w:r>
      <w:proofErr w:type="spellEnd"/>
      <w:r w:rsidRPr="00E40D6D">
        <w:rPr>
          <w:rFonts w:ascii="Arial" w:hAnsi="Arial" w:cs="Arial"/>
          <w:color w:val="000000"/>
          <w:sz w:val="22"/>
          <w:szCs w:val="22"/>
        </w:rPr>
        <w:t xml:space="preserve"> or mentees with tools to tackle future challenges independently, fostering resilience and confidence. (</w:t>
      </w:r>
      <w:r w:rsidR="00E40D6D" w:rsidRPr="00E40D6D">
        <w:rPr>
          <w:rFonts w:ascii="Arial" w:hAnsi="Arial" w:cs="Arial"/>
          <w:color w:val="000000"/>
          <w:sz w:val="22"/>
          <w:szCs w:val="22"/>
        </w:rPr>
        <w:t>Whitmore, John, 2017).</w:t>
      </w:r>
    </w:p>
    <w:p w14:paraId="621C939A" w14:textId="77777777" w:rsidR="00215D1D" w:rsidRDefault="00215D1D" w:rsidP="00215D1D">
      <w:pPr>
        <w:pStyle w:val="Heading4"/>
        <w:rPr>
          <w:color w:val="000000"/>
        </w:rPr>
      </w:pPr>
      <w:r>
        <w:rPr>
          <w:color w:val="000000"/>
        </w:rPr>
        <w:lastRenderedPageBreak/>
        <w:t>10.</w:t>
      </w:r>
      <w:r>
        <w:rPr>
          <w:rStyle w:val="apple-converted-space"/>
          <w:rFonts w:eastAsiaTheme="majorEastAsia"/>
          <w:color w:val="000000"/>
        </w:rPr>
        <w:t> </w:t>
      </w:r>
      <w:r>
        <w:rPr>
          <w:rStyle w:val="Strong"/>
          <w:b/>
          <w:bCs/>
          <w:color w:val="000000"/>
        </w:rPr>
        <w:t>Encouragement and Motivation</w:t>
      </w:r>
    </w:p>
    <w:p w14:paraId="0D4431C0" w14:textId="0F191D7B" w:rsidR="001A7E2C" w:rsidRPr="00201153" w:rsidRDefault="00215D1D" w:rsidP="00215D1D">
      <w:pPr>
        <w:spacing w:before="100" w:beforeAutospacing="1" w:after="100" w:afterAutospacing="1"/>
        <w:rPr>
          <w:rFonts w:ascii="Arial" w:hAnsi="Arial" w:cs="Arial"/>
          <w:color w:val="000000"/>
          <w:sz w:val="22"/>
          <w:szCs w:val="22"/>
        </w:rPr>
      </w:pPr>
      <w:r>
        <w:rPr>
          <w:rStyle w:val="apple-converted-space"/>
          <w:rFonts w:eastAsiaTheme="majorEastAsia"/>
          <w:color w:val="000000"/>
        </w:rPr>
        <w:t> </w:t>
      </w:r>
      <w:r w:rsidRPr="00201153">
        <w:rPr>
          <w:rFonts w:ascii="Arial" w:hAnsi="Arial" w:cs="Arial"/>
          <w:color w:val="000000"/>
          <w:sz w:val="22"/>
          <w:szCs w:val="22"/>
        </w:rPr>
        <w:t>Providing consistent encouragement helps individuals stay motivated and committed, especially during setbacks or challenges</w:t>
      </w:r>
    </w:p>
    <w:p w14:paraId="45C9ABBA" w14:textId="1F5A5DB7" w:rsidR="00544A88" w:rsidRPr="00544A88" w:rsidRDefault="00215D1D" w:rsidP="00544A88">
      <w:pPr>
        <w:spacing w:before="100" w:beforeAutospacing="1" w:after="100" w:afterAutospacing="1"/>
        <w:rPr>
          <w:rFonts w:ascii="Arial" w:hAnsi="Arial" w:cs="Arial"/>
          <w:color w:val="000000"/>
          <w:sz w:val="22"/>
          <w:szCs w:val="22"/>
        </w:rPr>
      </w:pPr>
      <w:r w:rsidRPr="00201153">
        <w:rPr>
          <w:rFonts w:ascii="Arial" w:hAnsi="Arial" w:cs="Arial"/>
          <w:color w:val="000000"/>
          <w:sz w:val="22"/>
          <w:szCs w:val="22"/>
        </w:rPr>
        <w:t>Boosts morale, builds self-esteem, and keeps individuals focused on their long-term goals. (</w:t>
      </w:r>
      <w:r w:rsidR="00201153" w:rsidRPr="00201153">
        <w:rPr>
          <w:rFonts w:ascii="Arial" w:hAnsi="Arial" w:cs="Arial"/>
          <w:color w:val="000000"/>
          <w:sz w:val="22"/>
          <w:szCs w:val="22"/>
        </w:rPr>
        <w:t>Williams, Patrick, &amp; Menendez, Diane S.</w:t>
      </w:r>
      <w:r w:rsidR="00201153" w:rsidRPr="00201153">
        <w:rPr>
          <w:rStyle w:val="apple-converted-space"/>
          <w:rFonts w:ascii="Arial" w:eastAsiaTheme="majorEastAsia" w:hAnsi="Arial" w:cs="Arial"/>
          <w:color w:val="000000"/>
          <w:sz w:val="22"/>
          <w:szCs w:val="22"/>
        </w:rPr>
        <w:t>,</w:t>
      </w:r>
      <w:r w:rsidR="00201153" w:rsidRPr="00201153">
        <w:rPr>
          <w:rFonts w:ascii="Arial" w:hAnsi="Arial" w:cs="Arial"/>
          <w:color w:val="000000"/>
          <w:sz w:val="22"/>
          <w:szCs w:val="22"/>
        </w:rPr>
        <w:t>2015).</w:t>
      </w:r>
    </w:p>
    <w:p w14:paraId="64CDD423" w14:textId="77777777" w:rsidR="00544A88" w:rsidRPr="001F35FE" w:rsidRDefault="00544A88" w:rsidP="00544A88">
      <w:pPr>
        <w:spacing w:before="100" w:beforeAutospacing="1" w:after="100" w:afterAutospacing="1"/>
        <w:rPr>
          <w:rFonts w:ascii="Arial" w:hAnsi="Arial" w:cs="Arial"/>
          <w:color w:val="000000"/>
          <w:sz w:val="22"/>
          <w:szCs w:val="22"/>
        </w:rPr>
      </w:pPr>
      <w:r w:rsidRPr="001F35FE">
        <w:rPr>
          <w:rFonts w:ascii="Arial" w:hAnsi="Arial" w:cs="Arial"/>
          <w:color w:val="000000"/>
          <w:sz w:val="22"/>
          <w:szCs w:val="22"/>
        </w:rPr>
        <w:t>Coaching and mentoring are about fostering personal and professional growth, and these skills ensure that individuals receive the guidance, support, and encouragement they need to thrive. Effective coaching and mentoring skills create an environment where the individual feels valued, understood, and empowered to make lasting changes, achieve goals, and reach their full potential. Together, these skills help to establish strong relationships that support growth, learning, and success.</w:t>
      </w:r>
      <w:r w:rsidRPr="006619B8">
        <w:rPr>
          <w:rFonts w:ascii="Arial" w:hAnsi="Arial" w:cs="Arial"/>
          <w:color w:val="000000"/>
          <w:sz w:val="22"/>
          <w:szCs w:val="22"/>
        </w:rPr>
        <w:t xml:space="preserve"> </w:t>
      </w:r>
      <w:r>
        <w:rPr>
          <w:rFonts w:ascii="Arial" w:hAnsi="Arial" w:cs="Arial"/>
          <w:color w:val="000000"/>
          <w:sz w:val="22"/>
          <w:szCs w:val="22"/>
        </w:rPr>
        <w:t>(Leadership, People skills,2024).</w:t>
      </w:r>
    </w:p>
    <w:p w14:paraId="1DEDC5CB" w14:textId="77777777" w:rsidR="00544A88" w:rsidRDefault="00544A88" w:rsidP="00215D1D">
      <w:pPr>
        <w:spacing w:before="100" w:beforeAutospacing="1" w:after="100" w:afterAutospacing="1"/>
        <w:rPr>
          <w:rFonts w:ascii="Arial" w:hAnsi="Arial" w:cs="Arial"/>
          <w:color w:val="000000"/>
          <w:sz w:val="22"/>
          <w:szCs w:val="22"/>
        </w:rPr>
      </w:pPr>
    </w:p>
    <w:p w14:paraId="140D768B" w14:textId="77777777" w:rsidR="008E2E29" w:rsidRPr="00E11D19" w:rsidRDefault="008E2E29" w:rsidP="00E11D19">
      <w:pPr>
        <w:pStyle w:val="Heading1"/>
        <w:rPr>
          <w:rStyle w:val="Strong"/>
          <w:b w:val="0"/>
          <w:bCs w:val="0"/>
        </w:rPr>
      </w:pPr>
      <w:bookmarkStart w:id="26" w:name="_Toc184029408"/>
      <w:bookmarkStart w:id="27" w:name="_Toc184302165"/>
      <w:bookmarkStart w:id="28" w:name="_Toc184303798"/>
      <w:bookmarkStart w:id="29" w:name="_Toc184304218"/>
      <w:bookmarkStart w:id="30" w:name="_Toc184304890"/>
      <w:r w:rsidRPr="00E11D19">
        <w:rPr>
          <w:rStyle w:val="Strong"/>
          <w:b w:val="0"/>
          <w:bCs w:val="0"/>
        </w:rPr>
        <w:t>The GROW Model</w:t>
      </w:r>
      <w:bookmarkEnd w:id="26"/>
      <w:bookmarkEnd w:id="27"/>
      <w:bookmarkEnd w:id="28"/>
      <w:bookmarkEnd w:id="29"/>
      <w:bookmarkEnd w:id="30"/>
    </w:p>
    <w:p w14:paraId="677B43DA" w14:textId="48C8A296" w:rsidR="00C04087" w:rsidRDefault="00D166CD" w:rsidP="00C04087">
      <w:r w:rsidRPr="00D166CD">
        <w:rPr>
          <w:noProof/>
        </w:rPr>
        <w:drawing>
          <wp:inline distT="0" distB="0" distL="0" distR="0" wp14:anchorId="541223B1" wp14:editId="53B8DEB2">
            <wp:extent cx="5731510" cy="3789680"/>
            <wp:effectExtent l="0" t="0" r="0" b="0"/>
            <wp:docPr id="1"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model&#10;&#10;Description automatically generated"/>
                    <pic:cNvPicPr/>
                  </pic:nvPicPr>
                  <pic:blipFill>
                    <a:blip r:embed="rId10"/>
                    <a:stretch>
                      <a:fillRect/>
                    </a:stretch>
                  </pic:blipFill>
                  <pic:spPr>
                    <a:xfrm>
                      <a:off x="0" y="0"/>
                      <a:ext cx="5731510" cy="3789680"/>
                    </a:xfrm>
                    <a:prstGeom prst="rect">
                      <a:avLst/>
                    </a:prstGeom>
                  </pic:spPr>
                </pic:pic>
              </a:graphicData>
            </a:graphic>
          </wp:inline>
        </w:drawing>
      </w:r>
    </w:p>
    <w:p w14:paraId="2FE5089D" w14:textId="531AB41D" w:rsidR="00D166CD" w:rsidRPr="00C04087" w:rsidRDefault="00D166CD" w:rsidP="00C04087">
      <w:r>
        <w:t xml:space="preserve">Figure 2 </w:t>
      </w:r>
      <w:r w:rsidR="00BB588A">
        <w:t>The Grow Model: (Imperial,2024).</w:t>
      </w:r>
    </w:p>
    <w:p w14:paraId="2B58B944" w14:textId="0F3DE7D0" w:rsidR="008E2E29" w:rsidRPr="007D5A3B" w:rsidRDefault="008E2E29" w:rsidP="004A19BB">
      <w:pPr>
        <w:pStyle w:val="NormalWeb"/>
        <w:rPr>
          <w:rFonts w:ascii="Arial" w:hAnsi="Arial" w:cs="Arial"/>
          <w:color w:val="000000"/>
          <w:sz w:val="22"/>
          <w:szCs w:val="22"/>
        </w:rPr>
      </w:pPr>
      <w:r w:rsidRPr="007D5A3B">
        <w:rPr>
          <w:rFonts w:ascii="Arial" w:hAnsi="Arial" w:cs="Arial"/>
          <w:color w:val="000000"/>
          <w:sz w:val="22"/>
          <w:szCs w:val="22"/>
        </w:rPr>
        <w:t>The</w:t>
      </w:r>
      <w:r w:rsidRPr="007D5A3B">
        <w:rPr>
          <w:rStyle w:val="apple-converted-space"/>
          <w:rFonts w:ascii="Arial" w:eastAsiaTheme="majorEastAsia" w:hAnsi="Arial" w:cs="Arial"/>
          <w:color w:val="000000"/>
          <w:sz w:val="22"/>
          <w:szCs w:val="22"/>
        </w:rPr>
        <w:t> </w:t>
      </w:r>
      <w:r w:rsidRPr="007D5A3B">
        <w:rPr>
          <w:rStyle w:val="Strong"/>
          <w:rFonts w:ascii="Arial" w:hAnsi="Arial" w:cs="Arial"/>
          <w:color w:val="000000"/>
          <w:sz w:val="22"/>
          <w:szCs w:val="22"/>
        </w:rPr>
        <w:t>GROW Model</w:t>
      </w: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is a structured framework used in coaching to guide individuals toward achieving their goals effectively. It consists of four key stages:</w:t>
      </w:r>
      <w:r w:rsidRPr="007D5A3B">
        <w:rPr>
          <w:rStyle w:val="apple-converted-space"/>
          <w:rFonts w:ascii="Arial" w:eastAsiaTheme="majorEastAsia" w:hAnsi="Arial" w:cs="Arial"/>
          <w:color w:val="000000"/>
          <w:sz w:val="22"/>
          <w:szCs w:val="22"/>
        </w:rPr>
        <w:t> </w:t>
      </w:r>
      <w:r w:rsidRPr="007D5A3B">
        <w:rPr>
          <w:rStyle w:val="Strong"/>
          <w:rFonts w:ascii="Arial" w:hAnsi="Arial" w:cs="Arial"/>
          <w:color w:val="000000"/>
          <w:sz w:val="22"/>
          <w:szCs w:val="22"/>
        </w:rPr>
        <w:t>Goal, Reality, Options, and Way Forward</w:t>
      </w:r>
      <w:r w:rsidRPr="007D5A3B">
        <w:rPr>
          <w:rFonts w:ascii="Arial" w:hAnsi="Arial" w:cs="Arial"/>
          <w:color w:val="000000"/>
          <w:sz w:val="22"/>
          <w:szCs w:val="22"/>
        </w:rPr>
        <w:t>. This model provides a clear and actionable approach to coaching conversations, enabling individuals to identify objectives, evaluate their current situation, explore potential solutions, and commit to concrete actions</w:t>
      </w:r>
      <w:r w:rsidRPr="0052443B">
        <w:rPr>
          <w:rFonts w:ascii="Arial" w:hAnsi="Arial" w:cs="Arial"/>
          <w:b/>
          <w:bCs/>
          <w:color w:val="000000"/>
          <w:sz w:val="22"/>
          <w:szCs w:val="22"/>
        </w:rPr>
        <w:t>.</w:t>
      </w:r>
      <w:r w:rsidR="0052443B" w:rsidRPr="0052443B">
        <w:rPr>
          <w:b/>
          <w:bCs/>
          <w:color w:val="000000"/>
        </w:rPr>
        <w:t xml:space="preserve"> </w:t>
      </w:r>
      <w:r w:rsidR="0052443B" w:rsidRPr="0052443B">
        <w:rPr>
          <w:rFonts w:ascii="Arial" w:hAnsi="Arial" w:cs="Arial"/>
          <w:b/>
          <w:bCs/>
          <w:color w:val="000000"/>
          <w:sz w:val="22"/>
          <w:szCs w:val="22"/>
        </w:rPr>
        <w:t>(</w:t>
      </w:r>
      <w:r w:rsidR="0052443B" w:rsidRPr="0052443B">
        <w:rPr>
          <w:rStyle w:val="Strong"/>
          <w:rFonts w:ascii="Arial" w:hAnsi="Arial" w:cs="Arial"/>
          <w:b w:val="0"/>
          <w:bCs w:val="0"/>
          <w:color w:val="000000"/>
          <w:sz w:val="22"/>
          <w:szCs w:val="22"/>
        </w:rPr>
        <w:t>Wilson, Cindy,2020)</w:t>
      </w:r>
    </w:p>
    <w:p w14:paraId="05C82C84" w14:textId="77777777" w:rsidR="008E2E29" w:rsidRPr="009720CC" w:rsidRDefault="008E2E29" w:rsidP="008E2E29">
      <w:pPr>
        <w:pStyle w:val="Heading4"/>
        <w:rPr>
          <w:rFonts w:ascii="Arial" w:hAnsi="Arial" w:cs="Arial"/>
          <w:color w:val="000000"/>
          <w:sz w:val="22"/>
          <w:szCs w:val="22"/>
        </w:rPr>
      </w:pPr>
      <w:r w:rsidRPr="009720CC">
        <w:rPr>
          <w:rStyle w:val="Strong"/>
          <w:rFonts w:ascii="Arial" w:hAnsi="Arial" w:cs="Arial"/>
          <w:b/>
          <w:bCs/>
          <w:color w:val="000000"/>
          <w:sz w:val="22"/>
          <w:szCs w:val="22"/>
        </w:rPr>
        <w:t>1. Goal</w:t>
      </w:r>
    </w:p>
    <w:p w14:paraId="6B606A04" w14:textId="7D4B054D" w:rsidR="008E2E29" w:rsidRPr="007D5A3B" w:rsidRDefault="008E2E29" w:rsidP="004A19BB">
      <w:pPr>
        <w:spacing w:before="100" w:beforeAutospacing="1" w:after="100" w:afterAutospacing="1"/>
        <w:rPr>
          <w:rFonts w:ascii="Arial" w:hAnsi="Arial" w:cs="Arial"/>
          <w:color w:val="000000"/>
          <w:sz w:val="22"/>
          <w:szCs w:val="22"/>
        </w:rPr>
      </w:pPr>
      <w:r w:rsidRPr="007D5A3B">
        <w:rPr>
          <w:rFonts w:ascii="Arial" w:hAnsi="Arial" w:cs="Arial"/>
          <w:color w:val="000000"/>
          <w:sz w:val="22"/>
          <w:szCs w:val="22"/>
        </w:rPr>
        <w:lastRenderedPageBreak/>
        <w:t>The first stage focuses on defining the desired outcome. The goal must be clear, specific, and measurable, ensuring it provides a clear direction for the coaching process.</w:t>
      </w:r>
    </w:p>
    <w:p w14:paraId="719AF298" w14:textId="2C3A4174" w:rsidR="0052443B" w:rsidRPr="007D5A3B" w:rsidRDefault="004A19BB" w:rsidP="0052443B">
      <w:pPr>
        <w:pStyle w:val="NormalWeb"/>
        <w:rPr>
          <w:rFonts w:ascii="Arial" w:hAnsi="Arial" w:cs="Arial"/>
          <w:color w:val="000000"/>
          <w:sz w:val="22"/>
          <w:szCs w:val="22"/>
        </w:rPr>
      </w:pPr>
      <w:r w:rsidRPr="007D5A3B">
        <w:rPr>
          <w:rStyle w:val="Strong"/>
          <w:rFonts w:ascii="Arial" w:hAnsi="Arial" w:cs="Arial"/>
          <w:b w:val="0"/>
          <w:bCs w:val="0"/>
          <w:color w:val="000000"/>
          <w:sz w:val="22"/>
          <w:szCs w:val="22"/>
        </w:rPr>
        <w:t xml:space="preserve"> The </w:t>
      </w:r>
      <w:r w:rsidR="008E2E29" w:rsidRPr="007D5A3B">
        <w:rPr>
          <w:rStyle w:val="Strong"/>
          <w:rFonts w:ascii="Arial" w:hAnsi="Arial" w:cs="Arial"/>
          <w:b w:val="0"/>
          <w:bCs w:val="0"/>
          <w:color w:val="000000"/>
          <w:sz w:val="22"/>
          <w:szCs w:val="22"/>
        </w:rPr>
        <w:t>Purpose</w:t>
      </w:r>
      <w:r w:rsidRPr="007D5A3B">
        <w:rPr>
          <w:rStyle w:val="Strong"/>
          <w:rFonts w:ascii="Arial" w:hAnsi="Arial" w:cs="Arial"/>
          <w:b w:val="0"/>
          <w:bCs w:val="0"/>
          <w:color w:val="000000"/>
          <w:sz w:val="22"/>
          <w:szCs w:val="22"/>
        </w:rPr>
        <w:t xml:space="preserve"> is to</w:t>
      </w:r>
      <w:r w:rsidRPr="007D5A3B">
        <w:rPr>
          <w:rStyle w:val="Strong"/>
          <w:rFonts w:ascii="Arial" w:hAnsi="Arial" w:cs="Arial"/>
          <w:color w:val="000000"/>
          <w:sz w:val="22"/>
          <w:szCs w:val="22"/>
        </w:rPr>
        <w:t xml:space="preserve"> </w:t>
      </w:r>
      <w:r w:rsidRPr="007D5A3B">
        <w:rPr>
          <w:rFonts w:ascii="Arial" w:hAnsi="Arial" w:cs="Arial"/>
          <w:color w:val="000000"/>
          <w:sz w:val="22"/>
          <w:szCs w:val="22"/>
        </w:rPr>
        <w:t>Establish</w:t>
      </w:r>
      <w:r w:rsidR="008E2E29" w:rsidRPr="007D5A3B">
        <w:rPr>
          <w:rFonts w:ascii="Arial" w:hAnsi="Arial" w:cs="Arial"/>
          <w:color w:val="000000"/>
          <w:sz w:val="22"/>
          <w:szCs w:val="22"/>
        </w:rPr>
        <w:t xml:space="preserve"> a well-defined goal allows the individual to understand what they want to achieve and sets the tone for the session</w:t>
      </w:r>
      <w:r w:rsidR="0052443B">
        <w:rPr>
          <w:rFonts w:ascii="Arial" w:hAnsi="Arial" w:cs="Arial"/>
          <w:color w:val="000000"/>
          <w:sz w:val="22"/>
          <w:szCs w:val="22"/>
        </w:rPr>
        <w:t xml:space="preserve">. </w:t>
      </w:r>
      <w:r w:rsidR="0052443B" w:rsidRPr="0052443B">
        <w:rPr>
          <w:rFonts w:ascii="Arial" w:hAnsi="Arial" w:cs="Arial"/>
          <w:b/>
          <w:bCs/>
          <w:color w:val="000000"/>
          <w:sz w:val="22"/>
          <w:szCs w:val="22"/>
        </w:rPr>
        <w:t>(</w:t>
      </w:r>
      <w:r w:rsidR="0052443B" w:rsidRPr="0052443B">
        <w:rPr>
          <w:rStyle w:val="Strong"/>
          <w:rFonts w:ascii="Arial" w:hAnsi="Arial" w:cs="Arial"/>
          <w:b w:val="0"/>
          <w:bCs w:val="0"/>
          <w:color w:val="000000"/>
          <w:sz w:val="22"/>
          <w:szCs w:val="22"/>
        </w:rPr>
        <w:t>Wilson, Cindy,2020)</w:t>
      </w:r>
    </w:p>
    <w:p w14:paraId="6CCFFFC8" w14:textId="6059B1B8" w:rsidR="008E2E29" w:rsidRPr="007D5A3B" w:rsidRDefault="008E2E29" w:rsidP="004A19BB">
      <w:pPr>
        <w:spacing w:before="100" w:beforeAutospacing="1" w:after="100" w:afterAutospacing="1"/>
        <w:rPr>
          <w:rFonts w:ascii="Arial" w:hAnsi="Arial" w:cs="Arial"/>
          <w:color w:val="000000"/>
          <w:sz w:val="22"/>
          <w:szCs w:val="22"/>
        </w:rPr>
      </w:pPr>
    </w:p>
    <w:p w14:paraId="15AE4C67" w14:textId="52CAC4C7" w:rsidR="008E2E29" w:rsidRDefault="008E2E29" w:rsidP="008E2E29"/>
    <w:p w14:paraId="5AB5C437" w14:textId="77777777" w:rsidR="008E2E29" w:rsidRPr="009720CC" w:rsidRDefault="008E2E29" w:rsidP="008E2E29">
      <w:pPr>
        <w:pStyle w:val="Heading4"/>
        <w:rPr>
          <w:rFonts w:ascii="Arial" w:hAnsi="Arial" w:cs="Arial"/>
          <w:color w:val="000000"/>
          <w:sz w:val="22"/>
          <w:szCs w:val="22"/>
        </w:rPr>
      </w:pPr>
      <w:r w:rsidRPr="009720CC">
        <w:rPr>
          <w:rStyle w:val="Strong"/>
          <w:rFonts w:ascii="Arial" w:hAnsi="Arial" w:cs="Arial"/>
          <w:b/>
          <w:bCs/>
          <w:color w:val="000000"/>
          <w:sz w:val="22"/>
          <w:szCs w:val="22"/>
        </w:rPr>
        <w:t>2. Reality</w:t>
      </w:r>
    </w:p>
    <w:p w14:paraId="0A3556B0" w14:textId="601A9475" w:rsidR="008E2E29" w:rsidRPr="007D5A3B" w:rsidRDefault="008E2E29" w:rsidP="00FD112C">
      <w:pPr>
        <w:spacing w:before="100" w:beforeAutospacing="1" w:after="100" w:afterAutospacing="1"/>
        <w:rPr>
          <w:rFonts w:ascii="Arial" w:hAnsi="Arial" w:cs="Arial"/>
          <w:color w:val="000000"/>
          <w:sz w:val="22"/>
          <w:szCs w:val="22"/>
        </w:rPr>
      </w:pPr>
      <w:r w:rsidRPr="007D5A3B">
        <w:rPr>
          <w:rFonts w:ascii="Arial" w:hAnsi="Arial" w:cs="Arial"/>
          <w:color w:val="000000"/>
          <w:sz w:val="22"/>
          <w:szCs w:val="22"/>
        </w:rPr>
        <w:t>This stage involves examining the individual’s current situation and identifying the gap between where they are now and where they want to be. It includes exploring challenges, barriers, and any progress made so far.</w:t>
      </w:r>
    </w:p>
    <w:p w14:paraId="1FF204ED" w14:textId="63C9A10D" w:rsidR="00EB7AD2" w:rsidRPr="007D5A3B" w:rsidRDefault="008E2E29" w:rsidP="00EB7AD2">
      <w:pPr>
        <w:pStyle w:val="NormalWeb"/>
        <w:rPr>
          <w:rFonts w:ascii="Arial" w:hAnsi="Arial" w:cs="Arial"/>
          <w:color w:val="000000"/>
          <w:sz w:val="22"/>
          <w:szCs w:val="22"/>
        </w:rPr>
      </w:pPr>
      <w:r w:rsidRPr="007D5A3B">
        <w:rPr>
          <w:rFonts w:ascii="Arial" w:hAnsi="Arial" w:cs="Arial"/>
          <w:color w:val="000000"/>
          <w:sz w:val="22"/>
          <w:szCs w:val="22"/>
        </w:rPr>
        <w:t>Understanding the reality provides a foundation for identifying actionable steps by highlighting areas that need improvement</w:t>
      </w:r>
      <w:proofErr w:type="gramStart"/>
      <w:r w:rsidRPr="007D5A3B">
        <w:rPr>
          <w:rFonts w:ascii="Arial" w:hAnsi="Arial" w:cs="Arial"/>
          <w:color w:val="000000"/>
          <w:sz w:val="22"/>
          <w:szCs w:val="22"/>
        </w:rPr>
        <w:t>.</w:t>
      </w:r>
      <w:r w:rsidR="00EB7AD2" w:rsidRPr="00EB7AD2">
        <w:rPr>
          <w:rFonts w:ascii="Arial" w:hAnsi="Arial" w:cs="Arial"/>
          <w:b/>
          <w:bCs/>
          <w:color w:val="000000"/>
          <w:sz w:val="22"/>
          <w:szCs w:val="22"/>
        </w:rPr>
        <w:t xml:space="preserve"> </w:t>
      </w:r>
      <w:r w:rsidR="00EB7AD2" w:rsidRPr="0052443B">
        <w:rPr>
          <w:rFonts w:ascii="Arial" w:hAnsi="Arial" w:cs="Arial"/>
          <w:b/>
          <w:bCs/>
          <w:color w:val="000000"/>
          <w:sz w:val="22"/>
          <w:szCs w:val="22"/>
        </w:rPr>
        <w:t>.</w:t>
      </w:r>
      <w:proofErr w:type="gramEnd"/>
      <w:r w:rsidR="00EB7AD2" w:rsidRPr="0052443B">
        <w:rPr>
          <w:b/>
          <w:bCs/>
          <w:color w:val="000000"/>
        </w:rPr>
        <w:t xml:space="preserve"> </w:t>
      </w:r>
      <w:r w:rsidR="00EB7AD2" w:rsidRPr="0052443B">
        <w:rPr>
          <w:rFonts w:ascii="Arial" w:hAnsi="Arial" w:cs="Arial"/>
          <w:b/>
          <w:bCs/>
          <w:color w:val="000000"/>
          <w:sz w:val="22"/>
          <w:szCs w:val="22"/>
        </w:rPr>
        <w:t>(</w:t>
      </w:r>
      <w:r w:rsidR="00EB7AD2" w:rsidRPr="0052443B">
        <w:rPr>
          <w:rStyle w:val="Strong"/>
          <w:rFonts w:ascii="Arial" w:hAnsi="Arial" w:cs="Arial"/>
          <w:b w:val="0"/>
          <w:bCs w:val="0"/>
          <w:color w:val="000000"/>
          <w:sz w:val="22"/>
          <w:szCs w:val="22"/>
        </w:rPr>
        <w:t>Wilson, Cindy,2020)</w:t>
      </w:r>
    </w:p>
    <w:p w14:paraId="3B4B5636" w14:textId="22B3B8EA" w:rsidR="008E2E29" w:rsidRPr="007D5A3B" w:rsidRDefault="008E2E29" w:rsidP="00FD112C">
      <w:pPr>
        <w:spacing w:before="100" w:beforeAutospacing="1" w:after="100" w:afterAutospacing="1"/>
        <w:rPr>
          <w:rFonts w:ascii="Arial" w:hAnsi="Arial" w:cs="Arial"/>
          <w:color w:val="000000"/>
          <w:sz w:val="22"/>
          <w:szCs w:val="22"/>
        </w:rPr>
      </w:pPr>
    </w:p>
    <w:p w14:paraId="60C3341A" w14:textId="03E9A07A" w:rsidR="008E2E29" w:rsidRDefault="008E2E29" w:rsidP="008E2E29"/>
    <w:p w14:paraId="3BB2AFA6" w14:textId="77777777" w:rsidR="008E2E29" w:rsidRPr="009720CC" w:rsidRDefault="008E2E29" w:rsidP="008E2E29">
      <w:pPr>
        <w:pStyle w:val="Heading4"/>
        <w:rPr>
          <w:rFonts w:ascii="Arial" w:hAnsi="Arial" w:cs="Arial"/>
          <w:color w:val="000000"/>
          <w:sz w:val="22"/>
          <w:szCs w:val="22"/>
        </w:rPr>
      </w:pPr>
      <w:r w:rsidRPr="009720CC">
        <w:rPr>
          <w:rStyle w:val="Strong"/>
          <w:rFonts w:ascii="Arial" w:hAnsi="Arial" w:cs="Arial"/>
          <w:b/>
          <w:bCs/>
          <w:color w:val="000000"/>
          <w:sz w:val="22"/>
          <w:szCs w:val="22"/>
        </w:rPr>
        <w:t>3. Options</w:t>
      </w:r>
    </w:p>
    <w:p w14:paraId="510943DA" w14:textId="17478A7B" w:rsidR="008E2E29" w:rsidRPr="007D5A3B" w:rsidRDefault="008E2E29" w:rsidP="00FD112C">
      <w:pPr>
        <w:spacing w:before="100" w:beforeAutospacing="1" w:after="100" w:afterAutospacing="1"/>
        <w:rPr>
          <w:rFonts w:ascii="Arial" w:hAnsi="Arial" w:cs="Arial"/>
          <w:color w:val="000000"/>
          <w:sz w:val="22"/>
          <w:szCs w:val="22"/>
        </w:rPr>
      </w:pPr>
      <w:r w:rsidRPr="007D5A3B">
        <w:rPr>
          <w:rFonts w:ascii="Arial" w:hAnsi="Arial" w:cs="Arial"/>
          <w:color w:val="000000"/>
          <w:sz w:val="22"/>
          <w:szCs w:val="22"/>
        </w:rPr>
        <w:t>In this stage, the coach and the individual brainstorm potential strategies or solutions to address challenges and move closer to the goal. These options should be practical and relevant to the situation.</w:t>
      </w:r>
    </w:p>
    <w:p w14:paraId="49346AD4" w14:textId="5EC14664" w:rsidR="00EB7AD2" w:rsidRPr="007D5A3B" w:rsidRDefault="008E2E29" w:rsidP="00EB7AD2">
      <w:pPr>
        <w:pStyle w:val="NormalWeb"/>
        <w:rPr>
          <w:rFonts w:ascii="Arial" w:hAnsi="Arial" w:cs="Arial"/>
          <w:color w:val="000000"/>
          <w:sz w:val="22"/>
          <w:szCs w:val="22"/>
        </w:rPr>
      </w:pP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Exploring multiple options encourages creativity and critical thinking, allowing the individual to identify the best path forward</w:t>
      </w:r>
      <w:proofErr w:type="gramStart"/>
      <w:r w:rsidRPr="007D5A3B">
        <w:rPr>
          <w:rFonts w:ascii="Arial" w:hAnsi="Arial" w:cs="Arial"/>
          <w:color w:val="000000"/>
          <w:sz w:val="22"/>
          <w:szCs w:val="22"/>
        </w:rPr>
        <w:t>.</w:t>
      </w:r>
      <w:r w:rsidR="00EB7AD2" w:rsidRPr="00EB7AD2">
        <w:rPr>
          <w:rFonts w:ascii="Arial" w:hAnsi="Arial" w:cs="Arial"/>
          <w:b/>
          <w:bCs/>
          <w:color w:val="000000"/>
          <w:sz w:val="22"/>
          <w:szCs w:val="22"/>
        </w:rPr>
        <w:t xml:space="preserve"> </w:t>
      </w:r>
      <w:r w:rsidR="00EB7AD2" w:rsidRPr="0052443B">
        <w:rPr>
          <w:rFonts w:ascii="Arial" w:hAnsi="Arial" w:cs="Arial"/>
          <w:b/>
          <w:bCs/>
          <w:color w:val="000000"/>
          <w:sz w:val="22"/>
          <w:szCs w:val="22"/>
        </w:rPr>
        <w:t>.</w:t>
      </w:r>
      <w:proofErr w:type="gramEnd"/>
      <w:r w:rsidR="00EB7AD2" w:rsidRPr="0052443B">
        <w:rPr>
          <w:b/>
          <w:bCs/>
          <w:color w:val="000000"/>
        </w:rPr>
        <w:t xml:space="preserve"> </w:t>
      </w:r>
      <w:r w:rsidR="00EB7AD2" w:rsidRPr="0052443B">
        <w:rPr>
          <w:rFonts w:ascii="Arial" w:hAnsi="Arial" w:cs="Arial"/>
          <w:b/>
          <w:bCs/>
          <w:color w:val="000000"/>
          <w:sz w:val="22"/>
          <w:szCs w:val="22"/>
        </w:rPr>
        <w:t>(</w:t>
      </w:r>
      <w:r w:rsidR="00EB7AD2" w:rsidRPr="0052443B">
        <w:rPr>
          <w:rStyle w:val="Strong"/>
          <w:rFonts w:ascii="Arial" w:hAnsi="Arial" w:cs="Arial"/>
          <w:b w:val="0"/>
          <w:bCs w:val="0"/>
          <w:color w:val="000000"/>
          <w:sz w:val="22"/>
          <w:szCs w:val="22"/>
        </w:rPr>
        <w:t>Wilson, Cindy,2020)</w:t>
      </w:r>
    </w:p>
    <w:p w14:paraId="6B7CE626" w14:textId="7AF3318F" w:rsidR="008E2E29" w:rsidRPr="007D5A3B" w:rsidRDefault="008E2E29" w:rsidP="00FD112C">
      <w:pPr>
        <w:spacing w:before="100" w:beforeAutospacing="1" w:after="100" w:afterAutospacing="1"/>
        <w:rPr>
          <w:rFonts w:ascii="Arial" w:hAnsi="Arial" w:cs="Arial"/>
          <w:color w:val="000000"/>
          <w:sz w:val="22"/>
          <w:szCs w:val="22"/>
        </w:rPr>
      </w:pPr>
    </w:p>
    <w:p w14:paraId="6828CC41" w14:textId="0BA65319" w:rsidR="008E2E29" w:rsidRDefault="008E2E29" w:rsidP="008E2E29"/>
    <w:p w14:paraId="0030BB06" w14:textId="77777777" w:rsidR="008E2E29" w:rsidRPr="009720CC" w:rsidRDefault="008E2E29" w:rsidP="008E2E29">
      <w:pPr>
        <w:pStyle w:val="Heading4"/>
        <w:rPr>
          <w:rFonts w:ascii="Arial" w:hAnsi="Arial" w:cs="Arial"/>
          <w:color w:val="000000"/>
          <w:sz w:val="22"/>
          <w:szCs w:val="22"/>
        </w:rPr>
      </w:pPr>
      <w:r w:rsidRPr="009720CC">
        <w:rPr>
          <w:rStyle w:val="Strong"/>
          <w:rFonts w:ascii="Arial" w:hAnsi="Arial" w:cs="Arial"/>
          <w:b/>
          <w:bCs/>
          <w:color w:val="000000"/>
          <w:sz w:val="22"/>
          <w:szCs w:val="22"/>
        </w:rPr>
        <w:t>4. Way Forward</w:t>
      </w:r>
    </w:p>
    <w:p w14:paraId="68838DC0" w14:textId="08715B87" w:rsidR="008E2E29" w:rsidRPr="007D5A3B" w:rsidRDefault="008E2E29" w:rsidP="00FD112C">
      <w:pPr>
        <w:spacing w:before="100" w:beforeAutospacing="1" w:after="100" w:afterAutospacing="1"/>
        <w:rPr>
          <w:rFonts w:ascii="Arial" w:hAnsi="Arial" w:cs="Arial"/>
          <w:color w:val="000000"/>
          <w:sz w:val="22"/>
          <w:szCs w:val="22"/>
        </w:rPr>
      </w:pPr>
      <w:r w:rsidRPr="007D5A3B">
        <w:rPr>
          <w:rFonts w:ascii="Arial" w:hAnsi="Arial" w:cs="Arial"/>
          <w:color w:val="000000"/>
          <w:sz w:val="22"/>
          <w:szCs w:val="22"/>
        </w:rPr>
        <w:t>The final stage focuses on creating an actionable plan. This includes selecting the most suitable options, defining specific steps, and setting timelines. It also involves committing to accountability measures to ensure follow-through.</w:t>
      </w:r>
    </w:p>
    <w:p w14:paraId="37B64584" w14:textId="184C43AC" w:rsidR="00EB7AD2" w:rsidRPr="007D5A3B" w:rsidRDefault="008E2E29" w:rsidP="00EB7AD2">
      <w:pPr>
        <w:pStyle w:val="NormalWeb"/>
        <w:rPr>
          <w:rFonts w:ascii="Arial" w:hAnsi="Arial" w:cs="Arial"/>
          <w:color w:val="000000"/>
          <w:sz w:val="22"/>
          <w:szCs w:val="22"/>
        </w:rPr>
      </w:pPr>
      <w:r w:rsidRPr="007D5A3B">
        <w:rPr>
          <w:rFonts w:ascii="Arial" w:hAnsi="Arial" w:cs="Arial"/>
          <w:color w:val="000000"/>
          <w:sz w:val="22"/>
          <w:szCs w:val="22"/>
        </w:rPr>
        <w:t>The Way Forward ensures the coaching session concludes with a clear, actionable outcome, providing the individual with a roadmap to achieve their goal</w:t>
      </w:r>
      <w:proofErr w:type="gramStart"/>
      <w:r w:rsidRPr="007D5A3B">
        <w:rPr>
          <w:rFonts w:ascii="Arial" w:hAnsi="Arial" w:cs="Arial"/>
          <w:color w:val="000000"/>
          <w:sz w:val="22"/>
          <w:szCs w:val="22"/>
        </w:rPr>
        <w:t>.</w:t>
      </w:r>
      <w:r w:rsidR="00EB7AD2" w:rsidRPr="00EB7AD2">
        <w:rPr>
          <w:rFonts w:ascii="Arial" w:hAnsi="Arial" w:cs="Arial"/>
          <w:b/>
          <w:bCs/>
          <w:color w:val="000000"/>
          <w:sz w:val="22"/>
          <w:szCs w:val="22"/>
        </w:rPr>
        <w:t xml:space="preserve"> </w:t>
      </w:r>
      <w:r w:rsidR="00EB7AD2" w:rsidRPr="0052443B">
        <w:rPr>
          <w:rFonts w:ascii="Arial" w:hAnsi="Arial" w:cs="Arial"/>
          <w:b/>
          <w:bCs/>
          <w:color w:val="000000"/>
          <w:sz w:val="22"/>
          <w:szCs w:val="22"/>
        </w:rPr>
        <w:t>.</w:t>
      </w:r>
      <w:proofErr w:type="gramEnd"/>
      <w:r w:rsidR="00EB7AD2" w:rsidRPr="0052443B">
        <w:rPr>
          <w:b/>
          <w:bCs/>
          <w:color w:val="000000"/>
        </w:rPr>
        <w:t xml:space="preserve"> </w:t>
      </w:r>
      <w:r w:rsidR="00EB7AD2" w:rsidRPr="0052443B">
        <w:rPr>
          <w:rFonts w:ascii="Arial" w:hAnsi="Arial" w:cs="Arial"/>
          <w:b/>
          <w:bCs/>
          <w:color w:val="000000"/>
          <w:sz w:val="22"/>
          <w:szCs w:val="22"/>
        </w:rPr>
        <w:t>(</w:t>
      </w:r>
      <w:r w:rsidR="00EB7AD2" w:rsidRPr="0052443B">
        <w:rPr>
          <w:rStyle w:val="Strong"/>
          <w:rFonts w:ascii="Arial" w:hAnsi="Arial" w:cs="Arial"/>
          <w:b w:val="0"/>
          <w:bCs w:val="0"/>
          <w:color w:val="000000"/>
          <w:sz w:val="22"/>
          <w:szCs w:val="22"/>
        </w:rPr>
        <w:t>Wilson, Cindy,2020)</w:t>
      </w:r>
    </w:p>
    <w:p w14:paraId="19E1DDEA" w14:textId="6695B4F7" w:rsidR="008E2E29" w:rsidRPr="007D5A3B" w:rsidRDefault="008E2E29" w:rsidP="00FD112C">
      <w:pPr>
        <w:spacing w:before="100" w:beforeAutospacing="1" w:after="100" w:afterAutospacing="1"/>
        <w:rPr>
          <w:rFonts w:ascii="Arial" w:hAnsi="Arial" w:cs="Arial"/>
          <w:color w:val="000000"/>
          <w:sz w:val="22"/>
          <w:szCs w:val="22"/>
        </w:rPr>
      </w:pPr>
    </w:p>
    <w:p w14:paraId="08675BD8" w14:textId="0E4E604C" w:rsidR="008E2E29" w:rsidRDefault="008E2E29" w:rsidP="008E2E29"/>
    <w:p w14:paraId="003B17F5" w14:textId="77777777" w:rsidR="008E2E29" w:rsidRPr="00FD112C" w:rsidRDefault="008E2E29" w:rsidP="008E2E29">
      <w:pPr>
        <w:pStyle w:val="Heading3"/>
        <w:rPr>
          <w:rFonts w:ascii="Arial" w:hAnsi="Arial" w:cs="Arial"/>
          <w:color w:val="000000"/>
        </w:rPr>
      </w:pPr>
      <w:bookmarkStart w:id="31" w:name="_Toc184029409"/>
      <w:bookmarkStart w:id="32" w:name="_Toc184302166"/>
      <w:bookmarkStart w:id="33" w:name="_Toc184303799"/>
      <w:bookmarkStart w:id="34" w:name="_Toc184304219"/>
      <w:bookmarkStart w:id="35" w:name="_Toc184304891"/>
      <w:r w:rsidRPr="00FD112C">
        <w:rPr>
          <w:rStyle w:val="Strong"/>
          <w:rFonts w:ascii="Arial" w:hAnsi="Arial" w:cs="Arial"/>
          <w:color w:val="000000"/>
        </w:rPr>
        <w:t>Benefits of the GROW Model</w:t>
      </w:r>
      <w:bookmarkEnd w:id="31"/>
      <w:bookmarkEnd w:id="32"/>
      <w:bookmarkEnd w:id="33"/>
      <w:bookmarkEnd w:id="34"/>
      <w:bookmarkEnd w:id="35"/>
    </w:p>
    <w:p w14:paraId="7612C51A" w14:textId="77777777" w:rsidR="008E2E29" w:rsidRPr="007D5A3B" w:rsidRDefault="008E2E29" w:rsidP="008E2E29">
      <w:pPr>
        <w:numPr>
          <w:ilvl w:val="0"/>
          <w:numId w:val="28"/>
        </w:numPr>
        <w:spacing w:before="100" w:beforeAutospacing="1" w:after="100" w:afterAutospacing="1"/>
        <w:rPr>
          <w:rFonts w:ascii="Arial" w:hAnsi="Arial" w:cs="Arial"/>
          <w:color w:val="000000"/>
          <w:sz w:val="22"/>
          <w:szCs w:val="22"/>
        </w:rPr>
      </w:pPr>
      <w:r w:rsidRPr="007D5A3B">
        <w:rPr>
          <w:rStyle w:val="Strong"/>
          <w:rFonts w:ascii="Arial" w:hAnsi="Arial" w:cs="Arial"/>
          <w:color w:val="000000"/>
          <w:sz w:val="22"/>
          <w:szCs w:val="22"/>
        </w:rPr>
        <w:t>Clarity:</w:t>
      </w: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It simplifies complex goals into manageable steps.</w:t>
      </w:r>
    </w:p>
    <w:p w14:paraId="49207201" w14:textId="77777777" w:rsidR="008E2E29" w:rsidRPr="007D5A3B" w:rsidRDefault="008E2E29" w:rsidP="008E2E29">
      <w:pPr>
        <w:numPr>
          <w:ilvl w:val="0"/>
          <w:numId w:val="28"/>
        </w:numPr>
        <w:spacing w:before="100" w:beforeAutospacing="1" w:after="100" w:afterAutospacing="1"/>
        <w:rPr>
          <w:rFonts w:ascii="Arial" w:hAnsi="Arial" w:cs="Arial"/>
          <w:color w:val="000000"/>
          <w:sz w:val="22"/>
          <w:szCs w:val="22"/>
        </w:rPr>
      </w:pPr>
      <w:r w:rsidRPr="007D5A3B">
        <w:rPr>
          <w:rStyle w:val="Strong"/>
          <w:rFonts w:ascii="Arial" w:hAnsi="Arial" w:cs="Arial"/>
          <w:color w:val="000000"/>
          <w:sz w:val="22"/>
          <w:szCs w:val="22"/>
        </w:rPr>
        <w:t>Focus:</w:t>
      </w: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Ensures coaching sessions remain purpose-driven and productive.</w:t>
      </w:r>
    </w:p>
    <w:p w14:paraId="7CC26674" w14:textId="77777777" w:rsidR="008E2E29" w:rsidRPr="007D5A3B" w:rsidRDefault="008E2E29" w:rsidP="008E2E29">
      <w:pPr>
        <w:numPr>
          <w:ilvl w:val="0"/>
          <w:numId w:val="28"/>
        </w:numPr>
        <w:spacing w:before="100" w:beforeAutospacing="1" w:after="100" w:afterAutospacing="1"/>
        <w:rPr>
          <w:rFonts w:ascii="Arial" w:hAnsi="Arial" w:cs="Arial"/>
          <w:color w:val="000000"/>
          <w:sz w:val="22"/>
          <w:szCs w:val="22"/>
        </w:rPr>
      </w:pPr>
      <w:r w:rsidRPr="007D5A3B">
        <w:rPr>
          <w:rStyle w:val="Strong"/>
          <w:rFonts w:ascii="Arial" w:hAnsi="Arial" w:cs="Arial"/>
          <w:color w:val="000000"/>
          <w:sz w:val="22"/>
          <w:szCs w:val="22"/>
        </w:rPr>
        <w:lastRenderedPageBreak/>
        <w:t>Empowerment:</w:t>
      </w: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Encourages individuals to find their own solutions, fostering independence.</w:t>
      </w:r>
    </w:p>
    <w:p w14:paraId="48E16507" w14:textId="77777777" w:rsidR="008E2E29" w:rsidRPr="007D5A3B" w:rsidRDefault="008E2E29" w:rsidP="008E2E29">
      <w:pPr>
        <w:numPr>
          <w:ilvl w:val="0"/>
          <w:numId w:val="28"/>
        </w:numPr>
        <w:spacing w:before="100" w:beforeAutospacing="1" w:after="100" w:afterAutospacing="1"/>
        <w:rPr>
          <w:rFonts w:ascii="Arial" w:hAnsi="Arial" w:cs="Arial"/>
          <w:color w:val="000000"/>
          <w:sz w:val="22"/>
          <w:szCs w:val="22"/>
        </w:rPr>
      </w:pPr>
      <w:r w:rsidRPr="007D5A3B">
        <w:rPr>
          <w:rStyle w:val="Strong"/>
          <w:rFonts w:ascii="Arial" w:hAnsi="Arial" w:cs="Arial"/>
          <w:color w:val="000000"/>
          <w:sz w:val="22"/>
          <w:szCs w:val="22"/>
        </w:rPr>
        <w:t>Accountability:</w:t>
      </w:r>
      <w:r w:rsidRPr="007D5A3B">
        <w:rPr>
          <w:rStyle w:val="apple-converted-space"/>
          <w:rFonts w:ascii="Arial" w:eastAsiaTheme="majorEastAsia" w:hAnsi="Arial" w:cs="Arial"/>
          <w:color w:val="000000"/>
          <w:sz w:val="22"/>
          <w:szCs w:val="22"/>
        </w:rPr>
        <w:t> </w:t>
      </w:r>
      <w:r w:rsidRPr="007D5A3B">
        <w:rPr>
          <w:rFonts w:ascii="Arial" w:hAnsi="Arial" w:cs="Arial"/>
          <w:color w:val="000000"/>
          <w:sz w:val="22"/>
          <w:szCs w:val="22"/>
        </w:rPr>
        <w:t>The Way Forward stage ensures follow-through and measurable outcomes.</w:t>
      </w:r>
    </w:p>
    <w:p w14:paraId="28DDDEB4" w14:textId="21F03180" w:rsidR="008E2E29" w:rsidRPr="00865FAA" w:rsidRDefault="008E2E29" w:rsidP="008E2E29">
      <w:pPr>
        <w:pStyle w:val="NormalWeb"/>
        <w:rPr>
          <w:rFonts w:ascii="Arial" w:hAnsi="Arial" w:cs="Arial"/>
          <w:b/>
          <w:bCs/>
          <w:color w:val="000000"/>
          <w:sz w:val="22"/>
          <w:szCs w:val="22"/>
        </w:rPr>
      </w:pPr>
      <w:r w:rsidRPr="007D5A3B">
        <w:rPr>
          <w:rFonts w:ascii="Arial" w:hAnsi="Arial" w:cs="Arial"/>
          <w:color w:val="000000"/>
          <w:sz w:val="22"/>
          <w:szCs w:val="22"/>
        </w:rPr>
        <w:t xml:space="preserve">The GROW Model is an effective coaching framework that supports personal and professional development by fostering structured and meaningful conversations. Its focus on actionable outcomes makes it a powerful tool for guiding individuals in achieving their objectives, addressing challenges, and building confidence in their </w:t>
      </w:r>
      <w:r w:rsidR="00865FAA" w:rsidRPr="007D5A3B">
        <w:rPr>
          <w:rFonts w:ascii="Arial" w:hAnsi="Arial" w:cs="Arial"/>
          <w:color w:val="000000"/>
          <w:sz w:val="22"/>
          <w:szCs w:val="22"/>
        </w:rPr>
        <w:t>abilities</w:t>
      </w:r>
      <w:r w:rsidR="00865FAA" w:rsidRPr="00865FAA">
        <w:rPr>
          <w:rFonts w:ascii="Arial" w:hAnsi="Arial" w:cs="Arial"/>
          <w:b/>
          <w:bCs/>
          <w:color w:val="000000"/>
          <w:sz w:val="22"/>
          <w:szCs w:val="22"/>
        </w:rPr>
        <w:t xml:space="preserve">. </w:t>
      </w:r>
      <w:r w:rsidR="009720CC" w:rsidRPr="00865FAA">
        <w:rPr>
          <w:rFonts w:ascii="Arial" w:hAnsi="Arial" w:cs="Arial"/>
          <w:b/>
          <w:bCs/>
          <w:color w:val="000000"/>
          <w:sz w:val="22"/>
          <w:szCs w:val="22"/>
        </w:rPr>
        <w:t>(</w:t>
      </w:r>
      <w:proofErr w:type="spellStart"/>
      <w:r w:rsidR="009720CC" w:rsidRPr="00865FAA">
        <w:rPr>
          <w:rFonts w:ascii="Arial" w:hAnsi="Arial" w:cs="Arial"/>
          <w:b/>
          <w:bCs/>
          <w:color w:val="000000"/>
          <w:sz w:val="22"/>
          <w:szCs w:val="22"/>
        </w:rPr>
        <w:t>Parsloe</w:t>
      </w:r>
      <w:proofErr w:type="spellEnd"/>
      <w:r w:rsidR="00865FAA" w:rsidRPr="00865FAA">
        <w:rPr>
          <w:rStyle w:val="Strong"/>
          <w:rFonts w:ascii="Arial" w:hAnsi="Arial" w:cs="Arial"/>
          <w:b w:val="0"/>
          <w:bCs w:val="0"/>
          <w:color w:val="000000"/>
          <w:sz w:val="22"/>
          <w:szCs w:val="22"/>
        </w:rPr>
        <w:t xml:space="preserve">, Eric, &amp; </w:t>
      </w:r>
      <w:proofErr w:type="spellStart"/>
      <w:r w:rsidR="00865FAA" w:rsidRPr="00865FAA">
        <w:rPr>
          <w:rStyle w:val="Strong"/>
          <w:rFonts w:ascii="Arial" w:hAnsi="Arial" w:cs="Arial"/>
          <w:b w:val="0"/>
          <w:bCs w:val="0"/>
          <w:color w:val="000000"/>
          <w:sz w:val="22"/>
          <w:szCs w:val="22"/>
        </w:rPr>
        <w:t>Leedham</w:t>
      </w:r>
      <w:proofErr w:type="spellEnd"/>
      <w:r w:rsidR="00865FAA" w:rsidRPr="00865FAA">
        <w:rPr>
          <w:rStyle w:val="Strong"/>
          <w:rFonts w:ascii="Arial" w:hAnsi="Arial" w:cs="Arial"/>
          <w:b w:val="0"/>
          <w:bCs w:val="0"/>
          <w:color w:val="000000"/>
          <w:sz w:val="22"/>
          <w:szCs w:val="22"/>
        </w:rPr>
        <w:t>, Monika,2016)</w:t>
      </w:r>
    </w:p>
    <w:p w14:paraId="3C899B21" w14:textId="77777777" w:rsidR="002F2DDE" w:rsidRPr="00201153" w:rsidRDefault="002F2DDE" w:rsidP="00215D1D">
      <w:pPr>
        <w:spacing w:before="100" w:beforeAutospacing="1" w:after="100" w:afterAutospacing="1"/>
        <w:rPr>
          <w:rFonts w:ascii="Arial" w:hAnsi="Arial" w:cs="Arial"/>
          <w:color w:val="000000"/>
          <w:sz w:val="22"/>
          <w:szCs w:val="22"/>
        </w:rPr>
      </w:pPr>
    </w:p>
    <w:p w14:paraId="16816243" w14:textId="4DD9774A" w:rsidR="00E40D6D" w:rsidRDefault="00387DE5" w:rsidP="00E11D19">
      <w:pPr>
        <w:pStyle w:val="Heading1"/>
      </w:pPr>
      <w:bookmarkStart w:id="36" w:name="_Toc184029410"/>
      <w:bookmarkStart w:id="37" w:name="_Toc184302167"/>
      <w:bookmarkStart w:id="38" w:name="_Toc184303800"/>
      <w:bookmarkStart w:id="39" w:name="_Toc184304220"/>
      <w:bookmarkStart w:id="40" w:name="_Toc184304892"/>
      <w:r w:rsidRPr="00387DE5">
        <w:t>Coaching and Mentoring session</w:t>
      </w:r>
      <w:bookmarkEnd w:id="36"/>
      <w:bookmarkEnd w:id="37"/>
      <w:bookmarkEnd w:id="38"/>
      <w:bookmarkEnd w:id="39"/>
      <w:bookmarkEnd w:id="40"/>
      <w:r w:rsidRPr="00387DE5">
        <w:t xml:space="preserve"> </w:t>
      </w:r>
    </w:p>
    <w:p w14:paraId="4B98BE8F" w14:textId="54DD2AEC" w:rsidR="0043722F" w:rsidRPr="00FE1C60" w:rsidRDefault="0043722F" w:rsidP="0043722F">
      <w:pPr>
        <w:pStyle w:val="NormalWeb"/>
        <w:rPr>
          <w:rFonts w:ascii="Arial" w:hAnsi="Arial" w:cs="Arial"/>
          <w:color w:val="000000"/>
          <w:sz w:val="22"/>
          <w:szCs w:val="22"/>
        </w:rPr>
      </w:pPr>
      <w:r w:rsidRPr="00FE1C60">
        <w:rPr>
          <w:rFonts w:ascii="Arial" w:hAnsi="Arial" w:cs="Arial"/>
          <w:color w:val="000000"/>
          <w:sz w:val="22"/>
          <w:szCs w:val="22"/>
        </w:rPr>
        <w:t xml:space="preserve">Reflection is a critical process that allows individuals to </w:t>
      </w:r>
      <w:r w:rsidR="00FE1C60" w:rsidRPr="00FE1C60">
        <w:rPr>
          <w:rFonts w:ascii="Arial" w:hAnsi="Arial" w:cs="Arial"/>
          <w:color w:val="000000"/>
          <w:sz w:val="22"/>
          <w:szCs w:val="22"/>
        </w:rPr>
        <w:t>analyse</w:t>
      </w:r>
      <w:r w:rsidRPr="00FE1C60">
        <w:rPr>
          <w:rFonts w:ascii="Arial" w:hAnsi="Arial" w:cs="Arial"/>
          <w:color w:val="000000"/>
          <w:sz w:val="22"/>
          <w:szCs w:val="22"/>
        </w:rPr>
        <w:t xml:space="preserve"> their experiences, draw meaningful insights, and improve future actions. For this report, I will be using the</w:t>
      </w:r>
      <w:r w:rsidRPr="00FE1C60">
        <w:rPr>
          <w:rStyle w:val="apple-converted-space"/>
          <w:rFonts w:ascii="Arial" w:hAnsi="Arial" w:cs="Arial"/>
          <w:color w:val="000000"/>
          <w:sz w:val="22"/>
          <w:szCs w:val="22"/>
        </w:rPr>
        <w:t> </w:t>
      </w:r>
      <w:r w:rsidRPr="00FE1C60">
        <w:rPr>
          <w:rStyle w:val="Strong"/>
          <w:rFonts w:ascii="Arial" w:hAnsi="Arial" w:cs="Arial"/>
          <w:color w:val="000000"/>
          <w:sz w:val="22"/>
          <w:szCs w:val="22"/>
        </w:rPr>
        <w:t>ERA Model</w:t>
      </w:r>
      <w:r w:rsidRPr="00FE1C60">
        <w:rPr>
          <w:rFonts w:ascii="Arial" w:hAnsi="Arial" w:cs="Arial"/>
          <w:color w:val="000000"/>
          <w:sz w:val="22"/>
          <w:szCs w:val="22"/>
        </w:rPr>
        <w:t>—</w:t>
      </w:r>
      <w:r w:rsidRPr="00FE1C60">
        <w:rPr>
          <w:rStyle w:val="Strong"/>
          <w:rFonts w:ascii="Arial" w:hAnsi="Arial" w:cs="Arial"/>
          <w:color w:val="000000"/>
          <w:sz w:val="22"/>
          <w:szCs w:val="22"/>
        </w:rPr>
        <w:t>Experience, Reflection, and Action</w:t>
      </w:r>
      <w:r w:rsidRPr="00FE1C60">
        <w:rPr>
          <w:rFonts w:ascii="Arial" w:hAnsi="Arial" w:cs="Arial"/>
          <w:color w:val="000000"/>
          <w:sz w:val="22"/>
          <w:szCs w:val="22"/>
        </w:rPr>
        <w:t>—to structure my analysis of a workplace challenge and the subsequent coaching and mentoring sessions I participated in to address the issue.</w:t>
      </w:r>
    </w:p>
    <w:p w14:paraId="3DD36458" w14:textId="77777777" w:rsidR="0043722F" w:rsidRPr="00FE1C60" w:rsidRDefault="0043722F" w:rsidP="0043722F">
      <w:pPr>
        <w:pStyle w:val="NormalWeb"/>
        <w:rPr>
          <w:rFonts w:ascii="Arial" w:hAnsi="Arial" w:cs="Arial"/>
          <w:color w:val="000000"/>
          <w:sz w:val="22"/>
          <w:szCs w:val="22"/>
        </w:rPr>
      </w:pPr>
      <w:r w:rsidRPr="00FE1C60">
        <w:rPr>
          <w:rFonts w:ascii="Arial" w:hAnsi="Arial" w:cs="Arial"/>
          <w:color w:val="000000"/>
          <w:sz w:val="22"/>
          <w:szCs w:val="22"/>
        </w:rPr>
        <w:t>The ERA Model is a practical framework for reflective practice:</w:t>
      </w:r>
    </w:p>
    <w:p w14:paraId="71BD4920" w14:textId="77777777" w:rsidR="0043722F" w:rsidRPr="00FE1C60" w:rsidRDefault="0043722F" w:rsidP="0043722F">
      <w:pPr>
        <w:numPr>
          <w:ilvl w:val="0"/>
          <w:numId w:val="32"/>
        </w:numPr>
        <w:spacing w:before="100" w:beforeAutospacing="1" w:after="100" w:afterAutospacing="1"/>
        <w:rPr>
          <w:rFonts w:ascii="Arial" w:hAnsi="Arial" w:cs="Arial"/>
          <w:color w:val="000000"/>
          <w:sz w:val="22"/>
          <w:szCs w:val="22"/>
        </w:rPr>
      </w:pPr>
      <w:r w:rsidRPr="00FE1C60">
        <w:rPr>
          <w:rStyle w:val="Strong"/>
          <w:rFonts w:ascii="Arial" w:hAnsi="Arial" w:cs="Arial"/>
          <w:color w:val="000000"/>
          <w:sz w:val="22"/>
          <w:szCs w:val="22"/>
        </w:rPr>
        <w:t>Experience</w:t>
      </w:r>
      <w:r w:rsidRPr="00FE1C60">
        <w:rPr>
          <w:rStyle w:val="apple-converted-space"/>
          <w:rFonts w:ascii="Arial" w:hAnsi="Arial" w:cs="Arial"/>
          <w:color w:val="000000"/>
          <w:sz w:val="22"/>
          <w:szCs w:val="22"/>
        </w:rPr>
        <w:t> </w:t>
      </w:r>
      <w:r w:rsidRPr="00FE1C60">
        <w:rPr>
          <w:rFonts w:ascii="Arial" w:hAnsi="Arial" w:cs="Arial"/>
          <w:color w:val="000000"/>
          <w:sz w:val="22"/>
          <w:szCs w:val="22"/>
        </w:rPr>
        <w:t>involves describing the events or situations in detail, focusing on what occurred, who was involved, and the context.</w:t>
      </w:r>
    </w:p>
    <w:p w14:paraId="05AB4392" w14:textId="63C38AB6" w:rsidR="0043722F" w:rsidRPr="00FE1C60" w:rsidRDefault="0043722F" w:rsidP="0043722F">
      <w:pPr>
        <w:numPr>
          <w:ilvl w:val="0"/>
          <w:numId w:val="32"/>
        </w:numPr>
        <w:spacing w:before="100" w:beforeAutospacing="1" w:after="100" w:afterAutospacing="1"/>
        <w:rPr>
          <w:rFonts w:ascii="Arial" w:hAnsi="Arial" w:cs="Arial"/>
          <w:color w:val="000000"/>
          <w:sz w:val="22"/>
          <w:szCs w:val="22"/>
        </w:rPr>
      </w:pPr>
      <w:r w:rsidRPr="00FE1C60">
        <w:rPr>
          <w:rStyle w:val="Strong"/>
          <w:rFonts w:ascii="Arial" w:hAnsi="Arial" w:cs="Arial"/>
          <w:color w:val="000000"/>
          <w:sz w:val="22"/>
          <w:szCs w:val="22"/>
        </w:rPr>
        <w:t>Reflection</w:t>
      </w:r>
      <w:r w:rsidRPr="00FE1C60">
        <w:rPr>
          <w:rStyle w:val="apple-converted-space"/>
          <w:rFonts w:ascii="Arial" w:hAnsi="Arial" w:cs="Arial"/>
          <w:color w:val="000000"/>
          <w:sz w:val="22"/>
          <w:szCs w:val="22"/>
        </w:rPr>
        <w:t> </w:t>
      </w:r>
      <w:r w:rsidRPr="00FE1C60">
        <w:rPr>
          <w:rFonts w:ascii="Arial" w:hAnsi="Arial" w:cs="Arial"/>
          <w:color w:val="000000"/>
          <w:sz w:val="22"/>
          <w:szCs w:val="22"/>
        </w:rPr>
        <w:t xml:space="preserve">focuses on </w:t>
      </w:r>
      <w:r w:rsidR="00FE1C60" w:rsidRPr="00FE1C60">
        <w:rPr>
          <w:rFonts w:ascii="Arial" w:hAnsi="Arial" w:cs="Arial"/>
          <w:color w:val="000000"/>
          <w:sz w:val="22"/>
          <w:szCs w:val="22"/>
        </w:rPr>
        <w:t>analysing</w:t>
      </w:r>
      <w:r w:rsidRPr="00FE1C60">
        <w:rPr>
          <w:rFonts w:ascii="Arial" w:hAnsi="Arial" w:cs="Arial"/>
          <w:color w:val="000000"/>
          <w:sz w:val="22"/>
          <w:szCs w:val="22"/>
        </w:rPr>
        <w:t xml:space="preserve"> the experience critically, identifying what went well, what could have been improved, and the emotions and assumptions involved.</w:t>
      </w:r>
    </w:p>
    <w:p w14:paraId="164BDDBB" w14:textId="1AAC563F" w:rsidR="0043722F" w:rsidRPr="00FE1C60" w:rsidRDefault="0043722F" w:rsidP="0043722F">
      <w:pPr>
        <w:numPr>
          <w:ilvl w:val="0"/>
          <w:numId w:val="32"/>
        </w:numPr>
        <w:spacing w:before="100" w:beforeAutospacing="1" w:after="100" w:afterAutospacing="1"/>
        <w:rPr>
          <w:rFonts w:ascii="Arial" w:hAnsi="Arial" w:cs="Arial"/>
          <w:color w:val="000000"/>
          <w:sz w:val="22"/>
          <w:szCs w:val="22"/>
        </w:rPr>
      </w:pPr>
      <w:r w:rsidRPr="00FE1C60">
        <w:rPr>
          <w:rStyle w:val="Strong"/>
          <w:rFonts w:ascii="Arial" w:hAnsi="Arial" w:cs="Arial"/>
          <w:color w:val="000000"/>
          <w:sz w:val="22"/>
          <w:szCs w:val="22"/>
        </w:rPr>
        <w:t>Action</w:t>
      </w:r>
      <w:r w:rsidRPr="00FE1C60">
        <w:rPr>
          <w:rStyle w:val="apple-converted-space"/>
          <w:rFonts w:ascii="Arial" w:hAnsi="Arial" w:cs="Arial"/>
          <w:color w:val="000000"/>
          <w:sz w:val="22"/>
          <w:szCs w:val="22"/>
        </w:rPr>
        <w:t> </w:t>
      </w:r>
      <w:r w:rsidRPr="00FE1C60">
        <w:rPr>
          <w:rFonts w:ascii="Arial" w:hAnsi="Arial" w:cs="Arial"/>
          <w:color w:val="000000"/>
          <w:sz w:val="22"/>
          <w:szCs w:val="22"/>
        </w:rPr>
        <w:t>entails outlining the steps for future improvement based on the insights gained during reflection.</w:t>
      </w:r>
      <w:r w:rsidR="009B6EBE">
        <w:rPr>
          <w:rFonts w:ascii="Arial" w:hAnsi="Arial" w:cs="Arial"/>
          <w:color w:val="000000"/>
          <w:sz w:val="22"/>
          <w:szCs w:val="22"/>
        </w:rPr>
        <w:t xml:space="preserve"> (</w:t>
      </w:r>
      <w:r w:rsidR="00B620A5">
        <w:rPr>
          <w:rFonts w:ascii="Arial" w:hAnsi="Arial" w:cs="Arial"/>
          <w:color w:val="000000"/>
          <w:sz w:val="22"/>
          <w:szCs w:val="22"/>
        </w:rPr>
        <w:t>Robinson, J.2022).</w:t>
      </w:r>
    </w:p>
    <w:p w14:paraId="32C7BB6D" w14:textId="77777777" w:rsidR="005B7357" w:rsidRDefault="0043722F" w:rsidP="0067232C">
      <w:pPr>
        <w:pStyle w:val="NormalWeb"/>
        <w:rPr>
          <w:rStyle w:val="Strong"/>
          <w:rFonts w:ascii="Arial" w:hAnsi="Arial" w:cs="Arial"/>
          <w:color w:val="000000"/>
          <w:sz w:val="22"/>
          <w:szCs w:val="22"/>
        </w:rPr>
      </w:pPr>
      <w:r w:rsidRPr="00FE1C60">
        <w:rPr>
          <w:rFonts w:ascii="Arial" w:hAnsi="Arial" w:cs="Arial"/>
          <w:color w:val="000000"/>
          <w:sz w:val="22"/>
          <w:szCs w:val="22"/>
        </w:rPr>
        <w:t>By applying this model, I aim to systematically explore the workplace issue I faced with my manager, the strategies discussed in my coaching and mentoring sessions, and how I can use these insights to improve my professional practice moving forward.</w:t>
      </w:r>
      <w:r w:rsidR="003448FD">
        <w:rPr>
          <w:rStyle w:val="Strong"/>
          <w:rFonts w:ascii="Arial" w:hAnsi="Arial" w:cs="Arial"/>
          <w:color w:val="000000"/>
          <w:sz w:val="22"/>
          <w:szCs w:val="22"/>
        </w:rPr>
        <w:t xml:space="preserve"> </w:t>
      </w:r>
    </w:p>
    <w:p w14:paraId="1F148895" w14:textId="08E88C68" w:rsidR="005B7357" w:rsidRPr="00B85B61" w:rsidRDefault="005B7357" w:rsidP="0067232C">
      <w:pPr>
        <w:pStyle w:val="NormalWeb"/>
        <w:rPr>
          <w:rStyle w:val="Strong"/>
        </w:rPr>
      </w:pPr>
      <w:r w:rsidRPr="00B85B61">
        <w:rPr>
          <w:rStyle w:val="Strong"/>
        </w:rPr>
        <w:t>Experience/</w:t>
      </w:r>
      <w:r w:rsidR="0067232C" w:rsidRPr="00B85B61">
        <w:rPr>
          <w:rStyle w:val="Strong"/>
        </w:rPr>
        <w:t>Scenario</w:t>
      </w:r>
    </w:p>
    <w:p w14:paraId="2F1CA6B7" w14:textId="336E0723" w:rsidR="008E16CF" w:rsidRPr="0067232C" w:rsidRDefault="008E16CF" w:rsidP="0067232C">
      <w:pPr>
        <w:pStyle w:val="NormalWeb"/>
        <w:rPr>
          <w:rFonts w:ascii="Arial" w:hAnsi="Arial" w:cs="Arial"/>
          <w:color w:val="000000"/>
          <w:sz w:val="22"/>
          <w:szCs w:val="22"/>
        </w:rPr>
      </w:pPr>
      <w:r w:rsidRPr="0067232C">
        <w:rPr>
          <w:rFonts w:ascii="Arial" w:hAnsi="Arial" w:cs="Arial"/>
          <w:color w:val="000000"/>
          <w:sz w:val="22"/>
          <w:szCs w:val="22"/>
        </w:rPr>
        <w:br/>
        <w:t>I was facing an issue at work because my manager wasn’t open to staff suggestions for changing in-store displays, even when those suggestions could potentially improve customer experience and sales. This led to frustration among the team and a lack of motivation.</w:t>
      </w:r>
    </w:p>
    <w:p w14:paraId="79349524" w14:textId="77777777" w:rsidR="008E16CF" w:rsidRPr="009B514E" w:rsidRDefault="008E16CF" w:rsidP="008E16CF">
      <w:pPr>
        <w:pStyle w:val="NormalWeb"/>
        <w:numPr>
          <w:ilvl w:val="1"/>
          <w:numId w:val="29"/>
        </w:numPr>
        <w:rPr>
          <w:rFonts w:ascii="Arial" w:hAnsi="Arial" w:cs="Arial"/>
          <w:color w:val="000000"/>
          <w:sz w:val="22"/>
          <w:szCs w:val="22"/>
        </w:rPr>
      </w:pPr>
      <w:r w:rsidRPr="009B514E">
        <w:rPr>
          <w:rStyle w:val="Strong"/>
          <w:rFonts w:ascii="Arial" w:hAnsi="Arial" w:cs="Arial"/>
          <w:color w:val="000000"/>
          <w:sz w:val="22"/>
          <w:szCs w:val="22"/>
        </w:rPr>
        <w:t>First Coaching Session:</w:t>
      </w:r>
      <w:r w:rsidRPr="009B514E">
        <w:rPr>
          <w:rFonts w:ascii="Arial" w:hAnsi="Arial" w:cs="Arial"/>
          <w:color w:val="000000"/>
          <w:sz w:val="22"/>
          <w:szCs w:val="22"/>
        </w:rPr>
        <w:br/>
        <w:t>In the first session with my coach, I explained the problem and my feelings about the manager’s resistance. My coach helped me identify the underlying issues and encouraged me to explore how I could approach the situation constructively. We discussed strategies like using assertive communication and presenting ideas with evidence of their benefits.</w:t>
      </w:r>
    </w:p>
    <w:p w14:paraId="714A7E09" w14:textId="77777777" w:rsidR="008E16CF" w:rsidRPr="009B514E" w:rsidRDefault="008E16CF" w:rsidP="008E16CF">
      <w:pPr>
        <w:pStyle w:val="NormalWeb"/>
        <w:numPr>
          <w:ilvl w:val="1"/>
          <w:numId w:val="29"/>
        </w:numPr>
        <w:rPr>
          <w:rFonts w:ascii="Arial" w:hAnsi="Arial" w:cs="Arial"/>
          <w:color w:val="000000"/>
          <w:sz w:val="22"/>
          <w:szCs w:val="22"/>
        </w:rPr>
      </w:pPr>
      <w:r>
        <w:rPr>
          <w:rStyle w:val="Strong"/>
          <w:color w:val="000000"/>
        </w:rPr>
        <w:t>Second Mentoring Session (Two Weeks Later):</w:t>
      </w:r>
      <w:r>
        <w:rPr>
          <w:color w:val="000000"/>
        </w:rPr>
        <w:br/>
      </w:r>
      <w:r w:rsidRPr="009B514E">
        <w:rPr>
          <w:rFonts w:ascii="Arial" w:hAnsi="Arial" w:cs="Arial"/>
          <w:color w:val="000000"/>
          <w:sz w:val="22"/>
          <w:szCs w:val="22"/>
        </w:rPr>
        <w:t>In the mentoring session, I shared the outcomes of the strategies I had tried. My mentor provided feedback on how to refine my approach and shared their own experiences dealing with similar challenges in the workplace.</w:t>
      </w:r>
    </w:p>
    <w:p w14:paraId="51D21821" w14:textId="613D77DA" w:rsidR="008E16CF" w:rsidRPr="00587994" w:rsidRDefault="008E16CF" w:rsidP="008E16CF">
      <w:pPr>
        <w:pStyle w:val="NormalWeb"/>
        <w:numPr>
          <w:ilvl w:val="0"/>
          <w:numId w:val="29"/>
        </w:numPr>
        <w:rPr>
          <w:rFonts w:ascii="Arial" w:hAnsi="Arial" w:cs="Arial"/>
          <w:color w:val="000000"/>
          <w:sz w:val="22"/>
          <w:szCs w:val="22"/>
        </w:rPr>
      </w:pPr>
      <w:r w:rsidRPr="00587994">
        <w:rPr>
          <w:rStyle w:val="Strong"/>
          <w:rFonts w:ascii="Arial" w:hAnsi="Arial" w:cs="Arial"/>
          <w:color w:val="000000"/>
          <w:sz w:val="22"/>
          <w:szCs w:val="22"/>
        </w:rPr>
        <w:t>Key Events:</w:t>
      </w:r>
    </w:p>
    <w:p w14:paraId="03F48362" w14:textId="77777777" w:rsidR="008E16CF" w:rsidRPr="00587994" w:rsidRDefault="008E16CF" w:rsidP="008E16CF">
      <w:pPr>
        <w:numPr>
          <w:ilvl w:val="1"/>
          <w:numId w:val="29"/>
        </w:numPr>
        <w:spacing w:before="100" w:beforeAutospacing="1" w:after="100" w:afterAutospacing="1"/>
        <w:rPr>
          <w:rFonts w:ascii="Arial" w:hAnsi="Arial" w:cs="Arial"/>
          <w:color w:val="000000"/>
          <w:sz w:val="22"/>
          <w:szCs w:val="22"/>
        </w:rPr>
      </w:pPr>
      <w:r w:rsidRPr="00587994">
        <w:rPr>
          <w:rFonts w:ascii="Arial" w:hAnsi="Arial" w:cs="Arial"/>
          <w:color w:val="000000"/>
          <w:sz w:val="22"/>
          <w:szCs w:val="22"/>
        </w:rPr>
        <w:lastRenderedPageBreak/>
        <w:t>During the coaching session, I realized I often avoided discussing my ideas directly with the manager because I feared conflict.</w:t>
      </w:r>
    </w:p>
    <w:p w14:paraId="5660EE76" w14:textId="77777777" w:rsidR="008E16CF" w:rsidRPr="00587994" w:rsidRDefault="008E16CF" w:rsidP="008E16CF">
      <w:pPr>
        <w:numPr>
          <w:ilvl w:val="1"/>
          <w:numId w:val="29"/>
        </w:numPr>
        <w:spacing w:before="100" w:beforeAutospacing="1" w:after="100" w:afterAutospacing="1"/>
        <w:rPr>
          <w:rFonts w:ascii="Arial" w:hAnsi="Arial" w:cs="Arial"/>
          <w:color w:val="000000"/>
          <w:sz w:val="22"/>
          <w:szCs w:val="22"/>
        </w:rPr>
      </w:pPr>
      <w:r w:rsidRPr="00587994">
        <w:rPr>
          <w:rFonts w:ascii="Arial" w:hAnsi="Arial" w:cs="Arial"/>
          <w:color w:val="000000"/>
          <w:sz w:val="22"/>
          <w:szCs w:val="22"/>
        </w:rPr>
        <w:t>By the time of the mentoring session, I had tried presenting an idea using sales data to support its value, but the manager still dismissed it, which left me feeling demoralized.</w:t>
      </w:r>
    </w:p>
    <w:p w14:paraId="5FA916FB" w14:textId="6ADBE52E" w:rsidR="008E16CF" w:rsidRDefault="008E16CF" w:rsidP="008E16CF"/>
    <w:p w14:paraId="74E38D85" w14:textId="69BA5767" w:rsidR="008E16CF" w:rsidRPr="003448FD" w:rsidRDefault="008E16CF" w:rsidP="008E16CF">
      <w:pPr>
        <w:pStyle w:val="Heading3"/>
        <w:rPr>
          <w:rFonts w:ascii="Arial" w:hAnsi="Arial" w:cs="Arial"/>
          <w:color w:val="000000"/>
          <w:sz w:val="22"/>
          <w:szCs w:val="22"/>
        </w:rPr>
      </w:pPr>
      <w:bookmarkStart w:id="41" w:name="_Toc184029411"/>
      <w:bookmarkStart w:id="42" w:name="_Toc184302168"/>
      <w:bookmarkStart w:id="43" w:name="_Toc184303801"/>
      <w:bookmarkStart w:id="44" w:name="_Toc184304221"/>
      <w:bookmarkStart w:id="45" w:name="_Toc184304893"/>
      <w:r w:rsidRPr="00B85B61">
        <w:rPr>
          <w:rStyle w:val="Strong"/>
        </w:rPr>
        <w:t>Reflection</w:t>
      </w:r>
      <w:bookmarkEnd w:id="41"/>
      <w:bookmarkEnd w:id="42"/>
      <w:bookmarkEnd w:id="43"/>
      <w:bookmarkEnd w:id="44"/>
      <w:bookmarkEnd w:id="45"/>
    </w:p>
    <w:p w14:paraId="58B92E90" w14:textId="2D906AB1" w:rsidR="008E16CF" w:rsidRDefault="008E16CF" w:rsidP="008B3C25">
      <w:pPr>
        <w:pStyle w:val="NormalWeb"/>
        <w:rPr>
          <w:color w:val="000000"/>
        </w:rPr>
      </w:pPr>
    </w:p>
    <w:p w14:paraId="533C1EE8" w14:textId="77777777" w:rsidR="008E16CF" w:rsidRPr="008B3C25" w:rsidRDefault="008E16CF" w:rsidP="008B3C25">
      <w:pPr>
        <w:spacing w:before="100" w:beforeAutospacing="1" w:after="100" w:afterAutospacing="1"/>
        <w:rPr>
          <w:rFonts w:ascii="Arial" w:hAnsi="Arial" w:cs="Arial"/>
          <w:color w:val="000000"/>
          <w:sz w:val="22"/>
          <w:szCs w:val="22"/>
        </w:rPr>
      </w:pPr>
      <w:r w:rsidRPr="008B3C25">
        <w:rPr>
          <w:rFonts w:ascii="Arial" w:hAnsi="Arial" w:cs="Arial"/>
          <w:color w:val="000000"/>
          <w:sz w:val="22"/>
          <w:szCs w:val="22"/>
        </w:rPr>
        <w:t>The coaching session helped me gain clarity about the problem and identify practical strategies to address it.</w:t>
      </w:r>
    </w:p>
    <w:p w14:paraId="447A86E5" w14:textId="77777777" w:rsidR="008E16CF" w:rsidRDefault="008E16CF" w:rsidP="008B3C25">
      <w:pPr>
        <w:spacing w:before="100" w:beforeAutospacing="1" w:after="100" w:afterAutospacing="1"/>
        <w:rPr>
          <w:color w:val="000000"/>
        </w:rPr>
      </w:pPr>
      <w:r w:rsidRPr="008B3C25">
        <w:rPr>
          <w:rFonts w:ascii="Arial" w:hAnsi="Arial" w:cs="Arial"/>
          <w:color w:val="000000"/>
          <w:sz w:val="22"/>
          <w:szCs w:val="22"/>
        </w:rPr>
        <w:t>In the mentoring session, I received valuable insights and encouragement to persevere despite setbacks</w:t>
      </w:r>
      <w:r>
        <w:rPr>
          <w:color w:val="000000"/>
        </w:rPr>
        <w:t>.</w:t>
      </w:r>
    </w:p>
    <w:p w14:paraId="2B95C626" w14:textId="77777777" w:rsidR="008E16CF" w:rsidRPr="000674E0" w:rsidRDefault="008E16CF" w:rsidP="008E16CF">
      <w:pPr>
        <w:pStyle w:val="NormalWeb"/>
        <w:numPr>
          <w:ilvl w:val="0"/>
          <w:numId w:val="30"/>
        </w:numPr>
        <w:rPr>
          <w:rFonts w:ascii="Arial" w:hAnsi="Arial" w:cs="Arial"/>
          <w:color w:val="000000"/>
          <w:sz w:val="22"/>
          <w:szCs w:val="22"/>
        </w:rPr>
      </w:pPr>
      <w:r w:rsidRPr="000674E0">
        <w:rPr>
          <w:rStyle w:val="Strong"/>
          <w:rFonts w:ascii="Arial" w:hAnsi="Arial" w:cs="Arial"/>
          <w:color w:val="000000"/>
          <w:sz w:val="22"/>
          <w:szCs w:val="22"/>
        </w:rPr>
        <w:t>What could have been improved?</w:t>
      </w:r>
    </w:p>
    <w:p w14:paraId="2BDF7A2B" w14:textId="77777777" w:rsidR="008E16CF" w:rsidRPr="000674E0" w:rsidRDefault="008E16CF" w:rsidP="008E16CF">
      <w:pPr>
        <w:numPr>
          <w:ilvl w:val="1"/>
          <w:numId w:val="30"/>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In the first session, I felt I didn’t express my emotional frustration fully, which might have limited the coach’s understanding of how deeply the issue was affecting me.</w:t>
      </w:r>
    </w:p>
    <w:p w14:paraId="375E9FB5" w14:textId="77777777" w:rsidR="008E16CF" w:rsidRPr="000674E0" w:rsidRDefault="008E16CF" w:rsidP="008E16CF">
      <w:pPr>
        <w:numPr>
          <w:ilvl w:val="1"/>
          <w:numId w:val="30"/>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In the mentoring session, I realized I hadn’t reflected enough on how I delivered my suggestions to the manager. My approach may have seemed too focused on the solution without considering her perspective.</w:t>
      </w:r>
    </w:p>
    <w:p w14:paraId="4421C5A9" w14:textId="77777777" w:rsidR="008E16CF" w:rsidRPr="000674E0" w:rsidRDefault="008E16CF" w:rsidP="008E16CF">
      <w:pPr>
        <w:pStyle w:val="NormalWeb"/>
        <w:numPr>
          <w:ilvl w:val="0"/>
          <w:numId w:val="30"/>
        </w:numPr>
        <w:rPr>
          <w:rFonts w:ascii="Arial" w:hAnsi="Arial" w:cs="Arial"/>
          <w:color w:val="000000"/>
          <w:sz w:val="22"/>
          <w:szCs w:val="22"/>
        </w:rPr>
      </w:pPr>
      <w:r w:rsidRPr="000674E0">
        <w:rPr>
          <w:rStyle w:val="Strong"/>
          <w:rFonts w:ascii="Arial" w:hAnsi="Arial" w:cs="Arial"/>
          <w:color w:val="000000"/>
          <w:sz w:val="22"/>
          <w:szCs w:val="22"/>
        </w:rPr>
        <w:t>How did I feel?</w:t>
      </w:r>
    </w:p>
    <w:p w14:paraId="5EA8B53E" w14:textId="77777777" w:rsidR="008E16CF" w:rsidRPr="000674E0" w:rsidRDefault="008E16CF" w:rsidP="008E16CF">
      <w:pPr>
        <w:numPr>
          <w:ilvl w:val="1"/>
          <w:numId w:val="30"/>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During the coaching session, I felt hopeful and empowered to try new strategies.</w:t>
      </w:r>
    </w:p>
    <w:p w14:paraId="093DE4FE" w14:textId="77777777" w:rsidR="008E16CF" w:rsidRPr="000674E0" w:rsidRDefault="008E16CF" w:rsidP="008E16CF">
      <w:pPr>
        <w:numPr>
          <w:ilvl w:val="1"/>
          <w:numId w:val="30"/>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After the mentoring session, I felt supported but also recognized the need to be more patient and adaptable in dealing with my manager.</w:t>
      </w:r>
    </w:p>
    <w:p w14:paraId="2686931B" w14:textId="77777777" w:rsidR="008E16CF" w:rsidRPr="000674E0" w:rsidRDefault="008E16CF" w:rsidP="008E16CF">
      <w:pPr>
        <w:pStyle w:val="NormalWeb"/>
        <w:numPr>
          <w:ilvl w:val="0"/>
          <w:numId w:val="30"/>
        </w:numPr>
        <w:rPr>
          <w:rFonts w:ascii="Arial" w:hAnsi="Arial" w:cs="Arial"/>
          <w:color w:val="000000"/>
          <w:sz w:val="22"/>
          <w:szCs w:val="22"/>
        </w:rPr>
      </w:pPr>
      <w:r w:rsidRPr="000674E0">
        <w:rPr>
          <w:rStyle w:val="Strong"/>
          <w:rFonts w:ascii="Arial" w:hAnsi="Arial" w:cs="Arial"/>
          <w:color w:val="000000"/>
          <w:sz w:val="22"/>
          <w:szCs w:val="22"/>
        </w:rPr>
        <w:t>What assumptions influenced me?</w:t>
      </w:r>
    </w:p>
    <w:p w14:paraId="13C63A71" w14:textId="77777777" w:rsidR="008E16CF" w:rsidRPr="000674E0" w:rsidRDefault="008E16CF" w:rsidP="008E16CF">
      <w:pPr>
        <w:numPr>
          <w:ilvl w:val="1"/>
          <w:numId w:val="30"/>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 assumed that presenting data alone would convince my manager, without fully considering her reasons for resisting change (e.g., concerns about store branding or past failures with similar ideas).</w:t>
      </w:r>
    </w:p>
    <w:p w14:paraId="36BCCD67" w14:textId="0EFB82A9" w:rsidR="008E16CF" w:rsidRDefault="008E16CF" w:rsidP="008E16CF"/>
    <w:p w14:paraId="0420C5C8" w14:textId="09EAA148" w:rsidR="008E16CF" w:rsidRPr="00B85B61" w:rsidRDefault="008E16CF" w:rsidP="008E16CF">
      <w:pPr>
        <w:pStyle w:val="Heading3"/>
        <w:rPr>
          <w:rStyle w:val="Strong"/>
        </w:rPr>
      </w:pPr>
      <w:bookmarkStart w:id="46" w:name="_Toc184029412"/>
      <w:bookmarkStart w:id="47" w:name="_Toc184302169"/>
      <w:bookmarkStart w:id="48" w:name="_Toc184303802"/>
      <w:bookmarkStart w:id="49" w:name="_Toc184304222"/>
      <w:bookmarkStart w:id="50" w:name="_Toc184304894"/>
      <w:r w:rsidRPr="00B85B61">
        <w:rPr>
          <w:rStyle w:val="Strong"/>
        </w:rPr>
        <w:t>Action</w:t>
      </w:r>
      <w:bookmarkEnd w:id="46"/>
      <w:bookmarkEnd w:id="47"/>
      <w:bookmarkEnd w:id="48"/>
      <w:bookmarkEnd w:id="49"/>
      <w:bookmarkEnd w:id="50"/>
    </w:p>
    <w:p w14:paraId="78504991" w14:textId="77777777" w:rsidR="008E16CF" w:rsidRPr="000674E0" w:rsidRDefault="008E16CF" w:rsidP="008E16CF">
      <w:pPr>
        <w:pStyle w:val="NormalWeb"/>
        <w:numPr>
          <w:ilvl w:val="0"/>
          <w:numId w:val="31"/>
        </w:numPr>
        <w:rPr>
          <w:rFonts w:ascii="Arial" w:hAnsi="Arial" w:cs="Arial"/>
          <w:color w:val="000000"/>
          <w:sz w:val="22"/>
          <w:szCs w:val="22"/>
        </w:rPr>
      </w:pPr>
      <w:r w:rsidRPr="000674E0">
        <w:rPr>
          <w:rStyle w:val="Strong"/>
          <w:rFonts w:ascii="Arial" w:hAnsi="Arial" w:cs="Arial"/>
          <w:color w:val="000000"/>
          <w:sz w:val="22"/>
          <w:szCs w:val="22"/>
        </w:rPr>
        <w:t>What will I do differently?</w:t>
      </w:r>
    </w:p>
    <w:p w14:paraId="3B233D8E" w14:textId="77777777" w:rsidR="008E16CF" w:rsidRPr="000674E0" w:rsidRDefault="008E16CF" w:rsidP="008E16CF">
      <w:pPr>
        <w:numPr>
          <w:ilvl w:val="1"/>
          <w:numId w:val="31"/>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Before approaching my manager again, I will seek to understand her concerns and priorities better by asking open-ended questions like, “What are your main goals for the in-store displays?”</w:t>
      </w:r>
    </w:p>
    <w:p w14:paraId="51FD506B" w14:textId="77777777" w:rsidR="008E16CF" w:rsidRPr="000674E0" w:rsidRDefault="008E16CF" w:rsidP="008E16CF">
      <w:pPr>
        <w:numPr>
          <w:ilvl w:val="1"/>
          <w:numId w:val="31"/>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 will adapt my communication style to emphasize collaboration and demonstrate how the team’s ideas align with her objectives.</w:t>
      </w:r>
    </w:p>
    <w:p w14:paraId="7E02FEEC" w14:textId="77777777" w:rsidR="008E16CF" w:rsidRPr="000674E0" w:rsidRDefault="008E16CF" w:rsidP="008E16CF">
      <w:pPr>
        <w:numPr>
          <w:ilvl w:val="1"/>
          <w:numId w:val="31"/>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I’ll also involve other team members in brainstorming to present a united and thoughtful proposal.</w:t>
      </w:r>
    </w:p>
    <w:p w14:paraId="53FA8CB5" w14:textId="77777777" w:rsidR="008E16CF" w:rsidRPr="000674E0" w:rsidRDefault="008E16CF" w:rsidP="008E16CF">
      <w:pPr>
        <w:pStyle w:val="NormalWeb"/>
        <w:numPr>
          <w:ilvl w:val="0"/>
          <w:numId w:val="31"/>
        </w:numPr>
        <w:rPr>
          <w:rFonts w:ascii="Arial" w:hAnsi="Arial" w:cs="Arial"/>
          <w:color w:val="000000"/>
          <w:sz w:val="22"/>
          <w:szCs w:val="22"/>
        </w:rPr>
      </w:pPr>
      <w:r w:rsidRPr="000674E0">
        <w:rPr>
          <w:rStyle w:val="Strong"/>
          <w:rFonts w:ascii="Arial" w:hAnsi="Arial" w:cs="Arial"/>
          <w:color w:val="000000"/>
          <w:sz w:val="22"/>
          <w:szCs w:val="22"/>
        </w:rPr>
        <w:t>How will I improve my skills?</w:t>
      </w:r>
    </w:p>
    <w:p w14:paraId="4DF4E806" w14:textId="77777777" w:rsidR="008E16CF" w:rsidRPr="000674E0" w:rsidRDefault="008E16CF" w:rsidP="008E16CF">
      <w:pPr>
        <w:numPr>
          <w:ilvl w:val="1"/>
          <w:numId w:val="31"/>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I’ll work on active listening and empathy to build a better rapport with my manager.</w:t>
      </w:r>
    </w:p>
    <w:p w14:paraId="47761A14" w14:textId="77777777" w:rsidR="008E16CF" w:rsidRPr="000674E0" w:rsidRDefault="008E16CF" w:rsidP="008E16CF">
      <w:pPr>
        <w:numPr>
          <w:ilvl w:val="1"/>
          <w:numId w:val="31"/>
        </w:numPr>
        <w:spacing w:before="100" w:beforeAutospacing="1" w:after="100" w:afterAutospacing="1"/>
        <w:rPr>
          <w:rFonts w:ascii="Arial" w:hAnsi="Arial" w:cs="Arial"/>
          <w:color w:val="000000"/>
          <w:sz w:val="22"/>
          <w:szCs w:val="22"/>
        </w:rPr>
      </w:pPr>
      <w:r w:rsidRPr="000674E0">
        <w:rPr>
          <w:rFonts w:ascii="Arial" w:hAnsi="Arial" w:cs="Arial"/>
          <w:color w:val="000000"/>
          <w:sz w:val="22"/>
          <w:szCs w:val="22"/>
        </w:rPr>
        <w:t>I’ll practice framing suggestions in a way that addresses potential objections and highlights mutual benefits.</w:t>
      </w:r>
    </w:p>
    <w:p w14:paraId="18D33A53" w14:textId="093A0281" w:rsidR="008E16CF" w:rsidRDefault="008E16CF" w:rsidP="008E16CF"/>
    <w:p w14:paraId="7A713972" w14:textId="77777777" w:rsidR="008E16CF" w:rsidRPr="000674E0" w:rsidRDefault="008E16CF" w:rsidP="008E16CF">
      <w:pPr>
        <w:pStyle w:val="Heading3"/>
        <w:rPr>
          <w:rFonts w:ascii="Arial" w:hAnsi="Arial" w:cs="Arial"/>
          <w:color w:val="000000"/>
          <w:sz w:val="22"/>
          <w:szCs w:val="22"/>
        </w:rPr>
      </w:pPr>
      <w:bookmarkStart w:id="51" w:name="_Toc184029413"/>
      <w:bookmarkStart w:id="52" w:name="_Toc184302170"/>
      <w:bookmarkStart w:id="53" w:name="_Toc184303803"/>
      <w:bookmarkStart w:id="54" w:name="_Toc184304223"/>
      <w:bookmarkStart w:id="55" w:name="_Toc184304895"/>
      <w:r w:rsidRPr="000674E0">
        <w:rPr>
          <w:rStyle w:val="Strong"/>
          <w:rFonts w:ascii="Arial" w:hAnsi="Arial" w:cs="Arial"/>
          <w:color w:val="000000"/>
          <w:sz w:val="22"/>
          <w:szCs w:val="22"/>
        </w:rPr>
        <w:lastRenderedPageBreak/>
        <w:t>Final Reflection Using ERA</w:t>
      </w:r>
      <w:bookmarkEnd w:id="51"/>
      <w:bookmarkEnd w:id="52"/>
      <w:bookmarkEnd w:id="53"/>
      <w:bookmarkEnd w:id="54"/>
      <w:bookmarkEnd w:id="55"/>
    </w:p>
    <w:p w14:paraId="64B5CC90" w14:textId="77777777" w:rsidR="008E16CF" w:rsidRDefault="008E16CF" w:rsidP="008E16CF">
      <w:pPr>
        <w:pStyle w:val="NormalWeb"/>
        <w:rPr>
          <w:rFonts w:ascii="Arial" w:hAnsi="Arial" w:cs="Arial"/>
          <w:color w:val="000000"/>
          <w:sz w:val="22"/>
          <w:szCs w:val="22"/>
        </w:rPr>
      </w:pPr>
      <w:r w:rsidRPr="000674E0">
        <w:rPr>
          <w:rFonts w:ascii="Arial" w:hAnsi="Arial" w:cs="Arial"/>
          <w:color w:val="000000"/>
          <w:sz w:val="22"/>
          <w:szCs w:val="22"/>
        </w:rPr>
        <w:t>Reflecting through the ERA Model has helped me break down this challenging workplace issue systematically. The coaching session gave me tools to address the problem, while the mentoring session provided guidance on long-term relationship-building with my manager. By integrating their feedback and focusing on understanding my manager’s perspective, I feel better prepared to navigate this situation constructively.</w:t>
      </w:r>
    </w:p>
    <w:p w14:paraId="7911446D" w14:textId="779D1C4A" w:rsidR="0034014F" w:rsidRPr="000674E0" w:rsidRDefault="00856A49" w:rsidP="008E16CF">
      <w:pPr>
        <w:pStyle w:val="NormalWeb"/>
        <w:rPr>
          <w:rFonts w:ascii="Arial" w:hAnsi="Arial" w:cs="Arial"/>
          <w:color w:val="000000"/>
          <w:sz w:val="22"/>
          <w:szCs w:val="22"/>
        </w:rPr>
      </w:pPr>
      <w:r>
        <w:rPr>
          <w:rFonts w:ascii="Arial" w:hAnsi="Arial" w:cs="Arial"/>
          <w:noProof/>
          <w:color w:val="000000"/>
          <w:sz w:val="22"/>
          <w:szCs w:val="22"/>
        </w:rPr>
        <w:drawing>
          <wp:inline distT="0" distB="0" distL="0" distR="0" wp14:anchorId="61532AE2" wp14:editId="748593F2">
            <wp:extent cx="5269865" cy="7005918"/>
            <wp:effectExtent l="0" t="0" r="635" b="5080"/>
            <wp:docPr id="2" name="Picture 2" descr="A coach's survey for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ach's survey form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39354" cy="7098299"/>
                    </a:xfrm>
                    <a:prstGeom prst="rect">
                      <a:avLst/>
                    </a:prstGeom>
                  </pic:spPr>
                </pic:pic>
              </a:graphicData>
            </a:graphic>
          </wp:inline>
        </w:drawing>
      </w:r>
    </w:p>
    <w:p w14:paraId="771F7DD9" w14:textId="77777777" w:rsidR="00387DE5" w:rsidRPr="00387DE5" w:rsidRDefault="00387DE5" w:rsidP="00071C41">
      <w:pPr>
        <w:spacing w:before="100" w:beforeAutospacing="1" w:after="100" w:afterAutospacing="1"/>
        <w:rPr>
          <w:rFonts w:ascii="Arial" w:hAnsi="Arial" w:cs="Arial"/>
          <w:b/>
          <w:bCs/>
          <w:color w:val="000000"/>
          <w:sz w:val="22"/>
          <w:szCs w:val="22"/>
        </w:rPr>
      </w:pPr>
    </w:p>
    <w:p w14:paraId="400A0CFD" w14:textId="4ED8C8D1" w:rsidR="006B03EC" w:rsidRDefault="000674E0" w:rsidP="00E11D19">
      <w:pPr>
        <w:pStyle w:val="Heading1"/>
      </w:pPr>
      <w:bookmarkStart w:id="56" w:name="_Toc184029414"/>
      <w:bookmarkStart w:id="57" w:name="_Toc184302171"/>
      <w:bookmarkStart w:id="58" w:name="_Toc184303804"/>
      <w:bookmarkStart w:id="59" w:name="_Toc184304224"/>
      <w:bookmarkStart w:id="60" w:name="_Toc184304896"/>
      <w:r w:rsidRPr="000674E0">
        <w:lastRenderedPageBreak/>
        <w:t>Conclusion</w:t>
      </w:r>
      <w:bookmarkEnd w:id="56"/>
      <w:bookmarkEnd w:id="57"/>
      <w:bookmarkEnd w:id="58"/>
      <w:bookmarkEnd w:id="59"/>
      <w:bookmarkEnd w:id="60"/>
    </w:p>
    <w:p w14:paraId="5E01A861" w14:textId="56462AF4" w:rsidR="00D94327" w:rsidRPr="00D94327" w:rsidRDefault="00EB1638" w:rsidP="00D94327">
      <w:pPr>
        <w:spacing w:before="100" w:beforeAutospacing="1" w:after="100" w:afterAutospacing="1"/>
        <w:rPr>
          <w:rFonts w:ascii="Arial" w:hAnsi="Arial" w:cs="Arial"/>
          <w:color w:val="000000"/>
          <w:sz w:val="22"/>
          <w:szCs w:val="22"/>
        </w:rPr>
      </w:pPr>
      <w:r w:rsidRPr="00EB1638">
        <w:rPr>
          <w:rFonts w:ascii="Arial" w:hAnsi="Arial" w:cs="Arial"/>
          <w:color w:val="000000"/>
          <w:sz w:val="22"/>
          <w:szCs w:val="22"/>
        </w:rPr>
        <w:t>I</w:t>
      </w:r>
      <w:r w:rsidR="00D94327" w:rsidRPr="00D94327">
        <w:rPr>
          <w:rFonts w:ascii="Arial" w:hAnsi="Arial" w:cs="Arial"/>
          <w:color w:val="000000"/>
          <w:sz w:val="22"/>
          <w:szCs w:val="22"/>
        </w:rPr>
        <w:t xml:space="preserve">n summary, my experience at Company FREA during my placement provided invaluable insights into the dynamics of sales consultancy and in-store display management within a leading fashion and home décor organization. By applying the ERA Model to reflect on the workplace challenge with my manager, I gained a deeper understanding of how </w:t>
      </w:r>
      <w:r w:rsidRPr="00D94327">
        <w:rPr>
          <w:rFonts w:ascii="Arial" w:hAnsi="Arial" w:cs="Arial"/>
          <w:color w:val="000000"/>
          <w:sz w:val="22"/>
          <w:szCs w:val="22"/>
        </w:rPr>
        <w:t>coaching,</w:t>
      </w:r>
      <w:r w:rsidR="00D94327" w:rsidRPr="00D94327">
        <w:rPr>
          <w:rFonts w:ascii="Arial" w:hAnsi="Arial" w:cs="Arial"/>
          <w:color w:val="000000"/>
          <w:sz w:val="22"/>
          <w:szCs w:val="22"/>
        </w:rPr>
        <w:t xml:space="preserve"> and mentoring can enhance professional development and problem-solving capabilities.</w:t>
      </w:r>
    </w:p>
    <w:p w14:paraId="00A577F8" w14:textId="77777777" w:rsidR="00D94327" w:rsidRPr="00D94327" w:rsidRDefault="00D94327" w:rsidP="00D94327">
      <w:pPr>
        <w:spacing w:before="100" w:beforeAutospacing="1" w:after="100" w:afterAutospacing="1"/>
        <w:rPr>
          <w:rFonts w:ascii="Arial" w:hAnsi="Arial" w:cs="Arial"/>
          <w:color w:val="000000"/>
          <w:sz w:val="22"/>
          <w:szCs w:val="22"/>
        </w:rPr>
      </w:pPr>
      <w:r w:rsidRPr="00D94327">
        <w:rPr>
          <w:rFonts w:ascii="Arial" w:hAnsi="Arial" w:cs="Arial"/>
          <w:color w:val="000000"/>
          <w:sz w:val="22"/>
          <w:szCs w:val="22"/>
        </w:rPr>
        <w:t>The coaching sessions enabled me to develop actionable strategies for addressing immediate workplace concerns, while the mentoring sessions provided broader guidance for building effective communication and fostering collaboration with my manager. This dual approach helped me identify key areas for personal growth, such as improving empathy, active listening, and framing solutions in alignment with others' perspectives.</w:t>
      </w:r>
    </w:p>
    <w:p w14:paraId="66F819B1" w14:textId="3055C5C9" w:rsidR="00D94327" w:rsidRPr="00D94327" w:rsidRDefault="00D94327" w:rsidP="00D94327">
      <w:pPr>
        <w:spacing w:before="100" w:beforeAutospacing="1" w:after="100" w:afterAutospacing="1"/>
        <w:rPr>
          <w:rFonts w:ascii="Arial" w:hAnsi="Arial" w:cs="Arial"/>
          <w:color w:val="000000"/>
          <w:sz w:val="22"/>
          <w:szCs w:val="22"/>
        </w:rPr>
      </w:pPr>
      <w:r w:rsidRPr="00D94327">
        <w:rPr>
          <w:rFonts w:ascii="Arial" w:hAnsi="Arial" w:cs="Arial"/>
          <w:color w:val="000000"/>
          <w:sz w:val="22"/>
          <w:szCs w:val="22"/>
        </w:rPr>
        <w:t xml:space="preserve">Ultimately, the reflective process reinforced the importance of adaptability, patience, and proactive engagement in overcoming workplace challenges. The skills and lessons learned from this experience have not only contributed to my personal and professional development but have also aligned with FREA’s mission to deliver exceptional service and innovation. This reflection serves as a foundation for future </w:t>
      </w:r>
      <w:r w:rsidR="00EB1638" w:rsidRPr="00D94327">
        <w:rPr>
          <w:rFonts w:ascii="Arial" w:hAnsi="Arial" w:cs="Arial"/>
          <w:color w:val="000000"/>
          <w:sz w:val="22"/>
          <w:szCs w:val="22"/>
        </w:rPr>
        <w:t>endeavours</w:t>
      </w:r>
      <w:r w:rsidRPr="00D94327">
        <w:rPr>
          <w:rFonts w:ascii="Arial" w:hAnsi="Arial" w:cs="Arial"/>
          <w:color w:val="000000"/>
          <w:sz w:val="22"/>
          <w:szCs w:val="22"/>
        </w:rPr>
        <w:t>, equipping me with the tools to navigate complex workplace dynamics and drive positive outcomes effectively.</w:t>
      </w:r>
    </w:p>
    <w:p w14:paraId="41E8041C" w14:textId="77777777" w:rsidR="00D94327" w:rsidRPr="000674E0" w:rsidRDefault="00D94327" w:rsidP="008226E9">
      <w:pPr>
        <w:spacing w:before="100" w:beforeAutospacing="1" w:after="100" w:afterAutospacing="1"/>
        <w:rPr>
          <w:rFonts w:ascii="Arial" w:hAnsi="Arial" w:cs="Arial"/>
          <w:b/>
          <w:bCs/>
          <w:color w:val="000000"/>
          <w:sz w:val="22"/>
          <w:szCs w:val="22"/>
        </w:rPr>
      </w:pPr>
    </w:p>
    <w:p w14:paraId="15D9300F" w14:textId="77777777" w:rsidR="008226E9" w:rsidRPr="008226E9" w:rsidRDefault="008226E9" w:rsidP="000C62ED">
      <w:pPr>
        <w:spacing w:before="100" w:beforeAutospacing="1" w:after="100" w:afterAutospacing="1"/>
        <w:rPr>
          <w:rFonts w:ascii="Arial" w:hAnsi="Arial" w:cs="Arial"/>
          <w:color w:val="000000"/>
          <w:sz w:val="22"/>
          <w:szCs w:val="22"/>
        </w:rPr>
      </w:pPr>
    </w:p>
    <w:p w14:paraId="285B855A" w14:textId="5CAB9170" w:rsidR="00B76CEC" w:rsidRPr="000C62ED" w:rsidRDefault="00B76CEC" w:rsidP="000C62ED">
      <w:pPr>
        <w:spacing w:before="100" w:beforeAutospacing="1" w:after="100" w:afterAutospacing="1"/>
        <w:rPr>
          <w:rFonts w:ascii="Arial" w:hAnsi="Arial" w:cs="Arial"/>
          <w:color w:val="000000"/>
          <w:sz w:val="22"/>
          <w:szCs w:val="22"/>
        </w:rPr>
      </w:pPr>
    </w:p>
    <w:p w14:paraId="4F4C2B46" w14:textId="77777777" w:rsidR="00D808F1" w:rsidRDefault="00D808F1" w:rsidP="008348D5">
      <w:pPr>
        <w:spacing w:before="100" w:beforeAutospacing="1" w:after="100" w:afterAutospacing="1"/>
        <w:rPr>
          <w:color w:val="000000"/>
        </w:rPr>
      </w:pPr>
    </w:p>
    <w:p w14:paraId="25958201" w14:textId="77777777" w:rsidR="008348D5" w:rsidRPr="00230858" w:rsidRDefault="008348D5" w:rsidP="0085598E">
      <w:pPr>
        <w:spacing w:before="100" w:beforeAutospacing="1" w:after="100" w:afterAutospacing="1"/>
        <w:rPr>
          <w:rFonts w:ascii="Arial" w:hAnsi="Arial" w:cs="Arial"/>
          <w:color w:val="000000"/>
          <w:sz w:val="22"/>
          <w:szCs w:val="22"/>
        </w:rPr>
      </w:pPr>
    </w:p>
    <w:p w14:paraId="20225F09" w14:textId="77777777" w:rsidR="006D45E4" w:rsidRDefault="006D45E4" w:rsidP="00344687">
      <w:pPr>
        <w:pStyle w:val="Heading1"/>
      </w:pPr>
    </w:p>
    <w:p w14:paraId="05C5EF0A" w14:textId="77777777" w:rsidR="006D45E4" w:rsidRDefault="006D45E4" w:rsidP="00344687">
      <w:pPr>
        <w:pStyle w:val="Heading1"/>
      </w:pPr>
    </w:p>
    <w:p w14:paraId="0556B578" w14:textId="77777777" w:rsidR="006D45E4" w:rsidRDefault="006D45E4" w:rsidP="00344687">
      <w:pPr>
        <w:pStyle w:val="Heading1"/>
      </w:pPr>
    </w:p>
    <w:p w14:paraId="42DE7478" w14:textId="77777777" w:rsidR="006D45E4" w:rsidRDefault="006D45E4" w:rsidP="00344687">
      <w:pPr>
        <w:pStyle w:val="Heading1"/>
      </w:pPr>
    </w:p>
    <w:p w14:paraId="5266DB8C" w14:textId="77777777" w:rsidR="006D45E4" w:rsidRDefault="006D45E4" w:rsidP="00344687">
      <w:pPr>
        <w:pStyle w:val="Heading1"/>
      </w:pPr>
    </w:p>
    <w:p w14:paraId="0252279A" w14:textId="77777777" w:rsidR="006D45E4" w:rsidRDefault="006D45E4" w:rsidP="00344687">
      <w:pPr>
        <w:pStyle w:val="Heading1"/>
      </w:pPr>
    </w:p>
    <w:p w14:paraId="58343371" w14:textId="77777777" w:rsidR="006D45E4" w:rsidRDefault="006D45E4" w:rsidP="00344687">
      <w:pPr>
        <w:pStyle w:val="Heading1"/>
      </w:pPr>
    </w:p>
    <w:p w14:paraId="3C3922A0" w14:textId="77777777" w:rsidR="006D45E4" w:rsidRDefault="006D45E4" w:rsidP="00344687">
      <w:pPr>
        <w:pStyle w:val="Heading1"/>
      </w:pPr>
    </w:p>
    <w:p w14:paraId="5B6AC879" w14:textId="76F222F2" w:rsidR="007E2F19" w:rsidRDefault="00344687" w:rsidP="00344687">
      <w:pPr>
        <w:pStyle w:val="Heading1"/>
      </w:pPr>
      <w:bookmarkStart w:id="61" w:name="_Toc184303805"/>
      <w:bookmarkStart w:id="62" w:name="_Toc184304225"/>
      <w:bookmarkStart w:id="63" w:name="_Toc184304897"/>
      <w:r w:rsidRPr="00344687">
        <w:t>Reference:</w:t>
      </w:r>
      <w:bookmarkEnd w:id="61"/>
      <w:bookmarkEnd w:id="62"/>
      <w:bookmarkEnd w:id="63"/>
    </w:p>
    <w:p w14:paraId="4DC6243D" w14:textId="77777777" w:rsidR="00C348B4" w:rsidRDefault="00C348B4" w:rsidP="00C348B4"/>
    <w:p w14:paraId="25B54086" w14:textId="77777777" w:rsidR="00B22947" w:rsidRPr="00C348B4" w:rsidRDefault="00B22947" w:rsidP="00C348B4"/>
    <w:p w14:paraId="35791066" w14:textId="77777777" w:rsidR="00B22947" w:rsidRPr="008B6C0A" w:rsidRDefault="00B22947" w:rsidP="00650F7B">
      <w:pPr>
        <w:rPr>
          <w:rFonts w:ascii="Arial" w:hAnsi="Arial" w:cs="Arial"/>
          <w:color w:val="000000"/>
          <w:sz w:val="22"/>
          <w:szCs w:val="22"/>
        </w:rPr>
      </w:pPr>
    </w:p>
    <w:p w14:paraId="0076E9FB" w14:textId="77777777" w:rsidR="00B22947" w:rsidRPr="00650F7B" w:rsidRDefault="00B22947" w:rsidP="00650F7B"/>
    <w:p w14:paraId="6CFAFC40" w14:textId="77777777" w:rsidR="00B22947" w:rsidRPr="008B6C0A" w:rsidRDefault="00B22947" w:rsidP="00C0760C">
      <w:pPr>
        <w:rPr>
          <w:rFonts w:ascii="Arial" w:hAnsi="Arial" w:cs="Arial"/>
          <w:color w:val="000000"/>
          <w:sz w:val="22"/>
          <w:szCs w:val="22"/>
        </w:rPr>
      </w:pPr>
    </w:p>
    <w:p w14:paraId="73AC1AAF" w14:textId="77777777" w:rsidR="00B22947" w:rsidRPr="008B6C0A" w:rsidRDefault="00B22947" w:rsidP="00C0760C">
      <w:pPr>
        <w:rPr>
          <w:rFonts w:ascii="Arial" w:hAnsi="Arial" w:cs="Arial"/>
          <w:sz w:val="22"/>
          <w:szCs w:val="22"/>
        </w:rPr>
      </w:pPr>
    </w:p>
    <w:p w14:paraId="2C88A57C" w14:textId="77777777" w:rsidR="00B22947" w:rsidRPr="008B6C0A" w:rsidRDefault="00B22947" w:rsidP="00C0760C">
      <w:pPr>
        <w:rPr>
          <w:rFonts w:ascii="Arial" w:hAnsi="Arial" w:cs="Arial"/>
          <w:sz w:val="22"/>
          <w:szCs w:val="22"/>
        </w:rPr>
      </w:pPr>
    </w:p>
    <w:p w14:paraId="11414DE8" w14:textId="77777777" w:rsidR="00B22947" w:rsidRPr="007D4AE8" w:rsidRDefault="00B22947" w:rsidP="007D4AE8">
      <w:pPr>
        <w:rPr>
          <w:rFonts w:ascii="Arial" w:hAnsi="Arial" w:cs="Arial"/>
          <w:sz w:val="22"/>
          <w:szCs w:val="22"/>
        </w:rPr>
      </w:pPr>
    </w:p>
    <w:p w14:paraId="1156782E" w14:textId="77777777" w:rsidR="00B22947" w:rsidRPr="008B6C0A" w:rsidRDefault="00B22947" w:rsidP="00E801C0">
      <w:pPr>
        <w:rPr>
          <w:rFonts w:ascii="Arial" w:hAnsi="Arial" w:cs="Arial"/>
          <w:color w:val="000000"/>
          <w:sz w:val="22"/>
          <w:szCs w:val="22"/>
        </w:rPr>
      </w:pPr>
    </w:p>
    <w:p w14:paraId="3D4D2758" w14:textId="77777777" w:rsidR="00B22947" w:rsidRPr="008B6C0A" w:rsidRDefault="00B22947" w:rsidP="00E801C0">
      <w:pPr>
        <w:rPr>
          <w:rFonts w:ascii="Arial" w:hAnsi="Arial" w:cs="Arial"/>
          <w:sz w:val="22"/>
          <w:szCs w:val="22"/>
        </w:rPr>
      </w:pPr>
    </w:p>
    <w:p w14:paraId="53EB425E" w14:textId="77777777" w:rsidR="00B22947" w:rsidRPr="008B6C0A" w:rsidRDefault="00B22947" w:rsidP="004C7ADD">
      <w:pPr>
        <w:spacing w:before="100" w:beforeAutospacing="1" w:after="100" w:afterAutospacing="1"/>
        <w:rPr>
          <w:rFonts w:ascii="Arial" w:hAnsi="Arial" w:cs="Arial"/>
          <w:color w:val="000000"/>
          <w:sz w:val="22"/>
          <w:szCs w:val="22"/>
        </w:rPr>
      </w:pPr>
      <w:r w:rsidRPr="004C7ADD">
        <w:rPr>
          <w:rFonts w:ascii="Arial" w:hAnsi="Arial" w:cs="Arial"/>
          <w:color w:val="000000"/>
          <w:sz w:val="22"/>
          <w:szCs w:val="22"/>
        </w:rPr>
        <w:t>Clutterbuck, D., 2014. </w:t>
      </w:r>
      <w:r w:rsidRPr="004C7ADD">
        <w:rPr>
          <w:rFonts w:ascii="Arial" w:hAnsi="Arial" w:cs="Arial"/>
          <w:i/>
          <w:iCs/>
          <w:color w:val="000000"/>
          <w:sz w:val="22"/>
          <w:szCs w:val="22"/>
        </w:rPr>
        <w:t>Everyone Needs a Mentor: Fostering Talent in Your Organisation</w:t>
      </w:r>
      <w:r w:rsidRPr="004C7ADD">
        <w:rPr>
          <w:rFonts w:ascii="Arial" w:hAnsi="Arial" w:cs="Arial"/>
          <w:color w:val="000000"/>
          <w:sz w:val="22"/>
          <w:szCs w:val="22"/>
        </w:rPr>
        <w:t>. 5th ed. London: Chartered Institute of Personnel and Development.</w:t>
      </w:r>
    </w:p>
    <w:p w14:paraId="035E0378" w14:textId="77777777" w:rsidR="00B22947" w:rsidRDefault="00B22947" w:rsidP="002D2299">
      <w:pPr>
        <w:rPr>
          <w:rFonts w:ascii="Arial" w:hAnsi="Arial" w:cs="Arial"/>
          <w:color w:val="000000"/>
          <w:sz w:val="22"/>
          <w:szCs w:val="22"/>
        </w:rPr>
      </w:pPr>
      <w:r w:rsidRPr="002D2299">
        <w:rPr>
          <w:rFonts w:ascii="Arial" w:hAnsi="Arial" w:cs="Arial"/>
          <w:color w:val="000000"/>
          <w:sz w:val="22"/>
          <w:szCs w:val="22"/>
        </w:rPr>
        <w:t>Clutterbuck, D., 2014. </w:t>
      </w:r>
      <w:r w:rsidRPr="002D2299">
        <w:rPr>
          <w:rFonts w:ascii="Arial" w:hAnsi="Arial" w:cs="Arial"/>
          <w:i/>
          <w:iCs/>
          <w:color w:val="000000"/>
          <w:sz w:val="22"/>
          <w:szCs w:val="22"/>
        </w:rPr>
        <w:t>Everyone Needs a Mentor</w:t>
      </w:r>
      <w:r w:rsidRPr="002D2299">
        <w:rPr>
          <w:rFonts w:ascii="Arial" w:hAnsi="Arial" w:cs="Arial"/>
          <w:color w:val="000000"/>
          <w:sz w:val="22"/>
          <w:szCs w:val="22"/>
        </w:rPr>
        <w:t>. 5th ed. London: Chartered Institute of Personnel and Development.</w:t>
      </w:r>
    </w:p>
    <w:p w14:paraId="204C6ADC" w14:textId="77777777" w:rsidR="006D45E4" w:rsidRPr="002D2299" w:rsidRDefault="006D45E4" w:rsidP="002D2299">
      <w:pPr>
        <w:rPr>
          <w:rFonts w:ascii="Arial" w:hAnsi="Arial" w:cs="Arial"/>
          <w:sz w:val="22"/>
          <w:szCs w:val="22"/>
        </w:rPr>
      </w:pPr>
    </w:p>
    <w:p w14:paraId="48B7B49C" w14:textId="77777777" w:rsidR="00B22947" w:rsidRPr="00B80A59" w:rsidRDefault="00B22947" w:rsidP="00B80A59">
      <w:pPr>
        <w:rPr>
          <w:rFonts w:ascii="Arial" w:hAnsi="Arial" w:cs="Arial"/>
          <w:sz w:val="22"/>
          <w:szCs w:val="22"/>
        </w:rPr>
      </w:pPr>
      <w:r w:rsidRPr="00B80A59">
        <w:rPr>
          <w:rFonts w:ascii="Arial" w:hAnsi="Arial" w:cs="Arial"/>
          <w:color w:val="000000"/>
          <w:sz w:val="22"/>
          <w:szCs w:val="22"/>
        </w:rPr>
        <w:t>Covey, S.M.R., 2006. </w:t>
      </w:r>
      <w:r w:rsidRPr="00B80A59">
        <w:rPr>
          <w:rFonts w:ascii="Arial" w:hAnsi="Arial" w:cs="Arial"/>
          <w:i/>
          <w:iCs/>
          <w:color w:val="000000"/>
          <w:sz w:val="22"/>
          <w:szCs w:val="22"/>
        </w:rPr>
        <w:t>The Speed of Trust: The One Thing That Changes Everything</w:t>
      </w:r>
      <w:r w:rsidRPr="00B80A59">
        <w:rPr>
          <w:rFonts w:ascii="Arial" w:hAnsi="Arial" w:cs="Arial"/>
          <w:color w:val="000000"/>
          <w:sz w:val="22"/>
          <w:szCs w:val="22"/>
        </w:rPr>
        <w:t>. New York: Free Press.</w:t>
      </w:r>
    </w:p>
    <w:p w14:paraId="4A98B058" w14:textId="77777777" w:rsidR="00B22947" w:rsidRPr="008B6C0A" w:rsidRDefault="00B22947" w:rsidP="00724B21">
      <w:pPr>
        <w:pStyle w:val="NormalWeb"/>
        <w:rPr>
          <w:rFonts w:ascii="Arial" w:hAnsi="Arial" w:cs="Arial"/>
          <w:color w:val="000000"/>
          <w:sz w:val="22"/>
          <w:szCs w:val="22"/>
        </w:rPr>
      </w:pPr>
      <w:proofErr w:type="spellStart"/>
      <w:r w:rsidRPr="008B6C0A">
        <w:rPr>
          <w:rFonts w:ascii="Arial" w:hAnsi="Arial" w:cs="Arial"/>
          <w:color w:val="000000"/>
          <w:sz w:val="22"/>
          <w:szCs w:val="22"/>
        </w:rPr>
        <w:t>CrowJack</w:t>
      </w:r>
      <w:proofErr w:type="spellEnd"/>
      <w:r w:rsidRPr="008B6C0A">
        <w:rPr>
          <w:rFonts w:ascii="Arial" w:hAnsi="Arial" w:cs="Arial"/>
          <w:color w:val="000000"/>
          <w:sz w:val="22"/>
          <w:szCs w:val="22"/>
        </w:rPr>
        <w:t>, 2022.</w:t>
      </w:r>
      <w:r w:rsidRPr="008B6C0A">
        <w:rPr>
          <w:rStyle w:val="apple-converted-space"/>
          <w:rFonts w:ascii="Arial" w:hAnsi="Arial" w:cs="Arial"/>
          <w:color w:val="000000"/>
          <w:sz w:val="22"/>
          <w:szCs w:val="22"/>
        </w:rPr>
        <w:t> </w:t>
      </w:r>
      <w:r w:rsidRPr="008B6C0A">
        <w:rPr>
          <w:rStyle w:val="Emphasis"/>
          <w:rFonts w:ascii="Arial" w:hAnsi="Arial" w:cs="Arial"/>
          <w:color w:val="000000"/>
          <w:sz w:val="22"/>
          <w:szCs w:val="22"/>
        </w:rPr>
        <w:t>ERA Cycle: Self-Introspection and Improvement</w:t>
      </w:r>
      <w:r w:rsidRPr="008B6C0A">
        <w:rPr>
          <w:rFonts w:ascii="Arial" w:hAnsi="Arial" w:cs="Arial"/>
          <w:color w:val="000000"/>
          <w:sz w:val="22"/>
          <w:szCs w:val="22"/>
        </w:rPr>
        <w:t>. [online] Available at:</w:t>
      </w:r>
      <w:r w:rsidRPr="008B6C0A">
        <w:rPr>
          <w:rStyle w:val="apple-converted-space"/>
          <w:rFonts w:ascii="Arial" w:hAnsi="Arial" w:cs="Arial"/>
          <w:color w:val="000000"/>
          <w:sz w:val="22"/>
          <w:szCs w:val="22"/>
        </w:rPr>
        <w:t> </w:t>
      </w:r>
      <w:hyperlink r:id="rId12" w:tgtFrame="_new" w:history="1">
        <w:r w:rsidRPr="008B6C0A">
          <w:rPr>
            <w:rStyle w:val="Hyperlink"/>
            <w:rFonts w:ascii="Arial" w:eastAsiaTheme="majorEastAsia" w:hAnsi="Arial" w:cs="Arial"/>
            <w:sz w:val="22"/>
            <w:szCs w:val="22"/>
          </w:rPr>
          <w:t>https://crowjack.com/blog/strategy/reflection-models/era-cycle</w:t>
        </w:r>
      </w:hyperlink>
      <w:r w:rsidRPr="008B6C0A">
        <w:rPr>
          <w:rStyle w:val="apple-converted-space"/>
          <w:rFonts w:ascii="Arial" w:hAnsi="Arial" w:cs="Arial"/>
          <w:color w:val="000000"/>
          <w:sz w:val="22"/>
          <w:szCs w:val="22"/>
        </w:rPr>
        <w:t> </w:t>
      </w:r>
      <w:r w:rsidRPr="008B6C0A">
        <w:rPr>
          <w:rFonts w:ascii="Arial" w:hAnsi="Arial" w:cs="Arial"/>
          <w:color w:val="000000"/>
          <w:sz w:val="22"/>
          <w:szCs w:val="22"/>
        </w:rPr>
        <w:t>[Accessed 2nd December 2024].</w:t>
      </w:r>
    </w:p>
    <w:p w14:paraId="5EB1FA7B" w14:textId="77777777" w:rsidR="00B22947" w:rsidRDefault="00B22947" w:rsidP="002A1744">
      <w:pPr>
        <w:rPr>
          <w:rFonts w:ascii="Arial" w:hAnsi="Arial" w:cs="Arial"/>
          <w:color w:val="000000"/>
          <w:sz w:val="22"/>
          <w:szCs w:val="22"/>
        </w:rPr>
      </w:pPr>
      <w:r w:rsidRPr="008B6C0A">
        <w:rPr>
          <w:rFonts w:ascii="Arial" w:hAnsi="Arial" w:cs="Arial"/>
          <w:color w:val="000000"/>
          <w:sz w:val="22"/>
          <w:szCs w:val="22"/>
        </w:rPr>
        <w:t>Dale Carnegie, 2024.</w:t>
      </w:r>
      <w:r w:rsidRPr="008B6C0A">
        <w:rPr>
          <w:rStyle w:val="apple-converted-space"/>
          <w:rFonts w:ascii="Arial" w:hAnsi="Arial" w:cs="Arial"/>
          <w:color w:val="000000"/>
          <w:sz w:val="22"/>
          <w:szCs w:val="22"/>
        </w:rPr>
        <w:t> </w:t>
      </w:r>
      <w:r w:rsidRPr="008B6C0A">
        <w:rPr>
          <w:rStyle w:val="Emphasis"/>
          <w:rFonts w:ascii="Arial" w:hAnsi="Arial" w:cs="Arial"/>
          <w:color w:val="000000"/>
          <w:sz w:val="22"/>
          <w:szCs w:val="22"/>
        </w:rPr>
        <w:t>10 Skills Every Mentor Needs</w:t>
      </w:r>
      <w:r w:rsidRPr="008B6C0A">
        <w:rPr>
          <w:rFonts w:ascii="Arial" w:hAnsi="Arial" w:cs="Arial"/>
          <w:color w:val="000000"/>
          <w:sz w:val="22"/>
          <w:szCs w:val="22"/>
        </w:rPr>
        <w:t>. [online] Available at</w:t>
      </w:r>
      <w:r>
        <w:rPr>
          <w:rFonts w:ascii="-webkit-standard" w:hAnsi="-webkit-standard"/>
          <w:color w:val="000000"/>
          <w:sz w:val="27"/>
          <w:szCs w:val="27"/>
        </w:rPr>
        <w:t>:</w:t>
      </w:r>
      <w:r>
        <w:rPr>
          <w:rStyle w:val="apple-converted-space"/>
          <w:rFonts w:ascii="-webkit-standard" w:hAnsi="-webkit-standard"/>
          <w:color w:val="000000"/>
          <w:sz w:val="27"/>
          <w:szCs w:val="27"/>
        </w:rPr>
        <w:t> </w:t>
      </w:r>
      <w:hyperlink r:id="rId13" w:tgtFrame="_new" w:history="1">
        <w:r>
          <w:rPr>
            <w:rStyle w:val="Hyperlink"/>
          </w:rPr>
          <w:t>https://www.dalecarnegie.co.uk/10-skills-every-mentor-needs/</w:t>
        </w:r>
      </w:hyperlink>
      <w:r>
        <w:rPr>
          <w:rStyle w:val="apple-converted-space"/>
          <w:rFonts w:ascii="-webkit-standard" w:hAnsi="-webkit-standard"/>
          <w:color w:val="000000"/>
          <w:sz w:val="27"/>
          <w:szCs w:val="27"/>
        </w:rPr>
        <w:t> </w:t>
      </w:r>
      <w:r w:rsidRPr="008B6C0A">
        <w:rPr>
          <w:rFonts w:ascii="Arial" w:hAnsi="Arial" w:cs="Arial"/>
          <w:color w:val="000000"/>
          <w:sz w:val="22"/>
          <w:szCs w:val="22"/>
        </w:rPr>
        <w:t>[Accessed 5 December 2024].</w:t>
      </w:r>
    </w:p>
    <w:p w14:paraId="3AC7CBB4" w14:textId="77777777" w:rsidR="006D45E4" w:rsidRPr="008B6C0A" w:rsidRDefault="006D45E4" w:rsidP="002A1744">
      <w:pPr>
        <w:rPr>
          <w:rFonts w:ascii="Arial" w:hAnsi="Arial" w:cs="Arial"/>
          <w:sz w:val="22"/>
          <w:szCs w:val="22"/>
        </w:rPr>
      </w:pPr>
    </w:p>
    <w:p w14:paraId="6CE32AB4" w14:textId="77777777" w:rsidR="00B22947" w:rsidRDefault="00B22947" w:rsidP="00850106">
      <w:pPr>
        <w:rPr>
          <w:rFonts w:ascii="Arial" w:hAnsi="Arial" w:cs="Arial"/>
          <w:color w:val="000000"/>
          <w:sz w:val="22"/>
          <w:szCs w:val="22"/>
        </w:rPr>
      </w:pPr>
      <w:r w:rsidRPr="00850106">
        <w:rPr>
          <w:rFonts w:ascii="Arial" w:hAnsi="Arial" w:cs="Arial"/>
          <w:color w:val="000000"/>
          <w:sz w:val="22"/>
          <w:szCs w:val="22"/>
        </w:rPr>
        <w:t>Downey, M., 2003. </w:t>
      </w:r>
      <w:r w:rsidRPr="00850106">
        <w:rPr>
          <w:rFonts w:ascii="Arial" w:hAnsi="Arial" w:cs="Arial"/>
          <w:i/>
          <w:iCs/>
          <w:color w:val="000000"/>
          <w:sz w:val="22"/>
          <w:szCs w:val="22"/>
        </w:rPr>
        <w:t>Effective Coaching: Lessons from the Coach's Coach</w:t>
      </w:r>
      <w:r w:rsidRPr="00850106">
        <w:rPr>
          <w:rFonts w:ascii="Arial" w:hAnsi="Arial" w:cs="Arial"/>
          <w:color w:val="000000"/>
          <w:sz w:val="22"/>
          <w:szCs w:val="22"/>
        </w:rPr>
        <w:t xml:space="preserve">. London: </w:t>
      </w:r>
      <w:proofErr w:type="spellStart"/>
      <w:r w:rsidRPr="00850106">
        <w:rPr>
          <w:rFonts w:ascii="Arial" w:hAnsi="Arial" w:cs="Arial"/>
          <w:color w:val="000000"/>
          <w:sz w:val="22"/>
          <w:szCs w:val="22"/>
        </w:rPr>
        <w:t>Texere</w:t>
      </w:r>
      <w:proofErr w:type="spellEnd"/>
      <w:r w:rsidRPr="00850106">
        <w:rPr>
          <w:rFonts w:ascii="Arial" w:hAnsi="Arial" w:cs="Arial"/>
          <w:color w:val="000000"/>
          <w:sz w:val="22"/>
          <w:szCs w:val="22"/>
        </w:rPr>
        <w:t xml:space="preserve"> Publishing.</w:t>
      </w:r>
    </w:p>
    <w:p w14:paraId="3DB2977B" w14:textId="77777777" w:rsidR="00937914" w:rsidRPr="00850106" w:rsidRDefault="00937914" w:rsidP="00850106">
      <w:pPr>
        <w:rPr>
          <w:rFonts w:ascii="Arial" w:hAnsi="Arial" w:cs="Arial"/>
          <w:sz w:val="22"/>
          <w:szCs w:val="22"/>
        </w:rPr>
      </w:pPr>
    </w:p>
    <w:p w14:paraId="61EA3C6A" w14:textId="77777777" w:rsidR="00B22947" w:rsidRDefault="00B22947" w:rsidP="00C348B4">
      <w:pPr>
        <w:rPr>
          <w:rFonts w:ascii="Arial" w:hAnsi="Arial" w:cs="Arial"/>
          <w:color w:val="000000"/>
          <w:sz w:val="22"/>
          <w:szCs w:val="22"/>
        </w:rPr>
      </w:pPr>
      <w:r w:rsidRPr="008B6C0A">
        <w:rPr>
          <w:rFonts w:ascii="Arial" w:hAnsi="Arial" w:cs="Arial"/>
          <w:color w:val="000000"/>
          <w:sz w:val="22"/>
          <w:szCs w:val="22"/>
        </w:rPr>
        <w:t>Imperial College London, 2024.</w:t>
      </w:r>
      <w:r w:rsidRPr="008B6C0A">
        <w:rPr>
          <w:rStyle w:val="apple-converted-space"/>
          <w:rFonts w:ascii="Arial" w:hAnsi="Arial" w:cs="Arial"/>
          <w:color w:val="000000"/>
          <w:sz w:val="22"/>
          <w:szCs w:val="22"/>
        </w:rPr>
        <w:t> </w:t>
      </w:r>
      <w:r w:rsidRPr="008B6C0A">
        <w:rPr>
          <w:rStyle w:val="Emphasis"/>
          <w:rFonts w:ascii="Arial" w:hAnsi="Arial" w:cs="Arial"/>
          <w:color w:val="000000"/>
          <w:sz w:val="22"/>
          <w:szCs w:val="22"/>
        </w:rPr>
        <w:t>The GROW Model</w:t>
      </w:r>
      <w:r w:rsidRPr="008B6C0A">
        <w:rPr>
          <w:rFonts w:ascii="Arial" w:hAnsi="Arial" w:cs="Arial"/>
          <w:color w:val="000000"/>
          <w:sz w:val="22"/>
          <w:szCs w:val="22"/>
        </w:rPr>
        <w:t>. [online] Available at</w:t>
      </w:r>
      <w:r>
        <w:rPr>
          <w:rFonts w:ascii="-webkit-standard" w:hAnsi="-webkit-standard"/>
          <w:color w:val="000000"/>
          <w:sz w:val="27"/>
          <w:szCs w:val="27"/>
        </w:rPr>
        <w:t>:</w:t>
      </w:r>
      <w:r>
        <w:rPr>
          <w:rStyle w:val="apple-converted-space"/>
          <w:rFonts w:ascii="-webkit-standard" w:hAnsi="-webkit-standard"/>
          <w:color w:val="000000"/>
          <w:sz w:val="27"/>
          <w:szCs w:val="27"/>
        </w:rPr>
        <w:t> </w:t>
      </w:r>
      <w:hyperlink r:id="rId14" w:tgtFrame="_new" w:history="1">
        <w:r>
          <w:rPr>
            <w:rStyle w:val="Hyperlink"/>
          </w:rPr>
          <w:t>https://www.imperial.ac.uk/personal-tutors-guide/developing-students/coaching/the-grow-model/</w:t>
        </w:r>
      </w:hyperlink>
      <w:r>
        <w:rPr>
          <w:rStyle w:val="apple-converted-space"/>
          <w:rFonts w:ascii="-webkit-standard" w:hAnsi="-webkit-standard"/>
          <w:color w:val="000000"/>
          <w:sz w:val="27"/>
          <w:szCs w:val="27"/>
        </w:rPr>
        <w:t> </w:t>
      </w:r>
      <w:r w:rsidRPr="008B6C0A">
        <w:rPr>
          <w:rFonts w:ascii="Arial" w:hAnsi="Arial" w:cs="Arial"/>
          <w:color w:val="000000"/>
          <w:sz w:val="22"/>
          <w:szCs w:val="22"/>
        </w:rPr>
        <w:t>[Accessed 4</w:t>
      </w:r>
      <w:r w:rsidRPr="008B6C0A">
        <w:rPr>
          <w:rFonts w:ascii="Arial" w:hAnsi="Arial" w:cs="Arial"/>
          <w:color w:val="000000"/>
          <w:sz w:val="22"/>
          <w:szCs w:val="22"/>
          <w:vertAlign w:val="superscript"/>
        </w:rPr>
        <w:t>th</w:t>
      </w:r>
      <w:r w:rsidRPr="008B6C0A">
        <w:rPr>
          <w:rFonts w:ascii="Arial" w:hAnsi="Arial" w:cs="Arial"/>
          <w:color w:val="000000"/>
          <w:sz w:val="22"/>
          <w:szCs w:val="22"/>
        </w:rPr>
        <w:t xml:space="preserve">  December 2024].</w:t>
      </w:r>
    </w:p>
    <w:p w14:paraId="0A582618" w14:textId="77777777" w:rsidR="00937914" w:rsidRDefault="00937914" w:rsidP="00C348B4"/>
    <w:p w14:paraId="721CA69D" w14:textId="77777777" w:rsidR="00B22947" w:rsidRDefault="00B22947" w:rsidP="007D5F31">
      <w:pPr>
        <w:rPr>
          <w:rFonts w:ascii="Arial" w:hAnsi="Arial" w:cs="Arial"/>
          <w:color w:val="000000"/>
          <w:sz w:val="22"/>
          <w:szCs w:val="22"/>
        </w:rPr>
      </w:pPr>
      <w:r w:rsidRPr="008B6C0A">
        <w:rPr>
          <w:rFonts w:ascii="Arial" w:hAnsi="Arial" w:cs="Arial"/>
          <w:color w:val="000000"/>
          <w:sz w:val="22"/>
          <w:szCs w:val="22"/>
        </w:rPr>
        <w:t>International Coaching Federation, n.d.</w:t>
      </w:r>
      <w:r w:rsidRPr="008B6C0A">
        <w:rPr>
          <w:rStyle w:val="apple-converted-space"/>
          <w:rFonts w:ascii="Arial" w:hAnsi="Arial" w:cs="Arial"/>
          <w:color w:val="000000"/>
          <w:sz w:val="22"/>
          <w:szCs w:val="22"/>
        </w:rPr>
        <w:t> </w:t>
      </w:r>
      <w:r w:rsidRPr="008B6C0A">
        <w:rPr>
          <w:rStyle w:val="Emphasis"/>
          <w:rFonts w:ascii="Arial" w:hAnsi="Arial" w:cs="Arial"/>
          <w:color w:val="000000"/>
          <w:sz w:val="22"/>
          <w:szCs w:val="22"/>
        </w:rPr>
        <w:t>Home</w:t>
      </w:r>
      <w:r w:rsidRPr="008B6C0A">
        <w:rPr>
          <w:rFonts w:ascii="Arial" w:hAnsi="Arial" w:cs="Arial"/>
          <w:color w:val="000000"/>
          <w:sz w:val="22"/>
          <w:szCs w:val="22"/>
        </w:rPr>
        <w:t>. [online] Available at:</w:t>
      </w:r>
      <w:r>
        <w:rPr>
          <w:rStyle w:val="apple-converted-space"/>
          <w:rFonts w:ascii="-webkit-standard" w:hAnsi="-webkit-standard"/>
          <w:color w:val="000000"/>
          <w:sz w:val="27"/>
          <w:szCs w:val="27"/>
        </w:rPr>
        <w:t> </w:t>
      </w:r>
      <w:hyperlink r:id="rId15" w:tgtFrame="_new" w:history="1">
        <w:r>
          <w:rPr>
            <w:rStyle w:val="Hyperlink"/>
          </w:rPr>
          <w:t>https://www.coachfederation.org</w:t>
        </w:r>
      </w:hyperlink>
      <w:r>
        <w:rPr>
          <w:rStyle w:val="apple-converted-space"/>
          <w:rFonts w:ascii="-webkit-standard" w:hAnsi="-webkit-standard"/>
          <w:color w:val="000000"/>
          <w:sz w:val="27"/>
          <w:szCs w:val="27"/>
        </w:rPr>
        <w:t> </w:t>
      </w:r>
      <w:r w:rsidRPr="008B6C0A">
        <w:rPr>
          <w:rFonts w:ascii="Arial" w:hAnsi="Arial" w:cs="Arial"/>
          <w:color w:val="000000"/>
          <w:sz w:val="22"/>
          <w:szCs w:val="22"/>
        </w:rPr>
        <w:t>[Accessed 5 December 2024].</w:t>
      </w:r>
    </w:p>
    <w:p w14:paraId="678BED58" w14:textId="77777777" w:rsidR="00937914" w:rsidRPr="008B6C0A" w:rsidRDefault="00937914" w:rsidP="007D5F31">
      <w:pPr>
        <w:rPr>
          <w:rFonts w:ascii="Arial" w:hAnsi="Arial" w:cs="Arial"/>
          <w:sz w:val="22"/>
          <w:szCs w:val="22"/>
        </w:rPr>
      </w:pPr>
    </w:p>
    <w:p w14:paraId="5030DBC1" w14:textId="77777777" w:rsidR="00B22947" w:rsidRDefault="00B22947" w:rsidP="00650F7B">
      <w:pPr>
        <w:rPr>
          <w:rFonts w:ascii="Arial" w:hAnsi="Arial" w:cs="Arial"/>
          <w:color w:val="000000"/>
          <w:sz w:val="22"/>
          <w:szCs w:val="22"/>
        </w:rPr>
      </w:pPr>
      <w:r w:rsidRPr="00650F7B">
        <w:rPr>
          <w:rFonts w:ascii="Arial" w:hAnsi="Arial" w:cs="Arial"/>
          <w:color w:val="000000"/>
          <w:sz w:val="22"/>
          <w:szCs w:val="22"/>
        </w:rPr>
        <w:t>Locke, E.A. and Latham, G.P., 1990. </w:t>
      </w:r>
      <w:r w:rsidRPr="00650F7B">
        <w:rPr>
          <w:rFonts w:ascii="Arial" w:hAnsi="Arial" w:cs="Arial"/>
          <w:i/>
          <w:iCs/>
          <w:color w:val="000000"/>
          <w:sz w:val="22"/>
          <w:szCs w:val="22"/>
        </w:rPr>
        <w:t>A Theory of Goal Setting and Task Performance</w:t>
      </w:r>
      <w:r w:rsidRPr="00650F7B">
        <w:rPr>
          <w:rFonts w:ascii="Arial" w:hAnsi="Arial" w:cs="Arial"/>
          <w:color w:val="000000"/>
          <w:sz w:val="22"/>
          <w:szCs w:val="22"/>
        </w:rPr>
        <w:t>. Englewood Cliffs, NJ: Prentice Hall.</w:t>
      </w:r>
    </w:p>
    <w:p w14:paraId="41F7CC67" w14:textId="77777777" w:rsidR="00937914" w:rsidRPr="008B6C0A" w:rsidRDefault="00937914" w:rsidP="00650F7B">
      <w:pPr>
        <w:rPr>
          <w:rFonts w:ascii="Arial" w:hAnsi="Arial" w:cs="Arial"/>
          <w:color w:val="000000"/>
          <w:sz w:val="22"/>
          <w:szCs w:val="22"/>
        </w:rPr>
      </w:pPr>
    </w:p>
    <w:p w14:paraId="7D6B6BBA" w14:textId="77777777" w:rsidR="00B22947" w:rsidRDefault="00B22947" w:rsidP="00407A03">
      <w:pPr>
        <w:rPr>
          <w:rFonts w:ascii="Arial" w:hAnsi="Arial" w:cs="Arial"/>
          <w:color w:val="000000"/>
          <w:sz w:val="22"/>
          <w:szCs w:val="22"/>
        </w:rPr>
      </w:pPr>
      <w:r w:rsidRPr="008B6C0A">
        <w:rPr>
          <w:rFonts w:ascii="Arial" w:hAnsi="Arial" w:cs="Arial"/>
          <w:color w:val="000000"/>
          <w:sz w:val="22"/>
          <w:szCs w:val="22"/>
        </w:rPr>
        <w:t>Making Business Matter, 2024.</w:t>
      </w:r>
      <w:r w:rsidRPr="008B6C0A">
        <w:rPr>
          <w:rStyle w:val="apple-converted-space"/>
          <w:rFonts w:ascii="Arial" w:hAnsi="Arial" w:cs="Arial"/>
          <w:color w:val="000000"/>
          <w:sz w:val="22"/>
          <w:szCs w:val="22"/>
        </w:rPr>
        <w:t> </w:t>
      </w:r>
      <w:r w:rsidRPr="008B6C0A">
        <w:rPr>
          <w:rStyle w:val="Emphasis"/>
          <w:rFonts w:ascii="Arial" w:hAnsi="Arial" w:cs="Arial"/>
          <w:color w:val="000000"/>
          <w:sz w:val="22"/>
          <w:szCs w:val="22"/>
        </w:rPr>
        <w:t>Coaching Skills Ultimate Guide: Focus on Coaching Techniques</w:t>
      </w:r>
      <w:r w:rsidRPr="008B6C0A">
        <w:rPr>
          <w:rFonts w:ascii="Arial" w:hAnsi="Arial" w:cs="Arial"/>
          <w:color w:val="000000"/>
          <w:sz w:val="22"/>
          <w:szCs w:val="22"/>
        </w:rPr>
        <w:t>. [online] Available at:</w:t>
      </w:r>
      <w:r w:rsidRPr="008B6C0A">
        <w:rPr>
          <w:rStyle w:val="apple-converted-space"/>
          <w:rFonts w:ascii="Arial" w:hAnsi="Arial" w:cs="Arial"/>
          <w:color w:val="000000"/>
          <w:sz w:val="22"/>
          <w:szCs w:val="22"/>
        </w:rPr>
        <w:t> </w:t>
      </w:r>
      <w:hyperlink r:id="rId16" w:tgtFrame="_new" w:history="1">
        <w:r w:rsidRPr="008B6C0A">
          <w:rPr>
            <w:rStyle w:val="Hyperlink"/>
            <w:rFonts w:ascii="Arial" w:hAnsi="Arial" w:cs="Arial"/>
            <w:sz w:val="22"/>
            <w:szCs w:val="22"/>
          </w:rPr>
          <w:t>https://www.makingbusinessmatter.co.uk/coaching-skills-ultimate-guide/</w:t>
        </w:r>
      </w:hyperlink>
      <w:r w:rsidRPr="008B6C0A">
        <w:rPr>
          <w:rStyle w:val="apple-converted-space"/>
          <w:rFonts w:ascii="Arial" w:hAnsi="Arial" w:cs="Arial"/>
          <w:color w:val="000000"/>
          <w:sz w:val="22"/>
          <w:szCs w:val="22"/>
        </w:rPr>
        <w:t> </w:t>
      </w:r>
      <w:r w:rsidRPr="008B6C0A">
        <w:rPr>
          <w:rFonts w:ascii="Arial" w:hAnsi="Arial" w:cs="Arial"/>
          <w:color w:val="000000"/>
          <w:sz w:val="22"/>
          <w:szCs w:val="22"/>
        </w:rPr>
        <w:t>[Accessed 1</w:t>
      </w:r>
      <w:r w:rsidRPr="008B6C0A">
        <w:rPr>
          <w:rFonts w:ascii="Arial" w:hAnsi="Arial" w:cs="Arial"/>
          <w:color w:val="000000"/>
          <w:sz w:val="22"/>
          <w:szCs w:val="22"/>
          <w:vertAlign w:val="superscript"/>
        </w:rPr>
        <w:t>st</w:t>
      </w:r>
      <w:r w:rsidRPr="008B6C0A">
        <w:rPr>
          <w:rFonts w:ascii="Arial" w:hAnsi="Arial" w:cs="Arial"/>
          <w:color w:val="000000"/>
          <w:sz w:val="22"/>
          <w:szCs w:val="22"/>
        </w:rPr>
        <w:t xml:space="preserve"> December 2024].</w:t>
      </w:r>
    </w:p>
    <w:p w14:paraId="169DFAD3" w14:textId="77777777" w:rsidR="00937914" w:rsidRPr="008B6C0A" w:rsidRDefault="00937914" w:rsidP="00407A03">
      <w:pPr>
        <w:rPr>
          <w:rFonts w:ascii="Arial" w:hAnsi="Arial" w:cs="Arial"/>
          <w:sz w:val="22"/>
          <w:szCs w:val="22"/>
        </w:rPr>
      </w:pPr>
    </w:p>
    <w:p w14:paraId="1D10BF00" w14:textId="77777777" w:rsidR="00B22947" w:rsidRPr="001E19AC" w:rsidRDefault="00B22947" w:rsidP="001E19AC">
      <w:pPr>
        <w:rPr>
          <w:rFonts w:ascii="Arial" w:hAnsi="Arial" w:cs="Arial"/>
          <w:sz w:val="22"/>
          <w:szCs w:val="22"/>
        </w:rPr>
      </w:pPr>
      <w:proofErr w:type="spellStart"/>
      <w:r w:rsidRPr="001E19AC">
        <w:rPr>
          <w:rFonts w:ascii="Arial" w:hAnsi="Arial" w:cs="Arial"/>
          <w:color w:val="000000"/>
          <w:sz w:val="22"/>
          <w:szCs w:val="22"/>
        </w:rPr>
        <w:t>Parsloe</w:t>
      </w:r>
      <w:proofErr w:type="spellEnd"/>
      <w:r w:rsidRPr="001E19AC">
        <w:rPr>
          <w:rFonts w:ascii="Arial" w:hAnsi="Arial" w:cs="Arial"/>
          <w:color w:val="000000"/>
          <w:sz w:val="22"/>
          <w:szCs w:val="22"/>
        </w:rPr>
        <w:t xml:space="preserve">, E. and </w:t>
      </w:r>
      <w:proofErr w:type="spellStart"/>
      <w:r w:rsidRPr="001E19AC">
        <w:rPr>
          <w:rFonts w:ascii="Arial" w:hAnsi="Arial" w:cs="Arial"/>
          <w:color w:val="000000"/>
          <w:sz w:val="22"/>
          <w:szCs w:val="22"/>
        </w:rPr>
        <w:t>Leedham</w:t>
      </w:r>
      <w:proofErr w:type="spellEnd"/>
      <w:r w:rsidRPr="001E19AC">
        <w:rPr>
          <w:rFonts w:ascii="Arial" w:hAnsi="Arial" w:cs="Arial"/>
          <w:color w:val="000000"/>
          <w:sz w:val="22"/>
          <w:szCs w:val="22"/>
        </w:rPr>
        <w:t>, M., 2016. </w:t>
      </w:r>
      <w:r w:rsidRPr="001E19AC">
        <w:rPr>
          <w:rFonts w:ascii="Arial" w:hAnsi="Arial" w:cs="Arial"/>
          <w:i/>
          <w:iCs/>
          <w:color w:val="000000"/>
          <w:sz w:val="22"/>
          <w:szCs w:val="22"/>
        </w:rPr>
        <w:t>Coaching and Mentoring: Practical Techniques for Developing Learning and Performance</w:t>
      </w:r>
      <w:r w:rsidRPr="001E19AC">
        <w:rPr>
          <w:rFonts w:ascii="Arial" w:hAnsi="Arial" w:cs="Arial"/>
          <w:color w:val="000000"/>
          <w:sz w:val="22"/>
          <w:szCs w:val="22"/>
        </w:rPr>
        <w:t>. London: Kogan Page.</w:t>
      </w:r>
    </w:p>
    <w:p w14:paraId="267C235E" w14:textId="77777777" w:rsidR="00B22947" w:rsidRDefault="00B22947" w:rsidP="00396B44">
      <w:pPr>
        <w:spacing w:before="100" w:beforeAutospacing="1" w:after="100" w:afterAutospacing="1"/>
        <w:rPr>
          <w:color w:val="000000"/>
        </w:rPr>
      </w:pPr>
      <w:r w:rsidRPr="00396B44">
        <w:rPr>
          <w:rFonts w:ascii="Arial" w:hAnsi="Arial" w:cs="Arial"/>
          <w:color w:val="000000"/>
          <w:sz w:val="22"/>
          <w:szCs w:val="22"/>
        </w:rPr>
        <w:t>Starr, J., 2021.</w:t>
      </w:r>
      <w:r w:rsidRPr="00396B44">
        <w:rPr>
          <w:color w:val="000000"/>
        </w:rPr>
        <w:t> </w:t>
      </w:r>
      <w:r w:rsidRPr="00396B44">
        <w:rPr>
          <w:rFonts w:ascii="Arial" w:hAnsi="Arial" w:cs="Arial"/>
          <w:i/>
          <w:iCs/>
          <w:color w:val="000000"/>
          <w:sz w:val="22"/>
          <w:szCs w:val="22"/>
        </w:rPr>
        <w:t>The Coaching Manual</w:t>
      </w:r>
      <w:r w:rsidRPr="00396B44">
        <w:rPr>
          <w:rFonts w:ascii="Arial" w:hAnsi="Arial" w:cs="Arial"/>
          <w:color w:val="000000"/>
          <w:sz w:val="22"/>
          <w:szCs w:val="22"/>
        </w:rPr>
        <w:t>. 5th ed. London: Pearson.</w:t>
      </w:r>
    </w:p>
    <w:p w14:paraId="036581C1" w14:textId="77777777" w:rsidR="00B22947" w:rsidRPr="008B6C0A" w:rsidRDefault="00B22947" w:rsidP="00EA0976">
      <w:pPr>
        <w:pStyle w:val="NormalWeb"/>
        <w:rPr>
          <w:rFonts w:ascii="Arial" w:hAnsi="Arial" w:cs="Arial"/>
          <w:color w:val="000000"/>
          <w:sz w:val="22"/>
          <w:szCs w:val="22"/>
        </w:rPr>
      </w:pPr>
      <w:r w:rsidRPr="008B6C0A">
        <w:rPr>
          <w:rFonts w:ascii="Arial" w:hAnsi="Arial" w:cs="Arial"/>
          <w:sz w:val="22"/>
          <w:szCs w:val="22"/>
        </w:rPr>
        <w:t xml:space="preserve"> </w:t>
      </w:r>
      <w:r w:rsidRPr="008B6C0A">
        <w:rPr>
          <w:rFonts w:ascii="Arial" w:hAnsi="Arial" w:cs="Arial"/>
          <w:color w:val="000000"/>
          <w:sz w:val="22"/>
          <w:szCs w:val="22"/>
        </w:rPr>
        <w:t>Whitmore, J., 2017. </w:t>
      </w:r>
      <w:r w:rsidRPr="008B6C0A">
        <w:rPr>
          <w:rFonts w:ascii="Arial" w:hAnsi="Arial" w:cs="Arial"/>
          <w:i/>
          <w:iCs/>
          <w:color w:val="000000"/>
          <w:sz w:val="22"/>
          <w:szCs w:val="22"/>
        </w:rPr>
        <w:t>Coaching for Performance: The Principles and Practice of Coaching and Leadership</w:t>
      </w:r>
      <w:r w:rsidRPr="008B6C0A">
        <w:rPr>
          <w:rFonts w:ascii="Arial" w:hAnsi="Arial" w:cs="Arial"/>
          <w:color w:val="000000"/>
          <w:sz w:val="22"/>
          <w:szCs w:val="22"/>
        </w:rPr>
        <w:t>. 5th ed. London: Nicholas Brealey Publishing.</w:t>
      </w:r>
    </w:p>
    <w:p w14:paraId="682F69DB" w14:textId="77777777" w:rsidR="00B22947" w:rsidRDefault="00B22947" w:rsidP="00C0760C">
      <w:pPr>
        <w:rPr>
          <w:rFonts w:ascii="Arial" w:hAnsi="Arial" w:cs="Arial"/>
          <w:color w:val="000000"/>
          <w:sz w:val="22"/>
          <w:szCs w:val="22"/>
        </w:rPr>
      </w:pPr>
      <w:r w:rsidRPr="00C0760C">
        <w:rPr>
          <w:rFonts w:ascii="Arial" w:hAnsi="Arial" w:cs="Arial"/>
          <w:color w:val="000000"/>
          <w:sz w:val="22"/>
          <w:szCs w:val="22"/>
        </w:rPr>
        <w:lastRenderedPageBreak/>
        <w:t>Whitmore, J., 2017. </w:t>
      </w:r>
      <w:r w:rsidRPr="00C0760C">
        <w:rPr>
          <w:rFonts w:ascii="Arial" w:hAnsi="Arial" w:cs="Arial"/>
          <w:i/>
          <w:iCs/>
          <w:color w:val="000000"/>
          <w:sz w:val="22"/>
          <w:szCs w:val="22"/>
        </w:rPr>
        <w:t>Coaching for Performance</w:t>
      </w:r>
      <w:r w:rsidRPr="00C0760C">
        <w:rPr>
          <w:rFonts w:ascii="Arial" w:hAnsi="Arial" w:cs="Arial"/>
          <w:color w:val="000000"/>
          <w:sz w:val="22"/>
          <w:szCs w:val="22"/>
        </w:rPr>
        <w:t>. 5th ed. London: Nicholas Brealey Publishing.</w:t>
      </w:r>
    </w:p>
    <w:p w14:paraId="7C3CE641" w14:textId="77777777" w:rsidR="00937914" w:rsidRPr="008B6C0A" w:rsidRDefault="00937914" w:rsidP="00C0760C">
      <w:pPr>
        <w:rPr>
          <w:rFonts w:ascii="Arial" w:hAnsi="Arial" w:cs="Arial"/>
          <w:color w:val="000000"/>
          <w:sz w:val="22"/>
          <w:szCs w:val="22"/>
        </w:rPr>
      </w:pPr>
    </w:p>
    <w:p w14:paraId="7DFCDEDB" w14:textId="77777777" w:rsidR="00B22947" w:rsidRDefault="00B22947" w:rsidP="007D4AE8">
      <w:pPr>
        <w:rPr>
          <w:rFonts w:ascii="Arial" w:hAnsi="Arial" w:cs="Arial"/>
          <w:color w:val="000000"/>
          <w:sz w:val="22"/>
          <w:szCs w:val="22"/>
        </w:rPr>
      </w:pPr>
      <w:r w:rsidRPr="007D4AE8">
        <w:rPr>
          <w:rFonts w:ascii="Arial" w:hAnsi="Arial" w:cs="Arial"/>
          <w:color w:val="000000"/>
          <w:sz w:val="22"/>
          <w:szCs w:val="22"/>
        </w:rPr>
        <w:t>Williams, P. and Menendez, D.S., 2015. </w:t>
      </w:r>
      <w:r w:rsidRPr="007D4AE8">
        <w:rPr>
          <w:rFonts w:ascii="Arial" w:hAnsi="Arial" w:cs="Arial"/>
          <w:i/>
          <w:iCs/>
          <w:color w:val="000000"/>
          <w:sz w:val="22"/>
          <w:szCs w:val="22"/>
        </w:rPr>
        <w:t>Becoming a Professional Life Coach: Lessons from the Institute of Life Coach Training</w:t>
      </w:r>
      <w:r w:rsidRPr="007D4AE8">
        <w:rPr>
          <w:rFonts w:ascii="Arial" w:hAnsi="Arial" w:cs="Arial"/>
          <w:color w:val="000000"/>
          <w:sz w:val="22"/>
          <w:szCs w:val="22"/>
        </w:rPr>
        <w:t>. 2nd ed. New York: W.W. Norton &amp; Company.</w:t>
      </w:r>
    </w:p>
    <w:p w14:paraId="6DD665C6" w14:textId="77777777" w:rsidR="00937914" w:rsidRDefault="00937914" w:rsidP="007D4AE8">
      <w:pPr>
        <w:rPr>
          <w:rFonts w:ascii="Arial" w:hAnsi="Arial" w:cs="Arial"/>
          <w:color w:val="000000"/>
          <w:sz w:val="22"/>
          <w:szCs w:val="22"/>
        </w:rPr>
      </w:pPr>
    </w:p>
    <w:p w14:paraId="68FE71C4" w14:textId="77777777" w:rsidR="00B22947" w:rsidRPr="008B6C0A" w:rsidRDefault="00B22947" w:rsidP="00E801C0">
      <w:pPr>
        <w:rPr>
          <w:rFonts w:ascii="Arial" w:hAnsi="Arial" w:cs="Arial"/>
          <w:color w:val="000000"/>
          <w:sz w:val="22"/>
          <w:szCs w:val="22"/>
        </w:rPr>
      </w:pPr>
      <w:r w:rsidRPr="00E801C0">
        <w:rPr>
          <w:rFonts w:ascii="Arial" w:hAnsi="Arial" w:cs="Arial"/>
          <w:color w:val="000000"/>
          <w:sz w:val="22"/>
          <w:szCs w:val="22"/>
        </w:rPr>
        <w:t>Wilson, C., 2020. </w:t>
      </w:r>
      <w:r w:rsidRPr="00E801C0">
        <w:rPr>
          <w:rFonts w:ascii="Arial" w:hAnsi="Arial" w:cs="Arial"/>
          <w:i/>
          <w:iCs/>
          <w:color w:val="000000"/>
          <w:sz w:val="22"/>
          <w:szCs w:val="22"/>
        </w:rPr>
        <w:t>Best Practices in Coaching and Mentoring</w:t>
      </w:r>
      <w:r w:rsidRPr="00E801C0">
        <w:rPr>
          <w:rFonts w:ascii="Arial" w:hAnsi="Arial" w:cs="Arial"/>
          <w:color w:val="000000"/>
          <w:sz w:val="22"/>
          <w:szCs w:val="22"/>
        </w:rPr>
        <w:t>. [online] Available at: &lt;URL&gt; [Accessed 5 December 2024].</w:t>
      </w:r>
    </w:p>
    <w:p w14:paraId="6181342A" w14:textId="77777777" w:rsidR="00724B21" w:rsidRPr="00E801C0" w:rsidRDefault="00724B21" w:rsidP="00E801C0"/>
    <w:p w14:paraId="5D0FF62F" w14:textId="77777777" w:rsidR="001E19AC" w:rsidRPr="004C7ADD" w:rsidRDefault="001E19AC" w:rsidP="004C7ADD">
      <w:pPr>
        <w:spacing w:before="100" w:beforeAutospacing="1" w:after="100" w:afterAutospacing="1"/>
        <w:rPr>
          <w:color w:val="000000"/>
        </w:rPr>
      </w:pPr>
    </w:p>
    <w:p w14:paraId="43B4BD8E" w14:textId="40A92DB5" w:rsidR="002D2299" w:rsidRPr="00C0760C" w:rsidRDefault="002D2299" w:rsidP="00C0760C"/>
    <w:p w14:paraId="6D752B6A" w14:textId="77777777" w:rsidR="00850106" w:rsidRPr="00396B44" w:rsidRDefault="00850106" w:rsidP="00396B44">
      <w:pPr>
        <w:spacing w:before="100" w:beforeAutospacing="1" w:after="100" w:afterAutospacing="1"/>
        <w:rPr>
          <w:color w:val="000000"/>
        </w:rPr>
      </w:pPr>
    </w:p>
    <w:p w14:paraId="52A68DD2" w14:textId="77777777" w:rsidR="007110B5" w:rsidRPr="007A4215" w:rsidRDefault="007110B5" w:rsidP="00020AC4">
      <w:pPr>
        <w:spacing w:before="100" w:beforeAutospacing="1" w:after="100" w:afterAutospacing="1"/>
        <w:rPr>
          <w:rFonts w:ascii="Arial" w:hAnsi="Arial" w:cs="Arial"/>
          <w:color w:val="000000"/>
          <w:sz w:val="22"/>
          <w:szCs w:val="22"/>
        </w:rPr>
      </w:pPr>
    </w:p>
    <w:p w14:paraId="437FEC9D" w14:textId="77777777" w:rsidR="005B5A33" w:rsidRPr="00CB385A" w:rsidRDefault="005B5A33" w:rsidP="00993396">
      <w:pPr>
        <w:spacing w:before="100" w:beforeAutospacing="1" w:after="100" w:afterAutospacing="1"/>
        <w:rPr>
          <w:rFonts w:ascii="Arial" w:hAnsi="Arial" w:cs="Arial"/>
          <w:color w:val="000000"/>
          <w:sz w:val="22"/>
          <w:szCs w:val="22"/>
        </w:rPr>
      </w:pPr>
    </w:p>
    <w:p w14:paraId="4B6BB04F" w14:textId="75E3D9E7" w:rsidR="001F35FE" w:rsidRPr="001F35FE" w:rsidRDefault="001F35FE" w:rsidP="00993396">
      <w:pPr>
        <w:spacing w:before="100" w:beforeAutospacing="1" w:after="100" w:afterAutospacing="1"/>
        <w:ind w:left="720"/>
        <w:rPr>
          <w:rFonts w:ascii="Arial" w:hAnsi="Arial" w:cs="Arial"/>
          <w:color w:val="000000"/>
          <w:sz w:val="22"/>
          <w:szCs w:val="22"/>
        </w:rPr>
      </w:pPr>
    </w:p>
    <w:p w14:paraId="7D57B49E" w14:textId="553D5CA3" w:rsidR="001F35FE" w:rsidRPr="001F35FE" w:rsidRDefault="001F35FE" w:rsidP="001F35FE">
      <w:pPr>
        <w:rPr>
          <w:rFonts w:ascii="Arial" w:hAnsi="Arial" w:cs="Arial"/>
          <w:sz w:val="22"/>
          <w:szCs w:val="22"/>
        </w:rPr>
      </w:pPr>
    </w:p>
    <w:p w14:paraId="5BD45612" w14:textId="28118494" w:rsidR="001F35FE" w:rsidRPr="001F35FE" w:rsidRDefault="001F35FE" w:rsidP="001F35FE">
      <w:pPr>
        <w:pStyle w:val="NormalWeb"/>
        <w:rPr>
          <w:rFonts w:ascii="Arial" w:hAnsi="Arial" w:cs="Arial"/>
          <w:color w:val="000000"/>
          <w:sz w:val="22"/>
          <w:szCs w:val="22"/>
        </w:rPr>
      </w:pPr>
    </w:p>
    <w:p w14:paraId="4BBE9F10" w14:textId="77777777" w:rsidR="001F35FE" w:rsidRPr="00FC3468" w:rsidRDefault="001F35FE" w:rsidP="00FC3468">
      <w:pPr>
        <w:spacing w:before="100" w:beforeAutospacing="1" w:after="100" w:afterAutospacing="1"/>
        <w:rPr>
          <w:rFonts w:ascii="Arial" w:hAnsi="Arial" w:cs="Arial"/>
          <w:b/>
          <w:bCs/>
          <w:color w:val="000000"/>
        </w:rPr>
      </w:pPr>
    </w:p>
    <w:p w14:paraId="305DCE1E" w14:textId="77777777" w:rsidR="001D43FE" w:rsidRPr="00CC0992" w:rsidRDefault="001D43FE" w:rsidP="001D43FE">
      <w:pPr>
        <w:spacing w:before="100" w:beforeAutospacing="1" w:after="100" w:afterAutospacing="1"/>
        <w:rPr>
          <w:rFonts w:ascii="Arial" w:hAnsi="Arial" w:cs="Arial"/>
          <w:b/>
          <w:bCs/>
          <w:color w:val="000000"/>
        </w:rPr>
      </w:pPr>
    </w:p>
    <w:p w14:paraId="5127D50C" w14:textId="77777777" w:rsidR="00AD5C4E" w:rsidRPr="006960F1" w:rsidRDefault="00AD5C4E" w:rsidP="006960F1">
      <w:pPr>
        <w:rPr>
          <w:rFonts w:ascii="Arial" w:hAnsi="Arial" w:cs="Arial"/>
          <w:sz w:val="22"/>
          <w:szCs w:val="22"/>
        </w:rPr>
      </w:pPr>
    </w:p>
    <w:p w14:paraId="034378C6" w14:textId="362CC198" w:rsidR="00955632" w:rsidRPr="00E96708" w:rsidRDefault="00955632">
      <w:pPr>
        <w:rPr>
          <w:rFonts w:ascii="Arial" w:hAnsi="Arial" w:cs="Arial"/>
          <w:b/>
          <w:bCs/>
          <w:sz w:val="22"/>
          <w:szCs w:val="22"/>
        </w:rPr>
      </w:pPr>
    </w:p>
    <w:sectPr w:rsidR="00955632" w:rsidRPr="00E96708">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31A24" w14:textId="77777777" w:rsidR="008B4E9C" w:rsidRDefault="008B4E9C" w:rsidP="00851218">
      <w:r>
        <w:separator/>
      </w:r>
    </w:p>
  </w:endnote>
  <w:endnote w:type="continuationSeparator" w:id="0">
    <w:p w14:paraId="1CF19DE3" w14:textId="77777777" w:rsidR="008B4E9C" w:rsidRDefault="008B4E9C" w:rsidP="00851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7491757"/>
      <w:docPartObj>
        <w:docPartGallery w:val="Page Numbers (Bottom of Page)"/>
        <w:docPartUnique/>
      </w:docPartObj>
    </w:sdtPr>
    <w:sdtEndPr>
      <w:rPr>
        <w:rStyle w:val="PageNumber"/>
      </w:rPr>
    </w:sdtEndPr>
    <w:sdtContent>
      <w:p w14:paraId="059C2069" w14:textId="372B23D1" w:rsidR="00851218" w:rsidRDefault="00851218" w:rsidP="000D04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EB7960" w14:textId="77777777" w:rsidR="00851218" w:rsidRDefault="00851218" w:rsidP="008512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5892635"/>
      <w:docPartObj>
        <w:docPartGallery w:val="Page Numbers (Bottom of Page)"/>
        <w:docPartUnique/>
      </w:docPartObj>
    </w:sdtPr>
    <w:sdtEndPr>
      <w:rPr>
        <w:rStyle w:val="PageNumber"/>
      </w:rPr>
    </w:sdtEndPr>
    <w:sdtContent>
      <w:p w14:paraId="7272B12E" w14:textId="6980BD40" w:rsidR="00851218" w:rsidRDefault="00851218" w:rsidP="000D04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D22F70" w14:textId="77777777" w:rsidR="00851218" w:rsidRDefault="00851218" w:rsidP="008512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1425E" w14:textId="77777777" w:rsidR="008B4E9C" w:rsidRDefault="008B4E9C" w:rsidP="00851218">
      <w:r>
        <w:separator/>
      </w:r>
    </w:p>
  </w:footnote>
  <w:footnote w:type="continuationSeparator" w:id="0">
    <w:p w14:paraId="640426B8" w14:textId="77777777" w:rsidR="008B4E9C" w:rsidRDefault="008B4E9C" w:rsidP="008512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C7A48"/>
    <w:multiLevelType w:val="multilevel"/>
    <w:tmpl w:val="F2ECEF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347FF"/>
    <w:multiLevelType w:val="multilevel"/>
    <w:tmpl w:val="87949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E7207"/>
    <w:multiLevelType w:val="multilevel"/>
    <w:tmpl w:val="B426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C1326"/>
    <w:multiLevelType w:val="multilevel"/>
    <w:tmpl w:val="8A5A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0444F1"/>
    <w:multiLevelType w:val="multilevel"/>
    <w:tmpl w:val="3FD66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13385"/>
    <w:multiLevelType w:val="multilevel"/>
    <w:tmpl w:val="8758D4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E40946"/>
    <w:multiLevelType w:val="multilevel"/>
    <w:tmpl w:val="C3D677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3023FD"/>
    <w:multiLevelType w:val="multilevel"/>
    <w:tmpl w:val="918C3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7C3F98"/>
    <w:multiLevelType w:val="multilevel"/>
    <w:tmpl w:val="D9285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63144"/>
    <w:multiLevelType w:val="multilevel"/>
    <w:tmpl w:val="9202F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2F47B6"/>
    <w:multiLevelType w:val="multilevel"/>
    <w:tmpl w:val="8DB83C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AC0134"/>
    <w:multiLevelType w:val="multilevel"/>
    <w:tmpl w:val="962CC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1C50B2"/>
    <w:multiLevelType w:val="multilevel"/>
    <w:tmpl w:val="088AF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5946AC"/>
    <w:multiLevelType w:val="multilevel"/>
    <w:tmpl w:val="D54A2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A1343D"/>
    <w:multiLevelType w:val="multilevel"/>
    <w:tmpl w:val="9B8489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310A9E"/>
    <w:multiLevelType w:val="multilevel"/>
    <w:tmpl w:val="1A208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921C9F"/>
    <w:multiLevelType w:val="multilevel"/>
    <w:tmpl w:val="863E6F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2879FB"/>
    <w:multiLevelType w:val="multilevel"/>
    <w:tmpl w:val="A8C66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945AB"/>
    <w:multiLevelType w:val="multilevel"/>
    <w:tmpl w:val="E38E7A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661249"/>
    <w:multiLevelType w:val="multilevel"/>
    <w:tmpl w:val="5204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976D44"/>
    <w:multiLevelType w:val="multilevel"/>
    <w:tmpl w:val="30B60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1C419D"/>
    <w:multiLevelType w:val="multilevel"/>
    <w:tmpl w:val="D0D871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6F5C49"/>
    <w:multiLevelType w:val="multilevel"/>
    <w:tmpl w:val="67165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824EEF"/>
    <w:multiLevelType w:val="multilevel"/>
    <w:tmpl w:val="DAF4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BE3EEE"/>
    <w:multiLevelType w:val="multilevel"/>
    <w:tmpl w:val="C840E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EF4053"/>
    <w:multiLevelType w:val="multilevel"/>
    <w:tmpl w:val="EEA4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EF6F8A"/>
    <w:multiLevelType w:val="multilevel"/>
    <w:tmpl w:val="BBFA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017BAB"/>
    <w:multiLevelType w:val="multilevel"/>
    <w:tmpl w:val="41AE44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8F1F49"/>
    <w:multiLevelType w:val="multilevel"/>
    <w:tmpl w:val="E9B0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F52C1A"/>
    <w:multiLevelType w:val="multilevel"/>
    <w:tmpl w:val="281E90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4F11A5"/>
    <w:multiLevelType w:val="multilevel"/>
    <w:tmpl w:val="51243F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3436FA"/>
    <w:multiLevelType w:val="multilevel"/>
    <w:tmpl w:val="86E4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20"/>
  </w:num>
  <w:num w:numId="3">
    <w:abstractNumId w:val="17"/>
  </w:num>
  <w:num w:numId="4">
    <w:abstractNumId w:val="25"/>
  </w:num>
  <w:num w:numId="5">
    <w:abstractNumId w:val="4"/>
  </w:num>
  <w:num w:numId="6">
    <w:abstractNumId w:val="32"/>
  </w:num>
  <w:num w:numId="7">
    <w:abstractNumId w:val="3"/>
  </w:num>
  <w:num w:numId="8">
    <w:abstractNumId w:val="29"/>
  </w:num>
  <w:num w:numId="9">
    <w:abstractNumId w:val="13"/>
  </w:num>
  <w:num w:numId="10">
    <w:abstractNumId w:val="26"/>
  </w:num>
  <w:num w:numId="11">
    <w:abstractNumId w:val="1"/>
  </w:num>
  <w:num w:numId="12">
    <w:abstractNumId w:val="23"/>
  </w:num>
  <w:num w:numId="13">
    <w:abstractNumId w:val="2"/>
  </w:num>
  <w:num w:numId="14">
    <w:abstractNumId w:val="14"/>
  </w:num>
  <w:num w:numId="15">
    <w:abstractNumId w:val="21"/>
  </w:num>
  <w:num w:numId="16">
    <w:abstractNumId w:val="31"/>
  </w:num>
  <w:num w:numId="17">
    <w:abstractNumId w:val="9"/>
  </w:num>
  <w:num w:numId="18">
    <w:abstractNumId w:val="0"/>
  </w:num>
  <w:num w:numId="19">
    <w:abstractNumId w:val="30"/>
  </w:num>
  <w:num w:numId="20">
    <w:abstractNumId w:val="18"/>
  </w:num>
  <w:num w:numId="21">
    <w:abstractNumId w:val="5"/>
  </w:num>
  <w:num w:numId="22">
    <w:abstractNumId w:val="10"/>
  </w:num>
  <w:num w:numId="23">
    <w:abstractNumId w:val="6"/>
  </w:num>
  <w:num w:numId="24">
    <w:abstractNumId w:val="24"/>
  </w:num>
  <w:num w:numId="25">
    <w:abstractNumId w:val="15"/>
  </w:num>
  <w:num w:numId="26">
    <w:abstractNumId w:val="19"/>
  </w:num>
  <w:num w:numId="27">
    <w:abstractNumId w:val="27"/>
  </w:num>
  <w:num w:numId="28">
    <w:abstractNumId w:val="8"/>
  </w:num>
  <w:num w:numId="29">
    <w:abstractNumId w:val="11"/>
  </w:num>
  <w:num w:numId="30">
    <w:abstractNumId w:val="28"/>
  </w:num>
  <w:num w:numId="31">
    <w:abstractNumId w:val="12"/>
  </w:num>
  <w:num w:numId="32">
    <w:abstractNumId w:val="7"/>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4B2"/>
    <w:rsid w:val="00000172"/>
    <w:rsid w:val="00020AC4"/>
    <w:rsid w:val="000674E0"/>
    <w:rsid w:val="00071C41"/>
    <w:rsid w:val="00074656"/>
    <w:rsid w:val="000B5599"/>
    <w:rsid w:val="000C62ED"/>
    <w:rsid w:val="000D3E5A"/>
    <w:rsid w:val="000E19C4"/>
    <w:rsid w:val="00103538"/>
    <w:rsid w:val="00141026"/>
    <w:rsid w:val="001552E4"/>
    <w:rsid w:val="001A7E2C"/>
    <w:rsid w:val="001D43FE"/>
    <w:rsid w:val="001E19AC"/>
    <w:rsid w:val="001F35FE"/>
    <w:rsid w:val="001F6D7E"/>
    <w:rsid w:val="00201153"/>
    <w:rsid w:val="00215D1D"/>
    <w:rsid w:val="00230858"/>
    <w:rsid w:val="00271C00"/>
    <w:rsid w:val="002A1744"/>
    <w:rsid w:val="002A27BD"/>
    <w:rsid w:val="002C32BA"/>
    <w:rsid w:val="002D2299"/>
    <w:rsid w:val="002F2DDE"/>
    <w:rsid w:val="002F6E46"/>
    <w:rsid w:val="00304C79"/>
    <w:rsid w:val="00305F72"/>
    <w:rsid w:val="0031727F"/>
    <w:rsid w:val="0034014F"/>
    <w:rsid w:val="00344687"/>
    <w:rsid w:val="003448FD"/>
    <w:rsid w:val="00387DE5"/>
    <w:rsid w:val="00396B44"/>
    <w:rsid w:val="003D01D4"/>
    <w:rsid w:val="003D0EE9"/>
    <w:rsid w:val="00407A03"/>
    <w:rsid w:val="0043722F"/>
    <w:rsid w:val="00470818"/>
    <w:rsid w:val="004877D4"/>
    <w:rsid w:val="004A19BB"/>
    <w:rsid w:val="004C08CE"/>
    <w:rsid w:val="004C7ADD"/>
    <w:rsid w:val="00520456"/>
    <w:rsid w:val="0052443B"/>
    <w:rsid w:val="00544A88"/>
    <w:rsid w:val="00570D04"/>
    <w:rsid w:val="00587994"/>
    <w:rsid w:val="005B5A33"/>
    <w:rsid w:val="005B7357"/>
    <w:rsid w:val="005D6525"/>
    <w:rsid w:val="005F0B98"/>
    <w:rsid w:val="006129CD"/>
    <w:rsid w:val="00631ABD"/>
    <w:rsid w:val="00650F7B"/>
    <w:rsid w:val="006619B8"/>
    <w:rsid w:val="006640D8"/>
    <w:rsid w:val="00664E71"/>
    <w:rsid w:val="0067232C"/>
    <w:rsid w:val="0068234F"/>
    <w:rsid w:val="00691582"/>
    <w:rsid w:val="006960F1"/>
    <w:rsid w:val="006B03EC"/>
    <w:rsid w:val="006B6B10"/>
    <w:rsid w:val="006D45E4"/>
    <w:rsid w:val="006F1BB7"/>
    <w:rsid w:val="007110B5"/>
    <w:rsid w:val="00724B21"/>
    <w:rsid w:val="00736AF7"/>
    <w:rsid w:val="007658A2"/>
    <w:rsid w:val="0079548E"/>
    <w:rsid w:val="007A067E"/>
    <w:rsid w:val="007A0FD8"/>
    <w:rsid w:val="007A4215"/>
    <w:rsid w:val="007D303C"/>
    <w:rsid w:val="007D4AE8"/>
    <w:rsid w:val="007D5A3B"/>
    <w:rsid w:val="007D5F31"/>
    <w:rsid w:val="007E2F19"/>
    <w:rsid w:val="0081080D"/>
    <w:rsid w:val="008226E9"/>
    <w:rsid w:val="00833C97"/>
    <w:rsid w:val="008348D5"/>
    <w:rsid w:val="00850106"/>
    <w:rsid w:val="00851218"/>
    <w:rsid w:val="0085598E"/>
    <w:rsid w:val="00856A49"/>
    <w:rsid w:val="00862EBF"/>
    <w:rsid w:val="00865FAA"/>
    <w:rsid w:val="008B3C25"/>
    <w:rsid w:val="008B3CB2"/>
    <w:rsid w:val="008B4E9C"/>
    <w:rsid w:val="008B6C0A"/>
    <w:rsid w:val="008D3454"/>
    <w:rsid w:val="008E16CF"/>
    <w:rsid w:val="008E2E29"/>
    <w:rsid w:val="00904FBF"/>
    <w:rsid w:val="00931170"/>
    <w:rsid w:val="00937914"/>
    <w:rsid w:val="00946D1B"/>
    <w:rsid w:val="00955632"/>
    <w:rsid w:val="009720CC"/>
    <w:rsid w:val="00993396"/>
    <w:rsid w:val="009B1299"/>
    <w:rsid w:val="009B514E"/>
    <w:rsid w:val="009B6EBE"/>
    <w:rsid w:val="00A41F55"/>
    <w:rsid w:val="00A80984"/>
    <w:rsid w:val="00AA3FAC"/>
    <w:rsid w:val="00AB2040"/>
    <w:rsid w:val="00AD4793"/>
    <w:rsid w:val="00AD5C4E"/>
    <w:rsid w:val="00B22947"/>
    <w:rsid w:val="00B36DEC"/>
    <w:rsid w:val="00B455C6"/>
    <w:rsid w:val="00B620A5"/>
    <w:rsid w:val="00B76CEC"/>
    <w:rsid w:val="00B80A59"/>
    <w:rsid w:val="00B85B61"/>
    <w:rsid w:val="00BA547E"/>
    <w:rsid w:val="00BB588A"/>
    <w:rsid w:val="00BC14D1"/>
    <w:rsid w:val="00BC78C9"/>
    <w:rsid w:val="00BE136E"/>
    <w:rsid w:val="00C04087"/>
    <w:rsid w:val="00C0760C"/>
    <w:rsid w:val="00C1724E"/>
    <w:rsid w:val="00C224B2"/>
    <w:rsid w:val="00C348B4"/>
    <w:rsid w:val="00C4223F"/>
    <w:rsid w:val="00C56914"/>
    <w:rsid w:val="00C67974"/>
    <w:rsid w:val="00CB385A"/>
    <w:rsid w:val="00CC0992"/>
    <w:rsid w:val="00CC26D2"/>
    <w:rsid w:val="00D02B02"/>
    <w:rsid w:val="00D115F7"/>
    <w:rsid w:val="00D166CD"/>
    <w:rsid w:val="00D808F1"/>
    <w:rsid w:val="00D94327"/>
    <w:rsid w:val="00DD2793"/>
    <w:rsid w:val="00E11D19"/>
    <w:rsid w:val="00E14667"/>
    <w:rsid w:val="00E35FA4"/>
    <w:rsid w:val="00E40D6D"/>
    <w:rsid w:val="00E801C0"/>
    <w:rsid w:val="00E96708"/>
    <w:rsid w:val="00EA0976"/>
    <w:rsid w:val="00EB1638"/>
    <w:rsid w:val="00EB6835"/>
    <w:rsid w:val="00EB7AD2"/>
    <w:rsid w:val="00EF7620"/>
    <w:rsid w:val="00F24BA0"/>
    <w:rsid w:val="00F867EC"/>
    <w:rsid w:val="00F942D3"/>
    <w:rsid w:val="00FB395D"/>
    <w:rsid w:val="00FC3468"/>
    <w:rsid w:val="00FD112C"/>
    <w:rsid w:val="00FE1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E6AFE"/>
  <w15:chartTrackingRefBased/>
  <w15:docId w15:val="{D87545D9-6C5A-1B4C-AF6A-1D5A0D5F2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46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C78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C346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CC0992"/>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20456"/>
  </w:style>
  <w:style w:type="character" w:styleId="Strong">
    <w:name w:val="Strong"/>
    <w:basedOn w:val="DefaultParagraphFont"/>
    <w:uiPriority w:val="22"/>
    <w:qFormat/>
    <w:rsid w:val="00520456"/>
    <w:rPr>
      <w:b/>
      <w:bCs/>
    </w:rPr>
  </w:style>
  <w:style w:type="character" w:customStyle="1" w:styleId="Heading4Char">
    <w:name w:val="Heading 4 Char"/>
    <w:basedOn w:val="DefaultParagraphFont"/>
    <w:link w:val="Heading4"/>
    <w:uiPriority w:val="9"/>
    <w:rsid w:val="00CC0992"/>
    <w:rPr>
      <w:rFonts w:ascii="Times New Roman" w:eastAsia="Times New Roman" w:hAnsi="Times New Roman" w:cs="Times New Roman"/>
      <w:b/>
      <w:bCs/>
      <w:lang w:eastAsia="en-GB"/>
    </w:rPr>
  </w:style>
  <w:style w:type="paragraph" w:styleId="NormalWeb">
    <w:name w:val="Normal (Web)"/>
    <w:basedOn w:val="Normal"/>
    <w:uiPriority w:val="99"/>
    <w:unhideWhenUsed/>
    <w:rsid w:val="00CC0992"/>
    <w:pPr>
      <w:spacing w:before="100" w:beforeAutospacing="1" w:after="100" w:afterAutospacing="1"/>
    </w:pPr>
  </w:style>
  <w:style w:type="character" w:customStyle="1" w:styleId="Heading3Char">
    <w:name w:val="Heading 3 Char"/>
    <w:basedOn w:val="DefaultParagraphFont"/>
    <w:link w:val="Heading3"/>
    <w:uiPriority w:val="9"/>
    <w:rsid w:val="00FC3468"/>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1F6D7E"/>
    <w:rPr>
      <w:i/>
      <w:iCs/>
    </w:rPr>
  </w:style>
  <w:style w:type="character" w:customStyle="1" w:styleId="Heading1Char">
    <w:name w:val="Heading 1 Char"/>
    <w:basedOn w:val="DefaultParagraphFont"/>
    <w:link w:val="Heading1"/>
    <w:uiPriority w:val="9"/>
    <w:rsid w:val="00BC78C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74656"/>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074656"/>
    <w:pPr>
      <w:ind w:left="480"/>
    </w:pPr>
    <w:rPr>
      <w:rFonts w:asciiTheme="minorHAnsi" w:hAnsiTheme="minorHAnsi" w:cstheme="minorHAnsi"/>
      <w:i/>
      <w:iCs/>
      <w:sz w:val="20"/>
      <w:szCs w:val="20"/>
    </w:rPr>
  </w:style>
  <w:style w:type="paragraph" w:styleId="TOC1">
    <w:name w:val="toc 1"/>
    <w:basedOn w:val="Normal"/>
    <w:next w:val="Normal"/>
    <w:autoRedefine/>
    <w:uiPriority w:val="39"/>
    <w:unhideWhenUsed/>
    <w:rsid w:val="00074656"/>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074656"/>
    <w:rPr>
      <w:color w:val="0563C1" w:themeColor="hyperlink"/>
      <w:u w:val="single"/>
    </w:rPr>
  </w:style>
  <w:style w:type="paragraph" w:styleId="TOC2">
    <w:name w:val="toc 2"/>
    <w:basedOn w:val="Normal"/>
    <w:next w:val="Normal"/>
    <w:autoRedefine/>
    <w:uiPriority w:val="39"/>
    <w:semiHidden/>
    <w:unhideWhenUsed/>
    <w:rsid w:val="00074656"/>
    <w:pPr>
      <w:ind w:left="240"/>
    </w:pPr>
    <w:rPr>
      <w:rFonts w:asciiTheme="minorHAnsi" w:hAnsiTheme="minorHAnsi" w:cstheme="minorHAnsi"/>
      <w:smallCaps/>
      <w:sz w:val="20"/>
      <w:szCs w:val="20"/>
    </w:rPr>
  </w:style>
  <w:style w:type="paragraph" w:styleId="TOC4">
    <w:name w:val="toc 4"/>
    <w:basedOn w:val="Normal"/>
    <w:next w:val="Normal"/>
    <w:autoRedefine/>
    <w:uiPriority w:val="39"/>
    <w:semiHidden/>
    <w:unhideWhenUsed/>
    <w:rsid w:val="00074656"/>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074656"/>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074656"/>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074656"/>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074656"/>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074656"/>
    <w:pPr>
      <w:ind w:left="1920"/>
    </w:pPr>
    <w:rPr>
      <w:rFonts w:asciiTheme="minorHAnsi" w:hAnsiTheme="minorHAnsi" w:cstheme="minorHAnsi"/>
      <w:sz w:val="18"/>
      <w:szCs w:val="18"/>
    </w:rPr>
  </w:style>
  <w:style w:type="paragraph" w:styleId="Footer">
    <w:name w:val="footer"/>
    <w:basedOn w:val="Normal"/>
    <w:link w:val="FooterChar"/>
    <w:uiPriority w:val="99"/>
    <w:unhideWhenUsed/>
    <w:rsid w:val="00851218"/>
    <w:pPr>
      <w:tabs>
        <w:tab w:val="center" w:pos="4513"/>
        <w:tab w:val="right" w:pos="9026"/>
      </w:tabs>
    </w:pPr>
  </w:style>
  <w:style w:type="character" w:customStyle="1" w:styleId="FooterChar">
    <w:name w:val="Footer Char"/>
    <w:basedOn w:val="DefaultParagraphFont"/>
    <w:link w:val="Footer"/>
    <w:uiPriority w:val="99"/>
    <w:rsid w:val="0085121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51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6062">
      <w:bodyDiv w:val="1"/>
      <w:marLeft w:val="0"/>
      <w:marRight w:val="0"/>
      <w:marTop w:val="0"/>
      <w:marBottom w:val="0"/>
      <w:divBdr>
        <w:top w:val="none" w:sz="0" w:space="0" w:color="auto"/>
        <w:left w:val="none" w:sz="0" w:space="0" w:color="auto"/>
        <w:bottom w:val="none" w:sz="0" w:space="0" w:color="auto"/>
        <w:right w:val="none" w:sz="0" w:space="0" w:color="auto"/>
      </w:divBdr>
    </w:div>
    <w:div w:id="45643247">
      <w:bodyDiv w:val="1"/>
      <w:marLeft w:val="0"/>
      <w:marRight w:val="0"/>
      <w:marTop w:val="0"/>
      <w:marBottom w:val="0"/>
      <w:divBdr>
        <w:top w:val="none" w:sz="0" w:space="0" w:color="auto"/>
        <w:left w:val="none" w:sz="0" w:space="0" w:color="auto"/>
        <w:bottom w:val="none" w:sz="0" w:space="0" w:color="auto"/>
        <w:right w:val="none" w:sz="0" w:space="0" w:color="auto"/>
      </w:divBdr>
    </w:div>
    <w:div w:id="160657718">
      <w:bodyDiv w:val="1"/>
      <w:marLeft w:val="0"/>
      <w:marRight w:val="0"/>
      <w:marTop w:val="0"/>
      <w:marBottom w:val="0"/>
      <w:divBdr>
        <w:top w:val="none" w:sz="0" w:space="0" w:color="auto"/>
        <w:left w:val="none" w:sz="0" w:space="0" w:color="auto"/>
        <w:bottom w:val="none" w:sz="0" w:space="0" w:color="auto"/>
        <w:right w:val="none" w:sz="0" w:space="0" w:color="auto"/>
      </w:divBdr>
    </w:div>
    <w:div w:id="260265374">
      <w:bodyDiv w:val="1"/>
      <w:marLeft w:val="0"/>
      <w:marRight w:val="0"/>
      <w:marTop w:val="0"/>
      <w:marBottom w:val="0"/>
      <w:divBdr>
        <w:top w:val="none" w:sz="0" w:space="0" w:color="auto"/>
        <w:left w:val="none" w:sz="0" w:space="0" w:color="auto"/>
        <w:bottom w:val="none" w:sz="0" w:space="0" w:color="auto"/>
        <w:right w:val="none" w:sz="0" w:space="0" w:color="auto"/>
      </w:divBdr>
    </w:div>
    <w:div w:id="271089277">
      <w:bodyDiv w:val="1"/>
      <w:marLeft w:val="0"/>
      <w:marRight w:val="0"/>
      <w:marTop w:val="0"/>
      <w:marBottom w:val="0"/>
      <w:divBdr>
        <w:top w:val="none" w:sz="0" w:space="0" w:color="auto"/>
        <w:left w:val="none" w:sz="0" w:space="0" w:color="auto"/>
        <w:bottom w:val="none" w:sz="0" w:space="0" w:color="auto"/>
        <w:right w:val="none" w:sz="0" w:space="0" w:color="auto"/>
      </w:divBdr>
    </w:div>
    <w:div w:id="295570924">
      <w:bodyDiv w:val="1"/>
      <w:marLeft w:val="0"/>
      <w:marRight w:val="0"/>
      <w:marTop w:val="0"/>
      <w:marBottom w:val="0"/>
      <w:divBdr>
        <w:top w:val="none" w:sz="0" w:space="0" w:color="auto"/>
        <w:left w:val="none" w:sz="0" w:space="0" w:color="auto"/>
        <w:bottom w:val="none" w:sz="0" w:space="0" w:color="auto"/>
        <w:right w:val="none" w:sz="0" w:space="0" w:color="auto"/>
      </w:divBdr>
    </w:div>
    <w:div w:id="393549294">
      <w:bodyDiv w:val="1"/>
      <w:marLeft w:val="0"/>
      <w:marRight w:val="0"/>
      <w:marTop w:val="0"/>
      <w:marBottom w:val="0"/>
      <w:divBdr>
        <w:top w:val="none" w:sz="0" w:space="0" w:color="auto"/>
        <w:left w:val="none" w:sz="0" w:space="0" w:color="auto"/>
        <w:bottom w:val="none" w:sz="0" w:space="0" w:color="auto"/>
        <w:right w:val="none" w:sz="0" w:space="0" w:color="auto"/>
      </w:divBdr>
    </w:div>
    <w:div w:id="553858341">
      <w:bodyDiv w:val="1"/>
      <w:marLeft w:val="0"/>
      <w:marRight w:val="0"/>
      <w:marTop w:val="0"/>
      <w:marBottom w:val="0"/>
      <w:divBdr>
        <w:top w:val="none" w:sz="0" w:space="0" w:color="auto"/>
        <w:left w:val="none" w:sz="0" w:space="0" w:color="auto"/>
        <w:bottom w:val="none" w:sz="0" w:space="0" w:color="auto"/>
        <w:right w:val="none" w:sz="0" w:space="0" w:color="auto"/>
      </w:divBdr>
    </w:div>
    <w:div w:id="574704194">
      <w:bodyDiv w:val="1"/>
      <w:marLeft w:val="0"/>
      <w:marRight w:val="0"/>
      <w:marTop w:val="0"/>
      <w:marBottom w:val="0"/>
      <w:divBdr>
        <w:top w:val="none" w:sz="0" w:space="0" w:color="auto"/>
        <w:left w:val="none" w:sz="0" w:space="0" w:color="auto"/>
        <w:bottom w:val="none" w:sz="0" w:space="0" w:color="auto"/>
        <w:right w:val="none" w:sz="0" w:space="0" w:color="auto"/>
      </w:divBdr>
    </w:div>
    <w:div w:id="611396561">
      <w:bodyDiv w:val="1"/>
      <w:marLeft w:val="0"/>
      <w:marRight w:val="0"/>
      <w:marTop w:val="0"/>
      <w:marBottom w:val="0"/>
      <w:divBdr>
        <w:top w:val="none" w:sz="0" w:space="0" w:color="auto"/>
        <w:left w:val="none" w:sz="0" w:space="0" w:color="auto"/>
        <w:bottom w:val="none" w:sz="0" w:space="0" w:color="auto"/>
        <w:right w:val="none" w:sz="0" w:space="0" w:color="auto"/>
      </w:divBdr>
    </w:div>
    <w:div w:id="861015799">
      <w:bodyDiv w:val="1"/>
      <w:marLeft w:val="0"/>
      <w:marRight w:val="0"/>
      <w:marTop w:val="0"/>
      <w:marBottom w:val="0"/>
      <w:divBdr>
        <w:top w:val="none" w:sz="0" w:space="0" w:color="auto"/>
        <w:left w:val="none" w:sz="0" w:space="0" w:color="auto"/>
        <w:bottom w:val="none" w:sz="0" w:space="0" w:color="auto"/>
        <w:right w:val="none" w:sz="0" w:space="0" w:color="auto"/>
      </w:divBdr>
    </w:div>
    <w:div w:id="1101757924">
      <w:bodyDiv w:val="1"/>
      <w:marLeft w:val="0"/>
      <w:marRight w:val="0"/>
      <w:marTop w:val="0"/>
      <w:marBottom w:val="0"/>
      <w:divBdr>
        <w:top w:val="none" w:sz="0" w:space="0" w:color="auto"/>
        <w:left w:val="none" w:sz="0" w:space="0" w:color="auto"/>
        <w:bottom w:val="none" w:sz="0" w:space="0" w:color="auto"/>
        <w:right w:val="none" w:sz="0" w:space="0" w:color="auto"/>
      </w:divBdr>
    </w:div>
    <w:div w:id="1119106124">
      <w:bodyDiv w:val="1"/>
      <w:marLeft w:val="0"/>
      <w:marRight w:val="0"/>
      <w:marTop w:val="0"/>
      <w:marBottom w:val="0"/>
      <w:divBdr>
        <w:top w:val="none" w:sz="0" w:space="0" w:color="auto"/>
        <w:left w:val="none" w:sz="0" w:space="0" w:color="auto"/>
        <w:bottom w:val="none" w:sz="0" w:space="0" w:color="auto"/>
        <w:right w:val="none" w:sz="0" w:space="0" w:color="auto"/>
      </w:divBdr>
    </w:div>
    <w:div w:id="1172523515">
      <w:bodyDiv w:val="1"/>
      <w:marLeft w:val="0"/>
      <w:marRight w:val="0"/>
      <w:marTop w:val="0"/>
      <w:marBottom w:val="0"/>
      <w:divBdr>
        <w:top w:val="none" w:sz="0" w:space="0" w:color="auto"/>
        <w:left w:val="none" w:sz="0" w:space="0" w:color="auto"/>
        <w:bottom w:val="none" w:sz="0" w:space="0" w:color="auto"/>
        <w:right w:val="none" w:sz="0" w:space="0" w:color="auto"/>
      </w:divBdr>
    </w:div>
    <w:div w:id="1197163535">
      <w:bodyDiv w:val="1"/>
      <w:marLeft w:val="0"/>
      <w:marRight w:val="0"/>
      <w:marTop w:val="0"/>
      <w:marBottom w:val="0"/>
      <w:divBdr>
        <w:top w:val="none" w:sz="0" w:space="0" w:color="auto"/>
        <w:left w:val="none" w:sz="0" w:space="0" w:color="auto"/>
        <w:bottom w:val="none" w:sz="0" w:space="0" w:color="auto"/>
        <w:right w:val="none" w:sz="0" w:space="0" w:color="auto"/>
      </w:divBdr>
    </w:div>
    <w:div w:id="1240403056">
      <w:bodyDiv w:val="1"/>
      <w:marLeft w:val="0"/>
      <w:marRight w:val="0"/>
      <w:marTop w:val="0"/>
      <w:marBottom w:val="0"/>
      <w:divBdr>
        <w:top w:val="none" w:sz="0" w:space="0" w:color="auto"/>
        <w:left w:val="none" w:sz="0" w:space="0" w:color="auto"/>
        <w:bottom w:val="none" w:sz="0" w:space="0" w:color="auto"/>
        <w:right w:val="none" w:sz="0" w:space="0" w:color="auto"/>
      </w:divBdr>
    </w:div>
    <w:div w:id="1324309762">
      <w:bodyDiv w:val="1"/>
      <w:marLeft w:val="0"/>
      <w:marRight w:val="0"/>
      <w:marTop w:val="0"/>
      <w:marBottom w:val="0"/>
      <w:divBdr>
        <w:top w:val="none" w:sz="0" w:space="0" w:color="auto"/>
        <w:left w:val="none" w:sz="0" w:space="0" w:color="auto"/>
        <w:bottom w:val="none" w:sz="0" w:space="0" w:color="auto"/>
        <w:right w:val="none" w:sz="0" w:space="0" w:color="auto"/>
      </w:divBdr>
    </w:div>
    <w:div w:id="1404840170">
      <w:bodyDiv w:val="1"/>
      <w:marLeft w:val="0"/>
      <w:marRight w:val="0"/>
      <w:marTop w:val="0"/>
      <w:marBottom w:val="0"/>
      <w:divBdr>
        <w:top w:val="none" w:sz="0" w:space="0" w:color="auto"/>
        <w:left w:val="none" w:sz="0" w:space="0" w:color="auto"/>
        <w:bottom w:val="none" w:sz="0" w:space="0" w:color="auto"/>
        <w:right w:val="none" w:sz="0" w:space="0" w:color="auto"/>
      </w:divBdr>
    </w:div>
    <w:div w:id="1405834122">
      <w:bodyDiv w:val="1"/>
      <w:marLeft w:val="0"/>
      <w:marRight w:val="0"/>
      <w:marTop w:val="0"/>
      <w:marBottom w:val="0"/>
      <w:divBdr>
        <w:top w:val="none" w:sz="0" w:space="0" w:color="auto"/>
        <w:left w:val="none" w:sz="0" w:space="0" w:color="auto"/>
        <w:bottom w:val="none" w:sz="0" w:space="0" w:color="auto"/>
        <w:right w:val="none" w:sz="0" w:space="0" w:color="auto"/>
      </w:divBdr>
    </w:div>
    <w:div w:id="1505626307">
      <w:bodyDiv w:val="1"/>
      <w:marLeft w:val="0"/>
      <w:marRight w:val="0"/>
      <w:marTop w:val="0"/>
      <w:marBottom w:val="0"/>
      <w:divBdr>
        <w:top w:val="none" w:sz="0" w:space="0" w:color="auto"/>
        <w:left w:val="none" w:sz="0" w:space="0" w:color="auto"/>
        <w:bottom w:val="none" w:sz="0" w:space="0" w:color="auto"/>
        <w:right w:val="none" w:sz="0" w:space="0" w:color="auto"/>
      </w:divBdr>
    </w:div>
    <w:div w:id="1626735079">
      <w:bodyDiv w:val="1"/>
      <w:marLeft w:val="0"/>
      <w:marRight w:val="0"/>
      <w:marTop w:val="0"/>
      <w:marBottom w:val="0"/>
      <w:divBdr>
        <w:top w:val="none" w:sz="0" w:space="0" w:color="auto"/>
        <w:left w:val="none" w:sz="0" w:space="0" w:color="auto"/>
        <w:bottom w:val="none" w:sz="0" w:space="0" w:color="auto"/>
        <w:right w:val="none" w:sz="0" w:space="0" w:color="auto"/>
      </w:divBdr>
    </w:div>
    <w:div w:id="1704137245">
      <w:bodyDiv w:val="1"/>
      <w:marLeft w:val="0"/>
      <w:marRight w:val="0"/>
      <w:marTop w:val="0"/>
      <w:marBottom w:val="0"/>
      <w:divBdr>
        <w:top w:val="none" w:sz="0" w:space="0" w:color="auto"/>
        <w:left w:val="none" w:sz="0" w:space="0" w:color="auto"/>
        <w:bottom w:val="none" w:sz="0" w:space="0" w:color="auto"/>
        <w:right w:val="none" w:sz="0" w:space="0" w:color="auto"/>
      </w:divBdr>
    </w:div>
    <w:div w:id="1821531726">
      <w:bodyDiv w:val="1"/>
      <w:marLeft w:val="0"/>
      <w:marRight w:val="0"/>
      <w:marTop w:val="0"/>
      <w:marBottom w:val="0"/>
      <w:divBdr>
        <w:top w:val="none" w:sz="0" w:space="0" w:color="auto"/>
        <w:left w:val="none" w:sz="0" w:space="0" w:color="auto"/>
        <w:bottom w:val="none" w:sz="0" w:space="0" w:color="auto"/>
        <w:right w:val="none" w:sz="0" w:space="0" w:color="auto"/>
      </w:divBdr>
    </w:div>
    <w:div w:id="1859464777">
      <w:bodyDiv w:val="1"/>
      <w:marLeft w:val="0"/>
      <w:marRight w:val="0"/>
      <w:marTop w:val="0"/>
      <w:marBottom w:val="0"/>
      <w:divBdr>
        <w:top w:val="none" w:sz="0" w:space="0" w:color="auto"/>
        <w:left w:val="none" w:sz="0" w:space="0" w:color="auto"/>
        <w:bottom w:val="none" w:sz="0" w:space="0" w:color="auto"/>
        <w:right w:val="none" w:sz="0" w:space="0" w:color="auto"/>
      </w:divBdr>
    </w:div>
    <w:div w:id="1896089723">
      <w:bodyDiv w:val="1"/>
      <w:marLeft w:val="0"/>
      <w:marRight w:val="0"/>
      <w:marTop w:val="0"/>
      <w:marBottom w:val="0"/>
      <w:divBdr>
        <w:top w:val="none" w:sz="0" w:space="0" w:color="auto"/>
        <w:left w:val="none" w:sz="0" w:space="0" w:color="auto"/>
        <w:bottom w:val="none" w:sz="0" w:space="0" w:color="auto"/>
        <w:right w:val="none" w:sz="0" w:space="0" w:color="auto"/>
      </w:divBdr>
    </w:div>
    <w:div w:id="1970433098">
      <w:bodyDiv w:val="1"/>
      <w:marLeft w:val="0"/>
      <w:marRight w:val="0"/>
      <w:marTop w:val="0"/>
      <w:marBottom w:val="0"/>
      <w:divBdr>
        <w:top w:val="none" w:sz="0" w:space="0" w:color="auto"/>
        <w:left w:val="none" w:sz="0" w:space="0" w:color="auto"/>
        <w:bottom w:val="none" w:sz="0" w:space="0" w:color="auto"/>
        <w:right w:val="none" w:sz="0" w:space="0" w:color="auto"/>
      </w:divBdr>
    </w:div>
    <w:div w:id="1985307841">
      <w:bodyDiv w:val="1"/>
      <w:marLeft w:val="0"/>
      <w:marRight w:val="0"/>
      <w:marTop w:val="0"/>
      <w:marBottom w:val="0"/>
      <w:divBdr>
        <w:top w:val="none" w:sz="0" w:space="0" w:color="auto"/>
        <w:left w:val="none" w:sz="0" w:space="0" w:color="auto"/>
        <w:bottom w:val="none" w:sz="0" w:space="0" w:color="auto"/>
        <w:right w:val="none" w:sz="0" w:space="0" w:color="auto"/>
      </w:divBdr>
    </w:div>
    <w:div w:id="2005233422">
      <w:bodyDiv w:val="1"/>
      <w:marLeft w:val="0"/>
      <w:marRight w:val="0"/>
      <w:marTop w:val="0"/>
      <w:marBottom w:val="0"/>
      <w:divBdr>
        <w:top w:val="none" w:sz="0" w:space="0" w:color="auto"/>
        <w:left w:val="none" w:sz="0" w:space="0" w:color="auto"/>
        <w:bottom w:val="none" w:sz="0" w:space="0" w:color="auto"/>
        <w:right w:val="none" w:sz="0" w:space="0" w:color="auto"/>
      </w:divBdr>
    </w:div>
    <w:div w:id="2027974236">
      <w:bodyDiv w:val="1"/>
      <w:marLeft w:val="0"/>
      <w:marRight w:val="0"/>
      <w:marTop w:val="0"/>
      <w:marBottom w:val="0"/>
      <w:divBdr>
        <w:top w:val="none" w:sz="0" w:space="0" w:color="auto"/>
        <w:left w:val="none" w:sz="0" w:space="0" w:color="auto"/>
        <w:bottom w:val="none" w:sz="0" w:space="0" w:color="auto"/>
        <w:right w:val="none" w:sz="0" w:space="0" w:color="auto"/>
      </w:divBdr>
    </w:div>
    <w:div w:id="2037735617">
      <w:bodyDiv w:val="1"/>
      <w:marLeft w:val="0"/>
      <w:marRight w:val="0"/>
      <w:marTop w:val="0"/>
      <w:marBottom w:val="0"/>
      <w:divBdr>
        <w:top w:val="none" w:sz="0" w:space="0" w:color="auto"/>
        <w:left w:val="none" w:sz="0" w:space="0" w:color="auto"/>
        <w:bottom w:val="none" w:sz="0" w:space="0" w:color="auto"/>
        <w:right w:val="none" w:sz="0" w:space="0" w:color="auto"/>
      </w:divBdr>
    </w:div>
    <w:div w:id="2047291853">
      <w:bodyDiv w:val="1"/>
      <w:marLeft w:val="0"/>
      <w:marRight w:val="0"/>
      <w:marTop w:val="0"/>
      <w:marBottom w:val="0"/>
      <w:divBdr>
        <w:top w:val="none" w:sz="0" w:space="0" w:color="auto"/>
        <w:left w:val="none" w:sz="0" w:space="0" w:color="auto"/>
        <w:bottom w:val="none" w:sz="0" w:space="0" w:color="auto"/>
        <w:right w:val="none" w:sz="0" w:space="0" w:color="auto"/>
      </w:divBdr>
    </w:div>
    <w:div w:id="2069648183">
      <w:bodyDiv w:val="1"/>
      <w:marLeft w:val="0"/>
      <w:marRight w:val="0"/>
      <w:marTop w:val="0"/>
      <w:marBottom w:val="0"/>
      <w:divBdr>
        <w:top w:val="none" w:sz="0" w:space="0" w:color="auto"/>
        <w:left w:val="none" w:sz="0" w:space="0" w:color="auto"/>
        <w:bottom w:val="none" w:sz="0" w:space="0" w:color="auto"/>
        <w:right w:val="none" w:sz="0" w:space="0" w:color="auto"/>
      </w:divBdr>
    </w:div>
    <w:div w:id="210896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alecarnegie.co.uk/10-skills-every-mentor-need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owjack.com/blog/strategy/reflection-models/era-cyc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kingbusinessmatter.co.uk/coaching-skills-ultimate-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coachfederation.org/"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mperial.ac.uk/personal-tutors-guide/developing-students/coaching/the-gr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35F4E9-32C7-CC44-9A3B-EB2E45F81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15</Pages>
  <Words>3767</Words>
  <Characters>21472</Characters>
  <Application>Microsoft Office Word</Application>
  <DocSecurity>0</DocSecurity>
  <Lines>178</Lines>
  <Paragraphs>50</Paragraphs>
  <ScaleCrop>false</ScaleCrop>
  <Company/>
  <LinksUpToDate>false</LinksUpToDate>
  <CharactersWithSpaces>25189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154</cp:revision>
  <dcterms:created xsi:type="dcterms:W3CDTF">2024-11-18T10:49:00Z</dcterms:created>
  <dcterms:modified xsi:type="dcterms:W3CDTF">2024-12-07T12:45:00Z</dcterms:modified>
</cp:coreProperties>
</file>