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9"/>
        <w:gridCol w:w="1566"/>
        <w:gridCol w:w="833"/>
        <w:gridCol w:w="881"/>
        <w:gridCol w:w="3607"/>
      </w:tblGrid>
      <w:tr w:rsidR="00BB737F" w14:paraId="257BBCC5" w14:textId="77777777">
        <w:tc>
          <w:tcPr>
            <w:tcW w:w="9016" w:type="dxa"/>
            <w:gridSpan w:val="5"/>
          </w:tcPr>
          <w:p w14:paraId="1CB34C1D" w14:textId="77777777" w:rsidR="00BB737F" w:rsidRDefault="00BF66BC">
            <w:pPr>
              <w:spacing w:after="0" w:line="240" w:lineRule="auto"/>
              <w:jc w:val="center"/>
              <w:rPr>
                <w:rFonts w:ascii="Arial" w:hAnsi="Arial" w:cs="Arial"/>
                <w:b/>
                <w:bCs/>
                <w:sz w:val="22"/>
                <w:u w:val="single"/>
              </w:rPr>
            </w:pPr>
            <w:r>
              <w:rPr>
                <w:rFonts w:ascii="Arial" w:hAnsi="Arial" w:cs="Arial"/>
                <w:b/>
                <w:bCs/>
                <w:noProof/>
                <w:sz w:val="22"/>
                <w:u w:val="single"/>
              </w:rPr>
              <w:drawing>
                <wp:inline distT="0" distB="0" distL="0" distR="0" wp14:anchorId="085E0885" wp14:editId="1A799423">
                  <wp:extent cx="5545946" cy="476757"/>
                  <wp:effectExtent l="0" t="0" r="0" b="0"/>
                  <wp:docPr id="1026"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4" cstate="print"/>
                          <a:srcRect/>
                          <a:stretch/>
                        </pic:blipFill>
                        <pic:spPr>
                          <a:xfrm>
                            <a:off x="0" y="0"/>
                            <a:ext cx="5545946" cy="476757"/>
                          </a:xfrm>
                          <a:prstGeom prst="rect">
                            <a:avLst/>
                          </a:prstGeom>
                        </pic:spPr>
                      </pic:pic>
                    </a:graphicData>
                  </a:graphic>
                </wp:inline>
              </w:drawing>
            </w:r>
          </w:p>
        </w:tc>
      </w:tr>
      <w:tr w:rsidR="00BB737F" w14:paraId="2BE918DE" w14:textId="77777777">
        <w:tc>
          <w:tcPr>
            <w:tcW w:w="2122" w:type="dxa"/>
          </w:tcPr>
          <w:p w14:paraId="170588F1" w14:textId="77777777" w:rsidR="00BB737F" w:rsidRDefault="00BF66BC">
            <w:pPr>
              <w:spacing w:after="0" w:line="240" w:lineRule="auto"/>
              <w:rPr>
                <w:rFonts w:ascii="Arial" w:hAnsi="Arial" w:cs="Arial"/>
                <w:b/>
                <w:bCs/>
                <w:sz w:val="22"/>
              </w:rPr>
            </w:pPr>
            <w:r>
              <w:rPr>
                <w:rFonts w:ascii="Arial" w:hAnsi="Arial" w:cs="Arial"/>
                <w:b/>
                <w:bCs/>
                <w:sz w:val="22"/>
              </w:rPr>
              <w:t>Student Number</w:t>
            </w:r>
          </w:p>
        </w:tc>
        <w:tc>
          <w:tcPr>
            <w:tcW w:w="1559" w:type="dxa"/>
          </w:tcPr>
          <w:p w14:paraId="4A6341F1" w14:textId="53032AD7" w:rsidR="00BB737F" w:rsidRDefault="000B60AC">
            <w:pPr>
              <w:spacing w:after="0" w:line="240" w:lineRule="auto"/>
              <w:rPr>
                <w:rFonts w:ascii="Arial" w:hAnsi="Arial" w:cs="Arial"/>
                <w:sz w:val="22"/>
              </w:rPr>
            </w:pPr>
            <w:r>
              <w:rPr>
                <w:rFonts w:ascii="Arial" w:hAnsi="Arial" w:cs="Arial"/>
                <w:sz w:val="22"/>
              </w:rPr>
              <w:t>2211182</w:t>
            </w:r>
          </w:p>
        </w:tc>
        <w:tc>
          <w:tcPr>
            <w:tcW w:w="1701" w:type="dxa"/>
            <w:gridSpan w:val="2"/>
          </w:tcPr>
          <w:p w14:paraId="5CE5A3D3" w14:textId="77777777" w:rsidR="00BB737F" w:rsidRDefault="00BF66BC">
            <w:pPr>
              <w:spacing w:after="0" w:line="240" w:lineRule="auto"/>
              <w:rPr>
                <w:rFonts w:ascii="Arial" w:hAnsi="Arial" w:cs="Arial"/>
                <w:b/>
                <w:bCs/>
                <w:sz w:val="22"/>
              </w:rPr>
            </w:pPr>
            <w:r>
              <w:rPr>
                <w:rFonts w:ascii="Arial" w:hAnsi="Arial" w:cs="Arial"/>
                <w:b/>
                <w:bCs/>
                <w:sz w:val="22"/>
              </w:rPr>
              <w:t>Student Name</w:t>
            </w:r>
          </w:p>
        </w:tc>
        <w:tc>
          <w:tcPr>
            <w:tcW w:w="3634" w:type="dxa"/>
          </w:tcPr>
          <w:p w14:paraId="70CAB75B" w14:textId="48F66B0F" w:rsidR="00BB737F" w:rsidRDefault="000B60AC">
            <w:pPr>
              <w:spacing w:after="0" w:line="240" w:lineRule="auto"/>
              <w:rPr>
                <w:rFonts w:ascii="Arial" w:hAnsi="Arial" w:cs="Arial"/>
                <w:sz w:val="22"/>
              </w:rPr>
            </w:pPr>
            <w:r>
              <w:rPr>
                <w:rFonts w:ascii="Arial" w:hAnsi="Arial" w:cs="Arial"/>
                <w:sz w:val="22"/>
              </w:rPr>
              <w:t>Emanuel Stoican</w:t>
            </w:r>
          </w:p>
        </w:tc>
      </w:tr>
      <w:tr w:rsidR="00BB737F" w14:paraId="4A66DE39" w14:textId="77777777">
        <w:tc>
          <w:tcPr>
            <w:tcW w:w="9016" w:type="dxa"/>
            <w:gridSpan w:val="5"/>
            <w:shd w:val="clear" w:color="auto" w:fill="4472C4"/>
          </w:tcPr>
          <w:p w14:paraId="286BCB66" w14:textId="77777777" w:rsidR="00BB737F" w:rsidRDefault="00BB737F">
            <w:pPr>
              <w:spacing w:after="0" w:line="240" w:lineRule="auto"/>
              <w:rPr>
                <w:rFonts w:ascii="Arial" w:hAnsi="Arial" w:cs="Arial"/>
                <w:sz w:val="22"/>
              </w:rPr>
            </w:pPr>
          </w:p>
        </w:tc>
      </w:tr>
      <w:tr w:rsidR="00BB737F" w14:paraId="74CE3322" w14:textId="77777777">
        <w:tc>
          <w:tcPr>
            <w:tcW w:w="2122" w:type="dxa"/>
          </w:tcPr>
          <w:p w14:paraId="67680633" w14:textId="77777777" w:rsidR="00BB737F" w:rsidRDefault="00BF66BC">
            <w:pPr>
              <w:spacing w:after="0" w:line="240" w:lineRule="auto"/>
              <w:rPr>
                <w:rFonts w:ascii="Arial" w:hAnsi="Arial" w:cs="Arial"/>
                <w:b/>
                <w:bCs/>
                <w:sz w:val="22"/>
              </w:rPr>
            </w:pPr>
            <w:r>
              <w:rPr>
                <w:rFonts w:ascii="Arial" w:hAnsi="Arial" w:cs="Arial"/>
                <w:b/>
                <w:bCs/>
                <w:sz w:val="22"/>
              </w:rPr>
              <w:t xml:space="preserve">Website Chosen </w:t>
            </w:r>
          </w:p>
        </w:tc>
        <w:tc>
          <w:tcPr>
            <w:tcW w:w="6894" w:type="dxa"/>
            <w:gridSpan w:val="4"/>
          </w:tcPr>
          <w:p w14:paraId="1CC2B609" w14:textId="77777777" w:rsidR="00BB737F" w:rsidRDefault="00BF66BC">
            <w:pPr>
              <w:spacing w:after="0" w:line="240" w:lineRule="auto"/>
              <w:rPr>
                <w:rFonts w:ascii="Arial" w:hAnsi="Arial" w:cs="Arial"/>
                <w:sz w:val="22"/>
              </w:rPr>
            </w:pPr>
            <w:r>
              <w:rPr>
                <w:rFonts w:ascii="Arial" w:hAnsi="Arial" w:cs="Arial"/>
                <w:sz w:val="22"/>
              </w:rPr>
              <w:t>Hollywood Bowl UK</w:t>
            </w:r>
          </w:p>
        </w:tc>
      </w:tr>
      <w:tr w:rsidR="00BB737F" w14:paraId="506F1FC8" w14:textId="77777777">
        <w:tc>
          <w:tcPr>
            <w:tcW w:w="2122" w:type="dxa"/>
          </w:tcPr>
          <w:p w14:paraId="258CA493" w14:textId="77777777" w:rsidR="00BB737F" w:rsidRDefault="00BF66BC">
            <w:pPr>
              <w:spacing w:after="0" w:line="240" w:lineRule="auto"/>
              <w:rPr>
                <w:rFonts w:ascii="Arial" w:hAnsi="Arial" w:cs="Arial"/>
                <w:b/>
                <w:bCs/>
                <w:sz w:val="22"/>
              </w:rPr>
            </w:pPr>
            <w:r>
              <w:rPr>
                <w:rFonts w:ascii="Arial" w:hAnsi="Arial" w:cs="Arial"/>
                <w:b/>
                <w:bCs/>
                <w:sz w:val="22"/>
              </w:rPr>
              <w:t>Insert hyperlink to website</w:t>
            </w:r>
          </w:p>
        </w:tc>
        <w:tc>
          <w:tcPr>
            <w:tcW w:w="6894" w:type="dxa"/>
            <w:gridSpan w:val="4"/>
          </w:tcPr>
          <w:p w14:paraId="1F9273BF" w14:textId="77777777" w:rsidR="00BB737F" w:rsidRDefault="00BF66BC">
            <w:pPr>
              <w:spacing w:after="0" w:line="240" w:lineRule="auto"/>
              <w:rPr>
                <w:rFonts w:ascii="Arial" w:hAnsi="Arial" w:cs="Arial"/>
                <w:sz w:val="22"/>
              </w:rPr>
            </w:pPr>
            <w:r>
              <w:rPr>
                <w:rFonts w:ascii="Arial" w:hAnsi="Arial" w:cs="Arial"/>
                <w:color w:val="0563C1"/>
                <w:sz w:val="22"/>
                <w:u w:val="single"/>
              </w:rPr>
              <w:t>https://www.hollywoodbowl.co.uk</w:t>
            </w:r>
          </w:p>
        </w:tc>
      </w:tr>
      <w:tr w:rsidR="00BB737F" w14:paraId="27C5B1C2" w14:textId="77777777">
        <w:tc>
          <w:tcPr>
            <w:tcW w:w="9016" w:type="dxa"/>
            <w:gridSpan w:val="5"/>
            <w:shd w:val="clear" w:color="auto" w:fill="4472C4"/>
          </w:tcPr>
          <w:p w14:paraId="52231ABD" w14:textId="77777777" w:rsidR="00BB737F" w:rsidRDefault="00BB737F">
            <w:pPr>
              <w:spacing w:after="0" w:line="240" w:lineRule="auto"/>
              <w:rPr>
                <w:rFonts w:ascii="Arial" w:hAnsi="Arial" w:cs="Arial"/>
                <w:sz w:val="22"/>
              </w:rPr>
            </w:pPr>
          </w:p>
        </w:tc>
      </w:tr>
      <w:tr w:rsidR="00BB737F" w14:paraId="73F9D835" w14:textId="77777777">
        <w:tc>
          <w:tcPr>
            <w:tcW w:w="9016" w:type="dxa"/>
            <w:gridSpan w:val="5"/>
          </w:tcPr>
          <w:p w14:paraId="664124EF" w14:textId="77777777" w:rsidR="00BB737F" w:rsidRDefault="00BF66BC">
            <w:pPr>
              <w:spacing w:after="0" w:line="240" w:lineRule="auto"/>
              <w:jc w:val="center"/>
              <w:rPr>
                <w:rFonts w:ascii="Arial" w:hAnsi="Arial" w:cs="Arial"/>
                <w:b/>
                <w:bCs/>
                <w:sz w:val="22"/>
                <w:u w:val="single"/>
              </w:rPr>
            </w:pPr>
            <w:r>
              <w:rPr>
                <w:rFonts w:ascii="Arial" w:hAnsi="Arial" w:cs="Arial"/>
                <w:b/>
                <w:bCs/>
                <w:sz w:val="22"/>
                <w:u w:val="single"/>
              </w:rPr>
              <w:t>Evaluation</w:t>
            </w:r>
          </w:p>
          <w:p w14:paraId="6C32CD46" w14:textId="77777777" w:rsidR="00BB737F" w:rsidRDefault="00BF66BC">
            <w:pPr>
              <w:spacing w:after="0" w:line="240" w:lineRule="auto"/>
              <w:rPr>
                <w:rFonts w:ascii="Arial" w:hAnsi="Arial" w:cs="Arial"/>
                <w:b/>
                <w:bCs/>
                <w:sz w:val="22"/>
              </w:rPr>
            </w:pPr>
            <w:r>
              <w:rPr>
                <w:rFonts w:ascii="Arial" w:hAnsi="Arial" w:cs="Arial"/>
                <w:b/>
                <w:bCs/>
                <w:sz w:val="22"/>
              </w:rPr>
              <w:t xml:space="preserve">Respond to each question </w:t>
            </w:r>
          </w:p>
        </w:tc>
      </w:tr>
      <w:tr w:rsidR="00BB737F" w14:paraId="3961BC68" w14:textId="77777777">
        <w:tc>
          <w:tcPr>
            <w:tcW w:w="9016" w:type="dxa"/>
            <w:gridSpan w:val="5"/>
          </w:tcPr>
          <w:p w14:paraId="52E86B1B" w14:textId="77777777" w:rsidR="00BB737F" w:rsidRDefault="00BF66BC">
            <w:pPr>
              <w:spacing w:after="0" w:line="240" w:lineRule="auto"/>
              <w:rPr>
                <w:rFonts w:ascii="Arial" w:hAnsi="Arial" w:cs="Arial"/>
                <w:b/>
                <w:bCs/>
                <w:sz w:val="22"/>
              </w:rPr>
            </w:pPr>
            <w:r>
              <w:rPr>
                <w:rFonts w:ascii="Arial" w:hAnsi="Arial" w:cs="Arial"/>
                <w:b/>
                <w:bCs/>
                <w:noProof/>
                <w:sz w:val="22"/>
              </w:rPr>
              <w:drawing>
                <wp:inline distT="0" distB="0" distL="0" distR="0" wp14:anchorId="4534B092" wp14:editId="1166B12D">
                  <wp:extent cx="4475676" cy="214054"/>
                  <wp:effectExtent l="0" t="0" r="1270" b="0"/>
                  <wp:docPr id="1027"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1"/>
                          <pic:cNvPicPr/>
                        </pic:nvPicPr>
                        <pic:blipFill>
                          <a:blip r:embed="rId5" cstate="print"/>
                          <a:srcRect/>
                          <a:stretch/>
                        </pic:blipFill>
                        <pic:spPr>
                          <a:xfrm>
                            <a:off x="0" y="0"/>
                            <a:ext cx="4475676" cy="214054"/>
                          </a:xfrm>
                          <a:prstGeom prst="rect">
                            <a:avLst/>
                          </a:prstGeom>
                        </pic:spPr>
                      </pic:pic>
                    </a:graphicData>
                  </a:graphic>
                </wp:inline>
              </w:drawing>
            </w:r>
          </w:p>
        </w:tc>
      </w:tr>
      <w:tr w:rsidR="00BB737F" w14:paraId="255F013D" w14:textId="77777777">
        <w:tc>
          <w:tcPr>
            <w:tcW w:w="9016" w:type="dxa"/>
            <w:gridSpan w:val="5"/>
          </w:tcPr>
          <w:p w14:paraId="7585B433" w14:textId="77777777" w:rsidR="00BB737F" w:rsidRDefault="00BF66BC">
            <w:pPr>
              <w:spacing w:after="0" w:line="240" w:lineRule="auto"/>
              <w:rPr>
                <w:rFonts w:ascii="Arial" w:hAnsi="Arial" w:cs="Arial"/>
                <w:sz w:val="22"/>
              </w:rPr>
            </w:pPr>
            <w:r>
              <w:rPr>
                <w:rFonts w:ascii="Arial" w:hAnsi="Arial" w:cs="Arial"/>
                <w:noProof/>
                <w:sz w:val="22"/>
              </w:rPr>
              <w:drawing>
                <wp:inline distT="0" distB="0" distL="0" distR="0" wp14:anchorId="2BA7C08C" wp14:editId="5D929359">
                  <wp:extent cx="4222703" cy="204324"/>
                  <wp:effectExtent l="0" t="0" r="0" b="5715"/>
                  <wp:docPr id="1028"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1"/>
                          <pic:cNvPicPr/>
                        </pic:nvPicPr>
                        <pic:blipFill>
                          <a:blip r:embed="rId6" cstate="print"/>
                          <a:srcRect/>
                          <a:stretch/>
                        </pic:blipFill>
                        <pic:spPr>
                          <a:xfrm>
                            <a:off x="0" y="0"/>
                            <a:ext cx="4222703" cy="204324"/>
                          </a:xfrm>
                          <a:prstGeom prst="rect">
                            <a:avLst/>
                          </a:prstGeom>
                        </pic:spPr>
                      </pic:pic>
                    </a:graphicData>
                  </a:graphic>
                </wp:inline>
              </w:drawing>
            </w:r>
          </w:p>
        </w:tc>
      </w:tr>
      <w:tr w:rsidR="00BB737F" w14:paraId="6A7294DD" w14:textId="77777777">
        <w:tc>
          <w:tcPr>
            <w:tcW w:w="9016" w:type="dxa"/>
            <w:gridSpan w:val="5"/>
          </w:tcPr>
          <w:p w14:paraId="48BF4C9D" w14:textId="77777777" w:rsidR="00BB737F" w:rsidRDefault="00BF66BC">
            <w:pPr>
              <w:spacing w:after="0" w:line="240" w:lineRule="auto"/>
              <w:rPr>
                <w:rFonts w:ascii="Arial" w:hAnsi="Arial" w:cs="Arial"/>
                <w:sz w:val="22"/>
              </w:rPr>
            </w:pPr>
            <w:r>
              <w:rPr>
                <w:rFonts w:ascii="Arial" w:hAnsi="Arial" w:cs="Arial"/>
                <w:sz w:val="22"/>
              </w:rPr>
              <w:t xml:space="preserve">Answer: </w:t>
            </w:r>
          </w:p>
          <w:p w14:paraId="6DEAF980" w14:textId="77777777" w:rsidR="00BB737F" w:rsidRDefault="00BF66BC">
            <w:pPr>
              <w:spacing w:after="0" w:line="240" w:lineRule="auto"/>
              <w:rPr>
                <w:rFonts w:ascii="Arial" w:hAnsi="Arial" w:cs="Arial"/>
                <w:sz w:val="22"/>
              </w:rPr>
            </w:pPr>
            <w:r>
              <w:rPr>
                <w:rFonts w:ascii="Arial" w:hAnsi="Arial" w:cs="Arial"/>
                <w:sz w:val="22"/>
              </w:rPr>
              <w:t>The mail Hollywood Bowl site has shown to have a fast load time and usually finishes its rendering in less time of two seconds on an average broadband connexion. The home page has optimised images and a simple design, which ensures the quick rendering of the page as well as visual fidelity. Page transitions have no apparent latency on desktop and mobile. Sharma (2023) confirms that faster load times result in increased user retention, and the Hollywood Bowl web page meets this requirement by providing every</w:t>
            </w:r>
            <w:r>
              <w:rPr>
                <w:rFonts w:ascii="Arial" w:hAnsi="Arial" w:cs="Arial"/>
                <w:sz w:val="22"/>
              </w:rPr>
              <w:t>one with the content in a fast manner.</w:t>
            </w:r>
          </w:p>
        </w:tc>
      </w:tr>
      <w:tr w:rsidR="00BB737F" w14:paraId="698BF2B8" w14:textId="77777777">
        <w:tc>
          <w:tcPr>
            <w:tcW w:w="9016" w:type="dxa"/>
            <w:gridSpan w:val="5"/>
          </w:tcPr>
          <w:p w14:paraId="48C5DBBE" w14:textId="77777777" w:rsidR="00BB737F" w:rsidRDefault="00BF66BC">
            <w:pPr>
              <w:spacing w:after="0" w:line="240" w:lineRule="auto"/>
              <w:rPr>
                <w:rFonts w:ascii="Arial" w:hAnsi="Arial" w:cs="Arial"/>
                <w:b/>
                <w:bCs/>
                <w:sz w:val="22"/>
              </w:rPr>
            </w:pPr>
            <w:r>
              <w:rPr>
                <w:rFonts w:ascii="Arial" w:hAnsi="Arial" w:cs="Arial"/>
                <w:b/>
                <w:bCs/>
                <w:noProof/>
                <w:sz w:val="22"/>
              </w:rPr>
              <w:drawing>
                <wp:inline distT="0" distB="0" distL="0" distR="0" wp14:anchorId="5B2BAB07" wp14:editId="354D0263">
                  <wp:extent cx="5691892" cy="350270"/>
                  <wp:effectExtent l="0" t="0" r="0" b="0"/>
                  <wp:docPr id="1029"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1"/>
                          <pic:cNvPicPr/>
                        </pic:nvPicPr>
                        <pic:blipFill>
                          <a:blip r:embed="rId7" cstate="print"/>
                          <a:srcRect/>
                          <a:stretch/>
                        </pic:blipFill>
                        <pic:spPr>
                          <a:xfrm>
                            <a:off x="0" y="0"/>
                            <a:ext cx="5691892" cy="350270"/>
                          </a:xfrm>
                          <a:prstGeom prst="rect">
                            <a:avLst/>
                          </a:prstGeom>
                        </pic:spPr>
                      </pic:pic>
                    </a:graphicData>
                  </a:graphic>
                </wp:inline>
              </w:drawing>
            </w:r>
          </w:p>
        </w:tc>
      </w:tr>
      <w:tr w:rsidR="00BB737F" w14:paraId="3B2F1DCB" w14:textId="77777777">
        <w:tc>
          <w:tcPr>
            <w:tcW w:w="9016" w:type="dxa"/>
            <w:gridSpan w:val="5"/>
          </w:tcPr>
          <w:p w14:paraId="38EB6FDC" w14:textId="77777777" w:rsidR="00BB737F" w:rsidRDefault="00BF66BC">
            <w:pPr>
              <w:spacing w:after="0" w:line="240" w:lineRule="auto"/>
              <w:rPr>
                <w:rFonts w:ascii="Arial" w:hAnsi="Arial" w:cs="Arial"/>
                <w:sz w:val="22"/>
              </w:rPr>
            </w:pPr>
            <w:r>
              <w:rPr>
                <w:rFonts w:ascii="Arial" w:hAnsi="Arial" w:cs="Arial"/>
                <w:sz w:val="22"/>
                <w:lang w:val="en-US"/>
              </w:rPr>
              <w:t xml:space="preserve">Yes, </w:t>
            </w:r>
            <w:r>
              <w:rPr>
                <w:rFonts w:ascii="Arial" w:hAnsi="Arial" w:cs="Arial"/>
                <w:sz w:val="22"/>
              </w:rPr>
              <w:t xml:space="preserve">The website contains multiple sub-pages which provide information about bowling and mini golf and arcades and parties and corporate events and food and drink. The website uses a horizontal menu system which allows users to navigate the site through its organised dropdown menus. The website provides information through logically grouped sections which enable customers to access content with only a few clicks. Muhammad et al. (2021) state that users need to navigate through a website using clear hierarchical </w:t>
            </w:r>
            <w:r>
              <w:rPr>
                <w:rFonts w:ascii="Arial" w:hAnsi="Arial" w:cs="Arial"/>
                <w:sz w:val="22"/>
              </w:rPr>
              <w:t>structures and Hollywood Bowl meets this requirement through its menu design.</w:t>
            </w:r>
          </w:p>
        </w:tc>
      </w:tr>
      <w:tr w:rsidR="00BB737F" w14:paraId="48E4E926" w14:textId="77777777">
        <w:tc>
          <w:tcPr>
            <w:tcW w:w="9016" w:type="dxa"/>
            <w:gridSpan w:val="5"/>
          </w:tcPr>
          <w:p w14:paraId="1996CA8B" w14:textId="77777777" w:rsidR="00BB737F" w:rsidRDefault="00BF66BC">
            <w:pPr>
              <w:spacing w:after="0" w:line="240" w:lineRule="auto"/>
              <w:rPr>
                <w:rFonts w:ascii="Arial" w:hAnsi="Arial" w:cs="Arial"/>
                <w:sz w:val="22"/>
              </w:rPr>
            </w:pPr>
            <w:r>
              <w:rPr>
                <w:rFonts w:ascii="Arial" w:hAnsi="Arial" w:cs="Arial"/>
                <w:noProof/>
                <w:sz w:val="22"/>
              </w:rPr>
              <w:drawing>
                <wp:inline distT="0" distB="0" distL="0" distR="0" wp14:anchorId="66615772" wp14:editId="3F649531">
                  <wp:extent cx="4514593" cy="214054"/>
                  <wp:effectExtent l="0" t="0" r="635" b="0"/>
                  <wp:docPr id="1030"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1"/>
                          <pic:cNvPicPr/>
                        </pic:nvPicPr>
                        <pic:blipFill>
                          <a:blip r:embed="rId8" cstate="print"/>
                          <a:srcRect/>
                          <a:stretch/>
                        </pic:blipFill>
                        <pic:spPr>
                          <a:xfrm>
                            <a:off x="0" y="0"/>
                            <a:ext cx="4514593" cy="214054"/>
                          </a:xfrm>
                          <a:prstGeom prst="rect">
                            <a:avLst/>
                          </a:prstGeom>
                        </pic:spPr>
                      </pic:pic>
                    </a:graphicData>
                  </a:graphic>
                </wp:inline>
              </w:drawing>
            </w:r>
          </w:p>
        </w:tc>
      </w:tr>
      <w:tr w:rsidR="00BB737F" w14:paraId="7963E33B" w14:textId="77777777">
        <w:tc>
          <w:tcPr>
            <w:tcW w:w="9016" w:type="dxa"/>
            <w:gridSpan w:val="5"/>
          </w:tcPr>
          <w:p w14:paraId="10D1288E" w14:textId="77777777" w:rsidR="00BB737F" w:rsidRDefault="00BF66BC">
            <w:pPr>
              <w:spacing w:after="0" w:line="240" w:lineRule="auto"/>
              <w:rPr>
                <w:rFonts w:ascii="Arial" w:hAnsi="Arial" w:cs="Arial"/>
                <w:sz w:val="22"/>
              </w:rPr>
            </w:pPr>
            <w:r>
              <w:rPr>
                <w:rFonts w:ascii="Arial" w:hAnsi="Arial" w:cs="Arial"/>
                <w:sz w:val="22"/>
              </w:rPr>
              <w:t xml:space="preserve">Answer: </w:t>
            </w:r>
          </w:p>
          <w:p w14:paraId="430D8995" w14:textId="77777777" w:rsidR="00BB737F" w:rsidRDefault="00BF66BC">
            <w:pPr>
              <w:spacing w:after="0" w:line="240" w:lineRule="auto"/>
              <w:rPr>
                <w:rFonts w:ascii="Arial" w:hAnsi="Arial" w:cs="Arial"/>
                <w:sz w:val="22"/>
              </w:rPr>
            </w:pPr>
            <w:r>
              <w:rPr>
                <w:rFonts w:ascii="Arial" w:hAnsi="Arial" w:cs="Arial"/>
                <w:sz w:val="22"/>
                <w:lang w:val="en-US"/>
              </w:rPr>
              <w:t xml:space="preserve">Yes, </w:t>
            </w:r>
            <w:r>
              <w:rPr>
                <w:rFonts w:ascii="Arial" w:hAnsi="Arial" w:cs="Arial"/>
                <w:sz w:val="22"/>
              </w:rPr>
              <w:t>The website needs mobile load optimization because its performance is affected when users access image-heavy pages through slow internet connections. The website would achieve better user experience through the implementation of a live availability indicator on the homepage which would decrease the number of steps needed for booking. The website needs to create a more visible accessibility menu which users with visual impairments can use to access content. Sharma (2023) emphasises that usability improvement</w:t>
            </w:r>
            <w:r>
              <w:rPr>
                <w:rFonts w:ascii="Arial" w:hAnsi="Arial" w:cs="Arial"/>
                <w:sz w:val="22"/>
              </w:rPr>
              <w:t>s should prioritise inclusive design principles to broaden the potential customer base.</w:t>
            </w:r>
          </w:p>
        </w:tc>
      </w:tr>
      <w:tr w:rsidR="00BB737F" w14:paraId="18F48C8E" w14:textId="77777777">
        <w:tc>
          <w:tcPr>
            <w:tcW w:w="9016" w:type="dxa"/>
            <w:gridSpan w:val="5"/>
          </w:tcPr>
          <w:p w14:paraId="081140EE" w14:textId="77777777" w:rsidR="00BB737F" w:rsidRDefault="00BF66BC">
            <w:pPr>
              <w:spacing w:after="0" w:line="240" w:lineRule="auto"/>
              <w:rPr>
                <w:rFonts w:ascii="Arial" w:hAnsi="Arial" w:cs="Arial"/>
                <w:sz w:val="22"/>
              </w:rPr>
            </w:pPr>
            <w:r>
              <w:rPr>
                <w:rFonts w:ascii="Arial" w:hAnsi="Arial" w:cs="Arial"/>
                <w:noProof/>
                <w:sz w:val="22"/>
              </w:rPr>
              <w:drawing>
                <wp:inline distT="0" distB="0" distL="0" distR="0" wp14:anchorId="10BC5E68" wp14:editId="257E7AF3">
                  <wp:extent cx="5380540" cy="214054"/>
                  <wp:effectExtent l="0" t="0" r="0" b="0"/>
                  <wp:docPr id="1031"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1"/>
                          <pic:cNvPicPr/>
                        </pic:nvPicPr>
                        <pic:blipFill>
                          <a:blip r:embed="rId9" cstate="print"/>
                          <a:srcRect/>
                          <a:stretch/>
                        </pic:blipFill>
                        <pic:spPr>
                          <a:xfrm>
                            <a:off x="0" y="0"/>
                            <a:ext cx="5380540" cy="214054"/>
                          </a:xfrm>
                          <a:prstGeom prst="rect">
                            <a:avLst/>
                          </a:prstGeom>
                        </pic:spPr>
                      </pic:pic>
                    </a:graphicData>
                  </a:graphic>
                </wp:inline>
              </w:drawing>
            </w:r>
          </w:p>
        </w:tc>
      </w:tr>
      <w:tr w:rsidR="00BB737F" w14:paraId="2237A10E" w14:textId="77777777">
        <w:tc>
          <w:tcPr>
            <w:tcW w:w="9016" w:type="dxa"/>
            <w:gridSpan w:val="5"/>
          </w:tcPr>
          <w:p w14:paraId="78C0EFDC" w14:textId="77777777" w:rsidR="00BB737F" w:rsidRDefault="00BF66BC">
            <w:pPr>
              <w:spacing w:after="0" w:line="240" w:lineRule="auto"/>
              <w:rPr>
                <w:rFonts w:ascii="Arial" w:hAnsi="Arial" w:cs="Arial"/>
                <w:sz w:val="22"/>
              </w:rPr>
            </w:pPr>
            <w:r>
              <w:rPr>
                <w:rFonts w:ascii="Arial" w:hAnsi="Arial" w:cs="Arial"/>
                <w:sz w:val="22"/>
              </w:rPr>
              <w:t>The site is using high-definition photographs of families that are involved in bowling and arcade games. Visual difference is brought about by the bold elements of the red colours and interest is evoked, which strengthen the brand identity. The exhibition of the entire experiential offering is shown with the help of short promo videos placed on particular pages. The existing multi diverse imagery reflects different demographic divisions forming the target audience. As Sharma (2023) proves, the intentional c</w:t>
            </w:r>
            <w:r>
              <w:rPr>
                <w:rFonts w:ascii="Arial" w:hAnsi="Arial" w:cs="Arial"/>
                <w:sz w:val="22"/>
              </w:rPr>
              <w:t>hoice of colour schemes and the use of images contribute to making the visual image more appealing and thus lead to the increased length of user interaction.</w:t>
            </w:r>
          </w:p>
          <w:p w14:paraId="1CBEC7AE" w14:textId="77777777" w:rsidR="00BB737F" w:rsidRDefault="00BB737F">
            <w:pPr>
              <w:spacing w:after="0" w:line="240" w:lineRule="auto"/>
              <w:rPr>
                <w:rFonts w:ascii="Arial" w:hAnsi="Arial" w:cs="Arial"/>
                <w:sz w:val="22"/>
              </w:rPr>
            </w:pPr>
          </w:p>
          <w:p w14:paraId="5DFF2252" w14:textId="77777777" w:rsidR="00BB737F" w:rsidRDefault="00BB737F">
            <w:pPr>
              <w:spacing w:after="0" w:line="240" w:lineRule="auto"/>
              <w:rPr>
                <w:rFonts w:ascii="Arial" w:hAnsi="Arial" w:cs="Arial"/>
                <w:sz w:val="22"/>
              </w:rPr>
            </w:pPr>
          </w:p>
          <w:p w14:paraId="1FD481E7" w14:textId="77777777" w:rsidR="00BB737F" w:rsidRDefault="00BB737F">
            <w:pPr>
              <w:spacing w:after="0" w:line="240" w:lineRule="auto"/>
              <w:rPr>
                <w:rFonts w:ascii="Arial" w:hAnsi="Arial" w:cs="Arial"/>
                <w:sz w:val="22"/>
              </w:rPr>
            </w:pPr>
          </w:p>
          <w:p w14:paraId="368833CA" w14:textId="77777777" w:rsidR="00BB737F" w:rsidRDefault="00BB737F">
            <w:pPr>
              <w:spacing w:after="0" w:line="240" w:lineRule="auto"/>
              <w:rPr>
                <w:rFonts w:ascii="Arial" w:hAnsi="Arial" w:cs="Arial"/>
                <w:sz w:val="22"/>
              </w:rPr>
            </w:pPr>
          </w:p>
        </w:tc>
      </w:tr>
      <w:tr w:rsidR="00BB737F" w14:paraId="31CA9A2C" w14:textId="77777777">
        <w:tc>
          <w:tcPr>
            <w:tcW w:w="9016" w:type="dxa"/>
            <w:gridSpan w:val="5"/>
          </w:tcPr>
          <w:p w14:paraId="4B2A534D" w14:textId="77777777" w:rsidR="00BB737F" w:rsidRDefault="00BF66BC">
            <w:pPr>
              <w:spacing w:after="0" w:line="240" w:lineRule="auto"/>
              <w:rPr>
                <w:rFonts w:ascii="Arial" w:hAnsi="Arial" w:cs="Arial"/>
                <w:b/>
                <w:bCs/>
                <w:sz w:val="22"/>
              </w:rPr>
            </w:pPr>
            <w:r>
              <w:rPr>
                <w:rFonts w:ascii="Arial" w:hAnsi="Arial" w:cs="Arial"/>
                <w:b/>
                <w:bCs/>
                <w:noProof/>
                <w:sz w:val="22"/>
              </w:rPr>
              <w:drawing>
                <wp:inline distT="0" distB="0" distL="0" distR="0" wp14:anchorId="003F747A" wp14:editId="1D6428A4">
                  <wp:extent cx="5662703" cy="136216"/>
                  <wp:effectExtent l="0" t="0" r="0" b="0"/>
                  <wp:docPr id="1032"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1"/>
                          <pic:cNvPicPr/>
                        </pic:nvPicPr>
                        <pic:blipFill>
                          <a:blip r:embed="rId10" cstate="print"/>
                          <a:srcRect/>
                          <a:stretch/>
                        </pic:blipFill>
                        <pic:spPr>
                          <a:xfrm>
                            <a:off x="0" y="0"/>
                            <a:ext cx="5662703" cy="136216"/>
                          </a:xfrm>
                          <a:prstGeom prst="rect">
                            <a:avLst/>
                          </a:prstGeom>
                        </pic:spPr>
                      </pic:pic>
                    </a:graphicData>
                  </a:graphic>
                </wp:inline>
              </w:drawing>
            </w:r>
          </w:p>
        </w:tc>
      </w:tr>
      <w:tr w:rsidR="00BB737F" w14:paraId="65E9E5C5" w14:textId="77777777">
        <w:tc>
          <w:tcPr>
            <w:tcW w:w="9016" w:type="dxa"/>
            <w:gridSpan w:val="5"/>
          </w:tcPr>
          <w:p w14:paraId="448964B9" w14:textId="77777777" w:rsidR="00BB737F" w:rsidRDefault="00BF66BC">
            <w:pPr>
              <w:spacing w:after="0" w:line="240" w:lineRule="auto"/>
              <w:rPr>
                <w:rFonts w:ascii="Arial" w:hAnsi="Arial" w:cs="Arial"/>
                <w:sz w:val="22"/>
              </w:rPr>
            </w:pPr>
            <w:r>
              <w:rPr>
                <w:rFonts w:ascii="Arial" w:hAnsi="Arial" w:cs="Arial"/>
                <w:noProof/>
                <w:sz w:val="22"/>
              </w:rPr>
              <w:drawing>
                <wp:inline distT="0" distB="0" distL="0" distR="0" wp14:anchorId="2677D786" wp14:editId="5E93FD87">
                  <wp:extent cx="5731510" cy="332740"/>
                  <wp:effectExtent l="0" t="0" r="2540" b="0"/>
                  <wp:docPr id="1033"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1"/>
                          <pic:cNvPicPr/>
                        </pic:nvPicPr>
                        <pic:blipFill>
                          <a:blip r:embed="rId11" cstate="print"/>
                          <a:srcRect/>
                          <a:stretch/>
                        </pic:blipFill>
                        <pic:spPr>
                          <a:xfrm>
                            <a:off x="0" y="0"/>
                            <a:ext cx="5731510" cy="332740"/>
                          </a:xfrm>
                          <a:prstGeom prst="rect">
                            <a:avLst/>
                          </a:prstGeom>
                        </pic:spPr>
                      </pic:pic>
                    </a:graphicData>
                  </a:graphic>
                </wp:inline>
              </w:drawing>
            </w:r>
          </w:p>
        </w:tc>
      </w:tr>
      <w:tr w:rsidR="00BB737F" w14:paraId="5712CB63" w14:textId="77777777">
        <w:tc>
          <w:tcPr>
            <w:tcW w:w="9016" w:type="dxa"/>
            <w:gridSpan w:val="5"/>
          </w:tcPr>
          <w:p w14:paraId="5920AB3B" w14:textId="77777777" w:rsidR="00BB737F" w:rsidRDefault="00BF66BC">
            <w:pPr>
              <w:spacing w:after="0" w:line="240" w:lineRule="auto"/>
              <w:rPr>
                <w:rFonts w:ascii="Arial" w:hAnsi="Arial" w:cs="Arial"/>
                <w:sz w:val="22"/>
              </w:rPr>
            </w:pPr>
            <w:r>
              <w:rPr>
                <w:rFonts w:ascii="Arial" w:hAnsi="Arial" w:cs="Arial"/>
                <w:sz w:val="22"/>
              </w:rPr>
              <w:t>Answer:</w:t>
            </w:r>
          </w:p>
          <w:p w14:paraId="5555C927" w14:textId="77777777" w:rsidR="00BB737F" w:rsidRDefault="00BF66BC">
            <w:pPr>
              <w:spacing w:after="0" w:line="240" w:lineRule="auto"/>
              <w:rPr>
                <w:rFonts w:ascii="Arial" w:hAnsi="Arial" w:cs="Arial"/>
                <w:sz w:val="22"/>
              </w:rPr>
            </w:pPr>
            <w:r>
              <w:rPr>
                <w:rFonts w:ascii="Arial" w:hAnsi="Arial" w:cs="Arial"/>
                <w:sz w:val="22"/>
              </w:rPr>
              <w:t>Hollywood Bowl explains its services using a well structured navigation menu which is divided into Games, Parties, Groups, and More. Each section provides all the information through a description of each section in text, visual material, and price. Every service has its own dedicated landing pages, which are bowling, VIP lanes, arcades, mini-golf, and corporate events, so that customers could easily understand all the services that are offered by the facility. According to Muhammad et al. (2021), making on</w:t>
            </w:r>
            <w:r>
              <w:rPr>
                <w:rFonts w:ascii="Arial" w:hAnsi="Arial" w:cs="Arial"/>
                <w:sz w:val="22"/>
              </w:rPr>
              <w:t>line customers confident in the services requires providing the services transparently.</w:t>
            </w:r>
          </w:p>
        </w:tc>
      </w:tr>
      <w:tr w:rsidR="00BB737F" w14:paraId="43F139B4" w14:textId="77777777">
        <w:tc>
          <w:tcPr>
            <w:tcW w:w="9016" w:type="dxa"/>
            <w:gridSpan w:val="5"/>
          </w:tcPr>
          <w:p w14:paraId="0711763A" w14:textId="77777777" w:rsidR="00BB737F" w:rsidRDefault="00BF66BC">
            <w:pPr>
              <w:spacing w:after="0" w:line="240" w:lineRule="auto"/>
              <w:rPr>
                <w:rFonts w:ascii="Arial" w:hAnsi="Arial" w:cs="Arial"/>
                <w:sz w:val="22"/>
              </w:rPr>
            </w:pPr>
            <w:r>
              <w:rPr>
                <w:rFonts w:ascii="Arial" w:hAnsi="Arial" w:cs="Arial"/>
                <w:noProof/>
                <w:sz w:val="22"/>
              </w:rPr>
              <w:drawing>
                <wp:inline distT="0" distB="0" distL="0" distR="0" wp14:anchorId="6E7219AE" wp14:editId="2A5008CC">
                  <wp:extent cx="5001081" cy="214054"/>
                  <wp:effectExtent l="0" t="0" r="0" b="0"/>
                  <wp:docPr id="1034"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1"/>
                          <pic:cNvPicPr/>
                        </pic:nvPicPr>
                        <pic:blipFill>
                          <a:blip r:embed="rId12" cstate="print"/>
                          <a:srcRect/>
                          <a:stretch/>
                        </pic:blipFill>
                        <pic:spPr>
                          <a:xfrm>
                            <a:off x="0" y="0"/>
                            <a:ext cx="5001081" cy="214054"/>
                          </a:xfrm>
                          <a:prstGeom prst="rect">
                            <a:avLst/>
                          </a:prstGeom>
                        </pic:spPr>
                      </pic:pic>
                    </a:graphicData>
                  </a:graphic>
                </wp:inline>
              </w:drawing>
            </w:r>
          </w:p>
        </w:tc>
      </w:tr>
      <w:tr w:rsidR="00BB737F" w14:paraId="0A17F069" w14:textId="77777777">
        <w:tc>
          <w:tcPr>
            <w:tcW w:w="9016" w:type="dxa"/>
            <w:gridSpan w:val="5"/>
          </w:tcPr>
          <w:p w14:paraId="183F95CB" w14:textId="77777777" w:rsidR="00BB737F" w:rsidRDefault="00BF66BC">
            <w:pPr>
              <w:spacing w:after="0" w:line="240" w:lineRule="auto"/>
              <w:rPr>
                <w:rFonts w:ascii="Arial" w:hAnsi="Arial" w:cs="Arial"/>
                <w:sz w:val="22"/>
              </w:rPr>
            </w:pPr>
            <w:r>
              <w:rPr>
                <w:rFonts w:ascii="Arial" w:hAnsi="Arial" w:cs="Arial"/>
                <w:sz w:val="22"/>
              </w:rPr>
              <w:t>Answer:</w:t>
            </w:r>
          </w:p>
          <w:p w14:paraId="5A6259B2" w14:textId="77777777" w:rsidR="00BB737F" w:rsidRDefault="00BF66BC">
            <w:pPr>
              <w:spacing w:after="0" w:line="240" w:lineRule="auto"/>
              <w:rPr>
                <w:rFonts w:ascii="Arial" w:hAnsi="Arial" w:cs="Arial"/>
                <w:sz w:val="22"/>
              </w:rPr>
            </w:pPr>
            <w:r>
              <w:rPr>
                <w:rFonts w:ascii="Arial" w:hAnsi="Arial" w:cs="Arial"/>
                <w:sz w:val="22"/>
              </w:rPr>
              <w:t>Hollywood Bowl differentiates its services as of high quality in terms of the sophisticated aesthetic of the visual impressions, photos of venues, and rationalised brand messages. Representations of VIP lanes and unlimited bowling packages are modern luxuries displayed on the site with family-friendly promotional packages. The feature of easy booking within the site provides a user-friendly interface, contributing to the site being more professional. This site also successfully conveys the wealth of activit</w:t>
            </w:r>
            <w:r>
              <w:rPr>
                <w:rFonts w:ascii="Arial" w:hAnsi="Arial" w:cs="Arial"/>
                <w:sz w:val="22"/>
              </w:rPr>
              <w:t>ies, affordable prices and excellent reputation in the market that consequently leads to a suggestion of the facility to the personal contacts..</w:t>
            </w:r>
          </w:p>
        </w:tc>
      </w:tr>
      <w:tr w:rsidR="00BB737F" w14:paraId="589A89A7" w14:textId="77777777">
        <w:tc>
          <w:tcPr>
            <w:tcW w:w="9016" w:type="dxa"/>
            <w:gridSpan w:val="5"/>
          </w:tcPr>
          <w:p w14:paraId="536EB174" w14:textId="77777777" w:rsidR="00BB737F" w:rsidRDefault="00BF66BC">
            <w:pPr>
              <w:spacing w:after="0" w:line="240" w:lineRule="auto"/>
              <w:rPr>
                <w:rFonts w:ascii="Arial" w:hAnsi="Arial" w:cs="Arial"/>
                <w:sz w:val="22"/>
              </w:rPr>
            </w:pPr>
            <w:r>
              <w:rPr>
                <w:rFonts w:ascii="Arial" w:hAnsi="Arial" w:cs="Arial"/>
                <w:noProof/>
                <w:sz w:val="22"/>
              </w:rPr>
              <w:drawing>
                <wp:inline distT="0" distB="0" distL="0" distR="0" wp14:anchorId="5B6E32D4" wp14:editId="2DA0DC1D">
                  <wp:extent cx="5731509" cy="372745"/>
                  <wp:effectExtent l="0" t="0" r="2540" b="8255"/>
                  <wp:docPr id="1035"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1"/>
                          <pic:cNvPicPr/>
                        </pic:nvPicPr>
                        <pic:blipFill>
                          <a:blip r:embed="rId13" cstate="print"/>
                          <a:srcRect/>
                          <a:stretch/>
                        </pic:blipFill>
                        <pic:spPr>
                          <a:xfrm>
                            <a:off x="0" y="0"/>
                            <a:ext cx="5731509" cy="372745"/>
                          </a:xfrm>
                          <a:prstGeom prst="rect">
                            <a:avLst/>
                          </a:prstGeom>
                        </pic:spPr>
                      </pic:pic>
                    </a:graphicData>
                  </a:graphic>
                </wp:inline>
              </w:drawing>
            </w:r>
          </w:p>
        </w:tc>
      </w:tr>
      <w:tr w:rsidR="00BB737F" w14:paraId="14C5D255" w14:textId="77777777">
        <w:tc>
          <w:tcPr>
            <w:tcW w:w="9016" w:type="dxa"/>
            <w:gridSpan w:val="5"/>
          </w:tcPr>
          <w:p w14:paraId="3B9FB5B1" w14:textId="77777777" w:rsidR="00BB737F" w:rsidRDefault="00BF66BC">
            <w:pPr>
              <w:spacing w:after="0" w:line="240" w:lineRule="auto"/>
              <w:rPr>
                <w:rFonts w:ascii="Arial" w:hAnsi="Arial" w:cs="Arial"/>
                <w:sz w:val="22"/>
              </w:rPr>
            </w:pPr>
            <w:r>
              <w:rPr>
                <w:rFonts w:ascii="Arial" w:hAnsi="Arial" w:cs="Arial"/>
                <w:sz w:val="22"/>
              </w:rPr>
              <w:t>Answer:</w:t>
            </w:r>
          </w:p>
          <w:p w14:paraId="790A21F6" w14:textId="77777777" w:rsidR="00BB737F" w:rsidRDefault="00BF66BC">
            <w:pPr>
              <w:spacing w:after="0" w:line="240" w:lineRule="auto"/>
              <w:rPr>
                <w:rFonts w:ascii="Arial" w:hAnsi="Arial" w:cs="Arial"/>
                <w:sz w:val="22"/>
                <w:lang w:val="en-US"/>
              </w:rPr>
            </w:pPr>
            <w:r>
              <w:rPr>
                <w:rFonts w:ascii="Arial" w:hAnsi="Arial" w:cs="Arial"/>
                <w:sz w:val="22"/>
                <w:lang w:val="en-US"/>
              </w:rPr>
              <w:t xml:space="preserve">Yes, </w:t>
            </w:r>
            <w:r>
              <w:rPr>
                <w:rFonts w:ascii="Arial" w:hAnsi="Arial" w:cs="Arial"/>
                <w:sz w:val="22"/>
              </w:rPr>
              <w:t>The website shows all its prices in clear visible locations. The homepage displays two promotions which offer "2 games and a drink from £10pp" and "kids eat, drink and bowl from £8.50pp". The displayed prices show competitiveness while maintaining the entertainment standards which the establishment demonstrates through its visual content and brand identity. The business uses clear pricing information to help customers make their choices which follows the best practice standards established by Sharma in 2023</w:t>
            </w:r>
            <w:r>
              <w:rPr>
                <w:rFonts w:ascii="Arial" w:hAnsi="Arial" w:cs="Arial"/>
                <w:sz w:val="22"/>
              </w:rPr>
              <w:t>.</w:t>
            </w:r>
            <w:r>
              <w:rPr>
                <w:rFonts w:ascii="Arial" w:hAnsi="Arial" w:cs="Arial"/>
                <w:sz w:val="22"/>
                <w:lang w:val="en-US"/>
              </w:rPr>
              <w:t xml:space="preserve"> </w:t>
            </w:r>
          </w:p>
        </w:tc>
      </w:tr>
      <w:tr w:rsidR="00BB737F" w14:paraId="423A5368" w14:textId="77777777">
        <w:tc>
          <w:tcPr>
            <w:tcW w:w="9016" w:type="dxa"/>
            <w:gridSpan w:val="5"/>
          </w:tcPr>
          <w:p w14:paraId="0422B304" w14:textId="77777777" w:rsidR="00BB737F" w:rsidRDefault="00BF66BC">
            <w:pPr>
              <w:spacing w:after="0" w:line="240" w:lineRule="auto"/>
              <w:rPr>
                <w:rFonts w:ascii="Arial" w:hAnsi="Arial" w:cs="Arial"/>
                <w:sz w:val="22"/>
              </w:rPr>
            </w:pPr>
            <w:r>
              <w:rPr>
                <w:rFonts w:ascii="Arial" w:hAnsi="Arial" w:cs="Arial"/>
                <w:noProof/>
                <w:sz w:val="22"/>
              </w:rPr>
              <w:drawing>
                <wp:inline distT="0" distB="0" distL="0" distR="0" wp14:anchorId="0F2909FF" wp14:editId="34713DB9">
                  <wp:extent cx="5020540" cy="223784"/>
                  <wp:effectExtent l="0" t="0" r="0" b="5080"/>
                  <wp:docPr id="1036"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1"/>
                          <pic:cNvPicPr/>
                        </pic:nvPicPr>
                        <pic:blipFill>
                          <a:blip r:embed="rId14" cstate="print"/>
                          <a:srcRect/>
                          <a:stretch/>
                        </pic:blipFill>
                        <pic:spPr>
                          <a:xfrm>
                            <a:off x="0" y="0"/>
                            <a:ext cx="5020540" cy="223784"/>
                          </a:xfrm>
                          <a:prstGeom prst="rect">
                            <a:avLst/>
                          </a:prstGeom>
                        </pic:spPr>
                      </pic:pic>
                    </a:graphicData>
                  </a:graphic>
                </wp:inline>
              </w:drawing>
            </w:r>
          </w:p>
        </w:tc>
      </w:tr>
      <w:tr w:rsidR="00BB737F" w14:paraId="70F69DD4" w14:textId="77777777">
        <w:tc>
          <w:tcPr>
            <w:tcW w:w="9016" w:type="dxa"/>
            <w:gridSpan w:val="5"/>
          </w:tcPr>
          <w:p w14:paraId="529E840A" w14:textId="77777777" w:rsidR="00BB737F" w:rsidRDefault="00BF66BC">
            <w:pPr>
              <w:spacing w:after="0" w:line="240" w:lineRule="auto"/>
              <w:rPr>
                <w:rFonts w:ascii="Arial" w:hAnsi="Arial" w:cs="Arial"/>
                <w:sz w:val="22"/>
              </w:rPr>
            </w:pPr>
            <w:r>
              <w:rPr>
                <w:rFonts w:ascii="Arial" w:hAnsi="Arial" w:cs="Arial"/>
                <w:sz w:val="22"/>
              </w:rPr>
              <w:t xml:space="preserve">Answer: </w:t>
            </w:r>
          </w:p>
          <w:p w14:paraId="263C4382" w14:textId="77777777" w:rsidR="00BB737F" w:rsidRDefault="00BF66BC">
            <w:pPr>
              <w:spacing w:after="0" w:line="240" w:lineRule="auto"/>
              <w:rPr>
                <w:rFonts w:ascii="Arial" w:hAnsi="Arial" w:cs="Arial"/>
                <w:sz w:val="22"/>
              </w:rPr>
            </w:pPr>
            <w:r>
              <w:rPr>
                <w:rFonts w:ascii="Arial" w:hAnsi="Arial" w:cs="Arial"/>
                <w:sz w:val="22"/>
              </w:rPr>
              <w:t>Modern UK businesses continue to find websites as essential resources. A professional website serves as the main digital platform for a brand because it enables potential customers to access service details and book appointments while establishing trust through business information that social media platforms cannot fully supply. According to Uslu and Ercag (2023) organisations that create usable websites build their customers' purchasing intentions and overall satisfaction with their products. The Hollywoo</w:t>
            </w:r>
            <w:r>
              <w:rPr>
                <w:rFonts w:ascii="Arial" w:hAnsi="Arial" w:cs="Arial"/>
                <w:sz w:val="22"/>
              </w:rPr>
              <w:t>d Bowl website functions as the main booking system which helps the business acquire new customers while keeping existing ones. The increasing use of mobile internet across the UK creates a basic business need for organisations to develop and sustain their websites in an effective and optimized manner.</w:t>
            </w:r>
          </w:p>
        </w:tc>
      </w:tr>
      <w:tr w:rsidR="00BB737F" w14:paraId="01F69C00" w14:textId="77777777">
        <w:tc>
          <w:tcPr>
            <w:tcW w:w="9016" w:type="dxa"/>
            <w:gridSpan w:val="5"/>
          </w:tcPr>
          <w:p w14:paraId="4011B26B" w14:textId="77777777" w:rsidR="00BB737F" w:rsidRDefault="00BF66BC">
            <w:pPr>
              <w:spacing w:after="0" w:line="240" w:lineRule="auto"/>
              <w:rPr>
                <w:rFonts w:ascii="Arial" w:hAnsi="Arial" w:cs="Arial"/>
                <w:b/>
                <w:bCs/>
                <w:sz w:val="22"/>
              </w:rPr>
            </w:pPr>
            <w:r>
              <w:rPr>
                <w:rFonts w:ascii="Arial" w:hAnsi="Arial" w:cs="Arial"/>
                <w:b/>
                <w:bCs/>
                <w:noProof/>
                <w:sz w:val="22"/>
              </w:rPr>
              <w:drawing>
                <wp:inline distT="0" distB="0" distL="0" distR="0" wp14:anchorId="7759C3FC" wp14:editId="49C09C53">
                  <wp:extent cx="4845405" cy="165405"/>
                  <wp:effectExtent l="0" t="0" r="0" b="6350"/>
                  <wp:docPr id="1037"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1"/>
                          <pic:cNvPicPr/>
                        </pic:nvPicPr>
                        <pic:blipFill>
                          <a:blip r:embed="rId15" cstate="print"/>
                          <a:srcRect/>
                          <a:stretch/>
                        </pic:blipFill>
                        <pic:spPr>
                          <a:xfrm>
                            <a:off x="0" y="0"/>
                            <a:ext cx="4845405" cy="165405"/>
                          </a:xfrm>
                          <a:prstGeom prst="rect">
                            <a:avLst/>
                          </a:prstGeom>
                        </pic:spPr>
                      </pic:pic>
                    </a:graphicData>
                  </a:graphic>
                </wp:inline>
              </w:drawing>
            </w:r>
          </w:p>
        </w:tc>
      </w:tr>
      <w:tr w:rsidR="00BB737F" w14:paraId="5031C778" w14:textId="77777777">
        <w:tc>
          <w:tcPr>
            <w:tcW w:w="9016" w:type="dxa"/>
            <w:gridSpan w:val="5"/>
          </w:tcPr>
          <w:p w14:paraId="6CCB5967" w14:textId="77777777" w:rsidR="00BB737F" w:rsidRDefault="00BF66BC">
            <w:pPr>
              <w:spacing w:after="0" w:line="240" w:lineRule="auto"/>
              <w:rPr>
                <w:rFonts w:ascii="Arial" w:hAnsi="Arial" w:cs="Arial"/>
                <w:sz w:val="22"/>
              </w:rPr>
            </w:pPr>
            <w:r>
              <w:rPr>
                <w:rFonts w:ascii="Arial" w:hAnsi="Arial" w:cs="Arial"/>
                <w:noProof/>
                <w:sz w:val="22"/>
              </w:rPr>
              <w:drawing>
                <wp:inline distT="0" distB="0" distL="0" distR="0" wp14:anchorId="7D39E6B4" wp14:editId="31547D54">
                  <wp:extent cx="5731510" cy="200660"/>
                  <wp:effectExtent l="0" t="0" r="2540" b="8890"/>
                  <wp:docPr id="1038"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1"/>
                          <pic:cNvPicPr/>
                        </pic:nvPicPr>
                        <pic:blipFill>
                          <a:blip r:embed="rId16" cstate="print"/>
                          <a:srcRect/>
                          <a:stretch/>
                        </pic:blipFill>
                        <pic:spPr>
                          <a:xfrm>
                            <a:off x="0" y="0"/>
                            <a:ext cx="5731510" cy="200660"/>
                          </a:xfrm>
                          <a:prstGeom prst="rect">
                            <a:avLst/>
                          </a:prstGeom>
                        </pic:spPr>
                      </pic:pic>
                    </a:graphicData>
                  </a:graphic>
                </wp:inline>
              </w:drawing>
            </w:r>
          </w:p>
        </w:tc>
      </w:tr>
      <w:tr w:rsidR="00BB737F" w14:paraId="5CF5F4EE" w14:textId="77777777">
        <w:tc>
          <w:tcPr>
            <w:tcW w:w="9016" w:type="dxa"/>
            <w:gridSpan w:val="5"/>
          </w:tcPr>
          <w:p w14:paraId="20BE2B86" w14:textId="77777777" w:rsidR="00BB737F" w:rsidRDefault="00BF66BC">
            <w:pPr>
              <w:spacing w:after="0" w:line="240" w:lineRule="auto"/>
              <w:rPr>
                <w:rFonts w:ascii="Arial" w:hAnsi="Arial" w:cs="Arial"/>
                <w:sz w:val="22"/>
              </w:rPr>
            </w:pPr>
            <w:r>
              <w:rPr>
                <w:rFonts w:ascii="Arial" w:hAnsi="Arial" w:cs="Arial"/>
                <w:sz w:val="22"/>
              </w:rPr>
              <w:t>Answer:</w:t>
            </w:r>
          </w:p>
          <w:p w14:paraId="3A9880DB" w14:textId="77777777" w:rsidR="00BB737F" w:rsidRDefault="00BF66BC">
            <w:pPr>
              <w:spacing w:after="0" w:line="240" w:lineRule="auto"/>
              <w:rPr>
                <w:rFonts w:ascii="Arial" w:hAnsi="Arial" w:cs="Arial"/>
                <w:sz w:val="22"/>
              </w:rPr>
            </w:pPr>
            <w:r>
              <w:rPr>
                <w:rFonts w:ascii="Arial" w:hAnsi="Arial" w:cs="Arial"/>
                <w:sz w:val="22"/>
              </w:rPr>
              <w:t>The Hollywood Bowl website provides its services through a navigation menu which separates its content into three categories Games Parties and Groups. The site includes separate landing pages for each section which display bowling VIP lanes arcades mini golf and corporate events through their descriptions and photographs and pricing details. The structured presentation of this information enables quick customer understanding of all available products. Muhammad et al. (2021) argue that clear service presenta</w:t>
            </w:r>
            <w:r>
              <w:rPr>
                <w:rFonts w:ascii="Arial" w:hAnsi="Arial" w:cs="Arial"/>
                <w:sz w:val="22"/>
              </w:rPr>
              <w:t>tion is essential to establishing customer confidence when browsing online.</w:t>
            </w:r>
          </w:p>
          <w:p w14:paraId="07942ED9" w14:textId="77777777" w:rsidR="00BB737F" w:rsidRDefault="00BB737F">
            <w:pPr>
              <w:spacing w:after="0" w:line="240" w:lineRule="auto"/>
              <w:rPr>
                <w:rFonts w:ascii="Arial" w:hAnsi="Arial" w:cs="Arial"/>
                <w:sz w:val="22"/>
              </w:rPr>
            </w:pPr>
          </w:p>
          <w:p w14:paraId="5AD5F3C7" w14:textId="77777777" w:rsidR="00BB737F" w:rsidRDefault="00BB737F">
            <w:pPr>
              <w:spacing w:after="0" w:line="240" w:lineRule="auto"/>
              <w:rPr>
                <w:rFonts w:ascii="Arial" w:hAnsi="Arial" w:cs="Arial"/>
                <w:sz w:val="22"/>
              </w:rPr>
            </w:pPr>
          </w:p>
        </w:tc>
      </w:tr>
      <w:tr w:rsidR="00BB737F" w14:paraId="4E6879F2" w14:textId="77777777">
        <w:tc>
          <w:tcPr>
            <w:tcW w:w="9016" w:type="dxa"/>
            <w:gridSpan w:val="5"/>
          </w:tcPr>
          <w:p w14:paraId="62C22DEB" w14:textId="77777777" w:rsidR="00BB737F" w:rsidRDefault="00BF66BC">
            <w:pPr>
              <w:spacing w:after="0" w:line="240" w:lineRule="auto"/>
              <w:rPr>
                <w:rFonts w:ascii="Arial" w:hAnsi="Arial" w:cs="Arial"/>
                <w:sz w:val="22"/>
              </w:rPr>
            </w:pPr>
            <w:r>
              <w:rPr>
                <w:rFonts w:ascii="Arial" w:hAnsi="Arial" w:cs="Arial"/>
                <w:noProof/>
                <w:sz w:val="22"/>
              </w:rPr>
              <w:drawing>
                <wp:inline distT="0" distB="0" distL="0" distR="0" wp14:anchorId="1158D5C3" wp14:editId="180D4FF1">
                  <wp:extent cx="5497296" cy="214054"/>
                  <wp:effectExtent l="0" t="0" r="0" b="0"/>
                  <wp:docPr id="1039"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1"/>
                          <pic:cNvPicPr/>
                        </pic:nvPicPr>
                        <pic:blipFill>
                          <a:blip r:embed="rId17" cstate="print"/>
                          <a:srcRect/>
                          <a:stretch/>
                        </pic:blipFill>
                        <pic:spPr>
                          <a:xfrm>
                            <a:off x="0" y="0"/>
                            <a:ext cx="5497296" cy="214054"/>
                          </a:xfrm>
                          <a:prstGeom prst="rect">
                            <a:avLst/>
                          </a:prstGeom>
                        </pic:spPr>
                      </pic:pic>
                    </a:graphicData>
                  </a:graphic>
                </wp:inline>
              </w:drawing>
            </w:r>
          </w:p>
        </w:tc>
      </w:tr>
      <w:tr w:rsidR="00BB737F" w14:paraId="384D493D" w14:textId="77777777">
        <w:tc>
          <w:tcPr>
            <w:tcW w:w="9016" w:type="dxa"/>
            <w:gridSpan w:val="5"/>
          </w:tcPr>
          <w:p w14:paraId="191B1022" w14:textId="77777777" w:rsidR="00BB737F" w:rsidRDefault="00BF66BC">
            <w:pPr>
              <w:spacing w:after="0" w:line="240" w:lineRule="auto"/>
              <w:rPr>
                <w:rFonts w:ascii="Arial" w:hAnsi="Arial" w:cs="Arial"/>
                <w:sz w:val="22"/>
              </w:rPr>
            </w:pPr>
            <w:r>
              <w:rPr>
                <w:rFonts w:ascii="Arial" w:hAnsi="Arial" w:cs="Arial"/>
                <w:sz w:val="22"/>
              </w:rPr>
              <w:t>Answer:</w:t>
            </w:r>
          </w:p>
          <w:p w14:paraId="3E46AC50" w14:textId="77777777" w:rsidR="00BB737F" w:rsidRDefault="00BF66BC">
            <w:pPr>
              <w:spacing w:after="0" w:line="240" w:lineRule="auto"/>
              <w:rPr>
                <w:rFonts w:ascii="Arial" w:hAnsi="Arial" w:cs="Arial"/>
                <w:sz w:val="22"/>
              </w:rPr>
            </w:pPr>
            <w:r>
              <w:rPr>
                <w:rFonts w:ascii="Arial" w:hAnsi="Arial" w:cs="Arial"/>
                <w:sz w:val="22"/>
              </w:rPr>
              <w:t>Hollywood Bowl does not include an internal customer review section on its website. External platforms such as Trustpilot and Google Reviews carry customer feedback, though these are not embedded or linked directly on the site. The absence of this feature creates a situation that makes it more difficult for potential visitors to understand our operations. Uslu and Ercag (2023) recommend that embedding customer testimonials directly on a website strengthens perceived credibility and encourages first-time cus</w:t>
            </w:r>
            <w:r>
              <w:rPr>
                <w:rFonts w:ascii="Arial" w:hAnsi="Arial" w:cs="Arial"/>
                <w:sz w:val="22"/>
              </w:rPr>
              <w:t>tomers to complete a booking.</w:t>
            </w:r>
          </w:p>
        </w:tc>
      </w:tr>
      <w:tr w:rsidR="00BB737F" w14:paraId="6C9CD359" w14:textId="77777777">
        <w:tc>
          <w:tcPr>
            <w:tcW w:w="9016" w:type="dxa"/>
            <w:gridSpan w:val="5"/>
          </w:tcPr>
          <w:p w14:paraId="07FF6A47" w14:textId="77777777" w:rsidR="00BB737F" w:rsidRDefault="00BF66BC">
            <w:pPr>
              <w:spacing w:after="0" w:line="240" w:lineRule="auto"/>
              <w:rPr>
                <w:rFonts w:ascii="Arial" w:hAnsi="Arial" w:cs="Arial"/>
                <w:sz w:val="22"/>
              </w:rPr>
            </w:pPr>
            <w:r>
              <w:rPr>
                <w:rFonts w:ascii="Arial" w:hAnsi="Arial" w:cs="Arial"/>
                <w:noProof/>
                <w:sz w:val="22"/>
              </w:rPr>
              <w:drawing>
                <wp:inline distT="0" distB="0" distL="0" distR="0" wp14:anchorId="51C08992" wp14:editId="626A88A5">
                  <wp:extent cx="5731509" cy="369570"/>
                  <wp:effectExtent l="0" t="0" r="2540" b="0"/>
                  <wp:docPr id="1040"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1"/>
                          <pic:cNvPicPr/>
                        </pic:nvPicPr>
                        <pic:blipFill>
                          <a:blip r:embed="rId18" cstate="print"/>
                          <a:srcRect/>
                          <a:stretch/>
                        </pic:blipFill>
                        <pic:spPr>
                          <a:xfrm>
                            <a:off x="0" y="0"/>
                            <a:ext cx="5731509" cy="369570"/>
                          </a:xfrm>
                          <a:prstGeom prst="rect">
                            <a:avLst/>
                          </a:prstGeom>
                        </pic:spPr>
                      </pic:pic>
                    </a:graphicData>
                  </a:graphic>
                </wp:inline>
              </w:drawing>
            </w:r>
          </w:p>
        </w:tc>
      </w:tr>
      <w:tr w:rsidR="00BB737F" w14:paraId="4A5081CD" w14:textId="77777777">
        <w:tc>
          <w:tcPr>
            <w:tcW w:w="9016" w:type="dxa"/>
            <w:gridSpan w:val="5"/>
          </w:tcPr>
          <w:p w14:paraId="5764E7F4" w14:textId="77777777" w:rsidR="00BB737F" w:rsidRDefault="00BF66BC">
            <w:pPr>
              <w:spacing w:after="0" w:line="240" w:lineRule="auto"/>
              <w:rPr>
                <w:rFonts w:ascii="Arial" w:hAnsi="Arial" w:cs="Arial"/>
                <w:sz w:val="22"/>
              </w:rPr>
            </w:pPr>
            <w:r>
              <w:rPr>
                <w:rFonts w:ascii="Arial" w:hAnsi="Arial" w:cs="Arial"/>
                <w:sz w:val="22"/>
              </w:rPr>
              <w:t xml:space="preserve">Answer: </w:t>
            </w:r>
          </w:p>
          <w:p w14:paraId="552367C3" w14:textId="77777777" w:rsidR="00BB737F" w:rsidRDefault="00BF66BC">
            <w:pPr>
              <w:spacing w:after="0" w:line="240" w:lineRule="auto"/>
              <w:rPr>
                <w:rFonts w:ascii="Arial" w:hAnsi="Arial" w:cs="Arial"/>
                <w:sz w:val="22"/>
              </w:rPr>
            </w:pPr>
            <w:r>
              <w:rPr>
                <w:rFonts w:ascii="Arial" w:hAnsi="Arial" w:cs="Arial"/>
                <w:sz w:val="22"/>
              </w:rPr>
              <w:t>Hollywood Bowl displays its service quality through its professional brand messaging and its contemporary venue pictures and its high-quality photography. The website shows VIP lanes and unlimited bowling and family packages, which all indicate a premium service experience. The professional appearance of the website improves through its user-friendly "Book Now" function. The website shows all three reasons to recommend Hollywood Bowl to my friends and family because it offers different activities and charge</w:t>
            </w:r>
            <w:r>
              <w:rPr>
                <w:rFonts w:ascii="Arial" w:hAnsi="Arial" w:cs="Arial"/>
                <w:sz w:val="22"/>
              </w:rPr>
              <w:t>s reasonable prices and has established a strong market presence.</w:t>
            </w:r>
          </w:p>
        </w:tc>
      </w:tr>
      <w:tr w:rsidR="00BB737F" w14:paraId="77C37079" w14:textId="77777777">
        <w:tc>
          <w:tcPr>
            <w:tcW w:w="9016" w:type="dxa"/>
            <w:gridSpan w:val="5"/>
          </w:tcPr>
          <w:p w14:paraId="0D9066C6" w14:textId="77777777" w:rsidR="00BB737F" w:rsidRDefault="00BF66BC">
            <w:pPr>
              <w:spacing w:after="0" w:line="240" w:lineRule="auto"/>
              <w:rPr>
                <w:rFonts w:ascii="Arial" w:hAnsi="Arial" w:cs="Arial"/>
                <w:sz w:val="22"/>
              </w:rPr>
            </w:pPr>
            <w:r>
              <w:rPr>
                <w:rFonts w:ascii="Arial" w:hAnsi="Arial" w:cs="Arial"/>
                <w:noProof/>
                <w:sz w:val="22"/>
              </w:rPr>
              <w:drawing>
                <wp:inline distT="0" distB="0" distL="0" distR="0" wp14:anchorId="2C08FD48" wp14:editId="6FE976BD">
                  <wp:extent cx="5731510" cy="336550"/>
                  <wp:effectExtent l="0" t="0" r="2540" b="6350"/>
                  <wp:docPr id="1041"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1"/>
                          <pic:cNvPicPr/>
                        </pic:nvPicPr>
                        <pic:blipFill>
                          <a:blip r:embed="rId19" cstate="print"/>
                          <a:srcRect/>
                          <a:stretch/>
                        </pic:blipFill>
                        <pic:spPr>
                          <a:xfrm>
                            <a:off x="0" y="0"/>
                            <a:ext cx="5731510" cy="336550"/>
                          </a:xfrm>
                          <a:prstGeom prst="rect">
                            <a:avLst/>
                          </a:prstGeom>
                        </pic:spPr>
                      </pic:pic>
                    </a:graphicData>
                  </a:graphic>
                </wp:inline>
              </w:drawing>
            </w:r>
          </w:p>
        </w:tc>
      </w:tr>
      <w:tr w:rsidR="00BB737F" w14:paraId="6E6B56D0" w14:textId="77777777">
        <w:tc>
          <w:tcPr>
            <w:tcW w:w="9016" w:type="dxa"/>
            <w:gridSpan w:val="5"/>
          </w:tcPr>
          <w:p w14:paraId="1FBEDB27" w14:textId="77777777" w:rsidR="00BB737F" w:rsidRDefault="00BF66BC">
            <w:pPr>
              <w:spacing w:after="0" w:line="240" w:lineRule="auto"/>
              <w:rPr>
                <w:rFonts w:ascii="Arial" w:hAnsi="Arial" w:cs="Arial"/>
                <w:sz w:val="22"/>
              </w:rPr>
            </w:pPr>
            <w:r>
              <w:rPr>
                <w:rFonts w:ascii="Arial" w:hAnsi="Arial" w:cs="Arial"/>
                <w:sz w:val="22"/>
              </w:rPr>
              <w:t>Answer:</w:t>
            </w:r>
          </w:p>
          <w:p w14:paraId="77EA311E" w14:textId="77777777" w:rsidR="00BB737F" w:rsidRDefault="00BF66BC">
            <w:pPr>
              <w:spacing w:after="0" w:line="240" w:lineRule="auto"/>
              <w:rPr>
                <w:rFonts w:ascii="Arial" w:hAnsi="Arial" w:cs="Arial"/>
                <w:sz w:val="22"/>
              </w:rPr>
            </w:pPr>
            <w:r>
              <w:rPr>
                <w:rFonts w:ascii="Arial" w:hAnsi="Arial" w:cs="Arial"/>
                <w:sz w:val="22"/>
                <w:lang w:val="en-US"/>
              </w:rPr>
              <w:t>Yes, Prices are not shown unclear at all sections of the site. There are two promotional offers in the homepage such as 2 games and a drink at for £10pp and kids eat, drink and bowl at £8.50pp. These prices share certain candid competitive market worth, because it offers quality entertainment in accordance to the visual content and the brand identity. The transparent pricing approach helps the customer to make a decision, which is in accordance with the digital marketing requirements by Sharma (2023).</w:t>
            </w:r>
          </w:p>
        </w:tc>
      </w:tr>
      <w:tr w:rsidR="00BB737F" w14:paraId="775888C1" w14:textId="77777777">
        <w:tc>
          <w:tcPr>
            <w:tcW w:w="9016" w:type="dxa"/>
            <w:gridSpan w:val="5"/>
          </w:tcPr>
          <w:p w14:paraId="26EE60C6" w14:textId="77777777" w:rsidR="00BB737F" w:rsidRDefault="00BF66BC">
            <w:pPr>
              <w:spacing w:after="0" w:line="240" w:lineRule="auto"/>
              <w:jc w:val="center"/>
              <w:rPr>
                <w:rFonts w:ascii="Arial" w:hAnsi="Arial" w:cs="Arial"/>
                <w:b/>
                <w:bCs/>
                <w:sz w:val="22"/>
              </w:rPr>
            </w:pPr>
            <w:r>
              <w:rPr>
                <w:rFonts w:ascii="Arial" w:hAnsi="Arial" w:cs="Arial"/>
                <w:b/>
                <w:bCs/>
                <w:sz w:val="22"/>
              </w:rPr>
              <w:t>Section 4 – Searchability</w:t>
            </w:r>
          </w:p>
          <w:p w14:paraId="22036579" w14:textId="77777777" w:rsidR="00BB737F" w:rsidRDefault="00BB737F">
            <w:pPr>
              <w:spacing w:after="0" w:line="240" w:lineRule="auto"/>
              <w:jc w:val="center"/>
              <w:rPr>
                <w:rFonts w:ascii="Arial" w:hAnsi="Arial" w:cs="Arial"/>
                <w:b/>
                <w:bCs/>
                <w:sz w:val="22"/>
              </w:rPr>
            </w:pPr>
          </w:p>
        </w:tc>
      </w:tr>
      <w:tr w:rsidR="00BB737F" w14:paraId="3BAC29ED" w14:textId="77777777">
        <w:trPr>
          <w:trHeight w:val="185"/>
        </w:trPr>
        <w:tc>
          <w:tcPr>
            <w:tcW w:w="4508" w:type="dxa"/>
            <w:gridSpan w:val="3"/>
            <w:vMerge w:val="restart"/>
          </w:tcPr>
          <w:p w14:paraId="1A833DFD" w14:textId="77777777" w:rsidR="00BB737F" w:rsidRDefault="00BF66BC">
            <w:pPr>
              <w:spacing w:after="0" w:line="240" w:lineRule="auto"/>
              <w:rPr>
                <w:rFonts w:ascii="Arial" w:hAnsi="Arial" w:cs="Arial"/>
                <w:sz w:val="22"/>
              </w:rPr>
            </w:pPr>
            <w:r>
              <w:rPr>
                <w:rFonts w:ascii="Arial" w:hAnsi="Arial" w:cs="Arial"/>
                <w:b/>
                <w:bCs/>
                <w:sz w:val="22"/>
              </w:rPr>
              <w:t>Question 4a</w:t>
            </w:r>
            <w:r>
              <w:rPr>
                <w:rFonts w:ascii="Arial" w:hAnsi="Arial" w:cs="Arial"/>
                <w:sz w:val="22"/>
              </w:rPr>
              <w:t xml:space="preserve"> - What </w:t>
            </w:r>
            <w:r>
              <w:rPr>
                <w:rFonts w:ascii="Arial" w:hAnsi="Arial" w:cs="Arial"/>
                <w:b/>
                <w:bCs/>
                <w:sz w:val="22"/>
              </w:rPr>
              <w:t>three</w:t>
            </w:r>
            <w:r>
              <w:rPr>
                <w:rFonts w:ascii="Arial" w:hAnsi="Arial" w:cs="Arial"/>
                <w:sz w:val="22"/>
              </w:rPr>
              <w:t xml:space="preserve"> words would you type into Google to find this type of service? </w:t>
            </w:r>
          </w:p>
        </w:tc>
        <w:tc>
          <w:tcPr>
            <w:tcW w:w="4508" w:type="dxa"/>
            <w:gridSpan w:val="2"/>
          </w:tcPr>
          <w:p w14:paraId="37EDDFB6" w14:textId="77777777" w:rsidR="00BB737F" w:rsidRDefault="00BF66BC">
            <w:pPr>
              <w:spacing w:after="0" w:line="240" w:lineRule="auto"/>
              <w:rPr>
                <w:rFonts w:ascii="Arial" w:hAnsi="Arial" w:cs="Arial"/>
                <w:sz w:val="22"/>
              </w:rPr>
            </w:pPr>
            <w:r>
              <w:rPr>
                <w:rFonts w:ascii="Arial" w:hAnsi="Arial" w:cs="Arial"/>
                <w:sz w:val="22"/>
              </w:rPr>
              <w:t>1. Ten pin bowling UK</w:t>
            </w:r>
          </w:p>
        </w:tc>
      </w:tr>
      <w:tr w:rsidR="00BB737F" w14:paraId="7A81753D" w14:textId="77777777">
        <w:trPr>
          <w:trHeight w:val="185"/>
        </w:trPr>
        <w:tc>
          <w:tcPr>
            <w:tcW w:w="4508" w:type="dxa"/>
            <w:gridSpan w:val="3"/>
            <w:vMerge/>
          </w:tcPr>
          <w:p w14:paraId="56D136A6" w14:textId="77777777" w:rsidR="00BB737F" w:rsidRDefault="00BB737F">
            <w:pPr>
              <w:spacing w:after="0" w:line="240" w:lineRule="auto"/>
              <w:rPr>
                <w:rFonts w:ascii="Arial" w:hAnsi="Arial" w:cs="Arial"/>
                <w:sz w:val="22"/>
              </w:rPr>
            </w:pPr>
          </w:p>
        </w:tc>
        <w:tc>
          <w:tcPr>
            <w:tcW w:w="4508" w:type="dxa"/>
            <w:gridSpan w:val="2"/>
          </w:tcPr>
          <w:p w14:paraId="332A5812" w14:textId="77777777" w:rsidR="00BB737F" w:rsidRDefault="00BF66BC">
            <w:pPr>
              <w:spacing w:after="0" w:line="240" w:lineRule="auto"/>
              <w:rPr>
                <w:rFonts w:ascii="Arial" w:hAnsi="Arial" w:cs="Arial"/>
                <w:sz w:val="22"/>
              </w:rPr>
            </w:pPr>
            <w:r>
              <w:rPr>
                <w:rFonts w:ascii="Arial" w:hAnsi="Arial" w:cs="Arial"/>
                <w:sz w:val="22"/>
              </w:rPr>
              <w:t>2. Bowling near me</w:t>
            </w:r>
          </w:p>
        </w:tc>
      </w:tr>
      <w:tr w:rsidR="00BB737F" w14:paraId="77DC5088" w14:textId="77777777">
        <w:trPr>
          <w:trHeight w:val="185"/>
        </w:trPr>
        <w:tc>
          <w:tcPr>
            <w:tcW w:w="4508" w:type="dxa"/>
            <w:gridSpan w:val="3"/>
            <w:vMerge/>
          </w:tcPr>
          <w:p w14:paraId="537BA908" w14:textId="77777777" w:rsidR="00BB737F" w:rsidRDefault="00BB737F">
            <w:pPr>
              <w:spacing w:after="0" w:line="240" w:lineRule="auto"/>
              <w:rPr>
                <w:rFonts w:ascii="Arial" w:hAnsi="Arial" w:cs="Arial"/>
                <w:sz w:val="22"/>
              </w:rPr>
            </w:pPr>
          </w:p>
        </w:tc>
        <w:tc>
          <w:tcPr>
            <w:tcW w:w="4508" w:type="dxa"/>
            <w:gridSpan w:val="2"/>
          </w:tcPr>
          <w:p w14:paraId="4A108C1F" w14:textId="77777777" w:rsidR="00BB737F" w:rsidRDefault="00BF66BC">
            <w:pPr>
              <w:spacing w:after="0" w:line="240" w:lineRule="auto"/>
              <w:rPr>
                <w:rFonts w:ascii="Arial" w:hAnsi="Arial" w:cs="Arial"/>
                <w:sz w:val="22"/>
              </w:rPr>
            </w:pPr>
            <w:r>
              <w:rPr>
                <w:rFonts w:ascii="Arial" w:hAnsi="Arial" w:cs="Arial"/>
                <w:sz w:val="22"/>
              </w:rPr>
              <w:t>3. Family bowling alley</w:t>
            </w:r>
          </w:p>
        </w:tc>
      </w:tr>
      <w:tr w:rsidR="00BB737F" w14:paraId="5EB7F3C7" w14:textId="77777777">
        <w:tc>
          <w:tcPr>
            <w:tcW w:w="9016" w:type="dxa"/>
            <w:gridSpan w:val="5"/>
          </w:tcPr>
          <w:p w14:paraId="5A0A785A" w14:textId="77777777" w:rsidR="00BB737F" w:rsidRDefault="00BF66BC">
            <w:pPr>
              <w:spacing w:after="0" w:line="240" w:lineRule="auto"/>
              <w:rPr>
                <w:rFonts w:ascii="Arial" w:hAnsi="Arial" w:cs="Arial"/>
                <w:sz w:val="22"/>
              </w:rPr>
            </w:pPr>
            <w:r>
              <w:rPr>
                <w:rFonts w:ascii="Arial" w:hAnsi="Arial" w:cs="Arial"/>
                <w:noProof/>
                <w:sz w:val="22"/>
              </w:rPr>
              <w:drawing>
                <wp:inline distT="0" distB="0" distL="0" distR="0" wp14:anchorId="6A7D2AB7" wp14:editId="5EDCAAA3">
                  <wp:extent cx="5731510" cy="326390"/>
                  <wp:effectExtent l="0" t="0" r="2540" b="0"/>
                  <wp:docPr id="1042"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1"/>
                          <pic:cNvPicPr/>
                        </pic:nvPicPr>
                        <pic:blipFill>
                          <a:blip r:embed="rId20" cstate="print"/>
                          <a:srcRect/>
                          <a:stretch/>
                        </pic:blipFill>
                        <pic:spPr>
                          <a:xfrm>
                            <a:off x="0" y="0"/>
                            <a:ext cx="5731510" cy="326390"/>
                          </a:xfrm>
                          <a:prstGeom prst="rect">
                            <a:avLst/>
                          </a:prstGeom>
                        </pic:spPr>
                      </pic:pic>
                    </a:graphicData>
                  </a:graphic>
                </wp:inline>
              </w:drawing>
            </w:r>
          </w:p>
        </w:tc>
      </w:tr>
      <w:tr w:rsidR="00BB737F" w14:paraId="4FE8DA78" w14:textId="77777777">
        <w:tc>
          <w:tcPr>
            <w:tcW w:w="9016" w:type="dxa"/>
            <w:gridSpan w:val="5"/>
          </w:tcPr>
          <w:p w14:paraId="52100663" w14:textId="77777777" w:rsidR="00BB737F" w:rsidRDefault="00BF66BC">
            <w:pPr>
              <w:spacing w:after="0" w:line="240" w:lineRule="auto"/>
              <w:rPr>
                <w:rFonts w:ascii="Arial" w:hAnsi="Arial" w:cs="Arial"/>
                <w:sz w:val="22"/>
              </w:rPr>
            </w:pPr>
            <w:r>
              <w:rPr>
                <w:rFonts w:ascii="Arial" w:hAnsi="Arial" w:cs="Arial"/>
                <w:sz w:val="22"/>
              </w:rPr>
              <w:t xml:space="preserve">Answer: </w:t>
            </w:r>
          </w:p>
          <w:p w14:paraId="4BD1EFC9" w14:textId="77777777" w:rsidR="00BB737F" w:rsidRDefault="00BF66BC">
            <w:pPr>
              <w:spacing w:after="0" w:line="240" w:lineRule="auto"/>
              <w:rPr>
                <w:rFonts w:ascii="Arial" w:hAnsi="Arial" w:cs="Arial"/>
                <w:sz w:val="22"/>
              </w:rPr>
            </w:pPr>
            <w:r>
              <w:rPr>
                <w:rFonts w:ascii="Arial" w:hAnsi="Arial" w:cs="Arial"/>
                <w:sz w:val="22"/>
              </w:rPr>
              <w:t>Yes, Hollywood Bowl is always ranked among the top three search results using all the three targeted keywords. The brand achieves greater online presence in terms of offering synergistic approaches to high domain authority, paid promotion, and optimization of the site, thus making it easier to find this bowling entertainment services through the potential client.</w:t>
            </w:r>
          </w:p>
        </w:tc>
      </w:tr>
      <w:tr w:rsidR="00BB737F" w14:paraId="56E4B149" w14:textId="77777777">
        <w:tc>
          <w:tcPr>
            <w:tcW w:w="9016" w:type="dxa"/>
            <w:gridSpan w:val="5"/>
          </w:tcPr>
          <w:p w14:paraId="33120F60" w14:textId="77777777" w:rsidR="00BB737F" w:rsidRDefault="00BF66BC">
            <w:pPr>
              <w:spacing w:after="0" w:line="240" w:lineRule="auto"/>
              <w:rPr>
                <w:rFonts w:ascii="Arial" w:hAnsi="Arial" w:cs="Arial"/>
                <w:b/>
                <w:bCs/>
                <w:sz w:val="22"/>
              </w:rPr>
            </w:pPr>
            <w:r>
              <w:rPr>
                <w:rFonts w:ascii="Arial" w:hAnsi="Arial" w:cs="Arial"/>
                <w:b/>
                <w:bCs/>
                <w:noProof/>
                <w:sz w:val="22"/>
              </w:rPr>
              <w:drawing>
                <wp:inline distT="0" distB="0" distL="0" distR="0" wp14:anchorId="528B083B" wp14:editId="3AC7912E">
                  <wp:extent cx="5419459" cy="165405"/>
                  <wp:effectExtent l="0" t="0" r="0" b="6350"/>
                  <wp:docPr id="1043"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mage1"/>
                          <pic:cNvPicPr/>
                        </pic:nvPicPr>
                        <pic:blipFill>
                          <a:blip r:embed="rId21" cstate="print"/>
                          <a:srcRect/>
                          <a:stretch/>
                        </pic:blipFill>
                        <pic:spPr>
                          <a:xfrm>
                            <a:off x="0" y="0"/>
                            <a:ext cx="5419459" cy="165405"/>
                          </a:xfrm>
                          <a:prstGeom prst="rect">
                            <a:avLst/>
                          </a:prstGeom>
                        </pic:spPr>
                      </pic:pic>
                    </a:graphicData>
                  </a:graphic>
                </wp:inline>
              </w:drawing>
            </w:r>
          </w:p>
        </w:tc>
      </w:tr>
      <w:tr w:rsidR="00BB737F" w14:paraId="1D6C4E44" w14:textId="77777777">
        <w:tc>
          <w:tcPr>
            <w:tcW w:w="9016" w:type="dxa"/>
            <w:gridSpan w:val="5"/>
          </w:tcPr>
          <w:p w14:paraId="1E722E70" w14:textId="77777777" w:rsidR="00BB737F" w:rsidRDefault="00BF66BC">
            <w:pPr>
              <w:spacing w:after="0" w:line="240" w:lineRule="auto"/>
              <w:rPr>
                <w:rFonts w:ascii="Arial" w:hAnsi="Arial" w:cs="Arial"/>
                <w:sz w:val="22"/>
              </w:rPr>
            </w:pPr>
            <w:r>
              <w:rPr>
                <w:rFonts w:ascii="Arial" w:hAnsi="Arial" w:cs="Arial"/>
                <w:noProof/>
                <w:sz w:val="22"/>
              </w:rPr>
              <w:drawing>
                <wp:inline distT="0" distB="0" distL="0" distR="0" wp14:anchorId="15197212" wp14:editId="0C39E6A6">
                  <wp:extent cx="5731510" cy="327660"/>
                  <wp:effectExtent l="0" t="0" r="2540" b="0"/>
                  <wp:docPr id="1044"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1"/>
                          <pic:cNvPicPr/>
                        </pic:nvPicPr>
                        <pic:blipFill>
                          <a:blip r:embed="rId22" cstate="print"/>
                          <a:srcRect/>
                          <a:stretch/>
                        </pic:blipFill>
                        <pic:spPr>
                          <a:xfrm>
                            <a:off x="0" y="0"/>
                            <a:ext cx="5731510" cy="327660"/>
                          </a:xfrm>
                          <a:prstGeom prst="rect">
                            <a:avLst/>
                          </a:prstGeom>
                        </pic:spPr>
                      </pic:pic>
                    </a:graphicData>
                  </a:graphic>
                </wp:inline>
              </w:drawing>
            </w:r>
          </w:p>
        </w:tc>
      </w:tr>
      <w:tr w:rsidR="00BB737F" w14:paraId="15E28276" w14:textId="77777777">
        <w:tc>
          <w:tcPr>
            <w:tcW w:w="9016" w:type="dxa"/>
            <w:gridSpan w:val="5"/>
          </w:tcPr>
          <w:p w14:paraId="5F03366E" w14:textId="77777777" w:rsidR="00BB737F" w:rsidRDefault="00BF66BC">
            <w:pPr>
              <w:spacing w:after="0" w:line="240" w:lineRule="auto"/>
              <w:rPr>
                <w:rFonts w:ascii="Arial" w:hAnsi="Arial" w:cs="Arial"/>
                <w:sz w:val="22"/>
              </w:rPr>
            </w:pPr>
            <w:r>
              <w:rPr>
                <w:rFonts w:ascii="Arial" w:hAnsi="Arial" w:cs="Arial"/>
                <w:sz w:val="22"/>
              </w:rPr>
              <w:t xml:space="preserve">Answer: </w:t>
            </w:r>
          </w:p>
          <w:p w14:paraId="194C0EDA" w14:textId="77777777" w:rsidR="00BB737F" w:rsidRDefault="00BF66BC">
            <w:pPr>
              <w:spacing w:after="0" w:line="240" w:lineRule="auto"/>
              <w:rPr>
                <w:rFonts w:ascii="Arial" w:hAnsi="Arial" w:cs="Arial"/>
                <w:sz w:val="22"/>
              </w:rPr>
            </w:pPr>
            <w:r>
              <w:rPr>
                <w:rFonts w:ascii="Arial" w:hAnsi="Arial" w:cs="Arial"/>
                <w:sz w:val="22"/>
              </w:rPr>
              <w:t>Yes, Presence of a professional web platform is also critical to modern UK businesses as the main online asset which provides more information about services, such as booking, and transfer of brand credibility functions that cannot be fully performed by social media platforms. Uslu and Ercag (2023) indicate that customer purchase intentions and overall satisfaction have a direct impact on the websites that are usability-based. The Polyresin Spa intends to use Hollywood Bowling website as the key reservation</w:t>
            </w:r>
            <w:r>
              <w:rPr>
                <w:rFonts w:ascii="Arial" w:hAnsi="Arial" w:cs="Arial"/>
                <w:sz w:val="22"/>
              </w:rPr>
              <w:t xml:space="preserve"> platform and appeals to potential clients and the retention of the current ones. The increased usage of the mobile internet within the UK increases the need to have an efficient web platform that can support competitive advantage</w:t>
            </w:r>
          </w:p>
        </w:tc>
      </w:tr>
      <w:tr w:rsidR="00BB737F" w14:paraId="5FB53FCD" w14:textId="77777777">
        <w:tc>
          <w:tcPr>
            <w:tcW w:w="9016" w:type="dxa"/>
            <w:gridSpan w:val="5"/>
          </w:tcPr>
          <w:p w14:paraId="2DB3A45D" w14:textId="77777777" w:rsidR="00BB737F" w:rsidRDefault="00BF66BC">
            <w:pPr>
              <w:spacing w:after="0" w:line="240" w:lineRule="auto"/>
              <w:rPr>
                <w:rFonts w:ascii="Arial" w:hAnsi="Arial" w:cs="Arial"/>
                <w:sz w:val="22"/>
              </w:rPr>
            </w:pPr>
            <w:r>
              <w:rPr>
                <w:rFonts w:ascii="Arial" w:hAnsi="Arial" w:cs="Arial"/>
                <w:noProof/>
                <w:sz w:val="22"/>
              </w:rPr>
              <w:drawing>
                <wp:inline distT="0" distB="0" distL="0" distR="0" wp14:anchorId="24521412" wp14:editId="7BD8BEFE">
                  <wp:extent cx="5731510" cy="365760"/>
                  <wp:effectExtent l="0" t="0" r="2540" b="0"/>
                  <wp:docPr id="1045"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Image1"/>
                          <pic:cNvPicPr/>
                        </pic:nvPicPr>
                        <pic:blipFill>
                          <a:blip r:embed="rId23" cstate="print"/>
                          <a:srcRect/>
                          <a:stretch/>
                        </pic:blipFill>
                        <pic:spPr>
                          <a:xfrm>
                            <a:off x="0" y="0"/>
                            <a:ext cx="5731510" cy="365760"/>
                          </a:xfrm>
                          <a:prstGeom prst="rect">
                            <a:avLst/>
                          </a:prstGeom>
                        </pic:spPr>
                      </pic:pic>
                    </a:graphicData>
                  </a:graphic>
                </wp:inline>
              </w:drawing>
            </w:r>
          </w:p>
        </w:tc>
      </w:tr>
      <w:tr w:rsidR="00BB737F" w14:paraId="70185F06" w14:textId="77777777">
        <w:tc>
          <w:tcPr>
            <w:tcW w:w="9016" w:type="dxa"/>
            <w:gridSpan w:val="5"/>
          </w:tcPr>
          <w:p w14:paraId="475D8845" w14:textId="77777777" w:rsidR="00BB737F" w:rsidRDefault="00BF66BC">
            <w:pPr>
              <w:spacing w:after="0" w:line="240" w:lineRule="auto"/>
              <w:rPr>
                <w:rFonts w:ascii="Arial" w:hAnsi="Arial" w:cs="Arial"/>
                <w:sz w:val="22"/>
              </w:rPr>
            </w:pPr>
            <w:r>
              <w:rPr>
                <w:rFonts w:ascii="Arial" w:hAnsi="Arial" w:cs="Arial"/>
                <w:sz w:val="22"/>
              </w:rPr>
              <w:t xml:space="preserve">Answer: </w:t>
            </w:r>
          </w:p>
          <w:p w14:paraId="6A418F03" w14:textId="77777777" w:rsidR="00BB737F" w:rsidRDefault="00BF66BC">
            <w:pPr>
              <w:spacing w:after="0" w:line="240" w:lineRule="auto"/>
              <w:rPr>
                <w:rFonts w:ascii="Arial" w:hAnsi="Arial" w:cs="Arial"/>
                <w:sz w:val="22"/>
              </w:rPr>
            </w:pPr>
            <w:r>
              <w:rPr>
                <w:rFonts w:ascii="Arial" w:hAnsi="Arial" w:cs="Arial"/>
                <w:sz w:val="22"/>
              </w:rPr>
              <w:t>One of the key improvements that the Hollywood Bowl site would have is to include a live chat feature. Currently, customers have to go through a two-step procedure to access the contact page and fill a form which creates friction in the customer experience, which triggers the booking cancellations. A comprehensive live-chat platform would be supported with an AI chatbot to provide the visitors with instant answers about the venue availability, the prices of the groups, and the accessibility of the venue. Ac</w:t>
            </w:r>
            <w:r>
              <w:rPr>
                <w:rFonts w:ascii="Arial" w:hAnsi="Arial" w:cs="Arial"/>
                <w:sz w:val="22"/>
              </w:rPr>
              <w:t>cording to Sharma (2023), the organisation that practises interactive means of digital communication has better customer retention and is more likely to make conversions. In this line, both the homepage and booking pages should have the chat option that enhances the user experience and boosts the competitiveness of Hollywood Bowling in the UK recreational sector.</w:t>
            </w:r>
          </w:p>
        </w:tc>
      </w:tr>
    </w:tbl>
    <w:p w14:paraId="72024976" w14:textId="77777777" w:rsidR="00BB737F" w:rsidRDefault="00BB737F">
      <w:pPr>
        <w:rPr>
          <w:rFonts w:ascii="Arial" w:hAnsi="Arial" w:cs="Arial"/>
          <w:sz w:val="22"/>
        </w:rPr>
      </w:pPr>
    </w:p>
    <w:p w14:paraId="5CC91D71" w14:textId="77777777" w:rsidR="00BB737F" w:rsidRDefault="00BF66BC">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BB737F" w14:paraId="0A9F1FB1" w14:textId="77777777">
        <w:tc>
          <w:tcPr>
            <w:tcW w:w="9016" w:type="dxa"/>
          </w:tcPr>
          <w:p w14:paraId="2A7B4F58" w14:textId="77777777" w:rsidR="00BB737F" w:rsidRDefault="00BF66BC">
            <w:pPr>
              <w:spacing w:after="0" w:line="240" w:lineRule="auto"/>
              <w:rPr>
                <w:rFonts w:ascii="Arial" w:hAnsi="Arial" w:cs="Arial"/>
                <w:sz w:val="22"/>
              </w:rPr>
            </w:pPr>
            <w:r>
              <w:rPr>
                <w:rFonts w:ascii="Arial" w:hAnsi="Arial" w:cs="Arial"/>
                <w:sz w:val="22"/>
              </w:rPr>
              <w:t>Hollywood Bowl. (n.d.). Hollywood Bowl | The UK’s best ten pin bowling alley. [online] Available at: https://www.hollywoodbowl.co.uk.</w:t>
            </w:r>
          </w:p>
          <w:p w14:paraId="579FADE5" w14:textId="77777777" w:rsidR="00BB737F" w:rsidRDefault="00BB737F">
            <w:pPr>
              <w:spacing w:after="0" w:line="240" w:lineRule="auto"/>
              <w:rPr>
                <w:rFonts w:ascii="Arial" w:hAnsi="Arial" w:cs="Arial"/>
                <w:sz w:val="22"/>
              </w:rPr>
            </w:pPr>
          </w:p>
          <w:p w14:paraId="23DF1C9C" w14:textId="77777777" w:rsidR="00BB737F" w:rsidRDefault="00BF66BC">
            <w:pPr>
              <w:spacing w:after="0" w:line="240" w:lineRule="auto"/>
              <w:rPr>
                <w:rFonts w:ascii="Arial" w:hAnsi="Arial" w:cs="Arial"/>
                <w:sz w:val="22"/>
              </w:rPr>
            </w:pPr>
            <w:r>
              <w:rPr>
                <w:rFonts w:ascii="Arial" w:hAnsi="Arial" w:cs="Arial"/>
                <w:sz w:val="22"/>
              </w:rPr>
              <w:t>Muhammad, A., Siddique, A., Naveed, Q.N., Khaliq, U., Aseere, A.M., Hasan, M.A., Qureshi, M.R.N. and Shahzad, B. (2021). Evaluating Usability of Academic Websites through a Fuzzy Analytical Hierarchical Process. Sustainability, 13(4), pp.1–22. https://doi.org/10.3390/su13042040</w:t>
            </w:r>
          </w:p>
          <w:p w14:paraId="41594E29" w14:textId="77777777" w:rsidR="00BB737F" w:rsidRDefault="00BB737F">
            <w:pPr>
              <w:spacing w:after="0" w:line="240" w:lineRule="auto"/>
              <w:rPr>
                <w:rFonts w:ascii="Arial" w:hAnsi="Arial" w:cs="Arial"/>
                <w:sz w:val="22"/>
              </w:rPr>
            </w:pPr>
          </w:p>
          <w:p w14:paraId="1A184B4C" w14:textId="77777777" w:rsidR="00BB737F" w:rsidRDefault="00BF66BC">
            <w:pPr>
              <w:spacing w:after="0" w:line="240" w:lineRule="auto"/>
              <w:rPr>
                <w:rFonts w:ascii="Arial" w:hAnsi="Arial" w:cs="Arial"/>
                <w:sz w:val="22"/>
              </w:rPr>
            </w:pPr>
            <w:r>
              <w:rPr>
                <w:rFonts w:ascii="Arial" w:hAnsi="Arial" w:cs="Arial"/>
                <w:sz w:val="22"/>
              </w:rPr>
              <w:t>Sharma, H. (2023). The Importance of Website Usability in Digital Marketing: A Review. London Journal of Research in Computer Science and Technology, 23(3), pp.25–32.</w:t>
            </w:r>
          </w:p>
          <w:p w14:paraId="310D5244" w14:textId="77777777" w:rsidR="00BB737F" w:rsidRDefault="00BB737F">
            <w:pPr>
              <w:spacing w:after="0" w:line="240" w:lineRule="auto"/>
              <w:rPr>
                <w:rFonts w:ascii="Arial" w:hAnsi="Arial" w:cs="Arial"/>
                <w:sz w:val="22"/>
              </w:rPr>
            </w:pPr>
          </w:p>
          <w:p w14:paraId="6719C242" w14:textId="77777777" w:rsidR="00BB737F" w:rsidRDefault="00BF66BC">
            <w:pPr>
              <w:spacing w:after="0" w:line="240" w:lineRule="auto"/>
              <w:rPr>
                <w:rFonts w:ascii="Arial" w:hAnsi="Arial" w:cs="Arial"/>
                <w:sz w:val="22"/>
              </w:rPr>
            </w:pPr>
            <w:r>
              <w:rPr>
                <w:rFonts w:ascii="Arial" w:hAnsi="Arial" w:cs="Arial"/>
                <w:sz w:val="22"/>
              </w:rPr>
              <w:t>Uslu, B. and Ercag, E. (2023). Conceptualization and Survey Instrument Development for Website Usability. Informatics, 10(3), p.75. https://doi.org/10.3390/informatics10030075</w:t>
            </w:r>
          </w:p>
          <w:p w14:paraId="623E49B9" w14:textId="77777777" w:rsidR="00BB737F" w:rsidRDefault="00BB737F">
            <w:pPr>
              <w:spacing w:after="0" w:line="240" w:lineRule="auto"/>
              <w:rPr>
                <w:rFonts w:ascii="Arial" w:hAnsi="Arial" w:cs="Arial"/>
                <w:sz w:val="22"/>
              </w:rPr>
            </w:pPr>
          </w:p>
        </w:tc>
      </w:tr>
    </w:tbl>
    <w:p w14:paraId="3E817B25" w14:textId="77777777" w:rsidR="00BB737F" w:rsidRDefault="00BB737F">
      <w:pPr>
        <w:rPr>
          <w:rFonts w:ascii="Arial" w:hAnsi="Arial" w:cs="Arial"/>
          <w:sz w:val="22"/>
        </w:rPr>
      </w:pPr>
    </w:p>
    <w:sectPr w:rsidR="00BB73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hideSpellingErrors/>
  <w:hideGrammaticalErrors/>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737F"/>
    <w:rsid w:val="000B60AC"/>
    <w:rsid w:val="0010567E"/>
    <w:rsid w:val="00477225"/>
    <w:rsid w:val="00A74F5B"/>
    <w:rsid w:val="00B94E68"/>
    <w:rsid w:val="00BB737F"/>
    <w:rsid w:val="00BF66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71B11"/>
  <w15:docId w15:val="{232E8678-A768-42D2-BE04-28B6B4BA1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Calibri" w:hAnsi="Times New Roman" w:cs="SimSu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4"/>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image" Target="media/image15.jpeg"/><Relationship Id="rId3" Type="http://schemas.openxmlformats.org/officeDocument/2006/relationships/webSettings" Target="webSettings.xml"/><Relationship Id="rId21" Type="http://schemas.openxmlformats.org/officeDocument/2006/relationships/image" Target="media/image18.jpeg"/><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image" Target="media/image14.jpe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image" Target="media/image17.jpeg"/><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fontTable" Target="fontTable.xml"/><Relationship Id="rId5" Type="http://schemas.openxmlformats.org/officeDocument/2006/relationships/image" Target="media/image2.jpeg"/><Relationship Id="rId15" Type="http://schemas.openxmlformats.org/officeDocument/2006/relationships/image" Target="media/image12.jpeg"/><Relationship Id="rId23" Type="http://schemas.openxmlformats.org/officeDocument/2006/relationships/image" Target="media/image20.jpeg"/><Relationship Id="rId10" Type="http://schemas.openxmlformats.org/officeDocument/2006/relationships/image" Target="media/image7.jpeg"/><Relationship Id="rId19" Type="http://schemas.openxmlformats.org/officeDocument/2006/relationships/image" Target="media/image16.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image" Target="media/image1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1576</Words>
  <Characters>8989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rahela ilie</cp:lastModifiedBy>
  <cp:revision>2</cp:revision>
  <dcterms:created xsi:type="dcterms:W3CDTF">2026-03-22T13:49:00Z</dcterms:created>
  <dcterms:modified xsi:type="dcterms:W3CDTF">2026-03-22T13:49:00Z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eyJoZGlkIjoiZDU4ZTQ0NjgwMzQ0NWQxMjYxNjkyMGYwMjdmYjBkZDgiLCJ1c2VySWQiOiI4ODEzODkxMzU2NTIzIn0=</vt:lpwstr>
  </property>
  <property fmtid="{D5CDD505-2E9C-101B-9397-08002B2CF9AE}" pid="3" name="KSOProductBuildVer">
    <vt:lpwstr>1033-12.1.0.25242</vt:lpwstr>
  </property>
  <property fmtid="{D5CDD505-2E9C-101B-9397-08002B2CF9AE}" pid="4" name="ICV">
    <vt:lpwstr>dc03d4e7ac784434ba69a4848b8bc95c</vt:lpwstr>
  </property>
</Properties>
</file>