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89BBA" w14:textId="77777777" w:rsidR="00E94A05" w:rsidRPr="00820E53" w:rsidRDefault="00E94A05" w:rsidP="00E94A05">
      <w:pPr>
        <w:jc w:val="center"/>
        <w:rPr>
          <w:rFonts w:eastAsia="Times New Roman" w:cs="Arial"/>
        </w:rPr>
      </w:pPr>
      <w:r w:rsidRPr="00820E53">
        <w:rPr>
          <w:rFonts w:eastAsia="Times New Roman" w:cs="Arial"/>
          <w:color w:val="000000"/>
          <w:bdr w:val="none" w:sz="0" w:space="0" w:color="auto" w:frame="1"/>
        </w:rPr>
        <w:fldChar w:fldCharType="begin"/>
      </w:r>
      <w:r w:rsidRPr="00820E53">
        <w:rPr>
          <w:rFonts w:eastAsia="Times New Roman" w:cs="Arial"/>
          <w:color w:val="000000"/>
          <w:bdr w:val="none" w:sz="0" w:space="0" w:color="auto" w:frame="1"/>
        </w:rPr>
        <w:instrText xml:space="preserve"> INCLUDEPICTURE "https://lh6.googleusercontent.com/ZnUA9ezIguxWYrfQADtfCk4SmvfTw4a9fvUK1V3ySobkt2Skn9VhvOnWzzlwgpYER9RPz68bNHwtMo-69AL7grKFmni4K6dVoY-hf6zXH4TGoEhcfJce_t3jEtVw6zijCZrxnvYMEcvRXpUH5achBYiWXZpA1B8JmSLCObEFkDXh9LuF5m9XOSxtk2ECfp_hsMbHXQ" \* MERGEFORMATINET </w:instrText>
      </w:r>
      <w:r w:rsidRPr="00820E53">
        <w:rPr>
          <w:rFonts w:eastAsia="Times New Roman" w:cs="Arial"/>
          <w:color w:val="000000"/>
          <w:bdr w:val="none" w:sz="0" w:space="0" w:color="auto" w:frame="1"/>
        </w:rPr>
        <w:fldChar w:fldCharType="separate"/>
      </w:r>
      <w:r w:rsidRPr="00820E53">
        <w:rPr>
          <w:rFonts w:eastAsia="Times New Roman" w:cs="Arial"/>
          <w:noProof/>
          <w:color w:val="000000"/>
          <w:bdr w:val="none" w:sz="0" w:space="0" w:color="auto" w:frame="1"/>
        </w:rPr>
        <w:drawing>
          <wp:inline distT="0" distB="0" distL="0" distR="0" wp14:anchorId="6174D2AA" wp14:editId="59C2B81F">
            <wp:extent cx="881743" cy="863874"/>
            <wp:effectExtent l="0" t="0" r="0" b="0"/>
            <wp:docPr id="1" name="Picture 1" descr="The Journey Begins – The Swansea Wellbeing Centre at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Journey Begins – The Swansea Wellbeing Centre at UWTS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82943" cy="865050"/>
                    </a:xfrm>
                    <a:prstGeom prst="rect">
                      <a:avLst/>
                    </a:prstGeom>
                    <a:noFill/>
                    <a:ln>
                      <a:noFill/>
                    </a:ln>
                  </pic:spPr>
                </pic:pic>
              </a:graphicData>
            </a:graphic>
          </wp:inline>
        </w:drawing>
      </w:r>
      <w:r w:rsidRPr="00820E53">
        <w:rPr>
          <w:rFonts w:eastAsia="Times New Roman" w:cs="Arial"/>
          <w:color w:val="000000"/>
          <w:bdr w:val="none" w:sz="0" w:space="0" w:color="auto" w:frame="1"/>
        </w:rPr>
        <w:fldChar w:fldCharType="end"/>
      </w:r>
    </w:p>
    <w:p w14:paraId="0A0B1766" w14:textId="77777777" w:rsidR="00E94A05" w:rsidRPr="00820E53" w:rsidRDefault="00E94A05" w:rsidP="00E94A05">
      <w:pPr>
        <w:jc w:val="center"/>
        <w:rPr>
          <w:rFonts w:eastAsia="Times New Roman" w:cs="Arial"/>
        </w:rPr>
      </w:pPr>
      <w:r w:rsidRPr="00820E53">
        <w:rPr>
          <w:rFonts w:eastAsia="Times New Roman" w:cs="Arial"/>
          <w:color w:val="000000"/>
        </w:rPr>
        <w:t>University of Wales Trinity Saint David</w:t>
      </w:r>
    </w:p>
    <w:p w14:paraId="668D5C06" w14:textId="77777777" w:rsidR="00E94A05" w:rsidRPr="00820E53" w:rsidRDefault="00E94A05" w:rsidP="00E94A05">
      <w:pPr>
        <w:jc w:val="center"/>
        <w:rPr>
          <w:rFonts w:eastAsia="Times New Roman" w:cs="Arial"/>
        </w:rPr>
      </w:pPr>
      <w:r w:rsidRPr="00820E53">
        <w:rPr>
          <w:rFonts w:eastAsia="Times New Roman" w:cs="Arial"/>
          <w:color w:val="000000"/>
        </w:rPr>
        <w:t>Swansea Business School</w:t>
      </w:r>
    </w:p>
    <w:p w14:paraId="58104651" w14:textId="77777777" w:rsidR="00E94A05" w:rsidRPr="00820E53" w:rsidRDefault="00E94A05" w:rsidP="00E94A05">
      <w:pPr>
        <w:rPr>
          <w:rFonts w:ascii="Times New Roman" w:eastAsia="Times New Roman" w:hAnsi="Times New Roman" w:cs="Times New Roman"/>
        </w:rPr>
      </w:pPr>
    </w:p>
    <w:p w14:paraId="03668019" w14:textId="77777777" w:rsidR="00E94A05" w:rsidRDefault="00E94A05" w:rsidP="00E94A05">
      <w:pPr>
        <w:rPr>
          <w:sz w:val="28"/>
          <w:szCs w:val="28"/>
        </w:rPr>
      </w:pPr>
    </w:p>
    <w:p w14:paraId="0E4CFD6D" w14:textId="77777777" w:rsidR="00E94A05" w:rsidRDefault="00E94A05" w:rsidP="00E94A05">
      <w:pPr>
        <w:rPr>
          <w:sz w:val="28"/>
          <w:szCs w:val="28"/>
        </w:rPr>
      </w:pPr>
    </w:p>
    <w:p w14:paraId="3AA2F6DF" w14:textId="77777777" w:rsidR="00E94A05" w:rsidRDefault="00E94A05" w:rsidP="00E94A05">
      <w:pPr>
        <w:rPr>
          <w:sz w:val="28"/>
          <w:szCs w:val="28"/>
        </w:rPr>
      </w:pPr>
    </w:p>
    <w:p w14:paraId="18E58C4D" w14:textId="77777777" w:rsidR="00E94A05" w:rsidRDefault="00E94A05" w:rsidP="00E94A05">
      <w:pPr>
        <w:rPr>
          <w:sz w:val="28"/>
          <w:szCs w:val="28"/>
        </w:rPr>
      </w:pPr>
    </w:p>
    <w:p w14:paraId="39441DCC" w14:textId="77777777" w:rsidR="00E94A05" w:rsidRDefault="00E94A05" w:rsidP="00E94A05">
      <w:pPr>
        <w:rPr>
          <w:sz w:val="28"/>
          <w:szCs w:val="28"/>
        </w:rPr>
      </w:pPr>
    </w:p>
    <w:p w14:paraId="0537DAF4" w14:textId="77777777" w:rsidR="00E94A05" w:rsidRDefault="00E94A05" w:rsidP="00E94A05">
      <w:pPr>
        <w:rPr>
          <w:sz w:val="28"/>
          <w:szCs w:val="28"/>
        </w:rPr>
      </w:pPr>
    </w:p>
    <w:p w14:paraId="4AD76CD3" w14:textId="4D8FC3BD" w:rsidR="00E94A05" w:rsidRDefault="00E94A05" w:rsidP="00E94A05">
      <w:pPr>
        <w:rPr>
          <w:sz w:val="28"/>
          <w:szCs w:val="28"/>
        </w:rPr>
      </w:pPr>
    </w:p>
    <w:p w14:paraId="1F54F5F1" w14:textId="196BCE95" w:rsidR="00E94A05" w:rsidRDefault="00E94A05" w:rsidP="00E94A05">
      <w:pPr>
        <w:rPr>
          <w:sz w:val="28"/>
          <w:szCs w:val="28"/>
        </w:rPr>
      </w:pPr>
    </w:p>
    <w:p w14:paraId="57E0EE2A" w14:textId="77777777" w:rsidR="00E94A05" w:rsidRDefault="00E94A05" w:rsidP="00E94A05">
      <w:pPr>
        <w:rPr>
          <w:sz w:val="28"/>
          <w:szCs w:val="28"/>
        </w:rPr>
      </w:pPr>
    </w:p>
    <w:p w14:paraId="4576BE9B" w14:textId="77777777" w:rsidR="00E94A05" w:rsidRDefault="00E94A05" w:rsidP="00E94A05">
      <w:pPr>
        <w:rPr>
          <w:sz w:val="28"/>
          <w:szCs w:val="28"/>
        </w:rPr>
      </w:pPr>
    </w:p>
    <w:p w14:paraId="777B25FC" w14:textId="77777777" w:rsidR="00E94A05" w:rsidRDefault="00E94A05" w:rsidP="00E94A05">
      <w:pPr>
        <w:rPr>
          <w:sz w:val="28"/>
          <w:szCs w:val="28"/>
        </w:rPr>
      </w:pPr>
    </w:p>
    <w:p w14:paraId="366DEE61" w14:textId="1C8FA3E8" w:rsidR="00E94A05" w:rsidRPr="00E94A05" w:rsidRDefault="00E94A05" w:rsidP="00E94A05">
      <w:pPr>
        <w:jc w:val="center"/>
        <w:rPr>
          <w:b/>
          <w:bCs/>
          <w:sz w:val="40"/>
          <w:szCs w:val="40"/>
        </w:rPr>
      </w:pPr>
      <w:r w:rsidRPr="00E94A05">
        <w:rPr>
          <w:b/>
          <w:bCs/>
          <w:sz w:val="40"/>
          <w:szCs w:val="40"/>
        </w:rPr>
        <w:t>The Complexity of Modern Leadership -</w:t>
      </w:r>
    </w:p>
    <w:p w14:paraId="7C785D66" w14:textId="082428C2" w:rsidR="00E94A05" w:rsidRPr="00E94A05" w:rsidRDefault="00E94A05" w:rsidP="00E94A05">
      <w:pPr>
        <w:jc w:val="center"/>
        <w:rPr>
          <w:sz w:val="40"/>
          <w:szCs w:val="40"/>
        </w:rPr>
      </w:pPr>
      <w:r w:rsidRPr="00E94A05">
        <w:rPr>
          <w:b/>
          <w:bCs/>
          <w:sz w:val="40"/>
          <w:szCs w:val="40"/>
        </w:rPr>
        <w:t xml:space="preserve">Bolor-Erdene Battsengel aka Obuna </w:t>
      </w:r>
    </w:p>
    <w:p w14:paraId="30A40E5D" w14:textId="77777777" w:rsidR="00E94A05" w:rsidRPr="00E94A05" w:rsidRDefault="00E94A05" w:rsidP="00E94A05">
      <w:pPr>
        <w:rPr>
          <w:sz w:val="28"/>
          <w:szCs w:val="28"/>
        </w:rPr>
      </w:pPr>
    </w:p>
    <w:p w14:paraId="20C7C673" w14:textId="77777777" w:rsidR="00E94A05" w:rsidRPr="00E94A05" w:rsidRDefault="00E94A05" w:rsidP="00E94A05">
      <w:pPr>
        <w:rPr>
          <w:sz w:val="28"/>
          <w:szCs w:val="28"/>
        </w:rPr>
      </w:pPr>
    </w:p>
    <w:p w14:paraId="2B14FA40" w14:textId="77777777" w:rsidR="00E94A05" w:rsidRDefault="00E94A05" w:rsidP="00E94A05"/>
    <w:p w14:paraId="5ED1463C" w14:textId="6B1D9866" w:rsidR="00E94A05" w:rsidRDefault="00E94A05" w:rsidP="00E94A05"/>
    <w:p w14:paraId="696C6468" w14:textId="7E54E496" w:rsidR="00E94A05" w:rsidRDefault="00E94A05" w:rsidP="00E94A05"/>
    <w:p w14:paraId="19D24388" w14:textId="327587C2" w:rsidR="00E94A05" w:rsidRDefault="00E94A05" w:rsidP="00E94A05"/>
    <w:p w14:paraId="5CEB7271" w14:textId="77777777" w:rsidR="00E94A05" w:rsidRDefault="00E94A05" w:rsidP="00E94A05"/>
    <w:p w14:paraId="1D805599" w14:textId="77777777" w:rsidR="00E94A05" w:rsidRDefault="00E94A05" w:rsidP="00E94A05"/>
    <w:p w14:paraId="5F609457" w14:textId="77777777" w:rsidR="00E94A05" w:rsidRDefault="00E94A05" w:rsidP="00E94A05"/>
    <w:p w14:paraId="1727AB92" w14:textId="77777777" w:rsidR="00E94A05" w:rsidRDefault="00E94A05" w:rsidP="00E94A05"/>
    <w:p w14:paraId="67EDAAF9" w14:textId="77777777" w:rsidR="00E94A05" w:rsidRDefault="00E94A05" w:rsidP="00E94A05"/>
    <w:p w14:paraId="23C4EF5F" w14:textId="77777777" w:rsidR="00E94A05" w:rsidRDefault="00E94A05" w:rsidP="00E94A05"/>
    <w:p w14:paraId="551FCBFA" w14:textId="77777777" w:rsidR="00E94A05" w:rsidRDefault="00E94A05" w:rsidP="00E94A05"/>
    <w:p w14:paraId="3FE12610" w14:textId="77777777" w:rsidR="00E94A05" w:rsidRDefault="00E94A05" w:rsidP="00E94A05"/>
    <w:p w14:paraId="3B7E1166" w14:textId="77777777" w:rsidR="00E94A05" w:rsidRDefault="00E94A05" w:rsidP="00E94A05"/>
    <w:p w14:paraId="6E6E4ADF" w14:textId="77777777" w:rsidR="00E94A05" w:rsidRDefault="00E94A05" w:rsidP="00E94A05"/>
    <w:p w14:paraId="183B3E88" w14:textId="77777777" w:rsidR="00E94A05" w:rsidRDefault="00E94A05" w:rsidP="00E94A05"/>
    <w:p w14:paraId="33DAA214" w14:textId="77777777" w:rsidR="00E94A05" w:rsidRDefault="00E94A05" w:rsidP="00E94A05"/>
    <w:p w14:paraId="6588955B" w14:textId="77777777" w:rsidR="00E94A05" w:rsidRDefault="00E94A05" w:rsidP="00E94A05"/>
    <w:p w14:paraId="43D6B7D3" w14:textId="77777777" w:rsidR="00E94A05" w:rsidRDefault="00E94A05" w:rsidP="00E94A05"/>
    <w:p w14:paraId="1F56E57B" w14:textId="77777777" w:rsidR="00E94A05" w:rsidRDefault="00E94A05" w:rsidP="00E94A05"/>
    <w:p w14:paraId="63AE72A1" w14:textId="77777777" w:rsidR="00E94A05" w:rsidRDefault="00E94A05" w:rsidP="00E94A05"/>
    <w:p w14:paraId="36706740" w14:textId="77777777" w:rsidR="00E94A05" w:rsidRDefault="00E94A05" w:rsidP="00E94A05"/>
    <w:p w14:paraId="1135D726" w14:textId="77777777" w:rsidR="00E94A05" w:rsidRDefault="00E94A05" w:rsidP="00E94A05">
      <w:pPr>
        <w:jc w:val="center"/>
      </w:pPr>
      <w:r>
        <w:t>March 2023</w:t>
      </w:r>
    </w:p>
    <w:p w14:paraId="598B7890" w14:textId="77777777" w:rsidR="00E94A05" w:rsidRDefault="00E94A05" w:rsidP="00E94A05">
      <w:pPr>
        <w:jc w:val="center"/>
      </w:pPr>
      <w:r>
        <w:t>Ulziijargal Batbaatar /2010630/</w:t>
      </w:r>
    </w:p>
    <w:p w14:paraId="1A5892C6" w14:textId="0B3A8E26" w:rsidR="00A75BAE" w:rsidRDefault="00E94A05" w:rsidP="00E94A05">
      <w:pPr>
        <w:jc w:val="center"/>
      </w:pPr>
      <w:r>
        <w:t>Leading and Developing People /BMBM6012/</w:t>
      </w:r>
    </w:p>
    <w:p w14:paraId="5ABC30B3" w14:textId="47501007" w:rsidR="009A2B9E" w:rsidRPr="00FE260C" w:rsidRDefault="009A2B9E" w:rsidP="009A2B9E">
      <w:pPr>
        <w:spacing w:line="600" w:lineRule="auto"/>
      </w:pPr>
      <w:r w:rsidRPr="00FE260C">
        <w:lastRenderedPageBreak/>
        <w:t xml:space="preserve">Bolor-Erdene Battsengel also known as Obuna grew from a rural town girl to be the youngest government member in Mongolia. In her interview with </w:t>
      </w:r>
      <w:proofErr w:type="spellStart"/>
      <w:r w:rsidRPr="00FE260C">
        <w:t>Dolingor</w:t>
      </w:r>
      <w:proofErr w:type="spellEnd"/>
      <w:r w:rsidRPr="00FE260C">
        <w:t xml:space="preserve"> (2020), Obuna explained th</w:t>
      </w:r>
      <w:r w:rsidR="00D106D9" w:rsidRPr="00FE260C">
        <w:t>at</w:t>
      </w:r>
      <w:r w:rsidRPr="00FE260C">
        <w:t xml:space="preserve"> public education </w:t>
      </w:r>
      <w:r w:rsidR="007924BB" w:rsidRPr="00FE260C">
        <w:t xml:space="preserve">was </w:t>
      </w:r>
      <w:r w:rsidRPr="00FE260C">
        <w:t>based on the Soviet system, which lacks outdated teaching methods, her relocation to the city – Ulaanbaatar allowed her to jump three classes, graduating at age 14. By completing her bachelor’s at age 18, Obuna pursued MBA in Business Administration from Handong Global University (</w:t>
      </w:r>
      <w:proofErr w:type="spellStart"/>
      <w:r w:rsidR="007924BB" w:rsidRPr="00FE260C">
        <w:t>Bolor</w:t>
      </w:r>
      <w:proofErr w:type="spellEnd"/>
      <w:r w:rsidR="007924BB" w:rsidRPr="00FE260C">
        <w:t xml:space="preserve"> (Obuna) Battsengel, 2023</w:t>
      </w:r>
      <w:r w:rsidRPr="00FE260C">
        <w:t xml:space="preserve">), during her time she was an active research fellow for the Asian Development Bank and World </w:t>
      </w:r>
      <w:r w:rsidR="00666A83" w:rsidRPr="00FE260C">
        <w:t>B</w:t>
      </w:r>
      <w:r w:rsidRPr="00FE260C">
        <w:t xml:space="preserve">ank group specializing in Agriculture and targeting low-fund rural towns in Mongolia to formulate an innovative mechanism for poverty reduction (Equals Global Partnership, 2022). After undertaking various roles, Obuna graduated with MBA in Public Policy from the University of Oxford and implemented and led an in-depth research project “Nomads in the Digital Age”, a collaboration between the University of Oxford and Bill &amp; Melinda gated Foundation (Sustainable Development, 2019) which aimed to accelerate development through digital and technological development. Obuna held the position of Chairwomen in the Communication and Information Technology Authority from 2020 to 2022 best known for her digital pathway for Mongolia and her innovative leadership within the Mongolian government </w:t>
      </w:r>
      <w:r w:rsidR="007924BB" w:rsidRPr="00FE260C">
        <w:t xml:space="preserve">- </w:t>
      </w:r>
      <w:r w:rsidRPr="00FE260C">
        <w:t xml:space="preserve">E-Mongolia, </w:t>
      </w:r>
      <w:r w:rsidR="007924BB" w:rsidRPr="00FE260C">
        <w:t>a platform</w:t>
      </w:r>
      <w:r w:rsidRPr="00FE260C">
        <w:t xml:space="preserve"> aimed to transform the country’s government services accessible for all citizens to reduce bureaucracy and allowing even the most vulnerable population to access of over 650 public services through web portals and </w:t>
      </w:r>
      <w:r w:rsidRPr="00FE260C">
        <w:lastRenderedPageBreak/>
        <w:t>mobile apps (</w:t>
      </w:r>
      <w:proofErr w:type="spellStart"/>
      <w:r w:rsidRPr="00FE260C">
        <w:t>Batttsengel</w:t>
      </w:r>
      <w:proofErr w:type="spellEnd"/>
      <w:r w:rsidRPr="00FE260C">
        <w:t xml:space="preserve">, 2022). Then became the youngest Vice Minister in the Ministry of Digital Development and Communications at the age of 29 for 11 months and was listed in the 30 under 30 in the Asia Social Impact (Forbes, 2021). During her time in the Mongolian government, her tenure helped cut expenses up to </w:t>
      </w:r>
      <w:r w:rsidR="009D55EB" w:rsidRPr="00FE260C">
        <w:t>46</w:t>
      </w:r>
      <w:r w:rsidRPr="00FE260C">
        <w:t xml:space="preserve"> billion MNT (£2,331,237.50) </w:t>
      </w:r>
      <w:r w:rsidR="009D55EB" w:rsidRPr="00FE260C">
        <w:t>in paper</w:t>
      </w:r>
      <w:r w:rsidRPr="00FE260C">
        <w:t>-based documents</w:t>
      </w:r>
      <w:r w:rsidR="009D55EB" w:rsidRPr="00FE260C">
        <w:t>,</w:t>
      </w:r>
      <w:r w:rsidR="00D106D9" w:rsidRPr="00FE260C">
        <w:t xml:space="preserve"> and</w:t>
      </w:r>
      <w:r w:rsidRPr="00FE260C">
        <w:t xml:space="preserve"> postal service</w:t>
      </w:r>
      <w:r w:rsidR="009D55EB" w:rsidRPr="00FE260C">
        <w:t>s, improved efficiencies, and lower</w:t>
      </w:r>
      <w:r w:rsidR="00D106D9" w:rsidRPr="00FE260C">
        <w:t>ed</w:t>
      </w:r>
      <w:r w:rsidR="009D55EB" w:rsidRPr="00FE260C">
        <w:t xml:space="preserve"> fuel costs annually (Project management Institute, 2022).</w:t>
      </w:r>
    </w:p>
    <w:p w14:paraId="77CF5FF5" w14:textId="69A13EA0" w:rsidR="002B20EB" w:rsidRPr="00FE260C" w:rsidRDefault="009A2B9E" w:rsidP="009A2B9E">
      <w:pPr>
        <w:spacing w:line="600" w:lineRule="auto"/>
      </w:pPr>
      <w:r w:rsidRPr="00FE260C">
        <w:t>The findings of the Eurobarometer show the</w:t>
      </w:r>
      <w:r w:rsidRPr="00FE260C">
        <w:t xml:space="preserve"> </w:t>
      </w:r>
      <w:r w:rsidRPr="00FE260C">
        <w:t>majority of respondents think digitalization had a positive impact on the</w:t>
      </w:r>
      <w:r w:rsidRPr="00FE260C">
        <w:t xml:space="preserve"> </w:t>
      </w:r>
      <w:r w:rsidRPr="00FE260C">
        <w:t>economy, quality of life, and society (European Commission, 2020), however,</w:t>
      </w:r>
      <w:r w:rsidRPr="00FE260C">
        <w:t xml:space="preserve"> </w:t>
      </w:r>
      <w:r w:rsidRPr="00FE260C">
        <w:t>since the Covid-19 pandemic, digitalization has been sped up with the adoption</w:t>
      </w:r>
      <w:r w:rsidRPr="00FE260C">
        <w:t xml:space="preserve"> </w:t>
      </w:r>
      <w:r w:rsidRPr="00FE260C">
        <w:t>of digital recourses but (Amankwah-Amoah et al, 2021) explain that the</w:t>
      </w:r>
      <w:r w:rsidRPr="00FE260C">
        <w:t xml:space="preserve"> </w:t>
      </w:r>
      <w:r w:rsidRPr="00FE260C">
        <w:t>development of digitalization brings new opportunities the processes may impart</w:t>
      </w:r>
      <w:r w:rsidRPr="00FE260C">
        <w:t xml:space="preserve"> </w:t>
      </w:r>
      <w:r w:rsidRPr="00FE260C">
        <w:t>a risk that will be hard to mitigate.</w:t>
      </w:r>
    </w:p>
    <w:p w14:paraId="5E979D37" w14:textId="7CA4A737" w:rsidR="009A2B9E" w:rsidRPr="00FE260C" w:rsidRDefault="009A2B9E" w:rsidP="009A2B9E">
      <w:pPr>
        <w:spacing w:line="600" w:lineRule="auto"/>
      </w:pPr>
      <w:r w:rsidRPr="00FE260C">
        <w:t>In the 21st century,</w:t>
      </w:r>
      <w:r w:rsidRPr="00FE260C">
        <w:t xml:space="preserve"> </w:t>
      </w:r>
      <w:r w:rsidRPr="00FE260C">
        <w:t>Cortellazzo </w:t>
      </w:r>
      <w:r w:rsidRPr="00FE260C">
        <w:rPr>
          <w:rStyle w:val="Emphasis"/>
          <w:rFonts w:cs="Arial"/>
          <w:color w:val="0E101A"/>
        </w:rPr>
        <w:t>et al</w:t>
      </w:r>
      <w:r w:rsidRPr="00FE260C">
        <w:t xml:space="preserve"> (2019) main findings </w:t>
      </w:r>
      <w:r w:rsidR="007924BB" w:rsidRPr="00FE260C">
        <w:t>show</w:t>
      </w:r>
      <w:r w:rsidRPr="00FE260C">
        <w:t xml:space="preserve"> leaders were the</w:t>
      </w:r>
    </w:p>
    <w:p w14:paraId="5101E646" w14:textId="612B5101" w:rsidR="009A2B9E" w:rsidRPr="00FE260C" w:rsidRDefault="009A2B9E" w:rsidP="009A2B9E">
      <w:pPr>
        <w:spacing w:line="600" w:lineRule="auto"/>
      </w:pPr>
      <w:r w:rsidRPr="00FE260C">
        <w:t>key actors in the digital culture, enabling and creating multiple relationships</w:t>
      </w:r>
      <w:r w:rsidRPr="00FE260C">
        <w:t xml:space="preserve"> </w:t>
      </w:r>
      <w:r w:rsidRPr="00FE260C">
        <w:t>and solving complex settings, thus Bartsch </w:t>
      </w:r>
      <w:r w:rsidRPr="00FE260C">
        <w:rPr>
          <w:rStyle w:val="Emphasis"/>
          <w:rFonts w:cs="Arial"/>
          <w:color w:val="0E101A"/>
        </w:rPr>
        <w:t>et al</w:t>
      </w:r>
      <w:r w:rsidRPr="00FE260C">
        <w:t> (2021) found that task and relation-oriented</w:t>
      </w:r>
      <w:r w:rsidRPr="00FE260C">
        <w:t xml:space="preserve"> </w:t>
      </w:r>
      <w:r w:rsidRPr="00FE260C">
        <w:t xml:space="preserve">leadership behaviour improved adaption and </w:t>
      </w:r>
      <w:proofErr w:type="gramStart"/>
      <w:r w:rsidRPr="00FE260C">
        <w:t>high</w:t>
      </w:r>
      <w:r w:rsidR="00D106D9" w:rsidRPr="00FE260C">
        <w:t xml:space="preserve"> </w:t>
      </w:r>
      <w:r w:rsidRPr="00FE260C">
        <w:t>performance</w:t>
      </w:r>
      <w:proofErr w:type="gramEnd"/>
      <w:r w:rsidRPr="00FE260C">
        <w:t xml:space="preserve"> during crises,</w:t>
      </w:r>
      <w:r w:rsidRPr="00FE260C">
        <w:t xml:space="preserve"> however,</w:t>
      </w:r>
      <w:r w:rsidRPr="00FE260C">
        <w:t xml:space="preserve"> with the current situation, Girma (2022) explains </w:t>
      </w:r>
      <w:r w:rsidR="00D106D9" w:rsidRPr="00FE260C">
        <w:t xml:space="preserve">the </w:t>
      </w:r>
      <w:r w:rsidRPr="00FE260C">
        <w:t>situation,</w:t>
      </w:r>
      <w:r w:rsidRPr="00FE260C">
        <w:t xml:space="preserve"> </w:t>
      </w:r>
      <w:r w:rsidRPr="00FE260C">
        <w:t>behaviours, transformational, and servant leadership styles are</w:t>
      </w:r>
      <w:r w:rsidR="008A53B5" w:rsidRPr="00FE260C">
        <w:t xml:space="preserve"> easy </w:t>
      </w:r>
      <w:r w:rsidRPr="00FE260C">
        <w:t>to foster</w:t>
      </w:r>
      <w:r w:rsidRPr="00FE260C">
        <w:t xml:space="preserve"> </w:t>
      </w:r>
      <w:r w:rsidRPr="00FE260C">
        <w:t xml:space="preserve">innovation, adaptability, and high performance in the 21st </w:t>
      </w:r>
      <w:r w:rsidR="00231A5D" w:rsidRPr="00FE260C">
        <w:t xml:space="preserve">century. </w:t>
      </w:r>
    </w:p>
    <w:p w14:paraId="1C5BCD0C" w14:textId="165A3EFD" w:rsidR="00196D97" w:rsidRPr="00FE260C" w:rsidRDefault="009A2B9E" w:rsidP="009A2B9E">
      <w:pPr>
        <w:spacing w:line="600" w:lineRule="auto"/>
      </w:pPr>
      <w:r w:rsidRPr="00FE260C">
        <w:lastRenderedPageBreak/>
        <w:t xml:space="preserve"> Looking at</w:t>
      </w:r>
      <w:r w:rsidRPr="00FE260C">
        <w:t xml:space="preserve"> </w:t>
      </w:r>
      <w:r w:rsidRPr="00FE260C">
        <w:t xml:space="preserve">Obuna’s leadership style during </w:t>
      </w:r>
      <w:r w:rsidR="008A53B5" w:rsidRPr="00FE260C">
        <w:t xml:space="preserve">her time in the Mongolian government </w:t>
      </w:r>
      <w:r w:rsidRPr="00FE260C">
        <w:t>lies</w:t>
      </w:r>
      <w:r w:rsidRPr="00FE260C">
        <w:t xml:space="preserve"> significant trends</w:t>
      </w:r>
      <w:r w:rsidRPr="00FE260C">
        <w:t xml:space="preserve"> </w:t>
      </w:r>
      <w:r w:rsidRPr="00FE260C">
        <w:t>affecting the leader through</w:t>
      </w:r>
      <w:r w:rsidR="00D106D9" w:rsidRPr="00FE260C">
        <w:t xml:space="preserve"> a</w:t>
      </w:r>
      <w:r w:rsidRPr="00FE260C">
        <w:t xml:space="preserve"> cultural, political, and social level, and will</w:t>
      </w:r>
      <w:r w:rsidRPr="00FE260C">
        <w:t xml:space="preserve"> </w:t>
      </w:r>
      <w:r w:rsidRPr="00FE260C">
        <w:t xml:space="preserve">be analysing </w:t>
      </w:r>
      <w:r w:rsidRPr="00FE260C">
        <w:t>her</w:t>
      </w:r>
      <w:r w:rsidRPr="00FE260C">
        <w:t xml:space="preserve"> approach </w:t>
      </w:r>
      <w:r w:rsidRPr="00FE260C">
        <w:t>of</w:t>
      </w:r>
      <w:r w:rsidRPr="00FE260C">
        <w:t xml:space="preserve"> leadership to determine whether</w:t>
      </w:r>
      <w:r w:rsidRPr="00FE260C">
        <w:t xml:space="preserve"> it</w:t>
      </w:r>
      <w:r w:rsidRPr="00FE260C">
        <w:t xml:space="preserve"> is successful in</w:t>
      </w:r>
      <w:r w:rsidRPr="00FE260C">
        <w:t xml:space="preserve"> </w:t>
      </w:r>
      <w:r w:rsidRPr="00FE260C">
        <w:t xml:space="preserve">inspiring innovation, </w:t>
      </w:r>
      <w:r w:rsidRPr="00FE260C">
        <w:t>adaptation,</w:t>
      </w:r>
      <w:r w:rsidRPr="00FE260C">
        <w:t xml:space="preserve"> and higher performance.</w:t>
      </w:r>
    </w:p>
    <w:p w14:paraId="6CFBDEBE" w14:textId="2E2F88C7" w:rsidR="008A53B5" w:rsidRPr="00FE260C" w:rsidRDefault="00A158CD" w:rsidP="005E2166">
      <w:pPr>
        <w:spacing w:line="600" w:lineRule="auto"/>
      </w:pPr>
      <w:r w:rsidRPr="00FE260C">
        <w:t>In the last decade, leadership scholar</w:t>
      </w:r>
      <w:r w:rsidR="00D106D9" w:rsidRPr="00FE260C">
        <w:t>’</w:t>
      </w:r>
      <w:r w:rsidRPr="00FE260C">
        <w:t xml:space="preserve">s debate brought clarity, when </w:t>
      </w:r>
      <w:proofErr w:type="spellStart"/>
      <w:r w:rsidRPr="00FE260C">
        <w:t>Avalio</w:t>
      </w:r>
      <w:proofErr w:type="spellEnd"/>
      <w:r w:rsidRPr="00FE260C">
        <w:t xml:space="preserve"> </w:t>
      </w:r>
      <w:r w:rsidRPr="002B20EB">
        <w:rPr>
          <w:i/>
          <w:iCs/>
        </w:rPr>
        <w:t>et al</w:t>
      </w:r>
      <w:r w:rsidR="002B20EB">
        <w:t>,</w:t>
      </w:r>
      <w:r w:rsidRPr="00FE260C">
        <w:t xml:space="preserve"> (2000) and Avolio </w:t>
      </w:r>
      <w:r w:rsidRPr="002B20EB">
        <w:rPr>
          <w:i/>
          <w:iCs/>
        </w:rPr>
        <w:t>et al</w:t>
      </w:r>
      <w:r w:rsidR="002B20EB">
        <w:rPr>
          <w:i/>
          <w:iCs/>
        </w:rPr>
        <w:t>,</w:t>
      </w:r>
      <w:r w:rsidRPr="00FE260C">
        <w:t xml:space="preserve"> (2014) introduced e-leaders, which is defined as a new profile of</w:t>
      </w:r>
      <w:r w:rsidR="00D106D9" w:rsidRPr="00FE260C">
        <w:t xml:space="preserve"> </w:t>
      </w:r>
      <w:r w:rsidR="002725C9" w:rsidRPr="00FE260C">
        <w:t>a leader</w:t>
      </w:r>
      <w:r w:rsidRPr="00FE260C">
        <w:t xml:space="preserve"> who is in constant interaction with the technology. </w:t>
      </w:r>
      <w:r w:rsidR="005E2166" w:rsidRPr="00FE260C">
        <w:t xml:space="preserve">In </w:t>
      </w:r>
      <w:proofErr w:type="spellStart"/>
      <w:r w:rsidR="009A2844" w:rsidRPr="00FE260C">
        <w:t>Tahirkheli</w:t>
      </w:r>
      <w:proofErr w:type="spellEnd"/>
      <w:r w:rsidR="009A2844" w:rsidRPr="00FE260C">
        <w:t xml:space="preserve"> (2022)</w:t>
      </w:r>
      <w:r w:rsidR="009A2844" w:rsidRPr="00FE260C">
        <w:t xml:space="preserve"> and </w:t>
      </w:r>
      <w:proofErr w:type="spellStart"/>
      <w:r w:rsidR="009A2844" w:rsidRPr="00FE260C">
        <w:t>Ellyousfi</w:t>
      </w:r>
      <w:proofErr w:type="spellEnd"/>
      <w:r w:rsidR="009A2844" w:rsidRPr="00FE260C">
        <w:t xml:space="preserve">, Anand, &amp; Dalmasso (2021) research </w:t>
      </w:r>
      <w:r w:rsidR="005E2166" w:rsidRPr="00FE260C">
        <w:t xml:space="preserve">both </w:t>
      </w:r>
      <w:r w:rsidR="009A2844" w:rsidRPr="00FE260C">
        <w:t>proved that whilst there has been little research on e-leadership, the recent transition from traditional working spaces to remote workspace, had created a limitation</w:t>
      </w:r>
      <w:r w:rsidR="005E2166" w:rsidRPr="00FE260C">
        <w:t xml:space="preserve"> such as communication, community building, an establishment of trust gained importance to</w:t>
      </w:r>
      <w:r w:rsidR="009A2844" w:rsidRPr="00FE260C">
        <w:t xml:space="preserve"> in which to leadership performs,</w:t>
      </w:r>
      <w:r w:rsidR="005E2166" w:rsidRPr="00FE260C">
        <w:t xml:space="preserve"> however,</w:t>
      </w:r>
      <w:r w:rsidR="009A2844" w:rsidRPr="00FE260C">
        <w:t xml:space="preserve"> in 18 international markets, the usage of e-leadership highly influenced innovation, resolved cross-cultural competence and improved organizational networks, and enhanced motivation of employees, thus Vought and Xin (2017) argued the most prominent leadership approaches in e-leadership consisted of </w:t>
      </w:r>
      <w:r w:rsidR="005E2166" w:rsidRPr="00FE260C">
        <w:t>transformational leadership, shared leadership, transactional leadership, and leader trait theory.</w:t>
      </w:r>
      <w:r w:rsidR="008A53B5" w:rsidRPr="00FE260C">
        <w:t xml:space="preserve"> </w:t>
      </w:r>
      <w:r w:rsidRPr="00FE260C">
        <w:t xml:space="preserve">Scholars around the world had identified various of leadership styles, their approaches, and behaviours, despite the increasing interest between digitalization and leadership, </w:t>
      </w:r>
      <w:proofErr w:type="spellStart"/>
      <w:r w:rsidRPr="00FE260C">
        <w:t>Schwarzmüller</w:t>
      </w:r>
      <w:proofErr w:type="spellEnd"/>
      <w:r w:rsidRPr="00FE260C">
        <w:t xml:space="preserve"> </w:t>
      </w:r>
      <w:r w:rsidRPr="002B20EB">
        <w:rPr>
          <w:i/>
          <w:iCs/>
        </w:rPr>
        <w:t>et al</w:t>
      </w:r>
      <w:r w:rsidRPr="00FE260C">
        <w:t xml:space="preserve">, (2018) explains that there has been a fragmentation across various disciplines and many scholars have been debating to </w:t>
      </w:r>
      <w:r w:rsidRPr="00FE260C">
        <w:lastRenderedPageBreak/>
        <w:t>detect the larger patterns resulting from the fast digital transformation.</w:t>
      </w:r>
      <w:r w:rsidR="008A53B5" w:rsidRPr="00FE260C">
        <w:t xml:space="preserve"> </w:t>
      </w:r>
      <w:r w:rsidR="005E2166" w:rsidRPr="00FE260C">
        <w:t xml:space="preserve">From the following, prominent leadership approaches </w:t>
      </w:r>
      <w:r w:rsidR="00196D97" w:rsidRPr="00FE260C">
        <w:t xml:space="preserve">were seen in Obuna’s leadership styles. </w:t>
      </w:r>
    </w:p>
    <w:p w14:paraId="23280BB0" w14:textId="1FAB9A25" w:rsidR="00E744B6" w:rsidRPr="00FE260C" w:rsidRDefault="008A53B5" w:rsidP="00E744B6">
      <w:pPr>
        <w:spacing w:line="600" w:lineRule="auto"/>
        <w:rPr>
          <w:rFonts w:cs="Arial"/>
          <w:color w:val="212121"/>
          <w:shd w:val="clear" w:color="auto" w:fill="FFFFFF"/>
        </w:rPr>
      </w:pPr>
      <w:r w:rsidRPr="00FE260C">
        <w:t xml:space="preserve">In her recent interview, </w:t>
      </w:r>
      <w:r w:rsidR="00BA56C1" w:rsidRPr="00FE260C">
        <w:t>Obuna mentioned about her leadership style as “</w:t>
      </w:r>
      <w:r w:rsidR="002D25BA" w:rsidRPr="00FE260C">
        <w:t>s</w:t>
      </w:r>
      <w:r w:rsidR="00BA56C1" w:rsidRPr="00FE260C">
        <w:t>tart-up leadership</w:t>
      </w:r>
      <w:r w:rsidR="002D25BA" w:rsidRPr="00FE260C">
        <w:t xml:space="preserve"> and blended leadership style</w:t>
      </w:r>
      <w:r w:rsidR="009B1462" w:rsidRPr="00FE260C">
        <w:t xml:space="preserve">, </w:t>
      </w:r>
      <w:r w:rsidR="002D25BA" w:rsidRPr="00FE260C">
        <w:t xml:space="preserve">she explains her style often consists of freedom in context to work deadlines, building ownership and acting on the following, thus her times in the Mongolian government was expected to follow certain rules and </w:t>
      </w:r>
      <w:r w:rsidR="009B1462" w:rsidRPr="00FE260C">
        <w:t>regulations (Lawrence</w:t>
      </w:r>
      <w:r w:rsidR="002D25BA" w:rsidRPr="00FE260C">
        <w:t xml:space="preserve">, 2022). Moreover, </w:t>
      </w:r>
      <w:r w:rsidR="009B1462" w:rsidRPr="00FE260C">
        <w:t xml:space="preserve">it is seen in that Obuna has been an innovative leader, showing critical traits such as </w:t>
      </w:r>
      <w:r w:rsidR="00D106D9" w:rsidRPr="00FE260C">
        <w:t xml:space="preserve">a </w:t>
      </w:r>
      <w:r w:rsidR="009B1462" w:rsidRPr="00FE260C">
        <w:t xml:space="preserve">key drive for growth and performance value through works such e-Mongolia and girls code – a non-profit program aiming to reduce </w:t>
      </w:r>
      <w:r w:rsidR="00D106D9" w:rsidRPr="00FE260C">
        <w:t xml:space="preserve">the </w:t>
      </w:r>
      <w:r w:rsidR="009B1462" w:rsidRPr="00FE260C">
        <w:t xml:space="preserve">gender inequality in </w:t>
      </w:r>
      <w:r w:rsidR="00D106D9" w:rsidRPr="00FE260C">
        <w:t xml:space="preserve">the digital and </w:t>
      </w:r>
      <w:r w:rsidR="009B1462" w:rsidRPr="00FE260C">
        <w:t>technology sector</w:t>
      </w:r>
      <w:r w:rsidR="00D106D9" w:rsidRPr="00FE260C">
        <w:t>,</w:t>
      </w:r>
      <w:r w:rsidR="009B1462" w:rsidRPr="00FE260C">
        <w:t xml:space="preserve"> especially dedicat</w:t>
      </w:r>
      <w:r w:rsidR="00D106D9" w:rsidRPr="00FE260C">
        <w:t>ed</w:t>
      </w:r>
      <w:r w:rsidR="00F31DF1" w:rsidRPr="00FE260C">
        <w:t xml:space="preserve"> </w:t>
      </w:r>
      <w:r w:rsidR="009B1462" w:rsidRPr="00FE260C">
        <w:t xml:space="preserve">for young women (Girls Code, 2023), where her implementation, collaboration, and empathy </w:t>
      </w:r>
      <w:r w:rsidR="00F31DF1" w:rsidRPr="00FE260C">
        <w:t xml:space="preserve">shows clear characteristics. </w:t>
      </w:r>
    </w:p>
    <w:p w14:paraId="1A356F0C" w14:textId="4B670021" w:rsidR="006475FE" w:rsidRDefault="00F31DF1" w:rsidP="00E744B6">
      <w:pPr>
        <w:spacing w:line="600" w:lineRule="auto"/>
      </w:pPr>
      <w:r w:rsidRPr="00FE260C">
        <w:t>Rahman and Sultana (2012) agree that innovative leaders are often found within 4 elements: emotional intelligence, management innovations, innovative organizations, and interaction with stakeholder</w:t>
      </w:r>
      <w:r w:rsidR="00D106D9" w:rsidRPr="00FE260C">
        <w:t>s</w:t>
      </w:r>
      <w:r w:rsidRPr="00FE260C">
        <w:t xml:space="preserve"> and shareholders. Furthermore, Collinson and Collinson (2009), research suggested a blended style of </w:t>
      </w:r>
      <w:r w:rsidR="008F630B" w:rsidRPr="00FE260C">
        <w:t xml:space="preserve">traditional hierarchal leadership combined with distributed leadership were found effective in organizational renewal, </w:t>
      </w:r>
      <w:r w:rsidR="00226E15" w:rsidRPr="00FE260C">
        <w:t>turnaround, and culture change, and empower</w:t>
      </w:r>
      <w:r w:rsidR="00D106D9" w:rsidRPr="00FE260C">
        <w:t>ing</w:t>
      </w:r>
      <w:r w:rsidR="00226E15" w:rsidRPr="00FE260C">
        <w:t xml:space="preserve"> employees in hierarchal positions. However, Wright and Pandey (2010) </w:t>
      </w:r>
      <w:r w:rsidR="006B0FA6" w:rsidRPr="00FE260C">
        <w:t>suggest</w:t>
      </w:r>
      <w:r w:rsidR="00226E15" w:rsidRPr="00FE260C">
        <w:t xml:space="preserve"> the structure of an organization such as bureaucratic or hierarchal leadership had</w:t>
      </w:r>
      <w:r w:rsidR="00D106D9" w:rsidRPr="00FE260C">
        <w:t xml:space="preserve"> an</w:t>
      </w:r>
      <w:r w:rsidR="00226E15" w:rsidRPr="00FE260C">
        <w:t xml:space="preserve"> adverse effect on </w:t>
      </w:r>
      <w:r w:rsidR="00226E15" w:rsidRPr="00FE260C">
        <w:lastRenderedPageBreak/>
        <w:t xml:space="preserve">transformational leaders, in Obuna’s </w:t>
      </w:r>
      <w:r w:rsidR="006B0FA6" w:rsidRPr="00FE260C">
        <w:t>case, Bass and Riggio (2005) agrees that</w:t>
      </w:r>
      <w:r w:rsidR="00226E15" w:rsidRPr="00FE260C">
        <w:t xml:space="preserve"> vital traits </w:t>
      </w:r>
      <w:r w:rsidR="006B0FA6" w:rsidRPr="00FE260C">
        <w:t xml:space="preserve">were seen such as </w:t>
      </w:r>
      <w:r w:rsidR="00226E15" w:rsidRPr="00FE260C">
        <w:t xml:space="preserve">inspiring and motivating their </w:t>
      </w:r>
      <w:r w:rsidR="006B0FA6" w:rsidRPr="00FE260C">
        <w:t xml:space="preserve">workforce and shaping the future success of the government through her pathway for digitalization. </w:t>
      </w:r>
      <w:r w:rsidR="006475FE" w:rsidRPr="00FE260C">
        <w:t xml:space="preserve"> Although existing studies focused on </w:t>
      </w:r>
      <w:r w:rsidR="0035581C" w:rsidRPr="00FE260C">
        <w:t>Mongolia’s</w:t>
      </w:r>
      <w:r w:rsidR="006475FE" w:rsidRPr="00FE260C">
        <w:t xml:space="preserve"> history a</w:t>
      </w:r>
      <w:r w:rsidR="0035581C" w:rsidRPr="00FE260C">
        <w:t>t</w:t>
      </w:r>
      <w:r w:rsidR="006475FE" w:rsidRPr="00FE260C">
        <w:t xml:space="preserve"> </w:t>
      </w:r>
      <w:r w:rsidR="0035581C" w:rsidRPr="00FE260C">
        <w:t xml:space="preserve">wider social and cultural aspects through post- Soviet period, Buddhism, shamanism, </w:t>
      </w:r>
      <w:r w:rsidR="00D106D9" w:rsidRPr="00FE260C">
        <w:t xml:space="preserve">and </w:t>
      </w:r>
      <w:r w:rsidR="0035581C" w:rsidRPr="00FE260C">
        <w:t>mining mineral (Alexander et al 2007; Humphrey 2002), little research were taken in terms of economic, political, financial, technical, and environment and its transitions from a nomadic herding lifestyle to a socialist soon capitalist country (</w:t>
      </w:r>
      <w:proofErr w:type="spellStart"/>
      <w:r w:rsidR="0035581C" w:rsidRPr="00FE260C">
        <w:t>Manalsuren</w:t>
      </w:r>
      <w:proofErr w:type="spellEnd"/>
      <w:r w:rsidR="0035581C" w:rsidRPr="00FE260C">
        <w:t xml:space="preserve"> </w:t>
      </w:r>
      <w:r w:rsidR="0035581C" w:rsidRPr="002B20EB">
        <w:rPr>
          <w:i/>
          <w:iCs/>
        </w:rPr>
        <w:t xml:space="preserve">et al, </w:t>
      </w:r>
      <w:r w:rsidR="0035581C" w:rsidRPr="00FE260C">
        <w:t xml:space="preserve">2018). </w:t>
      </w:r>
    </w:p>
    <w:p w14:paraId="21466E15" w14:textId="2A6DBF6E" w:rsidR="00FE260C" w:rsidRPr="00FE260C" w:rsidRDefault="00FE260C" w:rsidP="00FE260C">
      <w:pPr>
        <w:spacing w:line="600" w:lineRule="auto"/>
        <w:jc w:val="center"/>
      </w:pPr>
      <w:r w:rsidRPr="00FE260C">
        <w:rPr>
          <w:noProof/>
          <w:sz w:val="21"/>
          <w:szCs w:val="21"/>
        </w:rPr>
        <w:drawing>
          <wp:inline distT="0" distB="0" distL="0" distR="0" wp14:anchorId="18EF06D8" wp14:editId="2A53B78E">
            <wp:extent cx="5136776" cy="3582540"/>
            <wp:effectExtent l="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141090" cy="3585548"/>
                    </a:xfrm>
                    <a:prstGeom prst="rect">
                      <a:avLst/>
                    </a:prstGeom>
                  </pic:spPr>
                </pic:pic>
              </a:graphicData>
            </a:graphic>
          </wp:inline>
        </w:drawing>
      </w:r>
    </w:p>
    <w:p w14:paraId="4041A4E9" w14:textId="44943202" w:rsidR="0023058A" w:rsidRPr="002B20EB" w:rsidRDefault="0023058A" w:rsidP="005E2166">
      <w:pPr>
        <w:spacing w:line="600" w:lineRule="auto"/>
        <w:rPr>
          <w:i/>
          <w:iCs/>
          <w:sz w:val="22"/>
          <w:szCs w:val="22"/>
        </w:rPr>
      </w:pPr>
      <w:r w:rsidRPr="002B20EB">
        <w:rPr>
          <w:i/>
          <w:iCs/>
          <w:sz w:val="22"/>
          <w:szCs w:val="22"/>
        </w:rPr>
        <w:t xml:space="preserve">Figure 1. </w:t>
      </w:r>
      <w:r w:rsidR="002B20EB" w:rsidRPr="002B20EB">
        <w:rPr>
          <w:i/>
          <w:iCs/>
          <w:sz w:val="22"/>
          <w:szCs w:val="22"/>
        </w:rPr>
        <w:t>The Mongolian approach to management (</w:t>
      </w:r>
      <w:proofErr w:type="spellStart"/>
      <w:r w:rsidR="002B20EB" w:rsidRPr="002B20EB">
        <w:rPr>
          <w:i/>
          <w:iCs/>
          <w:sz w:val="22"/>
          <w:szCs w:val="22"/>
        </w:rPr>
        <w:t>Manalsuren</w:t>
      </w:r>
      <w:proofErr w:type="spellEnd"/>
      <w:r w:rsidR="002B20EB" w:rsidRPr="002B20EB">
        <w:rPr>
          <w:i/>
          <w:iCs/>
          <w:sz w:val="22"/>
          <w:szCs w:val="22"/>
        </w:rPr>
        <w:t xml:space="preserve"> et al,</w:t>
      </w:r>
      <w:r w:rsidR="002B20EB" w:rsidRPr="002B20EB">
        <w:rPr>
          <w:i/>
          <w:iCs/>
          <w:sz w:val="22"/>
          <w:szCs w:val="22"/>
        </w:rPr>
        <w:t xml:space="preserve"> </w:t>
      </w:r>
      <w:r w:rsidR="002B20EB" w:rsidRPr="002B20EB">
        <w:rPr>
          <w:i/>
          <w:iCs/>
          <w:sz w:val="22"/>
          <w:szCs w:val="22"/>
        </w:rPr>
        <w:t>2018)</w:t>
      </w:r>
      <w:r w:rsidR="002B20EB" w:rsidRPr="002B20EB">
        <w:rPr>
          <w:i/>
          <w:iCs/>
          <w:sz w:val="22"/>
          <w:szCs w:val="22"/>
        </w:rPr>
        <w:t>.</w:t>
      </w:r>
    </w:p>
    <w:p w14:paraId="63E27D0A" w14:textId="2E042D31" w:rsidR="00226E15" w:rsidRPr="00FE260C" w:rsidRDefault="006475FE" w:rsidP="005E2166">
      <w:pPr>
        <w:spacing w:line="600" w:lineRule="auto"/>
      </w:pPr>
      <w:proofErr w:type="spellStart"/>
      <w:r w:rsidRPr="00FE260C">
        <w:t>Manalsuren</w:t>
      </w:r>
      <w:proofErr w:type="spellEnd"/>
      <w:r w:rsidRPr="00FE260C">
        <w:t xml:space="preserve"> </w:t>
      </w:r>
      <w:r w:rsidRPr="00FE260C">
        <w:rPr>
          <w:i/>
          <w:iCs/>
        </w:rPr>
        <w:t>et al</w:t>
      </w:r>
      <w:r w:rsidR="00D70FDD" w:rsidRPr="00FE260C">
        <w:rPr>
          <w:i/>
          <w:iCs/>
        </w:rPr>
        <w:t>,</w:t>
      </w:r>
      <w:r w:rsidRPr="00FE260C">
        <w:t xml:space="preserve"> (2018) </w:t>
      </w:r>
      <w:r w:rsidR="006B0FA6" w:rsidRPr="00FE260C">
        <w:t xml:space="preserve">research </w:t>
      </w:r>
      <w:r w:rsidR="0035581C" w:rsidRPr="00FE260C">
        <w:t xml:space="preserve">also </w:t>
      </w:r>
      <w:r w:rsidRPr="00FE260C">
        <w:t>indicated</w:t>
      </w:r>
      <w:r w:rsidR="006B0FA6" w:rsidRPr="00FE260C">
        <w:t xml:space="preserve"> Mongolian government had implemented various of leadership styles </w:t>
      </w:r>
      <w:r w:rsidRPr="00FE260C">
        <w:t xml:space="preserve">whereby its immense socialist legacy transitioned to </w:t>
      </w:r>
      <w:r w:rsidR="0035581C" w:rsidRPr="00FE260C">
        <w:t>an</w:t>
      </w:r>
      <w:r w:rsidRPr="00FE260C">
        <w:t xml:space="preserve"> autocratic leadership, economical ideology set in convergence with </w:t>
      </w:r>
      <w:r w:rsidRPr="00FE260C">
        <w:lastRenderedPageBreak/>
        <w:t>western management beliefs, culture and politics influences derived from the nomadic values seen on Figure 1 had immensely affected management in context to the whole nation.</w:t>
      </w:r>
      <w:r w:rsidR="002B20EB">
        <w:t xml:space="preserve"> </w:t>
      </w:r>
      <w:r w:rsidR="0035581C" w:rsidRPr="00FE260C">
        <w:t xml:space="preserve">Transparency International (2018), explains Mongolia in all management sectors were faced corruption, </w:t>
      </w:r>
      <w:r w:rsidR="0023058A" w:rsidRPr="00FE260C">
        <w:t>briberies</w:t>
      </w:r>
      <w:r w:rsidR="0035581C" w:rsidRPr="00FE260C">
        <w:t xml:space="preserve"> were often seen as common and normal, and specifically in its political factors and government </w:t>
      </w:r>
      <w:r w:rsidR="0023058A" w:rsidRPr="00FE260C">
        <w:t xml:space="preserve">and were seen in public services too. </w:t>
      </w:r>
    </w:p>
    <w:p w14:paraId="2831C7B4" w14:textId="04E8CC49" w:rsidR="0023058A" w:rsidRPr="00FE260C" w:rsidRDefault="0023058A" w:rsidP="005E2166">
      <w:pPr>
        <w:spacing w:line="600" w:lineRule="auto"/>
      </w:pPr>
      <w:r w:rsidRPr="00FE260C">
        <w:t>Ranking at 116 out of 180 countries in 2022 compared to its lowest in 2014 as 72 (Trading Econom</w:t>
      </w:r>
      <w:r w:rsidR="00D70FDD" w:rsidRPr="00FE260C">
        <w:t>ics</w:t>
      </w:r>
      <w:r w:rsidRPr="00FE260C">
        <w:t xml:space="preserve">, 2023) an endemic, high level of corruption are often the contributions of over 36 political parties (Bold-Erdene, 2013) and increasing in size annually. </w:t>
      </w:r>
    </w:p>
    <w:p w14:paraId="24D6EC5B" w14:textId="3B59D4DC" w:rsidR="00651804" w:rsidRPr="00FE260C" w:rsidRDefault="00A27232" w:rsidP="005E2166">
      <w:pPr>
        <w:spacing w:line="600" w:lineRule="auto"/>
      </w:pPr>
      <w:r w:rsidRPr="00FE260C">
        <w:t xml:space="preserve">In </w:t>
      </w:r>
      <w:proofErr w:type="spellStart"/>
      <w:r w:rsidRPr="00FE260C">
        <w:t>Manalsuren</w:t>
      </w:r>
      <w:r w:rsidR="00412D4E" w:rsidRPr="00FE260C">
        <w:t>’s</w:t>
      </w:r>
      <w:proofErr w:type="spellEnd"/>
      <w:r w:rsidRPr="00FE260C">
        <w:t xml:space="preserve"> research also found that through the participants many had made references to a paternalistic approach, due to its immense cultural, controlling and application of fear and pressure in workforce, and networking was found to be the main managerial roles found in leaders, Yang (2012), agrees there is a</w:t>
      </w:r>
      <w:r w:rsidR="00302632" w:rsidRPr="00FE260C">
        <w:t xml:space="preserve"> similar ideology </w:t>
      </w:r>
      <w:r w:rsidRPr="00FE260C">
        <w:t>in the Chinese concept, Dalaibuyan (2012) explains the networking concept in Mongolia often</w:t>
      </w:r>
      <w:r w:rsidR="00651804" w:rsidRPr="00FE260C">
        <w:t xml:space="preserve"> are</w:t>
      </w:r>
      <w:r w:rsidRPr="00FE260C">
        <w:t xml:space="preserve"> people from the same county</w:t>
      </w:r>
      <w:r w:rsidR="00651804" w:rsidRPr="00FE260C">
        <w:t xml:space="preserve"> and by being from the same county had deep rooted cultural beliefs and trusted one another without further relation</w:t>
      </w:r>
      <w:r w:rsidR="00302632" w:rsidRPr="00FE260C">
        <w:t>,</w:t>
      </w:r>
      <w:r w:rsidRPr="00FE260C">
        <w:t xml:space="preserve"> </w:t>
      </w:r>
      <w:proofErr w:type="spellStart"/>
      <w:r w:rsidRPr="00FE260C">
        <w:t>Manalsuren’s</w:t>
      </w:r>
      <w:proofErr w:type="spellEnd"/>
      <w:r w:rsidRPr="00FE260C">
        <w:t xml:space="preserve"> research concluded the concept of networking played major role in the development of corruption in Mongolia specifically in political sectors, where they had repeatedly elected </w:t>
      </w:r>
      <w:r w:rsidR="00651804" w:rsidRPr="00FE260C">
        <w:t xml:space="preserve">people from same county by simply offering to help financially. </w:t>
      </w:r>
      <w:r w:rsidR="00226E15" w:rsidRPr="00FE260C">
        <w:t xml:space="preserve">Evaluating Obuna’s time in the government from 2020 to 2022, her leadership styles </w:t>
      </w:r>
      <w:r w:rsidR="00226E15" w:rsidRPr="00FE260C">
        <w:lastRenderedPageBreak/>
        <w:t xml:space="preserve">with </w:t>
      </w:r>
      <w:r w:rsidR="00D106D9" w:rsidRPr="00FE260C">
        <w:t xml:space="preserve">a </w:t>
      </w:r>
      <w:r w:rsidR="00226E15" w:rsidRPr="00FE260C">
        <w:t xml:space="preserve">combination of </w:t>
      </w:r>
      <w:r w:rsidR="006475FE" w:rsidRPr="00FE260C">
        <w:t xml:space="preserve">transformational leadership, innovation leadership, and blended hierarchal and autocratic leadership explains the diverse leadership styles observed in the Mongolian government. </w:t>
      </w:r>
    </w:p>
    <w:p w14:paraId="5F23C86D" w14:textId="71466C5E" w:rsidR="00FE260C" w:rsidRPr="00FE260C" w:rsidRDefault="00302632" w:rsidP="001B7DAC">
      <w:pPr>
        <w:spacing w:line="600" w:lineRule="auto"/>
      </w:pPr>
      <w:r w:rsidRPr="00FE260C">
        <w:t xml:space="preserve">Rahman (2019) discusses the current globalisation and the diversity found in organizations, where </w:t>
      </w:r>
      <w:r w:rsidR="00D106D9" w:rsidRPr="00FE260C">
        <w:t xml:space="preserve">the </w:t>
      </w:r>
      <w:r w:rsidRPr="00FE260C">
        <w:t xml:space="preserve">workplace was found to have smoother operations, and benefitted as an “aid to trade”, a concept often used to help developing countries strategies, </w:t>
      </w:r>
      <w:r w:rsidR="00A67BF7" w:rsidRPr="00FE260C">
        <w:t>project</w:t>
      </w:r>
      <w:r w:rsidR="00D106D9" w:rsidRPr="00FE260C">
        <w:t>s</w:t>
      </w:r>
      <w:r w:rsidR="00A67BF7" w:rsidRPr="00FE260C">
        <w:t>,</w:t>
      </w:r>
      <w:r w:rsidRPr="00FE260C">
        <w:t xml:space="preserve"> and its implementation</w:t>
      </w:r>
      <w:r w:rsidR="00A67BF7" w:rsidRPr="00FE260C">
        <w:t xml:space="preserve"> (World Trade Organization, 2023). Moreover, Yadav </w:t>
      </w:r>
      <w:r w:rsidR="00A67BF7" w:rsidRPr="00FE260C">
        <w:rPr>
          <w:i/>
          <w:iCs/>
        </w:rPr>
        <w:t>et al</w:t>
      </w:r>
      <w:r w:rsidR="002725C9" w:rsidRPr="00FE260C">
        <w:rPr>
          <w:i/>
          <w:iCs/>
        </w:rPr>
        <w:t>,</w:t>
      </w:r>
      <w:r w:rsidR="00A67BF7" w:rsidRPr="00FE260C">
        <w:rPr>
          <w:i/>
          <w:iCs/>
        </w:rPr>
        <w:t xml:space="preserve"> </w:t>
      </w:r>
      <w:r w:rsidR="002725C9" w:rsidRPr="00FE260C">
        <w:t>(</w:t>
      </w:r>
      <w:r w:rsidR="00A67BF7" w:rsidRPr="00FE260C">
        <w:t>2022</w:t>
      </w:r>
      <w:r w:rsidR="002725C9" w:rsidRPr="00FE260C">
        <w:t>)</w:t>
      </w:r>
      <w:r w:rsidR="00A67BF7" w:rsidRPr="00FE260C">
        <w:t xml:space="preserve"> research indicated whilst diverse culture had various of positive outcomes, Mc</w:t>
      </w:r>
      <w:r w:rsidR="002725C9" w:rsidRPr="00FE260C">
        <w:t>K</w:t>
      </w:r>
      <w:r w:rsidR="00A67BF7" w:rsidRPr="00FE260C">
        <w:t>insey</w:t>
      </w:r>
      <w:r w:rsidR="002725C9" w:rsidRPr="00FE260C">
        <w:t xml:space="preserve"> &amp;Company</w:t>
      </w:r>
      <w:r w:rsidR="00A67BF7" w:rsidRPr="00FE260C">
        <w:t xml:space="preserve"> (2020) results showed that top companies performing in gender diversity were 21% likely to generate higher profits, multigenerational workf</w:t>
      </w:r>
      <w:r w:rsidR="00D106D9" w:rsidRPr="00FE260C">
        <w:t>orce</w:t>
      </w:r>
      <w:r w:rsidR="00A67BF7" w:rsidRPr="00FE260C">
        <w:t xml:space="preserve"> played important role </w:t>
      </w:r>
      <w:r w:rsidR="00E919C3" w:rsidRPr="00FE260C">
        <w:t xml:space="preserve">in context to management and leadership styles. </w:t>
      </w:r>
      <w:r w:rsidR="0065381B" w:rsidRPr="00FE260C">
        <w:t xml:space="preserve">Krivkovich </w:t>
      </w:r>
      <w:r w:rsidR="0065381B" w:rsidRPr="00FE260C">
        <w:rPr>
          <w:i/>
          <w:iCs/>
        </w:rPr>
        <w:t>et al</w:t>
      </w:r>
      <w:r w:rsidR="002725C9" w:rsidRPr="00FE260C">
        <w:t>,</w:t>
      </w:r>
      <w:r w:rsidR="0065381B" w:rsidRPr="00FE260C">
        <w:t xml:space="preserve"> (2022), research revealed that more than ever, women in</w:t>
      </w:r>
      <w:r w:rsidR="00D106D9" w:rsidRPr="00FE260C">
        <w:t xml:space="preserve"> the</w:t>
      </w:r>
      <w:r w:rsidR="0065381B" w:rsidRPr="00FE260C">
        <w:t xml:space="preserve"> workspace had faced various of inequality, w</w:t>
      </w:r>
      <w:r w:rsidR="00D106D9" w:rsidRPr="00FE260C">
        <w:t>here a</w:t>
      </w:r>
      <w:r w:rsidR="0065381B" w:rsidRPr="00FE260C">
        <w:t xml:space="preserve"> demand of change in workplace are seen at its highest rate. It was also found that many women leaders are stepping down, as women in higher position are likely to experience belittling, be mistaken as a junior, questioned of their judgement, Elias, (2018) on the other hand, explains ways to tackle gender inequality specifically in public sectors, her methods showcased variety such as recommendations include finding a mentor, navigating unwritten rules, </w:t>
      </w:r>
      <w:r w:rsidR="001B7DAC" w:rsidRPr="00FE260C">
        <w:t xml:space="preserve">advice younger women generation and be their voice, avoid being talked down standing up for your position, and most importantly taking on action at the </w:t>
      </w:r>
      <w:r w:rsidR="001B7DAC" w:rsidRPr="00FE260C">
        <w:lastRenderedPageBreak/>
        <w:t>right time. Many of the s</w:t>
      </w:r>
      <w:r w:rsidR="001B7DAC" w:rsidRPr="00FE260C">
        <w:t xml:space="preserve">ocial complexities </w:t>
      </w:r>
      <w:r w:rsidR="001B7DAC" w:rsidRPr="00FE260C">
        <w:t>found in Obuna’s leadership based around</w:t>
      </w:r>
      <w:r w:rsidR="001B7DAC" w:rsidRPr="00FE260C">
        <w:t xml:space="preserve"> gender inequality</w:t>
      </w:r>
      <w:r w:rsidR="001B7DAC" w:rsidRPr="00FE260C">
        <w:t xml:space="preserve">, </w:t>
      </w:r>
      <w:r w:rsidR="008814E4" w:rsidRPr="00FE260C">
        <w:t xml:space="preserve">where it </w:t>
      </w:r>
      <w:r w:rsidR="001B7DAC" w:rsidRPr="00FE260C">
        <w:t>shows that major Mongolians ha</w:t>
      </w:r>
      <w:r w:rsidR="008814E4" w:rsidRPr="00FE260C">
        <w:t>ve</w:t>
      </w:r>
      <w:r w:rsidR="001B7DAC" w:rsidRPr="00FE260C">
        <w:t xml:space="preserve"> a biased point of view and many of which Obuna was targeted on a campaign harassment where she was forced out of politics due to her gender, </w:t>
      </w:r>
      <w:r w:rsidR="001B7DAC" w:rsidRPr="00FE260C">
        <w:t>age,</w:t>
      </w:r>
      <w:r w:rsidR="001B7DAC" w:rsidRPr="00FE260C">
        <w:t xml:space="preserve"> and strong point of view (Bat</w:t>
      </w:r>
      <w:r w:rsidR="002725C9" w:rsidRPr="00FE260C">
        <w:t>t</w:t>
      </w:r>
      <w:r w:rsidR="001B7DAC" w:rsidRPr="00FE260C">
        <w:t>sengel, 2023)</w:t>
      </w:r>
      <w:r w:rsidR="001B7DAC" w:rsidRPr="00FE260C">
        <w:t xml:space="preserve"> and by man</w:t>
      </w:r>
      <w:r w:rsidR="00864646" w:rsidRPr="00FE260C">
        <w:t>y</w:t>
      </w:r>
      <w:r w:rsidR="001B7DAC" w:rsidRPr="00FE260C">
        <w:t xml:space="preserve"> times she was wrongfully </w:t>
      </w:r>
      <w:r w:rsidR="00864646" w:rsidRPr="00FE260C">
        <w:t>questioned</w:t>
      </w:r>
      <w:r w:rsidR="001B7DAC" w:rsidRPr="00FE260C">
        <w:t xml:space="preserve"> and was asked if she was the janitor or assistant in the government says Obuna (Lawrence, 2022). </w:t>
      </w:r>
    </w:p>
    <w:p w14:paraId="3A57AE09" w14:textId="3D5E2A96" w:rsidR="008814E4" w:rsidRPr="00FE260C" w:rsidRDefault="001B7DAC" w:rsidP="001B7DAC">
      <w:pPr>
        <w:spacing w:line="600" w:lineRule="auto"/>
      </w:pPr>
      <w:proofErr w:type="spellStart"/>
      <w:r w:rsidRPr="00FE260C">
        <w:t>Yada</w:t>
      </w:r>
      <w:r w:rsidR="00864646" w:rsidRPr="00FE260C">
        <w:t>m</w:t>
      </w:r>
      <w:proofErr w:type="spellEnd"/>
      <w:r w:rsidRPr="00FE260C">
        <w:t xml:space="preserve"> </w:t>
      </w:r>
      <w:r w:rsidRPr="00FE260C">
        <w:rPr>
          <w:i/>
          <w:iCs/>
        </w:rPr>
        <w:t>et al</w:t>
      </w:r>
      <w:r w:rsidR="002725C9" w:rsidRPr="00FE260C">
        <w:rPr>
          <w:i/>
          <w:iCs/>
        </w:rPr>
        <w:t>,</w:t>
      </w:r>
      <w:r w:rsidR="002725C9" w:rsidRPr="00FE260C">
        <w:t xml:space="preserve"> </w:t>
      </w:r>
      <w:r w:rsidR="00FE260C" w:rsidRPr="00FE260C">
        <w:t>(</w:t>
      </w:r>
      <w:r w:rsidRPr="00FE260C">
        <w:t>2022</w:t>
      </w:r>
      <w:r w:rsidR="00FE260C" w:rsidRPr="00FE260C">
        <w:t>)</w:t>
      </w:r>
      <w:r w:rsidR="00864646" w:rsidRPr="00FE260C">
        <w:t xml:space="preserve"> and </w:t>
      </w:r>
      <w:proofErr w:type="spellStart"/>
      <w:r w:rsidR="00864646" w:rsidRPr="00FE260C">
        <w:t>Kaifi</w:t>
      </w:r>
      <w:proofErr w:type="spellEnd"/>
      <w:r w:rsidR="00864646" w:rsidRPr="00FE260C">
        <w:t xml:space="preserve"> </w:t>
      </w:r>
      <w:r w:rsidR="00FE260C" w:rsidRPr="00FE260C">
        <w:t>(</w:t>
      </w:r>
      <w:r w:rsidR="00864646" w:rsidRPr="00FE260C">
        <w:t>2023</w:t>
      </w:r>
      <w:r w:rsidR="00FE260C" w:rsidRPr="00FE260C">
        <w:t>)</w:t>
      </w:r>
      <w:r w:rsidRPr="00FE260C">
        <w:t xml:space="preserve"> research further explained ever</w:t>
      </w:r>
      <w:r w:rsidR="00864646" w:rsidRPr="00FE260C">
        <w:t>y</w:t>
      </w:r>
      <w:r w:rsidRPr="00FE260C">
        <w:t xml:space="preserve"> generation of workforce </w:t>
      </w:r>
      <w:r w:rsidR="00864646" w:rsidRPr="00FE260C">
        <w:t xml:space="preserve">is a combination of various ideas, beliefs, </w:t>
      </w:r>
      <w:proofErr w:type="gramStart"/>
      <w:r w:rsidR="00864646" w:rsidRPr="00FE260C">
        <w:t>cultures</w:t>
      </w:r>
      <w:proofErr w:type="gramEnd"/>
      <w:r w:rsidR="00864646" w:rsidRPr="00FE260C">
        <w:t xml:space="preserve"> and its differences vary, further the research showed that males had higher satisfaction levels than their female colleagues. In Obuna’s leadership, age </w:t>
      </w:r>
      <w:r w:rsidR="008814E4" w:rsidRPr="00FE260C">
        <w:t xml:space="preserve">played </w:t>
      </w:r>
      <w:r w:rsidR="00FE260C" w:rsidRPr="00FE260C">
        <w:t>a</w:t>
      </w:r>
      <w:r w:rsidR="008814E4" w:rsidRPr="00FE260C">
        <w:t xml:space="preserve"> major</w:t>
      </w:r>
      <w:r w:rsidR="00864646" w:rsidRPr="00FE260C">
        <w:t xml:space="preserve"> role and attracted various medias</w:t>
      </w:r>
      <w:r w:rsidR="008814E4" w:rsidRPr="00FE260C">
        <w:t xml:space="preserve"> including the citizens and their belief</w:t>
      </w:r>
      <w:r w:rsidR="00864646" w:rsidRPr="00FE260C">
        <w:t xml:space="preserve">, by being the youngest member in the government apart from being a </w:t>
      </w:r>
      <w:r w:rsidR="006F5A6F" w:rsidRPr="00FE260C">
        <w:t>woman</w:t>
      </w:r>
      <w:r w:rsidR="00864646" w:rsidRPr="00FE260C">
        <w:t xml:space="preserve">, in a traditional culture rooted democratic country. </w:t>
      </w:r>
      <w:r w:rsidR="006F5A6F" w:rsidRPr="00FE260C">
        <w:t xml:space="preserve">Although not </w:t>
      </w:r>
      <w:r w:rsidR="008814E4" w:rsidRPr="00FE260C">
        <w:t>much</w:t>
      </w:r>
      <w:r w:rsidR="006F5A6F" w:rsidRPr="00FE260C">
        <w:t xml:space="preserve"> research has been made on the influence of age differentiated leadership, UN Women (2023) data shows women have </w:t>
      </w:r>
      <w:r w:rsidR="008814E4" w:rsidRPr="00FE260C">
        <w:t xml:space="preserve">been </w:t>
      </w:r>
      <w:r w:rsidR="006F5A6F" w:rsidRPr="00FE260C">
        <w:t xml:space="preserve">underrepresented at all levels, and age had little or no pattern in the field of decision -making, where only 31 countries </w:t>
      </w:r>
      <w:r w:rsidR="008814E4" w:rsidRPr="00FE260C">
        <w:t>have women</w:t>
      </w:r>
      <w:r w:rsidR="006F5A6F" w:rsidRPr="00FE260C">
        <w:t xml:space="preserve"> serv</w:t>
      </w:r>
      <w:r w:rsidR="008814E4" w:rsidRPr="00FE260C">
        <w:t>ing</w:t>
      </w:r>
      <w:r w:rsidR="006F5A6F" w:rsidRPr="00FE260C">
        <w:t xml:space="preserve"> as Head of state or Government. However, many explains age had no effect on leadership and often depends on the position of the individual (</w:t>
      </w:r>
      <w:proofErr w:type="spellStart"/>
      <w:r w:rsidR="006F5A6F" w:rsidRPr="00FE260C">
        <w:t>Forgeard</w:t>
      </w:r>
      <w:proofErr w:type="spellEnd"/>
      <w:r w:rsidR="006F5A6F" w:rsidRPr="00FE260C">
        <w:t xml:space="preserve">, 2022). </w:t>
      </w:r>
    </w:p>
    <w:p w14:paraId="5036DE4A" w14:textId="77777777" w:rsidR="002B20EB" w:rsidRDefault="00B73268" w:rsidP="001B7DAC">
      <w:pPr>
        <w:spacing w:line="600" w:lineRule="auto"/>
      </w:pPr>
      <w:r w:rsidRPr="00FE260C">
        <w:lastRenderedPageBreak/>
        <w:t>However</w:t>
      </w:r>
      <w:r w:rsidR="006F5A6F" w:rsidRPr="00FE260C">
        <w:t xml:space="preserve">, in context to both female and male, younger generations were found </w:t>
      </w:r>
      <w:r w:rsidRPr="00FE260C">
        <w:t xml:space="preserve">to be innovative and adaptable, and had higher potential compared to its older generations (Zenger and Folkman, 2015). </w:t>
      </w:r>
    </w:p>
    <w:p w14:paraId="1F66A987" w14:textId="77777777" w:rsidR="002B20EB" w:rsidRDefault="00B73268" w:rsidP="001B7DAC">
      <w:pPr>
        <w:spacing w:line="600" w:lineRule="auto"/>
      </w:pPr>
      <w:r w:rsidRPr="00FE260C">
        <w:t xml:space="preserve">Lastly, in Obuna’s latest interview, she explained the reason behind her leaving her government post of serving only 2 years as chairwomen for the Communication and Information Technology Authority and working as the Vice Minister for Ministry of Digital Development and Communications for 4 months, by being a </w:t>
      </w:r>
      <w:r w:rsidR="00F15A12" w:rsidRPr="00FE260C">
        <w:t>young woman</w:t>
      </w:r>
      <w:r w:rsidRPr="00FE260C">
        <w:t xml:space="preserve"> with various high background she was often tackled in online harassments</w:t>
      </w:r>
      <w:r w:rsidR="00D106D9" w:rsidRPr="00FE260C">
        <w:t xml:space="preserve"> - </w:t>
      </w:r>
      <w:r w:rsidR="00756EB5" w:rsidRPr="00FE260C">
        <w:t>“I</w:t>
      </w:r>
      <w:r w:rsidR="00F15A12" w:rsidRPr="00FE260C">
        <w:t xml:space="preserve"> believe that through internal advocating for gender equality and female representation at a high level, tech companies and organizations can be better challenge that gender-biases that contribute to endemic online harassment” say Battsengel (2023). </w:t>
      </w:r>
    </w:p>
    <w:p w14:paraId="65D02433" w14:textId="77777777" w:rsidR="002B20EB" w:rsidRDefault="00F15A12" w:rsidP="001B7DAC">
      <w:pPr>
        <w:spacing w:line="600" w:lineRule="auto"/>
      </w:pPr>
      <w:r w:rsidRPr="00FE260C">
        <w:t xml:space="preserve">From the following it carefully and smoothly sits in with recommendations provided by Elias, whereby </w:t>
      </w:r>
      <w:r w:rsidRPr="00FE260C">
        <w:t>tackl</w:t>
      </w:r>
      <w:r w:rsidRPr="00FE260C">
        <w:t>ing</w:t>
      </w:r>
      <w:r w:rsidRPr="00FE260C">
        <w:t xml:space="preserve"> gender inequality specifically in public sectors, her methods</w:t>
      </w:r>
      <w:r w:rsidRPr="00FE260C">
        <w:t xml:space="preserve"> are </w:t>
      </w:r>
      <w:r w:rsidR="00756EB5" w:rsidRPr="00FE260C">
        <w:t>advising</w:t>
      </w:r>
      <w:r w:rsidRPr="00FE260C">
        <w:t xml:space="preserve"> younger women through her Girl code campaign, navigating unwritten rules by choosing to be the leader of </w:t>
      </w:r>
      <w:r w:rsidR="00756EB5" w:rsidRPr="00FE260C">
        <w:t>a</w:t>
      </w:r>
      <w:r w:rsidRPr="00FE260C">
        <w:t xml:space="preserve"> highly </w:t>
      </w:r>
      <w:r w:rsidR="00756EB5" w:rsidRPr="00FE260C">
        <w:t>democratic</w:t>
      </w:r>
      <w:r w:rsidRPr="00FE260C">
        <w:t xml:space="preserve"> influenced </w:t>
      </w:r>
      <w:r w:rsidR="00756EB5" w:rsidRPr="00FE260C">
        <w:t xml:space="preserve">government. </w:t>
      </w:r>
    </w:p>
    <w:p w14:paraId="09108D97" w14:textId="408267AD" w:rsidR="00B73268" w:rsidRPr="00FE260C" w:rsidRDefault="00756EB5" w:rsidP="001B7DAC">
      <w:pPr>
        <w:spacing w:line="600" w:lineRule="auto"/>
      </w:pPr>
      <w:r w:rsidRPr="00FE260C">
        <w:t>However, Obuna’s position handling her online harassment, were many of the tactics found in political systems, involvement of bribery, legal threat, social or online harassmen</w:t>
      </w:r>
      <w:r w:rsidR="00D428C2" w:rsidRPr="00FE260C">
        <w:t>t</w:t>
      </w:r>
      <w:r w:rsidRPr="00FE260C">
        <w:t xml:space="preserve">, thus Obuna explained cyberbullying from the older generations specifically male politicians and their targeted online harassments were the main issue </w:t>
      </w:r>
      <w:r w:rsidR="00D428C2" w:rsidRPr="00FE260C">
        <w:t>s</w:t>
      </w:r>
      <w:r w:rsidRPr="00FE260C">
        <w:t>he resigned</w:t>
      </w:r>
      <w:r w:rsidR="00D428C2" w:rsidRPr="00FE260C">
        <w:t xml:space="preserve"> as it is not a common culture for women to be in the political sector </w:t>
      </w:r>
      <w:r w:rsidR="00D428C2" w:rsidRPr="00FE260C">
        <w:lastRenderedPageBreak/>
        <w:t>(</w:t>
      </w:r>
      <w:proofErr w:type="spellStart"/>
      <w:r w:rsidR="00D428C2" w:rsidRPr="00FE260C">
        <w:t>Mandalsuren</w:t>
      </w:r>
      <w:proofErr w:type="spellEnd"/>
      <w:r w:rsidR="00D428C2" w:rsidRPr="00FE260C">
        <w:t>, 2018).</w:t>
      </w:r>
      <w:r w:rsidRPr="00FE260C">
        <w:t xml:space="preserve">  </w:t>
      </w:r>
      <w:r w:rsidR="00D428C2" w:rsidRPr="00FE260C">
        <w:t>Moreover, her leadership styles are found to have highly influenced her decision for fostering adaptability in workplace. Although, Obuna states her vison is to transform Mongolia into a digital nation</w:t>
      </w:r>
      <w:r w:rsidR="00D106D9" w:rsidRPr="00FE260C">
        <w:t xml:space="preserve"> </w:t>
      </w:r>
      <w:r w:rsidR="00D106D9" w:rsidRPr="00FE260C">
        <w:t>Battsengel (2023)</w:t>
      </w:r>
      <w:r w:rsidR="00D428C2" w:rsidRPr="00FE260C">
        <w:t xml:space="preserve">, her belief in digitalization could have a potential chance to improve the economics sector whilst also tackling issues such as corruption, gender -inequality. In her interview she </w:t>
      </w:r>
      <w:r w:rsidR="00D106D9" w:rsidRPr="00FE260C">
        <w:t>also</w:t>
      </w:r>
      <w:r w:rsidR="00D428C2" w:rsidRPr="00FE260C">
        <w:t xml:space="preserve"> mentions, by resigning, Obuna will have the chance to gather younger people together to tackle the corrupt system together, by being in the system alone, realistically it required high amount of hard work, emotional intelligence, resilience</w:t>
      </w:r>
      <w:r w:rsidR="00D106D9" w:rsidRPr="00FE260C">
        <w:t xml:space="preserve"> says </w:t>
      </w:r>
      <w:r w:rsidR="00D106D9" w:rsidRPr="00FE260C">
        <w:t xml:space="preserve">Battsengel (2023). </w:t>
      </w:r>
      <w:r w:rsidR="00D428C2" w:rsidRPr="00FE260C">
        <w:t xml:space="preserve"> </w:t>
      </w:r>
      <w:r w:rsidR="00E744B6" w:rsidRPr="00FE260C">
        <w:t xml:space="preserve">Moreover, Obuna believes </w:t>
      </w:r>
      <w:r w:rsidR="00E744B6" w:rsidRPr="00FE260C">
        <w:t xml:space="preserve">that a strong representation of leadership role in the digital and technology sector and taking the action at the right could be the only way to stop the complexities of modern leadership. </w:t>
      </w:r>
    </w:p>
    <w:p w14:paraId="46079852" w14:textId="77777777" w:rsidR="002B20EB" w:rsidRDefault="001B7DAC" w:rsidP="001B7DAC">
      <w:pPr>
        <w:spacing w:line="600" w:lineRule="auto"/>
      </w:pPr>
      <w:r w:rsidRPr="00FE260C">
        <w:t>From the following, it shows</w:t>
      </w:r>
      <w:r w:rsidR="00D428C2" w:rsidRPr="00FE260C">
        <w:t xml:space="preserve"> that the modern complexities surrounding Obuna during her time in the Mongolian Government reveals</w:t>
      </w:r>
      <w:r w:rsidRPr="00FE260C">
        <w:t xml:space="preserve"> critical signs of biased point of view</w:t>
      </w:r>
      <w:r w:rsidR="00D428C2" w:rsidRPr="00FE260C">
        <w:t>,</w:t>
      </w:r>
      <w:r w:rsidRPr="00FE260C">
        <w:t xml:space="preserve"> gender inequality</w:t>
      </w:r>
      <w:r w:rsidR="00D428C2" w:rsidRPr="00FE260C">
        <w:t>, and age discrimination.</w:t>
      </w:r>
      <w:r w:rsidR="00D106D9" w:rsidRPr="00FE260C">
        <w:t xml:space="preserve"> Finding suggest</w:t>
      </w:r>
      <w:r w:rsidR="00E744B6" w:rsidRPr="00FE260C">
        <w:t>, the modern complexities involved economic, social, and cultural aspects where Obuna’s approaches taken have been attempted to analyse in relation to her leadership characteristics and their approach in dealing with complexities.</w:t>
      </w:r>
    </w:p>
    <w:p w14:paraId="307B6092" w14:textId="77777777" w:rsidR="002B20EB" w:rsidRDefault="002B20EB" w:rsidP="001B7DAC">
      <w:pPr>
        <w:spacing w:line="600" w:lineRule="auto"/>
      </w:pPr>
    </w:p>
    <w:p w14:paraId="64ADC0D7" w14:textId="77777777" w:rsidR="002B20EB" w:rsidRDefault="002B20EB" w:rsidP="001B7DAC">
      <w:pPr>
        <w:spacing w:line="600" w:lineRule="auto"/>
      </w:pPr>
    </w:p>
    <w:p w14:paraId="670D4D6B" w14:textId="083497BC" w:rsidR="00E744B6" w:rsidRDefault="00E744B6" w:rsidP="001B7DAC">
      <w:pPr>
        <w:spacing w:line="600" w:lineRule="auto"/>
      </w:pPr>
      <w:r w:rsidRPr="00FE260C">
        <w:lastRenderedPageBreak/>
        <w:t xml:space="preserve"> In conclusion, Obuna’s leadership style had been found to be an appropriate yet powerful styles involving of transformational, Innovative, hierarchy and autocratic leadership styles, whereby fostering innovation in short time, high adaptability in workforce and performance as seen by her projects, “Nomads in the Digital age, E-Mongolia, and Girl’s code”. Rising from a rural town to becoming the youngest female leaders, Obuna </w:t>
      </w:r>
      <w:r w:rsidR="00747047" w:rsidRPr="00FE260C">
        <w:t>and her behaviour towards the complexities only proves that women encourage innovation, adaptability, and high performance in all ways possible. To conclude, Obuna is a good leader.</w:t>
      </w:r>
      <w:r w:rsidR="00747047">
        <w:t xml:space="preserve"> </w:t>
      </w:r>
    </w:p>
    <w:p w14:paraId="12FC21C6" w14:textId="77777777" w:rsidR="00651804" w:rsidRDefault="00651804" w:rsidP="005E2166">
      <w:pPr>
        <w:spacing w:line="600" w:lineRule="auto"/>
      </w:pPr>
    </w:p>
    <w:p w14:paraId="0CBAB318" w14:textId="698A8FC1" w:rsidR="00026375" w:rsidRDefault="00026375" w:rsidP="00026375"/>
    <w:p w14:paraId="03B9BE0D" w14:textId="07BCB186" w:rsidR="00FE260C" w:rsidRDefault="00FE260C" w:rsidP="00026375"/>
    <w:p w14:paraId="1F97AEFF" w14:textId="77777777" w:rsidR="00FE260C" w:rsidRDefault="00FE260C" w:rsidP="00026375"/>
    <w:p w14:paraId="3F611BAE" w14:textId="0B6FA62D" w:rsidR="00026375" w:rsidRDefault="00026375" w:rsidP="00026375"/>
    <w:p w14:paraId="5546B628" w14:textId="7D0995E2" w:rsidR="00026375" w:rsidRDefault="00026375" w:rsidP="00026375"/>
    <w:p w14:paraId="73C80BBD" w14:textId="5C774F9D" w:rsidR="002B20EB" w:rsidRDefault="002B20EB" w:rsidP="00026375"/>
    <w:p w14:paraId="683620E9" w14:textId="7F99738A" w:rsidR="002B20EB" w:rsidRDefault="002B20EB" w:rsidP="00026375"/>
    <w:p w14:paraId="3CF280BA" w14:textId="3E412255" w:rsidR="002B20EB" w:rsidRDefault="002B20EB" w:rsidP="00026375"/>
    <w:p w14:paraId="63CEEAA6" w14:textId="140CBEFE" w:rsidR="002B20EB" w:rsidRDefault="002B20EB" w:rsidP="00026375"/>
    <w:p w14:paraId="4807E433" w14:textId="71CA4EC4" w:rsidR="002B20EB" w:rsidRDefault="002B20EB" w:rsidP="00026375"/>
    <w:p w14:paraId="793CB806" w14:textId="296CC414" w:rsidR="002B20EB" w:rsidRDefault="002B20EB" w:rsidP="00026375"/>
    <w:p w14:paraId="4CAAFD85" w14:textId="6E8C3EFE" w:rsidR="002B20EB" w:rsidRDefault="002B20EB" w:rsidP="00026375"/>
    <w:p w14:paraId="15598F96" w14:textId="27E623F8" w:rsidR="002B20EB" w:rsidRDefault="002B20EB" w:rsidP="00026375"/>
    <w:p w14:paraId="42FE9698" w14:textId="3BE41338" w:rsidR="002B20EB" w:rsidRDefault="002B20EB" w:rsidP="00026375"/>
    <w:p w14:paraId="37C2288E" w14:textId="2E9AA7EE" w:rsidR="002B20EB" w:rsidRDefault="002B20EB" w:rsidP="00026375"/>
    <w:p w14:paraId="7E290EDA" w14:textId="082BC6A5" w:rsidR="002B20EB" w:rsidRDefault="002B20EB" w:rsidP="00026375"/>
    <w:p w14:paraId="32560AAE" w14:textId="29E47115" w:rsidR="002B20EB" w:rsidRDefault="002B20EB" w:rsidP="00026375"/>
    <w:p w14:paraId="3BD2EB20" w14:textId="259302D1" w:rsidR="002B20EB" w:rsidRDefault="002B20EB" w:rsidP="00026375"/>
    <w:p w14:paraId="13DFDDC0" w14:textId="0E4ACFB7" w:rsidR="002B20EB" w:rsidRDefault="002B20EB" w:rsidP="00026375"/>
    <w:p w14:paraId="670F6576" w14:textId="54B452BB" w:rsidR="002B20EB" w:rsidRDefault="002B20EB" w:rsidP="00026375"/>
    <w:p w14:paraId="24D6BB3C" w14:textId="5CD9A478" w:rsidR="002B20EB" w:rsidRDefault="002B20EB" w:rsidP="00026375"/>
    <w:p w14:paraId="248767DC" w14:textId="77777777" w:rsidR="002B20EB" w:rsidRDefault="002B20EB" w:rsidP="00026375"/>
    <w:p w14:paraId="05BDBCD2" w14:textId="77777777" w:rsidR="002B20EB" w:rsidRDefault="002B20EB" w:rsidP="00026375"/>
    <w:p w14:paraId="5735F214" w14:textId="76699431" w:rsidR="00747047" w:rsidRPr="00FE260C" w:rsidRDefault="00FE260C" w:rsidP="00026375">
      <w:pPr>
        <w:rPr>
          <w:b/>
          <w:bCs/>
        </w:rPr>
      </w:pPr>
      <w:r w:rsidRPr="00FE260C">
        <w:rPr>
          <w:b/>
          <w:bCs/>
        </w:rPr>
        <w:t>Word Count: 2,27</w:t>
      </w:r>
      <w:r>
        <w:rPr>
          <w:b/>
          <w:bCs/>
        </w:rPr>
        <w:t>5</w:t>
      </w:r>
      <w:r w:rsidRPr="00FE260C">
        <w:rPr>
          <w:b/>
          <w:bCs/>
        </w:rPr>
        <w:t xml:space="preserve"> </w:t>
      </w:r>
    </w:p>
    <w:p w14:paraId="28664DF1" w14:textId="77C8EF7D" w:rsidR="00747047" w:rsidRPr="00FE260C" w:rsidRDefault="00747047" w:rsidP="00026375">
      <w:pPr>
        <w:rPr>
          <w:b/>
          <w:bCs/>
        </w:rPr>
      </w:pPr>
    </w:p>
    <w:p w14:paraId="4F6ED59B" w14:textId="5B016AF3" w:rsidR="00026375" w:rsidRDefault="00026375" w:rsidP="00026375"/>
    <w:p w14:paraId="6070E1FD" w14:textId="659A8E76" w:rsidR="002B20EB" w:rsidRDefault="002B20EB" w:rsidP="00026375"/>
    <w:p w14:paraId="76066637" w14:textId="77777777" w:rsidR="002B20EB" w:rsidRPr="00026375" w:rsidRDefault="002B20EB" w:rsidP="00026375"/>
    <w:p w14:paraId="5630CCD5" w14:textId="0E217B1B" w:rsidR="00E94A05" w:rsidRPr="00FE260C" w:rsidRDefault="00E94A05" w:rsidP="009D55EB">
      <w:pPr>
        <w:pStyle w:val="Heading1"/>
        <w:rPr>
          <w:b/>
          <w:bCs/>
        </w:rPr>
      </w:pPr>
      <w:r w:rsidRPr="00FE260C">
        <w:rPr>
          <w:b/>
          <w:bCs/>
        </w:rPr>
        <w:lastRenderedPageBreak/>
        <w:t xml:space="preserve">References </w:t>
      </w:r>
    </w:p>
    <w:p w14:paraId="1BD809EF" w14:textId="6B63C548" w:rsidR="00F15A12" w:rsidRDefault="00F15A12" w:rsidP="00E92E2C">
      <w:pPr>
        <w:jc w:val="left"/>
      </w:pPr>
    </w:p>
    <w:p w14:paraId="6A96A2D0" w14:textId="5BCE38D0" w:rsidR="002B20EB" w:rsidRPr="00DF019E" w:rsidRDefault="002B20EB" w:rsidP="002B20EB">
      <w:pPr>
        <w:pStyle w:val="Heading1"/>
        <w:jc w:val="left"/>
        <w:rPr>
          <w:sz w:val="24"/>
          <w:szCs w:val="24"/>
        </w:rPr>
      </w:pPr>
      <w:r w:rsidRPr="00DF019E">
        <w:rPr>
          <w:sz w:val="24"/>
          <w:szCs w:val="24"/>
        </w:rPr>
        <w:t xml:space="preserve">Alexander, C., V. </w:t>
      </w:r>
      <w:proofErr w:type="spellStart"/>
      <w:r w:rsidRPr="00DF019E">
        <w:rPr>
          <w:sz w:val="24"/>
          <w:szCs w:val="24"/>
        </w:rPr>
        <w:t>Buchli</w:t>
      </w:r>
      <w:proofErr w:type="spellEnd"/>
      <w:r w:rsidRPr="00DF019E">
        <w:rPr>
          <w:sz w:val="24"/>
          <w:szCs w:val="24"/>
        </w:rPr>
        <w:t xml:space="preserve"> and C. Humphrey (2007) </w:t>
      </w:r>
      <w:r w:rsidRPr="00DF019E">
        <w:rPr>
          <w:i/>
          <w:iCs/>
          <w:sz w:val="24"/>
          <w:szCs w:val="24"/>
        </w:rPr>
        <w:t>Urban Life in Post-Soviet Asia.</w:t>
      </w:r>
      <w:r w:rsidRPr="00DF019E">
        <w:rPr>
          <w:sz w:val="24"/>
          <w:szCs w:val="24"/>
        </w:rPr>
        <w:t xml:space="preserve"> London: UCL.</w:t>
      </w:r>
    </w:p>
    <w:p w14:paraId="1166705D" w14:textId="21F1495F" w:rsidR="002B20EB" w:rsidRPr="00DF019E" w:rsidRDefault="002B20EB" w:rsidP="002B20EB"/>
    <w:p w14:paraId="3875C9EA" w14:textId="77777777" w:rsidR="002B20EB" w:rsidRPr="00DF019E" w:rsidRDefault="002B20EB" w:rsidP="002B20EB">
      <w:pPr>
        <w:jc w:val="left"/>
      </w:pPr>
      <w:r w:rsidRPr="00DF019E">
        <w:t xml:space="preserve">Amankwah-Amoah, J.  </w:t>
      </w:r>
      <w:r w:rsidRPr="00DF019E">
        <w:rPr>
          <w:i/>
          <w:iCs/>
        </w:rPr>
        <w:t>et al</w:t>
      </w:r>
      <w:r w:rsidRPr="00DF019E">
        <w:t xml:space="preserve"> (2021) ‘COVID-19 and digitalization: The great acceleration’, </w:t>
      </w:r>
      <w:r w:rsidRPr="00DF019E">
        <w:rPr>
          <w:i/>
          <w:iCs/>
        </w:rPr>
        <w:t>Journal of Business Research</w:t>
      </w:r>
      <w:r w:rsidRPr="00DF019E">
        <w:t>, 136 (1), pp. 602-611.</w:t>
      </w:r>
    </w:p>
    <w:p w14:paraId="40989415" w14:textId="77777777" w:rsidR="002B20EB" w:rsidRPr="00DF019E" w:rsidRDefault="002B20EB" w:rsidP="002B20EB"/>
    <w:p w14:paraId="2FF0E7F2" w14:textId="77777777" w:rsidR="002B20EB" w:rsidRPr="00DF019E" w:rsidRDefault="002B20EB" w:rsidP="002B20EB">
      <w:pPr>
        <w:pStyle w:val="Heading1"/>
        <w:jc w:val="left"/>
        <w:rPr>
          <w:sz w:val="24"/>
          <w:szCs w:val="24"/>
        </w:rPr>
      </w:pPr>
      <w:proofErr w:type="spellStart"/>
      <w:r w:rsidRPr="00DF019E">
        <w:rPr>
          <w:sz w:val="24"/>
          <w:szCs w:val="24"/>
        </w:rPr>
        <w:t>Avalio</w:t>
      </w:r>
      <w:proofErr w:type="spellEnd"/>
      <w:r w:rsidRPr="00DF019E">
        <w:rPr>
          <w:sz w:val="24"/>
          <w:szCs w:val="24"/>
        </w:rPr>
        <w:t>, B. J. et al. (2000) E-leadership: implications for theory, research, and practise’, Leader Q, 11, pp. 615-668.</w:t>
      </w:r>
    </w:p>
    <w:p w14:paraId="47FEF559" w14:textId="77777777" w:rsidR="002B20EB" w:rsidRPr="00DF019E" w:rsidRDefault="002B20EB" w:rsidP="002B20EB"/>
    <w:p w14:paraId="1B172748" w14:textId="0051D0FF" w:rsidR="002B20EB" w:rsidRPr="00DF019E" w:rsidRDefault="002B20EB" w:rsidP="002B20EB">
      <w:r w:rsidRPr="00DF019E">
        <w:t xml:space="preserve">Avolio, B. J. et al. (2014) E-leadership: re-examining transformations in leadership source and transmission’, Leader Q, 25, pp. 105-131. </w:t>
      </w:r>
    </w:p>
    <w:p w14:paraId="5DCB832D" w14:textId="63744C8F" w:rsidR="002B20EB" w:rsidRPr="00DF019E" w:rsidRDefault="002B20EB" w:rsidP="002B20EB"/>
    <w:p w14:paraId="7FA9F1CC" w14:textId="6DAAEFD2" w:rsidR="002B20EB" w:rsidRPr="00DF019E" w:rsidRDefault="002B20EB" w:rsidP="002B20EB">
      <w:pPr>
        <w:jc w:val="left"/>
      </w:pPr>
      <w:r w:rsidRPr="00DF019E">
        <w:t xml:space="preserve">Bartsch, S. </w:t>
      </w:r>
      <w:r w:rsidRPr="00DF019E">
        <w:rPr>
          <w:i/>
          <w:iCs/>
        </w:rPr>
        <w:t>et al</w:t>
      </w:r>
      <w:r w:rsidRPr="00DF019E">
        <w:t xml:space="preserve"> (2021) Leadership matters in crisis-induced digital transformation: how to lead service employees effectively during the Covid- 19 Pandemic’, </w:t>
      </w:r>
      <w:r w:rsidRPr="00DF019E">
        <w:rPr>
          <w:i/>
          <w:iCs/>
        </w:rPr>
        <w:t>Journal of Service Management,</w:t>
      </w:r>
      <w:r w:rsidRPr="00DF019E">
        <w:t xml:space="preserve"> 32(1), pp. 72-85. </w:t>
      </w:r>
    </w:p>
    <w:p w14:paraId="51BF4B91" w14:textId="32C2D251" w:rsidR="002B20EB" w:rsidRPr="00DF019E" w:rsidRDefault="002B20EB" w:rsidP="002B20EB">
      <w:pPr>
        <w:jc w:val="left"/>
      </w:pPr>
    </w:p>
    <w:p w14:paraId="060A7545" w14:textId="77777777" w:rsidR="002B20EB" w:rsidRPr="00DF019E" w:rsidRDefault="002B20EB" w:rsidP="002B20EB">
      <w:pPr>
        <w:jc w:val="left"/>
      </w:pPr>
      <w:r w:rsidRPr="00DF019E">
        <w:t xml:space="preserve">Battsengel, B. (2022) ‘How to do Digital Government: Experiment from E-Mongolia’, </w:t>
      </w:r>
      <w:proofErr w:type="spellStart"/>
      <w:r w:rsidRPr="00DF019E">
        <w:rPr>
          <w:i/>
          <w:iCs/>
        </w:rPr>
        <w:t>Urbanet</w:t>
      </w:r>
      <w:proofErr w:type="spellEnd"/>
      <w:r w:rsidRPr="00DF019E">
        <w:rPr>
          <w:i/>
          <w:iCs/>
        </w:rPr>
        <w:t>,</w:t>
      </w:r>
      <w:r w:rsidRPr="00DF019E">
        <w:t xml:space="preserve"> 8</w:t>
      </w:r>
      <w:r w:rsidRPr="00DF019E">
        <w:rPr>
          <w:vertAlign w:val="superscript"/>
        </w:rPr>
        <w:t>th</w:t>
      </w:r>
      <w:r w:rsidRPr="00DF019E">
        <w:t xml:space="preserve"> February. Available at: </w:t>
      </w:r>
      <w:hyperlink r:id="rId9" w:history="1">
        <w:r w:rsidRPr="00DF019E">
          <w:rPr>
            <w:rStyle w:val="Hyperlink"/>
          </w:rPr>
          <w:t>https://www.ur</w:t>
        </w:r>
        <w:r w:rsidRPr="00DF019E">
          <w:rPr>
            <w:rStyle w:val="Hyperlink"/>
          </w:rPr>
          <w:t>b</w:t>
        </w:r>
        <w:r w:rsidRPr="00DF019E">
          <w:rPr>
            <w:rStyle w:val="Hyperlink"/>
          </w:rPr>
          <w:t>anet.info/digital-governance-mongolia/</w:t>
        </w:r>
      </w:hyperlink>
      <w:r w:rsidRPr="00DF019E">
        <w:t xml:space="preserve"> (Accessed: 04 March 2023).</w:t>
      </w:r>
    </w:p>
    <w:p w14:paraId="5A417A02" w14:textId="77777777" w:rsidR="002B20EB" w:rsidRPr="00DF019E" w:rsidRDefault="002B20EB" w:rsidP="002B20EB">
      <w:pPr>
        <w:jc w:val="left"/>
      </w:pPr>
    </w:p>
    <w:p w14:paraId="770B42B1" w14:textId="3387BEB6" w:rsidR="002B20EB" w:rsidRPr="00DF019E" w:rsidRDefault="002B20EB" w:rsidP="002B20EB">
      <w:pPr>
        <w:jc w:val="left"/>
      </w:pPr>
      <w:r w:rsidRPr="00DF019E">
        <w:t xml:space="preserve">Battsengel, B. (2023) </w:t>
      </w:r>
      <w:r w:rsidRPr="00DF019E">
        <w:rPr>
          <w:i/>
          <w:iCs/>
        </w:rPr>
        <w:t>Online harassment of women in Politics: Raising Awareness and challenging the Problem</w:t>
      </w:r>
      <w:r w:rsidRPr="00DF019E">
        <w:t xml:space="preserve">. Available at: </w:t>
      </w:r>
      <w:hyperlink r:id="rId10" w:history="1">
        <w:r w:rsidRPr="00DF019E">
          <w:rPr>
            <w:rStyle w:val="Hyperlink"/>
          </w:rPr>
          <w:t>https://www.thefastmode.com/expert-opinion/31027-online-harassment-of-women-in-politics-raising-awareness-and-challenging-the-problem</w:t>
        </w:r>
      </w:hyperlink>
      <w:r w:rsidRPr="00DF019E">
        <w:t xml:space="preserve"> (Accessed: 04 March 2023).</w:t>
      </w:r>
    </w:p>
    <w:p w14:paraId="1A915686" w14:textId="77777777" w:rsidR="002B20EB" w:rsidRPr="00DF019E" w:rsidRDefault="002B20EB" w:rsidP="002B20EB"/>
    <w:p w14:paraId="4F6BDD41" w14:textId="77777777" w:rsidR="002B20EB" w:rsidRPr="00DF019E" w:rsidRDefault="002B20EB" w:rsidP="002B20EB">
      <w:pPr>
        <w:jc w:val="left"/>
      </w:pPr>
      <w:r w:rsidRPr="00DF019E">
        <w:t xml:space="preserve">Bass, B. M. and Riggio, R. E. (2005) </w:t>
      </w:r>
      <w:r w:rsidRPr="00DF019E">
        <w:rPr>
          <w:i/>
          <w:iCs/>
        </w:rPr>
        <w:t>Transformational leadership: A comprehensive Review of Theory and Research</w:t>
      </w:r>
      <w:r w:rsidRPr="00DF019E">
        <w:t xml:space="preserve">. Sussex: Psychology Press. </w:t>
      </w:r>
    </w:p>
    <w:p w14:paraId="6D943A8A" w14:textId="259F0056" w:rsidR="002B20EB" w:rsidRPr="00DF019E" w:rsidRDefault="002B20EB" w:rsidP="00E92E2C">
      <w:pPr>
        <w:jc w:val="left"/>
      </w:pPr>
    </w:p>
    <w:p w14:paraId="322C21DB" w14:textId="77777777" w:rsidR="002B20EB" w:rsidRPr="00DF019E" w:rsidRDefault="002B20EB" w:rsidP="002B20EB">
      <w:pPr>
        <w:jc w:val="left"/>
      </w:pPr>
      <w:r w:rsidRPr="00DF019E">
        <w:t xml:space="preserve">Bold-Erdene, D. (2013) ‘The State of the Political Parties in Mongolia: Facts and Conclusions’, </w:t>
      </w:r>
      <w:r w:rsidRPr="00DF019E">
        <w:rPr>
          <w:i/>
          <w:iCs/>
        </w:rPr>
        <w:t xml:space="preserve">The Mongolian Journal of International Affairs, </w:t>
      </w:r>
      <w:r w:rsidRPr="00DF019E">
        <w:t xml:space="preserve">1(1), pp. 47-51.   </w:t>
      </w:r>
    </w:p>
    <w:p w14:paraId="5FDCBC2E" w14:textId="0F23C824" w:rsidR="002B20EB" w:rsidRPr="00DF019E" w:rsidRDefault="002B20EB" w:rsidP="00E92E2C">
      <w:pPr>
        <w:jc w:val="left"/>
      </w:pPr>
    </w:p>
    <w:p w14:paraId="254CE189" w14:textId="61635B0B" w:rsidR="002B20EB" w:rsidRPr="00DF019E" w:rsidRDefault="002B20EB" w:rsidP="002B20EB">
      <w:proofErr w:type="spellStart"/>
      <w:r w:rsidRPr="00DF019E">
        <w:t>Bolor</w:t>
      </w:r>
      <w:proofErr w:type="spellEnd"/>
      <w:r w:rsidRPr="00DF019E">
        <w:t xml:space="preserve"> (Obuna) Battsengel (2023) (LinkedIn). Available at: </w:t>
      </w:r>
      <w:hyperlink r:id="rId11" w:history="1">
        <w:r w:rsidRPr="00DF019E">
          <w:rPr>
            <w:rStyle w:val="Hyperlink"/>
          </w:rPr>
          <w:t>https://www.linkedin.com/in/bolor-erdene-battsengel/</w:t>
        </w:r>
      </w:hyperlink>
      <w:r w:rsidRPr="00DF019E">
        <w:t xml:space="preserve"> (Accessed: 04 March 2023).</w:t>
      </w:r>
    </w:p>
    <w:p w14:paraId="3BA8932E" w14:textId="4D2331EA" w:rsidR="002B20EB" w:rsidRPr="00DF019E" w:rsidRDefault="002B20EB" w:rsidP="002B20EB"/>
    <w:p w14:paraId="5A3EAE8E" w14:textId="01AEC39E" w:rsidR="002B20EB" w:rsidRPr="00DF019E" w:rsidRDefault="002B20EB" w:rsidP="002B20EB">
      <w:pPr>
        <w:jc w:val="left"/>
      </w:pPr>
      <w:r w:rsidRPr="00DF019E">
        <w:t xml:space="preserve">Collinson, M. and Collinson, D, L. (2009) ‘Blended Leadership: A case Study’, </w:t>
      </w:r>
      <w:r w:rsidRPr="00DF019E">
        <w:rPr>
          <w:i/>
          <w:iCs/>
        </w:rPr>
        <w:t>Critical Leadership Studies,</w:t>
      </w:r>
      <w:r w:rsidRPr="00DF019E">
        <w:t xml:space="preserve"> 11, pp. 5-19. </w:t>
      </w:r>
    </w:p>
    <w:p w14:paraId="6AC1BBC2" w14:textId="79AC25E1" w:rsidR="002B20EB" w:rsidRPr="00DF019E" w:rsidRDefault="002B20EB" w:rsidP="00E92E2C">
      <w:pPr>
        <w:jc w:val="left"/>
      </w:pPr>
    </w:p>
    <w:p w14:paraId="51EA713D" w14:textId="77777777" w:rsidR="002B20EB" w:rsidRPr="00DF019E" w:rsidRDefault="002B20EB" w:rsidP="002B20EB">
      <w:pPr>
        <w:jc w:val="left"/>
      </w:pPr>
      <w:r w:rsidRPr="00DF019E">
        <w:t xml:space="preserve">Cortellazzo, L. </w:t>
      </w:r>
      <w:r w:rsidRPr="00DF019E">
        <w:rPr>
          <w:i/>
          <w:iCs/>
        </w:rPr>
        <w:t>et al.</w:t>
      </w:r>
      <w:r w:rsidRPr="00DF019E">
        <w:t xml:space="preserve"> (2019) ‘The Role of Leadership in a Digitalized World; A review’, </w:t>
      </w:r>
      <w:r w:rsidRPr="00DF019E">
        <w:rPr>
          <w:i/>
          <w:iCs/>
        </w:rPr>
        <w:t>Front Psychol</w:t>
      </w:r>
      <w:r w:rsidRPr="00DF019E">
        <w:t xml:space="preserve">, 10(1), pp. 19-38. </w:t>
      </w:r>
    </w:p>
    <w:p w14:paraId="5C3619CE" w14:textId="1500D4C2" w:rsidR="002B20EB" w:rsidRPr="00DF019E" w:rsidRDefault="002B20EB" w:rsidP="00E92E2C">
      <w:pPr>
        <w:jc w:val="left"/>
      </w:pPr>
    </w:p>
    <w:p w14:paraId="76DCB83C" w14:textId="77777777" w:rsidR="002B20EB" w:rsidRPr="00DF019E" w:rsidRDefault="002B20EB" w:rsidP="002B20EB">
      <w:pPr>
        <w:jc w:val="left"/>
      </w:pPr>
      <w:r w:rsidRPr="00DF019E">
        <w:t xml:space="preserve">Dalaibuyan, B. (2012), ‘Formal and informal networks in post-socialist Mongolia: access, uses, and inequalities’, in Julien </w:t>
      </w:r>
      <w:proofErr w:type="spellStart"/>
      <w:r w:rsidRPr="00DF019E">
        <w:t>Dierkes</w:t>
      </w:r>
      <w:proofErr w:type="spellEnd"/>
      <w:r w:rsidRPr="00DF019E">
        <w:t xml:space="preserve"> (ed.), </w:t>
      </w:r>
      <w:r w:rsidRPr="00DF019E">
        <w:rPr>
          <w:i/>
          <w:iCs/>
        </w:rPr>
        <w:t>Change in Democratic Mongolia: Social Relations, Health, Mobile Pastoralism, and Mining</w:t>
      </w:r>
      <w:r w:rsidRPr="00DF019E">
        <w:t>, Leiden: Brill Press, pp. 31‒54.</w:t>
      </w:r>
    </w:p>
    <w:p w14:paraId="00961595" w14:textId="77777777" w:rsidR="002B20EB" w:rsidRPr="00DF019E" w:rsidRDefault="002B20EB" w:rsidP="002B20EB">
      <w:pPr>
        <w:pStyle w:val="Heading1"/>
        <w:jc w:val="left"/>
        <w:rPr>
          <w:sz w:val="24"/>
          <w:szCs w:val="24"/>
        </w:rPr>
      </w:pPr>
      <w:proofErr w:type="spellStart"/>
      <w:r w:rsidRPr="00DF019E">
        <w:rPr>
          <w:sz w:val="24"/>
          <w:szCs w:val="24"/>
        </w:rPr>
        <w:lastRenderedPageBreak/>
        <w:t>Dolingor</w:t>
      </w:r>
      <w:proofErr w:type="spellEnd"/>
      <w:r w:rsidRPr="00DF019E">
        <w:rPr>
          <w:sz w:val="24"/>
          <w:szCs w:val="24"/>
        </w:rPr>
        <w:t xml:space="preserve">, G. (2020) ‘Communication and Information Technology Authority Chairwomen B. Bolor-Erdene’, </w:t>
      </w:r>
      <w:r w:rsidRPr="00DF019E">
        <w:rPr>
          <w:i/>
          <w:iCs/>
          <w:sz w:val="24"/>
          <w:szCs w:val="24"/>
        </w:rPr>
        <w:t>Unread</w:t>
      </w:r>
      <w:r w:rsidRPr="00DF019E">
        <w:rPr>
          <w:sz w:val="24"/>
          <w:szCs w:val="24"/>
        </w:rPr>
        <w:t xml:space="preserve"> [blog]. 8 October. Available at: </w:t>
      </w:r>
    </w:p>
    <w:p w14:paraId="18C6B4E5" w14:textId="06CF4F73" w:rsidR="002B20EB" w:rsidRPr="00DF019E" w:rsidRDefault="002B20EB" w:rsidP="002B20EB">
      <w:pPr>
        <w:jc w:val="left"/>
      </w:pPr>
      <w:hyperlink r:id="rId12" w:history="1">
        <w:r w:rsidRPr="00DF019E">
          <w:rPr>
            <w:rStyle w:val="Hyperlink"/>
          </w:rPr>
          <w:t>https://unread.today/c/howiwork-bolorerdene-battsengel</w:t>
        </w:r>
      </w:hyperlink>
      <w:r w:rsidRPr="00DF019E">
        <w:t xml:space="preserve">  (Accessed: 03 March 2023).</w:t>
      </w:r>
    </w:p>
    <w:p w14:paraId="5A279776" w14:textId="3BEA7BE9" w:rsidR="002B20EB" w:rsidRPr="00DF019E" w:rsidRDefault="002B20EB" w:rsidP="002B20EB">
      <w:pPr>
        <w:jc w:val="left"/>
      </w:pPr>
    </w:p>
    <w:p w14:paraId="7C5C11AB" w14:textId="77777777" w:rsidR="002B20EB" w:rsidRPr="00DF019E" w:rsidRDefault="002B20EB" w:rsidP="002B20EB">
      <w:pPr>
        <w:jc w:val="left"/>
      </w:pPr>
      <w:r w:rsidRPr="00DF019E">
        <w:t xml:space="preserve">Elias, E. (2018) ‘Lessons learned from women in leadership position’, 59(2), pp. 175-181. DOI: </w:t>
      </w:r>
      <w:hyperlink r:id="rId13" w:tgtFrame="_blank" w:history="1">
        <w:r w:rsidRPr="00DF019E">
          <w:rPr>
            <w:rFonts w:ascii="Helvetica Neue" w:hAnsi="Helvetica Neue"/>
            <w:color w:val="205493"/>
            <w:u w:val="single"/>
            <w:shd w:val="clear" w:color="auto" w:fill="FFFFFF"/>
          </w:rPr>
          <w:t>10.3233/WOR-172675</w:t>
        </w:r>
      </w:hyperlink>
      <w:r w:rsidRPr="00DF019E">
        <w:t xml:space="preserve"> </w:t>
      </w:r>
    </w:p>
    <w:p w14:paraId="7D94A4C4" w14:textId="4A8200D1" w:rsidR="002B20EB" w:rsidRPr="00DF019E" w:rsidRDefault="002B20EB" w:rsidP="002B20EB">
      <w:pPr>
        <w:jc w:val="left"/>
      </w:pPr>
    </w:p>
    <w:p w14:paraId="7A8124DB" w14:textId="6DE126BA" w:rsidR="002B20EB" w:rsidRPr="00DF019E" w:rsidRDefault="002B20EB" w:rsidP="002B20EB">
      <w:pPr>
        <w:jc w:val="left"/>
      </w:pPr>
      <w:proofErr w:type="spellStart"/>
      <w:r w:rsidRPr="00DF019E">
        <w:t>Ellyousfi</w:t>
      </w:r>
      <w:proofErr w:type="spellEnd"/>
      <w:r w:rsidRPr="00DF019E">
        <w:t xml:space="preserve">, F., Anand, A. &amp; Dalmasso, A (2021)’ Impact of e-leadership and team dynamics on virtual team performance in a public organization’, </w:t>
      </w:r>
      <w:r w:rsidRPr="00DF019E">
        <w:rPr>
          <w:i/>
          <w:iCs/>
        </w:rPr>
        <w:t>International Journal of Public Sector Managemen</w:t>
      </w:r>
      <w:r w:rsidRPr="00DF019E">
        <w:t xml:space="preserve">t’, 1(1), pp. 21-45. </w:t>
      </w:r>
    </w:p>
    <w:p w14:paraId="5BEEE53A" w14:textId="47195BC8" w:rsidR="002B20EB" w:rsidRPr="00DF019E" w:rsidRDefault="002B20EB" w:rsidP="00E92E2C">
      <w:pPr>
        <w:jc w:val="left"/>
      </w:pPr>
    </w:p>
    <w:p w14:paraId="43C3C463" w14:textId="77777777" w:rsidR="002B20EB" w:rsidRPr="00DF019E" w:rsidRDefault="002B20EB" w:rsidP="002B20EB">
      <w:pPr>
        <w:jc w:val="left"/>
      </w:pPr>
      <w:r w:rsidRPr="00DF019E">
        <w:t xml:space="preserve">Equals Global Partnership (2022) </w:t>
      </w:r>
      <w:r w:rsidRPr="00DF019E">
        <w:rPr>
          <w:i/>
          <w:iCs/>
        </w:rPr>
        <w:t xml:space="preserve">Girls and Women Talking Tech Interview 146: </w:t>
      </w:r>
      <w:proofErr w:type="spellStart"/>
      <w:r w:rsidRPr="00DF019E">
        <w:rPr>
          <w:i/>
          <w:iCs/>
        </w:rPr>
        <w:t>Bolor</w:t>
      </w:r>
      <w:proofErr w:type="spellEnd"/>
      <w:r w:rsidRPr="00DF019E">
        <w:rPr>
          <w:i/>
          <w:iCs/>
        </w:rPr>
        <w:t xml:space="preserve"> Erdene Battsengel and </w:t>
      </w:r>
      <w:proofErr w:type="spellStart"/>
      <w:r w:rsidRPr="00DF019E">
        <w:rPr>
          <w:i/>
          <w:iCs/>
        </w:rPr>
        <w:t>Yulu</w:t>
      </w:r>
      <w:proofErr w:type="spellEnd"/>
      <w:r w:rsidRPr="00DF019E">
        <w:rPr>
          <w:i/>
          <w:iCs/>
        </w:rPr>
        <w:t xml:space="preserve"> Pi</w:t>
      </w:r>
      <w:r w:rsidRPr="00DF019E">
        <w:t xml:space="preserve">. Available at: </w:t>
      </w:r>
    </w:p>
    <w:p w14:paraId="4851EE12" w14:textId="77777777" w:rsidR="002B20EB" w:rsidRPr="00DF019E" w:rsidRDefault="002B20EB" w:rsidP="002B20EB">
      <w:pPr>
        <w:jc w:val="left"/>
      </w:pPr>
      <w:hyperlink r:id="rId14" w:history="1">
        <w:r w:rsidRPr="00DF019E">
          <w:rPr>
            <w:rStyle w:val="Hyperlink"/>
          </w:rPr>
          <w:t>https://w</w:t>
        </w:r>
        <w:r w:rsidRPr="00DF019E">
          <w:rPr>
            <w:rStyle w:val="Hyperlink"/>
          </w:rPr>
          <w:t>w</w:t>
        </w:r>
        <w:r w:rsidRPr="00DF019E">
          <w:rPr>
            <w:rStyle w:val="Hyperlink"/>
          </w:rPr>
          <w:t>w.youtube.com/watch?v=kbxBEOrC87M</w:t>
        </w:r>
      </w:hyperlink>
      <w:r w:rsidRPr="00DF019E">
        <w:t xml:space="preserve"> (Accessed: 03 March 2023).</w:t>
      </w:r>
    </w:p>
    <w:p w14:paraId="32E2D9A1" w14:textId="77777777" w:rsidR="002B20EB" w:rsidRPr="00DF019E" w:rsidRDefault="002B20EB" w:rsidP="00E92E2C">
      <w:pPr>
        <w:jc w:val="left"/>
      </w:pPr>
    </w:p>
    <w:p w14:paraId="04EE4B0C" w14:textId="63B00E24" w:rsidR="002B20EB" w:rsidRPr="00DF019E" w:rsidRDefault="002B20EB" w:rsidP="00E92E2C">
      <w:pPr>
        <w:jc w:val="left"/>
      </w:pPr>
      <w:r w:rsidRPr="00DF019E">
        <w:t xml:space="preserve">European Commission (2020) ‘Attitudes towards the Impacts of Digitalisation on Daily Lives’, </w:t>
      </w:r>
      <w:r w:rsidRPr="00DF019E">
        <w:rPr>
          <w:i/>
          <w:iCs/>
        </w:rPr>
        <w:t>Eurobaromete</w:t>
      </w:r>
      <w:r w:rsidRPr="00DF019E">
        <w:t>r, 1(1), pp. 20-59</w:t>
      </w:r>
      <w:r w:rsidRPr="00DF019E">
        <w:t>.</w:t>
      </w:r>
    </w:p>
    <w:p w14:paraId="741B5810" w14:textId="65C7BA82" w:rsidR="002B20EB" w:rsidRPr="00DF019E" w:rsidRDefault="002B20EB" w:rsidP="00E92E2C">
      <w:pPr>
        <w:jc w:val="left"/>
      </w:pPr>
    </w:p>
    <w:p w14:paraId="6835D5D6" w14:textId="77777777" w:rsidR="002B20EB" w:rsidRPr="00DF019E" w:rsidRDefault="002B20EB" w:rsidP="002B20EB">
      <w:pPr>
        <w:jc w:val="left"/>
      </w:pPr>
      <w:r w:rsidRPr="00DF019E">
        <w:t xml:space="preserve">Forbes (2021) </w:t>
      </w:r>
      <w:r w:rsidRPr="00DF019E">
        <w:rPr>
          <w:i/>
          <w:iCs/>
        </w:rPr>
        <w:t>Social Impact – 30 under 30.</w:t>
      </w:r>
      <w:r w:rsidRPr="00DF019E">
        <w:t xml:space="preserve"> Available at: </w:t>
      </w:r>
      <w:hyperlink r:id="rId15" w:history="1">
        <w:r w:rsidRPr="00DF019E">
          <w:rPr>
            <w:rStyle w:val="Hyperlink"/>
          </w:rPr>
          <w:t>https://w</w:t>
        </w:r>
        <w:r w:rsidRPr="00DF019E">
          <w:rPr>
            <w:rStyle w:val="Hyperlink"/>
          </w:rPr>
          <w:t>w</w:t>
        </w:r>
        <w:r w:rsidRPr="00DF019E">
          <w:rPr>
            <w:rStyle w:val="Hyperlink"/>
          </w:rPr>
          <w:t>w.forbes.com/30-under-30/2021/asia/social-impact</w:t>
        </w:r>
      </w:hyperlink>
      <w:r w:rsidRPr="00DF019E">
        <w:t xml:space="preserve"> (Accessed: 04 March 2023).</w:t>
      </w:r>
    </w:p>
    <w:p w14:paraId="3A4AF215" w14:textId="77777777" w:rsidR="002B20EB" w:rsidRPr="00DF019E" w:rsidRDefault="002B20EB" w:rsidP="00E92E2C">
      <w:pPr>
        <w:jc w:val="left"/>
      </w:pPr>
    </w:p>
    <w:p w14:paraId="308720A3" w14:textId="77777777" w:rsidR="002B20EB" w:rsidRPr="00DF019E" w:rsidRDefault="002B20EB" w:rsidP="002B20EB">
      <w:pPr>
        <w:jc w:val="left"/>
      </w:pPr>
      <w:proofErr w:type="spellStart"/>
      <w:r w:rsidRPr="00DF019E">
        <w:t>Forgeard</w:t>
      </w:r>
      <w:proofErr w:type="spellEnd"/>
      <w:r w:rsidRPr="00DF019E">
        <w:t xml:space="preserve">, V. (2022) </w:t>
      </w:r>
      <w:r w:rsidRPr="00DF019E">
        <w:rPr>
          <w:i/>
          <w:iCs/>
        </w:rPr>
        <w:t>Does Age matter in Leadership</w:t>
      </w:r>
      <w:r w:rsidRPr="00DF019E">
        <w:t xml:space="preserve">. Available at:  </w:t>
      </w:r>
      <w:hyperlink r:id="rId16" w:history="1">
        <w:r w:rsidRPr="00DF019E">
          <w:rPr>
            <w:rStyle w:val="Hyperlink"/>
          </w:rPr>
          <w:t>https://brilliantio.com/does-age-matter-in-leadership/#:~:text=The</w:t>
        </w:r>
        <w:r w:rsidRPr="00DF019E">
          <w:rPr>
            <w:rStyle w:val="Hyperlink"/>
          </w:rPr>
          <w:t>%</w:t>
        </w:r>
        <w:r w:rsidRPr="00DF019E">
          <w:rPr>
            <w:rStyle w:val="Hyperlink"/>
          </w:rPr>
          <w:t>20short%20answer%20is%20that,can%20improve%20your%20leadership%20skills</w:t>
        </w:r>
      </w:hyperlink>
      <w:r w:rsidRPr="00DF019E">
        <w:t xml:space="preserve"> (Accessed: 09 March 2023).</w:t>
      </w:r>
    </w:p>
    <w:p w14:paraId="1B12850E" w14:textId="5E20C802" w:rsidR="002B20EB" w:rsidRPr="00DF019E" w:rsidRDefault="002B20EB" w:rsidP="00E92E2C">
      <w:pPr>
        <w:jc w:val="left"/>
      </w:pPr>
    </w:p>
    <w:p w14:paraId="3B02C806" w14:textId="77777777" w:rsidR="002B20EB" w:rsidRPr="00DF019E" w:rsidRDefault="002B20EB" w:rsidP="002B20EB">
      <w:pPr>
        <w:jc w:val="left"/>
      </w:pPr>
      <w:r w:rsidRPr="00DF019E">
        <w:t>Girma, B. (2022) ‘A review of Educational Leadership Challenges in the 21</w:t>
      </w:r>
      <w:r w:rsidRPr="00DF019E">
        <w:rPr>
          <w:vertAlign w:val="superscript"/>
        </w:rPr>
        <w:t>st</w:t>
      </w:r>
      <w:r w:rsidRPr="00DF019E">
        <w:t xml:space="preserve"> Century’, </w:t>
      </w:r>
      <w:r w:rsidRPr="00DF019E">
        <w:rPr>
          <w:i/>
          <w:iCs/>
        </w:rPr>
        <w:t>International Leadership Institute</w:t>
      </w:r>
      <w:r w:rsidRPr="00DF019E">
        <w:t xml:space="preserve">, 2(4), pp. 16-38. </w:t>
      </w:r>
    </w:p>
    <w:p w14:paraId="2AA5F05C" w14:textId="1F1B0FF8" w:rsidR="002B20EB" w:rsidRPr="00DF019E" w:rsidRDefault="002B20EB" w:rsidP="00E92E2C">
      <w:pPr>
        <w:jc w:val="left"/>
      </w:pPr>
    </w:p>
    <w:p w14:paraId="7F1FAC01" w14:textId="77777777" w:rsidR="002B20EB" w:rsidRPr="00DF019E" w:rsidRDefault="002B20EB" w:rsidP="002B20EB">
      <w:pPr>
        <w:jc w:val="left"/>
      </w:pPr>
      <w:r w:rsidRPr="00DF019E">
        <w:t xml:space="preserve">Girl’s code (2023) </w:t>
      </w:r>
      <w:r w:rsidRPr="00DF019E">
        <w:rPr>
          <w:i/>
          <w:iCs/>
        </w:rPr>
        <w:t>Girls Code</w:t>
      </w:r>
      <w:r w:rsidRPr="00DF019E">
        <w:t xml:space="preserve">. Available at: </w:t>
      </w:r>
      <w:hyperlink r:id="rId17" w:history="1">
        <w:r w:rsidRPr="00DF019E">
          <w:rPr>
            <w:rStyle w:val="Hyperlink"/>
          </w:rPr>
          <w:t>https://girls</w:t>
        </w:r>
        <w:r w:rsidRPr="00DF019E">
          <w:rPr>
            <w:rStyle w:val="Hyperlink"/>
          </w:rPr>
          <w:t>c</w:t>
        </w:r>
        <w:r w:rsidRPr="00DF019E">
          <w:rPr>
            <w:rStyle w:val="Hyperlink"/>
          </w:rPr>
          <w:t>ode.mn/</w:t>
        </w:r>
      </w:hyperlink>
      <w:r w:rsidRPr="00DF019E">
        <w:t xml:space="preserve"> (Accessed: 05 March 2023).</w:t>
      </w:r>
    </w:p>
    <w:p w14:paraId="6C407043" w14:textId="14889A68" w:rsidR="002B20EB" w:rsidRPr="00DF019E" w:rsidRDefault="002B20EB" w:rsidP="00E92E2C">
      <w:pPr>
        <w:jc w:val="left"/>
      </w:pPr>
    </w:p>
    <w:p w14:paraId="04C7746E" w14:textId="77777777" w:rsidR="00DF019E" w:rsidRPr="00DF019E" w:rsidRDefault="00DF019E" w:rsidP="00DF019E">
      <w:r w:rsidRPr="00DF019E">
        <w:t xml:space="preserve">Humphrey, C. (2002) </w:t>
      </w:r>
      <w:r w:rsidRPr="00DF019E">
        <w:rPr>
          <w:i/>
          <w:iCs/>
        </w:rPr>
        <w:t>The Unmaking of Soviet Life: Everyday Economies After Socialism, Ithaca, NY, USA, and London</w:t>
      </w:r>
      <w:r w:rsidRPr="00DF019E">
        <w:t>. Cornell: Cornell University Press.</w:t>
      </w:r>
    </w:p>
    <w:p w14:paraId="5798321D" w14:textId="28AF30B6" w:rsidR="00DF019E" w:rsidRPr="00DF019E" w:rsidRDefault="00DF019E" w:rsidP="00E92E2C">
      <w:pPr>
        <w:jc w:val="left"/>
      </w:pPr>
    </w:p>
    <w:p w14:paraId="041C6A09" w14:textId="77777777" w:rsidR="00DF019E" w:rsidRPr="00DF019E" w:rsidRDefault="00DF019E" w:rsidP="00DF019E">
      <w:pPr>
        <w:rPr>
          <w:i/>
          <w:iCs/>
        </w:rPr>
      </w:pPr>
      <w:proofErr w:type="spellStart"/>
      <w:r w:rsidRPr="00DF019E">
        <w:t>Kaifi</w:t>
      </w:r>
      <w:proofErr w:type="spellEnd"/>
      <w:r w:rsidRPr="00DF019E">
        <w:t xml:space="preserve">, B. A. </w:t>
      </w:r>
      <w:r w:rsidRPr="00DF019E">
        <w:rPr>
          <w:i/>
          <w:iCs/>
        </w:rPr>
        <w:t>et al.</w:t>
      </w:r>
      <w:r w:rsidRPr="00DF019E">
        <w:t xml:space="preserve"> (2012) A multi-generational workforce: Managing and Understanding Millennials’, </w:t>
      </w:r>
      <w:r w:rsidRPr="00DF019E">
        <w:rPr>
          <w:i/>
          <w:iCs/>
        </w:rPr>
        <w:t xml:space="preserve">International Journal of Business and Management, 7(24), pp. 88-93. </w:t>
      </w:r>
    </w:p>
    <w:p w14:paraId="63EC87A3" w14:textId="50F6212A" w:rsidR="00DF019E" w:rsidRPr="00DF019E" w:rsidRDefault="00DF019E" w:rsidP="00E92E2C">
      <w:pPr>
        <w:jc w:val="left"/>
      </w:pPr>
    </w:p>
    <w:p w14:paraId="300BA027" w14:textId="77777777" w:rsidR="00DF019E" w:rsidRPr="00DF019E" w:rsidRDefault="00DF019E" w:rsidP="00DF019E">
      <w:pPr>
        <w:jc w:val="left"/>
      </w:pPr>
      <w:r w:rsidRPr="00DF019E">
        <w:t xml:space="preserve">Krivkovich, A. </w:t>
      </w:r>
      <w:r w:rsidRPr="00DF019E">
        <w:rPr>
          <w:i/>
          <w:iCs/>
        </w:rPr>
        <w:t>et al.</w:t>
      </w:r>
      <w:r w:rsidRPr="00DF019E">
        <w:t xml:space="preserve"> (2022) </w:t>
      </w:r>
      <w:r w:rsidRPr="00DF019E">
        <w:rPr>
          <w:i/>
          <w:iCs/>
        </w:rPr>
        <w:t>Women in the workforce</w:t>
      </w:r>
      <w:r w:rsidRPr="00DF019E">
        <w:t xml:space="preserve">. Available at:  </w:t>
      </w:r>
      <w:hyperlink r:id="rId18" w:history="1">
        <w:r w:rsidRPr="00DF019E">
          <w:rPr>
            <w:rStyle w:val="Hyperlink"/>
          </w:rPr>
          <w:t>https://www.mckinsey.com/featured-insights/diversity-and-inclusion/women-in-t</w:t>
        </w:r>
        <w:r w:rsidRPr="00DF019E">
          <w:rPr>
            <w:rStyle w:val="Hyperlink"/>
          </w:rPr>
          <w:t>h</w:t>
        </w:r>
        <w:r w:rsidRPr="00DF019E">
          <w:rPr>
            <w:rStyle w:val="Hyperlink"/>
          </w:rPr>
          <w:t>e-workplace</w:t>
        </w:r>
      </w:hyperlink>
      <w:r w:rsidRPr="00DF019E">
        <w:t xml:space="preserve"> (Accessed: 10 March 2023).</w:t>
      </w:r>
    </w:p>
    <w:p w14:paraId="0D63283F" w14:textId="4BC6C776" w:rsidR="00DF019E" w:rsidRPr="00DF019E" w:rsidRDefault="00DF019E" w:rsidP="00E92E2C">
      <w:pPr>
        <w:jc w:val="left"/>
      </w:pPr>
    </w:p>
    <w:p w14:paraId="34DA2A88" w14:textId="77777777" w:rsidR="00DF019E" w:rsidRPr="00DF019E" w:rsidRDefault="00DF019E" w:rsidP="00DF019E">
      <w:pPr>
        <w:jc w:val="left"/>
      </w:pPr>
      <w:r w:rsidRPr="00DF019E">
        <w:t xml:space="preserve">Lawrence, N. (2022) </w:t>
      </w:r>
      <w:r w:rsidRPr="00DF019E">
        <w:rPr>
          <w:i/>
          <w:iCs/>
        </w:rPr>
        <w:t>Mongolia will be Asia’s tech Hub – MTC with Bolor-Erdene Battsengel, State Secretary of Mongolia.</w:t>
      </w:r>
      <w:r w:rsidRPr="00DF019E">
        <w:t xml:space="preserve"> Available at: </w:t>
      </w:r>
      <w:hyperlink r:id="rId19" w:history="1">
        <w:r w:rsidRPr="00DF019E">
          <w:rPr>
            <w:rStyle w:val="Hyperlink"/>
          </w:rPr>
          <w:t>https://www.tech360.tv/making-the-cut-with-bolor-erdene-battsengel</w:t>
        </w:r>
      </w:hyperlink>
      <w:r w:rsidRPr="00DF019E">
        <w:t xml:space="preserve"> (Accessed: 04 March 2023).</w:t>
      </w:r>
    </w:p>
    <w:p w14:paraId="23DEC938" w14:textId="2E5F3DEB" w:rsidR="00DF019E" w:rsidRPr="00DF019E" w:rsidRDefault="00DF019E" w:rsidP="00E92E2C">
      <w:pPr>
        <w:jc w:val="left"/>
      </w:pPr>
    </w:p>
    <w:p w14:paraId="56B65FC2" w14:textId="77777777" w:rsidR="00DF019E" w:rsidRPr="00DF019E" w:rsidRDefault="00DF019E" w:rsidP="00DF019E">
      <w:pPr>
        <w:jc w:val="left"/>
      </w:pPr>
      <w:proofErr w:type="spellStart"/>
      <w:r w:rsidRPr="00DF019E">
        <w:lastRenderedPageBreak/>
        <w:t>Manalsuren</w:t>
      </w:r>
      <w:proofErr w:type="spellEnd"/>
      <w:r w:rsidRPr="00DF019E">
        <w:t xml:space="preserve">, S. </w:t>
      </w:r>
      <w:r w:rsidRPr="00DF019E">
        <w:rPr>
          <w:i/>
          <w:iCs/>
        </w:rPr>
        <w:t>et al.</w:t>
      </w:r>
      <w:r w:rsidRPr="00DF019E">
        <w:t xml:space="preserve"> (2018</w:t>
      </w:r>
      <w:r w:rsidRPr="00DF019E">
        <w:rPr>
          <w:i/>
          <w:iCs/>
        </w:rPr>
        <w:t>) Mongolian management: local practitioners’ perspectives in the face of political, economic, and socio-cultural changes.</w:t>
      </w:r>
      <w:r w:rsidRPr="00DF019E">
        <w:t xml:space="preserve"> Unpublished Thesis. London South Bank University.  </w:t>
      </w:r>
    </w:p>
    <w:p w14:paraId="16D72515" w14:textId="77777777" w:rsidR="00DF019E" w:rsidRPr="00DF019E" w:rsidRDefault="00DF019E" w:rsidP="00E92E2C">
      <w:pPr>
        <w:jc w:val="left"/>
      </w:pPr>
    </w:p>
    <w:p w14:paraId="0ABB262B" w14:textId="77777777" w:rsidR="00DF019E" w:rsidRPr="00DF019E" w:rsidRDefault="00DF019E" w:rsidP="00DF019E">
      <w:pPr>
        <w:jc w:val="left"/>
      </w:pPr>
      <w:r w:rsidRPr="00DF019E">
        <w:t xml:space="preserve">McKinsey &amp; Company (2020) </w:t>
      </w:r>
      <w:r w:rsidRPr="00DF019E">
        <w:rPr>
          <w:i/>
          <w:iCs/>
        </w:rPr>
        <w:t>Diversity wins: How inclusion matters</w:t>
      </w:r>
      <w:r w:rsidRPr="00DF019E">
        <w:t xml:space="preserve">. Available at:  </w:t>
      </w:r>
      <w:hyperlink r:id="rId20" w:history="1">
        <w:r w:rsidRPr="00DF019E">
          <w:rPr>
            <w:rStyle w:val="Hyperlink"/>
          </w:rPr>
          <w:t>https://www.mckinsey.com/featured-i</w:t>
        </w:r>
        <w:r w:rsidRPr="00DF019E">
          <w:rPr>
            <w:rStyle w:val="Hyperlink"/>
          </w:rPr>
          <w:t>n</w:t>
        </w:r>
        <w:r w:rsidRPr="00DF019E">
          <w:rPr>
            <w:rStyle w:val="Hyperlink"/>
          </w:rPr>
          <w:t>sights/diversity-and-inclusion/diversity-wins-how-inclusion-matters#/</w:t>
        </w:r>
      </w:hyperlink>
      <w:r w:rsidRPr="00DF019E">
        <w:t xml:space="preserve"> (Accessed: 10 March 2023).</w:t>
      </w:r>
    </w:p>
    <w:p w14:paraId="45633A2A" w14:textId="0A4E66FC" w:rsidR="00DF019E" w:rsidRPr="00DF019E" w:rsidRDefault="00DF019E" w:rsidP="00E92E2C">
      <w:pPr>
        <w:jc w:val="left"/>
      </w:pPr>
    </w:p>
    <w:p w14:paraId="0D78C263" w14:textId="77777777" w:rsidR="00DF019E" w:rsidRPr="00DF019E" w:rsidRDefault="00DF019E" w:rsidP="00DF019E">
      <w:pPr>
        <w:jc w:val="left"/>
      </w:pPr>
      <w:r w:rsidRPr="00DF019E">
        <w:t>Project Management Institute (2022</w:t>
      </w:r>
      <w:r w:rsidRPr="00DF019E">
        <w:rPr>
          <w:i/>
          <w:iCs/>
        </w:rPr>
        <w:t>) For driving digital transformation in Mongolia as the youngest Cabinet member.</w:t>
      </w:r>
      <w:r w:rsidRPr="00DF019E">
        <w:t xml:space="preserve"> Available at: </w:t>
      </w:r>
      <w:hyperlink r:id="rId21" w:history="1">
        <w:r w:rsidRPr="00DF019E">
          <w:rPr>
            <w:rStyle w:val="Hyperlink"/>
          </w:rPr>
          <w:t>https:</w:t>
        </w:r>
        <w:r w:rsidRPr="00DF019E">
          <w:rPr>
            <w:rStyle w:val="Hyperlink"/>
          </w:rPr>
          <w:t>/</w:t>
        </w:r>
        <w:r w:rsidRPr="00DF019E">
          <w:rPr>
            <w:rStyle w:val="Hyperlink"/>
          </w:rPr>
          <w:t>/www.pmi.org/future-50/2022-honorees/bolor-erdene-battsengel</w:t>
        </w:r>
      </w:hyperlink>
      <w:r w:rsidRPr="00DF019E">
        <w:t xml:space="preserve"> (Accessed: 04 March 2023).</w:t>
      </w:r>
    </w:p>
    <w:p w14:paraId="7CD188C4" w14:textId="39B98869" w:rsidR="00DF019E" w:rsidRPr="00DF019E" w:rsidRDefault="00DF019E" w:rsidP="00E92E2C">
      <w:pPr>
        <w:jc w:val="left"/>
      </w:pPr>
    </w:p>
    <w:p w14:paraId="738AA376" w14:textId="77777777" w:rsidR="00DF019E" w:rsidRPr="00DF019E" w:rsidRDefault="00DF019E" w:rsidP="00DF019E">
      <w:pPr>
        <w:jc w:val="left"/>
      </w:pPr>
    </w:p>
    <w:p w14:paraId="28ADE339" w14:textId="77777777" w:rsidR="00DF019E" w:rsidRPr="00DF019E" w:rsidRDefault="00DF019E" w:rsidP="00DF019E">
      <w:pPr>
        <w:jc w:val="left"/>
        <w:rPr>
          <w:i/>
          <w:iCs/>
        </w:rPr>
      </w:pPr>
      <w:r w:rsidRPr="00DF019E">
        <w:t xml:space="preserve">Rahman, M. A. and Sultana, N. (2012) ‘Innovative Leadership’, </w:t>
      </w:r>
      <w:r w:rsidRPr="00DF019E">
        <w:rPr>
          <w:i/>
          <w:iCs/>
        </w:rPr>
        <w:t xml:space="preserve">The Jahangirnagar Journal of Business Studies’, 2(1), pp. 38-51. </w:t>
      </w:r>
    </w:p>
    <w:p w14:paraId="1DB2E868" w14:textId="63EAAB9E" w:rsidR="00DF019E" w:rsidRPr="00DF019E" w:rsidRDefault="00DF019E" w:rsidP="00E92E2C">
      <w:pPr>
        <w:jc w:val="left"/>
      </w:pPr>
    </w:p>
    <w:p w14:paraId="30848E8D" w14:textId="21523FC4" w:rsidR="00DF019E" w:rsidRPr="00DF019E" w:rsidRDefault="00DF019E" w:rsidP="00DF019E">
      <w:pPr>
        <w:jc w:val="left"/>
      </w:pPr>
      <w:r w:rsidRPr="00DF019E">
        <w:t xml:space="preserve">Rahman, U. H. F. B. (2019) ‘Diversity Management and the role of Leader’, </w:t>
      </w:r>
      <w:r w:rsidRPr="00DF019E">
        <w:rPr>
          <w:i/>
          <w:iCs/>
        </w:rPr>
        <w:t>Open Economics,</w:t>
      </w:r>
      <w:r w:rsidRPr="00DF019E">
        <w:t xml:space="preserve"> 2(1), pp. 30-39. </w:t>
      </w:r>
    </w:p>
    <w:p w14:paraId="6B6513CC" w14:textId="1FB571E5" w:rsidR="00DF019E" w:rsidRPr="00DF019E" w:rsidRDefault="00DF019E" w:rsidP="00DF019E">
      <w:pPr>
        <w:jc w:val="left"/>
      </w:pPr>
    </w:p>
    <w:p w14:paraId="0EDF308A" w14:textId="7DF24C2E" w:rsidR="00DF019E" w:rsidRPr="00DF019E" w:rsidRDefault="00DF019E" w:rsidP="00DF019E">
      <w:pPr>
        <w:jc w:val="left"/>
      </w:pPr>
      <w:proofErr w:type="spellStart"/>
      <w:r w:rsidRPr="00DF019E">
        <w:t>Shwarzmüller</w:t>
      </w:r>
      <w:proofErr w:type="spellEnd"/>
      <w:r w:rsidRPr="00DF019E">
        <w:t xml:space="preserve">, T. et al. (2018) ‘How does the Digital transformation Affect Organizations? Key Themes of Change in Work Design and Leadership’, </w:t>
      </w:r>
      <w:r w:rsidRPr="00DF019E">
        <w:rPr>
          <w:i/>
          <w:iCs/>
        </w:rPr>
        <w:t>Management Revue,</w:t>
      </w:r>
      <w:r w:rsidRPr="00DF019E">
        <w:t xml:space="preserve"> 29(2), pp. 114-138</w:t>
      </w:r>
      <w:r w:rsidRPr="00DF019E">
        <w:t>.</w:t>
      </w:r>
    </w:p>
    <w:p w14:paraId="3CC6C51C" w14:textId="5FDA84C2" w:rsidR="00DF019E" w:rsidRPr="00DF019E" w:rsidRDefault="00DF019E" w:rsidP="00E92E2C">
      <w:pPr>
        <w:jc w:val="left"/>
      </w:pPr>
    </w:p>
    <w:p w14:paraId="457D69D1" w14:textId="77777777" w:rsidR="00DF019E" w:rsidRPr="00DF019E" w:rsidRDefault="00DF019E" w:rsidP="00DF019E">
      <w:pPr>
        <w:jc w:val="left"/>
      </w:pPr>
      <w:r w:rsidRPr="00DF019E">
        <w:t xml:space="preserve">Sustainable Development (2019) </w:t>
      </w:r>
      <w:r w:rsidRPr="00DF019E">
        <w:rPr>
          <w:i/>
          <w:iCs/>
        </w:rPr>
        <w:t>Nomads in the Digital Age.</w:t>
      </w:r>
      <w:r w:rsidRPr="00DF019E">
        <w:t xml:space="preserve"> Available at: </w:t>
      </w:r>
    </w:p>
    <w:p w14:paraId="775146F2" w14:textId="77777777" w:rsidR="00DF019E" w:rsidRPr="00DF019E" w:rsidRDefault="00DF019E" w:rsidP="00DF019E">
      <w:pPr>
        <w:jc w:val="left"/>
      </w:pPr>
      <w:hyperlink r:id="rId22" w:history="1">
        <w:r w:rsidRPr="00DF019E">
          <w:rPr>
            <w:rStyle w:val="Hyperlink"/>
          </w:rPr>
          <w:t>https://sustainabledevelopment.un.org/content/documents/29114Session_113_BolorErdene.pdf</w:t>
        </w:r>
      </w:hyperlink>
      <w:r w:rsidRPr="00DF019E">
        <w:t xml:space="preserve">  (Accessed: 04 March 2023).</w:t>
      </w:r>
    </w:p>
    <w:p w14:paraId="5D23E7B8" w14:textId="1C23134E" w:rsidR="00DF019E" w:rsidRPr="00DF019E" w:rsidRDefault="00DF019E" w:rsidP="00E92E2C">
      <w:pPr>
        <w:jc w:val="left"/>
      </w:pPr>
    </w:p>
    <w:p w14:paraId="3E307DDE" w14:textId="77777777" w:rsidR="00DF019E" w:rsidRPr="00DF019E" w:rsidRDefault="00DF019E" w:rsidP="00DF019E">
      <w:pPr>
        <w:jc w:val="left"/>
      </w:pPr>
      <w:proofErr w:type="spellStart"/>
      <w:r w:rsidRPr="00DF019E">
        <w:t>Tahirkheli</w:t>
      </w:r>
      <w:proofErr w:type="spellEnd"/>
      <w:r w:rsidRPr="00DF019E">
        <w:t xml:space="preserve">, S. K. (2022) ‘e-Leadership theory – A more than ever virtually connected world neds a virtually theorized leadership in a globally cross-cultural network space’, </w:t>
      </w:r>
      <w:r w:rsidRPr="00DF019E">
        <w:rPr>
          <w:i/>
          <w:iCs/>
        </w:rPr>
        <w:t>Social Sciences &amp; Humanities Open</w:t>
      </w:r>
      <w:r w:rsidRPr="00DF019E">
        <w:t>, 6(1), pp. 3-15.</w:t>
      </w:r>
    </w:p>
    <w:p w14:paraId="31C17F03" w14:textId="77777777" w:rsidR="00DF019E" w:rsidRPr="00DF019E" w:rsidRDefault="00DF019E" w:rsidP="00DF019E">
      <w:pPr>
        <w:jc w:val="left"/>
        <w:rPr>
          <w:i/>
          <w:iCs/>
        </w:rPr>
      </w:pPr>
    </w:p>
    <w:p w14:paraId="67325AF2" w14:textId="77777777" w:rsidR="00DF019E" w:rsidRPr="00DF019E" w:rsidRDefault="00DF019E" w:rsidP="00DF019E">
      <w:pPr>
        <w:jc w:val="left"/>
      </w:pPr>
      <w:r w:rsidRPr="00DF019E">
        <w:t xml:space="preserve">Trading Economics (2023) </w:t>
      </w:r>
      <w:r w:rsidRPr="00DF019E">
        <w:rPr>
          <w:i/>
          <w:iCs/>
        </w:rPr>
        <w:t>Mongolia Corruption Rank.</w:t>
      </w:r>
      <w:r w:rsidRPr="00DF019E">
        <w:t xml:space="preserve"> Available at: </w:t>
      </w:r>
      <w:hyperlink r:id="rId23" w:history="1">
        <w:r w:rsidRPr="00DF019E">
          <w:rPr>
            <w:rStyle w:val="Hyperlink"/>
          </w:rPr>
          <w:t>https://tradingeconomics</w:t>
        </w:r>
        <w:r w:rsidRPr="00DF019E">
          <w:rPr>
            <w:rStyle w:val="Hyperlink"/>
          </w:rPr>
          <w:t>.</w:t>
        </w:r>
        <w:r w:rsidRPr="00DF019E">
          <w:rPr>
            <w:rStyle w:val="Hyperlink"/>
          </w:rPr>
          <w:t>com/mongolia/corruption-rank</w:t>
        </w:r>
      </w:hyperlink>
      <w:r w:rsidRPr="00DF019E">
        <w:t xml:space="preserve"> (Accessed: 04 March 2023).</w:t>
      </w:r>
    </w:p>
    <w:p w14:paraId="7CF72E8B" w14:textId="522B23D3" w:rsidR="00DF019E" w:rsidRPr="00DF019E" w:rsidRDefault="00DF019E" w:rsidP="00E92E2C">
      <w:pPr>
        <w:jc w:val="left"/>
      </w:pPr>
    </w:p>
    <w:p w14:paraId="105F08D5" w14:textId="079E46A5" w:rsidR="00DF019E" w:rsidRPr="00DF019E" w:rsidRDefault="00DF019E" w:rsidP="00DF019E">
      <w:pPr>
        <w:jc w:val="left"/>
      </w:pPr>
      <w:r w:rsidRPr="00DF019E">
        <w:t xml:space="preserve">Transparency International (2018) </w:t>
      </w:r>
      <w:r w:rsidRPr="00DF019E">
        <w:rPr>
          <w:i/>
          <w:iCs/>
        </w:rPr>
        <w:t>Anti-Corruption: Providing on-demand research to help fight corruption.</w:t>
      </w:r>
      <w:r w:rsidRPr="00DF019E">
        <w:t xml:space="preserve"> Available at: </w:t>
      </w:r>
      <w:hyperlink r:id="rId24" w:history="1">
        <w:r w:rsidRPr="00DF019E">
          <w:rPr>
            <w:rStyle w:val="Hyperlink"/>
          </w:rPr>
          <w:t>https://knowledgehub.transparen</w:t>
        </w:r>
        <w:r w:rsidRPr="00DF019E">
          <w:rPr>
            <w:rStyle w:val="Hyperlink"/>
          </w:rPr>
          <w:t>c</w:t>
        </w:r>
        <w:r w:rsidRPr="00DF019E">
          <w:rPr>
            <w:rStyle w:val="Hyperlink"/>
          </w:rPr>
          <w:t>y.org/assets/uploads/kproducts/Country-Profile-Mongolia_2018.pdf</w:t>
        </w:r>
      </w:hyperlink>
      <w:r w:rsidRPr="00DF019E">
        <w:t xml:space="preserve"> (Accessed: 09 March 2023).</w:t>
      </w:r>
    </w:p>
    <w:p w14:paraId="5E08CDC8" w14:textId="12CB5814" w:rsidR="00DF019E" w:rsidRPr="00DF019E" w:rsidRDefault="00DF019E" w:rsidP="00DF019E">
      <w:pPr>
        <w:jc w:val="left"/>
      </w:pPr>
    </w:p>
    <w:p w14:paraId="4D5C3308" w14:textId="77777777" w:rsidR="00DF019E" w:rsidRPr="00DF019E" w:rsidRDefault="00DF019E" w:rsidP="00DF019E">
      <w:pPr>
        <w:jc w:val="left"/>
      </w:pPr>
      <w:r w:rsidRPr="00DF019E">
        <w:t xml:space="preserve">UN women (2023) </w:t>
      </w:r>
      <w:r w:rsidRPr="00DF019E">
        <w:rPr>
          <w:i/>
          <w:iCs/>
        </w:rPr>
        <w:t>Facts and Figures: Women’s leadership and political participation.</w:t>
      </w:r>
      <w:r w:rsidRPr="00DF019E">
        <w:t xml:space="preserve"> Available at:  </w:t>
      </w:r>
      <w:hyperlink r:id="rId25" w:history="1">
        <w:r w:rsidRPr="00DF019E">
          <w:rPr>
            <w:rStyle w:val="Hyperlink"/>
          </w:rPr>
          <w:t>https://www.unwomen.org</w:t>
        </w:r>
        <w:r w:rsidRPr="00DF019E">
          <w:rPr>
            <w:rStyle w:val="Hyperlink"/>
          </w:rPr>
          <w:t>/</w:t>
        </w:r>
        <w:r w:rsidRPr="00DF019E">
          <w:rPr>
            <w:rStyle w:val="Hyperlink"/>
          </w:rPr>
          <w:t>en/what-we-do/leadership-and-political-participation/facts-and-figures#_edn1</w:t>
        </w:r>
      </w:hyperlink>
      <w:r w:rsidRPr="00DF019E">
        <w:t xml:space="preserve"> (Accessed: 11 March 2023).</w:t>
      </w:r>
    </w:p>
    <w:p w14:paraId="1DFEA713" w14:textId="45F7609F" w:rsidR="00DF019E" w:rsidRPr="00DF019E" w:rsidRDefault="00DF019E" w:rsidP="00DF019E">
      <w:pPr>
        <w:jc w:val="left"/>
      </w:pPr>
    </w:p>
    <w:p w14:paraId="1BF12B17" w14:textId="77777777" w:rsidR="00DF019E" w:rsidRPr="00DF019E" w:rsidRDefault="00DF019E" w:rsidP="00DF019E">
      <w:pPr>
        <w:jc w:val="left"/>
      </w:pPr>
      <w:r w:rsidRPr="00DF019E">
        <w:t xml:space="preserve">Vought, W. X. (2017) ‘E-leadership in Practise: The Components of Transformational Leadership in Virtual Business Environments’, </w:t>
      </w:r>
      <w:r w:rsidRPr="00DF019E">
        <w:rPr>
          <w:i/>
          <w:iCs/>
        </w:rPr>
        <w:t>Education Doctoral</w:t>
      </w:r>
      <w:r w:rsidRPr="00DF019E">
        <w:t xml:space="preserve">, 323(1), pp. 69-93. </w:t>
      </w:r>
    </w:p>
    <w:p w14:paraId="3E4298EA" w14:textId="77777777" w:rsidR="00DF019E" w:rsidRPr="00DF019E" w:rsidRDefault="00DF019E" w:rsidP="00DF019E">
      <w:pPr>
        <w:jc w:val="left"/>
      </w:pPr>
    </w:p>
    <w:p w14:paraId="2ACD634A" w14:textId="68B25F88" w:rsidR="00DF019E" w:rsidRPr="00DF019E" w:rsidRDefault="00DF019E" w:rsidP="00DF019E">
      <w:pPr>
        <w:jc w:val="left"/>
      </w:pPr>
      <w:r w:rsidRPr="00DF019E">
        <w:t xml:space="preserve">World Trade Organization (2023) </w:t>
      </w:r>
      <w:r w:rsidRPr="00DF019E">
        <w:rPr>
          <w:i/>
          <w:iCs/>
        </w:rPr>
        <w:t>Aid for Trade fact sheet.</w:t>
      </w:r>
      <w:r w:rsidRPr="00DF019E">
        <w:t xml:space="preserve"> Available at:  </w:t>
      </w:r>
      <w:hyperlink r:id="rId26" w:history="1">
        <w:r w:rsidRPr="00DF019E">
          <w:rPr>
            <w:rStyle w:val="Hyperlink"/>
          </w:rPr>
          <w:t>https://www.wto.org/english/tratop_e/devel_e/a4t_e/a</w:t>
        </w:r>
        <w:r w:rsidRPr="00DF019E">
          <w:rPr>
            <w:rStyle w:val="Hyperlink"/>
          </w:rPr>
          <w:t>4</w:t>
        </w:r>
        <w:r w:rsidRPr="00DF019E">
          <w:rPr>
            <w:rStyle w:val="Hyperlink"/>
          </w:rPr>
          <w:t>t_factsheet_e.htm</w:t>
        </w:r>
      </w:hyperlink>
      <w:r w:rsidRPr="00DF019E">
        <w:t xml:space="preserve"> (Accessed: 06 March 2023).</w:t>
      </w:r>
    </w:p>
    <w:p w14:paraId="1E07C118" w14:textId="2A8783A5" w:rsidR="00DF019E" w:rsidRPr="00DF019E" w:rsidRDefault="00DF019E" w:rsidP="00DF019E">
      <w:pPr>
        <w:jc w:val="left"/>
      </w:pPr>
    </w:p>
    <w:p w14:paraId="38361289" w14:textId="77777777" w:rsidR="00DF019E" w:rsidRPr="00DF019E" w:rsidRDefault="00DF019E" w:rsidP="00DF019E">
      <w:r w:rsidRPr="00DF019E">
        <w:lastRenderedPageBreak/>
        <w:t xml:space="preserve">Wright, B. E. and Pandey, S. (2010) ‘Transformational leadership in the Public Sector: Does structure matter?’, </w:t>
      </w:r>
      <w:r w:rsidRPr="00DF019E">
        <w:rPr>
          <w:i/>
          <w:iCs/>
        </w:rPr>
        <w:t>Journal of Public Administration research and theory,</w:t>
      </w:r>
      <w:r w:rsidRPr="00DF019E">
        <w:t xml:space="preserve"> 20(1), pp. 75-89. </w:t>
      </w:r>
    </w:p>
    <w:p w14:paraId="2BD2272F" w14:textId="27403F44" w:rsidR="00DF019E" w:rsidRPr="00DF019E" w:rsidRDefault="00DF019E" w:rsidP="00DF019E">
      <w:pPr>
        <w:jc w:val="left"/>
      </w:pPr>
    </w:p>
    <w:p w14:paraId="1C0B2089" w14:textId="77777777" w:rsidR="00DF019E" w:rsidRPr="00DF019E" w:rsidRDefault="00DF019E" w:rsidP="00DF019E">
      <w:pPr>
        <w:jc w:val="left"/>
      </w:pPr>
    </w:p>
    <w:p w14:paraId="71EBF637" w14:textId="77777777" w:rsidR="00DF019E" w:rsidRPr="00DF019E" w:rsidRDefault="00DF019E" w:rsidP="00DF019E">
      <w:r w:rsidRPr="00DF019E">
        <w:t xml:space="preserve">Yadav, R. </w:t>
      </w:r>
      <w:r w:rsidRPr="00DF019E">
        <w:rPr>
          <w:i/>
          <w:iCs/>
        </w:rPr>
        <w:t>et al.</w:t>
      </w:r>
      <w:r w:rsidRPr="00DF019E">
        <w:t xml:space="preserve"> (2022) ‘Leadership Style and Multigenerational workforce: The right Leadership at the right time’, </w:t>
      </w:r>
      <w:r w:rsidRPr="00DF019E">
        <w:rPr>
          <w:i/>
          <w:iCs/>
        </w:rPr>
        <w:t>Turkish Journal for Physiotherapy and Rehabilitation,</w:t>
      </w:r>
      <w:r w:rsidRPr="00DF019E">
        <w:t xml:space="preserve"> 32(3), pp. 2651-4451. </w:t>
      </w:r>
    </w:p>
    <w:p w14:paraId="0451A301" w14:textId="77777777" w:rsidR="00DF019E" w:rsidRPr="00DF019E" w:rsidRDefault="00DF019E" w:rsidP="00DF019E">
      <w:pPr>
        <w:jc w:val="left"/>
      </w:pPr>
    </w:p>
    <w:p w14:paraId="4AE71D20" w14:textId="77777777" w:rsidR="00DF019E" w:rsidRPr="00DF019E" w:rsidRDefault="00DF019E" w:rsidP="00DF019E">
      <w:pPr>
        <w:jc w:val="left"/>
      </w:pPr>
    </w:p>
    <w:p w14:paraId="1F554492" w14:textId="77777777" w:rsidR="00DF019E" w:rsidRPr="00DF019E" w:rsidRDefault="00DF019E" w:rsidP="00DF019E">
      <w:pPr>
        <w:jc w:val="left"/>
      </w:pPr>
      <w:r w:rsidRPr="00DF019E">
        <w:t xml:space="preserve">Yang, B. (2012), ‘Confucianism, socialism, and capitalism: a comparison of cultural ideologies and implied managerial philosophies and practices in the P.R. China’, </w:t>
      </w:r>
      <w:r w:rsidRPr="00DF019E">
        <w:rPr>
          <w:i/>
          <w:iCs/>
        </w:rPr>
        <w:t>Human Resource Management Review</w:t>
      </w:r>
      <w:r w:rsidRPr="00DF019E">
        <w:t>, 22 (3), 165‒178.</w:t>
      </w:r>
    </w:p>
    <w:p w14:paraId="253456C1" w14:textId="77777777" w:rsidR="00DF019E" w:rsidRPr="00DF019E" w:rsidRDefault="00DF019E" w:rsidP="00DF019E">
      <w:pPr>
        <w:jc w:val="left"/>
      </w:pPr>
    </w:p>
    <w:p w14:paraId="63F0E90D" w14:textId="77777777" w:rsidR="00DF019E" w:rsidRPr="00DF019E" w:rsidRDefault="00DF019E" w:rsidP="00DF019E">
      <w:pPr>
        <w:jc w:val="left"/>
      </w:pPr>
    </w:p>
    <w:p w14:paraId="2C2987BE" w14:textId="77777777" w:rsidR="00DF019E" w:rsidRPr="00DF019E" w:rsidRDefault="00DF019E" w:rsidP="00DF019E">
      <w:pPr>
        <w:jc w:val="left"/>
      </w:pPr>
      <w:r w:rsidRPr="00DF019E">
        <w:t xml:space="preserve">Zenger J. and Folkman, J. (2015) ‘What younger managers should know about how they’re perceived’, </w:t>
      </w:r>
      <w:r w:rsidRPr="00DF019E">
        <w:rPr>
          <w:i/>
          <w:iCs/>
        </w:rPr>
        <w:t>Harvard business review</w:t>
      </w:r>
      <w:r w:rsidRPr="00DF019E">
        <w:t xml:space="preserve">, Available at: </w:t>
      </w:r>
      <w:hyperlink r:id="rId27" w:history="1">
        <w:r w:rsidRPr="00DF019E">
          <w:rPr>
            <w:rStyle w:val="Hyperlink"/>
          </w:rPr>
          <w:t>https://hbr.org/2015/09/what-younger-managers-should-know-about-how-theyre-perce</w:t>
        </w:r>
        <w:r w:rsidRPr="00DF019E">
          <w:rPr>
            <w:rStyle w:val="Hyperlink"/>
          </w:rPr>
          <w:t>i</w:t>
        </w:r>
        <w:r w:rsidRPr="00DF019E">
          <w:rPr>
            <w:rStyle w:val="Hyperlink"/>
          </w:rPr>
          <w:t>ved</w:t>
        </w:r>
      </w:hyperlink>
      <w:r w:rsidRPr="00DF019E">
        <w:t xml:space="preserve"> (Accessed: 09 March 2023).</w:t>
      </w:r>
    </w:p>
    <w:p w14:paraId="66C7DA35" w14:textId="77777777" w:rsidR="00DF019E" w:rsidRPr="00DF019E" w:rsidRDefault="00DF019E" w:rsidP="00DF019E">
      <w:pPr>
        <w:jc w:val="left"/>
      </w:pPr>
    </w:p>
    <w:p w14:paraId="5C0A40A6" w14:textId="77777777" w:rsidR="00DF019E" w:rsidRPr="00B85ACB" w:rsidRDefault="00DF019E" w:rsidP="00E92E2C">
      <w:pPr>
        <w:jc w:val="left"/>
      </w:pPr>
    </w:p>
    <w:sectPr w:rsidR="00DF019E" w:rsidRPr="00B85ACB" w:rsidSect="00026375">
      <w:footerReference w:type="even" r:id="rId28"/>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423865" w14:textId="77777777" w:rsidR="004C51B1" w:rsidRDefault="004C51B1" w:rsidP="00026375">
      <w:r>
        <w:separator/>
      </w:r>
    </w:p>
  </w:endnote>
  <w:endnote w:type="continuationSeparator" w:id="0">
    <w:p w14:paraId="626ED514" w14:textId="77777777" w:rsidR="004C51B1" w:rsidRDefault="004C51B1" w:rsidP="000263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082025"/>
      <w:docPartObj>
        <w:docPartGallery w:val="Page Numbers (Bottom of Page)"/>
        <w:docPartUnique/>
      </w:docPartObj>
    </w:sdtPr>
    <w:sdtContent>
      <w:p w14:paraId="6D4EE7E6" w14:textId="6FF007EB" w:rsidR="00026375" w:rsidRDefault="00026375" w:rsidP="000470C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65BDD8A" w14:textId="77777777" w:rsidR="00026375" w:rsidRDefault="00026375" w:rsidP="0002637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43432372"/>
      <w:docPartObj>
        <w:docPartGallery w:val="Page Numbers (Bottom of Page)"/>
        <w:docPartUnique/>
      </w:docPartObj>
    </w:sdtPr>
    <w:sdtContent>
      <w:p w14:paraId="348F2A58" w14:textId="540680DB" w:rsidR="00026375" w:rsidRDefault="00026375" w:rsidP="000470C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3EB4A53" w14:textId="77777777" w:rsidR="00026375" w:rsidRDefault="00026375" w:rsidP="0002637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8BD75" w14:textId="77777777" w:rsidR="004C51B1" w:rsidRDefault="004C51B1" w:rsidP="00026375">
      <w:r>
        <w:separator/>
      </w:r>
    </w:p>
  </w:footnote>
  <w:footnote w:type="continuationSeparator" w:id="0">
    <w:p w14:paraId="522193D6" w14:textId="77777777" w:rsidR="004C51B1" w:rsidRDefault="004C51B1" w:rsidP="000263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C109E0"/>
    <w:multiLevelType w:val="multilevel"/>
    <w:tmpl w:val="FFFAA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70D3A6B"/>
    <w:multiLevelType w:val="multilevel"/>
    <w:tmpl w:val="BC1864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9FE14E5"/>
    <w:multiLevelType w:val="multilevel"/>
    <w:tmpl w:val="7EC02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0510484">
    <w:abstractNumId w:val="0"/>
  </w:num>
  <w:num w:numId="2" w16cid:durableId="1482769710">
    <w:abstractNumId w:val="1"/>
  </w:num>
  <w:num w:numId="3" w16cid:durableId="2671543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579"/>
    <w:rsid w:val="00026375"/>
    <w:rsid w:val="00057647"/>
    <w:rsid w:val="00086E92"/>
    <w:rsid w:val="00093A20"/>
    <w:rsid w:val="00096D6D"/>
    <w:rsid w:val="000B7647"/>
    <w:rsid w:val="00196D97"/>
    <w:rsid w:val="001A30CB"/>
    <w:rsid w:val="001B7DAC"/>
    <w:rsid w:val="00226E15"/>
    <w:rsid w:val="0023058A"/>
    <w:rsid w:val="00231A5D"/>
    <w:rsid w:val="002725C9"/>
    <w:rsid w:val="002B1861"/>
    <w:rsid w:val="002B20EB"/>
    <w:rsid w:val="002D25BA"/>
    <w:rsid w:val="002F1384"/>
    <w:rsid w:val="00302632"/>
    <w:rsid w:val="0035581C"/>
    <w:rsid w:val="003C22A5"/>
    <w:rsid w:val="00412D4E"/>
    <w:rsid w:val="004614FF"/>
    <w:rsid w:val="0048160F"/>
    <w:rsid w:val="004C321B"/>
    <w:rsid w:val="004C3EAE"/>
    <w:rsid w:val="004C51B1"/>
    <w:rsid w:val="004E29C9"/>
    <w:rsid w:val="004F0C25"/>
    <w:rsid w:val="005A5D5F"/>
    <w:rsid w:val="005C7A46"/>
    <w:rsid w:val="005E2166"/>
    <w:rsid w:val="005F723A"/>
    <w:rsid w:val="0060295F"/>
    <w:rsid w:val="00633C39"/>
    <w:rsid w:val="006475FE"/>
    <w:rsid w:val="00651804"/>
    <w:rsid w:val="0065381B"/>
    <w:rsid w:val="00666A83"/>
    <w:rsid w:val="006B0FA6"/>
    <w:rsid w:val="006D09C3"/>
    <w:rsid w:val="006F5A6F"/>
    <w:rsid w:val="00747047"/>
    <w:rsid w:val="00756EB5"/>
    <w:rsid w:val="00771DCA"/>
    <w:rsid w:val="007924BB"/>
    <w:rsid w:val="007A1F28"/>
    <w:rsid w:val="00840314"/>
    <w:rsid w:val="00844238"/>
    <w:rsid w:val="00864646"/>
    <w:rsid w:val="008814E4"/>
    <w:rsid w:val="008A53B5"/>
    <w:rsid w:val="008F630B"/>
    <w:rsid w:val="009018A6"/>
    <w:rsid w:val="00952379"/>
    <w:rsid w:val="009A2844"/>
    <w:rsid w:val="009A2B9E"/>
    <w:rsid w:val="009B1462"/>
    <w:rsid w:val="009B78C7"/>
    <w:rsid w:val="009D55EB"/>
    <w:rsid w:val="00A158CD"/>
    <w:rsid w:val="00A27232"/>
    <w:rsid w:val="00A67BF7"/>
    <w:rsid w:val="00A74747"/>
    <w:rsid w:val="00A75BAE"/>
    <w:rsid w:val="00AC3006"/>
    <w:rsid w:val="00B12B20"/>
    <w:rsid w:val="00B1536E"/>
    <w:rsid w:val="00B73268"/>
    <w:rsid w:val="00B82187"/>
    <w:rsid w:val="00B85ACB"/>
    <w:rsid w:val="00BA56C1"/>
    <w:rsid w:val="00C12772"/>
    <w:rsid w:val="00C16CAC"/>
    <w:rsid w:val="00C30DD0"/>
    <w:rsid w:val="00C50A66"/>
    <w:rsid w:val="00D02C20"/>
    <w:rsid w:val="00D106D9"/>
    <w:rsid w:val="00D428C2"/>
    <w:rsid w:val="00D70FDD"/>
    <w:rsid w:val="00DD0579"/>
    <w:rsid w:val="00DE187A"/>
    <w:rsid w:val="00DE2DCB"/>
    <w:rsid w:val="00DE3B1C"/>
    <w:rsid w:val="00DF019E"/>
    <w:rsid w:val="00E5243D"/>
    <w:rsid w:val="00E744B6"/>
    <w:rsid w:val="00E919C3"/>
    <w:rsid w:val="00E92E2C"/>
    <w:rsid w:val="00E94A05"/>
    <w:rsid w:val="00F15A12"/>
    <w:rsid w:val="00F17110"/>
    <w:rsid w:val="00F22C1A"/>
    <w:rsid w:val="00F31DF1"/>
    <w:rsid w:val="00F93278"/>
    <w:rsid w:val="00FB360F"/>
    <w:rsid w:val="00FC44A8"/>
    <w:rsid w:val="00FE260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5A4A44E"/>
  <w15:chartTrackingRefBased/>
  <w15:docId w15:val="{883E0228-54F4-AE4B-ABA0-9E15A65EB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B9E"/>
    <w:pPr>
      <w:jc w:val="both"/>
    </w:pPr>
    <w:rPr>
      <w:rFonts w:ascii="Arial" w:hAnsi="Arial"/>
    </w:rPr>
  </w:style>
  <w:style w:type="paragraph" w:styleId="Heading1">
    <w:name w:val="heading 1"/>
    <w:basedOn w:val="Normal"/>
    <w:next w:val="Normal"/>
    <w:link w:val="Heading1Char"/>
    <w:uiPriority w:val="9"/>
    <w:qFormat/>
    <w:rsid w:val="00B1536E"/>
    <w:pPr>
      <w:keepNext/>
      <w:keepLines/>
      <w:spacing w:before="240"/>
      <w:outlineLvl w:val="0"/>
    </w:pPr>
    <w:rPr>
      <w:rFonts w:eastAsiaTheme="majorEastAsia" w:cstheme="majorBidi"/>
      <w:color w:val="000000" w:themeColor="text1"/>
      <w:sz w:val="28"/>
      <w:szCs w:val="32"/>
    </w:rPr>
  </w:style>
  <w:style w:type="paragraph" w:styleId="Heading2">
    <w:name w:val="heading 2"/>
    <w:basedOn w:val="Normal"/>
    <w:next w:val="Normal"/>
    <w:link w:val="Heading2Char"/>
    <w:uiPriority w:val="9"/>
    <w:unhideWhenUsed/>
    <w:qFormat/>
    <w:rsid w:val="001A30CB"/>
    <w:pPr>
      <w:keepNext/>
      <w:keepLines/>
      <w:spacing w:before="360" w:after="80" w:line="259" w:lineRule="auto"/>
      <w:outlineLvl w:val="1"/>
    </w:pPr>
    <w:rPr>
      <w:rFonts w:ascii="Calibri" w:eastAsia="Calibri" w:hAnsi="Calibri" w:cs="Calibri"/>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A30CB"/>
    <w:rPr>
      <w:rFonts w:ascii="Calibri" w:eastAsia="Calibri" w:hAnsi="Calibri" w:cs="Calibri"/>
      <w:szCs w:val="36"/>
      <w:lang w:val="en-US"/>
    </w:rPr>
  </w:style>
  <w:style w:type="character" w:customStyle="1" w:styleId="Heading1Char">
    <w:name w:val="Heading 1 Char"/>
    <w:basedOn w:val="DefaultParagraphFont"/>
    <w:link w:val="Heading1"/>
    <w:uiPriority w:val="9"/>
    <w:rsid w:val="00B1536E"/>
    <w:rPr>
      <w:rFonts w:ascii="Arial" w:eastAsiaTheme="majorEastAsia" w:hAnsi="Arial" w:cstheme="majorBidi"/>
      <w:color w:val="000000" w:themeColor="text1"/>
      <w:sz w:val="28"/>
      <w:szCs w:val="32"/>
    </w:rPr>
  </w:style>
  <w:style w:type="paragraph" w:styleId="Footer">
    <w:name w:val="footer"/>
    <w:basedOn w:val="Normal"/>
    <w:link w:val="FooterChar"/>
    <w:uiPriority w:val="99"/>
    <w:unhideWhenUsed/>
    <w:rsid w:val="00026375"/>
    <w:pPr>
      <w:tabs>
        <w:tab w:val="center" w:pos="4513"/>
        <w:tab w:val="right" w:pos="9026"/>
      </w:tabs>
    </w:pPr>
  </w:style>
  <w:style w:type="character" w:customStyle="1" w:styleId="FooterChar">
    <w:name w:val="Footer Char"/>
    <w:basedOn w:val="DefaultParagraphFont"/>
    <w:link w:val="Footer"/>
    <w:uiPriority w:val="99"/>
    <w:rsid w:val="00026375"/>
    <w:rPr>
      <w:rFonts w:ascii="Arial" w:hAnsi="Arial"/>
    </w:rPr>
  </w:style>
  <w:style w:type="character" w:styleId="PageNumber">
    <w:name w:val="page number"/>
    <w:basedOn w:val="DefaultParagraphFont"/>
    <w:uiPriority w:val="99"/>
    <w:semiHidden/>
    <w:unhideWhenUsed/>
    <w:rsid w:val="00026375"/>
  </w:style>
  <w:style w:type="paragraph" w:styleId="NormalWeb">
    <w:name w:val="Normal (Web)"/>
    <w:basedOn w:val="Normal"/>
    <w:uiPriority w:val="99"/>
    <w:semiHidden/>
    <w:unhideWhenUsed/>
    <w:rsid w:val="00086E92"/>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C50A66"/>
    <w:rPr>
      <w:i/>
      <w:iCs/>
    </w:rPr>
  </w:style>
  <w:style w:type="character" w:styleId="Hyperlink">
    <w:name w:val="Hyperlink"/>
    <w:basedOn w:val="DefaultParagraphFont"/>
    <w:uiPriority w:val="99"/>
    <w:unhideWhenUsed/>
    <w:rsid w:val="00C50A66"/>
    <w:rPr>
      <w:color w:val="0000FF"/>
      <w:u w:val="single"/>
    </w:rPr>
  </w:style>
  <w:style w:type="character" w:customStyle="1" w:styleId="icon-nowrap">
    <w:name w:val="icon-nowrap"/>
    <w:basedOn w:val="DefaultParagraphFont"/>
    <w:rsid w:val="00C50A66"/>
  </w:style>
  <w:style w:type="paragraph" w:styleId="HTMLPreformatted">
    <w:name w:val="HTML Preformatted"/>
    <w:basedOn w:val="Normal"/>
    <w:link w:val="HTMLPreformattedChar"/>
    <w:uiPriority w:val="99"/>
    <w:semiHidden/>
    <w:unhideWhenUsed/>
    <w:rsid w:val="00C50A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C50A66"/>
    <w:rPr>
      <w:rFonts w:ascii="Courier New" w:eastAsia="Times New Roman" w:hAnsi="Courier New" w:cs="Courier New"/>
      <w:sz w:val="20"/>
      <w:szCs w:val="20"/>
    </w:rPr>
  </w:style>
  <w:style w:type="character" w:customStyle="1" w:styleId="y2iqfc">
    <w:name w:val="y2iqfc"/>
    <w:basedOn w:val="DefaultParagraphFont"/>
    <w:rsid w:val="00C50A66"/>
  </w:style>
  <w:style w:type="character" w:styleId="UnresolvedMention">
    <w:name w:val="Unresolved Mention"/>
    <w:basedOn w:val="DefaultParagraphFont"/>
    <w:uiPriority w:val="99"/>
    <w:semiHidden/>
    <w:unhideWhenUsed/>
    <w:rsid w:val="00B85ACB"/>
    <w:rPr>
      <w:color w:val="605E5C"/>
      <w:shd w:val="clear" w:color="auto" w:fill="E1DFDD"/>
    </w:rPr>
  </w:style>
  <w:style w:type="character" w:styleId="FollowedHyperlink">
    <w:name w:val="FollowedHyperlink"/>
    <w:basedOn w:val="DefaultParagraphFont"/>
    <w:uiPriority w:val="99"/>
    <w:semiHidden/>
    <w:unhideWhenUsed/>
    <w:rsid w:val="005A5D5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185948">
      <w:bodyDiv w:val="1"/>
      <w:marLeft w:val="0"/>
      <w:marRight w:val="0"/>
      <w:marTop w:val="0"/>
      <w:marBottom w:val="0"/>
      <w:divBdr>
        <w:top w:val="none" w:sz="0" w:space="0" w:color="auto"/>
        <w:left w:val="none" w:sz="0" w:space="0" w:color="auto"/>
        <w:bottom w:val="none" w:sz="0" w:space="0" w:color="auto"/>
        <w:right w:val="none" w:sz="0" w:space="0" w:color="auto"/>
      </w:divBdr>
    </w:div>
    <w:div w:id="263923121">
      <w:bodyDiv w:val="1"/>
      <w:marLeft w:val="0"/>
      <w:marRight w:val="0"/>
      <w:marTop w:val="0"/>
      <w:marBottom w:val="0"/>
      <w:divBdr>
        <w:top w:val="none" w:sz="0" w:space="0" w:color="auto"/>
        <w:left w:val="none" w:sz="0" w:space="0" w:color="auto"/>
        <w:bottom w:val="none" w:sz="0" w:space="0" w:color="auto"/>
        <w:right w:val="none" w:sz="0" w:space="0" w:color="auto"/>
      </w:divBdr>
      <w:divsChild>
        <w:div w:id="1779057088">
          <w:marLeft w:val="0"/>
          <w:marRight w:val="0"/>
          <w:marTop w:val="0"/>
          <w:marBottom w:val="0"/>
          <w:divBdr>
            <w:top w:val="none" w:sz="0" w:space="0" w:color="auto"/>
            <w:left w:val="none" w:sz="0" w:space="0" w:color="auto"/>
            <w:bottom w:val="none" w:sz="0" w:space="0" w:color="auto"/>
            <w:right w:val="none" w:sz="0" w:space="0" w:color="auto"/>
          </w:divBdr>
        </w:div>
      </w:divsChild>
    </w:div>
    <w:div w:id="1133014742">
      <w:bodyDiv w:val="1"/>
      <w:marLeft w:val="0"/>
      <w:marRight w:val="0"/>
      <w:marTop w:val="0"/>
      <w:marBottom w:val="0"/>
      <w:divBdr>
        <w:top w:val="none" w:sz="0" w:space="0" w:color="auto"/>
        <w:left w:val="none" w:sz="0" w:space="0" w:color="auto"/>
        <w:bottom w:val="none" w:sz="0" w:space="0" w:color="auto"/>
        <w:right w:val="none" w:sz="0" w:space="0" w:color="auto"/>
      </w:divBdr>
    </w:div>
    <w:div w:id="1177042053">
      <w:bodyDiv w:val="1"/>
      <w:marLeft w:val="0"/>
      <w:marRight w:val="0"/>
      <w:marTop w:val="0"/>
      <w:marBottom w:val="0"/>
      <w:divBdr>
        <w:top w:val="none" w:sz="0" w:space="0" w:color="auto"/>
        <w:left w:val="none" w:sz="0" w:space="0" w:color="auto"/>
        <w:bottom w:val="none" w:sz="0" w:space="0" w:color="auto"/>
        <w:right w:val="none" w:sz="0" w:space="0" w:color="auto"/>
      </w:divBdr>
    </w:div>
    <w:div w:id="1312441905">
      <w:bodyDiv w:val="1"/>
      <w:marLeft w:val="0"/>
      <w:marRight w:val="0"/>
      <w:marTop w:val="0"/>
      <w:marBottom w:val="0"/>
      <w:divBdr>
        <w:top w:val="none" w:sz="0" w:space="0" w:color="auto"/>
        <w:left w:val="none" w:sz="0" w:space="0" w:color="auto"/>
        <w:bottom w:val="none" w:sz="0" w:space="0" w:color="auto"/>
        <w:right w:val="none" w:sz="0" w:space="0" w:color="auto"/>
      </w:divBdr>
    </w:div>
    <w:div w:id="1626500792">
      <w:bodyDiv w:val="1"/>
      <w:marLeft w:val="0"/>
      <w:marRight w:val="0"/>
      <w:marTop w:val="0"/>
      <w:marBottom w:val="0"/>
      <w:divBdr>
        <w:top w:val="none" w:sz="0" w:space="0" w:color="auto"/>
        <w:left w:val="none" w:sz="0" w:space="0" w:color="auto"/>
        <w:bottom w:val="none" w:sz="0" w:space="0" w:color="auto"/>
        <w:right w:val="none" w:sz="0" w:space="0" w:color="auto"/>
      </w:divBdr>
      <w:divsChild>
        <w:div w:id="245699457">
          <w:marLeft w:val="0"/>
          <w:marRight w:val="0"/>
          <w:marTop w:val="0"/>
          <w:marBottom w:val="0"/>
          <w:divBdr>
            <w:top w:val="single" w:sz="2" w:space="0" w:color="auto"/>
            <w:left w:val="single" w:sz="2" w:space="0" w:color="auto"/>
            <w:bottom w:val="single" w:sz="6" w:space="0" w:color="auto"/>
            <w:right w:val="single" w:sz="2" w:space="0" w:color="auto"/>
          </w:divBdr>
          <w:divsChild>
            <w:div w:id="488864994">
              <w:marLeft w:val="0"/>
              <w:marRight w:val="0"/>
              <w:marTop w:val="100"/>
              <w:marBottom w:val="100"/>
              <w:divBdr>
                <w:top w:val="single" w:sz="2" w:space="0" w:color="D9D9E3"/>
                <w:left w:val="single" w:sz="2" w:space="0" w:color="D9D9E3"/>
                <w:bottom w:val="single" w:sz="2" w:space="0" w:color="D9D9E3"/>
                <w:right w:val="single" w:sz="2" w:space="0" w:color="D9D9E3"/>
              </w:divBdr>
              <w:divsChild>
                <w:div w:id="237986070">
                  <w:marLeft w:val="0"/>
                  <w:marRight w:val="0"/>
                  <w:marTop w:val="0"/>
                  <w:marBottom w:val="0"/>
                  <w:divBdr>
                    <w:top w:val="single" w:sz="2" w:space="0" w:color="D9D9E3"/>
                    <w:left w:val="single" w:sz="2" w:space="0" w:color="D9D9E3"/>
                    <w:bottom w:val="single" w:sz="2" w:space="0" w:color="D9D9E3"/>
                    <w:right w:val="single" w:sz="2" w:space="0" w:color="D9D9E3"/>
                  </w:divBdr>
                  <w:divsChild>
                    <w:div w:id="1838035905">
                      <w:marLeft w:val="0"/>
                      <w:marRight w:val="0"/>
                      <w:marTop w:val="0"/>
                      <w:marBottom w:val="0"/>
                      <w:divBdr>
                        <w:top w:val="single" w:sz="2" w:space="0" w:color="D9D9E3"/>
                        <w:left w:val="single" w:sz="2" w:space="0" w:color="D9D9E3"/>
                        <w:bottom w:val="single" w:sz="2" w:space="0" w:color="D9D9E3"/>
                        <w:right w:val="single" w:sz="2" w:space="0" w:color="D9D9E3"/>
                      </w:divBdr>
                      <w:divsChild>
                        <w:div w:id="164982531">
                          <w:marLeft w:val="0"/>
                          <w:marRight w:val="0"/>
                          <w:marTop w:val="0"/>
                          <w:marBottom w:val="0"/>
                          <w:divBdr>
                            <w:top w:val="single" w:sz="2" w:space="0" w:color="D9D9E3"/>
                            <w:left w:val="single" w:sz="2" w:space="0" w:color="D9D9E3"/>
                            <w:bottom w:val="single" w:sz="2" w:space="0" w:color="D9D9E3"/>
                            <w:right w:val="single" w:sz="2" w:space="0" w:color="D9D9E3"/>
                          </w:divBdr>
                          <w:divsChild>
                            <w:div w:id="13102859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25567854">
          <w:marLeft w:val="0"/>
          <w:marRight w:val="0"/>
          <w:marTop w:val="0"/>
          <w:marBottom w:val="0"/>
          <w:divBdr>
            <w:top w:val="single" w:sz="2" w:space="0" w:color="auto"/>
            <w:left w:val="single" w:sz="2" w:space="0" w:color="auto"/>
            <w:bottom w:val="single" w:sz="6" w:space="0" w:color="auto"/>
            <w:right w:val="single" w:sz="2" w:space="0" w:color="auto"/>
          </w:divBdr>
          <w:divsChild>
            <w:div w:id="1866750204">
              <w:marLeft w:val="0"/>
              <w:marRight w:val="0"/>
              <w:marTop w:val="100"/>
              <w:marBottom w:val="100"/>
              <w:divBdr>
                <w:top w:val="single" w:sz="2" w:space="0" w:color="D9D9E3"/>
                <w:left w:val="single" w:sz="2" w:space="0" w:color="D9D9E3"/>
                <w:bottom w:val="single" w:sz="2" w:space="0" w:color="D9D9E3"/>
                <w:right w:val="single" w:sz="2" w:space="0" w:color="D9D9E3"/>
              </w:divBdr>
              <w:divsChild>
                <w:div w:id="1755274184">
                  <w:marLeft w:val="0"/>
                  <w:marRight w:val="0"/>
                  <w:marTop w:val="0"/>
                  <w:marBottom w:val="0"/>
                  <w:divBdr>
                    <w:top w:val="single" w:sz="2" w:space="0" w:color="D9D9E3"/>
                    <w:left w:val="single" w:sz="2" w:space="0" w:color="D9D9E3"/>
                    <w:bottom w:val="single" w:sz="2" w:space="0" w:color="D9D9E3"/>
                    <w:right w:val="single" w:sz="2" w:space="0" w:color="D9D9E3"/>
                  </w:divBdr>
                  <w:divsChild>
                    <w:div w:id="12147796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73308291">
                  <w:marLeft w:val="0"/>
                  <w:marRight w:val="0"/>
                  <w:marTop w:val="0"/>
                  <w:marBottom w:val="0"/>
                  <w:divBdr>
                    <w:top w:val="single" w:sz="2" w:space="0" w:color="D9D9E3"/>
                    <w:left w:val="single" w:sz="2" w:space="0" w:color="D9D9E3"/>
                    <w:bottom w:val="single" w:sz="2" w:space="0" w:color="D9D9E3"/>
                    <w:right w:val="single" w:sz="2" w:space="0" w:color="D9D9E3"/>
                  </w:divBdr>
                  <w:divsChild>
                    <w:div w:id="902133337">
                      <w:marLeft w:val="0"/>
                      <w:marRight w:val="0"/>
                      <w:marTop w:val="0"/>
                      <w:marBottom w:val="0"/>
                      <w:divBdr>
                        <w:top w:val="single" w:sz="2" w:space="0" w:color="D9D9E3"/>
                        <w:left w:val="single" w:sz="2" w:space="0" w:color="D9D9E3"/>
                        <w:bottom w:val="single" w:sz="2" w:space="0" w:color="D9D9E3"/>
                        <w:right w:val="single" w:sz="2" w:space="0" w:color="D9D9E3"/>
                      </w:divBdr>
                      <w:divsChild>
                        <w:div w:id="5281834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58294783">
          <w:marLeft w:val="0"/>
          <w:marRight w:val="0"/>
          <w:marTop w:val="0"/>
          <w:marBottom w:val="0"/>
          <w:divBdr>
            <w:top w:val="single" w:sz="2" w:space="0" w:color="auto"/>
            <w:left w:val="single" w:sz="2" w:space="0" w:color="auto"/>
            <w:bottom w:val="single" w:sz="6" w:space="0" w:color="auto"/>
            <w:right w:val="single" w:sz="2" w:space="0" w:color="auto"/>
          </w:divBdr>
          <w:divsChild>
            <w:div w:id="1234242309">
              <w:marLeft w:val="0"/>
              <w:marRight w:val="0"/>
              <w:marTop w:val="100"/>
              <w:marBottom w:val="100"/>
              <w:divBdr>
                <w:top w:val="single" w:sz="2" w:space="0" w:color="D9D9E3"/>
                <w:left w:val="single" w:sz="2" w:space="0" w:color="D9D9E3"/>
                <w:bottom w:val="single" w:sz="2" w:space="0" w:color="D9D9E3"/>
                <w:right w:val="single" w:sz="2" w:space="0" w:color="D9D9E3"/>
              </w:divBdr>
              <w:divsChild>
                <w:div w:id="1721785793">
                  <w:marLeft w:val="0"/>
                  <w:marRight w:val="0"/>
                  <w:marTop w:val="0"/>
                  <w:marBottom w:val="0"/>
                  <w:divBdr>
                    <w:top w:val="single" w:sz="2" w:space="0" w:color="D9D9E3"/>
                    <w:left w:val="single" w:sz="2" w:space="0" w:color="D9D9E3"/>
                    <w:bottom w:val="single" w:sz="2" w:space="0" w:color="D9D9E3"/>
                    <w:right w:val="single" w:sz="2" w:space="0" w:color="D9D9E3"/>
                  </w:divBdr>
                  <w:divsChild>
                    <w:div w:id="1844319967">
                      <w:marLeft w:val="0"/>
                      <w:marRight w:val="0"/>
                      <w:marTop w:val="0"/>
                      <w:marBottom w:val="0"/>
                      <w:divBdr>
                        <w:top w:val="single" w:sz="2" w:space="0" w:color="D9D9E3"/>
                        <w:left w:val="single" w:sz="2" w:space="0" w:color="D9D9E3"/>
                        <w:bottom w:val="single" w:sz="2" w:space="0" w:color="D9D9E3"/>
                        <w:right w:val="single" w:sz="2" w:space="0" w:color="D9D9E3"/>
                      </w:divBdr>
                      <w:divsChild>
                        <w:div w:id="1131558395">
                          <w:marLeft w:val="0"/>
                          <w:marRight w:val="0"/>
                          <w:marTop w:val="0"/>
                          <w:marBottom w:val="0"/>
                          <w:divBdr>
                            <w:top w:val="single" w:sz="2" w:space="0" w:color="D9D9E3"/>
                            <w:left w:val="single" w:sz="2" w:space="0" w:color="D9D9E3"/>
                            <w:bottom w:val="single" w:sz="2" w:space="0" w:color="D9D9E3"/>
                            <w:right w:val="single" w:sz="2" w:space="0" w:color="D9D9E3"/>
                          </w:divBdr>
                          <w:divsChild>
                            <w:div w:id="4425770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8241744">
      <w:bodyDiv w:val="1"/>
      <w:marLeft w:val="0"/>
      <w:marRight w:val="0"/>
      <w:marTop w:val="0"/>
      <w:marBottom w:val="0"/>
      <w:divBdr>
        <w:top w:val="none" w:sz="0" w:space="0" w:color="auto"/>
        <w:left w:val="none" w:sz="0" w:space="0" w:color="auto"/>
        <w:bottom w:val="none" w:sz="0" w:space="0" w:color="auto"/>
        <w:right w:val="none" w:sz="0" w:space="0" w:color="auto"/>
      </w:divBdr>
    </w:div>
    <w:div w:id="1783497394">
      <w:bodyDiv w:val="1"/>
      <w:marLeft w:val="0"/>
      <w:marRight w:val="0"/>
      <w:marTop w:val="0"/>
      <w:marBottom w:val="0"/>
      <w:divBdr>
        <w:top w:val="none" w:sz="0" w:space="0" w:color="auto"/>
        <w:left w:val="none" w:sz="0" w:space="0" w:color="auto"/>
        <w:bottom w:val="none" w:sz="0" w:space="0" w:color="auto"/>
        <w:right w:val="none" w:sz="0" w:space="0" w:color="auto"/>
      </w:divBdr>
    </w:div>
    <w:div w:id="1995645163">
      <w:bodyDiv w:val="1"/>
      <w:marLeft w:val="0"/>
      <w:marRight w:val="0"/>
      <w:marTop w:val="0"/>
      <w:marBottom w:val="0"/>
      <w:divBdr>
        <w:top w:val="none" w:sz="0" w:space="0" w:color="auto"/>
        <w:left w:val="none" w:sz="0" w:space="0" w:color="auto"/>
        <w:bottom w:val="none" w:sz="0" w:space="0" w:color="auto"/>
        <w:right w:val="none" w:sz="0" w:space="0" w:color="auto"/>
      </w:divBdr>
    </w:div>
    <w:div w:id="2021201828">
      <w:bodyDiv w:val="1"/>
      <w:marLeft w:val="0"/>
      <w:marRight w:val="0"/>
      <w:marTop w:val="0"/>
      <w:marBottom w:val="0"/>
      <w:divBdr>
        <w:top w:val="none" w:sz="0" w:space="0" w:color="auto"/>
        <w:left w:val="none" w:sz="0" w:space="0" w:color="auto"/>
        <w:bottom w:val="none" w:sz="0" w:space="0" w:color="auto"/>
        <w:right w:val="none" w:sz="0" w:space="0" w:color="auto"/>
      </w:divBdr>
      <w:divsChild>
        <w:div w:id="1492797901">
          <w:marLeft w:val="0"/>
          <w:marRight w:val="0"/>
          <w:marTop w:val="0"/>
          <w:marBottom w:val="0"/>
          <w:divBdr>
            <w:top w:val="none" w:sz="0" w:space="0" w:color="auto"/>
            <w:left w:val="none" w:sz="0" w:space="0" w:color="auto"/>
            <w:bottom w:val="none" w:sz="0" w:space="0" w:color="auto"/>
            <w:right w:val="none" w:sz="0" w:space="0" w:color="auto"/>
          </w:divBdr>
          <w:divsChild>
            <w:div w:id="1415542121">
              <w:marLeft w:val="0"/>
              <w:marRight w:val="0"/>
              <w:marTop w:val="0"/>
              <w:marBottom w:val="0"/>
              <w:divBdr>
                <w:top w:val="none" w:sz="0" w:space="0" w:color="auto"/>
                <w:left w:val="none" w:sz="0" w:space="0" w:color="auto"/>
                <w:bottom w:val="none" w:sz="0" w:space="0" w:color="auto"/>
                <w:right w:val="none" w:sz="0" w:space="0" w:color="auto"/>
              </w:divBdr>
              <w:divsChild>
                <w:div w:id="1474711720">
                  <w:marLeft w:val="0"/>
                  <w:marRight w:val="0"/>
                  <w:marTop w:val="0"/>
                  <w:marBottom w:val="0"/>
                  <w:divBdr>
                    <w:top w:val="none" w:sz="0" w:space="0" w:color="auto"/>
                    <w:left w:val="none" w:sz="0" w:space="0" w:color="auto"/>
                    <w:bottom w:val="none" w:sz="0" w:space="0" w:color="auto"/>
                    <w:right w:val="none" w:sz="0" w:space="0" w:color="auto"/>
                  </w:divBdr>
                  <w:divsChild>
                    <w:div w:id="180629633">
                      <w:marLeft w:val="0"/>
                      <w:marRight w:val="0"/>
                      <w:marTop w:val="0"/>
                      <w:marBottom w:val="0"/>
                      <w:divBdr>
                        <w:top w:val="none" w:sz="0" w:space="0" w:color="auto"/>
                        <w:left w:val="none" w:sz="0" w:space="0" w:color="auto"/>
                        <w:bottom w:val="none" w:sz="0" w:space="0" w:color="auto"/>
                        <w:right w:val="none" w:sz="0" w:space="0" w:color="auto"/>
                      </w:divBdr>
                      <w:divsChild>
                        <w:div w:id="1151678825">
                          <w:marLeft w:val="0"/>
                          <w:marRight w:val="0"/>
                          <w:marTop w:val="0"/>
                          <w:marBottom w:val="0"/>
                          <w:divBdr>
                            <w:top w:val="none" w:sz="0" w:space="0" w:color="auto"/>
                            <w:left w:val="none" w:sz="0" w:space="0" w:color="auto"/>
                            <w:bottom w:val="none" w:sz="0" w:space="0" w:color="auto"/>
                            <w:right w:val="none" w:sz="0" w:space="0" w:color="auto"/>
                          </w:divBdr>
                          <w:divsChild>
                            <w:div w:id="8458430">
                              <w:marLeft w:val="0"/>
                              <w:marRight w:val="0"/>
                              <w:marTop w:val="0"/>
                              <w:marBottom w:val="0"/>
                              <w:divBdr>
                                <w:top w:val="none" w:sz="0" w:space="0" w:color="auto"/>
                                <w:left w:val="none" w:sz="0" w:space="0" w:color="auto"/>
                                <w:bottom w:val="none" w:sz="0" w:space="0" w:color="auto"/>
                                <w:right w:val="none" w:sz="0" w:space="0" w:color="auto"/>
                              </w:divBdr>
                              <w:divsChild>
                                <w:div w:id="448166564">
                                  <w:marLeft w:val="0"/>
                                  <w:marRight w:val="0"/>
                                  <w:marTop w:val="0"/>
                                  <w:marBottom w:val="0"/>
                                  <w:divBdr>
                                    <w:top w:val="none" w:sz="0" w:space="0" w:color="auto"/>
                                    <w:left w:val="none" w:sz="0" w:space="0" w:color="auto"/>
                                    <w:bottom w:val="none" w:sz="0" w:space="0" w:color="auto"/>
                                    <w:right w:val="none" w:sz="0" w:space="0" w:color="auto"/>
                                  </w:divBdr>
                                  <w:divsChild>
                                    <w:div w:id="1449855855">
                                      <w:marLeft w:val="0"/>
                                      <w:marRight w:val="0"/>
                                      <w:marTop w:val="0"/>
                                      <w:marBottom w:val="0"/>
                                      <w:divBdr>
                                        <w:top w:val="none" w:sz="0" w:space="0" w:color="auto"/>
                                        <w:left w:val="none" w:sz="0" w:space="0" w:color="auto"/>
                                        <w:bottom w:val="none" w:sz="0" w:space="0" w:color="auto"/>
                                        <w:right w:val="none" w:sz="0" w:space="0" w:color="auto"/>
                                      </w:divBdr>
                                    </w:div>
                                    <w:div w:id="365953151">
                                      <w:marLeft w:val="0"/>
                                      <w:marRight w:val="0"/>
                                      <w:marTop w:val="0"/>
                                      <w:marBottom w:val="0"/>
                                      <w:divBdr>
                                        <w:top w:val="none" w:sz="0" w:space="0" w:color="auto"/>
                                        <w:left w:val="none" w:sz="0" w:space="0" w:color="auto"/>
                                        <w:bottom w:val="none" w:sz="0" w:space="0" w:color="auto"/>
                                        <w:right w:val="none" w:sz="0" w:space="0" w:color="auto"/>
                                      </w:divBdr>
                                      <w:divsChild>
                                        <w:div w:id="1274095182">
                                          <w:marLeft w:val="0"/>
                                          <w:marRight w:val="165"/>
                                          <w:marTop w:val="150"/>
                                          <w:marBottom w:val="0"/>
                                          <w:divBdr>
                                            <w:top w:val="none" w:sz="0" w:space="0" w:color="auto"/>
                                            <w:left w:val="none" w:sz="0" w:space="0" w:color="auto"/>
                                            <w:bottom w:val="none" w:sz="0" w:space="0" w:color="auto"/>
                                            <w:right w:val="none" w:sz="0" w:space="0" w:color="auto"/>
                                          </w:divBdr>
                                          <w:divsChild>
                                            <w:div w:id="19553482">
                                              <w:marLeft w:val="0"/>
                                              <w:marRight w:val="0"/>
                                              <w:marTop w:val="0"/>
                                              <w:marBottom w:val="0"/>
                                              <w:divBdr>
                                                <w:top w:val="none" w:sz="0" w:space="0" w:color="auto"/>
                                                <w:left w:val="none" w:sz="0" w:space="0" w:color="auto"/>
                                                <w:bottom w:val="none" w:sz="0" w:space="0" w:color="auto"/>
                                                <w:right w:val="none" w:sz="0" w:space="0" w:color="auto"/>
                                              </w:divBdr>
                                              <w:divsChild>
                                                <w:div w:id="80007290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90116626">
          <w:marLeft w:val="0"/>
          <w:marRight w:val="0"/>
          <w:marTop w:val="240"/>
          <w:marBottom w:val="0"/>
          <w:divBdr>
            <w:top w:val="none" w:sz="0" w:space="0" w:color="auto"/>
            <w:left w:val="none" w:sz="0" w:space="0" w:color="auto"/>
            <w:bottom w:val="none" w:sz="0" w:space="0" w:color="auto"/>
            <w:right w:val="none" w:sz="0" w:space="0" w:color="auto"/>
          </w:divBdr>
        </w:div>
      </w:divsChild>
    </w:div>
    <w:div w:id="2046128056">
      <w:bodyDiv w:val="1"/>
      <w:marLeft w:val="0"/>
      <w:marRight w:val="0"/>
      <w:marTop w:val="0"/>
      <w:marBottom w:val="0"/>
      <w:divBdr>
        <w:top w:val="none" w:sz="0" w:space="0" w:color="auto"/>
        <w:left w:val="none" w:sz="0" w:space="0" w:color="auto"/>
        <w:bottom w:val="none" w:sz="0" w:space="0" w:color="auto"/>
        <w:right w:val="none" w:sz="0" w:space="0" w:color="auto"/>
      </w:divBdr>
    </w:div>
    <w:div w:id="208722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3233%2FWOR-172675" TargetMode="External"/><Relationship Id="rId18" Type="http://schemas.openxmlformats.org/officeDocument/2006/relationships/hyperlink" Target="https://www.mckinsey.com/featured-insights/diversity-and-inclusion/women-in-the-workplace" TargetMode="External"/><Relationship Id="rId26" Type="http://schemas.openxmlformats.org/officeDocument/2006/relationships/hyperlink" Target="https://www.wto.org/english/tratop_e/devel_e/a4t_e/a4t_factsheet_e.htm" TargetMode="External"/><Relationship Id="rId3" Type="http://schemas.openxmlformats.org/officeDocument/2006/relationships/settings" Target="settings.xml"/><Relationship Id="rId21" Type="http://schemas.openxmlformats.org/officeDocument/2006/relationships/hyperlink" Target="https://www.pmi.org/future-50/2022-honorees/bolor-erdene-battsengel" TargetMode="External"/><Relationship Id="rId7" Type="http://schemas.openxmlformats.org/officeDocument/2006/relationships/image" Target="media/image1.jpeg"/><Relationship Id="rId12" Type="http://schemas.openxmlformats.org/officeDocument/2006/relationships/hyperlink" Target="https://unread.today/c/howiwork-bolorerdene-battsengel" TargetMode="External"/><Relationship Id="rId17" Type="http://schemas.openxmlformats.org/officeDocument/2006/relationships/hyperlink" Target="https://girlscode.mn/" TargetMode="External"/><Relationship Id="rId25" Type="http://schemas.openxmlformats.org/officeDocument/2006/relationships/hyperlink" Target="https://www.unwomen.org/en/what-we-do/leadership-and-political-participation/facts-and-figures#_edn1" TargetMode="External"/><Relationship Id="rId2" Type="http://schemas.openxmlformats.org/officeDocument/2006/relationships/styles" Target="styles.xml"/><Relationship Id="rId16" Type="http://schemas.openxmlformats.org/officeDocument/2006/relationships/hyperlink" Target="https://brilliantio.com/does-age-matter-in-leadership/#:~:text=The%20short%20answer%20is%20that,can%20improve%20your%20leadership%20skills" TargetMode="External"/><Relationship Id="rId20" Type="http://schemas.openxmlformats.org/officeDocument/2006/relationships/hyperlink" Target="https://www.mckinsey.com/featured-insights/diversity-and-inclusion/diversity-wins-how-inclusion-matters#/"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inkedin.com/in/bolor-erdene-battsengel/" TargetMode="External"/><Relationship Id="rId24" Type="http://schemas.openxmlformats.org/officeDocument/2006/relationships/hyperlink" Target="https://knowledgehub.transparency.org/assets/uploads/kproducts/Country-Profile-Mongolia_2018.pdf" TargetMode="External"/><Relationship Id="rId5" Type="http://schemas.openxmlformats.org/officeDocument/2006/relationships/footnotes" Target="footnotes.xml"/><Relationship Id="rId15" Type="http://schemas.openxmlformats.org/officeDocument/2006/relationships/hyperlink" Target="https://www.forbes.com/30-under-30/2021/asia/social-impact" TargetMode="External"/><Relationship Id="rId23" Type="http://schemas.openxmlformats.org/officeDocument/2006/relationships/hyperlink" Target="https://tradingeconomics.com/mongolia/corruption-rank" TargetMode="External"/><Relationship Id="rId28" Type="http://schemas.openxmlformats.org/officeDocument/2006/relationships/footer" Target="footer1.xml"/><Relationship Id="rId10" Type="http://schemas.openxmlformats.org/officeDocument/2006/relationships/hyperlink" Target="https://www.thefastmode.com/expert-opinion/31027-online-harassment-of-women-in-politics-raising-awareness-and-challenging-the-problem" TargetMode="External"/><Relationship Id="rId19" Type="http://schemas.openxmlformats.org/officeDocument/2006/relationships/hyperlink" Target="https://www.tech360.tv/making-the-cut-with-bolor-erdene-battsengel"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urbanet.info/digital-governance-mongolia/" TargetMode="External"/><Relationship Id="rId14" Type="http://schemas.openxmlformats.org/officeDocument/2006/relationships/hyperlink" Target="https://www.youtube.com/watch?v=kbxBEOrC87M" TargetMode="External"/><Relationship Id="rId22" Type="http://schemas.openxmlformats.org/officeDocument/2006/relationships/hyperlink" Target="https://sustainabledevelopment.un.org/content/documents/29114Session_113_BolorErdene.pdf" TargetMode="External"/><Relationship Id="rId27" Type="http://schemas.openxmlformats.org/officeDocument/2006/relationships/hyperlink" Target="https://hbr.org/2015/09/what-younger-managers-should-know-about-how-theyre-perceived"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575</TotalTime>
  <Pages>16</Pages>
  <Words>3814</Words>
  <Characters>21740</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15</cp:revision>
  <dcterms:created xsi:type="dcterms:W3CDTF">2023-02-26T01:26:00Z</dcterms:created>
  <dcterms:modified xsi:type="dcterms:W3CDTF">2023-03-17T22:58:00Z</dcterms:modified>
</cp:coreProperties>
</file>