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108DAD62" w:rsidR="005E6C44" w:rsidRPr="004C3A0B" w:rsidRDefault="00675C47" w:rsidP="00A91894">
            <w:pPr>
              <w:rPr>
                <w:rFonts w:ascii="Arial" w:hAnsi="Arial" w:cs="Arial"/>
                <w:sz w:val="22"/>
                <w:szCs w:val="22"/>
              </w:rPr>
            </w:pPr>
            <w:r>
              <w:rPr>
                <w:rFonts w:ascii="Arial" w:hAnsi="Arial" w:cs="Arial"/>
                <w:sz w:val="22"/>
                <w:szCs w:val="22"/>
              </w:rPr>
              <w:t>Gurinder Singh</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320921A7" w:rsidR="005E6C44" w:rsidRDefault="00675C47"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72964C02" w14:textId="3D9DE3E6" w:rsidR="005E6C44" w:rsidRPr="004C3A0B" w:rsidRDefault="00675C47" w:rsidP="00A91894">
            <w:pPr>
              <w:rPr>
                <w:rFonts w:ascii="Arial" w:hAnsi="Arial" w:cs="Arial"/>
                <w:sz w:val="22"/>
                <w:szCs w:val="22"/>
              </w:rPr>
            </w:pPr>
            <w:r>
              <w:rPr>
                <w:rFonts w:ascii="Arial" w:hAnsi="Arial" w:cs="Arial"/>
                <w:sz w:val="22"/>
                <w:szCs w:val="22"/>
              </w:rPr>
              <w:t>U</w:t>
            </w:r>
            <w:r w:rsidRPr="00675C47">
              <w:rPr>
                <w:rFonts w:ascii="Arial" w:hAnsi="Arial" w:cs="Arial"/>
                <w:sz w:val="22"/>
                <w:szCs w:val="22"/>
              </w:rPr>
              <w:t xml:space="preserve">niversity of wales trinity saint david </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481EC04D" w:rsidR="005E6C44" w:rsidRPr="004C3A0B" w:rsidRDefault="00675C47" w:rsidP="00A91894">
            <w:pPr>
              <w:rPr>
                <w:rFonts w:ascii="Arial" w:hAnsi="Arial" w:cs="Arial"/>
                <w:sz w:val="22"/>
                <w:szCs w:val="22"/>
              </w:rPr>
            </w:pPr>
            <w:r w:rsidRPr="00675C47">
              <w:rPr>
                <w:rStyle w:val="Emphasis"/>
                <w:rFonts w:ascii="Arial" w:hAnsi="Arial" w:cs="Arial"/>
                <w:i w:val="0"/>
                <w:iCs w:val="0"/>
                <w:sz w:val="21"/>
                <w:szCs w:val="21"/>
                <w:shd w:val="clear" w:color="auto" w:fill="FFFFFF"/>
              </w:rPr>
              <w:t>Quay Place</w:t>
            </w:r>
            <w:r>
              <w:rPr>
                <w:rFonts w:ascii="Arial" w:hAnsi="Arial" w:cs="Arial"/>
                <w:sz w:val="22"/>
                <w:szCs w:val="22"/>
              </w:rPr>
              <w:t>, B</w:t>
            </w:r>
            <w:r w:rsidRPr="00675C47">
              <w:rPr>
                <w:rFonts w:ascii="Arial" w:hAnsi="Arial" w:cs="Arial"/>
                <w:sz w:val="22"/>
                <w:szCs w:val="22"/>
              </w:rPr>
              <w:t>irmingham</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77777777" w:rsidR="005E6C44" w:rsidRDefault="005E6C44" w:rsidP="00A91894">
            <w:pPr>
              <w:rPr>
                <w:rFonts w:ascii="Arial" w:hAnsi="Arial" w:cs="Arial"/>
                <w:sz w:val="22"/>
                <w:szCs w:val="22"/>
              </w:rPr>
            </w:pP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10481444" w:rsidR="005E6C44" w:rsidRDefault="00000000" w:rsidP="00A91894">
            <w:pPr>
              <w:rPr>
                <w:rFonts w:ascii="Arial" w:hAnsi="Arial" w:cs="Arial"/>
                <w:sz w:val="22"/>
                <w:szCs w:val="22"/>
              </w:rPr>
            </w:pPr>
            <w:hyperlink r:id="rId11" w:history="1">
              <w:r w:rsidR="00675C47">
                <w:rPr>
                  <w:rStyle w:val="Hyperlink"/>
                  <w:rFonts w:ascii="Arial" w:hAnsi="Arial" w:cs="Arial"/>
                  <w:color w:val="1A0DAB"/>
                  <w:sz w:val="21"/>
                  <w:szCs w:val="21"/>
                  <w:shd w:val="clear" w:color="auto" w:fill="FFFFFF"/>
                </w:rPr>
                <w:t>0121 229 3000</w:t>
              </w:r>
            </w:hyperlink>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129C96DD" w:rsidR="005E6C44" w:rsidRPr="004C3A0B" w:rsidRDefault="00675C47" w:rsidP="00A91894">
            <w:pPr>
              <w:rPr>
                <w:rFonts w:ascii="Arial" w:hAnsi="Arial" w:cs="Arial"/>
                <w:sz w:val="22"/>
                <w:szCs w:val="22"/>
              </w:rPr>
            </w:pPr>
            <w:r>
              <w:rPr>
                <w:rFonts w:ascii="Arial" w:hAnsi="Arial" w:cs="Arial"/>
                <w:sz w:val="22"/>
                <w:szCs w:val="22"/>
              </w:rPr>
              <w:t>2224976</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69EA5DB" w:rsidR="005E6C44" w:rsidRPr="004C3A0B" w:rsidRDefault="00675C47" w:rsidP="00A91894">
            <w:pPr>
              <w:rPr>
                <w:rFonts w:ascii="Arial" w:hAnsi="Arial" w:cs="Arial"/>
                <w:sz w:val="22"/>
                <w:szCs w:val="22"/>
              </w:rPr>
            </w:pPr>
            <w:r>
              <w:rPr>
                <w:rFonts w:ascii="Arial" w:hAnsi="Arial" w:cs="Arial"/>
                <w:sz w:val="22"/>
                <w:szCs w:val="22"/>
              </w:rPr>
              <w:t>MBA General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299D0974" w:rsidR="005E6C44" w:rsidRPr="004C3A0B" w:rsidRDefault="00675C47" w:rsidP="00A91894">
            <w:pPr>
              <w:rPr>
                <w:rFonts w:ascii="Arial" w:hAnsi="Arial" w:cs="Arial"/>
                <w:sz w:val="22"/>
                <w:szCs w:val="22"/>
              </w:rPr>
            </w:pPr>
            <w:r w:rsidRPr="00E273BA">
              <w:rPr>
                <w:rFonts w:ascii="Arial" w:hAnsi="Arial" w:cs="Arial"/>
                <w:sz w:val="24"/>
                <w:szCs w:val="24"/>
              </w:rPr>
              <w:t>Liyanage Rodrigo</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1A399F3" w:rsidR="005E6C44" w:rsidRPr="00065801" w:rsidRDefault="00675C47"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64F43C61" w:rsidR="003F6F7B" w:rsidRPr="002B55BF" w:rsidRDefault="00675C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668DB6DE" w:rsidR="003F6F7B" w:rsidRPr="002B55BF" w:rsidRDefault="00675C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2F05F0C3" w14:textId="697ADB7F" w:rsidR="003F6F7B" w:rsidRPr="004C3A0B" w:rsidRDefault="00675C47" w:rsidP="00A91894">
            <w:pPr>
              <w:autoSpaceDE w:val="0"/>
              <w:autoSpaceDN w:val="0"/>
              <w:adjustRightInd w:val="0"/>
              <w:jc w:val="center"/>
              <w:rPr>
                <w:rFonts w:ascii="Arial" w:hAnsi="Arial" w:cs="Arial"/>
                <w:b/>
                <w:bCs/>
                <w:sz w:val="22"/>
                <w:szCs w:val="22"/>
              </w:rPr>
            </w:pPr>
            <w:r>
              <w:rPr>
                <w:rFonts w:ascii="Arial" w:hAnsi="Arial" w:cs="Arial"/>
                <w:b/>
                <w:bCs/>
                <w:sz w:val="22"/>
                <w:szCs w:val="22"/>
              </w:rPr>
              <w:t>15/01/2024</w:t>
            </w: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A91894">
            <w:pPr>
              <w:autoSpaceDE w:val="0"/>
              <w:autoSpaceDN w:val="0"/>
              <w:adjustRightInd w:val="0"/>
              <w:rPr>
                <w:rFonts w:ascii="Arial" w:hAnsi="Arial" w:cs="Arial"/>
                <w:b/>
                <w:bCs/>
                <w:sz w:val="22"/>
                <w:szCs w:val="22"/>
              </w:rPr>
            </w:pPr>
            <w:hyperlink r:id="rId12"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D546BA4" w:rsidR="005E6C44" w:rsidRPr="002B55BF" w:rsidRDefault="00675C4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4105C644" w:rsidR="005E6C44" w:rsidRPr="002B55BF" w:rsidRDefault="00675C4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27BF6783" w:rsidR="00807192" w:rsidRPr="004C3A0B" w:rsidRDefault="0065356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20A51381" w:rsidR="00807192" w:rsidRPr="004C3A0B" w:rsidRDefault="0065356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66DA13E5" w:rsidR="00807192" w:rsidRPr="003257BD" w:rsidRDefault="0065356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685CC362" w14:textId="77777777" w:rsidR="00675C47" w:rsidRPr="00675C47" w:rsidRDefault="00675C47" w:rsidP="00675C47">
            <w:pPr>
              <w:rPr>
                <w:rFonts w:ascii="Arial" w:hAnsi="Arial" w:cs="Arial"/>
                <w:sz w:val="24"/>
                <w:szCs w:val="24"/>
              </w:rPr>
            </w:pPr>
            <w:r w:rsidRPr="00675C47">
              <w:rPr>
                <w:rFonts w:ascii="Arial" w:hAnsi="Arial" w:cs="Arial"/>
                <w:sz w:val="24"/>
                <w:szCs w:val="24"/>
              </w:rPr>
              <w:t>A study on operational challenges encountered by international hospitality companies in international business- Evidence from the hotel industry.</w:t>
            </w:r>
          </w:p>
          <w:p w14:paraId="44A8F7CA" w14:textId="77777777" w:rsidR="004C3D85" w:rsidRPr="004C3A0B" w:rsidRDefault="004C3D85" w:rsidP="00A91894">
            <w:pPr>
              <w:rPr>
                <w:rFonts w:ascii="Arial" w:hAnsi="Arial" w:cs="Arial"/>
                <w:sz w:val="22"/>
                <w:szCs w:val="22"/>
              </w:rPr>
            </w:pP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64849D1" w:rsidR="004C3D85" w:rsidRPr="00AB1ED5" w:rsidRDefault="00675C47" w:rsidP="00A91894">
            <w:pPr>
              <w:rPr>
                <w:rFonts w:ascii="Arial" w:hAnsi="Arial" w:cs="Arial"/>
                <w:sz w:val="22"/>
                <w:szCs w:val="22"/>
              </w:rPr>
            </w:pPr>
            <w:r w:rsidRPr="00AB1ED5">
              <w:rPr>
                <w:rFonts w:ascii="Arial" w:hAnsi="Arial" w:cs="Arial"/>
                <w:sz w:val="22"/>
                <w:szCs w:val="22"/>
              </w:rPr>
              <w:t>15/01/2024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B36E17E" w:rsidR="004C3D85" w:rsidRPr="004C3A0B" w:rsidRDefault="00675C47" w:rsidP="00A91894">
            <w:pPr>
              <w:rPr>
                <w:rFonts w:ascii="Arial" w:hAnsi="Arial" w:cs="Arial"/>
                <w:sz w:val="22"/>
                <w:szCs w:val="22"/>
              </w:rPr>
            </w:pPr>
            <w:r>
              <w:rPr>
                <w:rFonts w:ascii="Arial" w:hAnsi="Arial" w:cs="Arial"/>
                <w:sz w:val="22"/>
                <w:szCs w:val="22"/>
              </w:rPr>
              <w:t>03/</w:t>
            </w:r>
            <w:r w:rsidR="00AB1ED5">
              <w:rPr>
                <w:rFonts w:ascii="Arial" w:hAnsi="Arial" w:cs="Arial"/>
                <w:sz w:val="22"/>
                <w:szCs w:val="22"/>
              </w:rPr>
              <w:t>05/2024</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320BC7" w14:textId="55483475" w:rsidR="00F96C3F" w:rsidRPr="005B5862" w:rsidRDefault="005B5862" w:rsidP="00A91894">
            <w:pPr>
              <w:rPr>
                <w:rFonts w:ascii="Arial" w:hAnsi="Arial" w:cs="Arial"/>
                <w:sz w:val="24"/>
                <w:szCs w:val="24"/>
              </w:rPr>
            </w:pPr>
            <w:r w:rsidRPr="005B5862">
              <w:rPr>
                <w:rFonts w:ascii="Arial" w:hAnsi="Arial" w:cs="Arial"/>
                <w:sz w:val="24"/>
                <w:szCs w:val="24"/>
              </w:rPr>
              <w:t>The goal of this study is to examine, in the framework of international commerce, the operational difficulties that multinational hospitality organizations in the hotel sector encounter. The objective of this initiative is to recognize these obstacles, evaluate their consequences, offer evidence-based perspectives, and enhance the industry's comprehension and approaches to effectively tackle these difficulties.</w:t>
            </w: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77DD653" w14:textId="77777777" w:rsidR="005B5862" w:rsidRPr="00E8569B" w:rsidRDefault="005B5862" w:rsidP="005B5862">
            <w:pPr>
              <w:pStyle w:val="ListParagraph"/>
              <w:numPr>
                <w:ilvl w:val="0"/>
                <w:numId w:val="29"/>
              </w:numPr>
              <w:spacing w:after="160" w:line="259" w:lineRule="auto"/>
              <w:rPr>
                <w:rFonts w:ascii="Arial" w:hAnsi="Arial" w:cs="Arial"/>
                <w:sz w:val="24"/>
                <w:szCs w:val="24"/>
              </w:rPr>
            </w:pPr>
            <w:r w:rsidRPr="00E8569B">
              <w:rPr>
                <w:rFonts w:ascii="Arial" w:hAnsi="Arial" w:cs="Arial"/>
                <w:sz w:val="24"/>
                <w:szCs w:val="24"/>
              </w:rPr>
              <w:t>How do cultural differences impact the operational strategies of international hospitality companies in the hotel industry?</w:t>
            </w:r>
            <w:r>
              <w:rPr>
                <w:rFonts w:ascii="Arial" w:hAnsi="Arial" w:cs="Arial"/>
                <w:sz w:val="24"/>
                <w:szCs w:val="24"/>
              </w:rPr>
              <w:t xml:space="preserve"> </w:t>
            </w:r>
          </w:p>
          <w:p w14:paraId="2193EA8C" w14:textId="77777777" w:rsidR="005B5862" w:rsidRPr="00E8569B" w:rsidRDefault="005B5862" w:rsidP="005B5862">
            <w:pPr>
              <w:pStyle w:val="ListParagraph"/>
              <w:numPr>
                <w:ilvl w:val="0"/>
                <w:numId w:val="29"/>
              </w:numPr>
              <w:spacing w:after="160" w:line="259" w:lineRule="auto"/>
              <w:rPr>
                <w:rFonts w:ascii="Arial" w:hAnsi="Arial" w:cs="Arial"/>
                <w:sz w:val="24"/>
                <w:szCs w:val="24"/>
              </w:rPr>
            </w:pPr>
            <w:r w:rsidRPr="00E8569B">
              <w:rPr>
                <w:rFonts w:ascii="Arial" w:hAnsi="Arial" w:cs="Arial"/>
                <w:sz w:val="24"/>
                <w:szCs w:val="24"/>
              </w:rPr>
              <w:t>What are the main challenges posed by varying legal and regulatory frameworks in different countries for the operations of international hospitality companies?</w:t>
            </w:r>
            <w:r>
              <w:rPr>
                <w:rFonts w:ascii="Arial" w:hAnsi="Arial" w:cs="Arial"/>
                <w:sz w:val="24"/>
                <w:szCs w:val="24"/>
              </w:rPr>
              <w:t xml:space="preserve"> </w:t>
            </w:r>
          </w:p>
          <w:p w14:paraId="399A7D28" w14:textId="4D23BE5B" w:rsidR="00F96C3F" w:rsidRPr="005B5862" w:rsidRDefault="005B5862" w:rsidP="00A91894">
            <w:pPr>
              <w:pStyle w:val="ListParagraph"/>
              <w:numPr>
                <w:ilvl w:val="0"/>
                <w:numId w:val="29"/>
              </w:numPr>
              <w:spacing w:after="160" w:line="259" w:lineRule="auto"/>
              <w:rPr>
                <w:rFonts w:ascii="Arial" w:hAnsi="Arial" w:cs="Arial"/>
                <w:sz w:val="24"/>
                <w:szCs w:val="24"/>
              </w:rPr>
            </w:pPr>
            <w:r w:rsidRPr="001B4672">
              <w:rPr>
                <w:rFonts w:ascii="Arial" w:hAnsi="Arial" w:cs="Arial"/>
                <w:sz w:val="24"/>
                <w:szCs w:val="24"/>
              </w:rPr>
              <w:t xml:space="preserve">How do international hospitality companies adapt their services and products to meet the unique demands of diverse global markets? </w:t>
            </w: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B5862">
        <w:trPr>
          <w:trHeight w:val="2275"/>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11C896B4" w14:textId="6F4A7961" w:rsidR="00F96C3F" w:rsidRPr="005B5862" w:rsidRDefault="005B5862" w:rsidP="00A91894">
            <w:pPr>
              <w:rPr>
                <w:rFonts w:ascii="Arial" w:hAnsi="Arial" w:cs="Arial"/>
                <w:sz w:val="24"/>
                <w:szCs w:val="24"/>
              </w:rPr>
            </w:pPr>
            <w:r w:rsidRPr="00714295">
              <w:rPr>
                <w:rFonts w:ascii="Arial" w:hAnsi="Arial" w:cs="Arial"/>
                <w:sz w:val="24"/>
                <w:szCs w:val="24"/>
              </w:rPr>
              <w:t xml:space="preserve">The operational difficulties that multinational hospitality businesses, particularly those in the hotel industry, face are examined in this research. Market-specific needs require customized techniques, legislative variances create compliance challenges, and cultural differences affect operational tactics. The goal of this research is to offer insights </w:t>
            </w:r>
            <w:r>
              <w:rPr>
                <w:rFonts w:ascii="Arial" w:hAnsi="Arial" w:cs="Arial"/>
                <w:sz w:val="24"/>
                <w:szCs w:val="24"/>
              </w:rPr>
              <w:t>into</w:t>
            </w:r>
            <w:r w:rsidRPr="00714295">
              <w:rPr>
                <w:rFonts w:ascii="Arial" w:hAnsi="Arial" w:cs="Arial"/>
                <w:sz w:val="24"/>
                <w:szCs w:val="24"/>
              </w:rPr>
              <w:t xml:space="preserve"> negotiating the complexity of the global hospitality sector through in-depth analysis.</w:t>
            </w: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B275070" w14:textId="77777777" w:rsidR="005B5862" w:rsidRPr="00E8569B" w:rsidRDefault="005B5862" w:rsidP="005B5862">
            <w:pPr>
              <w:pStyle w:val="ListParagraph"/>
              <w:numPr>
                <w:ilvl w:val="0"/>
                <w:numId w:val="28"/>
              </w:numPr>
              <w:spacing w:after="160" w:line="259" w:lineRule="auto"/>
              <w:rPr>
                <w:rFonts w:ascii="Arial" w:hAnsi="Arial" w:cs="Arial"/>
                <w:sz w:val="24"/>
                <w:szCs w:val="24"/>
              </w:rPr>
            </w:pPr>
            <w:r>
              <w:rPr>
                <w:rFonts w:ascii="Arial" w:hAnsi="Arial" w:cs="Arial"/>
                <w:sz w:val="24"/>
                <w:szCs w:val="24"/>
              </w:rPr>
              <w:lastRenderedPageBreak/>
              <w:t>To e</w:t>
            </w:r>
            <w:r w:rsidRPr="00A8495F">
              <w:rPr>
                <w:rFonts w:ascii="Arial" w:hAnsi="Arial" w:cs="Arial"/>
                <w:sz w:val="24"/>
                <w:szCs w:val="24"/>
              </w:rPr>
              <w:t>xamine How Different Cultural Perspectives Affect Operational Strategies:</w:t>
            </w:r>
            <w:r>
              <w:rPr>
                <w:rFonts w:ascii="Arial" w:hAnsi="Arial" w:cs="Arial"/>
                <w:sz w:val="24"/>
                <w:szCs w:val="24"/>
              </w:rPr>
              <w:t xml:space="preserve"> </w:t>
            </w:r>
            <w:r w:rsidRPr="00E8569B">
              <w:rPr>
                <w:rFonts w:ascii="Arial" w:hAnsi="Arial" w:cs="Arial"/>
                <w:sz w:val="24"/>
                <w:szCs w:val="24"/>
              </w:rPr>
              <w:t>Examine how cultural variations affect multinational hospitality businesses' operational approaches in the hotel sector</w:t>
            </w:r>
            <w:r>
              <w:rPr>
                <w:rFonts w:ascii="Arial" w:hAnsi="Arial" w:cs="Arial"/>
                <w:sz w:val="24"/>
                <w:szCs w:val="24"/>
              </w:rPr>
              <w:t>.</w:t>
            </w:r>
          </w:p>
          <w:p w14:paraId="6E45B572" w14:textId="77777777" w:rsidR="005B5862" w:rsidRPr="00E8569B" w:rsidRDefault="005B5862" w:rsidP="005B5862">
            <w:pPr>
              <w:pStyle w:val="ListParagraph"/>
              <w:numPr>
                <w:ilvl w:val="0"/>
                <w:numId w:val="28"/>
              </w:numPr>
              <w:spacing w:after="160" w:line="259" w:lineRule="auto"/>
              <w:rPr>
                <w:rFonts w:ascii="Arial" w:hAnsi="Arial" w:cs="Arial"/>
                <w:sz w:val="24"/>
                <w:szCs w:val="24"/>
              </w:rPr>
            </w:pPr>
            <w:r>
              <w:rPr>
                <w:rFonts w:ascii="Arial" w:hAnsi="Arial" w:cs="Arial"/>
                <w:sz w:val="24"/>
                <w:szCs w:val="24"/>
              </w:rPr>
              <w:t>To a</w:t>
            </w:r>
            <w:r w:rsidRPr="00A8495F">
              <w:rPr>
                <w:rFonts w:ascii="Arial" w:hAnsi="Arial" w:cs="Arial"/>
                <w:sz w:val="24"/>
                <w:szCs w:val="24"/>
              </w:rPr>
              <w:t>naly</w:t>
            </w:r>
            <w:r>
              <w:rPr>
                <w:rFonts w:ascii="Arial" w:hAnsi="Arial" w:cs="Arial"/>
                <w:sz w:val="24"/>
                <w:szCs w:val="24"/>
              </w:rPr>
              <w:t>s</w:t>
            </w:r>
            <w:r w:rsidRPr="00A8495F">
              <w:rPr>
                <w:rFonts w:ascii="Arial" w:hAnsi="Arial" w:cs="Arial"/>
                <w:sz w:val="24"/>
                <w:szCs w:val="24"/>
              </w:rPr>
              <w:t>e How Regulation Variations Affect Operations:</w:t>
            </w:r>
            <w:r>
              <w:rPr>
                <w:rFonts w:ascii="Arial" w:hAnsi="Arial" w:cs="Arial"/>
                <w:sz w:val="24"/>
                <w:szCs w:val="24"/>
              </w:rPr>
              <w:t xml:space="preserve"> </w:t>
            </w:r>
            <w:r w:rsidRPr="00E8569B">
              <w:rPr>
                <w:rFonts w:ascii="Arial" w:hAnsi="Arial" w:cs="Arial"/>
                <w:sz w:val="24"/>
                <w:szCs w:val="24"/>
              </w:rPr>
              <w:t>Examine the problems caused by the disparities in the legal and regulatory systems among nations</w:t>
            </w:r>
            <w:r>
              <w:rPr>
                <w:rFonts w:ascii="Arial" w:hAnsi="Arial" w:cs="Arial"/>
                <w:sz w:val="24"/>
                <w:szCs w:val="24"/>
              </w:rPr>
              <w:t>.</w:t>
            </w:r>
          </w:p>
          <w:p w14:paraId="195CBC88" w14:textId="0CC1CD24" w:rsidR="00F96C3F" w:rsidRPr="005B5862" w:rsidRDefault="005B5862" w:rsidP="00A91894">
            <w:pPr>
              <w:pStyle w:val="ListParagraph"/>
              <w:numPr>
                <w:ilvl w:val="0"/>
                <w:numId w:val="28"/>
              </w:numPr>
              <w:spacing w:after="160" w:line="259" w:lineRule="auto"/>
              <w:rPr>
                <w:rFonts w:ascii="Arial" w:hAnsi="Arial" w:cs="Arial"/>
                <w:sz w:val="24"/>
                <w:szCs w:val="24"/>
              </w:rPr>
            </w:pPr>
            <w:r>
              <w:rPr>
                <w:rFonts w:ascii="Arial" w:hAnsi="Arial" w:cs="Arial"/>
                <w:sz w:val="24"/>
                <w:szCs w:val="24"/>
              </w:rPr>
              <w:t>To e</w:t>
            </w:r>
            <w:r w:rsidRPr="00A8495F">
              <w:rPr>
                <w:rFonts w:ascii="Arial" w:hAnsi="Arial" w:cs="Arial"/>
                <w:sz w:val="24"/>
                <w:szCs w:val="24"/>
              </w:rPr>
              <w:t>valuate the Demand-Specific Adaptation Strategies:</w:t>
            </w:r>
            <w:r>
              <w:rPr>
                <w:rFonts w:ascii="Arial" w:hAnsi="Arial" w:cs="Arial"/>
                <w:sz w:val="24"/>
                <w:szCs w:val="24"/>
              </w:rPr>
              <w:t xml:space="preserve"> </w:t>
            </w:r>
            <w:r w:rsidRPr="00E8569B">
              <w:rPr>
                <w:rFonts w:ascii="Arial" w:hAnsi="Arial" w:cs="Arial"/>
                <w:sz w:val="24"/>
                <w:szCs w:val="24"/>
              </w:rPr>
              <w:t>Assess how global hospitality businesses customize their offerings to fit the needs of various foreign markets</w:t>
            </w:r>
            <w:r>
              <w:rPr>
                <w:rFonts w:ascii="Arial" w:hAnsi="Arial" w:cs="Arial"/>
                <w:sz w:val="24"/>
                <w:szCs w:val="24"/>
              </w:rPr>
              <w:t>.</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185FF841" w14:textId="77777777" w:rsidR="008F328F" w:rsidRPr="008F328F" w:rsidRDefault="008F328F" w:rsidP="008F328F">
            <w:pPr>
              <w:rPr>
                <w:rFonts w:ascii="Arial" w:hAnsi="Arial" w:cs="Arial"/>
                <w:sz w:val="22"/>
                <w:szCs w:val="22"/>
              </w:rPr>
            </w:pPr>
            <w:r w:rsidRPr="008F328F">
              <w:rPr>
                <w:rFonts w:ascii="Arial" w:hAnsi="Arial" w:cs="Arial"/>
                <w:sz w:val="22"/>
                <w:szCs w:val="22"/>
              </w:rPr>
              <w:t>With an emphasis on secondary data gathering techniques, the research will mainly make use of the Research Onion framework. Among the specific methods that might be employed are:</w:t>
            </w:r>
          </w:p>
          <w:p w14:paraId="34C39048" w14:textId="77777777" w:rsidR="008F328F" w:rsidRPr="008F328F" w:rsidRDefault="008F328F" w:rsidP="008F328F">
            <w:pPr>
              <w:rPr>
                <w:rFonts w:ascii="Arial" w:hAnsi="Arial" w:cs="Arial"/>
                <w:sz w:val="22"/>
                <w:szCs w:val="22"/>
              </w:rPr>
            </w:pPr>
            <w:r w:rsidRPr="008F328F">
              <w:rPr>
                <w:rFonts w:ascii="Arial" w:hAnsi="Arial" w:cs="Arial"/>
                <w:sz w:val="22"/>
                <w:szCs w:val="22"/>
              </w:rPr>
              <w:t>1. Literature Review: To acquire knowledge about the operational difficulties faced by global hospitality businesses in the hotel sector, a thorough analysis of the body of current literature, scholarly journals, books, industry reports, and pertinent publications should be conducted.</w:t>
            </w:r>
          </w:p>
          <w:p w14:paraId="6B1E3320" w14:textId="3521E070" w:rsidR="00F96C3F" w:rsidRDefault="008F328F" w:rsidP="008F328F">
            <w:pPr>
              <w:rPr>
                <w:rFonts w:ascii="Arial" w:hAnsi="Arial" w:cs="Arial"/>
                <w:sz w:val="22"/>
                <w:szCs w:val="22"/>
              </w:rPr>
            </w:pPr>
            <w:r w:rsidRPr="008F328F">
              <w:rPr>
                <w:rFonts w:ascii="Arial" w:hAnsi="Arial" w:cs="Arial"/>
                <w:sz w:val="22"/>
                <w:szCs w:val="22"/>
              </w:rPr>
              <w:t>2. Document Analysis: To comprehend how the legal and regulatory frameworks affect global hospitality organizations, an analysis of pertinent documents such as industry guidelines, international trade agreements, policy papers, and regulatory documents is conducted.</w:t>
            </w:r>
          </w:p>
          <w:p w14:paraId="1C0636C6" w14:textId="77777777" w:rsidR="008F328F" w:rsidRPr="008F328F" w:rsidRDefault="008F328F" w:rsidP="008F328F">
            <w:pPr>
              <w:rPr>
                <w:rFonts w:ascii="Arial" w:hAnsi="Arial" w:cs="Arial"/>
                <w:sz w:val="22"/>
                <w:szCs w:val="22"/>
              </w:rPr>
            </w:pPr>
            <w:r w:rsidRPr="008F328F">
              <w:rPr>
                <w:rFonts w:ascii="Arial" w:hAnsi="Arial" w:cs="Arial"/>
                <w:sz w:val="22"/>
                <w:szCs w:val="22"/>
              </w:rPr>
              <w:t>3. Data Synthesis and Compilation: Gathering pertinent information from the document analysis and literature research, organizing it according to themes including technology adoption, cultural obstacles, regulatory discrepancies, and market-specific requests.</w:t>
            </w:r>
          </w:p>
          <w:p w14:paraId="356FFCBB" w14:textId="77777777" w:rsidR="008F328F" w:rsidRPr="008F328F" w:rsidRDefault="008F328F" w:rsidP="008F328F">
            <w:pPr>
              <w:rPr>
                <w:rFonts w:ascii="Arial" w:hAnsi="Arial" w:cs="Arial"/>
                <w:sz w:val="22"/>
                <w:szCs w:val="22"/>
              </w:rPr>
            </w:pPr>
            <w:r w:rsidRPr="008F328F">
              <w:rPr>
                <w:rFonts w:ascii="Arial" w:hAnsi="Arial" w:cs="Arial"/>
                <w:sz w:val="22"/>
                <w:szCs w:val="22"/>
              </w:rPr>
              <w:t>4. Gap analysis: Finding holes in the body of knowledge on the operational difficulties encountered by global hospitality firms and emphasizing areas that need more research.</w:t>
            </w:r>
          </w:p>
          <w:p w14:paraId="243F719E" w14:textId="77777777" w:rsidR="008F328F" w:rsidRPr="008F328F" w:rsidRDefault="008F328F" w:rsidP="008F328F">
            <w:pPr>
              <w:rPr>
                <w:rFonts w:ascii="Arial" w:hAnsi="Arial" w:cs="Arial"/>
                <w:sz w:val="22"/>
                <w:szCs w:val="22"/>
              </w:rPr>
            </w:pPr>
            <w:r w:rsidRPr="008F328F">
              <w:rPr>
                <w:rFonts w:ascii="Arial" w:hAnsi="Arial" w:cs="Arial"/>
                <w:sz w:val="22"/>
                <w:szCs w:val="22"/>
              </w:rPr>
              <w:t>5. Data Interpretation: interpreting the combined data to make inferences about the operational difficulties faced by global hospitality enterprises and offering suggestions for possible solutions.</w:t>
            </w:r>
          </w:p>
          <w:p w14:paraId="0687532F" w14:textId="2D399447" w:rsidR="00F96C3F" w:rsidRPr="004C3A0B" w:rsidRDefault="008F328F" w:rsidP="00A91894">
            <w:pPr>
              <w:rPr>
                <w:rFonts w:ascii="Arial" w:hAnsi="Arial" w:cs="Arial"/>
                <w:sz w:val="22"/>
                <w:szCs w:val="22"/>
              </w:rPr>
            </w:pPr>
            <w:r w:rsidRPr="008F328F">
              <w:rPr>
                <w:rFonts w:ascii="Arial" w:hAnsi="Arial" w:cs="Arial"/>
                <w:sz w:val="22"/>
                <w:szCs w:val="22"/>
              </w:rPr>
              <w:t>Using secondary data sources, these techniques will allow for a thorough examination of operational issues facing the global hospitality sector. Further ethical permission will be requested as needed if other techniques are determined to be suitable later in the study process.</w:t>
            </w: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6B6F0CA2" w14:textId="391EE28D" w:rsidR="00B23BFF" w:rsidRPr="004C3A0B" w:rsidRDefault="00513035" w:rsidP="00A91894">
            <w:pPr>
              <w:rPr>
                <w:rFonts w:ascii="Arial" w:hAnsi="Arial" w:cs="Arial"/>
                <w:sz w:val="22"/>
                <w:szCs w:val="22"/>
              </w:rPr>
            </w:pPr>
            <w:r>
              <w:rPr>
                <w:rFonts w:ascii="Arial" w:hAnsi="Arial" w:cs="Arial"/>
                <w:sz w:val="22"/>
                <w:szCs w:val="22"/>
              </w:rPr>
              <w:t>B</w:t>
            </w:r>
            <w:r w:rsidRPr="00513035">
              <w:rPr>
                <w:rFonts w:ascii="Arial" w:hAnsi="Arial" w:cs="Arial"/>
                <w:sz w:val="22"/>
                <w:szCs w:val="22"/>
              </w:rPr>
              <w:t>irmingham</w:t>
            </w: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090CF7" w:rsidRDefault="004942B0" w:rsidP="00A91894">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5A0BD64" w:rsidR="00D107AC" w:rsidRPr="00392C8E"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4EE26F9B" w:rsidR="00D107AC" w:rsidRPr="00392C8E"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4D87EE43" w:rsidR="00D107AC" w:rsidRPr="00392C8E"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27F2EAA4" w:rsidR="00D107AC" w:rsidRPr="00392C8E"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5A96DA60" w:rsidR="00D107AC" w:rsidRPr="00392C8E"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763A959" w:rsidR="00D107AC" w:rsidRPr="00392C8E"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AF5C059" w:rsidR="00D107AC" w:rsidRPr="00392C8E"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3D49C0D7" w:rsidR="00C11423" w:rsidRPr="00392C8E"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7E22728C" w:rsidR="00C11423" w:rsidRPr="00392C8E"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4F63E8C" w:rsidR="00770C66" w:rsidRPr="00392C8E"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325CBD">
        <w:trPr>
          <w:trHeight w:val="832"/>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8A6B0AF" w:rsidR="00770C66" w:rsidRPr="00392C8E"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62663A9" w:rsidR="00D107AC" w:rsidRPr="00392C8E"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E385CCE" w:rsidR="00770C66" w:rsidRPr="00392C8E"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5B047D66" w:rsidR="00770C66" w:rsidRPr="00392C8E"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C53B594" w:rsidR="00770C66" w:rsidRPr="00392C8E"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E02A256" w:rsidR="00770C66" w:rsidRPr="00392C8E"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4A1781F" w:rsidR="00770C66" w:rsidRPr="00392C8E"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89F7DE3" w:rsidR="00770C66" w:rsidRPr="00392C8E"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6397CA7" w:rsidR="00770C66" w:rsidRPr="00392C8E"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47CA797" w:rsidR="00770C66" w:rsidRPr="00392C8E"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2FD2A08A" w:rsidR="00770C66" w:rsidRPr="00392C8E"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8BF5D1C" w:rsidR="00770C66" w:rsidRPr="00392C8E"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006D03D" w:rsidR="00770C66" w:rsidRPr="00392C8E"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40DE5C3C" w:rsidR="00770C66" w:rsidRPr="00392C8E"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6CE5315C" w:rsidR="00ED0C59" w:rsidRPr="00392C8E"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2D66DCE2" w:rsidR="00ED0C59" w:rsidRPr="00392C8E"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12C6CA2" w:rsidR="00ED0C59" w:rsidRPr="00392C8E"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6562AB15" w:rsidR="00ED0C59" w:rsidRPr="00392C8E"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CA717E7" w:rsidR="00ED0C59" w:rsidRPr="00392C8E"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F296103" w:rsidR="00ED0C59" w:rsidRPr="00392C8E"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7E444027" w:rsidR="00ED0C59" w:rsidRPr="00392C8E"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0186CC7F" w:rsidR="00ED0C59" w:rsidRPr="00392C8E"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801C6A6" w:rsidR="00ED0C59" w:rsidRPr="00392C8E"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56AB92CA" w:rsidR="00025F69" w:rsidRPr="00392C8E"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1BBE5A11" w:rsidR="00025F69" w:rsidRPr="00392C8E"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2D79DC9B" w:rsidR="00025F69" w:rsidRPr="00392C8E"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1D5FFB9B" w:rsidR="00025F69" w:rsidRPr="00392C8E"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07858E1D" w:rsidR="00025F69" w:rsidRPr="00392C8E"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3BD9EBD6" w:rsidR="00025F69" w:rsidRPr="00392C8E"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57D2CB9F" w:rsidR="00025F69" w:rsidRPr="00392C8E"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6B9F3FEC" w:rsidR="00025F69" w:rsidRPr="00392C8E"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76CC5057" w:rsidR="00025F69" w:rsidRPr="00392C8E"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1ECB0804" w:rsidR="00025F69" w:rsidRPr="00392C8E"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72BDFEB5" w:rsidR="00382031" w:rsidRPr="00392C8E"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49F7866D" w:rsidR="00382031" w:rsidRPr="00392C8E"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133D3747" w:rsidR="00382031" w:rsidRPr="00392C8E"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4234CF90" w:rsidR="00382031" w:rsidRPr="00392C8E"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ADEF619"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25CBD">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77777777" w:rsidR="00003E64" w:rsidRPr="004C3A0B" w:rsidRDefault="00003E64" w:rsidP="00A91894">
            <w:pPr>
              <w:rPr>
                <w:rFonts w:ascii="Arial" w:hAnsi="Arial" w:cs="Arial"/>
                <w:sz w:val="22"/>
                <w:szCs w:val="22"/>
              </w:rPr>
            </w:pP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77777777" w:rsidR="0094056C" w:rsidRDefault="0094056C" w:rsidP="00A91894">
            <w:pPr>
              <w:rPr>
                <w:rFonts w:ascii="Arial" w:hAnsi="Arial" w:cs="Arial"/>
                <w:sz w:val="22"/>
                <w:szCs w:val="22"/>
              </w:rPr>
            </w:pP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B2CACC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325CBD">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325CBD"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325CBD" w:rsidRPr="00CF6CA5" w:rsidRDefault="00325CBD" w:rsidP="00325CBD">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325CBD" w:rsidRDefault="00325CBD" w:rsidP="00325CBD">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325CBD" w:rsidRPr="000B38C3" w:rsidRDefault="00325CBD" w:rsidP="00325CBD">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1387223821"/>
              <w14:checkbox>
                <w14:checked w14:val="1"/>
                <w14:checkedState w14:val="2612" w14:font="MS Gothic"/>
                <w14:uncheckedState w14:val="2610" w14:font="MS Gothic"/>
              </w14:checkbox>
            </w:sdtPr>
            <w:sdtContent>
              <w:p w14:paraId="43668EE2" w14:textId="060C8506" w:rsidR="00325CBD" w:rsidRPr="000B38C3" w:rsidRDefault="00325CBD" w:rsidP="00325CBD">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rPr>
                  <w:t>☒</w:t>
                </w:r>
              </w:p>
            </w:sdtContent>
          </w:sdt>
        </w:tc>
      </w:tr>
      <w:tr w:rsidR="00325CBD"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325CBD" w:rsidRDefault="00325CBD" w:rsidP="00325CBD">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325CBD" w:rsidRDefault="00325CBD" w:rsidP="00325CB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325CBD"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325CBD" w:rsidRDefault="00325CBD" w:rsidP="00325CBD">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325CBD" w:rsidRDefault="00325CBD" w:rsidP="00325CBD">
            <w:pPr>
              <w:rPr>
                <w:rFonts w:ascii="Arial" w:hAnsi="Arial" w:cs="Arial"/>
                <w:sz w:val="22"/>
                <w:szCs w:val="22"/>
              </w:rPr>
            </w:pPr>
          </w:p>
          <w:p w14:paraId="7AF6EF36" w14:textId="77777777" w:rsidR="00325CBD" w:rsidRDefault="00325CBD" w:rsidP="00325CBD">
            <w:pPr>
              <w:rPr>
                <w:rFonts w:ascii="Arial" w:hAnsi="Arial" w:cs="Arial"/>
                <w:sz w:val="22"/>
                <w:szCs w:val="22"/>
              </w:rPr>
            </w:pPr>
          </w:p>
          <w:p w14:paraId="6E43DAC8" w14:textId="77777777" w:rsidR="00325CBD" w:rsidRPr="004C3A0B" w:rsidRDefault="00325CBD" w:rsidP="00325CBD">
            <w:pPr>
              <w:rPr>
                <w:rFonts w:ascii="Arial" w:hAnsi="Arial" w:cs="Arial"/>
                <w:sz w:val="22"/>
                <w:szCs w:val="22"/>
              </w:rPr>
            </w:pPr>
          </w:p>
          <w:p w14:paraId="3C2D27B6" w14:textId="77777777" w:rsidR="00325CBD" w:rsidRPr="00354F34" w:rsidRDefault="00325CBD" w:rsidP="00325CBD">
            <w:pPr>
              <w:autoSpaceDE w:val="0"/>
              <w:autoSpaceDN w:val="0"/>
              <w:adjustRightInd w:val="0"/>
              <w:rPr>
                <w:i/>
              </w:rPr>
            </w:pPr>
            <w:r w:rsidRPr="003257BD">
              <w:rPr>
                <w:rFonts w:ascii="Arial" w:hAnsi="Arial" w:cs="Arial"/>
                <w:i/>
                <w:color w:val="808080"/>
                <w:sz w:val="18"/>
                <w:szCs w:val="18"/>
              </w:rPr>
              <w:t>(this box should expand as you type)</w:t>
            </w:r>
          </w:p>
        </w:tc>
      </w:tr>
      <w:tr w:rsidR="00325CBD"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325CBD" w:rsidRDefault="00325CBD" w:rsidP="00325CBD">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325CBD" w:rsidRPr="00947984" w:rsidRDefault="00325CBD" w:rsidP="00325CBD">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325CBD" w:rsidRDefault="00325CBD" w:rsidP="00325CB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325CBD" w:rsidRDefault="00325CBD" w:rsidP="00325CB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325CBD"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325CBD" w:rsidRPr="00CF6CA5" w:rsidRDefault="00325CBD" w:rsidP="00325CBD">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325CBD" w:rsidRDefault="00325CBD" w:rsidP="00325CBD">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325CBD" w:rsidRDefault="00325CBD" w:rsidP="00325CBD">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325CBD" w:rsidRDefault="00325CBD" w:rsidP="00325CBD">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325CBD" w:rsidRDefault="00325CBD" w:rsidP="00325CBD">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325CBD" w:rsidRDefault="00325CBD" w:rsidP="00325CBD">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325CBD" w:rsidRDefault="00325CBD" w:rsidP="00325CBD">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325CBD" w:rsidRDefault="00325CBD" w:rsidP="00325CBD">
            <w:pPr>
              <w:pStyle w:val="NormalWeb"/>
              <w:spacing w:before="0" w:beforeAutospacing="0" w:after="0" w:afterAutospacing="0"/>
            </w:pPr>
            <w:r>
              <w:rPr>
                <w:rFonts w:ascii="Arial" w:hAnsi="Arial" w:cs="Arial"/>
                <w:i/>
                <w:iCs/>
                <w:color w:val="000000"/>
                <w:sz w:val="20"/>
                <w:szCs w:val="23"/>
              </w:rPr>
              <w:t>(f) sexual life,</w:t>
            </w:r>
          </w:p>
          <w:p w14:paraId="7A818E2F" w14:textId="77777777" w:rsidR="00325CBD" w:rsidRDefault="00325CBD" w:rsidP="00325CBD">
            <w:pPr>
              <w:pStyle w:val="NormalWeb"/>
              <w:spacing w:before="0" w:beforeAutospacing="0" w:after="0" w:afterAutospacing="0"/>
            </w:pPr>
            <w:r>
              <w:rPr>
                <w:rFonts w:ascii="Arial" w:hAnsi="Arial" w:cs="Arial"/>
                <w:i/>
                <w:iCs/>
                <w:color w:val="000000"/>
                <w:sz w:val="20"/>
                <w:szCs w:val="23"/>
              </w:rPr>
              <w:t>(g) genetics,</w:t>
            </w:r>
          </w:p>
          <w:p w14:paraId="5738998F" w14:textId="77777777" w:rsidR="00325CBD" w:rsidRPr="00354F34" w:rsidRDefault="00325CBD" w:rsidP="00325CBD">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325CBD" w:rsidRPr="000B38C3" w:rsidRDefault="00325CBD" w:rsidP="00325CBD">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829568927"/>
              <w14:checkbox>
                <w14:checked w14:val="1"/>
                <w14:checkedState w14:val="2612" w14:font="MS Gothic"/>
                <w14:uncheckedState w14:val="2610" w14:font="MS Gothic"/>
              </w14:checkbox>
            </w:sdtPr>
            <w:sdtContent>
              <w:p w14:paraId="681CE3BB" w14:textId="5E630B67" w:rsidR="00325CBD" w:rsidRPr="000B38C3" w:rsidRDefault="00325CBD" w:rsidP="00325CBD">
                <w:pPr>
                  <w:pStyle w:val="NormalWeb"/>
                  <w:autoSpaceDE w:val="0"/>
                  <w:autoSpaceDN w:val="0"/>
                  <w:adjustRightInd w:val="0"/>
                  <w:jc w:val="center"/>
                </w:pPr>
                <w:r>
                  <w:rPr>
                    <w:rFonts w:ascii="MS Gothic" w:eastAsia="MS Gothic" w:hAnsi="MS Gothic" w:cs="Arial" w:hint="eastAsia"/>
                    <w:sz w:val="22"/>
                    <w:szCs w:val="22"/>
                  </w:rPr>
                  <w:t>☒</w:t>
                </w:r>
              </w:p>
            </w:sdtContent>
          </w:sdt>
        </w:tc>
      </w:tr>
      <w:tr w:rsidR="00325CBD"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325CBD" w:rsidRDefault="00325CBD" w:rsidP="00325CBD">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325CBD" w:rsidRDefault="00325CBD" w:rsidP="00325CBD">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325CBD"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325CBD" w:rsidRDefault="00325CBD" w:rsidP="00325CBD">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325CBD" w:rsidRDefault="00325CBD" w:rsidP="00325CBD">
            <w:pPr>
              <w:rPr>
                <w:rFonts w:ascii="Arial" w:hAnsi="Arial" w:cs="Arial"/>
                <w:sz w:val="22"/>
                <w:szCs w:val="22"/>
              </w:rPr>
            </w:pPr>
          </w:p>
          <w:p w14:paraId="71D0FA06" w14:textId="77777777" w:rsidR="00325CBD" w:rsidRDefault="00325CBD" w:rsidP="00325CBD">
            <w:pPr>
              <w:rPr>
                <w:rFonts w:ascii="Arial" w:hAnsi="Arial" w:cs="Arial"/>
                <w:sz w:val="22"/>
                <w:szCs w:val="22"/>
              </w:rPr>
            </w:pPr>
          </w:p>
          <w:p w14:paraId="79149A68" w14:textId="77777777" w:rsidR="00325CBD" w:rsidRPr="004C3A0B" w:rsidRDefault="00325CBD" w:rsidP="00325CBD">
            <w:pPr>
              <w:rPr>
                <w:rFonts w:ascii="Arial" w:hAnsi="Arial" w:cs="Arial"/>
                <w:sz w:val="22"/>
                <w:szCs w:val="22"/>
              </w:rPr>
            </w:pPr>
          </w:p>
          <w:p w14:paraId="26748D15" w14:textId="77777777" w:rsidR="00325CBD" w:rsidRDefault="00325CBD" w:rsidP="00325C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83CF9BC" w:rsidR="004D0161" w:rsidRPr="00C71BCC"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F4D4504" w:rsidR="004D0161" w:rsidRPr="00C71BCC"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FD5D06D" w:rsidR="004D0161" w:rsidRPr="00C71BCC"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27356E91" w:rsidR="004D0161" w:rsidRPr="00C71BCC"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6222E60B" w:rsidR="004D0161" w:rsidRPr="00C71BCC"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02C74DAD" w:rsidR="004D0161" w:rsidRPr="00C71BCC"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2331BFDA" w:rsidR="004D0161" w:rsidRPr="00C71BCC"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8622FC0" w:rsidR="004D0161" w:rsidRPr="00C71BCC"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77BA67E5" w:rsidR="004D0161" w:rsidRPr="00C71BCC"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E158998" w:rsidR="004D0161" w:rsidRPr="00C71BCC"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C7E446D" w:rsidR="004D0161" w:rsidRPr="00C71BCC"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98B1995" w:rsidR="004D0161" w:rsidRPr="00C71BCC"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2DABDBB" w:rsidR="004D0161" w:rsidRPr="00C71BCC"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3B07BCA" w:rsidR="004D0161" w:rsidRPr="00C71BCC"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5B93261" w:rsidR="004D0161" w:rsidRPr="00C71BCC"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AF5CAB7" w:rsidR="004D0161" w:rsidRPr="00C71BCC" w:rsidRDefault="00325CB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153D5E35"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C33CB8">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22302355"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C33CB8">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487D0ED6" w:rsidR="004D0161" w:rsidRPr="004C3A0B" w:rsidRDefault="00C33CB8" w:rsidP="00A91894">
            <w:pPr>
              <w:spacing w:before="100" w:beforeAutospacing="1" w:after="100" w:afterAutospacing="1"/>
              <w:rPr>
                <w:rFonts w:ascii="Arial" w:hAnsi="Arial" w:cs="Arial"/>
                <w:sz w:val="22"/>
                <w:szCs w:val="22"/>
              </w:rPr>
            </w:pPr>
            <w:r>
              <w:rPr>
                <w:rFonts w:ascii="Arial" w:hAnsi="Arial" w:cs="Arial"/>
                <w:sz w:val="22"/>
                <w:szCs w:val="22"/>
              </w:rPr>
              <w:t>GURINDER SINGH</w:t>
            </w:r>
          </w:p>
        </w:tc>
        <w:tc>
          <w:tcPr>
            <w:tcW w:w="2139" w:type="dxa"/>
            <w:vAlign w:val="center"/>
          </w:tcPr>
          <w:p w14:paraId="7C2D2CC9" w14:textId="300BEDC0"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C33CB8">
              <w:rPr>
                <w:rFonts w:ascii="Arial" w:hAnsi="Arial" w:cs="Arial"/>
                <w:b/>
                <w:bCs/>
                <w:sz w:val="22"/>
                <w:szCs w:val="22"/>
              </w:rPr>
              <w:t xml:space="preserve"> 11/02/2024</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1EA4241" w:rsidR="00CC2661" w:rsidRPr="002E13FE" w:rsidRDefault="00C33CB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794BDB87" w:rsidR="00CC2661" w:rsidRPr="002E13FE" w:rsidRDefault="00C33CB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0376EF43" w:rsidR="00CC2661" w:rsidRPr="002E13FE" w:rsidRDefault="00C33CB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289107C6" w:rsidR="00CC2661" w:rsidRPr="002E13FE" w:rsidRDefault="00C33CB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6CEE780C" w:rsidR="00743859" w:rsidRPr="002E13FE" w:rsidRDefault="00C33CB8"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F59BD2A" w:rsidR="00743859" w:rsidRPr="002E13FE" w:rsidRDefault="00C33CB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80E9770" w:rsidR="00743859" w:rsidRPr="002E13FE" w:rsidRDefault="00C33CB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7"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8"/>
      <w:footerReference w:type="default" r:id="rId19"/>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EFD69D" w14:textId="77777777" w:rsidR="00803BEE" w:rsidRDefault="00803BEE" w:rsidP="00390251">
      <w:r>
        <w:separator/>
      </w:r>
    </w:p>
    <w:p w14:paraId="55091AAD" w14:textId="77777777" w:rsidR="00803BEE" w:rsidRDefault="00803BEE"/>
  </w:endnote>
  <w:endnote w:type="continuationSeparator" w:id="0">
    <w:p w14:paraId="1F8200E0" w14:textId="77777777" w:rsidR="00803BEE" w:rsidRDefault="00803BEE" w:rsidP="00390251">
      <w:r>
        <w:continuationSeparator/>
      </w:r>
    </w:p>
    <w:p w14:paraId="59684A9E" w14:textId="77777777" w:rsidR="00803BEE" w:rsidRDefault="00803BE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BB6580" w14:textId="77777777" w:rsidR="00803BEE" w:rsidRDefault="00803BEE" w:rsidP="00390251">
      <w:r>
        <w:separator/>
      </w:r>
    </w:p>
    <w:p w14:paraId="3E31C866" w14:textId="77777777" w:rsidR="00803BEE" w:rsidRDefault="00803BEE"/>
  </w:footnote>
  <w:footnote w:type="continuationSeparator" w:id="0">
    <w:p w14:paraId="70E67134" w14:textId="77777777" w:rsidR="00803BEE" w:rsidRDefault="00803BEE" w:rsidP="00390251">
      <w:r>
        <w:continuationSeparator/>
      </w:r>
    </w:p>
    <w:p w14:paraId="5391CB0E" w14:textId="77777777" w:rsidR="00803BEE" w:rsidRDefault="00803BE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0774715"/>
    <w:multiLevelType w:val="hybridMultilevel"/>
    <w:tmpl w:val="72387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5C6A0789"/>
    <w:multiLevelType w:val="hybridMultilevel"/>
    <w:tmpl w:val="922646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98394089">
    <w:abstractNumId w:val="10"/>
  </w:num>
  <w:num w:numId="2" w16cid:durableId="777792230">
    <w:abstractNumId w:val="21"/>
  </w:num>
  <w:num w:numId="3" w16cid:durableId="833299324">
    <w:abstractNumId w:val="2"/>
  </w:num>
  <w:num w:numId="4" w16cid:durableId="890504805">
    <w:abstractNumId w:val="26"/>
  </w:num>
  <w:num w:numId="5" w16cid:durableId="56780908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3175468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0263912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774397478">
    <w:abstractNumId w:val="3"/>
  </w:num>
  <w:num w:numId="9" w16cid:durableId="825241805">
    <w:abstractNumId w:val="7"/>
  </w:num>
  <w:num w:numId="10" w16cid:durableId="1855730208">
    <w:abstractNumId w:val="8"/>
  </w:num>
  <w:num w:numId="11" w16cid:durableId="391386319">
    <w:abstractNumId w:val="24"/>
  </w:num>
  <w:num w:numId="12" w16cid:durableId="36707041">
    <w:abstractNumId w:val="22"/>
  </w:num>
  <w:num w:numId="13" w16cid:durableId="885918556">
    <w:abstractNumId w:val="23"/>
  </w:num>
  <w:num w:numId="14" w16cid:durableId="1401487435">
    <w:abstractNumId w:val="0"/>
  </w:num>
  <w:num w:numId="15" w16cid:durableId="1816143984">
    <w:abstractNumId w:val="5"/>
  </w:num>
  <w:num w:numId="16" w16cid:durableId="2037652335">
    <w:abstractNumId w:val="6"/>
  </w:num>
  <w:num w:numId="17" w16cid:durableId="1884904410">
    <w:abstractNumId w:val="11"/>
  </w:num>
  <w:num w:numId="18" w16cid:durableId="1330206946">
    <w:abstractNumId w:val="14"/>
  </w:num>
  <w:num w:numId="19" w16cid:durableId="1604411703">
    <w:abstractNumId w:val="25"/>
  </w:num>
  <w:num w:numId="20" w16cid:durableId="256909612">
    <w:abstractNumId w:val="4"/>
  </w:num>
  <w:num w:numId="21" w16cid:durableId="805313542">
    <w:abstractNumId w:val="15"/>
  </w:num>
  <w:num w:numId="22" w16cid:durableId="937832808">
    <w:abstractNumId w:val="20"/>
  </w:num>
  <w:num w:numId="23" w16cid:durableId="551355267">
    <w:abstractNumId w:val="1"/>
  </w:num>
  <w:num w:numId="24" w16cid:durableId="612786876">
    <w:abstractNumId w:val="9"/>
  </w:num>
  <w:num w:numId="25" w16cid:durableId="1986158808">
    <w:abstractNumId w:val="13"/>
  </w:num>
  <w:num w:numId="26" w16cid:durableId="2098289329">
    <w:abstractNumId w:val="27"/>
  </w:num>
  <w:num w:numId="27" w16cid:durableId="1845626842">
    <w:abstractNumId w:val="18"/>
  </w:num>
  <w:num w:numId="28" w16cid:durableId="1069186658">
    <w:abstractNumId w:val="19"/>
  </w:num>
  <w:num w:numId="29" w16cid:durableId="38413909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08BF"/>
    <w:rsid w:val="003257BD"/>
    <w:rsid w:val="00325CBD"/>
    <w:rsid w:val="003264AE"/>
    <w:rsid w:val="003268ED"/>
    <w:rsid w:val="003302A1"/>
    <w:rsid w:val="00331A88"/>
    <w:rsid w:val="00332956"/>
    <w:rsid w:val="003505BC"/>
    <w:rsid w:val="00354F34"/>
    <w:rsid w:val="00361382"/>
    <w:rsid w:val="003656A9"/>
    <w:rsid w:val="00382031"/>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3035"/>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B5862"/>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356F"/>
    <w:rsid w:val="00655EC5"/>
    <w:rsid w:val="006578CB"/>
    <w:rsid w:val="00661EDA"/>
    <w:rsid w:val="006730D2"/>
    <w:rsid w:val="0067329C"/>
    <w:rsid w:val="00673714"/>
    <w:rsid w:val="00674DD6"/>
    <w:rsid w:val="00675C47"/>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3BEE"/>
    <w:rsid w:val="00807192"/>
    <w:rsid w:val="008102B5"/>
    <w:rsid w:val="00811D96"/>
    <w:rsid w:val="00812BEF"/>
    <w:rsid w:val="0082781D"/>
    <w:rsid w:val="00831C35"/>
    <w:rsid w:val="00831C69"/>
    <w:rsid w:val="008330B6"/>
    <w:rsid w:val="00835382"/>
    <w:rsid w:val="008361B1"/>
    <w:rsid w:val="008372C0"/>
    <w:rsid w:val="0084005C"/>
    <w:rsid w:val="00841BE3"/>
    <w:rsid w:val="00841CD0"/>
    <w:rsid w:val="00842FC0"/>
    <w:rsid w:val="00844C9E"/>
    <w:rsid w:val="008461DD"/>
    <w:rsid w:val="008732E0"/>
    <w:rsid w:val="008B346A"/>
    <w:rsid w:val="008B67D3"/>
    <w:rsid w:val="008C1A38"/>
    <w:rsid w:val="008C4441"/>
    <w:rsid w:val="008D0BC1"/>
    <w:rsid w:val="008E0B2C"/>
    <w:rsid w:val="008F29DD"/>
    <w:rsid w:val="008F328F"/>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672E9"/>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1ED5"/>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3CB8"/>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styleId="Emphasis">
    <w:name w:val="Emphasis"/>
    <w:basedOn w:val="DefaultParagraphFont"/>
    <w:uiPriority w:val="20"/>
    <w:qFormat/>
    <w:rsid w:val="00675C47"/>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google.com/search?q=university+of+wales+trinity+saint+david+birmingham+QUAY+PLACE&amp;sca_esv=6ebfc8b5f04ce8ec&amp;rlz=1C1YTUH_en-GBGB1078GB1078&amp;sxsrf=ACQVn08EKiqp3b1foWblHlrEeJkMi2rw6w%3A1707677010118&amp;ei=UhXJZfvmBsG4hbIP_YKw8Ag&amp;ved=0ahUKEwj719DM-KOEAxVBXEEAHX0BDI4Q4dUDCBA&amp;uact=5&amp;oq=university+of+wales+trinity+saint+david+birmingham+QUAY+PLACE&amp;gs_lp=Egxnd3Mtd2l6LXNlcnAiPXVuaXZlcnNpdHkgb2Ygd2FsZXMgdHJpbml0eSBzYWludCBkYXZpZCBiaXJtaW5naGFtIFFVQVkgUExBQ0VIAFAAWABwAHgBkAEAmAEAoAEAqgEAuAEDyAEA-AEB4gMEGAAgQQ&amp;sclient=gws-wiz-serp"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4012</Words>
  <Characters>21357</Characters>
  <Application>Microsoft Office Word</Application>
  <DocSecurity>0</DocSecurity>
  <Lines>1054</Lines>
  <Paragraphs>664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24750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Gurinder Singh</cp:lastModifiedBy>
  <cp:revision>4</cp:revision>
  <cp:lastPrinted>2016-10-24T12:21:00Z</cp:lastPrinted>
  <dcterms:created xsi:type="dcterms:W3CDTF">2024-02-11T20:33:00Z</dcterms:created>
  <dcterms:modified xsi:type="dcterms:W3CDTF">2024-02-15T20:19:00Z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GrammarlyDocumentId">
    <vt:lpwstr>a655f5f1582de7dabf2f95bc5bbcaaf53975479fdc7e186e380372d24b321911</vt:lpwstr>
  </property>
</Properties>
</file>