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1870625655"/>
        <w:docPartObj>
          <w:docPartGallery w:val="Cover Pages"/>
          <w:docPartUnique/>
        </w:docPartObj>
      </w:sdtPr>
      <w:sdtEndPr>
        <w:rPr>
          <w:rFonts w:asciiTheme="minorHAnsi" w:eastAsiaTheme="minorEastAsia" w:hAnsiTheme="minorHAnsi" w:cstheme="minorBidi"/>
          <w:caps w:val="0"/>
        </w:rPr>
      </w:sdtEndPr>
      <w:sdtContent>
        <w:tbl>
          <w:tblPr>
            <w:tblW w:w="5000" w:type="pct"/>
            <w:jc w:val="center"/>
            <w:tblLook w:val="04A0"/>
          </w:tblPr>
          <w:tblGrid>
            <w:gridCol w:w="9576"/>
          </w:tblGrid>
          <w:tr w:rsidR="00EC3278">
            <w:trPr>
              <w:trHeight w:val="2880"/>
              <w:jc w:val="center"/>
            </w:trPr>
            <w:tc>
              <w:tcPr>
                <w:tcW w:w="5000" w:type="pct"/>
              </w:tcPr>
              <w:p w:rsidR="00EC3278" w:rsidRDefault="00EC3278" w:rsidP="00EC3278">
                <w:pPr>
                  <w:pStyle w:val="NoSpacing"/>
                  <w:jc w:val="center"/>
                  <w:rPr>
                    <w:rFonts w:asciiTheme="majorHAnsi" w:eastAsiaTheme="majorEastAsia" w:hAnsiTheme="majorHAnsi" w:cstheme="majorBidi"/>
                    <w:caps/>
                  </w:rPr>
                </w:pPr>
              </w:p>
            </w:tc>
          </w:tr>
          <w:tr w:rsidR="00EC3278">
            <w:trPr>
              <w:trHeight w:val="1440"/>
              <w:jc w:val="center"/>
            </w:trPr>
            <w:sdt>
              <w:sdtPr>
                <w:rPr>
                  <w:rFonts w:asciiTheme="majorHAnsi" w:eastAsiaTheme="majorEastAsia" w:hAnsiTheme="majorHAnsi" w:cstheme="majorBidi"/>
                  <w:sz w:val="80"/>
                  <w:szCs w:val="80"/>
                </w:rPr>
                <w:alias w:val="Title"/>
                <w:id w:val="15524250"/>
                <w:placeholder>
                  <w:docPart w:val="03D3AC603EE24BED9C438A24A52E1C8A"/>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C3278" w:rsidRDefault="00EC3278" w:rsidP="00EC3278">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Transferable Skills</w:t>
                    </w:r>
                  </w:p>
                </w:tc>
              </w:sdtContent>
            </w:sdt>
          </w:tr>
        </w:tbl>
        <w:p w:rsidR="00EC3278" w:rsidRDefault="00EC3278"/>
        <w:p w:rsidR="006934D7" w:rsidRDefault="006934D7" w:rsidP="006934D7">
          <w:pPr>
            <w:jc w:val="center"/>
            <w:rPr>
              <w:sz w:val="48"/>
            </w:rPr>
          </w:pPr>
          <w:r>
            <w:rPr>
              <w:sz w:val="48"/>
            </w:rPr>
            <w:t>Student Number – 2017716</w:t>
          </w:r>
        </w:p>
        <w:p w:rsidR="006934D7" w:rsidRDefault="006934D7" w:rsidP="006934D7">
          <w:pPr>
            <w:jc w:val="center"/>
            <w:rPr>
              <w:sz w:val="48"/>
            </w:rPr>
          </w:pPr>
          <w:r>
            <w:rPr>
              <w:sz w:val="48"/>
            </w:rPr>
            <w:t xml:space="preserve">Module - </w:t>
          </w:r>
          <w:r w:rsidRPr="006934D7">
            <w:rPr>
              <w:sz w:val="48"/>
            </w:rPr>
            <w:t>Business Skills BMIH4001</w:t>
          </w:r>
        </w:p>
        <w:p w:rsidR="00EC3278" w:rsidRDefault="006934D7" w:rsidP="006934D7">
          <w:pPr>
            <w:jc w:val="center"/>
          </w:pPr>
          <w:r w:rsidRPr="006934D7">
            <w:rPr>
              <w:sz w:val="48"/>
            </w:rPr>
            <w:t>Total Word Count - 396</w:t>
          </w:r>
        </w:p>
      </w:sdtContent>
    </w:sdt>
    <w:p w:rsidR="00000000" w:rsidRDefault="009D41BB"/>
    <w:p w:rsidR="00E643FD" w:rsidRDefault="00E643FD"/>
    <w:p w:rsidR="00E643FD" w:rsidRDefault="00E643FD"/>
    <w:p w:rsidR="00E643FD" w:rsidRDefault="00E643FD"/>
    <w:p w:rsidR="00EC3278" w:rsidRDefault="00EC3278"/>
    <w:p w:rsidR="00EC3278" w:rsidRDefault="00EC3278"/>
    <w:p w:rsidR="00EC3278" w:rsidRDefault="00EC3278"/>
    <w:p w:rsidR="00EC3278" w:rsidRDefault="00EC3278"/>
    <w:p w:rsidR="00EC3278" w:rsidRDefault="00EC3278"/>
    <w:p w:rsidR="00EC3278" w:rsidRDefault="00EC3278"/>
    <w:p w:rsidR="00EC3278" w:rsidRPr="006934D7" w:rsidRDefault="00EC3278" w:rsidP="00EC3278">
      <w:pPr>
        <w:jc w:val="both"/>
        <w:rPr>
          <w:sz w:val="24"/>
          <w:szCs w:val="24"/>
        </w:rPr>
      </w:pPr>
      <w:r w:rsidRPr="006934D7">
        <w:rPr>
          <w:sz w:val="24"/>
          <w:szCs w:val="24"/>
        </w:rPr>
        <w:lastRenderedPageBreak/>
        <w:t xml:space="preserve">Communication and interpersonal skills are amongst the most essential transferable skills for any modern business, as possessing only technical knowledge or specific skills cannot be sufficient for current market conditions because soft skills such as effective communication and interpersonal skills help dealing and negotiating with customers, colleagues and stakeholders as well as build strong business relationships, which ultimately boost efficiency in business (Andrews and </w:t>
      </w:r>
      <w:proofErr w:type="spellStart"/>
      <w:r w:rsidRPr="006934D7">
        <w:rPr>
          <w:sz w:val="24"/>
          <w:szCs w:val="24"/>
        </w:rPr>
        <w:t>Higson</w:t>
      </w:r>
      <w:proofErr w:type="spellEnd"/>
      <w:r w:rsidRPr="006934D7">
        <w:rPr>
          <w:sz w:val="24"/>
          <w:szCs w:val="24"/>
        </w:rPr>
        <w:t>, 2008).</w:t>
      </w:r>
    </w:p>
    <w:p w:rsidR="00EC3278" w:rsidRPr="006934D7" w:rsidRDefault="00EC3278" w:rsidP="00EC3278">
      <w:pPr>
        <w:jc w:val="both"/>
        <w:rPr>
          <w:sz w:val="24"/>
          <w:szCs w:val="24"/>
        </w:rPr>
      </w:pPr>
      <w:r w:rsidRPr="006934D7">
        <w:rPr>
          <w:sz w:val="24"/>
          <w:szCs w:val="24"/>
        </w:rPr>
        <w:t xml:space="preserve">The hotel industry is highly depended upon effective communication and interpersonal skills of its employees because it is a people-oriented industry which </w:t>
      </w:r>
      <w:proofErr w:type="spellStart"/>
      <w:r w:rsidRPr="006934D7">
        <w:rPr>
          <w:sz w:val="24"/>
          <w:szCs w:val="24"/>
        </w:rPr>
        <w:t>emphasises</w:t>
      </w:r>
      <w:proofErr w:type="spellEnd"/>
      <w:r w:rsidRPr="006934D7">
        <w:rPr>
          <w:sz w:val="24"/>
          <w:szCs w:val="24"/>
        </w:rPr>
        <w:t xml:space="preserve"> upon customer services and public interactions. Such skills are necessary to make sure that the hotels can deliver exceptional customer experience and build positive image in customers’ minds so that positive brand image can be created in the market (Brownell, 2016).</w:t>
      </w:r>
    </w:p>
    <w:p w:rsidR="00EC3278" w:rsidRPr="006934D7" w:rsidRDefault="00EC3278" w:rsidP="00EC3278">
      <w:pPr>
        <w:jc w:val="both"/>
        <w:rPr>
          <w:sz w:val="24"/>
          <w:szCs w:val="24"/>
        </w:rPr>
      </w:pPr>
      <w:r w:rsidRPr="006934D7">
        <w:rPr>
          <w:sz w:val="24"/>
          <w:szCs w:val="24"/>
        </w:rPr>
        <w:t xml:space="preserve">Nowadays, </w:t>
      </w:r>
      <w:proofErr w:type="spellStart"/>
      <w:r w:rsidRPr="006934D7">
        <w:rPr>
          <w:sz w:val="24"/>
          <w:szCs w:val="24"/>
        </w:rPr>
        <w:t>digitalisation</w:t>
      </w:r>
      <w:proofErr w:type="spellEnd"/>
      <w:r w:rsidRPr="006934D7">
        <w:rPr>
          <w:sz w:val="24"/>
          <w:szCs w:val="24"/>
        </w:rPr>
        <w:t xml:space="preserve"> has become prominent in many businesses and electronic communication has taken place as means of communication rapidly, but hotel industry is amongst those businesses where non-verbal and verbal communication skills are as much important as electronic communication such as emails or feedbacks upon different queries on social media platforms and website because the hotel industry requires face-to-face communication with the guests as well as on telephone with the prospects. So, exceptional communication skills can improve experience of the customer which leads to customer satisfaction and loyalty towards the hotel (</w:t>
      </w:r>
      <w:proofErr w:type="spellStart"/>
      <w:r w:rsidRPr="006934D7">
        <w:rPr>
          <w:sz w:val="24"/>
          <w:szCs w:val="24"/>
        </w:rPr>
        <w:t>Lolli</w:t>
      </w:r>
      <w:proofErr w:type="spellEnd"/>
      <w:r w:rsidRPr="006934D7">
        <w:rPr>
          <w:sz w:val="24"/>
          <w:szCs w:val="24"/>
        </w:rPr>
        <w:t>, 2012).</w:t>
      </w:r>
    </w:p>
    <w:p w:rsidR="00EC3278" w:rsidRPr="006934D7" w:rsidRDefault="00EC3278" w:rsidP="00EC3278">
      <w:pPr>
        <w:jc w:val="both"/>
        <w:rPr>
          <w:sz w:val="24"/>
          <w:szCs w:val="24"/>
        </w:rPr>
      </w:pPr>
      <w:r w:rsidRPr="006934D7">
        <w:rPr>
          <w:sz w:val="24"/>
          <w:szCs w:val="24"/>
        </w:rPr>
        <w:t xml:space="preserve">Interpersonal skills of the hotel managers are crucial factors to build a high performing team to work upon a common goal. The manager having effective communication and interpersonal skills can listen to employees effectively and communicate his/her mission and vision to the subordinates so that desired objectives can be achieved. In such cooperative working environment, conflicts can be resolved and positive atmosphere can be created which further strengthen guests’ satisfaction level and ensure smooth operations (Kang and Hyun, 2012). </w:t>
      </w:r>
    </w:p>
    <w:p w:rsidR="00EC3278" w:rsidRPr="006934D7" w:rsidRDefault="00EC3278" w:rsidP="00EC3278">
      <w:pPr>
        <w:jc w:val="both"/>
        <w:rPr>
          <w:sz w:val="24"/>
          <w:szCs w:val="24"/>
        </w:rPr>
      </w:pPr>
      <w:r w:rsidRPr="006934D7">
        <w:rPr>
          <w:sz w:val="24"/>
          <w:szCs w:val="24"/>
        </w:rPr>
        <w:t xml:space="preserve">It is important for the hotels to provide trainings to their staff regarding the effective communication and interpersonal skills so that they can more efficiently deal customers and guests so that the better results can be achieved in terms of building strong relationships with guests, motivating employees and staff, achieving higher revenues, attracting more potential customers, creating job satisfaction amongst the staff and building a positive atmosphere within the hotel itself. Having poor communication and interpersonal skills in the hotels managers can deteriorate the brand image as well as </w:t>
      </w:r>
      <w:proofErr w:type="spellStart"/>
      <w:r w:rsidRPr="006934D7">
        <w:rPr>
          <w:sz w:val="24"/>
          <w:szCs w:val="24"/>
        </w:rPr>
        <w:t>demotivate</w:t>
      </w:r>
      <w:proofErr w:type="spellEnd"/>
      <w:r w:rsidRPr="006934D7">
        <w:rPr>
          <w:sz w:val="24"/>
          <w:szCs w:val="24"/>
        </w:rPr>
        <w:t xml:space="preserve"> employees in their duties.</w:t>
      </w:r>
    </w:p>
    <w:p w:rsidR="00EC3278" w:rsidRDefault="00EC3278">
      <w:pPr>
        <w:rPr>
          <w:sz w:val="24"/>
          <w:szCs w:val="24"/>
        </w:rPr>
      </w:pPr>
    </w:p>
    <w:p w:rsidR="006934D7" w:rsidRDefault="006934D7">
      <w:pPr>
        <w:rPr>
          <w:sz w:val="24"/>
          <w:szCs w:val="24"/>
        </w:rPr>
      </w:pPr>
    </w:p>
    <w:p w:rsidR="006934D7" w:rsidRPr="006934D7" w:rsidRDefault="006934D7">
      <w:pPr>
        <w:rPr>
          <w:b/>
          <w:sz w:val="24"/>
          <w:szCs w:val="24"/>
        </w:rPr>
      </w:pPr>
      <w:r w:rsidRPr="006934D7">
        <w:rPr>
          <w:b/>
          <w:sz w:val="24"/>
          <w:szCs w:val="24"/>
        </w:rPr>
        <w:lastRenderedPageBreak/>
        <w:t>Ref</w:t>
      </w:r>
      <w:r w:rsidR="009D41BB">
        <w:rPr>
          <w:b/>
          <w:sz w:val="24"/>
          <w:szCs w:val="24"/>
        </w:rPr>
        <w:t>e</w:t>
      </w:r>
      <w:r w:rsidRPr="006934D7">
        <w:rPr>
          <w:b/>
          <w:sz w:val="24"/>
          <w:szCs w:val="24"/>
        </w:rPr>
        <w:t>rences:</w:t>
      </w:r>
    </w:p>
    <w:p w:rsidR="00EC3278" w:rsidRPr="006934D7" w:rsidRDefault="00EC3278" w:rsidP="00EC3278">
      <w:pPr>
        <w:rPr>
          <w:sz w:val="24"/>
          <w:szCs w:val="24"/>
        </w:rPr>
      </w:pPr>
      <w:r w:rsidRPr="006934D7">
        <w:rPr>
          <w:sz w:val="24"/>
          <w:szCs w:val="24"/>
        </w:rPr>
        <w:t xml:space="preserve">Andrews, J., &amp; </w:t>
      </w:r>
      <w:proofErr w:type="spellStart"/>
      <w:r w:rsidRPr="006934D7">
        <w:rPr>
          <w:sz w:val="24"/>
          <w:szCs w:val="24"/>
        </w:rPr>
        <w:t>Higson</w:t>
      </w:r>
      <w:proofErr w:type="spellEnd"/>
      <w:r w:rsidRPr="006934D7">
        <w:rPr>
          <w:sz w:val="24"/>
          <w:szCs w:val="24"/>
        </w:rPr>
        <w:t xml:space="preserve">, H. 2008 </w:t>
      </w:r>
      <w:r w:rsidRPr="006934D7">
        <w:rPr>
          <w:i/>
          <w:sz w:val="24"/>
          <w:szCs w:val="24"/>
        </w:rPr>
        <w:t>Graduate employability, ‘soft skills’ versus ‘hard’ business knowledge: A European study.</w:t>
      </w:r>
      <w:r w:rsidRPr="006934D7">
        <w:rPr>
          <w:sz w:val="24"/>
          <w:szCs w:val="24"/>
        </w:rPr>
        <w:t xml:space="preserve"> Higher Education in Europe, 33(4), 411–422. </w:t>
      </w:r>
    </w:p>
    <w:p w:rsidR="00EC3278" w:rsidRPr="006934D7" w:rsidRDefault="00EC3278" w:rsidP="00EC3278">
      <w:pPr>
        <w:rPr>
          <w:sz w:val="24"/>
          <w:szCs w:val="24"/>
        </w:rPr>
      </w:pPr>
      <w:r w:rsidRPr="006934D7">
        <w:rPr>
          <w:sz w:val="24"/>
          <w:szCs w:val="24"/>
        </w:rPr>
        <w:t xml:space="preserve">Brownell, J. 2009 </w:t>
      </w:r>
      <w:r w:rsidRPr="006934D7">
        <w:rPr>
          <w:i/>
          <w:sz w:val="24"/>
          <w:szCs w:val="24"/>
        </w:rPr>
        <w:t xml:space="preserve">Fostering service excellence through listening: What hospitality managers need to </w:t>
      </w:r>
      <w:proofErr w:type="gramStart"/>
      <w:r w:rsidRPr="006934D7">
        <w:rPr>
          <w:i/>
          <w:sz w:val="24"/>
          <w:szCs w:val="24"/>
        </w:rPr>
        <w:t>know.</w:t>
      </w:r>
      <w:proofErr w:type="gramEnd"/>
      <w:r w:rsidRPr="006934D7">
        <w:rPr>
          <w:sz w:val="24"/>
          <w:szCs w:val="24"/>
        </w:rPr>
        <w:t xml:space="preserve"> Cornell Hospitality Report, 9(6), 6–18.</w:t>
      </w:r>
    </w:p>
    <w:p w:rsidR="00EC3278" w:rsidRPr="006934D7" w:rsidRDefault="00EC3278" w:rsidP="00EC3278">
      <w:pPr>
        <w:rPr>
          <w:sz w:val="24"/>
          <w:szCs w:val="24"/>
        </w:rPr>
      </w:pPr>
      <w:r w:rsidRPr="006934D7">
        <w:rPr>
          <w:sz w:val="24"/>
          <w:szCs w:val="24"/>
        </w:rPr>
        <w:t xml:space="preserve">Kang, J., &amp; Hyun, S. S. 2012 </w:t>
      </w:r>
      <w:r w:rsidRPr="006934D7">
        <w:rPr>
          <w:i/>
          <w:sz w:val="24"/>
          <w:szCs w:val="24"/>
        </w:rPr>
        <w:t>Effective communication styles for the customer-oriented service employee: Inducing dedicational behaviors in luxury restaurant patrons.</w:t>
      </w:r>
      <w:r w:rsidRPr="006934D7">
        <w:rPr>
          <w:sz w:val="24"/>
          <w:szCs w:val="24"/>
        </w:rPr>
        <w:t xml:space="preserve"> International Journal of Hospitality Management, 31(3), 772–785. </w:t>
      </w:r>
    </w:p>
    <w:p w:rsidR="00EC3278" w:rsidRPr="006934D7" w:rsidRDefault="00EC3278" w:rsidP="00EC3278">
      <w:pPr>
        <w:rPr>
          <w:sz w:val="24"/>
          <w:szCs w:val="24"/>
        </w:rPr>
      </w:pPr>
      <w:proofErr w:type="spellStart"/>
      <w:r w:rsidRPr="006934D7">
        <w:rPr>
          <w:sz w:val="24"/>
          <w:szCs w:val="24"/>
        </w:rPr>
        <w:t>Lolli</w:t>
      </w:r>
      <w:proofErr w:type="spellEnd"/>
      <w:r w:rsidRPr="006934D7">
        <w:rPr>
          <w:sz w:val="24"/>
          <w:szCs w:val="24"/>
        </w:rPr>
        <w:t xml:space="preserve">, J. 2013 </w:t>
      </w:r>
      <w:r w:rsidRPr="006934D7">
        <w:rPr>
          <w:i/>
          <w:sz w:val="24"/>
          <w:szCs w:val="24"/>
        </w:rPr>
        <w:t>Perceptions of the importance and preparedness of interpersonal communication skills of the entry-level hospitality leader: Implications for hospitality educators.</w:t>
      </w:r>
      <w:r w:rsidRPr="006934D7">
        <w:rPr>
          <w:sz w:val="24"/>
          <w:szCs w:val="24"/>
        </w:rPr>
        <w:t xml:space="preserve"> Journal of Teaching in Travel &amp; Tourism, 13(4), 354–373. </w:t>
      </w:r>
    </w:p>
    <w:p w:rsidR="00EC3278" w:rsidRPr="006934D7" w:rsidRDefault="00EC3278" w:rsidP="00EC3278">
      <w:pPr>
        <w:rPr>
          <w:sz w:val="24"/>
          <w:szCs w:val="24"/>
        </w:rPr>
      </w:pPr>
    </w:p>
    <w:p w:rsidR="00EC3278" w:rsidRPr="006934D7" w:rsidRDefault="00EC3278" w:rsidP="00EC3278">
      <w:pPr>
        <w:rPr>
          <w:sz w:val="24"/>
          <w:szCs w:val="24"/>
        </w:rPr>
      </w:pPr>
    </w:p>
    <w:p w:rsidR="00EC3278" w:rsidRPr="006934D7" w:rsidRDefault="00EC3278">
      <w:pPr>
        <w:rPr>
          <w:sz w:val="24"/>
          <w:szCs w:val="24"/>
        </w:rPr>
      </w:pPr>
    </w:p>
    <w:sectPr w:rsidR="00EC3278" w:rsidRPr="006934D7" w:rsidSect="00EC3278">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50483F"/>
    <w:multiLevelType w:val="hybridMultilevel"/>
    <w:tmpl w:val="A4109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drawingGridHorizontalSpacing w:val="110"/>
  <w:displayHorizontalDrawingGridEvery w:val="2"/>
  <w:characterSpacingControl w:val="doNotCompress"/>
  <w:compat>
    <w:useFELayout/>
  </w:compat>
  <w:rsids>
    <w:rsidRoot w:val="00E643FD"/>
    <w:rsid w:val="006934D7"/>
    <w:rsid w:val="009D41BB"/>
    <w:rsid w:val="00E643FD"/>
    <w:rsid w:val="00EC32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278"/>
    <w:rPr>
      <w:color w:val="0000FF" w:themeColor="hyperlink"/>
      <w:u w:val="single"/>
    </w:rPr>
  </w:style>
  <w:style w:type="paragraph" w:styleId="ListParagraph">
    <w:name w:val="List Paragraph"/>
    <w:basedOn w:val="Normal"/>
    <w:link w:val="ListParagraphChar"/>
    <w:uiPriority w:val="34"/>
    <w:qFormat/>
    <w:rsid w:val="00EC3278"/>
    <w:pPr>
      <w:spacing w:after="0" w:line="240" w:lineRule="auto"/>
      <w:ind w:left="720"/>
    </w:pPr>
    <w:rPr>
      <w:rFonts w:ascii="Calibri" w:eastAsia="Calibri" w:hAnsi="Calibri" w:cs="Calibri"/>
      <w:sz w:val="20"/>
      <w:szCs w:val="20"/>
      <w:lang w:val="en-GB" w:eastAsia="en-GB"/>
    </w:rPr>
  </w:style>
  <w:style w:type="character" w:customStyle="1" w:styleId="ListParagraphChar">
    <w:name w:val="List Paragraph Char"/>
    <w:link w:val="ListParagraph"/>
    <w:uiPriority w:val="34"/>
    <w:locked/>
    <w:rsid w:val="00EC3278"/>
    <w:rPr>
      <w:rFonts w:ascii="Calibri" w:eastAsia="Calibri" w:hAnsi="Calibri" w:cs="Calibri"/>
      <w:sz w:val="20"/>
      <w:szCs w:val="20"/>
      <w:lang w:val="en-GB" w:eastAsia="en-GB"/>
    </w:rPr>
  </w:style>
  <w:style w:type="paragraph" w:styleId="NoSpacing">
    <w:name w:val="No Spacing"/>
    <w:link w:val="NoSpacingChar"/>
    <w:uiPriority w:val="1"/>
    <w:qFormat/>
    <w:rsid w:val="00EC3278"/>
    <w:pPr>
      <w:spacing w:after="0" w:line="240" w:lineRule="auto"/>
    </w:pPr>
  </w:style>
  <w:style w:type="character" w:customStyle="1" w:styleId="NoSpacingChar">
    <w:name w:val="No Spacing Char"/>
    <w:basedOn w:val="DefaultParagraphFont"/>
    <w:link w:val="NoSpacing"/>
    <w:uiPriority w:val="1"/>
    <w:rsid w:val="00EC3278"/>
  </w:style>
  <w:style w:type="paragraph" w:styleId="BalloonText">
    <w:name w:val="Balloon Text"/>
    <w:basedOn w:val="Normal"/>
    <w:link w:val="BalloonTextChar"/>
    <w:uiPriority w:val="99"/>
    <w:semiHidden/>
    <w:unhideWhenUsed/>
    <w:rsid w:val="00EC3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2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3D3AC603EE24BED9C438A24A52E1C8A"/>
        <w:category>
          <w:name w:val="General"/>
          <w:gallery w:val="placeholder"/>
        </w:category>
        <w:types>
          <w:type w:val="bbPlcHdr"/>
        </w:types>
        <w:behaviors>
          <w:behavior w:val="content"/>
        </w:behaviors>
        <w:guid w:val="{E1B25522-5216-4630-BA00-F845ED39ACAC}"/>
      </w:docPartPr>
      <w:docPartBody>
        <w:p w:rsidR="00000000" w:rsidRDefault="000E3FE5" w:rsidP="000E3FE5">
          <w:pPr>
            <w:pStyle w:val="03D3AC603EE24BED9C438A24A52E1C8A"/>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E3FE5"/>
    <w:rsid w:val="000E3FE5"/>
    <w:rsid w:val="00F240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2EDFB8294744FDA1ABEEBE42EBC81F">
    <w:name w:val="F52EDFB8294744FDA1ABEEBE42EBC81F"/>
    <w:rsid w:val="000E3FE5"/>
  </w:style>
  <w:style w:type="paragraph" w:customStyle="1" w:styleId="03D3AC603EE24BED9C438A24A52E1C8A">
    <w:name w:val="03D3AC603EE24BED9C438A24A52E1C8A"/>
    <w:rsid w:val="000E3FE5"/>
  </w:style>
  <w:style w:type="paragraph" w:customStyle="1" w:styleId="775389C82C974FFAA03D3B661C8548C3">
    <w:name w:val="775389C82C974FFAA03D3B661C8548C3"/>
    <w:rsid w:val="000E3FE5"/>
  </w:style>
  <w:style w:type="paragraph" w:customStyle="1" w:styleId="1246EB3964194F4CB942526041FB41C8">
    <w:name w:val="1246EB3964194F4CB942526041FB41C8"/>
    <w:rsid w:val="000E3FE5"/>
  </w:style>
  <w:style w:type="paragraph" w:customStyle="1" w:styleId="DF1E065F1B8248229BB0ED299C8B53D1">
    <w:name w:val="DF1E065F1B8248229BB0ED299C8B53D1"/>
    <w:rsid w:val="000E3FE5"/>
  </w:style>
  <w:style w:type="paragraph" w:customStyle="1" w:styleId="5978CEDD138E47DBBA5242F003990348">
    <w:name w:val="5978CEDD138E47DBBA5242F003990348"/>
    <w:rsid w:val="000E3FE5"/>
  </w:style>
  <w:style w:type="paragraph" w:customStyle="1" w:styleId="0BC2569BD75C4AC8B6A6D97EEB33A91A">
    <w:name w:val="0BC2569BD75C4AC8B6A6D97EEB33A91A"/>
    <w:rsid w:val="000E3FE5"/>
  </w:style>
  <w:style w:type="paragraph" w:customStyle="1" w:styleId="C2D68DEB91014A748485CA5610C7C33E">
    <w:name w:val="C2D68DEB91014A748485CA5610C7C33E"/>
    <w:rsid w:val="000E3FE5"/>
  </w:style>
  <w:style w:type="paragraph" w:customStyle="1" w:styleId="3967B7D99B6D47DE9065DC82E32C7158">
    <w:name w:val="3967B7D99B6D47DE9065DC82E32C7158"/>
    <w:rsid w:val="000E3FE5"/>
  </w:style>
  <w:style w:type="paragraph" w:customStyle="1" w:styleId="56BF09F6EC2344BFA57A22D92DA5570A">
    <w:name w:val="56BF09F6EC2344BFA57A22D92DA5570A"/>
    <w:rsid w:val="000E3FE5"/>
  </w:style>
  <w:style w:type="paragraph" w:customStyle="1" w:styleId="E9BAA8EBF805432FB6476AC4B15BAFDF">
    <w:name w:val="E9BAA8EBF805432FB6476AC4B15BAFDF"/>
    <w:rsid w:val="000E3FE5"/>
  </w:style>
  <w:style w:type="paragraph" w:customStyle="1" w:styleId="1157567022C7423DBDC0CB9125D61036">
    <w:name w:val="1157567022C7423DBDC0CB9125D61036"/>
    <w:rsid w:val="000E3FE5"/>
  </w:style>
  <w:style w:type="paragraph" w:customStyle="1" w:styleId="EA087713E56A498EBB942B840D60035F">
    <w:name w:val="EA087713E56A498EBB942B840D60035F"/>
    <w:rsid w:val="000E3FE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551</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Transferable Skills</dc:title>
  <dc:subject>Total Word Count – 400</dc:subject>
  <dc:creator>admin</dc:creator>
  <cp:keywords/>
  <dc:description/>
  <cp:lastModifiedBy>admin</cp:lastModifiedBy>
  <cp:revision>4</cp:revision>
  <dcterms:created xsi:type="dcterms:W3CDTF">2023-03-03T04:26:00Z</dcterms:created>
  <dcterms:modified xsi:type="dcterms:W3CDTF">2023-03-03T04:36:00Z</dcterms:modified>
</cp:coreProperties>
</file>