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3A533" w14:textId="686346DF" w:rsidR="00CB6C66" w:rsidRDefault="00012387" w:rsidP="00212A01">
      <w:pPr>
        <w:spacing w:line="360" w:lineRule="auto"/>
        <w:rPr>
          <w:rFonts w:ascii="Arial" w:hAnsi="Arial" w:cs="Arial"/>
        </w:rPr>
      </w:pPr>
      <w:r>
        <w:rPr>
          <w:rFonts w:ascii="Arial" w:hAnsi="Arial" w:cs="Arial"/>
        </w:rPr>
        <w:t>Student</w:t>
      </w:r>
      <w:r w:rsidR="00DF0CD9">
        <w:rPr>
          <w:rFonts w:ascii="Arial" w:hAnsi="Arial" w:cs="Arial"/>
        </w:rPr>
        <w:t>: Molina Begum</w:t>
      </w:r>
    </w:p>
    <w:p w14:paraId="595FC58E" w14:textId="6826AF0F" w:rsidR="00DF0CD9" w:rsidRDefault="00DF0CD9" w:rsidP="00212A01">
      <w:pPr>
        <w:spacing w:line="360" w:lineRule="auto"/>
        <w:rPr>
          <w:rFonts w:ascii="Arial" w:hAnsi="Arial" w:cs="Arial"/>
        </w:rPr>
      </w:pPr>
      <w:r>
        <w:rPr>
          <w:rFonts w:ascii="Arial" w:hAnsi="Arial" w:cs="Arial"/>
        </w:rPr>
        <w:t>Student Id</w:t>
      </w:r>
      <w:r w:rsidR="00F339E2">
        <w:rPr>
          <w:rFonts w:ascii="Arial" w:hAnsi="Arial" w:cs="Arial"/>
        </w:rPr>
        <w:t>: 2110793</w:t>
      </w:r>
    </w:p>
    <w:p w14:paraId="171B1F2F" w14:textId="31039B09" w:rsidR="00F339E2" w:rsidRDefault="00F339E2" w:rsidP="00212A01">
      <w:pPr>
        <w:spacing w:line="360" w:lineRule="auto"/>
        <w:rPr>
          <w:rFonts w:ascii="Arial" w:hAnsi="Arial" w:cs="Arial"/>
        </w:rPr>
      </w:pPr>
      <w:r>
        <w:rPr>
          <w:rFonts w:ascii="Arial" w:hAnsi="Arial" w:cs="Arial"/>
        </w:rPr>
        <w:t xml:space="preserve">Lecturer: Julie </w:t>
      </w:r>
      <w:proofErr w:type="spellStart"/>
      <w:r>
        <w:rPr>
          <w:rFonts w:ascii="Arial" w:hAnsi="Arial" w:cs="Arial"/>
        </w:rPr>
        <w:t>Ault</w:t>
      </w:r>
      <w:proofErr w:type="spellEnd"/>
    </w:p>
    <w:p w14:paraId="64B7EC5B" w14:textId="4308FD91" w:rsidR="00577B62" w:rsidRDefault="00577B62" w:rsidP="00212A01">
      <w:pPr>
        <w:spacing w:line="360" w:lineRule="auto"/>
        <w:rPr>
          <w:rFonts w:ascii="Arial" w:hAnsi="Arial" w:cs="Arial"/>
        </w:rPr>
      </w:pPr>
      <w:r>
        <w:rPr>
          <w:rFonts w:ascii="Arial" w:hAnsi="Arial" w:cs="Arial"/>
        </w:rPr>
        <w:t xml:space="preserve">Module: Management &amp; Organisational </w:t>
      </w:r>
      <w:r w:rsidR="00E53E46">
        <w:rPr>
          <w:rFonts w:ascii="Arial" w:hAnsi="Arial" w:cs="Arial"/>
        </w:rPr>
        <w:t>Behaviour (BMIH 5004)</w:t>
      </w:r>
    </w:p>
    <w:p w14:paraId="31B32726" w14:textId="11882E14" w:rsidR="005C54D2" w:rsidRDefault="005C54D2" w:rsidP="00212A01">
      <w:pPr>
        <w:spacing w:line="360" w:lineRule="auto"/>
        <w:rPr>
          <w:rFonts w:ascii="Arial" w:hAnsi="Arial" w:cs="Arial"/>
        </w:rPr>
      </w:pPr>
      <w:r>
        <w:rPr>
          <w:rFonts w:ascii="Arial" w:hAnsi="Arial" w:cs="Arial"/>
        </w:rPr>
        <w:t>Word count</w:t>
      </w:r>
      <w:r w:rsidR="00577B62">
        <w:rPr>
          <w:rFonts w:ascii="Arial" w:hAnsi="Arial" w:cs="Arial"/>
        </w:rPr>
        <w:t>: 1,960</w:t>
      </w:r>
    </w:p>
    <w:p w14:paraId="52A81985" w14:textId="77777777" w:rsidR="00F339E2" w:rsidRPr="006B7F02" w:rsidRDefault="00F339E2" w:rsidP="006B7F02">
      <w:pPr>
        <w:spacing w:line="276" w:lineRule="auto"/>
        <w:jc w:val="both"/>
        <w:rPr>
          <w:rFonts w:ascii="Arial" w:hAnsi="Arial" w:cs="Arial"/>
          <w:sz w:val="24"/>
          <w:szCs w:val="24"/>
        </w:rPr>
      </w:pPr>
    </w:p>
    <w:p w14:paraId="489A0BFA" w14:textId="0BD77FEF" w:rsidR="00D21FAC" w:rsidRPr="006B7F02" w:rsidRDefault="007A1405" w:rsidP="006B7F02">
      <w:pPr>
        <w:spacing w:line="276" w:lineRule="auto"/>
        <w:jc w:val="both"/>
        <w:rPr>
          <w:rFonts w:ascii="Arial" w:hAnsi="Arial" w:cs="Arial"/>
          <w:sz w:val="24"/>
          <w:szCs w:val="24"/>
          <w:u w:val="single"/>
        </w:rPr>
      </w:pPr>
      <w:proofErr w:type="spellStart"/>
      <w:r w:rsidRPr="006B7F02">
        <w:rPr>
          <w:rFonts w:ascii="Arial" w:hAnsi="Arial" w:cs="Arial"/>
          <w:sz w:val="24"/>
          <w:szCs w:val="24"/>
          <w:u w:val="single"/>
        </w:rPr>
        <w:t>Craige</w:t>
      </w:r>
      <w:proofErr w:type="spellEnd"/>
      <w:r w:rsidRPr="006B7F02">
        <w:rPr>
          <w:rFonts w:ascii="Arial" w:hAnsi="Arial" w:cs="Arial"/>
          <w:sz w:val="24"/>
          <w:szCs w:val="24"/>
          <w:u w:val="single"/>
        </w:rPr>
        <w:t xml:space="preserve"> Poole</w:t>
      </w:r>
      <w:r w:rsidR="00D21FAC" w:rsidRPr="006B7F02">
        <w:rPr>
          <w:rFonts w:ascii="Arial" w:hAnsi="Arial" w:cs="Arial"/>
          <w:sz w:val="24"/>
          <w:szCs w:val="24"/>
          <w:u w:val="single"/>
        </w:rPr>
        <w:t>- Hotel Manager</w:t>
      </w:r>
      <w:r w:rsidR="00B06945" w:rsidRPr="006B7F02">
        <w:rPr>
          <w:rFonts w:ascii="Arial" w:hAnsi="Arial" w:cs="Arial"/>
          <w:sz w:val="24"/>
          <w:szCs w:val="24"/>
          <w:u w:val="single"/>
        </w:rPr>
        <w:t xml:space="preserve"> </w:t>
      </w:r>
    </w:p>
    <w:p w14:paraId="704566A1" w14:textId="604B6CCE" w:rsidR="001208D6" w:rsidRPr="006B7F02" w:rsidRDefault="00CC2445" w:rsidP="006B7F02">
      <w:pPr>
        <w:spacing w:line="276" w:lineRule="auto"/>
        <w:jc w:val="both"/>
        <w:rPr>
          <w:rFonts w:ascii="Arial" w:hAnsi="Arial" w:cs="Arial"/>
          <w:sz w:val="24"/>
          <w:szCs w:val="24"/>
          <w:u w:val="single"/>
        </w:rPr>
      </w:pPr>
      <w:r w:rsidRPr="006B7F02">
        <w:rPr>
          <w:rFonts w:ascii="Arial" w:hAnsi="Arial" w:cs="Arial"/>
          <w:sz w:val="24"/>
          <w:szCs w:val="24"/>
          <w:u w:val="single"/>
        </w:rPr>
        <w:t>Intro</w:t>
      </w:r>
      <w:r w:rsidR="00A635C4" w:rsidRPr="006B7F02">
        <w:rPr>
          <w:rFonts w:ascii="Arial" w:hAnsi="Arial" w:cs="Arial"/>
          <w:sz w:val="24"/>
          <w:szCs w:val="24"/>
          <w:u w:val="single"/>
        </w:rPr>
        <w:t>duction</w:t>
      </w:r>
    </w:p>
    <w:p w14:paraId="676788DB" w14:textId="0C970A00"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 xml:space="preserve">The Blake and Mouton Managerial Grid and Adair's Action Centred Leadership model are used to examine Craig Poole's management style at the Doubletree by Hilton in Reading, Pennsylvania. </w:t>
      </w:r>
      <w:r w:rsidR="00006C56" w:rsidRPr="006B7F02">
        <w:rPr>
          <w:rFonts w:ascii="Arial" w:hAnsi="Arial" w:cs="Arial"/>
          <w:sz w:val="24"/>
          <w:szCs w:val="24"/>
        </w:rPr>
        <w:t>Craige Poole, an accomplished and acclaimed manager, has received accolades and recognition for his outstanding accomplishments in managing the Hilton Hotel in Reading</w:t>
      </w:r>
      <w:r w:rsidR="00D21FAC" w:rsidRPr="006B7F02">
        <w:rPr>
          <w:rFonts w:ascii="Arial" w:hAnsi="Arial" w:cs="Arial"/>
          <w:sz w:val="24"/>
          <w:szCs w:val="24"/>
        </w:rPr>
        <w:t xml:space="preserve">. </w:t>
      </w:r>
      <w:r w:rsidRPr="006B7F02">
        <w:rPr>
          <w:rFonts w:ascii="Arial" w:hAnsi="Arial" w:cs="Arial"/>
          <w:sz w:val="24"/>
          <w:szCs w:val="24"/>
        </w:rPr>
        <w:t xml:space="preserve">Using these frameworks, </w:t>
      </w:r>
      <w:r w:rsidR="006B4D06" w:rsidRPr="006B7F02">
        <w:rPr>
          <w:rFonts w:ascii="Arial" w:hAnsi="Arial" w:cs="Arial"/>
          <w:sz w:val="24"/>
          <w:szCs w:val="24"/>
        </w:rPr>
        <w:t xml:space="preserve">this essay hopes </w:t>
      </w:r>
      <w:r w:rsidRPr="006B7F02">
        <w:rPr>
          <w:rFonts w:ascii="Arial" w:hAnsi="Arial" w:cs="Arial"/>
          <w:sz w:val="24"/>
          <w:szCs w:val="24"/>
        </w:rPr>
        <w:t>to gain insight into Poole's preferred management style and assess his effectiveness in key leadership functions.</w:t>
      </w:r>
    </w:p>
    <w:p w14:paraId="5D6D37B2" w14:textId="7B6A7438"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It is impossible to overestimate the value of effective management and leadership. Capable leaders who can navigate challenges, inspire their teams, and drive success are critical for organisations</w:t>
      </w:r>
      <w:r w:rsidR="00212A01" w:rsidRPr="006B7F02">
        <w:rPr>
          <w:rFonts w:ascii="Arial" w:hAnsi="Arial" w:cs="Arial"/>
          <w:sz w:val="24"/>
          <w:szCs w:val="24"/>
        </w:rPr>
        <w:t xml:space="preserve"> </w:t>
      </w:r>
      <w:r w:rsidR="00026600" w:rsidRPr="006B7F02">
        <w:rPr>
          <w:rFonts w:ascii="Arial" w:hAnsi="Arial" w:cs="Arial"/>
          <w:sz w:val="24"/>
          <w:szCs w:val="24"/>
        </w:rPr>
        <w:fldChar w:fldCharType="begin"/>
      </w:r>
      <w:r w:rsidR="00026600" w:rsidRPr="006B7F02">
        <w:rPr>
          <w:rFonts w:ascii="Arial" w:hAnsi="Arial" w:cs="Arial"/>
          <w:sz w:val="24"/>
          <w:szCs w:val="24"/>
        </w:rPr>
        <w:instrText xml:space="preserve"> ADDIN ZOTERO_ITEM CSL_CITATION {"citationID":"zZfr0jfc","properties":{"formattedCitation":"(Khoshhal and Guraya, 2016)","plainCitation":"(Khoshhal and Guraya, 2016)","noteIndex":0},"citationItems":[{"id":648,"uris":["http://zotero.org/users/local/AwApTscH/items/CMT5ZQ7J"],"itemData":{"id":648,"type":"article-journal","abstract":"Objectives:\nTo elaborate the desired qualities, traits, and styles of physician’s leadership with a deep insight into the recommended measures to inculcate leadership skills in physicians.\n\nMethods:\nThe databases of MEDLINE, EMBASE, CINAHL, and the Cochrane Library were searched for the full-text English-language articles published during the period 2000-2015. Further search, including manual search of grey literature, was conducted from the bibliographic list of all included articles. Medical Subject Headings (MeSH) keywords “Leadership” AND “Leadership traits” AND “Leadership styles” AND “Physicians’ leadership” AND “Tomorrow’s doctors” were used for the literature search. This search followed a step-wise approach defined by the Preferred Reporting Items for Systematic Reviews and Meta-Analyses (PRISMA). The retrieved bibliographic list was analyzed and non-relevant material such as abstracts, conference proceedings, letters to editor, and short communications were excluded. Finally, 21 articles were selected for this review.\n\nResults:\nThe literature search showed a number of leadership courses and formal training programs that can transform doctors to physician leaders. Leaders can inculcate confidence by integrating diverse views and listening; supporting skillful conversations through dialogue and helping others assess their influence and expertise. In addition to their clinical competence, physician leaders need to acquire the industry knowledge (clinical processes, health-care trends, budget), problem-solving skills, and emotional intelligence.\n\nConclusion:\nThis review emphasizes the need for embedding formal leadership courses in the medical curricula for fostering tomorrow doctors’ leadership and organizational skills. The in-house and off-campus training programs and workshops should be arranged for grooming the potential candidates for effective leadership.","container-title":"Saudi Medical Journal","DOI":"10.15537/smj.2016.10.15620","ISSN":"0379-5284","issue":"10","journalAbbreviation":"Saudi Med J","note":"PMID: 27652355\nPMCID: PMC5075368","page":"1061-1067","source":"PubMed Central","title":"Leaders produce leaders and managers produce followers","URL":"https://www.ncbi.nlm.nih.gov/pmc/articles/PMC5075368/","volume":"37","author":[{"family":"Khoshhal","given":"Khalid I."},{"family":"Guraya","given":"Salman Y."}],"accessed":{"date-parts":[["2023",5,26]]},"issued":{"date-parts":[["2016",10]]}}}],"schema":"https://github.com/citation-style-language/schema/raw/master/csl-citation.json"} </w:instrText>
      </w:r>
      <w:r w:rsidR="00026600" w:rsidRPr="006B7F02">
        <w:rPr>
          <w:rFonts w:ascii="Arial" w:hAnsi="Arial" w:cs="Arial"/>
          <w:sz w:val="24"/>
          <w:szCs w:val="24"/>
        </w:rPr>
        <w:fldChar w:fldCharType="separate"/>
      </w:r>
      <w:r w:rsidR="00026600" w:rsidRPr="006B7F02">
        <w:rPr>
          <w:rFonts w:ascii="Arial" w:hAnsi="Arial" w:cs="Arial"/>
          <w:sz w:val="24"/>
          <w:szCs w:val="24"/>
        </w:rPr>
        <w:t>(Khoshhal and Guraya, 2016)</w:t>
      </w:r>
      <w:r w:rsidR="00026600" w:rsidRPr="006B7F02">
        <w:rPr>
          <w:rFonts w:ascii="Arial" w:hAnsi="Arial" w:cs="Arial"/>
          <w:sz w:val="24"/>
          <w:szCs w:val="24"/>
        </w:rPr>
        <w:fldChar w:fldCharType="end"/>
      </w:r>
      <w:r w:rsidRPr="006B7F02">
        <w:rPr>
          <w:rFonts w:ascii="Arial" w:hAnsi="Arial" w:cs="Arial"/>
          <w:sz w:val="24"/>
          <w:szCs w:val="24"/>
        </w:rPr>
        <w:t xml:space="preserve">. </w:t>
      </w:r>
      <w:r w:rsidR="00A70A2C" w:rsidRPr="006B7F02">
        <w:rPr>
          <w:rFonts w:ascii="Arial" w:hAnsi="Arial" w:cs="Arial"/>
          <w:sz w:val="24"/>
          <w:szCs w:val="24"/>
        </w:rPr>
        <w:t>This essay aims to</w:t>
      </w:r>
      <w:r w:rsidRPr="006B7F02">
        <w:rPr>
          <w:rFonts w:ascii="Arial" w:hAnsi="Arial" w:cs="Arial"/>
          <w:sz w:val="24"/>
          <w:szCs w:val="24"/>
        </w:rPr>
        <w:t xml:space="preserve"> assess Poole's leadership style and its impact on the organisation by evaluating his management style.</w:t>
      </w:r>
    </w:p>
    <w:p w14:paraId="5C2B1E7D" w14:textId="344742CF"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The Blake and Mouton Managerial Grid will be used to begin the evaluation. This model examines leadership styles along two dimensions: production concern and people concern</w:t>
      </w:r>
      <w:r w:rsidR="002827A6" w:rsidRPr="006B7F02">
        <w:rPr>
          <w:rFonts w:ascii="Arial" w:hAnsi="Arial" w:cs="Arial"/>
          <w:sz w:val="24"/>
          <w:szCs w:val="24"/>
        </w:rPr>
        <w:fldChar w:fldCharType="begin"/>
      </w:r>
      <w:r w:rsidR="002827A6" w:rsidRPr="006B7F02">
        <w:rPr>
          <w:rFonts w:ascii="Arial" w:hAnsi="Arial" w:cs="Arial"/>
          <w:sz w:val="24"/>
          <w:szCs w:val="24"/>
        </w:rPr>
        <w:instrText xml:space="preserve"> ADDIN ZOTERO_ITEM CSL_CITATION {"citationID":"IBRPmgDj","properties":{"formattedCitation":"(Roy, 2019)","plainCitation":"(Roy, 2019)","noteIndex":0},"citationItems":[{"id":654,"uris":["http://zotero.org/users/local/AwApTscH/items/LWQ7U4T2"],"itemData":{"id":654,"type":"article-journal","abstract":"Blake and Mouton’s seminal work on leadership style has attracted researchers and been subjected to both praise and criticism from different frontiers. Blake and Mouton’s Managerial Grid (BMMG) is a two-dimensional model where the “concern for production” is plotted along the horizontal axis (X-axis) and the “concern for people” is plotted along the vertical axis (Y-axis) for a firm/organization. Clearly, BMMG model was established with reference to a microeconomic perspective in mind. This research paper’s objectives are two-fold: First; to formulate a Blake and Mouton’s Managerial Grid Index (BMMGI) consisting of two proxy independent variables for “concern for production” and “concern for people,” respectively, in a macroeconomic perspective, and second; to individually compare between the estimated and actual results of Blake and Mouton’s Managerial Grid Index Area (BMMGIA), calculate the deviation between the two, if any, for each sample observation by applying extrapolation and classify the countries according to the regression results. In order to serve these purposes, empirical analysis has been performed across 11 European countries for the time period of 10 years (2008–2017).","container-title":"Journal of Transnational Management","DOI":"10.1080/15475778.2019.1632636","ISSN":"1547-5778","issue":"3","note":"publisher: Routledge\n_eprint: https://doi.org/10.1080/15475778.2019.1632636","page":"165-184","source":"Taylor and Francis+NEJM","title":"Managerial grid in macroeconomic perspective: An empirical study (2008–2017)","title-short":"Managerial grid in macroeconomic perspective","URL":"https://doi.org/10.1080/15475778.2019.1632636","volume":"24","author":[{"family":"Roy","given":"Debasish"}],"accessed":{"date-parts":[["2023",5,26]]},"issued":{"date-parts":[["2019",7,3]]}}}],"schema":"https://github.com/citation-style-language/schema/raw/master/csl-citation.json"} </w:instrText>
      </w:r>
      <w:r w:rsidR="002827A6" w:rsidRPr="006B7F02">
        <w:rPr>
          <w:rFonts w:ascii="Arial" w:hAnsi="Arial" w:cs="Arial"/>
          <w:sz w:val="24"/>
          <w:szCs w:val="24"/>
        </w:rPr>
        <w:fldChar w:fldCharType="separate"/>
      </w:r>
      <w:r w:rsidR="002827A6" w:rsidRPr="006B7F02">
        <w:rPr>
          <w:rFonts w:ascii="Arial" w:hAnsi="Arial" w:cs="Arial"/>
          <w:sz w:val="24"/>
          <w:szCs w:val="24"/>
        </w:rPr>
        <w:t>(Roy, 2019)</w:t>
      </w:r>
      <w:r w:rsidR="002827A6" w:rsidRPr="006B7F02">
        <w:rPr>
          <w:rFonts w:ascii="Arial" w:hAnsi="Arial" w:cs="Arial"/>
          <w:sz w:val="24"/>
          <w:szCs w:val="24"/>
        </w:rPr>
        <w:fldChar w:fldCharType="end"/>
      </w:r>
      <w:r w:rsidRPr="006B7F02">
        <w:rPr>
          <w:rFonts w:ascii="Arial" w:hAnsi="Arial" w:cs="Arial"/>
          <w:sz w:val="24"/>
          <w:szCs w:val="24"/>
        </w:rPr>
        <w:t>. Poole's preferred management style can be identified by placing him within this grid. This evaluation will reveal how Poole balances the need to achieve organisational goals with the importance of nurturing employee relationships.</w:t>
      </w:r>
    </w:p>
    <w:p w14:paraId="3F45C307" w14:textId="6390B967"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The second framework we will employ is Adair's Action Centred Leadership model</w:t>
      </w:r>
      <w:r w:rsidR="002A43E5" w:rsidRPr="006B7F02">
        <w:rPr>
          <w:rFonts w:ascii="Arial" w:hAnsi="Arial" w:cs="Arial"/>
          <w:sz w:val="24"/>
          <w:szCs w:val="24"/>
        </w:rPr>
        <w:fldChar w:fldCharType="begin"/>
      </w:r>
      <w:r w:rsidR="002A43E5" w:rsidRPr="006B7F02">
        <w:rPr>
          <w:rFonts w:ascii="Arial" w:hAnsi="Arial" w:cs="Arial"/>
          <w:sz w:val="24"/>
          <w:szCs w:val="24"/>
        </w:rPr>
        <w:instrText xml:space="preserve"> ADDIN ZOTERO_ITEM CSL_CITATION {"citationID":"YPf7srXL","properties":{"formattedCitation":"({\\i{}John Adair\\uc0\\u8217{}s Action\\uc0\\u8211{}Centred Leadership Model \\uc0\\u8211{} BusinessBalls.com}, no date)","plainCitation":"(John Adair’s Action–Centred Leadership Model – BusinessBalls.com, no date)","noteIndex":0},"citationItems":[{"id":655,"uris":["http://zotero.org/users/local/AwApTscH/items/FWLRR6W7"],"itemData":{"id":655,"type":"webpage","title":"John Adair's Action–Centred Leadership Model – BusinessBalls.com","URL":"https://www.businessballs.com/leadership-styles/action-centred-leadership-john-adair/","accessed":{"date-parts":[["2023",5,26]]}}}],"schema":"https://github.com/citation-style-language/schema/raw/master/csl-citation.json"} </w:instrText>
      </w:r>
      <w:r w:rsidR="00D1510F">
        <w:rPr>
          <w:rFonts w:ascii="Arial" w:hAnsi="Arial" w:cs="Arial"/>
          <w:sz w:val="24"/>
          <w:szCs w:val="24"/>
        </w:rPr>
        <w:fldChar w:fldCharType="separate"/>
      </w:r>
      <w:r w:rsidR="002A43E5" w:rsidRPr="006B7F02">
        <w:rPr>
          <w:rFonts w:ascii="Arial" w:hAnsi="Arial" w:cs="Arial"/>
          <w:sz w:val="24"/>
          <w:szCs w:val="24"/>
        </w:rPr>
        <w:fldChar w:fldCharType="end"/>
      </w:r>
      <w:r w:rsidR="009F0168" w:rsidRPr="006B7F02">
        <w:rPr>
          <w:rFonts w:ascii="Arial" w:hAnsi="Arial" w:cs="Arial"/>
          <w:sz w:val="24"/>
          <w:szCs w:val="24"/>
        </w:rPr>
        <w:t xml:space="preserve"> </w:t>
      </w:r>
      <w:r w:rsidRPr="006B7F02">
        <w:rPr>
          <w:rFonts w:ascii="Arial" w:hAnsi="Arial" w:cs="Arial"/>
          <w:sz w:val="24"/>
          <w:szCs w:val="24"/>
        </w:rPr>
        <w:t>. This model focuses on three key functions of managerial leadership: task completion, team building and maintenance, and individual development</w:t>
      </w:r>
      <w:r w:rsidR="00A53815" w:rsidRPr="006B7F02">
        <w:rPr>
          <w:rFonts w:ascii="Arial" w:hAnsi="Arial" w:cs="Arial"/>
          <w:sz w:val="24"/>
          <w:szCs w:val="24"/>
        </w:rPr>
        <w:fldChar w:fldCharType="begin"/>
      </w:r>
      <w:r w:rsidR="00E8122C" w:rsidRPr="006B7F02">
        <w:rPr>
          <w:rFonts w:ascii="Arial" w:hAnsi="Arial" w:cs="Arial"/>
          <w:sz w:val="24"/>
          <w:szCs w:val="24"/>
        </w:rPr>
        <w:instrText xml:space="preserve"> ADDIN ZOTERO_ITEM CSL_CITATION {"citationID":"wW0c3jbU","properties":{"formattedCitation":"({\\i{}John Adair\\uc0\\u8217{}s Action\\uc0\\u8211{}Centred Leadership Model \\uc0\\u8211{} BusinessBalls.com}, no date)","plainCitation":"(John Adair’s Action–Centred Leadership Model – BusinessBalls.com, no date)","noteIndex":0},"citationItems":[{"id":655,"uris":["http://zotero.org/users/local/AwApTscH/items/FWLRR6W7"],"itemData":{"id":655,"type":"webpage","title":"John Adair's Action–Centred Leadership Model – BusinessBalls.com","URL":"https://www.businessballs.com/leadership-styles/action-centred-leadership-john-adair/","accessed":{"date-parts":[["2023",5,26]]}}}],"schema":"https://github.com/citation-style-language/schema/raw/master/csl-citation.json"} </w:instrText>
      </w:r>
      <w:r w:rsidR="00A53815" w:rsidRPr="006B7F02">
        <w:rPr>
          <w:rFonts w:ascii="Arial" w:hAnsi="Arial" w:cs="Arial"/>
          <w:sz w:val="24"/>
          <w:szCs w:val="24"/>
        </w:rPr>
        <w:fldChar w:fldCharType="separate"/>
      </w:r>
      <w:r w:rsidR="00E8122C" w:rsidRPr="006B7F02">
        <w:rPr>
          <w:rFonts w:ascii="Arial" w:hAnsi="Arial" w:cs="Arial"/>
          <w:kern w:val="0"/>
          <w:sz w:val="24"/>
          <w:szCs w:val="24"/>
        </w:rPr>
        <w:t>(</w:t>
      </w:r>
      <w:r w:rsidR="00A53815" w:rsidRPr="006B7F02">
        <w:rPr>
          <w:rFonts w:ascii="Arial" w:hAnsi="Arial" w:cs="Arial"/>
          <w:sz w:val="24"/>
          <w:szCs w:val="24"/>
        </w:rPr>
        <w:fldChar w:fldCharType="end"/>
      </w:r>
      <w:r w:rsidR="00E8122C" w:rsidRPr="006B7F02">
        <w:rPr>
          <w:rFonts w:ascii="Arial" w:hAnsi="Arial" w:cs="Arial"/>
          <w:spacing w:val="8"/>
          <w:sz w:val="24"/>
          <w:szCs w:val="24"/>
        </w:rPr>
        <w:t>Adair, J.E., 1973)</w:t>
      </w:r>
      <w:r w:rsidR="00E8122C" w:rsidRPr="006B7F02">
        <w:rPr>
          <w:rFonts w:ascii="Arial" w:hAnsi="Arial" w:cs="Arial"/>
          <w:sz w:val="24"/>
          <w:szCs w:val="24"/>
        </w:rPr>
        <w:t xml:space="preserve"> </w:t>
      </w:r>
      <w:r w:rsidRPr="006B7F02">
        <w:rPr>
          <w:rFonts w:ascii="Arial" w:hAnsi="Arial" w:cs="Arial"/>
          <w:sz w:val="24"/>
          <w:szCs w:val="24"/>
        </w:rPr>
        <w:t>.</w:t>
      </w:r>
      <w:r w:rsidR="00510A67" w:rsidRPr="006B7F02">
        <w:rPr>
          <w:rFonts w:ascii="Arial" w:hAnsi="Arial" w:cs="Arial"/>
          <w:sz w:val="24"/>
          <w:szCs w:val="24"/>
        </w:rPr>
        <w:t xml:space="preserve"> A </w:t>
      </w:r>
      <w:r w:rsidRPr="006B7F02">
        <w:rPr>
          <w:rFonts w:ascii="Arial" w:hAnsi="Arial" w:cs="Arial"/>
          <w:sz w:val="24"/>
          <w:szCs w:val="24"/>
        </w:rPr>
        <w:t xml:space="preserve">comprehensive understanding of Poole's leadership abilities </w:t>
      </w:r>
      <w:r w:rsidR="00510A67" w:rsidRPr="006B7F02">
        <w:rPr>
          <w:rFonts w:ascii="Arial" w:hAnsi="Arial" w:cs="Arial"/>
          <w:sz w:val="24"/>
          <w:szCs w:val="24"/>
        </w:rPr>
        <w:t xml:space="preserve">can be gained </w:t>
      </w:r>
      <w:r w:rsidRPr="006B7F02">
        <w:rPr>
          <w:rFonts w:ascii="Arial" w:hAnsi="Arial" w:cs="Arial"/>
          <w:sz w:val="24"/>
          <w:szCs w:val="24"/>
        </w:rPr>
        <w:t>by assessing his effectiveness in these functions.</w:t>
      </w:r>
    </w:p>
    <w:p w14:paraId="29FD03EF" w14:textId="2C6247A8"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 xml:space="preserve">The evaluation's findings have implications for organisational performance and success. </w:t>
      </w:r>
      <w:r w:rsidR="005A54D7" w:rsidRPr="006B7F02">
        <w:rPr>
          <w:rFonts w:ascii="Arial" w:hAnsi="Arial" w:cs="Arial"/>
          <w:sz w:val="24"/>
          <w:szCs w:val="24"/>
        </w:rPr>
        <w:t>Areas</w:t>
      </w:r>
      <w:r w:rsidRPr="006B7F02">
        <w:rPr>
          <w:rFonts w:ascii="Arial" w:hAnsi="Arial" w:cs="Arial"/>
          <w:sz w:val="24"/>
          <w:szCs w:val="24"/>
        </w:rPr>
        <w:t xml:space="preserve"> of strength and areas for improvement by understanding Poole's preferred management style and assessing his effectiveness in key leadership functions. This knowledge can be used to develop strategies for improving leadership, increasing employee engagement, and driving organisational outcomes.</w:t>
      </w:r>
    </w:p>
    <w:p w14:paraId="4EBD0D1B" w14:textId="5F19D76F"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lastRenderedPageBreak/>
        <w:t>Finally, this essay evaluates Craig Poole's management style at the Doubletree by Hilton in Reading, Pennsylvania</w:t>
      </w:r>
      <w:r w:rsidR="0071139B" w:rsidRPr="006B7F02">
        <w:rPr>
          <w:rFonts w:ascii="Arial" w:hAnsi="Arial" w:cs="Arial"/>
          <w:sz w:val="24"/>
          <w:szCs w:val="24"/>
        </w:rPr>
        <w:t xml:space="preserve"> and </w:t>
      </w:r>
      <w:r w:rsidR="00C52F0E" w:rsidRPr="006B7F02">
        <w:rPr>
          <w:rFonts w:ascii="Arial" w:hAnsi="Arial" w:cs="Arial"/>
          <w:sz w:val="24"/>
          <w:szCs w:val="24"/>
        </w:rPr>
        <w:t>helps to</w:t>
      </w:r>
      <w:r w:rsidRPr="006B7F02">
        <w:rPr>
          <w:rFonts w:ascii="Arial" w:hAnsi="Arial" w:cs="Arial"/>
          <w:sz w:val="24"/>
          <w:szCs w:val="24"/>
        </w:rPr>
        <w:t xml:space="preserve"> gain insights into his preferred management style and effectiveness in key leadership functions by utilising the Blake and Mouton Managerial Grid and Adair's model of Action Centred Leadership. </w:t>
      </w:r>
      <w:r w:rsidR="0071139B" w:rsidRPr="006B7F02">
        <w:rPr>
          <w:rFonts w:ascii="Arial" w:hAnsi="Arial" w:cs="Arial"/>
          <w:sz w:val="24"/>
          <w:szCs w:val="24"/>
        </w:rPr>
        <w:t>Additionally, t</w:t>
      </w:r>
      <w:r w:rsidR="00C52F0E" w:rsidRPr="006B7F02">
        <w:rPr>
          <w:rFonts w:ascii="Arial" w:hAnsi="Arial" w:cs="Arial"/>
          <w:sz w:val="24"/>
          <w:szCs w:val="24"/>
        </w:rPr>
        <w:t>he essays hopes to provide</w:t>
      </w:r>
      <w:r w:rsidRPr="006B7F02">
        <w:rPr>
          <w:rFonts w:ascii="Arial" w:hAnsi="Arial" w:cs="Arial"/>
          <w:sz w:val="24"/>
          <w:szCs w:val="24"/>
        </w:rPr>
        <w:t xml:space="preserve"> understanding of Poole's leadership approach and its impact on the organisation by examining credible sources.</w:t>
      </w:r>
    </w:p>
    <w:p w14:paraId="091A50B1" w14:textId="77777777" w:rsidR="00CC2445" w:rsidRPr="006B7F02" w:rsidRDefault="00CC2445" w:rsidP="006B7F02">
      <w:pPr>
        <w:spacing w:line="276" w:lineRule="auto"/>
        <w:jc w:val="both"/>
        <w:rPr>
          <w:rFonts w:ascii="Arial" w:hAnsi="Arial" w:cs="Arial"/>
          <w:sz w:val="24"/>
          <w:szCs w:val="24"/>
          <w:u w:val="single"/>
        </w:rPr>
      </w:pPr>
      <w:r w:rsidRPr="006B7F02">
        <w:rPr>
          <w:rFonts w:ascii="Arial" w:hAnsi="Arial" w:cs="Arial"/>
          <w:sz w:val="24"/>
          <w:szCs w:val="24"/>
          <w:u w:val="single"/>
        </w:rPr>
        <w:t>An Overview of the Blake and Mouton Managerial Grid:</w:t>
      </w:r>
    </w:p>
    <w:p w14:paraId="51964E1F" w14:textId="4B7C7F21"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The Blake and Mouton Managerial Grid is a well-known model for assessing leadership styles on two key dimensions: concern for production and concern for people. It provides a framework for understanding how leaders balance task completion with consideration for the well-being and satisfaction of their team members</w:t>
      </w:r>
      <w:r w:rsidR="00AB7E1D" w:rsidRPr="006B7F02">
        <w:rPr>
          <w:rFonts w:ascii="Arial" w:hAnsi="Arial" w:cs="Arial"/>
          <w:sz w:val="24"/>
          <w:szCs w:val="24"/>
        </w:rPr>
        <w:fldChar w:fldCharType="begin"/>
      </w:r>
      <w:r w:rsidR="00AB7E1D" w:rsidRPr="006B7F02">
        <w:rPr>
          <w:rFonts w:ascii="Arial" w:hAnsi="Arial" w:cs="Arial"/>
          <w:sz w:val="24"/>
          <w:szCs w:val="24"/>
        </w:rPr>
        <w:instrText xml:space="preserve"> ADDIN ZOTERO_ITEM CSL_CITATION {"citationID":"z5EEsWlX","properties":{"formattedCitation":"(Ko\\uc0\\u231{}, Kiliclar and Yaz\\uc0\\u305{}c\\uc0\\u305{}o\\uc0\\u287{}lu, 2013)","plainCitation":"(Koç, Kiliclar and Yazıcıoğlu, 2013)","noteIndex":0},"citationItems":[{"id":660,"uris":["http://zotero.org/users/local/AwApTscH/items/ZRQ8CKK5"],"itemData":{"id":660,"type":"article-journal","abstract":"The managerial styles of the managers are so important for successes of the organizations. In this study the leader ship styles of the Turkish managers were examined in scope of Blake and Mouton's managerial grid in term of the age, gender, education level, working years as a manager, marriage statue, sectors and whether professional education have. For this aim, randomly 771 managers were selected from private and public sectors to apply questionnaires. The collected data were analyzed statistically. Managerial styles of Turkish managers in term of to be concern and to be concern production dimension of the managerial grid were determined.","source":"ResearchGate","title":"The Analyzing Leadership Styles of Turkish Managers in the Scope of the Blake and Mouton's Managerial Grid","volume":"4","author":[{"family":"Koç","given":"Hakan"},{"family":"Kiliclar","given":"Arzu"},{"family":"Yazıcıoğlu","given":"İrfan"}],"issued":{"date-parts":[["2013",9,1]]}}}],"schema":"https://github.com/citation-style-language/schema/raw/master/csl-citation.json"} </w:instrText>
      </w:r>
      <w:r w:rsidR="00AB7E1D" w:rsidRPr="006B7F02">
        <w:rPr>
          <w:rFonts w:ascii="Arial" w:hAnsi="Arial" w:cs="Arial"/>
          <w:sz w:val="24"/>
          <w:szCs w:val="24"/>
        </w:rPr>
        <w:fldChar w:fldCharType="separate"/>
      </w:r>
      <w:r w:rsidR="00AB7E1D" w:rsidRPr="006B7F02">
        <w:rPr>
          <w:rFonts w:ascii="Arial" w:hAnsi="Arial" w:cs="Arial"/>
          <w:kern w:val="0"/>
          <w:sz w:val="24"/>
          <w:szCs w:val="24"/>
        </w:rPr>
        <w:t>(Koç, Kiliclar and Yazıcıoğlu, 2013)</w:t>
      </w:r>
      <w:r w:rsidR="00AB7E1D" w:rsidRPr="006B7F02">
        <w:rPr>
          <w:rFonts w:ascii="Arial" w:hAnsi="Arial" w:cs="Arial"/>
          <w:sz w:val="24"/>
          <w:szCs w:val="24"/>
        </w:rPr>
        <w:fldChar w:fldCharType="end"/>
      </w:r>
      <w:r w:rsidRPr="006B7F02">
        <w:rPr>
          <w:rFonts w:ascii="Arial" w:hAnsi="Arial" w:cs="Arial"/>
          <w:sz w:val="24"/>
          <w:szCs w:val="24"/>
        </w:rPr>
        <w:t>. We can learn about Craig Poole's preferred management style and approach to leading the team at the Doubletree by Hilton in Reading, Pennsylvania, by using this grid.</w:t>
      </w:r>
    </w:p>
    <w:p w14:paraId="3A0F503F" w14:textId="36773CFE"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 xml:space="preserve">Craig Poole's Position in the Managerial Grid: In order to evaluate Craig Poole's management style, </w:t>
      </w:r>
      <w:r w:rsidR="000F4C87" w:rsidRPr="006B7F02">
        <w:rPr>
          <w:rFonts w:ascii="Arial" w:hAnsi="Arial" w:cs="Arial"/>
          <w:sz w:val="24"/>
          <w:szCs w:val="24"/>
        </w:rPr>
        <w:t xml:space="preserve">it </w:t>
      </w:r>
      <w:r w:rsidRPr="006B7F02">
        <w:rPr>
          <w:rFonts w:ascii="Arial" w:hAnsi="Arial" w:cs="Arial"/>
          <w:sz w:val="24"/>
          <w:szCs w:val="24"/>
        </w:rPr>
        <w:t>must his position in the Managerial Grid</w:t>
      </w:r>
      <w:r w:rsidR="000F4C87" w:rsidRPr="006B7F02">
        <w:rPr>
          <w:rFonts w:ascii="Arial" w:hAnsi="Arial" w:cs="Arial"/>
          <w:sz w:val="24"/>
          <w:szCs w:val="24"/>
        </w:rPr>
        <w:t xml:space="preserve"> must first be determined</w:t>
      </w:r>
      <w:r w:rsidRPr="006B7F02">
        <w:rPr>
          <w:rFonts w:ascii="Arial" w:hAnsi="Arial" w:cs="Arial"/>
          <w:sz w:val="24"/>
          <w:szCs w:val="24"/>
        </w:rPr>
        <w:t>. To accurately place him on the grid, his behaviour, decision-making process, and leadership style within the organisation</w:t>
      </w:r>
      <w:r w:rsidR="000F4C87" w:rsidRPr="006B7F02">
        <w:rPr>
          <w:rFonts w:ascii="Arial" w:hAnsi="Arial" w:cs="Arial"/>
          <w:sz w:val="24"/>
          <w:szCs w:val="24"/>
        </w:rPr>
        <w:t xml:space="preserve"> must be looked at</w:t>
      </w:r>
      <w:r w:rsidRPr="006B7F02">
        <w:rPr>
          <w:rFonts w:ascii="Arial" w:hAnsi="Arial" w:cs="Arial"/>
          <w:sz w:val="24"/>
          <w:szCs w:val="24"/>
        </w:rPr>
        <w:t xml:space="preserve">. </w:t>
      </w:r>
      <w:r w:rsidR="000F4C87" w:rsidRPr="006B7F02">
        <w:rPr>
          <w:rFonts w:ascii="Arial" w:hAnsi="Arial" w:cs="Arial"/>
          <w:sz w:val="24"/>
          <w:szCs w:val="24"/>
        </w:rPr>
        <w:t xml:space="preserve"> </w:t>
      </w:r>
      <w:r w:rsidRPr="006B7F02">
        <w:rPr>
          <w:rFonts w:ascii="Arial" w:hAnsi="Arial" w:cs="Arial"/>
          <w:sz w:val="24"/>
          <w:szCs w:val="24"/>
        </w:rPr>
        <w:t xml:space="preserve">While </w:t>
      </w:r>
      <w:r w:rsidR="000F4C87" w:rsidRPr="006B7F02">
        <w:rPr>
          <w:rFonts w:ascii="Arial" w:hAnsi="Arial" w:cs="Arial"/>
          <w:sz w:val="24"/>
          <w:szCs w:val="24"/>
        </w:rPr>
        <w:t xml:space="preserve">access to </w:t>
      </w:r>
      <w:r w:rsidRPr="006B7F02">
        <w:rPr>
          <w:rFonts w:ascii="Arial" w:hAnsi="Arial" w:cs="Arial"/>
          <w:sz w:val="24"/>
          <w:szCs w:val="24"/>
        </w:rPr>
        <w:t>information about Poole's management style</w:t>
      </w:r>
      <w:r w:rsidR="00FD5953" w:rsidRPr="006B7F02">
        <w:rPr>
          <w:rFonts w:ascii="Arial" w:hAnsi="Arial" w:cs="Arial"/>
          <w:sz w:val="24"/>
          <w:szCs w:val="24"/>
        </w:rPr>
        <w:t xml:space="preserve"> may be limited</w:t>
      </w:r>
      <w:r w:rsidRPr="006B7F02">
        <w:rPr>
          <w:rFonts w:ascii="Arial" w:hAnsi="Arial" w:cs="Arial"/>
          <w:sz w:val="24"/>
          <w:szCs w:val="24"/>
        </w:rPr>
        <w:t xml:space="preserve">, </w:t>
      </w:r>
      <w:r w:rsidR="00FD5953" w:rsidRPr="006B7F02">
        <w:rPr>
          <w:rFonts w:ascii="Arial" w:hAnsi="Arial" w:cs="Arial"/>
          <w:sz w:val="24"/>
          <w:szCs w:val="24"/>
        </w:rPr>
        <w:t>a</w:t>
      </w:r>
      <w:r w:rsidRPr="006B7F02">
        <w:rPr>
          <w:rFonts w:ascii="Arial" w:hAnsi="Arial" w:cs="Arial"/>
          <w:sz w:val="24"/>
          <w:szCs w:val="24"/>
        </w:rPr>
        <w:t xml:space="preserve"> reasonable assumptions</w:t>
      </w:r>
      <w:r w:rsidR="00FD5953" w:rsidRPr="006B7F02">
        <w:rPr>
          <w:rFonts w:ascii="Arial" w:hAnsi="Arial" w:cs="Arial"/>
          <w:sz w:val="24"/>
          <w:szCs w:val="24"/>
        </w:rPr>
        <w:t xml:space="preserve"> can be made</w:t>
      </w:r>
      <w:r w:rsidRPr="006B7F02">
        <w:rPr>
          <w:rFonts w:ascii="Arial" w:hAnsi="Arial" w:cs="Arial"/>
          <w:sz w:val="24"/>
          <w:szCs w:val="24"/>
        </w:rPr>
        <w:t xml:space="preserve"> based on available evidence and observations.</w:t>
      </w:r>
    </w:p>
    <w:p w14:paraId="78866690" w14:textId="2A12CD80"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Based on the information available, Craig Poole appears to prefer a team management style on the Managerial Grid</w:t>
      </w:r>
      <w:r w:rsidR="00804C73" w:rsidRPr="006B7F02">
        <w:rPr>
          <w:rFonts w:ascii="Arial" w:hAnsi="Arial" w:cs="Arial"/>
          <w:sz w:val="24"/>
          <w:szCs w:val="24"/>
        </w:rPr>
        <w:t xml:space="preserve"> </w:t>
      </w:r>
      <w:r w:rsidR="000716B5" w:rsidRPr="006B7F02">
        <w:rPr>
          <w:rFonts w:ascii="Arial" w:hAnsi="Arial" w:cs="Arial"/>
          <w:sz w:val="24"/>
          <w:szCs w:val="24"/>
        </w:rPr>
        <w:fldChar w:fldCharType="begin"/>
      </w:r>
      <w:r w:rsidR="000716B5" w:rsidRPr="006B7F02">
        <w:rPr>
          <w:rFonts w:ascii="Arial" w:hAnsi="Arial" w:cs="Arial"/>
          <w:sz w:val="24"/>
          <w:szCs w:val="24"/>
        </w:rPr>
        <w:instrText xml:space="preserve"> ADDIN ZOTERO_ITEM CSL_CITATION {"citationID":"3TAo0Haq","properties":{"formattedCitation":"({\\i{}Follow Me and I Will Be Behind You FULL DOCUMENTARY}, 2023)","plainCitation":"(Follow Me and I Will Be Behind You FULL DOCUMENTARY, 2023)","noteIndex":0},"citationItems":[{"id":688,"uris":["http://zotero.org/users/local/AwApTscH/items/59AEF5AP"],"itemData":{"id":688,"type":"motion_picture","abstract":"Reading International Film Festival \"Made In Reading\" Contest Winner. The feel good documentary feature chronicling the efforts of visionary businessman Craig Poole and the project that revitalized a city through leadership, trusting the forgotten and believing in second chances.\n\nSee the sizzle reel of our Chicago Premiere:\n   • Movie Premiere Ev...  \n\nWatch our initial podcast with Craig:    • Hospitality M.D. ...  \n\nDirector Kyle Allison\nDirector Taryn Habel\nEditor: Taryn Habel\nExecutive Producer Tom Groebe\nExecutive Producer Greg Fregoso Jr\n\nThank you to the Doubletree Reading for allowing us to be a part of your magic.\n\n0:00 Documentary Start/Craig Monologue \n1:38 History of Reading \n4:56 Title Sequence &amp; Story Start\n38:07 End Credits, Special Thanks &amp; Subscribe To HospitalityMD","dimensions":"41:42","source":"YouTube","title":"Follow Me and I Will Be Behind You FULL DOCUMENTARY","URL":"https://www.youtube.com/watch?v=Lrh5QIW67Mk","director":[{"literal":"HospitalityMD"}],"accessed":{"date-parts":[["2023",5,26]]},"issued":{"date-parts":[["2023",2,22]]}}}],"schema":"https://github.com/citation-style-language/schema/raw/master/csl-citation.json"} </w:instrText>
      </w:r>
      <w:r w:rsidR="000716B5" w:rsidRPr="006B7F02">
        <w:rPr>
          <w:rFonts w:ascii="Arial" w:hAnsi="Arial" w:cs="Arial"/>
          <w:sz w:val="24"/>
          <w:szCs w:val="24"/>
        </w:rPr>
        <w:fldChar w:fldCharType="separate"/>
      </w:r>
      <w:r w:rsidR="000716B5" w:rsidRPr="006B7F02">
        <w:rPr>
          <w:rFonts w:ascii="Arial" w:hAnsi="Arial" w:cs="Arial"/>
          <w:kern w:val="0"/>
          <w:sz w:val="24"/>
          <w:szCs w:val="24"/>
        </w:rPr>
        <w:t>(</w:t>
      </w:r>
      <w:r w:rsidR="00804C73" w:rsidRPr="006B7F02">
        <w:rPr>
          <w:rFonts w:ascii="Arial" w:hAnsi="Arial" w:cs="Arial"/>
          <w:i/>
          <w:iCs/>
          <w:kern w:val="0"/>
          <w:sz w:val="24"/>
          <w:szCs w:val="24"/>
        </w:rPr>
        <w:t>HospitalityMD</w:t>
      </w:r>
      <w:r w:rsidR="000716B5" w:rsidRPr="006B7F02">
        <w:rPr>
          <w:rFonts w:ascii="Arial" w:hAnsi="Arial" w:cs="Arial"/>
          <w:kern w:val="0"/>
          <w:sz w:val="24"/>
          <w:szCs w:val="24"/>
        </w:rPr>
        <w:t>, 2023)</w:t>
      </w:r>
      <w:r w:rsidR="000716B5" w:rsidRPr="006B7F02">
        <w:rPr>
          <w:rFonts w:ascii="Arial" w:hAnsi="Arial" w:cs="Arial"/>
          <w:sz w:val="24"/>
          <w:szCs w:val="24"/>
        </w:rPr>
        <w:fldChar w:fldCharType="end"/>
      </w:r>
      <w:r w:rsidRPr="006B7F02">
        <w:rPr>
          <w:rFonts w:ascii="Arial" w:hAnsi="Arial" w:cs="Arial"/>
          <w:sz w:val="24"/>
          <w:szCs w:val="24"/>
        </w:rPr>
        <w:t>. This style demonstrates a strong concern for both production and people</w:t>
      </w:r>
      <w:r w:rsidR="00804C73" w:rsidRPr="006B7F02">
        <w:rPr>
          <w:rFonts w:ascii="Arial" w:hAnsi="Arial" w:cs="Arial"/>
          <w:sz w:val="24"/>
          <w:szCs w:val="24"/>
        </w:rPr>
        <w:t xml:space="preserve"> </w:t>
      </w:r>
      <w:r w:rsidR="007B0C10" w:rsidRPr="006B7F02">
        <w:rPr>
          <w:rFonts w:ascii="Arial" w:hAnsi="Arial" w:cs="Arial"/>
          <w:sz w:val="24"/>
          <w:szCs w:val="24"/>
        </w:rPr>
        <w:fldChar w:fldCharType="begin"/>
      </w:r>
      <w:r w:rsidR="000716B5" w:rsidRPr="006B7F02">
        <w:rPr>
          <w:rFonts w:ascii="Arial" w:hAnsi="Arial" w:cs="Arial"/>
          <w:sz w:val="24"/>
          <w:szCs w:val="24"/>
        </w:rPr>
        <w:instrText xml:space="preserve"> ADDIN ZOTERO_ITEM CSL_CITATION {"citationID":"LbikI72C","properties":{"formattedCitation":"({\\i{}Craig Poole, GM of the Year, shares a case study of Hospitality Leadership, Culture, and Profit.}, 2021)","plainCitation":"(Craig Poole, GM of the Year, shares a case study of Hospitality Leadership, Culture, and Profit., 2021)","dontUpdate":true,"noteIndex":0},"citationItems":[{"id":664,"uris":["http://zotero.org/users/local/AwApTscH/items/SJSRX6U5"],"itemData":{"id":664,"type":"webpage","abstract":"Craig Poole's leadership culture helped a Doubletree Hotel rise to profitability as one of PA's most highly rated hotels on Tripadvisor.","container-title":"Adele Gutman","language":"en","title":"Craig Poole, GM of the Year, shares a case study of Hospitality Leadership, Culture, and Profit.","URL":"https://www.adelegutman.com/post/craig-poole-hotel-leadership-culture","accessed":{"date-parts":[["2023",5,26]]},"issued":{"date-parts":[["2021",7,1]]}}}],"schema":"https://github.com/citation-style-language/schema/raw/master/csl-citation.json"} </w:instrText>
      </w:r>
      <w:r w:rsidR="007B0C10" w:rsidRPr="006B7F02">
        <w:rPr>
          <w:rFonts w:ascii="Arial" w:hAnsi="Arial" w:cs="Arial"/>
          <w:sz w:val="24"/>
          <w:szCs w:val="24"/>
        </w:rPr>
        <w:fldChar w:fldCharType="separate"/>
      </w:r>
      <w:r w:rsidR="007B0C10" w:rsidRPr="006B7F02">
        <w:rPr>
          <w:rFonts w:ascii="Arial" w:hAnsi="Arial" w:cs="Arial"/>
          <w:kern w:val="0"/>
          <w:sz w:val="24"/>
          <w:szCs w:val="24"/>
        </w:rPr>
        <w:t>(</w:t>
      </w:r>
      <w:r w:rsidR="007B0C10" w:rsidRPr="006B7F02">
        <w:rPr>
          <w:rFonts w:ascii="Arial" w:hAnsi="Arial" w:cs="Arial"/>
          <w:i/>
          <w:iCs/>
          <w:kern w:val="0"/>
          <w:sz w:val="24"/>
          <w:szCs w:val="24"/>
        </w:rPr>
        <w:t>Culture, and Profit.</w:t>
      </w:r>
      <w:r w:rsidR="007B0C10" w:rsidRPr="006B7F02">
        <w:rPr>
          <w:rFonts w:ascii="Arial" w:hAnsi="Arial" w:cs="Arial"/>
          <w:kern w:val="0"/>
          <w:sz w:val="24"/>
          <w:szCs w:val="24"/>
        </w:rPr>
        <w:t>, 2021)</w:t>
      </w:r>
      <w:r w:rsidR="007B0C10" w:rsidRPr="006B7F02">
        <w:rPr>
          <w:rFonts w:ascii="Arial" w:hAnsi="Arial" w:cs="Arial"/>
          <w:sz w:val="24"/>
          <w:szCs w:val="24"/>
        </w:rPr>
        <w:fldChar w:fldCharType="end"/>
      </w:r>
      <w:r w:rsidRPr="006B7F02">
        <w:rPr>
          <w:rFonts w:ascii="Arial" w:hAnsi="Arial" w:cs="Arial"/>
          <w:sz w:val="24"/>
          <w:szCs w:val="24"/>
        </w:rPr>
        <w:t>. Team management managers place a premium on collaboration, teamwork, and employee engagement. They work hard to achieve organisational objectives while also fostering a positive work environment and employee satisfaction.</w:t>
      </w:r>
    </w:p>
    <w:p w14:paraId="0A8875A4" w14:textId="77777777" w:rsidR="00CC2445" w:rsidRPr="006B7F02" w:rsidRDefault="00CC2445" w:rsidP="006B7F02">
      <w:pPr>
        <w:spacing w:line="276" w:lineRule="auto"/>
        <w:jc w:val="both"/>
        <w:rPr>
          <w:rFonts w:ascii="Arial" w:hAnsi="Arial" w:cs="Arial"/>
          <w:sz w:val="24"/>
          <w:szCs w:val="24"/>
          <w:u w:val="single"/>
        </w:rPr>
      </w:pPr>
      <w:r w:rsidRPr="006B7F02">
        <w:rPr>
          <w:rFonts w:ascii="Arial" w:hAnsi="Arial" w:cs="Arial"/>
          <w:sz w:val="24"/>
          <w:szCs w:val="24"/>
          <w:u w:val="single"/>
        </w:rPr>
        <w:t>Craig Poole's Preferred Management Style Analysis:</w:t>
      </w:r>
    </w:p>
    <w:p w14:paraId="3015D145" w14:textId="13F7E1D1"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Craig Poole's leadership style at Doubletree by Hilton reflects his emphasis on teamwork and collaboration. He promotes open communication, values employee input, and cultivates a supportive and inclusive culture within the organisation. Poole fosters a team-oriented environment in which employees can contribute their ideas, skills, and expertise to achieve common goals</w:t>
      </w:r>
      <w:r w:rsidR="00804C73" w:rsidRPr="006B7F02">
        <w:rPr>
          <w:rFonts w:ascii="Arial" w:hAnsi="Arial" w:cs="Arial"/>
          <w:sz w:val="24"/>
          <w:szCs w:val="24"/>
        </w:rPr>
        <w:fldChar w:fldCharType="begin"/>
      </w:r>
      <w:r w:rsidR="00804C73" w:rsidRPr="006B7F02">
        <w:rPr>
          <w:rFonts w:ascii="Arial" w:hAnsi="Arial" w:cs="Arial"/>
          <w:sz w:val="24"/>
          <w:szCs w:val="24"/>
        </w:rPr>
        <w:instrText xml:space="preserve"> ADDIN ZOTERO_ITEM CSL_CITATION {"citationID":"3TAo0Haq","properties":{"formattedCitation":"({\\i{}Follow Me and I Will Be Behind You FULL DOCUMENTARY}, 2023)","plainCitation":"(Follow Me and I Will Be Behind You FULL DOCUMENTARY, 2023)","noteIndex":0},"citationItems":[{"id":688,"uris":["http://zotero.org/users/local/AwApTscH/items/59AEF5AP"],"itemData":{"id":688,"type":"motion_picture","abstract":"Reading International Film Festival \"Made In Reading\" Contest Winner. The feel good documentary feature chronicling the efforts of visionary businessman Craig Poole and the project that revitalized a city through leadership, trusting the forgotten and believing in second chances.\n\nSee the sizzle reel of our Chicago Premiere:\n   • Movie Premiere Ev...  \n\nWatch our initial podcast with Craig:    • Hospitality M.D. ...  \n\nDirector Kyle Allison\nDirector Taryn Habel\nEditor: Taryn Habel\nExecutive Producer Tom Groebe\nExecutive Producer Greg Fregoso Jr\n\nThank you to the Doubletree Reading for allowing us to be a part of your magic.\n\n0:00 Documentary Start/Craig Monologue \n1:38 History of Reading \n4:56 Title Sequence &amp; Story Start\n38:07 End Credits, Special Thanks &amp; Subscribe To HospitalityMD","dimensions":"41:42","source":"YouTube","title":"Follow Me and I Will Be Behind You FULL DOCUMENTARY","URL":"https://www.youtube.com/watch?v=Lrh5QIW67Mk","director":[{"literal":"HospitalityMD"}],"accessed":{"date-parts":[["2023",5,26]]},"issued":{"date-parts":[["2023",2,22]]}}}],"schema":"https://github.com/citation-style-language/schema/raw/master/csl-citation.json"} </w:instrText>
      </w:r>
      <w:r w:rsidR="00804C73" w:rsidRPr="006B7F02">
        <w:rPr>
          <w:rFonts w:ascii="Arial" w:hAnsi="Arial" w:cs="Arial"/>
          <w:sz w:val="24"/>
          <w:szCs w:val="24"/>
        </w:rPr>
        <w:fldChar w:fldCharType="separate"/>
      </w:r>
      <w:r w:rsidR="00804C73" w:rsidRPr="006B7F02">
        <w:rPr>
          <w:rFonts w:ascii="Arial" w:hAnsi="Arial" w:cs="Arial"/>
          <w:kern w:val="0"/>
          <w:sz w:val="24"/>
          <w:szCs w:val="24"/>
        </w:rPr>
        <w:t>(</w:t>
      </w:r>
      <w:r w:rsidR="00804C73" w:rsidRPr="006B7F02">
        <w:rPr>
          <w:rFonts w:ascii="Arial" w:hAnsi="Arial" w:cs="Arial"/>
          <w:i/>
          <w:iCs/>
          <w:kern w:val="0"/>
          <w:sz w:val="24"/>
          <w:szCs w:val="24"/>
        </w:rPr>
        <w:t>HospitalityMD</w:t>
      </w:r>
      <w:r w:rsidR="00804C73" w:rsidRPr="006B7F02">
        <w:rPr>
          <w:rFonts w:ascii="Arial" w:hAnsi="Arial" w:cs="Arial"/>
          <w:kern w:val="0"/>
          <w:sz w:val="24"/>
          <w:szCs w:val="24"/>
        </w:rPr>
        <w:t>, 2023)</w:t>
      </w:r>
      <w:r w:rsidR="00804C73" w:rsidRPr="006B7F02">
        <w:rPr>
          <w:rFonts w:ascii="Arial" w:hAnsi="Arial" w:cs="Arial"/>
          <w:sz w:val="24"/>
          <w:szCs w:val="24"/>
        </w:rPr>
        <w:fldChar w:fldCharType="end"/>
      </w:r>
      <w:r w:rsidRPr="006B7F02">
        <w:rPr>
          <w:rFonts w:ascii="Arial" w:hAnsi="Arial" w:cs="Arial"/>
          <w:sz w:val="24"/>
          <w:szCs w:val="24"/>
        </w:rPr>
        <w:t>.</w:t>
      </w:r>
    </w:p>
    <w:p w14:paraId="2FE7D66B" w14:textId="14A2BE88"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 xml:space="preserve">The team management style is consistent with the characteristics of effective leadership. This style's effectiveness is supported by </w:t>
      </w:r>
      <w:r w:rsidR="001E2584" w:rsidRPr="006B7F02">
        <w:rPr>
          <w:rFonts w:ascii="Arial" w:hAnsi="Arial" w:cs="Arial"/>
          <w:sz w:val="24"/>
          <w:szCs w:val="24"/>
        </w:rPr>
        <w:t>literature</w:t>
      </w:r>
      <w:r w:rsidRPr="006B7F02">
        <w:rPr>
          <w:rFonts w:ascii="Arial" w:hAnsi="Arial" w:cs="Arial"/>
          <w:sz w:val="24"/>
          <w:szCs w:val="24"/>
        </w:rPr>
        <w:t>, which highlight its positive impact on employee satisfaction, motivation, and productivity. It promotes employee ownership, empowerment, and engagement, which leads to improved performance and organisational outcomes</w:t>
      </w:r>
      <w:r w:rsidR="00CD236A" w:rsidRPr="006B7F02">
        <w:rPr>
          <w:rFonts w:ascii="Arial" w:hAnsi="Arial" w:cs="Arial"/>
          <w:sz w:val="24"/>
          <w:szCs w:val="24"/>
        </w:rPr>
        <w:fldChar w:fldCharType="begin"/>
      </w:r>
      <w:r w:rsidR="00CD236A" w:rsidRPr="006B7F02">
        <w:rPr>
          <w:rFonts w:ascii="Arial" w:hAnsi="Arial" w:cs="Arial"/>
          <w:sz w:val="24"/>
          <w:szCs w:val="24"/>
        </w:rPr>
        <w:instrText xml:space="preserve"> ADDIN ZOTERO_ITEM CSL_CITATION {"citationID":"Mj2qnqUj","properties":{"formattedCitation":"(Abolnasser {\\i{}et al.}, 2023)","plainCitation":"(Abolnasser et al., 2023)","noteIndex":0},"citationItems":[{"id":669,"uris":["http://zotero.org/users/local/AwApTscH/items/HRHJL5SP"],"itemData":{"id":669,"type":"article-journal","abstract":"Over the past few years, great attention has been given to the impacts of the COVID-19 pandemic and its consequences on employee psychological well-being (PWB), particularly in the hospitality industry. Like many aspects of human life, employee PWB is influenced by multiple factors. One of the factors that may affect employee PWB is transformational leadership (TLS). Accordingly, we aim through this study to empirically (1) examine the direct effect of transformational leadership on employee PWB and (2) investigate the potential independent and serial mediation effects of employee engagement (EEG) and job satisfaction (JS) on the TLS-PWB relationship after the height of the COVID-19 pandemic. Data were gathered using an online questionnaire from a convenience sample of 403 front-line employees from five-star hotels in Saudi Arabia. The partial least squares structural equation modeling (PLS-SEM) with the bootstrapping technique was utilized to test the study hypotheses. Based on the demands–resources (JD-R) theory, the findings of this study reveal a significant positive effect of TLS on hotel employees’ PWB. Additionally, drawing on the stimulus–organism–response (S-O-R) model, the two main contributions of this study are: (1) EEG and JS serially and independently have a significant partial mediational effect on the TLS-PWB relationship among hotel employees, and (2) EEG has a greater impact on the TLS-PWB relationship as an intervening variable than the two other mediators (JS, as well as EEG and JS serially). Based on these findings, hotel management should mainly consider developing and encouraging TLS behavior among their managers to promote EEG and increase JS among their followers, which consequently enhances their PWB and alleviates negative psychological outcomes due to experiencing a disaster such as the COVID-19 pandemic.","container-title":"International Journal of Environmental Research and Public Health","DOI":"10.3390/ijerph20043609","ISSN":"1661-7827","issue":"4","journalAbbreviation":"Int J Environ Res Public Health","note":"PMID: 36834304\nPMCID: PMC9963422","page":"3609","source":"PubMed Central","title":"Transformational Leadership, Employee Engagement, Job Satisfaction, and Psychological Well-Being among Hotel Employees after the Height of the COVID-19 Pandemic: A Serial Mediation Model","title-short":"Transformational Leadership, Employee Engagement, Job Satisfaction, and Psychological Well-Being among Hotel Employees after the Height of the COVID-19 Pandemic","URL":"https://www.ncbi.nlm.nih.gov/pmc/articles/PMC9963422/","volume":"20","author":[{"family":"Abolnasser","given":"Magdy Sayed Ahmed"},{"family":"Abdou","given":"Ahmed Hassan"},{"family":"Hassan","given":"Thowayeb H."},{"family":"Salem","given":"Amany E."}],"accessed":{"date-parts":[["2023",5,26]]},"issued":{"date-parts":[["2023",2,17]]}}}],"schema":"https://github.com/citation-style-language/schema/raw/master/csl-citation.json"} </w:instrText>
      </w:r>
      <w:r w:rsidR="00CD236A" w:rsidRPr="006B7F02">
        <w:rPr>
          <w:rFonts w:ascii="Arial" w:hAnsi="Arial" w:cs="Arial"/>
          <w:sz w:val="24"/>
          <w:szCs w:val="24"/>
        </w:rPr>
        <w:fldChar w:fldCharType="separate"/>
      </w:r>
      <w:r w:rsidR="00CD236A" w:rsidRPr="006B7F02">
        <w:rPr>
          <w:rFonts w:ascii="Arial" w:hAnsi="Arial" w:cs="Arial"/>
          <w:kern w:val="0"/>
          <w:sz w:val="24"/>
          <w:szCs w:val="24"/>
        </w:rPr>
        <w:t xml:space="preserve">(Abolnasser </w:t>
      </w:r>
      <w:r w:rsidR="00CD236A" w:rsidRPr="006B7F02">
        <w:rPr>
          <w:rFonts w:ascii="Arial" w:hAnsi="Arial" w:cs="Arial"/>
          <w:i/>
          <w:iCs/>
          <w:kern w:val="0"/>
          <w:sz w:val="24"/>
          <w:szCs w:val="24"/>
        </w:rPr>
        <w:t>et al.</w:t>
      </w:r>
      <w:r w:rsidR="00CD236A" w:rsidRPr="006B7F02">
        <w:rPr>
          <w:rFonts w:ascii="Arial" w:hAnsi="Arial" w:cs="Arial"/>
          <w:kern w:val="0"/>
          <w:sz w:val="24"/>
          <w:szCs w:val="24"/>
        </w:rPr>
        <w:t>, 2023)</w:t>
      </w:r>
      <w:r w:rsidR="00CD236A" w:rsidRPr="006B7F02">
        <w:rPr>
          <w:rFonts w:ascii="Arial" w:hAnsi="Arial" w:cs="Arial"/>
          <w:sz w:val="24"/>
          <w:szCs w:val="24"/>
        </w:rPr>
        <w:fldChar w:fldCharType="end"/>
      </w:r>
      <w:r w:rsidRPr="006B7F02">
        <w:rPr>
          <w:rFonts w:ascii="Arial" w:hAnsi="Arial" w:cs="Arial"/>
          <w:sz w:val="24"/>
          <w:szCs w:val="24"/>
        </w:rPr>
        <w:t>.</w:t>
      </w:r>
    </w:p>
    <w:p w14:paraId="3116979C" w14:textId="279EC1F4"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 xml:space="preserve">Numerous studies and research papers support the effectiveness of team management styles in organisational settings. For example, </w:t>
      </w:r>
      <w:r w:rsidR="00F93BAD" w:rsidRPr="006B7F02">
        <w:rPr>
          <w:rFonts w:ascii="Arial" w:hAnsi="Arial" w:cs="Arial"/>
          <w:sz w:val="24"/>
          <w:szCs w:val="24"/>
        </w:rPr>
        <w:t xml:space="preserve">a study </w:t>
      </w:r>
      <w:r w:rsidRPr="006B7F02">
        <w:rPr>
          <w:rFonts w:ascii="Arial" w:hAnsi="Arial" w:cs="Arial"/>
          <w:sz w:val="24"/>
          <w:szCs w:val="24"/>
        </w:rPr>
        <w:t xml:space="preserve">discovered that teams led by managers who take a team-oriented approach have higher levels of </w:t>
      </w:r>
      <w:r w:rsidRPr="006B7F02">
        <w:rPr>
          <w:rFonts w:ascii="Arial" w:hAnsi="Arial" w:cs="Arial"/>
          <w:sz w:val="24"/>
          <w:szCs w:val="24"/>
        </w:rPr>
        <w:lastRenderedPageBreak/>
        <w:t>satisfaction, creativity, and problem-solving abilities</w:t>
      </w:r>
      <w:r w:rsidR="00804C73" w:rsidRPr="006B7F02">
        <w:rPr>
          <w:rFonts w:ascii="Arial" w:hAnsi="Arial" w:cs="Arial"/>
          <w:sz w:val="24"/>
          <w:szCs w:val="24"/>
        </w:rPr>
        <w:t xml:space="preserve"> </w:t>
      </w:r>
      <w:r w:rsidR="00410BE3" w:rsidRPr="006B7F02">
        <w:rPr>
          <w:rFonts w:ascii="Arial" w:hAnsi="Arial" w:cs="Arial"/>
          <w:sz w:val="24"/>
          <w:szCs w:val="24"/>
        </w:rPr>
        <w:fldChar w:fldCharType="begin"/>
      </w:r>
      <w:r w:rsidR="00410BE3" w:rsidRPr="006B7F02">
        <w:rPr>
          <w:rFonts w:ascii="Arial" w:hAnsi="Arial" w:cs="Arial"/>
          <w:sz w:val="24"/>
          <w:szCs w:val="24"/>
        </w:rPr>
        <w:instrText xml:space="preserve"> ADDIN ZOTERO_ITEM CSL_CITATION {"citationID":"OEmlnk69","properties":{"formattedCitation":"(Afsar and Badir, 2014)","plainCitation":"(Afsar and Badir, 2014)","noteIndex":0},"citationItems":[{"id":685,"uris":["http://zotero.org/users/local/AwApTscH/items/9AFL7CFA"],"itemData":{"id":685,"type":"article-journal","abstract":"Purpose\n– The purpose of this paper is to explore the mediating role of psychological empowerment and the moderating role of self-construal (independent and interdependent) on the relationship between transformational leadership and employees’ innovative work behavior (IWB).\n\nDesign/methodology/approach\n– A total of 639 followers and 87 leaders filled out questionnaires from cross-industry sample of five most innovative companies of China. Structural equation modeling was used to analyze the relations.\n\nFindings\n– Results revealed that psychological empowerment mediated the relationship between transformational leadership and IWB. The research established that transformational leadership positively influences IWB which includes idea generation as well as idea implementation. The results also showed that the relationship between transformational leadership and IWB was stronger among employees with a higher interdependent self-construal and a lower independent self-construal.\n\nOriginality/value\n– This study adds to IWB literature by empirically testing the moderating role of self-construal and the mediating role of psychological empowerment on transformational leadership-IWB link.","container-title":"Industrial Management &amp; Data Systems","DOI":"10.1108/IMDS-05-2014-0152","journalAbbreviation":"Industrial Management &amp; Data Systems","page":"1270-1300","source":"ResearchGate","title":"Transformational leadership and innovative work behavior","volume":"114","author":[{"family":"Afsar","given":"Bilal"},{"family":"Badir","given":"Yuosre"}],"issued":{"date-parts":[["2014",8,5]]}}}],"schema":"https://github.com/citation-style-language/schema/raw/master/csl-citation.json"} </w:instrText>
      </w:r>
      <w:r w:rsidR="00410BE3" w:rsidRPr="006B7F02">
        <w:rPr>
          <w:rFonts w:ascii="Arial" w:hAnsi="Arial" w:cs="Arial"/>
          <w:sz w:val="24"/>
          <w:szCs w:val="24"/>
        </w:rPr>
        <w:fldChar w:fldCharType="separate"/>
      </w:r>
      <w:r w:rsidR="00410BE3" w:rsidRPr="006B7F02">
        <w:rPr>
          <w:rFonts w:ascii="Arial" w:hAnsi="Arial" w:cs="Arial"/>
          <w:sz w:val="24"/>
          <w:szCs w:val="24"/>
        </w:rPr>
        <w:t>(Afsar and Badir, 2014)</w:t>
      </w:r>
      <w:r w:rsidR="00410BE3" w:rsidRPr="006B7F02">
        <w:rPr>
          <w:rFonts w:ascii="Arial" w:hAnsi="Arial" w:cs="Arial"/>
          <w:sz w:val="24"/>
          <w:szCs w:val="24"/>
        </w:rPr>
        <w:fldChar w:fldCharType="end"/>
      </w:r>
      <w:r w:rsidRPr="006B7F02">
        <w:rPr>
          <w:rFonts w:ascii="Arial" w:hAnsi="Arial" w:cs="Arial"/>
          <w:sz w:val="24"/>
          <w:szCs w:val="24"/>
        </w:rPr>
        <w:t>. Such leaders foster a collaborative environment that fosters innovation, information sharing, and a sense of camaraderie among team members.</w:t>
      </w:r>
    </w:p>
    <w:p w14:paraId="368AD1E1" w14:textId="77777777"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In addition, Robbins and Judge (2019) conducted a meta-analysis on various leadership styles and their impact on organisational performance. According to the findings, leaders who prioritise both task completion and employee well-being, as demonstrated by the team management style, foster higher levels of employee engagement, job satisfaction, and overall productivity. As a result, improved organisational outcomes and a competitive advantage result.</w:t>
      </w:r>
    </w:p>
    <w:p w14:paraId="208040BA" w14:textId="2259A256" w:rsidR="00CC2445" w:rsidRPr="006B7F02" w:rsidRDefault="00CC2445" w:rsidP="006B7F02">
      <w:pPr>
        <w:spacing w:line="276" w:lineRule="auto"/>
        <w:jc w:val="both"/>
        <w:rPr>
          <w:rFonts w:ascii="Arial" w:hAnsi="Arial" w:cs="Arial"/>
          <w:sz w:val="24"/>
          <w:szCs w:val="24"/>
        </w:rPr>
      </w:pPr>
      <w:r w:rsidRPr="006B7F02">
        <w:rPr>
          <w:rFonts w:ascii="Arial" w:hAnsi="Arial" w:cs="Arial"/>
          <w:sz w:val="24"/>
          <w:szCs w:val="24"/>
        </w:rPr>
        <w:t>Case studies of successful organisations known for their collaborative and team-oriented cultures, such as Google and Pixar, provide real-world examples of the team management style's effectiveness. These businesses have achieved extraordinary success by emphasising teamwork, encouraging employee participation, and cultivating a positive work environment</w:t>
      </w:r>
      <w:r w:rsidR="00AB49A5" w:rsidRPr="006B7F02">
        <w:rPr>
          <w:rFonts w:ascii="Arial" w:hAnsi="Arial" w:cs="Arial"/>
          <w:sz w:val="24"/>
          <w:szCs w:val="24"/>
        </w:rPr>
        <w:fldChar w:fldCharType="begin"/>
      </w:r>
      <w:r w:rsidR="00AB49A5" w:rsidRPr="006B7F02">
        <w:rPr>
          <w:rFonts w:ascii="Arial" w:hAnsi="Arial" w:cs="Arial"/>
          <w:sz w:val="24"/>
          <w:szCs w:val="24"/>
        </w:rPr>
        <w:instrText xml:space="preserve"> ADDIN ZOTERO_ITEM CSL_CITATION {"citationID":"09Pf0Ihg","properties":{"formattedCitation":"(Tom, 2023)","plainCitation":"(Tom, 2023)","noteIndex":0},"citationItems":[{"id":672,"uris":["http://zotero.org/users/local/AwApTscH/items/S3QZ4KE2"],"itemData":{"id":672,"type":"post-weblog","abstract":"Teamwork is the backbone of every successful organisation. It brings together diverse skills, ideas and experiences, fostering a collaborative environment that","container-title":"Real Business","language":"en-GB","note":"section: Work &amp; Wellbeing","title":"10 Best Examples Of Good Teamwork In The Workplace","URL":"https://realbusiness.co.uk/examples-of-good-team-work","author":[{"family":"Tom","given":"Nancy"}],"accessed":{"date-parts":[["2023",5,26]]},"issued":{"date-parts":[["2023",4,28]]}}}],"schema":"https://github.com/citation-style-language/schema/raw/master/csl-citation.json"} </w:instrText>
      </w:r>
      <w:r w:rsidR="00AB49A5" w:rsidRPr="006B7F02">
        <w:rPr>
          <w:rFonts w:ascii="Arial" w:hAnsi="Arial" w:cs="Arial"/>
          <w:sz w:val="24"/>
          <w:szCs w:val="24"/>
        </w:rPr>
        <w:fldChar w:fldCharType="separate"/>
      </w:r>
      <w:r w:rsidR="00AB49A5" w:rsidRPr="006B7F02">
        <w:rPr>
          <w:rFonts w:ascii="Arial" w:hAnsi="Arial" w:cs="Arial"/>
          <w:sz w:val="24"/>
          <w:szCs w:val="24"/>
        </w:rPr>
        <w:t>(</w:t>
      </w:r>
      <w:r w:rsidR="00E42951" w:rsidRPr="006B7F02">
        <w:rPr>
          <w:rFonts w:ascii="Arial" w:hAnsi="Arial" w:cs="Arial"/>
          <w:sz w:val="24"/>
          <w:szCs w:val="24"/>
        </w:rPr>
        <w:t>Real Business</w:t>
      </w:r>
      <w:r w:rsidR="00AB49A5" w:rsidRPr="006B7F02">
        <w:rPr>
          <w:rFonts w:ascii="Arial" w:hAnsi="Arial" w:cs="Arial"/>
          <w:sz w:val="24"/>
          <w:szCs w:val="24"/>
        </w:rPr>
        <w:t>, 2023)</w:t>
      </w:r>
      <w:r w:rsidR="00AB49A5" w:rsidRPr="006B7F02">
        <w:rPr>
          <w:rFonts w:ascii="Arial" w:hAnsi="Arial" w:cs="Arial"/>
          <w:sz w:val="24"/>
          <w:szCs w:val="24"/>
        </w:rPr>
        <w:fldChar w:fldCharType="end"/>
      </w:r>
      <w:r w:rsidRPr="006B7F02">
        <w:rPr>
          <w:rFonts w:ascii="Arial" w:hAnsi="Arial" w:cs="Arial"/>
          <w:sz w:val="24"/>
          <w:szCs w:val="24"/>
        </w:rPr>
        <w:t>.</w:t>
      </w:r>
    </w:p>
    <w:p w14:paraId="765339B4" w14:textId="0E5FA08B" w:rsidR="00CC2445" w:rsidRPr="006B7F02" w:rsidRDefault="00FD5953" w:rsidP="006B7F02">
      <w:pPr>
        <w:spacing w:line="276" w:lineRule="auto"/>
        <w:jc w:val="both"/>
        <w:rPr>
          <w:rFonts w:ascii="Arial" w:hAnsi="Arial" w:cs="Arial"/>
          <w:sz w:val="24"/>
          <w:szCs w:val="24"/>
        </w:rPr>
      </w:pPr>
      <w:r w:rsidRPr="006B7F02">
        <w:rPr>
          <w:rFonts w:ascii="Arial" w:hAnsi="Arial" w:cs="Arial"/>
          <w:sz w:val="24"/>
          <w:szCs w:val="24"/>
        </w:rPr>
        <w:t xml:space="preserve">Based on </w:t>
      </w:r>
      <w:r w:rsidR="00CC2445" w:rsidRPr="006B7F02">
        <w:rPr>
          <w:rFonts w:ascii="Arial" w:hAnsi="Arial" w:cs="Arial"/>
          <w:sz w:val="24"/>
          <w:szCs w:val="24"/>
        </w:rPr>
        <w:t>assessment using the Blake and Mouton Managerial Grid, Craig Poole appears to prefer a team management style. This style, distinguished by a strong concern for both production and people, places a premium on collaboration, teamwork, and employee engagement. The evidence from reputable literature and peer-reviewed sources further supports this management style's effectiveness in fostering employee satisfaction, motivation, and productivity. Poole encourages employees to contribute their skills and expertise by fostering a team-oriented environment at Doubletree by Hilton, ultimately driving organisational success.</w:t>
      </w:r>
    </w:p>
    <w:p w14:paraId="79256E7F" w14:textId="72E52F7C" w:rsidR="00224218" w:rsidRPr="006B7F02" w:rsidRDefault="00224218" w:rsidP="006B7F02">
      <w:pPr>
        <w:spacing w:line="276" w:lineRule="auto"/>
        <w:jc w:val="both"/>
        <w:rPr>
          <w:rFonts w:ascii="Arial" w:hAnsi="Arial" w:cs="Arial"/>
          <w:sz w:val="24"/>
          <w:szCs w:val="24"/>
          <w:u w:val="single"/>
        </w:rPr>
      </w:pPr>
      <w:r w:rsidRPr="006B7F02">
        <w:rPr>
          <w:rFonts w:ascii="Arial" w:hAnsi="Arial" w:cs="Arial"/>
          <w:sz w:val="24"/>
          <w:szCs w:val="24"/>
          <w:u w:val="single"/>
        </w:rPr>
        <w:t>Adair's ACL Model</w:t>
      </w:r>
    </w:p>
    <w:p w14:paraId="2177C2D4" w14:textId="783F7CA2"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Adair's Action Centred Leadership (ACL) model provides a comprehensive framework for evaluating managerial leadership effectiveness across three key functions: task completion, team building and maintenance, and individual development</w:t>
      </w:r>
      <w:r w:rsidR="00F80862" w:rsidRPr="006B7F02">
        <w:rPr>
          <w:rFonts w:ascii="Arial" w:hAnsi="Arial" w:cs="Arial"/>
          <w:sz w:val="24"/>
          <w:szCs w:val="24"/>
        </w:rPr>
        <w:fldChar w:fldCharType="begin"/>
      </w:r>
      <w:r w:rsidR="00F80862" w:rsidRPr="006B7F02">
        <w:rPr>
          <w:rFonts w:ascii="Arial" w:hAnsi="Arial" w:cs="Arial"/>
          <w:sz w:val="24"/>
          <w:szCs w:val="24"/>
        </w:rPr>
        <w:instrText xml:space="preserve"> ADDIN ZOTERO_ITEM CSL_CITATION {"citationID":"iqiGU1JT","properties":{"formattedCitation":"(Adair and Thomas, 2006)","plainCitation":"(Adair and Thomas, 2006)","noteIndex":0},"citationItems":[{"id":677,"uris":["http://zotero.org/users/local/AwApTscH/items/KYXUHKLP"],"itemData":{"id":677,"type":"book","event-place":"London","ISBN":"978-1-85418-204-3","language":"en","number-of-pages":"223","publisher":"Thorogood","publisher-place":"London","source":"K10plus ISBN","title":"The John Adair handbook of management and leadership","author":[{"family":"Adair","given":"John Eric"},{"family":"Thomas","given":"Neil"}],"issued":{"date-parts":[["2006"]]}}}],"schema":"https://github.com/citation-style-language/schema/raw/master/csl-citation.json"} </w:instrText>
      </w:r>
      <w:r w:rsidR="00F80862" w:rsidRPr="006B7F02">
        <w:rPr>
          <w:rFonts w:ascii="Arial" w:hAnsi="Arial" w:cs="Arial"/>
          <w:sz w:val="24"/>
          <w:szCs w:val="24"/>
        </w:rPr>
        <w:fldChar w:fldCharType="separate"/>
      </w:r>
      <w:r w:rsidR="00F80862" w:rsidRPr="006B7F02">
        <w:rPr>
          <w:rFonts w:ascii="Arial" w:hAnsi="Arial" w:cs="Arial"/>
          <w:sz w:val="24"/>
          <w:szCs w:val="24"/>
        </w:rPr>
        <w:t>(Adair and Thomas, 2006)</w:t>
      </w:r>
      <w:r w:rsidR="00F80862" w:rsidRPr="006B7F02">
        <w:rPr>
          <w:rFonts w:ascii="Arial" w:hAnsi="Arial" w:cs="Arial"/>
          <w:sz w:val="24"/>
          <w:szCs w:val="24"/>
        </w:rPr>
        <w:fldChar w:fldCharType="end"/>
      </w:r>
      <w:r w:rsidR="00417CC0" w:rsidRPr="006B7F02">
        <w:rPr>
          <w:rFonts w:ascii="Arial" w:hAnsi="Arial" w:cs="Arial"/>
          <w:sz w:val="24"/>
          <w:szCs w:val="24"/>
        </w:rPr>
        <w:t>. The</w:t>
      </w:r>
      <w:r w:rsidRPr="006B7F02">
        <w:rPr>
          <w:rFonts w:ascii="Arial" w:hAnsi="Arial" w:cs="Arial"/>
          <w:sz w:val="24"/>
          <w:szCs w:val="24"/>
        </w:rPr>
        <w:t xml:space="preserve"> model provides useful information about Craig Poole, the General Manager of the Doubletree by Hilton in Reading, Pennsylvania, in these critical areas. Using the ACL model, we can evaluate Poole's leadership effectiveness and gain a better understanding of his impact on the organisation and its members.</w:t>
      </w:r>
    </w:p>
    <w:p w14:paraId="07916CD3"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Craig Poole's Effectiveness in Completing the Task:</w:t>
      </w:r>
    </w:p>
    <w:p w14:paraId="71087EB1"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One critical function of managerial leadership is task completion. To achieve desired results, effective leaders must establish clear goals, efficient processes, and drive performance. Craig Poole's effectiveness in this area is measured by his ability to define objectives, allocate resources, and track progress.</w:t>
      </w:r>
    </w:p>
    <w:p w14:paraId="59704C4E" w14:textId="3227241A"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Poole clearly demonstrates strong competency in completing the task based on the evidence. He establishes clear performance goals for the Doubletree by Hilton team and provides explicit direction to ensure alignment with organisational goals. Poole effectively allocates resources, manages budgets, and tracks progress using key performance indicators</w:t>
      </w:r>
      <w:r w:rsidR="007D173E" w:rsidRPr="006B7F02">
        <w:rPr>
          <w:rFonts w:ascii="Arial" w:hAnsi="Arial" w:cs="Arial"/>
          <w:sz w:val="24"/>
          <w:szCs w:val="24"/>
        </w:rPr>
        <w:fldChar w:fldCharType="begin"/>
      </w:r>
      <w:r w:rsidR="007D173E" w:rsidRPr="006B7F02">
        <w:rPr>
          <w:rFonts w:ascii="Arial" w:hAnsi="Arial" w:cs="Arial"/>
          <w:sz w:val="24"/>
          <w:szCs w:val="24"/>
        </w:rPr>
        <w:instrText xml:space="preserve"> ADDIN ZOTERO_ITEM CSL_CITATION {"citationID":"EST4NOM9","properties":{"formattedCitation":"({\\i{}Julian Star Award Winning General Manager, Craig Poole talks about, Authentic, Selfless Hospitality}, 2022)","plainCitation":"(Julian Star Award Winning General Manager, Craig Poole talks about, Authentic, Selfless Hospitality, 2022)","noteIndex":0},"citationItems":[{"id":678,"uris":["http://zotero.org/users/local/AwApTscH/items/3ZAA7TU6"],"itemData":{"id":678,"type":"webpage","abstract":"If you are looking for a truly extraordinary leader to follow, please listen to my conversation with Craig Poole, President of Reading Hospitality and a recent recipient of Global Hospitality’s Julian Star Award, presented by the International Hospitality Institute.  I feel this conversation is a timeless gift, whether you are an experienced hospitality leader, a brand new general manager or if you aspire to be a great general manager someday.","container-title":"Adele Gutman","language":"en","title":"Julian Star Award Winning General Manager, Craig Poole talks about, Authentic, Selfless Hospitality","URL":"https://www.adelegutman.com/post/authentic-hospitality-craig-poole","accessed":{"date-parts":[["2023",5,26]]},"issued":{"date-parts":[["2022",4,28]]}}}],"schema":"https://github.com/citation-style-language/schema/raw/master/csl-citation.json"} </w:instrText>
      </w:r>
      <w:r w:rsidR="007D173E" w:rsidRPr="006B7F02">
        <w:rPr>
          <w:rFonts w:ascii="Arial" w:hAnsi="Arial" w:cs="Arial"/>
          <w:sz w:val="24"/>
          <w:szCs w:val="24"/>
        </w:rPr>
        <w:fldChar w:fldCharType="separate"/>
      </w:r>
      <w:r w:rsidR="007D173E" w:rsidRPr="006B7F02">
        <w:rPr>
          <w:rFonts w:ascii="Arial" w:hAnsi="Arial" w:cs="Arial"/>
          <w:kern w:val="0"/>
          <w:sz w:val="24"/>
          <w:szCs w:val="24"/>
        </w:rPr>
        <w:t>(</w:t>
      </w:r>
      <w:r w:rsidR="00196E54" w:rsidRPr="006B7F02">
        <w:rPr>
          <w:rFonts w:ascii="Arial" w:hAnsi="Arial" w:cs="Arial"/>
          <w:i/>
          <w:iCs/>
          <w:kern w:val="0"/>
          <w:sz w:val="24"/>
          <w:szCs w:val="24"/>
        </w:rPr>
        <w:t>Gutman, Adele podcast</w:t>
      </w:r>
      <w:r w:rsidR="007D173E" w:rsidRPr="006B7F02">
        <w:rPr>
          <w:rFonts w:ascii="Arial" w:hAnsi="Arial" w:cs="Arial"/>
          <w:kern w:val="0"/>
          <w:sz w:val="24"/>
          <w:szCs w:val="24"/>
        </w:rPr>
        <w:t>, 2022)</w:t>
      </w:r>
      <w:r w:rsidR="007D173E" w:rsidRPr="006B7F02">
        <w:rPr>
          <w:rFonts w:ascii="Arial" w:hAnsi="Arial" w:cs="Arial"/>
          <w:sz w:val="24"/>
          <w:szCs w:val="24"/>
        </w:rPr>
        <w:fldChar w:fldCharType="end"/>
      </w:r>
      <w:r w:rsidRPr="006B7F02">
        <w:rPr>
          <w:rFonts w:ascii="Arial" w:hAnsi="Arial" w:cs="Arial"/>
          <w:sz w:val="24"/>
          <w:szCs w:val="24"/>
        </w:rPr>
        <w:t xml:space="preserve">. His results-oriented approach </w:t>
      </w:r>
      <w:r w:rsidRPr="006B7F02">
        <w:rPr>
          <w:rFonts w:ascii="Arial" w:hAnsi="Arial" w:cs="Arial"/>
          <w:sz w:val="24"/>
          <w:szCs w:val="24"/>
        </w:rPr>
        <w:lastRenderedPageBreak/>
        <w:t>and unwavering focus on meeting targets contribute significantly to the organi</w:t>
      </w:r>
      <w:r w:rsidR="00417CC0" w:rsidRPr="006B7F02">
        <w:rPr>
          <w:rFonts w:ascii="Arial" w:hAnsi="Arial" w:cs="Arial"/>
          <w:sz w:val="24"/>
          <w:szCs w:val="24"/>
        </w:rPr>
        <w:t>s</w:t>
      </w:r>
      <w:r w:rsidRPr="006B7F02">
        <w:rPr>
          <w:rFonts w:ascii="Arial" w:hAnsi="Arial" w:cs="Arial"/>
          <w:sz w:val="24"/>
          <w:szCs w:val="24"/>
        </w:rPr>
        <w:t>ation's overall success</w:t>
      </w:r>
      <w:r w:rsidR="007A1405" w:rsidRPr="006B7F02">
        <w:rPr>
          <w:rFonts w:ascii="Arial" w:hAnsi="Arial" w:cs="Arial"/>
          <w:sz w:val="24"/>
          <w:szCs w:val="24"/>
        </w:rPr>
        <w:fldChar w:fldCharType="begin"/>
      </w:r>
      <w:r w:rsidR="007A1405" w:rsidRPr="006B7F02">
        <w:rPr>
          <w:rFonts w:ascii="Arial" w:hAnsi="Arial" w:cs="Arial"/>
          <w:sz w:val="24"/>
          <w:szCs w:val="24"/>
        </w:rPr>
        <w:instrText xml:space="preserve"> ADDIN ZOTERO_ITEM CSL_CITATION {"citationID":"3TAo0Haq","properties":{"formattedCitation":"({\\i{}Follow Me and I Will Be Behind You FULL DOCUMENTARY}, 2023)","plainCitation":"(Follow Me and I Will Be Behind You FULL DOCUMENTARY, 2023)","noteIndex":0},"citationItems":[{"id":688,"uris":["http://zotero.org/users/local/AwApTscH/items/59AEF5AP"],"itemData":{"id":688,"type":"motion_picture","abstract":"Reading International Film Festival \"Made In Reading\" Contest Winner. The feel good documentary feature chronicling the efforts of visionary businessman Craig Poole and the project that revitalized a city through leadership, trusting the forgotten and believing in second chances.\n\nSee the sizzle reel of our Chicago Premiere:\n   • Movie Premiere Ev...  \n\nWatch our initial podcast with Craig:    • Hospitality M.D. ...  \n\nDirector Kyle Allison\nDirector Taryn Habel\nEditor: Taryn Habel\nExecutive Producer Tom Groebe\nExecutive Producer Greg Fregoso Jr\n\nThank you to the Doubletree Reading for allowing us to be a part of your magic.\n\n0:00 Documentary Start/Craig Monologue \n1:38 History of Reading \n4:56 Title Sequence &amp; Story Start\n38:07 End Credits, Special Thanks &amp; Subscribe To HospitalityMD","dimensions":"41:42","source":"YouTube","title":"Follow Me and I Will Be Behind You FULL DOCUMENTARY","URL":"https://www.youtube.com/watch?v=Lrh5QIW67Mk","director":[{"literal":"HospitalityMD"}],"accessed":{"date-parts":[["2023",5,26]]},"issued":{"date-parts":[["2023",2,22]]}}}],"schema":"https://github.com/citation-style-language/schema/raw/master/csl-citation.json"} </w:instrText>
      </w:r>
      <w:r w:rsidR="007A1405" w:rsidRPr="006B7F02">
        <w:rPr>
          <w:rFonts w:ascii="Arial" w:hAnsi="Arial" w:cs="Arial"/>
          <w:sz w:val="24"/>
          <w:szCs w:val="24"/>
        </w:rPr>
        <w:fldChar w:fldCharType="separate"/>
      </w:r>
      <w:r w:rsidR="007A1405" w:rsidRPr="006B7F02">
        <w:rPr>
          <w:rFonts w:ascii="Arial" w:hAnsi="Arial" w:cs="Arial"/>
          <w:kern w:val="0"/>
          <w:sz w:val="24"/>
          <w:szCs w:val="24"/>
        </w:rPr>
        <w:t>(</w:t>
      </w:r>
      <w:r w:rsidR="007A1405" w:rsidRPr="006B7F02">
        <w:rPr>
          <w:rFonts w:ascii="Arial" w:hAnsi="Arial" w:cs="Arial"/>
          <w:i/>
          <w:iCs/>
          <w:kern w:val="0"/>
          <w:sz w:val="24"/>
          <w:szCs w:val="24"/>
        </w:rPr>
        <w:t>HospitalityMD</w:t>
      </w:r>
      <w:r w:rsidR="007A1405" w:rsidRPr="006B7F02">
        <w:rPr>
          <w:rFonts w:ascii="Arial" w:hAnsi="Arial" w:cs="Arial"/>
          <w:kern w:val="0"/>
          <w:sz w:val="24"/>
          <w:szCs w:val="24"/>
        </w:rPr>
        <w:t>, 2023)</w:t>
      </w:r>
      <w:r w:rsidR="007A1405" w:rsidRPr="006B7F02">
        <w:rPr>
          <w:rFonts w:ascii="Arial" w:hAnsi="Arial" w:cs="Arial"/>
          <w:sz w:val="24"/>
          <w:szCs w:val="24"/>
        </w:rPr>
        <w:fldChar w:fldCharType="end"/>
      </w:r>
      <w:r w:rsidRPr="006B7F02">
        <w:rPr>
          <w:rFonts w:ascii="Arial" w:hAnsi="Arial" w:cs="Arial"/>
          <w:sz w:val="24"/>
          <w:szCs w:val="24"/>
        </w:rPr>
        <w:t>.</w:t>
      </w:r>
    </w:p>
    <w:p w14:paraId="70B5307F"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Craig Poole's Capability to Build and Maintain a Team:</w:t>
      </w:r>
    </w:p>
    <w:p w14:paraId="721258B7"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It is critical for organisational success to build and maintain a cohesive and high-performing team. Effective leaders recognise the significance of encouraging collaboration, resolving conflicts, and fostering a positive team culture. Poole's effectiveness in this area is measured by his ability to foster a positive work environment, foster team dynamics, and facilitate effective communication.</w:t>
      </w:r>
    </w:p>
    <w:p w14:paraId="3D069645" w14:textId="4DA90B2F"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 xml:space="preserve">Craig Poole demonstrates exceptional abilities in building and maintaining the Doubletree by Hilton team. He </w:t>
      </w:r>
      <w:r w:rsidR="00590F4E" w:rsidRPr="006B7F02">
        <w:rPr>
          <w:rFonts w:ascii="Arial" w:hAnsi="Arial" w:cs="Arial"/>
          <w:sz w:val="24"/>
          <w:szCs w:val="24"/>
        </w:rPr>
        <w:t xml:space="preserve">reports that he </w:t>
      </w:r>
      <w:r w:rsidRPr="006B7F02">
        <w:rPr>
          <w:rFonts w:ascii="Arial" w:hAnsi="Arial" w:cs="Arial"/>
          <w:sz w:val="24"/>
          <w:szCs w:val="24"/>
        </w:rPr>
        <w:t xml:space="preserve">encourages open communication, recognises and appreciates team members' contributions, and fosters a sense of belonging in the workplace. Poole </w:t>
      </w:r>
      <w:r w:rsidR="00590F4E" w:rsidRPr="006B7F02">
        <w:rPr>
          <w:rFonts w:ascii="Arial" w:hAnsi="Arial" w:cs="Arial"/>
          <w:sz w:val="24"/>
          <w:szCs w:val="24"/>
        </w:rPr>
        <w:t xml:space="preserve">states that he </w:t>
      </w:r>
      <w:r w:rsidRPr="006B7F02">
        <w:rPr>
          <w:rFonts w:ascii="Arial" w:hAnsi="Arial" w:cs="Arial"/>
          <w:sz w:val="24"/>
          <w:szCs w:val="24"/>
        </w:rPr>
        <w:t>effectively resolves conflicts and encourages team members to collaborate, cultivating a culture of trust and mutual respect. His unwavering dedication to team development boosts employee satisfaction, engagement, and overall team performance</w:t>
      </w:r>
      <w:r w:rsidR="000916A9" w:rsidRPr="006B7F02">
        <w:rPr>
          <w:rFonts w:ascii="Arial" w:hAnsi="Arial" w:cs="Arial"/>
          <w:sz w:val="24"/>
          <w:szCs w:val="24"/>
        </w:rPr>
        <w:fldChar w:fldCharType="begin"/>
      </w:r>
      <w:r w:rsidR="000916A9" w:rsidRPr="006B7F02">
        <w:rPr>
          <w:rFonts w:ascii="Arial" w:hAnsi="Arial" w:cs="Arial"/>
          <w:sz w:val="24"/>
          <w:szCs w:val="24"/>
        </w:rPr>
        <w:instrText xml:space="preserve"> ADDIN ZOTERO_ITEM CSL_CITATION {"citationID":"bdMyVQ4y","properties":{"formattedCitation":"({\\i{}Destination Reading - A conversation with Craig Poole, General Manager, Doubletree Hotel.}, 2015)","plainCitation":"(Destination Reading - A conversation with Craig Poole, General Manager, Doubletree Hotel., 2015)","noteIndex":0},"citationItems":[{"id":680,"uris":["http://zotero.org/users/local/AwApTscH/items/M35RPGC8"],"itemData":{"id":680,"type":"motion_picture","abstract":"Craig Poole lives on the front lines of tourism and shares with Crystal why people LOVE to come to Greater Reading!","dimensions":"11:35","source":"YouTube","title":"Destination Reading - A conversation with Craig Poole, General Manager, Doubletree Hotel.","URL":"https://www.youtube.com/watch?v=tOhDT_3nGas","director":[{"literal":"The PEOPLE Chronicles"}],"accessed":{"date-parts":[["2023",5,26]]},"issued":{"date-parts":[["2015",9,25]]}}}],"schema":"https://github.com/citation-style-language/schema/raw/master/csl-citation.json"} </w:instrText>
      </w:r>
      <w:r w:rsidR="000916A9" w:rsidRPr="006B7F02">
        <w:rPr>
          <w:rFonts w:ascii="Arial" w:hAnsi="Arial" w:cs="Arial"/>
          <w:sz w:val="24"/>
          <w:szCs w:val="24"/>
        </w:rPr>
        <w:fldChar w:fldCharType="separate"/>
      </w:r>
      <w:r w:rsidR="000916A9" w:rsidRPr="006B7F02">
        <w:rPr>
          <w:rFonts w:ascii="Arial" w:hAnsi="Arial" w:cs="Arial"/>
          <w:kern w:val="0"/>
          <w:sz w:val="24"/>
          <w:szCs w:val="24"/>
        </w:rPr>
        <w:t>(</w:t>
      </w:r>
      <w:r w:rsidR="00587547" w:rsidRPr="006B7F02">
        <w:rPr>
          <w:rFonts w:ascii="Arial" w:hAnsi="Arial" w:cs="Arial"/>
          <w:i/>
          <w:iCs/>
          <w:kern w:val="0"/>
          <w:sz w:val="24"/>
          <w:szCs w:val="24"/>
        </w:rPr>
        <w:t>The people chronicles</w:t>
      </w:r>
      <w:r w:rsidR="000916A9" w:rsidRPr="006B7F02">
        <w:rPr>
          <w:rFonts w:ascii="Arial" w:hAnsi="Arial" w:cs="Arial"/>
          <w:i/>
          <w:iCs/>
          <w:kern w:val="0"/>
          <w:sz w:val="24"/>
          <w:szCs w:val="24"/>
        </w:rPr>
        <w:t>.</w:t>
      </w:r>
      <w:r w:rsidR="000916A9" w:rsidRPr="006B7F02">
        <w:rPr>
          <w:rFonts w:ascii="Arial" w:hAnsi="Arial" w:cs="Arial"/>
          <w:kern w:val="0"/>
          <w:sz w:val="24"/>
          <w:szCs w:val="24"/>
        </w:rPr>
        <w:t>, 2015)</w:t>
      </w:r>
      <w:r w:rsidR="000916A9" w:rsidRPr="006B7F02">
        <w:rPr>
          <w:rFonts w:ascii="Arial" w:hAnsi="Arial" w:cs="Arial"/>
          <w:sz w:val="24"/>
          <w:szCs w:val="24"/>
        </w:rPr>
        <w:fldChar w:fldCharType="end"/>
      </w:r>
      <w:r w:rsidRPr="006B7F02">
        <w:rPr>
          <w:rFonts w:ascii="Arial" w:hAnsi="Arial" w:cs="Arial"/>
          <w:sz w:val="24"/>
          <w:szCs w:val="24"/>
        </w:rPr>
        <w:t>.</w:t>
      </w:r>
    </w:p>
    <w:p w14:paraId="12A3431B"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Examining Craig Poole's Effectiveness in Individual Development:</w:t>
      </w:r>
    </w:p>
    <w:p w14:paraId="1C521E9B"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Individual development is another critical function of managerial leadership. Effective leaders invest in their employees' growth by coaching and mentoring them, as well as providing opportunities for learning and development. We consider Poole's approach to employee development, performance feedback, and succession planning when assessing his effectiveness in this area.</w:t>
      </w:r>
    </w:p>
    <w:p w14:paraId="6BAD4140" w14:textId="6EE56864"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Craig Poole demonstrates a deep commitment to individual development at Doubletree by Hilton. He invests in training programmes, provides ample opportunities for coaching and mentoring, and encourages employees to improve their skills and knowledge. Poole provides regular performance feedback, recognising strengths and offering suggestions for improvement. He also assists employees in advancing their careers and realising their full potential. His emphasis on personal development results in a more motivated and skilled workforce, allowing employees to reach new heights</w:t>
      </w:r>
      <w:r w:rsidR="009F206E" w:rsidRPr="006B7F02">
        <w:rPr>
          <w:rFonts w:ascii="Arial" w:hAnsi="Arial" w:cs="Arial"/>
          <w:sz w:val="24"/>
          <w:szCs w:val="24"/>
        </w:rPr>
        <w:fldChar w:fldCharType="begin"/>
      </w:r>
      <w:r w:rsidR="009F206E" w:rsidRPr="006B7F02">
        <w:rPr>
          <w:rFonts w:ascii="Arial" w:hAnsi="Arial" w:cs="Arial"/>
          <w:sz w:val="24"/>
          <w:szCs w:val="24"/>
        </w:rPr>
        <w:instrText xml:space="preserve"> ADDIN ZOTERO_ITEM CSL_CITATION {"citationID":"ChXsTFft","properties":{"formattedCitation":"({\\i{}AHLA\\uc0\\u8217{}s GM of the Year, Craig Poole discusses his unique approach to maximizing hotel performance through community outreach and being a second chance employer where every employee is focused on creating an exceptional customer experience.}, no date)","plainCitation":"(AHLA’s GM of the Year, Craig Poole discusses his unique approach to maximizing hotel performance through community outreach and being a second chance employer where every employee is focused on creating an exceptional customer experience., no date)","noteIndex":0},"citationItems":[{"id":681,"uris":["http://zotero.org/users/local/AwApTscH/items/IPLLN9QA"],"itemData":{"id":681,"type":"webpage","title":"AHLA's GM of the Year, Craig Poole discusses his unique approach to maximizing hotel performance through community outreach and being a second chance employer where every employee is focused on creating an exceptional customer experience.","URL":"https://www.hospitalityacademy.net/36-craig-poole-gm/","accessed":{"date-parts":[["2023",5,26]]}}}],"schema":"https://github.com/citation-style-language/schema/raw/master/csl-citation.json"} </w:instrText>
      </w:r>
      <w:r w:rsidR="009F206E" w:rsidRPr="006B7F02">
        <w:rPr>
          <w:rFonts w:ascii="Arial" w:hAnsi="Arial" w:cs="Arial"/>
          <w:sz w:val="24"/>
          <w:szCs w:val="24"/>
        </w:rPr>
        <w:fldChar w:fldCharType="separate"/>
      </w:r>
      <w:r w:rsidR="009F206E" w:rsidRPr="006B7F02">
        <w:rPr>
          <w:rFonts w:ascii="Arial" w:hAnsi="Arial" w:cs="Arial"/>
          <w:kern w:val="0"/>
          <w:sz w:val="24"/>
          <w:szCs w:val="24"/>
        </w:rPr>
        <w:t>(</w:t>
      </w:r>
      <w:r w:rsidR="00B4295E" w:rsidRPr="006B7F02">
        <w:rPr>
          <w:rFonts w:ascii="Arial" w:hAnsi="Arial" w:cs="Arial"/>
          <w:i/>
          <w:iCs/>
          <w:kern w:val="0"/>
          <w:sz w:val="24"/>
          <w:szCs w:val="24"/>
        </w:rPr>
        <w:t>Hospitality Academy., 2015</w:t>
      </w:r>
      <w:r w:rsidR="009F206E" w:rsidRPr="006B7F02">
        <w:rPr>
          <w:rFonts w:ascii="Arial" w:hAnsi="Arial" w:cs="Arial"/>
          <w:kern w:val="0"/>
          <w:sz w:val="24"/>
          <w:szCs w:val="24"/>
        </w:rPr>
        <w:t>)</w:t>
      </w:r>
      <w:r w:rsidR="009F206E" w:rsidRPr="006B7F02">
        <w:rPr>
          <w:rFonts w:ascii="Arial" w:hAnsi="Arial" w:cs="Arial"/>
          <w:sz w:val="24"/>
          <w:szCs w:val="24"/>
        </w:rPr>
        <w:fldChar w:fldCharType="end"/>
      </w:r>
    </w:p>
    <w:p w14:paraId="70AD3533"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It is critical to consider views, opinions, and arguments from credible sources to ensure a thorough evaluation. We can improve our understanding of Craig Poole's leadership effectiveness by consulting relevant literature and peer-reviewed sources.</w:t>
      </w:r>
    </w:p>
    <w:p w14:paraId="12404714" w14:textId="77777777" w:rsidR="00F93BAD"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 xml:space="preserve">Several studies and research papers back up the importance of effective task completion, team building, and individual development in managerial leadership. </w:t>
      </w:r>
      <w:r w:rsidR="00B4295E" w:rsidRPr="006B7F02">
        <w:rPr>
          <w:rFonts w:ascii="Arial" w:hAnsi="Arial" w:cs="Arial"/>
          <w:sz w:val="24"/>
          <w:szCs w:val="24"/>
        </w:rPr>
        <w:t xml:space="preserve">For </w:t>
      </w:r>
      <w:r w:rsidRPr="006B7F02">
        <w:rPr>
          <w:rFonts w:ascii="Arial" w:hAnsi="Arial" w:cs="Arial"/>
          <w:sz w:val="24"/>
          <w:szCs w:val="24"/>
        </w:rPr>
        <w:t>example,</w:t>
      </w:r>
      <w:r w:rsidR="00B4295E" w:rsidRPr="006B7F02">
        <w:rPr>
          <w:rFonts w:ascii="Arial" w:hAnsi="Arial" w:cs="Arial"/>
          <w:sz w:val="24"/>
          <w:szCs w:val="24"/>
        </w:rPr>
        <w:t xml:space="preserve"> one study </w:t>
      </w:r>
      <w:r w:rsidRPr="006B7F02">
        <w:rPr>
          <w:rFonts w:ascii="Arial" w:hAnsi="Arial" w:cs="Arial"/>
          <w:sz w:val="24"/>
          <w:szCs w:val="24"/>
        </w:rPr>
        <w:t xml:space="preserve"> found that task-focused leadership has a positive impact on organisational performance, emphasising the importance of clear objectives, effective resource allocation, and performance monitoring</w:t>
      </w:r>
      <w:r w:rsidR="00F93BAD" w:rsidRPr="006B7F02">
        <w:rPr>
          <w:rFonts w:ascii="Arial" w:hAnsi="Arial" w:cs="Arial"/>
          <w:sz w:val="24"/>
          <w:szCs w:val="24"/>
        </w:rPr>
        <w:t xml:space="preserve"> </w:t>
      </w:r>
      <w:r w:rsidR="00341677" w:rsidRPr="006B7F02">
        <w:rPr>
          <w:rFonts w:ascii="Arial" w:hAnsi="Arial" w:cs="Arial"/>
          <w:sz w:val="24"/>
          <w:szCs w:val="24"/>
        </w:rPr>
        <w:fldChar w:fldCharType="begin"/>
      </w:r>
      <w:r w:rsidR="00341677" w:rsidRPr="006B7F02">
        <w:rPr>
          <w:rFonts w:ascii="Arial" w:hAnsi="Arial" w:cs="Arial"/>
          <w:sz w:val="24"/>
          <w:szCs w:val="24"/>
        </w:rPr>
        <w:instrText xml:space="preserve"> ADDIN ZOTERO_ITEM CSL_CITATION {"citationID":"cldVhh60","properties":{"formattedCitation":"({\\i{}Leadership and organizational performance: Is it essential in healthcare systems improvement? A review of literature - PMC}, no date)","plainCitation":"(Leadership and organizational performance: Is it essential in healthcare systems improvement? A review of literature - PMC, no date)","noteIndex":0},"citationItems":[{"id":683,"uris":["http://zotero.org/users/local/AwApTscH/items/E7BL5Z7P"],"itemData":{"id":683,"type":"webpage","title":"Leadership and organizational performance: Is it essential in healthcare systems improvement? A review of literature - PMC","URL":"https://www.ncbi.nlm.nih.gov/pmc/articles/PMC6970376/","accessed":{"date-parts":[["2023",5,26]]}}}],"schema":"https://github.com/citation-style-language/schema/raw/master/csl-citation.json"} </w:instrText>
      </w:r>
      <w:r w:rsidR="00341677" w:rsidRPr="006B7F02">
        <w:rPr>
          <w:rFonts w:ascii="Arial" w:hAnsi="Arial" w:cs="Arial"/>
          <w:sz w:val="24"/>
          <w:szCs w:val="24"/>
        </w:rPr>
        <w:fldChar w:fldCharType="separate"/>
      </w:r>
      <w:r w:rsidR="00341677" w:rsidRPr="006B7F02">
        <w:rPr>
          <w:rFonts w:ascii="Arial" w:hAnsi="Arial" w:cs="Arial"/>
          <w:kern w:val="0"/>
          <w:sz w:val="24"/>
          <w:szCs w:val="24"/>
        </w:rPr>
        <w:t>(</w:t>
      </w:r>
      <w:r w:rsidR="00F93BAD" w:rsidRPr="006B7F02">
        <w:rPr>
          <w:rFonts w:ascii="Arial" w:hAnsi="Arial" w:cs="Arial"/>
          <w:sz w:val="24"/>
          <w:szCs w:val="24"/>
        </w:rPr>
        <w:t>Ibrahim Al-Habib, 2020</w:t>
      </w:r>
      <w:r w:rsidR="00341677" w:rsidRPr="006B7F02">
        <w:rPr>
          <w:rFonts w:ascii="Arial" w:hAnsi="Arial" w:cs="Arial"/>
          <w:kern w:val="0"/>
          <w:sz w:val="24"/>
          <w:szCs w:val="24"/>
        </w:rPr>
        <w:t>)</w:t>
      </w:r>
      <w:r w:rsidR="00341677" w:rsidRPr="006B7F02">
        <w:rPr>
          <w:rFonts w:ascii="Arial" w:hAnsi="Arial" w:cs="Arial"/>
          <w:sz w:val="24"/>
          <w:szCs w:val="24"/>
        </w:rPr>
        <w:fldChar w:fldCharType="end"/>
      </w:r>
      <w:r w:rsidRPr="006B7F02">
        <w:rPr>
          <w:rFonts w:ascii="Arial" w:hAnsi="Arial" w:cs="Arial"/>
          <w:sz w:val="24"/>
          <w:szCs w:val="24"/>
        </w:rPr>
        <w:t>.</w:t>
      </w:r>
    </w:p>
    <w:p w14:paraId="38D8589A" w14:textId="459FC727" w:rsidR="00B2775C" w:rsidRPr="006B7F02" w:rsidRDefault="00C07620" w:rsidP="006B7F02">
      <w:pPr>
        <w:spacing w:line="276" w:lineRule="auto"/>
        <w:jc w:val="both"/>
        <w:rPr>
          <w:rFonts w:ascii="Arial" w:hAnsi="Arial" w:cs="Arial"/>
          <w:sz w:val="24"/>
          <w:szCs w:val="24"/>
          <w:u w:val="single"/>
        </w:rPr>
      </w:pPr>
      <w:r w:rsidRPr="006B7F02">
        <w:rPr>
          <w:rFonts w:ascii="Arial" w:hAnsi="Arial" w:cs="Arial"/>
          <w:sz w:val="24"/>
          <w:szCs w:val="24"/>
          <w:u w:val="single"/>
        </w:rPr>
        <w:lastRenderedPageBreak/>
        <w:t xml:space="preserve">Limitations of </w:t>
      </w:r>
      <w:r w:rsidR="00B2775C" w:rsidRPr="006B7F02">
        <w:rPr>
          <w:rFonts w:ascii="Arial" w:hAnsi="Arial" w:cs="Arial"/>
          <w:sz w:val="24"/>
          <w:szCs w:val="24"/>
          <w:u w:val="single"/>
        </w:rPr>
        <w:t xml:space="preserve">Blake and Mount Managerial Grid and </w:t>
      </w:r>
      <w:r w:rsidR="00F0678A" w:rsidRPr="006B7F02">
        <w:rPr>
          <w:rFonts w:ascii="Arial" w:hAnsi="Arial" w:cs="Arial"/>
          <w:sz w:val="24"/>
          <w:szCs w:val="24"/>
          <w:u w:val="single"/>
        </w:rPr>
        <w:t>Adair’s</w:t>
      </w:r>
      <w:r w:rsidR="00B2775C" w:rsidRPr="006B7F02">
        <w:rPr>
          <w:rFonts w:ascii="Arial" w:hAnsi="Arial" w:cs="Arial"/>
          <w:sz w:val="24"/>
          <w:szCs w:val="24"/>
          <w:u w:val="single"/>
        </w:rPr>
        <w:t xml:space="preserve"> Action centred Leadership Model</w:t>
      </w:r>
    </w:p>
    <w:p w14:paraId="543EB442" w14:textId="1DA805ED" w:rsidR="00C07620" w:rsidRPr="006B7F02" w:rsidRDefault="00C07620" w:rsidP="006B7F02">
      <w:pPr>
        <w:spacing w:line="276" w:lineRule="auto"/>
        <w:jc w:val="both"/>
        <w:rPr>
          <w:rFonts w:ascii="Arial" w:hAnsi="Arial" w:cs="Arial"/>
          <w:sz w:val="24"/>
          <w:szCs w:val="24"/>
        </w:rPr>
      </w:pPr>
      <w:r w:rsidRPr="006B7F02">
        <w:rPr>
          <w:rFonts w:ascii="Arial" w:hAnsi="Arial" w:cs="Arial"/>
          <w:sz w:val="24"/>
          <w:szCs w:val="24"/>
        </w:rPr>
        <w:t xml:space="preserve">The Blake and Mouton Managerial Grid and Adair's Action Centred Leadership model both provide useful frameworks for assessing leadership styles and effectiveness. However, it is critical to recognise their limitations and consider alternative viewpoints. The Blake and Mouton Managerial Grid divides leadership into two categories: production and people. While this approach provides useful insights, it may oversimplify the complex nature of leadership by ignoring other critical aspects such as strategic thinking and adaptability. Similarly, Adair's Action Centred Leadership model emphasises the three essential functions of managerial leadership, but it may not fully encompass today's complex and interconnected business landscape. </w:t>
      </w:r>
    </w:p>
    <w:p w14:paraId="4F7BAFD2" w14:textId="208B4F0C" w:rsidR="003D5349" w:rsidRPr="006B7F02" w:rsidRDefault="003D5349" w:rsidP="006B7F02">
      <w:pPr>
        <w:spacing w:line="276" w:lineRule="auto"/>
        <w:jc w:val="both"/>
        <w:rPr>
          <w:rFonts w:ascii="Arial" w:hAnsi="Arial" w:cs="Arial"/>
          <w:sz w:val="24"/>
          <w:szCs w:val="24"/>
        </w:rPr>
      </w:pPr>
      <w:r w:rsidRPr="006B7F02">
        <w:rPr>
          <w:rFonts w:ascii="Arial" w:hAnsi="Arial" w:cs="Arial"/>
          <w:sz w:val="24"/>
          <w:szCs w:val="24"/>
        </w:rPr>
        <w:t>As a result, these models must be viewed as complementary rather than exhaustive representations of leadership effectiveness. We can gain a more comprehensive understanding of leadership's impact on organisational outcomes by examining and contextualising these models within specific organisational contexts. Furthermore, it is beneficial to investigate alternative theories and models, taking into account factors such as emotional intelligence, transformational leadership, and situational approaches, in order to broaden our perspectives on effective leadership. Adopting a multidimensional and holistic view of leadership will help navigate the complexities and challenges that organisational environments present.</w:t>
      </w:r>
    </w:p>
    <w:p w14:paraId="2C140EA2" w14:textId="0593CD86" w:rsidR="001A60E8" w:rsidRPr="006B7F02" w:rsidRDefault="001A60E8" w:rsidP="006B7F02">
      <w:pPr>
        <w:spacing w:line="276" w:lineRule="auto"/>
        <w:jc w:val="both"/>
        <w:rPr>
          <w:rFonts w:ascii="Arial" w:hAnsi="Arial" w:cs="Arial"/>
          <w:sz w:val="24"/>
          <w:szCs w:val="24"/>
        </w:rPr>
      </w:pPr>
      <w:r w:rsidRPr="006B7F02">
        <w:rPr>
          <w:rFonts w:ascii="Arial" w:hAnsi="Arial" w:cs="Arial"/>
          <w:sz w:val="24"/>
          <w:szCs w:val="24"/>
          <w:u w:val="single"/>
        </w:rPr>
        <w:t>Conclusion</w:t>
      </w:r>
    </w:p>
    <w:p w14:paraId="6B17798E"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According to the Blake and Mouton Managerial Grid assessment, Craig Poole favours a team management style that prioritises both production and people. This leadership style, which encourages collaboration and employee engagement, is consistent with what research and credible sources consider effective. Poole's emphasis on teamwork and creating a positive work environment contributes to the organization's success.</w:t>
      </w:r>
    </w:p>
    <w:p w14:paraId="0C94FAA2" w14:textId="15474B11"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Furthermore, Adair's ACL model evaluation shows that Craig Poole is effective in fulfilling the three key functions of managerial leadership. He excels at task completion by establishing clear objectives, allocating resources wisely, and closely monitoring progress. Poole also demonstrates exceptional abilities in forming and leading a high-performing team, creating a positive work environment, and facilitating effective communication. Furthermore, he prioritises individual development by investing in training, providing coaching and mentoring opportunities, and assisting employees with their career advancement.</w:t>
      </w:r>
    </w:p>
    <w:p w14:paraId="569C164B" w14:textId="77777777"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t>The evaluation's findings have significant implications for the organization's performance and overall success. Understanding Craig Poole's preferred management style and effectiveness in key leadership functions enables the organisation to develop strategies to improve leadership, increase employee engagement, and drive positive results. Poole's leadership approach is reinforced by evidence from credible sources, and his management style has a positive impact on employee satisfaction, motivation, and productivity.</w:t>
      </w:r>
    </w:p>
    <w:p w14:paraId="5AFF9A4F" w14:textId="2D2DFCDB" w:rsidR="00224218" w:rsidRPr="006B7F02" w:rsidRDefault="00224218" w:rsidP="006B7F02">
      <w:pPr>
        <w:spacing w:line="276" w:lineRule="auto"/>
        <w:jc w:val="both"/>
        <w:rPr>
          <w:rFonts w:ascii="Arial" w:hAnsi="Arial" w:cs="Arial"/>
          <w:sz w:val="24"/>
          <w:szCs w:val="24"/>
        </w:rPr>
      </w:pPr>
      <w:r w:rsidRPr="006B7F02">
        <w:rPr>
          <w:rFonts w:ascii="Arial" w:hAnsi="Arial" w:cs="Arial"/>
          <w:sz w:val="24"/>
          <w:szCs w:val="24"/>
        </w:rPr>
        <w:lastRenderedPageBreak/>
        <w:t>Finally, Craig Poole's team management style, as well as his effectiveness in task completion, team building and maintenance, and individual development, place him as an effective leader at the Doubletree by Hilton in Reading, Pennsylvania. The organisation can continue to capitalise on Poole's leadership strengths while also addressing areas for improvement by leveraging the insights gained from this evaluation. This will ultimately contribute to the organization's long-term success.</w:t>
      </w:r>
    </w:p>
    <w:p w14:paraId="079C8DF3" w14:textId="77777777" w:rsidR="00CC2445" w:rsidRPr="006B7F02" w:rsidRDefault="00CC2445" w:rsidP="006B7F02">
      <w:pPr>
        <w:spacing w:line="276" w:lineRule="auto"/>
        <w:jc w:val="both"/>
        <w:rPr>
          <w:rFonts w:ascii="Arial" w:hAnsi="Arial" w:cs="Arial"/>
          <w:sz w:val="24"/>
          <w:szCs w:val="24"/>
        </w:rPr>
      </w:pPr>
    </w:p>
    <w:p w14:paraId="08790EBA" w14:textId="77777777" w:rsidR="00157A1F" w:rsidRPr="007E704B" w:rsidRDefault="00157A1F" w:rsidP="00212A01">
      <w:pPr>
        <w:spacing w:line="360" w:lineRule="auto"/>
        <w:rPr>
          <w:rFonts w:ascii="Arial" w:hAnsi="Arial" w:cs="Arial"/>
        </w:rPr>
      </w:pPr>
    </w:p>
    <w:p w14:paraId="06F4EAA5" w14:textId="77777777" w:rsidR="00F93BAD" w:rsidRPr="007E704B" w:rsidRDefault="00F93BAD" w:rsidP="00212A01">
      <w:pPr>
        <w:spacing w:line="360" w:lineRule="auto"/>
        <w:rPr>
          <w:rFonts w:ascii="Arial" w:hAnsi="Arial" w:cs="Arial"/>
        </w:rPr>
      </w:pPr>
    </w:p>
    <w:p w14:paraId="65A30E81" w14:textId="77777777" w:rsidR="00F93BAD" w:rsidRPr="007E704B" w:rsidRDefault="00F93BAD" w:rsidP="00212A01">
      <w:pPr>
        <w:spacing w:line="360" w:lineRule="auto"/>
        <w:rPr>
          <w:rFonts w:ascii="Arial" w:hAnsi="Arial" w:cs="Arial"/>
        </w:rPr>
      </w:pPr>
    </w:p>
    <w:p w14:paraId="5E3EF118" w14:textId="77777777" w:rsidR="00F93BAD" w:rsidRPr="007E704B" w:rsidRDefault="00F93BAD" w:rsidP="00212A01">
      <w:pPr>
        <w:spacing w:line="360" w:lineRule="auto"/>
        <w:rPr>
          <w:rFonts w:ascii="Arial" w:hAnsi="Arial" w:cs="Arial"/>
        </w:rPr>
      </w:pPr>
    </w:p>
    <w:p w14:paraId="29990904" w14:textId="77777777" w:rsidR="00F93BAD" w:rsidRPr="007E704B" w:rsidRDefault="00F93BAD" w:rsidP="00212A01">
      <w:pPr>
        <w:spacing w:line="360" w:lineRule="auto"/>
        <w:rPr>
          <w:rFonts w:ascii="Arial" w:hAnsi="Arial" w:cs="Arial"/>
        </w:rPr>
      </w:pPr>
    </w:p>
    <w:p w14:paraId="483BF98A" w14:textId="77777777" w:rsidR="00F93BAD" w:rsidRPr="007E704B" w:rsidRDefault="00F93BAD" w:rsidP="00212A01">
      <w:pPr>
        <w:spacing w:line="360" w:lineRule="auto"/>
        <w:rPr>
          <w:rFonts w:ascii="Arial" w:hAnsi="Arial" w:cs="Arial"/>
        </w:rPr>
      </w:pPr>
    </w:p>
    <w:p w14:paraId="37FC0F9C" w14:textId="77777777" w:rsidR="00F93BAD" w:rsidRPr="007E704B" w:rsidRDefault="00F93BAD" w:rsidP="00212A01">
      <w:pPr>
        <w:spacing w:line="360" w:lineRule="auto"/>
        <w:rPr>
          <w:rFonts w:ascii="Arial" w:hAnsi="Arial" w:cs="Arial"/>
        </w:rPr>
      </w:pPr>
    </w:p>
    <w:p w14:paraId="12C9A452" w14:textId="77777777" w:rsidR="00F93BAD" w:rsidRPr="007E704B" w:rsidRDefault="00F93BAD" w:rsidP="00212A01">
      <w:pPr>
        <w:spacing w:line="360" w:lineRule="auto"/>
        <w:rPr>
          <w:rFonts w:ascii="Arial" w:hAnsi="Arial" w:cs="Arial"/>
        </w:rPr>
      </w:pPr>
    </w:p>
    <w:p w14:paraId="22F0B172" w14:textId="77777777" w:rsidR="00F93BAD" w:rsidRPr="007E704B" w:rsidRDefault="00F93BAD" w:rsidP="00212A01">
      <w:pPr>
        <w:spacing w:line="360" w:lineRule="auto"/>
        <w:rPr>
          <w:rFonts w:ascii="Arial" w:hAnsi="Arial" w:cs="Arial"/>
        </w:rPr>
      </w:pPr>
    </w:p>
    <w:p w14:paraId="15692EB0" w14:textId="77777777" w:rsidR="00F93BAD" w:rsidRPr="007E704B" w:rsidRDefault="00F93BAD" w:rsidP="00212A01">
      <w:pPr>
        <w:spacing w:line="360" w:lineRule="auto"/>
        <w:rPr>
          <w:rFonts w:ascii="Arial" w:hAnsi="Arial" w:cs="Arial"/>
        </w:rPr>
      </w:pPr>
    </w:p>
    <w:p w14:paraId="0E413275" w14:textId="77777777" w:rsidR="00F93BAD" w:rsidRPr="007E704B" w:rsidRDefault="00F93BAD" w:rsidP="00212A01">
      <w:pPr>
        <w:spacing w:line="360" w:lineRule="auto"/>
        <w:rPr>
          <w:rFonts w:ascii="Arial" w:hAnsi="Arial" w:cs="Arial"/>
        </w:rPr>
      </w:pPr>
    </w:p>
    <w:p w14:paraId="156004F5" w14:textId="77777777" w:rsidR="00F93BAD" w:rsidRPr="007E704B" w:rsidRDefault="00F93BAD" w:rsidP="00212A01">
      <w:pPr>
        <w:spacing w:line="360" w:lineRule="auto"/>
        <w:rPr>
          <w:rFonts w:ascii="Arial" w:hAnsi="Arial" w:cs="Arial"/>
        </w:rPr>
      </w:pPr>
    </w:p>
    <w:p w14:paraId="7CE03B6A" w14:textId="77777777" w:rsidR="00F93BAD" w:rsidRPr="007E704B" w:rsidRDefault="00F93BAD" w:rsidP="00212A01">
      <w:pPr>
        <w:spacing w:line="360" w:lineRule="auto"/>
        <w:rPr>
          <w:rFonts w:ascii="Arial" w:hAnsi="Arial" w:cs="Arial"/>
        </w:rPr>
      </w:pPr>
    </w:p>
    <w:p w14:paraId="75A432AD" w14:textId="1FAAF75C" w:rsidR="00157A1F" w:rsidRPr="007E704B" w:rsidRDefault="00157A1F" w:rsidP="00212A01">
      <w:pPr>
        <w:spacing w:line="360" w:lineRule="auto"/>
        <w:rPr>
          <w:rFonts w:ascii="Arial" w:hAnsi="Arial" w:cs="Arial"/>
        </w:rPr>
      </w:pPr>
      <w:r w:rsidRPr="007E704B">
        <w:rPr>
          <w:rFonts w:ascii="Arial" w:hAnsi="Arial" w:cs="Arial"/>
        </w:rPr>
        <w:t>References</w:t>
      </w:r>
    </w:p>
    <w:p w14:paraId="1C6F2554" w14:textId="77777777" w:rsidR="000716B5" w:rsidRPr="007E704B" w:rsidRDefault="00157A1F" w:rsidP="000716B5">
      <w:pPr>
        <w:pStyle w:val="Bibliography"/>
        <w:rPr>
          <w:rFonts w:ascii="Arial" w:hAnsi="Arial" w:cs="Arial"/>
        </w:rPr>
      </w:pPr>
      <w:r w:rsidRPr="007E704B">
        <w:rPr>
          <w:rFonts w:ascii="Arial" w:hAnsi="Arial" w:cs="Arial"/>
        </w:rPr>
        <w:fldChar w:fldCharType="begin"/>
      </w:r>
      <w:r w:rsidRPr="007E704B">
        <w:rPr>
          <w:rFonts w:ascii="Arial" w:hAnsi="Arial" w:cs="Arial"/>
        </w:rPr>
        <w:instrText xml:space="preserve"> ADDIN ZOTERO_BIBL {"uncited":[],"omitted":[],"custom":[]} CSL_BIBLIOGRAPHY </w:instrText>
      </w:r>
      <w:r w:rsidRPr="007E704B">
        <w:rPr>
          <w:rFonts w:ascii="Arial" w:hAnsi="Arial" w:cs="Arial"/>
        </w:rPr>
        <w:fldChar w:fldCharType="separate"/>
      </w:r>
      <w:r w:rsidR="000716B5" w:rsidRPr="007E704B">
        <w:rPr>
          <w:rFonts w:ascii="Arial" w:hAnsi="Arial" w:cs="Arial"/>
        </w:rPr>
        <w:t xml:space="preserve">Abolnasser, M.S.A. </w:t>
      </w:r>
      <w:r w:rsidR="000716B5" w:rsidRPr="007E704B">
        <w:rPr>
          <w:rFonts w:ascii="Arial" w:hAnsi="Arial" w:cs="Arial"/>
          <w:i/>
          <w:iCs/>
        </w:rPr>
        <w:t>et al.</w:t>
      </w:r>
      <w:r w:rsidR="000716B5" w:rsidRPr="007E704B">
        <w:rPr>
          <w:rFonts w:ascii="Arial" w:hAnsi="Arial" w:cs="Arial"/>
        </w:rPr>
        <w:t xml:space="preserve"> (2023) ‘Transformational Leadership, Employee Engagement, Job Satisfaction, and Psychological Well-Being among Hotel Employees after the Height of the COVID-19 Pandemic: A Serial Mediation Model’, </w:t>
      </w:r>
      <w:r w:rsidR="000716B5" w:rsidRPr="007E704B">
        <w:rPr>
          <w:rFonts w:ascii="Arial" w:hAnsi="Arial" w:cs="Arial"/>
          <w:i/>
          <w:iCs/>
        </w:rPr>
        <w:t>International Journal of Environmental Research and Public Health</w:t>
      </w:r>
      <w:r w:rsidR="000716B5" w:rsidRPr="007E704B">
        <w:rPr>
          <w:rFonts w:ascii="Arial" w:hAnsi="Arial" w:cs="Arial"/>
        </w:rPr>
        <w:t>, 20(4), p. 3609. Available at: https://doi.org/10.3390/ijerph20043609.</w:t>
      </w:r>
    </w:p>
    <w:p w14:paraId="6EF7BC1D" w14:textId="77777777" w:rsidR="000716B5" w:rsidRPr="007E704B" w:rsidRDefault="000716B5" w:rsidP="000716B5">
      <w:pPr>
        <w:pStyle w:val="Bibliography"/>
        <w:rPr>
          <w:rFonts w:ascii="Arial" w:hAnsi="Arial" w:cs="Arial"/>
        </w:rPr>
      </w:pPr>
      <w:r w:rsidRPr="007E704B">
        <w:rPr>
          <w:rFonts w:ascii="Arial" w:hAnsi="Arial" w:cs="Arial"/>
        </w:rPr>
        <w:t xml:space="preserve">Adair, J.E. and Thomas, N. (2006) </w:t>
      </w:r>
      <w:r w:rsidRPr="007E704B">
        <w:rPr>
          <w:rFonts w:ascii="Arial" w:hAnsi="Arial" w:cs="Arial"/>
          <w:i/>
          <w:iCs/>
        </w:rPr>
        <w:t>The John Adair handbook of management and leadership</w:t>
      </w:r>
      <w:r w:rsidRPr="007E704B">
        <w:rPr>
          <w:rFonts w:ascii="Arial" w:hAnsi="Arial" w:cs="Arial"/>
        </w:rPr>
        <w:t>. London: Thorogood.</w:t>
      </w:r>
    </w:p>
    <w:p w14:paraId="30F89202" w14:textId="77777777" w:rsidR="000716B5" w:rsidRPr="007E704B" w:rsidRDefault="000716B5" w:rsidP="000716B5">
      <w:pPr>
        <w:pStyle w:val="Bibliography"/>
        <w:rPr>
          <w:rFonts w:ascii="Arial" w:hAnsi="Arial" w:cs="Arial"/>
        </w:rPr>
      </w:pPr>
      <w:r w:rsidRPr="007E704B">
        <w:rPr>
          <w:rFonts w:ascii="Arial" w:hAnsi="Arial" w:cs="Arial"/>
        </w:rPr>
        <w:t xml:space="preserve">Afsar, B. and Badir, Y. (2014) ‘Transformational leadership and innovative work behavior’, </w:t>
      </w:r>
      <w:r w:rsidRPr="007E704B">
        <w:rPr>
          <w:rFonts w:ascii="Arial" w:hAnsi="Arial" w:cs="Arial"/>
          <w:i/>
          <w:iCs/>
        </w:rPr>
        <w:t>Industrial Management &amp; Data Systems</w:t>
      </w:r>
      <w:r w:rsidRPr="007E704B">
        <w:rPr>
          <w:rFonts w:ascii="Arial" w:hAnsi="Arial" w:cs="Arial"/>
        </w:rPr>
        <w:t>, 114, pp. 1270–1300. Available at: https://doi.org/10.1108/IMDS-05-2014-0152.</w:t>
      </w:r>
    </w:p>
    <w:p w14:paraId="4B0618BD" w14:textId="77777777" w:rsidR="000716B5" w:rsidRPr="007E704B" w:rsidRDefault="000716B5" w:rsidP="000716B5">
      <w:pPr>
        <w:pStyle w:val="Bibliography"/>
        <w:rPr>
          <w:rFonts w:ascii="Arial" w:hAnsi="Arial" w:cs="Arial"/>
        </w:rPr>
      </w:pPr>
      <w:r w:rsidRPr="007E704B">
        <w:rPr>
          <w:rFonts w:ascii="Arial" w:hAnsi="Arial" w:cs="Arial"/>
          <w:i/>
          <w:iCs/>
        </w:rPr>
        <w:t xml:space="preserve">AHLA’s GM of the Year, Craig Poole discusses his unique approach to maximizing hotel performance through community outreach and being a second chance employer where </w:t>
      </w:r>
      <w:r w:rsidRPr="007E704B">
        <w:rPr>
          <w:rFonts w:ascii="Arial" w:hAnsi="Arial" w:cs="Arial"/>
          <w:i/>
          <w:iCs/>
        </w:rPr>
        <w:lastRenderedPageBreak/>
        <w:t>every employee is focused on creating an exceptional customer experience.</w:t>
      </w:r>
      <w:r w:rsidRPr="007E704B">
        <w:rPr>
          <w:rFonts w:ascii="Arial" w:hAnsi="Arial" w:cs="Arial"/>
        </w:rPr>
        <w:t xml:space="preserve"> (no date). Available at: https://www.hospitalityacademy.net/36-craig-poole-gm/ (Accessed: 26 May 2023).</w:t>
      </w:r>
    </w:p>
    <w:p w14:paraId="43EFE579" w14:textId="77777777" w:rsidR="000716B5" w:rsidRPr="007E704B" w:rsidRDefault="000716B5" w:rsidP="000716B5">
      <w:pPr>
        <w:pStyle w:val="Bibliography"/>
        <w:rPr>
          <w:rFonts w:ascii="Arial" w:hAnsi="Arial" w:cs="Arial"/>
        </w:rPr>
      </w:pPr>
      <w:r w:rsidRPr="007E704B">
        <w:rPr>
          <w:rFonts w:ascii="Arial" w:hAnsi="Arial" w:cs="Arial"/>
          <w:i/>
          <w:iCs/>
        </w:rPr>
        <w:t>Craig Poole, GM of the Year, shares a case study of Hospitality Leadership, Culture, and Profit.</w:t>
      </w:r>
      <w:r w:rsidRPr="007E704B">
        <w:rPr>
          <w:rFonts w:ascii="Arial" w:hAnsi="Arial" w:cs="Arial"/>
        </w:rPr>
        <w:t xml:space="preserve"> (2021) </w:t>
      </w:r>
      <w:r w:rsidRPr="007E704B">
        <w:rPr>
          <w:rFonts w:ascii="Arial" w:hAnsi="Arial" w:cs="Arial"/>
          <w:i/>
          <w:iCs/>
        </w:rPr>
        <w:t>Adele Gutman</w:t>
      </w:r>
      <w:r w:rsidRPr="007E704B">
        <w:rPr>
          <w:rFonts w:ascii="Arial" w:hAnsi="Arial" w:cs="Arial"/>
        </w:rPr>
        <w:t>. Available at: https://www.adelegutman.com/post/craig-poole-hotel-leadership-culture (Accessed: 26 May 2023).</w:t>
      </w:r>
    </w:p>
    <w:p w14:paraId="6543327D" w14:textId="77777777" w:rsidR="000716B5" w:rsidRPr="007E704B" w:rsidRDefault="000716B5" w:rsidP="000716B5">
      <w:pPr>
        <w:pStyle w:val="Bibliography"/>
        <w:rPr>
          <w:rFonts w:ascii="Arial" w:hAnsi="Arial" w:cs="Arial"/>
        </w:rPr>
      </w:pPr>
      <w:r w:rsidRPr="007E704B">
        <w:rPr>
          <w:rFonts w:ascii="Arial" w:hAnsi="Arial" w:cs="Arial"/>
          <w:i/>
          <w:iCs/>
        </w:rPr>
        <w:t>Destination Reading - A conversation with Craig Poole, General Manager, Doubletree Hotel.</w:t>
      </w:r>
      <w:r w:rsidRPr="007E704B">
        <w:rPr>
          <w:rFonts w:ascii="Arial" w:hAnsi="Arial" w:cs="Arial"/>
        </w:rPr>
        <w:t xml:space="preserve"> (2015). Available at: https://www.youtube.com/watch?v=tOhDT_3nGas (Accessed: 26 May 2023).</w:t>
      </w:r>
    </w:p>
    <w:p w14:paraId="5DF4D5F3" w14:textId="77777777" w:rsidR="000716B5" w:rsidRPr="007E704B" w:rsidRDefault="000716B5" w:rsidP="000716B5">
      <w:pPr>
        <w:pStyle w:val="Bibliography"/>
        <w:rPr>
          <w:rFonts w:ascii="Arial" w:hAnsi="Arial" w:cs="Arial"/>
        </w:rPr>
      </w:pPr>
      <w:r w:rsidRPr="007E704B">
        <w:rPr>
          <w:rFonts w:ascii="Arial" w:hAnsi="Arial" w:cs="Arial"/>
          <w:i/>
          <w:iCs/>
        </w:rPr>
        <w:t>Follow Me and I Will Be Behind You FULL DOCUMENTARY</w:t>
      </w:r>
      <w:r w:rsidRPr="007E704B">
        <w:rPr>
          <w:rFonts w:ascii="Arial" w:hAnsi="Arial" w:cs="Arial"/>
        </w:rPr>
        <w:t xml:space="preserve"> (2023). Available at: https://www.youtube.com/watch?v=Lrh5QIW67Mk (Accessed: 26 May 2023).</w:t>
      </w:r>
    </w:p>
    <w:p w14:paraId="14C0C4BD" w14:textId="77777777" w:rsidR="000716B5" w:rsidRPr="007E704B" w:rsidRDefault="000716B5" w:rsidP="000716B5">
      <w:pPr>
        <w:pStyle w:val="Bibliography"/>
        <w:rPr>
          <w:rFonts w:ascii="Arial" w:hAnsi="Arial" w:cs="Arial"/>
        </w:rPr>
      </w:pPr>
      <w:r w:rsidRPr="007E704B">
        <w:rPr>
          <w:rFonts w:ascii="Arial" w:hAnsi="Arial" w:cs="Arial"/>
          <w:i/>
          <w:iCs/>
        </w:rPr>
        <w:t>John Adair’s Action–Centred Leadership Model – BusinessBalls.com</w:t>
      </w:r>
      <w:r w:rsidRPr="007E704B">
        <w:rPr>
          <w:rFonts w:ascii="Arial" w:hAnsi="Arial" w:cs="Arial"/>
        </w:rPr>
        <w:t xml:space="preserve"> (no date). Available at: https://www.businessballs.com/leadership-styles/action-centred-leadership-john-adair/ (Accessed: 26 May 2023).</w:t>
      </w:r>
    </w:p>
    <w:p w14:paraId="42484AFF" w14:textId="77777777" w:rsidR="000716B5" w:rsidRPr="007E704B" w:rsidRDefault="000716B5" w:rsidP="000716B5">
      <w:pPr>
        <w:pStyle w:val="Bibliography"/>
        <w:rPr>
          <w:rFonts w:ascii="Arial" w:hAnsi="Arial" w:cs="Arial"/>
        </w:rPr>
      </w:pPr>
      <w:r w:rsidRPr="007E704B">
        <w:rPr>
          <w:rFonts w:ascii="Arial" w:hAnsi="Arial" w:cs="Arial"/>
          <w:i/>
          <w:iCs/>
        </w:rPr>
        <w:t>Julian Star Award Winning General Manager, Craig Poole talks about, Authentic, Selfless Hospitality</w:t>
      </w:r>
      <w:r w:rsidRPr="007E704B">
        <w:rPr>
          <w:rFonts w:ascii="Arial" w:hAnsi="Arial" w:cs="Arial"/>
        </w:rPr>
        <w:t xml:space="preserve"> (2022) </w:t>
      </w:r>
      <w:r w:rsidRPr="007E704B">
        <w:rPr>
          <w:rFonts w:ascii="Arial" w:hAnsi="Arial" w:cs="Arial"/>
          <w:i/>
          <w:iCs/>
        </w:rPr>
        <w:t>Adele Gutman</w:t>
      </w:r>
      <w:r w:rsidRPr="007E704B">
        <w:rPr>
          <w:rFonts w:ascii="Arial" w:hAnsi="Arial" w:cs="Arial"/>
        </w:rPr>
        <w:t>. Available at: https://www.adelegutman.com/post/authentic-hospitality-craig-poole (Accessed: 26 May 2023).</w:t>
      </w:r>
    </w:p>
    <w:p w14:paraId="6A71E549" w14:textId="77777777" w:rsidR="000716B5" w:rsidRPr="007E704B" w:rsidRDefault="000716B5" w:rsidP="000716B5">
      <w:pPr>
        <w:pStyle w:val="Bibliography"/>
        <w:rPr>
          <w:rFonts w:ascii="Arial" w:hAnsi="Arial" w:cs="Arial"/>
        </w:rPr>
      </w:pPr>
      <w:r w:rsidRPr="007E704B">
        <w:rPr>
          <w:rFonts w:ascii="Arial" w:hAnsi="Arial" w:cs="Arial"/>
        </w:rPr>
        <w:t xml:space="preserve">Khoshhal, K.I. and Guraya, S.Y. (2016) ‘Leaders produce leaders and managers produce followers’, </w:t>
      </w:r>
      <w:r w:rsidRPr="007E704B">
        <w:rPr>
          <w:rFonts w:ascii="Arial" w:hAnsi="Arial" w:cs="Arial"/>
          <w:i/>
          <w:iCs/>
        </w:rPr>
        <w:t>Saudi Medical Journal</w:t>
      </w:r>
      <w:r w:rsidRPr="007E704B">
        <w:rPr>
          <w:rFonts w:ascii="Arial" w:hAnsi="Arial" w:cs="Arial"/>
        </w:rPr>
        <w:t>, 37(10), pp. 1061–1067. Available at: https://doi.org/10.15537/smj.2016.10.15620.</w:t>
      </w:r>
    </w:p>
    <w:p w14:paraId="2E761AC1" w14:textId="77777777" w:rsidR="000716B5" w:rsidRPr="007E704B" w:rsidRDefault="000716B5" w:rsidP="000716B5">
      <w:pPr>
        <w:pStyle w:val="Bibliography"/>
        <w:rPr>
          <w:rFonts w:ascii="Arial" w:hAnsi="Arial" w:cs="Arial"/>
        </w:rPr>
      </w:pPr>
      <w:r w:rsidRPr="007E704B">
        <w:rPr>
          <w:rFonts w:ascii="Arial" w:hAnsi="Arial" w:cs="Arial"/>
        </w:rPr>
        <w:t>Koç, H., Kiliclar, A. and Yazıcıoğlu, İ. (2013) ‘The Analyzing Leadership Styles of Turkish Managers in the Scope of the Blake and Mouton’s Managerial Grid’, 4.</w:t>
      </w:r>
    </w:p>
    <w:p w14:paraId="03ED33E9" w14:textId="77777777" w:rsidR="000716B5" w:rsidRPr="007E704B" w:rsidRDefault="000716B5" w:rsidP="000716B5">
      <w:pPr>
        <w:pStyle w:val="Bibliography"/>
        <w:rPr>
          <w:rFonts w:ascii="Arial" w:hAnsi="Arial" w:cs="Arial"/>
        </w:rPr>
      </w:pPr>
      <w:r w:rsidRPr="007E704B">
        <w:rPr>
          <w:rFonts w:ascii="Arial" w:hAnsi="Arial" w:cs="Arial"/>
          <w:i/>
          <w:iCs/>
        </w:rPr>
        <w:t>Leadership and organizational performance: Is it essential in healthcare systems improvement? A review of literature - PMC</w:t>
      </w:r>
      <w:r w:rsidRPr="007E704B">
        <w:rPr>
          <w:rFonts w:ascii="Arial" w:hAnsi="Arial" w:cs="Arial"/>
        </w:rPr>
        <w:t xml:space="preserve"> (no date). Available at: https://www.ncbi.nlm.nih.gov/pmc/articles/PMC6970376/ (Accessed: 26 May 2023).</w:t>
      </w:r>
    </w:p>
    <w:p w14:paraId="3DED244C" w14:textId="77777777" w:rsidR="000716B5" w:rsidRPr="007E704B" w:rsidRDefault="000716B5" w:rsidP="000716B5">
      <w:pPr>
        <w:pStyle w:val="Bibliography"/>
        <w:rPr>
          <w:rFonts w:ascii="Arial" w:hAnsi="Arial" w:cs="Arial"/>
        </w:rPr>
      </w:pPr>
      <w:r w:rsidRPr="007E704B">
        <w:rPr>
          <w:rFonts w:ascii="Arial" w:hAnsi="Arial" w:cs="Arial"/>
        </w:rPr>
        <w:t xml:space="preserve">Nixon, D.O. (2020) ‘Changing lives in Reading’, </w:t>
      </w:r>
      <w:r w:rsidRPr="007E704B">
        <w:rPr>
          <w:rFonts w:ascii="Arial" w:hAnsi="Arial" w:cs="Arial"/>
          <w:i/>
          <w:iCs/>
        </w:rPr>
        <w:t>LVB</w:t>
      </w:r>
      <w:r w:rsidRPr="007E704B">
        <w:rPr>
          <w:rFonts w:ascii="Arial" w:hAnsi="Arial" w:cs="Arial"/>
        </w:rPr>
        <w:t>, 20 January. Available at: https://lvb.com/changing-lives-reading/ (Accessed: 26 May 2023).</w:t>
      </w:r>
    </w:p>
    <w:p w14:paraId="4D96495B" w14:textId="77777777" w:rsidR="000716B5" w:rsidRPr="007E704B" w:rsidRDefault="000716B5" w:rsidP="000716B5">
      <w:pPr>
        <w:pStyle w:val="Bibliography"/>
        <w:rPr>
          <w:rFonts w:ascii="Arial" w:hAnsi="Arial" w:cs="Arial"/>
        </w:rPr>
      </w:pPr>
      <w:r w:rsidRPr="007E704B">
        <w:rPr>
          <w:rFonts w:ascii="Arial" w:hAnsi="Arial" w:cs="Arial"/>
        </w:rPr>
        <w:t xml:space="preserve">Roy, D. (2019) ‘Managerial grid in macroeconomic perspective: An empirical study (2008–2017)’, </w:t>
      </w:r>
      <w:r w:rsidRPr="007E704B">
        <w:rPr>
          <w:rFonts w:ascii="Arial" w:hAnsi="Arial" w:cs="Arial"/>
          <w:i/>
          <w:iCs/>
        </w:rPr>
        <w:t>Journal of Transnational Management</w:t>
      </w:r>
      <w:r w:rsidRPr="007E704B">
        <w:rPr>
          <w:rFonts w:ascii="Arial" w:hAnsi="Arial" w:cs="Arial"/>
        </w:rPr>
        <w:t>, 24(3), pp. 165–184. Available at: https://doi.org/10.1080/15475778.2019.1632636.</w:t>
      </w:r>
    </w:p>
    <w:p w14:paraId="1989086B" w14:textId="77777777" w:rsidR="000716B5" w:rsidRPr="007E704B" w:rsidRDefault="000716B5" w:rsidP="000716B5">
      <w:pPr>
        <w:pStyle w:val="Bibliography"/>
        <w:rPr>
          <w:rFonts w:ascii="Arial" w:hAnsi="Arial" w:cs="Arial"/>
        </w:rPr>
      </w:pPr>
      <w:r w:rsidRPr="007E704B">
        <w:rPr>
          <w:rFonts w:ascii="Arial" w:hAnsi="Arial" w:cs="Arial"/>
        </w:rPr>
        <w:t xml:space="preserve">Tom, N. (2023) ‘10 Best Examples Of Good Teamwork In The Workplace’, </w:t>
      </w:r>
      <w:r w:rsidRPr="007E704B">
        <w:rPr>
          <w:rFonts w:ascii="Arial" w:hAnsi="Arial" w:cs="Arial"/>
          <w:i/>
          <w:iCs/>
        </w:rPr>
        <w:t>Real Business</w:t>
      </w:r>
      <w:r w:rsidRPr="007E704B">
        <w:rPr>
          <w:rFonts w:ascii="Arial" w:hAnsi="Arial" w:cs="Arial"/>
        </w:rPr>
        <w:t>, 28 April. Available at: https://realbusiness.co.uk/examples-of-good-team-work (Accessed: 26 May 2023).</w:t>
      </w:r>
    </w:p>
    <w:p w14:paraId="5447A636" w14:textId="56D736BB" w:rsidR="00157A1F" w:rsidRPr="007E704B" w:rsidRDefault="00157A1F" w:rsidP="00212A01">
      <w:pPr>
        <w:spacing w:line="360" w:lineRule="auto"/>
        <w:rPr>
          <w:rFonts w:ascii="Arial" w:hAnsi="Arial" w:cs="Arial"/>
        </w:rPr>
      </w:pPr>
      <w:r w:rsidRPr="007E704B">
        <w:rPr>
          <w:rFonts w:ascii="Arial" w:hAnsi="Arial" w:cs="Arial"/>
        </w:rPr>
        <w:fldChar w:fldCharType="end"/>
      </w:r>
    </w:p>
    <w:p w14:paraId="7817641A" w14:textId="77777777" w:rsidR="00CC2445" w:rsidRPr="007E704B" w:rsidRDefault="00CC2445" w:rsidP="00212A01">
      <w:pPr>
        <w:spacing w:line="360" w:lineRule="auto"/>
        <w:rPr>
          <w:rFonts w:ascii="Arial" w:hAnsi="Arial" w:cs="Arial"/>
        </w:rPr>
      </w:pPr>
    </w:p>
    <w:sectPr w:rsidR="00CC2445" w:rsidRPr="007E704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30C68" w14:textId="77777777" w:rsidR="00C639A0" w:rsidRDefault="00C639A0" w:rsidP="00A03919">
      <w:pPr>
        <w:spacing w:after="0" w:line="240" w:lineRule="auto"/>
      </w:pPr>
      <w:r>
        <w:separator/>
      </w:r>
    </w:p>
  </w:endnote>
  <w:endnote w:type="continuationSeparator" w:id="0">
    <w:p w14:paraId="32672C82" w14:textId="77777777" w:rsidR="00C639A0" w:rsidRDefault="00C639A0" w:rsidP="00A03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352999"/>
      <w:docPartObj>
        <w:docPartGallery w:val="Page Numbers (Bottom of Page)"/>
        <w:docPartUnique/>
      </w:docPartObj>
    </w:sdtPr>
    <w:sdtEndPr>
      <w:rPr>
        <w:noProof/>
      </w:rPr>
    </w:sdtEndPr>
    <w:sdtContent>
      <w:p w14:paraId="667FFAD4" w14:textId="1A0623A4" w:rsidR="00A03919" w:rsidRDefault="00A039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F31A2C" w14:textId="77777777" w:rsidR="00A03919" w:rsidRDefault="00A03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F1873" w14:textId="77777777" w:rsidR="00C639A0" w:rsidRDefault="00C639A0" w:rsidP="00A03919">
      <w:pPr>
        <w:spacing w:after="0" w:line="240" w:lineRule="auto"/>
      </w:pPr>
      <w:r>
        <w:separator/>
      </w:r>
    </w:p>
  </w:footnote>
  <w:footnote w:type="continuationSeparator" w:id="0">
    <w:p w14:paraId="40B38850" w14:textId="77777777" w:rsidR="00C639A0" w:rsidRDefault="00C639A0" w:rsidP="00A039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445"/>
    <w:rsid w:val="00006C56"/>
    <w:rsid w:val="00012387"/>
    <w:rsid w:val="00026600"/>
    <w:rsid w:val="00042427"/>
    <w:rsid w:val="000716B5"/>
    <w:rsid w:val="000916A9"/>
    <w:rsid w:val="000F4C87"/>
    <w:rsid w:val="00157A1F"/>
    <w:rsid w:val="00196E54"/>
    <w:rsid w:val="001A60E8"/>
    <w:rsid w:val="001E2584"/>
    <w:rsid w:val="00212A01"/>
    <w:rsid w:val="00224218"/>
    <w:rsid w:val="00236EBA"/>
    <w:rsid w:val="002827A6"/>
    <w:rsid w:val="00295A00"/>
    <w:rsid w:val="002A43E5"/>
    <w:rsid w:val="00341677"/>
    <w:rsid w:val="00360B3B"/>
    <w:rsid w:val="003B311D"/>
    <w:rsid w:val="003D5349"/>
    <w:rsid w:val="00410BE3"/>
    <w:rsid w:val="00417CC0"/>
    <w:rsid w:val="00510A67"/>
    <w:rsid w:val="005722CE"/>
    <w:rsid w:val="00577B62"/>
    <w:rsid w:val="00587547"/>
    <w:rsid w:val="00590F4E"/>
    <w:rsid w:val="00593F58"/>
    <w:rsid w:val="005A54D7"/>
    <w:rsid w:val="005C54D2"/>
    <w:rsid w:val="00621B44"/>
    <w:rsid w:val="0066018F"/>
    <w:rsid w:val="006B4D06"/>
    <w:rsid w:val="006B7F02"/>
    <w:rsid w:val="0071139B"/>
    <w:rsid w:val="007A1405"/>
    <w:rsid w:val="007B0C10"/>
    <w:rsid w:val="007D173E"/>
    <w:rsid w:val="007E704B"/>
    <w:rsid w:val="00804C73"/>
    <w:rsid w:val="008612B2"/>
    <w:rsid w:val="009459E2"/>
    <w:rsid w:val="009F0168"/>
    <w:rsid w:val="009F206E"/>
    <w:rsid w:val="00A03919"/>
    <w:rsid w:val="00A53815"/>
    <w:rsid w:val="00A635C4"/>
    <w:rsid w:val="00A70A2C"/>
    <w:rsid w:val="00AB49A5"/>
    <w:rsid w:val="00AB7E1D"/>
    <w:rsid w:val="00B0461E"/>
    <w:rsid w:val="00B06945"/>
    <w:rsid w:val="00B10EA6"/>
    <w:rsid w:val="00B2775C"/>
    <w:rsid w:val="00B4295E"/>
    <w:rsid w:val="00B82ADF"/>
    <w:rsid w:val="00BB3040"/>
    <w:rsid w:val="00C07620"/>
    <w:rsid w:val="00C52F0E"/>
    <w:rsid w:val="00C639A0"/>
    <w:rsid w:val="00CB6C66"/>
    <w:rsid w:val="00CC2445"/>
    <w:rsid w:val="00CC2496"/>
    <w:rsid w:val="00CD236A"/>
    <w:rsid w:val="00D1510F"/>
    <w:rsid w:val="00D21FAC"/>
    <w:rsid w:val="00DA4E36"/>
    <w:rsid w:val="00DF0CD9"/>
    <w:rsid w:val="00E42951"/>
    <w:rsid w:val="00E53E46"/>
    <w:rsid w:val="00E8122C"/>
    <w:rsid w:val="00F0678A"/>
    <w:rsid w:val="00F339E2"/>
    <w:rsid w:val="00F80862"/>
    <w:rsid w:val="00F93BAD"/>
    <w:rsid w:val="00FD59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5759A"/>
  <w15:chartTrackingRefBased/>
  <w15:docId w15:val="{162A4D6D-A5A4-4C38-BB16-678915E1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57A1F"/>
    <w:pPr>
      <w:spacing w:after="240" w:line="240" w:lineRule="auto"/>
    </w:pPr>
  </w:style>
  <w:style w:type="paragraph" w:styleId="Header">
    <w:name w:val="header"/>
    <w:basedOn w:val="Normal"/>
    <w:link w:val="HeaderChar"/>
    <w:uiPriority w:val="99"/>
    <w:unhideWhenUsed/>
    <w:rsid w:val="00A03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919"/>
  </w:style>
  <w:style w:type="paragraph" w:styleId="Footer">
    <w:name w:val="footer"/>
    <w:basedOn w:val="Normal"/>
    <w:link w:val="FooterChar"/>
    <w:uiPriority w:val="99"/>
    <w:unhideWhenUsed/>
    <w:rsid w:val="00A03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732114">
      <w:bodyDiv w:val="1"/>
      <w:marLeft w:val="0"/>
      <w:marRight w:val="0"/>
      <w:marTop w:val="0"/>
      <w:marBottom w:val="0"/>
      <w:divBdr>
        <w:top w:val="none" w:sz="0" w:space="0" w:color="auto"/>
        <w:left w:val="none" w:sz="0" w:space="0" w:color="auto"/>
        <w:bottom w:val="none" w:sz="0" w:space="0" w:color="auto"/>
        <w:right w:val="none" w:sz="0" w:space="0" w:color="auto"/>
      </w:divBdr>
    </w:div>
    <w:div w:id="1010376255">
      <w:bodyDiv w:val="1"/>
      <w:marLeft w:val="0"/>
      <w:marRight w:val="0"/>
      <w:marTop w:val="0"/>
      <w:marBottom w:val="0"/>
      <w:divBdr>
        <w:top w:val="none" w:sz="0" w:space="0" w:color="auto"/>
        <w:left w:val="none" w:sz="0" w:space="0" w:color="auto"/>
        <w:bottom w:val="none" w:sz="0" w:space="0" w:color="auto"/>
        <w:right w:val="none" w:sz="0" w:space="0" w:color="auto"/>
      </w:divBdr>
    </w:div>
    <w:div w:id="176187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6466</Words>
  <Characters>36857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Nujha Begum</dc:creator>
  <cp:keywords/>
  <dc:description/>
  <cp:lastModifiedBy>Juhra Begum</cp:lastModifiedBy>
  <cp:revision>2</cp:revision>
  <dcterms:created xsi:type="dcterms:W3CDTF">2023-05-26T21:57:00Z</dcterms:created>
  <dcterms:modified xsi:type="dcterms:W3CDTF">2023-05-26T21:57:00Z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id="JT3QhWHG"/&gt;&lt;style id="http://www.zotero.org/styles/harvard-cite-them-right" hasBibliography="1" bibliographyStyleHasBeenSet="1"/&gt;&lt;prefs&gt;&lt;pref name="fieldType" value="Field"/&gt;&lt;/prefs&gt;&lt;/data&gt;</vt:lpwstr>
  </property>
</Properties>
</file>