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15446" w:rsidRDefault="00815446">
      <w:pPr>
        <w:rPr>
          <w:b/>
        </w:rPr>
      </w:pPr>
      <w:r w:rsidRPr="00815446">
        <w:rPr>
          <w:b/>
        </w:rPr>
        <w:t>ACDA 6005 Smart and Connected Devices Assignment Report Feedback Form and Mark S</w:t>
      </w:r>
      <w:r w:rsidR="00914443">
        <w:rPr>
          <w:b/>
        </w:rPr>
        <w:t>heet</w:t>
      </w:r>
    </w:p>
    <w:p w:rsidR="00815446" w:rsidRPr="00815446" w:rsidRDefault="00815446">
      <w:r w:rsidRPr="00815446">
        <w:t>Name:</w:t>
      </w:r>
      <w:r>
        <w:t xml:space="preserve">  </w:t>
      </w:r>
      <w:r w:rsidR="001909FC">
        <w:t>Imran Ali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815446" w:rsidRPr="00815446" w:rsidTr="00815446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Cs w:val="16"/>
                <w:lang w:eastAsia="en-GB"/>
              </w:rPr>
              <w:t xml:space="preserve">Generic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815446" w:rsidRPr="00815446" w:rsidRDefault="00815446" w:rsidP="00815446">
            <w:pPr>
              <w:spacing w:after="0" w:line="240" w:lineRule="auto"/>
              <w:ind w:left="34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>Marks available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815446" w:rsidRPr="00815446" w:rsidRDefault="00815446" w:rsidP="00815446">
            <w:pPr>
              <w:spacing w:after="0" w:line="240" w:lineRule="auto"/>
              <w:ind w:left="113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 xml:space="preserve">Marks </w:t>
            </w:r>
          </w:p>
          <w:p w:rsidR="00815446" w:rsidRPr="00815446" w:rsidRDefault="00815446" w:rsidP="00815446">
            <w:pPr>
              <w:spacing w:after="0" w:line="240" w:lineRule="auto"/>
              <w:ind w:left="113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>awarded</w:t>
            </w: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1.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Engagement with Literature Skills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14"/>
                <w:szCs w:val="14"/>
                <w:lang w:eastAsia="en-GB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914443" w:rsidRDefault="00A121AB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A reasonable variety of references.  There are some academically credible sources alongside web-based current content.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A121AB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12</w:t>
            </w: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2.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Knowledge and Understanding Skills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914443" w:rsidRDefault="00302AE1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The report has a good depth of review in terms of the potential of smart projects.  It covers both options and available sensors and includes some examples.  If anything, it is perhaps a little uncritical and doesn’t dwell sufficiently on security and ethical considerations that arise from the use of the technology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302AE1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13</w:t>
            </w: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3.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Cognitive and Intellectual Skills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Default="00302AE1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proofErr w:type="gramStart"/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The presented material is logically ordered and builds a supportive case for smart adaptation.</w:t>
            </w:r>
            <w:proofErr w:type="gramEnd"/>
            <w:r w:rsidR="00A121AB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 The selection of content is generally appropriate, although, as already indicated, a little benefit orientated.</w:t>
            </w:r>
          </w:p>
          <w:p w:rsidR="00A121AB" w:rsidRPr="00914443" w:rsidRDefault="00A121AB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Overall, it shows the ability to build an argument and present suitable supporting evidence.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A121AB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6</w:t>
            </w: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10</w:t>
            </w: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4.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Practical Application Skills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914443" w:rsidRDefault="00914443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See Demonstration Mark Sheet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45</w:t>
            </w: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5.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Transferable Skills for Life and Professional Practice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Default="00302AE1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Looking at your writing style, have a think about sentence structure and avoiding concatenating multiple sentences.</w:t>
            </w:r>
            <w:r w:rsidR="00A121AB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 Review your use of apostrophes.</w:t>
            </w:r>
          </w:p>
          <w:p w:rsidR="00A121AB" w:rsidRPr="00914443" w:rsidRDefault="00A121AB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Generally well presented.  The use of columns </w:t>
            </w:r>
            <w:proofErr w:type="gramStart"/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wasn’t</w:t>
            </w:r>
            <w:proofErr w:type="gramEnd"/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necessary here, but they are fine.  If you go down this route, use left justification rather than centring.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5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A121AB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3</w:t>
            </w: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</w:tbl>
    <w:p w:rsidR="00815446" w:rsidRPr="00815446" w:rsidRDefault="00815446" w:rsidP="00815446">
      <w:pPr>
        <w:spacing w:after="0" w:line="240" w:lineRule="auto"/>
        <w:ind w:left="284" w:right="531"/>
        <w:rPr>
          <w:rFonts w:ascii="Arial" w:eastAsia="Times New Roman" w:hAnsi="Arial" w:cs="Arial"/>
          <w:b/>
          <w:sz w:val="16"/>
          <w:szCs w:val="16"/>
          <w:lang w:eastAsia="en-GB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815446" w:rsidRPr="00815446" w:rsidTr="0002760C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bCs/>
                <w:lang w:eastAsia="en-GB"/>
              </w:rPr>
              <w:t xml:space="preserve">Assessment Mark </w:t>
            </w:r>
            <w:r w:rsidRPr="00815446">
              <w:rPr>
                <w:rFonts w:ascii="Arial" w:eastAsia="Times New Roman" w:hAnsi="Arial" w:cs="Arial"/>
                <w:bCs/>
                <w:lang w:eastAsia="en-GB"/>
              </w:rPr>
              <w:t>(</w:t>
            </w:r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 xml:space="preserve">Assessment marks are subject to ratification at the Exam Board.  These comments and marks are to give feedback on module work and are for guidance only until they </w:t>
            </w:r>
            <w:proofErr w:type="gramStart"/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are confirmed</w:t>
            </w:r>
            <w:proofErr w:type="gramEnd"/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:rsidR="00A121AB" w:rsidRDefault="00A121AB" w:rsidP="0081544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34/55</w:t>
            </w:r>
          </w:p>
          <w:p w:rsidR="00815446" w:rsidRPr="00815446" w:rsidRDefault="00A121AB" w:rsidP="0081544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=62</w:t>
            </w:r>
            <w:bookmarkStart w:id="0" w:name="_GoBack"/>
            <w:bookmarkEnd w:id="0"/>
            <w:r w:rsidR="00815446" w:rsidRPr="00815446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%</w:t>
            </w:r>
          </w:p>
        </w:tc>
      </w:tr>
      <w:tr w:rsidR="00815446" w:rsidRPr="00815446" w:rsidTr="0002760C">
        <w:trPr>
          <w:cantSplit/>
        </w:trPr>
        <w:tc>
          <w:tcPr>
            <w:tcW w:w="6062" w:type="dxa"/>
            <w:vMerge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903" w:type="dxa"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Up to 1 week late (</w:t>
            </w:r>
            <w:r w:rsidRPr="00815446">
              <w:rPr>
                <w:rFonts w:ascii="Arial" w:eastAsia="Times New Roman" w:hAnsi="Arial" w:cs="Arial"/>
                <w:sz w:val="12"/>
                <w:szCs w:val="12"/>
                <w:lang w:eastAsia="en-GB"/>
              </w:rPr>
              <w:t>40% Max)</w:t>
            </w:r>
          </w:p>
        </w:tc>
        <w:tc>
          <w:tcPr>
            <w:tcW w:w="641" w:type="dxa"/>
            <w:vAlign w:val="bottom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2"/>
                <w:szCs w:val="12"/>
                <w:lang w:eastAsia="en-GB"/>
              </w:rPr>
            </w:pPr>
          </w:p>
        </w:tc>
        <w:tc>
          <w:tcPr>
            <w:tcW w:w="1060" w:type="dxa"/>
            <w:vMerge/>
            <w:vAlign w:val="bottom"/>
          </w:tcPr>
          <w:p w:rsidR="00815446" w:rsidRPr="00815446" w:rsidRDefault="00815446" w:rsidP="00815446">
            <w:pPr>
              <w:spacing w:after="0" w:line="240" w:lineRule="auto"/>
              <w:ind w:leftChars="71" w:left="156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815446" w:rsidRPr="00815446" w:rsidTr="0002760C">
        <w:trPr>
          <w:cantSplit/>
        </w:trPr>
        <w:tc>
          <w:tcPr>
            <w:tcW w:w="6062" w:type="dxa"/>
            <w:vMerge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903" w:type="dxa"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Over 1 week late (</w:t>
            </w:r>
            <w:r w:rsidRPr="00815446">
              <w:rPr>
                <w:rFonts w:ascii="Arial" w:eastAsia="Times New Roman" w:hAnsi="Arial" w:cs="Arial"/>
                <w:sz w:val="12"/>
                <w:szCs w:val="12"/>
                <w:lang w:eastAsia="en-GB"/>
              </w:rPr>
              <w:t>0%)</w:t>
            </w:r>
          </w:p>
        </w:tc>
        <w:tc>
          <w:tcPr>
            <w:tcW w:w="641" w:type="dxa"/>
            <w:vAlign w:val="bottom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2"/>
                <w:szCs w:val="12"/>
                <w:lang w:eastAsia="en-GB"/>
              </w:rPr>
            </w:pPr>
          </w:p>
        </w:tc>
        <w:tc>
          <w:tcPr>
            <w:tcW w:w="1060" w:type="dxa"/>
            <w:vMerge/>
            <w:vAlign w:val="bottom"/>
          </w:tcPr>
          <w:p w:rsidR="00815446" w:rsidRPr="00815446" w:rsidRDefault="00815446" w:rsidP="00815446">
            <w:pPr>
              <w:spacing w:after="0" w:line="240" w:lineRule="auto"/>
              <w:ind w:firstLineChars="141" w:firstLine="282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</w:tbl>
    <w:p w:rsidR="00815446" w:rsidRPr="00815446" w:rsidRDefault="00815446" w:rsidP="00815446">
      <w:pPr>
        <w:spacing w:after="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</w:p>
    <w:p w:rsidR="00F01066" w:rsidRDefault="00F01066"/>
    <w:sectPr w:rsidR="00F010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446"/>
    <w:rsid w:val="001909FC"/>
    <w:rsid w:val="00302AE1"/>
    <w:rsid w:val="004806A2"/>
    <w:rsid w:val="005A6681"/>
    <w:rsid w:val="00815446"/>
    <w:rsid w:val="00914443"/>
    <w:rsid w:val="00A121AB"/>
    <w:rsid w:val="00C33AB9"/>
    <w:rsid w:val="00C36874"/>
    <w:rsid w:val="00D10C3A"/>
    <w:rsid w:val="00E85F6D"/>
    <w:rsid w:val="00F01066"/>
    <w:rsid w:val="00F33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3A9E77"/>
  <w15:chartTrackingRefBased/>
  <w15:docId w15:val="{3D6F7D46-A3E4-4E39-9467-93909C2CBC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960</TotalTime>
  <Pages>1</Pages>
  <Words>273</Words>
  <Characters>1557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3</cp:revision>
  <dcterms:created xsi:type="dcterms:W3CDTF">2020-01-07T17:36:00Z</dcterms:created>
  <dcterms:modified xsi:type="dcterms:W3CDTF">2020-01-08T09:47:00Z</dcterms:modified>
</cp:coreProperties>
</file>