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3C7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D493C15" wp14:editId="2D92EBD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D5B9C1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3A3CE5" w:rsidRPr="00A406E5" w14:paraId="0EEE19CB" w14:textId="77777777" w:rsidTr="00A406E5">
        <w:tc>
          <w:tcPr>
            <w:tcW w:w="9922" w:type="dxa"/>
            <w:shd w:val="clear" w:color="auto" w:fill="C0C0C0"/>
          </w:tcPr>
          <w:p w14:paraId="4E7F911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602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EC58151" w14:textId="77777777" w:rsidTr="008F1308">
        <w:tc>
          <w:tcPr>
            <w:tcW w:w="2093" w:type="dxa"/>
            <w:shd w:val="pct15" w:color="auto" w:fill="auto"/>
          </w:tcPr>
          <w:p w14:paraId="079B0D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6471C7" w14:textId="77777777" w:rsidR="003B3F9D" w:rsidRPr="00A406E5" w:rsidRDefault="0017512A" w:rsidP="000777D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777D7">
              <w:rPr>
                <w:rFonts w:ascii="Arial" w:hAnsi="Arial" w:cs="Arial"/>
                <w:b/>
                <w:sz w:val="22"/>
                <w:szCs w:val="22"/>
              </w:rPr>
              <w:t>Nathan Lee Davies</w:t>
            </w:r>
          </w:p>
        </w:tc>
        <w:tc>
          <w:tcPr>
            <w:tcW w:w="2268" w:type="dxa"/>
            <w:shd w:val="clear" w:color="auto" w:fill="D9D9D9"/>
          </w:tcPr>
          <w:p w14:paraId="426DD4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6C1099" w14:textId="77777777" w:rsidR="003B3F9D" w:rsidRPr="00A406E5" w:rsidRDefault="000777D7" w:rsidP="001E57C1">
            <w:pPr>
              <w:spacing w:before="120" w:after="120"/>
              <w:jc w:val="both"/>
              <w:rPr>
                <w:rFonts w:ascii="Arial" w:hAnsi="Arial" w:cs="Arial"/>
                <w:b/>
                <w:sz w:val="22"/>
                <w:szCs w:val="22"/>
              </w:rPr>
            </w:pPr>
            <w:r>
              <w:rPr>
                <w:rFonts w:ascii="Arial" w:hAnsi="Arial" w:cs="Arial"/>
                <w:b/>
                <w:sz w:val="22"/>
                <w:szCs w:val="22"/>
              </w:rPr>
              <w:t>1806068</w:t>
            </w:r>
          </w:p>
        </w:tc>
      </w:tr>
      <w:tr w:rsidR="00DB116D" w:rsidRPr="00A406E5" w14:paraId="6F6C04C3" w14:textId="77777777" w:rsidTr="00A406E5">
        <w:tc>
          <w:tcPr>
            <w:tcW w:w="2093" w:type="dxa"/>
            <w:shd w:val="pct15" w:color="auto" w:fill="auto"/>
          </w:tcPr>
          <w:p w14:paraId="29FEE2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332700"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74FCDB77" w14:textId="77777777" w:rsidTr="000777D7">
        <w:tc>
          <w:tcPr>
            <w:tcW w:w="2093" w:type="dxa"/>
            <w:shd w:val="pct15" w:color="auto" w:fill="auto"/>
          </w:tcPr>
          <w:p w14:paraId="1DFF9DE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59AADD" w14:textId="77777777" w:rsidR="008F1308" w:rsidRP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B84B5B" w:rsidRPr="00A406E5" w14:paraId="42D821F1" w14:textId="77777777" w:rsidTr="008F1308">
        <w:tc>
          <w:tcPr>
            <w:tcW w:w="2093" w:type="dxa"/>
            <w:shd w:val="pct15" w:color="auto" w:fill="auto"/>
          </w:tcPr>
          <w:p w14:paraId="237C55C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F2616A" w14:textId="77777777"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w:t>
            </w:r>
            <w:r w:rsidR="00003938">
              <w:rPr>
                <w:rFonts w:ascii="Arial" w:hAnsi="Arial" w:cs="Arial"/>
                <w:b/>
                <w:sz w:val="22"/>
                <w:szCs w:val="22"/>
              </w:rPr>
              <w:t>1</w:t>
            </w:r>
          </w:p>
        </w:tc>
        <w:tc>
          <w:tcPr>
            <w:tcW w:w="2268" w:type="dxa"/>
            <w:shd w:val="clear" w:color="auto" w:fill="D9D9D9"/>
          </w:tcPr>
          <w:p w14:paraId="3490285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67EC12"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F90DA7C" w14:textId="77777777" w:rsidTr="008F1308">
        <w:tc>
          <w:tcPr>
            <w:tcW w:w="2093" w:type="dxa"/>
            <w:shd w:val="pct15" w:color="auto" w:fill="auto"/>
          </w:tcPr>
          <w:p w14:paraId="789AE5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59CC1F" w14:textId="77777777" w:rsidR="000777D7" w:rsidRDefault="000777D7" w:rsidP="00E51AAC">
            <w:pPr>
              <w:spacing w:before="120" w:after="120"/>
              <w:jc w:val="both"/>
              <w:rPr>
                <w:rFonts w:ascii="Arial" w:hAnsi="Arial" w:cs="Arial"/>
                <w:b/>
                <w:sz w:val="22"/>
                <w:szCs w:val="22"/>
              </w:rPr>
            </w:pPr>
            <w:r>
              <w:rPr>
                <w:rFonts w:ascii="Arial" w:hAnsi="Arial" w:cs="Arial"/>
                <w:b/>
                <w:sz w:val="22"/>
                <w:szCs w:val="22"/>
              </w:rPr>
              <w:t>David Stacey</w:t>
            </w:r>
          </w:p>
          <w:p w14:paraId="34F8B57A" w14:textId="77777777" w:rsidR="00DB116D" w:rsidRPr="00A406E5" w:rsidRDefault="00003938" w:rsidP="00E51AAC">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14:paraId="4456D8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C01FCD" w14:textId="77777777" w:rsidR="00DB116D" w:rsidRPr="00A406E5" w:rsidRDefault="00DB116D" w:rsidP="00E51AAC">
            <w:pPr>
              <w:spacing w:before="120" w:after="120"/>
              <w:jc w:val="both"/>
              <w:rPr>
                <w:rFonts w:ascii="Arial" w:hAnsi="Arial" w:cs="Arial"/>
                <w:b/>
                <w:sz w:val="22"/>
                <w:szCs w:val="22"/>
              </w:rPr>
            </w:pPr>
          </w:p>
        </w:tc>
      </w:tr>
      <w:tr w:rsidR="00DB116D" w:rsidRPr="00A406E5" w14:paraId="3D70A7B7" w14:textId="77777777" w:rsidTr="008F1308">
        <w:tc>
          <w:tcPr>
            <w:tcW w:w="2093" w:type="dxa"/>
            <w:shd w:val="pct15" w:color="auto" w:fill="auto"/>
          </w:tcPr>
          <w:p w14:paraId="631A86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B2A325" w14:textId="77777777" w:rsid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p w14:paraId="5F298427"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6BFB1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08389D" w14:textId="77777777" w:rsidR="00DB116D" w:rsidRPr="00A406E5" w:rsidRDefault="00003938"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5B831897" w14:textId="77777777" w:rsidTr="008F1308">
        <w:tc>
          <w:tcPr>
            <w:tcW w:w="2093" w:type="dxa"/>
            <w:shd w:val="pct15" w:color="auto" w:fill="auto"/>
          </w:tcPr>
          <w:p w14:paraId="25DEF8A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F65BC9" w14:textId="21E583D2" w:rsidR="00003938" w:rsidRDefault="00842A11" w:rsidP="00003938">
            <w:pPr>
              <w:spacing w:before="120" w:after="120"/>
              <w:jc w:val="both"/>
              <w:rPr>
                <w:rFonts w:ascii="Arial" w:hAnsi="Arial" w:cs="Arial"/>
                <w:b/>
                <w:sz w:val="22"/>
                <w:szCs w:val="22"/>
                <w:lang w:eastAsia="en-US"/>
              </w:rPr>
            </w:pPr>
            <w:r>
              <w:rPr>
                <w:rFonts w:ascii="Arial" w:hAnsi="Arial" w:cs="Arial"/>
                <w:b/>
                <w:sz w:val="22"/>
                <w:szCs w:val="22"/>
                <w:lang w:eastAsia="en-US"/>
              </w:rPr>
              <w:t>April 29</w:t>
            </w:r>
            <w:r w:rsidRPr="00842A11">
              <w:rPr>
                <w:rFonts w:ascii="Arial" w:hAnsi="Arial" w:cs="Arial"/>
                <w:b/>
                <w:sz w:val="22"/>
                <w:szCs w:val="22"/>
                <w:vertAlign w:val="superscript"/>
                <w:lang w:eastAsia="en-US"/>
              </w:rPr>
              <w:t>th</w:t>
            </w:r>
            <w:r>
              <w:rPr>
                <w:rFonts w:ascii="Arial" w:hAnsi="Arial" w:cs="Arial"/>
                <w:b/>
                <w:sz w:val="22"/>
                <w:szCs w:val="22"/>
                <w:lang w:eastAsia="en-US"/>
              </w:rPr>
              <w:t xml:space="preserve"> 2019</w:t>
            </w:r>
          </w:p>
          <w:p w14:paraId="072C198C"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41DCB62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219CA5" w14:textId="77777777" w:rsidR="00B84B5B" w:rsidRPr="00A406E5" w:rsidRDefault="00B84B5B" w:rsidP="00842A11">
            <w:pPr>
              <w:spacing w:before="120" w:after="120"/>
              <w:jc w:val="both"/>
              <w:rPr>
                <w:rFonts w:ascii="Arial" w:hAnsi="Arial" w:cs="Arial"/>
                <w:b/>
                <w:sz w:val="22"/>
                <w:szCs w:val="22"/>
              </w:rPr>
            </w:pPr>
          </w:p>
        </w:tc>
      </w:tr>
      <w:tr w:rsidR="00152E9D" w:rsidRPr="00A406E5" w14:paraId="31BA3118" w14:textId="77777777" w:rsidTr="00A406E5">
        <w:tc>
          <w:tcPr>
            <w:tcW w:w="2093" w:type="dxa"/>
            <w:shd w:val="pct15" w:color="auto" w:fill="auto"/>
          </w:tcPr>
          <w:p w14:paraId="4F5350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55F417"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E81E0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8CDA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82528F1" w14:textId="77777777" w:rsidTr="00A406E5">
        <w:tc>
          <w:tcPr>
            <w:tcW w:w="2093" w:type="dxa"/>
            <w:shd w:val="pct15" w:color="auto" w:fill="auto"/>
          </w:tcPr>
          <w:p w14:paraId="4EFA31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5CDA0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A07CB2" w14:textId="77777777" w:rsidR="0028204E" w:rsidRPr="00A406E5" w:rsidRDefault="0028204E" w:rsidP="00DB116D">
      <w:pPr>
        <w:rPr>
          <w:rFonts w:ascii="Arial" w:hAnsi="Arial" w:cs="Arial"/>
          <w:sz w:val="32"/>
        </w:rPr>
      </w:pPr>
    </w:p>
    <w:p w14:paraId="3BDC75A8" w14:textId="77777777" w:rsidR="00152E9D" w:rsidRPr="00A406E5" w:rsidRDefault="00152E9D" w:rsidP="00DB116D">
      <w:pPr>
        <w:rPr>
          <w:rFonts w:ascii="Arial" w:hAnsi="Arial" w:cs="Arial"/>
          <w:sz w:val="32"/>
        </w:rPr>
      </w:pPr>
    </w:p>
    <w:p w14:paraId="139A8254" w14:textId="77777777" w:rsidR="00152E9D" w:rsidRPr="00A406E5" w:rsidRDefault="00152E9D" w:rsidP="00DB116D">
      <w:pPr>
        <w:rPr>
          <w:rFonts w:ascii="Arial" w:hAnsi="Arial" w:cs="Arial"/>
          <w:sz w:val="32"/>
        </w:rPr>
      </w:pPr>
    </w:p>
    <w:p w14:paraId="6F15EBF3" w14:textId="771D3139" w:rsidR="000777D7" w:rsidRPr="00D17ACC" w:rsidRDefault="000777D7" w:rsidP="00D17ACC">
      <w:pPr>
        <w:rPr>
          <w:rFonts w:ascii="Arial" w:hAnsi="Arial" w:cs="Arial"/>
          <w:sz w:val="32"/>
        </w:rPr>
      </w:pPr>
      <w:r>
        <w:rPr>
          <w:rFonts w:ascii="Arial" w:hAnsi="Arial" w:cs="Arial"/>
          <w:sz w:val="32"/>
        </w:rPr>
        <w:br w:type="page"/>
      </w:r>
    </w:p>
    <w:p w14:paraId="0A362B75" w14:textId="253E0ACC" w:rsidR="00EA412F" w:rsidRPr="00F35084" w:rsidRDefault="000777D7"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lastRenderedPageBreak/>
        <w:t xml:space="preserve">Introduction </w:t>
      </w:r>
    </w:p>
    <w:p w14:paraId="15259090" w14:textId="30399D6C" w:rsidR="00717C80" w:rsidRPr="005D37CA" w:rsidRDefault="005D37CA" w:rsidP="00F35084">
      <w:pPr>
        <w:spacing w:line="360" w:lineRule="auto"/>
        <w:jc w:val="both"/>
        <w:rPr>
          <w:rFonts w:ascii="Arial" w:hAnsi="Arial" w:cs="Arial"/>
          <w:sz w:val="24"/>
          <w:szCs w:val="24"/>
        </w:rPr>
      </w:pPr>
      <w:r w:rsidRPr="005D37CA">
        <w:rPr>
          <w:rFonts w:ascii="Arial" w:hAnsi="Arial" w:cs="Arial"/>
          <w:sz w:val="24"/>
          <w:szCs w:val="24"/>
        </w:rPr>
        <w:t xml:space="preserve">This report will </w:t>
      </w:r>
      <w:r>
        <w:rPr>
          <w:rFonts w:ascii="Arial" w:hAnsi="Arial" w:cs="Arial"/>
          <w:sz w:val="24"/>
          <w:szCs w:val="24"/>
        </w:rPr>
        <w:t xml:space="preserve">carefully evaluate the approaches that School X are using to improve the assessment for learning (AFL) in the school I was sent too, to complete my first placement.  </w:t>
      </w:r>
      <w:r w:rsidR="004B37AE">
        <w:rPr>
          <w:rFonts w:ascii="Arial" w:hAnsi="Arial" w:cs="Arial"/>
          <w:sz w:val="24"/>
          <w:szCs w:val="24"/>
        </w:rPr>
        <w:t xml:space="preserve">The report will provide an analysis of what the school and what the Computer Science and ICT department are doing in order to improve this specific area. This information that I will need in order to create this report will be present in the School Improvement Plan (SIP) and Departmental Improvement Plan (DIP). In addition to providing an evaluation of the school’s efforts to improve AFL, this report will also provide an analysis of the effective use of strategic in planning and why schools adopt this model into their SIPs and DIPs. </w:t>
      </w:r>
    </w:p>
    <w:p w14:paraId="285EDA1B" w14:textId="77777777" w:rsidR="005C0732" w:rsidRPr="00F35084" w:rsidRDefault="005C0732" w:rsidP="00D72238">
      <w:pPr>
        <w:tabs>
          <w:tab w:val="left" w:pos="1367"/>
        </w:tabs>
        <w:spacing w:line="360" w:lineRule="auto"/>
        <w:ind w:right="556"/>
        <w:jc w:val="both"/>
        <w:rPr>
          <w:rFonts w:ascii="Arial" w:hAnsi="Arial" w:cs="Arial"/>
          <w:b/>
          <w:sz w:val="24"/>
          <w:szCs w:val="24"/>
          <w:u w:val="single"/>
        </w:rPr>
      </w:pPr>
    </w:p>
    <w:p w14:paraId="6924C859" w14:textId="77777777" w:rsidR="00004953" w:rsidRPr="00F81B06" w:rsidRDefault="00004953" w:rsidP="00F81B06">
      <w:pPr>
        <w:tabs>
          <w:tab w:val="left" w:pos="1367"/>
        </w:tabs>
        <w:spacing w:line="360" w:lineRule="auto"/>
        <w:ind w:right="556"/>
        <w:jc w:val="both"/>
        <w:rPr>
          <w:rFonts w:ascii="Arial" w:hAnsi="Arial" w:cs="Arial"/>
          <w:b/>
          <w:sz w:val="24"/>
          <w:szCs w:val="24"/>
          <w:u w:val="single"/>
        </w:rPr>
      </w:pPr>
      <w:r w:rsidRPr="00F81B06">
        <w:rPr>
          <w:rFonts w:ascii="Arial" w:hAnsi="Arial" w:cs="Arial"/>
          <w:b/>
          <w:sz w:val="24"/>
          <w:szCs w:val="24"/>
          <w:u w:val="single"/>
        </w:rPr>
        <w:t xml:space="preserve">School Context </w:t>
      </w:r>
    </w:p>
    <w:p w14:paraId="15E55600" w14:textId="6F6DF1BB" w:rsidR="00FE0A4F" w:rsidRPr="00F81B06" w:rsidRDefault="00004953" w:rsidP="00F81B06">
      <w:pPr>
        <w:spacing w:line="360" w:lineRule="auto"/>
        <w:jc w:val="both"/>
        <w:rPr>
          <w:rFonts w:ascii="Arial" w:hAnsi="Arial" w:cs="Arial"/>
          <w:sz w:val="24"/>
          <w:szCs w:val="24"/>
        </w:rPr>
      </w:pPr>
      <w:r w:rsidRPr="00F81B06">
        <w:rPr>
          <w:rFonts w:ascii="Arial" w:hAnsi="Arial" w:cs="Arial"/>
          <w:sz w:val="24"/>
          <w:szCs w:val="24"/>
        </w:rPr>
        <w:t>School X</w:t>
      </w:r>
      <w:r w:rsidR="000E07C6" w:rsidRPr="00F81B06">
        <w:rPr>
          <w:rFonts w:ascii="Arial" w:hAnsi="Arial" w:cs="Arial"/>
          <w:sz w:val="24"/>
          <w:szCs w:val="24"/>
        </w:rPr>
        <w:t xml:space="preserve"> is situated in a community where socio-economic deprivation is rife and where there is little opportunity for young people thrive. School X is a secondary school containing pupils aged between eleven and eighteen, where the spoken language for the vast majority of the pupils is English, however despite this, School X provides a significant Welsh provision for its pupils. Currently, there are 1630 pupils on roll, </w:t>
      </w:r>
      <w:r w:rsidR="005C0732" w:rsidRPr="00F81B06">
        <w:rPr>
          <w:rFonts w:ascii="Arial" w:hAnsi="Arial" w:cs="Arial"/>
          <w:sz w:val="24"/>
          <w:szCs w:val="24"/>
        </w:rPr>
        <w:t>including 363</w:t>
      </w:r>
      <w:r w:rsidR="000E07C6" w:rsidRPr="00F81B06">
        <w:rPr>
          <w:rFonts w:ascii="Arial" w:hAnsi="Arial" w:cs="Arial"/>
          <w:sz w:val="24"/>
          <w:szCs w:val="24"/>
        </w:rPr>
        <w:t xml:space="preserve"> pupils</w:t>
      </w:r>
      <w:r w:rsidR="005C0732" w:rsidRPr="00F81B06">
        <w:rPr>
          <w:rFonts w:ascii="Arial" w:hAnsi="Arial" w:cs="Arial"/>
          <w:sz w:val="24"/>
          <w:szCs w:val="24"/>
        </w:rPr>
        <w:t xml:space="preserve"> </w:t>
      </w:r>
      <w:r w:rsidR="000E07C6" w:rsidRPr="00F81B06">
        <w:rPr>
          <w:rFonts w:ascii="Arial" w:hAnsi="Arial" w:cs="Arial"/>
          <w:sz w:val="24"/>
          <w:szCs w:val="24"/>
        </w:rPr>
        <w:t>with</w:t>
      </w:r>
      <w:r w:rsidR="005C0732" w:rsidRPr="00F81B06">
        <w:rPr>
          <w:rFonts w:ascii="Arial" w:hAnsi="Arial" w:cs="Arial"/>
          <w:sz w:val="24"/>
          <w:szCs w:val="24"/>
        </w:rPr>
        <w:t>in the</w:t>
      </w:r>
      <w:r w:rsidR="000E07C6" w:rsidRPr="00F81B06">
        <w:rPr>
          <w:rFonts w:ascii="Arial" w:hAnsi="Arial" w:cs="Arial"/>
          <w:sz w:val="24"/>
          <w:szCs w:val="24"/>
        </w:rPr>
        <w:t xml:space="preserve"> ever-growing </w:t>
      </w:r>
      <w:r w:rsidR="005C0732" w:rsidRPr="00F81B06">
        <w:rPr>
          <w:rFonts w:ascii="Arial" w:hAnsi="Arial" w:cs="Arial"/>
          <w:sz w:val="24"/>
          <w:szCs w:val="24"/>
        </w:rPr>
        <w:t xml:space="preserve">sixth form. </w:t>
      </w:r>
      <w:r w:rsidR="000E07C6" w:rsidRPr="00F81B06">
        <w:rPr>
          <w:rFonts w:ascii="Arial" w:hAnsi="Arial" w:cs="Arial"/>
          <w:sz w:val="24"/>
          <w:szCs w:val="24"/>
        </w:rPr>
        <w:t xml:space="preserve">As stated, </w:t>
      </w:r>
      <w:r w:rsidR="005C0732" w:rsidRPr="00F81B06">
        <w:rPr>
          <w:rFonts w:ascii="Arial" w:hAnsi="Arial" w:cs="Arial"/>
          <w:sz w:val="24"/>
          <w:szCs w:val="24"/>
        </w:rPr>
        <w:t xml:space="preserve">School X is </w:t>
      </w:r>
      <w:r w:rsidR="000E07C6" w:rsidRPr="00F81B06">
        <w:rPr>
          <w:rFonts w:ascii="Arial" w:hAnsi="Arial" w:cs="Arial"/>
          <w:sz w:val="24"/>
          <w:szCs w:val="24"/>
        </w:rPr>
        <w:t xml:space="preserve">found in an area where poverty is widespread and </w:t>
      </w:r>
      <w:r w:rsidR="007A1D25" w:rsidRPr="00F81B06">
        <w:rPr>
          <w:rFonts w:ascii="Arial" w:hAnsi="Arial" w:cs="Arial"/>
          <w:sz w:val="24"/>
          <w:szCs w:val="24"/>
        </w:rPr>
        <w:t xml:space="preserve">the proportion of pupils who are </w:t>
      </w:r>
      <w:r w:rsidR="000E07C6" w:rsidRPr="00F81B06">
        <w:rPr>
          <w:rFonts w:ascii="Arial" w:hAnsi="Arial" w:cs="Arial"/>
          <w:sz w:val="24"/>
          <w:szCs w:val="24"/>
        </w:rPr>
        <w:t>eligible</w:t>
      </w:r>
      <w:r w:rsidR="007A1D25" w:rsidRPr="00F81B06">
        <w:rPr>
          <w:rFonts w:ascii="Arial" w:hAnsi="Arial" w:cs="Arial"/>
          <w:sz w:val="24"/>
          <w:szCs w:val="24"/>
        </w:rPr>
        <w:t xml:space="preserve"> to access Free School Meals (FSM) is 23.3</w:t>
      </w:r>
      <w:r w:rsidR="005C0732" w:rsidRPr="00F81B06">
        <w:rPr>
          <w:rFonts w:ascii="Arial" w:hAnsi="Arial" w:cs="Arial"/>
          <w:sz w:val="24"/>
          <w:szCs w:val="24"/>
        </w:rPr>
        <w:t>%</w:t>
      </w:r>
      <w:r w:rsidR="000E07C6" w:rsidRPr="00F81B06">
        <w:rPr>
          <w:rFonts w:ascii="Arial" w:hAnsi="Arial" w:cs="Arial"/>
          <w:sz w:val="24"/>
          <w:szCs w:val="24"/>
        </w:rPr>
        <w:t>, which exceeds</w:t>
      </w:r>
      <w:r w:rsidR="007A1D25" w:rsidRPr="00F81B06">
        <w:rPr>
          <w:rFonts w:ascii="Arial" w:hAnsi="Arial" w:cs="Arial"/>
          <w:sz w:val="24"/>
          <w:szCs w:val="24"/>
        </w:rPr>
        <w:t xml:space="preserve"> the national average of 17.4% in Wales (Estyn, 2016). </w:t>
      </w:r>
      <w:r w:rsidR="000E07C6" w:rsidRPr="00F81B06">
        <w:rPr>
          <w:rFonts w:ascii="Arial" w:hAnsi="Arial" w:cs="Arial"/>
          <w:sz w:val="24"/>
          <w:szCs w:val="24"/>
        </w:rPr>
        <w:t>School X is part of a cluster which includes a further three English-medium secondary schools along with one Welsh-medium secondary school; all of which are maintained by the local authority (Estyn, 2016).</w:t>
      </w:r>
      <w:r w:rsidR="00FE0A4F" w:rsidRPr="00F81B06">
        <w:rPr>
          <w:rFonts w:ascii="Arial" w:hAnsi="Arial" w:cs="Arial"/>
          <w:sz w:val="24"/>
          <w:szCs w:val="24"/>
        </w:rPr>
        <w:t xml:space="preserve"> </w:t>
      </w:r>
      <w:r w:rsidR="000E07C6" w:rsidRPr="00F81B06">
        <w:rPr>
          <w:rFonts w:ascii="Arial" w:hAnsi="Arial" w:cs="Arial"/>
          <w:sz w:val="24"/>
          <w:szCs w:val="24"/>
        </w:rPr>
        <w:t>At the time of this inspection, it was noted that 41% of the pupils within School X lived in 20% of the most disadvantaged areas across Wales. I addition to this, 24% of the pupils were classifiable on the school’s Additional Learning Needs (ALN) register</w:t>
      </w:r>
      <w:r w:rsidR="00FE0A4F" w:rsidRPr="00F81B06">
        <w:rPr>
          <w:rFonts w:ascii="Arial" w:hAnsi="Arial" w:cs="Arial"/>
          <w:sz w:val="24"/>
          <w:szCs w:val="24"/>
        </w:rPr>
        <w:t xml:space="preserve">, </w:t>
      </w:r>
      <w:r w:rsidR="000E07C6" w:rsidRPr="00F81B06">
        <w:rPr>
          <w:rFonts w:ascii="Arial" w:hAnsi="Arial" w:cs="Arial"/>
          <w:sz w:val="24"/>
          <w:szCs w:val="24"/>
        </w:rPr>
        <w:t xml:space="preserve">which is very </w:t>
      </w:r>
      <w:r w:rsidR="00FE0A4F" w:rsidRPr="00F81B06">
        <w:rPr>
          <w:rFonts w:ascii="Arial" w:hAnsi="Arial" w:cs="Arial"/>
          <w:sz w:val="24"/>
          <w:szCs w:val="24"/>
        </w:rPr>
        <w:t>similar</w:t>
      </w:r>
      <w:r w:rsidR="000E07C6" w:rsidRPr="00F81B06">
        <w:rPr>
          <w:rFonts w:ascii="Arial" w:hAnsi="Arial" w:cs="Arial"/>
          <w:sz w:val="24"/>
          <w:szCs w:val="24"/>
        </w:rPr>
        <w:t xml:space="preserve"> to the national average of 25.4% in Wales.</w:t>
      </w:r>
      <w:r w:rsidR="00FE0A4F" w:rsidRPr="00F81B06">
        <w:rPr>
          <w:rFonts w:ascii="Arial" w:hAnsi="Arial" w:cs="Arial"/>
          <w:sz w:val="24"/>
          <w:szCs w:val="24"/>
        </w:rPr>
        <w:t xml:space="preserve"> Almost all pupils (98%) within School X are predominantly from white British backgrounds and around 39% of pupils on roll can understand and speak a significant amount of Welsh. </w:t>
      </w:r>
    </w:p>
    <w:p w14:paraId="5FA30C56" w14:textId="77777777" w:rsidR="00003D5C" w:rsidRPr="00F81B06" w:rsidRDefault="00003D5C" w:rsidP="00F81B06">
      <w:pPr>
        <w:spacing w:line="360" w:lineRule="auto"/>
        <w:jc w:val="both"/>
        <w:rPr>
          <w:rFonts w:ascii="Arial" w:hAnsi="Arial" w:cs="Arial"/>
          <w:sz w:val="24"/>
          <w:szCs w:val="24"/>
        </w:rPr>
      </w:pPr>
    </w:p>
    <w:p w14:paraId="5024CCFB" w14:textId="163D3167" w:rsidR="00C019D0" w:rsidRPr="00F81B06" w:rsidRDefault="00FE0A4F" w:rsidP="00F81B06">
      <w:pPr>
        <w:spacing w:line="360" w:lineRule="auto"/>
        <w:jc w:val="both"/>
        <w:rPr>
          <w:rFonts w:ascii="Arial" w:hAnsi="Arial" w:cs="Arial"/>
          <w:sz w:val="24"/>
          <w:szCs w:val="24"/>
        </w:rPr>
      </w:pPr>
      <w:r w:rsidRPr="00F81B06">
        <w:rPr>
          <w:rFonts w:ascii="Arial" w:hAnsi="Arial" w:cs="Arial"/>
          <w:sz w:val="24"/>
          <w:szCs w:val="24"/>
        </w:rPr>
        <w:t xml:space="preserve">These statistics have been taken from the Estyn report (Estyn, 2016) that was published in May 2016. Therefore, it is imperative that whilst we recognise and value these statistics, they may differ to what they actually are to date. Additional data that is made available by the Welsh Government to the public via </w:t>
      </w:r>
      <w:r w:rsidR="00C019D0" w:rsidRPr="00F81B06">
        <w:rPr>
          <w:rFonts w:ascii="Arial" w:hAnsi="Arial" w:cs="Arial"/>
          <w:i/>
          <w:sz w:val="24"/>
          <w:szCs w:val="24"/>
        </w:rPr>
        <w:t xml:space="preserve">My Local </w:t>
      </w:r>
      <w:r w:rsidRPr="00F81B06">
        <w:rPr>
          <w:rFonts w:ascii="Arial" w:hAnsi="Arial" w:cs="Arial"/>
          <w:i/>
          <w:sz w:val="24"/>
          <w:szCs w:val="24"/>
        </w:rPr>
        <w:t>School</w:t>
      </w:r>
      <w:r w:rsidRPr="00F81B06">
        <w:rPr>
          <w:rFonts w:ascii="Arial" w:hAnsi="Arial" w:cs="Arial"/>
          <w:sz w:val="24"/>
          <w:szCs w:val="24"/>
        </w:rPr>
        <w:t xml:space="preserve"> emphasises</w:t>
      </w:r>
      <w:r w:rsidR="00C019D0" w:rsidRPr="00F81B06">
        <w:rPr>
          <w:rFonts w:ascii="Arial" w:hAnsi="Arial" w:cs="Arial"/>
          <w:sz w:val="24"/>
          <w:szCs w:val="24"/>
        </w:rPr>
        <w:t xml:space="preserve"> this point as it shows that the number of pupils has increased to 1650 pupils and the percentage of pupils who are entitled to FSM has reduced to 20.9% (Welsh Government, </w:t>
      </w:r>
      <w:r w:rsidR="00F6633E" w:rsidRPr="00F81B06">
        <w:rPr>
          <w:rFonts w:ascii="Arial" w:hAnsi="Arial" w:cs="Arial"/>
          <w:sz w:val="24"/>
          <w:szCs w:val="24"/>
        </w:rPr>
        <w:t>2018)</w:t>
      </w:r>
      <w:r w:rsidR="00C019D0" w:rsidRPr="00F81B06">
        <w:rPr>
          <w:rFonts w:ascii="Arial" w:hAnsi="Arial" w:cs="Arial"/>
          <w:sz w:val="24"/>
          <w:szCs w:val="24"/>
        </w:rPr>
        <w:t xml:space="preserve">. School X </w:t>
      </w:r>
      <w:r w:rsidRPr="00F81B06">
        <w:rPr>
          <w:rFonts w:ascii="Arial" w:hAnsi="Arial" w:cs="Arial"/>
          <w:sz w:val="24"/>
          <w:szCs w:val="24"/>
        </w:rPr>
        <w:t>was awarded</w:t>
      </w:r>
      <w:r w:rsidR="00C019D0" w:rsidRPr="00F81B06">
        <w:rPr>
          <w:rFonts w:ascii="Arial" w:hAnsi="Arial" w:cs="Arial"/>
          <w:sz w:val="24"/>
          <w:szCs w:val="24"/>
        </w:rPr>
        <w:t xml:space="preserve"> a double “good”</w:t>
      </w:r>
      <w:r w:rsidRPr="00F81B06">
        <w:rPr>
          <w:rFonts w:ascii="Arial" w:hAnsi="Arial" w:cs="Arial"/>
          <w:sz w:val="24"/>
          <w:szCs w:val="24"/>
        </w:rPr>
        <w:t xml:space="preserve"> in their</w:t>
      </w:r>
      <w:r w:rsidR="00C019D0" w:rsidRPr="00F81B06">
        <w:rPr>
          <w:rFonts w:ascii="Arial" w:hAnsi="Arial" w:cs="Arial"/>
          <w:sz w:val="24"/>
          <w:szCs w:val="24"/>
        </w:rPr>
        <w:t xml:space="preserve"> most recent Estyn inspection in </w:t>
      </w:r>
      <w:r w:rsidR="00C019D0" w:rsidRPr="00F81B06">
        <w:rPr>
          <w:rFonts w:ascii="Arial" w:hAnsi="Arial" w:cs="Arial"/>
          <w:sz w:val="24"/>
          <w:szCs w:val="24"/>
        </w:rPr>
        <w:lastRenderedPageBreak/>
        <w:t xml:space="preserve">March 2016. </w:t>
      </w:r>
      <w:r w:rsidR="00873790" w:rsidRPr="00F81B06">
        <w:rPr>
          <w:rFonts w:ascii="Arial" w:hAnsi="Arial" w:cs="Arial"/>
          <w:sz w:val="24"/>
          <w:szCs w:val="24"/>
        </w:rPr>
        <w:t xml:space="preserve">Consequently, the school </w:t>
      </w:r>
      <w:r w:rsidR="00832907" w:rsidRPr="00F81B06">
        <w:rPr>
          <w:rFonts w:ascii="Arial" w:hAnsi="Arial" w:cs="Arial"/>
          <w:sz w:val="24"/>
          <w:szCs w:val="24"/>
        </w:rPr>
        <w:t>w</w:t>
      </w:r>
      <w:r w:rsidR="00873790" w:rsidRPr="00F81B06">
        <w:rPr>
          <w:rFonts w:ascii="Arial" w:hAnsi="Arial" w:cs="Arial"/>
          <w:sz w:val="24"/>
          <w:szCs w:val="24"/>
        </w:rPr>
        <w:t>as categorised in the yellow band, which recognises the school’s potential however, it also means that the school can develop in certain areas (</w:t>
      </w:r>
      <w:proofErr w:type="spellStart"/>
      <w:r w:rsidR="00873790" w:rsidRPr="00F81B06">
        <w:rPr>
          <w:rFonts w:ascii="Arial" w:hAnsi="Arial" w:cs="Arial"/>
          <w:sz w:val="24"/>
          <w:szCs w:val="24"/>
        </w:rPr>
        <w:t>Wightwick</w:t>
      </w:r>
      <w:proofErr w:type="spellEnd"/>
      <w:r w:rsidR="00873790" w:rsidRPr="00F81B06">
        <w:rPr>
          <w:rFonts w:ascii="Arial" w:hAnsi="Arial" w:cs="Arial"/>
          <w:sz w:val="24"/>
          <w:szCs w:val="24"/>
        </w:rPr>
        <w:t xml:space="preserve">, 2018). </w:t>
      </w:r>
      <w:r w:rsidR="00C019D0" w:rsidRPr="00F81B06">
        <w:rPr>
          <w:rFonts w:ascii="Arial" w:hAnsi="Arial" w:cs="Arial"/>
          <w:sz w:val="24"/>
          <w:szCs w:val="24"/>
        </w:rPr>
        <w:t>The school received four recommendations. These were:</w:t>
      </w:r>
    </w:p>
    <w:p w14:paraId="5CA105D5" w14:textId="7B4370B7" w:rsidR="00C019D0" w:rsidRPr="00F81B06" w:rsidRDefault="00C019D0" w:rsidP="00F81B06">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81B06">
        <w:rPr>
          <w:rFonts w:ascii="Arial" w:hAnsi="Arial" w:cs="Arial"/>
          <w:sz w:val="24"/>
          <w:szCs w:val="24"/>
          <w:lang w:val="en-US" w:eastAsia="en-US"/>
        </w:rPr>
        <w:t>Improve standards at key stage 4 in English and Welsh first language.</w:t>
      </w:r>
    </w:p>
    <w:p w14:paraId="5FA8BCE8" w14:textId="77777777" w:rsidR="00C019D0" w:rsidRPr="00F81B06" w:rsidRDefault="00C019D0" w:rsidP="00F81B06">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81B06">
        <w:rPr>
          <w:rFonts w:ascii="Arial" w:hAnsi="Arial" w:cs="Arial"/>
          <w:sz w:val="24"/>
          <w:szCs w:val="24"/>
          <w:lang w:val="en-US" w:eastAsia="en-US"/>
        </w:rPr>
        <w:t>Improve the quality of feedback to pupils in order to eliminate the inconsistency between and within departments.</w:t>
      </w:r>
    </w:p>
    <w:p w14:paraId="785B157E" w14:textId="6763F61B" w:rsidR="00C019D0" w:rsidRPr="00F81B06" w:rsidRDefault="00C019D0" w:rsidP="00F81B06">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81B06">
        <w:rPr>
          <w:rFonts w:ascii="Arial" w:hAnsi="Arial" w:cs="Arial"/>
          <w:sz w:val="24"/>
          <w:szCs w:val="24"/>
          <w:lang w:val="en-US" w:eastAsia="en-US"/>
        </w:rPr>
        <w:t xml:space="preserve">Improve the consistency of self-evaluation at departmental level </w:t>
      </w:r>
    </w:p>
    <w:p w14:paraId="4E0353FA" w14:textId="317D0D35" w:rsidR="00F52D58" w:rsidRPr="00F81B06" w:rsidRDefault="00C019D0" w:rsidP="00F81B06">
      <w:pPr>
        <w:pStyle w:val="ListParagraph"/>
        <w:widowControl w:val="0"/>
        <w:numPr>
          <w:ilvl w:val="0"/>
          <w:numId w:val="27"/>
        </w:numPr>
        <w:autoSpaceDE w:val="0"/>
        <w:autoSpaceDN w:val="0"/>
        <w:adjustRightInd w:val="0"/>
        <w:spacing w:after="240" w:line="360" w:lineRule="auto"/>
        <w:jc w:val="both"/>
        <w:rPr>
          <w:rFonts w:ascii="Arial" w:hAnsi="Arial" w:cs="Arial"/>
          <w:sz w:val="24"/>
          <w:szCs w:val="24"/>
          <w:lang w:val="en-US" w:eastAsia="en-US"/>
        </w:rPr>
      </w:pPr>
      <w:r w:rsidRPr="00F81B06">
        <w:rPr>
          <w:rFonts w:ascii="Arial" w:hAnsi="Arial" w:cs="Arial"/>
          <w:sz w:val="24"/>
          <w:szCs w:val="24"/>
          <w:lang w:val="en-US" w:eastAsia="en-US"/>
        </w:rPr>
        <w:t xml:space="preserve">Improve the process of classroom observations to provide a more accurate evaluation of the quality of teaching. </w:t>
      </w:r>
    </w:p>
    <w:p w14:paraId="35A4B4E1" w14:textId="77777777" w:rsidR="009C0AA8" w:rsidRPr="00F81B06" w:rsidRDefault="009C0AA8" w:rsidP="00F81B06">
      <w:pPr>
        <w:spacing w:line="360" w:lineRule="auto"/>
        <w:jc w:val="both"/>
        <w:rPr>
          <w:rFonts w:ascii="Arial" w:hAnsi="Arial" w:cs="Arial"/>
          <w:sz w:val="24"/>
          <w:szCs w:val="24"/>
          <w:highlight w:val="yellow"/>
        </w:rPr>
      </w:pPr>
    </w:p>
    <w:p w14:paraId="0ABBF834" w14:textId="1BDA39DE" w:rsidR="009C0AA8" w:rsidRPr="00F81B06" w:rsidRDefault="009C0AA8" w:rsidP="00F81B06">
      <w:pPr>
        <w:spacing w:line="360" w:lineRule="auto"/>
        <w:jc w:val="both"/>
        <w:rPr>
          <w:rFonts w:ascii="Arial" w:hAnsi="Arial" w:cs="Arial"/>
          <w:sz w:val="24"/>
          <w:szCs w:val="24"/>
        </w:rPr>
      </w:pPr>
      <w:r w:rsidRPr="00F81B06">
        <w:rPr>
          <w:rFonts w:ascii="Arial" w:hAnsi="Arial" w:cs="Arial"/>
          <w:sz w:val="24"/>
          <w:szCs w:val="24"/>
        </w:rPr>
        <w:t xml:space="preserve">Following the recommendations imposed by the </w:t>
      </w:r>
      <w:proofErr w:type="spellStart"/>
      <w:r w:rsidRPr="00F81B06">
        <w:rPr>
          <w:rFonts w:ascii="Arial" w:hAnsi="Arial" w:cs="Arial"/>
          <w:sz w:val="24"/>
          <w:szCs w:val="24"/>
        </w:rPr>
        <w:t>Esytn</w:t>
      </w:r>
      <w:proofErr w:type="spellEnd"/>
      <w:r w:rsidRPr="00F81B06">
        <w:rPr>
          <w:rFonts w:ascii="Arial" w:hAnsi="Arial" w:cs="Arial"/>
          <w:sz w:val="24"/>
          <w:szCs w:val="24"/>
        </w:rPr>
        <w:t xml:space="preserve"> inspectors, School X developed a three-year School Improvement Plan (SIP)</w:t>
      </w:r>
      <w:r w:rsidR="000A5395" w:rsidRPr="00F81B06">
        <w:rPr>
          <w:rFonts w:ascii="Arial" w:hAnsi="Arial" w:cs="Arial"/>
          <w:sz w:val="24"/>
          <w:szCs w:val="24"/>
        </w:rPr>
        <w:t xml:space="preserve">. </w:t>
      </w:r>
      <w:r w:rsidRPr="00F81B06">
        <w:rPr>
          <w:rFonts w:ascii="Arial" w:hAnsi="Arial" w:cs="Arial"/>
          <w:sz w:val="24"/>
          <w:szCs w:val="24"/>
        </w:rPr>
        <w:t xml:space="preserve">In addition to this, </w:t>
      </w:r>
      <w:r w:rsidR="000A5395" w:rsidRPr="00F81B06">
        <w:rPr>
          <w:rFonts w:ascii="Arial" w:hAnsi="Arial" w:cs="Arial"/>
          <w:sz w:val="24"/>
          <w:szCs w:val="24"/>
        </w:rPr>
        <w:t>School X also</w:t>
      </w:r>
      <w:r w:rsidRPr="00F81B06">
        <w:rPr>
          <w:rFonts w:ascii="Arial" w:hAnsi="Arial" w:cs="Arial"/>
          <w:sz w:val="24"/>
          <w:szCs w:val="24"/>
        </w:rPr>
        <w:t xml:space="preserve"> develops an annual </w:t>
      </w:r>
      <w:r w:rsidR="000A5395" w:rsidRPr="00F81B06">
        <w:rPr>
          <w:rFonts w:ascii="Arial" w:hAnsi="Arial" w:cs="Arial"/>
          <w:sz w:val="24"/>
          <w:szCs w:val="24"/>
        </w:rPr>
        <w:t>SIP, which</w:t>
      </w:r>
      <w:r w:rsidRPr="00F81B06">
        <w:rPr>
          <w:rFonts w:ascii="Arial" w:hAnsi="Arial" w:cs="Arial"/>
          <w:sz w:val="24"/>
          <w:szCs w:val="24"/>
        </w:rPr>
        <w:t xml:space="preserve"> specifically focuses on the school’s targets for each academic year. </w:t>
      </w:r>
      <w:r w:rsidR="000A5395" w:rsidRPr="00F81B06">
        <w:rPr>
          <w:rFonts w:ascii="Arial" w:hAnsi="Arial" w:cs="Arial"/>
          <w:sz w:val="24"/>
          <w:szCs w:val="24"/>
        </w:rPr>
        <w:t xml:space="preserve">School X’s 2018-19 SIP (See Appendix 1) outlines three of their main priorities for the year. Within each priority, there are ‘sub-strands’ which School X </w:t>
      </w:r>
      <w:proofErr w:type="gramStart"/>
      <w:r w:rsidR="000A5395" w:rsidRPr="00F81B06">
        <w:rPr>
          <w:rFonts w:ascii="Arial" w:hAnsi="Arial" w:cs="Arial"/>
          <w:sz w:val="24"/>
          <w:szCs w:val="24"/>
        </w:rPr>
        <w:t>are</w:t>
      </w:r>
      <w:proofErr w:type="gramEnd"/>
      <w:r w:rsidR="000A5395" w:rsidRPr="00F81B06">
        <w:rPr>
          <w:rFonts w:ascii="Arial" w:hAnsi="Arial" w:cs="Arial"/>
          <w:sz w:val="24"/>
          <w:szCs w:val="24"/>
        </w:rPr>
        <w:t xml:space="preserve"> focussing on to ensure that they are continuing to develop “consistently excellent pedagogy, independent and interdependent learners and improved overall outcomes and wellbeing (Appendix 1).”  </w:t>
      </w:r>
    </w:p>
    <w:p w14:paraId="1DEAC208" w14:textId="77777777" w:rsidR="000A5395" w:rsidRPr="00F81B06" w:rsidRDefault="000A5395" w:rsidP="00F81B06">
      <w:pPr>
        <w:spacing w:line="360" w:lineRule="auto"/>
        <w:jc w:val="both"/>
        <w:rPr>
          <w:rFonts w:ascii="Arial" w:hAnsi="Arial" w:cs="Arial"/>
          <w:sz w:val="24"/>
          <w:szCs w:val="24"/>
        </w:rPr>
      </w:pPr>
    </w:p>
    <w:p w14:paraId="630618DF" w14:textId="663D67E1" w:rsidR="00C019D0" w:rsidRPr="00F81B06" w:rsidRDefault="00F52D58" w:rsidP="00F81B06">
      <w:pPr>
        <w:spacing w:line="360" w:lineRule="auto"/>
        <w:jc w:val="both"/>
        <w:rPr>
          <w:rFonts w:ascii="Arial" w:hAnsi="Arial" w:cs="Arial"/>
          <w:sz w:val="24"/>
          <w:szCs w:val="24"/>
        </w:rPr>
      </w:pPr>
      <w:r w:rsidRPr="00F81B06">
        <w:rPr>
          <w:rFonts w:ascii="Arial" w:hAnsi="Arial" w:cs="Arial"/>
          <w:sz w:val="24"/>
          <w:szCs w:val="24"/>
        </w:rPr>
        <w:t>The SIP priorities for School X for the 2018-</w:t>
      </w:r>
      <w:r w:rsidR="005E7553" w:rsidRPr="00F81B06">
        <w:rPr>
          <w:rFonts w:ascii="Arial" w:hAnsi="Arial" w:cs="Arial"/>
          <w:sz w:val="24"/>
          <w:szCs w:val="24"/>
        </w:rPr>
        <w:t xml:space="preserve">19 academic </w:t>
      </w:r>
      <w:proofErr w:type="gramStart"/>
      <w:r w:rsidR="005E7553" w:rsidRPr="00F81B06">
        <w:rPr>
          <w:rFonts w:ascii="Arial" w:hAnsi="Arial" w:cs="Arial"/>
          <w:sz w:val="24"/>
          <w:szCs w:val="24"/>
        </w:rPr>
        <w:t>year</w:t>
      </w:r>
      <w:proofErr w:type="gramEnd"/>
      <w:r w:rsidR="005E7553" w:rsidRPr="00F81B06">
        <w:rPr>
          <w:rFonts w:ascii="Arial" w:hAnsi="Arial" w:cs="Arial"/>
          <w:sz w:val="24"/>
          <w:szCs w:val="24"/>
        </w:rPr>
        <w:t xml:space="preserve"> are as follows.</w:t>
      </w:r>
    </w:p>
    <w:p w14:paraId="7BF5186C" w14:textId="3623749D" w:rsidR="00C019D0" w:rsidRPr="00F81B06" w:rsidRDefault="00412EDE" w:rsidP="00F81B06">
      <w:pPr>
        <w:spacing w:line="360" w:lineRule="auto"/>
        <w:ind w:firstLine="720"/>
        <w:jc w:val="both"/>
        <w:rPr>
          <w:rFonts w:ascii="Arial" w:hAnsi="Arial" w:cs="Arial"/>
          <w:b/>
          <w:sz w:val="24"/>
          <w:szCs w:val="24"/>
          <w:u w:val="single"/>
        </w:rPr>
      </w:pPr>
      <w:r w:rsidRPr="00F81B06">
        <w:rPr>
          <w:rFonts w:ascii="Arial" w:hAnsi="Arial" w:cs="Arial"/>
          <w:b/>
          <w:sz w:val="24"/>
          <w:szCs w:val="24"/>
          <w:u w:val="single"/>
        </w:rPr>
        <w:t xml:space="preserve">SIP Priority: </w:t>
      </w:r>
      <w:r w:rsidR="00C019D0" w:rsidRPr="00F81B06">
        <w:rPr>
          <w:rFonts w:ascii="Arial" w:hAnsi="Arial" w:cs="Arial"/>
          <w:b/>
          <w:sz w:val="24"/>
          <w:szCs w:val="24"/>
          <w:u w:val="single"/>
        </w:rPr>
        <w:t xml:space="preserve">Developing Consistently Excellent </w:t>
      </w:r>
      <w:r w:rsidRPr="00F81B06">
        <w:rPr>
          <w:rFonts w:ascii="Arial" w:hAnsi="Arial" w:cs="Arial"/>
          <w:b/>
          <w:sz w:val="24"/>
          <w:szCs w:val="24"/>
          <w:u w:val="single"/>
        </w:rPr>
        <w:t>Pedagogy</w:t>
      </w:r>
    </w:p>
    <w:p w14:paraId="0C560184" w14:textId="354FCB50" w:rsidR="00412EDE"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a) </w:t>
      </w:r>
      <w:r w:rsidR="00412EDE" w:rsidRPr="00F81B06">
        <w:rPr>
          <w:rFonts w:ascii="Arial" w:hAnsi="Arial" w:cs="Arial"/>
          <w:sz w:val="24"/>
          <w:szCs w:val="24"/>
        </w:rPr>
        <w:t>AFL</w:t>
      </w:r>
    </w:p>
    <w:p w14:paraId="5A84D8A7" w14:textId="513798C0" w:rsidR="00412EDE"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b) </w:t>
      </w:r>
      <w:r w:rsidR="00412EDE" w:rsidRPr="00F81B06">
        <w:rPr>
          <w:rFonts w:ascii="Arial" w:hAnsi="Arial" w:cs="Arial"/>
          <w:sz w:val="24"/>
          <w:szCs w:val="24"/>
        </w:rPr>
        <w:t xml:space="preserve">Curriculum Development  </w:t>
      </w:r>
    </w:p>
    <w:p w14:paraId="34A29DC2" w14:textId="093D6914" w:rsidR="00412EDE" w:rsidRPr="00F81B06" w:rsidRDefault="00412EDE" w:rsidP="00F81B06">
      <w:pPr>
        <w:spacing w:line="360" w:lineRule="auto"/>
        <w:ind w:firstLine="720"/>
        <w:jc w:val="both"/>
        <w:rPr>
          <w:rFonts w:ascii="Arial" w:hAnsi="Arial" w:cs="Arial"/>
          <w:b/>
          <w:sz w:val="24"/>
          <w:szCs w:val="24"/>
          <w:u w:val="single"/>
        </w:rPr>
      </w:pPr>
      <w:r w:rsidRPr="00F81B06">
        <w:rPr>
          <w:rFonts w:ascii="Arial" w:hAnsi="Arial" w:cs="Arial"/>
          <w:b/>
          <w:sz w:val="24"/>
          <w:szCs w:val="24"/>
          <w:u w:val="single"/>
        </w:rPr>
        <w:t>SIP Priority: Independent and interdependent learning</w:t>
      </w:r>
    </w:p>
    <w:p w14:paraId="585BBAFB" w14:textId="5CEBCBAD" w:rsidR="00412EDE"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a) </w:t>
      </w:r>
      <w:r w:rsidR="00412EDE" w:rsidRPr="00F81B06">
        <w:rPr>
          <w:rFonts w:ascii="Arial" w:hAnsi="Arial" w:cs="Arial"/>
          <w:sz w:val="24"/>
          <w:szCs w:val="24"/>
        </w:rPr>
        <w:t>Staff Development and Wellbeing</w:t>
      </w:r>
    </w:p>
    <w:p w14:paraId="4887BAAA" w14:textId="5CF18217" w:rsidR="00412EDE"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b) </w:t>
      </w:r>
      <w:r w:rsidR="00412EDE" w:rsidRPr="00F81B06">
        <w:rPr>
          <w:rFonts w:ascii="Arial" w:hAnsi="Arial" w:cs="Arial"/>
          <w:sz w:val="24"/>
          <w:szCs w:val="24"/>
        </w:rPr>
        <w:t xml:space="preserve">Information for Learning </w:t>
      </w:r>
    </w:p>
    <w:p w14:paraId="75BA3DF3" w14:textId="13F4E708" w:rsidR="00C019D0" w:rsidRPr="00F81B06" w:rsidRDefault="00412EDE" w:rsidP="00F81B06">
      <w:pPr>
        <w:spacing w:line="360" w:lineRule="auto"/>
        <w:ind w:firstLine="720"/>
        <w:jc w:val="both"/>
        <w:rPr>
          <w:rFonts w:ascii="Arial" w:hAnsi="Arial" w:cs="Arial"/>
          <w:b/>
          <w:sz w:val="24"/>
          <w:szCs w:val="24"/>
          <w:u w:val="single"/>
        </w:rPr>
      </w:pPr>
      <w:r w:rsidRPr="00F81B06">
        <w:rPr>
          <w:rFonts w:ascii="Arial" w:hAnsi="Arial" w:cs="Arial"/>
          <w:b/>
          <w:sz w:val="24"/>
          <w:szCs w:val="24"/>
          <w:u w:val="single"/>
        </w:rPr>
        <w:t xml:space="preserve">SIP Priority: </w:t>
      </w:r>
      <w:r w:rsidR="00C019D0" w:rsidRPr="00F81B06">
        <w:rPr>
          <w:rFonts w:ascii="Arial" w:hAnsi="Arial" w:cs="Arial"/>
          <w:b/>
          <w:sz w:val="24"/>
          <w:szCs w:val="24"/>
          <w:u w:val="single"/>
        </w:rPr>
        <w:t>Improving Pupil Outcomes and Wellbeing</w:t>
      </w:r>
    </w:p>
    <w:p w14:paraId="0E7B5C59" w14:textId="381888D1" w:rsidR="00412EDE"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a) </w:t>
      </w:r>
      <w:r w:rsidR="00412EDE" w:rsidRPr="00F81B06">
        <w:rPr>
          <w:rFonts w:ascii="Arial" w:hAnsi="Arial" w:cs="Arial"/>
          <w:sz w:val="24"/>
          <w:szCs w:val="24"/>
        </w:rPr>
        <w:t xml:space="preserve">Independent and interdependent learning </w:t>
      </w:r>
    </w:p>
    <w:p w14:paraId="04B6D947" w14:textId="20459950" w:rsidR="00C019D0"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b) </w:t>
      </w:r>
      <w:r w:rsidR="00412EDE" w:rsidRPr="00F81B06">
        <w:rPr>
          <w:rFonts w:ascii="Arial" w:hAnsi="Arial" w:cs="Arial"/>
          <w:sz w:val="24"/>
          <w:szCs w:val="24"/>
        </w:rPr>
        <w:t xml:space="preserve">Improving provision and outcomes for vulnerable group </w:t>
      </w:r>
    </w:p>
    <w:p w14:paraId="42868C2C" w14:textId="51F303D8" w:rsidR="00412EDE" w:rsidRPr="00F81B06" w:rsidRDefault="00F52D58" w:rsidP="00F81B06">
      <w:pPr>
        <w:spacing w:line="360" w:lineRule="auto"/>
        <w:ind w:left="720" w:firstLine="720"/>
        <w:jc w:val="both"/>
        <w:rPr>
          <w:rFonts w:ascii="Arial" w:hAnsi="Arial" w:cs="Arial"/>
          <w:sz w:val="24"/>
          <w:szCs w:val="24"/>
        </w:rPr>
      </w:pPr>
      <w:r w:rsidRPr="00F81B06">
        <w:rPr>
          <w:rFonts w:ascii="Arial" w:hAnsi="Arial" w:cs="Arial"/>
          <w:sz w:val="24"/>
          <w:szCs w:val="24"/>
        </w:rPr>
        <w:t xml:space="preserve">c) </w:t>
      </w:r>
      <w:r w:rsidR="00412EDE" w:rsidRPr="00F81B06">
        <w:rPr>
          <w:rFonts w:ascii="Arial" w:hAnsi="Arial" w:cs="Arial"/>
          <w:sz w:val="24"/>
          <w:szCs w:val="24"/>
        </w:rPr>
        <w:t xml:space="preserve">Curriculum enrichment </w:t>
      </w:r>
      <w:r w:rsidRPr="00F81B06">
        <w:rPr>
          <w:rFonts w:ascii="Arial" w:hAnsi="Arial" w:cs="Arial"/>
          <w:sz w:val="24"/>
          <w:szCs w:val="24"/>
        </w:rPr>
        <w:t xml:space="preserve"> </w:t>
      </w:r>
    </w:p>
    <w:p w14:paraId="378AE101" w14:textId="77777777" w:rsidR="00F52D58" w:rsidRPr="00F81B06" w:rsidRDefault="00F52D58" w:rsidP="00F81B06">
      <w:pPr>
        <w:spacing w:line="360" w:lineRule="auto"/>
        <w:jc w:val="both"/>
        <w:rPr>
          <w:rFonts w:ascii="Arial" w:hAnsi="Arial" w:cs="Arial"/>
          <w:sz w:val="24"/>
          <w:szCs w:val="24"/>
        </w:rPr>
      </w:pPr>
    </w:p>
    <w:p w14:paraId="796D8D10" w14:textId="238EEA5E" w:rsidR="008D3405" w:rsidRPr="00F81B06" w:rsidRDefault="008E65DD" w:rsidP="00F81B06">
      <w:pPr>
        <w:spacing w:line="360" w:lineRule="auto"/>
        <w:jc w:val="both"/>
        <w:rPr>
          <w:rFonts w:ascii="Arial" w:hAnsi="Arial" w:cs="Arial"/>
          <w:sz w:val="24"/>
          <w:szCs w:val="24"/>
        </w:rPr>
      </w:pPr>
      <w:r w:rsidRPr="00F81B06">
        <w:rPr>
          <w:rFonts w:ascii="Arial" w:hAnsi="Arial" w:cs="Arial"/>
          <w:sz w:val="24"/>
          <w:szCs w:val="24"/>
        </w:rPr>
        <w:t xml:space="preserve">The work of </w:t>
      </w:r>
      <w:proofErr w:type="spellStart"/>
      <w:r w:rsidR="007E3ABB" w:rsidRPr="00F81B06">
        <w:rPr>
          <w:rFonts w:ascii="Arial" w:hAnsi="Arial" w:cs="Arial"/>
          <w:sz w:val="24"/>
          <w:szCs w:val="24"/>
        </w:rPr>
        <w:t>Fidler</w:t>
      </w:r>
      <w:proofErr w:type="spellEnd"/>
      <w:r w:rsidR="007E3ABB" w:rsidRPr="00F81B06">
        <w:rPr>
          <w:rFonts w:ascii="Arial" w:hAnsi="Arial" w:cs="Arial"/>
          <w:sz w:val="24"/>
          <w:szCs w:val="24"/>
        </w:rPr>
        <w:t xml:space="preserve"> (2002, p.90) </w:t>
      </w:r>
      <w:r w:rsidR="002622A4" w:rsidRPr="00F81B06">
        <w:rPr>
          <w:rFonts w:ascii="Arial" w:hAnsi="Arial" w:cs="Arial"/>
          <w:sz w:val="24"/>
          <w:szCs w:val="24"/>
        </w:rPr>
        <w:t>indicates</w:t>
      </w:r>
      <w:r w:rsidR="007E3ABB" w:rsidRPr="00F81B06">
        <w:rPr>
          <w:rFonts w:ascii="Arial" w:hAnsi="Arial" w:cs="Arial"/>
          <w:sz w:val="24"/>
          <w:szCs w:val="24"/>
        </w:rPr>
        <w:t xml:space="preserve"> that schools can </w:t>
      </w:r>
      <w:r w:rsidRPr="00F81B06">
        <w:rPr>
          <w:rFonts w:ascii="Arial" w:hAnsi="Arial" w:cs="Arial"/>
          <w:sz w:val="24"/>
          <w:szCs w:val="24"/>
        </w:rPr>
        <w:t>improve</w:t>
      </w:r>
      <w:r w:rsidR="007E3ABB" w:rsidRPr="00F81B06">
        <w:rPr>
          <w:rFonts w:ascii="Arial" w:hAnsi="Arial" w:cs="Arial"/>
          <w:sz w:val="24"/>
          <w:szCs w:val="24"/>
        </w:rPr>
        <w:t xml:space="preserve"> their </w:t>
      </w:r>
      <w:r w:rsidRPr="00F81B06">
        <w:rPr>
          <w:rFonts w:ascii="Arial" w:hAnsi="Arial" w:cs="Arial"/>
          <w:sz w:val="24"/>
          <w:szCs w:val="24"/>
        </w:rPr>
        <w:t xml:space="preserve">school’s performance and school </w:t>
      </w:r>
      <w:r w:rsidR="007E3ABB" w:rsidRPr="00F81B06">
        <w:rPr>
          <w:rFonts w:ascii="Arial" w:hAnsi="Arial" w:cs="Arial"/>
          <w:sz w:val="24"/>
          <w:szCs w:val="24"/>
        </w:rPr>
        <w:t xml:space="preserve">improvement plans through two different </w:t>
      </w:r>
      <w:r w:rsidR="00F82515" w:rsidRPr="00F81B06">
        <w:rPr>
          <w:rFonts w:ascii="Arial" w:hAnsi="Arial" w:cs="Arial"/>
          <w:sz w:val="24"/>
          <w:szCs w:val="24"/>
        </w:rPr>
        <w:t>approaches, a</w:t>
      </w:r>
      <w:r w:rsidR="007E3ABB" w:rsidRPr="00F81B06">
        <w:rPr>
          <w:rFonts w:ascii="Arial" w:hAnsi="Arial" w:cs="Arial"/>
          <w:sz w:val="24"/>
          <w:szCs w:val="24"/>
        </w:rPr>
        <w:t xml:space="preserve"> “bot</w:t>
      </w:r>
      <w:r w:rsidR="00980871" w:rsidRPr="00F81B06">
        <w:rPr>
          <w:rFonts w:ascii="Arial" w:hAnsi="Arial" w:cs="Arial"/>
          <w:sz w:val="24"/>
          <w:szCs w:val="24"/>
        </w:rPr>
        <w:t>tom up or top down”.</w:t>
      </w:r>
      <w:r w:rsidRPr="00F81B06">
        <w:rPr>
          <w:rFonts w:ascii="Arial" w:hAnsi="Arial" w:cs="Arial"/>
          <w:sz w:val="24"/>
          <w:szCs w:val="24"/>
        </w:rPr>
        <w:t xml:space="preserve"> Throughout many schools across the world, there are often </w:t>
      </w:r>
      <w:r w:rsidR="00651892" w:rsidRPr="00F81B06">
        <w:rPr>
          <w:rFonts w:ascii="Arial" w:hAnsi="Arial" w:cs="Arial"/>
          <w:sz w:val="24"/>
          <w:szCs w:val="24"/>
        </w:rPr>
        <w:t xml:space="preserve">clusters of teachers who believe that they are the driving factor behind the implementation of </w:t>
      </w:r>
      <w:r w:rsidR="009C215C" w:rsidRPr="00F81B06">
        <w:rPr>
          <w:rFonts w:ascii="Arial" w:hAnsi="Arial" w:cs="Arial"/>
          <w:sz w:val="24"/>
          <w:szCs w:val="24"/>
        </w:rPr>
        <w:lastRenderedPageBreak/>
        <w:t>change</w:t>
      </w:r>
      <w:r w:rsidR="00651892" w:rsidRPr="00F81B06">
        <w:rPr>
          <w:rFonts w:ascii="Arial" w:hAnsi="Arial" w:cs="Arial"/>
          <w:sz w:val="24"/>
          <w:szCs w:val="24"/>
        </w:rPr>
        <w:t xml:space="preserve"> being brought into their settings. They argue that it is in fact the teachers themselves and their willingness to support change that determines whether change is made within their schools; something that </w:t>
      </w:r>
      <w:proofErr w:type="spellStart"/>
      <w:r w:rsidR="00651892" w:rsidRPr="00F81B06">
        <w:rPr>
          <w:rFonts w:ascii="Arial" w:hAnsi="Arial" w:cs="Arial"/>
          <w:sz w:val="24"/>
          <w:szCs w:val="24"/>
        </w:rPr>
        <w:t>Fidler</w:t>
      </w:r>
      <w:proofErr w:type="spellEnd"/>
      <w:r w:rsidR="00651892" w:rsidRPr="00F81B06">
        <w:rPr>
          <w:rFonts w:ascii="Arial" w:hAnsi="Arial" w:cs="Arial"/>
          <w:sz w:val="24"/>
          <w:szCs w:val="24"/>
        </w:rPr>
        <w:t xml:space="preserve"> (2002, p.90) implies is a “bottom up” approach.</w:t>
      </w:r>
      <w:r w:rsidR="009C215C" w:rsidRPr="00F81B06">
        <w:rPr>
          <w:rFonts w:ascii="Arial" w:hAnsi="Arial" w:cs="Arial"/>
          <w:sz w:val="24"/>
          <w:szCs w:val="24"/>
        </w:rPr>
        <w:t xml:space="preserve"> However, it is apparent that this model can result in a </w:t>
      </w:r>
      <w:r w:rsidR="00980871" w:rsidRPr="00F81B06">
        <w:rPr>
          <w:rFonts w:ascii="Arial" w:hAnsi="Arial" w:cs="Arial"/>
          <w:sz w:val="24"/>
          <w:szCs w:val="24"/>
        </w:rPr>
        <w:t>“greater tendency for sections to fail to recognise the importance of central services and whole-school priorities (</w:t>
      </w:r>
      <w:proofErr w:type="spellStart"/>
      <w:r w:rsidR="00980871" w:rsidRPr="00F81B06">
        <w:rPr>
          <w:rFonts w:ascii="Arial" w:hAnsi="Arial" w:cs="Arial"/>
          <w:sz w:val="24"/>
          <w:szCs w:val="24"/>
        </w:rPr>
        <w:t>Fidler</w:t>
      </w:r>
      <w:proofErr w:type="spellEnd"/>
      <w:r w:rsidR="00980871" w:rsidRPr="00F81B06">
        <w:rPr>
          <w:rFonts w:ascii="Arial" w:hAnsi="Arial" w:cs="Arial"/>
          <w:sz w:val="24"/>
          <w:szCs w:val="24"/>
        </w:rPr>
        <w:t xml:space="preserve">, 2002, p.90).” </w:t>
      </w:r>
      <w:r w:rsidR="00FC74E1" w:rsidRPr="00F81B06">
        <w:rPr>
          <w:rFonts w:ascii="Arial" w:hAnsi="Arial" w:cs="Arial"/>
          <w:sz w:val="24"/>
          <w:szCs w:val="24"/>
        </w:rPr>
        <w:t>Consequently</w:t>
      </w:r>
      <w:r w:rsidR="00980871" w:rsidRPr="00F81B06">
        <w:rPr>
          <w:rFonts w:ascii="Arial" w:hAnsi="Arial" w:cs="Arial"/>
          <w:sz w:val="24"/>
          <w:szCs w:val="24"/>
        </w:rPr>
        <w:t xml:space="preserve">, most schools </w:t>
      </w:r>
      <w:r w:rsidR="00FC74E1" w:rsidRPr="00F81B06">
        <w:rPr>
          <w:rFonts w:ascii="Arial" w:hAnsi="Arial" w:cs="Arial"/>
          <w:sz w:val="24"/>
          <w:szCs w:val="24"/>
        </w:rPr>
        <w:t>choose</w:t>
      </w:r>
      <w:r w:rsidR="00980871" w:rsidRPr="00F81B06">
        <w:rPr>
          <w:rFonts w:ascii="Arial" w:hAnsi="Arial" w:cs="Arial"/>
          <w:sz w:val="24"/>
          <w:szCs w:val="24"/>
        </w:rPr>
        <w:t xml:space="preserve"> to </w:t>
      </w:r>
      <w:r w:rsidR="00FC74E1" w:rsidRPr="00F81B06">
        <w:rPr>
          <w:rFonts w:ascii="Arial" w:hAnsi="Arial" w:cs="Arial"/>
          <w:sz w:val="24"/>
          <w:szCs w:val="24"/>
        </w:rPr>
        <w:t>embrace and embed</w:t>
      </w:r>
      <w:r w:rsidR="00980871" w:rsidRPr="00F81B06">
        <w:rPr>
          <w:rFonts w:ascii="Arial" w:hAnsi="Arial" w:cs="Arial"/>
          <w:sz w:val="24"/>
          <w:szCs w:val="24"/>
        </w:rPr>
        <w:t xml:space="preserve"> a “top down” approach, which as it suggests</w:t>
      </w:r>
      <w:r w:rsidR="00FC74E1" w:rsidRPr="00F81B06">
        <w:rPr>
          <w:rFonts w:ascii="Arial" w:hAnsi="Arial" w:cs="Arial"/>
          <w:sz w:val="24"/>
          <w:szCs w:val="24"/>
        </w:rPr>
        <w:t xml:space="preserve">, works in the opposite manner. This model sees the whole school priorities being filtered down into departments from the senior leadership team to ensure that every department is following a consistent approach to help work towards achieving the targets outlined in the SIP. School X </w:t>
      </w:r>
      <w:r w:rsidR="002622A4" w:rsidRPr="00F81B06">
        <w:rPr>
          <w:rFonts w:ascii="Arial" w:hAnsi="Arial" w:cs="Arial"/>
          <w:sz w:val="24"/>
          <w:szCs w:val="24"/>
        </w:rPr>
        <w:t>has</w:t>
      </w:r>
      <w:r w:rsidR="00FC74E1" w:rsidRPr="00F81B06">
        <w:rPr>
          <w:rFonts w:ascii="Arial" w:hAnsi="Arial" w:cs="Arial"/>
          <w:sz w:val="24"/>
          <w:szCs w:val="24"/>
        </w:rPr>
        <w:t xml:space="preserve"> adopted t</w:t>
      </w:r>
      <w:r w:rsidR="002622A4" w:rsidRPr="00F81B06">
        <w:rPr>
          <w:rFonts w:ascii="Arial" w:hAnsi="Arial" w:cs="Arial"/>
          <w:sz w:val="24"/>
          <w:szCs w:val="24"/>
        </w:rPr>
        <w:t>he</w:t>
      </w:r>
      <w:r w:rsidR="00FC74E1" w:rsidRPr="00F81B06">
        <w:rPr>
          <w:rFonts w:ascii="Arial" w:hAnsi="Arial" w:cs="Arial"/>
          <w:sz w:val="24"/>
          <w:szCs w:val="24"/>
        </w:rPr>
        <w:t xml:space="preserve"> “top down” model in their </w:t>
      </w:r>
      <w:r w:rsidR="002622A4" w:rsidRPr="00F81B06">
        <w:rPr>
          <w:rFonts w:ascii="Arial" w:hAnsi="Arial" w:cs="Arial"/>
          <w:sz w:val="24"/>
          <w:szCs w:val="24"/>
        </w:rPr>
        <w:t>efforts</w:t>
      </w:r>
      <w:r w:rsidR="00FC74E1" w:rsidRPr="00F81B06">
        <w:rPr>
          <w:rFonts w:ascii="Arial" w:hAnsi="Arial" w:cs="Arial"/>
          <w:sz w:val="24"/>
          <w:szCs w:val="24"/>
        </w:rPr>
        <w:t xml:space="preserve"> to improve whole school performance. </w:t>
      </w:r>
      <w:r w:rsidR="001207E0" w:rsidRPr="00F81B06">
        <w:rPr>
          <w:rFonts w:ascii="Arial" w:hAnsi="Arial" w:cs="Arial"/>
          <w:sz w:val="24"/>
          <w:szCs w:val="24"/>
          <w:lang w:eastAsia="en-US"/>
        </w:rPr>
        <w:t xml:space="preserve">The </w:t>
      </w:r>
      <w:r w:rsidR="002622A4" w:rsidRPr="00F81B06">
        <w:rPr>
          <w:rFonts w:ascii="Arial" w:hAnsi="Arial" w:cs="Arial"/>
          <w:sz w:val="24"/>
          <w:szCs w:val="24"/>
          <w:lang w:eastAsia="en-US"/>
        </w:rPr>
        <w:t>ideas</w:t>
      </w:r>
      <w:r w:rsidR="001207E0" w:rsidRPr="00F81B06">
        <w:rPr>
          <w:rFonts w:ascii="Arial" w:hAnsi="Arial" w:cs="Arial"/>
          <w:sz w:val="24"/>
          <w:szCs w:val="24"/>
          <w:lang w:eastAsia="en-US"/>
        </w:rPr>
        <w:t xml:space="preserve"> of improving student outcomes by </w:t>
      </w:r>
      <w:r w:rsidR="00FC74E1" w:rsidRPr="00F81B06">
        <w:rPr>
          <w:rFonts w:ascii="Arial" w:hAnsi="Arial" w:cs="Arial"/>
          <w:sz w:val="24"/>
          <w:szCs w:val="24"/>
          <w:lang w:eastAsia="en-US"/>
        </w:rPr>
        <w:t>endeavouring</w:t>
      </w:r>
      <w:r w:rsidR="001207E0" w:rsidRPr="00F81B06">
        <w:rPr>
          <w:rFonts w:ascii="Arial" w:hAnsi="Arial" w:cs="Arial"/>
          <w:sz w:val="24"/>
          <w:szCs w:val="24"/>
          <w:lang w:eastAsia="en-US"/>
        </w:rPr>
        <w:t xml:space="preserve"> to develop</w:t>
      </w:r>
      <w:r w:rsidR="00022B3F" w:rsidRPr="00F81B06">
        <w:rPr>
          <w:rFonts w:ascii="Arial" w:hAnsi="Arial" w:cs="Arial"/>
          <w:sz w:val="24"/>
          <w:szCs w:val="24"/>
          <w:lang w:eastAsia="en-US"/>
        </w:rPr>
        <w:t xml:space="preserve"> a structural</w:t>
      </w:r>
      <w:r w:rsidR="001207E0" w:rsidRPr="00F81B06">
        <w:rPr>
          <w:rFonts w:ascii="Arial" w:hAnsi="Arial" w:cs="Arial"/>
          <w:sz w:val="24"/>
          <w:szCs w:val="24"/>
          <w:lang w:eastAsia="en-US"/>
        </w:rPr>
        <w:t xml:space="preserve"> culture and </w:t>
      </w:r>
      <w:r w:rsidR="00022B3F" w:rsidRPr="00F81B06">
        <w:rPr>
          <w:rFonts w:ascii="Arial" w:hAnsi="Arial" w:cs="Arial"/>
          <w:sz w:val="24"/>
          <w:szCs w:val="24"/>
          <w:lang w:eastAsia="en-US"/>
        </w:rPr>
        <w:t>aptitude</w:t>
      </w:r>
      <w:r w:rsidR="001207E0" w:rsidRPr="00F81B06">
        <w:rPr>
          <w:rFonts w:ascii="Arial" w:hAnsi="Arial" w:cs="Arial"/>
          <w:sz w:val="24"/>
          <w:szCs w:val="24"/>
          <w:lang w:eastAsia="en-US"/>
        </w:rPr>
        <w:t xml:space="preserve"> </w:t>
      </w:r>
      <w:r w:rsidR="00022B3F" w:rsidRPr="00F81B06">
        <w:rPr>
          <w:rFonts w:ascii="Arial" w:hAnsi="Arial" w:cs="Arial"/>
          <w:sz w:val="24"/>
          <w:szCs w:val="24"/>
          <w:lang w:eastAsia="en-US"/>
        </w:rPr>
        <w:t xml:space="preserve">through this approach </w:t>
      </w:r>
      <w:r w:rsidR="001207E0" w:rsidRPr="00F81B06">
        <w:rPr>
          <w:rFonts w:ascii="Arial" w:hAnsi="Arial" w:cs="Arial"/>
          <w:sz w:val="24"/>
          <w:szCs w:val="24"/>
          <w:lang w:eastAsia="en-US"/>
        </w:rPr>
        <w:t xml:space="preserve">have become </w:t>
      </w:r>
      <w:r w:rsidR="002622A4" w:rsidRPr="00F81B06">
        <w:rPr>
          <w:rFonts w:ascii="Arial" w:hAnsi="Arial" w:cs="Arial"/>
          <w:sz w:val="24"/>
          <w:szCs w:val="24"/>
          <w:lang w:eastAsia="en-US"/>
        </w:rPr>
        <w:t>central</w:t>
      </w:r>
      <w:r w:rsidR="001207E0" w:rsidRPr="00F81B06">
        <w:rPr>
          <w:rFonts w:ascii="Arial" w:hAnsi="Arial" w:cs="Arial"/>
          <w:sz w:val="24"/>
          <w:szCs w:val="24"/>
          <w:lang w:eastAsia="en-US"/>
        </w:rPr>
        <w:t xml:space="preserve"> to the efforts of </w:t>
      </w:r>
      <w:r w:rsidR="00022B3F" w:rsidRPr="00F81B06">
        <w:rPr>
          <w:rFonts w:ascii="Arial" w:hAnsi="Arial" w:cs="Arial"/>
          <w:sz w:val="24"/>
          <w:szCs w:val="24"/>
          <w:lang w:eastAsia="en-US"/>
        </w:rPr>
        <w:t>modern-day</w:t>
      </w:r>
      <w:r w:rsidR="001207E0" w:rsidRPr="00F81B06">
        <w:rPr>
          <w:rFonts w:ascii="Arial" w:hAnsi="Arial" w:cs="Arial"/>
          <w:sz w:val="24"/>
          <w:szCs w:val="24"/>
          <w:lang w:eastAsia="en-US"/>
        </w:rPr>
        <w:t xml:space="preserve"> school improvement research </w:t>
      </w:r>
      <w:r w:rsidR="00BF68D0" w:rsidRPr="00F81B06">
        <w:rPr>
          <w:rFonts w:ascii="Arial" w:hAnsi="Arial" w:cs="Arial"/>
          <w:sz w:val="24"/>
          <w:szCs w:val="24"/>
          <w:lang w:eastAsia="en-US"/>
        </w:rPr>
        <w:t xml:space="preserve">(Barth, 1990; </w:t>
      </w:r>
      <w:proofErr w:type="spellStart"/>
      <w:r w:rsidR="00BF68D0" w:rsidRPr="00F81B06">
        <w:rPr>
          <w:rFonts w:ascii="Arial" w:hAnsi="Arial" w:cs="Arial"/>
          <w:sz w:val="24"/>
          <w:szCs w:val="24"/>
          <w:lang w:eastAsia="en-US"/>
        </w:rPr>
        <w:t>MacBeath</w:t>
      </w:r>
      <w:proofErr w:type="spellEnd"/>
      <w:r w:rsidR="00BF68D0" w:rsidRPr="00F81B06">
        <w:rPr>
          <w:rFonts w:ascii="Arial" w:hAnsi="Arial" w:cs="Arial"/>
          <w:sz w:val="24"/>
          <w:szCs w:val="24"/>
          <w:lang w:eastAsia="en-US"/>
        </w:rPr>
        <w:t xml:space="preserve">, 1999; Brighouse, 2000; Clarke, 2000; Harris, 2002; Chapman and Sammons, 2013).  This </w:t>
      </w:r>
      <w:r w:rsidR="00022B3F" w:rsidRPr="00F81B06">
        <w:rPr>
          <w:rFonts w:ascii="Arial" w:hAnsi="Arial" w:cs="Arial"/>
          <w:sz w:val="24"/>
          <w:szCs w:val="24"/>
          <w:lang w:eastAsia="en-US"/>
        </w:rPr>
        <w:t>structural</w:t>
      </w:r>
      <w:r w:rsidR="00BF68D0" w:rsidRPr="00F81B06">
        <w:rPr>
          <w:rFonts w:ascii="Arial" w:hAnsi="Arial" w:cs="Arial"/>
          <w:sz w:val="24"/>
          <w:szCs w:val="24"/>
          <w:lang w:eastAsia="en-US"/>
        </w:rPr>
        <w:t xml:space="preserve"> culture </w:t>
      </w:r>
      <w:r w:rsidR="001207E0" w:rsidRPr="00F81B06">
        <w:rPr>
          <w:rFonts w:ascii="Arial" w:hAnsi="Arial" w:cs="Arial"/>
          <w:sz w:val="24"/>
          <w:szCs w:val="24"/>
          <w:lang w:eastAsia="en-US"/>
        </w:rPr>
        <w:t>is</w:t>
      </w:r>
    </w:p>
    <w:p w14:paraId="21218305" w14:textId="77777777" w:rsidR="002622A4" w:rsidRPr="00F81B06" w:rsidRDefault="002622A4" w:rsidP="00F81B06">
      <w:pPr>
        <w:spacing w:line="360" w:lineRule="auto"/>
        <w:jc w:val="both"/>
        <w:rPr>
          <w:rFonts w:ascii="Arial" w:hAnsi="Arial" w:cs="Arial"/>
          <w:sz w:val="24"/>
          <w:szCs w:val="24"/>
          <w:lang w:eastAsia="en-US"/>
        </w:rPr>
      </w:pPr>
    </w:p>
    <w:p w14:paraId="4267022F" w14:textId="6ECA59F2" w:rsidR="008D3405" w:rsidRPr="00F81B06" w:rsidRDefault="001207E0" w:rsidP="00F81B06">
      <w:pPr>
        <w:spacing w:line="360" w:lineRule="auto"/>
        <w:ind w:left="720"/>
        <w:jc w:val="both"/>
        <w:rPr>
          <w:rFonts w:ascii="Arial" w:hAnsi="Arial" w:cs="Arial"/>
          <w:sz w:val="24"/>
          <w:szCs w:val="24"/>
          <w:lang w:eastAsia="en-US"/>
        </w:rPr>
      </w:pPr>
      <w:r w:rsidRPr="00F81B06">
        <w:rPr>
          <w:rFonts w:ascii="Arial" w:hAnsi="Arial" w:cs="Arial"/>
          <w:i/>
          <w:sz w:val="24"/>
          <w:szCs w:val="24"/>
          <w:lang w:eastAsia="en-US"/>
        </w:rPr>
        <w:t xml:space="preserve">“… </w:t>
      </w:r>
      <w:proofErr w:type="gramStart"/>
      <w:r w:rsidRPr="00F81B06">
        <w:rPr>
          <w:rFonts w:ascii="Arial" w:hAnsi="Arial" w:cs="Arial"/>
          <w:i/>
          <w:sz w:val="24"/>
          <w:szCs w:val="24"/>
          <w:lang w:eastAsia="en-US"/>
        </w:rPr>
        <w:t>a</w:t>
      </w:r>
      <w:proofErr w:type="gramEnd"/>
      <w:r w:rsidRPr="00F81B06">
        <w:rPr>
          <w:rFonts w:ascii="Arial" w:hAnsi="Arial" w:cs="Arial"/>
          <w:i/>
          <w:sz w:val="24"/>
          <w:szCs w:val="24"/>
          <w:lang w:eastAsia="en-US"/>
        </w:rPr>
        <w:t xml:space="preserve"> distinct approach to educational change that enhances student outcomes as well as strengthening the school’s capacity for managing change. In this sense school improvement is about raising student achievement through focusing on the teaching and learning processes and the conditions that support it. It is about strategies for improving the school’s capacity for providing quality education in times of change, rather than blindly accepting the edicts of centralised policies and striving to implement these directives uncritically</w:t>
      </w:r>
      <w:r w:rsidR="00022B3F" w:rsidRPr="00F81B06">
        <w:rPr>
          <w:rFonts w:ascii="Arial" w:hAnsi="Arial" w:cs="Arial"/>
          <w:sz w:val="24"/>
          <w:szCs w:val="24"/>
          <w:lang w:eastAsia="en-US"/>
        </w:rPr>
        <w:t xml:space="preserve"> (Hopkins, </w:t>
      </w:r>
      <w:proofErr w:type="spellStart"/>
      <w:r w:rsidR="00022B3F" w:rsidRPr="00F81B06">
        <w:rPr>
          <w:rFonts w:ascii="Arial" w:hAnsi="Arial" w:cs="Arial"/>
          <w:sz w:val="24"/>
          <w:szCs w:val="24"/>
          <w:lang w:eastAsia="en-US"/>
        </w:rPr>
        <w:t>Ainscow</w:t>
      </w:r>
      <w:proofErr w:type="spellEnd"/>
      <w:r w:rsidR="00022B3F" w:rsidRPr="00F81B06">
        <w:rPr>
          <w:rFonts w:ascii="Arial" w:hAnsi="Arial" w:cs="Arial"/>
          <w:sz w:val="24"/>
          <w:szCs w:val="24"/>
          <w:lang w:eastAsia="en-US"/>
        </w:rPr>
        <w:t xml:space="preserve"> and West, </w:t>
      </w:r>
      <w:r w:rsidRPr="00F81B06">
        <w:rPr>
          <w:rFonts w:ascii="Arial" w:hAnsi="Arial" w:cs="Arial"/>
          <w:sz w:val="24"/>
          <w:szCs w:val="24"/>
          <w:lang w:eastAsia="en-US"/>
        </w:rPr>
        <w:t>1994, p.3).”</w:t>
      </w:r>
      <w:r w:rsidRPr="00F81B06">
        <w:rPr>
          <w:rFonts w:ascii="Arial" w:hAnsi="Arial" w:cs="Arial"/>
          <w:sz w:val="24"/>
          <w:szCs w:val="24"/>
        </w:rPr>
        <w:t xml:space="preserve"> </w:t>
      </w:r>
    </w:p>
    <w:p w14:paraId="4D2382FE" w14:textId="77777777" w:rsidR="002D6B5E" w:rsidRPr="00F81B06" w:rsidRDefault="002D6B5E" w:rsidP="00F81B06">
      <w:pPr>
        <w:spacing w:line="360" w:lineRule="auto"/>
        <w:jc w:val="both"/>
        <w:rPr>
          <w:rFonts w:ascii="Arial" w:hAnsi="Arial" w:cs="Arial"/>
          <w:sz w:val="24"/>
          <w:szCs w:val="24"/>
        </w:rPr>
      </w:pPr>
    </w:p>
    <w:p w14:paraId="23F9A383" w14:textId="174694A2" w:rsidR="00C858BB" w:rsidRPr="00F81B06" w:rsidRDefault="00022B3F" w:rsidP="00F81B06">
      <w:pPr>
        <w:spacing w:line="360" w:lineRule="auto"/>
        <w:jc w:val="both"/>
        <w:rPr>
          <w:rFonts w:ascii="Arial" w:hAnsi="Arial" w:cs="Arial"/>
          <w:sz w:val="24"/>
          <w:szCs w:val="24"/>
        </w:rPr>
      </w:pPr>
      <w:r w:rsidRPr="00F81B06">
        <w:rPr>
          <w:rFonts w:ascii="Arial" w:hAnsi="Arial" w:cs="Arial"/>
          <w:sz w:val="24"/>
          <w:szCs w:val="24"/>
        </w:rPr>
        <w:t xml:space="preserve">School X have </w:t>
      </w:r>
      <w:r w:rsidR="002622A4" w:rsidRPr="00F81B06">
        <w:rPr>
          <w:rFonts w:ascii="Arial" w:hAnsi="Arial" w:cs="Arial"/>
          <w:sz w:val="24"/>
          <w:szCs w:val="24"/>
        </w:rPr>
        <w:t>established three main priorities that they have developed their SIP around (see Appendix 1) following the recommendations they received from their most recent Estyn inspection</w:t>
      </w:r>
      <w:r w:rsidR="00F04FCF" w:rsidRPr="00F81B06">
        <w:rPr>
          <w:rFonts w:ascii="Arial" w:hAnsi="Arial" w:cs="Arial"/>
          <w:sz w:val="24"/>
          <w:szCs w:val="24"/>
        </w:rPr>
        <w:t xml:space="preserve"> (Estyn, 2016 – see Appendix 3)</w:t>
      </w:r>
      <w:r w:rsidR="002622A4" w:rsidRPr="00F81B06">
        <w:rPr>
          <w:rFonts w:ascii="Arial" w:hAnsi="Arial" w:cs="Arial"/>
          <w:sz w:val="24"/>
          <w:szCs w:val="24"/>
        </w:rPr>
        <w:t xml:space="preserve">. This is to ensure that </w:t>
      </w:r>
      <w:r w:rsidR="00F04FCF" w:rsidRPr="00F81B06">
        <w:rPr>
          <w:rFonts w:ascii="Arial" w:hAnsi="Arial" w:cs="Arial"/>
          <w:sz w:val="24"/>
          <w:szCs w:val="24"/>
        </w:rPr>
        <w:t xml:space="preserve">School X in it’s entirety as a learning organisation is moving forward and improving in all areas. </w:t>
      </w:r>
      <w:r w:rsidR="00A54334" w:rsidRPr="00F81B06">
        <w:rPr>
          <w:rFonts w:ascii="Arial" w:hAnsi="Arial" w:cs="Arial"/>
          <w:sz w:val="24"/>
          <w:szCs w:val="24"/>
        </w:rPr>
        <w:t xml:space="preserve">A school’s SIP addresses areas that are in need of improvement and provides a framework for staff to work from in order to effectively achieve their set targets. The plan </w:t>
      </w:r>
      <w:r w:rsidR="00C858BB" w:rsidRPr="00F81B06">
        <w:rPr>
          <w:rFonts w:ascii="Arial" w:hAnsi="Arial" w:cs="Arial"/>
          <w:sz w:val="24"/>
          <w:szCs w:val="24"/>
        </w:rPr>
        <w:t xml:space="preserve">compresses the relevant information that is required for staff to see in order to see how the school feel they are going tackle the areas that are in need of improvement. This is developed over a set timescale and it provides an indication for staff to identify the members of staff that are working together in order to improve each area. </w:t>
      </w:r>
    </w:p>
    <w:p w14:paraId="0D1D230D" w14:textId="77777777" w:rsidR="00003D5C" w:rsidRPr="00F81B06" w:rsidRDefault="00003D5C" w:rsidP="00F81B06">
      <w:pPr>
        <w:spacing w:line="360" w:lineRule="auto"/>
        <w:jc w:val="both"/>
        <w:rPr>
          <w:rFonts w:ascii="Arial" w:hAnsi="Arial" w:cs="Arial"/>
          <w:sz w:val="24"/>
          <w:szCs w:val="24"/>
        </w:rPr>
      </w:pPr>
    </w:p>
    <w:p w14:paraId="0C4055EA" w14:textId="279A5CE4" w:rsidR="00F609D6" w:rsidRPr="00F81B06" w:rsidRDefault="007F1E31" w:rsidP="00F81B06">
      <w:pPr>
        <w:spacing w:line="360" w:lineRule="auto"/>
        <w:jc w:val="both"/>
        <w:rPr>
          <w:rFonts w:ascii="Arial" w:hAnsi="Arial" w:cs="Arial"/>
          <w:sz w:val="24"/>
          <w:szCs w:val="24"/>
        </w:rPr>
      </w:pPr>
      <w:r w:rsidRPr="00F81B06">
        <w:rPr>
          <w:rFonts w:ascii="Arial" w:hAnsi="Arial" w:cs="Arial"/>
          <w:sz w:val="24"/>
          <w:szCs w:val="24"/>
        </w:rPr>
        <w:lastRenderedPageBreak/>
        <w:t xml:space="preserve">The Computer Science and ICT department of School X aim to “create a high quality, </w:t>
      </w:r>
      <w:r w:rsidR="00D81AAF" w:rsidRPr="00F81B06">
        <w:rPr>
          <w:rFonts w:ascii="Arial" w:hAnsi="Arial" w:cs="Arial"/>
          <w:sz w:val="24"/>
          <w:szCs w:val="24"/>
        </w:rPr>
        <w:t>exciting</w:t>
      </w:r>
      <w:r w:rsidRPr="00F81B06">
        <w:rPr>
          <w:rFonts w:ascii="Arial" w:hAnsi="Arial" w:cs="Arial"/>
          <w:sz w:val="24"/>
          <w:szCs w:val="24"/>
        </w:rPr>
        <w:t xml:space="preserve"> and engaging curriculum</w:t>
      </w:r>
      <w:r w:rsidR="009E20B5" w:rsidRPr="00F81B06">
        <w:rPr>
          <w:rFonts w:ascii="Arial" w:hAnsi="Arial" w:cs="Arial"/>
          <w:sz w:val="24"/>
          <w:szCs w:val="24"/>
        </w:rPr>
        <w:t xml:space="preserve"> that </w:t>
      </w:r>
      <w:r w:rsidR="00D81AAF" w:rsidRPr="00F81B06">
        <w:rPr>
          <w:rFonts w:ascii="Arial" w:hAnsi="Arial" w:cs="Arial"/>
          <w:sz w:val="24"/>
          <w:szCs w:val="24"/>
        </w:rPr>
        <w:t>produces</w:t>
      </w:r>
      <w:r w:rsidR="009E20B5" w:rsidRPr="00F81B06">
        <w:rPr>
          <w:rFonts w:ascii="Arial" w:hAnsi="Arial" w:cs="Arial"/>
          <w:sz w:val="24"/>
          <w:szCs w:val="24"/>
        </w:rPr>
        <w:t xml:space="preserve"> </w:t>
      </w:r>
      <w:r w:rsidR="00D81AAF" w:rsidRPr="00F81B06">
        <w:rPr>
          <w:rFonts w:ascii="Arial" w:hAnsi="Arial" w:cs="Arial"/>
          <w:sz w:val="24"/>
          <w:szCs w:val="24"/>
        </w:rPr>
        <w:t>ambitious</w:t>
      </w:r>
      <w:r w:rsidR="009E20B5" w:rsidRPr="00F81B06">
        <w:rPr>
          <w:rFonts w:ascii="Arial" w:hAnsi="Arial" w:cs="Arial"/>
          <w:sz w:val="24"/>
          <w:szCs w:val="24"/>
        </w:rPr>
        <w:t xml:space="preserve"> learners who have the </w:t>
      </w:r>
      <w:r w:rsidR="00D81AAF" w:rsidRPr="00F81B06">
        <w:rPr>
          <w:rFonts w:ascii="Arial" w:hAnsi="Arial" w:cs="Arial"/>
          <w:sz w:val="24"/>
          <w:szCs w:val="24"/>
        </w:rPr>
        <w:t>self-confidence</w:t>
      </w:r>
      <w:r w:rsidR="009E20B5" w:rsidRPr="00F81B06">
        <w:rPr>
          <w:rFonts w:ascii="Arial" w:hAnsi="Arial" w:cs="Arial"/>
          <w:sz w:val="24"/>
          <w:szCs w:val="24"/>
        </w:rPr>
        <w:t xml:space="preserve"> and </w:t>
      </w:r>
      <w:r w:rsidR="002D6B5E" w:rsidRPr="00F81B06">
        <w:rPr>
          <w:rFonts w:ascii="Arial" w:hAnsi="Arial" w:cs="Arial"/>
          <w:sz w:val="24"/>
          <w:szCs w:val="24"/>
        </w:rPr>
        <w:t>spirit</w:t>
      </w:r>
      <w:r w:rsidR="009E20B5" w:rsidRPr="00F81B06">
        <w:rPr>
          <w:rFonts w:ascii="Arial" w:hAnsi="Arial" w:cs="Arial"/>
          <w:sz w:val="24"/>
          <w:szCs w:val="24"/>
        </w:rPr>
        <w:t xml:space="preserve"> to work independently and achieve </w:t>
      </w:r>
      <w:r w:rsidR="00D81AAF" w:rsidRPr="00F81B06">
        <w:rPr>
          <w:rFonts w:ascii="Arial" w:hAnsi="Arial" w:cs="Arial"/>
          <w:sz w:val="24"/>
          <w:szCs w:val="24"/>
        </w:rPr>
        <w:t>exceptional</w:t>
      </w:r>
      <w:r w:rsidR="009E20B5" w:rsidRPr="00F81B06">
        <w:rPr>
          <w:rFonts w:ascii="Arial" w:hAnsi="Arial" w:cs="Arial"/>
          <w:sz w:val="24"/>
          <w:szCs w:val="24"/>
        </w:rPr>
        <w:t xml:space="preserve"> </w:t>
      </w:r>
      <w:r w:rsidR="00D81AAF" w:rsidRPr="00F81B06">
        <w:rPr>
          <w:rFonts w:ascii="Arial" w:hAnsi="Arial" w:cs="Arial"/>
          <w:sz w:val="24"/>
          <w:szCs w:val="24"/>
        </w:rPr>
        <w:t>results</w:t>
      </w:r>
      <w:r w:rsidR="009E20B5" w:rsidRPr="00F81B06">
        <w:rPr>
          <w:rFonts w:ascii="Arial" w:hAnsi="Arial" w:cs="Arial"/>
          <w:sz w:val="24"/>
          <w:szCs w:val="24"/>
        </w:rPr>
        <w:t xml:space="preserve">.” </w:t>
      </w:r>
      <w:r w:rsidR="00384D75" w:rsidRPr="00F81B06">
        <w:rPr>
          <w:rFonts w:ascii="Arial" w:hAnsi="Arial" w:cs="Arial"/>
          <w:sz w:val="24"/>
          <w:szCs w:val="24"/>
        </w:rPr>
        <w:t xml:space="preserve">Furthermore, the department are </w:t>
      </w:r>
      <w:r w:rsidR="00C03AF3" w:rsidRPr="00F81B06">
        <w:rPr>
          <w:rFonts w:ascii="Arial" w:hAnsi="Arial" w:cs="Arial"/>
          <w:sz w:val="24"/>
          <w:szCs w:val="24"/>
        </w:rPr>
        <w:t>working towards developing schemes of work and learning experiences for the pupils that will subsequently produce more “</w:t>
      </w:r>
      <w:r w:rsidRPr="00F81B06">
        <w:rPr>
          <w:rFonts w:ascii="Arial" w:hAnsi="Arial" w:cs="Arial"/>
          <w:sz w:val="24"/>
          <w:szCs w:val="24"/>
        </w:rPr>
        <w:t>independent and interdependent learners</w:t>
      </w:r>
      <w:r w:rsidR="009E20B5" w:rsidRPr="00F81B06">
        <w:rPr>
          <w:rFonts w:ascii="Arial" w:hAnsi="Arial" w:cs="Arial"/>
          <w:sz w:val="24"/>
          <w:szCs w:val="24"/>
        </w:rPr>
        <w:t xml:space="preserve">” and </w:t>
      </w:r>
      <w:r w:rsidR="00C03AF3" w:rsidRPr="00F81B06">
        <w:rPr>
          <w:rFonts w:ascii="Arial" w:hAnsi="Arial" w:cs="Arial"/>
          <w:sz w:val="24"/>
          <w:szCs w:val="24"/>
        </w:rPr>
        <w:t xml:space="preserve">they are continuously working closely with one another to ensure they are having regular opportunities </w:t>
      </w:r>
      <w:r w:rsidR="009E20B5" w:rsidRPr="00F81B06">
        <w:rPr>
          <w:rFonts w:ascii="Arial" w:hAnsi="Arial" w:cs="Arial"/>
          <w:sz w:val="24"/>
          <w:szCs w:val="24"/>
        </w:rPr>
        <w:t xml:space="preserve">“to improve consistently excellent teaching and learning within and across AoLE (see Appendix 2). </w:t>
      </w:r>
      <w:r w:rsidR="00C03AF3" w:rsidRPr="00F81B06">
        <w:rPr>
          <w:rFonts w:ascii="Arial" w:hAnsi="Arial" w:cs="Arial"/>
          <w:sz w:val="24"/>
          <w:szCs w:val="24"/>
        </w:rPr>
        <w:t>It is apparent that the Computer Science and ICT department have embedded the main priorities of the SIP throughout their Departmental Improvement Plan (DIP). The department’s improvement plan has been developed by using the same model as the SIP where each main focus/target has been supported with a number of smaller ‘sub strands/sections’. These sub sections enable the department to record what work they have completed or are planning to complete in order to</w:t>
      </w:r>
      <w:r w:rsidR="00CD036F" w:rsidRPr="00F81B06">
        <w:rPr>
          <w:rFonts w:ascii="Arial" w:hAnsi="Arial" w:cs="Arial"/>
          <w:sz w:val="24"/>
          <w:szCs w:val="24"/>
        </w:rPr>
        <w:t xml:space="preserve"> achieve the targets that help </w:t>
      </w:r>
      <w:r w:rsidR="00C03AF3" w:rsidRPr="00F81B06">
        <w:rPr>
          <w:rFonts w:ascii="Arial" w:hAnsi="Arial" w:cs="Arial"/>
          <w:sz w:val="24"/>
          <w:szCs w:val="24"/>
        </w:rPr>
        <w:t xml:space="preserve">the school </w:t>
      </w:r>
      <w:r w:rsidR="00CD036F" w:rsidRPr="00F81B06">
        <w:rPr>
          <w:rFonts w:ascii="Arial" w:hAnsi="Arial" w:cs="Arial"/>
          <w:sz w:val="24"/>
          <w:szCs w:val="24"/>
        </w:rPr>
        <w:t xml:space="preserve">work towards achieving their main priorities as outlined in the SIP. </w:t>
      </w:r>
    </w:p>
    <w:p w14:paraId="0771C2D3" w14:textId="77777777" w:rsidR="00003D5C" w:rsidRPr="00F81B06" w:rsidRDefault="00003D5C" w:rsidP="00F81B06">
      <w:pPr>
        <w:spacing w:line="360" w:lineRule="auto"/>
        <w:jc w:val="both"/>
        <w:rPr>
          <w:rFonts w:ascii="Arial" w:hAnsi="Arial" w:cs="Arial"/>
          <w:sz w:val="24"/>
          <w:szCs w:val="24"/>
        </w:rPr>
      </w:pPr>
    </w:p>
    <w:p w14:paraId="306E9521" w14:textId="20DD1FEC" w:rsidR="000777D7" w:rsidRPr="00F81B06" w:rsidRDefault="00F609D6" w:rsidP="00F81B06">
      <w:pPr>
        <w:spacing w:line="360" w:lineRule="auto"/>
        <w:jc w:val="both"/>
        <w:rPr>
          <w:rFonts w:ascii="Arial" w:hAnsi="Arial" w:cs="Arial"/>
          <w:sz w:val="24"/>
          <w:szCs w:val="24"/>
          <w:lang w:val="en-US" w:eastAsia="en-US"/>
        </w:rPr>
      </w:pPr>
      <w:r w:rsidRPr="00F81B06">
        <w:rPr>
          <w:rFonts w:ascii="Arial" w:hAnsi="Arial" w:cs="Arial"/>
          <w:sz w:val="24"/>
          <w:szCs w:val="24"/>
        </w:rPr>
        <w:t xml:space="preserve">A further recommendation that School X received in their Estyn inspection (Estyn 2016) </w:t>
      </w:r>
      <w:r w:rsidR="00670DD5" w:rsidRPr="00F81B06">
        <w:rPr>
          <w:rFonts w:ascii="Arial" w:hAnsi="Arial" w:cs="Arial"/>
          <w:sz w:val="24"/>
          <w:szCs w:val="24"/>
        </w:rPr>
        <w:t>was to</w:t>
      </w:r>
      <w:r w:rsidR="00EC6D6C" w:rsidRPr="00F81B06">
        <w:rPr>
          <w:rFonts w:ascii="Arial" w:hAnsi="Arial" w:cs="Arial"/>
          <w:sz w:val="24"/>
          <w:szCs w:val="24"/>
          <w:lang w:val="en-US" w:eastAsia="en-US"/>
        </w:rPr>
        <w:t xml:space="preserve"> “improve the consistency of self-evaluation at departmental level”. </w:t>
      </w:r>
      <w:proofErr w:type="spellStart"/>
      <w:r w:rsidR="00EC6D6C" w:rsidRPr="00F81B06">
        <w:rPr>
          <w:rFonts w:ascii="Arial" w:hAnsi="Arial" w:cs="Arial"/>
          <w:sz w:val="24"/>
          <w:szCs w:val="24"/>
          <w:lang w:val="en-US" w:eastAsia="en-US"/>
        </w:rPr>
        <w:t>Estyn’s</w:t>
      </w:r>
      <w:proofErr w:type="spellEnd"/>
      <w:r w:rsidR="00EC6D6C" w:rsidRPr="00F81B06">
        <w:rPr>
          <w:rFonts w:ascii="Arial" w:hAnsi="Arial" w:cs="Arial"/>
          <w:sz w:val="24"/>
          <w:szCs w:val="24"/>
          <w:lang w:val="en-US" w:eastAsia="en-US"/>
        </w:rPr>
        <w:t xml:space="preserve"> annual report for the 2012-13 academic year </w:t>
      </w:r>
      <w:r w:rsidR="002D6B5E" w:rsidRPr="00F81B06">
        <w:rPr>
          <w:rFonts w:ascii="Arial" w:hAnsi="Arial" w:cs="Arial"/>
          <w:sz w:val="24"/>
          <w:szCs w:val="24"/>
          <w:lang w:val="en-US" w:eastAsia="en-US"/>
        </w:rPr>
        <w:t>stated</w:t>
      </w:r>
      <w:r w:rsidR="00EC6D6C" w:rsidRPr="00F81B06">
        <w:rPr>
          <w:rFonts w:ascii="Arial" w:hAnsi="Arial" w:cs="Arial"/>
          <w:sz w:val="24"/>
          <w:szCs w:val="24"/>
          <w:lang w:val="en-US" w:eastAsia="en-US"/>
        </w:rPr>
        <w:t xml:space="preserve"> that </w:t>
      </w:r>
      <w:r w:rsidR="002D6B5E" w:rsidRPr="00F81B06">
        <w:rPr>
          <w:rFonts w:ascii="Arial" w:hAnsi="Arial" w:cs="Arial"/>
          <w:sz w:val="24"/>
          <w:szCs w:val="24"/>
          <w:lang w:val="en-US" w:eastAsia="en-US"/>
        </w:rPr>
        <w:t>nearly a third</w:t>
      </w:r>
      <w:r w:rsidR="00EC6D6C" w:rsidRPr="00F81B06">
        <w:rPr>
          <w:rFonts w:ascii="Arial" w:hAnsi="Arial" w:cs="Arial"/>
          <w:sz w:val="24"/>
          <w:szCs w:val="24"/>
          <w:lang w:val="en-US" w:eastAsia="en-US"/>
        </w:rPr>
        <w:t xml:space="preserve"> of schools throughout Wales </w:t>
      </w:r>
      <w:r w:rsidR="00670DD5" w:rsidRPr="00F81B06">
        <w:rPr>
          <w:rFonts w:ascii="Arial" w:hAnsi="Arial" w:cs="Arial"/>
          <w:sz w:val="24"/>
          <w:szCs w:val="24"/>
          <w:lang w:val="en-US" w:eastAsia="en-US"/>
        </w:rPr>
        <w:t>needed</w:t>
      </w:r>
      <w:r w:rsidR="00EC6D6C" w:rsidRPr="00F81B06">
        <w:rPr>
          <w:rFonts w:ascii="Arial" w:hAnsi="Arial" w:cs="Arial"/>
          <w:sz w:val="24"/>
          <w:szCs w:val="24"/>
          <w:lang w:val="en-US" w:eastAsia="en-US"/>
        </w:rPr>
        <w:t xml:space="preserve"> </w:t>
      </w:r>
      <w:r w:rsidR="00670DD5" w:rsidRPr="00F81B06">
        <w:rPr>
          <w:rFonts w:ascii="Arial" w:hAnsi="Arial" w:cs="Arial"/>
          <w:sz w:val="24"/>
          <w:szCs w:val="24"/>
          <w:lang w:val="en-US" w:eastAsia="en-US"/>
        </w:rPr>
        <w:t xml:space="preserve">significant </w:t>
      </w:r>
      <w:r w:rsidR="002D6B5E" w:rsidRPr="00F81B06">
        <w:rPr>
          <w:rFonts w:ascii="Arial" w:hAnsi="Arial" w:cs="Arial"/>
          <w:sz w:val="24"/>
          <w:szCs w:val="24"/>
          <w:lang w:val="en-US" w:eastAsia="en-US"/>
        </w:rPr>
        <w:t>progress made</w:t>
      </w:r>
      <w:r w:rsidR="00EC6D6C" w:rsidRPr="00F81B06">
        <w:rPr>
          <w:rFonts w:ascii="Arial" w:hAnsi="Arial" w:cs="Arial"/>
          <w:sz w:val="24"/>
          <w:szCs w:val="24"/>
          <w:lang w:val="en-US" w:eastAsia="en-US"/>
        </w:rPr>
        <w:t xml:space="preserve"> in their</w:t>
      </w:r>
      <w:r w:rsidR="002D6B5E" w:rsidRPr="00F81B06">
        <w:rPr>
          <w:rFonts w:ascii="Arial" w:hAnsi="Arial" w:cs="Arial"/>
          <w:sz w:val="24"/>
          <w:szCs w:val="24"/>
          <w:lang w:val="en-US" w:eastAsia="en-US"/>
        </w:rPr>
        <w:t xml:space="preserve"> plans to improve school performance</w:t>
      </w:r>
      <w:r w:rsidR="00EC6D6C" w:rsidRPr="00F81B06">
        <w:rPr>
          <w:rFonts w:ascii="Arial" w:hAnsi="Arial" w:cs="Arial"/>
          <w:sz w:val="24"/>
          <w:szCs w:val="24"/>
          <w:lang w:val="en-US" w:eastAsia="en-US"/>
        </w:rPr>
        <w:t xml:space="preserve"> (Welsh Government, 2014). </w:t>
      </w:r>
      <w:r w:rsidR="00670DD5" w:rsidRPr="00F81B06">
        <w:rPr>
          <w:rFonts w:ascii="Arial" w:hAnsi="Arial" w:cs="Arial"/>
          <w:sz w:val="24"/>
          <w:szCs w:val="24"/>
          <w:lang w:val="en-US" w:eastAsia="en-US"/>
        </w:rPr>
        <w:t>Consequently, in 2014,</w:t>
      </w:r>
      <w:r w:rsidR="00EC6D6C" w:rsidRPr="00F81B06">
        <w:rPr>
          <w:rFonts w:ascii="Arial" w:hAnsi="Arial" w:cs="Arial"/>
          <w:sz w:val="24"/>
          <w:szCs w:val="24"/>
          <w:lang w:val="en-US" w:eastAsia="en-US"/>
        </w:rPr>
        <w:t xml:space="preserve"> Welsh Government published the </w:t>
      </w:r>
      <w:r w:rsidR="00EC6D6C" w:rsidRPr="00F81B06">
        <w:rPr>
          <w:rFonts w:ascii="Arial" w:hAnsi="Arial" w:cs="Arial"/>
          <w:i/>
          <w:sz w:val="24"/>
          <w:szCs w:val="24"/>
          <w:lang w:val="en-US" w:eastAsia="en-US"/>
        </w:rPr>
        <w:t>School Development Plans</w:t>
      </w:r>
      <w:r w:rsidR="00EC6D6C" w:rsidRPr="00F81B06">
        <w:rPr>
          <w:rFonts w:ascii="Arial" w:hAnsi="Arial" w:cs="Arial"/>
          <w:sz w:val="24"/>
          <w:szCs w:val="24"/>
          <w:lang w:val="en-US" w:eastAsia="en-US"/>
        </w:rPr>
        <w:t xml:space="preserve"> </w:t>
      </w:r>
      <w:r w:rsidR="00670DD5" w:rsidRPr="00F81B06">
        <w:rPr>
          <w:rFonts w:ascii="Arial" w:hAnsi="Arial" w:cs="Arial"/>
          <w:sz w:val="24"/>
          <w:szCs w:val="24"/>
          <w:lang w:val="en-US" w:eastAsia="en-US"/>
        </w:rPr>
        <w:t>paper</w:t>
      </w:r>
      <w:r w:rsidR="00EC6D6C" w:rsidRPr="00F81B06">
        <w:rPr>
          <w:rFonts w:ascii="Arial" w:hAnsi="Arial" w:cs="Arial"/>
          <w:sz w:val="24"/>
          <w:szCs w:val="24"/>
          <w:lang w:val="en-US" w:eastAsia="en-US"/>
        </w:rPr>
        <w:t xml:space="preserve">. This provided a </w:t>
      </w:r>
      <w:r w:rsidR="00670DD5" w:rsidRPr="00F81B06">
        <w:rPr>
          <w:rFonts w:ascii="Arial" w:hAnsi="Arial" w:cs="Arial"/>
          <w:sz w:val="24"/>
          <w:szCs w:val="24"/>
          <w:lang w:val="en-US" w:eastAsia="en-US"/>
        </w:rPr>
        <w:t>substantial</w:t>
      </w:r>
      <w:r w:rsidR="00EC6D6C" w:rsidRPr="00F81B06">
        <w:rPr>
          <w:rFonts w:ascii="Arial" w:hAnsi="Arial" w:cs="Arial"/>
          <w:sz w:val="24"/>
          <w:szCs w:val="24"/>
          <w:lang w:val="en-US" w:eastAsia="en-US"/>
        </w:rPr>
        <w:t xml:space="preserve"> amount of </w:t>
      </w:r>
      <w:r w:rsidR="00670DD5" w:rsidRPr="00F81B06">
        <w:rPr>
          <w:rFonts w:ascii="Arial" w:hAnsi="Arial" w:cs="Arial"/>
          <w:sz w:val="24"/>
          <w:szCs w:val="24"/>
          <w:lang w:val="en-US" w:eastAsia="en-US"/>
        </w:rPr>
        <w:t>support</w:t>
      </w:r>
      <w:r w:rsidR="00EC6D6C" w:rsidRPr="00F81B06">
        <w:rPr>
          <w:rFonts w:ascii="Arial" w:hAnsi="Arial" w:cs="Arial"/>
          <w:sz w:val="24"/>
          <w:szCs w:val="24"/>
          <w:lang w:val="en-US" w:eastAsia="en-US"/>
        </w:rPr>
        <w:t xml:space="preserve"> for schools</w:t>
      </w:r>
      <w:r w:rsidR="00670DD5" w:rsidRPr="00F81B06">
        <w:rPr>
          <w:rFonts w:ascii="Arial" w:hAnsi="Arial" w:cs="Arial"/>
          <w:sz w:val="24"/>
          <w:szCs w:val="24"/>
          <w:lang w:val="en-US" w:eastAsia="en-US"/>
        </w:rPr>
        <w:t xml:space="preserve"> to</w:t>
      </w:r>
      <w:r w:rsidR="00EC6D6C" w:rsidRPr="00F81B06">
        <w:rPr>
          <w:rFonts w:ascii="Arial" w:hAnsi="Arial" w:cs="Arial"/>
          <w:sz w:val="24"/>
          <w:szCs w:val="24"/>
          <w:lang w:val="en-US" w:eastAsia="en-US"/>
        </w:rPr>
        <w:t xml:space="preserve"> </w:t>
      </w:r>
      <w:r w:rsidR="00670DD5" w:rsidRPr="00F81B06">
        <w:rPr>
          <w:rFonts w:ascii="Arial" w:hAnsi="Arial" w:cs="Arial"/>
          <w:sz w:val="24"/>
          <w:szCs w:val="24"/>
          <w:lang w:val="en-US" w:eastAsia="en-US"/>
        </w:rPr>
        <w:t>assist</w:t>
      </w:r>
      <w:r w:rsidR="00EC6D6C" w:rsidRPr="00F81B06">
        <w:rPr>
          <w:rFonts w:ascii="Arial" w:hAnsi="Arial" w:cs="Arial"/>
          <w:sz w:val="24"/>
          <w:szCs w:val="24"/>
          <w:lang w:val="en-US" w:eastAsia="en-US"/>
        </w:rPr>
        <w:t xml:space="preserve"> them </w:t>
      </w:r>
      <w:r w:rsidR="00670DD5" w:rsidRPr="00F81B06">
        <w:rPr>
          <w:rFonts w:ascii="Arial" w:hAnsi="Arial" w:cs="Arial"/>
          <w:sz w:val="24"/>
          <w:szCs w:val="24"/>
          <w:lang w:val="en-US" w:eastAsia="en-US"/>
        </w:rPr>
        <w:t>in the writing of their SIPs. This guidance would ensure that all schools were working towards raising standards across all areas of the school.</w:t>
      </w:r>
      <w:r w:rsidR="00003D5C" w:rsidRPr="00F81B06">
        <w:rPr>
          <w:rFonts w:ascii="Arial" w:hAnsi="Arial" w:cs="Arial"/>
          <w:sz w:val="24"/>
          <w:szCs w:val="24"/>
          <w:lang w:val="en-US" w:eastAsia="en-US"/>
        </w:rPr>
        <w:t xml:space="preserve"> </w:t>
      </w:r>
      <w:r w:rsidR="00370981" w:rsidRPr="00F81B06">
        <w:rPr>
          <w:rFonts w:ascii="Arial" w:hAnsi="Arial" w:cs="Arial"/>
          <w:sz w:val="24"/>
          <w:szCs w:val="24"/>
        </w:rPr>
        <w:t xml:space="preserve">Welsh Government (2014, p.5) suggest that a school’s SIP </w:t>
      </w:r>
      <w:r w:rsidR="009E498F" w:rsidRPr="00F81B06">
        <w:rPr>
          <w:rFonts w:ascii="Arial" w:hAnsi="Arial" w:cs="Arial"/>
          <w:sz w:val="24"/>
          <w:szCs w:val="24"/>
        </w:rPr>
        <w:t>must</w:t>
      </w:r>
      <w:r w:rsidR="00370981" w:rsidRPr="00F81B06">
        <w:rPr>
          <w:rFonts w:ascii="Arial" w:hAnsi="Arial" w:cs="Arial"/>
          <w:sz w:val="24"/>
          <w:szCs w:val="24"/>
        </w:rPr>
        <w:t xml:space="preserve"> be </w:t>
      </w:r>
      <w:r w:rsidR="00EC270E" w:rsidRPr="00F81B06">
        <w:rPr>
          <w:rFonts w:ascii="Arial" w:hAnsi="Arial" w:cs="Arial"/>
          <w:sz w:val="24"/>
          <w:szCs w:val="24"/>
        </w:rPr>
        <w:t>created</w:t>
      </w:r>
      <w:r w:rsidR="00370981" w:rsidRPr="00F81B06">
        <w:rPr>
          <w:rFonts w:ascii="Arial" w:hAnsi="Arial" w:cs="Arial"/>
          <w:sz w:val="24"/>
          <w:szCs w:val="24"/>
        </w:rPr>
        <w:t xml:space="preserve"> with the school’s long term vision at the </w:t>
      </w:r>
      <w:r w:rsidR="009E498F" w:rsidRPr="00F81B06">
        <w:rPr>
          <w:rFonts w:ascii="Arial" w:hAnsi="Arial" w:cs="Arial"/>
          <w:sz w:val="24"/>
          <w:szCs w:val="24"/>
        </w:rPr>
        <w:t>centre</w:t>
      </w:r>
      <w:r w:rsidR="00370981" w:rsidRPr="00F81B06">
        <w:rPr>
          <w:rFonts w:ascii="Arial" w:hAnsi="Arial" w:cs="Arial"/>
          <w:sz w:val="24"/>
          <w:szCs w:val="24"/>
        </w:rPr>
        <w:t xml:space="preserve"> and </w:t>
      </w:r>
      <w:r w:rsidR="009E498F" w:rsidRPr="00F81B06">
        <w:rPr>
          <w:rFonts w:ascii="Arial" w:hAnsi="Arial" w:cs="Arial"/>
          <w:sz w:val="24"/>
          <w:szCs w:val="24"/>
        </w:rPr>
        <w:t>must</w:t>
      </w:r>
      <w:r w:rsidR="00370981" w:rsidRPr="00F81B06">
        <w:rPr>
          <w:rFonts w:ascii="Arial" w:hAnsi="Arial" w:cs="Arial"/>
          <w:sz w:val="24"/>
          <w:szCs w:val="24"/>
        </w:rPr>
        <w:t xml:space="preserve"> follow a pattern of “</w:t>
      </w:r>
      <w:r w:rsidR="00004953" w:rsidRPr="00F81B06">
        <w:rPr>
          <w:rFonts w:ascii="Arial" w:hAnsi="Arial" w:cs="Arial"/>
          <w:sz w:val="24"/>
          <w:szCs w:val="24"/>
        </w:rPr>
        <w:t>self-evaluation, followed by strategic planning, the implementation of tho</w:t>
      </w:r>
      <w:r w:rsidR="00370981" w:rsidRPr="00F81B06">
        <w:rPr>
          <w:rFonts w:ascii="Arial" w:hAnsi="Arial" w:cs="Arial"/>
          <w:sz w:val="24"/>
          <w:szCs w:val="24"/>
        </w:rPr>
        <w:t xml:space="preserve">se actions, and a review of it’s effectiveness.” </w:t>
      </w:r>
      <w:r w:rsidR="009E498F" w:rsidRPr="00F81B06">
        <w:rPr>
          <w:rFonts w:ascii="Arial" w:hAnsi="Arial" w:cs="Arial"/>
          <w:sz w:val="24"/>
          <w:szCs w:val="24"/>
        </w:rPr>
        <w:t>As</w:t>
      </w:r>
      <w:r w:rsidR="00370981" w:rsidRPr="00F81B06">
        <w:rPr>
          <w:rFonts w:ascii="Arial" w:hAnsi="Arial" w:cs="Arial"/>
          <w:sz w:val="24"/>
          <w:szCs w:val="24"/>
        </w:rPr>
        <w:t xml:space="preserve"> a result of schools </w:t>
      </w:r>
      <w:r w:rsidR="009E498F" w:rsidRPr="00F81B06">
        <w:rPr>
          <w:rFonts w:ascii="Arial" w:hAnsi="Arial" w:cs="Arial"/>
          <w:sz w:val="24"/>
          <w:szCs w:val="24"/>
        </w:rPr>
        <w:t>frequently</w:t>
      </w:r>
      <w:r w:rsidR="00370981" w:rsidRPr="00F81B06">
        <w:rPr>
          <w:rFonts w:ascii="Arial" w:hAnsi="Arial" w:cs="Arial"/>
          <w:sz w:val="24"/>
          <w:szCs w:val="24"/>
        </w:rPr>
        <w:t xml:space="preserve"> </w:t>
      </w:r>
      <w:r w:rsidR="009E498F" w:rsidRPr="00F81B06">
        <w:rPr>
          <w:rFonts w:ascii="Arial" w:hAnsi="Arial" w:cs="Arial"/>
          <w:sz w:val="24"/>
          <w:szCs w:val="24"/>
        </w:rPr>
        <w:t>scrutinising</w:t>
      </w:r>
      <w:r w:rsidR="00370981" w:rsidRPr="00F81B06">
        <w:rPr>
          <w:rFonts w:ascii="Arial" w:hAnsi="Arial" w:cs="Arial"/>
          <w:sz w:val="24"/>
          <w:szCs w:val="24"/>
        </w:rPr>
        <w:t xml:space="preserve"> and </w:t>
      </w:r>
      <w:r w:rsidR="009E498F" w:rsidRPr="00F81B06">
        <w:rPr>
          <w:rFonts w:ascii="Arial" w:hAnsi="Arial" w:cs="Arial"/>
          <w:sz w:val="24"/>
          <w:szCs w:val="24"/>
        </w:rPr>
        <w:t>evaluating</w:t>
      </w:r>
      <w:r w:rsidR="00370981" w:rsidRPr="00F81B06">
        <w:rPr>
          <w:rFonts w:ascii="Arial" w:hAnsi="Arial" w:cs="Arial"/>
          <w:sz w:val="24"/>
          <w:szCs w:val="24"/>
        </w:rPr>
        <w:t xml:space="preserve"> their </w:t>
      </w:r>
      <w:r w:rsidR="009E498F" w:rsidRPr="00F81B06">
        <w:rPr>
          <w:rFonts w:ascii="Arial" w:hAnsi="Arial" w:cs="Arial"/>
          <w:sz w:val="24"/>
          <w:szCs w:val="24"/>
        </w:rPr>
        <w:t>approaches to working towards achieving their targets within their SIPs,</w:t>
      </w:r>
      <w:r w:rsidR="00370981" w:rsidRPr="00F81B06">
        <w:rPr>
          <w:rFonts w:ascii="Arial" w:hAnsi="Arial" w:cs="Arial"/>
          <w:sz w:val="24"/>
          <w:szCs w:val="24"/>
        </w:rPr>
        <w:t xml:space="preserve"> the Welsh Government (2014, p.5) </w:t>
      </w:r>
      <w:r w:rsidR="009E498F" w:rsidRPr="00F81B06">
        <w:rPr>
          <w:rFonts w:ascii="Arial" w:hAnsi="Arial" w:cs="Arial"/>
          <w:sz w:val="24"/>
          <w:szCs w:val="24"/>
        </w:rPr>
        <w:t>deems</w:t>
      </w:r>
      <w:r w:rsidR="00370981" w:rsidRPr="00F81B06">
        <w:rPr>
          <w:rFonts w:ascii="Arial" w:hAnsi="Arial" w:cs="Arial"/>
          <w:sz w:val="24"/>
          <w:szCs w:val="24"/>
        </w:rPr>
        <w:t xml:space="preserve"> that the SIP </w:t>
      </w:r>
      <w:r w:rsidR="009E498F" w:rsidRPr="00F81B06">
        <w:rPr>
          <w:rFonts w:ascii="Arial" w:hAnsi="Arial" w:cs="Arial"/>
          <w:sz w:val="24"/>
          <w:szCs w:val="24"/>
        </w:rPr>
        <w:t>ought to</w:t>
      </w:r>
      <w:r w:rsidR="00370981" w:rsidRPr="00F81B06">
        <w:rPr>
          <w:rFonts w:ascii="Arial" w:hAnsi="Arial" w:cs="Arial"/>
          <w:sz w:val="24"/>
          <w:szCs w:val="24"/>
        </w:rPr>
        <w:t xml:space="preserve"> be seen as a “live document.”</w:t>
      </w:r>
    </w:p>
    <w:p w14:paraId="66D37E24" w14:textId="77777777" w:rsidR="000777D7" w:rsidRPr="00F81B06" w:rsidRDefault="000777D7" w:rsidP="00F81B06">
      <w:pPr>
        <w:tabs>
          <w:tab w:val="left" w:pos="1367"/>
        </w:tabs>
        <w:spacing w:line="360" w:lineRule="auto"/>
        <w:ind w:left="567" w:right="556"/>
        <w:jc w:val="both"/>
        <w:rPr>
          <w:rFonts w:ascii="Arial" w:hAnsi="Arial" w:cs="Arial"/>
          <w:sz w:val="24"/>
          <w:szCs w:val="24"/>
        </w:rPr>
      </w:pPr>
    </w:p>
    <w:p w14:paraId="76716B9D" w14:textId="77777777" w:rsidR="00967DB7" w:rsidRPr="00F81B06" w:rsidRDefault="00967DB7" w:rsidP="00F81B06">
      <w:pPr>
        <w:tabs>
          <w:tab w:val="left" w:pos="1367"/>
        </w:tabs>
        <w:spacing w:line="360" w:lineRule="auto"/>
        <w:ind w:right="556"/>
        <w:jc w:val="both"/>
        <w:rPr>
          <w:rFonts w:ascii="Arial" w:hAnsi="Arial" w:cs="Arial"/>
          <w:b/>
          <w:sz w:val="24"/>
          <w:szCs w:val="24"/>
          <w:u w:val="single"/>
        </w:rPr>
      </w:pPr>
    </w:p>
    <w:p w14:paraId="7E2D1B1C" w14:textId="77777777" w:rsidR="00D72238" w:rsidRDefault="00D72238" w:rsidP="004B37AE">
      <w:pPr>
        <w:spacing w:line="360" w:lineRule="auto"/>
        <w:jc w:val="both"/>
        <w:rPr>
          <w:rFonts w:ascii="Arial" w:hAnsi="Arial" w:cs="Arial"/>
          <w:b/>
          <w:sz w:val="24"/>
          <w:szCs w:val="24"/>
          <w:u w:val="single"/>
        </w:rPr>
      </w:pPr>
    </w:p>
    <w:p w14:paraId="2375F550" w14:textId="77777777" w:rsidR="00D72238" w:rsidRDefault="00D72238" w:rsidP="004B37AE">
      <w:pPr>
        <w:spacing w:line="360" w:lineRule="auto"/>
        <w:jc w:val="both"/>
        <w:rPr>
          <w:rFonts w:ascii="Arial" w:hAnsi="Arial" w:cs="Arial"/>
          <w:b/>
          <w:sz w:val="24"/>
          <w:szCs w:val="24"/>
          <w:u w:val="single"/>
        </w:rPr>
      </w:pPr>
    </w:p>
    <w:p w14:paraId="7F50C684" w14:textId="77777777" w:rsidR="00D72238" w:rsidRDefault="00D72238" w:rsidP="004B37AE">
      <w:pPr>
        <w:spacing w:line="360" w:lineRule="auto"/>
        <w:jc w:val="both"/>
        <w:rPr>
          <w:rFonts w:ascii="Arial" w:hAnsi="Arial" w:cs="Arial"/>
          <w:b/>
          <w:sz w:val="24"/>
          <w:szCs w:val="24"/>
          <w:u w:val="single"/>
        </w:rPr>
      </w:pPr>
    </w:p>
    <w:p w14:paraId="58DCA898" w14:textId="77777777" w:rsidR="00D72238" w:rsidRDefault="00D72238" w:rsidP="004B37AE">
      <w:pPr>
        <w:spacing w:line="360" w:lineRule="auto"/>
        <w:jc w:val="both"/>
        <w:rPr>
          <w:rFonts w:ascii="Arial" w:hAnsi="Arial" w:cs="Arial"/>
          <w:b/>
          <w:sz w:val="24"/>
          <w:szCs w:val="24"/>
          <w:u w:val="single"/>
        </w:rPr>
      </w:pPr>
    </w:p>
    <w:p w14:paraId="243CA5C3" w14:textId="77777777" w:rsidR="00D72238" w:rsidRDefault="00D72238" w:rsidP="004B37AE">
      <w:pPr>
        <w:spacing w:line="360" w:lineRule="auto"/>
        <w:jc w:val="both"/>
        <w:rPr>
          <w:rFonts w:ascii="Arial" w:hAnsi="Arial" w:cs="Arial"/>
          <w:b/>
          <w:sz w:val="24"/>
          <w:szCs w:val="24"/>
          <w:u w:val="single"/>
        </w:rPr>
      </w:pPr>
    </w:p>
    <w:p w14:paraId="7BD106E6" w14:textId="6FD3B381" w:rsidR="006E2A82" w:rsidRPr="00F81B06" w:rsidRDefault="000777D7" w:rsidP="004B37AE">
      <w:pPr>
        <w:spacing w:line="360" w:lineRule="auto"/>
        <w:jc w:val="both"/>
        <w:rPr>
          <w:rFonts w:ascii="Arial" w:hAnsi="Arial" w:cs="Arial"/>
          <w:b/>
          <w:sz w:val="24"/>
          <w:szCs w:val="24"/>
          <w:u w:val="single"/>
        </w:rPr>
      </w:pPr>
      <w:r w:rsidRPr="00F81B06">
        <w:rPr>
          <w:rFonts w:ascii="Arial" w:hAnsi="Arial" w:cs="Arial"/>
          <w:b/>
          <w:sz w:val="24"/>
          <w:szCs w:val="24"/>
          <w:u w:val="single"/>
        </w:rPr>
        <w:lastRenderedPageBreak/>
        <w:t>Strategic Planning</w:t>
      </w:r>
    </w:p>
    <w:p w14:paraId="099F7FDA" w14:textId="5E261936" w:rsidR="00E33011" w:rsidRPr="00F81B06" w:rsidRDefault="008978CF" w:rsidP="00F81B06">
      <w:pPr>
        <w:spacing w:line="360" w:lineRule="auto"/>
        <w:jc w:val="both"/>
        <w:rPr>
          <w:rFonts w:ascii="Arial" w:hAnsi="Arial" w:cs="Arial"/>
          <w:sz w:val="24"/>
          <w:szCs w:val="24"/>
        </w:rPr>
      </w:pPr>
      <w:r w:rsidRPr="00F81B06">
        <w:rPr>
          <w:rFonts w:ascii="Arial" w:hAnsi="Arial" w:cs="Arial"/>
          <w:sz w:val="24"/>
          <w:szCs w:val="24"/>
        </w:rPr>
        <w:t xml:space="preserve">Strategic planning </w:t>
      </w:r>
      <w:r w:rsidR="0062070A" w:rsidRPr="00F81B06">
        <w:rPr>
          <w:rFonts w:ascii="Arial" w:hAnsi="Arial" w:cs="Arial"/>
          <w:sz w:val="24"/>
          <w:szCs w:val="24"/>
        </w:rPr>
        <w:t xml:space="preserve">is </w:t>
      </w:r>
      <w:r w:rsidR="005B6289" w:rsidRPr="00F81B06">
        <w:rPr>
          <w:rFonts w:ascii="Arial" w:hAnsi="Arial" w:cs="Arial"/>
          <w:sz w:val="24"/>
          <w:szCs w:val="24"/>
        </w:rPr>
        <w:t>commonly</w:t>
      </w:r>
      <w:r w:rsidR="0062070A" w:rsidRPr="00F81B06">
        <w:rPr>
          <w:rFonts w:ascii="Arial" w:hAnsi="Arial" w:cs="Arial"/>
          <w:sz w:val="24"/>
          <w:szCs w:val="24"/>
        </w:rPr>
        <w:t xml:space="preserve"> referred</w:t>
      </w:r>
      <w:r w:rsidR="005B6289" w:rsidRPr="00F81B06">
        <w:rPr>
          <w:rFonts w:ascii="Arial" w:hAnsi="Arial" w:cs="Arial"/>
          <w:sz w:val="24"/>
          <w:szCs w:val="24"/>
        </w:rPr>
        <w:t xml:space="preserve"> to as a</w:t>
      </w:r>
      <w:r w:rsidR="0062070A" w:rsidRPr="00F81B06">
        <w:rPr>
          <w:rFonts w:ascii="Arial" w:hAnsi="Arial" w:cs="Arial"/>
          <w:sz w:val="24"/>
          <w:szCs w:val="24"/>
        </w:rPr>
        <w:t xml:space="preserve"> </w:t>
      </w:r>
      <w:r w:rsidR="005B6289" w:rsidRPr="00F81B06">
        <w:rPr>
          <w:rFonts w:ascii="Arial" w:hAnsi="Arial" w:cs="Arial"/>
          <w:sz w:val="24"/>
          <w:szCs w:val="24"/>
        </w:rPr>
        <w:t>crucial</w:t>
      </w:r>
      <w:r w:rsidRPr="00F81B06">
        <w:rPr>
          <w:rFonts w:ascii="Arial" w:hAnsi="Arial" w:cs="Arial"/>
          <w:sz w:val="24"/>
          <w:szCs w:val="24"/>
        </w:rPr>
        <w:t xml:space="preserve"> principle </w:t>
      </w:r>
      <w:r w:rsidR="0062070A" w:rsidRPr="00F81B06">
        <w:rPr>
          <w:rFonts w:ascii="Arial" w:hAnsi="Arial" w:cs="Arial"/>
          <w:sz w:val="24"/>
          <w:szCs w:val="24"/>
        </w:rPr>
        <w:t>where</w:t>
      </w:r>
      <w:r w:rsidRPr="00F81B06">
        <w:rPr>
          <w:rFonts w:ascii="Arial" w:hAnsi="Arial" w:cs="Arial"/>
          <w:sz w:val="24"/>
          <w:szCs w:val="24"/>
        </w:rPr>
        <w:t xml:space="preserve"> an </w:t>
      </w:r>
      <w:r w:rsidR="00A57567" w:rsidRPr="00F81B06">
        <w:rPr>
          <w:rFonts w:ascii="Arial" w:hAnsi="Arial" w:cs="Arial"/>
          <w:sz w:val="24"/>
          <w:szCs w:val="24"/>
        </w:rPr>
        <w:t>organisation</w:t>
      </w:r>
      <w:r w:rsidRPr="00F81B06">
        <w:rPr>
          <w:rFonts w:ascii="Arial" w:hAnsi="Arial" w:cs="Arial"/>
          <w:sz w:val="24"/>
          <w:szCs w:val="24"/>
        </w:rPr>
        <w:t xml:space="preserve"> </w:t>
      </w:r>
      <w:r w:rsidR="00A57567" w:rsidRPr="00F81B06">
        <w:rPr>
          <w:rFonts w:ascii="Arial" w:hAnsi="Arial" w:cs="Arial"/>
          <w:sz w:val="24"/>
          <w:szCs w:val="24"/>
        </w:rPr>
        <w:t>recognises</w:t>
      </w:r>
      <w:r w:rsidR="0062070A" w:rsidRPr="00F81B06">
        <w:rPr>
          <w:rFonts w:ascii="Arial" w:hAnsi="Arial" w:cs="Arial"/>
          <w:sz w:val="24"/>
          <w:szCs w:val="24"/>
        </w:rPr>
        <w:t xml:space="preserve"> its</w:t>
      </w:r>
      <w:r w:rsidRPr="00F81B06">
        <w:rPr>
          <w:rFonts w:ascii="Arial" w:hAnsi="Arial" w:cs="Arial"/>
          <w:sz w:val="24"/>
          <w:szCs w:val="24"/>
        </w:rPr>
        <w:t xml:space="preserve"> long-term </w:t>
      </w:r>
      <w:r w:rsidR="00A57567" w:rsidRPr="00F81B06">
        <w:rPr>
          <w:rFonts w:ascii="Arial" w:hAnsi="Arial" w:cs="Arial"/>
          <w:sz w:val="24"/>
          <w:szCs w:val="24"/>
        </w:rPr>
        <w:t>objectives</w:t>
      </w:r>
      <w:r w:rsidRPr="00F81B06">
        <w:rPr>
          <w:rFonts w:ascii="Arial" w:hAnsi="Arial" w:cs="Arial"/>
          <w:sz w:val="24"/>
          <w:szCs w:val="24"/>
        </w:rPr>
        <w:t xml:space="preserve"> and </w:t>
      </w:r>
      <w:r w:rsidR="00A57567" w:rsidRPr="00F81B06">
        <w:rPr>
          <w:rFonts w:ascii="Arial" w:hAnsi="Arial" w:cs="Arial"/>
          <w:sz w:val="24"/>
          <w:szCs w:val="24"/>
        </w:rPr>
        <w:t>possessions</w:t>
      </w:r>
      <w:r w:rsidRPr="00F81B06">
        <w:rPr>
          <w:rFonts w:ascii="Arial" w:hAnsi="Arial" w:cs="Arial"/>
          <w:sz w:val="24"/>
          <w:szCs w:val="24"/>
        </w:rPr>
        <w:t xml:space="preserve"> available to achieve materialisation, compared to dealing with the short-term </w:t>
      </w:r>
      <w:r w:rsidR="00375E35" w:rsidRPr="00F81B06">
        <w:rPr>
          <w:rFonts w:ascii="Arial" w:hAnsi="Arial" w:cs="Arial"/>
          <w:sz w:val="24"/>
          <w:szCs w:val="24"/>
        </w:rPr>
        <w:t>complications</w:t>
      </w:r>
      <w:r w:rsidRPr="00F81B06">
        <w:rPr>
          <w:rFonts w:ascii="Arial" w:hAnsi="Arial" w:cs="Arial"/>
          <w:sz w:val="24"/>
          <w:szCs w:val="24"/>
        </w:rPr>
        <w:t xml:space="preserve"> once they have become </w:t>
      </w:r>
      <w:r w:rsidR="00A57567" w:rsidRPr="00F81B06">
        <w:rPr>
          <w:rFonts w:ascii="Arial" w:hAnsi="Arial" w:cs="Arial"/>
          <w:sz w:val="24"/>
          <w:szCs w:val="24"/>
        </w:rPr>
        <w:t>visible</w:t>
      </w:r>
      <w:r w:rsidRPr="00F81B06">
        <w:rPr>
          <w:rFonts w:ascii="Arial" w:hAnsi="Arial" w:cs="Arial"/>
          <w:sz w:val="24"/>
          <w:szCs w:val="24"/>
        </w:rPr>
        <w:t xml:space="preserve"> </w:t>
      </w:r>
      <w:r w:rsidRPr="00F81B06">
        <w:rPr>
          <w:rFonts w:ascii="Arial" w:hAnsi="Arial" w:cs="Arial"/>
          <w:noProof/>
          <w:sz w:val="24"/>
          <w:szCs w:val="24"/>
        </w:rPr>
        <w:t>(Arend, Zhoa, Song, &amp; Im , 2017; Cervone, 2014)</w:t>
      </w:r>
      <w:r w:rsidRPr="00F81B06">
        <w:rPr>
          <w:rFonts w:ascii="Arial" w:hAnsi="Arial" w:cs="Arial"/>
          <w:sz w:val="24"/>
          <w:szCs w:val="24"/>
        </w:rPr>
        <w:t xml:space="preserve">. </w:t>
      </w:r>
      <w:r w:rsidR="002E5734" w:rsidRPr="00F81B06">
        <w:rPr>
          <w:rFonts w:ascii="Arial" w:hAnsi="Arial" w:cs="Arial"/>
          <w:sz w:val="24"/>
          <w:szCs w:val="24"/>
        </w:rPr>
        <w:t xml:space="preserve">This </w:t>
      </w:r>
      <w:r w:rsidR="00A57567" w:rsidRPr="00F81B06">
        <w:rPr>
          <w:rFonts w:ascii="Arial" w:hAnsi="Arial" w:cs="Arial"/>
          <w:sz w:val="24"/>
          <w:szCs w:val="24"/>
        </w:rPr>
        <w:t>process</w:t>
      </w:r>
      <w:r w:rsidR="002E5734" w:rsidRPr="00F81B06">
        <w:rPr>
          <w:rFonts w:ascii="Arial" w:hAnsi="Arial" w:cs="Arial"/>
          <w:sz w:val="24"/>
          <w:szCs w:val="24"/>
        </w:rPr>
        <w:t xml:space="preserve"> has been a very </w:t>
      </w:r>
      <w:r w:rsidR="00A57567" w:rsidRPr="00F81B06">
        <w:rPr>
          <w:rFonts w:ascii="Arial" w:hAnsi="Arial" w:cs="Arial"/>
          <w:sz w:val="24"/>
          <w:szCs w:val="24"/>
        </w:rPr>
        <w:t>successful</w:t>
      </w:r>
      <w:r w:rsidR="002E5734" w:rsidRPr="00F81B06">
        <w:rPr>
          <w:rFonts w:ascii="Arial" w:hAnsi="Arial" w:cs="Arial"/>
          <w:sz w:val="24"/>
          <w:szCs w:val="24"/>
        </w:rPr>
        <w:t xml:space="preserve"> throughout the business world</w:t>
      </w:r>
      <w:r w:rsidR="0071321F" w:rsidRPr="00F81B06">
        <w:rPr>
          <w:rFonts w:ascii="Arial" w:hAnsi="Arial" w:cs="Arial"/>
          <w:sz w:val="24"/>
          <w:szCs w:val="24"/>
        </w:rPr>
        <w:t xml:space="preserve"> for </w:t>
      </w:r>
      <w:r w:rsidR="00A57567" w:rsidRPr="00F81B06">
        <w:rPr>
          <w:rFonts w:ascii="Arial" w:hAnsi="Arial" w:cs="Arial"/>
          <w:sz w:val="24"/>
          <w:szCs w:val="24"/>
        </w:rPr>
        <w:t xml:space="preserve">a number of </w:t>
      </w:r>
      <w:r w:rsidR="0071321F" w:rsidRPr="00F81B06">
        <w:rPr>
          <w:rFonts w:ascii="Arial" w:hAnsi="Arial" w:cs="Arial"/>
          <w:sz w:val="24"/>
          <w:szCs w:val="24"/>
        </w:rPr>
        <w:t>years (Tracy, 2012) a</w:t>
      </w:r>
      <w:r w:rsidR="002E5734" w:rsidRPr="00F81B06">
        <w:rPr>
          <w:rFonts w:ascii="Arial" w:hAnsi="Arial" w:cs="Arial"/>
          <w:sz w:val="24"/>
          <w:szCs w:val="24"/>
        </w:rPr>
        <w:t>n</w:t>
      </w:r>
      <w:r w:rsidR="0071321F" w:rsidRPr="00F81B06">
        <w:rPr>
          <w:rFonts w:ascii="Arial" w:hAnsi="Arial" w:cs="Arial"/>
          <w:sz w:val="24"/>
          <w:szCs w:val="24"/>
        </w:rPr>
        <w:t>d in</w:t>
      </w:r>
      <w:r w:rsidR="002E5734" w:rsidRPr="00F81B06">
        <w:rPr>
          <w:rFonts w:ascii="Arial" w:hAnsi="Arial" w:cs="Arial"/>
          <w:sz w:val="24"/>
          <w:szCs w:val="24"/>
        </w:rPr>
        <w:t xml:space="preserve"> more recent </w:t>
      </w:r>
      <w:r w:rsidR="00983DE6" w:rsidRPr="00F81B06">
        <w:rPr>
          <w:rFonts w:ascii="Arial" w:hAnsi="Arial" w:cs="Arial"/>
          <w:sz w:val="24"/>
          <w:szCs w:val="24"/>
        </w:rPr>
        <w:t>years;</w:t>
      </w:r>
      <w:r w:rsidR="002E5734" w:rsidRPr="00F81B06">
        <w:rPr>
          <w:rFonts w:ascii="Arial" w:hAnsi="Arial" w:cs="Arial"/>
          <w:sz w:val="24"/>
          <w:szCs w:val="24"/>
        </w:rPr>
        <w:t xml:space="preserve"> this p</w:t>
      </w:r>
      <w:r w:rsidR="00A57567" w:rsidRPr="00F81B06">
        <w:rPr>
          <w:rFonts w:ascii="Arial" w:hAnsi="Arial" w:cs="Arial"/>
          <w:sz w:val="24"/>
          <w:szCs w:val="24"/>
        </w:rPr>
        <w:t>rocedure</w:t>
      </w:r>
      <w:r w:rsidR="002E5734" w:rsidRPr="00F81B06">
        <w:rPr>
          <w:rFonts w:ascii="Arial" w:hAnsi="Arial" w:cs="Arial"/>
          <w:sz w:val="24"/>
          <w:szCs w:val="24"/>
        </w:rPr>
        <w:t xml:space="preserve"> has begun t</w:t>
      </w:r>
      <w:r w:rsidR="00D112E7" w:rsidRPr="00F81B06">
        <w:rPr>
          <w:rFonts w:ascii="Arial" w:hAnsi="Arial" w:cs="Arial"/>
          <w:sz w:val="24"/>
          <w:szCs w:val="24"/>
        </w:rPr>
        <w:t xml:space="preserve">o </w:t>
      </w:r>
      <w:r w:rsidR="00A57567" w:rsidRPr="00F81B06">
        <w:rPr>
          <w:rFonts w:ascii="Arial" w:hAnsi="Arial" w:cs="Arial"/>
          <w:sz w:val="24"/>
          <w:szCs w:val="24"/>
        </w:rPr>
        <w:t>appear</w:t>
      </w:r>
      <w:r w:rsidR="00D112E7" w:rsidRPr="00F81B06">
        <w:rPr>
          <w:rFonts w:ascii="Arial" w:hAnsi="Arial" w:cs="Arial"/>
          <w:sz w:val="24"/>
          <w:szCs w:val="24"/>
        </w:rPr>
        <w:t xml:space="preserve"> in </w:t>
      </w:r>
      <w:r w:rsidR="00A57567" w:rsidRPr="00F81B06">
        <w:rPr>
          <w:rFonts w:ascii="Arial" w:hAnsi="Arial" w:cs="Arial"/>
          <w:sz w:val="24"/>
          <w:szCs w:val="24"/>
        </w:rPr>
        <w:t xml:space="preserve">an abundance of </w:t>
      </w:r>
      <w:r w:rsidR="00D112E7" w:rsidRPr="00F81B06">
        <w:rPr>
          <w:rFonts w:ascii="Arial" w:hAnsi="Arial" w:cs="Arial"/>
          <w:sz w:val="24"/>
          <w:szCs w:val="24"/>
        </w:rPr>
        <w:t xml:space="preserve">literature </w:t>
      </w:r>
      <w:r w:rsidR="00A57567" w:rsidRPr="00F81B06">
        <w:rPr>
          <w:rFonts w:ascii="Arial" w:hAnsi="Arial" w:cs="Arial"/>
          <w:sz w:val="24"/>
          <w:szCs w:val="24"/>
        </w:rPr>
        <w:t>related</w:t>
      </w:r>
      <w:r w:rsidR="00D112E7" w:rsidRPr="00F81B06">
        <w:rPr>
          <w:rFonts w:ascii="Arial" w:hAnsi="Arial" w:cs="Arial"/>
          <w:sz w:val="24"/>
          <w:szCs w:val="24"/>
        </w:rPr>
        <w:t xml:space="preserve"> to school improvement planning. Chang (2006, p.5) </w:t>
      </w:r>
      <w:r w:rsidR="00E33011" w:rsidRPr="00F81B06">
        <w:rPr>
          <w:rFonts w:ascii="Arial" w:hAnsi="Arial" w:cs="Arial"/>
          <w:sz w:val="24"/>
          <w:szCs w:val="24"/>
        </w:rPr>
        <w:t>implies</w:t>
      </w:r>
      <w:r w:rsidR="00D112E7" w:rsidRPr="00F81B06">
        <w:rPr>
          <w:rFonts w:ascii="Arial" w:hAnsi="Arial" w:cs="Arial"/>
          <w:sz w:val="24"/>
          <w:szCs w:val="24"/>
        </w:rPr>
        <w:t xml:space="preserve"> that strategic planning is a continuum of </w:t>
      </w:r>
      <w:r w:rsidR="00E33011" w:rsidRPr="00F81B06">
        <w:rPr>
          <w:rFonts w:ascii="Arial" w:hAnsi="Arial" w:cs="Arial"/>
          <w:sz w:val="24"/>
          <w:szCs w:val="24"/>
        </w:rPr>
        <w:t>repeated</w:t>
      </w:r>
      <w:r w:rsidR="00D112E7" w:rsidRPr="00F81B06">
        <w:rPr>
          <w:rFonts w:ascii="Arial" w:hAnsi="Arial" w:cs="Arial"/>
          <w:sz w:val="24"/>
          <w:szCs w:val="24"/>
        </w:rPr>
        <w:t xml:space="preserve"> steps, “which include the critical analysis of a system, policy formulation and appraisal, action planning, management and monitoring, review and evaluation.” </w:t>
      </w:r>
      <w:r w:rsidR="002E5734" w:rsidRPr="00F81B06">
        <w:rPr>
          <w:rFonts w:ascii="Arial" w:hAnsi="Arial" w:cs="Arial"/>
          <w:sz w:val="24"/>
          <w:szCs w:val="24"/>
        </w:rPr>
        <w:t>Hopkins et al.</w:t>
      </w:r>
      <w:r w:rsidR="00D112E7" w:rsidRPr="00F81B06">
        <w:rPr>
          <w:rFonts w:ascii="Arial" w:hAnsi="Arial" w:cs="Arial"/>
          <w:sz w:val="24"/>
          <w:szCs w:val="24"/>
        </w:rPr>
        <w:t>,</w:t>
      </w:r>
      <w:r w:rsidR="002E5734" w:rsidRPr="00F81B06">
        <w:rPr>
          <w:rFonts w:ascii="Arial" w:hAnsi="Arial" w:cs="Arial"/>
          <w:sz w:val="24"/>
          <w:szCs w:val="24"/>
        </w:rPr>
        <w:t xml:space="preserve"> (in </w:t>
      </w:r>
      <w:proofErr w:type="spellStart"/>
      <w:r w:rsidR="002E5734" w:rsidRPr="00F81B06">
        <w:rPr>
          <w:rFonts w:ascii="Arial" w:hAnsi="Arial" w:cs="Arial"/>
          <w:sz w:val="24"/>
          <w:szCs w:val="24"/>
        </w:rPr>
        <w:t>Fidler</w:t>
      </w:r>
      <w:proofErr w:type="spellEnd"/>
      <w:r w:rsidR="002E5734" w:rsidRPr="00F81B06">
        <w:rPr>
          <w:rFonts w:ascii="Arial" w:hAnsi="Arial" w:cs="Arial"/>
          <w:sz w:val="24"/>
          <w:szCs w:val="24"/>
        </w:rPr>
        <w:t xml:space="preserve">, 1996, p.3) </w:t>
      </w:r>
      <w:r w:rsidR="00E33011" w:rsidRPr="00F81B06">
        <w:rPr>
          <w:rFonts w:ascii="Arial" w:hAnsi="Arial" w:cs="Arial"/>
          <w:sz w:val="24"/>
          <w:szCs w:val="24"/>
        </w:rPr>
        <w:t>recognised</w:t>
      </w:r>
      <w:r w:rsidR="00123735" w:rsidRPr="00F81B06">
        <w:rPr>
          <w:rFonts w:ascii="Arial" w:hAnsi="Arial" w:cs="Arial"/>
          <w:sz w:val="24"/>
          <w:szCs w:val="24"/>
        </w:rPr>
        <w:t xml:space="preserve"> the</w:t>
      </w:r>
      <w:r w:rsidR="002E5734" w:rsidRPr="00F81B06">
        <w:rPr>
          <w:rFonts w:ascii="Arial" w:hAnsi="Arial" w:cs="Arial"/>
          <w:sz w:val="24"/>
          <w:szCs w:val="24"/>
        </w:rPr>
        <w:t xml:space="preserve"> </w:t>
      </w:r>
      <w:r w:rsidR="00E33011" w:rsidRPr="00F81B06">
        <w:rPr>
          <w:rFonts w:ascii="Arial" w:hAnsi="Arial" w:cs="Arial"/>
          <w:sz w:val="24"/>
          <w:szCs w:val="24"/>
        </w:rPr>
        <w:t>shift</w:t>
      </w:r>
      <w:r w:rsidR="002E5734" w:rsidRPr="00F81B06">
        <w:rPr>
          <w:rFonts w:ascii="Arial" w:hAnsi="Arial" w:cs="Arial"/>
          <w:sz w:val="24"/>
          <w:szCs w:val="24"/>
        </w:rPr>
        <w:t xml:space="preserve"> </w:t>
      </w:r>
      <w:r w:rsidR="00D112E7" w:rsidRPr="00F81B06">
        <w:rPr>
          <w:rFonts w:ascii="Arial" w:hAnsi="Arial" w:cs="Arial"/>
          <w:sz w:val="24"/>
          <w:szCs w:val="24"/>
        </w:rPr>
        <w:t xml:space="preserve">towards </w:t>
      </w:r>
      <w:r w:rsidR="00E33011" w:rsidRPr="00F81B06">
        <w:rPr>
          <w:rFonts w:ascii="Arial" w:hAnsi="Arial" w:cs="Arial"/>
          <w:sz w:val="24"/>
          <w:szCs w:val="24"/>
        </w:rPr>
        <w:t>this procedure</w:t>
      </w:r>
      <w:r w:rsidR="00D112E7" w:rsidRPr="00F81B06">
        <w:rPr>
          <w:rFonts w:ascii="Arial" w:hAnsi="Arial" w:cs="Arial"/>
          <w:sz w:val="24"/>
          <w:szCs w:val="24"/>
        </w:rPr>
        <w:t xml:space="preserve"> in school</w:t>
      </w:r>
      <w:r w:rsidR="00123735" w:rsidRPr="00F81B06">
        <w:rPr>
          <w:rFonts w:ascii="Arial" w:hAnsi="Arial" w:cs="Arial"/>
          <w:sz w:val="24"/>
          <w:szCs w:val="24"/>
        </w:rPr>
        <w:t>s</w:t>
      </w:r>
      <w:r w:rsidR="00E33011" w:rsidRPr="00F81B06">
        <w:rPr>
          <w:rFonts w:ascii="Arial" w:hAnsi="Arial" w:cs="Arial"/>
          <w:sz w:val="24"/>
          <w:szCs w:val="24"/>
        </w:rPr>
        <w:t xml:space="preserve"> and suggested</w:t>
      </w:r>
      <w:r w:rsidR="002E5734" w:rsidRPr="00F81B06">
        <w:rPr>
          <w:rFonts w:ascii="Arial" w:hAnsi="Arial" w:cs="Arial"/>
          <w:sz w:val="24"/>
          <w:szCs w:val="24"/>
        </w:rPr>
        <w:t xml:space="preserve"> that school </w:t>
      </w:r>
      <w:r w:rsidR="00E33011" w:rsidRPr="00F81B06">
        <w:rPr>
          <w:rFonts w:ascii="Arial" w:hAnsi="Arial" w:cs="Arial"/>
          <w:sz w:val="24"/>
          <w:szCs w:val="24"/>
        </w:rPr>
        <w:t>development</w:t>
      </w:r>
      <w:r w:rsidR="002E5734" w:rsidRPr="00F81B06">
        <w:rPr>
          <w:rFonts w:ascii="Arial" w:hAnsi="Arial" w:cs="Arial"/>
          <w:sz w:val="24"/>
          <w:szCs w:val="24"/>
        </w:rPr>
        <w:t xml:space="preserve"> </w:t>
      </w:r>
      <w:r w:rsidR="00D112E7" w:rsidRPr="00F81B06">
        <w:rPr>
          <w:rFonts w:ascii="Arial" w:hAnsi="Arial" w:cs="Arial"/>
          <w:sz w:val="24"/>
          <w:szCs w:val="24"/>
        </w:rPr>
        <w:t>should be “</w:t>
      </w:r>
      <w:r w:rsidR="002E5734" w:rsidRPr="00F81B06">
        <w:rPr>
          <w:rFonts w:ascii="Arial" w:hAnsi="Arial" w:cs="Arial"/>
          <w:sz w:val="24"/>
          <w:szCs w:val="24"/>
        </w:rPr>
        <w:t>a distinct approach to educational change that enhances student outcomes as well as strengthening the school’s</w:t>
      </w:r>
      <w:r w:rsidR="00D112E7" w:rsidRPr="00F81B06">
        <w:rPr>
          <w:rFonts w:ascii="Arial" w:hAnsi="Arial" w:cs="Arial"/>
          <w:sz w:val="24"/>
          <w:szCs w:val="24"/>
        </w:rPr>
        <w:t xml:space="preserve"> capacity for managing change.” </w:t>
      </w:r>
    </w:p>
    <w:p w14:paraId="5E1E5C00" w14:textId="77777777" w:rsidR="00003D5C" w:rsidRPr="00F81B06" w:rsidRDefault="00003D5C" w:rsidP="00F81B06">
      <w:pPr>
        <w:spacing w:line="360" w:lineRule="auto"/>
        <w:jc w:val="both"/>
        <w:rPr>
          <w:rFonts w:ascii="Arial" w:hAnsi="Arial" w:cs="Arial"/>
          <w:sz w:val="24"/>
          <w:szCs w:val="24"/>
        </w:rPr>
      </w:pPr>
    </w:p>
    <w:p w14:paraId="4EB58DE7" w14:textId="77777777" w:rsidR="00003D5C" w:rsidRPr="00F81B06" w:rsidRDefault="00735D83" w:rsidP="00F81B06">
      <w:pPr>
        <w:spacing w:line="360" w:lineRule="auto"/>
        <w:jc w:val="both"/>
        <w:rPr>
          <w:rFonts w:ascii="Arial" w:hAnsi="Arial" w:cs="Arial"/>
          <w:sz w:val="24"/>
          <w:szCs w:val="24"/>
        </w:rPr>
      </w:pPr>
      <w:r w:rsidRPr="00F81B06">
        <w:rPr>
          <w:rFonts w:ascii="Arial" w:hAnsi="Arial" w:cs="Arial"/>
          <w:sz w:val="24"/>
          <w:szCs w:val="24"/>
        </w:rPr>
        <w:t xml:space="preserve">Strategic Planning helps </w:t>
      </w:r>
      <w:r w:rsidR="00B03C6A" w:rsidRPr="00F81B06">
        <w:rPr>
          <w:rFonts w:ascii="Arial" w:hAnsi="Arial" w:cs="Arial"/>
          <w:sz w:val="24"/>
          <w:szCs w:val="24"/>
        </w:rPr>
        <w:t xml:space="preserve">support schools transition from </w:t>
      </w:r>
      <w:r w:rsidRPr="00F81B06">
        <w:rPr>
          <w:rFonts w:ascii="Arial" w:hAnsi="Arial" w:cs="Arial"/>
          <w:sz w:val="24"/>
          <w:szCs w:val="24"/>
        </w:rPr>
        <w:t xml:space="preserve">being “reactive” in </w:t>
      </w:r>
      <w:r w:rsidR="00B03C6A" w:rsidRPr="00F81B06">
        <w:rPr>
          <w:rFonts w:ascii="Arial" w:hAnsi="Arial" w:cs="Arial"/>
          <w:sz w:val="24"/>
          <w:szCs w:val="24"/>
        </w:rPr>
        <w:t>resolving</w:t>
      </w:r>
      <w:r w:rsidRPr="00F81B06">
        <w:rPr>
          <w:rFonts w:ascii="Arial" w:hAnsi="Arial" w:cs="Arial"/>
          <w:sz w:val="24"/>
          <w:szCs w:val="24"/>
        </w:rPr>
        <w:t xml:space="preserve"> day-to-day </w:t>
      </w:r>
      <w:r w:rsidR="00B03C6A" w:rsidRPr="00F81B06">
        <w:rPr>
          <w:rFonts w:ascii="Arial" w:hAnsi="Arial" w:cs="Arial"/>
          <w:sz w:val="24"/>
          <w:szCs w:val="24"/>
        </w:rPr>
        <w:t>complications</w:t>
      </w:r>
      <w:r w:rsidRPr="00F81B06">
        <w:rPr>
          <w:rFonts w:ascii="Arial" w:hAnsi="Arial" w:cs="Arial"/>
          <w:sz w:val="24"/>
          <w:szCs w:val="24"/>
        </w:rPr>
        <w:t xml:space="preserve"> and move towards being more “proactive” where </w:t>
      </w:r>
      <w:r w:rsidR="00B03C6A" w:rsidRPr="00F81B06">
        <w:rPr>
          <w:rFonts w:ascii="Arial" w:hAnsi="Arial" w:cs="Arial"/>
          <w:sz w:val="24"/>
          <w:szCs w:val="24"/>
        </w:rPr>
        <w:t>they eradicate prospective complications before they have the chance</w:t>
      </w:r>
      <w:r w:rsidRPr="00F81B06">
        <w:rPr>
          <w:rFonts w:ascii="Arial" w:hAnsi="Arial" w:cs="Arial"/>
          <w:sz w:val="24"/>
          <w:szCs w:val="24"/>
        </w:rPr>
        <w:t xml:space="preserve"> to </w:t>
      </w:r>
      <w:r w:rsidR="00B03C6A" w:rsidRPr="00F81B06">
        <w:rPr>
          <w:rFonts w:ascii="Arial" w:hAnsi="Arial" w:cs="Arial"/>
          <w:sz w:val="24"/>
          <w:szCs w:val="24"/>
        </w:rPr>
        <w:t>occur</w:t>
      </w:r>
      <w:r w:rsidRPr="00F81B06">
        <w:rPr>
          <w:rFonts w:ascii="Arial" w:hAnsi="Arial" w:cs="Arial"/>
          <w:sz w:val="24"/>
          <w:szCs w:val="24"/>
        </w:rPr>
        <w:t xml:space="preserve"> (Ong, 2016; </w:t>
      </w:r>
      <w:proofErr w:type="spellStart"/>
      <w:r w:rsidR="00967DB7" w:rsidRPr="00F81B06">
        <w:rPr>
          <w:rFonts w:ascii="Arial" w:hAnsi="Arial" w:cs="Arial"/>
          <w:sz w:val="24"/>
          <w:szCs w:val="24"/>
        </w:rPr>
        <w:t>Billingham</w:t>
      </w:r>
      <w:proofErr w:type="spellEnd"/>
      <w:r w:rsidR="00967DB7" w:rsidRPr="00F81B06">
        <w:rPr>
          <w:rFonts w:ascii="Arial" w:hAnsi="Arial" w:cs="Arial"/>
          <w:sz w:val="24"/>
          <w:szCs w:val="24"/>
        </w:rPr>
        <w:t>, 2012</w:t>
      </w:r>
      <w:r w:rsidR="0013545E" w:rsidRPr="00F81B06">
        <w:rPr>
          <w:rFonts w:ascii="Arial" w:hAnsi="Arial" w:cs="Arial"/>
          <w:sz w:val="24"/>
          <w:szCs w:val="24"/>
        </w:rPr>
        <w:t xml:space="preserve">; </w:t>
      </w:r>
      <w:r w:rsidRPr="00F81B06">
        <w:rPr>
          <w:rFonts w:ascii="Arial" w:hAnsi="Arial" w:cs="Arial"/>
          <w:sz w:val="24"/>
          <w:szCs w:val="24"/>
        </w:rPr>
        <w:t xml:space="preserve">Tracy, 2012; Collins, 2012). </w:t>
      </w:r>
      <w:r w:rsidR="00967DB7" w:rsidRPr="00F81B06">
        <w:rPr>
          <w:rFonts w:ascii="Arial" w:hAnsi="Arial" w:cs="Arial"/>
          <w:sz w:val="24"/>
          <w:szCs w:val="24"/>
        </w:rPr>
        <w:t>It is also used in schools to ensure that achievement is being made and helps schools plan for the future (</w:t>
      </w:r>
      <w:proofErr w:type="spellStart"/>
      <w:r w:rsidR="00967DB7" w:rsidRPr="00F81B06">
        <w:rPr>
          <w:rFonts w:ascii="Arial" w:hAnsi="Arial" w:cs="Arial"/>
          <w:sz w:val="24"/>
          <w:szCs w:val="24"/>
        </w:rPr>
        <w:t>Sundes</w:t>
      </w:r>
      <w:proofErr w:type="spellEnd"/>
      <w:r w:rsidR="00967DB7" w:rsidRPr="00F81B06">
        <w:rPr>
          <w:rFonts w:ascii="Arial" w:hAnsi="Arial" w:cs="Arial"/>
          <w:sz w:val="24"/>
          <w:szCs w:val="24"/>
        </w:rPr>
        <w:t xml:space="preserve">, 2014). </w:t>
      </w:r>
      <w:r w:rsidRPr="00F81B06">
        <w:rPr>
          <w:rFonts w:ascii="Arial" w:hAnsi="Arial" w:cs="Arial"/>
          <w:sz w:val="24"/>
          <w:szCs w:val="24"/>
        </w:rPr>
        <w:t xml:space="preserve">Tracy (2012) </w:t>
      </w:r>
      <w:r w:rsidR="00B03C6A" w:rsidRPr="00F81B06">
        <w:rPr>
          <w:rFonts w:ascii="Arial" w:hAnsi="Arial" w:cs="Arial"/>
          <w:sz w:val="24"/>
          <w:szCs w:val="24"/>
        </w:rPr>
        <w:t>indicates that schools as learning organisations should implement this planning procedure because it represents</w:t>
      </w:r>
      <w:r w:rsidRPr="00F81B06">
        <w:rPr>
          <w:rFonts w:ascii="Arial" w:hAnsi="Arial" w:cs="Arial"/>
          <w:sz w:val="24"/>
          <w:szCs w:val="24"/>
        </w:rPr>
        <w:t xml:space="preserve"> a </w:t>
      </w:r>
      <w:r w:rsidR="003C4E59" w:rsidRPr="00F81B06">
        <w:rPr>
          <w:rFonts w:ascii="Arial" w:hAnsi="Arial" w:cs="Arial"/>
          <w:sz w:val="24"/>
          <w:szCs w:val="24"/>
        </w:rPr>
        <w:t>“straightforward</w:t>
      </w:r>
      <w:r w:rsidRPr="00F81B06">
        <w:rPr>
          <w:rFonts w:ascii="Arial" w:hAnsi="Arial" w:cs="Arial"/>
          <w:sz w:val="24"/>
          <w:szCs w:val="24"/>
        </w:rPr>
        <w:t xml:space="preserve"> </w:t>
      </w:r>
      <w:r w:rsidR="003C4E59" w:rsidRPr="00F81B06">
        <w:rPr>
          <w:rFonts w:ascii="Arial" w:hAnsi="Arial" w:cs="Arial"/>
          <w:sz w:val="24"/>
          <w:szCs w:val="24"/>
        </w:rPr>
        <w:t xml:space="preserve">approach” </w:t>
      </w:r>
      <w:r w:rsidRPr="00F81B06">
        <w:rPr>
          <w:rFonts w:ascii="Arial" w:hAnsi="Arial" w:cs="Arial"/>
          <w:sz w:val="24"/>
          <w:szCs w:val="24"/>
        </w:rPr>
        <w:t xml:space="preserve">that </w:t>
      </w:r>
      <w:r w:rsidR="00B03C6A" w:rsidRPr="00F81B06">
        <w:rPr>
          <w:rFonts w:ascii="Arial" w:hAnsi="Arial" w:cs="Arial"/>
          <w:sz w:val="24"/>
          <w:szCs w:val="24"/>
        </w:rPr>
        <w:t>regularly</w:t>
      </w:r>
      <w:r w:rsidRPr="00F81B06">
        <w:rPr>
          <w:rFonts w:ascii="Arial" w:hAnsi="Arial" w:cs="Arial"/>
          <w:sz w:val="24"/>
          <w:szCs w:val="24"/>
        </w:rPr>
        <w:t xml:space="preserve"> </w:t>
      </w:r>
      <w:r w:rsidR="00B03C6A" w:rsidRPr="00F81B06">
        <w:rPr>
          <w:rFonts w:ascii="Arial" w:hAnsi="Arial" w:cs="Arial"/>
          <w:sz w:val="24"/>
          <w:szCs w:val="24"/>
        </w:rPr>
        <w:t>stays</w:t>
      </w:r>
      <w:r w:rsidRPr="00F81B06">
        <w:rPr>
          <w:rFonts w:ascii="Arial" w:hAnsi="Arial" w:cs="Arial"/>
          <w:sz w:val="24"/>
          <w:szCs w:val="24"/>
        </w:rPr>
        <w:t xml:space="preserve"> the same for the </w:t>
      </w:r>
      <w:r w:rsidR="00837A2F" w:rsidRPr="00F81B06">
        <w:rPr>
          <w:rFonts w:ascii="Arial" w:hAnsi="Arial" w:cs="Arial"/>
          <w:sz w:val="24"/>
          <w:szCs w:val="24"/>
        </w:rPr>
        <w:t>entire estimated</w:t>
      </w:r>
      <w:r w:rsidR="00B03C6A" w:rsidRPr="00F81B06">
        <w:rPr>
          <w:rFonts w:ascii="Arial" w:hAnsi="Arial" w:cs="Arial"/>
          <w:sz w:val="24"/>
          <w:szCs w:val="24"/>
        </w:rPr>
        <w:t xml:space="preserve"> planning timescale</w:t>
      </w:r>
      <w:r w:rsidR="00837A2F" w:rsidRPr="00F81B06">
        <w:rPr>
          <w:rFonts w:ascii="Arial" w:hAnsi="Arial" w:cs="Arial"/>
          <w:sz w:val="24"/>
          <w:szCs w:val="24"/>
        </w:rPr>
        <w:t xml:space="preserve">. </w:t>
      </w:r>
      <w:r w:rsidR="0026274D" w:rsidRPr="00F81B06">
        <w:rPr>
          <w:rFonts w:ascii="Arial" w:hAnsi="Arial" w:cs="Arial"/>
          <w:sz w:val="24"/>
          <w:szCs w:val="24"/>
        </w:rPr>
        <w:t xml:space="preserve">It’s a </w:t>
      </w:r>
      <w:r w:rsidR="00837A2F" w:rsidRPr="00F81B06">
        <w:rPr>
          <w:rFonts w:ascii="Arial" w:hAnsi="Arial" w:cs="Arial"/>
          <w:sz w:val="24"/>
          <w:szCs w:val="24"/>
        </w:rPr>
        <w:t>procedure</w:t>
      </w:r>
      <w:r w:rsidR="0026274D" w:rsidRPr="00F81B06">
        <w:rPr>
          <w:rFonts w:ascii="Arial" w:hAnsi="Arial" w:cs="Arial"/>
          <w:sz w:val="24"/>
          <w:szCs w:val="24"/>
        </w:rPr>
        <w:t xml:space="preserve"> that “</w:t>
      </w:r>
      <w:r w:rsidRPr="00F81B06">
        <w:rPr>
          <w:rFonts w:ascii="Arial" w:hAnsi="Arial" w:cs="Arial"/>
          <w:color w:val="000000" w:themeColor="text1"/>
          <w:sz w:val="24"/>
          <w:szCs w:val="24"/>
        </w:rPr>
        <w:t>can respond to the ever-ch</w:t>
      </w:r>
      <w:r w:rsidR="0026274D" w:rsidRPr="00F81B06">
        <w:rPr>
          <w:rFonts w:ascii="Arial" w:hAnsi="Arial" w:cs="Arial"/>
          <w:color w:val="000000" w:themeColor="text1"/>
          <w:sz w:val="24"/>
          <w:szCs w:val="24"/>
        </w:rPr>
        <w:t xml:space="preserve">anging environment in education </w:t>
      </w:r>
      <w:r w:rsidR="0026274D" w:rsidRPr="00F81B06">
        <w:rPr>
          <w:rFonts w:ascii="Arial" w:hAnsi="Arial" w:cs="Arial"/>
          <w:sz w:val="24"/>
          <w:szCs w:val="24"/>
        </w:rPr>
        <w:t>(Tracy, 2012, p.18)</w:t>
      </w:r>
      <w:r w:rsidR="00375E35" w:rsidRPr="00F81B06">
        <w:rPr>
          <w:rFonts w:ascii="Arial" w:hAnsi="Arial" w:cs="Arial"/>
          <w:sz w:val="24"/>
          <w:szCs w:val="24"/>
        </w:rPr>
        <w:t xml:space="preserve">.” </w:t>
      </w:r>
      <w:r w:rsidR="0060486A" w:rsidRPr="00F81B06">
        <w:rPr>
          <w:rFonts w:ascii="Arial" w:hAnsi="Arial" w:cs="Arial"/>
          <w:sz w:val="24"/>
          <w:szCs w:val="24"/>
        </w:rPr>
        <w:t>Tracy (2012) and Collins (2012) believe that it is vital for schools to implement a strategic planning procedure because it enables all parties associated within the school to work collaboratively in order to achieve the same end product</w:t>
      </w:r>
      <w:proofErr w:type="gramStart"/>
      <w:r w:rsidR="0060486A" w:rsidRPr="00F81B06">
        <w:rPr>
          <w:rFonts w:ascii="Arial" w:hAnsi="Arial" w:cs="Arial"/>
          <w:sz w:val="24"/>
          <w:szCs w:val="24"/>
        </w:rPr>
        <w:t>;</w:t>
      </w:r>
      <w:proofErr w:type="gramEnd"/>
      <w:r w:rsidR="0060486A" w:rsidRPr="00F81B06">
        <w:rPr>
          <w:rFonts w:ascii="Arial" w:hAnsi="Arial" w:cs="Arial"/>
          <w:sz w:val="24"/>
          <w:szCs w:val="24"/>
        </w:rPr>
        <w:t xml:space="preserve"> that being to improve the whole school performance.  </w:t>
      </w:r>
    </w:p>
    <w:p w14:paraId="0E10472A" w14:textId="77777777" w:rsidR="00003D5C" w:rsidRPr="00F81B06" w:rsidRDefault="00003D5C" w:rsidP="00F81B06">
      <w:pPr>
        <w:spacing w:line="360" w:lineRule="auto"/>
        <w:jc w:val="both"/>
        <w:rPr>
          <w:rFonts w:ascii="Arial" w:hAnsi="Arial" w:cs="Arial"/>
          <w:sz w:val="24"/>
          <w:szCs w:val="24"/>
        </w:rPr>
      </w:pPr>
    </w:p>
    <w:p w14:paraId="6F1F1AFF" w14:textId="2611A5BF" w:rsidR="00117626" w:rsidRPr="00F81B06" w:rsidRDefault="0060486A" w:rsidP="00F81B06">
      <w:pPr>
        <w:spacing w:line="360" w:lineRule="auto"/>
        <w:jc w:val="both"/>
        <w:rPr>
          <w:rFonts w:ascii="Arial" w:hAnsi="Arial" w:cs="Arial"/>
          <w:sz w:val="24"/>
          <w:szCs w:val="24"/>
        </w:rPr>
      </w:pPr>
      <w:r w:rsidRPr="00F81B06">
        <w:rPr>
          <w:rFonts w:ascii="Arial" w:hAnsi="Arial" w:cs="Arial"/>
          <w:sz w:val="24"/>
          <w:szCs w:val="24"/>
        </w:rPr>
        <w:t xml:space="preserve">However, Ong (2016) suggests that quite often, many staff </w:t>
      </w:r>
      <w:proofErr w:type="gramStart"/>
      <w:r w:rsidRPr="00F81B06">
        <w:rPr>
          <w:rFonts w:ascii="Arial" w:hAnsi="Arial" w:cs="Arial"/>
          <w:sz w:val="24"/>
          <w:szCs w:val="24"/>
        </w:rPr>
        <w:t>are</w:t>
      </w:r>
      <w:proofErr w:type="gramEnd"/>
      <w:r w:rsidRPr="00F81B06">
        <w:rPr>
          <w:rFonts w:ascii="Arial" w:hAnsi="Arial" w:cs="Arial"/>
          <w:sz w:val="24"/>
          <w:szCs w:val="24"/>
        </w:rPr>
        <w:t xml:space="preserve"> unable to see the end product and lack clarity on the concepts being filtered down to them by the senior leadership team through the SIP. Therefore, they have a negative view on this model as they feel that it doesn’t benefit the pupils and </w:t>
      </w:r>
      <w:r w:rsidR="00375E35" w:rsidRPr="00F81B06">
        <w:rPr>
          <w:rFonts w:ascii="Arial" w:hAnsi="Arial" w:cs="Arial"/>
          <w:sz w:val="24"/>
          <w:szCs w:val="24"/>
        </w:rPr>
        <w:t xml:space="preserve">doesn’t </w:t>
      </w:r>
      <w:r w:rsidRPr="00F81B06">
        <w:rPr>
          <w:rFonts w:ascii="Arial" w:hAnsi="Arial" w:cs="Arial"/>
          <w:sz w:val="24"/>
          <w:szCs w:val="24"/>
        </w:rPr>
        <w:t>improve the schools</w:t>
      </w:r>
      <w:r w:rsidR="00375E35" w:rsidRPr="00F81B06">
        <w:rPr>
          <w:rFonts w:ascii="Arial" w:hAnsi="Arial" w:cs="Arial"/>
          <w:sz w:val="24"/>
          <w:szCs w:val="24"/>
        </w:rPr>
        <w:t>’</w:t>
      </w:r>
      <w:r w:rsidRPr="00F81B06">
        <w:rPr>
          <w:rFonts w:ascii="Arial" w:hAnsi="Arial" w:cs="Arial"/>
          <w:sz w:val="24"/>
          <w:szCs w:val="24"/>
        </w:rPr>
        <w:t xml:space="preserve"> performance, instead they see it as an extra burden to their workload. </w:t>
      </w:r>
      <w:r w:rsidR="00406CEE" w:rsidRPr="00F81B06">
        <w:rPr>
          <w:rFonts w:ascii="Arial" w:hAnsi="Arial" w:cs="Arial"/>
          <w:sz w:val="24"/>
          <w:szCs w:val="24"/>
        </w:rPr>
        <w:t xml:space="preserve">Strategic Planning </w:t>
      </w:r>
      <w:r w:rsidR="00326532" w:rsidRPr="00F81B06">
        <w:rPr>
          <w:rFonts w:ascii="Arial" w:hAnsi="Arial" w:cs="Arial"/>
          <w:sz w:val="24"/>
          <w:szCs w:val="24"/>
        </w:rPr>
        <w:t>offers</w:t>
      </w:r>
      <w:r w:rsidR="00406CEE" w:rsidRPr="00F81B06">
        <w:rPr>
          <w:rFonts w:ascii="Arial" w:hAnsi="Arial" w:cs="Arial"/>
          <w:sz w:val="24"/>
          <w:szCs w:val="24"/>
        </w:rPr>
        <w:t xml:space="preserve"> a platform for all </w:t>
      </w:r>
      <w:r w:rsidR="00326532" w:rsidRPr="00F81B06">
        <w:rPr>
          <w:rFonts w:ascii="Arial" w:hAnsi="Arial" w:cs="Arial"/>
          <w:sz w:val="24"/>
          <w:szCs w:val="24"/>
        </w:rPr>
        <w:t xml:space="preserve">bodies involved within the school to </w:t>
      </w:r>
      <w:r w:rsidR="00406CEE" w:rsidRPr="00F81B06">
        <w:rPr>
          <w:rFonts w:ascii="Arial" w:hAnsi="Arial" w:cs="Arial"/>
          <w:sz w:val="24"/>
          <w:szCs w:val="24"/>
        </w:rPr>
        <w:t xml:space="preserve">openly communicate with each other and evaluate each </w:t>
      </w:r>
      <w:r w:rsidR="00983DE6" w:rsidRPr="00F81B06">
        <w:rPr>
          <w:rFonts w:ascii="Arial" w:hAnsi="Arial" w:cs="Arial"/>
          <w:sz w:val="24"/>
          <w:szCs w:val="24"/>
        </w:rPr>
        <w:t>other’s</w:t>
      </w:r>
      <w:r w:rsidR="00406CEE" w:rsidRPr="00F81B06">
        <w:rPr>
          <w:rFonts w:ascii="Arial" w:hAnsi="Arial" w:cs="Arial"/>
          <w:sz w:val="24"/>
          <w:szCs w:val="24"/>
        </w:rPr>
        <w:t xml:space="preserve"> </w:t>
      </w:r>
      <w:r w:rsidR="00117626" w:rsidRPr="00F81B06">
        <w:rPr>
          <w:rFonts w:ascii="Arial" w:hAnsi="Arial" w:cs="Arial"/>
          <w:sz w:val="24"/>
          <w:szCs w:val="24"/>
        </w:rPr>
        <w:t>input</w:t>
      </w:r>
      <w:r w:rsidR="00406CEE" w:rsidRPr="00F81B06">
        <w:rPr>
          <w:rFonts w:ascii="Arial" w:hAnsi="Arial" w:cs="Arial"/>
          <w:sz w:val="24"/>
          <w:szCs w:val="24"/>
        </w:rPr>
        <w:t xml:space="preserve"> towards achieving the end goals. </w:t>
      </w:r>
      <w:r w:rsidR="0071321F" w:rsidRPr="00F81B06">
        <w:rPr>
          <w:rFonts w:ascii="Arial" w:hAnsi="Arial" w:cs="Arial"/>
          <w:sz w:val="24"/>
          <w:szCs w:val="24"/>
        </w:rPr>
        <w:t xml:space="preserve">Judah and Paul (2014, p.10) </w:t>
      </w:r>
      <w:r w:rsidR="00117626" w:rsidRPr="00F81B06">
        <w:rPr>
          <w:rFonts w:ascii="Arial" w:hAnsi="Arial" w:cs="Arial"/>
          <w:sz w:val="24"/>
          <w:szCs w:val="24"/>
        </w:rPr>
        <w:t>suggest</w:t>
      </w:r>
      <w:r w:rsidR="0071321F" w:rsidRPr="00F81B06">
        <w:rPr>
          <w:rFonts w:ascii="Arial" w:hAnsi="Arial" w:cs="Arial"/>
          <w:sz w:val="24"/>
          <w:szCs w:val="24"/>
        </w:rPr>
        <w:t xml:space="preserve"> that strategic planning “maximises the involvement of all stakeholders”… so that “everyone has ownership in the process.” Furthermore, Welsh Government </w:t>
      </w:r>
      <w:r w:rsidR="0071321F" w:rsidRPr="00F81B06">
        <w:rPr>
          <w:rFonts w:ascii="Arial" w:hAnsi="Arial" w:cs="Arial"/>
          <w:sz w:val="24"/>
          <w:szCs w:val="24"/>
        </w:rPr>
        <w:lastRenderedPageBreak/>
        <w:t xml:space="preserve">(2014, p.10) </w:t>
      </w:r>
      <w:r w:rsidR="00117626" w:rsidRPr="00F81B06">
        <w:rPr>
          <w:rFonts w:ascii="Arial" w:hAnsi="Arial" w:cs="Arial"/>
          <w:sz w:val="24"/>
          <w:szCs w:val="24"/>
        </w:rPr>
        <w:t>states</w:t>
      </w:r>
      <w:r w:rsidR="0071321F" w:rsidRPr="00F81B06">
        <w:rPr>
          <w:rFonts w:ascii="Arial" w:hAnsi="Arial" w:cs="Arial"/>
          <w:sz w:val="24"/>
          <w:szCs w:val="24"/>
        </w:rPr>
        <w:t xml:space="preserve"> that it is </w:t>
      </w:r>
      <w:r w:rsidR="00117626" w:rsidRPr="00F81B06">
        <w:rPr>
          <w:rFonts w:ascii="Arial" w:hAnsi="Arial" w:cs="Arial"/>
          <w:sz w:val="24"/>
          <w:szCs w:val="24"/>
        </w:rPr>
        <w:t>crucial</w:t>
      </w:r>
      <w:r w:rsidR="0071321F" w:rsidRPr="00F81B06">
        <w:rPr>
          <w:rFonts w:ascii="Arial" w:hAnsi="Arial" w:cs="Arial"/>
          <w:sz w:val="24"/>
          <w:szCs w:val="24"/>
        </w:rPr>
        <w:t xml:space="preserve"> in </w:t>
      </w:r>
      <w:r w:rsidR="00117626" w:rsidRPr="00F81B06">
        <w:rPr>
          <w:rFonts w:ascii="Arial" w:hAnsi="Arial" w:cs="Arial"/>
          <w:sz w:val="24"/>
          <w:szCs w:val="24"/>
        </w:rPr>
        <w:t>“</w:t>
      </w:r>
      <w:r w:rsidR="0071321F" w:rsidRPr="00F81B06">
        <w:rPr>
          <w:rFonts w:ascii="Arial" w:hAnsi="Arial" w:cs="Arial"/>
          <w:sz w:val="24"/>
          <w:szCs w:val="24"/>
        </w:rPr>
        <w:t>ensuring that everyone is committed to the whole school agenda</w:t>
      </w:r>
      <w:r w:rsidR="00117626" w:rsidRPr="00F81B06">
        <w:rPr>
          <w:rFonts w:ascii="Arial" w:hAnsi="Arial" w:cs="Arial"/>
          <w:sz w:val="24"/>
          <w:szCs w:val="24"/>
        </w:rPr>
        <w:t>”</w:t>
      </w:r>
      <w:r w:rsidR="0071321F" w:rsidRPr="00F81B06">
        <w:rPr>
          <w:rFonts w:ascii="Arial" w:hAnsi="Arial" w:cs="Arial"/>
          <w:sz w:val="24"/>
          <w:szCs w:val="24"/>
        </w:rPr>
        <w:t xml:space="preserve">. </w:t>
      </w:r>
      <w:r w:rsidR="00117626" w:rsidRPr="00F81B06">
        <w:rPr>
          <w:rFonts w:ascii="Arial" w:hAnsi="Arial" w:cs="Arial"/>
          <w:sz w:val="24"/>
          <w:szCs w:val="24"/>
        </w:rPr>
        <w:t>Creating</w:t>
      </w:r>
      <w:r w:rsidR="00406CEE" w:rsidRPr="00F81B06">
        <w:rPr>
          <w:rFonts w:ascii="Arial" w:hAnsi="Arial" w:cs="Arial"/>
          <w:sz w:val="24"/>
          <w:szCs w:val="24"/>
        </w:rPr>
        <w:t xml:space="preserve"> a well-executed </w:t>
      </w:r>
      <w:r w:rsidR="00117626" w:rsidRPr="00F81B06">
        <w:rPr>
          <w:rFonts w:ascii="Arial" w:hAnsi="Arial" w:cs="Arial"/>
          <w:sz w:val="24"/>
          <w:szCs w:val="24"/>
        </w:rPr>
        <w:t>development</w:t>
      </w:r>
      <w:r w:rsidR="00406CEE" w:rsidRPr="00F81B06">
        <w:rPr>
          <w:rFonts w:ascii="Arial" w:hAnsi="Arial" w:cs="Arial"/>
          <w:sz w:val="24"/>
          <w:szCs w:val="24"/>
        </w:rPr>
        <w:t xml:space="preserve"> </w:t>
      </w:r>
      <w:r w:rsidR="00123735" w:rsidRPr="00F81B06">
        <w:rPr>
          <w:rFonts w:ascii="Arial" w:hAnsi="Arial" w:cs="Arial"/>
          <w:sz w:val="24"/>
          <w:szCs w:val="24"/>
        </w:rPr>
        <w:t>model</w:t>
      </w:r>
      <w:r w:rsidR="00406CEE" w:rsidRPr="00F81B06">
        <w:rPr>
          <w:rFonts w:ascii="Arial" w:hAnsi="Arial" w:cs="Arial"/>
          <w:sz w:val="24"/>
          <w:szCs w:val="24"/>
        </w:rPr>
        <w:t xml:space="preserve"> effectively </w:t>
      </w:r>
      <w:r w:rsidR="00375E35" w:rsidRPr="00F81B06">
        <w:rPr>
          <w:rFonts w:ascii="Arial" w:hAnsi="Arial" w:cs="Arial"/>
          <w:sz w:val="24"/>
          <w:szCs w:val="24"/>
        </w:rPr>
        <w:t>unit</w:t>
      </w:r>
      <w:r w:rsidR="00117626" w:rsidRPr="00F81B06">
        <w:rPr>
          <w:rFonts w:ascii="Arial" w:hAnsi="Arial" w:cs="Arial"/>
          <w:sz w:val="24"/>
          <w:szCs w:val="24"/>
        </w:rPr>
        <w:t>ies</w:t>
      </w:r>
      <w:r w:rsidR="00406CEE" w:rsidRPr="00F81B06">
        <w:rPr>
          <w:rFonts w:ascii="Arial" w:hAnsi="Arial" w:cs="Arial"/>
          <w:sz w:val="24"/>
          <w:szCs w:val="24"/>
        </w:rPr>
        <w:t xml:space="preserve"> the staff within the </w:t>
      </w:r>
      <w:r w:rsidR="00117626" w:rsidRPr="00F81B06">
        <w:rPr>
          <w:rFonts w:ascii="Arial" w:hAnsi="Arial" w:cs="Arial"/>
          <w:sz w:val="24"/>
          <w:szCs w:val="24"/>
        </w:rPr>
        <w:t>school, which</w:t>
      </w:r>
      <w:r w:rsidR="00406CEE" w:rsidRPr="00F81B06">
        <w:rPr>
          <w:rFonts w:ascii="Arial" w:hAnsi="Arial" w:cs="Arial"/>
          <w:sz w:val="24"/>
          <w:szCs w:val="24"/>
        </w:rPr>
        <w:t xml:space="preserve"> enables them to </w:t>
      </w:r>
      <w:r w:rsidR="00117626" w:rsidRPr="00F81B06">
        <w:rPr>
          <w:rFonts w:ascii="Arial" w:hAnsi="Arial" w:cs="Arial"/>
          <w:sz w:val="24"/>
          <w:szCs w:val="24"/>
        </w:rPr>
        <w:t>see</w:t>
      </w:r>
      <w:r w:rsidR="00406CEE" w:rsidRPr="00F81B06">
        <w:rPr>
          <w:rFonts w:ascii="Arial" w:hAnsi="Arial" w:cs="Arial"/>
          <w:sz w:val="24"/>
          <w:szCs w:val="24"/>
        </w:rPr>
        <w:t xml:space="preserve"> how their input is </w:t>
      </w:r>
      <w:r w:rsidR="00117626" w:rsidRPr="00F81B06">
        <w:rPr>
          <w:rFonts w:ascii="Arial" w:hAnsi="Arial" w:cs="Arial"/>
          <w:sz w:val="24"/>
          <w:szCs w:val="24"/>
        </w:rPr>
        <w:t>adding</w:t>
      </w:r>
      <w:r w:rsidR="00406CEE" w:rsidRPr="00F81B06">
        <w:rPr>
          <w:rFonts w:ascii="Arial" w:hAnsi="Arial" w:cs="Arial"/>
          <w:sz w:val="24"/>
          <w:szCs w:val="24"/>
        </w:rPr>
        <w:t xml:space="preserve"> to </w:t>
      </w:r>
      <w:r w:rsidR="009052FA" w:rsidRPr="00F81B06">
        <w:rPr>
          <w:rFonts w:ascii="Arial" w:hAnsi="Arial" w:cs="Arial"/>
          <w:sz w:val="24"/>
          <w:szCs w:val="24"/>
        </w:rPr>
        <w:t xml:space="preserve">the </w:t>
      </w:r>
      <w:r w:rsidR="00406CEE" w:rsidRPr="00F81B06">
        <w:rPr>
          <w:rFonts w:ascii="Arial" w:hAnsi="Arial" w:cs="Arial"/>
          <w:sz w:val="24"/>
          <w:szCs w:val="24"/>
        </w:rPr>
        <w:t xml:space="preserve">holistic </w:t>
      </w:r>
      <w:r w:rsidR="00117626" w:rsidRPr="00F81B06">
        <w:rPr>
          <w:rFonts w:ascii="Arial" w:hAnsi="Arial" w:cs="Arial"/>
          <w:sz w:val="24"/>
          <w:szCs w:val="24"/>
        </w:rPr>
        <w:t>development</w:t>
      </w:r>
      <w:r w:rsidR="00406CEE" w:rsidRPr="00F81B06">
        <w:rPr>
          <w:rFonts w:ascii="Arial" w:hAnsi="Arial" w:cs="Arial"/>
          <w:sz w:val="24"/>
          <w:szCs w:val="24"/>
        </w:rPr>
        <w:t xml:space="preserve"> of the school. In addition, “a well implemented and communicated plan holds all staff accountable for their actions and encourages collaboration (Ong, 2016, p.1).” Ultimately, </w:t>
      </w:r>
      <w:r w:rsidR="00117626" w:rsidRPr="00F81B06">
        <w:rPr>
          <w:rFonts w:ascii="Arial" w:hAnsi="Arial" w:cs="Arial"/>
          <w:sz w:val="24"/>
          <w:szCs w:val="24"/>
        </w:rPr>
        <w:t xml:space="preserve">this model ensures that the pupils’ educational achievements are central to any strategies that are being introduced to implement change. </w:t>
      </w:r>
    </w:p>
    <w:p w14:paraId="4DBC5FD7" w14:textId="77777777" w:rsidR="00003D5C" w:rsidRPr="00F81B06" w:rsidRDefault="00003D5C" w:rsidP="00F81B06">
      <w:pPr>
        <w:spacing w:line="360" w:lineRule="auto"/>
        <w:jc w:val="both"/>
        <w:rPr>
          <w:rFonts w:ascii="Arial" w:hAnsi="Arial" w:cs="Arial"/>
          <w:sz w:val="24"/>
          <w:szCs w:val="24"/>
        </w:rPr>
      </w:pPr>
    </w:p>
    <w:p w14:paraId="4A5F1E58" w14:textId="288C1D1B" w:rsidR="00CE5165" w:rsidRPr="00F81B06" w:rsidRDefault="00CE5165" w:rsidP="00F81B06">
      <w:pPr>
        <w:spacing w:line="360" w:lineRule="auto"/>
        <w:jc w:val="both"/>
        <w:rPr>
          <w:rFonts w:ascii="Arial" w:hAnsi="Arial" w:cs="Arial"/>
          <w:sz w:val="24"/>
          <w:szCs w:val="24"/>
        </w:rPr>
      </w:pPr>
      <w:r w:rsidRPr="00F81B06">
        <w:rPr>
          <w:rFonts w:ascii="Arial" w:hAnsi="Arial" w:cs="Arial"/>
          <w:sz w:val="24"/>
          <w:szCs w:val="24"/>
        </w:rPr>
        <w:t xml:space="preserve">Strategic Planning </w:t>
      </w:r>
      <w:r w:rsidR="00CE4551" w:rsidRPr="00F81B06">
        <w:rPr>
          <w:rFonts w:ascii="Arial" w:hAnsi="Arial" w:cs="Arial"/>
          <w:sz w:val="24"/>
          <w:szCs w:val="24"/>
        </w:rPr>
        <w:t xml:space="preserve">encompasses the “top down” approach as previously discussed in this report. This model </w:t>
      </w:r>
      <w:r w:rsidR="004C0411" w:rsidRPr="00F81B06">
        <w:rPr>
          <w:rFonts w:ascii="Arial" w:hAnsi="Arial" w:cs="Arial"/>
          <w:sz w:val="24"/>
          <w:szCs w:val="24"/>
        </w:rPr>
        <w:t xml:space="preserve">is lead by </w:t>
      </w:r>
      <w:r w:rsidRPr="00F81B06">
        <w:rPr>
          <w:rFonts w:ascii="Arial" w:hAnsi="Arial" w:cs="Arial"/>
          <w:sz w:val="24"/>
          <w:szCs w:val="24"/>
        </w:rPr>
        <w:t>the Head Teacher and t</w:t>
      </w:r>
      <w:r w:rsidR="004C0411" w:rsidRPr="00F81B06">
        <w:rPr>
          <w:rFonts w:ascii="Arial" w:hAnsi="Arial" w:cs="Arial"/>
          <w:sz w:val="24"/>
          <w:szCs w:val="24"/>
        </w:rPr>
        <w:t>he Senior Leadership Team (SLT). These members of staff collectively develop the “skeleton” of the whole school improvement plan. Once this has been created, it is then shared with the next branch in the hierarchy of staff within the school</w:t>
      </w:r>
      <w:proofErr w:type="gramStart"/>
      <w:r w:rsidR="004C0411" w:rsidRPr="00F81B06">
        <w:rPr>
          <w:rFonts w:ascii="Arial" w:hAnsi="Arial" w:cs="Arial"/>
          <w:sz w:val="24"/>
          <w:szCs w:val="24"/>
        </w:rPr>
        <w:t>;</w:t>
      </w:r>
      <w:proofErr w:type="gramEnd"/>
      <w:r w:rsidR="004C0411" w:rsidRPr="00F81B06">
        <w:rPr>
          <w:rFonts w:ascii="Arial" w:hAnsi="Arial" w:cs="Arial"/>
          <w:sz w:val="24"/>
          <w:szCs w:val="24"/>
        </w:rPr>
        <w:t xml:space="preserve"> the Middle Leaders (Heads of Faculty). Following this, the plan is then sifted down into each department within the school. At this point, all stakeholders who will be required to support the plans to improve school performance would have accessed the “skeleton” model that had been developed by the Head teacher and the SLT. From here, each department is then </w:t>
      </w:r>
      <w:r w:rsidR="001F310C" w:rsidRPr="00F81B06">
        <w:rPr>
          <w:rFonts w:ascii="Arial" w:hAnsi="Arial" w:cs="Arial"/>
          <w:sz w:val="24"/>
          <w:szCs w:val="24"/>
        </w:rPr>
        <w:t>asked</w:t>
      </w:r>
      <w:r w:rsidR="004C0411" w:rsidRPr="00F81B06">
        <w:rPr>
          <w:rFonts w:ascii="Arial" w:hAnsi="Arial" w:cs="Arial"/>
          <w:sz w:val="24"/>
          <w:szCs w:val="24"/>
        </w:rPr>
        <w:t xml:space="preserve"> to develop a unique departmental improvement plan that supports the schools mission to improve school performance. Each department are responsible for implementing their own initiatives/strategies that they feel will help address the areas for development that are outlined in the SIP. The DIPs provide staff with the opportunity to share goo</w:t>
      </w:r>
      <w:r w:rsidR="000154D4" w:rsidRPr="00F81B06">
        <w:rPr>
          <w:rFonts w:ascii="Arial" w:hAnsi="Arial" w:cs="Arial"/>
          <w:sz w:val="24"/>
          <w:szCs w:val="24"/>
        </w:rPr>
        <w:t>d practice with one another</w:t>
      </w:r>
      <w:r w:rsidRPr="00F81B06">
        <w:rPr>
          <w:rFonts w:ascii="Arial" w:hAnsi="Arial" w:cs="Arial"/>
          <w:sz w:val="24"/>
          <w:szCs w:val="24"/>
        </w:rPr>
        <w:t xml:space="preserve"> in an </w:t>
      </w:r>
      <w:r w:rsidR="000154D4" w:rsidRPr="00F81B06">
        <w:rPr>
          <w:rFonts w:ascii="Arial" w:hAnsi="Arial" w:cs="Arial"/>
          <w:sz w:val="24"/>
          <w:szCs w:val="24"/>
        </w:rPr>
        <w:t>effort to develop</w:t>
      </w:r>
      <w:r w:rsidRPr="00F81B06">
        <w:rPr>
          <w:rFonts w:ascii="Arial" w:hAnsi="Arial" w:cs="Arial"/>
          <w:sz w:val="24"/>
          <w:szCs w:val="24"/>
        </w:rPr>
        <w:t xml:space="preserve"> the areas for improvement </w:t>
      </w:r>
      <w:r w:rsidR="000154D4" w:rsidRPr="00F81B06">
        <w:rPr>
          <w:rFonts w:ascii="Arial" w:hAnsi="Arial" w:cs="Arial"/>
          <w:sz w:val="24"/>
          <w:szCs w:val="24"/>
        </w:rPr>
        <w:t xml:space="preserve">as </w:t>
      </w:r>
      <w:r w:rsidRPr="00F81B06">
        <w:rPr>
          <w:rFonts w:ascii="Arial" w:hAnsi="Arial" w:cs="Arial"/>
          <w:sz w:val="24"/>
          <w:szCs w:val="24"/>
        </w:rPr>
        <w:t xml:space="preserve">outlined in the SIP (Germain, 2013). </w:t>
      </w:r>
    </w:p>
    <w:p w14:paraId="2186C145" w14:textId="77777777" w:rsidR="00003D5C" w:rsidRPr="00F81B06" w:rsidRDefault="00003D5C" w:rsidP="00F81B06">
      <w:pPr>
        <w:spacing w:line="360" w:lineRule="auto"/>
        <w:jc w:val="both"/>
        <w:rPr>
          <w:rFonts w:ascii="Arial" w:hAnsi="Arial" w:cs="Arial"/>
          <w:sz w:val="24"/>
          <w:szCs w:val="24"/>
          <w:highlight w:val="yellow"/>
        </w:rPr>
      </w:pPr>
    </w:p>
    <w:p w14:paraId="13ACA114" w14:textId="12254317" w:rsidR="00BE160A" w:rsidRPr="00F81B06" w:rsidRDefault="000154D4" w:rsidP="00F81B06">
      <w:pPr>
        <w:spacing w:line="360" w:lineRule="auto"/>
        <w:jc w:val="both"/>
        <w:rPr>
          <w:rFonts w:ascii="Arial" w:hAnsi="Arial" w:cs="Arial"/>
          <w:color w:val="000000" w:themeColor="text1"/>
          <w:sz w:val="24"/>
          <w:szCs w:val="24"/>
        </w:rPr>
      </w:pPr>
      <w:r w:rsidRPr="00F81B06">
        <w:rPr>
          <w:rFonts w:ascii="Arial" w:hAnsi="Arial" w:cs="Arial"/>
          <w:sz w:val="24"/>
          <w:szCs w:val="24"/>
        </w:rPr>
        <w:t>Strategies</w:t>
      </w:r>
      <w:r w:rsidR="007F5B58" w:rsidRPr="00F81B06">
        <w:rPr>
          <w:rFonts w:ascii="Arial" w:hAnsi="Arial" w:cs="Arial"/>
          <w:sz w:val="24"/>
          <w:szCs w:val="24"/>
        </w:rPr>
        <w:t xml:space="preserve"> for school </w:t>
      </w:r>
      <w:r w:rsidRPr="00F81B06">
        <w:rPr>
          <w:rFonts w:ascii="Arial" w:hAnsi="Arial" w:cs="Arial"/>
          <w:sz w:val="24"/>
          <w:szCs w:val="24"/>
        </w:rPr>
        <w:t>development</w:t>
      </w:r>
      <w:r w:rsidR="007F5B58" w:rsidRPr="00F81B06">
        <w:rPr>
          <w:rFonts w:ascii="Arial" w:hAnsi="Arial" w:cs="Arial"/>
          <w:sz w:val="24"/>
          <w:szCs w:val="24"/>
        </w:rPr>
        <w:t xml:space="preserve"> </w:t>
      </w:r>
      <w:r w:rsidRPr="00F81B06">
        <w:rPr>
          <w:rFonts w:ascii="Arial" w:hAnsi="Arial" w:cs="Arial"/>
          <w:sz w:val="24"/>
          <w:szCs w:val="24"/>
        </w:rPr>
        <w:t>ought to</w:t>
      </w:r>
      <w:r w:rsidR="007F5B58" w:rsidRPr="00F81B06">
        <w:rPr>
          <w:rFonts w:ascii="Arial" w:hAnsi="Arial" w:cs="Arial"/>
          <w:sz w:val="24"/>
          <w:szCs w:val="24"/>
        </w:rPr>
        <w:t xml:space="preserve"> be </w:t>
      </w:r>
      <w:r w:rsidRPr="00F81B06">
        <w:rPr>
          <w:rFonts w:ascii="Arial" w:hAnsi="Arial" w:cs="Arial"/>
          <w:sz w:val="24"/>
          <w:szCs w:val="24"/>
        </w:rPr>
        <w:t>assembled</w:t>
      </w:r>
      <w:r w:rsidR="007F5B58" w:rsidRPr="00F81B06">
        <w:rPr>
          <w:rFonts w:ascii="Arial" w:hAnsi="Arial" w:cs="Arial"/>
          <w:sz w:val="24"/>
          <w:szCs w:val="24"/>
        </w:rPr>
        <w:t xml:space="preserve"> on the idea that </w:t>
      </w:r>
      <w:r w:rsidRPr="00F81B06">
        <w:rPr>
          <w:rFonts w:ascii="Arial" w:hAnsi="Arial" w:cs="Arial"/>
          <w:sz w:val="24"/>
          <w:szCs w:val="24"/>
        </w:rPr>
        <w:t>genuine</w:t>
      </w:r>
      <w:r w:rsidR="007F5B58" w:rsidRPr="00F81B06">
        <w:rPr>
          <w:rFonts w:ascii="Arial" w:hAnsi="Arial" w:cs="Arial"/>
          <w:sz w:val="24"/>
          <w:szCs w:val="24"/>
        </w:rPr>
        <w:t xml:space="preserve"> improvement cannot come from anywhere other than the school as the context of each </w:t>
      </w:r>
      <w:r w:rsidR="009B3392" w:rsidRPr="00F81B06">
        <w:rPr>
          <w:rFonts w:ascii="Arial" w:hAnsi="Arial" w:cs="Arial"/>
          <w:sz w:val="24"/>
          <w:szCs w:val="24"/>
        </w:rPr>
        <w:t>pupil</w:t>
      </w:r>
      <w:r w:rsidR="007F5B58" w:rsidRPr="00F81B06">
        <w:rPr>
          <w:rFonts w:ascii="Arial" w:hAnsi="Arial" w:cs="Arial"/>
          <w:sz w:val="24"/>
          <w:szCs w:val="24"/>
        </w:rPr>
        <w:t xml:space="preserve"> will be </w:t>
      </w:r>
      <w:r w:rsidR="009B3392" w:rsidRPr="00F81B06">
        <w:rPr>
          <w:rFonts w:ascii="Arial" w:hAnsi="Arial" w:cs="Arial"/>
          <w:sz w:val="24"/>
          <w:szCs w:val="24"/>
        </w:rPr>
        <w:t>subject</w:t>
      </w:r>
      <w:r w:rsidRPr="00F81B06">
        <w:rPr>
          <w:rFonts w:ascii="Arial" w:hAnsi="Arial" w:cs="Arial"/>
          <w:sz w:val="24"/>
          <w:szCs w:val="24"/>
        </w:rPr>
        <w:t xml:space="preserve"> </w:t>
      </w:r>
      <w:r w:rsidR="009B3392" w:rsidRPr="00F81B06">
        <w:rPr>
          <w:rFonts w:ascii="Arial" w:hAnsi="Arial" w:cs="Arial"/>
          <w:sz w:val="24"/>
          <w:szCs w:val="24"/>
        </w:rPr>
        <w:t>to the</w:t>
      </w:r>
      <w:r w:rsidR="009052FA" w:rsidRPr="00F81B06">
        <w:rPr>
          <w:rFonts w:ascii="Arial" w:hAnsi="Arial" w:cs="Arial"/>
          <w:sz w:val="24"/>
          <w:szCs w:val="24"/>
        </w:rPr>
        <w:t xml:space="preserve"> school (</w:t>
      </w:r>
      <w:proofErr w:type="spellStart"/>
      <w:r w:rsidR="009052FA" w:rsidRPr="00F81B06">
        <w:rPr>
          <w:rFonts w:ascii="Arial" w:hAnsi="Arial" w:cs="Arial"/>
          <w:sz w:val="24"/>
          <w:szCs w:val="24"/>
        </w:rPr>
        <w:t>Fidler</w:t>
      </w:r>
      <w:proofErr w:type="spellEnd"/>
      <w:r w:rsidR="009052FA" w:rsidRPr="00F81B06">
        <w:rPr>
          <w:rFonts w:ascii="Arial" w:hAnsi="Arial" w:cs="Arial"/>
          <w:sz w:val="24"/>
          <w:szCs w:val="24"/>
        </w:rPr>
        <w:t>, 1996). Strategic planning</w:t>
      </w:r>
      <w:r w:rsidRPr="00F81B06">
        <w:rPr>
          <w:rFonts w:ascii="Arial" w:hAnsi="Arial" w:cs="Arial"/>
          <w:sz w:val="24"/>
          <w:szCs w:val="24"/>
        </w:rPr>
        <w:t xml:space="preserve"> helps schools</w:t>
      </w:r>
      <w:r w:rsidR="009052FA" w:rsidRPr="00F81B06">
        <w:rPr>
          <w:rFonts w:ascii="Arial" w:hAnsi="Arial" w:cs="Arial"/>
          <w:sz w:val="24"/>
          <w:szCs w:val="24"/>
        </w:rPr>
        <w:t xml:space="preserve"> </w:t>
      </w:r>
      <w:r w:rsidRPr="00F81B06">
        <w:rPr>
          <w:rFonts w:ascii="Arial" w:hAnsi="Arial" w:cs="Arial"/>
          <w:sz w:val="24"/>
          <w:szCs w:val="24"/>
        </w:rPr>
        <w:t>identify goals</w:t>
      </w:r>
      <w:r w:rsidR="009052FA" w:rsidRPr="00F81B06">
        <w:rPr>
          <w:rFonts w:ascii="Arial" w:hAnsi="Arial" w:cs="Arial"/>
          <w:sz w:val="24"/>
          <w:szCs w:val="24"/>
        </w:rPr>
        <w:t xml:space="preserve"> for the future and </w:t>
      </w:r>
      <w:r w:rsidRPr="00F81B06">
        <w:rPr>
          <w:rFonts w:ascii="Arial" w:hAnsi="Arial" w:cs="Arial"/>
          <w:sz w:val="24"/>
          <w:szCs w:val="24"/>
        </w:rPr>
        <w:t xml:space="preserve">provides guidance that encourages stakeholders to work collaboratively and support one another </w:t>
      </w:r>
      <w:r w:rsidR="009052FA" w:rsidRPr="00F81B06">
        <w:rPr>
          <w:rFonts w:ascii="Arial" w:hAnsi="Arial" w:cs="Arial"/>
          <w:sz w:val="24"/>
          <w:szCs w:val="24"/>
        </w:rPr>
        <w:t xml:space="preserve">to achieve the set goals (Tracy, 2012). </w:t>
      </w:r>
      <w:r w:rsidR="009B3392" w:rsidRPr="00F81B06">
        <w:rPr>
          <w:rFonts w:ascii="Arial" w:hAnsi="Arial" w:cs="Arial"/>
          <w:sz w:val="24"/>
          <w:szCs w:val="24"/>
        </w:rPr>
        <w:t xml:space="preserve">The </w:t>
      </w:r>
      <w:r w:rsidR="0057591D" w:rsidRPr="00F81B06">
        <w:rPr>
          <w:rFonts w:ascii="Arial" w:hAnsi="Arial" w:cs="Arial"/>
          <w:sz w:val="24"/>
          <w:szCs w:val="24"/>
        </w:rPr>
        <w:t xml:space="preserve">effective delivery of this model varies from school to school. </w:t>
      </w:r>
      <w:r w:rsidR="00BE160A" w:rsidRPr="00F81B06">
        <w:rPr>
          <w:rFonts w:ascii="Arial" w:hAnsi="Arial" w:cs="Arial"/>
          <w:sz w:val="24"/>
          <w:szCs w:val="24"/>
        </w:rPr>
        <w:t>Some implement a</w:t>
      </w:r>
      <w:r w:rsidR="009052FA" w:rsidRPr="00F81B06">
        <w:rPr>
          <w:rFonts w:ascii="Arial" w:hAnsi="Arial" w:cs="Arial"/>
          <w:color w:val="000000" w:themeColor="text1"/>
          <w:sz w:val="24"/>
          <w:szCs w:val="24"/>
        </w:rPr>
        <w:t xml:space="preserve"> “three year c</w:t>
      </w:r>
      <w:r w:rsidR="00BE160A" w:rsidRPr="00F81B06">
        <w:rPr>
          <w:rFonts w:ascii="Arial" w:hAnsi="Arial" w:cs="Arial"/>
          <w:color w:val="000000" w:themeColor="text1"/>
          <w:sz w:val="24"/>
          <w:szCs w:val="24"/>
        </w:rPr>
        <w:t>ycle (Tracy, 2012, p.34)” and a</w:t>
      </w:r>
      <w:r w:rsidR="009052FA" w:rsidRPr="00F81B06">
        <w:rPr>
          <w:rFonts w:ascii="Arial" w:hAnsi="Arial" w:cs="Arial"/>
          <w:color w:val="000000" w:themeColor="text1"/>
          <w:sz w:val="24"/>
          <w:szCs w:val="24"/>
        </w:rPr>
        <w:t xml:space="preserve"> </w:t>
      </w:r>
      <w:r w:rsidR="00BE160A" w:rsidRPr="00F81B06">
        <w:rPr>
          <w:rFonts w:ascii="Arial" w:hAnsi="Arial" w:cs="Arial"/>
          <w:color w:val="000000" w:themeColor="text1"/>
          <w:sz w:val="24"/>
          <w:szCs w:val="24"/>
        </w:rPr>
        <w:t>wealth of academic work</w:t>
      </w:r>
      <w:r w:rsidR="009052FA" w:rsidRPr="00F81B06">
        <w:rPr>
          <w:rFonts w:ascii="Arial" w:hAnsi="Arial" w:cs="Arial"/>
          <w:color w:val="000000" w:themeColor="text1"/>
          <w:sz w:val="24"/>
          <w:szCs w:val="24"/>
        </w:rPr>
        <w:t xml:space="preserve"> </w:t>
      </w:r>
      <w:r w:rsidR="00BE160A" w:rsidRPr="00F81B06">
        <w:rPr>
          <w:rFonts w:ascii="Arial" w:hAnsi="Arial" w:cs="Arial"/>
          <w:color w:val="000000" w:themeColor="text1"/>
          <w:sz w:val="24"/>
          <w:szCs w:val="24"/>
        </w:rPr>
        <w:t>backs this strategy</w:t>
      </w:r>
      <w:r w:rsidR="009052FA" w:rsidRPr="00F81B06">
        <w:rPr>
          <w:rFonts w:ascii="Arial" w:hAnsi="Arial" w:cs="Arial"/>
          <w:color w:val="000000" w:themeColor="text1"/>
          <w:sz w:val="24"/>
          <w:szCs w:val="24"/>
        </w:rPr>
        <w:t xml:space="preserve"> (Tracy, 2012: </w:t>
      </w:r>
      <w:proofErr w:type="spellStart"/>
      <w:r w:rsidR="009052FA" w:rsidRPr="00F81B06">
        <w:rPr>
          <w:rFonts w:ascii="Arial" w:hAnsi="Arial" w:cs="Arial"/>
          <w:color w:val="000000" w:themeColor="text1"/>
          <w:sz w:val="24"/>
          <w:szCs w:val="24"/>
        </w:rPr>
        <w:t>Fidler</w:t>
      </w:r>
      <w:proofErr w:type="spellEnd"/>
      <w:r w:rsidR="009052FA" w:rsidRPr="00F81B06">
        <w:rPr>
          <w:rFonts w:ascii="Arial" w:hAnsi="Arial" w:cs="Arial"/>
          <w:color w:val="000000" w:themeColor="text1"/>
          <w:sz w:val="24"/>
          <w:szCs w:val="24"/>
        </w:rPr>
        <w:t xml:space="preserve">, 1996; Collins, 2012). However, Tracy (2012) </w:t>
      </w:r>
      <w:r w:rsidR="00BE160A" w:rsidRPr="00F81B06">
        <w:rPr>
          <w:rFonts w:ascii="Arial" w:hAnsi="Arial" w:cs="Arial"/>
          <w:color w:val="000000" w:themeColor="text1"/>
          <w:sz w:val="24"/>
          <w:szCs w:val="24"/>
        </w:rPr>
        <w:t>proposes that successfully</w:t>
      </w:r>
      <w:r w:rsidR="009052FA" w:rsidRPr="00F81B06">
        <w:rPr>
          <w:rFonts w:ascii="Arial" w:hAnsi="Arial" w:cs="Arial"/>
          <w:color w:val="000000" w:themeColor="text1"/>
          <w:sz w:val="24"/>
          <w:szCs w:val="24"/>
        </w:rPr>
        <w:t xml:space="preserve"> </w:t>
      </w:r>
      <w:r w:rsidR="00BE160A" w:rsidRPr="00F81B06">
        <w:rPr>
          <w:rFonts w:ascii="Arial" w:hAnsi="Arial" w:cs="Arial"/>
          <w:color w:val="000000" w:themeColor="text1"/>
          <w:sz w:val="24"/>
          <w:szCs w:val="24"/>
        </w:rPr>
        <w:t>upholding</w:t>
      </w:r>
      <w:r w:rsidR="009052FA" w:rsidRPr="00F81B06">
        <w:rPr>
          <w:rFonts w:ascii="Arial" w:hAnsi="Arial" w:cs="Arial"/>
          <w:color w:val="000000" w:themeColor="text1"/>
          <w:sz w:val="24"/>
          <w:szCs w:val="24"/>
        </w:rPr>
        <w:t xml:space="preserve"> a three-year plan is unlikely to </w:t>
      </w:r>
      <w:r w:rsidR="00BE160A" w:rsidRPr="00F81B06">
        <w:rPr>
          <w:rFonts w:ascii="Arial" w:hAnsi="Arial" w:cs="Arial"/>
          <w:color w:val="000000" w:themeColor="text1"/>
          <w:sz w:val="24"/>
          <w:szCs w:val="24"/>
        </w:rPr>
        <w:t xml:space="preserve">occur. </w:t>
      </w:r>
      <w:r w:rsidR="00BF141E" w:rsidRPr="00F81B06">
        <w:rPr>
          <w:rFonts w:ascii="Arial" w:hAnsi="Arial" w:cs="Arial"/>
          <w:color w:val="000000" w:themeColor="text1"/>
          <w:sz w:val="24"/>
          <w:szCs w:val="24"/>
        </w:rPr>
        <w:t>School X has</w:t>
      </w:r>
      <w:r w:rsidR="009052FA" w:rsidRPr="00F81B06">
        <w:rPr>
          <w:rFonts w:ascii="Arial" w:hAnsi="Arial" w:cs="Arial"/>
          <w:color w:val="000000" w:themeColor="text1"/>
          <w:sz w:val="24"/>
          <w:szCs w:val="24"/>
        </w:rPr>
        <w:t xml:space="preserve"> </w:t>
      </w:r>
      <w:r w:rsidR="00BE160A" w:rsidRPr="00F81B06">
        <w:rPr>
          <w:rFonts w:ascii="Arial" w:hAnsi="Arial" w:cs="Arial"/>
          <w:color w:val="000000" w:themeColor="text1"/>
          <w:sz w:val="24"/>
          <w:szCs w:val="24"/>
        </w:rPr>
        <w:t>implemented</w:t>
      </w:r>
      <w:r w:rsidR="009052FA" w:rsidRPr="00F81B06">
        <w:rPr>
          <w:rFonts w:ascii="Arial" w:hAnsi="Arial" w:cs="Arial"/>
          <w:color w:val="000000" w:themeColor="text1"/>
          <w:sz w:val="24"/>
          <w:szCs w:val="24"/>
        </w:rPr>
        <w:t xml:space="preserve"> this</w:t>
      </w:r>
      <w:r w:rsidR="00BE160A" w:rsidRPr="00F81B06">
        <w:rPr>
          <w:rFonts w:ascii="Arial" w:hAnsi="Arial" w:cs="Arial"/>
          <w:color w:val="000000" w:themeColor="text1"/>
          <w:sz w:val="24"/>
          <w:szCs w:val="24"/>
        </w:rPr>
        <w:t xml:space="preserve"> three-year</w:t>
      </w:r>
      <w:r w:rsidR="009052FA" w:rsidRPr="00F81B06">
        <w:rPr>
          <w:rFonts w:ascii="Arial" w:hAnsi="Arial" w:cs="Arial"/>
          <w:color w:val="000000" w:themeColor="text1"/>
          <w:sz w:val="24"/>
          <w:szCs w:val="24"/>
        </w:rPr>
        <w:t xml:space="preserve"> </w:t>
      </w:r>
      <w:r w:rsidR="00BE160A" w:rsidRPr="00F81B06">
        <w:rPr>
          <w:rFonts w:ascii="Arial" w:hAnsi="Arial" w:cs="Arial"/>
          <w:color w:val="000000" w:themeColor="text1"/>
          <w:sz w:val="24"/>
          <w:szCs w:val="24"/>
        </w:rPr>
        <w:t>approach into their whole school</w:t>
      </w:r>
      <w:r w:rsidR="009052FA" w:rsidRPr="00F81B06">
        <w:rPr>
          <w:rFonts w:ascii="Arial" w:hAnsi="Arial" w:cs="Arial"/>
          <w:color w:val="000000" w:themeColor="text1"/>
          <w:sz w:val="24"/>
          <w:szCs w:val="24"/>
        </w:rPr>
        <w:t xml:space="preserve"> </w:t>
      </w:r>
      <w:r w:rsidR="00BE160A" w:rsidRPr="00F81B06">
        <w:rPr>
          <w:rFonts w:ascii="Arial" w:hAnsi="Arial" w:cs="Arial"/>
          <w:color w:val="000000" w:themeColor="text1"/>
          <w:sz w:val="24"/>
          <w:szCs w:val="24"/>
        </w:rPr>
        <w:t>planning, however coupled with this; they have also developed annual SIPs to ensure that the school are doing everything they possibly can in each academic year to improve the</w:t>
      </w:r>
      <w:r w:rsidR="009052FA" w:rsidRPr="00F81B06">
        <w:rPr>
          <w:rFonts w:ascii="Arial" w:hAnsi="Arial" w:cs="Arial"/>
          <w:color w:val="000000" w:themeColor="text1"/>
          <w:sz w:val="24"/>
          <w:szCs w:val="24"/>
        </w:rPr>
        <w:t xml:space="preserve"> specific areas</w:t>
      </w:r>
      <w:r w:rsidR="00BE160A" w:rsidRPr="00F81B06">
        <w:rPr>
          <w:rFonts w:ascii="Arial" w:hAnsi="Arial" w:cs="Arial"/>
          <w:color w:val="000000" w:themeColor="text1"/>
          <w:sz w:val="24"/>
          <w:szCs w:val="24"/>
        </w:rPr>
        <w:t xml:space="preserve"> that are</w:t>
      </w:r>
      <w:r w:rsidR="009052FA" w:rsidRPr="00F81B06">
        <w:rPr>
          <w:rFonts w:ascii="Arial" w:hAnsi="Arial" w:cs="Arial"/>
          <w:color w:val="000000" w:themeColor="text1"/>
          <w:sz w:val="24"/>
          <w:szCs w:val="24"/>
        </w:rPr>
        <w:t xml:space="preserve"> outlined in their strategic planning </w:t>
      </w:r>
      <w:r w:rsidR="00BE160A" w:rsidRPr="00F81B06">
        <w:rPr>
          <w:rFonts w:ascii="Arial" w:hAnsi="Arial" w:cs="Arial"/>
          <w:color w:val="000000" w:themeColor="text1"/>
          <w:sz w:val="24"/>
          <w:szCs w:val="24"/>
        </w:rPr>
        <w:t>agenda</w:t>
      </w:r>
      <w:r w:rsidR="009052FA" w:rsidRPr="00F81B06">
        <w:rPr>
          <w:rFonts w:ascii="Arial" w:hAnsi="Arial" w:cs="Arial"/>
          <w:color w:val="000000" w:themeColor="text1"/>
          <w:sz w:val="24"/>
          <w:szCs w:val="24"/>
        </w:rPr>
        <w:t xml:space="preserve">; something that Davies and Ellison </w:t>
      </w:r>
      <w:r w:rsidR="00A56260" w:rsidRPr="00F81B06">
        <w:rPr>
          <w:rFonts w:ascii="Arial" w:hAnsi="Arial" w:cs="Arial"/>
          <w:color w:val="000000" w:themeColor="text1"/>
          <w:sz w:val="24"/>
          <w:szCs w:val="24"/>
        </w:rPr>
        <w:t xml:space="preserve">(2006) recommend. </w:t>
      </w:r>
      <w:r w:rsidR="00BE160A" w:rsidRPr="00F81B06">
        <w:rPr>
          <w:rFonts w:ascii="Arial" w:hAnsi="Arial" w:cs="Arial"/>
          <w:color w:val="000000" w:themeColor="text1"/>
          <w:sz w:val="24"/>
          <w:szCs w:val="24"/>
        </w:rPr>
        <w:t xml:space="preserve">Their </w:t>
      </w:r>
      <w:r w:rsidR="00BE160A" w:rsidRPr="00F81B06">
        <w:rPr>
          <w:rFonts w:ascii="Arial" w:hAnsi="Arial" w:cs="Arial"/>
          <w:color w:val="000000" w:themeColor="text1"/>
          <w:sz w:val="24"/>
          <w:szCs w:val="24"/>
        </w:rPr>
        <w:lastRenderedPageBreak/>
        <w:t xml:space="preserve">work advises schools to develop annual </w:t>
      </w:r>
      <w:proofErr w:type="gramStart"/>
      <w:r w:rsidR="00BE160A" w:rsidRPr="00F81B06">
        <w:rPr>
          <w:rFonts w:ascii="Arial" w:hAnsi="Arial" w:cs="Arial"/>
          <w:color w:val="000000" w:themeColor="text1"/>
          <w:sz w:val="24"/>
          <w:szCs w:val="24"/>
        </w:rPr>
        <w:t>SIPs</w:t>
      </w:r>
      <w:proofErr w:type="gramEnd"/>
      <w:r w:rsidR="00BE160A" w:rsidRPr="00F81B06">
        <w:rPr>
          <w:rFonts w:ascii="Arial" w:hAnsi="Arial" w:cs="Arial"/>
          <w:color w:val="000000" w:themeColor="text1"/>
          <w:sz w:val="24"/>
          <w:szCs w:val="24"/>
        </w:rPr>
        <w:t xml:space="preserve"> as they believe that the three-year plans are unachievable as education constantly changes, therefore implying that they are more lifelike and appropriate for </w:t>
      </w:r>
      <w:r w:rsidR="00B452FD" w:rsidRPr="00F81B06">
        <w:rPr>
          <w:rFonts w:ascii="Arial" w:hAnsi="Arial" w:cs="Arial"/>
          <w:color w:val="000000" w:themeColor="text1"/>
          <w:sz w:val="24"/>
          <w:szCs w:val="24"/>
        </w:rPr>
        <w:t>schools</w:t>
      </w:r>
      <w:r w:rsidR="00BE160A" w:rsidRPr="00F81B06">
        <w:rPr>
          <w:rFonts w:ascii="Arial" w:hAnsi="Arial" w:cs="Arial"/>
          <w:color w:val="000000" w:themeColor="text1"/>
          <w:sz w:val="24"/>
          <w:szCs w:val="24"/>
        </w:rPr>
        <w:t>.</w:t>
      </w:r>
    </w:p>
    <w:p w14:paraId="47EF3FC6" w14:textId="77777777" w:rsidR="00AD030A" w:rsidRPr="00F81B06" w:rsidRDefault="00AD030A" w:rsidP="00F81B06">
      <w:pPr>
        <w:spacing w:line="360" w:lineRule="auto"/>
        <w:jc w:val="both"/>
        <w:rPr>
          <w:rFonts w:ascii="Arial" w:hAnsi="Arial" w:cs="Arial"/>
          <w:color w:val="000000" w:themeColor="text1"/>
          <w:sz w:val="24"/>
          <w:szCs w:val="24"/>
        </w:rPr>
      </w:pPr>
    </w:p>
    <w:p w14:paraId="5F24F0DF" w14:textId="7226F0AF" w:rsidR="00CE457F" w:rsidRPr="00F81B06" w:rsidRDefault="00B452FD" w:rsidP="00F81B06">
      <w:pPr>
        <w:spacing w:line="360" w:lineRule="auto"/>
        <w:jc w:val="both"/>
        <w:rPr>
          <w:rFonts w:ascii="Arial" w:hAnsi="Arial" w:cs="Arial"/>
          <w:sz w:val="24"/>
          <w:szCs w:val="24"/>
        </w:rPr>
      </w:pPr>
      <w:r w:rsidRPr="00F81B06">
        <w:rPr>
          <w:rFonts w:ascii="Arial" w:hAnsi="Arial" w:cs="Arial"/>
          <w:color w:val="000000" w:themeColor="text1"/>
          <w:sz w:val="24"/>
          <w:szCs w:val="24"/>
        </w:rPr>
        <w:t xml:space="preserve">The ideas offered by Donaldson (2015) provide schools with further guidance on how they can effectively implement change in order to improve the overall school performance. They equip teachers with new knowledge and a new skillsets to help them understand the need to adapt their teaching styles to support their pupils who are accessing the new curriculum. </w:t>
      </w:r>
      <w:r w:rsidR="00D44245" w:rsidRPr="00F81B06">
        <w:rPr>
          <w:rFonts w:ascii="Arial" w:hAnsi="Arial" w:cs="Arial"/>
          <w:sz w:val="24"/>
          <w:szCs w:val="24"/>
        </w:rPr>
        <w:t xml:space="preserve">Whilst this </w:t>
      </w:r>
      <w:r w:rsidRPr="00F81B06">
        <w:rPr>
          <w:rFonts w:ascii="Arial" w:hAnsi="Arial" w:cs="Arial"/>
          <w:sz w:val="24"/>
          <w:szCs w:val="24"/>
        </w:rPr>
        <w:t>collective</w:t>
      </w:r>
      <w:r w:rsidR="00D44245" w:rsidRPr="00F81B06">
        <w:rPr>
          <w:rFonts w:ascii="Arial" w:hAnsi="Arial" w:cs="Arial"/>
          <w:sz w:val="24"/>
          <w:szCs w:val="24"/>
        </w:rPr>
        <w:t xml:space="preserve"> </w:t>
      </w:r>
      <w:r w:rsidRPr="00F81B06">
        <w:rPr>
          <w:rFonts w:ascii="Arial" w:hAnsi="Arial" w:cs="Arial"/>
          <w:sz w:val="24"/>
          <w:szCs w:val="24"/>
        </w:rPr>
        <w:t>method of</w:t>
      </w:r>
      <w:r w:rsidR="00D44245" w:rsidRPr="00F81B06">
        <w:rPr>
          <w:rFonts w:ascii="Arial" w:hAnsi="Arial" w:cs="Arial"/>
          <w:sz w:val="24"/>
          <w:szCs w:val="24"/>
        </w:rPr>
        <w:t xml:space="preserve"> planning for school </w:t>
      </w:r>
      <w:r w:rsidRPr="00F81B06">
        <w:rPr>
          <w:rFonts w:ascii="Arial" w:hAnsi="Arial" w:cs="Arial"/>
          <w:sz w:val="24"/>
          <w:szCs w:val="24"/>
        </w:rPr>
        <w:t>development</w:t>
      </w:r>
      <w:r w:rsidR="00D44245" w:rsidRPr="00F81B06">
        <w:rPr>
          <w:rFonts w:ascii="Arial" w:hAnsi="Arial" w:cs="Arial"/>
          <w:sz w:val="24"/>
          <w:szCs w:val="24"/>
        </w:rPr>
        <w:t xml:space="preserve"> </w:t>
      </w:r>
      <w:r w:rsidRPr="00F81B06">
        <w:rPr>
          <w:rFonts w:ascii="Arial" w:hAnsi="Arial" w:cs="Arial"/>
          <w:sz w:val="24"/>
          <w:szCs w:val="24"/>
        </w:rPr>
        <w:t>brings</w:t>
      </w:r>
      <w:r w:rsidR="00D44245" w:rsidRPr="00F81B06">
        <w:rPr>
          <w:rFonts w:ascii="Arial" w:hAnsi="Arial" w:cs="Arial"/>
          <w:sz w:val="24"/>
          <w:szCs w:val="24"/>
        </w:rPr>
        <w:t xml:space="preserve"> </w:t>
      </w:r>
      <w:r w:rsidRPr="00F81B06">
        <w:rPr>
          <w:rFonts w:ascii="Arial" w:hAnsi="Arial" w:cs="Arial"/>
          <w:sz w:val="24"/>
          <w:szCs w:val="24"/>
        </w:rPr>
        <w:t>many</w:t>
      </w:r>
      <w:r w:rsidR="00D44245" w:rsidRPr="00F81B06">
        <w:rPr>
          <w:rFonts w:ascii="Arial" w:hAnsi="Arial" w:cs="Arial"/>
          <w:sz w:val="24"/>
          <w:szCs w:val="24"/>
        </w:rPr>
        <w:t xml:space="preserve"> benefits, it is </w:t>
      </w:r>
      <w:r w:rsidRPr="00F81B06">
        <w:rPr>
          <w:rFonts w:ascii="Arial" w:hAnsi="Arial" w:cs="Arial"/>
          <w:sz w:val="24"/>
          <w:szCs w:val="24"/>
        </w:rPr>
        <w:t>key</w:t>
      </w:r>
      <w:r w:rsidR="00D44245" w:rsidRPr="00F81B06">
        <w:rPr>
          <w:rFonts w:ascii="Arial" w:hAnsi="Arial" w:cs="Arial"/>
          <w:sz w:val="24"/>
          <w:szCs w:val="24"/>
        </w:rPr>
        <w:t xml:space="preserve"> to note that there are </w:t>
      </w:r>
      <w:r w:rsidRPr="00F81B06">
        <w:rPr>
          <w:rFonts w:ascii="Arial" w:hAnsi="Arial" w:cs="Arial"/>
          <w:sz w:val="24"/>
          <w:szCs w:val="24"/>
        </w:rPr>
        <w:t>still likely to be</w:t>
      </w:r>
      <w:r w:rsidR="00D44245" w:rsidRPr="00F81B06">
        <w:rPr>
          <w:rFonts w:ascii="Arial" w:hAnsi="Arial" w:cs="Arial"/>
          <w:sz w:val="24"/>
          <w:szCs w:val="24"/>
        </w:rPr>
        <w:t xml:space="preserve"> drawbacks </w:t>
      </w:r>
      <w:r w:rsidRPr="00F81B06">
        <w:rPr>
          <w:rFonts w:ascii="Arial" w:hAnsi="Arial" w:cs="Arial"/>
          <w:sz w:val="24"/>
          <w:szCs w:val="24"/>
        </w:rPr>
        <w:t xml:space="preserve">as some members of staff find it difficult to support and add to it. </w:t>
      </w:r>
      <w:r w:rsidR="00D44245" w:rsidRPr="00F81B06">
        <w:rPr>
          <w:rFonts w:ascii="Arial" w:hAnsi="Arial" w:cs="Arial"/>
          <w:sz w:val="24"/>
          <w:szCs w:val="24"/>
        </w:rPr>
        <w:t>Davies and Elliston (19</w:t>
      </w:r>
      <w:r w:rsidR="00C032DC">
        <w:rPr>
          <w:rFonts w:ascii="Arial" w:hAnsi="Arial" w:cs="Arial"/>
          <w:sz w:val="24"/>
          <w:szCs w:val="24"/>
        </w:rPr>
        <w:t>9</w:t>
      </w:r>
      <w:r w:rsidR="00D44245" w:rsidRPr="00F81B06">
        <w:rPr>
          <w:rFonts w:ascii="Arial" w:hAnsi="Arial" w:cs="Arial"/>
          <w:sz w:val="24"/>
          <w:szCs w:val="24"/>
        </w:rPr>
        <w:t xml:space="preserve">2) and Bradford (1998) </w:t>
      </w:r>
      <w:r w:rsidRPr="00F81B06">
        <w:rPr>
          <w:rFonts w:ascii="Arial" w:hAnsi="Arial" w:cs="Arial"/>
          <w:sz w:val="24"/>
          <w:szCs w:val="24"/>
        </w:rPr>
        <w:t xml:space="preserve">share the view that </w:t>
      </w:r>
      <w:r w:rsidR="00C9658E" w:rsidRPr="00F81B06">
        <w:rPr>
          <w:rFonts w:ascii="Arial" w:hAnsi="Arial" w:cs="Arial"/>
          <w:sz w:val="24"/>
          <w:szCs w:val="24"/>
        </w:rPr>
        <w:t>cooperative</w:t>
      </w:r>
      <w:r w:rsidR="00D44245" w:rsidRPr="00F81B06">
        <w:rPr>
          <w:rFonts w:ascii="Arial" w:hAnsi="Arial" w:cs="Arial"/>
          <w:sz w:val="24"/>
          <w:szCs w:val="24"/>
        </w:rPr>
        <w:t xml:space="preserve"> working could </w:t>
      </w:r>
      <w:r w:rsidR="00C9658E" w:rsidRPr="00F81B06">
        <w:rPr>
          <w:rFonts w:ascii="Arial" w:hAnsi="Arial" w:cs="Arial"/>
          <w:sz w:val="24"/>
          <w:szCs w:val="24"/>
        </w:rPr>
        <w:t>theoretically</w:t>
      </w:r>
      <w:r w:rsidR="00D44245" w:rsidRPr="00F81B06">
        <w:rPr>
          <w:rFonts w:ascii="Arial" w:hAnsi="Arial" w:cs="Arial"/>
          <w:sz w:val="24"/>
          <w:szCs w:val="24"/>
        </w:rPr>
        <w:t xml:space="preserve"> lead to </w:t>
      </w:r>
      <w:r w:rsidR="00C9658E" w:rsidRPr="00F81B06">
        <w:rPr>
          <w:rFonts w:ascii="Arial" w:hAnsi="Arial" w:cs="Arial"/>
          <w:sz w:val="24"/>
          <w:szCs w:val="24"/>
        </w:rPr>
        <w:t xml:space="preserve">differences amongst practitioners. </w:t>
      </w:r>
      <w:proofErr w:type="spellStart"/>
      <w:r w:rsidR="00D44245" w:rsidRPr="00F81B06">
        <w:rPr>
          <w:rFonts w:ascii="Arial" w:hAnsi="Arial" w:cs="Arial"/>
          <w:sz w:val="24"/>
          <w:szCs w:val="24"/>
        </w:rPr>
        <w:t>Delprino</w:t>
      </w:r>
      <w:proofErr w:type="spellEnd"/>
      <w:r w:rsidR="00D44245" w:rsidRPr="00F81B06">
        <w:rPr>
          <w:rFonts w:ascii="Arial" w:hAnsi="Arial" w:cs="Arial"/>
          <w:sz w:val="24"/>
          <w:szCs w:val="24"/>
        </w:rPr>
        <w:t xml:space="preserve"> (2013) </w:t>
      </w:r>
      <w:r w:rsidR="00C9658E" w:rsidRPr="00F81B06">
        <w:rPr>
          <w:rFonts w:ascii="Arial" w:hAnsi="Arial" w:cs="Arial"/>
          <w:sz w:val="24"/>
          <w:szCs w:val="24"/>
        </w:rPr>
        <w:t>adds</w:t>
      </w:r>
      <w:r w:rsidR="00D44245" w:rsidRPr="00F81B06">
        <w:rPr>
          <w:rFonts w:ascii="Arial" w:hAnsi="Arial" w:cs="Arial"/>
          <w:sz w:val="24"/>
          <w:szCs w:val="24"/>
        </w:rPr>
        <w:t xml:space="preserve"> that it can often result in </w:t>
      </w:r>
      <w:r w:rsidR="00C9658E" w:rsidRPr="00F81B06">
        <w:rPr>
          <w:rFonts w:ascii="Arial" w:hAnsi="Arial" w:cs="Arial"/>
          <w:sz w:val="24"/>
          <w:szCs w:val="24"/>
        </w:rPr>
        <w:t>teachers</w:t>
      </w:r>
      <w:r w:rsidR="00D44245" w:rsidRPr="00F81B06">
        <w:rPr>
          <w:rFonts w:ascii="Arial" w:hAnsi="Arial" w:cs="Arial"/>
          <w:sz w:val="24"/>
          <w:szCs w:val="24"/>
        </w:rPr>
        <w:t xml:space="preserve"> being </w:t>
      </w:r>
      <w:r w:rsidR="00C9658E" w:rsidRPr="00F81B06">
        <w:rPr>
          <w:rFonts w:ascii="Arial" w:hAnsi="Arial" w:cs="Arial"/>
          <w:sz w:val="24"/>
          <w:szCs w:val="24"/>
        </w:rPr>
        <w:t>unwilling</w:t>
      </w:r>
      <w:r w:rsidR="00D44245" w:rsidRPr="00F81B06">
        <w:rPr>
          <w:rFonts w:ascii="Arial" w:hAnsi="Arial" w:cs="Arial"/>
          <w:sz w:val="24"/>
          <w:szCs w:val="24"/>
        </w:rPr>
        <w:t xml:space="preserve"> to change as they disagree with</w:t>
      </w:r>
      <w:r w:rsidR="00C9658E" w:rsidRPr="00F81B06">
        <w:rPr>
          <w:rFonts w:ascii="Arial" w:hAnsi="Arial" w:cs="Arial"/>
          <w:sz w:val="24"/>
          <w:szCs w:val="24"/>
        </w:rPr>
        <w:t xml:space="preserve"> proposed methods about how schools are planning to implement change. Also</w:t>
      </w:r>
      <w:r w:rsidR="001A241A" w:rsidRPr="00F81B06">
        <w:rPr>
          <w:rFonts w:ascii="Arial" w:hAnsi="Arial" w:cs="Arial"/>
          <w:sz w:val="24"/>
          <w:szCs w:val="24"/>
        </w:rPr>
        <w:t xml:space="preserve">, </w:t>
      </w:r>
      <w:r w:rsidR="008978CF" w:rsidRPr="00F81B06">
        <w:rPr>
          <w:rFonts w:ascii="Arial" w:hAnsi="Arial" w:cs="Arial"/>
          <w:noProof/>
          <w:sz w:val="24"/>
          <w:szCs w:val="24"/>
        </w:rPr>
        <w:t xml:space="preserve">Arend </w:t>
      </w:r>
      <w:r w:rsidR="008978CF" w:rsidRPr="00F81B06">
        <w:rPr>
          <w:rFonts w:ascii="Arial" w:hAnsi="Arial" w:cs="Arial"/>
          <w:i/>
          <w:noProof/>
          <w:sz w:val="24"/>
          <w:szCs w:val="24"/>
        </w:rPr>
        <w:t>et al</w:t>
      </w:r>
      <w:r w:rsidR="008978CF" w:rsidRPr="00F81B06">
        <w:rPr>
          <w:rFonts w:ascii="Arial" w:hAnsi="Arial" w:cs="Arial"/>
          <w:noProof/>
          <w:sz w:val="24"/>
          <w:szCs w:val="24"/>
        </w:rPr>
        <w:t xml:space="preserve"> (2017) </w:t>
      </w:r>
      <w:r w:rsidR="00C9658E" w:rsidRPr="00F81B06">
        <w:rPr>
          <w:rFonts w:ascii="Arial" w:hAnsi="Arial" w:cs="Arial"/>
          <w:sz w:val="24"/>
          <w:szCs w:val="24"/>
        </w:rPr>
        <w:t>suggest</w:t>
      </w:r>
      <w:r w:rsidR="001A241A" w:rsidRPr="00F81B06">
        <w:rPr>
          <w:rFonts w:ascii="Arial" w:hAnsi="Arial" w:cs="Arial"/>
          <w:sz w:val="24"/>
          <w:szCs w:val="24"/>
        </w:rPr>
        <w:t xml:space="preserve"> that </w:t>
      </w:r>
      <w:r w:rsidR="008978CF" w:rsidRPr="00F81B06">
        <w:rPr>
          <w:rFonts w:ascii="Arial" w:hAnsi="Arial" w:cs="Arial"/>
          <w:sz w:val="24"/>
          <w:szCs w:val="24"/>
        </w:rPr>
        <w:t xml:space="preserve">the </w:t>
      </w:r>
      <w:r w:rsidR="00C9658E" w:rsidRPr="00F81B06">
        <w:rPr>
          <w:rFonts w:ascii="Arial" w:hAnsi="Arial" w:cs="Arial"/>
          <w:sz w:val="24"/>
          <w:szCs w:val="24"/>
        </w:rPr>
        <w:t>rigour</w:t>
      </w:r>
      <w:r w:rsidR="008978CF" w:rsidRPr="00F81B06">
        <w:rPr>
          <w:rFonts w:ascii="Arial" w:hAnsi="Arial" w:cs="Arial"/>
          <w:sz w:val="24"/>
          <w:szCs w:val="24"/>
        </w:rPr>
        <w:t xml:space="preserve"> </w:t>
      </w:r>
      <w:r w:rsidR="00C9658E" w:rsidRPr="00F81B06">
        <w:rPr>
          <w:rFonts w:ascii="Arial" w:hAnsi="Arial" w:cs="Arial"/>
          <w:sz w:val="24"/>
          <w:szCs w:val="24"/>
        </w:rPr>
        <w:t xml:space="preserve">of this planning model </w:t>
      </w:r>
      <w:r w:rsidR="001A241A" w:rsidRPr="00F81B06">
        <w:rPr>
          <w:rFonts w:ascii="Arial" w:hAnsi="Arial" w:cs="Arial"/>
          <w:sz w:val="24"/>
          <w:szCs w:val="24"/>
        </w:rPr>
        <w:t xml:space="preserve">can often lead to a loss of </w:t>
      </w:r>
      <w:r w:rsidR="00C9658E" w:rsidRPr="00F81B06">
        <w:rPr>
          <w:rFonts w:ascii="Arial" w:hAnsi="Arial" w:cs="Arial"/>
          <w:sz w:val="24"/>
          <w:szCs w:val="24"/>
        </w:rPr>
        <w:t>creativity and originality, which</w:t>
      </w:r>
      <w:r w:rsidR="001A241A" w:rsidRPr="00F81B06">
        <w:rPr>
          <w:rFonts w:ascii="Arial" w:hAnsi="Arial" w:cs="Arial"/>
          <w:sz w:val="24"/>
          <w:szCs w:val="24"/>
        </w:rPr>
        <w:t xml:space="preserve"> may not be </w:t>
      </w:r>
      <w:r w:rsidR="00C9658E" w:rsidRPr="00F81B06">
        <w:rPr>
          <w:rFonts w:ascii="Arial" w:hAnsi="Arial" w:cs="Arial"/>
          <w:sz w:val="24"/>
          <w:szCs w:val="24"/>
        </w:rPr>
        <w:t>helpful</w:t>
      </w:r>
      <w:r w:rsidR="001A241A" w:rsidRPr="00F81B06">
        <w:rPr>
          <w:rFonts w:ascii="Arial" w:hAnsi="Arial" w:cs="Arial"/>
          <w:sz w:val="24"/>
          <w:szCs w:val="24"/>
        </w:rPr>
        <w:t xml:space="preserve"> for schools. The new curriculum </w:t>
      </w:r>
      <w:r w:rsidR="004F267C" w:rsidRPr="00F81B06">
        <w:rPr>
          <w:rFonts w:ascii="Arial" w:hAnsi="Arial" w:cs="Arial"/>
          <w:sz w:val="24"/>
          <w:szCs w:val="24"/>
        </w:rPr>
        <w:t xml:space="preserve">in Wales </w:t>
      </w:r>
      <w:r w:rsidR="00C9658E" w:rsidRPr="00F81B06">
        <w:rPr>
          <w:rFonts w:ascii="Arial" w:hAnsi="Arial" w:cs="Arial"/>
          <w:sz w:val="24"/>
          <w:szCs w:val="24"/>
        </w:rPr>
        <w:t>requires</w:t>
      </w:r>
      <w:r w:rsidR="004F267C" w:rsidRPr="00F81B06">
        <w:rPr>
          <w:rFonts w:ascii="Arial" w:hAnsi="Arial" w:cs="Arial"/>
          <w:sz w:val="24"/>
          <w:szCs w:val="24"/>
        </w:rPr>
        <w:t xml:space="preserve"> teachers to </w:t>
      </w:r>
      <w:r w:rsidR="00C9658E" w:rsidRPr="00F81B06">
        <w:rPr>
          <w:rFonts w:ascii="Arial" w:hAnsi="Arial" w:cs="Arial"/>
          <w:sz w:val="24"/>
          <w:szCs w:val="24"/>
        </w:rPr>
        <w:t>deliver</w:t>
      </w:r>
      <w:r w:rsidR="004F267C" w:rsidRPr="00F81B06">
        <w:rPr>
          <w:rFonts w:ascii="Arial" w:hAnsi="Arial" w:cs="Arial"/>
          <w:sz w:val="24"/>
          <w:szCs w:val="24"/>
        </w:rPr>
        <w:t xml:space="preserve"> learning experiences that will </w:t>
      </w:r>
      <w:r w:rsidR="00C9658E" w:rsidRPr="00F81B06">
        <w:rPr>
          <w:rFonts w:ascii="Arial" w:hAnsi="Arial" w:cs="Arial"/>
          <w:sz w:val="24"/>
          <w:szCs w:val="24"/>
        </w:rPr>
        <w:t>produce</w:t>
      </w:r>
      <w:r w:rsidR="004F267C" w:rsidRPr="00F81B06">
        <w:rPr>
          <w:rFonts w:ascii="Arial" w:hAnsi="Arial" w:cs="Arial"/>
          <w:sz w:val="24"/>
          <w:szCs w:val="24"/>
        </w:rPr>
        <w:t xml:space="preserve"> “well-rounded citizens ready to fulfil their futures (Welsh Government, 2017).” Therefore it is of </w:t>
      </w:r>
      <w:r w:rsidR="00C9658E" w:rsidRPr="00F81B06">
        <w:rPr>
          <w:rFonts w:ascii="Arial" w:hAnsi="Arial" w:cs="Arial"/>
          <w:sz w:val="24"/>
          <w:szCs w:val="24"/>
        </w:rPr>
        <w:t>vital</w:t>
      </w:r>
      <w:r w:rsidR="004F267C" w:rsidRPr="00F81B06">
        <w:rPr>
          <w:rFonts w:ascii="Arial" w:hAnsi="Arial" w:cs="Arial"/>
          <w:sz w:val="24"/>
          <w:szCs w:val="24"/>
        </w:rPr>
        <w:t xml:space="preserve"> to embed </w:t>
      </w:r>
      <w:r w:rsidR="00C9658E" w:rsidRPr="00F81B06">
        <w:rPr>
          <w:rFonts w:ascii="Arial" w:hAnsi="Arial" w:cs="Arial"/>
          <w:sz w:val="24"/>
          <w:szCs w:val="24"/>
        </w:rPr>
        <w:t>creativity and originality</w:t>
      </w:r>
      <w:r w:rsidR="004F267C" w:rsidRPr="00F81B06">
        <w:rPr>
          <w:rFonts w:ascii="Arial" w:hAnsi="Arial" w:cs="Arial"/>
          <w:sz w:val="24"/>
          <w:szCs w:val="24"/>
        </w:rPr>
        <w:t xml:space="preserve"> in</w:t>
      </w:r>
      <w:r w:rsidR="00C9658E" w:rsidRPr="00F81B06">
        <w:rPr>
          <w:rFonts w:ascii="Arial" w:hAnsi="Arial" w:cs="Arial"/>
          <w:sz w:val="24"/>
          <w:szCs w:val="24"/>
        </w:rPr>
        <w:t>to</w:t>
      </w:r>
      <w:r w:rsidR="004F267C" w:rsidRPr="00F81B06">
        <w:rPr>
          <w:rFonts w:ascii="Arial" w:hAnsi="Arial" w:cs="Arial"/>
          <w:sz w:val="24"/>
          <w:szCs w:val="24"/>
        </w:rPr>
        <w:t xml:space="preserve"> the heart of their planning.</w:t>
      </w:r>
    </w:p>
    <w:p w14:paraId="4A9E8E0D" w14:textId="77777777" w:rsidR="004B292C" w:rsidRPr="00F81B06" w:rsidRDefault="004B292C" w:rsidP="00F81B06">
      <w:pPr>
        <w:tabs>
          <w:tab w:val="left" w:pos="1367"/>
        </w:tabs>
        <w:spacing w:line="360" w:lineRule="auto"/>
        <w:ind w:left="567" w:right="556"/>
        <w:jc w:val="both"/>
        <w:rPr>
          <w:rFonts w:ascii="Arial" w:hAnsi="Arial" w:cs="Arial"/>
          <w:b/>
          <w:sz w:val="24"/>
          <w:szCs w:val="24"/>
          <w:u w:val="single"/>
        </w:rPr>
      </w:pPr>
    </w:p>
    <w:p w14:paraId="69AF77F8" w14:textId="77777777" w:rsidR="00D72238" w:rsidRDefault="00D72238" w:rsidP="00F81B06">
      <w:pPr>
        <w:spacing w:line="360" w:lineRule="auto"/>
        <w:jc w:val="both"/>
        <w:rPr>
          <w:rFonts w:ascii="Arial" w:hAnsi="Arial" w:cs="Arial"/>
          <w:b/>
          <w:sz w:val="24"/>
          <w:szCs w:val="24"/>
          <w:u w:val="single"/>
        </w:rPr>
      </w:pPr>
    </w:p>
    <w:p w14:paraId="3E074A4D" w14:textId="0B5C2977" w:rsidR="005B0603" w:rsidRPr="00F81B06" w:rsidRDefault="005367F0" w:rsidP="00F81B06">
      <w:pPr>
        <w:spacing w:line="360" w:lineRule="auto"/>
        <w:jc w:val="both"/>
        <w:rPr>
          <w:rFonts w:ascii="Arial" w:hAnsi="Arial" w:cs="Arial"/>
          <w:b/>
          <w:sz w:val="24"/>
          <w:szCs w:val="24"/>
          <w:u w:val="single"/>
        </w:rPr>
      </w:pPr>
      <w:r w:rsidRPr="00F81B06">
        <w:rPr>
          <w:rFonts w:ascii="Arial" w:hAnsi="Arial" w:cs="Arial"/>
          <w:b/>
          <w:sz w:val="24"/>
          <w:szCs w:val="24"/>
          <w:u w:val="single"/>
        </w:rPr>
        <w:t>Critical Evaluation: AFL</w:t>
      </w:r>
    </w:p>
    <w:p w14:paraId="074F6B4E" w14:textId="5E309B81" w:rsidR="005741B8" w:rsidRPr="00F81B06" w:rsidRDefault="00D1166E" w:rsidP="00F81B06">
      <w:pPr>
        <w:spacing w:line="360" w:lineRule="auto"/>
        <w:jc w:val="both"/>
        <w:rPr>
          <w:rFonts w:ascii="Arial" w:hAnsi="Arial" w:cs="Arial"/>
          <w:sz w:val="24"/>
          <w:szCs w:val="24"/>
        </w:rPr>
      </w:pPr>
      <w:r w:rsidRPr="00F81B06">
        <w:rPr>
          <w:rFonts w:ascii="Arial" w:hAnsi="Arial" w:cs="Arial"/>
          <w:sz w:val="24"/>
          <w:szCs w:val="24"/>
        </w:rPr>
        <w:t xml:space="preserve">This report will provide an analysis of how School X is </w:t>
      </w:r>
      <w:r w:rsidR="005B2507" w:rsidRPr="00F81B06">
        <w:rPr>
          <w:rFonts w:ascii="Arial" w:hAnsi="Arial" w:cs="Arial"/>
          <w:sz w:val="24"/>
          <w:szCs w:val="24"/>
        </w:rPr>
        <w:t>effectively</w:t>
      </w:r>
      <w:r w:rsidRPr="00F81B06">
        <w:rPr>
          <w:rFonts w:ascii="Arial" w:hAnsi="Arial" w:cs="Arial"/>
          <w:sz w:val="24"/>
          <w:szCs w:val="24"/>
        </w:rPr>
        <w:t xml:space="preserve"> using assessment for learning (AFL). However, before this analysis, it is very important to discuss the term AFL and it’s place in schools. A</w:t>
      </w:r>
      <w:r w:rsidR="005B2507" w:rsidRPr="00F81B06">
        <w:rPr>
          <w:rFonts w:ascii="Arial" w:hAnsi="Arial" w:cs="Arial"/>
          <w:sz w:val="24"/>
          <w:szCs w:val="24"/>
        </w:rPr>
        <w:t xml:space="preserve">FL significantly emerged in the education sector during the later part of the 1990s when there was a huge concern associated with the pupils being over-assessed (Cambridge International, 2017). </w:t>
      </w:r>
      <w:r w:rsidR="00CB6A1B" w:rsidRPr="00F81B06">
        <w:rPr>
          <w:rFonts w:ascii="Arial" w:hAnsi="Arial" w:cs="Arial"/>
          <w:sz w:val="24"/>
          <w:szCs w:val="24"/>
        </w:rPr>
        <w:t xml:space="preserve">AFL is a fundamental aspect of good teaching practice </w:t>
      </w:r>
      <w:r w:rsidR="00645151" w:rsidRPr="00F81B06">
        <w:rPr>
          <w:rFonts w:ascii="Arial" w:hAnsi="Arial" w:cs="Arial"/>
          <w:sz w:val="24"/>
          <w:szCs w:val="24"/>
        </w:rPr>
        <w:t xml:space="preserve">as both teachers and students need feedback to assess progress levels and to identify the necessary steps of how the pupils can progress further. </w:t>
      </w:r>
      <w:r w:rsidR="005741B8" w:rsidRPr="00F81B06">
        <w:rPr>
          <w:rFonts w:ascii="Arial" w:hAnsi="Arial" w:cs="Arial"/>
          <w:sz w:val="24"/>
          <w:szCs w:val="24"/>
        </w:rPr>
        <w:t xml:space="preserve">The key messages outlined by Donaldson (2015) suggests that the pupils ought to be able to recognise what they have learnt and compare this to what they should have learnt to date. Then, from this pupils should begin to take ownership of their learning and create their own personalised targets to help them further develop in each subject area. </w:t>
      </w:r>
    </w:p>
    <w:p w14:paraId="6B3EF64A" w14:textId="34F695F6" w:rsidR="00214057" w:rsidRPr="00F81B06" w:rsidRDefault="00214057" w:rsidP="00F81B06">
      <w:pPr>
        <w:spacing w:line="360" w:lineRule="auto"/>
        <w:jc w:val="both"/>
        <w:rPr>
          <w:rFonts w:ascii="Arial" w:hAnsi="Arial" w:cs="Arial"/>
          <w:sz w:val="24"/>
          <w:szCs w:val="24"/>
        </w:rPr>
      </w:pPr>
      <w:r w:rsidRPr="00F81B06">
        <w:rPr>
          <w:rFonts w:ascii="Arial" w:hAnsi="Arial" w:cs="Arial"/>
          <w:b/>
          <w:noProof/>
          <w:sz w:val="24"/>
          <w:szCs w:val="24"/>
          <w:lang w:val="en-US" w:eastAsia="en-US"/>
        </w:rPr>
        <w:lastRenderedPageBreak/>
        <w:drawing>
          <wp:anchor distT="0" distB="0" distL="114300" distR="114300" simplePos="0" relativeHeight="251659264" behindDoc="0" locked="0" layoutInCell="1" allowOverlap="1" wp14:anchorId="7A905917" wp14:editId="1C64AA64">
            <wp:simplePos x="0" y="0"/>
            <wp:positionH relativeFrom="column">
              <wp:posOffset>-63500</wp:posOffset>
            </wp:positionH>
            <wp:positionV relativeFrom="paragraph">
              <wp:posOffset>160020</wp:posOffset>
            </wp:positionV>
            <wp:extent cx="3173095" cy="2639695"/>
            <wp:effectExtent l="25400" t="25400" r="27305" b="273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tiff"/>
                    <pic:cNvPicPr/>
                  </pic:nvPicPr>
                  <pic:blipFill rotWithShape="1">
                    <a:blip r:embed="rId11">
                      <a:extLst>
                        <a:ext uri="{28A0092B-C50C-407E-A947-70E740481C1C}">
                          <a14:useLocalDpi xmlns:a14="http://schemas.microsoft.com/office/drawing/2010/main" val="0"/>
                        </a:ext>
                      </a:extLst>
                    </a:blip>
                    <a:srcRect b="5591"/>
                    <a:stretch/>
                  </pic:blipFill>
                  <pic:spPr bwMode="auto">
                    <a:xfrm>
                      <a:off x="0" y="0"/>
                      <a:ext cx="3173095" cy="263969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56E4887F" w14:textId="7CC6EDEA" w:rsidR="00214057" w:rsidRPr="00F81B06" w:rsidRDefault="005741B8" w:rsidP="00F81B06">
      <w:pPr>
        <w:spacing w:line="360" w:lineRule="auto"/>
        <w:jc w:val="both"/>
        <w:rPr>
          <w:rFonts w:ascii="Arial" w:hAnsi="Arial" w:cs="Arial"/>
          <w:sz w:val="24"/>
          <w:szCs w:val="24"/>
        </w:rPr>
      </w:pPr>
      <w:r w:rsidRPr="00F81B06">
        <w:rPr>
          <w:rFonts w:ascii="Arial" w:hAnsi="Arial" w:cs="Arial"/>
          <w:sz w:val="24"/>
          <w:szCs w:val="24"/>
        </w:rPr>
        <w:t>Cambridge International (2017</w:t>
      </w:r>
      <w:r w:rsidR="00214057" w:rsidRPr="00F81B06">
        <w:rPr>
          <w:rFonts w:ascii="Arial" w:hAnsi="Arial" w:cs="Arial"/>
          <w:sz w:val="24"/>
          <w:szCs w:val="24"/>
        </w:rPr>
        <w:t>, p.1</w:t>
      </w:r>
      <w:r w:rsidRPr="00F81B06">
        <w:rPr>
          <w:rFonts w:ascii="Arial" w:hAnsi="Arial" w:cs="Arial"/>
          <w:sz w:val="24"/>
          <w:szCs w:val="24"/>
        </w:rPr>
        <w:t>) perceives AFL to be a part of a three-part cycle</w:t>
      </w:r>
      <w:r w:rsidR="00214057" w:rsidRPr="00F81B06">
        <w:rPr>
          <w:rFonts w:ascii="Arial" w:hAnsi="Arial" w:cs="Arial"/>
          <w:sz w:val="24"/>
          <w:szCs w:val="24"/>
        </w:rPr>
        <w:t xml:space="preserve"> (</w:t>
      </w:r>
      <w:r w:rsidR="00214057" w:rsidRPr="00F81B06">
        <w:rPr>
          <w:rFonts w:ascii="Arial" w:hAnsi="Arial" w:cs="Arial"/>
          <w:i/>
          <w:sz w:val="24"/>
          <w:szCs w:val="24"/>
        </w:rPr>
        <w:t>please see diagram to the left</w:t>
      </w:r>
      <w:r w:rsidR="00214057" w:rsidRPr="00F81B06">
        <w:rPr>
          <w:rFonts w:ascii="Arial" w:hAnsi="Arial" w:cs="Arial"/>
          <w:sz w:val="24"/>
          <w:szCs w:val="24"/>
        </w:rPr>
        <w:t>)</w:t>
      </w:r>
      <w:r w:rsidRPr="00F81B06">
        <w:rPr>
          <w:rFonts w:ascii="Arial" w:hAnsi="Arial" w:cs="Arial"/>
          <w:sz w:val="24"/>
          <w:szCs w:val="24"/>
        </w:rPr>
        <w:t xml:space="preserve">. Effective AFL </w:t>
      </w:r>
      <w:r w:rsidR="00214057" w:rsidRPr="00F81B06">
        <w:rPr>
          <w:rFonts w:ascii="Arial" w:hAnsi="Arial" w:cs="Arial"/>
          <w:sz w:val="24"/>
          <w:szCs w:val="24"/>
        </w:rPr>
        <w:t xml:space="preserve">enables teachers to identify where the pupils currently are in terms of their levels and current progress that is being made. From this, teachers are then able to provide feedback which can be provided both formally and informally, which then equips they students with the knowledge of where they need to go next, and this enables them to develop their own personalised targets which they feel will help them progress to the level they need to be at. Feedback can fluctuate from being formal (i.e. with more structured guidance that scaffolds the learner’s work) </w:t>
      </w:r>
      <w:r w:rsidR="004466BB" w:rsidRPr="00F81B06">
        <w:rPr>
          <w:rFonts w:ascii="Arial" w:hAnsi="Arial" w:cs="Arial"/>
          <w:sz w:val="24"/>
          <w:szCs w:val="24"/>
        </w:rPr>
        <w:t xml:space="preserve">to more informal feedback that can be given through oral comments and praise being given throughout the lesson (Cambridge International, 2017). </w:t>
      </w:r>
    </w:p>
    <w:p w14:paraId="1B8DD2C0" w14:textId="77777777" w:rsidR="00214057" w:rsidRPr="00F81B06" w:rsidRDefault="00214057" w:rsidP="00F81B06">
      <w:pPr>
        <w:spacing w:line="360" w:lineRule="auto"/>
        <w:jc w:val="both"/>
        <w:rPr>
          <w:rFonts w:ascii="Arial" w:hAnsi="Arial" w:cs="Arial"/>
          <w:sz w:val="24"/>
          <w:szCs w:val="24"/>
        </w:rPr>
      </w:pPr>
    </w:p>
    <w:p w14:paraId="2ADADB21" w14:textId="6A486FFC" w:rsidR="00214057" w:rsidRPr="00F81B06" w:rsidRDefault="004466BB" w:rsidP="00F81B06">
      <w:pPr>
        <w:spacing w:line="360" w:lineRule="auto"/>
        <w:jc w:val="both"/>
        <w:rPr>
          <w:rFonts w:ascii="Arial" w:hAnsi="Arial" w:cs="Arial"/>
          <w:sz w:val="24"/>
          <w:szCs w:val="24"/>
        </w:rPr>
      </w:pPr>
      <w:r w:rsidRPr="00F81B06">
        <w:rPr>
          <w:rFonts w:ascii="Arial" w:hAnsi="Arial" w:cs="Arial"/>
          <w:sz w:val="24"/>
          <w:szCs w:val="24"/>
        </w:rPr>
        <w:t xml:space="preserve">AFL is often closely linked with formative assessment. This phrase emerged in the education sector in the earlier 1960s as a result of the work that was published by Michael </w:t>
      </w:r>
      <w:proofErr w:type="spellStart"/>
      <w:r w:rsidRPr="00F81B06">
        <w:rPr>
          <w:rFonts w:ascii="Arial" w:hAnsi="Arial" w:cs="Arial"/>
          <w:sz w:val="24"/>
          <w:szCs w:val="24"/>
        </w:rPr>
        <w:t>Scriven</w:t>
      </w:r>
      <w:proofErr w:type="spellEnd"/>
      <w:r w:rsidRPr="00F81B06">
        <w:rPr>
          <w:rFonts w:ascii="Arial" w:hAnsi="Arial" w:cs="Arial"/>
          <w:sz w:val="24"/>
          <w:szCs w:val="24"/>
        </w:rPr>
        <w:t xml:space="preserve">. He indicated that assessment formed part of a continuous process that occurred throughout the entire lesson, which contradicted what </w:t>
      </w:r>
      <w:proofErr w:type="spellStart"/>
      <w:r w:rsidRPr="00F81B06">
        <w:rPr>
          <w:rFonts w:ascii="Arial" w:hAnsi="Arial" w:cs="Arial"/>
          <w:sz w:val="24"/>
          <w:szCs w:val="24"/>
        </w:rPr>
        <w:t>Broadfoot</w:t>
      </w:r>
      <w:proofErr w:type="spellEnd"/>
      <w:r w:rsidRPr="00F81B06">
        <w:rPr>
          <w:rFonts w:ascii="Arial" w:hAnsi="Arial" w:cs="Arial"/>
          <w:sz w:val="24"/>
          <w:szCs w:val="24"/>
        </w:rPr>
        <w:t xml:space="preserve"> </w:t>
      </w:r>
      <w:r w:rsidRPr="00F81B06">
        <w:rPr>
          <w:rFonts w:ascii="Arial" w:hAnsi="Arial" w:cs="Arial"/>
          <w:i/>
          <w:sz w:val="24"/>
          <w:szCs w:val="24"/>
        </w:rPr>
        <w:t>et al.</w:t>
      </w:r>
      <w:r w:rsidRPr="00F81B06">
        <w:rPr>
          <w:rFonts w:ascii="Arial" w:hAnsi="Arial" w:cs="Arial"/>
          <w:sz w:val="24"/>
          <w:szCs w:val="24"/>
        </w:rPr>
        <w:t xml:space="preserve"> (1999) believed. They suggested that schools should encourage summative assessments to be conducted as these provide teachers with </w:t>
      </w:r>
      <w:r w:rsidR="00977F08" w:rsidRPr="00F81B06">
        <w:rPr>
          <w:rFonts w:ascii="Arial" w:hAnsi="Arial" w:cs="Arial"/>
          <w:sz w:val="24"/>
          <w:szCs w:val="24"/>
        </w:rPr>
        <w:t xml:space="preserve">the information they need to generate grades and reports. However, formative assessment allows students to recognise what they are learning and how much they have learnt to date. In addition, it enables them to see how and where they are progressing and allows them to identify what they need to do, or what they can do to help them decipher what they are going to learn next. </w:t>
      </w:r>
      <w:proofErr w:type="spellStart"/>
      <w:r w:rsidR="00E87414" w:rsidRPr="00F81B06">
        <w:rPr>
          <w:rFonts w:ascii="Arial" w:hAnsi="Arial" w:cs="Arial"/>
          <w:sz w:val="24"/>
          <w:szCs w:val="24"/>
        </w:rPr>
        <w:t>Swaffiled</w:t>
      </w:r>
      <w:proofErr w:type="spellEnd"/>
      <w:r w:rsidR="00E87414" w:rsidRPr="00F81B06">
        <w:rPr>
          <w:rFonts w:ascii="Arial" w:hAnsi="Arial" w:cs="Arial"/>
          <w:sz w:val="24"/>
          <w:szCs w:val="24"/>
        </w:rPr>
        <w:t xml:space="preserve"> (2011)</w:t>
      </w:r>
      <w:r w:rsidR="00305267" w:rsidRPr="00F81B06">
        <w:rPr>
          <w:rFonts w:ascii="Arial" w:hAnsi="Arial" w:cs="Arial"/>
          <w:sz w:val="24"/>
          <w:szCs w:val="24"/>
        </w:rPr>
        <w:t xml:space="preserve"> believes that AFL is developed on two strands, the first being AFL in the teaching and learning and the second being formative assessment that directs future learning. The purpose of formative assessment is to watch students learn from one another with the idea that it will improve the learning experiences they are being exposed to</w:t>
      </w:r>
      <w:r w:rsidR="004D2D83" w:rsidRPr="00F81B06">
        <w:rPr>
          <w:rFonts w:ascii="Arial" w:hAnsi="Arial" w:cs="Arial"/>
          <w:sz w:val="24"/>
          <w:szCs w:val="24"/>
        </w:rPr>
        <w:t xml:space="preserve"> </w:t>
      </w:r>
      <w:r w:rsidR="00305267" w:rsidRPr="00F81B06">
        <w:rPr>
          <w:rFonts w:ascii="Arial" w:hAnsi="Arial" w:cs="Arial"/>
          <w:sz w:val="24"/>
          <w:szCs w:val="24"/>
        </w:rPr>
        <w:t>(Smith &amp; Conti, 2016).</w:t>
      </w:r>
    </w:p>
    <w:p w14:paraId="2C83975A" w14:textId="77777777" w:rsidR="008F49B0" w:rsidRPr="00F81B06" w:rsidRDefault="008F49B0" w:rsidP="00F81B06">
      <w:pPr>
        <w:spacing w:line="360" w:lineRule="auto"/>
        <w:jc w:val="both"/>
        <w:rPr>
          <w:rFonts w:ascii="Arial" w:hAnsi="Arial" w:cs="Arial"/>
          <w:sz w:val="24"/>
          <w:szCs w:val="24"/>
          <w:lang w:eastAsia="en-US"/>
        </w:rPr>
      </w:pPr>
    </w:p>
    <w:p w14:paraId="7023D98B" w14:textId="2617C4F9" w:rsidR="008F49B0" w:rsidRPr="00F81B06" w:rsidRDefault="002B38F4" w:rsidP="00F81B06">
      <w:pPr>
        <w:spacing w:line="360" w:lineRule="auto"/>
        <w:jc w:val="both"/>
        <w:rPr>
          <w:rFonts w:ascii="Arial" w:hAnsi="Arial" w:cs="Arial"/>
          <w:sz w:val="24"/>
          <w:szCs w:val="24"/>
          <w:lang w:eastAsia="en-US"/>
        </w:rPr>
      </w:pPr>
      <w:r w:rsidRPr="00F81B06">
        <w:rPr>
          <w:rFonts w:ascii="Arial" w:hAnsi="Arial" w:cs="Arial"/>
          <w:sz w:val="24"/>
          <w:szCs w:val="24"/>
          <w:lang w:eastAsia="en-US"/>
        </w:rPr>
        <w:t xml:space="preserve">Summative assessment is the process whereby teachers are able to make an assessment of what a pupil or pupils have learned. This method of assessment carries many benefits as it provides teachers with the opportunity to “sum up the learning” at the </w:t>
      </w:r>
      <w:r w:rsidRPr="00F81B06">
        <w:rPr>
          <w:rFonts w:ascii="Arial" w:hAnsi="Arial" w:cs="Arial"/>
          <w:sz w:val="24"/>
          <w:szCs w:val="24"/>
          <w:lang w:eastAsia="en-US"/>
        </w:rPr>
        <w:lastRenderedPageBreak/>
        <w:t>end of the course, term or year (Cambridge International, 2017). This form of assessment can make schools become competitive amongst each other as these assessments can carry high stakes and sometimes relates to judgements being made on the overall school performance (i.e. on results days when they compare how the school has done in terms of achieving specific grades</w:t>
      </w:r>
      <w:r w:rsidR="004D2D83" w:rsidRPr="00F81B06">
        <w:rPr>
          <w:rFonts w:ascii="Arial" w:hAnsi="Arial" w:cs="Arial"/>
          <w:sz w:val="24"/>
          <w:szCs w:val="24"/>
          <w:lang w:eastAsia="en-US"/>
        </w:rPr>
        <w:t xml:space="preserve"> in comparison to the sister schools etc.</w:t>
      </w:r>
      <w:r w:rsidRPr="00F81B06">
        <w:rPr>
          <w:rFonts w:ascii="Arial" w:hAnsi="Arial" w:cs="Arial"/>
          <w:sz w:val="24"/>
          <w:szCs w:val="24"/>
          <w:lang w:eastAsia="en-US"/>
        </w:rPr>
        <w:t xml:space="preserve">). It can be used formatively as teachers could use the data they gather to inform future planning and it can be used to help them develop more engaging lessons that will </w:t>
      </w:r>
      <w:r w:rsidR="003D2D17" w:rsidRPr="00F81B06">
        <w:rPr>
          <w:rFonts w:ascii="Arial" w:hAnsi="Arial" w:cs="Arial"/>
          <w:sz w:val="24"/>
          <w:szCs w:val="24"/>
          <w:lang w:eastAsia="en-US"/>
        </w:rPr>
        <w:t xml:space="preserve">increase attainment levels which in turn, will improve the performance levels. </w:t>
      </w:r>
      <w:r w:rsidR="0037000B" w:rsidRPr="00F81B06">
        <w:rPr>
          <w:rFonts w:ascii="Arial" w:hAnsi="Arial" w:cs="Arial"/>
          <w:sz w:val="24"/>
          <w:szCs w:val="24"/>
          <w:lang w:eastAsia="en-US"/>
        </w:rPr>
        <w:t xml:space="preserve">In contrast, formative assessment </w:t>
      </w:r>
      <w:r w:rsidR="00201132" w:rsidRPr="00F81B06">
        <w:rPr>
          <w:rFonts w:ascii="Arial" w:hAnsi="Arial" w:cs="Arial"/>
          <w:sz w:val="24"/>
          <w:szCs w:val="24"/>
          <w:lang w:eastAsia="en-US"/>
        </w:rPr>
        <w:t xml:space="preserve">helps AFL make learning become evident. It provides a platform for learners to develop an understanding of the direction of their learning and the content that they are being exposed to. The entire assessment process is only worthwhile if it is supported by feedback in either of the formats that I have previously mentioned. The quality of this plays a fundamental part in enhancing the teaching and learning experiences. </w:t>
      </w:r>
    </w:p>
    <w:p w14:paraId="78EC3ADA" w14:textId="77777777" w:rsidR="00003D5C" w:rsidRPr="00F81B06" w:rsidRDefault="00003D5C" w:rsidP="00F81B06">
      <w:pPr>
        <w:spacing w:line="360" w:lineRule="auto"/>
        <w:jc w:val="both"/>
        <w:rPr>
          <w:rFonts w:ascii="Arial" w:hAnsi="Arial" w:cs="Arial"/>
          <w:sz w:val="24"/>
          <w:szCs w:val="24"/>
          <w:lang w:eastAsia="en-US"/>
        </w:rPr>
      </w:pPr>
    </w:p>
    <w:p w14:paraId="349A52D4" w14:textId="751F6114" w:rsidR="004D2D83" w:rsidRPr="00F81B06" w:rsidRDefault="004D2D83" w:rsidP="00F81B06">
      <w:pPr>
        <w:spacing w:line="360" w:lineRule="auto"/>
        <w:jc w:val="both"/>
        <w:rPr>
          <w:rFonts w:ascii="Arial" w:hAnsi="Arial" w:cs="Arial"/>
          <w:sz w:val="24"/>
          <w:szCs w:val="24"/>
          <w:lang w:val="en-US" w:eastAsia="en-US"/>
        </w:rPr>
      </w:pPr>
      <w:r w:rsidRPr="00F81B06">
        <w:rPr>
          <w:rFonts w:ascii="Arial" w:hAnsi="Arial" w:cs="Arial"/>
          <w:sz w:val="24"/>
          <w:szCs w:val="24"/>
        </w:rPr>
        <w:t xml:space="preserve">AFL </w:t>
      </w:r>
      <w:r w:rsidR="00E61CC4" w:rsidRPr="00F81B06">
        <w:rPr>
          <w:rFonts w:ascii="Arial" w:hAnsi="Arial" w:cs="Arial"/>
          <w:sz w:val="24"/>
          <w:szCs w:val="24"/>
        </w:rPr>
        <w:t>has been identified as an area that is in need of improving at School X. AFL has been highlighted as an area that needs addressing in the school’s “developing consistently excellent pedagogy” priority. This form of assessment has been identified at both a whole school and departmental level (see Appendix 1 and 2). Throughout both plans, there are numerous strategies that have been collated for all staff to use to help improve this aspect of the school’s performance. As a school in its entirety, both staff and pupils are encouraged to become</w:t>
      </w:r>
      <w:r w:rsidR="00CD09D8" w:rsidRPr="00F81B06">
        <w:rPr>
          <w:rFonts w:ascii="Arial" w:hAnsi="Arial" w:cs="Arial"/>
          <w:sz w:val="24"/>
          <w:szCs w:val="24"/>
        </w:rPr>
        <w:t xml:space="preserve"> more</w:t>
      </w:r>
      <w:r w:rsidR="00E61CC4" w:rsidRPr="00F81B06">
        <w:rPr>
          <w:rFonts w:ascii="Arial" w:hAnsi="Arial" w:cs="Arial"/>
          <w:sz w:val="24"/>
          <w:szCs w:val="24"/>
        </w:rPr>
        <w:t xml:space="preserve"> actively involved in enhancing the assessment opportunities and </w:t>
      </w:r>
      <w:r w:rsidR="00CD09D8" w:rsidRPr="00F81B06">
        <w:rPr>
          <w:rFonts w:ascii="Arial" w:hAnsi="Arial" w:cs="Arial"/>
          <w:sz w:val="24"/>
          <w:szCs w:val="24"/>
        </w:rPr>
        <w:t xml:space="preserve">providing feedback in as many forms as possible whether it be through more formal methods or informal methods. Within the AFL priority, there are several sub-sections that can help staff identify what they can do to contribute to the development of this area. Within the next section of this report, I will be focusing on the importance of feedback in the AFL process and how this can be very beneficial for schools if they use it effectively. I have chosen to specially focus on this area, as it was one of the original recommendations that Estyn suggested the school needed to work on. Estyn stated that School X should </w:t>
      </w:r>
      <w:r w:rsidR="00CD09D8" w:rsidRPr="00F81B06">
        <w:rPr>
          <w:rFonts w:ascii="Arial" w:hAnsi="Arial" w:cs="Arial"/>
          <w:sz w:val="24"/>
          <w:szCs w:val="24"/>
          <w:lang w:val="en-US" w:eastAsia="en-US"/>
        </w:rPr>
        <w:t>improve the quality of feedback for its</w:t>
      </w:r>
      <w:r w:rsidRPr="00F81B06">
        <w:rPr>
          <w:rFonts w:ascii="Arial" w:hAnsi="Arial" w:cs="Arial"/>
          <w:sz w:val="24"/>
          <w:szCs w:val="24"/>
          <w:lang w:val="en-US" w:eastAsia="en-US"/>
        </w:rPr>
        <w:t xml:space="preserve"> pupils in order to eliminate the inconsistency between and within departments</w:t>
      </w:r>
      <w:r w:rsidR="00CD09D8" w:rsidRPr="00F81B06">
        <w:rPr>
          <w:rFonts w:ascii="Arial" w:hAnsi="Arial" w:cs="Arial"/>
          <w:sz w:val="24"/>
          <w:szCs w:val="24"/>
          <w:lang w:val="en-US" w:eastAsia="en-US"/>
        </w:rPr>
        <w:t xml:space="preserve"> (Estyn, 2016). </w:t>
      </w:r>
    </w:p>
    <w:p w14:paraId="199AB874" w14:textId="77777777" w:rsidR="00003D5C" w:rsidRPr="00F81B06" w:rsidRDefault="00003D5C" w:rsidP="00F81B06">
      <w:pPr>
        <w:spacing w:line="360" w:lineRule="auto"/>
        <w:jc w:val="both"/>
        <w:rPr>
          <w:rFonts w:ascii="Arial" w:hAnsi="Arial" w:cs="Arial"/>
          <w:sz w:val="24"/>
          <w:szCs w:val="24"/>
        </w:rPr>
      </w:pPr>
    </w:p>
    <w:p w14:paraId="313681B3" w14:textId="2DAECDBE" w:rsidR="009158FF" w:rsidRPr="00F81B06" w:rsidRDefault="009158FF" w:rsidP="00F81B06">
      <w:pPr>
        <w:spacing w:line="360" w:lineRule="auto"/>
        <w:jc w:val="both"/>
        <w:rPr>
          <w:rFonts w:ascii="Arial" w:hAnsi="Arial" w:cs="Arial"/>
          <w:sz w:val="24"/>
          <w:szCs w:val="24"/>
          <w:lang w:val="en-US" w:eastAsia="en-US"/>
        </w:rPr>
      </w:pPr>
      <w:r w:rsidRPr="00F81B06">
        <w:rPr>
          <w:rFonts w:ascii="Arial" w:hAnsi="Arial" w:cs="Arial"/>
          <w:sz w:val="24"/>
          <w:szCs w:val="24"/>
          <w:lang w:val="en-US" w:eastAsia="en-US"/>
        </w:rPr>
        <w:t xml:space="preserve">Feedback in the classroom as previously mentioned can be given in many formats. It is frequently used to encourage and prompt pupils to continue working hard. This feedback allows the learners to recognise where they are at and how well they are performing and it gives them an insight into what they need to do next to further develop the work they have produced (Black </w:t>
      </w:r>
      <w:r w:rsidRPr="00F81B06">
        <w:rPr>
          <w:rFonts w:ascii="Arial" w:hAnsi="Arial" w:cs="Arial"/>
          <w:i/>
          <w:sz w:val="24"/>
          <w:szCs w:val="24"/>
          <w:lang w:val="en-US" w:eastAsia="en-US"/>
        </w:rPr>
        <w:t>et al.,</w:t>
      </w:r>
      <w:r w:rsidRPr="00F81B06">
        <w:rPr>
          <w:rFonts w:ascii="Arial" w:hAnsi="Arial" w:cs="Arial"/>
          <w:sz w:val="24"/>
          <w:szCs w:val="24"/>
          <w:lang w:val="en-US" w:eastAsia="en-US"/>
        </w:rPr>
        <w:t xml:space="preserve"> 2003). </w:t>
      </w:r>
      <w:r w:rsidRPr="00F81B06">
        <w:rPr>
          <w:rFonts w:ascii="Arial" w:hAnsi="Arial" w:cs="Arial"/>
          <w:sz w:val="24"/>
          <w:szCs w:val="24"/>
        </w:rPr>
        <w:t xml:space="preserve">Feedback is a vital part of AFL as it acts as a “powerful engine for improving learning (Heritage, 2010, p.79).” This has the potential to </w:t>
      </w:r>
      <w:r w:rsidRPr="00F81B06">
        <w:rPr>
          <w:rFonts w:ascii="Arial" w:hAnsi="Arial" w:cs="Arial"/>
          <w:sz w:val="24"/>
          <w:szCs w:val="24"/>
        </w:rPr>
        <w:lastRenderedPageBreak/>
        <w:t xml:space="preserve">significantly improve the whole school and departmental performance as the pupils learning experiences are being supported to ensure that all pupils are producing work that is frequently of a high standard. Hattie’s (2012) work supports this as it suggests that positive and constructive feedback </w:t>
      </w:r>
      <w:r w:rsidR="00247336" w:rsidRPr="00F81B06">
        <w:rPr>
          <w:rFonts w:ascii="Arial" w:hAnsi="Arial" w:cs="Arial"/>
          <w:sz w:val="24"/>
          <w:szCs w:val="24"/>
        </w:rPr>
        <w:t xml:space="preserve">consequently sees more </w:t>
      </w:r>
      <w:r w:rsidRPr="00F81B06">
        <w:rPr>
          <w:rFonts w:ascii="Arial" w:hAnsi="Arial" w:cs="Arial"/>
          <w:sz w:val="24"/>
          <w:szCs w:val="24"/>
        </w:rPr>
        <w:t xml:space="preserve">pupils </w:t>
      </w:r>
      <w:r w:rsidR="00247336" w:rsidRPr="00F81B06">
        <w:rPr>
          <w:rFonts w:ascii="Arial" w:hAnsi="Arial" w:cs="Arial"/>
          <w:sz w:val="24"/>
          <w:szCs w:val="24"/>
        </w:rPr>
        <w:t xml:space="preserve">become more willing to engage in their lessons and put more effort in their work. </w:t>
      </w:r>
    </w:p>
    <w:p w14:paraId="29F5B3F6" w14:textId="77777777" w:rsidR="00247336" w:rsidRPr="00F81B06" w:rsidRDefault="00247336" w:rsidP="00F81B06">
      <w:pPr>
        <w:spacing w:line="360" w:lineRule="auto"/>
        <w:jc w:val="both"/>
        <w:rPr>
          <w:rFonts w:ascii="Arial" w:hAnsi="Arial" w:cs="Arial"/>
          <w:sz w:val="24"/>
          <w:szCs w:val="24"/>
        </w:rPr>
      </w:pPr>
    </w:p>
    <w:p w14:paraId="0C9494E7" w14:textId="5C64F62F" w:rsidR="00AE528A" w:rsidRPr="00F81B06" w:rsidRDefault="006B6077" w:rsidP="00F81B06">
      <w:pPr>
        <w:spacing w:line="360" w:lineRule="auto"/>
        <w:jc w:val="both"/>
        <w:rPr>
          <w:rFonts w:ascii="Arial" w:hAnsi="Arial" w:cs="Arial"/>
          <w:sz w:val="24"/>
          <w:szCs w:val="24"/>
        </w:rPr>
      </w:pPr>
      <w:r w:rsidRPr="00F81B06">
        <w:rPr>
          <w:rFonts w:ascii="Arial" w:hAnsi="Arial" w:cs="Arial"/>
          <w:sz w:val="24"/>
          <w:szCs w:val="24"/>
        </w:rPr>
        <w:t xml:space="preserve">School X have incorporated numerous methods of feedback within their SIP and DIP, however, the remainder of this report will address how the school in its entirety and the Computer Science and ICT department use written feedback and numerous methods of peer and self assessment. </w:t>
      </w:r>
      <w:r w:rsidR="00741E92" w:rsidRPr="00F81B06">
        <w:rPr>
          <w:rFonts w:ascii="Arial" w:hAnsi="Arial" w:cs="Arial"/>
          <w:sz w:val="24"/>
          <w:szCs w:val="24"/>
        </w:rPr>
        <w:t xml:space="preserve">Implementing a written approach for providing AFL on pupils’ work </w:t>
      </w:r>
      <w:r w:rsidR="000A31B0" w:rsidRPr="00F81B06">
        <w:rPr>
          <w:rFonts w:ascii="Arial" w:hAnsi="Arial" w:cs="Arial"/>
          <w:sz w:val="24"/>
          <w:szCs w:val="24"/>
        </w:rPr>
        <w:t xml:space="preserve">can be very useful for students. However, the clarity of the comments provided truly assesses the quality of the feedback provided (Black et al, 2003). This is very important to consider and “get right” as the comments provided on the pupils work as feedback is what the pupils have to decipher to gauge an understanding of how they are performing. If the content of the comments being given isn’t accessible to the pupil then there is very little or no value as the pupil cannot identify what he/she may have done right or wrong or even what piece of their work the teacher’s feedback is referring to. </w:t>
      </w:r>
      <w:r w:rsidR="00030FAE" w:rsidRPr="00F81B06">
        <w:rPr>
          <w:rFonts w:ascii="Arial" w:hAnsi="Arial" w:cs="Arial"/>
          <w:sz w:val="24"/>
          <w:szCs w:val="24"/>
        </w:rPr>
        <w:t xml:space="preserve">Additionally, using peer assessment can also be very advantageous for schools. This method allows pupils to lead their own learning and set their own personalised targets based on what their peers have suggested was good about their work and what would make it even better. This form of assessment reduces the teachers’ workload and enables the feedback to be given and received in a context and with language used that makes it clearer to understand. </w:t>
      </w:r>
      <w:proofErr w:type="spellStart"/>
      <w:r w:rsidR="00030FAE" w:rsidRPr="00F81B06">
        <w:rPr>
          <w:rFonts w:ascii="Arial" w:hAnsi="Arial" w:cs="Arial"/>
          <w:sz w:val="24"/>
          <w:szCs w:val="24"/>
        </w:rPr>
        <w:t>Broadfoot</w:t>
      </w:r>
      <w:proofErr w:type="spellEnd"/>
      <w:r w:rsidR="00030FAE" w:rsidRPr="00F81B06">
        <w:rPr>
          <w:rFonts w:ascii="Arial" w:hAnsi="Arial" w:cs="Arial"/>
          <w:sz w:val="24"/>
          <w:szCs w:val="24"/>
        </w:rPr>
        <w:t xml:space="preserve"> </w:t>
      </w:r>
      <w:r w:rsidR="00030FAE" w:rsidRPr="00F81B06">
        <w:rPr>
          <w:rFonts w:ascii="Arial" w:hAnsi="Arial" w:cs="Arial"/>
          <w:i/>
          <w:sz w:val="24"/>
          <w:szCs w:val="24"/>
        </w:rPr>
        <w:t xml:space="preserve">et al., </w:t>
      </w:r>
      <w:r w:rsidR="00030FAE" w:rsidRPr="00F81B06">
        <w:rPr>
          <w:rFonts w:ascii="Arial" w:hAnsi="Arial" w:cs="Arial"/>
          <w:sz w:val="24"/>
          <w:szCs w:val="24"/>
        </w:rPr>
        <w:t>(1999) believe that this form of assessment encourages pupils to become more independent and less reliant on teacher feedback. This is something that School X is really passionate about and collectively, they are working towards making this the central focus around their</w:t>
      </w:r>
      <w:r w:rsidR="008651E0" w:rsidRPr="00F81B06">
        <w:rPr>
          <w:rFonts w:ascii="Arial" w:hAnsi="Arial" w:cs="Arial"/>
          <w:sz w:val="24"/>
          <w:szCs w:val="24"/>
        </w:rPr>
        <w:t xml:space="preserve"> whole AFL programme</w:t>
      </w:r>
      <w:r w:rsidR="00030FAE" w:rsidRPr="00F81B06">
        <w:rPr>
          <w:rFonts w:ascii="Arial" w:hAnsi="Arial" w:cs="Arial"/>
          <w:sz w:val="24"/>
          <w:szCs w:val="24"/>
        </w:rPr>
        <w:t>. The school’s mission is to provide learning opportunities that produce more independe</w:t>
      </w:r>
      <w:r w:rsidR="008651E0" w:rsidRPr="00F81B06">
        <w:rPr>
          <w:rFonts w:ascii="Arial" w:hAnsi="Arial" w:cs="Arial"/>
          <w:sz w:val="24"/>
          <w:szCs w:val="24"/>
        </w:rPr>
        <w:t>nt and interdependent learners and this has been developed in response to the n</w:t>
      </w:r>
      <w:r w:rsidR="00E3291B" w:rsidRPr="00F81B06">
        <w:rPr>
          <w:rFonts w:ascii="Arial" w:hAnsi="Arial" w:cs="Arial"/>
          <w:sz w:val="24"/>
          <w:szCs w:val="24"/>
        </w:rPr>
        <w:t xml:space="preserve">ew Donaldson (2015) curriculum whereby the new curriculum has been developed to produce ambitious and capable learners who are ready to learn independently and collaboratively throughout their lives. </w:t>
      </w:r>
      <w:r w:rsidR="00B608FD" w:rsidRPr="00F81B06">
        <w:rPr>
          <w:rFonts w:ascii="Arial" w:hAnsi="Arial" w:cs="Arial"/>
          <w:sz w:val="24"/>
          <w:szCs w:val="24"/>
        </w:rPr>
        <w:t xml:space="preserve">Furthermore, the new curriculum will </w:t>
      </w:r>
      <w:r w:rsidR="00295A50" w:rsidRPr="00F81B06">
        <w:rPr>
          <w:rFonts w:ascii="Arial" w:hAnsi="Arial" w:cs="Arial"/>
          <w:sz w:val="24"/>
          <w:szCs w:val="24"/>
        </w:rPr>
        <w:t xml:space="preserve">encourage schools to implement a consistent AFL approach that can be manipulated to meet the demands of the learners. </w:t>
      </w:r>
    </w:p>
    <w:p w14:paraId="343CFCE9" w14:textId="77777777" w:rsidR="00AE528A" w:rsidRPr="00F81B06" w:rsidRDefault="00AE528A" w:rsidP="00F81B06">
      <w:pPr>
        <w:spacing w:line="360" w:lineRule="auto"/>
        <w:jc w:val="both"/>
        <w:rPr>
          <w:rFonts w:ascii="Arial" w:hAnsi="Arial" w:cs="Arial"/>
          <w:b/>
          <w:sz w:val="24"/>
          <w:szCs w:val="24"/>
          <w:u w:val="single"/>
        </w:rPr>
      </w:pPr>
    </w:p>
    <w:p w14:paraId="19DC3EBF" w14:textId="77777777" w:rsidR="00F81B06" w:rsidRPr="00F81B06" w:rsidRDefault="00F81B06" w:rsidP="00F81B06">
      <w:pPr>
        <w:spacing w:line="360" w:lineRule="auto"/>
        <w:jc w:val="both"/>
        <w:rPr>
          <w:rFonts w:ascii="Arial" w:hAnsi="Arial" w:cs="Arial"/>
          <w:b/>
          <w:sz w:val="24"/>
          <w:szCs w:val="24"/>
          <w:u w:val="single"/>
        </w:rPr>
      </w:pPr>
      <w:r w:rsidRPr="00F81B06">
        <w:rPr>
          <w:rFonts w:ascii="Arial" w:hAnsi="Arial" w:cs="Arial"/>
          <w:b/>
          <w:sz w:val="24"/>
          <w:szCs w:val="24"/>
          <w:u w:val="single"/>
        </w:rPr>
        <w:br w:type="page"/>
      </w:r>
    </w:p>
    <w:p w14:paraId="603DCBD4" w14:textId="0B9A58B6" w:rsidR="0072631B" w:rsidRPr="00F81B06" w:rsidRDefault="000A31B0" w:rsidP="00F81B06">
      <w:pPr>
        <w:spacing w:line="360" w:lineRule="auto"/>
        <w:jc w:val="both"/>
        <w:rPr>
          <w:rFonts w:ascii="Arial" w:hAnsi="Arial" w:cs="Arial"/>
          <w:b/>
          <w:sz w:val="24"/>
          <w:szCs w:val="24"/>
          <w:u w:val="single"/>
        </w:rPr>
      </w:pPr>
      <w:r w:rsidRPr="00F81B06">
        <w:rPr>
          <w:rFonts w:ascii="Arial" w:hAnsi="Arial" w:cs="Arial"/>
          <w:b/>
          <w:sz w:val="24"/>
          <w:szCs w:val="24"/>
          <w:u w:val="single"/>
        </w:rPr>
        <w:lastRenderedPageBreak/>
        <w:t xml:space="preserve">Evidence </w:t>
      </w:r>
    </w:p>
    <w:p w14:paraId="2CBB9EE3" w14:textId="7AC6AF3A" w:rsidR="00A75B3F" w:rsidRPr="00F81B06" w:rsidRDefault="00A75B3F" w:rsidP="00F81B06">
      <w:pPr>
        <w:spacing w:line="360" w:lineRule="auto"/>
        <w:jc w:val="both"/>
        <w:rPr>
          <w:rFonts w:ascii="Arial" w:hAnsi="Arial" w:cs="Arial"/>
          <w:sz w:val="24"/>
          <w:szCs w:val="24"/>
        </w:rPr>
      </w:pPr>
      <w:r w:rsidRPr="00F81B06">
        <w:rPr>
          <w:rFonts w:ascii="Arial" w:hAnsi="Arial" w:cs="Arial"/>
          <w:sz w:val="24"/>
          <w:szCs w:val="24"/>
        </w:rPr>
        <w:t xml:space="preserve">One of School X’s aims towards improving AFL is to introduce whole school formative feedback and establish working parties </w:t>
      </w:r>
      <w:r w:rsidR="0056783C" w:rsidRPr="00F81B06">
        <w:rPr>
          <w:rFonts w:ascii="Arial" w:hAnsi="Arial" w:cs="Arial"/>
          <w:sz w:val="24"/>
          <w:szCs w:val="24"/>
        </w:rPr>
        <w:t>that</w:t>
      </w:r>
      <w:r w:rsidRPr="00F81B06">
        <w:rPr>
          <w:rFonts w:ascii="Arial" w:hAnsi="Arial" w:cs="Arial"/>
          <w:sz w:val="24"/>
          <w:szCs w:val="24"/>
        </w:rPr>
        <w:t xml:space="preserve"> regularly track the work that is being done, to ensure that pupils are having high quality feedback (See Appendix 1). </w:t>
      </w:r>
      <w:r w:rsidR="0056783C" w:rsidRPr="00F81B06">
        <w:rPr>
          <w:rFonts w:ascii="Arial" w:hAnsi="Arial" w:cs="Arial"/>
          <w:sz w:val="24"/>
          <w:szCs w:val="24"/>
        </w:rPr>
        <w:t xml:space="preserve">This is to ensure that the schools are closely monitoring everything they are doing to develop this particular area. Likewise, the Computer Science and ICT department are mirroring these strategies and have embedded them throughout the DIP. In order to achieve this, in September 2018, School X reconvened the working party to enable a group of staff to contribute their ideas on how they feel the school can address this particular priority. Within </w:t>
      </w:r>
      <w:r w:rsidR="00ED418F" w:rsidRPr="00F81B06">
        <w:rPr>
          <w:rFonts w:ascii="Arial" w:hAnsi="Arial" w:cs="Arial"/>
          <w:sz w:val="24"/>
          <w:szCs w:val="24"/>
        </w:rPr>
        <w:t>this group, staff</w:t>
      </w:r>
      <w:r w:rsidR="0056783C" w:rsidRPr="00F81B06">
        <w:rPr>
          <w:rFonts w:ascii="Arial" w:hAnsi="Arial" w:cs="Arial"/>
          <w:sz w:val="24"/>
          <w:szCs w:val="24"/>
        </w:rPr>
        <w:t xml:space="preserve"> </w:t>
      </w:r>
      <w:r w:rsidR="00ED418F" w:rsidRPr="00F81B06">
        <w:rPr>
          <w:rFonts w:ascii="Arial" w:hAnsi="Arial" w:cs="Arial"/>
          <w:sz w:val="24"/>
          <w:szCs w:val="24"/>
        </w:rPr>
        <w:t>have collectively scrutinised</w:t>
      </w:r>
      <w:r w:rsidR="0056783C" w:rsidRPr="00F81B06">
        <w:rPr>
          <w:rFonts w:ascii="Arial" w:hAnsi="Arial" w:cs="Arial"/>
          <w:sz w:val="24"/>
          <w:szCs w:val="24"/>
        </w:rPr>
        <w:t xml:space="preserve"> </w:t>
      </w:r>
      <w:r w:rsidR="00ED418F" w:rsidRPr="00F81B06">
        <w:rPr>
          <w:rFonts w:ascii="Arial" w:hAnsi="Arial" w:cs="Arial"/>
          <w:sz w:val="24"/>
          <w:szCs w:val="24"/>
        </w:rPr>
        <w:t>a significant amount of</w:t>
      </w:r>
      <w:r w:rsidR="0056783C" w:rsidRPr="00F81B06">
        <w:rPr>
          <w:rFonts w:ascii="Arial" w:hAnsi="Arial" w:cs="Arial"/>
          <w:sz w:val="24"/>
          <w:szCs w:val="24"/>
        </w:rPr>
        <w:t xml:space="preserve"> academic research pertinent to strategies that could potentially be the answer</w:t>
      </w:r>
      <w:r w:rsidR="00ED418F" w:rsidRPr="00F81B06">
        <w:rPr>
          <w:rFonts w:ascii="Arial" w:hAnsi="Arial" w:cs="Arial"/>
          <w:sz w:val="24"/>
          <w:szCs w:val="24"/>
        </w:rPr>
        <w:t xml:space="preserve"> for improving</w:t>
      </w:r>
      <w:r w:rsidR="0056783C" w:rsidRPr="00F81B06">
        <w:rPr>
          <w:rFonts w:ascii="Arial" w:hAnsi="Arial" w:cs="Arial"/>
          <w:sz w:val="24"/>
          <w:szCs w:val="24"/>
        </w:rPr>
        <w:t xml:space="preserve"> AFL</w:t>
      </w:r>
      <w:r w:rsidR="00ED418F" w:rsidRPr="00F81B06">
        <w:rPr>
          <w:rFonts w:ascii="Arial" w:hAnsi="Arial" w:cs="Arial"/>
          <w:sz w:val="24"/>
          <w:szCs w:val="24"/>
        </w:rPr>
        <w:t xml:space="preserve"> in the school</w:t>
      </w:r>
      <w:r w:rsidR="0056783C" w:rsidRPr="00F81B06">
        <w:rPr>
          <w:rFonts w:ascii="Arial" w:hAnsi="Arial" w:cs="Arial"/>
          <w:sz w:val="24"/>
          <w:szCs w:val="24"/>
        </w:rPr>
        <w:t xml:space="preserve">. Once the working parties have established a core set of ideas/strategies that they feel </w:t>
      </w:r>
      <w:r w:rsidR="00ED418F" w:rsidRPr="00F81B06">
        <w:rPr>
          <w:rFonts w:ascii="Arial" w:hAnsi="Arial" w:cs="Arial"/>
          <w:sz w:val="24"/>
          <w:szCs w:val="24"/>
        </w:rPr>
        <w:t>could</w:t>
      </w:r>
      <w:r w:rsidR="0056783C" w:rsidRPr="00F81B06">
        <w:rPr>
          <w:rFonts w:ascii="Arial" w:hAnsi="Arial" w:cs="Arial"/>
          <w:sz w:val="24"/>
          <w:szCs w:val="24"/>
        </w:rPr>
        <w:t xml:space="preserve"> easily </w:t>
      </w:r>
      <w:r w:rsidR="00ED418F" w:rsidRPr="00F81B06">
        <w:rPr>
          <w:rFonts w:ascii="Arial" w:hAnsi="Arial" w:cs="Arial"/>
          <w:sz w:val="24"/>
          <w:szCs w:val="24"/>
        </w:rPr>
        <w:t xml:space="preserve">be </w:t>
      </w:r>
      <w:r w:rsidR="0056783C" w:rsidRPr="00F81B06">
        <w:rPr>
          <w:rFonts w:ascii="Arial" w:hAnsi="Arial" w:cs="Arial"/>
          <w:sz w:val="24"/>
          <w:szCs w:val="24"/>
        </w:rPr>
        <w:t xml:space="preserve">implemented into the school, </w:t>
      </w:r>
      <w:r w:rsidR="00ED418F" w:rsidRPr="00F81B06">
        <w:rPr>
          <w:rFonts w:ascii="Arial" w:hAnsi="Arial" w:cs="Arial"/>
          <w:sz w:val="24"/>
          <w:szCs w:val="24"/>
        </w:rPr>
        <w:t xml:space="preserve">the SLT conducts a number of lessons observations and work/book scrutiny sessions to assess how well these new strategies are being implemented and assess whether they are making a difference. In support of this, the Computer Science and ICT department have two allocated two members of staff to join this group to ensure that they are regularly accessing and sharing good practice with staff across the school. The department decided to send two members off staff to ensure that they can add and take away as much information from these meetings as possible. </w:t>
      </w:r>
    </w:p>
    <w:p w14:paraId="728452F9" w14:textId="77777777" w:rsidR="00A75B3F" w:rsidRPr="00F81B06" w:rsidRDefault="00A75B3F" w:rsidP="00F81B06">
      <w:pPr>
        <w:spacing w:line="360" w:lineRule="auto"/>
        <w:jc w:val="both"/>
        <w:rPr>
          <w:rFonts w:ascii="Arial" w:hAnsi="Arial" w:cs="Arial"/>
          <w:sz w:val="24"/>
          <w:szCs w:val="24"/>
        </w:rPr>
      </w:pPr>
    </w:p>
    <w:p w14:paraId="079FF498" w14:textId="46CA140A" w:rsidR="00295A50" w:rsidRPr="00F81B06" w:rsidRDefault="00F134C4" w:rsidP="00F81B06">
      <w:pPr>
        <w:spacing w:line="360" w:lineRule="auto"/>
        <w:jc w:val="both"/>
        <w:rPr>
          <w:rFonts w:ascii="Arial" w:hAnsi="Arial" w:cs="Arial"/>
          <w:sz w:val="24"/>
          <w:szCs w:val="24"/>
          <w:lang w:eastAsia="en-US"/>
        </w:rPr>
      </w:pPr>
      <w:r w:rsidRPr="00F81B06">
        <w:rPr>
          <w:rFonts w:ascii="Arial" w:hAnsi="Arial" w:cs="Arial"/>
          <w:sz w:val="24"/>
          <w:szCs w:val="24"/>
        </w:rPr>
        <w:t>Another strategy</w:t>
      </w:r>
      <w:r w:rsidR="00ED418F" w:rsidRPr="00F81B06">
        <w:rPr>
          <w:rFonts w:ascii="Arial" w:hAnsi="Arial" w:cs="Arial"/>
          <w:sz w:val="24"/>
          <w:szCs w:val="24"/>
        </w:rPr>
        <w:t xml:space="preserve"> that School X </w:t>
      </w:r>
      <w:r w:rsidRPr="00F81B06">
        <w:rPr>
          <w:rFonts w:ascii="Arial" w:hAnsi="Arial" w:cs="Arial"/>
          <w:sz w:val="24"/>
          <w:szCs w:val="24"/>
        </w:rPr>
        <w:t>have embedded</w:t>
      </w:r>
      <w:r w:rsidR="00ED418F" w:rsidRPr="00F81B06">
        <w:rPr>
          <w:rFonts w:ascii="Arial" w:hAnsi="Arial" w:cs="Arial"/>
          <w:sz w:val="24"/>
          <w:szCs w:val="24"/>
        </w:rPr>
        <w:t xml:space="preserve"> in</w:t>
      </w:r>
      <w:r w:rsidRPr="00F81B06">
        <w:rPr>
          <w:rFonts w:ascii="Arial" w:hAnsi="Arial" w:cs="Arial"/>
          <w:sz w:val="24"/>
          <w:szCs w:val="24"/>
        </w:rPr>
        <w:t>to their SIP in</w:t>
      </w:r>
      <w:r w:rsidR="00ED418F" w:rsidRPr="00F81B06">
        <w:rPr>
          <w:rFonts w:ascii="Arial" w:hAnsi="Arial" w:cs="Arial"/>
          <w:sz w:val="24"/>
          <w:szCs w:val="24"/>
        </w:rPr>
        <w:t xml:space="preserve"> </w:t>
      </w:r>
      <w:r w:rsidRPr="00F81B06">
        <w:rPr>
          <w:rFonts w:ascii="Arial" w:hAnsi="Arial" w:cs="Arial"/>
          <w:sz w:val="24"/>
          <w:szCs w:val="24"/>
        </w:rPr>
        <w:t>an</w:t>
      </w:r>
      <w:r w:rsidR="00ED418F" w:rsidRPr="00F81B06">
        <w:rPr>
          <w:rFonts w:ascii="Arial" w:hAnsi="Arial" w:cs="Arial"/>
          <w:sz w:val="24"/>
          <w:szCs w:val="24"/>
        </w:rPr>
        <w:t xml:space="preserve"> attempt to improve </w:t>
      </w:r>
      <w:r w:rsidR="00EC17F8" w:rsidRPr="00F81B06">
        <w:rPr>
          <w:rFonts w:ascii="Arial" w:hAnsi="Arial" w:cs="Arial"/>
          <w:sz w:val="24"/>
          <w:szCs w:val="24"/>
        </w:rPr>
        <w:t xml:space="preserve">assessment for learning is </w:t>
      </w:r>
      <w:r w:rsidRPr="00F81B06">
        <w:rPr>
          <w:rFonts w:ascii="Arial" w:hAnsi="Arial" w:cs="Arial"/>
          <w:sz w:val="24"/>
          <w:szCs w:val="24"/>
        </w:rPr>
        <w:t>four-quartile</w:t>
      </w:r>
      <w:r w:rsidR="00EC17F8" w:rsidRPr="00F81B06">
        <w:rPr>
          <w:rFonts w:ascii="Arial" w:hAnsi="Arial" w:cs="Arial"/>
          <w:sz w:val="24"/>
          <w:szCs w:val="24"/>
        </w:rPr>
        <w:t xml:space="preserve"> marking. </w:t>
      </w:r>
      <w:r w:rsidR="00752091" w:rsidRPr="00F81B06">
        <w:rPr>
          <w:rFonts w:ascii="Arial" w:hAnsi="Arial" w:cs="Arial"/>
          <w:sz w:val="24"/>
          <w:szCs w:val="24"/>
        </w:rPr>
        <w:t xml:space="preserve">Collectively the body of </w:t>
      </w:r>
      <w:r w:rsidRPr="00F81B06">
        <w:rPr>
          <w:rFonts w:ascii="Arial" w:hAnsi="Arial" w:cs="Arial"/>
          <w:sz w:val="24"/>
          <w:szCs w:val="24"/>
        </w:rPr>
        <w:t xml:space="preserve">staff are very supportive of this method as it reduces their workload. </w:t>
      </w:r>
      <w:r w:rsidR="00752091" w:rsidRPr="00F81B06">
        <w:rPr>
          <w:rFonts w:ascii="Arial" w:hAnsi="Arial" w:cs="Arial"/>
          <w:sz w:val="24"/>
          <w:szCs w:val="24"/>
        </w:rPr>
        <w:t>This approach ensures that every pupil will receive a thoroughly marked piece of work once a quarter. Research conducted by Dylan William in 2017 found that this marking model was very beneficial for schools. As previously mentioned it is advantageous for staff as it reduces the amount of time they spend marking work. Therefore, adopting this model will enable staff to spend more time planning more engaging lessons that will increase pupil attainment which is likely to improve students’ academic performance. The research conducted Dylan William found that the quality of marking far outweighed the quality of the marking (William, 2017) and the model proposed in his work.</w:t>
      </w:r>
      <w:r w:rsidR="006F313A" w:rsidRPr="00F81B06">
        <w:rPr>
          <w:rFonts w:ascii="Arial" w:hAnsi="Arial" w:cs="Arial"/>
          <w:sz w:val="24"/>
          <w:szCs w:val="24"/>
        </w:rPr>
        <w:t xml:space="preserve"> In line with this strategy being pushed by the SLT through the SIP, the Computer Science and ICT department are in the process of reviewing their current marking policies and assessing the quality of the feedback they have been proving the pupils. Whilst on placement, I was fortunate to attend numerous departmental meetings and within these, we regularly discussed how this new strategy could be introduced into the department. Collectively, the department have decided that </w:t>
      </w:r>
      <w:r w:rsidR="006F313A" w:rsidRPr="00F81B06">
        <w:rPr>
          <w:rFonts w:ascii="Arial" w:hAnsi="Arial" w:cs="Arial"/>
          <w:sz w:val="24"/>
          <w:szCs w:val="24"/>
        </w:rPr>
        <w:lastRenderedPageBreak/>
        <w:t xml:space="preserve">in order for this to work, tracking sheets need to be created to allow all staff within the department to log when they have or are planning to complete one quartile of the marking. This is to ensure that as a department, they are regularly discussing their approaches and are evaluating the value of the feedback that is being given. </w:t>
      </w:r>
    </w:p>
    <w:p w14:paraId="4D23E6CF" w14:textId="77777777" w:rsidR="002C44E4" w:rsidRDefault="002C44E4" w:rsidP="00F35084">
      <w:pPr>
        <w:spacing w:line="360" w:lineRule="auto"/>
        <w:jc w:val="both"/>
        <w:rPr>
          <w:rFonts w:ascii="Arial" w:eastAsia="Calibri" w:hAnsi="Arial" w:cs="Arial"/>
          <w:sz w:val="24"/>
          <w:szCs w:val="24"/>
          <w:highlight w:val="yellow"/>
          <w:lang w:eastAsia="en-US"/>
        </w:rPr>
      </w:pPr>
    </w:p>
    <w:p w14:paraId="2685D5C5" w14:textId="25A5AF21" w:rsidR="00A804F8" w:rsidRDefault="00F81B06" w:rsidP="00A804F8">
      <w:pPr>
        <w:spacing w:line="360" w:lineRule="auto"/>
        <w:jc w:val="both"/>
        <w:rPr>
          <w:rFonts w:ascii="Arial" w:hAnsi="Arial" w:cs="Arial"/>
          <w:b/>
          <w:sz w:val="24"/>
          <w:szCs w:val="24"/>
          <w:u w:val="single"/>
        </w:rPr>
      </w:pPr>
      <w:r w:rsidRPr="00F81B06">
        <w:rPr>
          <w:rFonts w:ascii="Arial" w:eastAsia="Calibri" w:hAnsi="Arial" w:cs="Arial"/>
          <w:sz w:val="24"/>
          <w:szCs w:val="24"/>
          <w:lang w:eastAsia="en-US"/>
        </w:rPr>
        <w:t xml:space="preserve">Another </w:t>
      </w:r>
      <w:r>
        <w:rPr>
          <w:rFonts w:ascii="Arial" w:eastAsia="Calibri" w:hAnsi="Arial" w:cs="Arial"/>
          <w:sz w:val="24"/>
          <w:szCs w:val="24"/>
          <w:lang w:eastAsia="en-US"/>
        </w:rPr>
        <w:t xml:space="preserve">strategy that School X have implemented in their </w:t>
      </w:r>
      <w:r w:rsidR="00C7070C">
        <w:rPr>
          <w:rFonts w:ascii="Arial" w:eastAsia="Calibri" w:hAnsi="Arial" w:cs="Arial"/>
          <w:sz w:val="24"/>
          <w:szCs w:val="24"/>
          <w:lang w:eastAsia="en-US"/>
        </w:rPr>
        <w:t>attempt</w:t>
      </w:r>
      <w:r>
        <w:rPr>
          <w:rFonts w:ascii="Arial" w:eastAsia="Calibri" w:hAnsi="Arial" w:cs="Arial"/>
          <w:sz w:val="24"/>
          <w:szCs w:val="24"/>
          <w:lang w:eastAsia="en-US"/>
        </w:rPr>
        <w:t xml:space="preserve"> to improve the schools performance in assessing their pupils learning i</w:t>
      </w:r>
      <w:r w:rsidR="00C7070C">
        <w:rPr>
          <w:rFonts w:ascii="Arial" w:eastAsia="Calibri" w:hAnsi="Arial" w:cs="Arial"/>
          <w:sz w:val="24"/>
          <w:szCs w:val="24"/>
          <w:lang w:eastAsia="en-US"/>
        </w:rPr>
        <w:t>s through increasing peer assessment. In line with the four-quartile marking, peer assessment is a strategy that can easily be embedded into everyday teaching. This is very beneficial for both the students and the teachers. It is very beneficial for the teachers as they are able to oversee how the students are marking each other’s work and how they are providing feedback to one another. Likewise, it is also very beneficial for students. Cross</w:t>
      </w:r>
      <w:proofErr w:type="gramStart"/>
      <w:r w:rsidR="00C7070C">
        <w:rPr>
          <w:rFonts w:ascii="Arial" w:eastAsia="Calibri" w:hAnsi="Arial" w:cs="Arial"/>
          <w:sz w:val="24"/>
          <w:szCs w:val="24"/>
          <w:lang w:eastAsia="en-US"/>
        </w:rPr>
        <w:t>,(</w:t>
      </w:r>
      <w:proofErr w:type="gramEnd"/>
      <w:r w:rsidR="00C7070C">
        <w:rPr>
          <w:rFonts w:ascii="Arial" w:eastAsia="Calibri" w:hAnsi="Arial" w:cs="Arial"/>
          <w:sz w:val="24"/>
          <w:szCs w:val="24"/>
          <w:lang w:eastAsia="en-US"/>
        </w:rPr>
        <w:t xml:space="preserve">2019) suggests that peer assessment is a very beneficial tool for pupils as it allows them to easily recognise any grammatical or language errors they have on their work. Furthermore, this approach encourages learners to take ownership of their own learning whilst also support their peers. The Computer Science and ICT department at School X have trialed numerous strategies across the whole department in their attempts to increase pupil involvement in assessing their own and their peers work. </w:t>
      </w:r>
      <w:r w:rsidR="001C39E7">
        <w:rPr>
          <w:rFonts w:ascii="Arial" w:eastAsia="Calibri" w:hAnsi="Arial" w:cs="Arial"/>
          <w:sz w:val="24"/>
          <w:szCs w:val="24"/>
          <w:lang w:eastAsia="en-US"/>
        </w:rPr>
        <w:t>One strategy they use quite frequently is What Went Well and Even Better If. This form of peer assessment only allows peers to provide positive feedback on work. This is purposefully developed in this way to ensure that pupils are supporting one another throughout all aspects of their learning. As a result of only providing “positive” feedback on work, pupils attitudes towards learning and their efforts t</w:t>
      </w:r>
      <w:r w:rsidR="00A804F8">
        <w:rPr>
          <w:rFonts w:ascii="Arial" w:eastAsia="Calibri" w:hAnsi="Arial" w:cs="Arial"/>
          <w:sz w:val="24"/>
          <w:szCs w:val="24"/>
          <w:lang w:eastAsia="en-US"/>
        </w:rPr>
        <w:t xml:space="preserve">o try their best are increased. </w:t>
      </w:r>
    </w:p>
    <w:p w14:paraId="7766BF21" w14:textId="77777777" w:rsidR="00A804F8" w:rsidRDefault="00A804F8">
      <w:pPr>
        <w:rPr>
          <w:rFonts w:ascii="Arial" w:hAnsi="Arial" w:cs="Arial"/>
          <w:b/>
          <w:sz w:val="24"/>
          <w:szCs w:val="24"/>
          <w:u w:val="single"/>
        </w:rPr>
      </w:pPr>
    </w:p>
    <w:p w14:paraId="3BBF49A7" w14:textId="77777777" w:rsidR="00A804F8" w:rsidRDefault="00A804F8">
      <w:pPr>
        <w:rPr>
          <w:rFonts w:ascii="Arial" w:hAnsi="Arial" w:cs="Arial"/>
          <w:b/>
          <w:sz w:val="24"/>
          <w:szCs w:val="24"/>
          <w:u w:val="single"/>
        </w:rPr>
      </w:pPr>
    </w:p>
    <w:p w14:paraId="6490ADC2" w14:textId="2055B3EB" w:rsidR="00B77268" w:rsidRPr="00D72238" w:rsidRDefault="00685376" w:rsidP="00D72238">
      <w:pPr>
        <w:spacing w:line="360" w:lineRule="auto"/>
        <w:rPr>
          <w:rFonts w:ascii="Arial" w:hAnsi="Arial" w:cs="Arial"/>
          <w:b/>
          <w:sz w:val="24"/>
          <w:szCs w:val="24"/>
          <w:u w:val="single"/>
        </w:rPr>
      </w:pPr>
      <w:r w:rsidRPr="00F35084">
        <w:rPr>
          <w:rFonts w:ascii="Arial" w:hAnsi="Arial" w:cs="Arial"/>
          <w:b/>
          <w:sz w:val="24"/>
          <w:szCs w:val="24"/>
          <w:u w:val="single"/>
        </w:rPr>
        <w:t>Recommendations</w:t>
      </w:r>
      <w:r w:rsidR="002367B2" w:rsidRPr="00F35084">
        <w:rPr>
          <w:rFonts w:ascii="Arial" w:hAnsi="Arial" w:cs="Arial"/>
          <w:b/>
          <w:sz w:val="24"/>
          <w:szCs w:val="24"/>
          <w:u w:val="single"/>
        </w:rPr>
        <w:t xml:space="preserve"> </w:t>
      </w:r>
    </w:p>
    <w:p w14:paraId="5923A8A3" w14:textId="51615F77" w:rsidR="000C0BA6" w:rsidRPr="00B57697" w:rsidRDefault="00240CDC" w:rsidP="00D72238">
      <w:pPr>
        <w:spacing w:line="360" w:lineRule="auto"/>
        <w:jc w:val="both"/>
        <w:rPr>
          <w:rFonts w:ascii="Arial" w:hAnsi="Arial" w:cs="Arial"/>
          <w:sz w:val="24"/>
          <w:szCs w:val="24"/>
        </w:rPr>
      </w:pPr>
      <w:r w:rsidRPr="00F35084">
        <w:rPr>
          <w:rFonts w:ascii="Arial" w:hAnsi="Arial" w:cs="Arial"/>
          <w:sz w:val="24"/>
          <w:szCs w:val="24"/>
        </w:rPr>
        <w:t xml:space="preserve">Through analysing </w:t>
      </w:r>
      <w:r w:rsidR="006D285B" w:rsidRPr="00F35084">
        <w:rPr>
          <w:rFonts w:ascii="Arial" w:hAnsi="Arial" w:cs="Arial"/>
          <w:sz w:val="24"/>
          <w:szCs w:val="24"/>
        </w:rPr>
        <w:t xml:space="preserve">the approaches that School X have embedded into their SIP and DIP in their attempt to </w:t>
      </w:r>
      <w:r w:rsidR="001566DC">
        <w:rPr>
          <w:rFonts w:ascii="Arial" w:hAnsi="Arial" w:cs="Arial"/>
          <w:sz w:val="24"/>
          <w:szCs w:val="24"/>
        </w:rPr>
        <w:t xml:space="preserve">improve the feedback there are providing through AFL, I ought to note that to date they seem to be working as efficiently and as effectively as they were intended to do so. </w:t>
      </w:r>
      <w:r w:rsidR="00D67480" w:rsidRPr="00F35084">
        <w:rPr>
          <w:rFonts w:ascii="Arial" w:hAnsi="Arial" w:cs="Arial"/>
          <w:sz w:val="24"/>
          <w:szCs w:val="24"/>
        </w:rPr>
        <w:t xml:space="preserve">School X </w:t>
      </w:r>
      <w:r w:rsidR="00F7750C" w:rsidRPr="00F35084">
        <w:rPr>
          <w:rFonts w:ascii="Arial" w:hAnsi="Arial" w:cs="Arial"/>
          <w:sz w:val="24"/>
          <w:szCs w:val="24"/>
        </w:rPr>
        <w:t>has</w:t>
      </w:r>
      <w:r w:rsidR="00D67480" w:rsidRPr="00F35084">
        <w:rPr>
          <w:rFonts w:ascii="Arial" w:hAnsi="Arial" w:cs="Arial"/>
          <w:sz w:val="24"/>
          <w:szCs w:val="24"/>
        </w:rPr>
        <w:t xml:space="preserve"> implemented numerous strategies within the school i</w:t>
      </w:r>
      <w:r w:rsidR="00F7750C" w:rsidRPr="00F35084">
        <w:rPr>
          <w:rFonts w:ascii="Arial" w:hAnsi="Arial" w:cs="Arial"/>
          <w:sz w:val="24"/>
          <w:szCs w:val="24"/>
        </w:rPr>
        <w:t>mprovement plan and likewise within</w:t>
      </w:r>
      <w:r w:rsidR="00D67480" w:rsidRPr="00F35084">
        <w:rPr>
          <w:rFonts w:ascii="Arial" w:hAnsi="Arial" w:cs="Arial"/>
          <w:sz w:val="24"/>
          <w:szCs w:val="24"/>
        </w:rPr>
        <w:t xml:space="preserve"> the Computer Science and ICT department. </w:t>
      </w:r>
      <w:r w:rsidR="00F7750C" w:rsidRPr="00F35084">
        <w:rPr>
          <w:rFonts w:ascii="Arial" w:hAnsi="Arial" w:cs="Arial"/>
          <w:sz w:val="24"/>
          <w:szCs w:val="24"/>
        </w:rPr>
        <w:t xml:space="preserve">All of the strategies that have been implemented are </w:t>
      </w:r>
      <w:r w:rsidR="00E83B6C">
        <w:rPr>
          <w:rFonts w:ascii="Arial" w:hAnsi="Arial" w:cs="Arial"/>
          <w:sz w:val="24"/>
          <w:szCs w:val="24"/>
        </w:rPr>
        <w:t xml:space="preserve">working towards how the feedback given to the pupils when teachers are assessing pupils learning, can improve pupils overall progress. The implementation of peer assessment on a regular basis has proven to be very effective and has result in a shift in pupils’ attitude towards their learning, as they are more willing to </w:t>
      </w:r>
      <w:r w:rsidR="00F7750C" w:rsidRPr="00F35084">
        <w:rPr>
          <w:rFonts w:ascii="Arial" w:eastAsia="Calibri" w:hAnsi="Arial" w:cs="Arial"/>
          <w:sz w:val="24"/>
          <w:szCs w:val="24"/>
          <w:lang w:eastAsia="en-US"/>
        </w:rPr>
        <w:t xml:space="preserve">take ownership and responsibility for their </w:t>
      </w:r>
      <w:r w:rsidR="000C0BA6" w:rsidRPr="00F35084">
        <w:rPr>
          <w:rFonts w:ascii="Arial" w:eastAsia="Calibri" w:hAnsi="Arial" w:cs="Arial"/>
          <w:sz w:val="24"/>
          <w:szCs w:val="24"/>
          <w:lang w:eastAsia="en-US"/>
        </w:rPr>
        <w:t>learning.</w:t>
      </w:r>
      <w:r w:rsidR="00F7750C" w:rsidRPr="00F35084">
        <w:rPr>
          <w:rFonts w:ascii="Arial" w:eastAsia="Calibri" w:hAnsi="Arial" w:cs="Arial"/>
          <w:sz w:val="24"/>
          <w:szCs w:val="24"/>
          <w:lang w:eastAsia="en-US"/>
        </w:rPr>
        <w:t xml:space="preserve"> </w:t>
      </w:r>
      <w:r w:rsidR="00E83B6C">
        <w:rPr>
          <w:rFonts w:ascii="Arial" w:eastAsia="Calibri" w:hAnsi="Arial" w:cs="Arial"/>
          <w:sz w:val="24"/>
          <w:szCs w:val="24"/>
          <w:lang w:eastAsia="en-US"/>
        </w:rPr>
        <w:t xml:space="preserve">However, for me this is the only recommendation that I could think of that could potentially help the department </w:t>
      </w:r>
      <w:r w:rsidR="00E83B6C">
        <w:rPr>
          <w:rFonts w:ascii="Arial" w:eastAsia="Calibri" w:hAnsi="Arial" w:cs="Arial"/>
          <w:sz w:val="24"/>
          <w:szCs w:val="24"/>
          <w:lang w:eastAsia="en-US"/>
        </w:rPr>
        <w:lastRenderedPageBreak/>
        <w:t>tackle this problem. My recommendation to the Computer Science and ICT department at School X would be to develop tracking sheets similar to those that they have created for the quartile marking to ensure they log how frequently the pupils are completing peer assessment activities. Despite many of which commonly being informal, through oral commenting, it would be wise to keep a regular log of this to show the working parties and SLT how the department are working towards improving this aspect of AFL. I am recommending this as whilst I was on placement, I found that the pupils’ attainment and progress levels who were in the classes that were exposed to greater amounts of peer assessment, developed at a faster rate than those who were heavily reliant on feedback from their teachers.</w:t>
      </w:r>
      <w:r w:rsidR="00B57697">
        <w:rPr>
          <w:rFonts w:ascii="Arial" w:eastAsia="Calibri" w:hAnsi="Arial" w:cs="Arial"/>
          <w:sz w:val="24"/>
          <w:szCs w:val="24"/>
          <w:lang w:eastAsia="en-US"/>
        </w:rPr>
        <w:t xml:space="preserve"> </w:t>
      </w:r>
      <w:r w:rsidR="00E83B6C">
        <w:rPr>
          <w:rFonts w:ascii="Arial" w:eastAsia="Calibri" w:hAnsi="Arial" w:cs="Arial"/>
          <w:sz w:val="24"/>
          <w:szCs w:val="24"/>
          <w:lang w:eastAsia="en-US"/>
        </w:rPr>
        <w:t xml:space="preserve">School X could </w:t>
      </w:r>
      <w:r w:rsidR="00B57697">
        <w:rPr>
          <w:rFonts w:ascii="Arial" w:eastAsia="Calibri" w:hAnsi="Arial" w:cs="Arial"/>
          <w:sz w:val="24"/>
          <w:szCs w:val="24"/>
          <w:lang w:eastAsia="en-US"/>
        </w:rPr>
        <w:t xml:space="preserve">consider this recommendation and discuss it within a working party meeting. This recommendation would make-work easier for the department as they would have an up to date log, which is easily accessible and can be shown to anyone who wants to see what actions the compute science and ICT department have taken to work towards improving this aspect of AFL. </w:t>
      </w:r>
    </w:p>
    <w:p w14:paraId="41062B24" w14:textId="74902166" w:rsidR="001566DC" w:rsidRPr="00E83B6C" w:rsidRDefault="000C0BA6" w:rsidP="00F35084">
      <w:pPr>
        <w:spacing w:line="360" w:lineRule="auto"/>
        <w:jc w:val="both"/>
        <w:rPr>
          <w:rFonts w:ascii="Arial" w:hAnsi="Arial" w:cs="Arial"/>
          <w:sz w:val="24"/>
          <w:szCs w:val="24"/>
        </w:rPr>
      </w:pPr>
      <w:r w:rsidRPr="00F35084">
        <w:rPr>
          <w:rFonts w:ascii="Arial" w:hAnsi="Arial" w:cs="Arial"/>
          <w:sz w:val="24"/>
          <w:szCs w:val="24"/>
        </w:rPr>
        <w:t xml:space="preserve"> </w:t>
      </w:r>
    </w:p>
    <w:p w14:paraId="1F6B91E2" w14:textId="2B431C69" w:rsidR="000777D7" w:rsidRDefault="000777D7" w:rsidP="00F35084">
      <w:pPr>
        <w:tabs>
          <w:tab w:val="left" w:pos="1367"/>
        </w:tabs>
        <w:spacing w:line="360" w:lineRule="auto"/>
        <w:ind w:right="556"/>
        <w:jc w:val="both"/>
        <w:rPr>
          <w:rFonts w:ascii="Arial" w:hAnsi="Arial" w:cs="Arial"/>
          <w:b/>
          <w:sz w:val="24"/>
          <w:szCs w:val="24"/>
          <w:u w:val="single"/>
        </w:rPr>
      </w:pPr>
      <w:r w:rsidRPr="00F35084">
        <w:rPr>
          <w:rFonts w:ascii="Arial" w:hAnsi="Arial" w:cs="Arial"/>
          <w:b/>
          <w:sz w:val="24"/>
          <w:szCs w:val="24"/>
          <w:u w:val="single"/>
        </w:rPr>
        <w:t xml:space="preserve">Conclusion </w:t>
      </w:r>
    </w:p>
    <w:p w14:paraId="104D6866" w14:textId="53172BE0" w:rsidR="0005186B" w:rsidRPr="00F35084" w:rsidRDefault="00B57697" w:rsidP="00F35084">
      <w:pPr>
        <w:tabs>
          <w:tab w:val="left" w:pos="1367"/>
        </w:tabs>
        <w:spacing w:line="360" w:lineRule="auto"/>
        <w:ind w:right="556"/>
        <w:jc w:val="both"/>
        <w:rPr>
          <w:rFonts w:ascii="Arial" w:hAnsi="Arial" w:cs="Arial"/>
          <w:sz w:val="24"/>
          <w:szCs w:val="24"/>
        </w:rPr>
      </w:pPr>
      <w:r>
        <w:rPr>
          <w:rFonts w:ascii="Arial" w:hAnsi="Arial" w:cs="Arial"/>
          <w:sz w:val="24"/>
          <w:szCs w:val="24"/>
        </w:rPr>
        <w:t xml:space="preserve">To conclude, it is very apparent that School X are working tirelessly in order to improve the AFL throughout their school with the intent to improve the schools overall performance. Both as a department and as a whole school, it is clear to see </w:t>
      </w:r>
      <w:r w:rsidRPr="00F35084">
        <w:rPr>
          <w:rFonts w:ascii="Arial" w:hAnsi="Arial" w:cs="Arial"/>
          <w:sz w:val="24"/>
          <w:szCs w:val="24"/>
        </w:rPr>
        <w:t xml:space="preserve">that School X has made significant headway in working towards </w:t>
      </w:r>
      <w:r w:rsidR="009F192D">
        <w:rPr>
          <w:rFonts w:ascii="Arial" w:hAnsi="Arial" w:cs="Arial"/>
          <w:sz w:val="24"/>
          <w:szCs w:val="24"/>
        </w:rPr>
        <w:t xml:space="preserve">achieving </w:t>
      </w:r>
      <w:r w:rsidR="009F192D" w:rsidRPr="00F35084">
        <w:rPr>
          <w:rFonts w:ascii="Arial" w:hAnsi="Arial" w:cs="Arial"/>
          <w:sz w:val="24"/>
          <w:szCs w:val="24"/>
        </w:rPr>
        <w:t>the main targets</w:t>
      </w:r>
      <w:r w:rsidR="009F192D">
        <w:rPr>
          <w:rFonts w:ascii="Arial" w:hAnsi="Arial" w:cs="Arial"/>
          <w:sz w:val="24"/>
          <w:szCs w:val="24"/>
        </w:rPr>
        <w:t xml:space="preserve"> as outlined in both the SIP and DIP.</w:t>
      </w:r>
      <w:r w:rsidR="009F192D" w:rsidRPr="009F192D">
        <w:rPr>
          <w:rFonts w:ascii="Arial" w:hAnsi="Arial" w:cs="Arial"/>
          <w:sz w:val="24"/>
          <w:szCs w:val="24"/>
        </w:rPr>
        <w:t xml:space="preserve"> </w:t>
      </w:r>
      <w:r w:rsidR="009F192D">
        <w:rPr>
          <w:rFonts w:ascii="Arial" w:hAnsi="Arial" w:cs="Arial"/>
          <w:sz w:val="24"/>
          <w:szCs w:val="24"/>
        </w:rPr>
        <w:t xml:space="preserve">It is undeniable that AFL plays a crucial role in schools and the efforts that the team of staff at School X are putting in in order to achieve their targets are fantastic. I believe that if the school continues to work as they are doing so in order to achieve their annual targets, I have no doubt that they will be successful in improving all of them across the school. I </w:t>
      </w:r>
      <w:r w:rsidR="009F192D" w:rsidRPr="00F35084">
        <w:rPr>
          <w:rFonts w:ascii="Arial" w:hAnsi="Arial" w:cs="Arial"/>
          <w:sz w:val="24"/>
          <w:szCs w:val="24"/>
        </w:rPr>
        <w:t>credit</w:t>
      </w:r>
      <w:r w:rsidR="0005186B" w:rsidRPr="00F35084">
        <w:rPr>
          <w:rFonts w:ascii="Arial" w:hAnsi="Arial" w:cs="Arial"/>
          <w:sz w:val="24"/>
          <w:szCs w:val="24"/>
        </w:rPr>
        <w:t xml:space="preserve"> </w:t>
      </w:r>
      <w:r w:rsidR="008930DD" w:rsidRPr="00F35084">
        <w:rPr>
          <w:rFonts w:ascii="Arial" w:hAnsi="Arial" w:cs="Arial"/>
          <w:sz w:val="24"/>
          <w:szCs w:val="24"/>
        </w:rPr>
        <w:t xml:space="preserve">the </w:t>
      </w:r>
      <w:r w:rsidR="009F192D">
        <w:rPr>
          <w:rFonts w:ascii="Arial" w:hAnsi="Arial" w:cs="Arial"/>
          <w:sz w:val="24"/>
          <w:szCs w:val="24"/>
        </w:rPr>
        <w:t xml:space="preserve">team of </w:t>
      </w:r>
      <w:r w:rsidR="008930DD" w:rsidRPr="00F35084">
        <w:rPr>
          <w:rFonts w:ascii="Arial" w:hAnsi="Arial" w:cs="Arial"/>
          <w:sz w:val="24"/>
          <w:szCs w:val="24"/>
        </w:rPr>
        <w:t>staff at School X</w:t>
      </w:r>
      <w:r w:rsidR="009F192D">
        <w:rPr>
          <w:rFonts w:ascii="Arial" w:hAnsi="Arial" w:cs="Arial"/>
          <w:sz w:val="24"/>
          <w:szCs w:val="24"/>
        </w:rPr>
        <w:t xml:space="preserve"> </w:t>
      </w:r>
      <w:r w:rsidR="008930DD" w:rsidRPr="00F35084">
        <w:rPr>
          <w:rFonts w:ascii="Arial" w:hAnsi="Arial" w:cs="Arial"/>
          <w:sz w:val="24"/>
          <w:szCs w:val="24"/>
        </w:rPr>
        <w:t xml:space="preserve">for their </w:t>
      </w:r>
      <w:r w:rsidR="0005186B" w:rsidRPr="00F35084">
        <w:rPr>
          <w:rFonts w:ascii="Arial" w:hAnsi="Arial" w:cs="Arial"/>
          <w:sz w:val="24"/>
          <w:szCs w:val="24"/>
        </w:rPr>
        <w:t xml:space="preserve">commitment and </w:t>
      </w:r>
      <w:r w:rsidR="008930DD" w:rsidRPr="00F35084">
        <w:rPr>
          <w:rFonts w:ascii="Arial" w:hAnsi="Arial" w:cs="Arial"/>
          <w:sz w:val="24"/>
          <w:szCs w:val="24"/>
        </w:rPr>
        <w:t xml:space="preserve">efforts in ensuring that they continue to </w:t>
      </w:r>
      <w:r w:rsidR="009F192D">
        <w:rPr>
          <w:rFonts w:ascii="Arial" w:hAnsi="Arial" w:cs="Arial"/>
          <w:sz w:val="24"/>
          <w:szCs w:val="24"/>
        </w:rPr>
        <w:t>work on enhancing the learning opportunities that they are providing for their pupils as it enables them to strive for and achieve excellence.</w:t>
      </w:r>
    </w:p>
    <w:p w14:paraId="3EEFAFFA" w14:textId="77777777" w:rsidR="00360A10" w:rsidRDefault="00360A10" w:rsidP="006D285B">
      <w:pPr>
        <w:tabs>
          <w:tab w:val="left" w:pos="1367"/>
        </w:tabs>
        <w:spacing w:line="360" w:lineRule="auto"/>
        <w:ind w:right="556"/>
        <w:jc w:val="both"/>
        <w:rPr>
          <w:rFonts w:ascii="Arial" w:hAnsi="Arial" w:cs="Arial"/>
          <w:sz w:val="24"/>
          <w:szCs w:val="24"/>
        </w:rPr>
      </w:pPr>
    </w:p>
    <w:p w14:paraId="2B1292B8" w14:textId="77777777" w:rsidR="00D72238" w:rsidRDefault="00D72238">
      <w:pPr>
        <w:rPr>
          <w:rFonts w:ascii="Arial" w:hAnsi="Arial" w:cs="Arial"/>
          <w:b/>
          <w:sz w:val="24"/>
          <w:szCs w:val="24"/>
          <w:u w:val="single"/>
        </w:rPr>
      </w:pPr>
      <w:r>
        <w:rPr>
          <w:rFonts w:ascii="Arial" w:hAnsi="Arial" w:cs="Arial"/>
          <w:b/>
          <w:sz w:val="24"/>
          <w:szCs w:val="24"/>
          <w:u w:val="single"/>
        </w:rPr>
        <w:br w:type="page"/>
      </w:r>
    </w:p>
    <w:p w14:paraId="2F41D861" w14:textId="203BA416" w:rsidR="00716067" w:rsidRPr="00245D8D" w:rsidRDefault="00087AC8" w:rsidP="00F7750C">
      <w:pPr>
        <w:rPr>
          <w:rFonts w:ascii="Arial" w:hAnsi="Arial" w:cs="Arial"/>
          <w:b/>
          <w:sz w:val="24"/>
          <w:szCs w:val="24"/>
          <w:u w:val="single"/>
        </w:rPr>
      </w:pPr>
      <w:bookmarkStart w:id="0" w:name="_GoBack"/>
      <w:bookmarkEnd w:id="0"/>
      <w:r>
        <w:rPr>
          <w:rFonts w:ascii="Arial" w:hAnsi="Arial" w:cs="Arial"/>
          <w:b/>
          <w:sz w:val="24"/>
          <w:szCs w:val="24"/>
          <w:u w:val="single"/>
        </w:rPr>
        <w:lastRenderedPageBreak/>
        <w:t>R</w:t>
      </w:r>
      <w:r w:rsidR="000777D7" w:rsidRPr="000777D7">
        <w:rPr>
          <w:rFonts w:ascii="Arial" w:hAnsi="Arial" w:cs="Arial"/>
          <w:b/>
          <w:sz w:val="24"/>
          <w:szCs w:val="24"/>
          <w:u w:val="single"/>
        </w:rPr>
        <w:t>eference List</w:t>
      </w:r>
    </w:p>
    <w:p w14:paraId="400AC716" w14:textId="77777777" w:rsidR="00960892" w:rsidRDefault="00960892" w:rsidP="00960892">
      <w:pPr>
        <w:tabs>
          <w:tab w:val="left" w:pos="1367"/>
        </w:tabs>
        <w:spacing w:line="276" w:lineRule="auto"/>
        <w:ind w:left="567" w:right="556"/>
        <w:rPr>
          <w:rFonts w:ascii="Arial" w:hAnsi="Arial" w:cs="Arial"/>
          <w:b/>
          <w:sz w:val="24"/>
          <w:szCs w:val="24"/>
          <w:u w:val="single"/>
        </w:rPr>
      </w:pPr>
    </w:p>
    <w:p w14:paraId="335244E7" w14:textId="77777777" w:rsidR="00245D8D" w:rsidRPr="00245D8D" w:rsidRDefault="005278F3" w:rsidP="00245D8D">
      <w:pPr>
        <w:pStyle w:val="Bibliography"/>
        <w:numPr>
          <w:ilvl w:val="0"/>
          <w:numId w:val="42"/>
        </w:numPr>
        <w:spacing w:line="360" w:lineRule="auto"/>
        <w:rPr>
          <w:rFonts w:ascii="Arial" w:hAnsi="Arial" w:cs="Arial"/>
          <w:noProof/>
          <w:sz w:val="24"/>
          <w:szCs w:val="24"/>
        </w:rPr>
      </w:pPr>
      <w:r w:rsidRPr="00245D8D">
        <w:rPr>
          <w:rFonts w:ascii="Arial" w:hAnsi="Arial" w:cs="Arial"/>
          <w:noProof/>
          <w:sz w:val="24"/>
          <w:szCs w:val="24"/>
        </w:rPr>
        <w:t xml:space="preserve">Arend, R. J., Zhoa, L. Y., Song, M. and Im , S., 2017. Strategic planning as a complex and enabling managerial tool.. </w:t>
      </w:r>
      <w:r w:rsidRPr="00245D8D">
        <w:rPr>
          <w:rFonts w:ascii="Arial" w:hAnsi="Arial" w:cs="Arial"/>
          <w:i/>
          <w:iCs/>
          <w:noProof/>
          <w:sz w:val="24"/>
          <w:szCs w:val="24"/>
        </w:rPr>
        <w:t xml:space="preserve">Strategic Management Journal, </w:t>
      </w:r>
      <w:r w:rsidRPr="00245D8D">
        <w:rPr>
          <w:rFonts w:ascii="Arial" w:hAnsi="Arial" w:cs="Arial"/>
          <w:noProof/>
          <w:sz w:val="24"/>
          <w:szCs w:val="24"/>
        </w:rPr>
        <w:t>38(8), pp. 1741-1753.</w:t>
      </w:r>
    </w:p>
    <w:p w14:paraId="2FED2E7D" w14:textId="40C2C11A" w:rsidR="004B37AE" w:rsidRPr="0084602B" w:rsidRDefault="00597AAE" w:rsidP="004B37AE">
      <w:pPr>
        <w:pStyle w:val="Bibliography"/>
        <w:numPr>
          <w:ilvl w:val="0"/>
          <w:numId w:val="42"/>
        </w:numPr>
        <w:spacing w:line="360" w:lineRule="auto"/>
        <w:rPr>
          <w:rFonts w:ascii="Arial" w:hAnsi="Arial" w:cs="Arial"/>
          <w:sz w:val="24"/>
          <w:szCs w:val="24"/>
        </w:rPr>
      </w:pPr>
      <w:r w:rsidRPr="00245D8D">
        <w:rPr>
          <w:rFonts w:ascii="Arial" w:hAnsi="Arial" w:cs="Arial"/>
          <w:sz w:val="24"/>
          <w:szCs w:val="24"/>
        </w:rPr>
        <w:t xml:space="preserve">Barth, R. (1990) </w:t>
      </w:r>
      <w:proofErr w:type="gramStart"/>
      <w:r w:rsidRPr="00245D8D">
        <w:rPr>
          <w:rFonts w:ascii="Arial" w:hAnsi="Arial" w:cs="Arial"/>
          <w:sz w:val="24"/>
          <w:szCs w:val="24"/>
        </w:rPr>
        <w:t>Improving</w:t>
      </w:r>
      <w:proofErr w:type="gramEnd"/>
      <w:r w:rsidRPr="00245D8D">
        <w:rPr>
          <w:rFonts w:ascii="Arial" w:hAnsi="Arial" w:cs="Arial"/>
          <w:sz w:val="24"/>
          <w:szCs w:val="24"/>
        </w:rPr>
        <w:t xml:space="preserve"> schools from within: teachers, parents and principals can make the difference. San Francisco, CA: </w:t>
      </w:r>
      <w:proofErr w:type="spellStart"/>
      <w:r w:rsidRPr="00245D8D">
        <w:rPr>
          <w:rFonts w:ascii="Arial" w:hAnsi="Arial" w:cs="Arial"/>
          <w:sz w:val="24"/>
          <w:szCs w:val="24"/>
        </w:rPr>
        <w:t>Jossey</w:t>
      </w:r>
      <w:proofErr w:type="spellEnd"/>
      <w:r w:rsidRPr="00245D8D">
        <w:rPr>
          <w:rFonts w:ascii="Arial" w:hAnsi="Arial" w:cs="Arial"/>
          <w:sz w:val="24"/>
          <w:szCs w:val="24"/>
        </w:rPr>
        <w:t>-Bass</w:t>
      </w:r>
    </w:p>
    <w:p w14:paraId="6C51022F" w14:textId="77777777" w:rsidR="00245D8D" w:rsidRPr="00245D8D" w:rsidRDefault="00245D8D" w:rsidP="00245D8D">
      <w:pPr>
        <w:pStyle w:val="Bibliography"/>
        <w:numPr>
          <w:ilvl w:val="0"/>
          <w:numId w:val="42"/>
        </w:numPr>
        <w:spacing w:line="360" w:lineRule="auto"/>
        <w:rPr>
          <w:rFonts w:ascii="Arial" w:hAnsi="Arial" w:cs="Arial"/>
          <w:noProof/>
          <w:sz w:val="24"/>
          <w:szCs w:val="24"/>
        </w:rPr>
      </w:pPr>
      <w:proofErr w:type="spellStart"/>
      <w:r w:rsidRPr="00245D8D">
        <w:rPr>
          <w:rFonts w:ascii="Arial" w:hAnsi="Arial" w:cs="Arial"/>
          <w:sz w:val="24"/>
          <w:szCs w:val="24"/>
        </w:rPr>
        <w:t>Billingham</w:t>
      </w:r>
      <w:proofErr w:type="spellEnd"/>
      <w:r w:rsidRPr="00245D8D">
        <w:rPr>
          <w:rFonts w:ascii="Arial" w:hAnsi="Arial" w:cs="Arial"/>
          <w:sz w:val="24"/>
          <w:szCs w:val="24"/>
        </w:rPr>
        <w:t xml:space="preserve">, J. (2012) </w:t>
      </w:r>
      <w:r w:rsidRPr="00245D8D">
        <w:rPr>
          <w:rFonts w:ascii="Arial" w:hAnsi="Arial" w:cs="Arial"/>
          <w:i/>
          <w:sz w:val="24"/>
          <w:szCs w:val="24"/>
        </w:rPr>
        <w:t xml:space="preserve">Strategic Planning in Education – 3 Keys to Success </w:t>
      </w:r>
      <w:r w:rsidRPr="00245D8D">
        <w:rPr>
          <w:rFonts w:ascii="Arial" w:hAnsi="Arial" w:cs="Arial"/>
          <w:sz w:val="24"/>
          <w:szCs w:val="24"/>
        </w:rPr>
        <w:t xml:space="preserve">(online), Available from: </w:t>
      </w:r>
      <w:hyperlink r:id="rId12" w:history="1">
        <w:r w:rsidRPr="00245D8D">
          <w:rPr>
            <w:rStyle w:val="Hyperlink"/>
            <w:rFonts w:ascii="Arial" w:hAnsi="Arial" w:cs="Arial"/>
            <w:sz w:val="24"/>
            <w:szCs w:val="24"/>
          </w:rPr>
          <w:t>https://www.thoughtexchange.com/strategic-planning-in-education-3-keys-to-success/</w:t>
        </w:r>
      </w:hyperlink>
      <w:r w:rsidRPr="00245D8D">
        <w:rPr>
          <w:rFonts w:ascii="Arial" w:hAnsi="Arial" w:cs="Arial"/>
          <w:sz w:val="24"/>
          <w:szCs w:val="24"/>
        </w:rPr>
        <w:t xml:space="preserve"> [Accessed February 2019] </w:t>
      </w:r>
    </w:p>
    <w:p w14:paraId="5F1520E5" w14:textId="77777777" w:rsidR="00245D8D" w:rsidRPr="00245D8D" w:rsidRDefault="00245D8D" w:rsidP="00245D8D">
      <w:pPr>
        <w:pStyle w:val="Bibliography"/>
        <w:numPr>
          <w:ilvl w:val="0"/>
          <w:numId w:val="42"/>
        </w:numPr>
        <w:spacing w:line="360" w:lineRule="auto"/>
        <w:rPr>
          <w:rFonts w:ascii="Arial" w:hAnsi="Arial" w:cs="Arial"/>
          <w:noProof/>
          <w:sz w:val="24"/>
          <w:szCs w:val="24"/>
        </w:rPr>
      </w:pPr>
      <w:r w:rsidRPr="00245D8D">
        <w:rPr>
          <w:rFonts w:ascii="Arial" w:hAnsi="Arial" w:cs="Arial"/>
          <w:sz w:val="24"/>
          <w:szCs w:val="24"/>
        </w:rPr>
        <w:t xml:space="preserve">Black, P et al. (2003). </w:t>
      </w:r>
      <w:r w:rsidRPr="00245D8D">
        <w:rPr>
          <w:rFonts w:ascii="Arial" w:hAnsi="Arial" w:cs="Arial"/>
          <w:i/>
          <w:sz w:val="24"/>
          <w:szCs w:val="24"/>
        </w:rPr>
        <w:t>Assessment for Learning. Putting it into practice.</w:t>
      </w:r>
      <w:r w:rsidRPr="00245D8D">
        <w:rPr>
          <w:rFonts w:ascii="Arial" w:hAnsi="Arial" w:cs="Arial"/>
          <w:sz w:val="24"/>
          <w:szCs w:val="24"/>
        </w:rPr>
        <w:t xml:space="preserve"> Berkshire: Open University Press. </w:t>
      </w:r>
      <w:r w:rsidRPr="00245D8D">
        <w:rPr>
          <w:rFonts w:ascii="Arial" w:hAnsi="Arial" w:cs="Arial"/>
          <w:i/>
          <w:sz w:val="24"/>
          <w:szCs w:val="24"/>
        </w:rPr>
        <w:t xml:space="preserve">  </w:t>
      </w:r>
      <w:r w:rsidRPr="00245D8D">
        <w:rPr>
          <w:rFonts w:ascii="Arial" w:hAnsi="Arial" w:cs="Arial"/>
          <w:sz w:val="24"/>
          <w:szCs w:val="24"/>
        </w:rPr>
        <w:t xml:space="preserve"> </w:t>
      </w:r>
    </w:p>
    <w:p w14:paraId="1B312962" w14:textId="77777777" w:rsidR="00245D8D" w:rsidRPr="00245D8D" w:rsidRDefault="00A745DA" w:rsidP="00245D8D">
      <w:pPr>
        <w:pStyle w:val="Bibliography"/>
        <w:numPr>
          <w:ilvl w:val="0"/>
          <w:numId w:val="42"/>
        </w:numPr>
        <w:spacing w:line="360" w:lineRule="auto"/>
        <w:rPr>
          <w:rFonts w:ascii="Arial" w:hAnsi="Arial" w:cs="Arial"/>
          <w:noProof/>
          <w:sz w:val="24"/>
          <w:szCs w:val="24"/>
        </w:rPr>
      </w:pPr>
      <w:r w:rsidRPr="00245D8D">
        <w:rPr>
          <w:rFonts w:ascii="Arial" w:eastAsia="Calibri" w:hAnsi="Arial" w:cs="Arial"/>
          <w:sz w:val="24"/>
          <w:szCs w:val="24"/>
        </w:rPr>
        <w:t>Bradford W., (1998) ‘Improvement through partnership’, in Bleach K., (</w:t>
      </w:r>
      <w:proofErr w:type="spellStart"/>
      <w:r w:rsidRPr="00245D8D">
        <w:rPr>
          <w:rFonts w:ascii="Arial" w:eastAsia="Calibri" w:hAnsi="Arial" w:cs="Arial"/>
          <w:sz w:val="24"/>
          <w:szCs w:val="24"/>
        </w:rPr>
        <w:t>Eds</w:t>
      </w:r>
      <w:proofErr w:type="spellEnd"/>
      <w:r w:rsidRPr="00245D8D">
        <w:rPr>
          <w:rFonts w:ascii="Arial" w:eastAsia="Calibri" w:hAnsi="Arial" w:cs="Arial"/>
          <w:sz w:val="24"/>
          <w:szCs w:val="24"/>
        </w:rPr>
        <w:t xml:space="preserve">) </w:t>
      </w:r>
      <w:r w:rsidRPr="00245D8D">
        <w:rPr>
          <w:rFonts w:ascii="Arial" w:eastAsia="Calibri" w:hAnsi="Arial" w:cs="Arial"/>
          <w:i/>
          <w:sz w:val="24"/>
          <w:szCs w:val="24"/>
        </w:rPr>
        <w:t xml:space="preserve">Raising Boys’ Achievement in Schools, </w:t>
      </w:r>
      <w:r w:rsidRPr="00245D8D">
        <w:rPr>
          <w:rFonts w:ascii="Arial" w:eastAsia="Calibri" w:hAnsi="Arial" w:cs="Arial"/>
          <w:sz w:val="24"/>
          <w:szCs w:val="24"/>
        </w:rPr>
        <w:t xml:space="preserve">Staffordshire: </w:t>
      </w:r>
      <w:proofErr w:type="spellStart"/>
      <w:r w:rsidRPr="00245D8D">
        <w:rPr>
          <w:rFonts w:ascii="Arial" w:eastAsia="Calibri" w:hAnsi="Arial" w:cs="Arial"/>
          <w:sz w:val="24"/>
          <w:szCs w:val="24"/>
        </w:rPr>
        <w:t>Trentham</w:t>
      </w:r>
      <w:proofErr w:type="spellEnd"/>
      <w:r w:rsidRPr="00245D8D">
        <w:rPr>
          <w:rFonts w:ascii="Arial" w:eastAsia="Calibri" w:hAnsi="Arial" w:cs="Arial"/>
          <w:sz w:val="24"/>
          <w:szCs w:val="24"/>
        </w:rPr>
        <w:t xml:space="preserve"> Books Limited, pp.195-213</w:t>
      </w:r>
    </w:p>
    <w:p w14:paraId="57BE1098" w14:textId="77777777" w:rsidR="00245D8D" w:rsidRPr="00245D8D" w:rsidRDefault="00597AAE" w:rsidP="00245D8D">
      <w:pPr>
        <w:pStyle w:val="Bibliography"/>
        <w:numPr>
          <w:ilvl w:val="0"/>
          <w:numId w:val="42"/>
        </w:numPr>
        <w:spacing w:line="360" w:lineRule="auto"/>
        <w:rPr>
          <w:rFonts w:ascii="Arial" w:hAnsi="Arial" w:cs="Arial"/>
          <w:noProof/>
          <w:sz w:val="24"/>
          <w:szCs w:val="24"/>
        </w:rPr>
      </w:pPr>
      <w:r w:rsidRPr="00245D8D">
        <w:rPr>
          <w:rFonts w:ascii="Arial" w:hAnsi="Arial" w:cs="Arial"/>
          <w:sz w:val="24"/>
          <w:szCs w:val="24"/>
        </w:rPr>
        <w:t xml:space="preserve">Brighouse, T. (2000) How to improve your school. London: </w:t>
      </w:r>
      <w:proofErr w:type="spellStart"/>
      <w:r w:rsidRPr="00245D8D">
        <w:rPr>
          <w:rFonts w:ascii="Arial" w:hAnsi="Arial" w:cs="Arial"/>
          <w:sz w:val="24"/>
          <w:szCs w:val="24"/>
        </w:rPr>
        <w:t>Routledge</w:t>
      </w:r>
    </w:p>
    <w:p w14:paraId="1EFD5F65" w14:textId="77777777" w:rsidR="00245D8D" w:rsidRPr="00245D8D" w:rsidRDefault="00245D8D" w:rsidP="00245D8D">
      <w:pPr>
        <w:pStyle w:val="Bibliography"/>
        <w:numPr>
          <w:ilvl w:val="0"/>
          <w:numId w:val="42"/>
        </w:numPr>
        <w:spacing w:line="360" w:lineRule="auto"/>
        <w:rPr>
          <w:rFonts w:ascii="Arial" w:hAnsi="Arial" w:cs="Arial"/>
          <w:noProof/>
          <w:sz w:val="24"/>
          <w:szCs w:val="24"/>
        </w:rPr>
      </w:pPr>
      <w:r w:rsidRPr="00245D8D">
        <w:rPr>
          <w:rFonts w:ascii="Arial" w:hAnsi="Arial" w:cs="Arial"/>
          <w:sz w:val="24"/>
          <w:szCs w:val="24"/>
        </w:rPr>
        <w:t>Broadfoot</w:t>
      </w:r>
      <w:proofErr w:type="gramStart"/>
      <w:r w:rsidRPr="00245D8D">
        <w:rPr>
          <w:rFonts w:ascii="Arial" w:hAnsi="Arial" w:cs="Arial"/>
          <w:sz w:val="24"/>
          <w:szCs w:val="24"/>
        </w:rPr>
        <w:t>,P</w:t>
      </w:r>
      <w:proofErr w:type="spellEnd"/>
      <w:proofErr w:type="gramEnd"/>
      <w:r w:rsidRPr="00245D8D">
        <w:rPr>
          <w:rFonts w:ascii="Arial" w:hAnsi="Arial" w:cs="Arial"/>
          <w:sz w:val="24"/>
          <w:szCs w:val="24"/>
        </w:rPr>
        <w:t xml:space="preserve"> et al. (1999) </w:t>
      </w:r>
      <w:r w:rsidRPr="00245D8D">
        <w:rPr>
          <w:rFonts w:ascii="Arial" w:hAnsi="Arial" w:cs="Arial"/>
          <w:i/>
          <w:sz w:val="24"/>
          <w:szCs w:val="24"/>
        </w:rPr>
        <w:t>Assessment for Learning. Beyond the black box.</w:t>
      </w:r>
      <w:r w:rsidRPr="00245D8D">
        <w:rPr>
          <w:rFonts w:ascii="Arial" w:hAnsi="Arial" w:cs="Arial"/>
          <w:sz w:val="24"/>
          <w:szCs w:val="24"/>
        </w:rPr>
        <w:t xml:space="preserve"> Cambridge: University of Cambridge School of Education. </w:t>
      </w:r>
    </w:p>
    <w:p w14:paraId="5FD7104F" w14:textId="77777777" w:rsidR="00245D8D" w:rsidRPr="00245D8D" w:rsidRDefault="00245D8D" w:rsidP="00245D8D">
      <w:pPr>
        <w:pStyle w:val="Bibliography"/>
        <w:numPr>
          <w:ilvl w:val="0"/>
          <w:numId w:val="42"/>
        </w:numPr>
        <w:spacing w:line="360" w:lineRule="auto"/>
        <w:rPr>
          <w:rFonts w:ascii="Arial" w:hAnsi="Arial" w:cs="Arial"/>
          <w:noProof/>
          <w:sz w:val="24"/>
          <w:szCs w:val="24"/>
        </w:rPr>
      </w:pPr>
      <w:r w:rsidRPr="00245D8D">
        <w:rPr>
          <w:rFonts w:ascii="Arial" w:hAnsi="Arial" w:cs="Arial"/>
          <w:sz w:val="24"/>
          <w:szCs w:val="24"/>
        </w:rPr>
        <w:t xml:space="preserve">Cambridge International. (2017) </w:t>
      </w:r>
      <w:r w:rsidRPr="00245D8D">
        <w:rPr>
          <w:rFonts w:ascii="Arial" w:hAnsi="Arial" w:cs="Arial"/>
          <w:i/>
          <w:sz w:val="24"/>
          <w:szCs w:val="24"/>
        </w:rPr>
        <w:t xml:space="preserve">Assessment for learning, </w:t>
      </w:r>
      <w:r w:rsidRPr="00245D8D">
        <w:rPr>
          <w:rFonts w:ascii="Arial" w:hAnsi="Arial" w:cs="Arial"/>
          <w:sz w:val="24"/>
          <w:szCs w:val="24"/>
        </w:rPr>
        <w:t xml:space="preserve">[online], Available from: </w:t>
      </w:r>
      <w:hyperlink r:id="rId13" w:history="1">
        <w:r w:rsidRPr="00245D8D">
          <w:rPr>
            <w:rStyle w:val="Hyperlink"/>
            <w:rFonts w:ascii="Arial" w:hAnsi="Arial" w:cs="Arial"/>
            <w:sz w:val="24"/>
            <w:szCs w:val="24"/>
          </w:rPr>
          <w:t>https://www.cambridgeinternational.org/Images/271179-assessment-for-learning.pdf</w:t>
        </w:r>
      </w:hyperlink>
      <w:r w:rsidRPr="00245D8D">
        <w:rPr>
          <w:rFonts w:ascii="Arial" w:hAnsi="Arial" w:cs="Arial"/>
          <w:sz w:val="24"/>
          <w:szCs w:val="24"/>
        </w:rPr>
        <w:t xml:space="preserve"> (Accessed February 2019) </w:t>
      </w:r>
    </w:p>
    <w:p w14:paraId="478B8FF6" w14:textId="77777777" w:rsidR="00245D8D" w:rsidRPr="00245D8D" w:rsidRDefault="00597AAE" w:rsidP="00245D8D">
      <w:pPr>
        <w:pStyle w:val="Bibliography"/>
        <w:numPr>
          <w:ilvl w:val="0"/>
          <w:numId w:val="42"/>
        </w:numPr>
        <w:spacing w:line="360" w:lineRule="auto"/>
        <w:rPr>
          <w:rFonts w:ascii="Arial" w:hAnsi="Arial" w:cs="Arial"/>
          <w:noProof/>
          <w:sz w:val="24"/>
          <w:szCs w:val="24"/>
        </w:rPr>
      </w:pPr>
      <w:r w:rsidRPr="00245D8D">
        <w:rPr>
          <w:rFonts w:ascii="Arial" w:hAnsi="Arial" w:cs="Arial"/>
          <w:noProof/>
          <w:sz w:val="24"/>
          <w:szCs w:val="24"/>
        </w:rPr>
        <w:t xml:space="preserve">Cervone, F. H., 2014. Improving Strategic Planning by Adapting Agile Methods to the Planning Process.. </w:t>
      </w:r>
      <w:r w:rsidRPr="00245D8D">
        <w:rPr>
          <w:rFonts w:ascii="Arial" w:hAnsi="Arial" w:cs="Arial"/>
          <w:i/>
          <w:iCs/>
          <w:noProof/>
          <w:sz w:val="24"/>
          <w:szCs w:val="24"/>
        </w:rPr>
        <w:t xml:space="preserve">Journal of Library Administration, </w:t>
      </w:r>
      <w:r w:rsidRPr="00245D8D">
        <w:rPr>
          <w:rFonts w:ascii="Arial" w:hAnsi="Arial" w:cs="Arial"/>
          <w:noProof/>
          <w:sz w:val="24"/>
          <w:szCs w:val="24"/>
        </w:rPr>
        <w:t>54(2), pp. 155-169.</w:t>
      </w:r>
    </w:p>
    <w:p w14:paraId="3E512760" w14:textId="77777777" w:rsidR="00245D8D" w:rsidRPr="00245D8D" w:rsidRDefault="00597AAE" w:rsidP="00245D8D">
      <w:pPr>
        <w:pStyle w:val="Bibliography"/>
        <w:numPr>
          <w:ilvl w:val="0"/>
          <w:numId w:val="42"/>
        </w:numPr>
        <w:spacing w:line="360" w:lineRule="auto"/>
        <w:rPr>
          <w:rFonts w:ascii="Arial" w:hAnsi="Arial" w:cs="Arial"/>
          <w:noProof/>
          <w:sz w:val="24"/>
          <w:szCs w:val="24"/>
        </w:rPr>
      </w:pPr>
      <w:r w:rsidRPr="00245D8D">
        <w:rPr>
          <w:rFonts w:ascii="Arial" w:eastAsia="Calibri" w:hAnsi="Arial" w:cs="Arial"/>
          <w:sz w:val="24"/>
          <w:szCs w:val="24"/>
        </w:rPr>
        <w:t xml:space="preserve">Chang G. C., (2006) </w:t>
      </w:r>
      <w:r w:rsidRPr="00245D8D">
        <w:rPr>
          <w:rFonts w:ascii="Arial" w:eastAsia="Calibri" w:hAnsi="Arial" w:cs="Arial"/>
          <w:i/>
          <w:sz w:val="24"/>
          <w:szCs w:val="24"/>
        </w:rPr>
        <w:t>Strategic Planning in Education:  Some Concepts and Steps</w:t>
      </w:r>
      <w:r w:rsidRPr="00245D8D">
        <w:rPr>
          <w:rFonts w:ascii="Arial" w:eastAsia="Calibri" w:hAnsi="Arial" w:cs="Arial"/>
          <w:sz w:val="24"/>
          <w:szCs w:val="24"/>
        </w:rPr>
        <w:t xml:space="preserve">.  Available at: </w:t>
      </w:r>
      <w:hyperlink r:id="rId14" w:history="1">
        <w:r w:rsidRPr="00245D8D">
          <w:rPr>
            <w:rFonts w:ascii="Arial" w:eastAsia="Calibri" w:hAnsi="Arial" w:cs="Arial"/>
            <w:color w:val="0000FF" w:themeColor="hyperlink"/>
            <w:sz w:val="24"/>
            <w:szCs w:val="24"/>
            <w:u w:val="single"/>
          </w:rPr>
          <w:t>http://unesdoc.unesco.org/images/0015/001501/150191e.pdf</w:t>
        </w:r>
      </w:hyperlink>
      <w:r w:rsidRPr="00245D8D">
        <w:rPr>
          <w:rFonts w:ascii="Arial" w:eastAsia="Calibri" w:hAnsi="Arial" w:cs="Arial"/>
          <w:sz w:val="24"/>
          <w:szCs w:val="24"/>
        </w:rPr>
        <w:t xml:space="preserve"> (Accessed on January, 1, 2019)</w:t>
      </w:r>
    </w:p>
    <w:p w14:paraId="4823F3EB" w14:textId="4A606611" w:rsidR="00960892" w:rsidRPr="00245D8D" w:rsidRDefault="008D3405" w:rsidP="00245D8D">
      <w:pPr>
        <w:pStyle w:val="Bibliography"/>
        <w:numPr>
          <w:ilvl w:val="0"/>
          <w:numId w:val="42"/>
        </w:numPr>
        <w:spacing w:line="360" w:lineRule="auto"/>
        <w:rPr>
          <w:rFonts w:ascii="Arial" w:hAnsi="Arial" w:cs="Arial"/>
          <w:noProof/>
          <w:sz w:val="24"/>
          <w:szCs w:val="24"/>
        </w:rPr>
      </w:pPr>
      <w:r w:rsidRPr="00245D8D">
        <w:rPr>
          <w:rFonts w:ascii="Arial" w:hAnsi="Arial" w:cs="Arial"/>
          <w:sz w:val="24"/>
          <w:szCs w:val="24"/>
        </w:rPr>
        <w:t xml:space="preserve">Chapman, C. and Sammons, P (2013) </w:t>
      </w:r>
      <w:r w:rsidRPr="00245D8D">
        <w:rPr>
          <w:rFonts w:ascii="Arial" w:hAnsi="Arial" w:cs="Arial"/>
          <w:i/>
          <w:sz w:val="24"/>
          <w:szCs w:val="24"/>
        </w:rPr>
        <w:t xml:space="preserve">School self-evaluation for school improvement: what works and why. </w:t>
      </w:r>
      <w:r w:rsidRPr="00245D8D">
        <w:rPr>
          <w:rFonts w:ascii="Arial" w:hAnsi="Arial" w:cs="Arial"/>
          <w:sz w:val="24"/>
          <w:szCs w:val="24"/>
        </w:rPr>
        <w:t>Oxford: University of Oxford.</w:t>
      </w:r>
    </w:p>
    <w:p w14:paraId="32864CE0"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lang w:eastAsia="en-US"/>
        </w:rPr>
        <w:t>Clarke, P. (2000) Learning schools, learning systems. London: Continuum</w:t>
      </w:r>
    </w:p>
    <w:p w14:paraId="180F623B"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rPr>
        <w:t xml:space="preserve">Collins, R (2012) </w:t>
      </w:r>
      <w:r w:rsidRPr="00245D8D">
        <w:rPr>
          <w:rFonts w:ascii="Arial" w:hAnsi="Arial" w:cs="Arial"/>
          <w:i/>
          <w:sz w:val="24"/>
          <w:szCs w:val="24"/>
        </w:rPr>
        <w:t xml:space="preserve">Strategic Planning for School Improvement. </w:t>
      </w:r>
      <w:r w:rsidRPr="00245D8D">
        <w:rPr>
          <w:rFonts w:ascii="Arial" w:hAnsi="Arial" w:cs="Arial"/>
          <w:sz w:val="24"/>
          <w:szCs w:val="24"/>
        </w:rPr>
        <w:t>Strategic Planning for schools (</w:t>
      </w:r>
      <w:proofErr w:type="spellStart"/>
      <w:r w:rsidRPr="00245D8D">
        <w:rPr>
          <w:rFonts w:ascii="Arial" w:hAnsi="Arial" w:cs="Arial"/>
          <w:sz w:val="24"/>
          <w:szCs w:val="24"/>
        </w:rPr>
        <w:t>ebook</w:t>
      </w:r>
      <w:proofErr w:type="spellEnd"/>
      <w:r w:rsidRPr="00245D8D">
        <w:rPr>
          <w:rFonts w:ascii="Arial" w:hAnsi="Arial" w:cs="Arial"/>
          <w:sz w:val="24"/>
          <w:szCs w:val="24"/>
        </w:rPr>
        <w:t>)</w:t>
      </w:r>
    </w:p>
    <w:p w14:paraId="2780A2B5" w14:textId="77777777" w:rsidR="00245D8D" w:rsidRPr="00245D8D" w:rsidRDefault="00A745DA"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eastAsia="Calibri" w:hAnsi="Arial" w:cs="Arial"/>
          <w:sz w:val="24"/>
          <w:szCs w:val="24"/>
          <w:lang w:eastAsia="en-US"/>
        </w:rPr>
        <w:lastRenderedPageBreak/>
        <w:t xml:space="preserve">Davies B., and Ellison L., (1992) </w:t>
      </w:r>
      <w:r w:rsidRPr="00245D8D">
        <w:rPr>
          <w:rFonts w:ascii="Arial" w:eastAsia="Calibri" w:hAnsi="Arial" w:cs="Arial"/>
          <w:i/>
          <w:sz w:val="24"/>
          <w:szCs w:val="24"/>
          <w:lang w:eastAsia="en-US"/>
        </w:rPr>
        <w:t xml:space="preserve">School Development Planning, </w:t>
      </w:r>
      <w:r w:rsidRPr="00245D8D">
        <w:rPr>
          <w:rFonts w:ascii="Arial" w:eastAsia="Calibri" w:hAnsi="Arial" w:cs="Arial"/>
          <w:sz w:val="24"/>
          <w:szCs w:val="24"/>
          <w:lang w:eastAsia="en-US"/>
        </w:rPr>
        <w:t>Essex: Longman Group UK</w:t>
      </w:r>
    </w:p>
    <w:p w14:paraId="5B733B74" w14:textId="77777777" w:rsidR="00245D8D" w:rsidRPr="00245D8D" w:rsidRDefault="00CD7227"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eastAsia="Calibri" w:hAnsi="Arial" w:cs="Arial"/>
          <w:sz w:val="24"/>
          <w:szCs w:val="24"/>
          <w:lang w:eastAsia="en-US"/>
        </w:rPr>
        <w:t xml:space="preserve">Davies B., and Ellison L., (2006) </w:t>
      </w:r>
      <w:r w:rsidRPr="00245D8D">
        <w:rPr>
          <w:rFonts w:ascii="Arial" w:eastAsia="Calibri" w:hAnsi="Arial" w:cs="Arial"/>
          <w:i/>
          <w:sz w:val="24"/>
          <w:szCs w:val="24"/>
          <w:lang w:eastAsia="en-US"/>
        </w:rPr>
        <w:t xml:space="preserve">Strategic Direction and Development of the School, </w:t>
      </w:r>
      <w:r w:rsidRPr="00245D8D">
        <w:rPr>
          <w:rFonts w:ascii="Arial" w:eastAsia="Calibri" w:hAnsi="Arial" w:cs="Arial"/>
          <w:sz w:val="24"/>
          <w:szCs w:val="24"/>
          <w:lang w:eastAsia="en-US"/>
        </w:rPr>
        <w:t>Oxon: Routledge</w:t>
      </w:r>
    </w:p>
    <w:p w14:paraId="26969DD3" w14:textId="77777777" w:rsidR="00245D8D" w:rsidRPr="00245D8D" w:rsidRDefault="00D11691"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noProof/>
          <w:sz w:val="24"/>
          <w:szCs w:val="24"/>
        </w:rPr>
        <w:t xml:space="preserve">Donaldson, G., 2015. </w:t>
      </w:r>
      <w:r w:rsidRPr="00245D8D">
        <w:rPr>
          <w:rFonts w:ascii="Arial" w:hAnsi="Arial" w:cs="Arial"/>
          <w:i/>
          <w:iCs/>
          <w:noProof/>
          <w:sz w:val="24"/>
          <w:szCs w:val="24"/>
        </w:rPr>
        <w:t xml:space="preserve">Successful Futures: Independent Review of Curriculum and Assessment Arrangements in Wales, </w:t>
      </w:r>
      <w:r w:rsidRPr="00245D8D">
        <w:rPr>
          <w:rFonts w:ascii="Arial" w:hAnsi="Arial" w:cs="Arial"/>
          <w:noProof/>
          <w:sz w:val="24"/>
          <w:szCs w:val="24"/>
        </w:rPr>
        <w:t>Cardiff: Welsh Government.</w:t>
      </w:r>
    </w:p>
    <w:p w14:paraId="7ECF6BD9" w14:textId="77777777" w:rsidR="00245D8D" w:rsidRPr="00245D8D" w:rsidRDefault="005C0732"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rPr>
        <w:t xml:space="preserve">Estyn (2016) </w:t>
      </w:r>
      <w:r w:rsidRPr="00245D8D">
        <w:rPr>
          <w:rFonts w:ascii="Arial" w:hAnsi="Arial" w:cs="Arial"/>
          <w:i/>
          <w:sz w:val="24"/>
          <w:szCs w:val="24"/>
        </w:rPr>
        <w:t>A report on</w:t>
      </w:r>
      <w:r w:rsidR="007A1D25" w:rsidRPr="00245D8D">
        <w:rPr>
          <w:rFonts w:ascii="Arial" w:hAnsi="Arial" w:cs="Arial"/>
          <w:i/>
          <w:sz w:val="24"/>
          <w:szCs w:val="24"/>
        </w:rPr>
        <w:t xml:space="preserve"> School X.</w:t>
      </w:r>
      <w:r w:rsidRPr="00245D8D">
        <w:rPr>
          <w:rFonts w:ascii="Arial" w:hAnsi="Arial" w:cs="Arial"/>
          <w:i/>
          <w:sz w:val="24"/>
          <w:szCs w:val="24"/>
        </w:rPr>
        <w:t xml:space="preserve"> </w:t>
      </w:r>
      <w:r w:rsidR="007A1D25" w:rsidRPr="00245D8D">
        <w:rPr>
          <w:rFonts w:ascii="Arial" w:hAnsi="Arial" w:cs="Arial"/>
          <w:sz w:val="24"/>
          <w:szCs w:val="24"/>
        </w:rPr>
        <w:t>Accessed: 17 December 2018.</w:t>
      </w:r>
    </w:p>
    <w:p w14:paraId="47D37B61"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proofErr w:type="spellStart"/>
      <w:r w:rsidRPr="00245D8D">
        <w:rPr>
          <w:rFonts w:ascii="Arial" w:eastAsia="Calibri" w:hAnsi="Arial" w:cs="Arial"/>
          <w:sz w:val="24"/>
          <w:szCs w:val="24"/>
          <w:lang w:eastAsia="en-US"/>
        </w:rPr>
        <w:t>Fidler</w:t>
      </w:r>
      <w:proofErr w:type="spellEnd"/>
      <w:r w:rsidRPr="00245D8D">
        <w:rPr>
          <w:rFonts w:ascii="Arial" w:eastAsia="Calibri" w:hAnsi="Arial" w:cs="Arial"/>
          <w:sz w:val="24"/>
          <w:szCs w:val="24"/>
          <w:lang w:eastAsia="en-US"/>
        </w:rPr>
        <w:t xml:space="preserve">, B., (1996) </w:t>
      </w:r>
      <w:r w:rsidRPr="00245D8D">
        <w:rPr>
          <w:rFonts w:ascii="Arial" w:eastAsia="Calibri" w:hAnsi="Arial" w:cs="Arial"/>
          <w:i/>
          <w:sz w:val="24"/>
          <w:szCs w:val="24"/>
          <w:lang w:eastAsia="en-US"/>
        </w:rPr>
        <w:t>Strategic Planning for School Improvement</w:t>
      </w:r>
      <w:r w:rsidRPr="00245D8D">
        <w:rPr>
          <w:rFonts w:ascii="Arial" w:eastAsia="Calibri" w:hAnsi="Arial" w:cs="Arial"/>
          <w:sz w:val="24"/>
          <w:szCs w:val="24"/>
          <w:lang w:eastAsia="en-US"/>
        </w:rPr>
        <w:t xml:space="preserve">, London: Pitman Publishing </w:t>
      </w:r>
    </w:p>
    <w:p w14:paraId="1ECEB9F9" w14:textId="77777777" w:rsidR="00245D8D" w:rsidRPr="00245D8D" w:rsidRDefault="00C96A74" w:rsidP="00245D8D">
      <w:pPr>
        <w:pStyle w:val="ListParagraph"/>
        <w:numPr>
          <w:ilvl w:val="0"/>
          <w:numId w:val="42"/>
        </w:numPr>
        <w:spacing w:after="160" w:line="360" w:lineRule="auto"/>
        <w:rPr>
          <w:rFonts w:ascii="Arial" w:eastAsia="Calibri" w:hAnsi="Arial" w:cs="Arial"/>
          <w:sz w:val="24"/>
          <w:szCs w:val="24"/>
          <w:lang w:eastAsia="en-US"/>
        </w:rPr>
      </w:pPr>
      <w:proofErr w:type="spellStart"/>
      <w:r w:rsidRPr="00245D8D">
        <w:rPr>
          <w:rFonts w:ascii="Arial" w:eastAsia="Calibri" w:hAnsi="Arial" w:cs="Arial"/>
          <w:sz w:val="24"/>
          <w:szCs w:val="24"/>
          <w:lang w:eastAsia="en-US"/>
        </w:rPr>
        <w:t>Fidler</w:t>
      </w:r>
      <w:proofErr w:type="spellEnd"/>
      <w:r w:rsidRPr="00245D8D">
        <w:rPr>
          <w:rFonts w:ascii="Arial" w:eastAsia="Calibri" w:hAnsi="Arial" w:cs="Arial"/>
          <w:sz w:val="24"/>
          <w:szCs w:val="24"/>
          <w:lang w:eastAsia="en-US"/>
        </w:rPr>
        <w:t xml:space="preserve">, B., (2002) </w:t>
      </w:r>
      <w:r w:rsidRPr="00245D8D">
        <w:rPr>
          <w:rFonts w:ascii="Arial" w:eastAsia="Calibri" w:hAnsi="Arial" w:cs="Arial"/>
          <w:i/>
          <w:sz w:val="24"/>
          <w:szCs w:val="24"/>
          <w:lang w:eastAsia="en-US"/>
        </w:rPr>
        <w:t>Strategic Management for School Development</w:t>
      </w:r>
      <w:r w:rsidRPr="00245D8D">
        <w:rPr>
          <w:rFonts w:ascii="Arial" w:eastAsia="Calibri" w:hAnsi="Arial" w:cs="Arial"/>
          <w:sz w:val="24"/>
          <w:szCs w:val="24"/>
          <w:lang w:eastAsia="en-US"/>
        </w:rPr>
        <w:t xml:space="preserve"> London: Paul Chapman Publishing</w:t>
      </w:r>
    </w:p>
    <w:p w14:paraId="0854A737"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noProof/>
          <w:sz w:val="24"/>
          <w:szCs w:val="24"/>
        </w:rPr>
        <w:t xml:space="preserve">Germain, J. L., 2013. Strategic Planning: The Basics.. </w:t>
      </w:r>
      <w:r w:rsidRPr="00245D8D">
        <w:rPr>
          <w:rFonts w:ascii="Arial" w:hAnsi="Arial" w:cs="Arial"/>
          <w:i/>
          <w:iCs/>
          <w:noProof/>
          <w:sz w:val="24"/>
          <w:szCs w:val="24"/>
        </w:rPr>
        <w:t xml:space="preserve">Chronicle of Kinesiology &amp; Physical Education in Higher Education, </w:t>
      </w:r>
      <w:r w:rsidR="00960892" w:rsidRPr="00245D8D">
        <w:rPr>
          <w:rFonts w:ascii="Arial" w:hAnsi="Arial" w:cs="Arial"/>
          <w:noProof/>
          <w:sz w:val="24"/>
          <w:szCs w:val="24"/>
        </w:rPr>
        <w:t>24(1), pp. 27-31</w:t>
      </w:r>
    </w:p>
    <w:p w14:paraId="0ABA6C02"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rPr>
        <w:t>Harris, A. (2002) School improvement: what’s in it for schools? London: Rou</w:t>
      </w:r>
      <w:r w:rsidR="00960892" w:rsidRPr="00245D8D">
        <w:rPr>
          <w:rFonts w:ascii="Arial" w:hAnsi="Arial" w:cs="Arial"/>
          <w:sz w:val="24"/>
          <w:szCs w:val="24"/>
        </w:rPr>
        <w:t xml:space="preserve">tledge </w:t>
      </w:r>
      <w:proofErr w:type="spellStart"/>
      <w:r w:rsidR="00960892" w:rsidRPr="00245D8D">
        <w:rPr>
          <w:rFonts w:ascii="Arial" w:hAnsi="Arial" w:cs="Arial"/>
          <w:sz w:val="24"/>
          <w:szCs w:val="24"/>
        </w:rPr>
        <w:t>Falme</w:t>
      </w:r>
    </w:p>
    <w:p w14:paraId="2341CE73"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proofErr w:type="spellEnd"/>
      <w:r w:rsidRPr="00245D8D">
        <w:rPr>
          <w:rFonts w:ascii="Arial" w:hAnsi="Arial" w:cs="Arial"/>
          <w:sz w:val="24"/>
          <w:szCs w:val="24"/>
        </w:rPr>
        <w:t xml:space="preserve">Hopkins, D., </w:t>
      </w:r>
      <w:proofErr w:type="spellStart"/>
      <w:r w:rsidRPr="00245D8D">
        <w:rPr>
          <w:rFonts w:ascii="Arial" w:hAnsi="Arial" w:cs="Arial"/>
          <w:sz w:val="24"/>
          <w:szCs w:val="24"/>
        </w:rPr>
        <w:t>Ainscow</w:t>
      </w:r>
      <w:proofErr w:type="spellEnd"/>
      <w:r w:rsidRPr="00245D8D">
        <w:rPr>
          <w:rFonts w:ascii="Arial" w:hAnsi="Arial" w:cs="Arial"/>
          <w:sz w:val="24"/>
          <w:szCs w:val="24"/>
        </w:rPr>
        <w:t xml:space="preserve">, M. and West, M. (1994) School improvement in an era of change. London: </w:t>
      </w:r>
      <w:proofErr w:type="spellStart"/>
      <w:r w:rsidRPr="00245D8D">
        <w:rPr>
          <w:rFonts w:ascii="Arial" w:hAnsi="Arial" w:cs="Arial"/>
          <w:sz w:val="24"/>
          <w:szCs w:val="24"/>
        </w:rPr>
        <w:t>Cassell.</w:t>
      </w:r>
    </w:p>
    <w:p w14:paraId="726A9BFA" w14:textId="77777777" w:rsidR="00245D8D" w:rsidRPr="00245D8D" w:rsidRDefault="00BF141E" w:rsidP="00245D8D">
      <w:pPr>
        <w:pStyle w:val="ListParagraph"/>
        <w:numPr>
          <w:ilvl w:val="0"/>
          <w:numId w:val="42"/>
        </w:numPr>
        <w:spacing w:after="160" w:line="360" w:lineRule="auto"/>
        <w:rPr>
          <w:rFonts w:ascii="Arial" w:eastAsia="Calibri" w:hAnsi="Arial" w:cs="Arial"/>
          <w:sz w:val="24"/>
          <w:szCs w:val="24"/>
          <w:lang w:eastAsia="en-US"/>
        </w:rPr>
      </w:pPr>
      <w:proofErr w:type="spellEnd"/>
      <w:r w:rsidRPr="00245D8D">
        <w:rPr>
          <w:rFonts w:ascii="Arial" w:eastAsia="Calibri" w:hAnsi="Arial" w:cs="Arial"/>
          <w:sz w:val="24"/>
          <w:szCs w:val="24"/>
          <w:lang w:eastAsia="en-US"/>
        </w:rPr>
        <w:t xml:space="preserve">Judah N., Paul O., (2014) </w:t>
      </w:r>
      <w:r w:rsidRPr="00245D8D">
        <w:rPr>
          <w:rFonts w:ascii="Arial" w:eastAsia="Calibri" w:hAnsi="Arial" w:cs="Arial"/>
          <w:i/>
          <w:sz w:val="24"/>
          <w:szCs w:val="24"/>
          <w:lang w:eastAsia="en-US"/>
        </w:rPr>
        <w:t xml:space="preserve">Strategic planning and implementation: An educational institution perspective </w:t>
      </w:r>
      <w:r w:rsidRPr="00245D8D">
        <w:rPr>
          <w:rFonts w:ascii="Arial" w:eastAsia="Calibri" w:hAnsi="Arial" w:cs="Arial"/>
          <w:sz w:val="24"/>
          <w:szCs w:val="24"/>
          <w:lang w:eastAsia="en-US"/>
        </w:rPr>
        <w:t xml:space="preserve">[online] Available from: </w:t>
      </w:r>
      <w:hyperlink r:id="rId15" w:history="1">
        <w:r w:rsidRPr="00245D8D">
          <w:rPr>
            <w:rFonts w:ascii="Arial" w:eastAsia="Calibri" w:hAnsi="Arial" w:cs="Arial"/>
            <w:color w:val="0000FF" w:themeColor="hyperlink"/>
            <w:sz w:val="24"/>
            <w:szCs w:val="24"/>
            <w:u w:val="single"/>
            <w:lang w:eastAsia="en-US"/>
          </w:rPr>
          <w:t>https://www.trnres.com/ebook/uploads/juliusmaiyoc/T_1404732054Julius%203.pdf</w:t>
        </w:r>
      </w:hyperlink>
      <w:r w:rsidRPr="00245D8D">
        <w:rPr>
          <w:rFonts w:ascii="Arial" w:eastAsia="Calibri" w:hAnsi="Arial" w:cs="Arial"/>
          <w:sz w:val="24"/>
          <w:szCs w:val="24"/>
          <w:u w:val="single"/>
          <w:lang w:eastAsia="en-US"/>
        </w:rPr>
        <w:t xml:space="preserve"> </w:t>
      </w:r>
      <w:r w:rsidRPr="00245D8D">
        <w:rPr>
          <w:rFonts w:ascii="Arial" w:eastAsia="Calibri" w:hAnsi="Arial" w:cs="Arial"/>
          <w:sz w:val="24"/>
          <w:szCs w:val="24"/>
          <w:lang w:eastAsia="en-US"/>
        </w:rPr>
        <w:t xml:space="preserve"> (Accessed January 11, 2019)</w:t>
      </w:r>
    </w:p>
    <w:p w14:paraId="6CD3CDE0"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proofErr w:type="spellStart"/>
      <w:r w:rsidRPr="00245D8D">
        <w:rPr>
          <w:rFonts w:ascii="Arial" w:hAnsi="Arial" w:cs="Arial"/>
          <w:sz w:val="24"/>
          <w:szCs w:val="24"/>
        </w:rPr>
        <w:t>MacBeath</w:t>
      </w:r>
      <w:proofErr w:type="spellEnd"/>
      <w:r w:rsidRPr="00245D8D">
        <w:rPr>
          <w:rFonts w:ascii="Arial" w:hAnsi="Arial" w:cs="Arial"/>
          <w:sz w:val="24"/>
          <w:szCs w:val="24"/>
        </w:rPr>
        <w:t>, J. (1999) Schools must speak for themselves: the case for school self-evaluation. London: Routledge.</w:t>
      </w:r>
    </w:p>
    <w:p w14:paraId="63A872C9"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rPr>
        <w:t xml:space="preserve">Ong, C (2016) </w:t>
      </w:r>
      <w:r w:rsidRPr="00245D8D">
        <w:rPr>
          <w:rFonts w:ascii="Arial" w:hAnsi="Arial" w:cs="Arial"/>
          <w:i/>
          <w:sz w:val="24"/>
          <w:szCs w:val="24"/>
        </w:rPr>
        <w:t xml:space="preserve">7 Reasons why Schools need Strategic Planning </w:t>
      </w:r>
      <w:r w:rsidRPr="00245D8D">
        <w:rPr>
          <w:rFonts w:ascii="Arial" w:hAnsi="Arial" w:cs="Arial"/>
          <w:sz w:val="24"/>
          <w:szCs w:val="24"/>
        </w:rPr>
        <w:t xml:space="preserve">Available at: </w:t>
      </w:r>
      <w:hyperlink r:id="rId16" w:history="1">
        <w:r w:rsidRPr="00245D8D">
          <w:rPr>
            <w:rStyle w:val="Hyperlink"/>
            <w:rFonts w:ascii="Arial" w:hAnsi="Arial" w:cs="Arial"/>
            <w:sz w:val="24"/>
            <w:szCs w:val="24"/>
          </w:rPr>
          <w:t>https://www.envisio.com/blog/7-reasons-schools-need-strategic-planning</w:t>
        </w:r>
      </w:hyperlink>
      <w:r w:rsidRPr="00245D8D">
        <w:rPr>
          <w:rFonts w:ascii="Arial" w:hAnsi="Arial" w:cs="Arial"/>
          <w:sz w:val="24"/>
          <w:szCs w:val="24"/>
        </w:rPr>
        <w:t xml:space="preserve"> (Accessed: 12 January 2019</w:t>
      </w:r>
    </w:p>
    <w:p w14:paraId="1ECE606A" w14:textId="77777777" w:rsidR="00245D8D" w:rsidRPr="00245D8D" w:rsidRDefault="00245D8D"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rPr>
        <w:t xml:space="preserve">Smith, S and Conti, G. (2016) </w:t>
      </w:r>
      <w:r w:rsidRPr="00245D8D">
        <w:rPr>
          <w:rFonts w:ascii="Arial" w:hAnsi="Arial" w:cs="Arial"/>
          <w:i/>
          <w:sz w:val="24"/>
          <w:szCs w:val="24"/>
        </w:rPr>
        <w:t xml:space="preserve">The Language Teacher Toolkit, </w:t>
      </w:r>
      <w:r w:rsidRPr="00245D8D">
        <w:rPr>
          <w:rFonts w:ascii="Arial" w:hAnsi="Arial" w:cs="Arial"/>
          <w:sz w:val="24"/>
          <w:szCs w:val="24"/>
        </w:rPr>
        <w:t xml:space="preserve">California: </w:t>
      </w:r>
      <w:proofErr w:type="spellStart"/>
      <w:r w:rsidRPr="00245D8D">
        <w:rPr>
          <w:rFonts w:ascii="Arial" w:hAnsi="Arial" w:cs="Arial"/>
          <w:sz w:val="24"/>
          <w:szCs w:val="24"/>
        </w:rPr>
        <w:t>CreateSpace</w:t>
      </w:r>
      <w:proofErr w:type="spellEnd"/>
      <w:r w:rsidRPr="00245D8D">
        <w:rPr>
          <w:rFonts w:ascii="Arial" w:hAnsi="Arial" w:cs="Arial"/>
          <w:sz w:val="24"/>
          <w:szCs w:val="24"/>
        </w:rPr>
        <w:t xml:space="preserve"> Independent Publishing Platform.   </w:t>
      </w:r>
    </w:p>
    <w:p w14:paraId="69F969D1" w14:textId="77777777" w:rsidR="00245D8D" w:rsidRPr="00245D8D" w:rsidRDefault="00245D8D" w:rsidP="00245D8D">
      <w:pPr>
        <w:pStyle w:val="ListParagraph"/>
        <w:numPr>
          <w:ilvl w:val="0"/>
          <w:numId w:val="42"/>
        </w:numPr>
        <w:spacing w:after="160" w:line="360" w:lineRule="auto"/>
        <w:rPr>
          <w:rFonts w:ascii="Arial" w:eastAsia="Calibri" w:hAnsi="Arial" w:cs="Arial"/>
          <w:sz w:val="24"/>
          <w:szCs w:val="24"/>
          <w:lang w:eastAsia="en-US"/>
        </w:rPr>
      </w:pPr>
      <w:proofErr w:type="spellStart"/>
      <w:r w:rsidRPr="00245D8D">
        <w:rPr>
          <w:rFonts w:ascii="Arial" w:hAnsi="Arial" w:cs="Arial"/>
          <w:sz w:val="24"/>
          <w:szCs w:val="24"/>
          <w:lang w:eastAsia="en-US"/>
        </w:rPr>
        <w:t>Swaffield</w:t>
      </w:r>
      <w:proofErr w:type="spellEnd"/>
      <w:r w:rsidRPr="00245D8D">
        <w:rPr>
          <w:rFonts w:ascii="Arial" w:hAnsi="Arial" w:cs="Arial"/>
          <w:sz w:val="24"/>
          <w:szCs w:val="24"/>
          <w:lang w:eastAsia="en-US"/>
        </w:rPr>
        <w:t>, S. (2011) ‘Getting to the heart of authentic Assessment for Learning’ Assessment in Education: Principles, Policy and Practice 18(4) 433–449.</w:t>
      </w:r>
    </w:p>
    <w:p w14:paraId="56EC40F3" w14:textId="77777777" w:rsidR="00245D8D" w:rsidRDefault="00597AA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eastAsia="Calibri" w:hAnsi="Arial" w:cs="Arial"/>
          <w:sz w:val="24"/>
          <w:szCs w:val="24"/>
          <w:lang w:eastAsia="en-US"/>
        </w:rPr>
        <w:t xml:space="preserve">Tracy, D. A., (2012) </w:t>
      </w:r>
      <w:r w:rsidRPr="00245D8D">
        <w:rPr>
          <w:rFonts w:ascii="Arial" w:eastAsia="Calibri" w:hAnsi="Arial" w:cs="Arial"/>
          <w:i/>
          <w:sz w:val="24"/>
          <w:szCs w:val="24"/>
          <w:lang w:eastAsia="en-US"/>
        </w:rPr>
        <w:t xml:space="preserve">School Improvement: Revitalise your school with strategic planning, </w:t>
      </w:r>
      <w:r w:rsidRPr="00245D8D">
        <w:rPr>
          <w:rFonts w:ascii="Arial" w:eastAsia="Calibri" w:hAnsi="Arial" w:cs="Arial"/>
          <w:sz w:val="24"/>
          <w:szCs w:val="24"/>
          <w:lang w:eastAsia="en-US"/>
        </w:rPr>
        <w:t xml:space="preserve">Indiana: </w:t>
      </w:r>
      <w:proofErr w:type="spellStart"/>
      <w:r w:rsidRPr="00245D8D">
        <w:rPr>
          <w:rFonts w:ascii="Arial" w:eastAsia="Calibri" w:hAnsi="Arial" w:cs="Arial"/>
          <w:sz w:val="24"/>
          <w:szCs w:val="24"/>
          <w:lang w:eastAsia="en-US"/>
        </w:rPr>
        <w:t>Xlibris</w:t>
      </w:r>
    </w:p>
    <w:p w14:paraId="6CF220F0" w14:textId="77777777" w:rsidR="00245D8D" w:rsidRPr="00245D8D" w:rsidRDefault="00597AAE" w:rsidP="00245D8D">
      <w:pPr>
        <w:pStyle w:val="ListParagraph"/>
        <w:numPr>
          <w:ilvl w:val="0"/>
          <w:numId w:val="42"/>
        </w:numPr>
        <w:spacing w:after="160" w:line="360" w:lineRule="auto"/>
        <w:rPr>
          <w:rFonts w:ascii="Arial" w:eastAsia="Calibri" w:hAnsi="Arial" w:cs="Arial"/>
          <w:sz w:val="24"/>
          <w:szCs w:val="24"/>
          <w:lang w:eastAsia="en-US"/>
        </w:rPr>
      </w:pPr>
      <w:proofErr w:type="spellEnd"/>
      <w:r w:rsidRPr="00245D8D">
        <w:rPr>
          <w:rFonts w:ascii="Arial" w:hAnsi="Arial" w:cs="Arial"/>
          <w:sz w:val="24"/>
          <w:szCs w:val="24"/>
        </w:rPr>
        <w:t xml:space="preserve">Welsh Government (2014) </w:t>
      </w:r>
      <w:r w:rsidRPr="00245D8D">
        <w:rPr>
          <w:rFonts w:ascii="Arial" w:hAnsi="Arial" w:cs="Arial"/>
          <w:i/>
          <w:sz w:val="24"/>
          <w:szCs w:val="24"/>
        </w:rPr>
        <w:t>School Development Plans</w:t>
      </w:r>
      <w:r w:rsidRPr="00245D8D">
        <w:rPr>
          <w:rFonts w:ascii="Arial" w:hAnsi="Arial" w:cs="Arial"/>
          <w:sz w:val="24"/>
          <w:szCs w:val="24"/>
        </w:rPr>
        <w:t xml:space="preserve">. Available at: </w:t>
      </w:r>
      <w:hyperlink r:id="rId17" w:history="1">
        <w:r w:rsidRPr="00245D8D">
          <w:rPr>
            <w:rFonts w:ascii="Arial" w:eastAsia="Calibri" w:hAnsi="Arial" w:cs="Arial"/>
            <w:color w:val="0000FF" w:themeColor="hyperlink"/>
            <w:sz w:val="24"/>
            <w:szCs w:val="24"/>
            <w:u w:val="single"/>
            <w:lang w:eastAsia="en-US"/>
          </w:rPr>
          <w:t>http://gov.wales/docs/dcells/publications/141023-school-development-plans.pdf</w:t>
        </w:r>
      </w:hyperlink>
      <w:r w:rsidRPr="00245D8D">
        <w:rPr>
          <w:rFonts w:ascii="Arial" w:eastAsia="Calibri" w:hAnsi="Arial" w:cs="Arial"/>
          <w:color w:val="0000FF" w:themeColor="hyperlink"/>
          <w:sz w:val="24"/>
          <w:szCs w:val="24"/>
          <w:u w:val="single"/>
          <w:lang w:eastAsia="en-US"/>
        </w:rPr>
        <w:t xml:space="preserve"> </w:t>
      </w:r>
      <w:r w:rsidRPr="00245D8D">
        <w:rPr>
          <w:rFonts w:ascii="Arial" w:hAnsi="Arial" w:cs="Arial"/>
          <w:sz w:val="24"/>
          <w:szCs w:val="24"/>
        </w:rPr>
        <w:t>(Accessed: 27 December 2018)</w:t>
      </w:r>
    </w:p>
    <w:p w14:paraId="01B240EA" w14:textId="77777777" w:rsidR="00245D8D" w:rsidRPr="00245D8D" w:rsidRDefault="00A745DA"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noProof/>
          <w:sz w:val="24"/>
          <w:szCs w:val="24"/>
        </w:rPr>
        <w:t xml:space="preserve">Welsh Government, </w:t>
      </w:r>
      <w:r w:rsidR="00FF63FB" w:rsidRPr="00245D8D">
        <w:rPr>
          <w:rFonts w:ascii="Arial" w:hAnsi="Arial" w:cs="Arial"/>
          <w:noProof/>
          <w:sz w:val="24"/>
          <w:szCs w:val="24"/>
        </w:rPr>
        <w:t>(2017)</w:t>
      </w:r>
      <w:r w:rsidRPr="00245D8D">
        <w:rPr>
          <w:rFonts w:ascii="Arial" w:hAnsi="Arial" w:cs="Arial"/>
          <w:noProof/>
          <w:sz w:val="24"/>
          <w:szCs w:val="24"/>
        </w:rPr>
        <w:t xml:space="preserve"> </w:t>
      </w:r>
      <w:r w:rsidRPr="00245D8D">
        <w:rPr>
          <w:rFonts w:ascii="Arial" w:hAnsi="Arial" w:cs="Arial"/>
          <w:i/>
          <w:iCs/>
          <w:noProof/>
          <w:sz w:val="24"/>
          <w:szCs w:val="24"/>
        </w:rPr>
        <w:t xml:space="preserve">Education in Wales, </w:t>
      </w:r>
      <w:r w:rsidRPr="00245D8D">
        <w:rPr>
          <w:rFonts w:ascii="Arial" w:hAnsi="Arial" w:cs="Arial"/>
          <w:noProof/>
          <w:sz w:val="24"/>
          <w:szCs w:val="24"/>
        </w:rPr>
        <w:t>Cardiff: Welsh Government.</w:t>
      </w:r>
    </w:p>
    <w:p w14:paraId="19008965" w14:textId="77777777" w:rsidR="00245D8D" w:rsidRPr="00245D8D" w:rsidRDefault="00F6633E" w:rsidP="00245D8D">
      <w:pPr>
        <w:pStyle w:val="ListParagraph"/>
        <w:numPr>
          <w:ilvl w:val="0"/>
          <w:numId w:val="42"/>
        </w:numPr>
        <w:spacing w:after="160" w:line="360" w:lineRule="auto"/>
        <w:rPr>
          <w:rFonts w:ascii="Arial" w:eastAsia="Calibri" w:hAnsi="Arial" w:cs="Arial"/>
          <w:sz w:val="24"/>
          <w:szCs w:val="24"/>
          <w:lang w:eastAsia="en-US"/>
        </w:rPr>
      </w:pPr>
      <w:r w:rsidRPr="00245D8D">
        <w:rPr>
          <w:rFonts w:ascii="Arial" w:hAnsi="Arial" w:cs="Arial"/>
          <w:sz w:val="24"/>
          <w:szCs w:val="24"/>
        </w:rPr>
        <w:lastRenderedPageBreak/>
        <w:t xml:space="preserve">Welsh Government (2018) </w:t>
      </w:r>
      <w:r w:rsidRPr="00245D8D">
        <w:rPr>
          <w:rFonts w:ascii="Arial" w:hAnsi="Arial" w:cs="Arial"/>
          <w:i/>
          <w:sz w:val="24"/>
          <w:szCs w:val="24"/>
        </w:rPr>
        <w:t xml:space="preserve">My Local School. </w:t>
      </w:r>
      <w:r w:rsidRPr="00245D8D">
        <w:rPr>
          <w:rFonts w:ascii="Arial" w:hAnsi="Arial" w:cs="Arial"/>
          <w:sz w:val="24"/>
          <w:szCs w:val="24"/>
        </w:rPr>
        <w:t xml:space="preserve">Available at: </w:t>
      </w:r>
      <w:hyperlink r:id="rId18" w:history="1">
        <w:r w:rsidRPr="00245D8D">
          <w:rPr>
            <w:rStyle w:val="Hyperlink"/>
            <w:rFonts w:ascii="Arial" w:hAnsi="Arial" w:cs="Arial"/>
            <w:sz w:val="24"/>
            <w:szCs w:val="24"/>
          </w:rPr>
          <w:t>www.mylocalschool.wales.gov.uk</w:t>
        </w:r>
      </w:hyperlink>
      <w:r w:rsidRPr="00245D8D">
        <w:rPr>
          <w:rFonts w:ascii="Arial" w:hAnsi="Arial" w:cs="Arial"/>
          <w:sz w:val="24"/>
          <w:szCs w:val="24"/>
        </w:rPr>
        <w:t xml:space="preserve"> </w:t>
      </w:r>
    </w:p>
    <w:p w14:paraId="622E480D" w14:textId="77777777" w:rsidR="00245D8D" w:rsidRPr="00245D8D" w:rsidRDefault="00245D8D" w:rsidP="00245D8D">
      <w:pPr>
        <w:pStyle w:val="ListParagraph"/>
        <w:numPr>
          <w:ilvl w:val="0"/>
          <w:numId w:val="42"/>
        </w:numPr>
        <w:spacing w:after="160" w:line="360" w:lineRule="auto"/>
        <w:rPr>
          <w:rFonts w:ascii="Arial" w:eastAsia="Calibri" w:hAnsi="Arial" w:cs="Arial"/>
          <w:sz w:val="24"/>
          <w:szCs w:val="24"/>
          <w:lang w:eastAsia="en-US"/>
        </w:rPr>
      </w:pPr>
      <w:proofErr w:type="spellStart"/>
      <w:r w:rsidRPr="00245D8D">
        <w:rPr>
          <w:rFonts w:ascii="Arial" w:hAnsi="Arial" w:cs="Arial"/>
          <w:sz w:val="24"/>
          <w:szCs w:val="24"/>
        </w:rPr>
        <w:t>Wightwick</w:t>
      </w:r>
      <w:proofErr w:type="spellEnd"/>
      <w:r w:rsidRPr="00245D8D">
        <w:rPr>
          <w:rFonts w:ascii="Arial" w:hAnsi="Arial" w:cs="Arial"/>
          <w:sz w:val="24"/>
          <w:szCs w:val="24"/>
        </w:rPr>
        <w:t xml:space="preserve">, A. (2018). </w:t>
      </w:r>
      <w:r w:rsidRPr="00245D8D">
        <w:rPr>
          <w:rFonts w:ascii="Arial" w:hAnsi="Arial" w:cs="Arial"/>
          <w:i/>
          <w:sz w:val="24"/>
          <w:szCs w:val="24"/>
        </w:rPr>
        <w:t xml:space="preserve">Wales School Colour Codes 2018. </w:t>
      </w:r>
      <w:r w:rsidRPr="00245D8D">
        <w:rPr>
          <w:rFonts w:ascii="Arial" w:hAnsi="Arial" w:cs="Arial"/>
          <w:sz w:val="24"/>
          <w:szCs w:val="24"/>
        </w:rPr>
        <w:t>(</w:t>
      </w:r>
      <w:proofErr w:type="gramStart"/>
      <w:r w:rsidRPr="00245D8D">
        <w:rPr>
          <w:rFonts w:ascii="Arial" w:hAnsi="Arial" w:cs="Arial"/>
          <w:sz w:val="24"/>
          <w:szCs w:val="24"/>
        </w:rPr>
        <w:t>online</w:t>
      </w:r>
      <w:proofErr w:type="gramEnd"/>
      <w:r w:rsidRPr="00245D8D">
        <w:rPr>
          <w:rFonts w:ascii="Arial" w:hAnsi="Arial" w:cs="Arial"/>
          <w:sz w:val="24"/>
          <w:szCs w:val="24"/>
        </w:rPr>
        <w:t xml:space="preserve">), Available from: </w:t>
      </w:r>
      <w:hyperlink r:id="rId19" w:history="1">
        <w:r w:rsidRPr="00245D8D">
          <w:rPr>
            <w:rStyle w:val="Hyperlink"/>
            <w:rFonts w:ascii="Arial" w:hAnsi="Arial" w:cs="Arial"/>
            <w:sz w:val="24"/>
            <w:szCs w:val="24"/>
          </w:rPr>
          <w:t>https://www.walesonline.co.uk/news/education/wales-school-colour-codes-2018-14231818</w:t>
        </w:r>
      </w:hyperlink>
      <w:r w:rsidRPr="00245D8D">
        <w:rPr>
          <w:rFonts w:ascii="Arial" w:hAnsi="Arial" w:cs="Arial"/>
          <w:sz w:val="24"/>
          <w:szCs w:val="24"/>
        </w:rPr>
        <w:t xml:space="preserve"> [Accessed February 2019] </w:t>
      </w:r>
    </w:p>
    <w:p w14:paraId="23AEC529" w14:textId="248EFE9B" w:rsidR="00245D8D" w:rsidRPr="00245D8D" w:rsidRDefault="00245D8D" w:rsidP="00245D8D">
      <w:pPr>
        <w:pStyle w:val="ListParagraph"/>
        <w:numPr>
          <w:ilvl w:val="0"/>
          <w:numId w:val="42"/>
        </w:numPr>
        <w:spacing w:after="160" w:line="360" w:lineRule="auto"/>
        <w:rPr>
          <w:rFonts w:ascii="Arial" w:eastAsia="Calibri" w:hAnsi="Arial" w:cs="Arial"/>
          <w:sz w:val="24"/>
          <w:szCs w:val="24"/>
          <w:lang w:eastAsia="en-US"/>
        </w:rPr>
      </w:pPr>
      <w:proofErr w:type="spellStart"/>
      <w:r w:rsidRPr="00245D8D">
        <w:rPr>
          <w:rFonts w:ascii="Arial" w:hAnsi="Arial" w:cs="Arial"/>
          <w:sz w:val="24"/>
          <w:szCs w:val="24"/>
        </w:rPr>
        <w:t>Wiliam</w:t>
      </w:r>
      <w:proofErr w:type="spellEnd"/>
      <w:r w:rsidRPr="00245D8D">
        <w:rPr>
          <w:rFonts w:ascii="Arial" w:hAnsi="Arial" w:cs="Arial"/>
          <w:sz w:val="24"/>
          <w:szCs w:val="24"/>
        </w:rPr>
        <w:t xml:space="preserve">, D, (2017). </w:t>
      </w:r>
      <w:r w:rsidRPr="00245D8D">
        <w:rPr>
          <w:rFonts w:ascii="Arial" w:hAnsi="Arial" w:cs="Arial"/>
          <w:i/>
          <w:sz w:val="24"/>
          <w:szCs w:val="24"/>
        </w:rPr>
        <w:t xml:space="preserve">‘Four Quarters Marking’ – A work load solution? </w:t>
      </w:r>
      <w:r w:rsidRPr="00245D8D">
        <w:rPr>
          <w:rFonts w:ascii="Arial" w:hAnsi="Arial" w:cs="Arial"/>
          <w:sz w:val="24"/>
          <w:szCs w:val="24"/>
        </w:rPr>
        <w:t>(</w:t>
      </w:r>
      <w:proofErr w:type="gramStart"/>
      <w:r w:rsidRPr="00245D8D">
        <w:rPr>
          <w:rFonts w:ascii="Arial" w:hAnsi="Arial" w:cs="Arial"/>
          <w:sz w:val="24"/>
          <w:szCs w:val="24"/>
        </w:rPr>
        <w:t>online</w:t>
      </w:r>
      <w:proofErr w:type="gramEnd"/>
      <w:r w:rsidRPr="00245D8D">
        <w:rPr>
          <w:rFonts w:ascii="Arial" w:hAnsi="Arial" w:cs="Arial"/>
          <w:sz w:val="24"/>
          <w:szCs w:val="24"/>
        </w:rPr>
        <w:t xml:space="preserve">) Available from: </w:t>
      </w:r>
      <w:hyperlink r:id="rId20" w:history="1">
        <w:r w:rsidRPr="00245D8D">
          <w:rPr>
            <w:rStyle w:val="Hyperlink"/>
            <w:rFonts w:ascii="Arial" w:hAnsi="Arial" w:cs="Arial"/>
            <w:sz w:val="24"/>
            <w:szCs w:val="24"/>
          </w:rPr>
          <w:t>https://chronotopeblog.com/2017/09/02/four-quarters-marking-a-workload-solution/</w:t>
        </w:r>
      </w:hyperlink>
      <w:r w:rsidRPr="00245D8D">
        <w:rPr>
          <w:rFonts w:ascii="Arial" w:hAnsi="Arial" w:cs="Arial"/>
          <w:sz w:val="24"/>
          <w:szCs w:val="24"/>
        </w:rPr>
        <w:t xml:space="preserve"> [Accessed February 2019] </w:t>
      </w:r>
    </w:p>
    <w:p w14:paraId="095D0177" w14:textId="77777777" w:rsidR="00FF63FB" w:rsidRPr="00245D8D" w:rsidRDefault="00FF63FB" w:rsidP="00245D8D">
      <w:pPr>
        <w:spacing w:line="360" w:lineRule="auto"/>
        <w:ind w:left="360"/>
        <w:rPr>
          <w:rFonts w:ascii="Arial" w:hAnsi="Arial" w:cs="Arial"/>
          <w:b/>
          <w:sz w:val="24"/>
          <w:szCs w:val="24"/>
          <w:u w:val="single"/>
        </w:rPr>
      </w:pPr>
      <w:r w:rsidRPr="00245D8D">
        <w:rPr>
          <w:rFonts w:ascii="Arial" w:hAnsi="Arial" w:cs="Arial"/>
          <w:b/>
          <w:sz w:val="24"/>
          <w:szCs w:val="24"/>
          <w:u w:val="single"/>
        </w:rPr>
        <w:br w:type="page"/>
      </w:r>
    </w:p>
    <w:p w14:paraId="7ECFE023" w14:textId="13AA5A75" w:rsidR="000777D7" w:rsidRPr="000777D7" w:rsidRDefault="000777D7" w:rsidP="00E672DA">
      <w:pPr>
        <w:rPr>
          <w:rFonts w:ascii="Arial" w:hAnsi="Arial" w:cs="Arial"/>
          <w:b/>
          <w:sz w:val="24"/>
          <w:szCs w:val="24"/>
          <w:u w:val="single"/>
        </w:rPr>
      </w:pPr>
      <w:r w:rsidRPr="000777D7">
        <w:rPr>
          <w:rFonts w:ascii="Arial" w:hAnsi="Arial" w:cs="Arial"/>
          <w:b/>
          <w:sz w:val="24"/>
          <w:szCs w:val="24"/>
          <w:u w:val="single"/>
        </w:rPr>
        <w:lastRenderedPageBreak/>
        <w:t xml:space="preserve">Appendices  </w:t>
      </w:r>
    </w:p>
    <w:p w14:paraId="07D69CF9" w14:textId="77777777" w:rsidR="000777D7" w:rsidRDefault="000777D7" w:rsidP="000777D7">
      <w:pPr>
        <w:tabs>
          <w:tab w:val="left" w:pos="1367"/>
        </w:tabs>
        <w:ind w:left="567" w:right="556"/>
        <w:rPr>
          <w:rFonts w:ascii="Arial" w:hAnsi="Arial" w:cs="Arial"/>
          <w:sz w:val="22"/>
          <w:szCs w:val="22"/>
        </w:rPr>
      </w:pPr>
    </w:p>
    <w:p w14:paraId="4F50B27B" w14:textId="7A10BF1C" w:rsidR="0030717F" w:rsidRPr="00247C37" w:rsidRDefault="0030717F" w:rsidP="00247C37">
      <w:pPr>
        <w:pStyle w:val="ListParagraph"/>
        <w:numPr>
          <w:ilvl w:val="0"/>
          <w:numId w:val="33"/>
        </w:numPr>
        <w:tabs>
          <w:tab w:val="left" w:pos="1367"/>
        </w:tabs>
        <w:spacing w:line="360" w:lineRule="auto"/>
        <w:ind w:right="556"/>
        <w:rPr>
          <w:rFonts w:ascii="Arial" w:hAnsi="Arial" w:cs="Arial"/>
          <w:sz w:val="24"/>
          <w:szCs w:val="24"/>
        </w:rPr>
      </w:pPr>
      <w:r w:rsidRPr="00247C37">
        <w:rPr>
          <w:rFonts w:ascii="Arial" w:hAnsi="Arial" w:cs="Arial"/>
          <w:sz w:val="24"/>
          <w:szCs w:val="24"/>
        </w:rPr>
        <w:t xml:space="preserve">Appendix 1 – </w:t>
      </w:r>
      <w:r w:rsidR="005E7553" w:rsidRPr="00247C37">
        <w:rPr>
          <w:rFonts w:ascii="Arial" w:hAnsi="Arial" w:cs="Arial"/>
          <w:sz w:val="24"/>
          <w:szCs w:val="24"/>
        </w:rPr>
        <w:t xml:space="preserve">School Improvement Plan </w:t>
      </w:r>
    </w:p>
    <w:p w14:paraId="65DBF119" w14:textId="2BD734C9" w:rsidR="0030717F" w:rsidRDefault="0030717F" w:rsidP="00247C37">
      <w:pPr>
        <w:pStyle w:val="ListParagraph"/>
        <w:numPr>
          <w:ilvl w:val="0"/>
          <w:numId w:val="33"/>
        </w:numPr>
        <w:tabs>
          <w:tab w:val="left" w:pos="1367"/>
        </w:tabs>
        <w:spacing w:line="360" w:lineRule="auto"/>
        <w:ind w:right="556"/>
        <w:rPr>
          <w:rFonts w:ascii="Arial" w:hAnsi="Arial" w:cs="Arial"/>
          <w:sz w:val="24"/>
          <w:szCs w:val="24"/>
        </w:rPr>
      </w:pPr>
      <w:r w:rsidRPr="00247C37">
        <w:rPr>
          <w:rFonts w:ascii="Arial" w:hAnsi="Arial" w:cs="Arial"/>
          <w:sz w:val="24"/>
          <w:szCs w:val="24"/>
        </w:rPr>
        <w:t xml:space="preserve">Appendix 2 – </w:t>
      </w:r>
      <w:r w:rsidR="005E7553" w:rsidRPr="00247C37">
        <w:rPr>
          <w:rFonts w:ascii="Arial" w:hAnsi="Arial" w:cs="Arial"/>
          <w:sz w:val="24"/>
          <w:szCs w:val="24"/>
        </w:rPr>
        <w:t>Department Improvement Plan</w:t>
      </w:r>
    </w:p>
    <w:p w14:paraId="61495983" w14:textId="32AD74E7" w:rsidR="00D44245" w:rsidRPr="00247C37" w:rsidRDefault="00D44245" w:rsidP="00247C37">
      <w:pPr>
        <w:pStyle w:val="ListParagraph"/>
        <w:numPr>
          <w:ilvl w:val="0"/>
          <w:numId w:val="33"/>
        </w:numPr>
        <w:tabs>
          <w:tab w:val="left" w:pos="1367"/>
        </w:tabs>
        <w:spacing w:line="360" w:lineRule="auto"/>
        <w:ind w:right="556"/>
        <w:rPr>
          <w:rFonts w:ascii="Arial" w:hAnsi="Arial" w:cs="Arial"/>
          <w:sz w:val="24"/>
          <w:szCs w:val="24"/>
        </w:rPr>
      </w:pPr>
      <w:r>
        <w:rPr>
          <w:rFonts w:ascii="Arial" w:hAnsi="Arial" w:cs="Arial"/>
          <w:sz w:val="24"/>
          <w:szCs w:val="24"/>
        </w:rPr>
        <w:t>Appendix 3 – Estyn Report</w:t>
      </w:r>
    </w:p>
    <w:p w14:paraId="41BD32CF" w14:textId="77777777" w:rsidR="000777D7" w:rsidRDefault="000777D7" w:rsidP="000777D7">
      <w:pPr>
        <w:tabs>
          <w:tab w:val="left" w:pos="1367"/>
        </w:tabs>
        <w:ind w:left="567" w:right="556"/>
        <w:rPr>
          <w:rFonts w:ascii="Arial" w:hAnsi="Arial" w:cs="Arial"/>
          <w:sz w:val="22"/>
          <w:szCs w:val="22"/>
        </w:rPr>
      </w:pPr>
    </w:p>
    <w:p w14:paraId="12530A2A" w14:textId="77777777" w:rsidR="000777D7" w:rsidRDefault="000777D7" w:rsidP="000777D7">
      <w:pPr>
        <w:tabs>
          <w:tab w:val="left" w:pos="1367"/>
        </w:tabs>
        <w:ind w:left="567" w:right="556"/>
        <w:rPr>
          <w:rFonts w:ascii="Arial" w:hAnsi="Arial" w:cs="Arial"/>
          <w:sz w:val="22"/>
          <w:szCs w:val="22"/>
        </w:rPr>
      </w:pPr>
    </w:p>
    <w:p w14:paraId="14632A9C" w14:textId="70A2B8F9" w:rsidR="00FF63FB" w:rsidRPr="000E706E" w:rsidRDefault="000E706E" w:rsidP="00FF63FB">
      <w:pPr>
        <w:tabs>
          <w:tab w:val="left" w:pos="1367"/>
        </w:tabs>
        <w:spacing w:line="276" w:lineRule="auto"/>
        <w:ind w:right="556"/>
        <w:rPr>
          <w:rFonts w:ascii="Arial" w:hAnsi="Arial" w:cs="Arial"/>
          <w:sz w:val="24"/>
          <w:szCs w:val="24"/>
        </w:rPr>
      </w:pPr>
      <w:r>
        <w:rPr>
          <w:rFonts w:ascii="Arial" w:hAnsi="Arial" w:cs="Arial"/>
          <w:sz w:val="24"/>
          <w:szCs w:val="24"/>
        </w:rPr>
        <w:t xml:space="preserve">Please note that the above appendices have been emailed to David Stacey. </w:t>
      </w:r>
    </w:p>
    <w:p w14:paraId="61EC6B7D" w14:textId="77777777" w:rsidR="00FF63FB" w:rsidRDefault="00FF63FB" w:rsidP="00FF63FB">
      <w:pPr>
        <w:tabs>
          <w:tab w:val="left" w:pos="1367"/>
        </w:tabs>
        <w:spacing w:line="276" w:lineRule="auto"/>
        <w:ind w:right="556"/>
        <w:rPr>
          <w:rFonts w:ascii="Arial" w:hAnsi="Arial" w:cs="Arial"/>
          <w:b/>
          <w:sz w:val="24"/>
          <w:szCs w:val="24"/>
          <w:u w:val="single"/>
        </w:rPr>
      </w:pPr>
    </w:p>
    <w:p w14:paraId="6C79DCCF" w14:textId="77777777" w:rsidR="00FF63FB" w:rsidRDefault="00FF63FB" w:rsidP="00FF63FB">
      <w:pPr>
        <w:tabs>
          <w:tab w:val="left" w:pos="1367"/>
        </w:tabs>
        <w:spacing w:line="276" w:lineRule="auto"/>
        <w:ind w:right="556"/>
        <w:rPr>
          <w:rFonts w:ascii="Arial" w:hAnsi="Arial" w:cs="Arial"/>
          <w:b/>
          <w:sz w:val="24"/>
          <w:szCs w:val="24"/>
          <w:u w:val="single"/>
        </w:rPr>
      </w:pPr>
    </w:p>
    <w:p w14:paraId="7E72105F" w14:textId="77777777" w:rsidR="00FF63FB" w:rsidRDefault="00FF63FB" w:rsidP="00FF63FB">
      <w:pPr>
        <w:tabs>
          <w:tab w:val="left" w:pos="1367"/>
        </w:tabs>
        <w:spacing w:line="276" w:lineRule="auto"/>
        <w:ind w:right="556"/>
        <w:rPr>
          <w:rFonts w:ascii="Arial" w:hAnsi="Arial" w:cs="Arial"/>
          <w:b/>
          <w:sz w:val="24"/>
          <w:szCs w:val="24"/>
          <w:u w:val="single"/>
        </w:rPr>
      </w:pPr>
    </w:p>
    <w:p w14:paraId="695CBC5E" w14:textId="77777777" w:rsidR="00FF63FB" w:rsidRDefault="00FF63FB" w:rsidP="00FF63FB">
      <w:pPr>
        <w:tabs>
          <w:tab w:val="left" w:pos="1367"/>
        </w:tabs>
        <w:spacing w:line="276" w:lineRule="auto"/>
        <w:ind w:left="567" w:right="556"/>
        <w:rPr>
          <w:rFonts w:ascii="Arial" w:hAnsi="Arial" w:cs="Arial"/>
          <w:b/>
          <w:sz w:val="24"/>
          <w:szCs w:val="24"/>
          <w:u w:val="single"/>
        </w:rPr>
      </w:pPr>
    </w:p>
    <w:p w14:paraId="682746C4" w14:textId="77777777" w:rsidR="00FF63FB" w:rsidRDefault="00FF63FB" w:rsidP="00FF63FB">
      <w:pPr>
        <w:tabs>
          <w:tab w:val="left" w:pos="1367"/>
        </w:tabs>
        <w:spacing w:line="276" w:lineRule="auto"/>
        <w:ind w:left="567" w:right="556"/>
        <w:rPr>
          <w:rFonts w:ascii="Arial" w:hAnsi="Arial" w:cs="Arial"/>
          <w:b/>
          <w:sz w:val="24"/>
          <w:szCs w:val="24"/>
          <w:u w:val="single"/>
        </w:rPr>
      </w:pPr>
    </w:p>
    <w:p w14:paraId="16B9B45E" w14:textId="77777777" w:rsidR="000777D7" w:rsidRPr="000777D7" w:rsidRDefault="000777D7" w:rsidP="000777D7">
      <w:pPr>
        <w:tabs>
          <w:tab w:val="left" w:pos="1367"/>
        </w:tabs>
        <w:ind w:left="567" w:right="556"/>
        <w:rPr>
          <w:rFonts w:ascii="Arial" w:hAnsi="Arial" w:cs="Arial"/>
          <w:sz w:val="22"/>
          <w:szCs w:val="22"/>
        </w:rPr>
      </w:pPr>
    </w:p>
    <w:sectPr w:rsidR="000777D7" w:rsidRPr="000777D7" w:rsidSect="00EA412F">
      <w:footerReference w:type="default" r:id="rId21"/>
      <w:pgSz w:w="11894" w:h="16834"/>
      <w:pgMar w:top="720" w:right="1262" w:bottom="720" w:left="1134"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FD05D5" w14:textId="77777777" w:rsidR="005D37CA" w:rsidRDefault="005D37CA">
      <w:r>
        <w:separator/>
      </w:r>
    </w:p>
  </w:endnote>
  <w:endnote w:type="continuationSeparator" w:id="0">
    <w:p w14:paraId="0A8F3AEE" w14:textId="77777777" w:rsidR="005D37CA" w:rsidRDefault="005D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35E2F" w14:textId="77777777" w:rsidR="005D37CA" w:rsidRDefault="005D37CA">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E5478" w14:textId="77777777" w:rsidR="005D37CA" w:rsidRDefault="005D37CA">
      <w:r>
        <w:separator/>
      </w:r>
    </w:p>
  </w:footnote>
  <w:footnote w:type="continuationSeparator" w:id="0">
    <w:p w14:paraId="3BF6B694" w14:textId="77777777" w:rsidR="005D37CA" w:rsidRDefault="005D37C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9709A2"/>
    <w:multiLevelType w:val="hybridMultilevel"/>
    <w:tmpl w:val="964ED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6F71CA"/>
    <w:multiLevelType w:val="hybridMultilevel"/>
    <w:tmpl w:val="648EF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C22DF"/>
    <w:multiLevelType w:val="hybridMultilevel"/>
    <w:tmpl w:val="10C0E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261568F"/>
    <w:multiLevelType w:val="hybridMultilevel"/>
    <w:tmpl w:val="E888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294D2672"/>
    <w:multiLevelType w:val="hybridMultilevel"/>
    <w:tmpl w:val="DE6EC5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606873"/>
    <w:multiLevelType w:val="hybridMultilevel"/>
    <w:tmpl w:val="7EE81BA8"/>
    <w:lvl w:ilvl="0" w:tplc="AD2605C6">
      <w:start w:val="2"/>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B1026AF"/>
    <w:multiLevelType w:val="hybridMultilevel"/>
    <w:tmpl w:val="731C6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05233D"/>
    <w:multiLevelType w:val="hybridMultilevel"/>
    <w:tmpl w:val="80D05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72690F"/>
    <w:multiLevelType w:val="hybridMultilevel"/>
    <w:tmpl w:val="857C581C"/>
    <w:lvl w:ilvl="0" w:tplc="04090001">
      <w:start w:val="1"/>
      <w:numFmt w:val="bullet"/>
      <w:lvlText w:val=""/>
      <w:lvlJc w:val="left"/>
      <w:pPr>
        <w:ind w:left="1000" w:hanging="360"/>
      </w:pPr>
      <w:rPr>
        <w:rFonts w:ascii="Symbol" w:hAnsi="Symbo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3">
    <w:nsid w:val="44B04D28"/>
    <w:multiLevelType w:val="hybridMultilevel"/>
    <w:tmpl w:val="7CD67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8AB125C"/>
    <w:multiLevelType w:val="hybridMultilevel"/>
    <w:tmpl w:val="FC28516A"/>
    <w:lvl w:ilvl="0" w:tplc="AD2605C6">
      <w:start w:val="2"/>
      <w:numFmt w:val="bullet"/>
      <w:lvlText w:val="-"/>
      <w:lvlJc w:val="left"/>
      <w:pPr>
        <w:ind w:left="1000" w:hanging="360"/>
      </w:pPr>
      <w:rPr>
        <w:rFonts w:ascii="Arial" w:eastAsia="Times New Roman" w:hAnsi="Arial" w:cs="Aria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7">
    <w:nsid w:val="4C29774A"/>
    <w:multiLevelType w:val="hybridMultilevel"/>
    <w:tmpl w:val="5402554E"/>
    <w:lvl w:ilvl="0" w:tplc="0409000F">
      <w:start w:val="1"/>
      <w:numFmt w:val="decimal"/>
      <w:lvlText w:val="%1."/>
      <w:lvlJc w:val="left"/>
      <w:pPr>
        <w:ind w:left="1000" w:hanging="360"/>
      </w:pPr>
      <w:rPr>
        <w:rFonts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8">
    <w:nsid w:val="4E1D66F1"/>
    <w:multiLevelType w:val="hybridMultilevel"/>
    <w:tmpl w:val="F5CE6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75C1FFB"/>
    <w:multiLevelType w:val="hybridMultilevel"/>
    <w:tmpl w:val="3430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65803E8"/>
    <w:multiLevelType w:val="hybridMultilevel"/>
    <w:tmpl w:val="5402554E"/>
    <w:lvl w:ilvl="0" w:tplc="0409000F">
      <w:start w:val="1"/>
      <w:numFmt w:val="decimal"/>
      <w:lvlText w:val="%1."/>
      <w:lvlJc w:val="left"/>
      <w:pPr>
        <w:ind w:left="1000" w:hanging="360"/>
      </w:pPr>
      <w:rPr>
        <w:rFonts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35">
    <w:nsid w:val="6B572F85"/>
    <w:multiLevelType w:val="hybridMultilevel"/>
    <w:tmpl w:val="9062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4AF214B"/>
    <w:multiLevelType w:val="hybridMultilevel"/>
    <w:tmpl w:val="EFD418A4"/>
    <w:lvl w:ilvl="0" w:tplc="AD2605C6">
      <w:start w:val="2"/>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nsid w:val="78720385"/>
    <w:multiLevelType w:val="hybridMultilevel"/>
    <w:tmpl w:val="7BBC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3D64E1"/>
    <w:multiLevelType w:val="hybridMultilevel"/>
    <w:tmpl w:val="9C36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D625B3"/>
    <w:multiLevelType w:val="hybridMultilevel"/>
    <w:tmpl w:val="02CA37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
  </w:num>
  <w:num w:numId="2">
    <w:abstractNumId w:val="18"/>
  </w:num>
  <w:num w:numId="3">
    <w:abstractNumId w:val="37"/>
  </w:num>
  <w:num w:numId="4">
    <w:abstractNumId w:val="24"/>
  </w:num>
  <w:num w:numId="5">
    <w:abstractNumId w:val="15"/>
  </w:num>
  <w:num w:numId="6">
    <w:abstractNumId w:val="36"/>
  </w:num>
  <w:num w:numId="7">
    <w:abstractNumId w:val="7"/>
  </w:num>
  <w:num w:numId="8">
    <w:abstractNumId w:val="33"/>
  </w:num>
  <w:num w:numId="9">
    <w:abstractNumId w:val="19"/>
  </w:num>
  <w:num w:numId="10">
    <w:abstractNumId w:val="10"/>
  </w:num>
  <w:num w:numId="11">
    <w:abstractNumId w:val="11"/>
  </w:num>
  <w:num w:numId="12">
    <w:abstractNumId w:val="16"/>
  </w:num>
  <w:num w:numId="13">
    <w:abstractNumId w:val="32"/>
  </w:num>
  <w:num w:numId="14">
    <w:abstractNumId w:val="8"/>
  </w:num>
  <w:num w:numId="15">
    <w:abstractNumId w:val="0"/>
  </w:num>
  <w:num w:numId="16">
    <w:abstractNumId w:val="12"/>
  </w:num>
  <w:num w:numId="17">
    <w:abstractNumId w:val="30"/>
  </w:num>
  <w:num w:numId="18">
    <w:abstractNumId w:val="29"/>
  </w:num>
  <w:num w:numId="19">
    <w:abstractNumId w:val="4"/>
  </w:num>
  <w:num w:numId="20">
    <w:abstractNumId w:val="25"/>
  </w:num>
  <w:num w:numId="21">
    <w:abstractNumId w:val="14"/>
  </w:num>
  <w:num w:numId="22">
    <w:abstractNumId w:val="9"/>
  </w:num>
  <w:num w:numId="23">
    <w:abstractNumId w:val="38"/>
  </w:num>
  <w:num w:numId="24">
    <w:abstractNumId w:val="17"/>
  </w:num>
  <w:num w:numId="25">
    <w:abstractNumId w:val="26"/>
  </w:num>
  <w:num w:numId="26">
    <w:abstractNumId w:val="22"/>
  </w:num>
  <w:num w:numId="27">
    <w:abstractNumId w:val="27"/>
  </w:num>
  <w:num w:numId="28">
    <w:abstractNumId w:val="34"/>
  </w:num>
  <w:num w:numId="29">
    <w:abstractNumId w:val="39"/>
  </w:num>
  <w:num w:numId="30">
    <w:abstractNumId w:val="20"/>
  </w:num>
  <w:num w:numId="31">
    <w:abstractNumId w:val="28"/>
  </w:num>
  <w:num w:numId="32">
    <w:abstractNumId w:val="23"/>
  </w:num>
  <w:num w:numId="33">
    <w:abstractNumId w:val="41"/>
  </w:num>
  <w:num w:numId="34">
    <w:abstractNumId w:val="2"/>
  </w:num>
  <w:num w:numId="35">
    <w:abstractNumId w:val="5"/>
  </w:num>
  <w:num w:numId="36">
    <w:abstractNumId w:val="40"/>
  </w:num>
  <w:num w:numId="37">
    <w:abstractNumId w:val="3"/>
  </w:num>
  <w:num w:numId="38">
    <w:abstractNumId w:val="21"/>
  </w:num>
  <w:num w:numId="39">
    <w:abstractNumId w:val="31"/>
  </w:num>
  <w:num w:numId="40">
    <w:abstractNumId w:val="1"/>
  </w:num>
  <w:num w:numId="41">
    <w:abstractNumId w:val="35"/>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938"/>
    <w:rsid w:val="00003D5C"/>
    <w:rsid w:val="00004953"/>
    <w:rsid w:val="00011666"/>
    <w:rsid w:val="00011C22"/>
    <w:rsid w:val="000154D4"/>
    <w:rsid w:val="000159BB"/>
    <w:rsid w:val="00022B3F"/>
    <w:rsid w:val="00026B02"/>
    <w:rsid w:val="000300DD"/>
    <w:rsid w:val="00030FAE"/>
    <w:rsid w:val="00050AF9"/>
    <w:rsid w:val="0005186B"/>
    <w:rsid w:val="00056E18"/>
    <w:rsid w:val="00063097"/>
    <w:rsid w:val="000772D1"/>
    <w:rsid w:val="000777D7"/>
    <w:rsid w:val="000822E5"/>
    <w:rsid w:val="00087AC8"/>
    <w:rsid w:val="000971FC"/>
    <w:rsid w:val="000A2A3A"/>
    <w:rsid w:val="000A31B0"/>
    <w:rsid w:val="000A492A"/>
    <w:rsid w:val="000A5395"/>
    <w:rsid w:val="000A60AB"/>
    <w:rsid w:val="000B6520"/>
    <w:rsid w:val="000C0BA6"/>
    <w:rsid w:val="000C328F"/>
    <w:rsid w:val="000C4F03"/>
    <w:rsid w:val="000D2F80"/>
    <w:rsid w:val="000E07C6"/>
    <w:rsid w:val="000E413A"/>
    <w:rsid w:val="000E706E"/>
    <w:rsid w:val="000F5AA3"/>
    <w:rsid w:val="000F781D"/>
    <w:rsid w:val="00100396"/>
    <w:rsid w:val="00100B5C"/>
    <w:rsid w:val="00103507"/>
    <w:rsid w:val="001106E9"/>
    <w:rsid w:val="00111123"/>
    <w:rsid w:val="00111D34"/>
    <w:rsid w:val="00114CAA"/>
    <w:rsid w:val="00117626"/>
    <w:rsid w:val="001207E0"/>
    <w:rsid w:val="00122697"/>
    <w:rsid w:val="00123735"/>
    <w:rsid w:val="00124CA5"/>
    <w:rsid w:val="0013088A"/>
    <w:rsid w:val="00134F77"/>
    <w:rsid w:val="0013545E"/>
    <w:rsid w:val="0015282B"/>
    <w:rsid w:val="00152A3B"/>
    <w:rsid w:val="00152E9D"/>
    <w:rsid w:val="00154487"/>
    <w:rsid w:val="001566DC"/>
    <w:rsid w:val="0017200E"/>
    <w:rsid w:val="0017512A"/>
    <w:rsid w:val="001816F6"/>
    <w:rsid w:val="00185053"/>
    <w:rsid w:val="00196958"/>
    <w:rsid w:val="001A1369"/>
    <w:rsid w:val="001A1E39"/>
    <w:rsid w:val="001A241A"/>
    <w:rsid w:val="001A24F3"/>
    <w:rsid w:val="001A2F78"/>
    <w:rsid w:val="001B405C"/>
    <w:rsid w:val="001B5F45"/>
    <w:rsid w:val="001C39E7"/>
    <w:rsid w:val="001E1050"/>
    <w:rsid w:val="001E1E1F"/>
    <w:rsid w:val="001E2007"/>
    <w:rsid w:val="001E57C1"/>
    <w:rsid w:val="001F07EF"/>
    <w:rsid w:val="001F1AA5"/>
    <w:rsid w:val="001F310C"/>
    <w:rsid w:val="001F50B6"/>
    <w:rsid w:val="001F6D7A"/>
    <w:rsid w:val="00201132"/>
    <w:rsid w:val="00214057"/>
    <w:rsid w:val="00214A04"/>
    <w:rsid w:val="0022746E"/>
    <w:rsid w:val="00235F71"/>
    <w:rsid w:val="002367B2"/>
    <w:rsid w:val="00240CDC"/>
    <w:rsid w:val="002444CA"/>
    <w:rsid w:val="00245D8D"/>
    <w:rsid w:val="002466CE"/>
    <w:rsid w:val="00247336"/>
    <w:rsid w:val="00247C37"/>
    <w:rsid w:val="00254D6C"/>
    <w:rsid w:val="00260DE6"/>
    <w:rsid w:val="002622A4"/>
    <w:rsid w:val="0026274D"/>
    <w:rsid w:val="00273FEE"/>
    <w:rsid w:val="0028204E"/>
    <w:rsid w:val="0028591B"/>
    <w:rsid w:val="00290DFA"/>
    <w:rsid w:val="00291841"/>
    <w:rsid w:val="00295A50"/>
    <w:rsid w:val="002B38F4"/>
    <w:rsid w:val="002B467B"/>
    <w:rsid w:val="002C3C60"/>
    <w:rsid w:val="002C449B"/>
    <w:rsid w:val="002C44E4"/>
    <w:rsid w:val="002C6040"/>
    <w:rsid w:val="002D5B3F"/>
    <w:rsid w:val="002D6B5E"/>
    <w:rsid w:val="002E0B06"/>
    <w:rsid w:val="002E0F9F"/>
    <w:rsid w:val="002E272E"/>
    <w:rsid w:val="002E5734"/>
    <w:rsid w:val="002F5778"/>
    <w:rsid w:val="00305267"/>
    <w:rsid w:val="0030717F"/>
    <w:rsid w:val="003223E0"/>
    <w:rsid w:val="00326532"/>
    <w:rsid w:val="003325B0"/>
    <w:rsid w:val="00347FAD"/>
    <w:rsid w:val="00352C4A"/>
    <w:rsid w:val="00360A10"/>
    <w:rsid w:val="00362560"/>
    <w:rsid w:val="0037000B"/>
    <w:rsid w:val="00370981"/>
    <w:rsid w:val="003732FD"/>
    <w:rsid w:val="003753B2"/>
    <w:rsid w:val="00375E35"/>
    <w:rsid w:val="00376559"/>
    <w:rsid w:val="00382BAA"/>
    <w:rsid w:val="00384D73"/>
    <w:rsid w:val="00384D75"/>
    <w:rsid w:val="00393EB6"/>
    <w:rsid w:val="003A3CE5"/>
    <w:rsid w:val="003B099D"/>
    <w:rsid w:val="003B366F"/>
    <w:rsid w:val="003B3F9D"/>
    <w:rsid w:val="003B6C95"/>
    <w:rsid w:val="003C4E59"/>
    <w:rsid w:val="003D2D17"/>
    <w:rsid w:val="003E5751"/>
    <w:rsid w:val="004046A9"/>
    <w:rsid w:val="00404C50"/>
    <w:rsid w:val="00406CEE"/>
    <w:rsid w:val="00412EDE"/>
    <w:rsid w:val="004136CB"/>
    <w:rsid w:val="00413E0C"/>
    <w:rsid w:val="00423934"/>
    <w:rsid w:val="00426244"/>
    <w:rsid w:val="00426759"/>
    <w:rsid w:val="00437AA0"/>
    <w:rsid w:val="00441CDC"/>
    <w:rsid w:val="004466BB"/>
    <w:rsid w:val="00470A38"/>
    <w:rsid w:val="004874DE"/>
    <w:rsid w:val="004B292C"/>
    <w:rsid w:val="004B37AE"/>
    <w:rsid w:val="004B5334"/>
    <w:rsid w:val="004B6C14"/>
    <w:rsid w:val="004C0411"/>
    <w:rsid w:val="004C4F19"/>
    <w:rsid w:val="004C5180"/>
    <w:rsid w:val="004D2022"/>
    <w:rsid w:val="004D2D83"/>
    <w:rsid w:val="004D5E9B"/>
    <w:rsid w:val="004D63D9"/>
    <w:rsid w:val="004E19B4"/>
    <w:rsid w:val="004E6585"/>
    <w:rsid w:val="004F267C"/>
    <w:rsid w:val="0050249F"/>
    <w:rsid w:val="00505023"/>
    <w:rsid w:val="00515504"/>
    <w:rsid w:val="00524566"/>
    <w:rsid w:val="005278F3"/>
    <w:rsid w:val="00530BEF"/>
    <w:rsid w:val="005367F0"/>
    <w:rsid w:val="00544AA5"/>
    <w:rsid w:val="00552351"/>
    <w:rsid w:val="00561F00"/>
    <w:rsid w:val="00562C4E"/>
    <w:rsid w:val="00562DEC"/>
    <w:rsid w:val="00563AC1"/>
    <w:rsid w:val="0056783C"/>
    <w:rsid w:val="00570AAC"/>
    <w:rsid w:val="005741B8"/>
    <w:rsid w:val="0057591D"/>
    <w:rsid w:val="00576AB4"/>
    <w:rsid w:val="00576DF8"/>
    <w:rsid w:val="00577917"/>
    <w:rsid w:val="00590667"/>
    <w:rsid w:val="005969E2"/>
    <w:rsid w:val="00597AAE"/>
    <w:rsid w:val="005A1689"/>
    <w:rsid w:val="005B0603"/>
    <w:rsid w:val="005B2507"/>
    <w:rsid w:val="005B61CD"/>
    <w:rsid w:val="005B6289"/>
    <w:rsid w:val="005C0732"/>
    <w:rsid w:val="005D1D58"/>
    <w:rsid w:val="005D37CA"/>
    <w:rsid w:val="005D432C"/>
    <w:rsid w:val="005E285E"/>
    <w:rsid w:val="005E72F8"/>
    <w:rsid w:val="005E7553"/>
    <w:rsid w:val="005F0579"/>
    <w:rsid w:val="005F3A53"/>
    <w:rsid w:val="005F4EFC"/>
    <w:rsid w:val="005F675C"/>
    <w:rsid w:val="0060486A"/>
    <w:rsid w:val="006062A3"/>
    <w:rsid w:val="00610E08"/>
    <w:rsid w:val="006140BF"/>
    <w:rsid w:val="006161BE"/>
    <w:rsid w:val="0062070A"/>
    <w:rsid w:val="00620787"/>
    <w:rsid w:val="006208AD"/>
    <w:rsid w:val="00632434"/>
    <w:rsid w:val="0063478F"/>
    <w:rsid w:val="00644256"/>
    <w:rsid w:val="00645151"/>
    <w:rsid w:val="00651892"/>
    <w:rsid w:val="00651E54"/>
    <w:rsid w:val="0065483F"/>
    <w:rsid w:val="00661315"/>
    <w:rsid w:val="00661D6F"/>
    <w:rsid w:val="006628E9"/>
    <w:rsid w:val="0066725E"/>
    <w:rsid w:val="00670C59"/>
    <w:rsid w:val="00670DD5"/>
    <w:rsid w:val="006716C7"/>
    <w:rsid w:val="00676241"/>
    <w:rsid w:val="00681208"/>
    <w:rsid w:val="00681FA9"/>
    <w:rsid w:val="00685376"/>
    <w:rsid w:val="00691EA9"/>
    <w:rsid w:val="006934D4"/>
    <w:rsid w:val="006A08ED"/>
    <w:rsid w:val="006A6848"/>
    <w:rsid w:val="006A6DC3"/>
    <w:rsid w:val="006B19E4"/>
    <w:rsid w:val="006B3C3B"/>
    <w:rsid w:val="006B6077"/>
    <w:rsid w:val="006B6A64"/>
    <w:rsid w:val="006C0882"/>
    <w:rsid w:val="006C1480"/>
    <w:rsid w:val="006D285B"/>
    <w:rsid w:val="006D49ED"/>
    <w:rsid w:val="006D55CE"/>
    <w:rsid w:val="006D637A"/>
    <w:rsid w:val="006D6B5E"/>
    <w:rsid w:val="006D6F24"/>
    <w:rsid w:val="006E2A82"/>
    <w:rsid w:val="006E3E4E"/>
    <w:rsid w:val="006F1715"/>
    <w:rsid w:val="006F313A"/>
    <w:rsid w:val="006F45BF"/>
    <w:rsid w:val="006F60E0"/>
    <w:rsid w:val="00702F71"/>
    <w:rsid w:val="0071321F"/>
    <w:rsid w:val="00716067"/>
    <w:rsid w:val="00717C80"/>
    <w:rsid w:val="007233BB"/>
    <w:rsid w:val="0072631B"/>
    <w:rsid w:val="00732049"/>
    <w:rsid w:val="00732EE2"/>
    <w:rsid w:val="00735D83"/>
    <w:rsid w:val="007366DF"/>
    <w:rsid w:val="00741E92"/>
    <w:rsid w:val="00752091"/>
    <w:rsid w:val="00755683"/>
    <w:rsid w:val="00757839"/>
    <w:rsid w:val="0075789A"/>
    <w:rsid w:val="007667F4"/>
    <w:rsid w:val="0077048E"/>
    <w:rsid w:val="00770C81"/>
    <w:rsid w:val="00790185"/>
    <w:rsid w:val="00791024"/>
    <w:rsid w:val="00793F0A"/>
    <w:rsid w:val="007A1D25"/>
    <w:rsid w:val="007A2657"/>
    <w:rsid w:val="007A31E4"/>
    <w:rsid w:val="007B5484"/>
    <w:rsid w:val="007B65D8"/>
    <w:rsid w:val="007C682C"/>
    <w:rsid w:val="007D2385"/>
    <w:rsid w:val="007E3ABB"/>
    <w:rsid w:val="007E467F"/>
    <w:rsid w:val="007E6F99"/>
    <w:rsid w:val="007F1E31"/>
    <w:rsid w:val="007F214F"/>
    <w:rsid w:val="007F5B58"/>
    <w:rsid w:val="00800069"/>
    <w:rsid w:val="008042F0"/>
    <w:rsid w:val="0080596A"/>
    <w:rsid w:val="008154F3"/>
    <w:rsid w:val="008262D9"/>
    <w:rsid w:val="008310A0"/>
    <w:rsid w:val="00832907"/>
    <w:rsid w:val="00835D29"/>
    <w:rsid w:val="0083716A"/>
    <w:rsid w:val="00837A2F"/>
    <w:rsid w:val="00842A11"/>
    <w:rsid w:val="00842E7F"/>
    <w:rsid w:val="008440FE"/>
    <w:rsid w:val="0084602B"/>
    <w:rsid w:val="00852933"/>
    <w:rsid w:val="008566E5"/>
    <w:rsid w:val="008566FE"/>
    <w:rsid w:val="00862646"/>
    <w:rsid w:val="008651E0"/>
    <w:rsid w:val="00865B46"/>
    <w:rsid w:val="00873790"/>
    <w:rsid w:val="00876776"/>
    <w:rsid w:val="00881CD3"/>
    <w:rsid w:val="008930DD"/>
    <w:rsid w:val="00896134"/>
    <w:rsid w:val="008978CF"/>
    <w:rsid w:val="008A62BC"/>
    <w:rsid w:val="008B43E7"/>
    <w:rsid w:val="008B743D"/>
    <w:rsid w:val="008D3405"/>
    <w:rsid w:val="008D763F"/>
    <w:rsid w:val="008E65DD"/>
    <w:rsid w:val="008F036F"/>
    <w:rsid w:val="008F1308"/>
    <w:rsid w:val="008F49B0"/>
    <w:rsid w:val="008F78C2"/>
    <w:rsid w:val="008F7E06"/>
    <w:rsid w:val="00904568"/>
    <w:rsid w:val="009052FA"/>
    <w:rsid w:val="00911394"/>
    <w:rsid w:val="009158FF"/>
    <w:rsid w:val="00923EF2"/>
    <w:rsid w:val="00926D25"/>
    <w:rsid w:val="00926E9D"/>
    <w:rsid w:val="00932C6E"/>
    <w:rsid w:val="00933F10"/>
    <w:rsid w:val="00935746"/>
    <w:rsid w:val="00935BEC"/>
    <w:rsid w:val="009433C5"/>
    <w:rsid w:val="0094499A"/>
    <w:rsid w:val="00957495"/>
    <w:rsid w:val="00960892"/>
    <w:rsid w:val="00965881"/>
    <w:rsid w:val="00967DB7"/>
    <w:rsid w:val="00977F08"/>
    <w:rsid w:val="00980871"/>
    <w:rsid w:val="00983DE6"/>
    <w:rsid w:val="009871FF"/>
    <w:rsid w:val="00990799"/>
    <w:rsid w:val="00995D51"/>
    <w:rsid w:val="009A0631"/>
    <w:rsid w:val="009A138F"/>
    <w:rsid w:val="009B10ED"/>
    <w:rsid w:val="009B3392"/>
    <w:rsid w:val="009C0AA8"/>
    <w:rsid w:val="009C215C"/>
    <w:rsid w:val="009D3EA4"/>
    <w:rsid w:val="009D649C"/>
    <w:rsid w:val="009E20B5"/>
    <w:rsid w:val="009E2B3D"/>
    <w:rsid w:val="009E498F"/>
    <w:rsid w:val="009E4BC1"/>
    <w:rsid w:val="009F192D"/>
    <w:rsid w:val="009F5CB2"/>
    <w:rsid w:val="00A03BB8"/>
    <w:rsid w:val="00A17286"/>
    <w:rsid w:val="00A3505D"/>
    <w:rsid w:val="00A36DE7"/>
    <w:rsid w:val="00A4036F"/>
    <w:rsid w:val="00A406E5"/>
    <w:rsid w:val="00A4641C"/>
    <w:rsid w:val="00A54334"/>
    <w:rsid w:val="00A55876"/>
    <w:rsid w:val="00A56260"/>
    <w:rsid w:val="00A57567"/>
    <w:rsid w:val="00A67FB1"/>
    <w:rsid w:val="00A7233E"/>
    <w:rsid w:val="00A745DA"/>
    <w:rsid w:val="00A75B3F"/>
    <w:rsid w:val="00A77CDE"/>
    <w:rsid w:val="00A804F8"/>
    <w:rsid w:val="00A85BFE"/>
    <w:rsid w:val="00A922E0"/>
    <w:rsid w:val="00A94FA0"/>
    <w:rsid w:val="00AA195B"/>
    <w:rsid w:val="00AB6FE7"/>
    <w:rsid w:val="00AB7AD7"/>
    <w:rsid w:val="00AC5F32"/>
    <w:rsid w:val="00AD030A"/>
    <w:rsid w:val="00AD2430"/>
    <w:rsid w:val="00AE0B98"/>
    <w:rsid w:val="00AE41A6"/>
    <w:rsid w:val="00AE528A"/>
    <w:rsid w:val="00AF0E34"/>
    <w:rsid w:val="00AF1D43"/>
    <w:rsid w:val="00AF271D"/>
    <w:rsid w:val="00AF56C2"/>
    <w:rsid w:val="00B004E6"/>
    <w:rsid w:val="00B03C6A"/>
    <w:rsid w:val="00B0744D"/>
    <w:rsid w:val="00B07467"/>
    <w:rsid w:val="00B10CF0"/>
    <w:rsid w:val="00B22CC1"/>
    <w:rsid w:val="00B26949"/>
    <w:rsid w:val="00B358DA"/>
    <w:rsid w:val="00B452FD"/>
    <w:rsid w:val="00B50EA8"/>
    <w:rsid w:val="00B57697"/>
    <w:rsid w:val="00B608FD"/>
    <w:rsid w:val="00B64082"/>
    <w:rsid w:val="00B72325"/>
    <w:rsid w:val="00B72EC6"/>
    <w:rsid w:val="00B77268"/>
    <w:rsid w:val="00B81AD3"/>
    <w:rsid w:val="00B829D8"/>
    <w:rsid w:val="00B84B5B"/>
    <w:rsid w:val="00B86446"/>
    <w:rsid w:val="00BA1176"/>
    <w:rsid w:val="00BC0405"/>
    <w:rsid w:val="00BE0B01"/>
    <w:rsid w:val="00BE160A"/>
    <w:rsid w:val="00BE79C7"/>
    <w:rsid w:val="00BF141E"/>
    <w:rsid w:val="00BF3CB5"/>
    <w:rsid w:val="00BF68D0"/>
    <w:rsid w:val="00C019D0"/>
    <w:rsid w:val="00C01A3F"/>
    <w:rsid w:val="00C032DC"/>
    <w:rsid w:val="00C03AF3"/>
    <w:rsid w:val="00C073F1"/>
    <w:rsid w:val="00C1285B"/>
    <w:rsid w:val="00C1361B"/>
    <w:rsid w:val="00C14E1F"/>
    <w:rsid w:val="00C315AF"/>
    <w:rsid w:val="00C36D9A"/>
    <w:rsid w:val="00C44A72"/>
    <w:rsid w:val="00C61FC2"/>
    <w:rsid w:val="00C64AC4"/>
    <w:rsid w:val="00C705F9"/>
    <w:rsid w:val="00C7070C"/>
    <w:rsid w:val="00C71454"/>
    <w:rsid w:val="00C80F0F"/>
    <w:rsid w:val="00C858BB"/>
    <w:rsid w:val="00C865E4"/>
    <w:rsid w:val="00C8667A"/>
    <w:rsid w:val="00C93BCB"/>
    <w:rsid w:val="00C9658E"/>
    <w:rsid w:val="00C96A74"/>
    <w:rsid w:val="00CA6F5B"/>
    <w:rsid w:val="00CB6A1B"/>
    <w:rsid w:val="00CC241A"/>
    <w:rsid w:val="00CC2830"/>
    <w:rsid w:val="00CD036F"/>
    <w:rsid w:val="00CD09D8"/>
    <w:rsid w:val="00CD7227"/>
    <w:rsid w:val="00CE4035"/>
    <w:rsid w:val="00CE4551"/>
    <w:rsid w:val="00CE457F"/>
    <w:rsid w:val="00CE5165"/>
    <w:rsid w:val="00CE65AB"/>
    <w:rsid w:val="00CF4266"/>
    <w:rsid w:val="00D0137F"/>
    <w:rsid w:val="00D112E7"/>
    <w:rsid w:val="00D1166E"/>
    <w:rsid w:val="00D11691"/>
    <w:rsid w:val="00D17ACC"/>
    <w:rsid w:val="00D22D9C"/>
    <w:rsid w:val="00D241F1"/>
    <w:rsid w:val="00D275CB"/>
    <w:rsid w:val="00D30DFA"/>
    <w:rsid w:val="00D44245"/>
    <w:rsid w:val="00D463A5"/>
    <w:rsid w:val="00D4710D"/>
    <w:rsid w:val="00D47D25"/>
    <w:rsid w:val="00D62ACD"/>
    <w:rsid w:val="00D67480"/>
    <w:rsid w:val="00D72238"/>
    <w:rsid w:val="00D81AAF"/>
    <w:rsid w:val="00DA36EE"/>
    <w:rsid w:val="00DB116D"/>
    <w:rsid w:val="00DB444C"/>
    <w:rsid w:val="00DB4572"/>
    <w:rsid w:val="00DB738E"/>
    <w:rsid w:val="00DD17CC"/>
    <w:rsid w:val="00DE217A"/>
    <w:rsid w:val="00DF321B"/>
    <w:rsid w:val="00E230E0"/>
    <w:rsid w:val="00E3291B"/>
    <w:rsid w:val="00E33011"/>
    <w:rsid w:val="00E478E3"/>
    <w:rsid w:val="00E51AAC"/>
    <w:rsid w:val="00E5432D"/>
    <w:rsid w:val="00E61CC4"/>
    <w:rsid w:val="00E61D43"/>
    <w:rsid w:val="00E66B39"/>
    <w:rsid w:val="00E66CC0"/>
    <w:rsid w:val="00E672DA"/>
    <w:rsid w:val="00E720A2"/>
    <w:rsid w:val="00E728A9"/>
    <w:rsid w:val="00E807D9"/>
    <w:rsid w:val="00E83B6C"/>
    <w:rsid w:val="00E87414"/>
    <w:rsid w:val="00EA0F4E"/>
    <w:rsid w:val="00EA295B"/>
    <w:rsid w:val="00EA3B9B"/>
    <w:rsid w:val="00EA412F"/>
    <w:rsid w:val="00EA6801"/>
    <w:rsid w:val="00EB1720"/>
    <w:rsid w:val="00EB32B0"/>
    <w:rsid w:val="00EB4F96"/>
    <w:rsid w:val="00EC17F8"/>
    <w:rsid w:val="00EC229F"/>
    <w:rsid w:val="00EC270E"/>
    <w:rsid w:val="00EC6D6C"/>
    <w:rsid w:val="00ED418F"/>
    <w:rsid w:val="00ED7072"/>
    <w:rsid w:val="00EE3132"/>
    <w:rsid w:val="00EE3D9D"/>
    <w:rsid w:val="00EE6F25"/>
    <w:rsid w:val="00F02126"/>
    <w:rsid w:val="00F03D85"/>
    <w:rsid w:val="00F04FCF"/>
    <w:rsid w:val="00F07C8C"/>
    <w:rsid w:val="00F07EF3"/>
    <w:rsid w:val="00F134C4"/>
    <w:rsid w:val="00F20AC6"/>
    <w:rsid w:val="00F249F1"/>
    <w:rsid w:val="00F25B9D"/>
    <w:rsid w:val="00F2664E"/>
    <w:rsid w:val="00F31163"/>
    <w:rsid w:val="00F31C04"/>
    <w:rsid w:val="00F35084"/>
    <w:rsid w:val="00F442A7"/>
    <w:rsid w:val="00F45764"/>
    <w:rsid w:val="00F52D58"/>
    <w:rsid w:val="00F57A89"/>
    <w:rsid w:val="00F609D6"/>
    <w:rsid w:val="00F61A20"/>
    <w:rsid w:val="00F63C8B"/>
    <w:rsid w:val="00F63DD9"/>
    <w:rsid w:val="00F6633E"/>
    <w:rsid w:val="00F66D16"/>
    <w:rsid w:val="00F67644"/>
    <w:rsid w:val="00F7750C"/>
    <w:rsid w:val="00F81B06"/>
    <w:rsid w:val="00F82515"/>
    <w:rsid w:val="00F8381F"/>
    <w:rsid w:val="00F87CC8"/>
    <w:rsid w:val="00F97C83"/>
    <w:rsid w:val="00FA04CD"/>
    <w:rsid w:val="00FA25F5"/>
    <w:rsid w:val="00FA2810"/>
    <w:rsid w:val="00FA2BD5"/>
    <w:rsid w:val="00FA68F8"/>
    <w:rsid w:val="00FB1DC0"/>
    <w:rsid w:val="00FB3B4E"/>
    <w:rsid w:val="00FB4521"/>
    <w:rsid w:val="00FB4F84"/>
    <w:rsid w:val="00FB5CF8"/>
    <w:rsid w:val="00FC74E1"/>
    <w:rsid w:val="00FE0A4F"/>
    <w:rsid w:val="00FE5651"/>
    <w:rsid w:val="00FF0637"/>
    <w:rsid w:val="00FF273B"/>
    <w:rsid w:val="00FF564C"/>
    <w:rsid w:val="00FF63F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7718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 w:type="paragraph" w:styleId="Bibliography">
    <w:name w:val="Bibliography"/>
    <w:basedOn w:val="Normal"/>
    <w:next w:val="Normal"/>
    <w:uiPriority w:val="37"/>
    <w:unhideWhenUsed/>
    <w:rsid w:val="002E5734"/>
    <w:pPr>
      <w:spacing w:after="160" w:line="259" w:lineRule="auto"/>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 w:type="paragraph" w:styleId="Bibliography">
    <w:name w:val="Bibliography"/>
    <w:basedOn w:val="Normal"/>
    <w:next w:val="Normal"/>
    <w:uiPriority w:val="37"/>
    <w:unhideWhenUsed/>
    <w:rsid w:val="002E5734"/>
    <w:pPr>
      <w:spacing w:after="160"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4013">
      <w:bodyDiv w:val="1"/>
      <w:marLeft w:val="0"/>
      <w:marRight w:val="0"/>
      <w:marTop w:val="0"/>
      <w:marBottom w:val="0"/>
      <w:divBdr>
        <w:top w:val="none" w:sz="0" w:space="0" w:color="auto"/>
        <w:left w:val="none" w:sz="0" w:space="0" w:color="auto"/>
        <w:bottom w:val="none" w:sz="0" w:space="0" w:color="auto"/>
        <w:right w:val="none" w:sz="0" w:space="0" w:color="auto"/>
      </w:divBdr>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21930">
      <w:bodyDiv w:val="1"/>
      <w:marLeft w:val="0"/>
      <w:marRight w:val="0"/>
      <w:marTop w:val="0"/>
      <w:marBottom w:val="0"/>
      <w:divBdr>
        <w:top w:val="none" w:sz="0" w:space="0" w:color="auto"/>
        <w:left w:val="none" w:sz="0" w:space="0" w:color="auto"/>
        <w:bottom w:val="none" w:sz="0" w:space="0" w:color="auto"/>
        <w:right w:val="none" w:sz="0" w:space="0" w:color="auto"/>
      </w:divBdr>
    </w:div>
    <w:div w:id="239214544">
      <w:bodyDiv w:val="1"/>
      <w:marLeft w:val="0"/>
      <w:marRight w:val="0"/>
      <w:marTop w:val="0"/>
      <w:marBottom w:val="0"/>
      <w:divBdr>
        <w:top w:val="none" w:sz="0" w:space="0" w:color="auto"/>
        <w:left w:val="none" w:sz="0" w:space="0" w:color="auto"/>
        <w:bottom w:val="none" w:sz="0" w:space="0" w:color="auto"/>
        <w:right w:val="none" w:sz="0" w:space="0" w:color="auto"/>
      </w:divBdr>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764302">
      <w:bodyDiv w:val="1"/>
      <w:marLeft w:val="0"/>
      <w:marRight w:val="0"/>
      <w:marTop w:val="0"/>
      <w:marBottom w:val="0"/>
      <w:divBdr>
        <w:top w:val="none" w:sz="0" w:space="0" w:color="auto"/>
        <w:left w:val="none" w:sz="0" w:space="0" w:color="auto"/>
        <w:bottom w:val="none" w:sz="0" w:space="0" w:color="auto"/>
        <w:right w:val="none" w:sz="0" w:space="0" w:color="auto"/>
      </w:divBdr>
    </w:div>
    <w:div w:id="444539186">
      <w:bodyDiv w:val="1"/>
      <w:marLeft w:val="0"/>
      <w:marRight w:val="0"/>
      <w:marTop w:val="0"/>
      <w:marBottom w:val="0"/>
      <w:divBdr>
        <w:top w:val="none" w:sz="0" w:space="0" w:color="auto"/>
        <w:left w:val="none" w:sz="0" w:space="0" w:color="auto"/>
        <w:bottom w:val="none" w:sz="0" w:space="0" w:color="auto"/>
        <w:right w:val="none" w:sz="0" w:space="0" w:color="auto"/>
      </w:divBdr>
    </w:div>
    <w:div w:id="545486899">
      <w:bodyDiv w:val="1"/>
      <w:marLeft w:val="0"/>
      <w:marRight w:val="0"/>
      <w:marTop w:val="0"/>
      <w:marBottom w:val="0"/>
      <w:divBdr>
        <w:top w:val="none" w:sz="0" w:space="0" w:color="auto"/>
        <w:left w:val="none" w:sz="0" w:space="0" w:color="auto"/>
        <w:bottom w:val="none" w:sz="0" w:space="0" w:color="auto"/>
        <w:right w:val="none" w:sz="0" w:space="0" w:color="auto"/>
      </w:divBdr>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426265">
      <w:bodyDiv w:val="1"/>
      <w:marLeft w:val="0"/>
      <w:marRight w:val="0"/>
      <w:marTop w:val="0"/>
      <w:marBottom w:val="0"/>
      <w:divBdr>
        <w:top w:val="none" w:sz="0" w:space="0" w:color="auto"/>
        <w:left w:val="none" w:sz="0" w:space="0" w:color="auto"/>
        <w:bottom w:val="none" w:sz="0" w:space="0" w:color="auto"/>
        <w:right w:val="none" w:sz="0" w:space="0" w:color="auto"/>
      </w:divBdr>
    </w:div>
    <w:div w:id="595745982">
      <w:bodyDiv w:val="1"/>
      <w:marLeft w:val="0"/>
      <w:marRight w:val="0"/>
      <w:marTop w:val="0"/>
      <w:marBottom w:val="0"/>
      <w:divBdr>
        <w:top w:val="none" w:sz="0" w:space="0" w:color="auto"/>
        <w:left w:val="none" w:sz="0" w:space="0" w:color="auto"/>
        <w:bottom w:val="none" w:sz="0" w:space="0" w:color="auto"/>
        <w:right w:val="none" w:sz="0" w:space="0" w:color="auto"/>
      </w:divBdr>
    </w:div>
    <w:div w:id="599066248">
      <w:bodyDiv w:val="1"/>
      <w:marLeft w:val="0"/>
      <w:marRight w:val="0"/>
      <w:marTop w:val="0"/>
      <w:marBottom w:val="0"/>
      <w:divBdr>
        <w:top w:val="none" w:sz="0" w:space="0" w:color="auto"/>
        <w:left w:val="none" w:sz="0" w:space="0" w:color="auto"/>
        <w:bottom w:val="none" w:sz="0" w:space="0" w:color="auto"/>
        <w:right w:val="none" w:sz="0" w:space="0" w:color="auto"/>
      </w:divBdr>
    </w:div>
    <w:div w:id="601455083">
      <w:bodyDiv w:val="1"/>
      <w:marLeft w:val="0"/>
      <w:marRight w:val="0"/>
      <w:marTop w:val="0"/>
      <w:marBottom w:val="0"/>
      <w:divBdr>
        <w:top w:val="none" w:sz="0" w:space="0" w:color="auto"/>
        <w:left w:val="none" w:sz="0" w:space="0" w:color="auto"/>
        <w:bottom w:val="none" w:sz="0" w:space="0" w:color="auto"/>
        <w:right w:val="none" w:sz="0" w:space="0" w:color="auto"/>
      </w:divBdr>
    </w:div>
    <w:div w:id="651106123">
      <w:bodyDiv w:val="1"/>
      <w:marLeft w:val="0"/>
      <w:marRight w:val="0"/>
      <w:marTop w:val="0"/>
      <w:marBottom w:val="0"/>
      <w:divBdr>
        <w:top w:val="none" w:sz="0" w:space="0" w:color="auto"/>
        <w:left w:val="none" w:sz="0" w:space="0" w:color="auto"/>
        <w:bottom w:val="none" w:sz="0" w:space="0" w:color="auto"/>
        <w:right w:val="none" w:sz="0" w:space="0" w:color="auto"/>
      </w:divBdr>
    </w:div>
    <w:div w:id="673269472">
      <w:bodyDiv w:val="1"/>
      <w:marLeft w:val="0"/>
      <w:marRight w:val="0"/>
      <w:marTop w:val="0"/>
      <w:marBottom w:val="0"/>
      <w:divBdr>
        <w:top w:val="none" w:sz="0" w:space="0" w:color="auto"/>
        <w:left w:val="none" w:sz="0" w:space="0" w:color="auto"/>
        <w:bottom w:val="none" w:sz="0" w:space="0" w:color="auto"/>
        <w:right w:val="none" w:sz="0" w:space="0" w:color="auto"/>
      </w:divBdr>
    </w:div>
    <w:div w:id="805320584">
      <w:bodyDiv w:val="1"/>
      <w:marLeft w:val="0"/>
      <w:marRight w:val="0"/>
      <w:marTop w:val="0"/>
      <w:marBottom w:val="0"/>
      <w:divBdr>
        <w:top w:val="none" w:sz="0" w:space="0" w:color="auto"/>
        <w:left w:val="none" w:sz="0" w:space="0" w:color="auto"/>
        <w:bottom w:val="none" w:sz="0" w:space="0" w:color="auto"/>
        <w:right w:val="none" w:sz="0" w:space="0" w:color="auto"/>
      </w:divBdr>
    </w:div>
    <w:div w:id="874006465">
      <w:bodyDiv w:val="1"/>
      <w:marLeft w:val="0"/>
      <w:marRight w:val="0"/>
      <w:marTop w:val="0"/>
      <w:marBottom w:val="0"/>
      <w:divBdr>
        <w:top w:val="none" w:sz="0" w:space="0" w:color="auto"/>
        <w:left w:val="none" w:sz="0" w:space="0" w:color="auto"/>
        <w:bottom w:val="none" w:sz="0" w:space="0" w:color="auto"/>
        <w:right w:val="none" w:sz="0" w:space="0" w:color="auto"/>
      </w:divBdr>
    </w:div>
    <w:div w:id="1093742462">
      <w:bodyDiv w:val="1"/>
      <w:marLeft w:val="0"/>
      <w:marRight w:val="0"/>
      <w:marTop w:val="0"/>
      <w:marBottom w:val="0"/>
      <w:divBdr>
        <w:top w:val="none" w:sz="0" w:space="0" w:color="auto"/>
        <w:left w:val="none" w:sz="0" w:space="0" w:color="auto"/>
        <w:bottom w:val="none" w:sz="0" w:space="0" w:color="auto"/>
        <w:right w:val="none" w:sz="0" w:space="0" w:color="auto"/>
      </w:divBdr>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19659">
      <w:bodyDiv w:val="1"/>
      <w:marLeft w:val="0"/>
      <w:marRight w:val="0"/>
      <w:marTop w:val="0"/>
      <w:marBottom w:val="0"/>
      <w:divBdr>
        <w:top w:val="none" w:sz="0" w:space="0" w:color="auto"/>
        <w:left w:val="none" w:sz="0" w:space="0" w:color="auto"/>
        <w:bottom w:val="none" w:sz="0" w:space="0" w:color="auto"/>
        <w:right w:val="none" w:sz="0" w:space="0" w:color="auto"/>
      </w:divBdr>
    </w:div>
    <w:div w:id="14343952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812451">
      <w:bodyDiv w:val="1"/>
      <w:marLeft w:val="0"/>
      <w:marRight w:val="0"/>
      <w:marTop w:val="0"/>
      <w:marBottom w:val="0"/>
      <w:divBdr>
        <w:top w:val="none" w:sz="0" w:space="0" w:color="auto"/>
        <w:left w:val="none" w:sz="0" w:space="0" w:color="auto"/>
        <w:bottom w:val="none" w:sz="0" w:space="0" w:color="auto"/>
        <w:right w:val="none" w:sz="0" w:space="0" w:color="auto"/>
      </w:divBdr>
    </w:div>
    <w:div w:id="1537428462">
      <w:bodyDiv w:val="1"/>
      <w:marLeft w:val="0"/>
      <w:marRight w:val="0"/>
      <w:marTop w:val="0"/>
      <w:marBottom w:val="0"/>
      <w:divBdr>
        <w:top w:val="none" w:sz="0" w:space="0" w:color="auto"/>
        <w:left w:val="none" w:sz="0" w:space="0" w:color="auto"/>
        <w:bottom w:val="none" w:sz="0" w:space="0" w:color="auto"/>
        <w:right w:val="none" w:sz="0" w:space="0" w:color="auto"/>
      </w:divBdr>
    </w:div>
    <w:div w:id="156841558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834496">
      <w:bodyDiv w:val="1"/>
      <w:marLeft w:val="0"/>
      <w:marRight w:val="0"/>
      <w:marTop w:val="0"/>
      <w:marBottom w:val="0"/>
      <w:divBdr>
        <w:top w:val="none" w:sz="0" w:space="0" w:color="auto"/>
        <w:left w:val="none" w:sz="0" w:space="0" w:color="auto"/>
        <w:bottom w:val="none" w:sz="0" w:space="0" w:color="auto"/>
        <w:right w:val="none" w:sz="0" w:space="0" w:color="auto"/>
      </w:divBdr>
    </w:div>
    <w:div w:id="1631671267">
      <w:bodyDiv w:val="1"/>
      <w:marLeft w:val="0"/>
      <w:marRight w:val="0"/>
      <w:marTop w:val="0"/>
      <w:marBottom w:val="0"/>
      <w:divBdr>
        <w:top w:val="none" w:sz="0" w:space="0" w:color="auto"/>
        <w:left w:val="none" w:sz="0" w:space="0" w:color="auto"/>
        <w:bottom w:val="none" w:sz="0" w:space="0" w:color="auto"/>
        <w:right w:val="none" w:sz="0" w:space="0" w:color="auto"/>
      </w:divBdr>
    </w:div>
    <w:div w:id="1655992711">
      <w:bodyDiv w:val="1"/>
      <w:marLeft w:val="0"/>
      <w:marRight w:val="0"/>
      <w:marTop w:val="0"/>
      <w:marBottom w:val="0"/>
      <w:divBdr>
        <w:top w:val="none" w:sz="0" w:space="0" w:color="auto"/>
        <w:left w:val="none" w:sz="0" w:space="0" w:color="auto"/>
        <w:bottom w:val="none" w:sz="0" w:space="0" w:color="auto"/>
        <w:right w:val="none" w:sz="0" w:space="0" w:color="auto"/>
      </w:divBdr>
    </w:div>
    <w:div w:id="1696155350">
      <w:bodyDiv w:val="1"/>
      <w:marLeft w:val="0"/>
      <w:marRight w:val="0"/>
      <w:marTop w:val="0"/>
      <w:marBottom w:val="0"/>
      <w:divBdr>
        <w:top w:val="none" w:sz="0" w:space="0" w:color="auto"/>
        <w:left w:val="none" w:sz="0" w:space="0" w:color="auto"/>
        <w:bottom w:val="none" w:sz="0" w:space="0" w:color="auto"/>
        <w:right w:val="none" w:sz="0" w:space="0" w:color="auto"/>
      </w:divBdr>
    </w:div>
    <w:div w:id="1707220008">
      <w:bodyDiv w:val="1"/>
      <w:marLeft w:val="0"/>
      <w:marRight w:val="0"/>
      <w:marTop w:val="0"/>
      <w:marBottom w:val="0"/>
      <w:divBdr>
        <w:top w:val="none" w:sz="0" w:space="0" w:color="auto"/>
        <w:left w:val="none" w:sz="0" w:space="0" w:color="auto"/>
        <w:bottom w:val="none" w:sz="0" w:space="0" w:color="auto"/>
        <w:right w:val="none" w:sz="0" w:space="0" w:color="auto"/>
      </w:divBdr>
    </w:div>
    <w:div w:id="1755473781">
      <w:bodyDiv w:val="1"/>
      <w:marLeft w:val="0"/>
      <w:marRight w:val="0"/>
      <w:marTop w:val="0"/>
      <w:marBottom w:val="0"/>
      <w:divBdr>
        <w:top w:val="none" w:sz="0" w:space="0" w:color="auto"/>
        <w:left w:val="none" w:sz="0" w:space="0" w:color="auto"/>
        <w:bottom w:val="none" w:sz="0" w:space="0" w:color="auto"/>
        <w:right w:val="none" w:sz="0" w:space="0" w:color="auto"/>
      </w:divBdr>
    </w:div>
    <w:div w:id="1777942555">
      <w:bodyDiv w:val="1"/>
      <w:marLeft w:val="0"/>
      <w:marRight w:val="0"/>
      <w:marTop w:val="0"/>
      <w:marBottom w:val="0"/>
      <w:divBdr>
        <w:top w:val="none" w:sz="0" w:space="0" w:color="auto"/>
        <w:left w:val="none" w:sz="0" w:space="0" w:color="auto"/>
        <w:bottom w:val="none" w:sz="0" w:space="0" w:color="auto"/>
        <w:right w:val="none" w:sz="0" w:space="0" w:color="auto"/>
      </w:divBdr>
    </w:div>
    <w:div w:id="1807971964">
      <w:bodyDiv w:val="1"/>
      <w:marLeft w:val="0"/>
      <w:marRight w:val="0"/>
      <w:marTop w:val="0"/>
      <w:marBottom w:val="0"/>
      <w:divBdr>
        <w:top w:val="none" w:sz="0" w:space="0" w:color="auto"/>
        <w:left w:val="none" w:sz="0" w:space="0" w:color="auto"/>
        <w:bottom w:val="none" w:sz="0" w:space="0" w:color="auto"/>
        <w:right w:val="none" w:sz="0" w:space="0" w:color="auto"/>
      </w:divBdr>
    </w:div>
    <w:div w:id="1813670040">
      <w:bodyDiv w:val="1"/>
      <w:marLeft w:val="0"/>
      <w:marRight w:val="0"/>
      <w:marTop w:val="0"/>
      <w:marBottom w:val="0"/>
      <w:divBdr>
        <w:top w:val="none" w:sz="0" w:space="0" w:color="auto"/>
        <w:left w:val="none" w:sz="0" w:space="0" w:color="auto"/>
        <w:bottom w:val="none" w:sz="0" w:space="0" w:color="auto"/>
        <w:right w:val="none" w:sz="0" w:space="0" w:color="auto"/>
      </w:divBdr>
    </w:div>
    <w:div w:id="1903983056">
      <w:bodyDiv w:val="1"/>
      <w:marLeft w:val="0"/>
      <w:marRight w:val="0"/>
      <w:marTop w:val="0"/>
      <w:marBottom w:val="0"/>
      <w:divBdr>
        <w:top w:val="none" w:sz="0" w:space="0" w:color="auto"/>
        <w:left w:val="none" w:sz="0" w:space="0" w:color="auto"/>
        <w:bottom w:val="none" w:sz="0" w:space="0" w:color="auto"/>
        <w:right w:val="none" w:sz="0" w:space="0" w:color="auto"/>
      </w:divBdr>
    </w:div>
    <w:div w:id="1962373441">
      <w:bodyDiv w:val="1"/>
      <w:marLeft w:val="0"/>
      <w:marRight w:val="0"/>
      <w:marTop w:val="0"/>
      <w:marBottom w:val="0"/>
      <w:divBdr>
        <w:top w:val="none" w:sz="0" w:space="0" w:color="auto"/>
        <w:left w:val="none" w:sz="0" w:space="0" w:color="auto"/>
        <w:bottom w:val="none" w:sz="0" w:space="0" w:color="auto"/>
        <w:right w:val="none" w:sz="0" w:space="0" w:color="auto"/>
      </w:divBdr>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252384">
      <w:bodyDiv w:val="1"/>
      <w:marLeft w:val="0"/>
      <w:marRight w:val="0"/>
      <w:marTop w:val="0"/>
      <w:marBottom w:val="0"/>
      <w:divBdr>
        <w:top w:val="none" w:sz="0" w:space="0" w:color="auto"/>
        <w:left w:val="none" w:sz="0" w:space="0" w:color="auto"/>
        <w:bottom w:val="none" w:sz="0" w:space="0" w:color="auto"/>
        <w:right w:val="none" w:sz="0" w:space="0" w:color="auto"/>
      </w:divBdr>
    </w:div>
    <w:div w:id="2056465003">
      <w:bodyDiv w:val="1"/>
      <w:marLeft w:val="0"/>
      <w:marRight w:val="0"/>
      <w:marTop w:val="0"/>
      <w:marBottom w:val="0"/>
      <w:divBdr>
        <w:top w:val="none" w:sz="0" w:space="0" w:color="auto"/>
        <w:left w:val="none" w:sz="0" w:space="0" w:color="auto"/>
        <w:bottom w:val="none" w:sz="0" w:space="0" w:color="auto"/>
        <w:right w:val="none" w:sz="0" w:space="0" w:color="auto"/>
      </w:divBdr>
    </w:div>
    <w:div w:id="2139294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chronotopeblog.com/2017/09/02/four-quarters-marking-a-workload-solution/"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image" Target="media/image2.tiff"/><Relationship Id="rId12" Type="http://schemas.openxmlformats.org/officeDocument/2006/relationships/hyperlink" Target="https://www.thoughtexchange.com/strategic-planning-in-education-3-keys-to-success/" TargetMode="External"/><Relationship Id="rId13" Type="http://schemas.openxmlformats.org/officeDocument/2006/relationships/hyperlink" Target="https://www.cambridgeinternational.org/Images/271179-assessment-for-learning.pdf" TargetMode="External"/><Relationship Id="rId14" Type="http://schemas.openxmlformats.org/officeDocument/2006/relationships/hyperlink" Target="http://unesdoc.unesco.org/images/0015/001501/150191e.pdf" TargetMode="External"/><Relationship Id="rId15" Type="http://schemas.openxmlformats.org/officeDocument/2006/relationships/hyperlink" Target="https://www.trnres.com/ebook/uploads/juliusmaiyoc/T_1404732054Julius%203.pdf" TargetMode="External"/><Relationship Id="rId16" Type="http://schemas.openxmlformats.org/officeDocument/2006/relationships/hyperlink" Target="https://www.envisio.com/blog/7-reasons-schools-need-strategic-planning" TargetMode="External"/><Relationship Id="rId17" Type="http://schemas.openxmlformats.org/officeDocument/2006/relationships/hyperlink" Target="http://gov.wales/docs/dcells/publications/141023-school-development-plans.pdf" TargetMode="External"/><Relationship Id="rId18" Type="http://schemas.openxmlformats.org/officeDocument/2006/relationships/hyperlink" Target="http://www.mylocalschool.wales.gov.uk" TargetMode="External"/><Relationship Id="rId19" Type="http://schemas.openxmlformats.org/officeDocument/2006/relationships/hyperlink" Target="https://www.walesonline.co.uk/news/education/wales-school-colour-codes-2018-14231818"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Fur94</b:Tag>
    <b:SourceType>Book</b:SourceType>
    <b:Guid>{4AE19D05-5F22-4B58-8F50-D2BCDC4E9F20}</b:Guid>
    <b:Title>Strategic planning handbook</b:Title>
    <b:Year>1994</b:Year>
    <b:Author>
      <b:Author>
        <b:Corporate>Further Education Unit</b:Corporate>
      </b:Author>
    </b:Author>
    <b:City>Bristol</b:City>
    <b:Publisher>Further Education Unit</b:Publisher>
    <b:RefOrder>1</b:RefOrder>
  </b:Source>
  <b:Source>
    <b:Tag>Del13</b:Tag>
    <b:SourceType>JournalArticle</b:SourceType>
    <b:Guid>{C7CDF0CE-8BDF-478B-97A4-0DA68170D6FA}</b:Guid>
    <b:Title>The Human Side of the Strategic Planning Process in Higher Education</b:Title>
    <b:JournalName>Planning for Higher Education</b:JournalName>
    <b:Year>2013</b:Year>
    <b:Pages>78-91</b:Pages>
    <b:Volume>41</b:Volume>
    <b:Issue>3</b:Issue>
    <b:Author>
      <b:Author>
        <b:NameList>
          <b:Person>
            <b:Last>Delprino</b:Last>
            <b:First>Robert</b:First>
          </b:Person>
        </b:NameList>
      </b:Author>
    </b:Author>
    <b:RefOrder>2</b:RefOrder>
  </b:Source>
  <b:Source>
    <b:Tag>Wel17</b:Tag>
    <b:SourceType>Report</b:SourceType>
    <b:Guid>{84E6D555-40CA-4E30-8799-D7F5905F4B2E}</b:Guid>
    <b:Title>Education in Wales</b:Title>
    <b:Year>2017</b:Year>
    <b:Publisher>Welsh Government</b:Publisher>
    <b:City>Cardiff</b:City>
    <b:Author>
      <b:Author>
        <b:Corporate>Welsh Government</b:Corporate>
      </b:Author>
    </b:Author>
    <b:RefOrder>3</b:RefOrder>
  </b:Source>
  <b:Source>
    <b:Tag>Ger13</b:Tag>
    <b:SourceType>JournalArticle</b:SourceType>
    <b:Guid>{979296B4-ED33-4911-801C-1245C2C51C89}</b:Guid>
    <b:Title>Strategic Planning: The Basics.</b:Title>
    <b:PeriodicalTitle>Chronicle of Kinesiology &amp; Physical Education in Higher Education</b:PeriodicalTitle>
    <b:Year>2013</b:Year>
    <b:Pages>27-31</b:Pages>
    <b:Author>
      <b:Author>
        <b:NameList>
          <b:Person>
            <b:Last>Germain</b:Last>
            <b:Middle>L</b:Middle>
            <b:First>Jesse</b:First>
          </b:Person>
        </b:NameList>
      </b:Author>
    </b:Author>
    <b:JournalName>Chronicle of Kinesiology &amp; Physical Education in Higher Education</b:JournalName>
    <b:Volume>24</b:Volume>
    <b:Issue>1</b:Issue>
    <b:RefOrder>4</b:RefOrder>
  </b:Source>
  <b:Source>
    <b:Tag>Wel14</b:Tag>
    <b:SourceType>Report</b:SourceType>
    <b:Guid>{EB642A9A-6EF8-4236-B2F5-195EE052098F}</b:Guid>
    <b:Title>School development plans</b:Title>
    <b:Year>2014</b:Year>
    <b:Author>
      <b:Author>
        <b:Corporate>Welsh Government</b:Corporate>
      </b:Author>
    </b:Author>
    <b:Publisher>Welsh Government</b:Publisher>
    <b:City>Cardiff</b:City>
    <b:RefOrder>5</b:RefOrder>
  </b:Source>
  <b:Source>
    <b:Tag>Har13</b:Tag>
    <b:SourceType>Book</b:SourceType>
    <b:Guid>{ABDE51D1-D060-4C0D-BF7E-391732BA33E6}</b:Guid>
    <b:Title>Effective Subject Leadership in Secondary Schools: A Handbook of Staff Development Activites</b:Title>
    <b:Year>2013</b:Year>
    <b:City>Abingdon-on-Thames</b:City>
    <b:Publisher>Routledge</b:Publisher>
    <b:Author>
      <b:Author>
        <b:NameList>
          <b:Person>
            <b:Last>Harris</b:Last>
            <b:First>Alma</b:First>
          </b:Person>
        </b:NameList>
      </b:Author>
    </b:Author>
    <b:RefOrder>6</b:RefOrder>
  </b:Source>
</b:Sources>
</file>

<file path=customXml/itemProps1.xml><?xml version="1.0" encoding="utf-8"?>
<ds:datastoreItem xmlns:ds="http://schemas.openxmlformats.org/officeDocument/2006/customXml" ds:itemID="{0C3B4D5C-2CC4-014F-815F-92A2C2A5F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484</TotalTime>
  <Pages>18</Pages>
  <Words>6133</Words>
  <Characters>34961</Characters>
  <Application>Microsoft Macintosh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41012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Nathan Davies</cp:lastModifiedBy>
  <cp:revision>64</cp:revision>
  <cp:lastPrinted>2018-11-05T16:52:00Z</cp:lastPrinted>
  <dcterms:created xsi:type="dcterms:W3CDTF">2019-04-24T19:11:00Z</dcterms:created>
  <dcterms:modified xsi:type="dcterms:W3CDTF">2019-04-29T21:58:00Z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