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1BA1D" w14:textId="7CE7EFA9" w:rsidR="00DC5D52" w:rsidRPr="00DC5D52" w:rsidRDefault="00DC5D52" w:rsidP="00DC5D52">
      <w:r w:rsidRPr="00DC5D52">
        <w:t>Student name: Lukasz Perski</w:t>
      </w:r>
      <w:r w:rsidRPr="00DC5D52">
        <w:tab/>
      </w:r>
      <w:r w:rsidRPr="00DC5D52">
        <w:tab/>
      </w:r>
      <w:r>
        <w:tab/>
      </w:r>
      <w:r>
        <w:tab/>
      </w:r>
      <w:r>
        <w:tab/>
        <w:t xml:space="preserve">       </w:t>
      </w:r>
      <w:r w:rsidRPr="00DC5D52">
        <w:t>Student ID number: 2219674</w:t>
      </w:r>
      <w:r w:rsidRPr="00DC5D52">
        <w:tab/>
      </w:r>
      <w:r w:rsidRPr="00DC5D52">
        <w:tab/>
      </w:r>
      <w:r w:rsidRPr="00DC5D52">
        <w:tab/>
        <w:t xml:space="preserve">                                                </w:t>
      </w:r>
    </w:p>
    <w:p w14:paraId="474DD370" w14:textId="77777777" w:rsidR="00DC5D52" w:rsidRPr="00DC5D52" w:rsidRDefault="00DC5D52" w:rsidP="00DC5D52">
      <w:r w:rsidRPr="00DC5D52">
        <w:t>Date: 17-03-2023</w:t>
      </w:r>
    </w:p>
    <w:p w14:paraId="0FB545A2" w14:textId="77777777" w:rsidR="00DC5D52" w:rsidRPr="00DC5D52" w:rsidRDefault="00DC5D52" w:rsidP="00DC5D52">
      <w:r w:rsidRPr="00DC5D52">
        <w:t> </w:t>
      </w:r>
    </w:p>
    <w:p w14:paraId="383D1871" w14:textId="77777777" w:rsidR="00DC5D52" w:rsidRPr="00DC5D52" w:rsidRDefault="00DC5D52" w:rsidP="00DC5D52">
      <w:r w:rsidRPr="00DC5D52">
        <w:t>Programme: MBA Part-time Distance</w:t>
      </w:r>
    </w:p>
    <w:p w14:paraId="1ADF708F" w14:textId="77777777" w:rsidR="00DC5D52" w:rsidRPr="00DC5D52" w:rsidRDefault="00DC5D52" w:rsidP="00DC5D52">
      <w:r w:rsidRPr="00DC5D52">
        <w:t> </w:t>
      </w:r>
    </w:p>
    <w:p w14:paraId="08EDD8B2" w14:textId="77777777" w:rsidR="00DC5D52" w:rsidRPr="00DC5D52" w:rsidRDefault="00DC5D52" w:rsidP="00DC5D52">
      <w:r w:rsidRPr="00DC5D52">
        <w:t>Module: Human Resources Management</w:t>
      </w:r>
    </w:p>
    <w:p w14:paraId="279EE7BA" w14:textId="77777777" w:rsidR="00DC5D52" w:rsidRPr="00DC5D52" w:rsidRDefault="00DC5D52" w:rsidP="00DC5D52">
      <w:r w:rsidRPr="00DC5D52">
        <w:t> </w:t>
      </w:r>
    </w:p>
    <w:p w14:paraId="162C93DA" w14:textId="77777777" w:rsidR="00DC5D52" w:rsidRPr="00DC5D52" w:rsidRDefault="00DC5D52" w:rsidP="00DC5D52">
      <w:r w:rsidRPr="00DC5D52">
        <w:t>Module code: BMMB7007D</w:t>
      </w:r>
    </w:p>
    <w:p w14:paraId="4730DE66" w14:textId="77777777" w:rsidR="00DC5D52" w:rsidRPr="00DC5D52" w:rsidRDefault="00DC5D52" w:rsidP="00DC5D52">
      <w:r w:rsidRPr="00DC5D52">
        <w:t> </w:t>
      </w:r>
    </w:p>
    <w:p w14:paraId="3FE2D54C" w14:textId="3A386F6C" w:rsidR="00492458" w:rsidRDefault="00DC5D52" w:rsidP="00DC5D52">
      <w:r w:rsidRPr="00DC5D52">
        <w:t>Lecturer: Helen Evans</w:t>
      </w:r>
    </w:p>
    <w:p w14:paraId="2217448C" w14:textId="71AD7F2E" w:rsidR="00DC5D52" w:rsidRDefault="00DC5D52" w:rsidP="00DC5D52"/>
    <w:p w14:paraId="27F4FD20" w14:textId="7C9F8060" w:rsidR="00DC5D52" w:rsidRDefault="00DC5D52" w:rsidP="00DC5D52"/>
    <w:p w14:paraId="0E0CD538" w14:textId="1D5C8004" w:rsidR="00DC5D52" w:rsidRDefault="00DC5D52" w:rsidP="00DC5D52"/>
    <w:p w14:paraId="00A7D58D" w14:textId="41B82943" w:rsidR="00DC5D52" w:rsidRDefault="00DC5D52" w:rsidP="00DC5D52"/>
    <w:p w14:paraId="5113BB2B" w14:textId="7D003F07" w:rsidR="00DC5D52" w:rsidRPr="00DC5D52" w:rsidRDefault="00DC5D52" w:rsidP="00DC5D52">
      <w:pPr>
        <w:rPr>
          <w:sz w:val="32"/>
          <w:szCs w:val="32"/>
        </w:rPr>
      </w:pPr>
    </w:p>
    <w:p w14:paraId="260CEAA9" w14:textId="48C8C237" w:rsidR="00DC5D52" w:rsidRPr="00DC5D52" w:rsidRDefault="00DC5D52" w:rsidP="00DC5D52">
      <w:pPr>
        <w:jc w:val="center"/>
        <w:rPr>
          <w:sz w:val="36"/>
          <w:szCs w:val="36"/>
        </w:rPr>
      </w:pPr>
      <w:r w:rsidRPr="00DC5D52">
        <w:rPr>
          <w:b/>
          <w:bCs/>
          <w:sz w:val="36"/>
          <w:szCs w:val="36"/>
        </w:rPr>
        <w:t>Assignment title: Assignment 2 - HR Skills Development</w:t>
      </w:r>
    </w:p>
    <w:p w14:paraId="0D7EEAA7" w14:textId="03D92351" w:rsidR="00DC5D52" w:rsidRPr="00DC5D52" w:rsidRDefault="00DC5D52" w:rsidP="00DC5D52">
      <w:pPr>
        <w:jc w:val="center"/>
        <w:rPr>
          <w:sz w:val="32"/>
          <w:szCs w:val="32"/>
        </w:rPr>
      </w:pPr>
    </w:p>
    <w:p w14:paraId="759DF044" w14:textId="76CEBDD1" w:rsidR="00B2488C" w:rsidRDefault="00DC5D52" w:rsidP="00B2488C">
      <w:pPr>
        <w:jc w:val="center"/>
        <w:rPr>
          <w:b/>
          <w:bCs/>
          <w:sz w:val="32"/>
          <w:szCs w:val="32"/>
          <w:lang w:val="en-US"/>
        </w:rPr>
      </w:pPr>
      <w:r w:rsidRPr="00DC5D52">
        <w:rPr>
          <w:b/>
          <w:bCs/>
          <w:sz w:val="32"/>
          <w:szCs w:val="32"/>
          <w:lang w:val="en-US"/>
        </w:rPr>
        <w:t>Presentation – areas for improvement at Apple</w:t>
      </w:r>
    </w:p>
    <w:p w14:paraId="4DC4FB0B" w14:textId="77777777" w:rsidR="00DC5D52" w:rsidRDefault="00DC5D52">
      <w:pPr>
        <w:rPr>
          <w:b/>
          <w:bCs/>
          <w:sz w:val="32"/>
          <w:szCs w:val="32"/>
          <w:lang w:val="en-US"/>
        </w:rPr>
      </w:pPr>
      <w:r>
        <w:rPr>
          <w:b/>
          <w:bCs/>
          <w:sz w:val="32"/>
          <w:szCs w:val="32"/>
          <w:lang w:val="en-US"/>
        </w:rPr>
        <w:br w:type="page"/>
      </w:r>
    </w:p>
    <w:p w14:paraId="3A576D66" w14:textId="61053F0E" w:rsidR="00DC5D52" w:rsidRDefault="00DC5D52" w:rsidP="00DC5D52">
      <w:pPr>
        <w:pStyle w:val="Heading1"/>
      </w:pPr>
      <w:r>
        <w:lastRenderedPageBreak/>
        <w:t>Presentation</w:t>
      </w:r>
    </w:p>
    <w:p w14:paraId="2150E955" w14:textId="38143546" w:rsidR="00DC5D52" w:rsidRDefault="00DC5D52" w:rsidP="00DC5D52"/>
    <w:p w14:paraId="7A4C9EA2" w14:textId="0B2A3B15" w:rsidR="00DC5D52" w:rsidRDefault="00DC5D52" w:rsidP="00DC5D52">
      <w:pPr>
        <w:rPr>
          <w:highlight w:val="yellow"/>
        </w:rPr>
      </w:pPr>
      <w:r>
        <w:t xml:space="preserve">Link to Microsoft Stream location: </w:t>
      </w:r>
      <w:hyperlink r:id="rId5" w:history="1">
        <w:r w:rsidR="00B2488C" w:rsidRPr="001E7587">
          <w:rPr>
            <w:rStyle w:val="Hyperlink"/>
          </w:rPr>
          <w:t>https://web.microsoftstream.com/video/011ff93c-960f-4f5e-9b96-0d132faccd</w:t>
        </w:r>
        <w:r w:rsidR="00B2488C" w:rsidRPr="001E7587">
          <w:rPr>
            <w:rStyle w:val="Hyperlink"/>
          </w:rPr>
          <w:t>1</w:t>
        </w:r>
        <w:r w:rsidR="00B2488C" w:rsidRPr="001E7587">
          <w:rPr>
            <w:rStyle w:val="Hyperlink"/>
          </w:rPr>
          <w:t>b</w:t>
        </w:r>
      </w:hyperlink>
      <w:r w:rsidR="00B2488C">
        <w:t xml:space="preserve"> </w:t>
      </w:r>
    </w:p>
    <w:p w14:paraId="42482F0D" w14:textId="77777777" w:rsidR="00DC5D52" w:rsidRDefault="00DC5D52">
      <w:pPr>
        <w:rPr>
          <w:highlight w:val="yellow"/>
        </w:rPr>
      </w:pPr>
      <w:r>
        <w:rPr>
          <w:highlight w:val="yellow"/>
        </w:rPr>
        <w:br w:type="page"/>
      </w:r>
    </w:p>
    <w:p w14:paraId="503AF35E" w14:textId="1D5FCBDC" w:rsidR="00DC5D52" w:rsidRDefault="00DC5D52" w:rsidP="00DC5D52">
      <w:pPr>
        <w:pStyle w:val="Heading1"/>
      </w:pPr>
      <w:r>
        <w:lastRenderedPageBreak/>
        <w:t>Script</w:t>
      </w:r>
    </w:p>
    <w:p w14:paraId="7F1C86CB" w14:textId="046C0BB7" w:rsidR="00DC5D52" w:rsidRDefault="00DC5D52" w:rsidP="00DC5D52"/>
    <w:p w14:paraId="4DE31D3F" w14:textId="285E944F" w:rsidR="00B016B0" w:rsidRDefault="00B016B0">
      <w:r w:rsidRPr="007D4B97">
        <w:rPr>
          <w:highlight w:val="yellow"/>
        </w:rPr>
        <w:t xml:space="preserve">Slide </w:t>
      </w:r>
      <w:r w:rsidR="007D4B97" w:rsidRPr="007D4B97">
        <w:rPr>
          <w:highlight w:val="yellow"/>
        </w:rPr>
        <w:t>1- Title page</w:t>
      </w:r>
    </w:p>
    <w:p w14:paraId="00CB3E21" w14:textId="77777777" w:rsidR="00B016B0" w:rsidRPr="0008283E" w:rsidRDefault="00B016B0">
      <w:pPr>
        <w:rPr>
          <w:i/>
          <w:iCs/>
        </w:rPr>
      </w:pPr>
      <w:r w:rsidRPr="0008283E">
        <w:rPr>
          <w:i/>
          <w:iCs/>
        </w:rPr>
        <w:t>My name is Lukasz Perski, student number 2219674. Assignment title: Assignment 2-HR Skills Development, areas for improvement at Apple.</w:t>
      </w:r>
    </w:p>
    <w:p w14:paraId="7FA9AB84" w14:textId="77777777" w:rsidR="00B016B0" w:rsidRDefault="00B016B0"/>
    <w:p w14:paraId="3189259F" w14:textId="403C6C11" w:rsidR="00B016B0" w:rsidRDefault="00B016B0">
      <w:r w:rsidRPr="007D4B97">
        <w:rPr>
          <w:highlight w:val="yellow"/>
        </w:rPr>
        <w:t>Slide 2</w:t>
      </w:r>
      <w:r w:rsidR="007D4B97" w:rsidRPr="007D4B97">
        <w:rPr>
          <w:highlight w:val="yellow"/>
        </w:rPr>
        <w:t xml:space="preserve"> - Task</w:t>
      </w:r>
    </w:p>
    <w:p w14:paraId="4B83B6D3" w14:textId="77777777" w:rsidR="00B016B0" w:rsidRPr="0008283E" w:rsidRDefault="00B016B0">
      <w:pPr>
        <w:rPr>
          <w:i/>
          <w:iCs/>
        </w:rPr>
      </w:pPr>
      <w:r w:rsidRPr="0008283E">
        <w:rPr>
          <w:i/>
          <w:iCs/>
        </w:rPr>
        <w:t xml:space="preserve">As CHRO I have been asked to deliver a 15-minute presentation which would present how the two areas of improvement can be resolved to create a sustainable workforce with a focus on the use of technology for competitive advantage. </w:t>
      </w:r>
    </w:p>
    <w:p w14:paraId="64F93BCA" w14:textId="77777777" w:rsidR="00B016B0" w:rsidRDefault="00B016B0"/>
    <w:p w14:paraId="162FCE2D" w14:textId="2CF57471" w:rsidR="00B016B0" w:rsidRDefault="00B016B0">
      <w:r w:rsidRPr="007D4B97">
        <w:rPr>
          <w:highlight w:val="yellow"/>
        </w:rPr>
        <w:t>Slide 3</w:t>
      </w:r>
      <w:r w:rsidR="007D4B97" w:rsidRPr="007D4B97">
        <w:rPr>
          <w:highlight w:val="yellow"/>
        </w:rPr>
        <w:t xml:space="preserve"> - 1. Failure of misconduct process</w:t>
      </w:r>
    </w:p>
    <w:p w14:paraId="5541C5C9" w14:textId="7B37CA48" w:rsidR="0073295F" w:rsidRPr="0008283E" w:rsidRDefault="008E2446">
      <w:pPr>
        <w:rPr>
          <w:i/>
          <w:iCs/>
        </w:rPr>
      </w:pPr>
      <w:r>
        <w:rPr>
          <w:i/>
          <w:iCs/>
        </w:rPr>
        <w:t>The first</w:t>
      </w:r>
      <w:r w:rsidR="00B016B0" w:rsidRPr="0008283E">
        <w:rPr>
          <w:i/>
          <w:iCs/>
        </w:rPr>
        <w:t xml:space="preserve"> area for improvement which was identified in Assignment 1 was a failure of </w:t>
      </w:r>
      <w:r>
        <w:rPr>
          <w:i/>
          <w:iCs/>
        </w:rPr>
        <w:t xml:space="preserve">the </w:t>
      </w:r>
      <w:r w:rsidR="00B016B0" w:rsidRPr="0008283E">
        <w:rPr>
          <w:i/>
          <w:iCs/>
        </w:rPr>
        <w:t xml:space="preserve">misconduct process which resulted in </w:t>
      </w:r>
      <w:r>
        <w:rPr>
          <w:i/>
          <w:iCs/>
        </w:rPr>
        <w:t xml:space="preserve">the </w:t>
      </w:r>
      <w:r w:rsidR="00B016B0" w:rsidRPr="0008283E">
        <w:rPr>
          <w:i/>
          <w:iCs/>
        </w:rPr>
        <w:t xml:space="preserve">departure of several employees and </w:t>
      </w:r>
      <w:r>
        <w:rPr>
          <w:i/>
          <w:iCs/>
        </w:rPr>
        <w:t xml:space="preserve">the </w:t>
      </w:r>
      <w:r w:rsidR="00B016B0" w:rsidRPr="0008283E">
        <w:rPr>
          <w:i/>
          <w:iCs/>
        </w:rPr>
        <w:t xml:space="preserve">launch of an investigation.  #AppleToo movement was initiated by a group of past and current employees </w:t>
      </w:r>
      <w:r>
        <w:rPr>
          <w:i/>
          <w:iCs/>
        </w:rPr>
        <w:t>whose</w:t>
      </w:r>
      <w:r w:rsidR="00B016B0" w:rsidRPr="0008283E">
        <w:rPr>
          <w:i/>
          <w:iCs/>
        </w:rPr>
        <w:t xml:space="preserve"> purpose is to create awareness of the problem but also gather evidence which will be used in </w:t>
      </w:r>
      <w:r w:rsidR="0012044E">
        <w:rPr>
          <w:i/>
          <w:iCs/>
        </w:rPr>
        <w:t xml:space="preserve">the </w:t>
      </w:r>
      <w:r w:rsidR="0073295F" w:rsidRPr="0008283E">
        <w:rPr>
          <w:i/>
          <w:iCs/>
        </w:rPr>
        <w:t>investigation.</w:t>
      </w:r>
      <w:r w:rsidR="00645D37">
        <w:rPr>
          <w:i/>
          <w:iCs/>
        </w:rPr>
        <w:t xml:space="preserve"> (Skelton, 2021)</w:t>
      </w:r>
    </w:p>
    <w:p w14:paraId="63BA5509" w14:textId="7E5D2530" w:rsidR="006622DB" w:rsidRDefault="006622DB"/>
    <w:p w14:paraId="5668AA5B" w14:textId="3DFA26D9" w:rsidR="006622DB" w:rsidRDefault="006622DB">
      <w:r w:rsidRPr="003D3747">
        <w:rPr>
          <w:highlight w:val="yellow"/>
        </w:rPr>
        <w:t>Slide 4</w:t>
      </w:r>
      <w:r w:rsidR="003D3747" w:rsidRPr="003D3747">
        <w:rPr>
          <w:highlight w:val="yellow"/>
        </w:rPr>
        <w:t>-</w:t>
      </w:r>
      <w:r w:rsidR="0056570C" w:rsidRPr="0056570C">
        <w:t xml:space="preserve"> </w:t>
      </w:r>
      <w:r w:rsidR="0056570C" w:rsidRPr="0056570C">
        <w:rPr>
          <w:highlight w:val="yellow"/>
        </w:rPr>
        <w:t>Predictive analytics/Big Data in HRM</w:t>
      </w:r>
    </w:p>
    <w:p w14:paraId="40B132BE" w14:textId="2068A4A3" w:rsidR="007A2F1E" w:rsidRDefault="007A2F1E">
      <w:r>
        <w:t xml:space="preserve">This slide presents an overview of </w:t>
      </w:r>
      <w:r w:rsidRPr="007A2F1E">
        <w:t xml:space="preserve">Predictive analytics/Big Data in </w:t>
      </w:r>
      <w:r w:rsidR="00DB7CB6">
        <w:t>HRM-related</w:t>
      </w:r>
      <w:r>
        <w:t xml:space="preserve"> research:</w:t>
      </w:r>
    </w:p>
    <w:p w14:paraId="7CE74FBA" w14:textId="265816EE" w:rsidR="0056570C" w:rsidRPr="0056570C" w:rsidRDefault="0056570C" w:rsidP="0056570C">
      <w:pPr>
        <w:numPr>
          <w:ilvl w:val="0"/>
          <w:numId w:val="9"/>
        </w:numPr>
        <w:rPr>
          <w:i/>
          <w:iCs/>
        </w:rPr>
      </w:pPr>
      <w:r w:rsidRPr="0056570C">
        <w:rPr>
          <w:i/>
          <w:iCs/>
        </w:rPr>
        <w:t>In his paper</w:t>
      </w:r>
      <w:r w:rsidR="008E2446">
        <w:rPr>
          <w:i/>
          <w:iCs/>
        </w:rPr>
        <w:t>,</w:t>
      </w:r>
      <w:r w:rsidRPr="0056570C">
        <w:rPr>
          <w:i/>
          <w:iCs/>
        </w:rPr>
        <w:t xml:space="preserve"> Mohammed (2019) investigated the relationship between predictive analytics and HR and how it advances the field of management and HR-related topics. </w:t>
      </w:r>
    </w:p>
    <w:p w14:paraId="50EA84FC" w14:textId="77777777" w:rsidR="0056570C" w:rsidRPr="0056570C" w:rsidRDefault="0056570C" w:rsidP="0056570C">
      <w:pPr>
        <w:numPr>
          <w:ilvl w:val="0"/>
          <w:numId w:val="9"/>
        </w:numPr>
        <w:rPr>
          <w:i/>
          <w:iCs/>
        </w:rPr>
      </w:pPr>
      <w:r w:rsidRPr="0056570C">
        <w:rPr>
          <w:i/>
          <w:iCs/>
        </w:rPr>
        <w:t>Dubey et al. (2019) investigated the influence of external pressures affecting the selection of resources for building new skills, and big data which helps to improve organisational performance.</w:t>
      </w:r>
    </w:p>
    <w:p w14:paraId="4FFC9F79" w14:textId="1B568C9B" w:rsidR="0056570C" w:rsidRPr="0056570C" w:rsidRDefault="0056570C" w:rsidP="0056570C">
      <w:pPr>
        <w:numPr>
          <w:ilvl w:val="0"/>
          <w:numId w:val="9"/>
        </w:numPr>
        <w:rPr>
          <w:i/>
          <w:iCs/>
        </w:rPr>
      </w:pPr>
      <w:r w:rsidRPr="0056570C">
        <w:rPr>
          <w:i/>
          <w:iCs/>
        </w:rPr>
        <w:t xml:space="preserve">Gupta et al. (2019) analysed how the use of Big Data allows </w:t>
      </w:r>
      <w:r w:rsidR="008E2446">
        <w:rPr>
          <w:i/>
          <w:iCs/>
        </w:rPr>
        <w:t xml:space="preserve">the </w:t>
      </w:r>
      <w:r w:rsidRPr="0056570C">
        <w:rPr>
          <w:i/>
          <w:iCs/>
        </w:rPr>
        <w:t xml:space="preserve">organisation to gain a competitive edge over the competition and </w:t>
      </w:r>
      <w:r w:rsidR="008E2446">
        <w:rPr>
          <w:i/>
          <w:iCs/>
        </w:rPr>
        <w:t>the relationship</w:t>
      </w:r>
      <w:r w:rsidRPr="0056570C">
        <w:rPr>
          <w:i/>
          <w:iCs/>
        </w:rPr>
        <w:t xml:space="preserve"> between Big Data and </w:t>
      </w:r>
      <w:r w:rsidR="008E2446">
        <w:rPr>
          <w:i/>
          <w:iCs/>
        </w:rPr>
        <w:t xml:space="preserve">the </w:t>
      </w:r>
      <w:r w:rsidRPr="0056570C">
        <w:rPr>
          <w:i/>
          <w:iCs/>
        </w:rPr>
        <w:t>performance of the organisation.</w:t>
      </w:r>
    </w:p>
    <w:p w14:paraId="297EBC53" w14:textId="5D453E7A" w:rsidR="0056570C" w:rsidRPr="0056570C" w:rsidRDefault="0056570C" w:rsidP="0056570C">
      <w:pPr>
        <w:numPr>
          <w:ilvl w:val="0"/>
          <w:numId w:val="9"/>
        </w:numPr>
        <w:rPr>
          <w:i/>
          <w:iCs/>
        </w:rPr>
      </w:pPr>
      <w:r w:rsidRPr="0056570C">
        <w:rPr>
          <w:i/>
          <w:iCs/>
        </w:rPr>
        <w:t xml:space="preserve">Mishra et al. (2018) explored how Big Data links with </w:t>
      </w:r>
      <w:r w:rsidR="008E2446">
        <w:rPr>
          <w:i/>
          <w:iCs/>
        </w:rPr>
        <w:t xml:space="preserve">the </w:t>
      </w:r>
      <w:r w:rsidRPr="0056570C">
        <w:rPr>
          <w:i/>
          <w:iCs/>
        </w:rPr>
        <w:t>capabilities of an organisation and its organisational performance.</w:t>
      </w:r>
    </w:p>
    <w:p w14:paraId="7E0B8E0C" w14:textId="317DB3F6" w:rsidR="0056570C" w:rsidRPr="0056570C" w:rsidRDefault="0056570C" w:rsidP="0056570C">
      <w:pPr>
        <w:numPr>
          <w:ilvl w:val="0"/>
          <w:numId w:val="9"/>
        </w:numPr>
        <w:rPr>
          <w:i/>
          <w:iCs/>
        </w:rPr>
      </w:pPr>
      <w:proofErr w:type="spellStart"/>
      <w:r w:rsidRPr="0056570C">
        <w:rPr>
          <w:i/>
          <w:iCs/>
        </w:rPr>
        <w:t>Dagnino</w:t>
      </w:r>
      <w:proofErr w:type="spellEnd"/>
      <w:r w:rsidRPr="0056570C">
        <w:rPr>
          <w:i/>
          <w:iCs/>
        </w:rPr>
        <w:t xml:space="preserve"> (2017) focused on </w:t>
      </w:r>
      <w:r w:rsidR="008E2446">
        <w:rPr>
          <w:i/>
          <w:iCs/>
        </w:rPr>
        <w:t xml:space="preserve">the </w:t>
      </w:r>
      <w:r w:rsidRPr="0056570C">
        <w:rPr>
          <w:i/>
          <w:iCs/>
        </w:rPr>
        <w:t xml:space="preserve">use of Big Data in </w:t>
      </w:r>
      <w:r w:rsidR="008E2446">
        <w:rPr>
          <w:i/>
          <w:iCs/>
        </w:rPr>
        <w:t xml:space="preserve">the </w:t>
      </w:r>
      <w:r w:rsidRPr="0056570C">
        <w:rPr>
          <w:i/>
          <w:iCs/>
        </w:rPr>
        <w:t xml:space="preserve">decision-making process, business policies, </w:t>
      </w:r>
      <w:proofErr w:type="gramStart"/>
      <w:r w:rsidRPr="0056570C">
        <w:rPr>
          <w:i/>
          <w:iCs/>
        </w:rPr>
        <w:t>and also</w:t>
      </w:r>
      <w:proofErr w:type="gramEnd"/>
      <w:r w:rsidRPr="0056570C">
        <w:rPr>
          <w:i/>
          <w:iCs/>
        </w:rPr>
        <w:t xml:space="preserve"> organisational and human resource management.</w:t>
      </w:r>
    </w:p>
    <w:p w14:paraId="1C5550A8" w14:textId="3E6DC51A" w:rsidR="0056570C" w:rsidRPr="0056570C" w:rsidRDefault="0056570C" w:rsidP="0056570C">
      <w:pPr>
        <w:numPr>
          <w:ilvl w:val="0"/>
          <w:numId w:val="9"/>
        </w:numPr>
        <w:rPr>
          <w:i/>
          <w:iCs/>
        </w:rPr>
      </w:pPr>
      <w:proofErr w:type="spellStart"/>
      <w:r w:rsidRPr="0056570C">
        <w:rPr>
          <w:i/>
          <w:iCs/>
        </w:rPr>
        <w:t>Shujahat</w:t>
      </w:r>
      <w:proofErr w:type="spellEnd"/>
      <w:r w:rsidRPr="0056570C">
        <w:rPr>
          <w:i/>
          <w:iCs/>
        </w:rPr>
        <w:t xml:space="preserve"> Ali et al. (2020) through their analysis of literature and published research identified how Big Data will cause </w:t>
      </w:r>
      <w:r w:rsidR="008E2446">
        <w:rPr>
          <w:i/>
          <w:iCs/>
        </w:rPr>
        <w:t xml:space="preserve">a </w:t>
      </w:r>
      <w:r w:rsidRPr="0056570C">
        <w:rPr>
          <w:i/>
          <w:iCs/>
        </w:rPr>
        <w:t>shift in the HRM and allow HR Managers to execute new strategies.</w:t>
      </w:r>
    </w:p>
    <w:p w14:paraId="5646BC3A" w14:textId="77777777" w:rsidR="0073295F" w:rsidRDefault="0073295F"/>
    <w:p w14:paraId="18918941" w14:textId="1AA5EB1E" w:rsidR="0073295F" w:rsidRDefault="0073295F">
      <w:r w:rsidRPr="0056570C">
        <w:rPr>
          <w:highlight w:val="yellow"/>
        </w:rPr>
        <w:t xml:space="preserve">Slide </w:t>
      </w:r>
      <w:r w:rsidR="0056570C" w:rsidRPr="0056570C">
        <w:rPr>
          <w:highlight w:val="yellow"/>
        </w:rPr>
        <w:t>5. - Use of AI/predictive analytics:</w:t>
      </w:r>
    </w:p>
    <w:p w14:paraId="004C0ACB" w14:textId="2B0AC438" w:rsidR="0073295F" w:rsidRPr="00AC41A5" w:rsidRDefault="0073295F" w:rsidP="0073295F">
      <w:pPr>
        <w:rPr>
          <w:i/>
          <w:iCs/>
        </w:rPr>
      </w:pPr>
      <w:r w:rsidRPr="00AC41A5">
        <w:rPr>
          <w:i/>
          <w:iCs/>
        </w:rPr>
        <w:t>Grover (2022) described the following uses of AI/predictive analytics in HR</w:t>
      </w:r>
      <w:r w:rsidR="00AC41A5">
        <w:rPr>
          <w:i/>
          <w:iCs/>
        </w:rPr>
        <w:t>:</w:t>
      </w:r>
    </w:p>
    <w:p w14:paraId="3740130C" w14:textId="3E941E5F" w:rsidR="00B778A5" w:rsidRPr="00B778A5" w:rsidRDefault="00B778A5" w:rsidP="00B778A5">
      <w:pPr>
        <w:pStyle w:val="ListParagraph"/>
        <w:numPr>
          <w:ilvl w:val="0"/>
          <w:numId w:val="7"/>
        </w:numPr>
        <w:rPr>
          <w:i/>
          <w:iCs/>
        </w:rPr>
      </w:pPr>
      <w:r w:rsidRPr="00B778A5">
        <w:rPr>
          <w:i/>
          <w:iCs/>
        </w:rPr>
        <w:t xml:space="preserve">Monitoring the actions and conduct of employees in </w:t>
      </w:r>
      <w:r w:rsidR="008E2446">
        <w:rPr>
          <w:i/>
          <w:iCs/>
        </w:rPr>
        <w:t>real-time</w:t>
      </w:r>
      <w:r w:rsidRPr="00B778A5">
        <w:rPr>
          <w:i/>
          <w:iCs/>
        </w:rPr>
        <w:t>.</w:t>
      </w:r>
    </w:p>
    <w:p w14:paraId="30278183" w14:textId="77777777" w:rsidR="00B778A5" w:rsidRPr="00B778A5" w:rsidRDefault="00B778A5" w:rsidP="00B778A5">
      <w:pPr>
        <w:pStyle w:val="ListParagraph"/>
        <w:numPr>
          <w:ilvl w:val="0"/>
          <w:numId w:val="7"/>
        </w:numPr>
        <w:rPr>
          <w:i/>
          <w:iCs/>
        </w:rPr>
      </w:pPr>
      <w:r w:rsidRPr="00B778A5">
        <w:rPr>
          <w:i/>
          <w:iCs/>
        </w:rPr>
        <w:t>Detection of anomalies and questionable behavioural patterns.</w:t>
      </w:r>
    </w:p>
    <w:p w14:paraId="76A0435F" w14:textId="625CC583" w:rsidR="00B778A5" w:rsidRPr="00B778A5" w:rsidRDefault="00B778A5" w:rsidP="00B778A5">
      <w:pPr>
        <w:pStyle w:val="ListParagraph"/>
        <w:numPr>
          <w:ilvl w:val="0"/>
          <w:numId w:val="7"/>
        </w:numPr>
        <w:rPr>
          <w:i/>
          <w:iCs/>
        </w:rPr>
      </w:pPr>
      <w:r w:rsidRPr="00B778A5">
        <w:rPr>
          <w:i/>
          <w:iCs/>
        </w:rPr>
        <w:t xml:space="preserve">Automating </w:t>
      </w:r>
      <w:r w:rsidR="008E2446">
        <w:rPr>
          <w:i/>
          <w:iCs/>
        </w:rPr>
        <w:t xml:space="preserve">the </w:t>
      </w:r>
      <w:r w:rsidRPr="00B778A5">
        <w:rPr>
          <w:i/>
          <w:iCs/>
        </w:rPr>
        <w:t>detection of potential offenders.</w:t>
      </w:r>
    </w:p>
    <w:p w14:paraId="7D4589F8" w14:textId="77777777" w:rsidR="00B778A5" w:rsidRPr="00B778A5" w:rsidRDefault="00B778A5" w:rsidP="00B778A5">
      <w:pPr>
        <w:pStyle w:val="ListParagraph"/>
        <w:numPr>
          <w:ilvl w:val="0"/>
          <w:numId w:val="7"/>
        </w:numPr>
        <w:rPr>
          <w:i/>
          <w:iCs/>
        </w:rPr>
      </w:pPr>
      <w:r w:rsidRPr="00B778A5">
        <w:rPr>
          <w:i/>
          <w:iCs/>
        </w:rPr>
        <w:t>Identification of trends and patterns.</w:t>
      </w:r>
    </w:p>
    <w:p w14:paraId="6FCAF609" w14:textId="77777777" w:rsidR="00B778A5" w:rsidRPr="00B778A5" w:rsidRDefault="00B778A5" w:rsidP="00B778A5">
      <w:pPr>
        <w:pStyle w:val="ListParagraph"/>
        <w:numPr>
          <w:ilvl w:val="0"/>
          <w:numId w:val="7"/>
        </w:numPr>
        <w:rPr>
          <w:i/>
          <w:iCs/>
        </w:rPr>
      </w:pPr>
      <w:r w:rsidRPr="00B778A5">
        <w:rPr>
          <w:i/>
          <w:iCs/>
        </w:rPr>
        <w:t>Forecasting future breaches based on previous actions.</w:t>
      </w:r>
    </w:p>
    <w:p w14:paraId="584DBCB7" w14:textId="77777777" w:rsidR="00B778A5" w:rsidRPr="00B778A5" w:rsidRDefault="00B778A5" w:rsidP="00B778A5">
      <w:pPr>
        <w:pStyle w:val="ListParagraph"/>
        <w:numPr>
          <w:ilvl w:val="0"/>
          <w:numId w:val="7"/>
        </w:numPr>
        <w:rPr>
          <w:i/>
          <w:iCs/>
        </w:rPr>
      </w:pPr>
      <w:r w:rsidRPr="00B778A5">
        <w:rPr>
          <w:i/>
          <w:iCs/>
        </w:rPr>
        <w:t>Recognising connections between staff members and outsiders that might result in violations.</w:t>
      </w:r>
    </w:p>
    <w:p w14:paraId="394DA5A7" w14:textId="1C121D11" w:rsidR="00B778A5" w:rsidRPr="00B778A5" w:rsidRDefault="00B778A5" w:rsidP="00B778A5">
      <w:pPr>
        <w:pStyle w:val="ListParagraph"/>
        <w:numPr>
          <w:ilvl w:val="0"/>
          <w:numId w:val="7"/>
        </w:numPr>
        <w:rPr>
          <w:i/>
          <w:iCs/>
        </w:rPr>
      </w:pPr>
      <w:r w:rsidRPr="00B778A5">
        <w:rPr>
          <w:i/>
          <w:iCs/>
        </w:rPr>
        <w:t xml:space="preserve">Delivering thorough reports on findings and advice for </w:t>
      </w:r>
      <w:r w:rsidR="008E2446">
        <w:rPr>
          <w:i/>
          <w:iCs/>
        </w:rPr>
        <w:t xml:space="preserve">the </w:t>
      </w:r>
      <w:r w:rsidRPr="00B778A5">
        <w:rPr>
          <w:i/>
          <w:iCs/>
        </w:rPr>
        <w:t>next steps.</w:t>
      </w:r>
    </w:p>
    <w:p w14:paraId="72D8C418" w14:textId="77777777" w:rsidR="00B778A5" w:rsidRPr="00B778A5" w:rsidRDefault="00B778A5" w:rsidP="00B778A5">
      <w:pPr>
        <w:pStyle w:val="ListParagraph"/>
        <w:numPr>
          <w:ilvl w:val="0"/>
          <w:numId w:val="7"/>
        </w:numPr>
        <w:rPr>
          <w:i/>
          <w:iCs/>
        </w:rPr>
      </w:pPr>
      <w:r w:rsidRPr="00B778A5">
        <w:rPr>
          <w:i/>
          <w:iCs/>
        </w:rPr>
        <w:lastRenderedPageBreak/>
        <w:t>Assistance with the enforcement and investigation processes.</w:t>
      </w:r>
    </w:p>
    <w:p w14:paraId="143FDD4E" w14:textId="77777777" w:rsidR="00F04ABF" w:rsidRDefault="00F04ABF" w:rsidP="00F04ABF">
      <w:pPr>
        <w:pStyle w:val="ListParagraph"/>
      </w:pPr>
    </w:p>
    <w:p w14:paraId="0D415528" w14:textId="20B744A4" w:rsidR="00F04ABF" w:rsidRDefault="00F04ABF" w:rsidP="00F04ABF">
      <w:r w:rsidRPr="0008347D">
        <w:rPr>
          <w:highlight w:val="yellow"/>
        </w:rPr>
        <w:t xml:space="preserve">Slide </w:t>
      </w:r>
      <w:r w:rsidR="0056570C" w:rsidRPr="0008347D">
        <w:rPr>
          <w:highlight w:val="yellow"/>
        </w:rPr>
        <w:t>6</w:t>
      </w:r>
      <w:r w:rsidR="0008347D" w:rsidRPr="0008347D">
        <w:rPr>
          <w:highlight w:val="yellow"/>
        </w:rPr>
        <w:t xml:space="preserve"> - Predictive analytics in HR – process according to </w:t>
      </w:r>
      <w:proofErr w:type="spellStart"/>
      <w:r w:rsidR="0008347D" w:rsidRPr="0008347D">
        <w:rPr>
          <w:highlight w:val="yellow"/>
        </w:rPr>
        <w:t>Fechter</w:t>
      </w:r>
      <w:proofErr w:type="spellEnd"/>
      <w:r w:rsidR="0008347D" w:rsidRPr="0008347D">
        <w:rPr>
          <w:highlight w:val="yellow"/>
        </w:rPr>
        <w:t xml:space="preserve"> (2021)</w:t>
      </w:r>
    </w:p>
    <w:p w14:paraId="7F187B26" w14:textId="7958E517" w:rsidR="00B856BC" w:rsidRDefault="00B856BC" w:rsidP="00B856BC">
      <w:pPr>
        <w:rPr>
          <w:i/>
          <w:iCs/>
        </w:rPr>
      </w:pPr>
      <w:proofErr w:type="spellStart"/>
      <w:r>
        <w:rPr>
          <w:i/>
          <w:iCs/>
        </w:rPr>
        <w:t>Fechter</w:t>
      </w:r>
      <w:proofErr w:type="spellEnd"/>
      <w:r>
        <w:rPr>
          <w:i/>
          <w:iCs/>
        </w:rPr>
        <w:t xml:space="preserve"> (2021) presented a model of </w:t>
      </w:r>
      <w:r w:rsidR="008E2446">
        <w:rPr>
          <w:i/>
          <w:iCs/>
        </w:rPr>
        <w:t xml:space="preserve">the </w:t>
      </w:r>
      <w:r>
        <w:rPr>
          <w:i/>
          <w:iCs/>
        </w:rPr>
        <w:t xml:space="preserve">process of predictive analytics. </w:t>
      </w:r>
      <w:r w:rsidRPr="00B856BC">
        <w:rPr>
          <w:i/>
          <w:iCs/>
        </w:rPr>
        <w:t>Predictive analytics are used to predict what will happen in the future</w:t>
      </w:r>
      <w:r>
        <w:rPr>
          <w:i/>
          <w:iCs/>
        </w:rPr>
        <w:t xml:space="preserve"> </w:t>
      </w:r>
      <w:r w:rsidRPr="00B856BC">
        <w:rPr>
          <w:i/>
          <w:iCs/>
        </w:rPr>
        <w:t>we could use predictive statistics</w:t>
      </w:r>
      <w:r>
        <w:rPr>
          <w:i/>
          <w:iCs/>
        </w:rPr>
        <w:t xml:space="preserve">. </w:t>
      </w:r>
      <w:r w:rsidRPr="00B856BC">
        <w:rPr>
          <w:i/>
          <w:iCs/>
        </w:rPr>
        <w:t>Predictive analytics requires gathering historical data from multiple sources, cleaning it up and putting it into an understandable manner, and developing a model to examine the gathered and historical data. When data analytics is finished, decisions are made based on the anticipated results.</w:t>
      </w:r>
    </w:p>
    <w:p w14:paraId="6050B69E" w14:textId="137AB50D" w:rsidR="00FA7276" w:rsidRDefault="00FA7276" w:rsidP="00B856BC">
      <w:pPr>
        <w:rPr>
          <w:i/>
          <w:iCs/>
        </w:rPr>
      </w:pPr>
    </w:p>
    <w:p w14:paraId="65806B8B" w14:textId="1B304691" w:rsidR="00FA7276" w:rsidRPr="00FA7276" w:rsidRDefault="00FA7276" w:rsidP="00B856BC">
      <w:r w:rsidRPr="00A26C9E">
        <w:rPr>
          <w:highlight w:val="yellow"/>
        </w:rPr>
        <w:t xml:space="preserve">Slide </w:t>
      </w:r>
      <w:r w:rsidR="0056570C" w:rsidRPr="00A26C9E">
        <w:rPr>
          <w:highlight w:val="yellow"/>
        </w:rPr>
        <w:t>7</w:t>
      </w:r>
      <w:r w:rsidR="00A26C9E" w:rsidRPr="00A26C9E">
        <w:rPr>
          <w:highlight w:val="yellow"/>
        </w:rPr>
        <w:t xml:space="preserve"> - Relevant data for AI/predictive analytics in HR</w:t>
      </w:r>
    </w:p>
    <w:p w14:paraId="4B545427" w14:textId="6E8CC618" w:rsidR="00FA7276" w:rsidRDefault="00FA7276" w:rsidP="00B856BC">
      <w:pPr>
        <w:rPr>
          <w:i/>
          <w:iCs/>
        </w:rPr>
      </w:pPr>
      <w:r>
        <w:rPr>
          <w:i/>
          <w:iCs/>
        </w:rPr>
        <w:t xml:space="preserve">Here we can see the types of data that would be used by predictive analytics </w:t>
      </w:r>
      <w:r w:rsidR="00FC62C1">
        <w:rPr>
          <w:i/>
          <w:iCs/>
        </w:rPr>
        <w:t>to</w:t>
      </w:r>
      <w:r>
        <w:rPr>
          <w:i/>
          <w:iCs/>
        </w:rPr>
        <w:t xml:space="preserve"> analyse the process – in this case</w:t>
      </w:r>
      <w:r w:rsidR="008E2446">
        <w:rPr>
          <w:i/>
          <w:iCs/>
        </w:rPr>
        <w:t>,</w:t>
      </w:r>
      <w:r>
        <w:rPr>
          <w:i/>
          <w:iCs/>
        </w:rPr>
        <w:t xml:space="preserve"> it will be misconduct.</w:t>
      </w:r>
      <w:r w:rsidR="00FC62C1">
        <w:rPr>
          <w:i/>
          <w:iCs/>
        </w:rPr>
        <w:t xml:space="preserve"> The data would </w:t>
      </w:r>
      <w:r w:rsidR="002C1C60">
        <w:rPr>
          <w:i/>
          <w:iCs/>
        </w:rPr>
        <w:t>be</w:t>
      </w:r>
      <w:r w:rsidR="00FC62C1">
        <w:rPr>
          <w:i/>
          <w:iCs/>
        </w:rPr>
        <w:t xml:space="preserve"> </w:t>
      </w:r>
      <w:r w:rsidR="002C1C60">
        <w:rPr>
          <w:i/>
          <w:iCs/>
        </w:rPr>
        <w:t xml:space="preserve">the following: </w:t>
      </w:r>
      <w:r w:rsidR="00FC62C1">
        <w:rPr>
          <w:i/>
          <w:iCs/>
        </w:rPr>
        <w:t xml:space="preserve">Statistics on staff engagement surveys, Staff turnover, Compensation and incentives, diversity and inclusion, Compliance training and participation, </w:t>
      </w:r>
      <w:r w:rsidR="008E2446">
        <w:rPr>
          <w:i/>
          <w:iCs/>
        </w:rPr>
        <w:t xml:space="preserve">and </w:t>
      </w:r>
      <w:r w:rsidR="00FC62C1">
        <w:rPr>
          <w:i/>
          <w:iCs/>
        </w:rPr>
        <w:t xml:space="preserve">Compliance breaches. Also, Whistle-blower reports, </w:t>
      </w:r>
      <w:r w:rsidR="002C1C60">
        <w:rPr>
          <w:i/>
          <w:iCs/>
        </w:rPr>
        <w:t xml:space="preserve">Records of internal investigations and meetings, </w:t>
      </w:r>
    </w:p>
    <w:p w14:paraId="15903052" w14:textId="77777777" w:rsidR="00FD2FD5" w:rsidRDefault="00FD2FD5" w:rsidP="00B856BC">
      <w:pPr>
        <w:rPr>
          <w:i/>
          <w:iCs/>
        </w:rPr>
      </w:pPr>
    </w:p>
    <w:p w14:paraId="542B1447" w14:textId="7C3CBDC6" w:rsidR="00FA7276" w:rsidRDefault="00FA7276" w:rsidP="00B856BC">
      <w:r w:rsidRPr="006B0F32">
        <w:rPr>
          <w:highlight w:val="yellow"/>
        </w:rPr>
        <w:t xml:space="preserve">Slide </w:t>
      </w:r>
      <w:r w:rsidR="0056570C" w:rsidRPr="006B0F32">
        <w:rPr>
          <w:highlight w:val="yellow"/>
        </w:rPr>
        <w:t>8</w:t>
      </w:r>
      <w:r w:rsidR="006B0F32" w:rsidRPr="006B0F32">
        <w:rPr>
          <w:highlight w:val="yellow"/>
        </w:rPr>
        <w:t xml:space="preserve"> - Proposed Action Plan</w:t>
      </w:r>
    </w:p>
    <w:p w14:paraId="5512A8FE" w14:textId="6C89DC4D" w:rsidR="00FA7276" w:rsidRDefault="008E2446" w:rsidP="001C4770">
      <w:pPr>
        <w:rPr>
          <w:i/>
          <w:iCs/>
        </w:rPr>
      </w:pPr>
      <w:r>
        <w:rPr>
          <w:i/>
          <w:iCs/>
        </w:rPr>
        <w:t xml:space="preserve">The slide </w:t>
      </w:r>
      <w:r w:rsidR="00FD2FD5" w:rsidRPr="001C4770">
        <w:rPr>
          <w:i/>
          <w:iCs/>
        </w:rPr>
        <w:t>is showing</w:t>
      </w:r>
      <w:r w:rsidR="00FA7276" w:rsidRPr="001C4770">
        <w:rPr>
          <w:i/>
          <w:iCs/>
        </w:rPr>
        <w:t xml:space="preserve"> a proposed action plan to improve the process of misconduct. There are two actions:</w:t>
      </w:r>
      <w:r w:rsidR="00FD2FD5" w:rsidRPr="001C4770">
        <w:rPr>
          <w:i/>
          <w:iCs/>
        </w:rPr>
        <w:t xml:space="preserve"> 1. </w:t>
      </w:r>
      <w:r w:rsidR="001C4770" w:rsidRPr="001C4770">
        <w:rPr>
          <w:i/>
          <w:iCs/>
        </w:rPr>
        <w:t xml:space="preserve">Implement a new AI/predictive analytics software in </w:t>
      </w:r>
      <w:r>
        <w:rPr>
          <w:i/>
          <w:iCs/>
        </w:rPr>
        <w:t xml:space="preserve">the </w:t>
      </w:r>
      <w:r w:rsidR="001C4770" w:rsidRPr="001C4770">
        <w:rPr>
          <w:i/>
          <w:iCs/>
        </w:rPr>
        <w:t>HR department to support day-to-day activities. 2. Revise and introduce a new Disciplinary Policy and provide relevant training.</w:t>
      </w:r>
      <w:r w:rsidR="00D230DF">
        <w:rPr>
          <w:i/>
          <w:iCs/>
        </w:rPr>
        <w:t xml:space="preserve"> </w:t>
      </w:r>
    </w:p>
    <w:p w14:paraId="2B7FD49C" w14:textId="071358EF" w:rsidR="00D230DF" w:rsidRDefault="00D230DF" w:rsidP="00D230DF">
      <w:pPr>
        <w:rPr>
          <w:i/>
          <w:iCs/>
          <w:lang w:val="en-US"/>
        </w:rPr>
      </w:pPr>
      <w:r>
        <w:rPr>
          <w:i/>
          <w:iCs/>
        </w:rPr>
        <w:t xml:space="preserve">The measurement will be for HR Manager to track the following: </w:t>
      </w:r>
      <w:r w:rsidRPr="00D230DF">
        <w:rPr>
          <w:i/>
          <w:iCs/>
        </w:rPr>
        <w:t xml:space="preserve">Performance of misconduct process (slide </w:t>
      </w:r>
      <w:r>
        <w:rPr>
          <w:i/>
          <w:iCs/>
        </w:rPr>
        <w:t>7</w:t>
      </w:r>
      <w:r w:rsidRPr="00D230DF">
        <w:rPr>
          <w:i/>
          <w:iCs/>
        </w:rPr>
        <w:t xml:space="preserve">) based on relevant data presented in slide </w:t>
      </w:r>
      <w:r>
        <w:rPr>
          <w:i/>
          <w:iCs/>
        </w:rPr>
        <w:t xml:space="preserve">8, </w:t>
      </w:r>
      <w:r w:rsidRPr="00D230DF">
        <w:rPr>
          <w:i/>
          <w:iCs/>
        </w:rPr>
        <w:t>Employee retention comparison of current year vs previous</w:t>
      </w:r>
      <w:r>
        <w:rPr>
          <w:i/>
          <w:iCs/>
        </w:rPr>
        <w:t xml:space="preserve">, </w:t>
      </w:r>
      <w:r w:rsidRPr="00D230DF">
        <w:rPr>
          <w:i/>
          <w:iCs/>
        </w:rPr>
        <w:t>Employee surveys</w:t>
      </w:r>
      <w:r>
        <w:rPr>
          <w:i/>
          <w:iCs/>
        </w:rPr>
        <w:t xml:space="preserve">, </w:t>
      </w:r>
      <w:r w:rsidRPr="00D230DF">
        <w:rPr>
          <w:i/>
          <w:iCs/>
        </w:rPr>
        <w:t xml:space="preserve">Market </w:t>
      </w:r>
      <w:r w:rsidR="007A2F1E">
        <w:rPr>
          <w:i/>
          <w:iCs/>
        </w:rPr>
        <w:t>Data</w:t>
      </w:r>
      <w:r>
        <w:rPr>
          <w:i/>
          <w:iCs/>
        </w:rPr>
        <w:t xml:space="preserve">, </w:t>
      </w:r>
      <w:r w:rsidR="008E2446">
        <w:rPr>
          <w:i/>
          <w:iCs/>
        </w:rPr>
        <w:t xml:space="preserve">and </w:t>
      </w:r>
      <w:r w:rsidRPr="00D230DF">
        <w:rPr>
          <w:i/>
          <w:iCs/>
        </w:rPr>
        <w:t>Consumer surveys.</w:t>
      </w:r>
      <w:r>
        <w:rPr>
          <w:i/>
          <w:iCs/>
        </w:rPr>
        <w:t xml:space="preserve"> The desired outcome is:</w:t>
      </w:r>
      <w:r w:rsidRPr="00D230DF">
        <w:rPr>
          <w:rFonts w:eastAsiaTheme="minorEastAsia" w:hAnsi="Calibri"/>
          <w:color w:val="000000" w:themeColor="dark1"/>
          <w:kern w:val="24"/>
          <w:sz w:val="32"/>
          <w:szCs w:val="32"/>
          <w:lang w:val="en-US" w:eastAsia="en-GB"/>
        </w:rPr>
        <w:t xml:space="preserve"> </w:t>
      </w:r>
      <w:r w:rsidRPr="00D230DF">
        <w:rPr>
          <w:i/>
          <w:iCs/>
          <w:lang w:val="en-US"/>
        </w:rPr>
        <w:t>Fall in misconduct cases</w:t>
      </w:r>
      <w:r>
        <w:rPr>
          <w:i/>
          <w:iCs/>
          <w:lang w:val="en-US"/>
        </w:rPr>
        <w:t xml:space="preserve">, </w:t>
      </w:r>
      <w:proofErr w:type="gramStart"/>
      <w:r w:rsidRPr="00D230DF">
        <w:rPr>
          <w:i/>
          <w:iCs/>
          <w:lang w:val="en-US"/>
        </w:rPr>
        <w:t>Better</w:t>
      </w:r>
      <w:proofErr w:type="gramEnd"/>
      <w:r w:rsidRPr="00D230DF">
        <w:rPr>
          <w:i/>
          <w:iCs/>
          <w:lang w:val="en-US"/>
        </w:rPr>
        <w:t xml:space="preserve"> identification and addressing of misconduct</w:t>
      </w:r>
      <w:r>
        <w:rPr>
          <w:i/>
          <w:iCs/>
          <w:lang w:val="en-US"/>
        </w:rPr>
        <w:t xml:space="preserve">, </w:t>
      </w:r>
      <w:r w:rsidRPr="00D230DF">
        <w:rPr>
          <w:i/>
          <w:iCs/>
          <w:lang w:val="en-US"/>
        </w:rPr>
        <w:t>Improved employee retention</w:t>
      </w:r>
      <w:r>
        <w:rPr>
          <w:i/>
          <w:iCs/>
          <w:lang w:val="en-US"/>
        </w:rPr>
        <w:t xml:space="preserve">, </w:t>
      </w:r>
      <w:r w:rsidRPr="00D230DF">
        <w:rPr>
          <w:i/>
          <w:iCs/>
          <w:lang w:val="en-US"/>
        </w:rPr>
        <w:t>Better employee education and understanding of misconduct and potential consequences</w:t>
      </w:r>
      <w:r>
        <w:rPr>
          <w:i/>
          <w:iCs/>
          <w:lang w:val="en-US"/>
        </w:rPr>
        <w:t xml:space="preserve">, </w:t>
      </w:r>
      <w:r w:rsidR="008E2446">
        <w:rPr>
          <w:i/>
          <w:iCs/>
          <w:lang w:val="en-US"/>
        </w:rPr>
        <w:t xml:space="preserve">and </w:t>
      </w:r>
      <w:r w:rsidRPr="00D230DF">
        <w:rPr>
          <w:i/>
          <w:iCs/>
          <w:lang w:val="en-US"/>
        </w:rPr>
        <w:t>Improved company image – externally and internally.</w:t>
      </w:r>
    </w:p>
    <w:p w14:paraId="1758F0F1" w14:textId="4A200A51" w:rsidR="00D230DF" w:rsidRDefault="00D230DF" w:rsidP="00D230DF">
      <w:pPr>
        <w:rPr>
          <w:i/>
          <w:iCs/>
          <w:lang w:val="en-US"/>
        </w:rPr>
      </w:pPr>
    </w:p>
    <w:p w14:paraId="4A38AB2E" w14:textId="583B3D75" w:rsidR="00D230DF" w:rsidRPr="00B931F0" w:rsidRDefault="00B931F0" w:rsidP="00D230DF">
      <w:pPr>
        <w:rPr>
          <w:lang w:val="en-US"/>
        </w:rPr>
      </w:pPr>
      <w:r w:rsidRPr="006B0F32">
        <w:rPr>
          <w:highlight w:val="yellow"/>
          <w:lang w:val="en-US"/>
        </w:rPr>
        <w:t xml:space="preserve">Slide </w:t>
      </w:r>
      <w:r w:rsidR="0056570C" w:rsidRPr="006B0F32">
        <w:rPr>
          <w:highlight w:val="yellow"/>
          <w:lang w:val="en-US"/>
        </w:rPr>
        <w:t>9</w:t>
      </w:r>
      <w:r w:rsidR="006B0F32" w:rsidRPr="006B0F32">
        <w:rPr>
          <w:highlight w:val="yellow"/>
          <w:lang w:val="en-US"/>
        </w:rPr>
        <w:t xml:space="preserve"> - </w:t>
      </w:r>
      <w:r w:rsidR="006B0F32" w:rsidRPr="006B0F32">
        <w:rPr>
          <w:highlight w:val="yellow"/>
        </w:rPr>
        <w:t>Examples of companies using AI/predictive analytics technology</w:t>
      </w:r>
    </w:p>
    <w:p w14:paraId="124E71B5" w14:textId="468F9E8A" w:rsidR="00D230DF" w:rsidRDefault="00AB273C" w:rsidP="00D230DF">
      <w:pPr>
        <w:rPr>
          <w:i/>
          <w:iCs/>
        </w:rPr>
      </w:pPr>
      <w:r>
        <w:rPr>
          <w:i/>
          <w:iCs/>
        </w:rPr>
        <w:t>According to Academy to Innovate HR article, the following companies have successfully adopted the use of predictive analytics in their HRM</w:t>
      </w:r>
      <w:r w:rsidR="001C2423">
        <w:rPr>
          <w:i/>
          <w:iCs/>
        </w:rPr>
        <w:t>:</w:t>
      </w:r>
    </w:p>
    <w:p w14:paraId="283212CF" w14:textId="57DDDA23" w:rsidR="00D230DF" w:rsidRDefault="00AB273C" w:rsidP="00AB273C">
      <w:pPr>
        <w:pStyle w:val="ListParagraph"/>
        <w:numPr>
          <w:ilvl w:val="0"/>
          <w:numId w:val="5"/>
        </w:numPr>
        <w:rPr>
          <w:i/>
          <w:iCs/>
        </w:rPr>
      </w:pPr>
      <w:r>
        <w:rPr>
          <w:i/>
          <w:iCs/>
        </w:rPr>
        <w:t xml:space="preserve">Hewlett-Packard – </w:t>
      </w:r>
      <w:r w:rsidR="001C2423" w:rsidRPr="001C2423">
        <w:rPr>
          <w:i/>
          <w:iCs/>
        </w:rPr>
        <w:t xml:space="preserve">Hewlett Packard found that the rate at which employees were leaving the firm was troubling, but it was not due to subpar leadership or disgruntled employees. To address this, HP created Project Insight, a predictive analytics tool that predicts future outcomes by combining statistical modelling and text mining techniques. After this data analysis, HP sends emails to workers who are most likely to depart </w:t>
      </w:r>
      <w:r w:rsidR="008E2446">
        <w:rPr>
          <w:i/>
          <w:iCs/>
        </w:rPr>
        <w:t>to</w:t>
      </w:r>
      <w:r w:rsidR="001C2423" w:rsidRPr="001C2423">
        <w:rPr>
          <w:i/>
          <w:iCs/>
        </w:rPr>
        <w:t xml:space="preserve"> warn them.</w:t>
      </w:r>
    </w:p>
    <w:p w14:paraId="5CF71614" w14:textId="04DB40C6" w:rsidR="00AB273C" w:rsidRDefault="00AB273C" w:rsidP="00AB273C">
      <w:pPr>
        <w:pStyle w:val="ListParagraph"/>
        <w:numPr>
          <w:ilvl w:val="0"/>
          <w:numId w:val="5"/>
        </w:numPr>
        <w:rPr>
          <w:i/>
          <w:iCs/>
        </w:rPr>
      </w:pPr>
      <w:r>
        <w:rPr>
          <w:i/>
          <w:iCs/>
        </w:rPr>
        <w:t xml:space="preserve">Google – </w:t>
      </w:r>
      <w:r w:rsidR="00C2707C" w:rsidRPr="00C2707C">
        <w:rPr>
          <w:i/>
          <w:iCs/>
        </w:rPr>
        <w:t>Google hires thousands of new workers each year, but only 30% stay for more than two years. To decide if an applicant would succeed, Google developed a predictive analytics tool called Google Prediction Engine to examine their work experience, education, abilities, and personality attributes. The technology makes predictions about whether an applicant will become a great employee based on this data, and then extends an employment offer if the prognosis is good.</w:t>
      </w:r>
    </w:p>
    <w:p w14:paraId="0B43374D" w14:textId="77777777" w:rsidR="004567C0" w:rsidRDefault="00AB273C" w:rsidP="004567C0">
      <w:pPr>
        <w:pStyle w:val="ListParagraph"/>
        <w:numPr>
          <w:ilvl w:val="0"/>
          <w:numId w:val="5"/>
        </w:numPr>
        <w:rPr>
          <w:i/>
          <w:iCs/>
        </w:rPr>
      </w:pPr>
      <w:r>
        <w:rPr>
          <w:i/>
          <w:iCs/>
        </w:rPr>
        <w:t xml:space="preserve">Facebook - </w:t>
      </w:r>
      <w:r w:rsidR="00BF1D87" w:rsidRPr="00BF1D87">
        <w:rPr>
          <w:i/>
          <w:iCs/>
        </w:rPr>
        <w:t xml:space="preserve">Facebook is a social networking site that enables users to communicate with friends, family, and co-workers. It has over 1 billion active monthly users, </w:t>
      </w:r>
      <w:r w:rsidR="00BF1D87" w:rsidRPr="00BF1D87">
        <w:rPr>
          <w:i/>
          <w:iCs/>
        </w:rPr>
        <w:lastRenderedPageBreak/>
        <w:t>representing 50% of all Internet users. It can also be used by businesses as a hiring tool, allowing them to post job vacancies and accept applications. This form of advertising is successful because everyone on Facebook is familiar with one another.</w:t>
      </w:r>
    </w:p>
    <w:p w14:paraId="0E77CD24" w14:textId="77777777" w:rsidR="004567C0" w:rsidRPr="004567C0" w:rsidRDefault="004567C0" w:rsidP="004567C0">
      <w:pPr>
        <w:ind w:left="360"/>
        <w:rPr>
          <w:i/>
          <w:iCs/>
        </w:rPr>
      </w:pPr>
    </w:p>
    <w:p w14:paraId="7A588CF3" w14:textId="44B3CDB9" w:rsidR="004567C0" w:rsidRDefault="004567C0" w:rsidP="004567C0">
      <w:pPr>
        <w:rPr>
          <w:lang w:val="en-US"/>
        </w:rPr>
      </w:pPr>
      <w:r w:rsidRPr="00F47BA4">
        <w:rPr>
          <w:highlight w:val="yellow"/>
          <w:lang w:val="en-US"/>
        </w:rPr>
        <w:t xml:space="preserve">Slide </w:t>
      </w:r>
      <w:r w:rsidR="0056570C" w:rsidRPr="00F47BA4">
        <w:rPr>
          <w:highlight w:val="yellow"/>
          <w:lang w:val="en-US"/>
        </w:rPr>
        <w:t>10</w:t>
      </w:r>
      <w:r w:rsidR="00F47BA4" w:rsidRPr="00F47BA4">
        <w:rPr>
          <w:highlight w:val="yellow"/>
          <w:lang w:val="en-US"/>
        </w:rPr>
        <w:t xml:space="preserve"> - </w:t>
      </w:r>
      <w:r w:rsidR="00F47BA4" w:rsidRPr="00F47BA4">
        <w:rPr>
          <w:highlight w:val="yellow"/>
        </w:rPr>
        <w:t>2. Access to a fair work-life balance</w:t>
      </w:r>
    </w:p>
    <w:p w14:paraId="53E70285" w14:textId="1C600C92" w:rsidR="004567C0" w:rsidRDefault="008E2446" w:rsidP="004567C0">
      <w:pPr>
        <w:rPr>
          <w:i/>
          <w:iCs/>
          <w:lang w:val="en-US"/>
        </w:rPr>
      </w:pPr>
      <w:r>
        <w:rPr>
          <w:i/>
          <w:iCs/>
          <w:lang w:val="en-US"/>
        </w:rPr>
        <w:t>The second</w:t>
      </w:r>
      <w:r w:rsidR="004567C0">
        <w:rPr>
          <w:i/>
          <w:iCs/>
          <w:lang w:val="en-US"/>
        </w:rPr>
        <w:t xml:space="preserve"> area for improvement identified in </w:t>
      </w:r>
      <w:r w:rsidR="007A2F1E">
        <w:rPr>
          <w:i/>
          <w:iCs/>
          <w:lang w:val="en-US"/>
        </w:rPr>
        <w:t>Assignment</w:t>
      </w:r>
      <w:r w:rsidR="004567C0">
        <w:rPr>
          <w:i/>
          <w:iCs/>
          <w:lang w:val="en-US"/>
        </w:rPr>
        <w:t xml:space="preserve"> 1 was access to a fair </w:t>
      </w:r>
      <w:r w:rsidR="007A2F1E">
        <w:rPr>
          <w:i/>
          <w:iCs/>
          <w:lang w:val="en-US"/>
        </w:rPr>
        <w:t>work-life</w:t>
      </w:r>
      <w:r w:rsidR="004567C0">
        <w:rPr>
          <w:i/>
          <w:iCs/>
          <w:lang w:val="en-US"/>
        </w:rPr>
        <w:t xml:space="preserve"> balance at Apple. Due to new post-pandemic working policies, Apple found itself under criticism </w:t>
      </w:r>
      <w:r w:rsidR="007A2F1E">
        <w:rPr>
          <w:i/>
          <w:iCs/>
          <w:lang w:val="en-US"/>
        </w:rPr>
        <w:t>from</w:t>
      </w:r>
      <w:r w:rsidR="004567C0">
        <w:rPr>
          <w:i/>
          <w:iCs/>
          <w:lang w:val="en-US"/>
        </w:rPr>
        <w:t xml:space="preserve"> many employees </w:t>
      </w:r>
      <w:r w:rsidR="007A2F1E">
        <w:rPr>
          <w:i/>
          <w:iCs/>
          <w:lang w:val="en-US"/>
        </w:rPr>
        <w:t>who</w:t>
      </w:r>
      <w:r w:rsidR="004567C0">
        <w:rPr>
          <w:i/>
          <w:iCs/>
          <w:lang w:val="en-US"/>
        </w:rPr>
        <w:t xml:space="preserve"> complained about </w:t>
      </w:r>
      <w:r w:rsidR="007A2F1E">
        <w:rPr>
          <w:i/>
          <w:iCs/>
          <w:lang w:val="en-US"/>
        </w:rPr>
        <w:t xml:space="preserve">a </w:t>
      </w:r>
      <w:r w:rsidR="004567C0">
        <w:rPr>
          <w:i/>
          <w:iCs/>
          <w:lang w:val="en-US"/>
        </w:rPr>
        <w:t xml:space="preserve">lack of flexibility. Many decided to leave for </w:t>
      </w:r>
      <w:r w:rsidR="007A2F1E">
        <w:rPr>
          <w:i/>
          <w:iCs/>
          <w:lang w:val="en-US"/>
        </w:rPr>
        <w:t xml:space="preserve">the </w:t>
      </w:r>
      <w:r w:rsidR="004567C0">
        <w:rPr>
          <w:i/>
          <w:iCs/>
          <w:lang w:val="en-US"/>
        </w:rPr>
        <w:t xml:space="preserve">more flexible competition. </w:t>
      </w:r>
      <w:r w:rsidR="004567C0" w:rsidRPr="004567C0">
        <w:rPr>
          <w:i/>
          <w:iCs/>
          <w:lang w:val="en-US"/>
        </w:rPr>
        <w:t>(Fortune, n.d.; the Guardian, 2022).</w:t>
      </w:r>
    </w:p>
    <w:p w14:paraId="2C53AC56" w14:textId="210718B7" w:rsidR="004567C0" w:rsidRDefault="004567C0" w:rsidP="004567C0">
      <w:pPr>
        <w:rPr>
          <w:i/>
          <w:iCs/>
          <w:lang w:val="en-US"/>
        </w:rPr>
      </w:pPr>
    </w:p>
    <w:p w14:paraId="284BE42C" w14:textId="0E789D7B" w:rsidR="004567C0" w:rsidRDefault="004567C0" w:rsidP="004567C0">
      <w:r w:rsidRPr="00A3392E">
        <w:rPr>
          <w:highlight w:val="yellow"/>
          <w:lang w:val="en-US"/>
        </w:rPr>
        <w:t>Slide 1</w:t>
      </w:r>
      <w:r w:rsidR="0056570C" w:rsidRPr="00A3392E">
        <w:rPr>
          <w:highlight w:val="yellow"/>
          <w:lang w:val="en-US"/>
        </w:rPr>
        <w:t>1</w:t>
      </w:r>
      <w:r w:rsidR="00A3392E" w:rsidRPr="00A3392E">
        <w:rPr>
          <w:highlight w:val="yellow"/>
          <w:lang w:val="en-US"/>
        </w:rPr>
        <w:t xml:space="preserve"> - </w:t>
      </w:r>
      <w:r w:rsidR="00A3392E" w:rsidRPr="00A3392E">
        <w:rPr>
          <w:highlight w:val="yellow"/>
        </w:rPr>
        <w:t>Work-life balance</w:t>
      </w:r>
    </w:p>
    <w:p w14:paraId="443E22D8" w14:textId="258846EF" w:rsidR="007A2F1E" w:rsidRPr="00A3392E" w:rsidRDefault="007A2F1E" w:rsidP="004567C0">
      <w:r>
        <w:t xml:space="preserve">This slide presents an overview of </w:t>
      </w:r>
      <w:r w:rsidR="0099664D">
        <w:t>the W</w:t>
      </w:r>
      <w:r>
        <w:t xml:space="preserve">ork-life </w:t>
      </w:r>
      <w:r w:rsidR="00DB7CB6">
        <w:t>balance-related</w:t>
      </w:r>
      <w:r>
        <w:t xml:space="preserve"> research:</w:t>
      </w:r>
    </w:p>
    <w:p w14:paraId="0A83C0F1" w14:textId="63481997" w:rsidR="00A3392E" w:rsidRPr="00A3392E" w:rsidRDefault="00A3392E" w:rsidP="00A3392E">
      <w:pPr>
        <w:pStyle w:val="ListParagraph"/>
        <w:numPr>
          <w:ilvl w:val="0"/>
          <w:numId w:val="10"/>
        </w:numPr>
        <w:rPr>
          <w:i/>
          <w:iCs/>
        </w:rPr>
      </w:pPr>
      <w:r w:rsidRPr="00A3392E">
        <w:rPr>
          <w:i/>
          <w:iCs/>
        </w:rPr>
        <w:t xml:space="preserve">Westwood and </w:t>
      </w:r>
      <w:proofErr w:type="spellStart"/>
      <w:r w:rsidRPr="00A3392E">
        <w:rPr>
          <w:i/>
          <w:iCs/>
        </w:rPr>
        <w:t>Cazier</w:t>
      </w:r>
      <w:proofErr w:type="spellEnd"/>
      <w:r w:rsidRPr="00A3392E">
        <w:rPr>
          <w:i/>
          <w:iCs/>
        </w:rPr>
        <w:t xml:space="preserve"> (2016), propose using of Work-Life Optimization (WLO) model as a response </w:t>
      </w:r>
      <w:r w:rsidR="007A2F1E">
        <w:rPr>
          <w:i/>
          <w:iCs/>
        </w:rPr>
        <w:t>to</w:t>
      </w:r>
      <w:r w:rsidRPr="00A3392E">
        <w:rPr>
          <w:i/>
          <w:iCs/>
        </w:rPr>
        <w:t xml:space="preserve"> issues caused by companies ignoring </w:t>
      </w:r>
      <w:r w:rsidR="007A2F1E">
        <w:rPr>
          <w:i/>
          <w:iCs/>
        </w:rPr>
        <w:t xml:space="preserve">the </w:t>
      </w:r>
      <w:r w:rsidRPr="00A3392E">
        <w:rPr>
          <w:i/>
          <w:iCs/>
        </w:rPr>
        <w:t>importance of work-life balance – which should be an integral part of their corporate social responsibility.</w:t>
      </w:r>
    </w:p>
    <w:p w14:paraId="7B8DA3AE" w14:textId="113745D4" w:rsidR="00A3392E" w:rsidRPr="00A3392E" w:rsidRDefault="00A3392E" w:rsidP="00A3392E">
      <w:pPr>
        <w:pStyle w:val="ListParagraph"/>
        <w:numPr>
          <w:ilvl w:val="0"/>
          <w:numId w:val="10"/>
        </w:numPr>
        <w:rPr>
          <w:i/>
          <w:iCs/>
        </w:rPr>
      </w:pPr>
      <w:proofErr w:type="spellStart"/>
      <w:r w:rsidRPr="00A3392E">
        <w:rPr>
          <w:i/>
          <w:iCs/>
        </w:rPr>
        <w:t>Kelliher</w:t>
      </w:r>
      <w:proofErr w:type="spellEnd"/>
      <w:r w:rsidRPr="00A3392E">
        <w:rPr>
          <w:i/>
          <w:iCs/>
        </w:rPr>
        <w:t xml:space="preserve">, Richardson and </w:t>
      </w:r>
      <w:proofErr w:type="spellStart"/>
      <w:r w:rsidRPr="00A3392E">
        <w:rPr>
          <w:i/>
          <w:iCs/>
        </w:rPr>
        <w:t>Boiarintseva</w:t>
      </w:r>
      <w:proofErr w:type="spellEnd"/>
      <w:r w:rsidRPr="00A3392E">
        <w:rPr>
          <w:i/>
          <w:iCs/>
        </w:rPr>
        <w:t xml:space="preserve"> (2018) argue that the current study should adopt more recent developments in </w:t>
      </w:r>
      <w:r w:rsidR="007A2F1E">
        <w:rPr>
          <w:i/>
          <w:iCs/>
        </w:rPr>
        <w:t>life</w:t>
      </w:r>
      <w:r w:rsidRPr="00A3392E">
        <w:rPr>
          <w:i/>
          <w:iCs/>
        </w:rPr>
        <w:t>, working arrangements and employment relationships.</w:t>
      </w:r>
    </w:p>
    <w:p w14:paraId="03CD4B04" w14:textId="6B4C7E5F" w:rsidR="00A3392E" w:rsidRPr="00A3392E" w:rsidRDefault="00A3392E" w:rsidP="00A3392E">
      <w:pPr>
        <w:pStyle w:val="ListParagraph"/>
        <w:numPr>
          <w:ilvl w:val="0"/>
          <w:numId w:val="10"/>
        </w:numPr>
        <w:rPr>
          <w:i/>
          <w:iCs/>
        </w:rPr>
      </w:pPr>
      <w:r w:rsidRPr="00A3392E">
        <w:rPr>
          <w:i/>
          <w:iCs/>
        </w:rPr>
        <w:t xml:space="preserve">Wood et al. (2020) conducted a review of 37 articles </w:t>
      </w:r>
      <w:r w:rsidR="00636B55" w:rsidRPr="00A3392E">
        <w:rPr>
          <w:i/>
          <w:iCs/>
        </w:rPr>
        <w:t>to</w:t>
      </w:r>
      <w:r w:rsidRPr="00A3392E">
        <w:rPr>
          <w:i/>
          <w:iCs/>
        </w:rPr>
        <w:t xml:space="preserve"> investigate </w:t>
      </w:r>
      <w:r w:rsidR="007A2F1E">
        <w:rPr>
          <w:i/>
          <w:iCs/>
        </w:rPr>
        <w:t>the</w:t>
      </w:r>
      <w:r w:rsidRPr="00A3392E">
        <w:rPr>
          <w:i/>
          <w:iCs/>
        </w:rPr>
        <w:t xml:space="preserve"> relationship between work-life balance and </w:t>
      </w:r>
      <w:r w:rsidR="007A2F1E">
        <w:rPr>
          <w:i/>
          <w:iCs/>
        </w:rPr>
        <w:t>work engagement</w:t>
      </w:r>
      <w:r w:rsidRPr="00A3392E">
        <w:rPr>
          <w:i/>
          <w:iCs/>
        </w:rPr>
        <w:t xml:space="preserve"> and outlook on future research in this field.</w:t>
      </w:r>
    </w:p>
    <w:p w14:paraId="75C39538" w14:textId="1C77EE9B" w:rsidR="00A3392E" w:rsidRPr="00A3392E" w:rsidRDefault="00A3392E" w:rsidP="00A3392E">
      <w:pPr>
        <w:pStyle w:val="ListParagraph"/>
        <w:numPr>
          <w:ilvl w:val="0"/>
          <w:numId w:val="10"/>
        </w:numPr>
        <w:rPr>
          <w:i/>
          <w:iCs/>
        </w:rPr>
      </w:pPr>
      <w:proofErr w:type="spellStart"/>
      <w:r w:rsidRPr="00A3392E">
        <w:rPr>
          <w:i/>
          <w:iCs/>
        </w:rPr>
        <w:t>Gragnano</w:t>
      </w:r>
      <w:proofErr w:type="spellEnd"/>
      <w:r w:rsidRPr="00A3392E">
        <w:rPr>
          <w:i/>
          <w:iCs/>
        </w:rPr>
        <w:t xml:space="preserve">, </w:t>
      </w:r>
      <w:proofErr w:type="spellStart"/>
      <w:r w:rsidRPr="00A3392E">
        <w:rPr>
          <w:i/>
          <w:iCs/>
        </w:rPr>
        <w:t>Simbula</w:t>
      </w:r>
      <w:proofErr w:type="spellEnd"/>
      <w:r w:rsidRPr="00A3392E">
        <w:rPr>
          <w:i/>
          <w:iCs/>
        </w:rPr>
        <w:t xml:space="preserve"> and </w:t>
      </w:r>
      <w:proofErr w:type="spellStart"/>
      <w:r w:rsidRPr="00A3392E">
        <w:rPr>
          <w:i/>
          <w:iCs/>
        </w:rPr>
        <w:t>Miglioretti</w:t>
      </w:r>
      <w:proofErr w:type="spellEnd"/>
      <w:r w:rsidRPr="00A3392E">
        <w:rPr>
          <w:i/>
          <w:iCs/>
        </w:rPr>
        <w:t xml:space="preserve"> (2020) investigated the impact of a work-family balance and work-health balance on job satisfaction depending on gender, </w:t>
      </w:r>
      <w:r w:rsidR="00636B55" w:rsidRPr="00A3392E">
        <w:rPr>
          <w:i/>
          <w:iCs/>
        </w:rPr>
        <w:t>age,</w:t>
      </w:r>
      <w:r w:rsidRPr="00A3392E">
        <w:rPr>
          <w:i/>
          <w:iCs/>
        </w:rPr>
        <w:t xml:space="preserve"> and parental status.</w:t>
      </w:r>
    </w:p>
    <w:p w14:paraId="6B406B18" w14:textId="70990329" w:rsidR="00A3392E" w:rsidRPr="00A3392E" w:rsidRDefault="00A3392E" w:rsidP="00A3392E">
      <w:pPr>
        <w:pStyle w:val="ListParagraph"/>
        <w:numPr>
          <w:ilvl w:val="0"/>
          <w:numId w:val="10"/>
        </w:numPr>
        <w:rPr>
          <w:i/>
          <w:iCs/>
        </w:rPr>
      </w:pPr>
      <w:r w:rsidRPr="00A3392E">
        <w:rPr>
          <w:i/>
          <w:iCs/>
        </w:rPr>
        <w:t>Bloom (2015) argues that work-life balance is a cultural fantasy revolving around employment and organisations which stand in the way of individuals searching for ‘balance’.</w:t>
      </w:r>
    </w:p>
    <w:p w14:paraId="04EC2561" w14:textId="04B69570" w:rsidR="00D230DF" w:rsidRPr="00A3392E" w:rsidRDefault="00A3392E" w:rsidP="00A3392E">
      <w:pPr>
        <w:pStyle w:val="ListParagraph"/>
        <w:numPr>
          <w:ilvl w:val="0"/>
          <w:numId w:val="10"/>
        </w:numPr>
        <w:rPr>
          <w:i/>
          <w:iCs/>
        </w:rPr>
      </w:pPr>
      <w:proofErr w:type="spellStart"/>
      <w:r w:rsidRPr="00A3392E">
        <w:rPr>
          <w:i/>
          <w:iCs/>
        </w:rPr>
        <w:t>Haar</w:t>
      </w:r>
      <w:proofErr w:type="spellEnd"/>
      <w:r w:rsidRPr="00A3392E">
        <w:rPr>
          <w:i/>
          <w:iCs/>
        </w:rPr>
        <w:t xml:space="preserve"> et al. (2014) analysed the effect of work-life balance on </w:t>
      </w:r>
      <w:r w:rsidR="007A2F1E">
        <w:rPr>
          <w:i/>
          <w:iCs/>
        </w:rPr>
        <w:t xml:space="preserve">a </w:t>
      </w:r>
      <w:r w:rsidRPr="00A3392E">
        <w:rPr>
          <w:i/>
          <w:iCs/>
        </w:rPr>
        <w:t xml:space="preserve">sample of employees from several different cultural backgrounds and established that </w:t>
      </w:r>
      <w:r w:rsidR="007A2F1E">
        <w:rPr>
          <w:i/>
          <w:iCs/>
        </w:rPr>
        <w:t>high levels</w:t>
      </w:r>
      <w:r w:rsidRPr="00A3392E">
        <w:rPr>
          <w:i/>
          <w:iCs/>
        </w:rPr>
        <w:t xml:space="preserve"> of work-life balance were seen as positive </w:t>
      </w:r>
      <w:r w:rsidR="007A2F1E">
        <w:rPr>
          <w:i/>
          <w:iCs/>
        </w:rPr>
        <w:t>whereas</w:t>
      </w:r>
      <w:r w:rsidRPr="00A3392E">
        <w:rPr>
          <w:i/>
          <w:iCs/>
        </w:rPr>
        <w:t xml:space="preserve"> low levels were linked to anxiety and depression.</w:t>
      </w:r>
    </w:p>
    <w:p w14:paraId="0F83B50D" w14:textId="77777777" w:rsidR="00A3392E" w:rsidRDefault="00A3392E" w:rsidP="001C4770">
      <w:pPr>
        <w:rPr>
          <w:highlight w:val="yellow"/>
        </w:rPr>
      </w:pPr>
    </w:p>
    <w:p w14:paraId="5C7CE20A" w14:textId="00BDBF4F" w:rsidR="002F23AC" w:rsidRPr="00B856BC" w:rsidRDefault="002F23AC" w:rsidP="001C4770">
      <w:r w:rsidRPr="00636B55">
        <w:rPr>
          <w:highlight w:val="yellow"/>
        </w:rPr>
        <w:t>Slide 1</w:t>
      </w:r>
      <w:r w:rsidR="0056570C" w:rsidRPr="00636B55">
        <w:rPr>
          <w:highlight w:val="yellow"/>
        </w:rPr>
        <w:t>2</w:t>
      </w:r>
      <w:r w:rsidR="00636B55" w:rsidRPr="00636B55">
        <w:rPr>
          <w:highlight w:val="yellow"/>
        </w:rPr>
        <w:t xml:space="preserve"> - Work-Life Optimization model (WLO) concept</w:t>
      </w:r>
    </w:p>
    <w:p w14:paraId="5E852BC6" w14:textId="119018DE" w:rsidR="00B856BC" w:rsidRPr="00F04ABF" w:rsidRDefault="00DB7CB6" w:rsidP="00F04ABF">
      <w:pPr>
        <w:rPr>
          <w:i/>
          <w:iCs/>
        </w:rPr>
      </w:pPr>
      <w:r>
        <w:rPr>
          <w:i/>
          <w:iCs/>
        </w:rPr>
        <w:t>The work-life</w:t>
      </w:r>
      <w:r w:rsidR="002F23AC">
        <w:rPr>
          <w:i/>
          <w:iCs/>
        </w:rPr>
        <w:t xml:space="preserve"> optimisation concept defined by Westwood and </w:t>
      </w:r>
      <w:proofErr w:type="spellStart"/>
      <w:r w:rsidR="002F23AC">
        <w:rPr>
          <w:i/>
          <w:iCs/>
        </w:rPr>
        <w:t>Cazier</w:t>
      </w:r>
      <w:proofErr w:type="spellEnd"/>
      <w:r w:rsidR="002F23AC">
        <w:rPr>
          <w:i/>
          <w:iCs/>
        </w:rPr>
        <w:t xml:space="preserve"> is based on the following: </w:t>
      </w:r>
    </w:p>
    <w:p w14:paraId="4E238DD2" w14:textId="623BA41D" w:rsidR="002F23AC" w:rsidRPr="002F23AC" w:rsidRDefault="002F23AC" w:rsidP="002F23AC">
      <w:pPr>
        <w:pStyle w:val="ListParagraph"/>
        <w:numPr>
          <w:ilvl w:val="0"/>
          <w:numId w:val="6"/>
        </w:numPr>
        <w:rPr>
          <w:i/>
          <w:iCs/>
        </w:rPr>
      </w:pPr>
      <w:r w:rsidRPr="002F23AC">
        <w:rPr>
          <w:i/>
          <w:iCs/>
        </w:rPr>
        <w:t xml:space="preserve">A theoretical work-life balance model that is being continuously developed and updated based on changing variables to ensure that the most </w:t>
      </w:r>
      <w:r w:rsidR="00DB7CB6">
        <w:rPr>
          <w:i/>
          <w:iCs/>
        </w:rPr>
        <w:t>up-to-date</w:t>
      </w:r>
      <w:r w:rsidRPr="002F23AC">
        <w:rPr>
          <w:i/>
          <w:iCs/>
        </w:rPr>
        <w:t xml:space="preserve"> ones are being used, including real-time data input.</w:t>
      </w:r>
    </w:p>
    <w:p w14:paraId="45047F70" w14:textId="20858657" w:rsidR="002F23AC" w:rsidRPr="002F23AC" w:rsidRDefault="002F23AC" w:rsidP="002F23AC">
      <w:pPr>
        <w:pStyle w:val="ListParagraph"/>
        <w:numPr>
          <w:ilvl w:val="0"/>
          <w:numId w:val="6"/>
        </w:numPr>
        <w:rPr>
          <w:i/>
          <w:iCs/>
        </w:rPr>
      </w:pPr>
      <w:r w:rsidRPr="002F23AC">
        <w:rPr>
          <w:i/>
          <w:iCs/>
        </w:rPr>
        <w:t xml:space="preserve">Analysis of </w:t>
      </w:r>
      <w:r w:rsidR="00DB7CB6">
        <w:rPr>
          <w:i/>
          <w:iCs/>
        </w:rPr>
        <w:t>organisation needs</w:t>
      </w:r>
      <w:r w:rsidRPr="002F23AC">
        <w:rPr>
          <w:i/>
          <w:iCs/>
        </w:rPr>
        <w:t xml:space="preserve"> will take place based on variables such as differences and </w:t>
      </w:r>
      <w:r w:rsidR="00DB7CB6">
        <w:rPr>
          <w:i/>
          <w:iCs/>
        </w:rPr>
        <w:t xml:space="preserve">the </w:t>
      </w:r>
      <w:r w:rsidRPr="002F23AC">
        <w:rPr>
          <w:i/>
          <w:iCs/>
        </w:rPr>
        <w:t>organisation</w:t>
      </w:r>
      <w:r w:rsidR="00A05B88">
        <w:rPr>
          <w:i/>
          <w:iCs/>
        </w:rPr>
        <w:t>’</w:t>
      </w:r>
      <w:r w:rsidRPr="002F23AC">
        <w:rPr>
          <w:i/>
          <w:iCs/>
        </w:rPr>
        <w:t xml:space="preserve">s culture to allow </w:t>
      </w:r>
      <w:r w:rsidR="00DB7CB6">
        <w:rPr>
          <w:i/>
          <w:iCs/>
        </w:rPr>
        <w:t xml:space="preserve">the </w:t>
      </w:r>
      <w:r w:rsidRPr="002F23AC">
        <w:rPr>
          <w:i/>
          <w:iCs/>
        </w:rPr>
        <w:t xml:space="preserve">creation of </w:t>
      </w:r>
      <w:r w:rsidR="00DB7CB6">
        <w:rPr>
          <w:i/>
          <w:iCs/>
        </w:rPr>
        <w:t xml:space="preserve">an </w:t>
      </w:r>
      <w:r w:rsidRPr="002F23AC">
        <w:rPr>
          <w:i/>
          <w:iCs/>
        </w:rPr>
        <w:t>analytical model.</w:t>
      </w:r>
    </w:p>
    <w:p w14:paraId="5899D6D5" w14:textId="5DCE4432" w:rsidR="002F23AC" w:rsidRPr="002F23AC" w:rsidRDefault="002F23AC" w:rsidP="002F23AC">
      <w:pPr>
        <w:pStyle w:val="ListParagraph"/>
        <w:numPr>
          <w:ilvl w:val="0"/>
          <w:numId w:val="6"/>
        </w:numPr>
        <w:rPr>
          <w:i/>
          <w:iCs/>
        </w:rPr>
      </w:pPr>
      <w:r w:rsidRPr="002F23AC">
        <w:rPr>
          <w:i/>
          <w:iCs/>
        </w:rPr>
        <w:t xml:space="preserve">Following </w:t>
      </w:r>
      <w:r w:rsidR="00DB7CB6">
        <w:rPr>
          <w:i/>
          <w:iCs/>
        </w:rPr>
        <w:t xml:space="preserve">the </w:t>
      </w:r>
      <w:r w:rsidRPr="002F23AC">
        <w:rPr>
          <w:i/>
          <w:iCs/>
        </w:rPr>
        <w:t xml:space="preserve">creation of the database and analytical model, WLO will begin analysis of </w:t>
      </w:r>
      <w:r w:rsidR="00DB7CB6">
        <w:rPr>
          <w:i/>
          <w:iCs/>
        </w:rPr>
        <w:t xml:space="preserve">the </w:t>
      </w:r>
      <w:r w:rsidRPr="002F23AC">
        <w:rPr>
          <w:i/>
          <w:iCs/>
        </w:rPr>
        <w:t>company</w:t>
      </w:r>
      <w:r w:rsidR="00A05B88">
        <w:rPr>
          <w:i/>
          <w:iCs/>
        </w:rPr>
        <w:t>’</w:t>
      </w:r>
      <w:r w:rsidRPr="002F23AC">
        <w:rPr>
          <w:i/>
          <w:iCs/>
        </w:rPr>
        <w:t>s work-life balance processes/procedures.</w:t>
      </w:r>
    </w:p>
    <w:p w14:paraId="20D39FD8" w14:textId="77777777" w:rsidR="002F23AC" w:rsidRPr="002F23AC" w:rsidRDefault="002F23AC" w:rsidP="002F23AC">
      <w:pPr>
        <w:pStyle w:val="ListParagraph"/>
        <w:numPr>
          <w:ilvl w:val="0"/>
          <w:numId w:val="6"/>
        </w:numPr>
        <w:rPr>
          <w:i/>
          <w:iCs/>
        </w:rPr>
      </w:pPr>
      <w:r w:rsidRPr="002F23AC">
        <w:rPr>
          <w:i/>
          <w:iCs/>
        </w:rPr>
        <w:t>Based on this WLO will analyse the data and provide suggestions to individual employees on how to improve their work-life balance.</w:t>
      </w:r>
    </w:p>
    <w:p w14:paraId="71A7DB9C" w14:textId="215D9766" w:rsidR="002F23AC" w:rsidRPr="002F23AC" w:rsidRDefault="002F23AC" w:rsidP="002F23AC">
      <w:pPr>
        <w:pStyle w:val="ListParagraph"/>
        <w:numPr>
          <w:ilvl w:val="0"/>
          <w:numId w:val="6"/>
        </w:numPr>
        <w:rPr>
          <w:i/>
          <w:iCs/>
        </w:rPr>
      </w:pPr>
      <w:r w:rsidRPr="002F23AC">
        <w:rPr>
          <w:i/>
          <w:iCs/>
        </w:rPr>
        <w:t xml:space="preserve">WLO will continue </w:t>
      </w:r>
      <w:r w:rsidR="00DB7CB6">
        <w:rPr>
          <w:i/>
          <w:iCs/>
        </w:rPr>
        <w:t xml:space="preserve">the </w:t>
      </w:r>
      <w:r w:rsidRPr="002F23AC">
        <w:rPr>
          <w:i/>
          <w:iCs/>
        </w:rPr>
        <w:t xml:space="preserve">assessment of data and the results to inform senior management of what changes to processes and </w:t>
      </w:r>
      <w:r w:rsidR="00DB7CB6">
        <w:rPr>
          <w:i/>
          <w:iCs/>
        </w:rPr>
        <w:t xml:space="preserve">the </w:t>
      </w:r>
      <w:r w:rsidRPr="002F23AC">
        <w:rPr>
          <w:i/>
          <w:iCs/>
        </w:rPr>
        <w:t>organisation itself need to be made to maximise the performance.</w:t>
      </w:r>
    </w:p>
    <w:p w14:paraId="153E5B43" w14:textId="14281A5A" w:rsidR="00F04ABF" w:rsidRPr="002F23AC" w:rsidRDefault="002F23AC" w:rsidP="002F23AC">
      <w:pPr>
        <w:pStyle w:val="ListParagraph"/>
        <w:numPr>
          <w:ilvl w:val="0"/>
          <w:numId w:val="6"/>
        </w:numPr>
        <w:rPr>
          <w:i/>
          <w:iCs/>
        </w:rPr>
      </w:pPr>
      <w:r w:rsidRPr="002F23AC">
        <w:rPr>
          <w:i/>
          <w:iCs/>
        </w:rPr>
        <w:lastRenderedPageBreak/>
        <w:t xml:space="preserve">Providing WLO will be used by many companies on a global scale, it will help to gather data, analyse, and deliver useful insight which could be used to form new theories, </w:t>
      </w:r>
      <w:r w:rsidR="00DB7CB6">
        <w:rPr>
          <w:i/>
          <w:iCs/>
        </w:rPr>
        <w:t xml:space="preserve">and </w:t>
      </w:r>
      <w:r w:rsidRPr="002F23AC">
        <w:rPr>
          <w:i/>
          <w:iCs/>
        </w:rPr>
        <w:t>concepts to further improve well-being.</w:t>
      </w:r>
    </w:p>
    <w:p w14:paraId="400A2999" w14:textId="027A2646" w:rsidR="00DC5D52" w:rsidRDefault="00DC5D52" w:rsidP="0073295F"/>
    <w:p w14:paraId="42A14174" w14:textId="7ABB6762" w:rsidR="00A05B88" w:rsidRPr="00A05B88" w:rsidRDefault="00A05B88" w:rsidP="0073295F">
      <w:pPr>
        <w:rPr>
          <w:i/>
          <w:iCs/>
        </w:rPr>
      </w:pPr>
      <w:r w:rsidRPr="00A05B88">
        <w:rPr>
          <w:i/>
          <w:iCs/>
          <w:highlight w:val="yellow"/>
        </w:rPr>
        <w:t>Slide 1</w:t>
      </w:r>
      <w:r w:rsidR="0056570C">
        <w:rPr>
          <w:i/>
          <w:iCs/>
          <w:highlight w:val="yellow"/>
        </w:rPr>
        <w:t>3</w:t>
      </w:r>
      <w:r w:rsidRPr="00A05B88">
        <w:rPr>
          <w:i/>
          <w:iCs/>
          <w:highlight w:val="yellow"/>
        </w:rPr>
        <w:t xml:space="preserve"> – Action Plan</w:t>
      </w:r>
    </w:p>
    <w:p w14:paraId="3536E8B3" w14:textId="275A655E" w:rsidR="00A05B88" w:rsidRPr="00A05B88" w:rsidRDefault="00831279" w:rsidP="00844A26">
      <w:pPr>
        <w:rPr>
          <w:i/>
          <w:iCs/>
        </w:rPr>
      </w:pPr>
      <w:r>
        <w:rPr>
          <w:i/>
          <w:iCs/>
        </w:rPr>
        <w:t xml:space="preserve">The improvement area is access to a fair work-life balance. Actions will be: </w:t>
      </w:r>
      <w:r w:rsidRPr="00831279">
        <w:rPr>
          <w:i/>
          <w:iCs/>
        </w:rPr>
        <w:t xml:space="preserve">Investigate and further research </w:t>
      </w:r>
      <w:r w:rsidR="00DB7CB6">
        <w:rPr>
          <w:i/>
          <w:iCs/>
        </w:rPr>
        <w:t xml:space="preserve">the </w:t>
      </w:r>
      <w:r w:rsidRPr="00831279">
        <w:rPr>
          <w:i/>
          <w:iCs/>
        </w:rPr>
        <w:t xml:space="preserve">concept of </w:t>
      </w:r>
      <w:r w:rsidR="00DB7CB6">
        <w:rPr>
          <w:i/>
          <w:iCs/>
        </w:rPr>
        <w:t xml:space="preserve">the </w:t>
      </w:r>
      <w:r w:rsidRPr="00831279">
        <w:rPr>
          <w:i/>
          <w:iCs/>
        </w:rPr>
        <w:t>WLO model and how it would fit within the organisations existing HR information and analytics systems and processes</w:t>
      </w:r>
      <w:r>
        <w:rPr>
          <w:i/>
          <w:iCs/>
        </w:rPr>
        <w:t xml:space="preserve">, </w:t>
      </w:r>
      <w:r w:rsidRPr="00831279">
        <w:rPr>
          <w:i/>
          <w:iCs/>
        </w:rPr>
        <w:t xml:space="preserve">Implement WLO based on the result of </w:t>
      </w:r>
      <w:r w:rsidR="00DB7CB6">
        <w:rPr>
          <w:i/>
          <w:iCs/>
        </w:rPr>
        <w:t xml:space="preserve">the </w:t>
      </w:r>
      <w:r w:rsidRPr="00831279">
        <w:rPr>
          <w:i/>
          <w:iCs/>
        </w:rPr>
        <w:t>above research</w:t>
      </w:r>
      <w:r>
        <w:rPr>
          <w:i/>
          <w:iCs/>
        </w:rPr>
        <w:t xml:space="preserve"> and </w:t>
      </w:r>
      <w:proofErr w:type="gramStart"/>
      <w:r>
        <w:rPr>
          <w:i/>
          <w:iCs/>
        </w:rPr>
        <w:t>D</w:t>
      </w:r>
      <w:r w:rsidRPr="00831279">
        <w:rPr>
          <w:i/>
          <w:iCs/>
        </w:rPr>
        <w:t>eliver</w:t>
      </w:r>
      <w:proofErr w:type="gramEnd"/>
      <w:r w:rsidRPr="00831279">
        <w:rPr>
          <w:i/>
          <w:iCs/>
        </w:rPr>
        <w:t xml:space="preserve"> necessary training on how to use the new system to all employees and senior management.</w:t>
      </w:r>
      <w:r>
        <w:rPr>
          <w:i/>
          <w:iCs/>
        </w:rPr>
        <w:t xml:space="preserve"> The following measurement would apply: </w:t>
      </w:r>
      <w:r w:rsidR="00844A26" w:rsidRPr="00844A26">
        <w:rPr>
          <w:i/>
          <w:iCs/>
        </w:rPr>
        <w:t>Data</w:t>
      </w:r>
      <w:r w:rsidR="00844A26">
        <w:rPr>
          <w:i/>
          <w:iCs/>
        </w:rPr>
        <w:t xml:space="preserve"> </w:t>
      </w:r>
      <w:r w:rsidR="00844A26" w:rsidRPr="00844A26">
        <w:rPr>
          <w:i/>
          <w:iCs/>
        </w:rPr>
        <w:t xml:space="preserve">collected by </w:t>
      </w:r>
      <w:r w:rsidR="00DB7CB6">
        <w:rPr>
          <w:i/>
          <w:iCs/>
        </w:rPr>
        <w:t xml:space="preserve">a </w:t>
      </w:r>
      <w:r w:rsidR="00844A26" w:rsidRPr="00844A26">
        <w:rPr>
          <w:i/>
          <w:iCs/>
        </w:rPr>
        <w:t xml:space="preserve">system using </w:t>
      </w:r>
      <w:r w:rsidR="00DB7CB6">
        <w:rPr>
          <w:i/>
          <w:iCs/>
        </w:rPr>
        <w:t xml:space="preserve">the </w:t>
      </w:r>
      <w:r w:rsidR="00844A26" w:rsidRPr="00844A26">
        <w:rPr>
          <w:i/>
          <w:iCs/>
        </w:rPr>
        <w:t>WLO model</w:t>
      </w:r>
      <w:r w:rsidR="00844A26">
        <w:rPr>
          <w:i/>
          <w:iCs/>
        </w:rPr>
        <w:t xml:space="preserve">, </w:t>
      </w:r>
      <w:r w:rsidR="00844A26" w:rsidRPr="00844A26">
        <w:rPr>
          <w:i/>
          <w:iCs/>
        </w:rPr>
        <w:t>Usage data/statistics by employees and senior management</w:t>
      </w:r>
      <w:r w:rsidR="00844A26">
        <w:rPr>
          <w:i/>
          <w:iCs/>
        </w:rPr>
        <w:t xml:space="preserve">, </w:t>
      </w:r>
      <w:r w:rsidR="00844A26" w:rsidRPr="00844A26">
        <w:rPr>
          <w:i/>
          <w:iCs/>
        </w:rPr>
        <w:t>Results of employee satisfaction surveys</w:t>
      </w:r>
      <w:r w:rsidR="00844A26">
        <w:rPr>
          <w:i/>
          <w:iCs/>
        </w:rPr>
        <w:t xml:space="preserve">, </w:t>
      </w:r>
      <w:r w:rsidR="00844A26" w:rsidRPr="00844A26">
        <w:rPr>
          <w:i/>
          <w:iCs/>
        </w:rPr>
        <w:t>Employee retention comparison of current year vs previous</w:t>
      </w:r>
      <w:r w:rsidR="00844A26">
        <w:rPr>
          <w:i/>
          <w:iCs/>
        </w:rPr>
        <w:t xml:space="preserve">, </w:t>
      </w:r>
      <w:r w:rsidR="00844A26" w:rsidRPr="00844A26">
        <w:rPr>
          <w:i/>
          <w:iCs/>
        </w:rPr>
        <w:t>Market data/impact of WLO model on revenue</w:t>
      </w:r>
      <w:r w:rsidR="00844A26">
        <w:rPr>
          <w:i/>
          <w:iCs/>
        </w:rPr>
        <w:t xml:space="preserve">, </w:t>
      </w:r>
      <w:r w:rsidR="00844A26" w:rsidRPr="00844A26">
        <w:rPr>
          <w:i/>
          <w:iCs/>
        </w:rPr>
        <w:t>Consumer surveys.</w:t>
      </w:r>
    </w:p>
    <w:p w14:paraId="58CFF69C" w14:textId="77777777" w:rsidR="00A84E48" w:rsidRDefault="00A84E48">
      <w:pPr>
        <w:rPr>
          <w:rFonts w:asciiTheme="majorHAnsi" w:eastAsiaTheme="majorEastAsia" w:hAnsiTheme="majorHAnsi" w:cstheme="majorBidi"/>
          <w:color w:val="2F5496" w:themeColor="accent1" w:themeShade="BF"/>
          <w:sz w:val="32"/>
          <w:szCs w:val="32"/>
        </w:rPr>
      </w:pPr>
      <w:r>
        <w:br w:type="page"/>
      </w:r>
    </w:p>
    <w:p w14:paraId="7C829AB6" w14:textId="6625F25E" w:rsidR="00EF7B30" w:rsidRDefault="00DC5D52" w:rsidP="00EF7B30">
      <w:pPr>
        <w:pStyle w:val="Heading1"/>
      </w:pPr>
      <w:r>
        <w:lastRenderedPageBreak/>
        <w:t>Reference List</w:t>
      </w:r>
    </w:p>
    <w:p w14:paraId="4D1FC2E7" w14:textId="77777777" w:rsidR="0049531F" w:rsidRPr="0049531F" w:rsidRDefault="0049531F" w:rsidP="0049531F"/>
    <w:p w14:paraId="6E99F939" w14:textId="3D8EAF45" w:rsidR="00EF7B30" w:rsidRDefault="0049531F" w:rsidP="00431A1A">
      <w:pPr>
        <w:pStyle w:val="ListParagraph"/>
        <w:numPr>
          <w:ilvl w:val="0"/>
          <w:numId w:val="8"/>
        </w:numPr>
      </w:pPr>
      <w:r w:rsidRPr="0049531F">
        <w:t xml:space="preserve">AIHR. (2016). Predictive Analytics in Human Resources. [online] Available at: </w:t>
      </w:r>
      <w:hyperlink r:id="rId6" w:history="1">
        <w:r w:rsidR="00EF59E3" w:rsidRPr="00D9065A">
          <w:rPr>
            <w:rStyle w:val="Hyperlink"/>
          </w:rPr>
          <w:t>https://www.aihr.com/blog/predictive-analytics-human-resources/</w:t>
        </w:r>
      </w:hyperlink>
      <w:r w:rsidRPr="0049531F">
        <w:t>.</w:t>
      </w:r>
    </w:p>
    <w:p w14:paraId="3423A850" w14:textId="6382FBC4" w:rsidR="00EF59E3" w:rsidRDefault="00EF59E3" w:rsidP="00EF59E3"/>
    <w:p w14:paraId="33017694" w14:textId="7B076840" w:rsidR="00EF59E3" w:rsidRDefault="00EF59E3" w:rsidP="00EF59E3">
      <w:pPr>
        <w:pStyle w:val="ListParagraph"/>
        <w:numPr>
          <w:ilvl w:val="0"/>
          <w:numId w:val="8"/>
        </w:numPr>
      </w:pPr>
      <w:r w:rsidRPr="00EF59E3">
        <w:t xml:space="preserve">Bloom, P. (2015). Work as the contemporary limit of life: Capitalism, the death drive, and the lethal fantasy of ‘work–life balance’. Organization, 23(4), pp.588–606. </w:t>
      </w:r>
      <w:proofErr w:type="spellStart"/>
      <w:proofErr w:type="gramStart"/>
      <w:r w:rsidRPr="00EF59E3">
        <w:t>doi:https</w:t>
      </w:r>
      <w:proofErr w:type="spellEnd"/>
      <w:r w:rsidRPr="00EF59E3">
        <w:t>://doi.org/10.1177/1350508415596604</w:t>
      </w:r>
      <w:proofErr w:type="gramEnd"/>
      <w:r w:rsidRPr="00EF59E3">
        <w:t>.</w:t>
      </w:r>
    </w:p>
    <w:p w14:paraId="2FEAD949" w14:textId="77777777" w:rsidR="0049531F" w:rsidRPr="00EF7B30" w:rsidRDefault="0049531F" w:rsidP="00EF7B30"/>
    <w:p w14:paraId="7CB0F383" w14:textId="1177BAF2" w:rsidR="00EF7B30" w:rsidRDefault="00EF7B30" w:rsidP="00431A1A">
      <w:pPr>
        <w:pStyle w:val="ListParagraph"/>
        <w:numPr>
          <w:ilvl w:val="0"/>
          <w:numId w:val="8"/>
        </w:numPr>
      </w:pPr>
      <w:r w:rsidRPr="00EF7B30">
        <w:t xml:space="preserve">brett.clements@hsf.com (2020). Can predictive analytics prevent employee misconduct? [online] Herbert Smith Freehills | Global law firm. Available at: https://www.herbertsmithfreehills.com/insight/can-predictive-analytics-prevent-employee-misconduct [Accessed 11 Mar. 2023]. </w:t>
      </w:r>
    </w:p>
    <w:p w14:paraId="394B8D83" w14:textId="2280ABE4" w:rsidR="00FC6554" w:rsidRDefault="00FC6554" w:rsidP="00EF7B30"/>
    <w:p w14:paraId="3D4F0060" w14:textId="671B1B1B" w:rsidR="00FC6554" w:rsidRDefault="00FC6554" w:rsidP="00431A1A">
      <w:pPr>
        <w:pStyle w:val="ListParagraph"/>
        <w:numPr>
          <w:ilvl w:val="0"/>
          <w:numId w:val="8"/>
        </w:numPr>
      </w:pPr>
      <w:proofErr w:type="spellStart"/>
      <w:r w:rsidRPr="00FC6554">
        <w:t>Dagnino</w:t>
      </w:r>
      <w:proofErr w:type="spellEnd"/>
      <w:r w:rsidRPr="00FC6554">
        <w:t>, E. (2017). People Analytics: Work and Labour Protection in the Era of HRM through Big Data. Labour &amp; Law Issues, [online] 3(1), pp.1–31. Available at: https://doi.org/10.6092/issn.2421-2695/6860 [Accessed 12 Mar. 2023].</w:t>
      </w:r>
    </w:p>
    <w:p w14:paraId="0932DE54" w14:textId="77777777" w:rsidR="00EF7B30" w:rsidRPr="00EF7B30" w:rsidRDefault="00EF7B30" w:rsidP="00EF7B30"/>
    <w:p w14:paraId="1888C6CD" w14:textId="02E2712A" w:rsidR="00EF7B30" w:rsidRDefault="00EF7B30" w:rsidP="00431A1A">
      <w:pPr>
        <w:pStyle w:val="ListParagraph"/>
        <w:numPr>
          <w:ilvl w:val="0"/>
          <w:numId w:val="8"/>
        </w:numPr>
      </w:pPr>
      <w:r w:rsidRPr="00EF7B30">
        <w:t>Davenport, T. H., Harris, J. G. (2006</w:t>
      </w:r>
      <w:proofErr w:type="gramStart"/>
      <w:r w:rsidRPr="00EF7B30">
        <w:t>).Competing</w:t>
      </w:r>
      <w:proofErr w:type="gramEnd"/>
      <w:r w:rsidRPr="00EF7B30">
        <w:t xml:space="preserve"> on Analytics: The New Science of Winning. Accenture. Institute for High Performance Business.</w:t>
      </w:r>
    </w:p>
    <w:p w14:paraId="441C194C" w14:textId="05034591" w:rsidR="00172DA0" w:rsidRDefault="00172DA0" w:rsidP="00EF7B30"/>
    <w:p w14:paraId="699084B2" w14:textId="1C72B806" w:rsidR="00172DA0" w:rsidRDefault="00172DA0" w:rsidP="00431A1A">
      <w:pPr>
        <w:pStyle w:val="ListParagraph"/>
        <w:numPr>
          <w:ilvl w:val="0"/>
          <w:numId w:val="8"/>
        </w:numPr>
      </w:pPr>
      <w:r w:rsidRPr="00172DA0">
        <w:t xml:space="preserve">Dubey, R., Gunasekaran, A., Childe, S.J., </w:t>
      </w:r>
      <w:proofErr w:type="spellStart"/>
      <w:r w:rsidRPr="00172DA0">
        <w:t>Blome</w:t>
      </w:r>
      <w:proofErr w:type="spellEnd"/>
      <w:r w:rsidRPr="00172DA0">
        <w:t xml:space="preserve">, C. and Papadopoulos, T. (2019). Big Data and Predictive Analytics and Manufacturing Performance: Integrating Institutional Theory, Resource‐Based </w:t>
      </w:r>
      <w:proofErr w:type="gramStart"/>
      <w:r w:rsidRPr="00172DA0">
        <w:t>View</w:t>
      </w:r>
      <w:proofErr w:type="gramEnd"/>
      <w:r w:rsidRPr="00172DA0">
        <w:t xml:space="preserve"> and Big Data Culture. British Journal of Management, 30(2), pp.341–361. </w:t>
      </w:r>
      <w:proofErr w:type="spellStart"/>
      <w:proofErr w:type="gramStart"/>
      <w:r w:rsidRPr="00172DA0">
        <w:t>doi:https</w:t>
      </w:r>
      <w:proofErr w:type="spellEnd"/>
      <w:r w:rsidRPr="00172DA0">
        <w:t>://doi.org/10.1111/1467-8551.12355</w:t>
      </w:r>
      <w:proofErr w:type="gramEnd"/>
      <w:r w:rsidRPr="00172DA0">
        <w:t>.</w:t>
      </w:r>
      <w:r>
        <w:t xml:space="preserve"> </w:t>
      </w:r>
    </w:p>
    <w:p w14:paraId="101C56F7" w14:textId="2A40F2CF" w:rsidR="00EF7B30" w:rsidRDefault="00EF7B30" w:rsidP="00EF7B30"/>
    <w:p w14:paraId="2A9AF7FD" w14:textId="77777777" w:rsidR="00EF7B30" w:rsidRDefault="00EF7B30" w:rsidP="00431A1A">
      <w:pPr>
        <w:pStyle w:val="ListParagraph"/>
        <w:numPr>
          <w:ilvl w:val="0"/>
          <w:numId w:val="8"/>
        </w:numPr>
      </w:pPr>
      <w:proofErr w:type="spellStart"/>
      <w:r w:rsidRPr="00EF7B30">
        <w:t>Fechter</w:t>
      </w:r>
      <w:proofErr w:type="spellEnd"/>
      <w:r w:rsidRPr="00EF7B30">
        <w:t xml:space="preserve">, J. (2021). Predictive Analytics in HR Examples (Complete Guide) - HR University. HR University. [online] 18 Dec. Available at: </w:t>
      </w:r>
      <w:hyperlink r:id="rId7" w:history="1">
        <w:r w:rsidRPr="00EF7B30">
          <w:rPr>
            <w:rStyle w:val="Hyperlink"/>
          </w:rPr>
          <w:t>https://hr.university/analytics/predictive-analytics-hr/</w:t>
        </w:r>
      </w:hyperlink>
      <w:r w:rsidRPr="00EF7B30">
        <w:t xml:space="preserve">. </w:t>
      </w:r>
    </w:p>
    <w:p w14:paraId="16286726" w14:textId="77777777" w:rsidR="00EF7B30" w:rsidRPr="00EF7B30" w:rsidRDefault="00EF7B30" w:rsidP="00EF7B30"/>
    <w:p w14:paraId="18AFC811" w14:textId="068AA613" w:rsidR="00EF7B30" w:rsidRDefault="00EF7B30" w:rsidP="00431A1A">
      <w:pPr>
        <w:pStyle w:val="ListParagraph"/>
        <w:numPr>
          <w:ilvl w:val="0"/>
          <w:numId w:val="8"/>
        </w:numPr>
      </w:pPr>
      <w:r w:rsidRPr="00EF7B30">
        <w:t>Fortune. (n.d.). Just weeks after returning to the office, many Apple workers are unhappy and ready to quit. [online] Available at: https://fortune.com/2022/05/02/apple-workers-unhappy- return-to-the-office-hybrid-work-pandemic/.</w:t>
      </w:r>
    </w:p>
    <w:p w14:paraId="18D98291" w14:textId="77777777" w:rsidR="005868DD" w:rsidRDefault="005868DD" w:rsidP="005868DD">
      <w:pPr>
        <w:pStyle w:val="ListParagraph"/>
      </w:pPr>
    </w:p>
    <w:p w14:paraId="1011E060" w14:textId="54832CFB" w:rsidR="005868DD" w:rsidRDefault="005868DD" w:rsidP="00431A1A">
      <w:pPr>
        <w:pStyle w:val="ListParagraph"/>
        <w:numPr>
          <w:ilvl w:val="0"/>
          <w:numId w:val="8"/>
        </w:numPr>
      </w:pPr>
      <w:proofErr w:type="spellStart"/>
      <w:r w:rsidRPr="005868DD">
        <w:t>Gragnano</w:t>
      </w:r>
      <w:proofErr w:type="spellEnd"/>
      <w:r w:rsidRPr="005868DD">
        <w:t xml:space="preserve">, A., </w:t>
      </w:r>
      <w:proofErr w:type="spellStart"/>
      <w:r w:rsidRPr="005868DD">
        <w:t>Simbula</w:t>
      </w:r>
      <w:proofErr w:type="spellEnd"/>
      <w:r w:rsidRPr="005868DD">
        <w:t xml:space="preserve">, S. and </w:t>
      </w:r>
      <w:proofErr w:type="spellStart"/>
      <w:r w:rsidRPr="005868DD">
        <w:t>Miglioretti</w:t>
      </w:r>
      <w:proofErr w:type="spellEnd"/>
      <w:r w:rsidRPr="005868DD">
        <w:t xml:space="preserve">, M. (2020). Work–Life Balance: Weighing the Importance of Work–Family and Work–Health Balance. International Journal of Environmental Research and Public Health, [online] 17(3), p.907. </w:t>
      </w:r>
      <w:proofErr w:type="spellStart"/>
      <w:proofErr w:type="gramStart"/>
      <w:r w:rsidRPr="005868DD">
        <w:t>doi:https</w:t>
      </w:r>
      <w:proofErr w:type="spellEnd"/>
      <w:r w:rsidRPr="005868DD">
        <w:t>://doi.org/10.3390/ijerph17030907</w:t>
      </w:r>
      <w:proofErr w:type="gramEnd"/>
      <w:r w:rsidRPr="005868DD">
        <w:t>.</w:t>
      </w:r>
    </w:p>
    <w:p w14:paraId="522E5F2C" w14:textId="5805FE1D" w:rsidR="00EF7B30" w:rsidRDefault="00EF7B30" w:rsidP="00EF7B30"/>
    <w:p w14:paraId="0AC9D7FD" w14:textId="7FE605ED" w:rsidR="00EF7B30" w:rsidRDefault="00EF7B30" w:rsidP="00431A1A">
      <w:pPr>
        <w:pStyle w:val="ListParagraph"/>
        <w:numPr>
          <w:ilvl w:val="0"/>
          <w:numId w:val="8"/>
        </w:numPr>
      </w:pPr>
      <w:r w:rsidRPr="00EF7B30">
        <w:t xml:space="preserve">Grover, A. (2022). How AI can Detect Employee Violations Quicker Than Ever. [online] </w:t>
      </w:r>
      <w:proofErr w:type="spellStart"/>
      <w:r w:rsidRPr="00EF7B30">
        <w:t>WorkStatus</w:t>
      </w:r>
      <w:proofErr w:type="spellEnd"/>
      <w:r w:rsidRPr="00EF7B30">
        <w:t xml:space="preserve"> - Blog. Available at: https://www.workstatus.io/blog/how-ai-can-detect-employee-violations/ [Accessed 11 Mar. 2023].</w:t>
      </w:r>
    </w:p>
    <w:p w14:paraId="367E6077" w14:textId="29478960" w:rsidR="007E2462" w:rsidRDefault="007E2462" w:rsidP="00EF7B30"/>
    <w:p w14:paraId="386E010A" w14:textId="6F78BAAA" w:rsidR="007E2462" w:rsidRDefault="007E2462" w:rsidP="00431A1A">
      <w:pPr>
        <w:pStyle w:val="ListParagraph"/>
        <w:numPr>
          <w:ilvl w:val="0"/>
          <w:numId w:val="8"/>
        </w:numPr>
      </w:pPr>
      <w:r w:rsidRPr="007E2462">
        <w:t xml:space="preserve">Gupta, S. et al. (2020) ‘Achieving superior organizational performance via big data predictive analytics: A dynamic capability view’, Industrial marketing management, 90, pp. 581–592. Available at: </w:t>
      </w:r>
      <w:hyperlink r:id="rId8" w:history="1">
        <w:r w:rsidRPr="00D9065A">
          <w:rPr>
            <w:rStyle w:val="Hyperlink"/>
          </w:rPr>
          <w:t>https://doi.org/10.1016/j.indmarman.2019.11.009</w:t>
        </w:r>
      </w:hyperlink>
      <w:r w:rsidRPr="007E2462">
        <w:t>.</w:t>
      </w:r>
    </w:p>
    <w:p w14:paraId="183870FB" w14:textId="77777777" w:rsidR="000F1826" w:rsidRDefault="000F1826" w:rsidP="000F1826">
      <w:pPr>
        <w:pStyle w:val="ListParagraph"/>
      </w:pPr>
    </w:p>
    <w:p w14:paraId="059DF7CF" w14:textId="4ADF31D8" w:rsidR="000F1826" w:rsidRDefault="000F1826" w:rsidP="00431A1A">
      <w:pPr>
        <w:pStyle w:val="ListParagraph"/>
        <w:numPr>
          <w:ilvl w:val="0"/>
          <w:numId w:val="8"/>
        </w:numPr>
      </w:pPr>
      <w:proofErr w:type="spellStart"/>
      <w:r w:rsidRPr="000F1826">
        <w:t>Haar</w:t>
      </w:r>
      <w:proofErr w:type="spellEnd"/>
      <w:r w:rsidRPr="000F1826">
        <w:t xml:space="preserve">, J.M., Russo, M., </w:t>
      </w:r>
      <w:proofErr w:type="spellStart"/>
      <w:r w:rsidRPr="000F1826">
        <w:t>Suñe</w:t>
      </w:r>
      <w:proofErr w:type="spellEnd"/>
      <w:r w:rsidRPr="000F1826">
        <w:t xml:space="preserve">, A. and </w:t>
      </w:r>
      <w:proofErr w:type="spellStart"/>
      <w:r w:rsidRPr="000F1826">
        <w:t>Ollier</w:t>
      </w:r>
      <w:proofErr w:type="spellEnd"/>
      <w:r w:rsidRPr="000F1826">
        <w:t xml:space="preserve">-Malaterre, A. (2014). Outcomes of work–life balance on job satisfaction, life satisfaction and mental health: A study across seven cultures. Journal of Vocational Behavior, 85(3), pp.361–373. </w:t>
      </w:r>
      <w:proofErr w:type="spellStart"/>
      <w:proofErr w:type="gramStart"/>
      <w:r w:rsidRPr="000F1826">
        <w:t>doi:https</w:t>
      </w:r>
      <w:proofErr w:type="spellEnd"/>
      <w:r w:rsidRPr="000F1826">
        <w:t>://doi.org/10.1016/j.jvb.2014.08.010</w:t>
      </w:r>
      <w:proofErr w:type="gramEnd"/>
      <w:r w:rsidRPr="000F1826">
        <w:t>.</w:t>
      </w:r>
    </w:p>
    <w:p w14:paraId="6420CF43" w14:textId="77777777" w:rsidR="009C615E" w:rsidRDefault="009C615E" w:rsidP="009C615E">
      <w:pPr>
        <w:pStyle w:val="ListParagraph"/>
      </w:pPr>
    </w:p>
    <w:p w14:paraId="1DBC8401" w14:textId="3DFB470E" w:rsidR="009C615E" w:rsidRDefault="009C615E" w:rsidP="00431A1A">
      <w:pPr>
        <w:pStyle w:val="ListParagraph"/>
        <w:numPr>
          <w:ilvl w:val="0"/>
          <w:numId w:val="8"/>
        </w:numPr>
      </w:pPr>
      <w:proofErr w:type="spellStart"/>
      <w:r w:rsidRPr="009C615E">
        <w:t>Kelliher</w:t>
      </w:r>
      <w:proofErr w:type="spellEnd"/>
      <w:r w:rsidRPr="009C615E">
        <w:t xml:space="preserve">, C., Richardson, J. and </w:t>
      </w:r>
      <w:proofErr w:type="spellStart"/>
      <w:r w:rsidRPr="009C615E">
        <w:t>Boiarintseva</w:t>
      </w:r>
      <w:proofErr w:type="spellEnd"/>
      <w:r w:rsidRPr="009C615E">
        <w:t xml:space="preserve">, G. (2018). All of work? All of life? Reconceptualising work‐life balance for the 21st century. Human Resource Management Journal, [online] 29(2), pp.97–112. </w:t>
      </w:r>
      <w:proofErr w:type="spellStart"/>
      <w:proofErr w:type="gramStart"/>
      <w:r w:rsidRPr="009C615E">
        <w:t>doi:https</w:t>
      </w:r>
      <w:proofErr w:type="spellEnd"/>
      <w:r w:rsidRPr="009C615E">
        <w:t>://doi.org/10.1111/1748-8583.12215</w:t>
      </w:r>
      <w:proofErr w:type="gramEnd"/>
      <w:r w:rsidRPr="009C615E">
        <w:t>.</w:t>
      </w:r>
      <w:r>
        <w:t xml:space="preserve"> </w:t>
      </w:r>
    </w:p>
    <w:p w14:paraId="3FD70F38" w14:textId="7CDF0C17" w:rsidR="007E2462" w:rsidRDefault="007E2462" w:rsidP="00EF7B30"/>
    <w:p w14:paraId="13DFD0F5" w14:textId="5A92DE53" w:rsidR="007E2462" w:rsidRDefault="007E2462" w:rsidP="00431A1A">
      <w:pPr>
        <w:pStyle w:val="ListParagraph"/>
        <w:numPr>
          <w:ilvl w:val="0"/>
          <w:numId w:val="8"/>
        </w:numPr>
      </w:pPr>
      <w:r w:rsidRPr="007E2462">
        <w:t xml:space="preserve">Mishra, D., Luo, Z., Hazen, B., </w:t>
      </w:r>
      <w:proofErr w:type="spellStart"/>
      <w:r w:rsidRPr="007E2462">
        <w:t>Hassini</w:t>
      </w:r>
      <w:proofErr w:type="spellEnd"/>
      <w:r w:rsidRPr="007E2462">
        <w:t xml:space="preserve">, E. and </w:t>
      </w:r>
      <w:proofErr w:type="spellStart"/>
      <w:r w:rsidRPr="007E2462">
        <w:t>Foropon</w:t>
      </w:r>
      <w:proofErr w:type="spellEnd"/>
      <w:r w:rsidRPr="007E2462">
        <w:t xml:space="preserve">, C. (2018). Organizational capabilities that enable big data and predictive analytics diffusion and organizational performance. Management Decision. </w:t>
      </w:r>
      <w:proofErr w:type="spellStart"/>
      <w:proofErr w:type="gramStart"/>
      <w:r w:rsidRPr="007E2462">
        <w:t>doi:https</w:t>
      </w:r>
      <w:proofErr w:type="spellEnd"/>
      <w:r w:rsidRPr="007E2462">
        <w:t>://doi.org/10.1108/md-03-2018-0324</w:t>
      </w:r>
      <w:proofErr w:type="gramEnd"/>
      <w:r w:rsidRPr="007E2462">
        <w:t>.</w:t>
      </w:r>
      <w:r>
        <w:t xml:space="preserve"> </w:t>
      </w:r>
    </w:p>
    <w:p w14:paraId="203C3059" w14:textId="77777777" w:rsidR="00EF7B30" w:rsidRPr="00EF7B30" w:rsidRDefault="00EF7B30" w:rsidP="00EF7B30"/>
    <w:p w14:paraId="523F675C" w14:textId="0D8C3E90" w:rsidR="00EF7B30" w:rsidRDefault="00EF7B30" w:rsidP="00431A1A">
      <w:pPr>
        <w:pStyle w:val="ListParagraph"/>
        <w:numPr>
          <w:ilvl w:val="0"/>
          <w:numId w:val="8"/>
        </w:numPr>
      </w:pPr>
      <w:r w:rsidRPr="00EF7B30">
        <w:t xml:space="preserve">Mohammed, D.A.Q. (2019). HR Analytics: A Modern Tool in HR for Predictive Decision Making. [online] papers.ssrn.com. Available at: </w:t>
      </w:r>
      <w:hyperlink r:id="rId9" w:history="1">
        <w:r w:rsidRPr="00EF7B30">
          <w:rPr>
            <w:rStyle w:val="Hyperlink"/>
          </w:rPr>
          <w:t>https://ssrn.com/abstract=3525328</w:t>
        </w:r>
      </w:hyperlink>
      <w:r w:rsidRPr="00EF7B30">
        <w:t>.</w:t>
      </w:r>
    </w:p>
    <w:p w14:paraId="7DE01AF9" w14:textId="77777777" w:rsidR="000F1826" w:rsidRDefault="000F1826" w:rsidP="000F1826">
      <w:pPr>
        <w:pStyle w:val="ListParagraph"/>
      </w:pPr>
    </w:p>
    <w:p w14:paraId="5848DA00" w14:textId="48729987" w:rsidR="000F1826" w:rsidRDefault="000F1826" w:rsidP="00431A1A">
      <w:pPr>
        <w:pStyle w:val="ListParagraph"/>
        <w:numPr>
          <w:ilvl w:val="0"/>
          <w:numId w:val="8"/>
        </w:numPr>
      </w:pPr>
      <w:proofErr w:type="spellStart"/>
      <w:r w:rsidRPr="000F1826">
        <w:t>Shujahat</w:t>
      </w:r>
      <w:proofErr w:type="spellEnd"/>
      <w:r w:rsidRPr="000F1826">
        <w:t xml:space="preserve"> Ali et al. (2020) ‘BIG DATA A PARADIGM SHIFT IN HRM RESEARCH FRONTIER REVIEW’, Proceedings on engineering sciences (Online), 2(4), pp. 463–478. Available at: https://doi.org/10.24874/PES0204.013.</w:t>
      </w:r>
    </w:p>
    <w:p w14:paraId="117BAAB2" w14:textId="50503B3D" w:rsidR="00EF7B30" w:rsidRDefault="00EF7B30" w:rsidP="00EF7B30"/>
    <w:p w14:paraId="30FD856D" w14:textId="011169FD" w:rsidR="00EF7B30" w:rsidRDefault="00EF7B30" w:rsidP="00431A1A">
      <w:pPr>
        <w:pStyle w:val="ListParagraph"/>
        <w:numPr>
          <w:ilvl w:val="0"/>
          <w:numId w:val="8"/>
        </w:numPr>
      </w:pPr>
      <w:r w:rsidRPr="00EF7B30">
        <w:t>Skelton, S. (2021). Apple workers challenge company on toxic workplace culture. [online] ComputerWeekly.com. Available at: https://www.computerweekly.com/news/252506157/Apple- workers-challenge-company-on-toxic-workplace-culture</w:t>
      </w:r>
      <w:r w:rsidR="00915D7C">
        <w:t>.</w:t>
      </w:r>
    </w:p>
    <w:p w14:paraId="0739AA70" w14:textId="77777777" w:rsidR="005868DD" w:rsidRDefault="005868DD" w:rsidP="005868DD">
      <w:pPr>
        <w:pStyle w:val="ListParagraph"/>
      </w:pPr>
    </w:p>
    <w:p w14:paraId="141BBD4B" w14:textId="63E4655B" w:rsidR="005868DD" w:rsidRDefault="005868DD" w:rsidP="005868DD">
      <w:pPr>
        <w:pStyle w:val="ListParagraph"/>
        <w:numPr>
          <w:ilvl w:val="0"/>
          <w:numId w:val="8"/>
        </w:numPr>
      </w:pPr>
      <w:r w:rsidRPr="00EF7B30">
        <w:t>the Guardian. (2022). Apple workers launch petition over firm’s return-to-office stance. [online] Available at: https://www.theguardian.com/technology/2022/aug/22/apple-workers-launch- petition-over-return-to-office-stance.</w:t>
      </w:r>
    </w:p>
    <w:p w14:paraId="630CE4D0" w14:textId="77777777" w:rsidR="00EF7B30" w:rsidRPr="00EF7B30" w:rsidRDefault="00EF7B30" w:rsidP="00EF7B30"/>
    <w:p w14:paraId="04157B25" w14:textId="3FCC415A" w:rsidR="00EF7B30" w:rsidRDefault="00EF7B30" w:rsidP="00431A1A">
      <w:pPr>
        <w:pStyle w:val="ListParagraph"/>
        <w:numPr>
          <w:ilvl w:val="0"/>
          <w:numId w:val="8"/>
        </w:numPr>
      </w:pPr>
      <w:r w:rsidRPr="00EF7B30">
        <w:t xml:space="preserve">Westwood, J.A. and </w:t>
      </w:r>
      <w:proofErr w:type="spellStart"/>
      <w:r w:rsidRPr="00EF7B30">
        <w:t>Cazier</w:t>
      </w:r>
      <w:proofErr w:type="spellEnd"/>
      <w:r w:rsidRPr="00EF7B30">
        <w:t xml:space="preserve">, J.A. (2016). Work-Life Optimization: Using Big Data and Analytics to Facilitate Work-Life Balance. 2016 49th Hawaii International Conference on System Sciences (HICSS). </w:t>
      </w:r>
      <w:proofErr w:type="spellStart"/>
      <w:proofErr w:type="gramStart"/>
      <w:r w:rsidRPr="00EF7B30">
        <w:t>doi:https</w:t>
      </w:r>
      <w:proofErr w:type="spellEnd"/>
      <w:r w:rsidRPr="00EF7B30">
        <w:t>://doi.org/10.1109/hicss.2016.214</w:t>
      </w:r>
      <w:proofErr w:type="gramEnd"/>
      <w:r w:rsidR="00915D7C">
        <w:t>.</w:t>
      </w:r>
    </w:p>
    <w:p w14:paraId="3C2C3EF6" w14:textId="77777777" w:rsidR="005868DD" w:rsidRDefault="005868DD" w:rsidP="005868DD">
      <w:pPr>
        <w:pStyle w:val="ListParagraph"/>
      </w:pPr>
    </w:p>
    <w:p w14:paraId="19F3E1DB" w14:textId="12BD969B" w:rsidR="005868DD" w:rsidRPr="00EF7B30" w:rsidRDefault="005868DD" w:rsidP="00431A1A">
      <w:pPr>
        <w:pStyle w:val="ListParagraph"/>
        <w:numPr>
          <w:ilvl w:val="0"/>
          <w:numId w:val="8"/>
        </w:numPr>
      </w:pPr>
      <w:r w:rsidRPr="005868DD">
        <w:t xml:space="preserve">Wood, J., Oh, J., Park, J. and Kim, W. (2020). The Relationship Between Work Engagement and Work–Life Balance in Organizations: A Review of the Empirical Research. Human Resource Development Review, 19(3), pp.240–262. </w:t>
      </w:r>
      <w:proofErr w:type="spellStart"/>
      <w:proofErr w:type="gramStart"/>
      <w:r w:rsidRPr="005868DD">
        <w:t>doi:https</w:t>
      </w:r>
      <w:proofErr w:type="spellEnd"/>
      <w:r w:rsidRPr="005868DD">
        <w:t>://doi.org/10.1177/1534484320917560</w:t>
      </w:r>
      <w:proofErr w:type="gramEnd"/>
      <w:r w:rsidRPr="005868DD">
        <w:t>.</w:t>
      </w:r>
    </w:p>
    <w:p w14:paraId="4DDF895B" w14:textId="77777777" w:rsidR="00EF7B30" w:rsidRPr="00EF7B30" w:rsidRDefault="00EF7B30" w:rsidP="00EF7B30"/>
    <w:sectPr w:rsidR="00EF7B30" w:rsidRPr="00EF7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DE5"/>
    <w:multiLevelType w:val="hybridMultilevel"/>
    <w:tmpl w:val="86BC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C49A8"/>
    <w:multiLevelType w:val="hybridMultilevel"/>
    <w:tmpl w:val="0A5AA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A0AFA"/>
    <w:multiLevelType w:val="hybridMultilevel"/>
    <w:tmpl w:val="B3400CD0"/>
    <w:lvl w:ilvl="0" w:tplc="D85AA704">
      <w:start w:val="1"/>
      <w:numFmt w:val="bullet"/>
      <w:lvlText w:val="-"/>
      <w:lvlJc w:val="left"/>
      <w:pPr>
        <w:tabs>
          <w:tab w:val="num" w:pos="720"/>
        </w:tabs>
        <w:ind w:left="720" w:hanging="360"/>
      </w:pPr>
      <w:rPr>
        <w:rFonts w:ascii="Times New Roman" w:hAnsi="Times New Roman" w:hint="default"/>
      </w:rPr>
    </w:lvl>
    <w:lvl w:ilvl="1" w:tplc="DFB23D0A" w:tentative="1">
      <w:start w:val="1"/>
      <w:numFmt w:val="bullet"/>
      <w:lvlText w:val="-"/>
      <w:lvlJc w:val="left"/>
      <w:pPr>
        <w:tabs>
          <w:tab w:val="num" w:pos="1440"/>
        </w:tabs>
        <w:ind w:left="1440" w:hanging="360"/>
      </w:pPr>
      <w:rPr>
        <w:rFonts w:ascii="Times New Roman" w:hAnsi="Times New Roman" w:hint="default"/>
      </w:rPr>
    </w:lvl>
    <w:lvl w:ilvl="2" w:tplc="24DEBA40" w:tentative="1">
      <w:start w:val="1"/>
      <w:numFmt w:val="bullet"/>
      <w:lvlText w:val="-"/>
      <w:lvlJc w:val="left"/>
      <w:pPr>
        <w:tabs>
          <w:tab w:val="num" w:pos="2160"/>
        </w:tabs>
        <w:ind w:left="2160" w:hanging="360"/>
      </w:pPr>
      <w:rPr>
        <w:rFonts w:ascii="Times New Roman" w:hAnsi="Times New Roman" w:hint="default"/>
      </w:rPr>
    </w:lvl>
    <w:lvl w:ilvl="3" w:tplc="A26C8364" w:tentative="1">
      <w:start w:val="1"/>
      <w:numFmt w:val="bullet"/>
      <w:lvlText w:val="-"/>
      <w:lvlJc w:val="left"/>
      <w:pPr>
        <w:tabs>
          <w:tab w:val="num" w:pos="2880"/>
        </w:tabs>
        <w:ind w:left="2880" w:hanging="360"/>
      </w:pPr>
      <w:rPr>
        <w:rFonts w:ascii="Times New Roman" w:hAnsi="Times New Roman" w:hint="default"/>
      </w:rPr>
    </w:lvl>
    <w:lvl w:ilvl="4" w:tplc="FC388282" w:tentative="1">
      <w:start w:val="1"/>
      <w:numFmt w:val="bullet"/>
      <w:lvlText w:val="-"/>
      <w:lvlJc w:val="left"/>
      <w:pPr>
        <w:tabs>
          <w:tab w:val="num" w:pos="3600"/>
        </w:tabs>
        <w:ind w:left="3600" w:hanging="360"/>
      </w:pPr>
      <w:rPr>
        <w:rFonts w:ascii="Times New Roman" w:hAnsi="Times New Roman" w:hint="default"/>
      </w:rPr>
    </w:lvl>
    <w:lvl w:ilvl="5" w:tplc="2C40FB24" w:tentative="1">
      <w:start w:val="1"/>
      <w:numFmt w:val="bullet"/>
      <w:lvlText w:val="-"/>
      <w:lvlJc w:val="left"/>
      <w:pPr>
        <w:tabs>
          <w:tab w:val="num" w:pos="4320"/>
        </w:tabs>
        <w:ind w:left="4320" w:hanging="360"/>
      </w:pPr>
      <w:rPr>
        <w:rFonts w:ascii="Times New Roman" w:hAnsi="Times New Roman" w:hint="default"/>
      </w:rPr>
    </w:lvl>
    <w:lvl w:ilvl="6" w:tplc="6170674A" w:tentative="1">
      <w:start w:val="1"/>
      <w:numFmt w:val="bullet"/>
      <w:lvlText w:val="-"/>
      <w:lvlJc w:val="left"/>
      <w:pPr>
        <w:tabs>
          <w:tab w:val="num" w:pos="5040"/>
        </w:tabs>
        <w:ind w:left="5040" w:hanging="360"/>
      </w:pPr>
      <w:rPr>
        <w:rFonts w:ascii="Times New Roman" w:hAnsi="Times New Roman" w:hint="default"/>
      </w:rPr>
    </w:lvl>
    <w:lvl w:ilvl="7" w:tplc="FC32B24C" w:tentative="1">
      <w:start w:val="1"/>
      <w:numFmt w:val="bullet"/>
      <w:lvlText w:val="-"/>
      <w:lvlJc w:val="left"/>
      <w:pPr>
        <w:tabs>
          <w:tab w:val="num" w:pos="5760"/>
        </w:tabs>
        <w:ind w:left="5760" w:hanging="360"/>
      </w:pPr>
      <w:rPr>
        <w:rFonts w:ascii="Times New Roman" w:hAnsi="Times New Roman" w:hint="default"/>
      </w:rPr>
    </w:lvl>
    <w:lvl w:ilvl="8" w:tplc="7DD271C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9B40958"/>
    <w:multiLevelType w:val="hybridMultilevel"/>
    <w:tmpl w:val="2C7E2B54"/>
    <w:lvl w:ilvl="0" w:tplc="B6508A48">
      <w:start w:val="1"/>
      <w:numFmt w:val="decimal"/>
      <w:lvlText w:val="%1."/>
      <w:lvlJc w:val="left"/>
      <w:pPr>
        <w:tabs>
          <w:tab w:val="num" w:pos="720"/>
        </w:tabs>
        <w:ind w:left="720" w:hanging="360"/>
      </w:pPr>
    </w:lvl>
    <w:lvl w:ilvl="1" w:tplc="6C08012E" w:tentative="1">
      <w:start w:val="1"/>
      <w:numFmt w:val="decimal"/>
      <w:lvlText w:val="%2."/>
      <w:lvlJc w:val="left"/>
      <w:pPr>
        <w:tabs>
          <w:tab w:val="num" w:pos="1440"/>
        </w:tabs>
        <w:ind w:left="1440" w:hanging="360"/>
      </w:pPr>
    </w:lvl>
    <w:lvl w:ilvl="2" w:tplc="A51EF69E" w:tentative="1">
      <w:start w:val="1"/>
      <w:numFmt w:val="decimal"/>
      <w:lvlText w:val="%3."/>
      <w:lvlJc w:val="left"/>
      <w:pPr>
        <w:tabs>
          <w:tab w:val="num" w:pos="2160"/>
        </w:tabs>
        <w:ind w:left="2160" w:hanging="360"/>
      </w:pPr>
    </w:lvl>
    <w:lvl w:ilvl="3" w:tplc="97FE547C" w:tentative="1">
      <w:start w:val="1"/>
      <w:numFmt w:val="decimal"/>
      <w:lvlText w:val="%4."/>
      <w:lvlJc w:val="left"/>
      <w:pPr>
        <w:tabs>
          <w:tab w:val="num" w:pos="2880"/>
        </w:tabs>
        <w:ind w:left="2880" w:hanging="360"/>
      </w:pPr>
    </w:lvl>
    <w:lvl w:ilvl="4" w:tplc="998044B2" w:tentative="1">
      <w:start w:val="1"/>
      <w:numFmt w:val="decimal"/>
      <w:lvlText w:val="%5."/>
      <w:lvlJc w:val="left"/>
      <w:pPr>
        <w:tabs>
          <w:tab w:val="num" w:pos="3600"/>
        </w:tabs>
        <w:ind w:left="3600" w:hanging="360"/>
      </w:pPr>
    </w:lvl>
    <w:lvl w:ilvl="5" w:tplc="D062D968" w:tentative="1">
      <w:start w:val="1"/>
      <w:numFmt w:val="decimal"/>
      <w:lvlText w:val="%6."/>
      <w:lvlJc w:val="left"/>
      <w:pPr>
        <w:tabs>
          <w:tab w:val="num" w:pos="4320"/>
        </w:tabs>
        <w:ind w:left="4320" w:hanging="360"/>
      </w:pPr>
    </w:lvl>
    <w:lvl w:ilvl="6" w:tplc="EFDA357E" w:tentative="1">
      <w:start w:val="1"/>
      <w:numFmt w:val="decimal"/>
      <w:lvlText w:val="%7."/>
      <w:lvlJc w:val="left"/>
      <w:pPr>
        <w:tabs>
          <w:tab w:val="num" w:pos="5040"/>
        </w:tabs>
        <w:ind w:left="5040" w:hanging="360"/>
      </w:pPr>
    </w:lvl>
    <w:lvl w:ilvl="7" w:tplc="A366E82E" w:tentative="1">
      <w:start w:val="1"/>
      <w:numFmt w:val="decimal"/>
      <w:lvlText w:val="%8."/>
      <w:lvlJc w:val="left"/>
      <w:pPr>
        <w:tabs>
          <w:tab w:val="num" w:pos="5760"/>
        </w:tabs>
        <w:ind w:left="5760" w:hanging="360"/>
      </w:pPr>
    </w:lvl>
    <w:lvl w:ilvl="8" w:tplc="C04253E0" w:tentative="1">
      <w:start w:val="1"/>
      <w:numFmt w:val="decimal"/>
      <w:lvlText w:val="%9."/>
      <w:lvlJc w:val="left"/>
      <w:pPr>
        <w:tabs>
          <w:tab w:val="num" w:pos="6480"/>
        </w:tabs>
        <w:ind w:left="6480" w:hanging="360"/>
      </w:pPr>
    </w:lvl>
  </w:abstractNum>
  <w:abstractNum w:abstractNumId="4" w15:restartNumberingAfterBreak="0">
    <w:nsid w:val="32505D9E"/>
    <w:multiLevelType w:val="hybridMultilevel"/>
    <w:tmpl w:val="9B34BD30"/>
    <w:lvl w:ilvl="0" w:tplc="7E340CC0">
      <w:start w:val="1"/>
      <w:numFmt w:val="bullet"/>
      <w:lvlText w:val="-"/>
      <w:lvlJc w:val="left"/>
      <w:pPr>
        <w:tabs>
          <w:tab w:val="num" w:pos="720"/>
        </w:tabs>
        <w:ind w:left="720" w:hanging="360"/>
      </w:pPr>
      <w:rPr>
        <w:rFonts w:ascii="Times New Roman" w:hAnsi="Times New Roman" w:hint="default"/>
      </w:rPr>
    </w:lvl>
    <w:lvl w:ilvl="1" w:tplc="9AC4F62E" w:tentative="1">
      <w:start w:val="1"/>
      <w:numFmt w:val="bullet"/>
      <w:lvlText w:val="-"/>
      <w:lvlJc w:val="left"/>
      <w:pPr>
        <w:tabs>
          <w:tab w:val="num" w:pos="1440"/>
        </w:tabs>
        <w:ind w:left="1440" w:hanging="360"/>
      </w:pPr>
      <w:rPr>
        <w:rFonts w:ascii="Times New Roman" w:hAnsi="Times New Roman" w:hint="default"/>
      </w:rPr>
    </w:lvl>
    <w:lvl w:ilvl="2" w:tplc="DFE4D494" w:tentative="1">
      <w:start w:val="1"/>
      <w:numFmt w:val="bullet"/>
      <w:lvlText w:val="-"/>
      <w:lvlJc w:val="left"/>
      <w:pPr>
        <w:tabs>
          <w:tab w:val="num" w:pos="2160"/>
        </w:tabs>
        <w:ind w:left="2160" w:hanging="360"/>
      </w:pPr>
      <w:rPr>
        <w:rFonts w:ascii="Times New Roman" w:hAnsi="Times New Roman" w:hint="default"/>
      </w:rPr>
    </w:lvl>
    <w:lvl w:ilvl="3" w:tplc="D4F666AE" w:tentative="1">
      <w:start w:val="1"/>
      <w:numFmt w:val="bullet"/>
      <w:lvlText w:val="-"/>
      <w:lvlJc w:val="left"/>
      <w:pPr>
        <w:tabs>
          <w:tab w:val="num" w:pos="2880"/>
        </w:tabs>
        <w:ind w:left="2880" w:hanging="360"/>
      </w:pPr>
      <w:rPr>
        <w:rFonts w:ascii="Times New Roman" w:hAnsi="Times New Roman" w:hint="default"/>
      </w:rPr>
    </w:lvl>
    <w:lvl w:ilvl="4" w:tplc="8026B0FC" w:tentative="1">
      <w:start w:val="1"/>
      <w:numFmt w:val="bullet"/>
      <w:lvlText w:val="-"/>
      <w:lvlJc w:val="left"/>
      <w:pPr>
        <w:tabs>
          <w:tab w:val="num" w:pos="3600"/>
        </w:tabs>
        <w:ind w:left="3600" w:hanging="360"/>
      </w:pPr>
      <w:rPr>
        <w:rFonts w:ascii="Times New Roman" w:hAnsi="Times New Roman" w:hint="default"/>
      </w:rPr>
    </w:lvl>
    <w:lvl w:ilvl="5" w:tplc="5838E23E" w:tentative="1">
      <w:start w:val="1"/>
      <w:numFmt w:val="bullet"/>
      <w:lvlText w:val="-"/>
      <w:lvlJc w:val="left"/>
      <w:pPr>
        <w:tabs>
          <w:tab w:val="num" w:pos="4320"/>
        </w:tabs>
        <w:ind w:left="4320" w:hanging="360"/>
      </w:pPr>
      <w:rPr>
        <w:rFonts w:ascii="Times New Roman" w:hAnsi="Times New Roman" w:hint="default"/>
      </w:rPr>
    </w:lvl>
    <w:lvl w:ilvl="6" w:tplc="252C7CD6" w:tentative="1">
      <w:start w:val="1"/>
      <w:numFmt w:val="bullet"/>
      <w:lvlText w:val="-"/>
      <w:lvlJc w:val="left"/>
      <w:pPr>
        <w:tabs>
          <w:tab w:val="num" w:pos="5040"/>
        </w:tabs>
        <w:ind w:left="5040" w:hanging="360"/>
      </w:pPr>
      <w:rPr>
        <w:rFonts w:ascii="Times New Roman" w:hAnsi="Times New Roman" w:hint="default"/>
      </w:rPr>
    </w:lvl>
    <w:lvl w:ilvl="7" w:tplc="ADD44CAE" w:tentative="1">
      <w:start w:val="1"/>
      <w:numFmt w:val="bullet"/>
      <w:lvlText w:val="-"/>
      <w:lvlJc w:val="left"/>
      <w:pPr>
        <w:tabs>
          <w:tab w:val="num" w:pos="5760"/>
        </w:tabs>
        <w:ind w:left="5760" w:hanging="360"/>
      </w:pPr>
      <w:rPr>
        <w:rFonts w:ascii="Times New Roman" w:hAnsi="Times New Roman" w:hint="default"/>
      </w:rPr>
    </w:lvl>
    <w:lvl w:ilvl="8" w:tplc="1FBE2AC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68865F7"/>
    <w:multiLevelType w:val="hybridMultilevel"/>
    <w:tmpl w:val="ECB6BDD0"/>
    <w:lvl w:ilvl="0" w:tplc="59965782">
      <w:start w:val="1"/>
      <w:numFmt w:val="decimal"/>
      <w:lvlText w:val="%1."/>
      <w:lvlJc w:val="left"/>
      <w:pPr>
        <w:tabs>
          <w:tab w:val="num" w:pos="720"/>
        </w:tabs>
        <w:ind w:left="720" w:hanging="360"/>
      </w:pPr>
    </w:lvl>
    <w:lvl w:ilvl="1" w:tplc="9A3A0CEC" w:tentative="1">
      <w:start w:val="1"/>
      <w:numFmt w:val="decimal"/>
      <w:lvlText w:val="%2."/>
      <w:lvlJc w:val="left"/>
      <w:pPr>
        <w:tabs>
          <w:tab w:val="num" w:pos="1440"/>
        </w:tabs>
        <w:ind w:left="1440" w:hanging="360"/>
      </w:pPr>
    </w:lvl>
    <w:lvl w:ilvl="2" w:tplc="19FC2568" w:tentative="1">
      <w:start w:val="1"/>
      <w:numFmt w:val="decimal"/>
      <w:lvlText w:val="%3."/>
      <w:lvlJc w:val="left"/>
      <w:pPr>
        <w:tabs>
          <w:tab w:val="num" w:pos="2160"/>
        </w:tabs>
        <w:ind w:left="2160" w:hanging="360"/>
      </w:pPr>
    </w:lvl>
    <w:lvl w:ilvl="3" w:tplc="91BC6FA6" w:tentative="1">
      <w:start w:val="1"/>
      <w:numFmt w:val="decimal"/>
      <w:lvlText w:val="%4."/>
      <w:lvlJc w:val="left"/>
      <w:pPr>
        <w:tabs>
          <w:tab w:val="num" w:pos="2880"/>
        </w:tabs>
        <w:ind w:left="2880" w:hanging="360"/>
      </w:pPr>
    </w:lvl>
    <w:lvl w:ilvl="4" w:tplc="AF68A3FC" w:tentative="1">
      <w:start w:val="1"/>
      <w:numFmt w:val="decimal"/>
      <w:lvlText w:val="%5."/>
      <w:lvlJc w:val="left"/>
      <w:pPr>
        <w:tabs>
          <w:tab w:val="num" w:pos="3600"/>
        </w:tabs>
        <w:ind w:left="3600" w:hanging="360"/>
      </w:pPr>
    </w:lvl>
    <w:lvl w:ilvl="5" w:tplc="9B4E6810" w:tentative="1">
      <w:start w:val="1"/>
      <w:numFmt w:val="decimal"/>
      <w:lvlText w:val="%6."/>
      <w:lvlJc w:val="left"/>
      <w:pPr>
        <w:tabs>
          <w:tab w:val="num" w:pos="4320"/>
        </w:tabs>
        <w:ind w:left="4320" w:hanging="360"/>
      </w:pPr>
    </w:lvl>
    <w:lvl w:ilvl="6" w:tplc="BEE29FD2" w:tentative="1">
      <w:start w:val="1"/>
      <w:numFmt w:val="decimal"/>
      <w:lvlText w:val="%7."/>
      <w:lvlJc w:val="left"/>
      <w:pPr>
        <w:tabs>
          <w:tab w:val="num" w:pos="5040"/>
        </w:tabs>
        <w:ind w:left="5040" w:hanging="360"/>
      </w:pPr>
    </w:lvl>
    <w:lvl w:ilvl="7" w:tplc="B3F2BDD4" w:tentative="1">
      <w:start w:val="1"/>
      <w:numFmt w:val="decimal"/>
      <w:lvlText w:val="%8."/>
      <w:lvlJc w:val="left"/>
      <w:pPr>
        <w:tabs>
          <w:tab w:val="num" w:pos="5760"/>
        </w:tabs>
        <w:ind w:left="5760" w:hanging="360"/>
      </w:pPr>
    </w:lvl>
    <w:lvl w:ilvl="8" w:tplc="F01C288E" w:tentative="1">
      <w:start w:val="1"/>
      <w:numFmt w:val="decimal"/>
      <w:lvlText w:val="%9."/>
      <w:lvlJc w:val="left"/>
      <w:pPr>
        <w:tabs>
          <w:tab w:val="num" w:pos="6480"/>
        </w:tabs>
        <w:ind w:left="6480" w:hanging="360"/>
      </w:pPr>
    </w:lvl>
  </w:abstractNum>
  <w:abstractNum w:abstractNumId="6" w15:restartNumberingAfterBreak="0">
    <w:nsid w:val="724E5BC6"/>
    <w:multiLevelType w:val="hybridMultilevel"/>
    <w:tmpl w:val="F82C3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6840C7"/>
    <w:multiLevelType w:val="hybridMultilevel"/>
    <w:tmpl w:val="66A8C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BB13D3"/>
    <w:multiLevelType w:val="hybridMultilevel"/>
    <w:tmpl w:val="5C0A6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470449"/>
    <w:multiLevelType w:val="hybridMultilevel"/>
    <w:tmpl w:val="A266D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6217491">
    <w:abstractNumId w:val="7"/>
  </w:num>
  <w:num w:numId="2" w16cid:durableId="1061097637">
    <w:abstractNumId w:val="8"/>
  </w:num>
  <w:num w:numId="3" w16cid:durableId="1747802829">
    <w:abstractNumId w:val="4"/>
  </w:num>
  <w:num w:numId="4" w16cid:durableId="1815875607">
    <w:abstractNumId w:val="2"/>
  </w:num>
  <w:num w:numId="5" w16cid:durableId="1043290753">
    <w:abstractNumId w:val="9"/>
  </w:num>
  <w:num w:numId="6" w16cid:durableId="127944481">
    <w:abstractNumId w:val="0"/>
  </w:num>
  <w:num w:numId="7" w16cid:durableId="103620939">
    <w:abstractNumId w:val="3"/>
  </w:num>
  <w:num w:numId="8" w16cid:durableId="1672950723">
    <w:abstractNumId w:val="1"/>
  </w:num>
  <w:num w:numId="9" w16cid:durableId="1777292589">
    <w:abstractNumId w:val="5"/>
  </w:num>
  <w:num w:numId="10" w16cid:durableId="122577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90"/>
    <w:rsid w:val="00003D26"/>
    <w:rsid w:val="00025CCC"/>
    <w:rsid w:val="0008283E"/>
    <w:rsid w:val="0008347D"/>
    <w:rsid w:val="000F1826"/>
    <w:rsid w:val="0012044E"/>
    <w:rsid w:val="00172DA0"/>
    <w:rsid w:val="001C2423"/>
    <w:rsid w:val="001C4770"/>
    <w:rsid w:val="002C1C60"/>
    <w:rsid w:val="002F23AC"/>
    <w:rsid w:val="00321C90"/>
    <w:rsid w:val="00357077"/>
    <w:rsid w:val="003D3747"/>
    <w:rsid w:val="00431A1A"/>
    <w:rsid w:val="004567C0"/>
    <w:rsid w:val="00492458"/>
    <w:rsid w:val="0049531F"/>
    <w:rsid w:val="0056570C"/>
    <w:rsid w:val="005868DD"/>
    <w:rsid w:val="00636B55"/>
    <w:rsid w:val="00645D37"/>
    <w:rsid w:val="006622DB"/>
    <w:rsid w:val="006B0F32"/>
    <w:rsid w:val="006B1D83"/>
    <w:rsid w:val="0073295F"/>
    <w:rsid w:val="00752B78"/>
    <w:rsid w:val="00775A20"/>
    <w:rsid w:val="007A2F1E"/>
    <w:rsid w:val="007B709F"/>
    <w:rsid w:val="007D4B97"/>
    <w:rsid w:val="007E2462"/>
    <w:rsid w:val="00831279"/>
    <w:rsid w:val="008413BB"/>
    <w:rsid w:val="00844A26"/>
    <w:rsid w:val="008E2446"/>
    <w:rsid w:val="00915D7C"/>
    <w:rsid w:val="0099664D"/>
    <w:rsid w:val="009C615E"/>
    <w:rsid w:val="00A05B88"/>
    <w:rsid w:val="00A26C9E"/>
    <w:rsid w:val="00A3392E"/>
    <w:rsid w:val="00A37DA5"/>
    <w:rsid w:val="00A84E48"/>
    <w:rsid w:val="00AB273C"/>
    <w:rsid w:val="00AB7859"/>
    <w:rsid w:val="00AC41A5"/>
    <w:rsid w:val="00B016B0"/>
    <w:rsid w:val="00B2488C"/>
    <w:rsid w:val="00B778A5"/>
    <w:rsid w:val="00B856BC"/>
    <w:rsid w:val="00B931F0"/>
    <w:rsid w:val="00BA5379"/>
    <w:rsid w:val="00BF1D87"/>
    <w:rsid w:val="00C2707C"/>
    <w:rsid w:val="00C76023"/>
    <w:rsid w:val="00D230DF"/>
    <w:rsid w:val="00DB7CB6"/>
    <w:rsid w:val="00DC5D52"/>
    <w:rsid w:val="00E86095"/>
    <w:rsid w:val="00ED2528"/>
    <w:rsid w:val="00EF59E3"/>
    <w:rsid w:val="00EF7B30"/>
    <w:rsid w:val="00F03F63"/>
    <w:rsid w:val="00F04ABF"/>
    <w:rsid w:val="00F14170"/>
    <w:rsid w:val="00F47BA4"/>
    <w:rsid w:val="00FA7276"/>
    <w:rsid w:val="00FC62C1"/>
    <w:rsid w:val="00FC6554"/>
    <w:rsid w:val="00FD2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88B3A8"/>
  <w15:chartTrackingRefBased/>
  <w15:docId w15:val="{2098728D-C798-4C4B-9185-533127CE9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A5"/>
  </w:style>
  <w:style w:type="paragraph" w:styleId="Heading1">
    <w:name w:val="heading 1"/>
    <w:basedOn w:val="Normal"/>
    <w:next w:val="Normal"/>
    <w:link w:val="Heading1Char"/>
    <w:uiPriority w:val="9"/>
    <w:qFormat/>
    <w:rsid w:val="00DC5D5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D5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F7B30"/>
    <w:rPr>
      <w:color w:val="0563C1" w:themeColor="hyperlink"/>
      <w:u w:val="single"/>
    </w:rPr>
  </w:style>
  <w:style w:type="character" w:styleId="UnresolvedMention">
    <w:name w:val="Unresolved Mention"/>
    <w:basedOn w:val="DefaultParagraphFont"/>
    <w:uiPriority w:val="99"/>
    <w:semiHidden/>
    <w:unhideWhenUsed/>
    <w:rsid w:val="00EF7B30"/>
    <w:rPr>
      <w:color w:val="605E5C"/>
      <w:shd w:val="clear" w:color="auto" w:fill="E1DFDD"/>
    </w:rPr>
  </w:style>
  <w:style w:type="paragraph" w:styleId="ListParagraph">
    <w:name w:val="List Paragraph"/>
    <w:basedOn w:val="Normal"/>
    <w:uiPriority w:val="34"/>
    <w:qFormat/>
    <w:rsid w:val="0073295F"/>
    <w:pPr>
      <w:ind w:left="720"/>
      <w:contextualSpacing/>
    </w:pPr>
  </w:style>
  <w:style w:type="character" w:customStyle="1" w:styleId="apple-converted-space">
    <w:name w:val="apple-converted-space"/>
    <w:basedOn w:val="DefaultParagraphFont"/>
    <w:rsid w:val="005868DD"/>
  </w:style>
  <w:style w:type="character" w:styleId="FollowedHyperlink">
    <w:name w:val="FollowedHyperlink"/>
    <w:basedOn w:val="DefaultParagraphFont"/>
    <w:uiPriority w:val="99"/>
    <w:semiHidden/>
    <w:unhideWhenUsed/>
    <w:rsid w:val="00B248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4745">
      <w:bodyDiv w:val="1"/>
      <w:marLeft w:val="0"/>
      <w:marRight w:val="0"/>
      <w:marTop w:val="0"/>
      <w:marBottom w:val="0"/>
      <w:divBdr>
        <w:top w:val="none" w:sz="0" w:space="0" w:color="auto"/>
        <w:left w:val="none" w:sz="0" w:space="0" w:color="auto"/>
        <w:bottom w:val="none" w:sz="0" w:space="0" w:color="auto"/>
        <w:right w:val="none" w:sz="0" w:space="0" w:color="auto"/>
      </w:divBdr>
      <w:divsChild>
        <w:div w:id="172186913">
          <w:marLeft w:val="446"/>
          <w:marRight w:val="0"/>
          <w:marTop w:val="0"/>
          <w:marBottom w:val="0"/>
          <w:divBdr>
            <w:top w:val="none" w:sz="0" w:space="0" w:color="auto"/>
            <w:left w:val="none" w:sz="0" w:space="0" w:color="auto"/>
            <w:bottom w:val="none" w:sz="0" w:space="0" w:color="auto"/>
            <w:right w:val="none" w:sz="0" w:space="0" w:color="auto"/>
          </w:divBdr>
        </w:div>
        <w:div w:id="1935899508">
          <w:marLeft w:val="446"/>
          <w:marRight w:val="0"/>
          <w:marTop w:val="0"/>
          <w:marBottom w:val="0"/>
          <w:divBdr>
            <w:top w:val="none" w:sz="0" w:space="0" w:color="auto"/>
            <w:left w:val="none" w:sz="0" w:space="0" w:color="auto"/>
            <w:bottom w:val="none" w:sz="0" w:space="0" w:color="auto"/>
            <w:right w:val="none" w:sz="0" w:space="0" w:color="auto"/>
          </w:divBdr>
        </w:div>
        <w:div w:id="1107653671">
          <w:marLeft w:val="446"/>
          <w:marRight w:val="0"/>
          <w:marTop w:val="0"/>
          <w:marBottom w:val="0"/>
          <w:divBdr>
            <w:top w:val="none" w:sz="0" w:space="0" w:color="auto"/>
            <w:left w:val="none" w:sz="0" w:space="0" w:color="auto"/>
            <w:bottom w:val="none" w:sz="0" w:space="0" w:color="auto"/>
            <w:right w:val="none" w:sz="0" w:space="0" w:color="auto"/>
          </w:divBdr>
        </w:div>
        <w:div w:id="39669704">
          <w:marLeft w:val="446"/>
          <w:marRight w:val="0"/>
          <w:marTop w:val="0"/>
          <w:marBottom w:val="0"/>
          <w:divBdr>
            <w:top w:val="none" w:sz="0" w:space="0" w:color="auto"/>
            <w:left w:val="none" w:sz="0" w:space="0" w:color="auto"/>
            <w:bottom w:val="none" w:sz="0" w:space="0" w:color="auto"/>
            <w:right w:val="none" w:sz="0" w:space="0" w:color="auto"/>
          </w:divBdr>
        </w:div>
        <w:div w:id="278221793">
          <w:marLeft w:val="446"/>
          <w:marRight w:val="0"/>
          <w:marTop w:val="0"/>
          <w:marBottom w:val="0"/>
          <w:divBdr>
            <w:top w:val="none" w:sz="0" w:space="0" w:color="auto"/>
            <w:left w:val="none" w:sz="0" w:space="0" w:color="auto"/>
            <w:bottom w:val="none" w:sz="0" w:space="0" w:color="auto"/>
            <w:right w:val="none" w:sz="0" w:space="0" w:color="auto"/>
          </w:divBdr>
        </w:div>
      </w:divsChild>
    </w:div>
    <w:div w:id="75440660">
      <w:bodyDiv w:val="1"/>
      <w:marLeft w:val="0"/>
      <w:marRight w:val="0"/>
      <w:marTop w:val="0"/>
      <w:marBottom w:val="0"/>
      <w:divBdr>
        <w:top w:val="none" w:sz="0" w:space="0" w:color="auto"/>
        <w:left w:val="none" w:sz="0" w:space="0" w:color="auto"/>
        <w:bottom w:val="none" w:sz="0" w:space="0" w:color="auto"/>
        <w:right w:val="none" w:sz="0" w:space="0" w:color="auto"/>
      </w:divBdr>
    </w:div>
    <w:div w:id="474377044">
      <w:bodyDiv w:val="1"/>
      <w:marLeft w:val="0"/>
      <w:marRight w:val="0"/>
      <w:marTop w:val="0"/>
      <w:marBottom w:val="0"/>
      <w:divBdr>
        <w:top w:val="none" w:sz="0" w:space="0" w:color="auto"/>
        <w:left w:val="none" w:sz="0" w:space="0" w:color="auto"/>
        <w:bottom w:val="none" w:sz="0" w:space="0" w:color="auto"/>
        <w:right w:val="none" w:sz="0" w:space="0" w:color="auto"/>
      </w:divBdr>
      <w:divsChild>
        <w:div w:id="1761870368">
          <w:marLeft w:val="806"/>
          <w:marRight w:val="0"/>
          <w:marTop w:val="200"/>
          <w:marBottom w:val="0"/>
          <w:divBdr>
            <w:top w:val="none" w:sz="0" w:space="0" w:color="auto"/>
            <w:left w:val="none" w:sz="0" w:space="0" w:color="auto"/>
            <w:bottom w:val="none" w:sz="0" w:space="0" w:color="auto"/>
            <w:right w:val="none" w:sz="0" w:space="0" w:color="auto"/>
          </w:divBdr>
        </w:div>
        <w:div w:id="3825679">
          <w:marLeft w:val="806"/>
          <w:marRight w:val="0"/>
          <w:marTop w:val="200"/>
          <w:marBottom w:val="0"/>
          <w:divBdr>
            <w:top w:val="none" w:sz="0" w:space="0" w:color="auto"/>
            <w:left w:val="none" w:sz="0" w:space="0" w:color="auto"/>
            <w:bottom w:val="none" w:sz="0" w:space="0" w:color="auto"/>
            <w:right w:val="none" w:sz="0" w:space="0" w:color="auto"/>
          </w:divBdr>
        </w:div>
        <w:div w:id="1456632166">
          <w:marLeft w:val="806"/>
          <w:marRight w:val="0"/>
          <w:marTop w:val="200"/>
          <w:marBottom w:val="0"/>
          <w:divBdr>
            <w:top w:val="none" w:sz="0" w:space="0" w:color="auto"/>
            <w:left w:val="none" w:sz="0" w:space="0" w:color="auto"/>
            <w:bottom w:val="none" w:sz="0" w:space="0" w:color="auto"/>
            <w:right w:val="none" w:sz="0" w:space="0" w:color="auto"/>
          </w:divBdr>
        </w:div>
        <w:div w:id="403720568">
          <w:marLeft w:val="806"/>
          <w:marRight w:val="0"/>
          <w:marTop w:val="200"/>
          <w:marBottom w:val="0"/>
          <w:divBdr>
            <w:top w:val="none" w:sz="0" w:space="0" w:color="auto"/>
            <w:left w:val="none" w:sz="0" w:space="0" w:color="auto"/>
            <w:bottom w:val="none" w:sz="0" w:space="0" w:color="auto"/>
            <w:right w:val="none" w:sz="0" w:space="0" w:color="auto"/>
          </w:divBdr>
        </w:div>
        <w:div w:id="1607810346">
          <w:marLeft w:val="806"/>
          <w:marRight w:val="0"/>
          <w:marTop w:val="200"/>
          <w:marBottom w:val="0"/>
          <w:divBdr>
            <w:top w:val="none" w:sz="0" w:space="0" w:color="auto"/>
            <w:left w:val="none" w:sz="0" w:space="0" w:color="auto"/>
            <w:bottom w:val="none" w:sz="0" w:space="0" w:color="auto"/>
            <w:right w:val="none" w:sz="0" w:space="0" w:color="auto"/>
          </w:divBdr>
        </w:div>
        <w:div w:id="1955015043">
          <w:marLeft w:val="806"/>
          <w:marRight w:val="0"/>
          <w:marTop w:val="200"/>
          <w:marBottom w:val="0"/>
          <w:divBdr>
            <w:top w:val="none" w:sz="0" w:space="0" w:color="auto"/>
            <w:left w:val="none" w:sz="0" w:space="0" w:color="auto"/>
            <w:bottom w:val="none" w:sz="0" w:space="0" w:color="auto"/>
            <w:right w:val="none" w:sz="0" w:space="0" w:color="auto"/>
          </w:divBdr>
        </w:div>
        <w:div w:id="1239169486">
          <w:marLeft w:val="806"/>
          <w:marRight w:val="0"/>
          <w:marTop w:val="200"/>
          <w:marBottom w:val="0"/>
          <w:divBdr>
            <w:top w:val="none" w:sz="0" w:space="0" w:color="auto"/>
            <w:left w:val="none" w:sz="0" w:space="0" w:color="auto"/>
            <w:bottom w:val="none" w:sz="0" w:space="0" w:color="auto"/>
            <w:right w:val="none" w:sz="0" w:space="0" w:color="auto"/>
          </w:divBdr>
        </w:div>
        <w:div w:id="1023089737">
          <w:marLeft w:val="806"/>
          <w:marRight w:val="0"/>
          <w:marTop w:val="200"/>
          <w:marBottom w:val="0"/>
          <w:divBdr>
            <w:top w:val="none" w:sz="0" w:space="0" w:color="auto"/>
            <w:left w:val="none" w:sz="0" w:space="0" w:color="auto"/>
            <w:bottom w:val="none" w:sz="0" w:space="0" w:color="auto"/>
            <w:right w:val="none" w:sz="0" w:space="0" w:color="auto"/>
          </w:divBdr>
        </w:div>
      </w:divsChild>
    </w:div>
    <w:div w:id="1426730396">
      <w:bodyDiv w:val="1"/>
      <w:marLeft w:val="0"/>
      <w:marRight w:val="0"/>
      <w:marTop w:val="0"/>
      <w:marBottom w:val="0"/>
      <w:divBdr>
        <w:top w:val="none" w:sz="0" w:space="0" w:color="auto"/>
        <w:left w:val="none" w:sz="0" w:space="0" w:color="auto"/>
        <w:bottom w:val="none" w:sz="0" w:space="0" w:color="auto"/>
        <w:right w:val="none" w:sz="0" w:space="0" w:color="auto"/>
      </w:divBdr>
      <w:divsChild>
        <w:div w:id="1320571811">
          <w:marLeft w:val="806"/>
          <w:marRight w:val="0"/>
          <w:marTop w:val="200"/>
          <w:marBottom w:val="0"/>
          <w:divBdr>
            <w:top w:val="none" w:sz="0" w:space="0" w:color="auto"/>
            <w:left w:val="none" w:sz="0" w:space="0" w:color="auto"/>
            <w:bottom w:val="none" w:sz="0" w:space="0" w:color="auto"/>
            <w:right w:val="none" w:sz="0" w:space="0" w:color="auto"/>
          </w:divBdr>
        </w:div>
        <w:div w:id="1299146490">
          <w:marLeft w:val="806"/>
          <w:marRight w:val="0"/>
          <w:marTop w:val="200"/>
          <w:marBottom w:val="0"/>
          <w:divBdr>
            <w:top w:val="none" w:sz="0" w:space="0" w:color="auto"/>
            <w:left w:val="none" w:sz="0" w:space="0" w:color="auto"/>
            <w:bottom w:val="none" w:sz="0" w:space="0" w:color="auto"/>
            <w:right w:val="none" w:sz="0" w:space="0" w:color="auto"/>
          </w:divBdr>
        </w:div>
        <w:div w:id="581524550">
          <w:marLeft w:val="806"/>
          <w:marRight w:val="0"/>
          <w:marTop w:val="200"/>
          <w:marBottom w:val="0"/>
          <w:divBdr>
            <w:top w:val="none" w:sz="0" w:space="0" w:color="auto"/>
            <w:left w:val="none" w:sz="0" w:space="0" w:color="auto"/>
            <w:bottom w:val="none" w:sz="0" w:space="0" w:color="auto"/>
            <w:right w:val="none" w:sz="0" w:space="0" w:color="auto"/>
          </w:divBdr>
        </w:div>
        <w:div w:id="468595040">
          <w:marLeft w:val="806"/>
          <w:marRight w:val="0"/>
          <w:marTop w:val="200"/>
          <w:marBottom w:val="0"/>
          <w:divBdr>
            <w:top w:val="none" w:sz="0" w:space="0" w:color="auto"/>
            <w:left w:val="none" w:sz="0" w:space="0" w:color="auto"/>
            <w:bottom w:val="none" w:sz="0" w:space="0" w:color="auto"/>
            <w:right w:val="none" w:sz="0" w:space="0" w:color="auto"/>
          </w:divBdr>
        </w:div>
        <w:div w:id="164395483">
          <w:marLeft w:val="806"/>
          <w:marRight w:val="0"/>
          <w:marTop w:val="200"/>
          <w:marBottom w:val="0"/>
          <w:divBdr>
            <w:top w:val="none" w:sz="0" w:space="0" w:color="auto"/>
            <w:left w:val="none" w:sz="0" w:space="0" w:color="auto"/>
            <w:bottom w:val="none" w:sz="0" w:space="0" w:color="auto"/>
            <w:right w:val="none" w:sz="0" w:space="0" w:color="auto"/>
          </w:divBdr>
        </w:div>
        <w:div w:id="1370298388">
          <w:marLeft w:val="806"/>
          <w:marRight w:val="0"/>
          <w:marTop w:val="200"/>
          <w:marBottom w:val="0"/>
          <w:divBdr>
            <w:top w:val="none" w:sz="0" w:space="0" w:color="auto"/>
            <w:left w:val="none" w:sz="0" w:space="0" w:color="auto"/>
            <w:bottom w:val="none" w:sz="0" w:space="0" w:color="auto"/>
            <w:right w:val="none" w:sz="0" w:space="0" w:color="auto"/>
          </w:divBdr>
        </w:div>
      </w:divsChild>
    </w:div>
    <w:div w:id="1456830360">
      <w:bodyDiv w:val="1"/>
      <w:marLeft w:val="0"/>
      <w:marRight w:val="0"/>
      <w:marTop w:val="0"/>
      <w:marBottom w:val="0"/>
      <w:divBdr>
        <w:top w:val="none" w:sz="0" w:space="0" w:color="auto"/>
        <w:left w:val="none" w:sz="0" w:space="0" w:color="auto"/>
        <w:bottom w:val="none" w:sz="0" w:space="0" w:color="auto"/>
        <w:right w:val="none" w:sz="0" w:space="0" w:color="auto"/>
      </w:divBdr>
    </w:div>
    <w:div w:id="1633826655">
      <w:bodyDiv w:val="1"/>
      <w:marLeft w:val="0"/>
      <w:marRight w:val="0"/>
      <w:marTop w:val="0"/>
      <w:marBottom w:val="0"/>
      <w:divBdr>
        <w:top w:val="none" w:sz="0" w:space="0" w:color="auto"/>
        <w:left w:val="none" w:sz="0" w:space="0" w:color="auto"/>
        <w:bottom w:val="none" w:sz="0" w:space="0" w:color="auto"/>
        <w:right w:val="none" w:sz="0" w:space="0" w:color="auto"/>
      </w:divBdr>
    </w:div>
    <w:div w:id="1804418657">
      <w:bodyDiv w:val="1"/>
      <w:marLeft w:val="0"/>
      <w:marRight w:val="0"/>
      <w:marTop w:val="0"/>
      <w:marBottom w:val="0"/>
      <w:divBdr>
        <w:top w:val="none" w:sz="0" w:space="0" w:color="auto"/>
        <w:left w:val="none" w:sz="0" w:space="0" w:color="auto"/>
        <w:bottom w:val="none" w:sz="0" w:space="0" w:color="auto"/>
        <w:right w:val="none" w:sz="0" w:space="0" w:color="auto"/>
      </w:divBdr>
      <w:divsChild>
        <w:div w:id="804276926">
          <w:marLeft w:val="446"/>
          <w:marRight w:val="0"/>
          <w:marTop w:val="0"/>
          <w:marBottom w:val="0"/>
          <w:divBdr>
            <w:top w:val="none" w:sz="0" w:space="0" w:color="auto"/>
            <w:left w:val="none" w:sz="0" w:space="0" w:color="auto"/>
            <w:bottom w:val="none" w:sz="0" w:space="0" w:color="auto"/>
            <w:right w:val="none" w:sz="0" w:space="0" w:color="auto"/>
          </w:divBdr>
        </w:div>
        <w:div w:id="1877159033">
          <w:marLeft w:val="446"/>
          <w:marRight w:val="0"/>
          <w:marTop w:val="0"/>
          <w:marBottom w:val="0"/>
          <w:divBdr>
            <w:top w:val="none" w:sz="0" w:space="0" w:color="auto"/>
            <w:left w:val="none" w:sz="0" w:space="0" w:color="auto"/>
            <w:bottom w:val="none" w:sz="0" w:space="0" w:color="auto"/>
            <w:right w:val="none" w:sz="0" w:space="0" w:color="auto"/>
          </w:divBdr>
        </w:div>
        <w:div w:id="1133207328">
          <w:marLeft w:val="446"/>
          <w:marRight w:val="0"/>
          <w:marTop w:val="0"/>
          <w:marBottom w:val="0"/>
          <w:divBdr>
            <w:top w:val="none" w:sz="0" w:space="0" w:color="auto"/>
            <w:left w:val="none" w:sz="0" w:space="0" w:color="auto"/>
            <w:bottom w:val="none" w:sz="0" w:space="0" w:color="auto"/>
            <w:right w:val="none" w:sz="0" w:space="0" w:color="auto"/>
          </w:divBdr>
        </w:div>
        <w:div w:id="1780947592">
          <w:marLeft w:val="446"/>
          <w:marRight w:val="0"/>
          <w:marTop w:val="0"/>
          <w:marBottom w:val="0"/>
          <w:divBdr>
            <w:top w:val="none" w:sz="0" w:space="0" w:color="auto"/>
            <w:left w:val="none" w:sz="0" w:space="0" w:color="auto"/>
            <w:bottom w:val="none" w:sz="0" w:space="0" w:color="auto"/>
            <w:right w:val="none" w:sz="0" w:space="0" w:color="auto"/>
          </w:divBdr>
        </w:div>
        <w:div w:id="189978233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ndmarman.2019.11.009" TargetMode="External"/><Relationship Id="rId3" Type="http://schemas.openxmlformats.org/officeDocument/2006/relationships/settings" Target="settings.xml"/><Relationship Id="rId7" Type="http://schemas.openxmlformats.org/officeDocument/2006/relationships/hyperlink" Target="https://hr.university/analytics/predictive-analytics-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ihr.com/blog/predictive-analytics-human-resources/" TargetMode="External"/><Relationship Id="rId11" Type="http://schemas.openxmlformats.org/officeDocument/2006/relationships/theme" Target="theme/theme1.xml"/><Relationship Id="rId5" Type="http://schemas.openxmlformats.org/officeDocument/2006/relationships/hyperlink" Target="https://web.microsoftstream.com/video/011ff93c-960f-4f5e-9b96-0d132faccd1b"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srn.com/abstract=35253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1B260C-24DB-2B48-ACEB-992BA0ABBB39}">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118</TotalTime>
  <Pages>8</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 (2219674)</dc:creator>
  <cp:keywords/>
  <dc:description/>
  <cp:lastModifiedBy>Lukasz Perski (2219674)</cp:lastModifiedBy>
  <cp:revision>71</cp:revision>
  <dcterms:created xsi:type="dcterms:W3CDTF">2023-03-12T10:20:00Z</dcterms:created>
  <dcterms:modified xsi:type="dcterms:W3CDTF">2023-03-14T16:41:00Z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documentId_5709</vt:lpwstr>
  </property>
  <property fmtid="{D5CDD505-2E9C-101B-9397-08002B2CF9AE}" pid="3" name="grammarly_documentContext">
    <vt:lpwstr>{"goals":[],"domain":"general","emotions":[],"dialect":"british"}</vt:lpwstr>
  </property>
</Properties>
</file>