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1826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Nick Regan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1826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Anger alert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E57F6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E57F60" w:rsidP="001826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</w:t>
            </w:r>
            <w:r w:rsidR="001826EE">
              <w:rPr>
                <w:rFonts w:asciiTheme="minorHAnsi" w:hAnsiTheme="minorHAnsi" w:cstheme="minorHAnsi"/>
                <w:b/>
                <w:color w:val="000000" w:themeColor="text1"/>
              </w:rPr>
              <w:t>eth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AA419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well presented, thorough report </w:t>
            </w:r>
          </w:p>
          <w:p w:rsidR="00D847E9" w:rsidRPr="00C2152E" w:rsidRDefault="00D847E9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847E9" w:rsidRDefault="00D847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847E9" w:rsidRDefault="00D847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A74A5" w:rsidRPr="00C2152E" w:rsidRDefault="00AA419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847E9" w:rsidRDefault="00D847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847E9" w:rsidRPr="00C2152E" w:rsidRDefault="00D847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D847E9" w:rsidRPr="005B2343" w:rsidRDefault="005B2343" w:rsidP="005B2343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Average mark agreed after discussion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847E9" w:rsidRDefault="00D847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847E9" w:rsidRPr="00C2152E" w:rsidRDefault="00D847E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70.3</w:t>
            </w:r>
          </w:p>
        </w:tc>
      </w:tr>
    </w:tbl>
    <w:p w:rsidR="004779D1" w:rsidRPr="00C2152E" w:rsidRDefault="00AA4198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858999</wp:posOffset>
            </wp:positionH>
            <wp:positionV relativeFrom="paragraph">
              <wp:posOffset>87282</wp:posOffset>
            </wp:positionV>
            <wp:extent cx="2049145" cy="555625"/>
            <wp:effectExtent l="0" t="0" r="825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small.png"/>
                    <pic:cNvPicPr/>
                  </pic:nvPicPr>
                  <pic:blipFill>
                    <a:blip r:embed="rId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9145" cy="555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AA4198">
        <w:rPr>
          <w:rFonts w:asciiTheme="minorHAnsi" w:hAnsiTheme="minorHAnsi"/>
          <w:color w:val="000000" w:themeColor="text1"/>
        </w:rPr>
        <w:t>1/6/21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AA4198" w:rsidRDefault="00AA419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F7C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F7CFD" w:rsidP="00B465E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C14AE" w:rsidRDefault="00DC14AE" w:rsidP="00B465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667E57">
              <w:rPr>
                <w:rFonts w:asciiTheme="minorHAnsi" w:hAnsiTheme="minorHAnsi"/>
                <w:color w:val="000000" w:themeColor="text1"/>
                <w:lang w:eastAsia="en-GB"/>
              </w:rPr>
              <w:t>Good introduction, well written</w:t>
            </w:r>
          </w:p>
          <w:p w:rsidR="00667E57" w:rsidRDefault="00667E57" w:rsidP="00EF7C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Comprehensive literature review which covers </w:t>
            </w:r>
            <w:r w:rsidR="00EF7CFD">
              <w:rPr>
                <w:rFonts w:asciiTheme="minorHAnsi" w:hAnsiTheme="minorHAnsi"/>
                <w:color w:val="000000" w:themeColor="text1"/>
                <w:lang w:eastAsia="en-GB"/>
              </w:rPr>
              <w:t>anger</w:t>
            </w:r>
            <w:r w:rsidR="00AA2572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its effects</w:t>
            </w:r>
            <w:r w:rsidR="00EF7CFD">
              <w:rPr>
                <w:rFonts w:asciiTheme="minorHAnsi" w:hAnsiTheme="minorHAnsi"/>
                <w:color w:val="000000" w:themeColor="text1"/>
                <w:lang w:eastAsia="en-GB"/>
              </w:rPr>
              <w:t xml:space="preserve">, other studies of detecting anger and </w:t>
            </w:r>
            <w:r w:rsidR="00AA2572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EF7CFD">
              <w:rPr>
                <w:rFonts w:asciiTheme="minorHAnsi" w:hAnsiTheme="minorHAnsi"/>
                <w:color w:val="000000" w:themeColor="text1"/>
                <w:lang w:eastAsia="en-GB"/>
              </w:rPr>
              <w:t xml:space="preserve">devices </w:t>
            </w:r>
            <w:r w:rsidR="00AA2572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methods they </w:t>
            </w:r>
            <w:r w:rsidR="00EF7CFD">
              <w:rPr>
                <w:rFonts w:asciiTheme="minorHAnsi" w:hAnsiTheme="minorHAnsi"/>
                <w:color w:val="000000" w:themeColor="text1"/>
                <w:lang w:eastAsia="en-GB"/>
              </w:rPr>
              <w:t>used. Good range of high quality sources used.</w:t>
            </w:r>
          </w:p>
          <w:p w:rsidR="00EF7CFD" w:rsidRDefault="00EF7CFD" w:rsidP="00EF7C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E1F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E1F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65E3" w:rsidRDefault="00B465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A2572" w:rsidRDefault="00AA2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clear</w:t>
            </w:r>
          </w:p>
          <w:p w:rsidR="00B465E3" w:rsidRDefault="00AA2572" w:rsidP="00AA2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requirements capture, design specification, component selection and software description.</w:t>
            </w:r>
          </w:p>
          <w:p w:rsidR="00AA2572" w:rsidRDefault="00AA2572" w:rsidP="00AA2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31F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666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A74A5" w:rsidRDefault="004A74A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A74A5" w:rsidRDefault="00CE1F77" w:rsidP="00CE1F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clear method of collecting relevant data. Analysis of data shows </w:t>
            </w:r>
            <w:r w:rsidR="00131FC9">
              <w:rPr>
                <w:rFonts w:asciiTheme="minorHAnsi" w:hAnsiTheme="minorHAnsi"/>
                <w:color w:val="000000" w:themeColor="text1"/>
                <w:lang w:eastAsia="en-GB"/>
              </w:rPr>
              <w:t>expected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links backed with research from literature review. </w:t>
            </w:r>
            <w:r w:rsidR="00131FC9">
              <w:rPr>
                <w:rFonts w:asciiTheme="minorHAnsi" w:hAnsiTheme="minorHAnsi"/>
                <w:color w:val="000000" w:themeColor="text1"/>
                <w:lang w:eastAsia="en-GB"/>
              </w:rPr>
              <w:t>Simulated device partially functioning (temperature only).</w:t>
            </w:r>
          </w:p>
          <w:p w:rsidR="00131FC9" w:rsidRDefault="00131FC9" w:rsidP="00CE1F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31FC9" w:rsidRDefault="00131FC9" w:rsidP="001666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conclusions and recommendations</w:t>
            </w:r>
            <w:r w:rsidR="0016665F">
              <w:rPr>
                <w:rFonts w:asciiTheme="minorHAnsi" w:hAnsiTheme="minorHAnsi"/>
                <w:color w:val="000000" w:themeColor="text1"/>
                <w:lang w:eastAsia="en-GB"/>
              </w:rPr>
              <w:t xml:space="preserve"> show the lessons learned from the project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31FC9" w:rsidRPr="00131FC9" w:rsidRDefault="00811371" w:rsidP="00131FC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A41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AA4198" w:rsidP="00AA41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Although no physical device was constructed, a good study was developed and executed successfully, and a partial simulation of the device was presented.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A41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A4198" w:rsidP="004A74A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3E7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A4198" w:rsidRPr="003E78BF" w:rsidRDefault="00AA4198" w:rsidP="003E7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honest reflection. Overall a very well presented report, although some small errors present.</w:t>
            </w:r>
          </w:p>
          <w:p w:rsidR="003E78BF" w:rsidRDefault="003E78BF" w:rsidP="003E78B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31FC9"/>
    <w:rsid w:val="0016665F"/>
    <w:rsid w:val="001826EE"/>
    <w:rsid w:val="001D0DDD"/>
    <w:rsid w:val="00242112"/>
    <w:rsid w:val="00253402"/>
    <w:rsid w:val="003E5437"/>
    <w:rsid w:val="003E78BF"/>
    <w:rsid w:val="003F049D"/>
    <w:rsid w:val="00461843"/>
    <w:rsid w:val="004779D1"/>
    <w:rsid w:val="004A74A5"/>
    <w:rsid w:val="00576B2C"/>
    <w:rsid w:val="00590CCD"/>
    <w:rsid w:val="005B2343"/>
    <w:rsid w:val="005C79DB"/>
    <w:rsid w:val="006363DD"/>
    <w:rsid w:val="006530D2"/>
    <w:rsid w:val="006645F5"/>
    <w:rsid w:val="00667E57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A2572"/>
    <w:rsid w:val="00AA4198"/>
    <w:rsid w:val="00AB34FE"/>
    <w:rsid w:val="00B04E8B"/>
    <w:rsid w:val="00B27A16"/>
    <w:rsid w:val="00B465E3"/>
    <w:rsid w:val="00C2152E"/>
    <w:rsid w:val="00C60A27"/>
    <w:rsid w:val="00CC4C41"/>
    <w:rsid w:val="00CD2262"/>
    <w:rsid w:val="00CE1F77"/>
    <w:rsid w:val="00CF3983"/>
    <w:rsid w:val="00D847E9"/>
    <w:rsid w:val="00D87BAB"/>
    <w:rsid w:val="00DC14AE"/>
    <w:rsid w:val="00E1157B"/>
    <w:rsid w:val="00E57F60"/>
    <w:rsid w:val="00EE0FE1"/>
    <w:rsid w:val="00EE4571"/>
    <w:rsid w:val="00EF53D3"/>
    <w:rsid w:val="00EF7CFD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DAF62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131</TotalTime>
  <Pages>5</Pages>
  <Words>377</Words>
  <Characters>2152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4</cp:revision>
  <cp:lastPrinted>2013-09-25T13:22:00Z</cp:lastPrinted>
  <dcterms:created xsi:type="dcterms:W3CDTF">2021-06-01T09:54:00Z</dcterms:created>
  <dcterms:modified xsi:type="dcterms:W3CDTF">2021-06-01T13:01:00Z</dcterms:modified>
</cp:coreProperties>
</file>