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91851611"/>
        <w:docPartObj>
          <w:docPartGallery w:val="Cover Pages"/>
          <w:docPartUnique/>
        </w:docPartObj>
      </w:sdtPr>
      <w:sdtEndPr>
        <w:rPr>
          <w:lang w:val="en-US"/>
        </w:rPr>
      </w:sdtEndPr>
      <w:sdtContent>
        <w:p w:rsidR="00F658CE" w:rsidRDefault="00F658CE">
          <w:pPr>
            <w:pStyle w:val="aa"/>
          </w:pPr>
          <w:r>
            <w:rPr>
              <w:noProof/>
              <w:lang w:eastAsia="ru-RU"/>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Группа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Прямоугольник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Пятиугольник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A2715" w:rsidRDefault="008A2715">
                                  <w:pPr>
                                    <w:pStyle w:val="aa"/>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Группа 5"/>
                            <wpg:cNvGrpSpPr/>
                            <wpg:grpSpPr>
                              <a:xfrm>
                                <a:off x="76200" y="4210050"/>
                                <a:ext cx="2057400" cy="4910328"/>
                                <a:chOff x="80645" y="4211812"/>
                                <a:chExt cx="1306273" cy="3121026"/>
                              </a:xfrm>
                            </wpg:grpSpPr>
                            <wpg:grpSp>
                              <wpg:cNvPr id="6" name="Группа 6"/>
                              <wpg:cNvGrpSpPr>
                                <a:grpSpLocks noChangeAspect="1"/>
                              </wpg:cNvGrpSpPr>
                              <wpg:grpSpPr>
                                <a:xfrm>
                                  <a:off x="141062" y="4211812"/>
                                  <a:ext cx="1047750" cy="3121026"/>
                                  <a:chOff x="141062" y="4211812"/>
                                  <a:chExt cx="1047750" cy="3121026"/>
                                </a:xfrm>
                              </wpg:grpSpPr>
                              <wps:wsp>
                                <wps:cNvPr id="20" name="Полилиния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Полилиния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Полилиния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Полилиния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Полилиния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Полилиния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Полилиния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Полилиния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Полилиния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Полилиния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Полилиния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Полилиния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Группа 7"/>
                              <wpg:cNvGrpSpPr>
                                <a:grpSpLocks noChangeAspect="1"/>
                              </wpg:cNvGrpSpPr>
                              <wpg:grpSpPr>
                                <a:xfrm>
                                  <a:off x="80645" y="4826972"/>
                                  <a:ext cx="1306273" cy="2505863"/>
                                  <a:chOff x="80645" y="4649964"/>
                                  <a:chExt cx="874712" cy="1677988"/>
                                </a:xfrm>
                              </wpg:grpSpPr>
                              <wps:wsp>
                                <wps:cNvPr id="8" name="Полилиния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Полилиния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Полилиния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Полилиния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Полилиния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Полилиния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Полилиния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Полилиния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Полилиния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Полилиния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Полилиния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Группа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">
                    <v:rect id="Прямоугольник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Пятиугольник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p w:rsidR="008A2715" w:rsidRDefault="008A2715">
                            <w:pPr>
                              <w:pStyle w:val="aa"/>
                              <w:jc w:val="right"/>
                              <w:rPr>
                                <w:color w:val="FFFFFF" w:themeColor="background1"/>
                                <w:sz w:val="28"/>
                                <w:szCs w:val="28"/>
                              </w:rPr>
                            </w:pPr>
                          </w:p>
                        </w:txbxContent>
                      </v:textbox>
                    </v:shape>
                    <v:group id="Группа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Группа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Полилиния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Полилиния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Полилиния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Полилиния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Полилиния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Полилиния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Полилиния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Полилиния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Полилиния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Полилиния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Полилиния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Полилиния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Группа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Полилиния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Полилиния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Полилиния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Полилиния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Полилиния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Полилиния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Полилиния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Полилиния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Полилиния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Полилиния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Полилиния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eastAsia="ru-RU"/>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Надпись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A2715" w:rsidRPr="00F658CE" w:rsidRDefault="008A2715">
                                <w:pPr>
                                  <w:pStyle w:val="aa"/>
                                  <w:rPr>
                                    <w:color w:val="5B9BD5" w:themeColor="accent1"/>
                                    <w:sz w:val="26"/>
                                    <w:szCs w:val="26"/>
                                    <w:lang w:val="en-US"/>
                                  </w:rPr>
                                </w:pPr>
                                <w:sdt>
                                  <w:sdtPr>
                                    <w:rPr>
                                      <w:color w:val="5B9BD5" w:themeColor="accent1"/>
                                      <w:sz w:val="26"/>
                                      <w:szCs w:val="26"/>
                                      <w:lang w:val="en-US"/>
                                    </w:rPr>
                                    <w:alias w:val="Автор"/>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F658CE">
                                      <w:rPr>
                                        <w:color w:val="5B9BD5" w:themeColor="accent1"/>
                                        <w:sz w:val="26"/>
                                        <w:szCs w:val="26"/>
                                        <w:lang w:val="en-US"/>
                                      </w:rPr>
                                      <w:t xml:space="preserve">Mihail </w:t>
                                    </w:r>
                                    <w:proofErr w:type="spellStart"/>
                                    <w:r w:rsidRPr="00F658CE">
                                      <w:rPr>
                                        <w:color w:val="5B9BD5" w:themeColor="accent1"/>
                                        <w:sz w:val="26"/>
                                        <w:szCs w:val="26"/>
                                        <w:lang w:val="en-US"/>
                                      </w:rPr>
                                      <w:t>Tutunaru</w:t>
                                    </w:r>
                                    <w:proofErr w:type="spellEnd"/>
                                  </w:sdtContent>
                                </w:sdt>
                              </w:p>
                              <w:p w:rsidR="008A2715" w:rsidRPr="00D25BAF" w:rsidRDefault="008A2715">
                                <w:pPr>
                                  <w:pStyle w:val="aa"/>
                                  <w:rPr>
                                    <w:caps/>
                                    <w:color w:val="595959" w:themeColor="text1" w:themeTint="A6"/>
                                    <w:sz w:val="20"/>
                                    <w:szCs w:val="20"/>
                                    <w:lang w:val="en-US"/>
                                  </w:rPr>
                                </w:pPr>
                                <w:sdt>
                                  <w:sdtPr>
                                    <w:rPr>
                                      <w:caps/>
                                      <w:color w:val="595959" w:themeColor="text1" w:themeTint="A6"/>
                                      <w:sz w:val="20"/>
                                      <w:szCs w:val="20"/>
                                    </w:rPr>
                                    <w:alias w:val="Организация"/>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lang w:val="en-US"/>
                                      </w:rPr>
                                      <w:t>University of wales trinity saint david</w:t>
                                    </w:r>
                                  </w:sdtContent>
                                </w:sdt>
                              </w:p>
                              <w:p w:rsidR="008A2715" w:rsidRPr="008618CC" w:rsidRDefault="008A2715">
                                <w:pPr>
                                  <w:pStyle w:val="aa"/>
                                  <w:rPr>
                                    <w:color w:val="595959" w:themeColor="text1" w:themeTint="A6"/>
                                    <w:sz w:val="20"/>
                                    <w:szCs w:val="20"/>
                                    <w:lang w:val="en-US"/>
                                  </w:rPr>
                                </w:pPr>
                                <w:r>
                                  <w:rPr>
                                    <w:caps/>
                                    <w:color w:val="595959" w:themeColor="text1" w:themeTint="A6"/>
                                    <w:sz w:val="20"/>
                                    <w:szCs w:val="20"/>
                                    <w:lang w:val="en-US"/>
                                  </w:rPr>
                                  <w:t>student id 1910014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Надпись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" filled="f" stroked="f" strokeweight=".5pt">
                    <v:textbox style="mso-fit-shape-to-text:t" inset="0,0,0,0">
                      <w:txbxContent>
                        <w:p w:rsidR="008A2715" w:rsidRPr="00F658CE" w:rsidRDefault="008A2715">
                          <w:pPr>
                            <w:pStyle w:val="aa"/>
                            <w:rPr>
                              <w:color w:val="5B9BD5" w:themeColor="accent1"/>
                              <w:sz w:val="26"/>
                              <w:szCs w:val="26"/>
                              <w:lang w:val="en-US"/>
                            </w:rPr>
                          </w:pPr>
                          <w:sdt>
                            <w:sdtPr>
                              <w:rPr>
                                <w:color w:val="5B9BD5" w:themeColor="accent1"/>
                                <w:sz w:val="26"/>
                                <w:szCs w:val="26"/>
                                <w:lang w:val="en-US"/>
                              </w:rPr>
                              <w:alias w:val="Автор"/>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F658CE">
                                <w:rPr>
                                  <w:color w:val="5B9BD5" w:themeColor="accent1"/>
                                  <w:sz w:val="26"/>
                                  <w:szCs w:val="26"/>
                                  <w:lang w:val="en-US"/>
                                </w:rPr>
                                <w:t xml:space="preserve">Mihail </w:t>
                              </w:r>
                              <w:proofErr w:type="spellStart"/>
                              <w:r w:rsidRPr="00F658CE">
                                <w:rPr>
                                  <w:color w:val="5B9BD5" w:themeColor="accent1"/>
                                  <w:sz w:val="26"/>
                                  <w:szCs w:val="26"/>
                                  <w:lang w:val="en-US"/>
                                </w:rPr>
                                <w:t>Tutunaru</w:t>
                              </w:r>
                              <w:proofErr w:type="spellEnd"/>
                            </w:sdtContent>
                          </w:sdt>
                        </w:p>
                        <w:p w:rsidR="008A2715" w:rsidRPr="00D25BAF" w:rsidRDefault="008A2715">
                          <w:pPr>
                            <w:pStyle w:val="aa"/>
                            <w:rPr>
                              <w:caps/>
                              <w:color w:val="595959" w:themeColor="text1" w:themeTint="A6"/>
                              <w:sz w:val="20"/>
                              <w:szCs w:val="20"/>
                              <w:lang w:val="en-US"/>
                            </w:rPr>
                          </w:pPr>
                          <w:sdt>
                            <w:sdtPr>
                              <w:rPr>
                                <w:caps/>
                                <w:color w:val="595959" w:themeColor="text1" w:themeTint="A6"/>
                                <w:sz w:val="20"/>
                                <w:szCs w:val="20"/>
                              </w:rPr>
                              <w:alias w:val="Организация"/>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lang w:val="en-US"/>
                                </w:rPr>
                                <w:t>University of wales trinity saint david</w:t>
                              </w:r>
                            </w:sdtContent>
                          </w:sdt>
                        </w:p>
                        <w:p w:rsidR="008A2715" w:rsidRPr="008618CC" w:rsidRDefault="008A2715">
                          <w:pPr>
                            <w:pStyle w:val="aa"/>
                            <w:rPr>
                              <w:color w:val="595959" w:themeColor="text1" w:themeTint="A6"/>
                              <w:sz w:val="20"/>
                              <w:szCs w:val="20"/>
                              <w:lang w:val="en-US"/>
                            </w:rPr>
                          </w:pPr>
                          <w:r>
                            <w:rPr>
                              <w:caps/>
                              <w:color w:val="595959" w:themeColor="text1" w:themeTint="A6"/>
                              <w:sz w:val="20"/>
                              <w:szCs w:val="20"/>
                              <w:lang w:val="en-US"/>
                            </w:rPr>
                            <w:t>student id 1910014</w:t>
                          </w:r>
                        </w:p>
                      </w:txbxContent>
                    </v:textbox>
                    <w10:wrap anchorx="page" anchory="page"/>
                  </v:shape>
                </w:pict>
              </mc:Fallback>
            </mc:AlternateContent>
          </w:r>
          <w:r>
            <w:rPr>
              <w:noProof/>
              <w:lang w:eastAsia="ru-RU"/>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Надпись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A2715" w:rsidRPr="00F658CE" w:rsidRDefault="008A2715">
                                <w:pPr>
                                  <w:pStyle w:val="aa"/>
                                  <w:rPr>
                                    <w:rFonts w:asciiTheme="majorHAnsi" w:eastAsiaTheme="majorEastAsia" w:hAnsiTheme="majorHAnsi" w:cstheme="majorBidi"/>
                                    <w:color w:val="262626" w:themeColor="text1" w:themeTint="D9"/>
                                    <w:sz w:val="72"/>
                                    <w:lang w:val="en-US"/>
                                  </w:rPr>
                                </w:pPr>
                                <w:sdt>
                                  <w:sdtPr>
                                    <w:rPr>
                                      <w:rFonts w:asciiTheme="majorHAnsi" w:eastAsiaTheme="majorEastAsia" w:hAnsiTheme="majorHAnsi" w:cstheme="majorBidi"/>
                                      <w:color w:val="262626" w:themeColor="text1" w:themeTint="D9"/>
                                      <w:sz w:val="72"/>
                                      <w:szCs w:val="72"/>
                                    </w:rPr>
                                    <w:alias w:val="Название"/>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lang w:val="en-US"/>
                                      </w:rPr>
                                      <w:t>Internet protocols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Надпись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" filled="f" stroked="f" strokeweight=".5pt">
                    <v:textbox style="mso-fit-shape-to-text:t" inset="0,0,0,0">
                      <w:txbxContent>
                        <w:p w:rsidR="008A2715" w:rsidRPr="00F658CE" w:rsidRDefault="008A2715">
                          <w:pPr>
                            <w:pStyle w:val="aa"/>
                            <w:rPr>
                              <w:rFonts w:asciiTheme="majorHAnsi" w:eastAsiaTheme="majorEastAsia" w:hAnsiTheme="majorHAnsi" w:cstheme="majorBidi"/>
                              <w:color w:val="262626" w:themeColor="text1" w:themeTint="D9"/>
                              <w:sz w:val="72"/>
                              <w:lang w:val="en-US"/>
                            </w:rPr>
                          </w:pPr>
                          <w:sdt>
                            <w:sdtPr>
                              <w:rPr>
                                <w:rFonts w:asciiTheme="majorHAnsi" w:eastAsiaTheme="majorEastAsia" w:hAnsiTheme="majorHAnsi" w:cstheme="majorBidi"/>
                                <w:color w:val="262626" w:themeColor="text1" w:themeTint="D9"/>
                                <w:sz w:val="72"/>
                                <w:szCs w:val="72"/>
                              </w:rPr>
                              <w:alias w:val="Название"/>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lang w:val="en-US"/>
                                </w:rPr>
                                <w:t>Internet protocols</w:t>
                              </w:r>
                            </w:sdtContent>
                          </w:sdt>
                        </w:p>
                      </w:txbxContent>
                    </v:textbox>
                    <w10:wrap anchorx="page" anchory="page"/>
                  </v:shape>
                </w:pict>
              </mc:Fallback>
            </mc:AlternateContent>
          </w:r>
        </w:p>
        <w:p w:rsidR="00F658CE" w:rsidRDefault="00F658CE">
          <w:pPr>
            <w:rPr>
              <w:lang w:val="en-US"/>
            </w:rPr>
          </w:pPr>
          <w:r>
            <w:rPr>
              <w:lang w:val="en-US"/>
            </w:rPr>
            <w:br w:type="page"/>
          </w:r>
        </w:p>
      </w:sdtContent>
    </w:sdt>
    <w:p w:rsidR="00F658CE" w:rsidRPr="00D25BAF" w:rsidRDefault="00F658CE">
      <w:pPr>
        <w:rPr>
          <w:color w:val="000000"/>
          <w:sz w:val="40"/>
          <w:szCs w:val="40"/>
          <w:lang w:val="en-US"/>
        </w:rPr>
      </w:pPr>
      <w:r w:rsidRPr="00D25BAF">
        <w:rPr>
          <w:color w:val="000000"/>
          <w:sz w:val="27"/>
          <w:szCs w:val="27"/>
          <w:lang w:val="en-US"/>
        </w:rPr>
        <w:lastRenderedPageBreak/>
        <w:t xml:space="preserve"> </w:t>
      </w:r>
      <w:r w:rsidRPr="00D25BAF">
        <w:rPr>
          <w:color w:val="5B9BD5" w:themeColor="accent1"/>
          <w:sz w:val="40"/>
          <w:szCs w:val="40"/>
          <w:lang w:val="en-US"/>
        </w:rPr>
        <w:t>Contents</w:t>
      </w:r>
    </w:p>
    <w:p w:rsidR="00E11C0D" w:rsidRDefault="00D25BAF">
      <w:pPr>
        <w:rPr>
          <w:sz w:val="24"/>
          <w:szCs w:val="24"/>
          <w:lang w:val="en-US"/>
        </w:rPr>
      </w:pPr>
      <w:r>
        <w:rPr>
          <w:color w:val="000000"/>
          <w:sz w:val="24"/>
          <w:szCs w:val="24"/>
          <w:lang w:val="en-US"/>
        </w:rPr>
        <w:t>Internet P</w:t>
      </w:r>
      <w:r w:rsidR="008A2715">
        <w:rPr>
          <w:color w:val="000000"/>
          <w:sz w:val="24"/>
          <w:szCs w:val="24"/>
          <w:lang w:val="en-US"/>
        </w:rPr>
        <w:t>r</w:t>
      </w:r>
      <w:r>
        <w:rPr>
          <w:color w:val="000000"/>
          <w:sz w:val="24"/>
          <w:szCs w:val="24"/>
          <w:lang w:val="en-US"/>
        </w:rPr>
        <w:t>otocol</w:t>
      </w:r>
      <w:r w:rsidR="00F658CE" w:rsidRPr="00D25BAF">
        <w:rPr>
          <w:color w:val="000000"/>
          <w:sz w:val="24"/>
          <w:szCs w:val="24"/>
          <w:lang w:val="en-US"/>
        </w:rPr>
        <w:t xml:space="preserve"> ...................................................................................................................... 2</w:t>
      </w:r>
    </w:p>
    <w:p w:rsidR="00815F15" w:rsidRDefault="008A2715" w:rsidP="00815F15">
      <w:pPr>
        <w:rPr>
          <w:color w:val="000000"/>
          <w:sz w:val="24"/>
          <w:szCs w:val="24"/>
          <w:lang w:val="en-US"/>
        </w:rPr>
      </w:pPr>
      <w:r>
        <w:rPr>
          <w:color w:val="000000"/>
          <w:sz w:val="24"/>
          <w:szCs w:val="24"/>
          <w:lang w:val="en-US"/>
        </w:rPr>
        <w:t xml:space="preserve">       IP Packet Fragmentation</w:t>
      </w:r>
      <w:r w:rsidR="00815F15" w:rsidRPr="00815F15">
        <w:rPr>
          <w:color w:val="000000"/>
          <w:sz w:val="24"/>
          <w:szCs w:val="24"/>
          <w:lang w:val="en-US"/>
        </w:rPr>
        <w:t xml:space="preserve"> ....................................................</w:t>
      </w:r>
      <w:r>
        <w:rPr>
          <w:color w:val="000000"/>
          <w:sz w:val="24"/>
          <w:szCs w:val="24"/>
          <w:lang w:val="en-US"/>
        </w:rPr>
        <w:t>.........</w:t>
      </w:r>
      <w:r w:rsidR="00815F15" w:rsidRPr="00815F15">
        <w:rPr>
          <w:color w:val="000000"/>
          <w:sz w:val="24"/>
          <w:szCs w:val="24"/>
          <w:lang w:val="en-US"/>
        </w:rPr>
        <w:t>...............................</w:t>
      </w:r>
      <w:r w:rsidR="00815F15">
        <w:rPr>
          <w:color w:val="000000"/>
          <w:sz w:val="24"/>
          <w:szCs w:val="24"/>
          <w:lang w:val="en-US"/>
        </w:rPr>
        <w:t>..</w:t>
      </w:r>
      <w:r>
        <w:rPr>
          <w:color w:val="000000"/>
          <w:sz w:val="24"/>
          <w:szCs w:val="24"/>
          <w:lang w:val="en-US"/>
        </w:rPr>
        <w:t>.......2</w:t>
      </w:r>
    </w:p>
    <w:p w:rsidR="008618CC" w:rsidRPr="00D25BAF" w:rsidRDefault="008A2715" w:rsidP="00815F15">
      <w:pPr>
        <w:rPr>
          <w:color w:val="000000"/>
          <w:sz w:val="24"/>
          <w:szCs w:val="24"/>
          <w:lang w:val="en-US"/>
        </w:rPr>
      </w:pPr>
      <w:r>
        <w:rPr>
          <w:color w:val="000000"/>
          <w:sz w:val="24"/>
          <w:szCs w:val="24"/>
          <w:lang w:val="en-US"/>
        </w:rPr>
        <w:t>IPv4 Addressing</w:t>
      </w:r>
      <w:r w:rsidR="008618CC" w:rsidRPr="00D25BAF">
        <w:rPr>
          <w:color w:val="000000"/>
          <w:sz w:val="24"/>
          <w:szCs w:val="24"/>
          <w:lang w:val="en-US"/>
        </w:rPr>
        <w:t xml:space="preserve"> .......................................................................................</w:t>
      </w:r>
      <w:r>
        <w:rPr>
          <w:color w:val="000000"/>
          <w:sz w:val="24"/>
          <w:szCs w:val="24"/>
          <w:lang w:val="en-US"/>
        </w:rPr>
        <w:t>..................................3</w:t>
      </w:r>
    </w:p>
    <w:p w:rsidR="008618CC" w:rsidRPr="00D25BAF" w:rsidRDefault="00FA07B3" w:rsidP="00815F15">
      <w:pPr>
        <w:rPr>
          <w:color w:val="000000"/>
          <w:sz w:val="24"/>
          <w:szCs w:val="24"/>
          <w:lang w:val="en-US"/>
        </w:rPr>
      </w:pPr>
      <w:r>
        <w:rPr>
          <w:color w:val="000000"/>
          <w:sz w:val="24"/>
          <w:szCs w:val="24"/>
          <w:lang w:val="en-US"/>
        </w:rPr>
        <w:t xml:space="preserve">       </w:t>
      </w:r>
      <w:proofErr w:type="spellStart"/>
      <w:r w:rsidR="008A2715">
        <w:rPr>
          <w:color w:val="000000"/>
          <w:sz w:val="24"/>
          <w:szCs w:val="24"/>
          <w:lang w:val="en-US"/>
        </w:rPr>
        <w:t>Classful</w:t>
      </w:r>
      <w:proofErr w:type="spellEnd"/>
      <w:r w:rsidR="008A2715">
        <w:rPr>
          <w:color w:val="000000"/>
          <w:sz w:val="24"/>
          <w:szCs w:val="24"/>
          <w:lang w:val="en-US"/>
        </w:rPr>
        <w:t xml:space="preserve"> Network Addressing</w:t>
      </w:r>
      <w:r w:rsidR="008618CC" w:rsidRPr="00D25BAF">
        <w:rPr>
          <w:color w:val="000000"/>
          <w:sz w:val="24"/>
          <w:szCs w:val="24"/>
          <w:lang w:val="en-US"/>
        </w:rPr>
        <w:t xml:space="preserve"> ..............................................</w:t>
      </w:r>
      <w:r w:rsidR="008A2715">
        <w:rPr>
          <w:color w:val="000000"/>
          <w:sz w:val="24"/>
          <w:szCs w:val="24"/>
          <w:lang w:val="en-US"/>
        </w:rPr>
        <w:t>..............</w:t>
      </w:r>
      <w:r w:rsidR="008618CC" w:rsidRPr="00D25BAF">
        <w:rPr>
          <w:color w:val="000000"/>
          <w:sz w:val="24"/>
          <w:szCs w:val="24"/>
          <w:lang w:val="en-US"/>
        </w:rPr>
        <w:t>.........</w:t>
      </w:r>
      <w:r>
        <w:rPr>
          <w:color w:val="000000"/>
          <w:sz w:val="24"/>
          <w:szCs w:val="24"/>
          <w:lang w:val="en-US"/>
        </w:rPr>
        <w:t>...</w:t>
      </w:r>
      <w:r w:rsidR="008A2715">
        <w:rPr>
          <w:color w:val="000000"/>
          <w:sz w:val="24"/>
          <w:szCs w:val="24"/>
          <w:lang w:val="en-US"/>
        </w:rPr>
        <w:t>.......................3</w:t>
      </w:r>
    </w:p>
    <w:p w:rsidR="008618CC" w:rsidRPr="00D25BAF" w:rsidRDefault="008A2715" w:rsidP="00815F15">
      <w:pPr>
        <w:rPr>
          <w:color w:val="000000"/>
          <w:sz w:val="24"/>
          <w:szCs w:val="24"/>
          <w:lang w:val="en-US"/>
        </w:rPr>
      </w:pPr>
      <w:r>
        <w:rPr>
          <w:color w:val="000000"/>
          <w:sz w:val="24"/>
          <w:szCs w:val="24"/>
          <w:lang w:val="en-US"/>
        </w:rPr>
        <w:t xml:space="preserve">       IP Classes</w:t>
      </w:r>
      <w:r w:rsidR="008618CC" w:rsidRPr="00D25BAF">
        <w:rPr>
          <w:color w:val="000000"/>
          <w:sz w:val="24"/>
          <w:szCs w:val="24"/>
          <w:lang w:val="en-US"/>
        </w:rPr>
        <w:t xml:space="preserve"> .......................................................................................</w:t>
      </w:r>
      <w:r>
        <w:rPr>
          <w:color w:val="000000"/>
          <w:sz w:val="24"/>
          <w:szCs w:val="24"/>
          <w:lang w:val="en-US"/>
        </w:rPr>
        <w:t>......................................4</w:t>
      </w:r>
    </w:p>
    <w:p w:rsidR="008618CC" w:rsidRPr="00D25BAF" w:rsidRDefault="00FA07B3" w:rsidP="00815F15">
      <w:pPr>
        <w:rPr>
          <w:color w:val="000000"/>
          <w:sz w:val="24"/>
          <w:szCs w:val="24"/>
          <w:lang w:val="en-US"/>
        </w:rPr>
      </w:pPr>
      <w:r>
        <w:rPr>
          <w:color w:val="000000"/>
          <w:sz w:val="24"/>
          <w:szCs w:val="24"/>
          <w:lang w:val="en-US"/>
        </w:rPr>
        <w:t xml:space="preserve">       Public and Private IP Classes</w:t>
      </w:r>
      <w:r w:rsidR="008618CC" w:rsidRPr="00D25BAF">
        <w:rPr>
          <w:color w:val="000000"/>
          <w:sz w:val="24"/>
          <w:szCs w:val="24"/>
          <w:lang w:val="en-US"/>
        </w:rPr>
        <w:t xml:space="preserve"> ....................................</w:t>
      </w:r>
      <w:r>
        <w:rPr>
          <w:color w:val="000000"/>
          <w:sz w:val="24"/>
          <w:szCs w:val="24"/>
          <w:lang w:val="en-US"/>
        </w:rPr>
        <w:t>..............</w:t>
      </w:r>
      <w:r w:rsidR="008618CC" w:rsidRPr="00D25BAF">
        <w:rPr>
          <w:color w:val="000000"/>
          <w:sz w:val="24"/>
          <w:szCs w:val="24"/>
          <w:lang w:val="en-US"/>
        </w:rPr>
        <w:t>..............</w:t>
      </w:r>
      <w:r>
        <w:rPr>
          <w:color w:val="000000"/>
          <w:sz w:val="24"/>
          <w:szCs w:val="24"/>
          <w:lang w:val="en-US"/>
        </w:rPr>
        <w:t>.............................. 5</w:t>
      </w:r>
    </w:p>
    <w:p w:rsidR="008618CC" w:rsidRDefault="00FA07B3" w:rsidP="00815F15">
      <w:pPr>
        <w:rPr>
          <w:color w:val="000000"/>
          <w:sz w:val="24"/>
          <w:szCs w:val="24"/>
          <w:lang w:val="en-US"/>
        </w:rPr>
      </w:pPr>
      <w:r>
        <w:rPr>
          <w:color w:val="000000"/>
          <w:sz w:val="24"/>
          <w:szCs w:val="24"/>
          <w:lang w:val="en-US"/>
        </w:rPr>
        <w:t xml:space="preserve">       Subnet Mask</w:t>
      </w:r>
      <w:r w:rsidR="008618CC" w:rsidRPr="00D25BAF">
        <w:rPr>
          <w:color w:val="000000"/>
          <w:sz w:val="24"/>
          <w:szCs w:val="24"/>
          <w:lang w:val="en-US"/>
        </w:rPr>
        <w:t xml:space="preserve"> ....................................................................</w:t>
      </w:r>
      <w:r>
        <w:rPr>
          <w:color w:val="000000"/>
          <w:sz w:val="24"/>
          <w:szCs w:val="24"/>
          <w:lang w:val="en-US"/>
        </w:rPr>
        <w:t>...................................................5</w:t>
      </w:r>
    </w:p>
    <w:p w:rsidR="00FA07B3" w:rsidRDefault="00FA07B3" w:rsidP="00FA07B3">
      <w:pPr>
        <w:rPr>
          <w:color w:val="000000"/>
          <w:sz w:val="24"/>
          <w:szCs w:val="24"/>
          <w:lang w:val="en-US"/>
        </w:rPr>
      </w:pPr>
      <w:r>
        <w:rPr>
          <w:color w:val="000000"/>
          <w:sz w:val="24"/>
          <w:szCs w:val="24"/>
          <w:lang w:val="en-US"/>
        </w:rPr>
        <w:t xml:space="preserve">       </w:t>
      </w:r>
      <w:r>
        <w:rPr>
          <w:color w:val="000000"/>
          <w:sz w:val="24"/>
          <w:szCs w:val="24"/>
          <w:lang w:val="en-US"/>
        </w:rPr>
        <w:t>Types of IPv4 Addresses</w:t>
      </w:r>
      <w:r w:rsidRPr="00D25BAF">
        <w:rPr>
          <w:color w:val="000000"/>
          <w:sz w:val="24"/>
          <w:szCs w:val="24"/>
          <w:lang w:val="en-US"/>
        </w:rPr>
        <w:t xml:space="preserve"> ....................................................................</w:t>
      </w:r>
      <w:r>
        <w:rPr>
          <w:color w:val="000000"/>
          <w:sz w:val="24"/>
          <w:szCs w:val="24"/>
          <w:lang w:val="en-US"/>
        </w:rPr>
        <w:t>..............</w:t>
      </w:r>
      <w:r>
        <w:rPr>
          <w:color w:val="000000"/>
          <w:sz w:val="24"/>
          <w:szCs w:val="24"/>
          <w:lang w:val="en-US"/>
        </w:rPr>
        <w:t>....................</w:t>
      </w:r>
      <w:r>
        <w:rPr>
          <w:color w:val="000000"/>
          <w:sz w:val="24"/>
          <w:szCs w:val="24"/>
          <w:lang w:val="en-US"/>
        </w:rPr>
        <w:t>6</w:t>
      </w:r>
    </w:p>
    <w:p w:rsidR="00FA07B3" w:rsidRDefault="00FA07B3" w:rsidP="00FA07B3">
      <w:pPr>
        <w:rPr>
          <w:color w:val="000000"/>
          <w:sz w:val="24"/>
          <w:szCs w:val="24"/>
          <w:lang w:val="en-US"/>
        </w:rPr>
      </w:pPr>
      <w:r>
        <w:rPr>
          <w:color w:val="000000"/>
          <w:sz w:val="24"/>
          <w:szCs w:val="24"/>
          <w:lang w:val="en-US"/>
        </w:rPr>
        <w:t>IPv6 Addressing</w:t>
      </w:r>
      <w:r w:rsidRPr="00D25BAF">
        <w:rPr>
          <w:color w:val="000000"/>
          <w:sz w:val="24"/>
          <w:szCs w:val="24"/>
          <w:lang w:val="en-US"/>
        </w:rPr>
        <w:t xml:space="preserve"> ....................................................................</w:t>
      </w:r>
      <w:r>
        <w:rPr>
          <w:color w:val="000000"/>
          <w:sz w:val="24"/>
          <w:szCs w:val="24"/>
          <w:lang w:val="en-US"/>
        </w:rPr>
        <w:t>...................................................</w:t>
      </w:r>
      <w:r>
        <w:rPr>
          <w:color w:val="000000"/>
          <w:sz w:val="24"/>
          <w:szCs w:val="24"/>
          <w:lang w:val="en-US"/>
        </w:rPr>
        <w:t>...7</w:t>
      </w:r>
    </w:p>
    <w:p w:rsidR="00FA07B3" w:rsidRDefault="00FA07B3" w:rsidP="00FA07B3">
      <w:pPr>
        <w:rPr>
          <w:color w:val="000000"/>
          <w:sz w:val="24"/>
          <w:szCs w:val="24"/>
          <w:lang w:val="en-US"/>
        </w:rPr>
      </w:pPr>
      <w:r>
        <w:rPr>
          <w:color w:val="000000"/>
          <w:sz w:val="24"/>
          <w:szCs w:val="24"/>
          <w:lang w:val="en-US"/>
        </w:rPr>
        <w:t xml:space="preserve">       </w:t>
      </w:r>
      <w:r>
        <w:rPr>
          <w:color w:val="000000"/>
          <w:sz w:val="24"/>
          <w:szCs w:val="24"/>
          <w:lang w:val="en-US"/>
        </w:rPr>
        <w:t>Types of IP</w:t>
      </w:r>
      <w:r>
        <w:rPr>
          <w:color w:val="000000"/>
          <w:sz w:val="24"/>
          <w:szCs w:val="24"/>
          <w:lang w:val="en-US"/>
        </w:rPr>
        <w:t>v6</w:t>
      </w:r>
      <w:r>
        <w:rPr>
          <w:color w:val="000000"/>
          <w:sz w:val="24"/>
          <w:szCs w:val="24"/>
          <w:lang w:val="en-US"/>
        </w:rPr>
        <w:t xml:space="preserve"> A</w:t>
      </w:r>
      <w:r>
        <w:rPr>
          <w:color w:val="000000"/>
          <w:sz w:val="24"/>
          <w:szCs w:val="24"/>
          <w:lang w:val="en-US"/>
        </w:rPr>
        <w:t>ddresses</w:t>
      </w:r>
      <w:r w:rsidRPr="00D25BAF">
        <w:rPr>
          <w:color w:val="000000"/>
          <w:sz w:val="24"/>
          <w:szCs w:val="24"/>
          <w:lang w:val="en-US"/>
        </w:rPr>
        <w:t xml:space="preserve"> ....................................................................</w:t>
      </w:r>
      <w:r>
        <w:rPr>
          <w:color w:val="000000"/>
          <w:sz w:val="24"/>
          <w:szCs w:val="24"/>
          <w:lang w:val="en-US"/>
        </w:rPr>
        <w:t>..................................</w:t>
      </w:r>
      <w:r>
        <w:rPr>
          <w:color w:val="000000"/>
          <w:sz w:val="24"/>
          <w:szCs w:val="24"/>
          <w:lang w:val="en-US"/>
        </w:rPr>
        <w:t>7</w:t>
      </w:r>
    </w:p>
    <w:p w:rsidR="00FA07B3" w:rsidRDefault="00FA07B3" w:rsidP="00FA07B3">
      <w:pPr>
        <w:rPr>
          <w:color w:val="000000"/>
          <w:sz w:val="24"/>
          <w:szCs w:val="24"/>
          <w:lang w:val="en-US"/>
        </w:rPr>
      </w:pPr>
      <w:r>
        <w:rPr>
          <w:color w:val="000000"/>
          <w:sz w:val="24"/>
          <w:szCs w:val="24"/>
          <w:lang w:val="en-US"/>
        </w:rPr>
        <w:t>References</w:t>
      </w:r>
      <w:r w:rsidRPr="00D25BAF">
        <w:rPr>
          <w:color w:val="000000"/>
          <w:sz w:val="24"/>
          <w:szCs w:val="24"/>
          <w:lang w:val="en-US"/>
        </w:rPr>
        <w:t xml:space="preserve"> ....................................................................</w:t>
      </w:r>
      <w:r>
        <w:rPr>
          <w:color w:val="000000"/>
          <w:sz w:val="24"/>
          <w:szCs w:val="24"/>
          <w:lang w:val="en-US"/>
        </w:rPr>
        <w:t>...............................</w:t>
      </w:r>
      <w:r>
        <w:rPr>
          <w:color w:val="000000"/>
          <w:sz w:val="24"/>
          <w:szCs w:val="24"/>
          <w:lang w:val="en-US"/>
        </w:rPr>
        <w:t>.......</w:t>
      </w:r>
      <w:r>
        <w:rPr>
          <w:color w:val="000000"/>
          <w:sz w:val="24"/>
          <w:szCs w:val="24"/>
          <w:lang w:val="en-US"/>
        </w:rPr>
        <w:t>......................</w:t>
      </w:r>
      <w:r>
        <w:rPr>
          <w:color w:val="000000"/>
          <w:sz w:val="24"/>
          <w:szCs w:val="24"/>
          <w:lang w:val="en-US"/>
        </w:rPr>
        <w:t>.9</w:t>
      </w:r>
    </w:p>
    <w:p w:rsidR="00FA07B3" w:rsidRDefault="00FA07B3" w:rsidP="00FA07B3">
      <w:pPr>
        <w:rPr>
          <w:color w:val="000000"/>
          <w:sz w:val="24"/>
          <w:szCs w:val="24"/>
          <w:lang w:val="en-US"/>
        </w:rPr>
      </w:pPr>
      <w:r>
        <w:rPr>
          <w:color w:val="000000"/>
          <w:sz w:val="24"/>
          <w:szCs w:val="24"/>
          <w:lang w:val="en-US"/>
        </w:rPr>
        <w:t>IP Addressing Scheme……………………………………………………………………………………………………………10</w:t>
      </w:r>
    </w:p>
    <w:p w:rsidR="00FA07B3" w:rsidRPr="00FA07B3" w:rsidRDefault="00FA07B3" w:rsidP="00FA07B3">
      <w:pPr>
        <w:rPr>
          <w:color w:val="000000"/>
          <w:sz w:val="24"/>
          <w:szCs w:val="24"/>
          <w:lang w:val="en-US"/>
        </w:rPr>
      </w:pPr>
    </w:p>
    <w:p w:rsidR="00FA07B3" w:rsidRDefault="00FA07B3" w:rsidP="00FA07B3">
      <w:pPr>
        <w:rPr>
          <w:sz w:val="24"/>
          <w:szCs w:val="24"/>
          <w:lang w:val="en-US"/>
        </w:rPr>
      </w:pPr>
    </w:p>
    <w:p w:rsidR="00FA07B3" w:rsidRDefault="00FA07B3" w:rsidP="00815F15">
      <w:pPr>
        <w:rPr>
          <w:sz w:val="24"/>
          <w:szCs w:val="24"/>
          <w:lang w:val="en-US"/>
        </w:rPr>
      </w:pPr>
    </w:p>
    <w:p w:rsidR="00E11C0D" w:rsidRPr="00E11C0D" w:rsidRDefault="00E11C0D" w:rsidP="00E11C0D">
      <w:pPr>
        <w:rPr>
          <w:sz w:val="24"/>
          <w:szCs w:val="24"/>
          <w:lang w:val="en-US"/>
        </w:rPr>
      </w:pPr>
    </w:p>
    <w:p w:rsidR="00E11C0D" w:rsidRPr="00E11C0D" w:rsidRDefault="00E11C0D" w:rsidP="00E11C0D">
      <w:pPr>
        <w:rPr>
          <w:sz w:val="24"/>
          <w:szCs w:val="24"/>
          <w:lang w:val="en-US"/>
        </w:rPr>
      </w:pPr>
    </w:p>
    <w:p w:rsidR="00E11C0D" w:rsidRPr="00E11C0D" w:rsidRDefault="00E11C0D" w:rsidP="00E11C0D">
      <w:pPr>
        <w:rPr>
          <w:sz w:val="24"/>
          <w:szCs w:val="24"/>
          <w:lang w:val="en-US"/>
        </w:rPr>
      </w:pPr>
    </w:p>
    <w:p w:rsidR="00E11C0D" w:rsidRPr="00E11C0D" w:rsidRDefault="00E11C0D" w:rsidP="00E11C0D">
      <w:pPr>
        <w:rPr>
          <w:sz w:val="24"/>
          <w:szCs w:val="24"/>
          <w:lang w:val="en-US"/>
        </w:rPr>
      </w:pPr>
    </w:p>
    <w:p w:rsidR="00E11C0D" w:rsidRPr="00E11C0D" w:rsidRDefault="00E11C0D" w:rsidP="00E11C0D">
      <w:pPr>
        <w:rPr>
          <w:sz w:val="24"/>
          <w:szCs w:val="24"/>
          <w:lang w:val="en-US"/>
        </w:rPr>
      </w:pPr>
    </w:p>
    <w:p w:rsidR="00E11C0D" w:rsidRPr="00E11C0D" w:rsidRDefault="00E11C0D" w:rsidP="00E11C0D">
      <w:pPr>
        <w:rPr>
          <w:sz w:val="24"/>
          <w:szCs w:val="24"/>
          <w:lang w:val="en-US"/>
        </w:rPr>
      </w:pPr>
    </w:p>
    <w:p w:rsidR="00E11C0D" w:rsidRPr="00E11C0D" w:rsidRDefault="00E11C0D" w:rsidP="00E11C0D">
      <w:pPr>
        <w:rPr>
          <w:sz w:val="24"/>
          <w:szCs w:val="24"/>
          <w:lang w:val="en-US"/>
        </w:rPr>
      </w:pPr>
    </w:p>
    <w:p w:rsidR="00E11C0D" w:rsidRPr="00E11C0D" w:rsidRDefault="00E11C0D" w:rsidP="00E11C0D">
      <w:pPr>
        <w:rPr>
          <w:sz w:val="24"/>
          <w:szCs w:val="24"/>
          <w:lang w:val="en-US"/>
        </w:rPr>
      </w:pPr>
    </w:p>
    <w:p w:rsidR="00E11C0D" w:rsidRPr="00E11C0D" w:rsidRDefault="00E11C0D" w:rsidP="00E11C0D">
      <w:pPr>
        <w:rPr>
          <w:sz w:val="24"/>
          <w:szCs w:val="24"/>
          <w:lang w:val="en-US"/>
        </w:rPr>
      </w:pPr>
    </w:p>
    <w:p w:rsidR="00E11C0D" w:rsidRPr="00E11C0D" w:rsidRDefault="00E11C0D" w:rsidP="00E11C0D">
      <w:pPr>
        <w:rPr>
          <w:sz w:val="24"/>
          <w:szCs w:val="24"/>
          <w:lang w:val="en-US"/>
        </w:rPr>
      </w:pPr>
    </w:p>
    <w:p w:rsidR="00E11C0D" w:rsidRPr="00815F15" w:rsidRDefault="00D25BAF" w:rsidP="00E11C0D">
      <w:pPr>
        <w:tabs>
          <w:tab w:val="left" w:pos="2295"/>
        </w:tabs>
        <w:rPr>
          <w:color w:val="000000"/>
          <w:sz w:val="44"/>
          <w:szCs w:val="44"/>
          <w:lang w:val="en-US"/>
        </w:rPr>
      </w:pPr>
      <w:bookmarkStart w:id="0" w:name="_GoBack"/>
      <w:bookmarkEnd w:id="0"/>
      <w:r>
        <w:rPr>
          <w:color w:val="5B9BD5" w:themeColor="accent1"/>
          <w:sz w:val="44"/>
          <w:szCs w:val="44"/>
          <w:lang w:val="en-US"/>
        </w:rPr>
        <w:lastRenderedPageBreak/>
        <w:t>Internet Protocol</w:t>
      </w:r>
    </w:p>
    <w:p w:rsidR="00815F15" w:rsidRDefault="00D25BAF" w:rsidP="001635BE">
      <w:pPr>
        <w:tabs>
          <w:tab w:val="left" w:pos="2295"/>
        </w:tabs>
        <w:rPr>
          <w:rFonts w:cstheme="minorHAnsi"/>
          <w:color w:val="000000" w:themeColor="text1"/>
          <w:sz w:val="24"/>
          <w:szCs w:val="24"/>
          <w:shd w:val="clear" w:color="auto" w:fill="FFFFFF"/>
          <w:lang w:val="en-US"/>
        </w:rPr>
      </w:pPr>
      <w:r w:rsidRPr="00D25BAF">
        <w:rPr>
          <w:rFonts w:cstheme="minorHAnsi"/>
          <w:color w:val="000000" w:themeColor="text1"/>
          <w:sz w:val="24"/>
          <w:szCs w:val="24"/>
          <w:shd w:val="clear" w:color="auto" w:fill="FFFFFF"/>
          <w:lang w:val="en-US"/>
        </w:rPr>
        <w:t>The Internet Protocol (IP) is the method or </w:t>
      </w:r>
      <w:r>
        <w:rPr>
          <w:rFonts w:cstheme="minorHAnsi"/>
          <w:color w:val="000000" w:themeColor="text1"/>
          <w:sz w:val="24"/>
          <w:szCs w:val="24"/>
          <w:shd w:val="clear" w:color="auto" w:fill="FFFFFF"/>
          <w:lang w:val="en-US"/>
        </w:rPr>
        <w:t>protocol</w:t>
      </w:r>
      <w:r w:rsidRPr="00D25BAF">
        <w:rPr>
          <w:rFonts w:cstheme="minorHAnsi"/>
          <w:color w:val="000000" w:themeColor="text1"/>
          <w:sz w:val="24"/>
          <w:szCs w:val="24"/>
          <w:shd w:val="clear" w:color="auto" w:fill="FFFFFF"/>
          <w:lang w:val="en-US"/>
        </w:rPr>
        <w:t> by which data is sent from one computer to another on the Internet.</w:t>
      </w:r>
      <w:r w:rsidR="00DD6A68">
        <w:rPr>
          <w:rFonts w:cstheme="minorHAnsi"/>
          <w:color w:val="000000" w:themeColor="text1"/>
          <w:sz w:val="24"/>
          <w:szCs w:val="24"/>
          <w:shd w:val="clear" w:color="auto" w:fill="FFFFFF"/>
          <w:lang w:val="en-US"/>
        </w:rPr>
        <w:t xml:space="preserve"> </w:t>
      </w:r>
      <w:r w:rsidR="00DD6A68" w:rsidRPr="00DD6A68">
        <w:rPr>
          <w:rFonts w:cstheme="minorHAnsi"/>
          <w:color w:val="000000" w:themeColor="text1"/>
          <w:sz w:val="24"/>
          <w:szCs w:val="24"/>
          <w:shd w:val="clear" w:color="auto" w:fill="FFFFFF"/>
          <w:lang w:val="en-US"/>
        </w:rPr>
        <w:t>It was IP that became the protocol that connected individual computer networks to the global Internet. An integral part of the protocol is network addressing.</w:t>
      </w:r>
      <w:r>
        <w:rPr>
          <w:rFonts w:cstheme="minorHAnsi"/>
          <w:color w:val="000000" w:themeColor="text1"/>
          <w:sz w:val="24"/>
          <w:szCs w:val="24"/>
          <w:shd w:val="clear" w:color="auto" w:fill="FFFFFF"/>
          <w:lang w:val="en-US"/>
        </w:rPr>
        <w:t xml:space="preserve"> Each computer has his own IP address so it can be identified by other computers on the internet. IP makes </w:t>
      </w:r>
      <w:r w:rsidR="00992356">
        <w:rPr>
          <w:rFonts w:cstheme="minorHAnsi"/>
          <w:color w:val="000000" w:themeColor="text1"/>
          <w:sz w:val="24"/>
          <w:szCs w:val="24"/>
          <w:shd w:val="clear" w:color="auto" w:fill="FFFFFF"/>
          <w:lang w:val="en-US"/>
        </w:rPr>
        <w:t xml:space="preserve">all parts of a network to become one network and receiving and sending data by small divided parts of data. This small parts of data are called packets. Each packet contains information about sender or receiver. In this information is written the address of receiver or sender. IP </w:t>
      </w:r>
      <w:r w:rsidR="00DD6A68">
        <w:rPr>
          <w:rFonts w:cstheme="minorHAnsi"/>
          <w:color w:val="000000" w:themeColor="text1"/>
          <w:sz w:val="24"/>
          <w:szCs w:val="24"/>
          <w:shd w:val="clear" w:color="auto" w:fill="FFFFFF"/>
          <w:lang w:val="en-US"/>
        </w:rPr>
        <w:t>provides</w:t>
      </w:r>
      <w:r w:rsidR="00992356">
        <w:rPr>
          <w:rFonts w:cstheme="minorHAnsi"/>
          <w:color w:val="000000" w:themeColor="text1"/>
          <w:sz w:val="24"/>
          <w:szCs w:val="24"/>
          <w:shd w:val="clear" w:color="auto" w:fill="FFFFFF"/>
          <w:lang w:val="en-US"/>
        </w:rPr>
        <w:t xml:space="preserve"> </w:t>
      </w:r>
      <w:r w:rsidR="00DD6A68">
        <w:rPr>
          <w:rFonts w:cstheme="minorHAnsi"/>
          <w:color w:val="000000" w:themeColor="text1"/>
          <w:sz w:val="24"/>
          <w:szCs w:val="24"/>
          <w:shd w:val="clear" w:color="auto" w:fill="FFFFFF"/>
          <w:lang w:val="en-US"/>
        </w:rPr>
        <w:t xml:space="preserve">delivery of data packets between any network nodes through an arbitrary number of intermediate nodes of routers. The router is classified as a network layer protocol by the OSI network model. </w:t>
      </w:r>
      <w:r w:rsidR="00DD6A68" w:rsidRPr="00DD6A68">
        <w:rPr>
          <w:rFonts w:cstheme="minorHAnsi"/>
          <w:color w:val="000000" w:themeColor="text1"/>
          <w:sz w:val="24"/>
          <w:szCs w:val="24"/>
          <w:shd w:val="clear" w:color="auto" w:fill="FFFFFF"/>
          <w:lang w:val="en-US"/>
        </w:rPr>
        <w:t>IP does not guarantee reliable delivery of a packet to its destination - in particular, packets may not arrive in the order in which they were sent, duplicated (two copies of one packet arrive), be corrupted (usually damaged packets are destroyed), or not arrive at all. The guarantee of error-free packet delivery is provided by some higher-level protocols - the transport layer of the OSI network model - for example, TCP, which use IP as a transport.</w:t>
      </w:r>
    </w:p>
    <w:p w:rsidR="006E3F8D" w:rsidRDefault="006E3F8D" w:rsidP="001635BE">
      <w:pPr>
        <w:tabs>
          <w:tab w:val="left" w:pos="2295"/>
        </w:tabs>
        <w:rPr>
          <w:rFonts w:cstheme="minorHAnsi"/>
          <w:color w:val="5B9BD5" w:themeColor="accent1"/>
          <w:sz w:val="32"/>
          <w:szCs w:val="32"/>
          <w:shd w:val="clear" w:color="auto" w:fill="FFFFFF"/>
          <w:lang w:val="en-US"/>
        </w:rPr>
      </w:pPr>
      <w:r w:rsidRPr="006E3F8D">
        <w:rPr>
          <w:rFonts w:cstheme="minorHAnsi"/>
          <w:color w:val="5B9BD5" w:themeColor="accent1"/>
          <w:sz w:val="32"/>
          <w:szCs w:val="32"/>
          <w:shd w:val="clear" w:color="auto" w:fill="FFFFFF"/>
          <w:lang w:val="en-US"/>
        </w:rPr>
        <w:t>IP Packet Fragmentation</w:t>
      </w:r>
    </w:p>
    <w:p w:rsidR="006E3F8D" w:rsidRPr="00750C1C" w:rsidRDefault="006E3F8D" w:rsidP="001635BE">
      <w:pPr>
        <w:tabs>
          <w:tab w:val="left" w:pos="2295"/>
        </w:tabs>
        <w:rPr>
          <w:rFonts w:cstheme="minorHAnsi"/>
          <w:color w:val="000000" w:themeColor="text1"/>
          <w:sz w:val="24"/>
          <w:szCs w:val="24"/>
          <w:shd w:val="clear" w:color="auto" w:fill="FFFFFF"/>
          <w:lang w:val="en-US"/>
        </w:rPr>
      </w:pPr>
      <w:r w:rsidRPr="006E3F8D">
        <w:rPr>
          <w:rFonts w:cstheme="minorHAnsi"/>
          <w:color w:val="000000" w:themeColor="text1"/>
          <w:sz w:val="24"/>
          <w:szCs w:val="24"/>
          <w:shd w:val="clear" w:color="auto" w:fill="FFFFFF"/>
          <w:lang w:val="en-US"/>
        </w:rPr>
        <w:t>When an IP packet is delivered, it goes through different delivery channels. A situation may arise when the packet size exceeds the capabilities of the node of the communication system. In this case, the protocol provides for the possibility of crushing the packet at the IP level during the delivery process. Accordingly, the packet will arrive at the final recipient in the form of several packets, which must be collected into one before further analysis. The possibility of crushing a packet with subsequent assembly is called IP fragmentation</w:t>
      </w:r>
      <w:r>
        <w:rPr>
          <w:rFonts w:cstheme="minorHAnsi"/>
          <w:color w:val="000000" w:themeColor="text1"/>
          <w:sz w:val="24"/>
          <w:szCs w:val="24"/>
          <w:shd w:val="clear" w:color="auto" w:fill="FFFFFF"/>
          <w:lang w:val="en-US"/>
        </w:rPr>
        <w:t xml:space="preserve">.  </w:t>
      </w:r>
      <w:r w:rsidRPr="006E3F8D">
        <w:rPr>
          <w:rFonts w:cstheme="minorHAnsi"/>
          <w:color w:val="000000" w:themeColor="text1"/>
          <w:sz w:val="24"/>
          <w:szCs w:val="24"/>
          <w:shd w:val="clear" w:color="auto" w:fill="FFFFFF"/>
          <w:lang w:val="en-US"/>
        </w:rPr>
        <w:t>The protocol provides the ability to prohibit fragmentation of a particular package. If such a packet cannot be transmitted through the entire communication segment, then it is destroyed, and the sender receives an ICMP message about the problem.</w:t>
      </w:r>
      <w:r>
        <w:rPr>
          <w:rFonts w:cstheme="minorHAnsi"/>
          <w:color w:val="000000" w:themeColor="text1"/>
          <w:sz w:val="24"/>
          <w:szCs w:val="24"/>
          <w:shd w:val="clear" w:color="auto" w:fill="FFFFFF"/>
          <w:lang w:val="en-US"/>
        </w:rPr>
        <w:t xml:space="preserve"> </w:t>
      </w:r>
      <w:r w:rsidRPr="006E3F8D">
        <w:rPr>
          <w:rFonts w:cstheme="minorHAnsi"/>
          <w:color w:val="000000" w:themeColor="text1"/>
          <w:sz w:val="24"/>
          <w:szCs w:val="24"/>
          <w:shd w:val="clear" w:color="auto" w:fill="FFFFFF"/>
          <w:lang w:val="en-US"/>
        </w:rPr>
        <w:t>Fragmentation is performed if a layer below IP (link layer) cannot receive a packet with the size that IP attempts to transmit</w:t>
      </w:r>
      <w:r>
        <w:rPr>
          <w:rFonts w:cstheme="minorHAnsi"/>
          <w:color w:val="000000" w:themeColor="text1"/>
          <w:sz w:val="24"/>
          <w:szCs w:val="24"/>
          <w:shd w:val="clear" w:color="auto" w:fill="FFFFFF"/>
          <w:lang w:val="en-US"/>
        </w:rPr>
        <w:t xml:space="preserve">. </w:t>
      </w:r>
      <w:r w:rsidRPr="006E3F8D">
        <w:rPr>
          <w:rFonts w:cstheme="minorHAnsi"/>
          <w:color w:val="000000" w:themeColor="text1"/>
          <w:sz w:val="24"/>
          <w:szCs w:val="24"/>
          <w:shd w:val="clear" w:color="auto" w:fill="FFFFFF"/>
          <w:lang w:val="en-US"/>
        </w:rPr>
        <w:t>In this case, the 1P protocol software breaks the packet into smaller fragments suitable for the data link layer. In this case, the corresponding values ​​are also entered in the fields with the indication of additional fragments (More Fragments - MF), offset of the fragment (Fragment Offset - FO) and identification of the fragment to ensure the assembly of the packet from the fragments after they arrive at the destination.</w:t>
      </w:r>
      <w:r w:rsidR="00750C1C" w:rsidRPr="00750C1C">
        <w:rPr>
          <w:rFonts w:cstheme="minorHAnsi"/>
          <w:color w:val="000000" w:themeColor="text1"/>
          <w:sz w:val="24"/>
          <w:szCs w:val="24"/>
          <w:shd w:val="clear" w:color="auto" w:fill="FFFFFF"/>
          <w:lang w:val="en-US"/>
        </w:rPr>
        <w:t xml:space="preserve"> </w:t>
      </w:r>
    </w:p>
    <w:p w:rsidR="003B2ED2" w:rsidRDefault="003B2ED2" w:rsidP="001635BE">
      <w:pPr>
        <w:tabs>
          <w:tab w:val="left" w:pos="2295"/>
        </w:tabs>
        <w:rPr>
          <w:rFonts w:cstheme="minorHAnsi"/>
          <w:color w:val="000000" w:themeColor="text1"/>
          <w:sz w:val="24"/>
          <w:szCs w:val="24"/>
          <w:shd w:val="clear" w:color="auto" w:fill="FFFFFF"/>
          <w:lang w:val="en-US"/>
        </w:rPr>
      </w:pPr>
    </w:p>
    <w:p w:rsidR="003B2ED2" w:rsidRDefault="003B2ED2" w:rsidP="001635BE">
      <w:pPr>
        <w:tabs>
          <w:tab w:val="left" w:pos="2295"/>
        </w:tabs>
        <w:rPr>
          <w:rFonts w:cstheme="minorHAnsi"/>
          <w:color w:val="000000" w:themeColor="text1"/>
          <w:sz w:val="24"/>
          <w:szCs w:val="24"/>
          <w:shd w:val="clear" w:color="auto" w:fill="FFFFFF"/>
          <w:lang w:val="en-US"/>
        </w:rPr>
      </w:pPr>
    </w:p>
    <w:p w:rsidR="006E3F8D" w:rsidRPr="00736DC6" w:rsidRDefault="006E3F8D" w:rsidP="001635BE">
      <w:pPr>
        <w:tabs>
          <w:tab w:val="left" w:pos="2295"/>
        </w:tabs>
        <w:rPr>
          <w:rFonts w:cstheme="minorHAnsi"/>
          <w:color w:val="5B9BD5" w:themeColor="accent1"/>
          <w:sz w:val="44"/>
          <w:szCs w:val="44"/>
          <w:shd w:val="clear" w:color="auto" w:fill="FFFFFF"/>
          <w:lang w:val="en-US"/>
        </w:rPr>
      </w:pPr>
      <w:r w:rsidRPr="00736DC6">
        <w:rPr>
          <w:rFonts w:cstheme="minorHAnsi"/>
          <w:color w:val="5B9BD5" w:themeColor="accent1"/>
          <w:sz w:val="44"/>
          <w:szCs w:val="44"/>
          <w:shd w:val="clear" w:color="auto" w:fill="FFFFFF"/>
          <w:lang w:val="en-US"/>
        </w:rPr>
        <w:lastRenderedPageBreak/>
        <w:t>IPV4 Addressing</w:t>
      </w:r>
    </w:p>
    <w:p w:rsidR="00815F15" w:rsidRPr="009F7159" w:rsidRDefault="003B2ED2" w:rsidP="001635BE">
      <w:pPr>
        <w:tabs>
          <w:tab w:val="left" w:pos="2295"/>
        </w:tabs>
        <w:rPr>
          <w:sz w:val="24"/>
          <w:szCs w:val="24"/>
        </w:rPr>
      </w:pPr>
      <w:r w:rsidRPr="003B2ED2">
        <w:rPr>
          <w:sz w:val="24"/>
          <w:szCs w:val="24"/>
          <w:lang w:val="en-US"/>
        </w:rPr>
        <w:t>The modern Internet uses the fourth version of IP, also known as IPv4</w:t>
      </w:r>
      <w:r>
        <w:rPr>
          <w:sz w:val="24"/>
          <w:szCs w:val="24"/>
          <w:lang w:val="en-US"/>
        </w:rPr>
        <w:t>. T</w:t>
      </w:r>
      <w:r w:rsidRPr="003B2ED2">
        <w:rPr>
          <w:sz w:val="24"/>
          <w:szCs w:val="24"/>
          <w:lang w:val="en-US"/>
        </w:rPr>
        <w:t>hese are 32-bit addresses, which are usually represented as four octets, converted to decimal code and separated by periods</w:t>
      </w:r>
      <w:r>
        <w:rPr>
          <w:sz w:val="24"/>
          <w:szCs w:val="24"/>
          <w:lang w:val="en-US"/>
        </w:rPr>
        <w:t xml:space="preserve">. </w:t>
      </w:r>
      <w:r w:rsidRPr="003B2ED2">
        <w:rPr>
          <w:sz w:val="24"/>
          <w:szCs w:val="24"/>
          <w:lang w:val="en-US"/>
        </w:rPr>
        <w:t>This format is called the dotted decimal notation. For example, a typical IP address is 192.168.1.1. Each part of this address corresponds to eight bits (eight bits are often called an octet). This means that each octet can have a maximum value of 255 and a minimum value of 0. Together with the IP address, an auxiliary designation, called a subnet mask, is usually used. The subnet mask is so named because it allows you to mask (hide) part of the IP address and break it into two main components: network address and host address. Further details on the structure of IP addresses are provided in the next chapter.</w:t>
      </w:r>
      <w:r>
        <w:rPr>
          <w:sz w:val="24"/>
          <w:szCs w:val="24"/>
          <w:lang w:val="en-US"/>
        </w:rPr>
        <w:t xml:space="preserve"> </w:t>
      </w:r>
      <w:r w:rsidRPr="003B2ED2">
        <w:rPr>
          <w:sz w:val="24"/>
          <w:szCs w:val="24"/>
          <w:lang w:val="en-US"/>
        </w:rPr>
        <w:t>Finally, IP defines four additional fields in the IP packet header, which include fields indica</w:t>
      </w:r>
      <w:r>
        <w:rPr>
          <w:sz w:val="24"/>
          <w:szCs w:val="24"/>
          <w:lang w:val="en-US"/>
        </w:rPr>
        <w:t>ting the type of service (Type o</w:t>
      </w:r>
      <w:r w:rsidRPr="003B2ED2">
        <w:rPr>
          <w:sz w:val="24"/>
          <w:szCs w:val="24"/>
          <w:lang w:val="en-US"/>
        </w:rPr>
        <w:t xml:space="preserve">f Service - TOS), lifetime (Time That Live - TTL) and options that are used to set additional parameters, as well as header checksum field. </w:t>
      </w:r>
      <w:r w:rsidR="00750C1C" w:rsidRPr="00750C1C">
        <w:rPr>
          <w:sz w:val="24"/>
          <w:szCs w:val="24"/>
          <w:lang w:val="en-US"/>
        </w:rPr>
        <w:t>In this case, computers in the subnets are united by common initial address bits. The number of these bits, the total for this subnet, is called the subnet mask (previously division of the address space by classes — A, B, C was used; the network class was determined by the range of high octet values ​​and determined the number of addressable nodes in the network, classless addressing is now used).</w:t>
      </w:r>
      <w:r w:rsidR="00750C1C">
        <w:rPr>
          <w:sz w:val="24"/>
          <w:szCs w:val="24"/>
          <w:lang w:val="en-US"/>
        </w:rPr>
        <w:t xml:space="preserve"> </w:t>
      </w:r>
      <w:r w:rsidR="00750C1C" w:rsidRPr="00750C1C">
        <w:rPr>
          <w:sz w:val="24"/>
          <w:szCs w:val="24"/>
          <w:lang w:val="en-US"/>
        </w:rPr>
        <w:t>The host addresses in the network, according to the IPv4 protocol, are 32 bits long, which gives a total of 2</w:t>
      </w:r>
      <w:r w:rsidR="009F7159">
        <w:rPr>
          <w:sz w:val="24"/>
          <w:szCs w:val="24"/>
          <w:lang w:val="en-US"/>
        </w:rPr>
        <w:t>^</w:t>
      </w:r>
      <w:r w:rsidR="00750C1C" w:rsidRPr="00750C1C">
        <w:rPr>
          <w:sz w:val="24"/>
          <w:szCs w:val="24"/>
          <w:lang w:val="en-US"/>
        </w:rPr>
        <w:t>32 = 4,294,967,296 possible addresses. But not all addresses are used for global space (the Internet), some addresses are allocated for special needs, for example, for organizing local networks, virtual network interfaces, are used for testing purposes, they are special addresses and so on.</w:t>
      </w:r>
      <w:r w:rsidR="009F7159">
        <w:rPr>
          <w:sz w:val="24"/>
          <w:szCs w:val="24"/>
          <w:lang w:val="en-US"/>
        </w:rPr>
        <w:t xml:space="preserve"> F</w:t>
      </w:r>
      <w:r w:rsidR="009F7159" w:rsidRPr="009F7159">
        <w:rPr>
          <w:sz w:val="24"/>
          <w:szCs w:val="24"/>
          <w:lang w:val="en-US"/>
        </w:rPr>
        <w:t>or example, the address 123.45.67.89</w:t>
      </w:r>
      <w:r w:rsidR="009F7159">
        <w:rPr>
          <w:sz w:val="24"/>
          <w:szCs w:val="24"/>
          <w:lang w:val="en-US"/>
        </w:rPr>
        <w:t xml:space="preserve"> we can write in different number </w:t>
      </w:r>
      <w:proofErr w:type="gramStart"/>
      <w:r w:rsidR="009F7159">
        <w:rPr>
          <w:sz w:val="24"/>
          <w:szCs w:val="24"/>
          <w:lang w:val="en-US"/>
        </w:rPr>
        <w:t>system :</w:t>
      </w:r>
      <w:proofErr w:type="gramEnd"/>
    </w:p>
    <w:p w:rsidR="009F7159" w:rsidRDefault="009F7159" w:rsidP="001635BE">
      <w:pPr>
        <w:tabs>
          <w:tab w:val="left" w:pos="2295"/>
        </w:tabs>
        <w:rPr>
          <w:sz w:val="24"/>
          <w:szCs w:val="24"/>
          <w:lang w:val="en-US"/>
        </w:rPr>
      </w:pPr>
      <w:r w:rsidRPr="009F7159">
        <w:rPr>
          <w:sz w:val="24"/>
          <w:szCs w:val="24"/>
          <w:lang w:val="en-US"/>
        </w:rPr>
        <w:t>decimal: 123.45.67.89</w:t>
      </w:r>
    </w:p>
    <w:p w:rsidR="009F7159" w:rsidRDefault="009F7159" w:rsidP="001635BE">
      <w:pPr>
        <w:tabs>
          <w:tab w:val="left" w:pos="2295"/>
        </w:tabs>
        <w:rPr>
          <w:sz w:val="24"/>
          <w:szCs w:val="24"/>
          <w:lang w:val="en-US"/>
        </w:rPr>
      </w:pPr>
      <w:r w:rsidRPr="009F7159">
        <w:rPr>
          <w:sz w:val="24"/>
          <w:szCs w:val="24"/>
          <w:lang w:val="en-US"/>
        </w:rPr>
        <w:t>binary: 01111011.00101101.01000011.01011001</w:t>
      </w:r>
    </w:p>
    <w:p w:rsidR="009F7159" w:rsidRDefault="009F7159" w:rsidP="001635BE">
      <w:pPr>
        <w:tabs>
          <w:tab w:val="left" w:pos="2295"/>
        </w:tabs>
        <w:rPr>
          <w:sz w:val="24"/>
          <w:szCs w:val="24"/>
          <w:lang w:val="en-US"/>
        </w:rPr>
      </w:pPr>
      <w:r w:rsidRPr="009F7159">
        <w:rPr>
          <w:sz w:val="24"/>
          <w:szCs w:val="24"/>
          <w:lang w:val="en-US"/>
        </w:rPr>
        <w:t>hexadecimal: 0x7B.0x2D.0x43.0x59</w:t>
      </w:r>
    </w:p>
    <w:p w:rsidR="00CB419F" w:rsidRDefault="009F7159" w:rsidP="001635BE">
      <w:pPr>
        <w:tabs>
          <w:tab w:val="left" w:pos="2295"/>
        </w:tabs>
        <w:rPr>
          <w:sz w:val="32"/>
          <w:szCs w:val="32"/>
          <w:lang w:val="en-US"/>
        </w:rPr>
      </w:pPr>
      <w:r w:rsidRPr="009F7159">
        <w:rPr>
          <w:sz w:val="24"/>
          <w:szCs w:val="24"/>
          <w:lang w:val="en-US"/>
        </w:rPr>
        <w:t>octal: 0173.0055.0103.0131</w:t>
      </w:r>
    </w:p>
    <w:p w:rsidR="00CB419F" w:rsidRPr="00E723BD" w:rsidRDefault="00CB419F" w:rsidP="001635BE">
      <w:pPr>
        <w:tabs>
          <w:tab w:val="left" w:pos="2295"/>
        </w:tabs>
        <w:rPr>
          <w:sz w:val="44"/>
          <w:szCs w:val="44"/>
          <w:lang w:val="en-US"/>
        </w:rPr>
      </w:pPr>
      <w:proofErr w:type="spellStart"/>
      <w:r w:rsidRPr="00E723BD">
        <w:rPr>
          <w:color w:val="5B9BD5" w:themeColor="accent1"/>
          <w:sz w:val="44"/>
          <w:szCs w:val="44"/>
          <w:lang w:val="en-US"/>
        </w:rPr>
        <w:t>Classful</w:t>
      </w:r>
      <w:proofErr w:type="spellEnd"/>
      <w:r w:rsidRPr="00E723BD">
        <w:rPr>
          <w:color w:val="5B9BD5" w:themeColor="accent1"/>
          <w:sz w:val="44"/>
          <w:szCs w:val="44"/>
          <w:lang w:val="en-US"/>
        </w:rPr>
        <w:t xml:space="preserve"> Network addressing</w:t>
      </w:r>
    </w:p>
    <w:p w:rsidR="009F7159" w:rsidRDefault="009F7159" w:rsidP="001635BE">
      <w:pPr>
        <w:tabs>
          <w:tab w:val="left" w:pos="2295"/>
        </w:tabs>
        <w:rPr>
          <w:sz w:val="24"/>
          <w:szCs w:val="24"/>
          <w:lang w:val="en-US"/>
        </w:rPr>
      </w:pPr>
      <w:r w:rsidRPr="009F7159">
        <w:rPr>
          <w:sz w:val="24"/>
          <w:szCs w:val="24"/>
          <w:lang w:val="en-US"/>
        </w:rPr>
        <w:t>Class IP Addressing - The network address architecture that was used on the Internet from 1981 to 1993, before the introduction of classless cross-domain routing</w:t>
      </w:r>
      <w:r w:rsidR="00CB419F">
        <w:rPr>
          <w:sz w:val="24"/>
          <w:szCs w:val="24"/>
          <w:lang w:val="en-US"/>
        </w:rPr>
        <w:t xml:space="preserve">. </w:t>
      </w:r>
      <w:r w:rsidR="00CB419F" w:rsidRPr="00CB419F">
        <w:rPr>
          <w:sz w:val="24"/>
          <w:szCs w:val="24"/>
          <w:lang w:val="en-US"/>
        </w:rPr>
        <w:t xml:space="preserve">This addressing method divides the address space of the Internet Protocol version 4 (IPv4) into five classes of addresses: A, B, C, D, and E. The address belongs to a specific class by the first bits of the address. Each class determines either the corresponding network size, that is, the number of possible host </w:t>
      </w:r>
      <w:r w:rsidR="00CB419F" w:rsidRPr="00CB419F">
        <w:rPr>
          <w:sz w:val="24"/>
          <w:szCs w:val="24"/>
          <w:lang w:val="en-US"/>
        </w:rPr>
        <w:lastRenderedPageBreak/>
        <w:t>addresses within a given network (classes A, B, C), or a multicast network (class D). A fifth-class address range (E) has been reserved for future or experimental purposes.</w:t>
      </w:r>
      <w:r w:rsidR="00CB419F">
        <w:rPr>
          <w:sz w:val="24"/>
          <w:szCs w:val="24"/>
          <w:lang w:val="en-US"/>
        </w:rPr>
        <w:t xml:space="preserve"> </w:t>
      </w:r>
      <w:r w:rsidR="00CB419F" w:rsidRPr="00CB419F">
        <w:rPr>
          <w:sz w:val="24"/>
          <w:szCs w:val="24"/>
          <w:lang w:val="en-US"/>
        </w:rPr>
        <w:t>The use of addressing based on address classes in IP networks has basically been discontinued: the remnants of class network concepts in practice remain only to a limited extent in the default configuration parameters of some network software and hardware components (for example, the default subnet mask). The use of this addressing method does not allow the economical use of a limited resource of IPv4 addresses, since it is impossible to apply arbitrary subnet masks to different subnets.</w:t>
      </w:r>
      <w:r w:rsidR="00CB419F">
        <w:rPr>
          <w:sz w:val="24"/>
          <w:szCs w:val="24"/>
          <w:lang w:val="en-US"/>
        </w:rPr>
        <w:t xml:space="preserve"> </w:t>
      </w:r>
      <w:r w:rsidR="00CB419F" w:rsidRPr="00CB419F">
        <w:rPr>
          <w:sz w:val="24"/>
          <w:szCs w:val="24"/>
          <w:lang w:val="en-US"/>
        </w:rPr>
        <w:t>Initially, addressing in IP networks was carried out on the basis of classes: the first bits determined the class of the network, and by the class of the network it was possible to say how many bits were allocated to the network number and node number. There were 5 classes in total:</w:t>
      </w:r>
    </w:p>
    <w:p w:rsidR="00CB419F" w:rsidRPr="00750C1C" w:rsidRDefault="00CB419F" w:rsidP="001635BE">
      <w:pPr>
        <w:tabs>
          <w:tab w:val="left" w:pos="2295"/>
        </w:tabs>
        <w:rPr>
          <w:sz w:val="24"/>
          <w:szCs w:val="24"/>
          <w:lang w:val="en-US"/>
        </w:rPr>
      </w:pPr>
      <w:r w:rsidRPr="00CB419F">
        <w:rPr>
          <w:noProof/>
          <w:sz w:val="24"/>
          <w:szCs w:val="24"/>
          <w:lang w:eastAsia="ru-RU"/>
        </w:rPr>
        <w:drawing>
          <wp:inline distT="0" distB="0" distL="0" distR="0">
            <wp:extent cx="5939790" cy="2743200"/>
            <wp:effectExtent l="0" t="0" r="3810" b="0"/>
            <wp:docPr id="11" name="Рисунок 11" descr="C:\Users\User\Pictures\IP_addressing_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Pictures\IP_addressing_3.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1365" cy="2743927"/>
                    </a:xfrm>
                    <a:prstGeom prst="rect">
                      <a:avLst/>
                    </a:prstGeom>
                    <a:noFill/>
                    <a:ln>
                      <a:noFill/>
                    </a:ln>
                  </pic:spPr>
                </pic:pic>
              </a:graphicData>
            </a:graphic>
          </wp:inline>
        </w:drawing>
      </w:r>
    </w:p>
    <w:p w:rsidR="00815F15" w:rsidRDefault="00CB419F" w:rsidP="001635BE">
      <w:pPr>
        <w:tabs>
          <w:tab w:val="left" w:pos="2295"/>
        </w:tabs>
        <w:rPr>
          <w:sz w:val="24"/>
          <w:szCs w:val="24"/>
          <w:lang w:val="en-US"/>
        </w:rPr>
      </w:pPr>
      <w:r>
        <w:rPr>
          <w:sz w:val="24"/>
          <w:szCs w:val="24"/>
          <w:lang w:val="en-US"/>
        </w:rPr>
        <w:t xml:space="preserve">Figure 1 IP Address </w:t>
      </w:r>
      <w:proofErr w:type="spellStart"/>
      <w:r>
        <w:rPr>
          <w:sz w:val="24"/>
          <w:szCs w:val="24"/>
          <w:lang w:val="en-US"/>
        </w:rPr>
        <w:t>Calasses</w:t>
      </w:r>
      <w:proofErr w:type="spellEnd"/>
    </w:p>
    <w:p w:rsidR="00CB419F" w:rsidRDefault="00CB419F" w:rsidP="001635BE">
      <w:pPr>
        <w:tabs>
          <w:tab w:val="left" w:pos="2295"/>
        </w:tabs>
        <w:rPr>
          <w:sz w:val="24"/>
          <w:szCs w:val="24"/>
          <w:lang w:val="en-US"/>
        </w:rPr>
      </w:pPr>
      <w:r w:rsidRPr="0087788C">
        <w:rPr>
          <w:color w:val="5B9BD5" w:themeColor="accent1"/>
          <w:sz w:val="24"/>
          <w:szCs w:val="24"/>
          <w:lang w:val="en-US"/>
        </w:rPr>
        <w:t>Class A</w:t>
      </w:r>
      <w:r>
        <w:rPr>
          <w:sz w:val="24"/>
          <w:szCs w:val="24"/>
          <w:lang w:val="en-US"/>
        </w:rPr>
        <w:t xml:space="preserve"> s</w:t>
      </w:r>
      <w:r w:rsidRPr="00CB419F">
        <w:rPr>
          <w:sz w:val="24"/>
          <w:szCs w:val="24"/>
          <w:lang w:val="en-US"/>
        </w:rPr>
        <w:t>upport over 16 million hosts on each network. This class can be used only for very large networks (as a rule, networks of top-level Internet providers). The number of valid Class A networks is 126, and all of these addresses have long been distributed.</w:t>
      </w:r>
    </w:p>
    <w:p w:rsidR="00736DC6" w:rsidRDefault="00736DC6" w:rsidP="001635BE">
      <w:pPr>
        <w:tabs>
          <w:tab w:val="left" w:pos="2295"/>
        </w:tabs>
        <w:rPr>
          <w:sz w:val="24"/>
          <w:szCs w:val="24"/>
          <w:lang w:val="en-US"/>
        </w:rPr>
      </w:pPr>
      <w:r w:rsidRPr="0087788C">
        <w:rPr>
          <w:color w:val="5B9BD5" w:themeColor="accent1"/>
          <w:sz w:val="24"/>
          <w:szCs w:val="24"/>
          <w:lang w:val="en-US"/>
        </w:rPr>
        <w:t>Class B</w:t>
      </w:r>
      <w:r>
        <w:rPr>
          <w:sz w:val="24"/>
          <w:szCs w:val="24"/>
          <w:lang w:val="en-US"/>
        </w:rPr>
        <w:t xml:space="preserve"> s</w:t>
      </w:r>
      <w:r w:rsidRPr="00736DC6">
        <w:rPr>
          <w:sz w:val="24"/>
          <w:szCs w:val="24"/>
          <w:lang w:val="en-US"/>
        </w:rPr>
        <w:t>upport 65,534 hosts on each network. Addresses of this class are intended for smaller (but still quite large) networks. There are a little over 16,000 Class B networks and all of them are already registered.</w:t>
      </w:r>
    </w:p>
    <w:p w:rsidR="00736DC6" w:rsidRDefault="00736DC6" w:rsidP="001635BE">
      <w:pPr>
        <w:tabs>
          <w:tab w:val="left" w:pos="2295"/>
        </w:tabs>
        <w:rPr>
          <w:sz w:val="24"/>
          <w:szCs w:val="24"/>
          <w:lang w:val="en-US"/>
        </w:rPr>
      </w:pPr>
      <w:r w:rsidRPr="0087788C">
        <w:rPr>
          <w:color w:val="5B9BD5" w:themeColor="accent1"/>
          <w:sz w:val="24"/>
          <w:szCs w:val="24"/>
          <w:lang w:val="en-US"/>
        </w:rPr>
        <w:t>Class C</w:t>
      </w:r>
      <w:r w:rsidRPr="00736DC6">
        <w:rPr>
          <w:sz w:val="24"/>
          <w:szCs w:val="24"/>
          <w:lang w:val="en-US"/>
        </w:rPr>
        <w:t xml:space="preserve"> networks have a 24-bit mask by default. This means that 24 bits are used to indicate part of the network and 8 bits are used to indicate part of the host.</w:t>
      </w:r>
      <w:r>
        <w:rPr>
          <w:sz w:val="24"/>
          <w:szCs w:val="24"/>
          <w:lang w:val="en-US"/>
        </w:rPr>
        <w:t xml:space="preserve"> </w:t>
      </w:r>
      <w:r w:rsidRPr="00736DC6">
        <w:rPr>
          <w:sz w:val="24"/>
          <w:szCs w:val="24"/>
          <w:lang w:val="en-US"/>
        </w:rPr>
        <w:t>Class C networks, therefore, can only support 254 hosts in each network. Addresses of this class are intended for small networks. There are over two million Class C networks, most of which are already registered.</w:t>
      </w:r>
    </w:p>
    <w:p w:rsidR="00815F15" w:rsidRDefault="00736DC6" w:rsidP="001635BE">
      <w:pPr>
        <w:tabs>
          <w:tab w:val="left" w:pos="2295"/>
        </w:tabs>
        <w:rPr>
          <w:sz w:val="24"/>
          <w:szCs w:val="24"/>
          <w:lang w:val="en-US"/>
        </w:rPr>
      </w:pPr>
      <w:r w:rsidRPr="00736DC6">
        <w:rPr>
          <w:sz w:val="24"/>
          <w:szCs w:val="24"/>
          <w:lang w:val="en-US"/>
        </w:rPr>
        <w:t>Class D is reserved for multicast, and Class E is for experimentation.</w:t>
      </w:r>
    </w:p>
    <w:p w:rsidR="00E723BD" w:rsidRDefault="00E723BD" w:rsidP="001635BE">
      <w:pPr>
        <w:tabs>
          <w:tab w:val="left" w:pos="2295"/>
        </w:tabs>
        <w:rPr>
          <w:sz w:val="24"/>
          <w:szCs w:val="24"/>
          <w:lang w:val="en-US"/>
        </w:rPr>
      </w:pPr>
      <w:r w:rsidRPr="00E723BD">
        <w:rPr>
          <w:color w:val="5B9BD5" w:themeColor="accent1"/>
          <w:sz w:val="32"/>
          <w:szCs w:val="32"/>
          <w:lang w:val="en-US"/>
        </w:rPr>
        <w:lastRenderedPageBreak/>
        <w:t>Public and private IP Address</w:t>
      </w:r>
    </w:p>
    <w:p w:rsidR="00E723BD" w:rsidRDefault="00E723BD" w:rsidP="001635BE">
      <w:pPr>
        <w:tabs>
          <w:tab w:val="left" w:pos="2295"/>
        </w:tabs>
        <w:rPr>
          <w:sz w:val="24"/>
          <w:szCs w:val="24"/>
          <w:lang w:val="en-US"/>
        </w:rPr>
      </w:pPr>
      <w:r>
        <w:rPr>
          <w:sz w:val="24"/>
          <w:szCs w:val="24"/>
          <w:lang w:val="en-US"/>
        </w:rPr>
        <w:t xml:space="preserve">Public address is </w:t>
      </w:r>
      <w:r w:rsidRPr="00E723BD">
        <w:rPr>
          <w:sz w:val="24"/>
          <w:szCs w:val="24"/>
          <w:lang w:val="en-US"/>
        </w:rPr>
        <w:t>assigned to only one specific computer, thus having an external IP you can get directly from outside to your computer, and “communication” with external servers and other computers occurs directly from device to device. Access to a computer with this address can be obtained from anywhere in the global network. The responsibility for using the public IP address lies with the user.</w:t>
      </w:r>
      <w:r>
        <w:rPr>
          <w:sz w:val="24"/>
          <w:szCs w:val="24"/>
          <w:lang w:val="en-US"/>
        </w:rPr>
        <w:t xml:space="preserve"> </w:t>
      </w:r>
      <w:r w:rsidRPr="00E723BD">
        <w:rPr>
          <w:sz w:val="24"/>
          <w:szCs w:val="24"/>
          <w:lang w:val="en-US"/>
        </w:rPr>
        <w:t>Public addresses are unique and cannot be repeated anywhere and never, which is controlled by the provider who leased them to you, and in turn was leased to them by another provider or IANA organization that monitors the distribution of addresses</w:t>
      </w:r>
      <w:r>
        <w:rPr>
          <w:sz w:val="24"/>
          <w:szCs w:val="24"/>
          <w:lang w:val="en-US"/>
        </w:rPr>
        <w:t>.</w:t>
      </w:r>
    </w:p>
    <w:p w:rsidR="0087788C" w:rsidRDefault="00E723BD" w:rsidP="001635BE">
      <w:pPr>
        <w:tabs>
          <w:tab w:val="left" w:pos="2295"/>
        </w:tabs>
        <w:rPr>
          <w:sz w:val="24"/>
          <w:szCs w:val="24"/>
          <w:lang w:val="en-US"/>
        </w:rPr>
      </w:pPr>
      <w:r>
        <w:rPr>
          <w:sz w:val="24"/>
          <w:szCs w:val="24"/>
          <w:lang w:val="en-US"/>
        </w:rPr>
        <w:t xml:space="preserve">Private address </w:t>
      </w:r>
      <w:r w:rsidRPr="00E723BD">
        <w:rPr>
          <w:sz w:val="24"/>
          <w:szCs w:val="24"/>
          <w:lang w:val="en-US"/>
        </w:rPr>
        <w:t>belon</w:t>
      </w:r>
      <w:r>
        <w:rPr>
          <w:sz w:val="24"/>
          <w:szCs w:val="24"/>
          <w:lang w:val="en-US"/>
        </w:rPr>
        <w:t>gs</w:t>
      </w:r>
      <w:r w:rsidRPr="00E723BD">
        <w:rPr>
          <w:sz w:val="24"/>
          <w:szCs w:val="24"/>
          <w:lang w:val="en-US"/>
        </w:rPr>
        <w:t xml:space="preserve"> to a special range that does not have access to the Internet. Such addresses are intended for use in local networks; the use of such addresses is controlled only by the administrators of these networks.</w:t>
      </w:r>
      <w:r>
        <w:rPr>
          <w:sz w:val="24"/>
          <w:szCs w:val="24"/>
          <w:lang w:val="en-US"/>
        </w:rPr>
        <w:t xml:space="preserve"> Private addresses </w:t>
      </w:r>
      <w:r w:rsidRPr="00E723BD">
        <w:rPr>
          <w:sz w:val="24"/>
          <w:szCs w:val="24"/>
          <w:lang w:val="en-US"/>
        </w:rPr>
        <w:t>can be used by anyone and repeated as many times as necessary. That is, private addresses can be repeated and not be unique, but at what cost? Nothing can be sent to them from the Internet. No one on the Internet knows the route to your private addresses, as well as to possibly the same addresses used by your neighbor, and since no one knows, what is the difference, do they repeat or not? In other words, private addresses are not routed outside the local network.</w:t>
      </w:r>
    </w:p>
    <w:p w:rsidR="0087788C" w:rsidRPr="0087788C" w:rsidRDefault="0087788C" w:rsidP="001635BE">
      <w:pPr>
        <w:tabs>
          <w:tab w:val="left" w:pos="2295"/>
        </w:tabs>
        <w:rPr>
          <w:color w:val="5B9BD5" w:themeColor="accent1"/>
          <w:sz w:val="24"/>
          <w:szCs w:val="24"/>
          <w:lang w:val="en-US"/>
        </w:rPr>
      </w:pPr>
      <w:r w:rsidRPr="0087788C">
        <w:rPr>
          <w:color w:val="5B9BD5" w:themeColor="accent1"/>
          <w:sz w:val="32"/>
          <w:szCs w:val="32"/>
          <w:lang w:val="en-US"/>
        </w:rPr>
        <w:t>Subnet Mask</w:t>
      </w:r>
    </w:p>
    <w:p w:rsidR="0087788C" w:rsidRDefault="0087788C" w:rsidP="001635BE">
      <w:pPr>
        <w:tabs>
          <w:tab w:val="left" w:pos="2295"/>
        </w:tabs>
        <w:rPr>
          <w:sz w:val="24"/>
          <w:szCs w:val="24"/>
          <w:lang w:val="en-US"/>
        </w:rPr>
      </w:pPr>
      <w:r w:rsidRPr="0087788C">
        <w:rPr>
          <w:sz w:val="24"/>
          <w:szCs w:val="24"/>
          <w:lang w:val="en-US"/>
        </w:rPr>
        <w:t>Subnet mask - a bit mask for determining the IP address of the subnet and the node address (host, computer, device) of this subnet. Unlike an IP address, the subnet mask is not part of the IP packet.</w:t>
      </w:r>
      <w:r>
        <w:rPr>
          <w:sz w:val="24"/>
          <w:szCs w:val="24"/>
          <w:lang w:val="en-US"/>
        </w:rPr>
        <w:t xml:space="preserve"> </w:t>
      </w:r>
      <w:r w:rsidRPr="0087788C">
        <w:rPr>
          <w:sz w:val="24"/>
          <w:szCs w:val="24"/>
          <w:lang w:val="en-US"/>
        </w:rPr>
        <w:t>Thanks to the mask, you can find out which part of the IP address of a network node refers to the network address, and which part refers to the address of the node itself in this network.</w:t>
      </w:r>
      <w:r>
        <w:rPr>
          <w:sz w:val="24"/>
          <w:szCs w:val="24"/>
          <w:lang w:val="en-US"/>
        </w:rPr>
        <w:t xml:space="preserve"> </w:t>
      </w:r>
      <w:r w:rsidRPr="0087788C">
        <w:rPr>
          <w:sz w:val="24"/>
          <w:szCs w:val="24"/>
          <w:lang w:val="en-US"/>
        </w:rPr>
        <w:t>For example, a host with an IP address of 11.34.56.78 and a subnet mask of 255.255.255.0 is on the 11.34.56.0 network with a 24-bit prefix length. In the case of IPv6 addressing, the address 2001: 0DB8: 1: 0: 6C1F: A78A: 3CB5: 1ADD with a 32-bit (/ 32) prefix length is on the 2001: 0DB</w:t>
      </w:r>
      <w:proofErr w:type="gramStart"/>
      <w:r w:rsidRPr="0087788C">
        <w:rPr>
          <w:sz w:val="24"/>
          <w:szCs w:val="24"/>
          <w:lang w:val="en-US"/>
        </w:rPr>
        <w:t>8 :</w:t>
      </w:r>
      <w:proofErr w:type="gramEnd"/>
      <w:r w:rsidRPr="0087788C">
        <w:rPr>
          <w:sz w:val="24"/>
          <w:szCs w:val="24"/>
          <w:lang w:val="en-US"/>
        </w:rPr>
        <w:t>: / 32 network.</w:t>
      </w:r>
      <w:r>
        <w:rPr>
          <w:sz w:val="24"/>
          <w:szCs w:val="24"/>
          <w:lang w:val="en-US"/>
        </w:rPr>
        <w:t xml:space="preserve"> </w:t>
      </w:r>
      <w:r w:rsidRPr="0087788C">
        <w:rPr>
          <w:sz w:val="24"/>
          <w:szCs w:val="24"/>
          <w:lang w:val="en-US"/>
        </w:rPr>
        <w:t>The term variable-length subnet mask (VLSM) means that one network can be configured with different masks. The main idea of ​​using VLSM3 is to provide more flexibility when splitting a network into several subnets, i.e. for the optimal distribution of the allowable number of hosts on different subnets. Without VLSM, only one subnet mask can be used for the entire network. Then the number of hosts in the subnets will be strictly limited.</w:t>
      </w:r>
      <w:r>
        <w:rPr>
          <w:sz w:val="24"/>
          <w:szCs w:val="24"/>
          <w:lang w:val="en-US"/>
        </w:rPr>
        <w:t xml:space="preserve"> </w:t>
      </w:r>
      <w:r w:rsidRPr="0087788C">
        <w:rPr>
          <w:sz w:val="24"/>
          <w:szCs w:val="24"/>
          <w:lang w:val="en-US"/>
        </w:rPr>
        <w:t>If you choose a mask that provides the right number of subnets, then you may not have enough hosts for each subnet. The same situation is true for hosts, i.e. a mask that provides enough hosts limits you to the number of subnets. Variable length masks provide the ability to allocate subnets with a different number of hosts in them, which allows the network administrator to make more efficient use of the available address space.</w:t>
      </w:r>
    </w:p>
    <w:p w:rsidR="0087788C" w:rsidRDefault="0087788C" w:rsidP="001635BE">
      <w:pPr>
        <w:tabs>
          <w:tab w:val="left" w:pos="2295"/>
        </w:tabs>
        <w:rPr>
          <w:sz w:val="24"/>
          <w:szCs w:val="24"/>
          <w:lang w:val="en-US"/>
        </w:rPr>
      </w:pPr>
      <w:r w:rsidRPr="0087788C">
        <w:rPr>
          <w:sz w:val="24"/>
          <w:szCs w:val="24"/>
          <w:lang w:val="en-US"/>
        </w:rPr>
        <w:lastRenderedPageBreak/>
        <w:t>DHCP is the preferred way to assign IPv4 addresses.</w:t>
      </w:r>
      <w:r>
        <w:rPr>
          <w:sz w:val="24"/>
          <w:szCs w:val="24"/>
          <w:lang w:val="en-US"/>
        </w:rPr>
        <w:t xml:space="preserve"> </w:t>
      </w:r>
      <w:r w:rsidRPr="0087788C">
        <w:rPr>
          <w:sz w:val="24"/>
          <w:szCs w:val="24"/>
          <w:lang w:val="en-US"/>
        </w:rPr>
        <w:t>In an IPv4 network, hosts can communicate in one of the following three ways.</w:t>
      </w:r>
    </w:p>
    <w:p w:rsidR="004937B6" w:rsidRDefault="004937B6" w:rsidP="001635BE">
      <w:pPr>
        <w:tabs>
          <w:tab w:val="left" w:pos="2295"/>
        </w:tabs>
        <w:rPr>
          <w:sz w:val="24"/>
          <w:szCs w:val="24"/>
          <w:lang w:val="en-US"/>
        </w:rPr>
      </w:pPr>
      <w:r w:rsidRPr="004937B6">
        <w:rPr>
          <w:sz w:val="24"/>
          <w:szCs w:val="24"/>
          <w:lang w:val="en-US"/>
        </w:rPr>
        <w:t>Unicast - the process of sending a packet from one host to an individual</w:t>
      </w:r>
    </w:p>
    <w:p w:rsidR="004937B6" w:rsidRDefault="004937B6" w:rsidP="001635BE">
      <w:pPr>
        <w:tabs>
          <w:tab w:val="left" w:pos="2295"/>
        </w:tabs>
        <w:rPr>
          <w:sz w:val="24"/>
          <w:szCs w:val="24"/>
          <w:lang w:val="en-US"/>
        </w:rPr>
      </w:pPr>
      <w:r w:rsidRPr="004937B6">
        <w:rPr>
          <w:sz w:val="24"/>
          <w:szCs w:val="24"/>
          <w:lang w:val="en-US"/>
        </w:rPr>
        <w:t>Broadcast - the process of sending a packet from one node to all nodes in the network</w:t>
      </w:r>
    </w:p>
    <w:p w:rsidR="004937B6" w:rsidRPr="004937B6" w:rsidRDefault="004937B6" w:rsidP="004937B6">
      <w:pPr>
        <w:rPr>
          <w:sz w:val="24"/>
          <w:szCs w:val="24"/>
          <w:lang w:val="en-US"/>
        </w:rPr>
      </w:pPr>
      <w:r w:rsidRPr="004937B6">
        <w:rPr>
          <w:sz w:val="24"/>
          <w:szCs w:val="24"/>
          <w:lang w:val="en-US"/>
        </w:rPr>
        <w:t>Multicast - the process of sending a packet from one node to a selected group of nodes, possibly on different networks</w:t>
      </w:r>
    </w:p>
    <w:p w:rsidR="004937B6" w:rsidRDefault="004937B6" w:rsidP="001635BE">
      <w:pPr>
        <w:tabs>
          <w:tab w:val="left" w:pos="2295"/>
        </w:tabs>
        <w:rPr>
          <w:sz w:val="24"/>
          <w:szCs w:val="24"/>
          <w:lang w:val="en-US"/>
        </w:rPr>
      </w:pPr>
      <w:r w:rsidRPr="004937B6">
        <w:rPr>
          <w:sz w:val="24"/>
          <w:szCs w:val="24"/>
          <w:lang w:val="en-US"/>
        </w:rPr>
        <w:t>These three types of communications are used in data networks for various purposes. In all three types, the source IPv4 address is located in the packet header as the source address.</w:t>
      </w:r>
    </w:p>
    <w:p w:rsidR="004937B6" w:rsidRDefault="004937B6" w:rsidP="004937B6">
      <w:pPr>
        <w:tabs>
          <w:tab w:val="left" w:pos="2295"/>
        </w:tabs>
        <w:spacing w:after="0"/>
        <w:rPr>
          <w:sz w:val="24"/>
          <w:szCs w:val="24"/>
          <w:lang w:val="en-US"/>
        </w:rPr>
      </w:pPr>
      <w:r w:rsidRPr="004937B6">
        <w:rPr>
          <w:sz w:val="24"/>
          <w:szCs w:val="24"/>
          <w:lang w:val="en-US"/>
        </w:rPr>
        <w:t>Unicast transmission is used for the usual exchange of data between nodes both in a client / server network and in a peer-to-peer network. For unicast packets, the destination device addresses are used as the destination address. Packets can be routed through an integrated network</w:t>
      </w:r>
      <w:r>
        <w:rPr>
          <w:sz w:val="24"/>
          <w:szCs w:val="24"/>
          <w:lang w:val="en-US"/>
        </w:rPr>
        <w:t xml:space="preserve">. </w:t>
      </w:r>
      <w:r w:rsidRPr="004937B6">
        <w:rPr>
          <w:sz w:val="24"/>
          <w:szCs w:val="24"/>
          <w:lang w:val="en-US"/>
        </w:rPr>
        <w:t>In an IPv4 network, the individual addresses applied to the terminal device are called host addresses. For unicast transmission, the addresses assigned to two terminal devices are used as source and destination IPv4 addresses. During the encapsulation process, the source node places its IPv4 address in the header of the unicast packet as the source address, and the IPv4 address of the destination node in the packet header as the destination address. Regardless of whether the destination that defined the packet is unicast, broadcast, or multicast, the source is always the individual address of the source nod</w:t>
      </w:r>
      <w:r>
        <w:rPr>
          <w:sz w:val="24"/>
          <w:szCs w:val="24"/>
          <w:lang w:val="en-US"/>
        </w:rPr>
        <w:t xml:space="preserve">e. </w:t>
      </w:r>
      <w:r w:rsidRPr="004937B6">
        <w:rPr>
          <w:sz w:val="24"/>
          <w:szCs w:val="24"/>
          <w:lang w:val="en-US"/>
        </w:rPr>
        <w:t>IPv4 host addresses are unicast and fall into the range of addresses from 0.0.0.0 to 223.255.255.255. However, there are many addresses reserved for special purposes in this range. Such addresses will be considered later.</w:t>
      </w:r>
    </w:p>
    <w:p w:rsidR="009B5AD9" w:rsidRDefault="009B5AD9" w:rsidP="004937B6">
      <w:pPr>
        <w:tabs>
          <w:tab w:val="left" w:pos="2295"/>
        </w:tabs>
        <w:spacing w:after="0"/>
        <w:rPr>
          <w:sz w:val="24"/>
          <w:szCs w:val="24"/>
          <w:lang w:val="en-US"/>
        </w:rPr>
      </w:pPr>
    </w:p>
    <w:p w:rsidR="004937B6" w:rsidRPr="009B5AD9" w:rsidRDefault="009B5AD9" w:rsidP="004937B6">
      <w:pPr>
        <w:tabs>
          <w:tab w:val="left" w:pos="2295"/>
        </w:tabs>
        <w:spacing w:after="0"/>
        <w:rPr>
          <w:color w:val="5B9BD5" w:themeColor="accent1"/>
          <w:sz w:val="32"/>
          <w:szCs w:val="32"/>
          <w:lang w:val="en-US"/>
        </w:rPr>
      </w:pPr>
      <w:r w:rsidRPr="009B5AD9">
        <w:rPr>
          <w:color w:val="5B9BD5" w:themeColor="accent1"/>
          <w:sz w:val="32"/>
          <w:szCs w:val="32"/>
          <w:lang w:val="en-US"/>
        </w:rPr>
        <w:t>Types of IPv4 Address</w:t>
      </w:r>
    </w:p>
    <w:p w:rsidR="004937B6" w:rsidRDefault="004937B6" w:rsidP="004937B6">
      <w:pPr>
        <w:tabs>
          <w:tab w:val="left" w:pos="2295"/>
        </w:tabs>
        <w:spacing w:after="0"/>
        <w:rPr>
          <w:sz w:val="24"/>
          <w:szCs w:val="24"/>
          <w:lang w:val="en-US"/>
        </w:rPr>
      </w:pPr>
      <w:r w:rsidRPr="004937B6">
        <w:rPr>
          <w:sz w:val="24"/>
          <w:szCs w:val="24"/>
          <w:lang w:val="en-US"/>
        </w:rPr>
        <w:t>The broadcast schedule is used to send packets to all nodes in the network using the multicast address of the network. The broadcast packet contains the destination IP address, in the nodal part of which there are only one (1). This means that packets will be received and processed by all nodes in the local network (broadcast domain). Broadcasts are provided in many network protocols, such as DHCP. When a node receives a packet sent to a network broadcast address, the node processes this packet in the same way as it processes a packet sent via unicast.</w:t>
      </w:r>
    </w:p>
    <w:p w:rsidR="004937B6" w:rsidRDefault="004937B6" w:rsidP="004937B6">
      <w:pPr>
        <w:tabs>
          <w:tab w:val="left" w:pos="2295"/>
        </w:tabs>
        <w:spacing w:after="0"/>
        <w:rPr>
          <w:sz w:val="24"/>
          <w:szCs w:val="24"/>
          <w:lang w:val="en-US"/>
        </w:rPr>
      </w:pPr>
    </w:p>
    <w:p w:rsidR="004937B6" w:rsidRDefault="004937B6" w:rsidP="004937B6">
      <w:pPr>
        <w:tabs>
          <w:tab w:val="left" w:pos="2295"/>
        </w:tabs>
        <w:spacing w:after="0"/>
        <w:rPr>
          <w:sz w:val="24"/>
          <w:szCs w:val="24"/>
          <w:lang w:val="en-US"/>
        </w:rPr>
      </w:pPr>
      <w:r w:rsidRPr="004937B6">
        <w:rPr>
          <w:sz w:val="24"/>
          <w:szCs w:val="24"/>
          <w:lang w:val="en-US"/>
        </w:rPr>
        <w:t xml:space="preserve">Multicast is designed to conserve the bandwidth of an IPv4 network. This transmission reduces traffic by allowing a node to send one packet to a selected group of nodes that are part of a multicast subscription group. To reach multiple target nodes using unicast communication, the source node must send a separate packet to each address. In the case of multicast, the source </w:t>
      </w:r>
      <w:r w:rsidRPr="004937B6">
        <w:rPr>
          <w:sz w:val="24"/>
          <w:szCs w:val="24"/>
          <w:lang w:val="en-US"/>
        </w:rPr>
        <w:lastRenderedPageBreak/>
        <w:t>node can send one packet, which reaches several thousand destination nodes. Networking duplicates multicast streams so that they reach only the specified recipients.</w:t>
      </w:r>
    </w:p>
    <w:p w:rsidR="009B5AD9" w:rsidRPr="0087788C" w:rsidRDefault="009B5AD9" w:rsidP="004937B6">
      <w:pPr>
        <w:tabs>
          <w:tab w:val="left" w:pos="2295"/>
        </w:tabs>
        <w:spacing w:after="0"/>
        <w:rPr>
          <w:sz w:val="24"/>
          <w:szCs w:val="24"/>
          <w:lang w:val="en-US"/>
        </w:rPr>
      </w:pPr>
    </w:p>
    <w:p w:rsidR="00815F15" w:rsidRDefault="004937B6" w:rsidP="001635BE">
      <w:pPr>
        <w:tabs>
          <w:tab w:val="left" w:pos="2295"/>
        </w:tabs>
        <w:rPr>
          <w:color w:val="5B9BD5" w:themeColor="accent1"/>
          <w:sz w:val="24"/>
          <w:szCs w:val="24"/>
          <w:lang w:val="en-US"/>
        </w:rPr>
      </w:pPr>
      <w:r w:rsidRPr="004937B6">
        <w:rPr>
          <w:color w:val="5B9BD5" w:themeColor="accent1"/>
          <w:sz w:val="32"/>
          <w:szCs w:val="32"/>
          <w:lang w:val="en-US"/>
        </w:rPr>
        <w:t>IPv6 Addressing</w:t>
      </w:r>
    </w:p>
    <w:p w:rsidR="004937B6" w:rsidRDefault="004937B6" w:rsidP="008002B3">
      <w:pPr>
        <w:tabs>
          <w:tab w:val="left" w:pos="2295"/>
        </w:tabs>
        <w:rPr>
          <w:color w:val="000000" w:themeColor="text1"/>
          <w:sz w:val="24"/>
          <w:szCs w:val="24"/>
          <w:lang w:val="en-US"/>
        </w:rPr>
      </w:pPr>
      <w:r>
        <w:rPr>
          <w:color w:val="000000" w:themeColor="text1"/>
          <w:sz w:val="24"/>
          <w:szCs w:val="24"/>
          <w:lang w:val="en-US"/>
        </w:rPr>
        <w:t xml:space="preserve">IPv6 this is </w:t>
      </w:r>
      <w:r w:rsidRPr="004937B6">
        <w:rPr>
          <w:color w:val="000000" w:themeColor="text1"/>
          <w:sz w:val="24"/>
          <w:szCs w:val="24"/>
          <w:lang w:val="en-US"/>
        </w:rPr>
        <w:t>a new version of the Internet Protocol (IP), designed to solve the problems encountered by the previous version (IPv4) when using it on the Internet, due to a number of fundamental changes. The protocol was developed by the IETF.</w:t>
      </w:r>
      <w:r>
        <w:rPr>
          <w:color w:val="000000" w:themeColor="text1"/>
          <w:sz w:val="24"/>
          <w:szCs w:val="24"/>
          <w:lang w:val="en-US"/>
        </w:rPr>
        <w:t xml:space="preserve"> </w:t>
      </w:r>
      <w:r w:rsidRPr="004937B6">
        <w:rPr>
          <w:color w:val="000000" w:themeColor="text1"/>
          <w:sz w:val="24"/>
          <w:szCs w:val="24"/>
          <w:lang w:val="en-US"/>
        </w:rPr>
        <w:t>The length of IPv6 addresses is 128 bits. One reason for such a large address space is to split the available addresses into a hierarchy of routing domains that reflect the topology of the Internet. Another reason is to map the addresses of the network adapters (or interfaces) that connect devices to the network. IPv6 has the built-in ability to resolve addresses at their lowest level, which is at the network interface level, and also allows automatic configuration.</w:t>
      </w:r>
      <w:r w:rsidR="008002B3">
        <w:rPr>
          <w:color w:val="000000" w:themeColor="text1"/>
          <w:sz w:val="24"/>
          <w:szCs w:val="24"/>
          <w:lang w:val="en-US"/>
        </w:rPr>
        <w:t xml:space="preserve"> </w:t>
      </w:r>
      <w:r w:rsidR="008002B3" w:rsidRPr="008002B3">
        <w:rPr>
          <w:color w:val="000000" w:themeColor="text1"/>
          <w:sz w:val="24"/>
          <w:szCs w:val="24"/>
          <w:lang w:val="en-US"/>
        </w:rPr>
        <w:t>Typically, an IPv6 address consists of two logical parts: a 64-bit subnet prefix and a 64-bit host address, which is either automatically generated based on the MAC address or manually set</w:t>
      </w:r>
      <w:r w:rsidR="008002B3">
        <w:rPr>
          <w:color w:val="000000" w:themeColor="text1"/>
          <w:sz w:val="24"/>
          <w:szCs w:val="24"/>
          <w:lang w:val="en-US"/>
        </w:rPr>
        <w:t xml:space="preserve">. </w:t>
      </w:r>
      <w:r w:rsidR="008002B3" w:rsidRPr="008002B3">
        <w:rPr>
          <w:color w:val="000000" w:themeColor="text1"/>
          <w:sz w:val="24"/>
          <w:szCs w:val="24"/>
          <w:lang w:val="en-US"/>
        </w:rPr>
        <w:t>IPv6 addresses are usually written in eight groups of four hexadecimal digits, with each group separated by a colon. For example, 2001: 0db8: 85a3: 08d3: 1319: 8a2e: 0370: 7334 is an IPv6 address. Therefore, each of the groups can change: in hexadecimal - from 0000 to FFFF, in decimal - from 0 to 65536, and in binary - from 0000000000000000 to 1111111111111111. As a result, the address considered above has the following representation:</w:t>
      </w:r>
    </w:p>
    <w:p w:rsidR="008002B3" w:rsidRDefault="008002B3" w:rsidP="008002B3">
      <w:pPr>
        <w:tabs>
          <w:tab w:val="left" w:pos="2295"/>
        </w:tabs>
        <w:rPr>
          <w:color w:val="000000" w:themeColor="text1"/>
          <w:sz w:val="24"/>
          <w:szCs w:val="24"/>
          <w:lang w:val="en-US"/>
        </w:rPr>
      </w:pPr>
      <w:r w:rsidRPr="008002B3">
        <w:rPr>
          <w:color w:val="000000" w:themeColor="text1"/>
          <w:sz w:val="24"/>
          <w:szCs w:val="24"/>
          <w:lang w:val="en-US"/>
        </w:rPr>
        <w:t>2001: 0db8: 85a3: 08d3: 1319: 8a2e: 0370: 7334 - in hexadecimal form</w:t>
      </w:r>
    </w:p>
    <w:p w:rsidR="008002B3" w:rsidRDefault="008002B3" w:rsidP="008002B3">
      <w:pPr>
        <w:tabs>
          <w:tab w:val="left" w:pos="2295"/>
        </w:tabs>
        <w:rPr>
          <w:color w:val="000000" w:themeColor="text1"/>
          <w:sz w:val="24"/>
          <w:szCs w:val="24"/>
          <w:lang w:val="en-US"/>
        </w:rPr>
      </w:pPr>
      <w:r w:rsidRPr="008002B3">
        <w:rPr>
          <w:color w:val="000000" w:themeColor="text1"/>
          <w:sz w:val="24"/>
          <w:szCs w:val="24"/>
          <w:lang w:val="en-US"/>
        </w:rPr>
        <w:t>8193: 3512: 34211: 2259: 4889: 35374: 880: 29492 - in decimal</w:t>
      </w:r>
    </w:p>
    <w:p w:rsidR="009B5AD9" w:rsidRDefault="009B5AD9" w:rsidP="008002B3">
      <w:pPr>
        <w:tabs>
          <w:tab w:val="left" w:pos="2295"/>
        </w:tabs>
        <w:rPr>
          <w:color w:val="000000" w:themeColor="text1"/>
          <w:sz w:val="24"/>
          <w:szCs w:val="24"/>
          <w:lang w:val="en-US"/>
        </w:rPr>
      </w:pPr>
      <w:r w:rsidRPr="009B5AD9">
        <w:rPr>
          <w:color w:val="000000" w:themeColor="text1"/>
          <w:sz w:val="24"/>
          <w:szCs w:val="24"/>
          <w:lang w:val="en-US"/>
        </w:rPr>
        <w:t>10000000000001: 110110111000: 1000010110100011: 100011010011: 1001100011001: 1000101000101110: 1101110000: 111001100110100 - in binary form.</w:t>
      </w:r>
    </w:p>
    <w:p w:rsidR="009B5AD9" w:rsidRPr="009B5AD9" w:rsidRDefault="009B5AD9" w:rsidP="009B5AD9">
      <w:pPr>
        <w:tabs>
          <w:tab w:val="left" w:pos="2295"/>
        </w:tabs>
        <w:rPr>
          <w:color w:val="000000" w:themeColor="text1"/>
          <w:sz w:val="24"/>
          <w:szCs w:val="24"/>
          <w:lang w:val="en-US"/>
        </w:rPr>
      </w:pPr>
      <w:r w:rsidRPr="009B5AD9">
        <w:rPr>
          <w:color w:val="5B9BD5" w:themeColor="accent1"/>
          <w:sz w:val="32"/>
          <w:szCs w:val="32"/>
          <w:lang w:val="en-US"/>
        </w:rPr>
        <w:t>Types of IPv6 Address</w:t>
      </w:r>
    </w:p>
    <w:p w:rsidR="009B5AD9" w:rsidRPr="009B5AD9" w:rsidRDefault="009B5AD9" w:rsidP="009B5AD9">
      <w:pPr>
        <w:tabs>
          <w:tab w:val="left" w:pos="2295"/>
        </w:tabs>
        <w:rPr>
          <w:color w:val="000000" w:themeColor="text1"/>
          <w:sz w:val="28"/>
          <w:szCs w:val="28"/>
          <w:lang w:val="en-US"/>
        </w:rPr>
      </w:pPr>
      <w:r w:rsidRPr="009B5AD9">
        <w:rPr>
          <w:color w:val="5B9BD5" w:themeColor="accent1"/>
          <w:sz w:val="28"/>
          <w:szCs w:val="28"/>
          <w:lang w:val="en-US"/>
        </w:rPr>
        <w:t>Unicast Address Identifier for a single interface</w:t>
      </w:r>
    </w:p>
    <w:p w:rsidR="009B5AD9" w:rsidRDefault="009B5AD9" w:rsidP="009B5AD9">
      <w:pPr>
        <w:tabs>
          <w:tab w:val="left" w:pos="2295"/>
        </w:tabs>
        <w:rPr>
          <w:color w:val="000000" w:themeColor="text1"/>
          <w:sz w:val="24"/>
          <w:szCs w:val="24"/>
          <w:lang w:val="en-US"/>
        </w:rPr>
      </w:pPr>
      <w:r w:rsidRPr="009B5AD9">
        <w:rPr>
          <w:color w:val="000000" w:themeColor="text1"/>
          <w:sz w:val="24"/>
          <w:szCs w:val="24"/>
          <w:lang w:val="en-US"/>
        </w:rPr>
        <w:t xml:space="preserve"> A packet sent to this address is delivered to a specific interface. Unicast addresses differ from multicast addresses by the octet value of a higher order. The high order octet of multicast addresses has a hexadecimal value of FF. Any other value for this octet defines the unicast address. The following are the different types of unicast addresses.</w:t>
      </w:r>
    </w:p>
    <w:p w:rsidR="009B5AD9" w:rsidRDefault="009B5AD9" w:rsidP="009B5AD9">
      <w:pPr>
        <w:tabs>
          <w:tab w:val="left" w:pos="2295"/>
        </w:tabs>
        <w:rPr>
          <w:color w:val="5B9BD5" w:themeColor="accent1"/>
          <w:sz w:val="24"/>
          <w:szCs w:val="24"/>
          <w:lang w:val="en-US"/>
        </w:rPr>
      </w:pPr>
    </w:p>
    <w:p w:rsidR="009B5AD9" w:rsidRDefault="009B5AD9" w:rsidP="009B5AD9">
      <w:pPr>
        <w:tabs>
          <w:tab w:val="left" w:pos="2295"/>
        </w:tabs>
        <w:rPr>
          <w:color w:val="5B9BD5" w:themeColor="accent1"/>
          <w:sz w:val="24"/>
          <w:szCs w:val="24"/>
          <w:lang w:val="en-US"/>
        </w:rPr>
      </w:pPr>
    </w:p>
    <w:p w:rsidR="009B5AD9" w:rsidRDefault="009B5AD9" w:rsidP="009B5AD9">
      <w:pPr>
        <w:tabs>
          <w:tab w:val="left" w:pos="2295"/>
        </w:tabs>
        <w:rPr>
          <w:color w:val="5B9BD5" w:themeColor="accent1"/>
          <w:sz w:val="24"/>
          <w:szCs w:val="24"/>
          <w:lang w:val="en-US"/>
        </w:rPr>
      </w:pPr>
    </w:p>
    <w:p w:rsidR="009B5AD9" w:rsidRPr="009B5AD9" w:rsidRDefault="009B5AD9" w:rsidP="009B5AD9">
      <w:pPr>
        <w:tabs>
          <w:tab w:val="left" w:pos="2295"/>
        </w:tabs>
        <w:rPr>
          <w:color w:val="000000" w:themeColor="text1"/>
          <w:sz w:val="24"/>
          <w:szCs w:val="24"/>
          <w:lang w:val="en-US"/>
        </w:rPr>
      </w:pPr>
      <w:r w:rsidRPr="009B5AD9">
        <w:rPr>
          <w:color w:val="5B9BD5" w:themeColor="accent1"/>
          <w:sz w:val="24"/>
          <w:szCs w:val="24"/>
          <w:lang w:val="en-US"/>
        </w:rPr>
        <w:lastRenderedPageBreak/>
        <w:t>Local Channel Addresses</w:t>
      </w:r>
    </w:p>
    <w:p w:rsidR="009B5AD9" w:rsidRDefault="009B5AD9" w:rsidP="009B5AD9">
      <w:pPr>
        <w:tabs>
          <w:tab w:val="left" w:pos="2295"/>
        </w:tabs>
        <w:rPr>
          <w:color w:val="000000" w:themeColor="text1"/>
          <w:sz w:val="24"/>
          <w:szCs w:val="24"/>
          <w:lang w:val="en-US"/>
        </w:rPr>
      </w:pPr>
      <w:r w:rsidRPr="009B5AD9">
        <w:rPr>
          <w:color w:val="000000" w:themeColor="text1"/>
          <w:sz w:val="24"/>
          <w:szCs w:val="24"/>
          <w:lang w:val="en-US"/>
        </w:rPr>
        <w:t>These addresses are used in one channel and have the following format: FE</w:t>
      </w:r>
      <w:proofErr w:type="gramStart"/>
      <w:r w:rsidRPr="009B5AD9">
        <w:rPr>
          <w:color w:val="000000" w:themeColor="text1"/>
          <w:sz w:val="24"/>
          <w:szCs w:val="24"/>
          <w:lang w:val="en-US"/>
        </w:rPr>
        <w:t>80 :</w:t>
      </w:r>
      <w:proofErr w:type="gramEnd"/>
      <w:r w:rsidRPr="009B5AD9">
        <w:rPr>
          <w:color w:val="000000" w:themeColor="text1"/>
          <w:sz w:val="24"/>
          <w:szCs w:val="24"/>
          <w:lang w:val="en-US"/>
        </w:rPr>
        <w:t xml:space="preserve">: </w:t>
      </w:r>
      <w:proofErr w:type="spellStart"/>
      <w:r w:rsidRPr="009B5AD9">
        <w:rPr>
          <w:color w:val="000000" w:themeColor="text1"/>
          <w:sz w:val="24"/>
          <w:szCs w:val="24"/>
          <w:lang w:val="en-US"/>
        </w:rPr>
        <w:t>InterfaceID</w:t>
      </w:r>
      <w:proofErr w:type="spellEnd"/>
      <w:r w:rsidRPr="009B5AD9">
        <w:rPr>
          <w:color w:val="000000" w:themeColor="text1"/>
          <w:sz w:val="24"/>
          <w:szCs w:val="24"/>
          <w:lang w:val="en-US"/>
        </w:rPr>
        <w:t>. Local channel addresses are used between nodes in the channel to automatically configure addresses, to detect the environment, or when there are no routers. The local channel address is used mainly during startup and when the system has not yet received the address of a larger area.</w:t>
      </w:r>
    </w:p>
    <w:p w:rsidR="009B5AD9" w:rsidRDefault="009B5AD9" w:rsidP="009B5AD9">
      <w:pPr>
        <w:tabs>
          <w:tab w:val="left" w:pos="2295"/>
        </w:tabs>
        <w:rPr>
          <w:color w:val="000000" w:themeColor="text1"/>
          <w:sz w:val="24"/>
          <w:szCs w:val="24"/>
          <w:lang w:val="en-US"/>
        </w:rPr>
      </w:pPr>
      <w:r w:rsidRPr="009B5AD9">
        <w:rPr>
          <w:color w:val="5B9BD5" w:themeColor="accent1"/>
          <w:sz w:val="24"/>
          <w:szCs w:val="24"/>
          <w:lang w:val="en-US"/>
        </w:rPr>
        <w:t>Local Host Addresses</w:t>
      </w:r>
    </w:p>
    <w:p w:rsidR="009B5AD9" w:rsidRDefault="009B5AD9" w:rsidP="009B5AD9">
      <w:pPr>
        <w:tabs>
          <w:tab w:val="left" w:pos="2295"/>
        </w:tabs>
        <w:rPr>
          <w:color w:val="000000" w:themeColor="text1"/>
          <w:sz w:val="24"/>
          <w:szCs w:val="24"/>
          <w:lang w:val="en-US"/>
        </w:rPr>
      </w:pPr>
      <w:r w:rsidRPr="009B5AD9">
        <w:rPr>
          <w:color w:val="000000" w:themeColor="text1"/>
          <w:sz w:val="24"/>
          <w:szCs w:val="24"/>
          <w:lang w:val="en-US"/>
        </w:rPr>
        <w:t>These addresses are used in one node and have the following format: FEC</w:t>
      </w:r>
      <w:proofErr w:type="gramStart"/>
      <w:r w:rsidRPr="009B5AD9">
        <w:rPr>
          <w:color w:val="000000" w:themeColor="text1"/>
          <w:sz w:val="24"/>
          <w:szCs w:val="24"/>
          <w:lang w:val="en-US"/>
        </w:rPr>
        <w:t>0 :</w:t>
      </w:r>
      <w:proofErr w:type="gramEnd"/>
      <w:r w:rsidRPr="009B5AD9">
        <w:rPr>
          <w:color w:val="000000" w:themeColor="text1"/>
          <w:sz w:val="24"/>
          <w:szCs w:val="24"/>
          <w:lang w:val="en-US"/>
        </w:rPr>
        <w:t xml:space="preserve">: </w:t>
      </w:r>
      <w:proofErr w:type="spellStart"/>
      <w:r w:rsidRPr="009B5AD9">
        <w:rPr>
          <w:color w:val="000000" w:themeColor="text1"/>
          <w:sz w:val="24"/>
          <w:szCs w:val="24"/>
          <w:lang w:val="en-US"/>
        </w:rPr>
        <w:t>SubnetID</w:t>
      </w:r>
      <w:proofErr w:type="spellEnd"/>
      <w:r w:rsidRPr="009B5AD9">
        <w:rPr>
          <w:color w:val="000000" w:themeColor="text1"/>
          <w:sz w:val="24"/>
          <w:szCs w:val="24"/>
          <w:lang w:val="en-US"/>
        </w:rPr>
        <w:t xml:space="preserve">: </w:t>
      </w:r>
      <w:proofErr w:type="spellStart"/>
      <w:r w:rsidRPr="009B5AD9">
        <w:rPr>
          <w:color w:val="000000" w:themeColor="text1"/>
          <w:sz w:val="24"/>
          <w:szCs w:val="24"/>
          <w:lang w:val="en-US"/>
        </w:rPr>
        <w:t>InterfaceID</w:t>
      </w:r>
      <w:proofErr w:type="spellEnd"/>
      <w:r w:rsidRPr="009B5AD9">
        <w:rPr>
          <w:color w:val="000000" w:themeColor="text1"/>
          <w:sz w:val="24"/>
          <w:szCs w:val="24"/>
          <w:lang w:val="en-US"/>
        </w:rPr>
        <w:t>. Addresses of local nodes are used for addressing within a node and do not require a global prefix</w:t>
      </w:r>
      <w:r>
        <w:rPr>
          <w:color w:val="000000" w:themeColor="text1"/>
          <w:sz w:val="24"/>
          <w:szCs w:val="24"/>
          <w:lang w:val="en-US"/>
        </w:rPr>
        <w:t>.</w:t>
      </w:r>
    </w:p>
    <w:p w:rsidR="009B5AD9" w:rsidRDefault="009B5AD9" w:rsidP="009B5AD9">
      <w:pPr>
        <w:tabs>
          <w:tab w:val="left" w:pos="2295"/>
        </w:tabs>
        <w:rPr>
          <w:color w:val="000000" w:themeColor="text1"/>
          <w:sz w:val="24"/>
          <w:szCs w:val="24"/>
          <w:lang w:val="en-US"/>
        </w:rPr>
      </w:pPr>
      <w:r w:rsidRPr="009B5AD9">
        <w:rPr>
          <w:color w:val="5B9BD5" w:themeColor="accent1"/>
          <w:sz w:val="24"/>
          <w:szCs w:val="24"/>
          <w:lang w:val="en-US"/>
        </w:rPr>
        <w:t>Unicast Global IPv6 Addresses.</w:t>
      </w:r>
    </w:p>
    <w:p w:rsidR="009B5AD9" w:rsidRDefault="009B5AD9" w:rsidP="009B5AD9">
      <w:pPr>
        <w:tabs>
          <w:tab w:val="left" w:pos="2295"/>
        </w:tabs>
        <w:rPr>
          <w:color w:val="000000" w:themeColor="text1"/>
          <w:sz w:val="24"/>
          <w:szCs w:val="24"/>
          <w:lang w:val="en-US"/>
        </w:rPr>
      </w:pPr>
      <w:r w:rsidRPr="009B5AD9">
        <w:rPr>
          <w:color w:val="000000" w:themeColor="text1"/>
          <w:sz w:val="24"/>
          <w:szCs w:val="24"/>
          <w:lang w:val="en-US"/>
        </w:rPr>
        <w:t xml:space="preserve">These addresses can be used on the Internet and have the following format: 010 (FP, 3 bits) TLA ID (13 bits) Reserved (8 bits) NLA ID (24 bits) SLA ID (16 bits) </w:t>
      </w:r>
      <w:proofErr w:type="spellStart"/>
      <w:r w:rsidRPr="009B5AD9">
        <w:rPr>
          <w:color w:val="000000" w:themeColor="text1"/>
          <w:sz w:val="24"/>
          <w:szCs w:val="24"/>
          <w:lang w:val="en-US"/>
        </w:rPr>
        <w:t>InterfaceID</w:t>
      </w:r>
      <w:proofErr w:type="spellEnd"/>
      <w:r w:rsidRPr="009B5AD9">
        <w:rPr>
          <w:color w:val="000000" w:themeColor="text1"/>
          <w:sz w:val="24"/>
          <w:szCs w:val="24"/>
          <w:lang w:val="en-US"/>
        </w:rPr>
        <w:t xml:space="preserve"> (64 bits).</w:t>
      </w:r>
    </w:p>
    <w:p w:rsidR="00A54ECA" w:rsidRDefault="00A54ECA" w:rsidP="009B5AD9">
      <w:pPr>
        <w:tabs>
          <w:tab w:val="left" w:pos="2295"/>
        </w:tabs>
        <w:rPr>
          <w:color w:val="000000" w:themeColor="text1"/>
          <w:sz w:val="24"/>
          <w:szCs w:val="24"/>
          <w:lang w:val="en-US"/>
        </w:rPr>
      </w:pPr>
      <w:r w:rsidRPr="00A54ECA">
        <w:rPr>
          <w:color w:val="5B9BD5" w:themeColor="accent1"/>
          <w:sz w:val="28"/>
          <w:szCs w:val="28"/>
          <w:lang w:val="en-US"/>
        </w:rPr>
        <w:t>Multicast address.</w:t>
      </w:r>
    </w:p>
    <w:p w:rsidR="00A54ECA" w:rsidRDefault="00A54ECA" w:rsidP="009B5AD9">
      <w:pPr>
        <w:tabs>
          <w:tab w:val="left" w:pos="2295"/>
        </w:tabs>
        <w:rPr>
          <w:color w:val="000000" w:themeColor="text1"/>
          <w:sz w:val="24"/>
          <w:szCs w:val="24"/>
          <w:lang w:val="en-US"/>
        </w:rPr>
      </w:pPr>
      <w:r w:rsidRPr="00A54ECA">
        <w:rPr>
          <w:color w:val="000000" w:themeColor="text1"/>
          <w:sz w:val="24"/>
          <w:szCs w:val="24"/>
          <w:lang w:val="en-US"/>
        </w:rPr>
        <w:t>The identifier of the set of interfaces (usually belonging to different nodes). A packet sent to this address is delivered to all interfaces defined by the address. Multicast address types replace IPv4 broadcast addresses.</w:t>
      </w:r>
    </w:p>
    <w:p w:rsidR="00A54ECA" w:rsidRPr="00A54ECA" w:rsidRDefault="00A54ECA" w:rsidP="00A54ECA">
      <w:pPr>
        <w:tabs>
          <w:tab w:val="left" w:pos="2295"/>
        </w:tabs>
        <w:rPr>
          <w:color w:val="5B9BD5" w:themeColor="accent1"/>
          <w:sz w:val="28"/>
          <w:szCs w:val="28"/>
          <w:lang w:val="en-US"/>
        </w:rPr>
      </w:pPr>
      <w:r w:rsidRPr="00A54ECA">
        <w:rPr>
          <w:color w:val="5B9BD5" w:themeColor="accent1"/>
          <w:sz w:val="28"/>
          <w:szCs w:val="28"/>
          <w:lang w:val="en-US"/>
        </w:rPr>
        <w:t>Custom Mailing Addresses</w:t>
      </w:r>
    </w:p>
    <w:p w:rsidR="00A54ECA" w:rsidRDefault="00A54ECA" w:rsidP="00A54ECA">
      <w:pPr>
        <w:tabs>
          <w:tab w:val="left" w:pos="2295"/>
        </w:tabs>
        <w:rPr>
          <w:color w:val="000000" w:themeColor="text1"/>
          <w:sz w:val="24"/>
          <w:szCs w:val="24"/>
          <w:lang w:val="en-US"/>
        </w:rPr>
      </w:pPr>
      <w:r w:rsidRPr="00A54ECA">
        <w:rPr>
          <w:color w:val="000000" w:themeColor="text1"/>
          <w:sz w:val="24"/>
          <w:szCs w:val="24"/>
          <w:lang w:val="en-US"/>
        </w:rPr>
        <w:t>The identifier of the set of interfaces (usually belonging to different nodes). A packet sent to this address is delivered in only one interface defined by the address. This is the closest interface defined by routing metrics. Unicast addresses are taken from the unicast address space and are not syntactically different. The address interface distinguishes unicast addresses from random addresses as a function of its configuration.</w:t>
      </w:r>
    </w:p>
    <w:p w:rsidR="00A54ECA" w:rsidRDefault="00A54ECA" w:rsidP="00A54ECA">
      <w:pPr>
        <w:tabs>
          <w:tab w:val="left" w:pos="2295"/>
        </w:tabs>
        <w:rPr>
          <w:color w:val="000000" w:themeColor="text1"/>
          <w:sz w:val="24"/>
          <w:szCs w:val="24"/>
          <w:lang w:val="en-US"/>
        </w:rPr>
      </w:pPr>
      <w:r w:rsidRPr="00A54ECA">
        <w:rPr>
          <w:color w:val="000000" w:themeColor="text1"/>
          <w:sz w:val="24"/>
          <w:szCs w:val="24"/>
          <w:lang w:val="en-US"/>
        </w:rPr>
        <w:t>Typically, a node always has a local channel address. It can have a local host address and one or more global addresses.</w:t>
      </w:r>
    </w:p>
    <w:p w:rsidR="00A54ECA" w:rsidRDefault="00A54ECA" w:rsidP="00A54ECA">
      <w:pPr>
        <w:tabs>
          <w:tab w:val="left" w:pos="2295"/>
        </w:tabs>
        <w:rPr>
          <w:color w:val="000000" w:themeColor="text1"/>
          <w:sz w:val="24"/>
          <w:szCs w:val="24"/>
          <w:lang w:val="en-US"/>
        </w:rPr>
      </w:pPr>
    </w:p>
    <w:p w:rsidR="00A54ECA" w:rsidRDefault="00A54ECA" w:rsidP="00A54ECA">
      <w:pPr>
        <w:tabs>
          <w:tab w:val="left" w:pos="2295"/>
        </w:tabs>
        <w:rPr>
          <w:color w:val="000000" w:themeColor="text1"/>
          <w:sz w:val="24"/>
          <w:szCs w:val="24"/>
          <w:lang w:val="en-US"/>
        </w:rPr>
      </w:pPr>
    </w:p>
    <w:p w:rsidR="00A54ECA" w:rsidRDefault="00A54ECA" w:rsidP="00A54ECA">
      <w:pPr>
        <w:tabs>
          <w:tab w:val="left" w:pos="2295"/>
        </w:tabs>
        <w:rPr>
          <w:color w:val="000000" w:themeColor="text1"/>
          <w:sz w:val="24"/>
          <w:szCs w:val="24"/>
          <w:lang w:val="en-US"/>
        </w:rPr>
      </w:pPr>
    </w:p>
    <w:p w:rsidR="00A54ECA" w:rsidRDefault="00A54ECA" w:rsidP="00A54ECA">
      <w:pPr>
        <w:tabs>
          <w:tab w:val="left" w:pos="2295"/>
        </w:tabs>
        <w:rPr>
          <w:color w:val="000000" w:themeColor="text1"/>
          <w:sz w:val="24"/>
          <w:szCs w:val="24"/>
          <w:lang w:val="en-US"/>
        </w:rPr>
      </w:pPr>
    </w:p>
    <w:p w:rsidR="00A54ECA" w:rsidRDefault="00A54ECA" w:rsidP="00A54ECA">
      <w:pPr>
        <w:tabs>
          <w:tab w:val="left" w:pos="2295"/>
        </w:tabs>
        <w:rPr>
          <w:color w:val="000000" w:themeColor="text1"/>
          <w:sz w:val="24"/>
          <w:szCs w:val="24"/>
          <w:lang w:val="en-US"/>
        </w:rPr>
      </w:pPr>
    </w:p>
    <w:p w:rsidR="00A54ECA" w:rsidRDefault="00A54ECA" w:rsidP="00A54ECA">
      <w:pPr>
        <w:tabs>
          <w:tab w:val="left" w:pos="2295"/>
        </w:tabs>
        <w:rPr>
          <w:color w:val="5B9BD5" w:themeColor="accent1"/>
          <w:sz w:val="28"/>
          <w:szCs w:val="28"/>
          <w:lang w:val="en-US"/>
        </w:rPr>
      </w:pPr>
      <w:r w:rsidRPr="00A54ECA">
        <w:rPr>
          <w:color w:val="5B9BD5" w:themeColor="accent1"/>
          <w:sz w:val="44"/>
          <w:szCs w:val="44"/>
          <w:lang w:val="en-US"/>
        </w:rPr>
        <w:lastRenderedPageBreak/>
        <w:t>References</w:t>
      </w:r>
    </w:p>
    <w:p w:rsidR="00A54ECA" w:rsidRPr="00373831" w:rsidRDefault="00A54ECA" w:rsidP="00A54ECA">
      <w:pPr>
        <w:tabs>
          <w:tab w:val="left" w:pos="2295"/>
        </w:tabs>
        <w:rPr>
          <w:lang w:val="en-US"/>
        </w:rPr>
      </w:pPr>
      <w:r>
        <w:rPr>
          <w:color w:val="000000" w:themeColor="text1"/>
          <w:sz w:val="28"/>
          <w:szCs w:val="28"/>
          <w:lang w:val="en-US"/>
        </w:rPr>
        <w:t xml:space="preserve">IPv4   </w:t>
      </w:r>
      <w:r w:rsidR="00373831">
        <w:rPr>
          <w:color w:val="000000" w:themeColor="text1"/>
          <w:sz w:val="28"/>
          <w:szCs w:val="28"/>
          <w:lang w:val="en-US"/>
        </w:rPr>
        <w:t xml:space="preserve">: </w:t>
      </w:r>
      <w:hyperlink r:id="rId8" w:history="1">
        <w:r w:rsidRPr="00A54ECA">
          <w:rPr>
            <w:rStyle w:val="afa"/>
            <w:lang w:val="en-US"/>
          </w:rPr>
          <w:t>https://en.wikipedia.org/wiki/IPv4</w:t>
        </w:r>
      </w:hyperlink>
    </w:p>
    <w:p w:rsidR="00373831" w:rsidRDefault="00373831" w:rsidP="00A54ECA">
      <w:pPr>
        <w:tabs>
          <w:tab w:val="left" w:pos="2295"/>
        </w:tabs>
      </w:pPr>
      <w:r>
        <w:rPr>
          <w:color w:val="000000" w:themeColor="text1"/>
          <w:sz w:val="28"/>
          <w:szCs w:val="28"/>
          <w:lang w:val="en-US"/>
        </w:rPr>
        <w:t xml:space="preserve">Class A, B, C and D, IP Addressing : </w:t>
      </w:r>
      <w:hyperlink r:id="rId9" w:history="1">
        <w:r w:rsidRPr="00373831">
          <w:rPr>
            <w:rStyle w:val="afa"/>
            <w:lang w:val="en-US"/>
          </w:rPr>
          <w:t>https://docs.oracle.com/cd/E19504-01/802-5753/planning3-78185/index.html</w:t>
        </w:r>
      </w:hyperlink>
    </w:p>
    <w:p w:rsidR="00373831" w:rsidRDefault="00373831" w:rsidP="00A54ECA">
      <w:pPr>
        <w:tabs>
          <w:tab w:val="left" w:pos="2295"/>
        </w:tabs>
      </w:pPr>
      <w:r>
        <w:rPr>
          <w:color w:val="000000" w:themeColor="text1"/>
          <w:sz w:val="28"/>
          <w:szCs w:val="28"/>
          <w:lang w:val="en-US"/>
        </w:rPr>
        <w:t xml:space="preserve">Unicast, Multicast, and Broadcast with IPv4 : </w:t>
      </w:r>
      <w:hyperlink r:id="rId10" w:history="1">
        <w:r w:rsidRPr="00373831">
          <w:rPr>
            <w:rStyle w:val="afa"/>
            <w:lang w:val="en-US"/>
          </w:rPr>
          <w:t>https://www.cisco.com/c/en/us/td/docs/ios-xml/ios/ipapp/configuration/15-mt/iap-15-mt-book/iap-bph.html</w:t>
        </w:r>
      </w:hyperlink>
    </w:p>
    <w:p w:rsidR="00373831" w:rsidRPr="00373831" w:rsidRDefault="00373831" w:rsidP="00A54ECA">
      <w:pPr>
        <w:tabs>
          <w:tab w:val="left" w:pos="2295"/>
        </w:tabs>
        <w:rPr>
          <w:color w:val="000000" w:themeColor="text1"/>
          <w:sz w:val="28"/>
          <w:szCs w:val="28"/>
          <w:lang w:val="en-US"/>
        </w:rPr>
      </w:pPr>
      <w:r>
        <w:rPr>
          <w:sz w:val="28"/>
          <w:szCs w:val="28"/>
          <w:lang w:val="en-US"/>
        </w:rPr>
        <w:t xml:space="preserve">IPv6 Addressing : </w:t>
      </w:r>
      <w:hyperlink r:id="rId11" w:history="1">
        <w:r w:rsidRPr="00373831">
          <w:rPr>
            <w:rStyle w:val="afa"/>
            <w:lang w:val="en-US"/>
          </w:rPr>
          <w:t>https://www.cisco.com/c/en/us/td/docs/ios-xml/ios/ipv6_basic/configuration/xe-3s/ip6b-xe-3s-book/ip6-add-basic-conn-xe.html</w:t>
        </w:r>
      </w:hyperlink>
    </w:p>
    <w:p w:rsidR="009E142E" w:rsidRDefault="009E142E" w:rsidP="001635BE">
      <w:pPr>
        <w:tabs>
          <w:tab w:val="left" w:pos="2295"/>
        </w:tabs>
        <w:rPr>
          <w:sz w:val="24"/>
          <w:szCs w:val="24"/>
          <w:lang w:val="en-US"/>
        </w:rPr>
      </w:pPr>
    </w:p>
    <w:p w:rsidR="009E142E" w:rsidRDefault="009E142E" w:rsidP="001635BE">
      <w:pPr>
        <w:tabs>
          <w:tab w:val="left" w:pos="2295"/>
        </w:tabs>
        <w:rPr>
          <w:sz w:val="24"/>
          <w:szCs w:val="24"/>
          <w:lang w:val="en-US"/>
        </w:rPr>
      </w:pPr>
    </w:p>
    <w:p w:rsidR="009E142E" w:rsidRDefault="009E142E" w:rsidP="001635BE">
      <w:pPr>
        <w:tabs>
          <w:tab w:val="left" w:pos="2295"/>
        </w:tabs>
        <w:rPr>
          <w:sz w:val="24"/>
          <w:szCs w:val="24"/>
          <w:lang w:val="en-US"/>
        </w:rPr>
      </w:pPr>
    </w:p>
    <w:p w:rsidR="00373831" w:rsidRDefault="00373831" w:rsidP="001635BE">
      <w:pPr>
        <w:tabs>
          <w:tab w:val="left" w:pos="2295"/>
        </w:tabs>
        <w:rPr>
          <w:sz w:val="24"/>
          <w:szCs w:val="24"/>
          <w:lang w:val="en-US"/>
        </w:rPr>
      </w:pPr>
    </w:p>
    <w:p w:rsidR="00373831" w:rsidRDefault="00373831" w:rsidP="001635BE">
      <w:pPr>
        <w:tabs>
          <w:tab w:val="left" w:pos="2295"/>
        </w:tabs>
        <w:rPr>
          <w:sz w:val="24"/>
          <w:szCs w:val="24"/>
          <w:lang w:val="en-US"/>
        </w:rPr>
      </w:pPr>
    </w:p>
    <w:p w:rsidR="00373831" w:rsidRDefault="00373831" w:rsidP="001635BE">
      <w:pPr>
        <w:tabs>
          <w:tab w:val="left" w:pos="2295"/>
        </w:tabs>
        <w:rPr>
          <w:sz w:val="24"/>
          <w:szCs w:val="24"/>
          <w:lang w:val="en-US"/>
        </w:rPr>
      </w:pPr>
    </w:p>
    <w:p w:rsidR="00373831" w:rsidRDefault="00373831" w:rsidP="001635BE">
      <w:pPr>
        <w:tabs>
          <w:tab w:val="left" w:pos="2295"/>
        </w:tabs>
        <w:rPr>
          <w:sz w:val="24"/>
          <w:szCs w:val="24"/>
          <w:lang w:val="en-US"/>
        </w:rPr>
      </w:pPr>
    </w:p>
    <w:p w:rsidR="00373831" w:rsidRDefault="00373831" w:rsidP="001635BE">
      <w:pPr>
        <w:tabs>
          <w:tab w:val="left" w:pos="2295"/>
        </w:tabs>
        <w:rPr>
          <w:sz w:val="24"/>
          <w:szCs w:val="24"/>
          <w:lang w:val="en-US"/>
        </w:rPr>
      </w:pPr>
    </w:p>
    <w:p w:rsidR="00373831" w:rsidRDefault="00373831" w:rsidP="001635BE">
      <w:pPr>
        <w:tabs>
          <w:tab w:val="left" w:pos="2295"/>
        </w:tabs>
        <w:rPr>
          <w:sz w:val="24"/>
          <w:szCs w:val="24"/>
          <w:lang w:val="en-US"/>
        </w:rPr>
      </w:pPr>
    </w:p>
    <w:p w:rsidR="00373831" w:rsidRDefault="00373831" w:rsidP="001635BE">
      <w:pPr>
        <w:tabs>
          <w:tab w:val="left" w:pos="2295"/>
        </w:tabs>
        <w:rPr>
          <w:sz w:val="24"/>
          <w:szCs w:val="24"/>
          <w:lang w:val="en-US"/>
        </w:rPr>
      </w:pPr>
    </w:p>
    <w:p w:rsidR="00373831" w:rsidRDefault="00373831" w:rsidP="001635BE">
      <w:pPr>
        <w:tabs>
          <w:tab w:val="left" w:pos="2295"/>
        </w:tabs>
        <w:rPr>
          <w:sz w:val="24"/>
          <w:szCs w:val="24"/>
          <w:lang w:val="en-US"/>
        </w:rPr>
      </w:pPr>
    </w:p>
    <w:p w:rsidR="00373831" w:rsidRDefault="00373831" w:rsidP="001635BE">
      <w:pPr>
        <w:tabs>
          <w:tab w:val="left" w:pos="2295"/>
        </w:tabs>
        <w:rPr>
          <w:sz w:val="24"/>
          <w:szCs w:val="24"/>
          <w:lang w:val="en-US"/>
        </w:rPr>
      </w:pPr>
    </w:p>
    <w:p w:rsidR="00373831" w:rsidRDefault="00373831" w:rsidP="001635BE">
      <w:pPr>
        <w:tabs>
          <w:tab w:val="left" w:pos="2295"/>
        </w:tabs>
        <w:rPr>
          <w:sz w:val="24"/>
          <w:szCs w:val="24"/>
          <w:lang w:val="en-US"/>
        </w:rPr>
      </w:pPr>
    </w:p>
    <w:p w:rsidR="00373831" w:rsidRDefault="00373831" w:rsidP="001635BE">
      <w:pPr>
        <w:tabs>
          <w:tab w:val="left" w:pos="2295"/>
        </w:tabs>
        <w:rPr>
          <w:sz w:val="24"/>
          <w:szCs w:val="24"/>
          <w:lang w:val="en-US"/>
        </w:rPr>
      </w:pPr>
    </w:p>
    <w:p w:rsidR="00373831" w:rsidRDefault="00373831" w:rsidP="001635BE">
      <w:pPr>
        <w:tabs>
          <w:tab w:val="left" w:pos="2295"/>
        </w:tabs>
        <w:rPr>
          <w:sz w:val="24"/>
          <w:szCs w:val="24"/>
          <w:lang w:val="en-US"/>
        </w:rPr>
      </w:pPr>
    </w:p>
    <w:p w:rsidR="00373831" w:rsidRDefault="00373831" w:rsidP="001635BE">
      <w:pPr>
        <w:tabs>
          <w:tab w:val="left" w:pos="2295"/>
        </w:tabs>
        <w:rPr>
          <w:sz w:val="24"/>
          <w:szCs w:val="24"/>
          <w:lang w:val="en-US"/>
        </w:rPr>
      </w:pPr>
    </w:p>
    <w:p w:rsidR="00373831" w:rsidRDefault="00373831" w:rsidP="001635BE">
      <w:pPr>
        <w:tabs>
          <w:tab w:val="left" w:pos="2295"/>
        </w:tabs>
        <w:rPr>
          <w:sz w:val="24"/>
          <w:szCs w:val="24"/>
          <w:lang w:val="en-US"/>
        </w:rPr>
      </w:pPr>
    </w:p>
    <w:p w:rsidR="00373831" w:rsidRDefault="00373831" w:rsidP="001635BE">
      <w:pPr>
        <w:tabs>
          <w:tab w:val="left" w:pos="2295"/>
        </w:tabs>
        <w:rPr>
          <w:sz w:val="24"/>
          <w:szCs w:val="24"/>
          <w:lang w:val="en-US"/>
        </w:rPr>
      </w:pPr>
    </w:p>
    <w:p w:rsidR="00A217C8" w:rsidRDefault="00A217C8" w:rsidP="001635BE">
      <w:pPr>
        <w:tabs>
          <w:tab w:val="left" w:pos="2295"/>
        </w:tabs>
        <w:rPr>
          <w:color w:val="5B9BD5" w:themeColor="accent1"/>
          <w:sz w:val="24"/>
          <w:szCs w:val="24"/>
          <w:lang w:val="en-US"/>
        </w:rPr>
      </w:pPr>
      <w:r w:rsidRPr="00A217C8">
        <w:rPr>
          <w:color w:val="5B9BD5" w:themeColor="accent1"/>
          <w:sz w:val="44"/>
          <w:szCs w:val="44"/>
          <w:lang w:val="en-US"/>
        </w:rPr>
        <w:lastRenderedPageBreak/>
        <w:t>IP Addressing S</w:t>
      </w:r>
      <w:r w:rsidR="008A2715">
        <w:rPr>
          <w:color w:val="5B9BD5" w:themeColor="accent1"/>
          <w:sz w:val="44"/>
          <w:szCs w:val="44"/>
          <w:lang w:val="en-US"/>
        </w:rPr>
        <w:t>cheme</w:t>
      </w:r>
    </w:p>
    <w:p w:rsidR="00A217C8" w:rsidRDefault="00A217C8" w:rsidP="001635BE">
      <w:pPr>
        <w:tabs>
          <w:tab w:val="left" w:pos="2295"/>
        </w:tabs>
        <w:rPr>
          <w:color w:val="5B9BD5" w:themeColor="accent1"/>
          <w:sz w:val="24"/>
          <w:szCs w:val="24"/>
          <w:lang w:val="en-US"/>
        </w:rPr>
      </w:pPr>
      <w:r w:rsidRPr="00A217C8">
        <w:rPr>
          <w:noProof/>
          <w:color w:val="5B9BD5" w:themeColor="accent1"/>
          <w:sz w:val="24"/>
          <w:szCs w:val="24"/>
          <w:lang w:eastAsia="ru-RU"/>
        </w:rPr>
        <w:drawing>
          <wp:inline distT="0" distB="0" distL="0" distR="0">
            <wp:extent cx="5505450" cy="4133850"/>
            <wp:effectExtent l="0" t="0" r="0" b="0"/>
            <wp:docPr id="34" name="Рисунок 34" descr="C:\Users\User\Pictures\schem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Pictures\scheme1.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05450" cy="4133850"/>
                    </a:xfrm>
                    <a:prstGeom prst="rect">
                      <a:avLst/>
                    </a:prstGeom>
                    <a:noFill/>
                    <a:ln>
                      <a:noFill/>
                    </a:ln>
                  </pic:spPr>
                </pic:pic>
              </a:graphicData>
            </a:graphic>
          </wp:inline>
        </w:drawing>
      </w:r>
    </w:p>
    <w:p w:rsidR="00A217C8" w:rsidRDefault="00A217C8" w:rsidP="001635BE">
      <w:pPr>
        <w:tabs>
          <w:tab w:val="left" w:pos="2295"/>
        </w:tabs>
        <w:rPr>
          <w:color w:val="5B9BD5" w:themeColor="accent1"/>
          <w:sz w:val="24"/>
          <w:szCs w:val="24"/>
          <w:lang w:val="en-US"/>
        </w:rPr>
      </w:pPr>
    </w:p>
    <w:p w:rsidR="00A217C8" w:rsidRPr="00A217C8" w:rsidRDefault="00A217C8" w:rsidP="00A217C8">
      <w:pPr>
        <w:pStyle w:val="aa"/>
        <w:rPr>
          <w:sz w:val="24"/>
          <w:szCs w:val="24"/>
          <w:lang w:val="en-US"/>
        </w:rPr>
      </w:pPr>
      <w:r w:rsidRPr="00A217C8">
        <w:rPr>
          <w:sz w:val="24"/>
          <w:szCs w:val="24"/>
          <w:lang w:val="en-US"/>
        </w:rPr>
        <w:t xml:space="preserve">IP addressing scheme to support: </w:t>
      </w:r>
    </w:p>
    <w:p w:rsidR="00A217C8" w:rsidRPr="00A217C8" w:rsidRDefault="00A217C8" w:rsidP="00A217C8">
      <w:pPr>
        <w:pStyle w:val="aa"/>
        <w:rPr>
          <w:sz w:val="24"/>
          <w:szCs w:val="24"/>
          <w:lang w:val="en-US"/>
        </w:rPr>
      </w:pPr>
      <w:r w:rsidRPr="00A217C8">
        <w:rPr>
          <w:sz w:val="24"/>
          <w:szCs w:val="24"/>
          <w:lang w:val="en-US"/>
        </w:rPr>
        <w:t xml:space="preserve">a) School of Applied Computing: 20 staff, lab301 – 60 pcs, Lab302 – 30 pcs, Lab303 – 36 pcs, Lab 304 – 45 pcs, Lab306 – 40 pcs, Lab308 – 140 pcs, Lab309 – 50 pcs and Lab310 – 18 pcs. </w:t>
      </w:r>
    </w:p>
    <w:p w:rsidR="00A217C8" w:rsidRPr="00A217C8" w:rsidRDefault="00A217C8" w:rsidP="00A217C8">
      <w:pPr>
        <w:pStyle w:val="aa"/>
        <w:rPr>
          <w:sz w:val="24"/>
          <w:szCs w:val="24"/>
          <w:lang w:val="en-US"/>
        </w:rPr>
      </w:pPr>
      <w:r w:rsidRPr="00A217C8">
        <w:rPr>
          <w:sz w:val="24"/>
          <w:szCs w:val="24"/>
          <w:lang w:val="en-US"/>
        </w:rPr>
        <w:t xml:space="preserve">b) School of Automotive Engineering: 25 staff, lab101 – 40 pcs, Lab102 – 25 pcs, Lab103 – 35 pcs, Lab205 – 40 pcs, Lab206 – 48 pcs, CAD lab – 20 pcs and Lab301 – 50 pcs. </w:t>
      </w:r>
    </w:p>
    <w:p w:rsidR="00A217C8" w:rsidRPr="00A217C8" w:rsidRDefault="00A217C8" w:rsidP="00A217C8">
      <w:pPr>
        <w:pStyle w:val="aa"/>
        <w:rPr>
          <w:sz w:val="24"/>
          <w:szCs w:val="24"/>
        </w:rPr>
      </w:pPr>
      <w:r w:rsidRPr="00A217C8">
        <w:rPr>
          <w:sz w:val="24"/>
          <w:szCs w:val="24"/>
          <w:lang w:val="en-US"/>
        </w:rPr>
        <w:t xml:space="preserve">c) School of Engineering: 18 staff, lab201 – 20 pcs, Lab202 – 80 pcs, Lab203 – 65 pcs, Lab205 – 25 pcs, Lab404 – 45 pcs, Lab408 – 28 pcs, Lab409 – 80 pcs, Lab410 – 45 pcs. </w:t>
      </w:r>
      <w:proofErr w:type="spellStart"/>
      <w:r w:rsidRPr="00A217C8">
        <w:rPr>
          <w:sz w:val="24"/>
          <w:szCs w:val="24"/>
        </w:rPr>
        <w:t>Internet</w:t>
      </w:r>
      <w:proofErr w:type="spellEnd"/>
      <w:r w:rsidRPr="00A217C8">
        <w:rPr>
          <w:sz w:val="24"/>
          <w:szCs w:val="24"/>
        </w:rPr>
        <w:t xml:space="preserve"> </w:t>
      </w:r>
      <w:proofErr w:type="spellStart"/>
      <w:r w:rsidRPr="00A217C8">
        <w:rPr>
          <w:sz w:val="24"/>
          <w:szCs w:val="24"/>
        </w:rPr>
        <w:t>Protocols</w:t>
      </w:r>
      <w:proofErr w:type="spellEnd"/>
      <w:r w:rsidRPr="00A217C8">
        <w:rPr>
          <w:sz w:val="24"/>
          <w:szCs w:val="24"/>
        </w:rPr>
        <w:t xml:space="preserve"> ACCC4002 </w:t>
      </w:r>
    </w:p>
    <w:p w:rsidR="00A217C8" w:rsidRDefault="00A217C8" w:rsidP="001635BE">
      <w:pPr>
        <w:tabs>
          <w:tab w:val="left" w:pos="2295"/>
        </w:tabs>
        <w:rPr>
          <w:color w:val="5B9BD5" w:themeColor="accent1"/>
          <w:sz w:val="24"/>
          <w:szCs w:val="24"/>
          <w:lang w:val="en-US"/>
        </w:rPr>
      </w:pPr>
    </w:p>
    <w:p w:rsidR="00A217C8" w:rsidRPr="00A217C8" w:rsidRDefault="00A217C8" w:rsidP="00A217C8">
      <w:pPr>
        <w:pStyle w:val="aa"/>
        <w:rPr>
          <w:sz w:val="24"/>
          <w:szCs w:val="24"/>
          <w:lang w:val="en-US"/>
        </w:rPr>
      </w:pPr>
      <w:r w:rsidRPr="00A217C8">
        <w:rPr>
          <w:sz w:val="24"/>
          <w:szCs w:val="24"/>
          <w:lang w:val="en-US"/>
        </w:rPr>
        <w:t xml:space="preserve">A Test </w:t>
      </w:r>
      <w:proofErr w:type="spellStart"/>
      <w:r w:rsidRPr="00A217C8">
        <w:rPr>
          <w:sz w:val="24"/>
          <w:szCs w:val="24"/>
          <w:lang w:val="en-US"/>
        </w:rPr>
        <w:t>centre</w:t>
      </w:r>
      <w:proofErr w:type="spellEnd"/>
      <w:r w:rsidRPr="00A217C8">
        <w:rPr>
          <w:sz w:val="24"/>
          <w:szCs w:val="24"/>
          <w:lang w:val="en-US"/>
        </w:rPr>
        <w:t xml:space="preserve"> – 20 pcs, 1 IP phone, a printer </w:t>
      </w:r>
    </w:p>
    <w:p w:rsidR="00A217C8" w:rsidRDefault="00A217C8" w:rsidP="00A217C8">
      <w:pPr>
        <w:pStyle w:val="aa"/>
        <w:rPr>
          <w:sz w:val="24"/>
          <w:szCs w:val="24"/>
          <w:lang w:val="en-US"/>
        </w:rPr>
      </w:pPr>
      <w:r w:rsidRPr="00A217C8">
        <w:rPr>
          <w:sz w:val="24"/>
          <w:szCs w:val="24"/>
          <w:lang w:val="en-US"/>
        </w:rPr>
        <w:t xml:space="preserve">An Open Access lab with 245 pcs and 5 printers </w:t>
      </w:r>
    </w:p>
    <w:p w:rsidR="00A217C8" w:rsidRPr="00A217C8" w:rsidRDefault="00A217C8" w:rsidP="00A217C8">
      <w:pPr>
        <w:pStyle w:val="aa"/>
        <w:rPr>
          <w:sz w:val="24"/>
          <w:szCs w:val="24"/>
          <w:lang w:val="en-US"/>
        </w:rPr>
      </w:pPr>
    </w:p>
    <w:p w:rsidR="00A217C8" w:rsidRDefault="00A217C8" w:rsidP="00A217C8">
      <w:pPr>
        <w:pStyle w:val="aa"/>
        <w:rPr>
          <w:sz w:val="24"/>
          <w:szCs w:val="24"/>
          <w:lang w:val="en-US"/>
        </w:rPr>
      </w:pPr>
      <w:r w:rsidRPr="00A217C8">
        <w:rPr>
          <w:sz w:val="24"/>
          <w:szCs w:val="24"/>
          <w:lang w:val="en-US"/>
        </w:rPr>
        <w:t>Assign appropriate IPv6 address for 6 servers located at the University building. The servers are DNS, Email, Finance, Registry, File server and a Print server. Assign appropriate IPv6 address for the link between MP and ISP.</w:t>
      </w:r>
    </w:p>
    <w:p w:rsidR="008A2715" w:rsidRDefault="008A2715" w:rsidP="00A217C8">
      <w:pPr>
        <w:pStyle w:val="aa"/>
        <w:rPr>
          <w:sz w:val="24"/>
          <w:szCs w:val="24"/>
          <w:lang w:val="en-US"/>
        </w:rPr>
      </w:pPr>
    </w:p>
    <w:p w:rsidR="008A2715" w:rsidRDefault="008A2715" w:rsidP="00A217C8">
      <w:pPr>
        <w:pStyle w:val="aa"/>
        <w:rPr>
          <w:sz w:val="24"/>
          <w:szCs w:val="24"/>
          <w:lang w:val="en-US"/>
        </w:rPr>
      </w:pPr>
    </w:p>
    <w:p w:rsidR="008A2715" w:rsidRDefault="008A2715" w:rsidP="00A217C8">
      <w:pPr>
        <w:pStyle w:val="aa"/>
        <w:rPr>
          <w:sz w:val="24"/>
          <w:szCs w:val="24"/>
          <w:lang w:val="en-US"/>
        </w:rPr>
      </w:pPr>
    </w:p>
    <w:p w:rsidR="008A2715" w:rsidRDefault="008A2715" w:rsidP="00A217C8">
      <w:pPr>
        <w:pStyle w:val="aa"/>
        <w:rPr>
          <w:sz w:val="24"/>
          <w:szCs w:val="24"/>
          <w:lang w:val="en-US"/>
        </w:rPr>
      </w:pPr>
    </w:p>
    <w:p w:rsidR="008A2715" w:rsidRPr="008A2715" w:rsidRDefault="008A2715" w:rsidP="00A217C8">
      <w:pPr>
        <w:pStyle w:val="aa"/>
        <w:rPr>
          <w:color w:val="5B9BD5" w:themeColor="accent1"/>
          <w:sz w:val="32"/>
          <w:szCs w:val="32"/>
          <w:lang w:val="en-US"/>
        </w:rPr>
      </w:pPr>
      <w:r w:rsidRPr="008A2715">
        <w:rPr>
          <w:color w:val="5B9BD5" w:themeColor="accent1"/>
          <w:sz w:val="32"/>
          <w:szCs w:val="32"/>
          <w:lang w:val="en-US"/>
        </w:rPr>
        <w:lastRenderedPageBreak/>
        <w:t>IP Addressing Scheme</w:t>
      </w:r>
    </w:p>
    <w:p w:rsidR="008A2715" w:rsidRDefault="008A2715" w:rsidP="00A217C8">
      <w:pPr>
        <w:pStyle w:val="aa"/>
        <w:rPr>
          <w:sz w:val="24"/>
          <w:szCs w:val="24"/>
          <w:lang w:val="en-US"/>
        </w:rPr>
      </w:pPr>
    </w:p>
    <w:p w:rsidR="008A2715" w:rsidRDefault="008A2715" w:rsidP="00A217C8">
      <w:pPr>
        <w:pStyle w:val="aa"/>
        <w:rPr>
          <w:sz w:val="24"/>
          <w:szCs w:val="24"/>
          <w:lang w:val="en-US"/>
        </w:rPr>
      </w:pPr>
    </w:p>
    <w:p w:rsidR="008A2715" w:rsidRDefault="008A2715" w:rsidP="00A217C8">
      <w:pPr>
        <w:pStyle w:val="aa"/>
        <w:rPr>
          <w:sz w:val="24"/>
          <w:szCs w:val="24"/>
          <w:lang w:val="en-US"/>
        </w:rPr>
      </w:pPr>
    </w:p>
    <w:p w:rsidR="008A2715" w:rsidRDefault="008A2715" w:rsidP="00A217C8">
      <w:pPr>
        <w:pStyle w:val="aa"/>
        <w:rPr>
          <w:sz w:val="24"/>
          <w:szCs w:val="24"/>
          <w:lang w:val="en-US"/>
        </w:rPr>
      </w:pPr>
    </w:p>
    <w:p w:rsidR="008A2715" w:rsidRDefault="008A2715" w:rsidP="00A217C8">
      <w:pPr>
        <w:pStyle w:val="aa"/>
        <w:rPr>
          <w:sz w:val="24"/>
          <w:szCs w:val="24"/>
          <w:lang w:val="en-US"/>
        </w:rPr>
      </w:pPr>
    </w:p>
    <w:tbl>
      <w:tblPr>
        <w:tblW w:w="9955" w:type="dxa"/>
        <w:tblInd w:w="-255" w:type="dxa"/>
        <w:tblLook w:val="04A0" w:firstRow="1" w:lastRow="0" w:firstColumn="1" w:lastColumn="0" w:noHBand="0" w:noVBand="1"/>
      </w:tblPr>
      <w:tblGrid>
        <w:gridCol w:w="1800"/>
        <w:gridCol w:w="1827"/>
        <w:gridCol w:w="1695"/>
        <w:gridCol w:w="1403"/>
        <w:gridCol w:w="1544"/>
        <w:gridCol w:w="1686"/>
      </w:tblGrid>
      <w:tr w:rsidR="008A2715" w:rsidRPr="008A2715" w:rsidTr="008A2715">
        <w:trPr>
          <w:trHeight w:val="330"/>
        </w:trPr>
        <w:tc>
          <w:tcPr>
            <w:tcW w:w="9955" w:type="dxa"/>
            <w:gridSpan w:val="6"/>
            <w:tcBorders>
              <w:top w:val="single" w:sz="12" w:space="0" w:color="538DD5"/>
              <w:left w:val="single" w:sz="12" w:space="0" w:color="538DD5"/>
              <w:bottom w:val="single" w:sz="12" w:space="0" w:color="538DD5"/>
              <w:right w:val="single" w:sz="12" w:space="0" w:color="538DD5"/>
            </w:tcBorders>
            <w:shd w:val="clear" w:color="auto" w:fill="auto"/>
            <w:noWrap/>
            <w:vAlign w:val="bottom"/>
            <w:hideMark/>
          </w:tcPr>
          <w:p w:rsidR="008A2715" w:rsidRPr="008A2715" w:rsidRDefault="008A2715" w:rsidP="008A2715">
            <w:pPr>
              <w:spacing w:after="0" w:line="240" w:lineRule="auto"/>
              <w:jc w:val="center"/>
              <w:rPr>
                <w:rFonts w:ascii="Calibri" w:eastAsia="Times New Roman" w:hAnsi="Calibri" w:cs="Calibri"/>
                <w:color w:val="16365C"/>
                <w:sz w:val="22"/>
                <w:lang w:val="en-US" w:eastAsia="en-GB"/>
              </w:rPr>
            </w:pPr>
            <w:r w:rsidRPr="008A2715">
              <w:rPr>
                <w:rFonts w:ascii="Calibri" w:eastAsia="Times New Roman" w:hAnsi="Calibri" w:cs="Calibri"/>
                <w:color w:val="16365C"/>
                <w:sz w:val="22"/>
                <w:lang w:val="en-US" w:eastAsia="en-GB"/>
              </w:rPr>
              <w:t>School of Applied Computing - Network Address: 169.69.0.0/22</w:t>
            </w:r>
          </w:p>
        </w:tc>
      </w:tr>
      <w:tr w:rsidR="008A2715" w:rsidRPr="00BB06E9" w:rsidTr="008A2715">
        <w:trPr>
          <w:trHeight w:val="330"/>
        </w:trPr>
        <w:tc>
          <w:tcPr>
            <w:tcW w:w="1800" w:type="dxa"/>
            <w:tcBorders>
              <w:top w:val="nil"/>
              <w:left w:val="single" w:sz="12" w:space="0" w:color="538DD5"/>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jc w:val="center"/>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Room</w:t>
            </w:r>
            <w:proofErr w:type="spellEnd"/>
          </w:p>
        </w:tc>
        <w:tc>
          <w:tcPr>
            <w:tcW w:w="1827"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jc w:val="center"/>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Subnet</w:t>
            </w:r>
            <w:proofErr w:type="spellEnd"/>
            <w:r w:rsidRPr="00BB06E9">
              <w:rPr>
                <w:rFonts w:ascii="Calibri" w:eastAsia="Times New Roman" w:hAnsi="Calibri" w:cs="Calibri"/>
                <w:color w:val="16365C"/>
                <w:sz w:val="22"/>
                <w:lang w:eastAsia="en-GB"/>
              </w:rPr>
              <w:t xml:space="preserve"> </w:t>
            </w:r>
            <w:proofErr w:type="spellStart"/>
            <w:r w:rsidRPr="00BB06E9">
              <w:rPr>
                <w:rFonts w:ascii="Calibri" w:eastAsia="Times New Roman" w:hAnsi="Calibri" w:cs="Calibri"/>
                <w:color w:val="16365C"/>
                <w:sz w:val="22"/>
                <w:lang w:eastAsia="en-GB"/>
              </w:rPr>
              <w:t>mask</w:t>
            </w:r>
            <w:proofErr w:type="spellEnd"/>
          </w:p>
        </w:tc>
        <w:tc>
          <w:tcPr>
            <w:tcW w:w="1695"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jc w:val="center"/>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Network</w:t>
            </w:r>
            <w:proofErr w:type="spellEnd"/>
            <w:r w:rsidRPr="00BB06E9">
              <w:rPr>
                <w:rFonts w:ascii="Calibri" w:eastAsia="Times New Roman" w:hAnsi="Calibri" w:cs="Calibri"/>
                <w:color w:val="16365C"/>
                <w:sz w:val="22"/>
                <w:lang w:eastAsia="en-GB"/>
              </w:rPr>
              <w:t xml:space="preserve"> </w:t>
            </w:r>
            <w:proofErr w:type="spellStart"/>
            <w:r w:rsidRPr="00BB06E9">
              <w:rPr>
                <w:rFonts w:ascii="Calibri" w:eastAsia="Times New Roman" w:hAnsi="Calibri" w:cs="Calibri"/>
                <w:color w:val="16365C"/>
                <w:sz w:val="22"/>
                <w:lang w:eastAsia="en-GB"/>
              </w:rPr>
              <w:t>Address</w:t>
            </w:r>
            <w:proofErr w:type="spellEnd"/>
          </w:p>
        </w:tc>
        <w:tc>
          <w:tcPr>
            <w:tcW w:w="1403"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jc w:val="center"/>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First</w:t>
            </w:r>
            <w:proofErr w:type="spellEnd"/>
            <w:r w:rsidRPr="00BB06E9">
              <w:rPr>
                <w:rFonts w:ascii="Calibri" w:eastAsia="Times New Roman" w:hAnsi="Calibri" w:cs="Calibri"/>
                <w:color w:val="16365C"/>
                <w:sz w:val="22"/>
                <w:lang w:eastAsia="en-GB"/>
              </w:rPr>
              <w:t xml:space="preserve"> </w:t>
            </w:r>
            <w:proofErr w:type="spellStart"/>
            <w:r w:rsidRPr="00BB06E9">
              <w:rPr>
                <w:rFonts w:ascii="Calibri" w:eastAsia="Times New Roman" w:hAnsi="Calibri" w:cs="Calibri"/>
                <w:color w:val="16365C"/>
                <w:sz w:val="22"/>
                <w:lang w:eastAsia="en-GB"/>
              </w:rPr>
              <w:t>Host</w:t>
            </w:r>
            <w:proofErr w:type="spellEnd"/>
          </w:p>
        </w:tc>
        <w:tc>
          <w:tcPr>
            <w:tcW w:w="1544"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jc w:val="center"/>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Last</w:t>
            </w:r>
            <w:proofErr w:type="spellEnd"/>
            <w:r w:rsidRPr="00BB06E9">
              <w:rPr>
                <w:rFonts w:ascii="Calibri" w:eastAsia="Times New Roman" w:hAnsi="Calibri" w:cs="Calibri"/>
                <w:color w:val="16365C"/>
                <w:sz w:val="22"/>
                <w:lang w:eastAsia="en-GB"/>
              </w:rPr>
              <w:t xml:space="preserve"> </w:t>
            </w:r>
            <w:proofErr w:type="spellStart"/>
            <w:r w:rsidRPr="00BB06E9">
              <w:rPr>
                <w:rFonts w:ascii="Calibri" w:eastAsia="Times New Roman" w:hAnsi="Calibri" w:cs="Calibri"/>
                <w:color w:val="16365C"/>
                <w:sz w:val="22"/>
                <w:lang w:eastAsia="en-GB"/>
              </w:rPr>
              <w:t>Host</w:t>
            </w:r>
            <w:proofErr w:type="spellEnd"/>
          </w:p>
        </w:tc>
        <w:tc>
          <w:tcPr>
            <w:tcW w:w="1686" w:type="dxa"/>
            <w:tcBorders>
              <w:top w:val="nil"/>
              <w:left w:val="nil"/>
              <w:bottom w:val="single" w:sz="12" w:space="0" w:color="538DD5"/>
              <w:right w:val="single" w:sz="12" w:space="0" w:color="538DD5"/>
            </w:tcBorders>
            <w:shd w:val="clear" w:color="auto" w:fill="auto"/>
            <w:noWrap/>
            <w:vAlign w:val="bottom"/>
            <w:hideMark/>
          </w:tcPr>
          <w:p w:rsidR="008A2715" w:rsidRPr="00BB06E9" w:rsidRDefault="008A2715" w:rsidP="008A2715">
            <w:pPr>
              <w:spacing w:after="0" w:line="240" w:lineRule="auto"/>
              <w:jc w:val="center"/>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Broadcast</w:t>
            </w:r>
            <w:proofErr w:type="spellEnd"/>
          </w:p>
        </w:tc>
      </w:tr>
      <w:tr w:rsidR="008A2715" w:rsidRPr="00BB06E9" w:rsidTr="008A2715">
        <w:trPr>
          <w:trHeight w:val="330"/>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OA - 250 </w:t>
            </w:r>
            <w:proofErr w:type="spellStart"/>
            <w:r w:rsidRPr="00BB06E9">
              <w:rPr>
                <w:rFonts w:ascii="Calibri" w:eastAsia="Times New Roman" w:hAnsi="Calibri" w:cs="Calibri"/>
                <w:color w:val="16365C"/>
                <w:sz w:val="22"/>
                <w:lang w:eastAsia="en-GB"/>
              </w:rPr>
              <w:t>devices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255.255.255.0</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169.69.0.0/24</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169.69.0.1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169.69.0.254</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169.69.1.255</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TC - 22 </w:t>
            </w:r>
            <w:proofErr w:type="spellStart"/>
            <w:r w:rsidRPr="00BB06E9">
              <w:rPr>
                <w:rFonts w:ascii="Calibri" w:eastAsia="Times New Roman" w:hAnsi="Calibri" w:cs="Calibri"/>
                <w:color w:val="16365C"/>
                <w:sz w:val="22"/>
                <w:lang w:eastAsia="en-GB"/>
              </w:rPr>
              <w:t>devices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255.255.255.224</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169.69.3.64/27</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169.69.3.65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169.69.3.94</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169.69.3.95</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lab301 – 60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255.255.255.192</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169.69.2.0/26</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169.69.2.1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169.69.2.62</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169.69.2.63</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Lab302 – 30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255.255.255.224</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169.69.3.96/27</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169.69.3.97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169.69.3.126</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169.69.3.127</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Lab303 – 36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255.255.255.192</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169.69.2.64/26</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169.69.2.65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169.69.2.126</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169.69.2.127</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Lab304 – 45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255.255.255.192</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169.69.2.128/26</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169.69.2.129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169.69.2.190</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169.69.2.191</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Lab306 – 40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255.255.255.192</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169.69.2.192/26</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169.69.2.193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169.69.2.254</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169.69.2.255</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Lab308 – 140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255.255.255.0</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169.69.1.0/24</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169.69.1.1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169.69.1.254</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169.69.2.255</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Lab309 – 50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255.255.255.192</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169.69.3.0/26</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169.69.3.1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169.69.3.62</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169.69.3.63</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Lab310 – 18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255.255.255.224</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169.69.3.128/27</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169.69.3.129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169.69.3.158</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169.69.3.159</w:t>
            </w:r>
          </w:p>
        </w:tc>
      </w:tr>
      <w:tr w:rsidR="008A2715" w:rsidRPr="00BB06E9" w:rsidTr="008A2715">
        <w:trPr>
          <w:trHeight w:val="315"/>
        </w:trPr>
        <w:tc>
          <w:tcPr>
            <w:tcW w:w="1800" w:type="dxa"/>
            <w:tcBorders>
              <w:top w:val="nil"/>
              <w:left w:val="single" w:sz="12" w:space="0" w:color="538DD5"/>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Staff</w:t>
            </w:r>
            <w:proofErr w:type="spellEnd"/>
            <w:r w:rsidRPr="00BB06E9">
              <w:rPr>
                <w:rFonts w:ascii="Calibri" w:eastAsia="Times New Roman" w:hAnsi="Calibri" w:cs="Calibri"/>
                <w:color w:val="16365C"/>
                <w:sz w:val="22"/>
                <w:lang w:eastAsia="en-GB"/>
              </w:rPr>
              <w:t xml:space="preserve"> - 20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255.255.255.224</w:t>
            </w:r>
          </w:p>
        </w:tc>
        <w:tc>
          <w:tcPr>
            <w:tcW w:w="1695"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169.69.3.160/27</w:t>
            </w:r>
          </w:p>
        </w:tc>
        <w:tc>
          <w:tcPr>
            <w:tcW w:w="1403"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169.69.3.161 </w:t>
            </w:r>
          </w:p>
        </w:tc>
        <w:tc>
          <w:tcPr>
            <w:tcW w:w="1544"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169.69.3.190</w:t>
            </w:r>
          </w:p>
        </w:tc>
        <w:tc>
          <w:tcPr>
            <w:tcW w:w="1686" w:type="dxa"/>
            <w:tcBorders>
              <w:top w:val="nil"/>
              <w:left w:val="nil"/>
              <w:bottom w:val="single" w:sz="12"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169.69.3.191</w:t>
            </w:r>
          </w:p>
        </w:tc>
      </w:tr>
      <w:tr w:rsidR="008A2715" w:rsidRPr="008A2715" w:rsidTr="008A2715">
        <w:trPr>
          <w:trHeight w:val="330"/>
        </w:trPr>
        <w:tc>
          <w:tcPr>
            <w:tcW w:w="9955" w:type="dxa"/>
            <w:gridSpan w:val="6"/>
            <w:tcBorders>
              <w:top w:val="single" w:sz="12" w:space="0" w:color="538DD5"/>
              <w:left w:val="single" w:sz="12" w:space="0" w:color="538DD5"/>
              <w:bottom w:val="single" w:sz="12" w:space="0" w:color="538DD5"/>
              <w:right w:val="single" w:sz="12" w:space="0" w:color="538DD5"/>
            </w:tcBorders>
            <w:shd w:val="clear" w:color="auto" w:fill="auto"/>
            <w:noWrap/>
            <w:vAlign w:val="bottom"/>
            <w:hideMark/>
          </w:tcPr>
          <w:p w:rsidR="008A2715" w:rsidRPr="008A2715" w:rsidRDefault="008A2715" w:rsidP="008A2715">
            <w:pPr>
              <w:spacing w:after="0" w:line="240" w:lineRule="auto"/>
              <w:jc w:val="center"/>
              <w:rPr>
                <w:rFonts w:ascii="Calibri" w:eastAsia="Times New Roman" w:hAnsi="Calibri" w:cs="Calibri"/>
                <w:color w:val="16365C"/>
                <w:sz w:val="22"/>
                <w:lang w:val="en-US" w:eastAsia="en-GB"/>
              </w:rPr>
            </w:pPr>
            <w:r w:rsidRPr="008A2715">
              <w:rPr>
                <w:rFonts w:ascii="Calibri" w:eastAsia="Times New Roman" w:hAnsi="Calibri" w:cs="Calibri"/>
                <w:color w:val="16365C"/>
                <w:sz w:val="22"/>
                <w:lang w:val="en-US" w:eastAsia="en-GB"/>
              </w:rPr>
              <w:t>School of Automotive Engineering - Network Address: 169.69.4.0/23</w:t>
            </w:r>
          </w:p>
        </w:tc>
      </w:tr>
      <w:tr w:rsidR="008A2715" w:rsidRPr="00BB06E9" w:rsidTr="008A2715">
        <w:trPr>
          <w:trHeight w:val="330"/>
        </w:trPr>
        <w:tc>
          <w:tcPr>
            <w:tcW w:w="1800" w:type="dxa"/>
            <w:tcBorders>
              <w:top w:val="nil"/>
              <w:left w:val="single" w:sz="12" w:space="0" w:color="538DD5"/>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jc w:val="center"/>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Room</w:t>
            </w:r>
            <w:proofErr w:type="spellEnd"/>
          </w:p>
        </w:tc>
        <w:tc>
          <w:tcPr>
            <w:tcW w:w="1827"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jc w:val="center"/>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Subnet</w:t>
            </w:r>
            <w:proofErr w:type="spellEnd"/>
            <w:r w:rsidRPr="00BB06E9">
              <w:rPr>
                <w:rFonts w:ascii="Calibri" w:eastAsia="Times New Roman" w:hAnsi="Calibri" w:cs="Calibri"/>
                <w:color w:val="16365C"/>
                <w:sz w:val="22"/>
                <w:lang w:eastAsia="en-GB"/>
              </w:rPr>
              <w:t xml:space="preserve"> </w:t>
            </w:r>
            <w:proofErr w:type="spellStart"/>
            <w:r w:rsidRPr="00BB06E9">
              <w:rPr>
                <w:rFonts w:ascii="Calibri" w:eastAsia="Times New Roman" w:hAnsi="Calibri" w:cs="Calibri"/>
                <w:color w:val="16365C"/>
                <w:sz w:val="22"/>
                <w:lang w:eastAsia="en-GB"/>
              </w:rPr>
              <w:t>mask</w:t>
            </w:r>
            <w:proofErr w:type="spellEnd"/>
          </w:p>
        </w:tc>
        <w:tc>
          <w:tcPr>
            <w:tcW w:w="1695"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jc w:val="center"/>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Network</w:t>
            </w:r>
            <w:proofErr w:type="spellEnd"/>
            <w:r w:rsidRPr="00BB06E9">
              <w:rPr>
                <w:rFonts w:ascii="Calibri" w:eastAsia="Times New Roman" w:hAnsi="Calibri" w:cs="Calibri"/>
                <w:color w:val="16365C"/>
                <w:sz w:val="22"/>
                <w:lang w:eastAsia="en-GB"/>
              </w:rPr>
              <w:t xml:space="preserve"> </w:t>
            </w:r>
            <w:proofErr w:type="spellStart"/>
            <w:r w:rsidRPr="00BB06E9">
              <w:rPr>
                <w:rFonts w:ascii="Calibri" w:eastAsia="Times New Roman" w:hAnsi="Calibri" w:cs="Calibri"/>
                <w:color w:val="16365C"/>
                <w:sz w:val="22"/>
                <w:lang w:eastAsia="en-GB"/>
              </w:rPr>
              <w:t>Address</w:t>
            </w:r>
            <w:proofErr w:type="spellEnd"/>
          </w:p>
        </w:tc>
        <w:tc>
          <w:tcPr>
            <w:tcW w:w="1403"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jc w:val="center"/>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First</w:t>
            </w:r>
            <w:proofErr w:type="spellEnd"/>
            <w:r w:rsidRPr="00BB06E9">
              <w:rPr>
                <w:rFonts w:ascii="Calibri" w:eastAsia="Times New Roman" w:hAnsi="Calibri" w:cs="Calibri"/>
                <w:color w:val="16365C"/>
                <w:sz w:val="22"/>
                <w:lang w:eastAsia="en-GB"/>
              </w:rPr>
              <w:t xml:space="preserve"> </w:t>
            </w:r>
            <w:proofErr w:type="spellStart"/>
            <w:r w:rsidRPr="00BB06E9">
              <w:rPr>
                <w:rFonts w:ascii="Calibri" w:eastAsia="Times New Roman" w:hAnsi="Calibri" w:cs="Calibri"/>
                <w:color w:val="16365C"/>
                <w:sz w:val="22"/>
                <w:lang w:eastAsia="en-GB"/>
              </w:rPr>
              <w:t>Host</w:t>
            </w:r>
            <w:proofErr w:type="spellEnd"/>
          </w:p>
        </w:tc>
        <w:tc>
          <w:tcPr>
            <w:tcW w:w="1544"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jc w:val="center"/>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Last</w:t>
            </w:r>
            <w:proofErr w:type="spellEnd"/>
            <w:r w:rsidRPr="00BB06E9">
              <w:rPr>
                <w:rFonts w:ascii="Calibri" w:eastAsia="Times New Roman" w:hAnsi="Calibri" w:cs="Calibri"/>
                <w:color w:val="16365C"/>
                <w:sz w:val="22"/>
                <w:lang w:eastAsia="en-GB"/>
              </w:rPr>
              <w:t xml:space="preserve"> </w:t>
            </w:r>
            <w:proofErr w:type="spellStart"/>
            <w:r w:rsidRPr="00BB06E9">
              <w:rPr>
                <w:rFonts w:ascii="Calibri" w:eastAsia="Times New Roman" w:hAnsi="Calibri" w:cs="Calibri"/>
                <w:color w:val="16365C"/>
                <w:sz w:val="22"/>
                <w:lang w:eastAsia="en-GB"/>
              </w:rPr>
              <w:t>Host</w:t>
            </w:r>
            <w:proofErr w:type="spellEnd"/>
          </w:p>
        </w:tc>
        <w:tc>
          <w:tcPr>
            <w:tcW w:w="1686" w:type="dxa"/>
            <w:tcBorders>
              <w:top w:val="nil"/>
              <w:left w:val="nil"/>
              <w:bottom w:val="single" w:sz="12" w:space="0" w:color="538DD5"/>
              <w:right w:val="single" w:sz="12" w:space="0" w:color="538DD5"/>
            </w:tcBorders>
            <w:shd w:val="clear" w:color="auto" w:fill="auto"/>
            <w:noWrap/>
            <w:vAlign w:val="bottom"/>
            <w:hideMark/>
          </w:tcPr>
          <w:p w:rsidR="008A2715" w:rsidRPr="00BB06E9" w:rsidRDefault="008A2715" w:rsidP="008A2715">
            <w:pPr>
              <w:spacing w:after="0" w:line="240" w:lineRule="auto"/>
              <w:jc w:val="center"/>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Broadcast</w:t>
            </w:r>
            <w:proofErr w:type="spellEnd"/>
          </w:p>
        </w:tc>
      </w:tr>
      <w:tr w:rsidR="008A2715" w:rsidRPr="00BB06E9" w:rsidTr="008A2715">
        <w:trPr>
          <w:trHeight w:val="330"/>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Lab101 – 40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255.255.255.192</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169.69.4.0/26</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169.69.4.1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169.69.4.62</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169.69.4.63</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Lab102 – 25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255.255.255.224</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169.69.5.64/27</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169.69.5.65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169.69.5.94</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169.69.5.95</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Lab103 – 35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255.255.255.192</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169.69.4.64/26</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169.69.4.65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169.69.4.126</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169.69.4.127</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Lab205 – 40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255.255.255.192</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169.69.4.128/26</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169.69.4.129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169.69.4.190</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169.69.4.191</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Lab206 – 48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255.255.255.192</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169.69.4.192/26</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169.69.4.193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169.69.4.254</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169.69.4.255</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Lab301 – 50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255.255.255.192</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169.69.5.0/26</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169.69.5.1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169.69.5.62</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169.69.5.63</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CADlab</w:t>
            </w:r>
            <w:proofErr w:type="spellEnd"/>
            <w:r w:rsidRPr="00BB06E9">
              <w:rPr>
                <w:rFonts w:ascii="Calibri" w:eastAsia="Times New Roman" w:hAnsi="Calibri" w:cs="Calibri"/>
                <w:color w:val="16365C"/>
                <w:sz w:val="22"/>
                <w:lang w:eastAsia="en-GB"/>
              </w:rPr>
              <w:t xml:space="preserve"> – 20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255.255.255.224</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169.69.5.96/27</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169.69.5.97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169.69.5.126</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169.69.5.127</w:t>
            </w:r>
          </w:p>
        </w:tc>
      </w:tr>
      <w:tr w:rsidR="008A2715" w:rsidRPr="00BB06E9" w:rsidTr="008A2715">
        <w:trPr>
          <w:trHeight w:val="315"/>
        </w:trPr>
        <w:tc>
          <w:tcPr>
            <w:tcW w:w="1800" w:type="dxa"/>
            <w:tcBorders>
              <w:top w:val="nil"/>
              <w:left w:val="single" w:sz="12" w:space="0" w:color="538DD5"/>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Staff</w:t>
            </w:r>
            <w:proofErr w:type="spellEnd"/>
            <w:r w:rsidRPr="00BB06E9">
              <w:rPr>
                <w:rFonts w:ascii="Calibri" w:eastAsia="Times New Roman" w:hAnsi="Calibri" w:cs="Calibri"/>
                <w:color w:val="16365C"/>
                <w:sz w:val="22"/>
                <w:lang w:eastAsia="en-GB"/>
              </w:rPr>
              <w:t xml:space="preserve">  – 25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255.255.255.224</w:t>
            </w:r>
          </w:p>
        </w:tc>
        <w:tc>
          <w:tcPr>
            <w:tcW w:w="1695"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169.69.3.192/27</w:t>
            </w:r>
          </w:p>
        </w:tc>
        <w:tc>
          <w:tcPr>
            <w:tcW w:w="1403"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169.69.3.193 </w:t>
            </w:r>
          </w:p>
        </w:tc>
        <w:tc>
          <w:tcPr>
            <w:tcW w:w="1544"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169.69.3.222</w:t>
            </w:r>
          </w:p>
        </w:tc>
        <w:tc>
          <w:tcPr>
            <w:tcW w:w="1686" w:type="dxa"/>
            <w:tcBorders>
              <w:top w:val="nil"/>
              <w:left w:val="nil"/>
              <w:bottom w:val="single" w:sz="12"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169.69.3.223</w:t>
            </w:r>
          </w:p>
        </w:tc>
      </w:tr>
      <w:tr w:rsidR="008A2715" w:rsidRPr="008A2715" w:rsidTr="008A2715">
        <w:trPr>
          <w:trHeight w:val="330"/>
        </w:trPr>
        <w:tc>
          <w:tcPr>
            <w:tcW w:w="9955" w:type="dxa"/>
            <w:gridSpan w:val="6"/>
            <w:tcBorders>
              <w:top w:val="single" w:sz="12" w:space="0" w:color="538DD5"/>
              <w:left w:val="single" w:sz="12" w:space="0" w:color="538DD5"/>
              <w:bottom w:val="single" w:sz="12" w:space="0" w:color="538DD5"/>
              <w:right w:val="single" w:sz="12" w:space="0" w:color="538DD5"/>
            </w:tcBorders>
            <w:shd w:val="clear" w:color="auto" w:fill="auto"/>
            <w:noWrap/>
            <w:vAlign w:val="bottom"/>
            <w:hideMark/>
          </w:tcPr>
          <w:p w:rsidR="008A2715" w:rsidRPr="008A2715" w:rsidRDefault="008A2715" w:rsidP="008A2715">
            <w:pPr>
              <w:spacing w:after="0" w:line="240" w:lineRule="auto"/>
              <w:jc w:val="center"/>
              <w:rPr>
                <w:rFonts w:ascii="Calibri" w:eastAsia="Times New Roman" w:hAnsi="Calibri" w:cs="Calibri"/>
                <w:color w:val="16365C"/>
                <w:sz w:val="22"/>
                <w:lang w:val="en-US" w:eastAsia="en-GB"/>
              </w:rPr>
            </w:pPr>
            <w:r w:rsidRPr="008A2715">
              <w:rPr>
                <w:rFonts w:ascii="Calibri" w:eastAsia="Times New Roman" w:hAnsi="Calibri" w:cs="Calibri"/>
                <w:color w:val="16365C"/>
                <w:sz w:val="22"/>
                <w:lang w:val="en-US" w:eastAsia="en-GB"/>
              </w:rPr>
              <w:t>School of Engineering - Network Address: 169.69.6.0/23</w:t>
            </w:r>
          </w:p>
        </w:tc>
      </w:tr>
      <w:tr w:rsidR="008A2715" w:rsidRPr="00BB06E9" w:rsidTr="008A2715">
        <w:trPr>
          <w:trHeight w:val="330"/>
        </w:trPr>
        <w:tc>
          <w:tcPr>
            <w:tcW w:w="1800" w:type="dxa"/>
            <w:tcBorders>
              <w:top w:val="nil"/>
              <w:left w:val="single" w:sz="12" w:space="0" w:color="538DD5"/>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jc w:val="center"/>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Room</w:t>
            </w:r>
            <w:proofErr w:type="spellEnd"/>
          </w:p>
        </w:tc>
        <w:tc>
          <w:tcPr>
            <w:tcW w:w="1827"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jc w:val="center"/>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Subnet</w:t>
            </w:r>
            <w:proofErr w:type="spellEnd"/>
            <w:r w:rsidRPr="00BB06E9">
              <w:rPr>
                <w:rFonts w:ascii="Calibri" w:eastAsia="Times New Roman" w:hAnsi="Calibri" w:cs="Calibri"/>
                <w:color w:val="16365C"/>
                <w:sz w:val="22"/>
                <w:lang w:eastAsia="en-GB"/>
              </w:rPr>
              <w:t xml:space="preserve"> </w:t>
            </w:r>
            <w:proofErr w:type="spellStart"/>
            <w:r w:rsidRPr="00BB06E9">
              <w:rPr>
                <w:rFonts w:ascii="Calibri" w:eastAsia="Times New Roman" w:hAnsi="Calibri" w:cs="Calibri"/>
                <w:color w:val="16365C"/>
                <w:sz w:val="22"/>
                <w:lang w:eastAsia="en-GB"/>
              </w:rPr>
              <w:t>mask</w:t>
            </w:r>
            <w:proofErr w:type="spellEnd"/>
          </w:p>
        </w:tc>
        <w:tc>
          <w:tcPr>
            <w:tcW w:w="1695"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jc w:val="center"/>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Network</w:t>
            </w:r>
            <w:proofErr w:type="spellEnd"/>
            <w:r w:rsidRPr="00BB06E9">
              <w:rPr>
                <w:rFonts w:ascii="Calibri" w:eastAsia="Times New Roman" w:hAnsi="Calibri" w:cs="Calibri"/>
                <w:color w:val="16365C"/>
                <w:sz w:val="22"/>
                <w:lang w:eastAsia="en-GB"/>
              </w:rPr>
              <w:t xml:space="preserve"> </w:t>
            </w:r>
            <w:proofErr w:type="spellStart"/>
            <w:r w:rsidRPr="00BB06E9">
              <w:rPr>
                <w:rFonts w:ascii="Calibri" w:eastAsia="Times New Roman" w:hAnsi="Calibri" w:cs="Calibri"/>
                <w:color w:val="16365C"/>
                <w:sz w:val="22"/>
                <w:lang w:eastAsia="en-GB"/>
              </w:rPr>
              <w:t>Address</w:t>
            </w:r>
            <w:proofErr w:type="spellEnd"/>
          </w:p>
        </w:tc>
        <w:tc>
          <w:tcPr>
            <w:tcW w:w="1403"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jc w:val="center"/>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First</w:t>
            </w:r>
            <w:proofErr w:type="spellEnd"/>
            <w:r w:rsidRPr="00BB06E9">
              <w:rPr>
                <w:rFonts w:ascii="Calibri" w:eastAsia="Times New Roman" w:hAnsi="Calibri" w:cs="Calibri"/>
                <w:color w:val="16365C"/>
                <w:sz w:val="22"/>
                <w:lang w:eastAsia="en-GB"/>
              </w:rPr>
              <w:t xml:space="preserve"> </w:t>
            </w:r>
            <w:proofErr w:type="spellStart"/>
            <w:r w:rsidRPr="00BB06E9">
              <w:rPr>
                <w:rFonts w:ascii="Calibri" w:eastAsia="Times New Roman" w:hAnsi="Calibri" w:cs="Calibri"/>
                <w:color w:val="16365C"/>
                <w:sz w:val="22"/>
                <w:lang w:eastAsia="en-GB"/>
              </w:rPr>
              <w:t>Host</w:t>
            </w:r>
            <w:proofErr w:type="spellEnd"/>
          </w:p>
        </w:tc>
        <w:tc>
          <w:tcPr>
            <w:tcW w:w="1544"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jc w:val="center"/>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Last</w:t>
            </w:r>
            <w:proofErr w:type="spellEnd"/>
            <w:r w:rsidRPr="00BB06E9">
              <w:rPr>
                <w:rFonts w:ascii="Calibri" w:eastAsia="Times New Roman" w:hAnsi="Calibri" w:cs="Calibri"/>
                <w:color w:val="16365C"/>
                <w:sz w:val="22"/>
                <w:lang w:eastAsia="en-GB"/>
              </w:rPr>
              <w:t xml:space="preserve"> </w:t>
            </w:r>
            <w:proofErr w:type="spellStart"/>
            <w:r w:rsidRPr="00BB06E9">
              <w:rPr>
                <w:rFonts w:ascii="Calibri" w:eastAsia="Times New Roman" w:hAnsi="Calibri" w:cs="Calibri"/>
                <w:color w:val="16365C"/>
                <w:sz w:val="22"/>
                <w:lang w:eastAsia="en-GB"/>
              </w:rPr>
              <w:t>Host</w:t>
            </w:r>
            <w:proofErr w:type="spellEnd"/>
          </w:p>
        </w:tc>
        <w:tc>
          <w:tcPr>
            <w:tcW w:w="1686" w:type="dxa"/>
            <w:tcBorders>
              <w:top w:val="nil"/>
              <w:left w:val="nil"/>
              <w:bottom w:val="single" w:sz="12" w:space="0" w:color="538DD5"/>
              <w:right w:val="single" w:sz="12" w:space="0" w:color="538DD5"/>
            </w:tcBorders>
            <w:shd w:val="clear" w:color="auto" w:fill="auto"/>
            <w:noWrap/>
            <w:vAlign w:val="bottom"/>
            <w:hideMark/>
          </w:tcPr>
          <w:p w:rsidR="008A2715" w:rsidRPr="00BB06E9" w:rsidRDefault="008A2715" w:rsidP="008A2715">
            <w:pPr>
              <w:spacing w:after="0" w:line="240" w:lineRule="auto"/>
              <w:jc w:val="center"/>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Broadcast</w:t>
            </w:r>
            <w:proofErr w:type="spellEnd"/>
          </w:p>
        </w:tc>
      </w:tr>
      <w:tr w:rsidR="008A2715" w:rsidRPr="00BB06E9" w:rsidTr="008A2715">
        <w:trPr>
          <w:trHeight w:val="330"/>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Lab201 – 20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255.255.255.224</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169.69.5.128/27</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169.69.5.129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169.69.5.158</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169.69.5.159</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Lab202 – 80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255.255.255.128</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169.69.6.0/25</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169.69.6.1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169.69.6.126</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169.69.6.127</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Lab203 – 65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255.255.255.128</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169.69.6.128/25</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169.69.6.129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169.69.6.254</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169.69.6.255</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Lab205 – 25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255.255.255.224</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169.69.5.160/27</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169.69.5.161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169.69.5.190</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169.69.5.191</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Lab404 – 45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255.255.255.192</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169.69.7.128/26</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169.69.7.129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169.69.7.190</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169.69.7.191</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Lab408 – 28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255.255.255.224</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169.69.5.192/27</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169.69.5.193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169.69.5.222</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169.69.5.223</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Lab409 – 80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255.255.255.128</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169.69.7.0/25</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169.69.7.1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169.69.7.126</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169.69.7.127</w:t>
            </w:r>
          </w:p>
        </w:tc>
      </w:tr>
      <w:tr w:rsidR="008A2715" w:rsidRPr="00BB06E9" w:rsidTr="008A2715">
        <w:trPr>
          <w:trHeight w:val="315"/>
        </w:trPr>
        <w:tc>
          <w:tcPr>
            <w:tcW w:w="1800"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Lab410 – 45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255.255.255.192</w:t>
            </w:r>
          </w:p>
        </w:tc>
        <w:tc>
          <w:tcPr>
            <w:tcW w:w="1695"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169.69.7.192/26</w:t>
            </w:r>
          </w:p>
        </w:tc>
        <w:tc>
          <w:tcPr>
            <w:tcW w:w="1403"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169.69.7.193 </w:t>
            </w:r>
          </w:p>
        </w:tc>
        <w:tc>
          <w:tcPr>
            <w:tcW w:w="1544" w:type="dxa"/>
            <w:tcBorders>
              <w:top w:val="nil"/>
              <w:left w:val="nil"/>
              <w:bottom w:val="single" w:sz="8"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169.69.7.254</w:t>
            </w:r>
          </w:p>
        </w:tc>
        <w:tc>
          <w:tcPr>
            <w:tcW w:w="1686" w:type="dxa"/>
            <w:tcBorders>
              <w:top w:val="nil"/>
              <w:left w:val="nil"/>
              <w:bottom w:val="single" w:sz="8"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169.69.7.255</w:t>
            </w:r>
          </w:p>
        </w:tc>
      </w:tr>
      <w:tr w:rsidR="008A2715" w:rsidRPr="00BB06E9" w:rsidTr="008A2715">
        <w:trPr>
          <w:trHeight w:val="315"/>
        </w:trPr>
        <w:tc>
          <w:tcPr>
            <w:tcW w:w="1800" w:type="dxa"/>
            <w:tcBorders>
              <w:top w:val="nil"/>
              <w:left w:val="single" w:sz="12" w:space="0" w:color="538DD5"/>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proofErr w:type="spellStart"/>
            <w:r w:rsidRPr="00BB06E9">
              <w:rPr>
                <w:rFonts w:ascii="Calibri" w:eastAsia="Times New Roman" w:hAnsi="Calibri" w:cs="Calibri"/>
                <w:color w:val="16365C"/>
                <w:sz w:val="22"/>
                <w:lang w:eastAsia="en-GB"/>
              </w:rPr>
              <w:t>Staff</w:t>
            </w:r>
            <w:proofErr w:type="spellEnd"/>
            <w:r w:rsidRPr="00BB06E9">
              <w:rPr>
                <w:rFonts w:ascii="Calibri" w:eastAsia="Times New Roman" w:hAnsi="Calibri" w:cs="Calibri"/>
                <w:color w:val="16365C"/>
                <w:sz w:val="22"/>
                <w:lang w:eastAsia="en-GB"/>
              </w:rPr>
              <w:t xml:space="preserve">     – 18 </w:t>
            </w:r>
            <w:proofErr w:type="spellStart"/>
            <w:r w:rsidRPr="00BB06E9">
              <w:rPr>
                <w:rFonts w:ascii="Calibri" w:eastAsia="Times New Roman" w:hAnsi="Calibri" w:cs="Calibri"/>
                <w:color w:val="16365C"/>
                <w:sz w:val="22"/>
                <w:lang w:eastAsia="en-GB"/>
              </w:rPr>
              <w:t>pcs</w:t>
            </w:r>
            <w:proofErr w:type="spellEnd"/>
          </w:p>
        </w:tc>
        <w:tc>
          <w:tcPr>
            <w:tcW w:w="1827"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255.255.255.224</w:t>
            </w:r>
          </w:p>
        </w:tc>
        <w:tc>
          <w:tcPr>
            <w:tcW w:w="1695"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169.69.3.224/27</w:t>
            </w:r>
          </w:p>
        </w:tc>
        <w:tc>
          <w:tcPr>
            <w:tcW w:w="1403"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169.69.3.225 </w:t>
            </w:r>
          </w:p>
        </w:tc>
        <w:tc>
          <w:tcPr>
            <w:tcW w:w="1544" w:type="dxa"/>
            <w:tcBorders>
              <w:top w:val="nil"/>
              <w:left w:val="nil"/>
              <w:bottom w:val="single" w:sz="12" w:space="0" w:color="538DD5"/>
              <w:right w:val="single" w:sz="8"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 xml:space="preserve"> 169.69.3.254</w:t>
            </w:r>
          </w:p>
        </w:tc>
        <w:tc>
          <w:tcPr>
            <w:tcW w:w="1686" w:type="dxa"/>
            <w:tcBorders>
              <w:top w:val="nil"/>
              <w:left w:val="nil"/>
              <w:bottom w:val="single" w:sz="12" w:space="0" w:color="538DD5"/>
              <w:right w:val="single" w:sz="12" w:space="0" w:color="538DD5"/>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r w:rsidRPr="00BB06E9">
              <w:rPr>
                <w:rFonts w:ascii="Calibri" w:eastAsia="Times New Roman" w:hAnsi="Calibri" w:cs="Calibri"/>
                <w:color w:val="16365C"/>
                <w:sz w:val="22"/>
                <w:lang w:eastAsia="en-GB"/>
              </w:rPr>
              <w:t>169.69.3.255</w:t>
            </w:r>
          </w:p>
        </w:tc>
      </w:tr>
      <w:tr w:rsidR="008A2715" w:rsidRPr="00BB06E9" w:rsidTr="008A2715">
        <w:trPr>
          <w:trHeight w:val="315"/>
        </w:trPr>
        <w:tc>
          <w:tcPr>
            <w:tcW w:w="1800" w:type="dxa"/>
            <w:tcBorders>
              <w:top w:val="nil"/>
              <w:left w:val="nil"/>
              <w:bottom w:val="nil"/>
              <w:right w:val="nil"/>
            </w:tcBorders>
            <w:shd w:val="clear" w:color="auto" w:fill="auto"/>
            <w:noWrap/>
            <w:vAlign w:val="bottom"/>
            <w:hideMark/>
          </w:tcPr>
          <w:p w:rsidR="008A2715" w:rsidRPr="00BB06E9" w:rsidRDefault="008A2715" w:rsidP="008A2715">
            <w:pPr>
              <w:spacing w:after="0" w:line="240" w:lineRule="auto"/>
              <w:rPr>
                <w:rFonts w:ascii="Calibri" w:eastAsia="Times New Roman" w:hAnsi="Calibri" w:cs="Calibri"/>
                <w:color w:val="16365C"/>
                <w:sz w:val="22"/>
                <w:lang w:eastAsia="en-GB"/>
              </w:rPr>
            </w:pPr>
          </w:p>
        </w:tc>
        <w:tc>
          <w:tcPr>
            <w:tcW w:w="1827" w:type="dxa"/>
            <w:tcBorders>
              <w:top w:val="nil"/>
              <w:left w:val="nil"/>
              <w:bottom w:val="nil"/>
              <w:right w:val="nil"/>
            </w:tcBorders>
            <w:shd w:val="clear" w:color="auto" w:fill="auto"/>
            <w:noWrap/>
            <w:vAlign w:val="bottom"/>
            <w:hideMark/>
          </w:tcPr>
          <w:p w:rsidR="008A2715" w:rsidRPr="00BB06E9" w:rsidRDefault="008A2715" w:rsidP="008A2715">
            <w:pPr>
              <w:spacing w:after="0" w:line="240" w:lineRule="auto"/>
              <w:rPr>
                <w:rFonts w:ascii="Times New Roman" w:eastAsia="Times New Roman" w:hAnsi="Times New Roman" w:cs="Times New Roman"/>
                <w:sz w:val="20"/>
                <w:szCs w:val="20"/>
                <w:lang w:eastAsia="en-GB"/>
              </w:rPr>
            </w:pPr>
          </w:p>
        </w:tc>
        <w:tc>
          <w:tcPr>
            <w:tcW w:w="1695" w:type="dxa"/>
            <w:tcBorders>
              <w:top w:val="nil"/>
              <w:left w:val="nil"/>
              <w:bottom w:val="nil"/>
              <w:right w:val="nil"/>
            </w:tcBorders>
            <w:shd w:val="clear" w:color="auto" w:fill="auto"/>
            <w:noWrap/>
            <w:vAlign w:val="bottom"/>
            <w:hideMark/>
          </w:tcPr>
          <w:p w:rsidR="008A2715" w:rsidRPr="00BB06E9" w:rsidRDefault="008A2715" w:rsidP="008A2715">
            <w:pPr>
              <w:spacing w:after="0" w:line="240" w:lineRule="auto"/>
              <w:rPr>
                <w:rFonts w:ascii="Times New Roman" w:eastAsia="Times New Roman" w:hAnsi="Times New Roman" w:cs="Times New Roman"/>
                <w:sz w:val="20"/>
                <w:szCs w:val="20"/>
                <w:lang w:eastAsia="en-GB"/>
              </w:rPr>
            </w:pPr>
          </w:p>
        </w:tc>
        <w:tc>
          <w:tcPr>
            <w:tcW w:w="1403" w:type="dxa"/>
            <w:tcBorders>
              <w:top w:val="nil"/>
              <w:left w:val="nil"/>
              <w:bottom w:val="nil"/>
              <w:right w:val="nil"/>
            </w:tcBorders>
            <w:shd w:val="clear" w:color="auto" w:fill="auto"/>
            <w:noWrap/>
            <w:vAlign w:val="bottom"/>
            <w:hideMark/>
          </w:tcPr>
          <w:p w:rsidR="008A2715" w:rsidRPr="00BB06E9" w:rsidRDefault="008A2715" w:rsidP="008A2715">
            <w:pPr>
              <w:spacing w:after="0" w:line="240" w:lineRule="auto"/>
              <w:rPr>
                <w:rFonts w:ascii="Times New Roman" w:eastAsia="Times New Roman" w:hAnsi="Times New Roman" w:cs="Times New Roman"/>
                <w:sz w:val="20"/>
                <w:szCs w:val="20"/>
                <w:lang w:eastAsia="en-GB"/>
              </w:rPr>
            </w:pPr>
          </w:p>
        </w:tc>
        <w:tc>
          <w:tcPr>
            <w:tcW w:w="1544" w:type="dxa"/>
            <w:tcBorders>
              <w:top w:val="nil"/>
              <w:left w:val="nil"/>
              <w:bottom w:val="nil"/>
              <w:right w:val="nil"/>
            </w:tcBorders>
            <w:shd w:val="clear" w:color="auto" w:fill="auto"/>
            <w:noWrap/>
            <w:vAlign w:val="bottom"/>
            <w:hideMark/>
          </w:tcPr>
          <w:p w:rsidR="008A2715" w:rsidRPr="00BB06E9" w:rsidRDefault="008A2715" w:rsidP="008A2715">
            <w:pPr>
              <w:spacing w:after="0" w:line="240" w:lineRule="auto"/>
              <w:rPr>
                <w:rFonts w:ascii="Times New Roman" w:eastAsia="Times New Roman" w:hAnsi="Times New Roman" w:cs="Times New Roman"/>
                <w:sz w:val="20"/>
                <w:szCs w:val="20"/>
                <w:lang w:eastAsia="en-GB"/>
              </w:rPr>
            </w:pPr>
          </w:p>
        </w:tc>
        <w:tc>
          <w:tcPr>
            <w:tcW w:w="1686" w:type="dxa"/>
            <w:tcBorders>
              <w:top w:val="nil"/>
              <w:left w:val="nil"/>
              <w:bottom w:val="nil"/>
              <w:right w:val="nil"/>
            </w:tcBorders>
            <w:shd w:val="clear" w:color="auto" w:fill="auto"/>
            <w:noWrap/>
            <w:vAlign w:val="bottom"/>
            <w:hideMark/>
          </w:tcPr>
          <w:p w:rsidR="008A2715" w:rsidRPr="00BB06E9" w:rsidRDefault="008A2715" w:rsidP="008A2715">
            <w:pPr>
              <w:spacing w:after="0" w:line="240" w:lineRule="auto"/>
              <w:rPr>
                <w:rFonts w:ascii="Times New Roman" w:eastAsia="Times New Roman" w:hAnsi="Times New Roman" w:cs="Times New Roman"/>
                <w:sz w:val="20"/>
                <w:szCs w:val="20"/>
                <w:lang w:eastAsia="en-GB"/>
              </w:rPr>
            </w:pPr>
          </w:p>
        </w:tc>
      </w:tr>
    </w:tbl>
    <w:p w:rsidR="008A2715" w:rsidRPr="008A2715" w:rsidRDefault="008A2715" w:rsidP="00A217C8">
      <w:pPr>
        <w:pStyle w:val="aa"/>
        <w:rPr>
          <w:color w:val="5B9BD5" w:themeColor="accent1"/>
          <w:sz w:val="32"/>
          <w:szCs w:val="32"/>
          <w:lang w:val="en-US"/>
        </w:rPr>
      </w:pPr>
      <w:r w:rsidRPr="008A2715">
        <w:rPr>
          <w:color w:val="5B9BD5" w:themeColor="accent1"/>
          <w:sz w:val="32"/>
          <w:szCs w:val="32"/>
          <w:lang w:val="en-US"/>
        </w:rPr>
        <w:t>IPv6 Servers</w:t>
      </w:r>
    </w:p>
    <w:p w:rsidR="00A217C8" w:rsidRDefault="00A217C8" w:rsidP="00A217C8">
      <w:pPr>
        <w:pStyle w:val="aa"/>
        <w:rPr>
          <w:sz w:val="24"/>
          <w:szCs w:val="24"/>
          <w:lang w:val="en-US"/>
        </w:rPr>
      </w:pPr>
    </w:p>
    <w:tbl>
      <w:tblPr>
        <w:tblpPr w:leftFromText="180" w:rightFromText="180" w:vertAnchor="text" w:horzAnchor="margin" w:tblpXSpec="center" w:tblpY="265"/>
        <w:tblW w:w="4663" w:type="dxa"/>
        <w:tblLook w:val="04A0" w:firstRow="1" w:lastRow="0" w:firstColumn="1" w:lastColumn="0" w:noHBand="0" w:noVBand="1"/>
      </w:tblPr>
      <w:tblGrid>
        <w:gridCol w:w="1261"/>
        <w:gridCol w:w="3402"/>
      </w:tblGrid>
      <w:tr w:rsidR="008A2715" w:rsidRPr="002A10E8" w:rsidTr="008A2715">
        <w:trPr>
          <w:trHeight w:val="330"/>
        </w:trPr>
        <w:tc>
          <w:tcPr>
            <w:tcW w:w="1261" w:type="dxa"/>
            <w:tcBorders>
              <w:top w:val="single" w:sz="12" w:space="0" w:color="538DD5"/>
              <w:left w:val="single" w:sz="12" w:space="0" w:color="538DD5"/>
              <w:bottom w:val="single" w:sz="8" w:space="0" w:color="538DD5"/>
              <w:right w:val="single" w:sz="8" w:space="0" w:color="538DD5"/>
            </w:tcBorders>
            <w:shd w:val="clear" w:color="auto" w:fill="auto"/>
            <w:noWrap/>
            <w:vAlign w:val="bottom"/>
            <w:hideMark/>
          </w:tcPr>
          <w:p w:rsidR="008A2715" w:rsidRPr="002A10E8" w:rsidRDefault="008A2715" w:rsidP="008A2715">
            <w:pPr>
              <w:spacing w:after="0" w:line="240" w:lineRule="auto"/>
              <w:jc w:val="center"/>
              <w:rPr>
                <w:rFonts w:ascii="Calibri" w:eastAsia="Times New Roman" w:hAnsi="Calibri" w:cs="Calibri"/>
                <w:color w:val="16365C"/>
                <w:sz w:val="22"/>
                <w:lang w:eastAsia="en-GB"/>
              </w:rPr>
            </w:pPr>
            <w:proofErr w:type="spellStart"/>
            <w:r w:rsidRPr="002A10E8">
              <w:rPr>
                <w:rFonts w:ascii="Calibri" w:eastAsia="Times New Roman" w:hAnsi="Calibri" w:cs="Calibri"/>
                <w:color w:val="16365C"/>
                <w:sz w:val="22"/>
                <w:lang w:eastAsia="en-GB"/>
              </w:rPr>
              <w:t>Server</w:t>
            </w:r>
            <w:proofErr w:type="spellEnd"/>
          </w:p>
        </w:tc>
        <w:tc>
          <w:tcPr>
            <w:tcW w:w="3402" w:type="dxa"/>
            <w:tcBorders>
              <w:top w:val="single" w:sz="12" w:space="0" w:color="538DD5"/>
              <w:left w:val="nil"/>
              <w:bottom w:val="single" w:sz="8" w:space="0" w:color="538DD5"/>
              <w:right w:val="single" w:sz="12" w:space="0" w:color="538DD5"/>
            </w:tcBorders>
            <w:shd w:val="clear" w:color="auto" w:fill="auto"/>
            <w:noWrap/>
            <w:vAlign w:val="bottom"/>
            <w:hideMark/>
          </w:tcPr>
          <w:p w:rsidR="008A2715" w:rsidRPr="002A10E8" w:rsidRDefault="008A2715" w:rsidP="008A2715">
            <w:pPr>
              <w:spacing w:after="0" w:line="240" w:lineRule="auto"/>
              <w:jc w:val="center"/>
              <w:rPr>
                <w:rFonts w:ascii="Calibri" w:eastAsia="Times New Roman" w:hAnsi="Calibri" w:cs="Calibri"/>
                <w:color w:val="16365C"/>
                <w:sz w:val="22"/>
                <w:lang w:eastAsia="en-GB"/>
              </w:rPr>
            </w:pPr>
            <w:r w:rsidRPr="002A10E8">
              <w:rPr>
                <w:rFonts w:ascii="Calibri" w:eastAsia="Times New Roman" w:hAnsi="Calibri" w:cs="Calibri"/>
                <w:color w:val="16365C"/>
                <w:sz w:val="22"/>
                <w:lang w:eastAsia="en-GB"/>
              </w:rPr>
              <w:t>IPv6</w:t>
            </w:r>
          </w:p>
        </w:tc>
      </w:tr>
      <w:tr w:rsidR="008A2715" w:rsidRPr="002A10E8" w:rsidTr="008A2715">
        <w:trPr>
          <w:trHeight w:val="315"/>
        </w:trPr>
        <w:tc>
          <w:tcPr>
            <w:tcW w:w="1261"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2A10E8" w:rsidRDefault="008A2715" w:rsidP="008A2715">
            <w:pPr>
              <w:spacing w:after="0" w:line="240" w:lineRule="auto"/>
              <w:rPr>
                <w:rFonts w:ascii="Calibri" w:eastAsia="Times New Roman" w:hAnsi="Calibri" w:cs="Calibri"/>
                <w:color w:val="16365C"/>
                <w:sz w:val="22"/>
                <w:lang w:eastAsia="en-GB"/>
              </w:rPr>
            </w:pPr>
            <w:r w:rsidRPr="002A10E8">
              <w:rPr>
                <w:rFonts w:ascii="Calibri" w:eastAsia="Times New Roman" w:hAnsi="Calibri" w:cs="Calibri"/>
                <w:color w:val="16365C"/>
                <w:sz w:val="22"/>
                <w:lang w:eastAsia="en-GB"/>
              </w:rPr>
              <w:t>MP</w:t>
            </w:r>
          </w:p>
        </w:tc>
        <w:tc>
          <w:tcPr>
            <w:tcW w:w="3402" w:type="dxa"/>
            <w:tcBorders>
              <w:top w:val="nil"/>
              <w:left w:val="nil"/>
              <w:bottom w:val="single" w:sz="8" w:space="0" w:color="538DD5"/>
              <w:right w:val="single" w:sz="12" w:space="0" w:color="538DD5"/>
            </w:tcBorders>
            <w:shd w:val="clear" w:color="auto" w:fill="auto"/>
            <w:noWrap/>
            <w:vAlign w:val="bottom"/>
            <w:hideMark/>
          </w:tcPr>
          <w:p w:rsidR="008A2715" w:rsidRPr="002A10E8" w:rsidRDefault="008A2715" w:rsidP="008A2715">
            <w:pPr>
              <w:spacing w:after="0" w:line="240" w:lineRule="auto"/>
              <w:jc w:val="center"/>
              <w:rPr>
                <w:rFonts w:ascii="Calibri" w:eastAsia="Times New Roman" w:hAnsi="Calibri" w:cs="Calibri"/>
                <w:color w:val="16365C"/>
                <w:sz w:val="22"/>
                <w:lang w:eastAsia="en-GB"/>
              </w:rPr>
            </w:pPr>
            <w:r w:rsidRPr="002A10E8">
              <w:rPr>
                <w:rFonts w:ascii="Calibri" w:eastAsia="Times New Roman" w:hAnsi="Calibri" w:cs="Calibri"/>
                <w:color w:val="16365C"/>
                <w:sz w:val="22"/>
                <w:lang w:eastAsia="en-GB"/>
              </w:rPr>
              <w:t>0:0:0:0:0:ffff:a945:0</w:t>
            </w:r>
          </w:p>
        </w:tc>
      </w:tr>
      <w:tr w:rsidR="008A2715" w:rsidRPr="002A10E8" w:rsidTr="008A2715">
        <w:trPr>
          <w:trHeight w:val="315"/>
        </w:trPr>
        <w:tc>
          <w:tcPr>
            <w:tcW w:w="1261"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2A10E8" w:rsidRDefault="008A2715" w:rsidP="008A2715">
            <w:pPr>
              <w:spacing w:after="0" w:line="240" w:lineRule="auto"/>
              <w:rPr>
                <w:rFonts w:ascii="Calibri" w:eastAsia="Times New Roman" w:hAnsi="Calibri" w:cs="Calibri"/>
                <w:color w:val="16365C"/>
                <w:sz w:val="22"/>
                <w:lang w:eastAsia="en-GB"/>
              </w:rPr>
            </w:pPr>
            <w:r w:rsidRPr="002A10E8">
              <w:rPr>
                <w:rFonts w:ascii="Calibri" w:eastAsia="Times New Roman" w:hAnsi="Calibri" w:cs="Calibri"/>
                <w:color w:val="16365C"/>
                <w:sz w:val="22"/>
                <w:lang w:eastAsia="en-GB"/>
              </w:rPr>
              <w:t>DNS</w:t>
            </w:r>
          </w:p>
        </w:tc>
        <w:tc>
          <w:tcPr>
            <w:tcW w:w="3402" w:type="dxa"/>
            <w:tcBorders>
              <w:top w:val="nil"/>
              <w:left w:val="nil"/>
              <w:bottom w:val="single" w:sz="8" w:space="0" w:color="538DD5"/>
              <w:right w:val="single" w:sz="12" w:space="0" w:color="538DD5"/>
            </w:tcBorders>
            <w:shd w:val="clear" w:color="auto" w:fill="auto"/>
            <w:noWrap/>
            <w:vAlign w:val="bottom"/>
            <w:hideMark/>
          </w:tcPr>
          <w:p w:rsidR="008A2715" w:rsidRPr="002A10E8" w:rsidRDefault="008A2715" w:rsidP="008A2715">
            <w:pPr>
              <w:spacing w:after="0" w:line="240" w:lineRule="auto"/>
              <w:jc w:val="center"/>
              <w:rPr>
                <w:rFonts w:ascii="Calibri" w:eastAsia="Times New Roman" w:hAnsi="Calibri" w:cs="Calibri"/>
                <w:color w:val="16365C"/>
                <w:sz w:val="22"/>
                <w:lang w:eastAsia="en-GB"/>
              </w:rPr>
            </w:pPr>
            <w:r w:rsidRPr="002A10E8">
              <w:rPr>
                <w:rFonts w:ascii="Calibri" w:eastAsia="Times New Roman" w:hAnsi="Calibri" w:cs="Calibri"/>
                <w:color w:val="16365C"/>
                <w:sz w:val="22"/>
                <w:lang w:eastAsia="en-GB"/>
              </w:rPr>
              <w:t>0:0:0:0:0:ffff:a945:5e1</w:t>
            </w:r>
          </w:p>
        </w:tc>
      </w:tr>
      <w:tr w:rsidR="008A2715" w:rsidRPr="002A10E8" w:rsidTr="008A2715">
        <w:trPr>
          <w:trHeight w:val="315"/>
        </w:trPr>
        <w:tc>
          <w:tcPr>
            <w:tcW w:w="1261"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2A10E8" w:rsidRDefault="008A2715" w:rsidP="008A2715">
            <w:pPr>
              <w:spacing w:after="0" w:line="240" w:lineRule="auto"/>
              <w:rPr>
                <w:rFonts w:ascii="Calibri" w:eastAsia="Times New Roman" w:hAnsi="Calibri" w:cs="Calibri"/>
                <w:color w:val="16365C"/>
                <w:sz w:val="22"/>
                <w:lang w:eastAsia="en-GB"/>
              </w:rPr>
            </w:pPr>
            <w:proofErr w:type="spellStart"/>
            <w:r w:rsidRPr="002A10E8">
              <w:rPr>
                <w:rFonts w:ascii="Calibri" w:eastAsia="Times New Roman" w:hAnsi="Calibri" w:cs="Calibri"/>
                <w:color w:val="16365C"/>
                <w:sz w:val="22"/>
                <w:lang w:eastAsia="en-GB"/>
              </w:rPr>
              <w:t>Email</w:t>
            </w:r>
            <w:proofErr w:type="spellEnd"/>
          </w:p>
        </w:tc>
        <w:tc>
          <w:tcPr>
            <w:tcW w:w="3402" w:type="dxa"/>
            <w:tcBorders>
              <w:top w:val="nil"/>
              <w:left w:val="nil"/>
              <w:bottom w:val="single" w:sz="8" w:space="0" w:color="538DD5"/>
              <w:right w:val="single" w:sz="12" w:space="0" w:color="538DD5"/>
            </w:tcBorders>
            <w:shd w:val="clear" w:color="auto" w:fill="auto"/>
            <w:noWrap/>
            <w:vAlign w:val="bottom"/>
            <w:hideMark/>
          </w:tcPr>
          <w:p w:rsidR="008A2715" w:rsidRPr="002A10E8" w:rsidRDefault="008A2715" w:rsidP="008A2715">
            <w:pPr>
              <w:spacing w:after="0" w:line="240" w:lineRule="auto"/>
              <w:jc w:val="center"/>
              <w:rPr>
                <w:rFonts w:ascii="Calibri" w:eastAsia="Times New Roman" w:hAnsi="Calibri" w:cs="Calibri"/>
                <w:color w:val="16365C"/>
                <w:sz w:val="22"/>
                <w:lang w:eastAsia="en-GB"/>
              </w:rPr>
            </w:pPr>
            <w:r w:rsidRPr="002A10E8">
              <w:rPr>
                <w:rFonts w:ascii="Calibri" w:eastAsia="Times New Roman" w:hAnsi="Calibri" w:cs="Calibri"/>
                <w:color w:val="16365C"/>
                <w:sz w:val="22"/>
                <w:lang w:eastAsia="en-GB"/>
              </w:rPr>
              <w:t>0:0:0:0:0:ffff:a945:5e2</w:t>
            </w:r>
          </w:p>
        </w:tc>
      </w:tr>
      <w:tr w:rsidR="008A2715" w:rsidRPr="002A10E8" w:rsidTr="008A2715">
        <w:trPr>
          <w:trHeight w:val="315"/>
        </w:trPr>
        <w:tc>
          <w:tcPr>
            <w:tcW w:w="1261"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2A10E8" w:rsidRDefault="008A2715" w:rsidP="008A2715">
            <w:pPr>
              <w:spacing w:after="0" w:line="240" w:lineRule="auto"/>
              <w:rPr>
                <w:rFonts w:ascii="Calibri" w:eastAsia="Times New Roman" w:hAnsi="Calibri" w:cs="Calibri"/>
                <w:color w:val="16365C"/>
                <w:sz w:val="22"/>
                <w:lang w:eastAsia="en-GB"/>
              </w:rPr>
            </w:pPr>
            <w:proofErr w:type="spellStart"/>
            <w:r w:rsidRPr="002A10E8">
              <w:rPr>
                <w:rFonts w:ascii="Calibri" w:eastAsia="Times New Roman" w:hAnsi="Calibri" w:cs="Calibri"/>
                <w:color w:val="16365C"/>
                <w:sz w:val="22"/>
                <w:lang w:eastAsia="en-GB"/>
              </w:rPr>
              <w:t>Finance</w:t>
            </w:r>
            <w:proofErr w:type="spellEnd"/>
          </w:p>
        </w:tc>
        <w:tc>
          <w:tcPr>
            <w:tcW w:w="3402" w:type="dxa"/>
            <w:tcBorders>
              <w:top w:val="nil"/>
              <w:left w:val="nil"/>
              <w:bottom w:val="single" w:sz="8" w:space="0" w:color="538DD5"/>
              <w:right w:val="single" w:sz="12" w:space="0" w:color="538DD5"/>
            </w:tcBorders>
            <w:shd w:val="clear" w:color="auto" w:fill="auto"/>
            <w:noWrap/>
            <w:vAlign w:val="bottom"/>
            <w:hideMark/>
          </w:tcPr>
          <w:p w:rsidR="008A2715" w:rsidRPr="002A10E8" w:rsidRDefault="008A2715" w:rsidP="008A2715">
            <w:pPr>
              <w:spacing w:after="0" w:line="240" w:lineRule="auto"/>
              <w:jc w:val="center"/>
              <w:rPr>
                <w:rFonts w:ascii="Calibri" w:eastAsia="Times New Roman" w:hAnsi="Calibri" w:cs="Calibri"/>
                <w:color w:val="16365C"/>
                <w:sz w:val="22"/>
                <w:lang w:eastAsia="en-GB"/>
              </w:rPr>
            </w:pPr>
            <w:r w:rsidRPr="002A10E8">
              <w:rPr>
                <w:rFonts w:ascii="Calibri" w:eastAsia="Times New Roman" w:hAnsi="Calibri" w:cs="Calibri"/>
                <w:color w:val="16365C"/>
                <w:sz w:val="22"/>
                <w:lang w:eastAsia="en-GB"/>
              </w:rPr>
              <w:t>0:0:0:0:0:ffff:a945:5e3</w:t>
            </w:r>
          </w:p>
        </w:tc>
      </w:tr>
      <w:tr w:rsidR="008A2715" w:rsidRPr="002A10E8" w:rsidTr="008A2715">
        <w:trPr>
          <w:trHeight w:val="315"/>
        </w:trPr>
        <w:tc>
          <w:tcPr>
            <w:tcW w:w="1261"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2A10E8" w:rsidRDefault="008A2715" w:rsidP="008A2715">
            <w:pPr>
              <w:spacing w:after="0" w:line="240" w:lineRule="auto"/>
              <w:rPr>
                <w:rFonts w:ascii="Calibri" w:eastAsia="Times New Roman" w:hAnsi="Calibri" w:cs="Calibri"/>
                <w:color w:val="16365C"/>
                <w:sz w:val="22"/>
                <w:lang w:eastAsia="en-GB"/>
              </w:rPr>
            </w:pPr>
            <w:proofErr w:type="spellStart"/>
            <w:r w:rsidRPr="002A10E8">
              <w:rPr>
                <w:rFonts w:ascii="Calibri" w:eastAsia="Times New Roman" w:hAnsi="Calibri" w:cs="Calibri"/>
                <w:color w:val="16365C"/>
                <w:sz w:val="22"/>
                <w:lang w:eastAsia="en-GB"/>
              </w:rPr>
              <w:t>Registry</w:t>
            </w:r>
            <w:proofErr w:type="spellEnd"/>
          </w:p>
        </w:tc>
        <w:tc>
          <w:tcPr>
            <w:tcW w:w="3402" w:type="dxa"/>
            <w:tcBorders>
              <w:top w:val="nil"/>
              <w:left w:val="nil"/>
              <w:bottom w:val="single" w:sz="8" w:space="0" w:color="538DD5"/>
              <w:right w:val="single" w:sz="12" w:space="0" w:color="538DD5"/>
            </w:tcBorders>
            <w:shd w:val="clear" w:color="auto" w:fill="auto"/>
            <w:noWrap/>
            <w:vAlign w:val="bottom"/>
            <w:hideMark/>
          </w:tcPr>
          <w:p w:rsidR="008A2715" w:rsidRPr="002A10E8" w:rsidRDefault="008A2715" w:rsidP="008A2715">
            <w:pPr>
              <w:spacing w:after="0" w:line="240" w:lineRule="auto"/>
              <w:jc w:val="center"/>
              <w:rPr>
                <w:rFonts w:ascii="Calibri" w:eastAsia="Times New Roman" w:hAnsi="Calibri" w:cs="Calibri"/>
                <w:color w:val="16365C"/>
                <w:sz w:val="22"/>
                <w:lang w:eastAsia="en-GB"/>
              </w:rPr>
            </w:pPr>
            <w:r w:rsidRPr="002A10E8">
              <w:rPr>
                <w:rFonts w:ascii="Calibri" w:eastAsia="Times New Roman" w:hAnsi="Calibri" w:cs="Calibri"/>
                <w:color w:val="16365C"/>
                <w:sz w:val="22"/>
                <w:lang w:eastAsia="en-GB"/>
              </w:rPr>
              <w:t>0:0:0:0:0:ffff:a945:5e4</w:t>
            </w:r>
          </w:p>
        </w:tc>
      </w:tr>
      <w:tr w:rsidR="008A2715" w:rsidRPr="002A10E8" w:rsidTr="008A2715">
        <w:trPr>
          <w:trHeight w:val="315"/>
        </w:trPr>
        <w:tc>
          <w:tcPr>
            <w:tcW w:w="1261" w:type="dxa"/>
            <w:tcBorders>
              <w:top w:val="nil"/>
              <w:left w:val="single" w:sz="12" w:space="0" w:color="538DD5"/>
              <w:bottom w:val="single" w:sz="8" w:space="0" w:color="538DD5"/>
              <w:right w:val="single" w:sz="8" w:space="0" w:color="538DD5"/>
            </w:tcBorders>
            <w:shd w:val="clear" w:color="auto" w:fill="auto"/>
            <w:noWrap/>
            <w:vAlign w:val="bottom"/>
            <w:hideMark/>
          </w:tcPr>
          <w:p w:rsidR="008A2715" w:rsidRPr="002A10E8" w:rsidRDefault="008A2715" w:rsidP="008A2715">
            <w:pPr>
              <w:spacing w:after="0" w:line="240" w:lineRule="auto"/>
              <w:rPr>
                <w:rFonts w:ascii="Calibri" w:eastAsia="Times New Roman" w:hAnsi="Calibri" w:cs="Calibri"/>
                <w:color w:val="16365C"/>
                <w:sz w:val="22"/>
                <w:lang w:eastAsia="en-GB"/>
              </w:rPr>
            </w:pPr>
            <w:proofErr w:type="spellStart"/>
            <w:r w:rsidRPr="002A10E8">
              <w:rPr>
                <w:rFonts w:ascii="Calibri" w:eastAsia="Times New Roman" w:hAnsi="Calibri" w:cs="Calibri"/>
                <w:color w:val="16365C"/>
                <w:sz w:val="22"/>
                <w:lang w:eastAsia="en-GB"/>
              </w:rPr>
              <w:t>File</w:t>
            </w:r>
            <w:proofErr w:type="spellEnd"/>
          </w:p>
        </w:tc>
        <w:tc>
          <w:tcPr>
            <w:tcW w:w="3402" w:type="dxa"/>
            <w:tcBorders>
              <w:top w:val="nil"/>
              <w:left w:val="nil"/>
              <w:bottom w:val="single" w:sz="8" w:space="0" w:color="538DD5"/>
              <w:right w:val="single" w:sz="12" w:space="0" w:color="538DD5"/>
            </w:tcBorders>
            <w:shd w:val="clear" w:color="auto" w:fill="auto"/>
            <w:noWrap/>
            <w:vAlign w:val="bottom"/>
            <w:hideMark/>
          </w:tcPr>
          <w:p w:rsidR="008A2715" w:rsidRPr="002A10E8" w:rsidRDefault="008A2715" w:rsidP="008A2715">
            <w:pPr>
              <w:spacing w:after="0" w:line="240" w:lineRule="auto"/>
              <w:jc w:val="center"/>
              <w:rPr>
                <w:rFonts w:ascii="Calibri" w:eastAsia="Times New Roman" w:hAnsi="Calibri" w:cs="Calibri"/>
                <w:color w:val="16365C"/>
                <w:sz w:val="22"/>
                <w:lang w:eastAsia="en-GB"/>
              </w:rPr>
            </w:pPr>
            <w:r w:rsidRPr="002A10E8">
              <w:rPr>
                <w:rFonts w:ascii="Calibri" w:eastAsia="Times New Roman" w:hAnsi="Calibri" w:cs="Calibri"/>
                <w:color w:val="16365C"/>
                <w:sz w:val="22"/>
                <w:lang w:eastAsia="en-GB"/>
              </w:rPr>
              <w:t>0:0:0:0:0:ffff:a945:5e5</w:t>
            </w:r>
          </w:p>
        </w:tc>
      </w:tr>
      <w:tr w:rsidR="008A2715" w:rsidRPr="002A10E8" w:rsidTr="008A2715">
        <w:trPr>
          <w:trHeight w:val="315"/>
        </w:trPr>
        <w:tc>
          <w:tcPr>
            <w:tcW w:w="1261" w:type="dxa"/>
            <w:tcBorders>
              <w:top w:val="nil"/>
              <w:left w:val="single" w:sz="12" w:space="0" w:color="538DD5"/>
              <w:bottom w:val="single" w:sz="12" w:space="0" w:color="538DD5"/>
              <w:right w:val="single" w:sz="8" w:space="0" w:color="538DD5"/>
            </w:tcBorders>
            <w:shd w:val="clear" w:color="auto" w:fill="auto"/>
            <w:noWrap/>
            <w:vAlign w:val="bottom"/>
            <w:hideMark/>
          </w:tcPr>
          <w:p w:rsidR="008A2715" w:rsidRPr="002A10E8" w:rsidRDefault="008A2715" w:rsidP="008A2715">
            <w:pPr>
              <w:spacing w:after="0" w:line="240" w:lineRule="auto"/>
              <w:rPr>
                <w:rFonts w:ascii="Calibri" w:eastAsia="Times New Roman" w:hAnsi="Calibri" w:cs="Calibri"/>
                <w:color w:val="16365C"/>
                <w:sz w:val="22"/>
                <w:lang w:eastAsia="en-GB"/>
              </w:rPr>
            </w:pPr>
            <w:proofErr w:type="spellStart"/>
            <w:r w:rsidRPr="002A10E8">
              <w:rPr>
                <w:rFonts w:ascii="Calibri" w:eastAsia="Times New Roman" w:hAnsi="Calibri" w:cs="Calibri"/>
                <w:color w:val="16365C"/>
                <w:sz w:val="22"/>
                <w:lang w:eastAsia="en-GB"/>
              </w:rPr>
              <w:t>Print</w:t>
            </w:r>
            <w:proofErr w:type="spellEnd"/>
          </w:p>
        </w:tc>
        <w:tc>
          <w:tcPr>
            <w:tcW w:w="3402" w:type="dxa"/>
            <w:tcBorders>
              <w:top w:val="nil"/>
              <w:left w:val="nil"/>
              <w:bottom w:val="single" w:sz="12" w:space="0" w:color="538DD5"/>
              <w:right w:val="single" w:sz="12" w:space="0" w:color="538DD5"/>
            </w:tcBorders>
            <w:shd w:val="clear" w:color="auto" w:fill="auto"/>
            <w:noWrap/>
            <w:vAlign w:val="bottom"/>
            <w:hideMark/>
          </w:tcPr>
          <w:p w:rsidR="008A2715" w:rsidRPr="002A10E8" w:rsidRDefault="008A2715" w:rsidP="008A2715">
            <w:pPr>
              <w:spacing w:after="0" w:line="240" w:lineRule="auto"/>
              <w:jc w:val="center"/>
              <w:rPr>
                <w:rFonts w:ascii="Calibri" w:eastAsia="Times New Roman" w:hAnsi="Calibri" w:cs="Calibri"/>
                <w:color w:val="16365C"/>
                <w:sz w:val="22"/>
                <w:lang w:eastAsia="en-GB"/>
              </w:rPr>
            </w:pPr>
            <w:r w:rsidRPr="002A10E8">
              <w:rPr>
                <w:rFonts w:ascii="Calibri" w:eastAsia="Times New Roman" w:hAnsi="Calibri" w:cs="Calibri"/>
                <w:color w:val="16365C"/>
                <w:sz w:val="22"/>
                <w:lang w:eastAsia="en-GB"/>
              </w:rPr>
              <w:t>0:0:0:0:0:ffff:a945:5e6</w:t>
            </w:r>
          </w:p>
        </w:tc>
      </w:tr>
    </w:tbl>
    <w:p w:rsidR="008A2715" w:rsidRPr="00A217C8" w:rsidRDefault="008A2715" w:rsidP="00A217C8">
      <w:pPr>
        <w:pStyle w:val="aa"/>
        <w:rPr>
          <w:sz w:val="24"/>
          <w:szCs w:val="24"/>
          <w:lang w:val="en-US"/>
        </w:rPr>
      </w:pPr>
    </w:p>
    <w:p w:rsidR="00A217C8" w:rsidRPr="00A217C8" w:rsidRDefault="00A217C8" w:rsidP="001635BE">
      <w:pPr>
        <w:tabs>
          <w:tab w:val="left" w:pos="2295"/>
        </w:tabs>
        <w:rPr>
          <w:color w:val="5B9BD5" w:themeColor="accent1"/>
          <w:sz w:val="24"/>
          <w:szCs w:val="24"/>
          <w:lang w:val="en-US"/>
        </w:rPr>
      </w:pPr>
    </w:p>
    <w:sectPr w:rsidR="00A217C8" w:rsidRPr="00A217C8" w:rsidSect="00F658CE">
      <w:footerReference w:type="default" r:id="rId13"/>
      <w:pgSz w:w="11906" w:h="16838"/>
      <w:pgMar w:top="1134" w:right="850" w:bottom="1134"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842EC" w:rsidRDefault="004842EC" w:rsidP="00E11C0D">
      <w:pPr>
        <w:spacing w:after="0" w:line="240" w:lineRule="auto"/>
      </w:pPr>
      <w:r>
        <w:separator/>
      </w:r>
    </w:p>
  </w:endnote>
  <w:endnote w:type="continuationSeparator" w:id="0">
    <w:p w:rsidR="004842EC" w:rsidRDefault="004842EC" w:rsidP="00E11C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511456"/>
      <w:docPartObj>
        <w:docPartGallery w:val="Page Numbers (Bottom of Page)"/>
        <w:docPartUnique/>
      </w:docPartObj>
    </w:sdtPr>
    <w:sdtContent>
      <w:p w:rsidR="008A2715" w:rsidRDefault="008A2715">
        <w:pPr>
          <w:pStyle w:val="af6"/>
          <w:jc w:val="right"/>
        </w:pPr>
      </w:p>
      <w:p w:rsidR="008A2715" w:rsidRDefault="008A2715">
        <w:pPr>
          <w:pStyle w:val="af6"/>
          <w:jc w:val="right"/>
        </w:pPr>
        <w:r>
          <w:fldChar w:fldCharType="begin"/>
        </w:r>
        <w:r>
          <w:instrText>PAGE   \* MERGEFORMAT</w:instrText>
        </w:r>
        <w:r>
          <w:fldChar w:fldCharType="separate"/>
        </w:r>
        <w:r w:rsidR="00FA07B3">
          <w:rPr>
            <w:noProof/>
          </w:rPr>
          <w:t>12</w:t>
        </w:r>
        <w:r>
          <w:fldChar w:fldCharType="end"/>
        </w:r>
      </w:p>
    </w:sdtContent>
  </w:sdt>
  <w:p w:rsidR="008A2715" w:rsidRDefault="008A2715">
    <w:pPr>
      <w:pStyle w:val="af6"/>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842EC" w:rsidRDefault="004842EC" w:rsidP="00E11C0D">
      <w:pPr>
        <w:spacing w:after="0" w:line="240" w:lineRule="auto"/>
      </w:pPr>
      <w:r>
        <w:separator/>
      </w:r>
    </w:p>
  </w:footnote>
  <w:footnote w:type="continuationSeparator" w:id="0">
    <w:p w:rsidR="004842EC" w:rsidRDefault="004842EC" w:rsidP="00E11C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992C57"/>
    <w:multiLevelType w:val="hybridMultilevel"/>
    <w:tmpl w:val="2266F444"/>
    <w:lvl w:ilvl="0" w:tplc="56DE14A8">
      <w:start w:val="1"/>
      <w:numFmt w:val="bullet"/>
      <w:lvlText w:val=""/>
      <w:lvlJc w:val="left"/>
      <w:pPr>
        <w:ind w:left="720" w:hanging="360"/>
      </w:pPr>
      <w:rPr>
        <w:rFonts w:ascii="Symbol" w:hAnsi="Symbol" w:hint="default"/>
        <w:color w:val="000000" w:themeColor="text1"/>
        <w:sz w:val="24"/>
        <w:szCs w:val="24"/>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 w15:restartNumberingAfterBreak="0">
    <w:nsid w:val="6B4878B6"/>
    <w:multiLevelType w:val="hybridMultilevel"/>
    <w:tmpl w:val="7904E966"/>
    <w:lvl w:ilvl="0" w:tplc="56DE14A8">
      <w:start w:val="1"/>
      <w:numFmt w:val="bullet"/>
      <w:lvlText w:val=""/>
      <w:lvlJc w:val="left"/>
      <w:pPr>
        <w:ind w:left="720" w:hanging="360"/>
      </w:pPr>
      <w:rPr>
        <w:rFonts w:ascii="Symbol" w:hAnsi="Symbol" w:hint="default"/>
        <w:color w:val="000000" w:themeColor="text1"/>
        <w:sz w:val="24"/>
        <w:szCs w:val="24"/>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0406"/>
    <w:rsid w:val="001635BE"/>
    <w:rsid w:val="001B3EFE"/>
    <w:rsid w:val="00217DE7"/>
    <w:rsid w:val="00356474"/>
    <w:rsid w:val="00373831"/>
    <w:rsid w:val="003B2ED2"/>
    <w:rsid w:val="004842EC"/>
    <w:rsid w:val="004937B6"/>
    <w:rsid w:val="004B0406"/>
    <w:rsid w:val="004B69A7"/>
    <w:rsid w:val="0051501C"/>
    <w:rsid w:val="00591085"/>
    <w:rsid w:val="005C3E72"/>
    <w:rsid w:val="005F68B6"/>
    <w:rsid w:val="00611E4B"/>
    <w:rsid w:val="00665D21"/>
    <w:rsid w:val="006E3F8D"/>
    <w:rsid w:val="00736DC6"/>
    <w:rsid w:val="00750C1C"/>
    <w:rsid w:val="008002B3"/>
    <w:rsid w:val="00815F15"/>
    <w:rsid w:val="008618CC"/>
    <w:rsid w:val="0087788C"/>
    <w:rsid w:val="00880BF5"/>
    <w:rsid w:val="008A2715"/>
    <w:rsid w:val="00992356"/>
    <w:rsid w:val="009B5AD9"/>
    <w:rsid w:val="009E142E"/>
    <w:rsid w:val="009F7159"/>
    <w:rsid w:val="00A217C8"/>
    <w:rsid w:val="00A30653"/>
    <w:rsid w:val="00A54ECA"/>
    <w:rsid w:val="00AF0967"/>
    <w:rsid w:val="00BD5983"/>
    <w:rsid w:val="00CB419F"/>
    <w:rsid w:val="00D25BAF"/>
    <w:rsid w:val="00D6648D"/>
    <w:rsid w:val="00DD6A68"/>
    <w:rsid w:val="00E11C0D"/>
    <w:rsid w:val="00E200C9"/>
    <w:rsid w:val="00E723BD"/>
    <w:rsid w:val="00F658CE"/>
    <w:rsid w:val="00FA07B3"/>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58C9F"/>
  <w15:chartTrackingRefBased/>
  <w15:docId w15:val="{CB68806A-2622-48B9-A62D-A0BB1E96B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ru-RU" w:eastAsia="en-US" w:bidi="ar-SA"/>
      </w:rPr>
    </w:rPrDefault>
    <w:pPrDefault>
      <w:pPr>
        <w:spacing w:after="160" w:line="312"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4B0406"/>
  </w:style>
  <w:style w:type="paragraph" w:styleId="1">
    <w:name w:val="heading 1"/>
    <w:basedOn w:val="a"/>
    <w:next w:val="a"/>
    <w:link w:val="10"/>
    <w:uiPriority w:val="9"/>
    <w:qFormat/>
    <w:rsid w:val="004B0406"/>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2">
    <w:name w:val="heading 2"/>
    <w:basedOn w:val="a"/>
    <w:next w:val="a"/>
    <w:link w:val="20"/>
    <w:uiPriority w:val="9"/>
    <w:semiHidden/>
    <w:unhideWhenUsed/>
    <w:qFormat/>
    <w:rsid w:val="004B0406"/>
    <w:pPr>
      <w:keepNext/>
      <w:keepLines/>
      <w:spacing w:before="120" w:after="0" w:line="240" w:lineRule="auto"/>
      <w:outlineLvl w:val="1"/>
    </w:pPr>
    <w:rPr>
      <w:rFonts w:asciiTheme="majorHAnsi" w:eastAsiaTheme="majorEastAsia" w:hAnsiTheme="majorHAnsi" w:cstheme="majorBidi"/>
      <w:sz w:val="36"/>
      <w:szCs w:val="36"/>
    </w:rPr>
  </w:style>
  <w:style w:type="paragraph" w:styleId="3">
    <w:name w:val="heading 3"/>
    <w:basedOn w:val="a"/>
    <w:next w:val="a"/>
    <w:link w:val="30"/>
    <w:uiPriority w:val="9"/>
    <w:semiHidden/>
    <w:unhideWhenUsed/>
    <w:qFormat/>
    <w:rsid w:val="004B0406"/>
    <w:pPr>
      <w:keepNext/>
      <w:keepLines/>
      <w:spacing w:before="80" w:after="0" w:line="240" w:lineRule="auto"/>
      <w:outlineLvl w:val="2"/>
    </w:pPr>
    <w:rPr>
      <w:rFonts w:asciiTheme="majorHAnsi" w:eastAsiaTheme="majorEastAsia" w:hAnsiTheme="majorHAnsi" w:cstheme="majorBidi"/>
      <w:caps/>
      <w:sz w:val="28"/>
      <w:szCs w:val="28"/>
    </w:rPr>
  </w:style>
  <w:style w:type="paragraph" w:styleId="4">
    <w:name w:val="heading 4"/>
    <w:basedOn w:val="a"/>
    <w:next w:val="a"/>
    <w:link w:val="40"/>
    <w:uiPriority w:val="9"/>
    <w:semiHidden/>
    <w:unhideWhenUsed/>
    <w:qFormat/>
    <w:rsid w:val="004B0406"/>
    <w:pPr>
      <w:keepNext/>
      <w:keepLines/>
      <w:spacing w:before="80" w:after="0" w:line="240" w:lineRule="auto"/>
      <w:outlineLvl w:val="3"/>
    </w:pPr>
    <w:rPr>
      <w:rFonts w:asciiTheme="majorHAnsi" w:eastAsiaTheme="majorEastAsia" w:hAnsiTheme="majorHAnsi" w:cstheme="majorBidi"/>
      <w:i/>
      <w:iCs/>
      <w:sz w:val="28"/>
      <w:szCs w:val="28"/>
    </w:rPr>
  </w:style>
  <w:style w:type="paragraph" w:styleId="5">
    <w:name w:val="heading 5"/>
    <w:basedOn w:val="a"/>
    <w:next w:val="a"/>
    <w:link w:val="50"/>
    <w:uiPriority w:val="9"/>
    <w:semiHidden/>
    <w:unhideWhenUsed/>
    <w:qFormat/>
    <w:rsid w:val="004B0406"/>
    <w:pPr>
      <w:keepNext/>
      <w:keepLines/>
      <w:spacing w:before="80" w:after="0" w:line="240" w:lineRule="auto"/>
      <w:outlineLvl w:val="4"/>
    </w:pPr>
    <w:rPr>
      <w:rFonts w:asciiTheme="majorHAnsi" w:eastAsiaTheme="majorEastAsia" w:hAnsiTheme="majorHAnsi" w:cstheme="majorBidi"/>
      <w:sz w:val="24"/>
      <w:szCs w:val="24"/>
    </w:rPr>
  </w:style>
  <w:style w:type="paragraph" w:styleId="6">
    <w:name w:val="heading 6"/>
    <w:basedOn w:val="a"/>
    <w:next w:val="a"/>
    <w:link w:val="60"/>
    <w:uiPriority w:val="9"/>
    <w:semiHidden/>
    <w:unhideWhenUsed/>
    <w:qFormat/>
    <w:rsid w:val="004B0406"/>
    <w:pPr>
      <w:keepNext/>
      <w:keepLines/>
      <w:spacing w:before="80" w:after="0" w:line="240" w:lineRule="auto"/>
      <w:outlineLvl w:val="5"/>
    </w:pPr>
    <w:rPr>
      <w:rFonts w:asciiTheme="majorHAnsi" w:eastAsiaTheme="majorEastAsia" w:hAnsiTheme="majorHAnsi" w:cstheme="majorBidi"/>
      <w:i/>
      <w:iCs/>
      <w:sz w:val="24"/>
      <w:szCs w:val="24"/>
    </w:rPr>
  </w:style>
  <w:style w:type="paragraph" w:styleId="7">
    <w:name w:val="heading 7"/>
    <w:basedOn w:val="a"/>
    <w:next w:val="a"/>
    <w:link w:val="70"/>
    <w:uiPriority w:val="9"/>
    <w:semiHidden/>
    <w:unhideWhenUsed/>
    <w:qFormat/>
    <w:rsid w:val="004B0406"/>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8">
    <w:name w:val="heading 8"/>
    <w:basedOn w:val="a"/>
    <w:next w:val="a"/>
    <w:link w:val="80"/>
    <w:uiPriority w:val="9"/>
    <w:semiHidden/>
    <w:unhideWhenUsed/>
    <w:qFormat/>
    <w:rsid w:val="004B0406"/>
    <w:pPr>
      <w:keepNext/>
      <w:keepLines/>
      <w:spacing w:before="80" w:after="0" w:line="240" w:lineRule="auto"/>
      <w:outlineLvl w:val="7"/>
    </w:pPr>
    <w:rPr>
      <w:rFonts w:asciiTheme="majorHAnsi" w:eastAsiaTheme="majorEastAsia" w:hAnsiTheme="majorHAnsi" w:cstheme="majorBidi"/>
      <w:caps/>
    </w:rPr>
  </w:style>
  <w:style w:type="paragraph" w:styleId="9">
    <w:name w:val="heading 9"/>
    <w:basedOn w:val="a"/>
    <w:next w:val="a"/>
    <w:link w:val="90"/>
    <w:uiPriority w:val="9"/>
    <w:semiHidden/>
    <w:unhideWhenUsed/>
    <w:qFormat/>
    <w:rsid w:val="004B0406"/>
    <w:pPr>
      <w:keepNext/>
      <w:keepLines/>
      <w:spacing w:before="80" w:after="0" w:line="240" w:lineRule="auto"/>
      <w:outlineLvl w:val="8"/>
    </w:pPr>
    <w:rPr>
      <w:rFonts w:asciiTheme="majorHAnsi" w:eastAsiaTheme="majorEastAsia" w:hAnsiTheme="majorHAnsi" w:cstheme="majorBidi"/>
      <w:i/>
      <w:iCs/>
      <w:caps/>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4B0406"/>
    <w:rPr>
      <w:rFonts w:asciiTheme="majorHAnsi" w:eastAsiaTheme="majorEastAsia" w:hAnsiTheme="majorHAnsi" w:cstheme="majorBidi"/>
      <w:caps/>
      <w:spacing w:val="10"/>
      <w:sz w:val="36"/>
      <w:szCs w:val="36"/>
    </w:rPr>
  </w:style>
  <w:style w:type="character" w:customStyle="1" w:styleId="20">
    <w:name w:val="Заголовок 2 Знак"/>
    <w:basedOn w:val="a0"/>
    <w:link w:val="2"/>
    <w:uiPriority w:val="9"/>
    <w:semiHidden/>
    <w:rsid w:val="004B0406"/>
    <w:rPr>
      <w:rFonts w:asciiTheme="majorHAnsi" w:eastAsiaTheme="majorEastAsia" w:hAnsiTheme="majorHAnsi" w:cstheme="majorBidi"/>
      <w:sz w:val="36"/>
      <w:szCs w:val="36"/>
    </w:rPr>
  </w:style>
  <w:style w:type="character" w:customStyle="1" w:styleId="30">
    <w:name w:val="Заголовок 3 Знак"/>
    <w:basedOn w:val="a0"/>
    <w:link w:val="3"/>
    <w:uiPriority w:val="9"/>
    <w:semiHidden/>
    <w:rsid w:val="004B0406"/>
    <w:rPr>
      <w:rFonts w:asciiTheme="majorHAnsi" w:eastAsiaTheme="majorEastAsia" w:hAnsiTheme="majorHAnsi" w:cstheme="majorBidi"/>
      <w:caps/>
      <w:sz w:val="28"/>
      <w:szCs w:val="28"/>
    </w:rPr>
  </w:style>
  <w:style w:type="character" w:customStyle="1" w:styleId="40">
    <w:name w:val="Заголовок 4 Знак"/>
    <w:basedOn w:val="a0"/>
    <w:link w:val="4"/>
    <w:uiPriority w:val="9"/>
    <w:semiHidden/>
    <w:rsid w:val="004B0406"/>
    <w:rPr>
      <w:rFonts w:asciiTheme="majorHAnsi" w:eastAsiaTheme="majorEastAsia" w:hAnsiTheme="majorHAnsi" w:cstheme="majorBidi"/>
      <w:i/>
      <w:iCs/>
      <w:sz w:val="28"/>
      <w:szCs w:val="28"/>
    </w:rPr>
  </w:style>
  <w:style w:type="character" w:customStyle="1" w:styleId="50">
    <w:name w:val="Заголовок 5 Знак"/>
    <w:basedOn w:val="a0"/>
    <w:link w:val="5"/>
    <w:uiPriority w:val="9"/>
    <w:semiHidden/>
    <w:rsid w:val="004B0406"/>
    <w:rPr>
      <w:rFonts w:asciiTheme="majorHAnsi" w:eastAsiaTheme="majorEastAsia" w:hAnsiTheme="majorHAnsi" w:cstheme="majorBidi"/>
      <w:sz w:val="24"/>
      <w:szCs w:val="24"/>
    </w:rPr>
  </w:style>
  <w:style w:type="character" w:customStyle="1" w:styleId="60">
    <w:name w:val="Заголовок 6 Знак"/>
    <w:basedOn w:val="a0"/>
    <w:link w:val="6"/>
    <w:uiPriority w:val="9"/>
    <w:semiHidden/>
    <w:rsid w:val="004B0406"/>
    <w:rPr>
      <w:rFonts w:asciiTheme="majorHAnsi" w:eastAsiaTheme="majorEastAsia" w:hAnsiTheme="majorHAnsi" w:cstheme="majorBidi"/>
      <w:i/>
      <w:iCs/>
      <w:sz w:val="24"/>
      <w:szCs w:val="24"/>
    </w:rPr>
  </w:style>
  <w:style w:type="character" w:customStyle="1" w:styleId="70">
    <w:name w:val="Заголовок 7 Знак"/>
    <w:basedOn w:val="a0"/>
    <w:link w:val="7"/>
    <w:uiPriority w:val="9"/>
    <w:semiHidden/>
    <w:rsid w:val="004B0406"/>
    <w:rPr>
      <w:rFonts w:asciiTheme="majorHAnsi" w:eastAsiaTheme="majorEastAsia" w:hAnsiTheme="majorHAnsi" w:cstheme="majorBidi"/>
      <w:color w:val="595959" w:themeColor="text1" w:themeTint="A6"/>
      <w:sz w:val="24"/>
      <w:szCs w:val="24"/>
    </w:rPr>
  </w:style>
  <w:style w:type="character" w:customStyle="1" w:styleId="80">
    <w:name w:val="Заголовок 8 Знак"/>
    <w:basedOn w:val="a0"/>
    <w:link w:val="8"/>
    <w:uiPriority w:val="9"/>
    <w:semiHidden/>
    <w:rsid w:val="004B0406"/>
    <w:rPr>
      <w:rFonts w:asciiTheme="majorHAnsi" w:eastAsiaTheme="majorEastAsia" w:hAnsiTheme="majorHAnsi" w:cstheme="majorBidi"/>
      <w:caps/>
    </w:rPr>
  </w:style>
  <w:style w:type="character" w:customStyle="1" w:styleId="90">
    <w:name w:val="Заголовок 9 Знак"/>
    <w:basedOn w:val="a0"/>
    <w:link w:val="9"/>
    <w:uiPriority w:val="9"/>
    <w:semiHidden/>
    <w:rsid w:val="004B0406"/>
    <w:rPr>
      <w:rFonts w:asciiTheme="majorHAnsi" w:eastAsiaTheme="majorEastAsia" w:hAnsiTheme="majorHAnsi" w:cstheme="majorBidi"/>
      <w:i/>
      <w:iCs/>
      <w:caps/>
    </w:rPr>
  </w:style>
  <w:style w:type="paragraph" w:styleId="a3">
    <w:name w:val="caption"/>
    <w:basedOn w:val="a"/>
    <w:next w:val="a"/>
    <w:uiPriority w:val="35"/>
    <w:semiHidden/>
    <w:unhideWhenUsed/>
    <w:qFormat/>
    <w:rsid w:val="004B0406"/>
    <w:pPr>
      <w:spacing w:line="240" w:lineRule="auto"/>
    </w:pPr>
    <w:rPr>
      <w:b/>
      <w:bCs/>
      <w:color w:val="ED7D31" w:themeColor="accent2"/>
      <w:spacing w:val="10"/>
      <w:sz w:val="16"/>
      <w:szCs w:val="16"/>
    </w:rPr>
  </w:style>
  <w:style w:type="paragraph" w:styleId="a4">
    <w:name w:val="Title"/>
    <w:basedOn w:val="a"/>
    <w:next w:val="a"/>
    <w:link w:val="a5"/>
    <w:uiPriority w:val="10"/>
    <w:qFormat/>
    <w:rsid w:val="004B0406"/>
    <w:pPr>
      <w:spacing w:after="0" w:line="240" w:lineRule="auto"/>
      <w:contextualSpacing/>
    </w:pPr>
    <w:rPr>
      <w:rFonts w:asciiTheme="majorHAnsi" w:eastAsiaTheme="majorEastAsia" w:hAnsiTheme="majorHAnsi" w:cstheme="majorBidi"/>
      <w:caps/>
      <w:spacing w:val="40"/>
      <w:sz w:val="76"/>
      <w:szCs w:val="76"/>
    </w:rPr>
  </w:style>
  <w:style w:type="character" w:customStyle="1" w:styleId="a5">
    <w:name w:val="Заголовок Знак"/>
    <w:basedOn w:val="a0"/>
    <w:link w:val="a4"/>
    <w:uiPriority w:val="10"/>
    <w:rsid w:val="004B0406"/>
    <w:rPr>
      <w:rFonts w:asciiTheme="majorHAnsi" w:eastAsiaTheme="majorEastAsia" w:hAnsiTheme="majorHAnsi" w:cstheme="majorBidi"/>
      <w:caps/>
      <w:spacing w:val="40"/>
      <w:sz w:val="76"/>
      <w:szCs w:val="76"/>
    </w:rPr>
  </w:style>
  <w:style w:type="paragraph" w:styleId="a6">
    <w:name w:val="Subtitle"/>
    <w:basedOn w:val="a"/>
    <w:next w:val="a"/>
    <w:link w:val="a7"/>
    <w:uiPriority w:val="11"/>
    <w:qFormat/>
    <w:rsid w:val="004B0406"/>
    <w:pPr>
      <w:numPr>
        <w:ilvl w:val="1"/>
      </w:numPr>
      <w:spacing w:after="240"/>
    </w:pPr>
    <w:rPr>
      <w:color w:val="000000" w:themeColor="text1"/>
      <w:sz w:val="24"/>
      <w:szCs w:val="24"/>
    </w:rPr>
  </w:style>
  <w:style w:type="character" w:customStyle="1" w:styleId="a7">
    <w:name w:val="Подзаголовок Знак"/>
    <w:basedOn w:val="a0"/>
    <w:link w:val="a6"/>
    <w:uiPriority w:val="11"/>
    <w:rsid w:val="004B0406"/>
    <w:rPr>
      <w:color w:val="000000" w:themeColor="text1"/>
      <w:sz w:val="24"/>
      <w:szCs w:val="24"/>
    </w:rPr>
  </w:style>
  <w:style w:type="character" w:styleId="a8">
    <w:name w:val="Strong"/>
    <w:basedOn w:val="a0"/>
    <w:uiPriority w:val="22"/>
    <w:qFormat/>
    <w:rsid w:val="004B0406"/>
    <w:rPr>
      <w:rFonts w:asciiTheme="minorHAnsi" w:eastAsiaTheme="minorEastAsia" w:hAnsiTheme="minorHAnsi" w:cstheme="minorBidi"/>
      <w:b/>
      <w:bCs/>
      <w:spacing w:val="0"/>
      <w:w w:val="100"/>
      <w:position w:val="0"/>
      <w:sz w:val="20"/>
      <w:szCs w:val="20"/>
    </w:rPr>
  </w:style>
  <w:style w:type="character" w:styleId="a9">
    <w:name w:val="Emphasis"/>
    <w:basedOn w:val="a0"/>
    <w:uiPriority w:val="20"/>
    <w:qFormat/>
    <w:rsid w:val="004B0406"/>
    <w:rPr>
      <w:rFonts w:asciiTheme="minorHAnsi" w:eastAsiaTheme="minorEastAsia" w:hAnsiTheme="minorHAnsi" w:cstheme="minorBidi"/>
      <w:i/>
      <w:iCs/>
      <w:color w:val="C45911" w:themeColor="accent2" w:themeShade="BF"/>
      <w:sz w:val="20"/>
      <w:szCs w:val="20"/>
    </w:rPr>
  </w:style>
  <w:style w:type="paragraph" w:styleId="aa">
    <w:name w:val="No Spacing"/>
    <w:link w:val="ab"/>
    <w:uiPriority w:val="1"/>
    <w:qFormat/>
    <w:rsid w:val="004B0406"/>
    <w:pPr>
      <w:spacing w:after="0" w:line="240" w:lineRule="auto"/>
    </w:pPr>
  </w:style>
  <w:style w:type="paragraph" w:styleId="21">
    <w:name w:val="Quote"/>
    <w:basedOn w:val="a"/>
    <w:next w:val="a"/>
    <w:link w:val="22"/>
    <w:uiPriority w:val="29"/>
    <w:qFormat/>
    <w:rsid w:val="004B0406"/>
    <w:pPr>
      <w:spacing w:before="160"/>
      <w:ind w:left="720"/>
    </w:pPr>
    <w:rPr>
      <w:rFonts w:asciiTheme="majorHAnsi" w:eastAsiaTheme="majorEastAsia" w:hAnsiTheme="majorHAnsi" w:cstheme="majorBidi"/>
      <w:sz w:val="24"/>
      <w:szCs w:val="24"/>
    </w:rPr>
  </w:style>
  <w:style w:type="character" w:customStyle="1" w:styleId="22">
    <w:name w:val="Цитата 2 Знак"/>
    <w:basedOn w:val="a0"/>
    <w:link w:val="21"/>
    <w:uiPriority w:val="29"/>
    <w:rsid w:val="004B0406"/>
    <w:rPr>
      <w:rFonts w:asciiTheme="majorHAnsi" w:eastAsiaTheme="majorEastAsia" w:hAnsiTheme="majorHAnsi" w:cstheme="majorBidi"/>
      <w:sz w:val="24"/>
      <w:szCs w:val="24"/>
    </w:rPr>
  </w:style>
  <w:style w:type="paragraph" w:styleId="ac">
    <w:name w:val="Intense Quote"/>
    <w:basedOn w:val="a"/>
    <w:next w:val="a"/>
    <w:link w:val="ad"/>
    <w:uiPriority w:val="30"/>
    <w:qFormat/>
    <w:rsid w:val="004B0406"/>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ad">
    <w:name w:val="Выделенная цитата Знак"/>
    <w:basedOn w:val="a0"/>
    <w:link w:val="ac"/>
    <w:uiPriority w:val="30"/>
    <w:rsid w:val="004B0406"/>
    <w:rPr>
      <w:rFonts w:asciiTheme="majorHAnsi" w:eastAsiaTheme="majorEastAsia" w:hAnsiTheme="majorHAnsi" w:cstheme="majorBidi"/>
      <w:caps/>
      <w:color w:val="C45911" w:themeColor="accent2" w:themeShade="BF"/>
      <w:spacing w:val="10"/>
      <w:sz w:val="28"/>
      <w:szCs w:val="28"/>
    </w:rPr>
  </w:style>
  <w:style w:type="character" w:styleId="ae">
    <w:name w:val="Subtle Emphasis"/>
    <w:basedOn w:val="a0"/>
    <w:uiPriority w:val="19"/>
    <w:qFormat/>
    <w:rsid w:val="004B0406"/>
    <w:rPr>
      <w:i/>
      <w:iCs/>
      <w:color w:val="auto"/>
    </w:rPr>
  </w:style>
  <w:style w:type="character" w:styleId="af">
    <w:name w:val="Intense Emphasis"/>
    <w:basedOn w:val="a0"/>
    <w:uiPriority w:val="21"/>
    <w:qFormat/>
    <w:rsid w:val="004B0406"/>
    <w:rPr>
      <w:rFonts w:asciiTheme="minorHAnsi" w:eastAsiaTheme="minorEastAsia" w:hAnsiTheme="minorHAnsi" w:cstheme="minorBidi"/>
      <w:b/>
      <w:bCs/>
      <w:i/>
      <w:iCs/>
      <w:color w:val="C45911" w:themeColor="accent2" w:themeShade="BF"/>
      <w:spacing w:val="0"/>
      <w:w w:val="100"/>
      <w:position w:val="0"/>
      <w:sz w:val="20"/>
      <w:szCs w:val="20"/>
    </w:rPr>
  </w:style>
  <w:style w:type="character" w:styleId="af0">
    <w:name w:val="Subtle Reference"/>
    <w:basedOn w:val="a0"/>
    <w:uiPriority w:val="31"/>
    <w:qFormat/>
    <w:rsid w:val="004B0406"/>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af1">
    <w:name w:val="Intense Reference"/>
    <w:basedOn w:val="a0"/>
    <w:uiPriority w:val="32"/>
    <w:qFormat/>
    <w:rsid w:val="004B0406"/>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af2">
    <w:name w:val="Book Title"/>
    <w:basedOn w:val="a0"/>
    <w:uiPriority w:val="33"/>
    <w:qFormat/>
    <w:rsid w:val="004B0406"/>
    <w:rPr>
      <w:rFonts w:asciiTheme="minorHAnsi" w:eastAsiaTheme="minorEastAsia" w:hAnsiTheme="minorHAnsi" w:cstheme="minorBidi"/>
      <w:b/>
      <w:bCs/>
      <w:i/>
      <w:iCs/>
      <w:caps w:val="0"/>
      <w:smallCaps w:val="0"/>
      <w:color w:val="auto"/>
      <w:spacing w:val="10"/>
      <w:w w:val="100"/>
      <w:sz w:val="20"/>
      <w:szCs w:val="20"/>
    </w:rPr>
  </w:style>
  <w:style w:type="paragraph" w:styleId="af3">
    <w:name w:val="TOC Heading"/>
    <w:basedOn w:val="1"/>
    <w:next w:val="a"/>
    <w:uiPriority w:val="39"/>
    <w:semiHidden/>
    <w:unhideWhenUsed/>
    <w:qFormat/>
    <w:rsid w:val="004B0406"/>
    <w:pPr>
      <w:outlineLvl w:val="9"/>
    </w:pPr>
  </w:style>
  <w:style w:type="character" w:customStyle="1" w:styleId="ab">
    <w:name w:val="Без интервала Знак"/>
    <w:basedOn w:val="a0"/>
    <w:link w:val="aa"/>
    <w:uiPriority w:val="1"/>
    <w:rsid w:val="00F658CE"/>
  </w:style>
  <w:style w:type="paragraph" w:styleId="af4">
    <w:name w:val="header"/>
    <w:basedOn w:val="a"/>
    <w:link w:val="af5"/>
    <w:uiPriority w:val="99"/>
    <w:unhideWhenUsed/>
    <w:rsid w:val="00E11C0D"/>
    <w:pPr>
      <w:tabs>
        <w:tab w:val="center" w:pos="4677"/>
        <w:tab w:val="right" w:pos="9355"/>
      </w:tabs>
      <w:spacing w:after="0" w:line="240" w:lineRule="auto"/>
    </w:pPr>
  </w:style>
  <w:style w:type="character" w:customStyle="1" w:styleId="af5">
    <w:name w:val="Верхний колонтитул Знак"/>
    <w:basedOn w:val="a0"/>
    <w:link w:val="af4"/>
    <w:uiPriority w:val="99"/>
    <w:rsid w:val="00E11C0D"/>
  </w:style>
  <w:style w:type="paragraph" w:styleId="af6">
    <w:name w:val="footer"/>
    <w:basedOn w:val="a"/>
    <w:link w:val="af7"/>
    <w:uiPriority w:val="99"/>
    <w:unhideWhenUsed/>
    <w:rsid w:val="00E11C0D"/>
    <w:pPr>
      <w:tabs>
        <w:tab w:val="center" w:pos="4677"/>
        <w:tab w:val="right" w:pos="9355"/>
      </w:tabs>
      <w:spacing w:after="0" w:line="240" w:lineRule="auto"/>
    </w:pPr>
  </w:style>
  <w:style w:type="character" w:customStyle="1" w:styleId="af7">
    <w:name w:val="Нижний колонтитул Знак"/>
    <w:basedOn w:val="a0"/>
    <w:link w:val="af6"/>
    <w:uiPriority w:val="99"/>
    <w:rsid w:val="00E11C0D"/>
  </w:style>
  <w:style w:type="paragraph" w:styleId="af8">
    <w:name w:val="Normal (Web)"/>
    <w:basedOn w:val="a"/>
    <w:uiPriority w:val="99"/>
    <w:semiHidden/>
    <w:unhideWhenUsed/>
    <w:rsid w:val="00591085"/>
    <w:pPr>
      <w:spacing w:before="100" w:beforeAutospacing="1" w:after="100" w:afterAutospacing="1" w:line="240" w:lineRule="auto"/>
    </w:pPr>
    <w:rPr>
      <w:rFonts w:ascii="Times New Roman" w:eastAsia="Times New Roman" w:hAnsi="Times New Roman" w:cs="Times New Roman"/>
      <w:sz w:val="24"/>
      <w:szCs w:val="24"/>
      <w:lang w:eastAsia="ru-RU"/>
    </w:rPr>
  </w:style>
  <w:style w:type="paragraph" w:styleId="af9">
    <w:name w:val="List Paragraph"/>
    <w:basedOn w:val="a"/>
    <w:uiPriority w:val="34"/>
    <w:qFormat/>
    <w:rsid w:val="00665D21"/>
    <w:pPr>
      <w:ind w:left="720"/>
      <w:contextualSpacing/>
    </w:pPr>
  </w:style>
  <w:style w:type="character" w:styleId="afa">
    <w:name w:val="Hyperlink"/>
    <w:basedOn w:val="a0"/>
    <w:uiPriority w:val="99"/>
    <w:semiHidden/>
    <w:unhideWhenUsed/>
    <w:rsid w:val="001B3EFE"/>
    <w:rPr>
      <w:color w:val="0000FF"/>
      <w:u w:val="single"/>
    </w:rPr>
  </w:style>
  <w:style w:type="paragraph" w:styleId="HTML">
    <w:name w:val="HTML Preformatted"/>
    <w:basedOn w:val="a"/>
    <w:link w:val="HTML0"/>
    <w:uiPriority w:val="99"/>
    <w:semiHidden/>
    <w:unhideWhenUsed/>
    <w:rsid w:val="00DD6A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ru-RU"/>
    </w:rPr>
  </w:style>
  <w:style w:type="character" w:customStyle="1" w:styleId="HTML0">
    <w:name w:val="Стандартный HTML Знак"/>
    <w:basedOn w:val="a0"/>
    <w:link w:val="HTML"/>
    <w:uiPriority w:val="99"/>
    <w:semiHidden/>
    <w:rsid w:val="00DD6A68"/>
    <w:rPr>
      <w:rFonts w:ascii="Courier New" w:eastAsia="Times New Roman" w:hAnsi="Courier New" w:cs="Courier New"/>
      <w:sz w:val="20"/>
      <w:szCs w:val="20"/>
      <w:lang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127731">
      <w:bodyDiv w:val="1"/>
      <w:marLeft w:val="0"/>
      <w:marRight w:val="0"/>
      <w:marTop w:val="0"/>
      <w:marBottom w:val="0"/>
      <w:divBdr>
        <w:top w:val="none" w:sz="0" w:space="0" w:color="auto"/>
        <w:left w:val="none" w:sz="0" w:space="0" w:color="auto"/>
        <w:bottom w:val="none" w:sz="0" w:space="0" w:color="auto"/>
        <w:right w:val="none" w:sz="0" w:space="0" w:color="auto"/>
      </w:divBdr>
    </w:div>
    <w:div w:id="497310165">
      <w:bodyDiv w:val="1"/>
      <w:marLeft w:val="0"/>
      <w:marRight w:val="0"/>
      <w:marTop w:val="0"/>
      <w:marBottom w:val="0"/>
      <w:divBdr>
        <w:top w:val="none" w:sz="0" w:space="0" w:color="auto"/>
        <w:left w:val="none" w:sz="0" w:space="0" w:color="auto"/>
        <w:bottom w:val="none" w:sz="0" w:space="0" w:color="auto"/>
        <w:right w:val="none" w:sz="0" w:space="0" w:color="auto"/>
      </w:divBdr>
    </w:div>
    <w:div w:id="1307324101">
      <w:bodyDiv w:val="1"/>
      <w:marLeft w:val="0"/>
      <w:marRight w:val="0"/>
      <w:marTop w:val="0"/>
      <w:marBottom w:val="0"/>
      <w:divBdr>
        <w:top w:val="none" w:sz="0" w:space="0" w:color="auto"/>
        <w:left w:val="none" w:sz="0" w:space="0" w:color="auto"/>
        <w:bottom w:val="none" w:sz="0" w:space="0" w:color="auto"/>
        <w:right w:val="none" w:sz="0" w:space="0" w:color="auto"/>
      </w:divBdr>
    </w:div>
    <w:div w:id="1568102294">
      <w:bodyDiv w:val="1"/>
      <w:marLeft w:val="0"/>
      <w:marRight w:val="0"/>
      <w:marTop w:val="0"/>
      <w:marBottom w:val="0"/>
      <w:divBdr>
        <w:top w:val="none" w:sz="0" w:space="0" w:color="auto"/>
        <w:left w:val="none" w:sz="0" w:space="0" w:color="auto"/>
        <w:bottom w:val="none" w:sz="0" w:space="0" w:color="auto"/>
        <w:right w:val="none" w:sz="0" w:space="0" w:color="auto"/>
      </w:divBdr>
    </w:div>
    <w:div w:id="1821534161">
      <w:bodyDiv w:val="1"/>
      <w:marLeft w:val="0"/>
      <w:marRight w:val="0"/>
      <w:marTop w:val="0"/>
      <w:marBottom w:val="0"/>
      <w:divBdr>
        <w:top w:val="none" w:sz="0" w:space="0" w:color="auto"/>
        <w:left w:val="none" w:sz="0" w:space="0" w:color="auto"/>
        <w:bottom w:val="none" w:sz="0" w:space="0" w:color="auto"/>
        <w:right w:val="none" w:sz="0" w:space="0" w:color="auto"/>
      </w:divBdr>
    </w:div>
    <w:div w:id="2040741080">
      <w:bodyDiv w:val="1"/>
      <w:marLeft w:val="0"/>
      <w:marRight w:val="0"/>
      <w:marTop w:val="0"/>
      <w:marBottom w:val="0"/>
      <w:divBdr>
        <w:top w:val="none" w:sz="0" w:space="0" w:color="auto"/>
        <w:left w:val="none" w:sz="0" w:space="0" w:color="auto"/>
        <w:bottom w:val="none" w:sz="0" w:space="0" w:color="auto"/>
        <w:right w:val="none" w:sz="0" w:space="0" w:color="auto"/>
      </w:divBdr>
    </w:div>
    <w:div w:id="2044163075">
      <w:bodyDiv w:val="1"/>
      <w:marLeft w:val="0"/>
      <w:marRight w:val="0"/>
      <w:marTop w:val="0"/>
      <w:marBottom w:val="0"/>
      <w:divBdr>
        <w:top w:val="none" w:sz="0" w:space="0" w:color="auto"/>
        <w:left w:val="none" w:sz="0" w:space="0" w:color="auto"/>
        <w:bottom w:val="none" w:sz="0" w:space="0" w:color="auto"/>
        <w:right w:val="none" w:sz="0" w:space="0" w:color="auto"/>
      </w:divBdr>
    </w:div>
    <w:div w:id="2053843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IPv4"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sco.com/c/en/us/td/docs/ios-xml/ios/ipv6_basic/configuration/xe-3s/ip6b-xe-3s-book/ip6-add-basic-conn-xe.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cisco.com/c/en/us/td/docs/ios-xml/ios/ipapp/configuration/15-mt/iap-15-mt-book/iap-bph.html" TargetMode="External"/><Relationship Id="rId4" Type="http://schemas.openxmlformats.org/officeDocument/2006/relationships/webSettings" Target="webSettings.xml"/><Relationship Id="rId9" Type="http://schemas.openxmlformats.org/officeDocument/2006/relationships/hyperlink" Target="https://docs.oracle.com/cd/E19504-01/802-5753/planning3-78185/index.html" TargetMode="External"/><Relationship Id="rId1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3479</Words>
  <Characters>19836</Characters>
  <Application>Microsoft Office Word</Application>
  <DocSecurity>0</DocSecurity>
  <Lines>165</Lines>
  <Paragraphs>46</Paragraphs>
  <ScaleCrop>false</ScaleCrop>
  <HeadingPairs>
    <vt:vector size="2" baseType="variant">
      <vt:variant>
        <vt:lpstr>Название</vt:lpstr>
      </vt:variant>
      <vt:variant>
        <vt:i4>1</vt:i4>
      </vt:variant>
    </vt:vector>
  </HeadingPairs>
  <TitlesOfParts>
    <vt:vector size="1" baseType="lpstr">
      <vt:lpstr>Internet protocols</vt:lpstr>
    </vt:vector>
  </TitlesOfParts>
  <Company>University of wales trinity saint david</Company>
  <LinksUpToDate>false</LinksUpToDate>
  <CharactersWithSpaces>23269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protocols</dc:title>
  <dc:subject>Academic and Employability Skills</dc:subject>
  <dc:creator>Mihail Tutunaru</dc:creator>
  <cp:keywords/>
  <dc:description/>
  <cp:lastModifiedBy>Mihail</cp:lastModifiedBy>
  <cp:revision>2</cp:revision>
  <dcterms:created xsi:type="dcterms:W3CDTF">2020-01-06T23:05:00Z</dcterms:created>
  <dcterms:modified xsi:type="dcterms:W3CDTF">2020-01-06T23:05:00Z</dcterms:modified>
</cp:coreProperties>
</file>