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5C747" w14:textId="42FFA575" w:rsidR="00FD2C80" w:rsidRPr="005F090D" w:rsidRDefault="007221F8">
      <w:pPr>
        <w:rPr>
          <w:rFonts w:ascii="Arial" w:hAnsi="Arial" w:cs="Arial"/>
          <w:b/>
          <w:bCs/>
          <w:sz w:val="24"/>
          <w:szCs w:val="24"/>
          <w:u w:val="single"/>
        </w:rPr>
      </w:pPr>
      <w:r w:rsidRPr="005F090D">
        <w:rPr>
          <w:rFonts w:ascii="Arial" w:hAnsi="Arial" w:cs="Arial"/>
          <w:b/>
          <w:bCs/>
          <w:sz w:val="24"/>
          <w:szCs w:val="24"/>
          <w:u w:val="single"/>
        </w:rPr>
        <w:t xml:space="preserve">Employee Relationship Management </w:t>
      </w:r>
    </w:p>
    <w:p w14:paraId="647B42EF" w14:textId="24F1FFEA" w:rsidR="007221F8" w:rsidRDefault="007221F8"/>
    <w:p w14:paraId="579CE765" w14:textId="77777777" w:rsidR="00760FDA" w:rsidRDefault="007221F8" w:rsidP="00760FDA">
      <w:pPr>
        <w:pStyle w:val="BodyA"/>
        <w:rPr>
          <w:b/>
          <w:bCs/>
        </w:rPr>
      </w:pPr>
      <w:r w:rsidRPr="009B6D2A">
        <w:rPr>
          <w:b/>
          <w:bCs/>
        </w:rPr>
        <w:t xml:space="preserve">AC 1.1 </w:t>
      </w:r>
      <w:r w:rsidR="00760FDA">
        <w:rPr>
          <w:b/>
          <w:bCs/>
        </w:rPr>
        <w:t xml:space="preserve"> </w:t>
      </w:r>
    </w:p>
    <w:p w14:paraId="4429C006" w14:textId="77777777" w:rsidR="00760FDA" w:rsidRDefault="00760FDA" w:rsidP="00760FDA">
      <w:pPr>
        <w:pStyle w:val="BodyA"/>
        <w:rPr>
          <w:rStyle w:val="None"/>
          <w:rFonts w:ascii="Trebuchet MS" w:hAnsi="Trebuchet MS"/>
          <w:i/>
          <w:iCs/>
          <w:color w:val="004147"/>
          <w:u w:color="004147"/>
        </w:rPr>
      </w:pPr>
    </w:p>
    <w:p w14:paraId="074EF604" w14:textId="4AC9620C" w:rsidR="00546B7F" w:rsidRPr="002D2D65" w:rsidRDefault="00546B7F">
      <w:pPr>
        <w:rPr>
          <w:rFonts w:ascii="Arial" w:hAnsi="Arial" w:cs="Arial"/>
          <w:color w:val="000000"/>
          <w:sz w:val="24"/>
          <w:szCs w:val="24"/>
        </w:rPr>
      </w:pPr>
      <w:r w:rsidRPr="002D2D65">
        <w:rPr>
          <w:rFonts w:ascii="Arial" w:hAnsi="Arial" w:cs="Arial"/>
          <w:color w:val="000000"/>
          <w:sz w:val="24"/>
          <w:szCs w:val="24"/>
        </w:rPr>
        <w:t xml:space="preserve">Employee involvement and employee participation are </w:t>
      </w:r>
      <w:r w:rsidR="00615733" w:rsidRPr="002D2D65">
        <w:rPr>
          <w:rFonts w:ascii="Arial" w:hAnsi="Arial" w:cs="Arial"/>
          <w:color w:val="000000"/>
          <w:sz w:val="24"/>
          <w:szCs w:val="24"/>
        </w:rPr>
        <w:t xml:space="preserve">key activities within an organisation. </w:t>
      </w:r>
      <w:proofErr w:type="gramStart"/>
      <w:r w:rsidR="00FD71B2" w:rsidRPr="002D2D65">
        <w:rPr>
          <w:rFonts w:ascii="Arial" w:hAnsi="Arial" w:cs="Arial"/>
          <w:color w:val="000000"/>
          <w:sz w:val="24"/>
          <w:szCs w:val="24"/>
        </w:rPr>
        <w:t>Both of the areas</w:t>
      </w:r>
      <w:proofErr w:type="gramEnd"/>
      <w:r w:rsidR="00FD71B2" w:rsidRPr="002D2D65">
        <w:rPr>
          <w:rFonts w:ascii="Arial" w:hAnsi="Arial" w:cs="Arial"/>
          <w:color w:val="000000"/>
          <w:sz w:val="24"/>
          <w:szCs w:val="24"/>
        </w:rPr>
        <w:t xml:space="preserve"> have their own </w:t>
      </w:r>
      <w:r w:rsidR="009C2C75" w:rsidRPr="002D2D65">
        <w:rPr>
          <w:rFonts w:ascii="Arial" w:hAnsi="Arial" w:cs="Arial"/>
          <w:color w:val="000000"/>
          <w:sz w:val="24"/>
          <w:szCs w:val="24"/>
        </w:rPr>
        <w:t xml:space="preserve">benefits and help </w:t>
      </w:r>
      <w:r w:rsidR="00A20FAD" w:rsidRPr="002D2D65">
        <w:rPr>
          <w:rFonts w:ascii="Arial" w:hAnsi="Arial" w:cs="Arial"/>
          <w:color w:val="000000"/>
          <w:sz w:val="24"/>
          <w:szCs w:val="24"/>
        </w:rPr>
        <w:t>contribute</w:t>
      </w:r>
      <w:r w:rsidR="009C2C75" w:rsidRPr="002D2D65">
        <w:rPr>
          <w:rFonts w:ascii="Arial" w:hAnsi="Arial" w:cs="Arial"/>
          <w:color w:val="000000"/>
          <w:sz w:val="24"/>
          <w:szCs w:val="24"/>
        </w:rPr>
        <w:t xml:space="preserve"> towards a positive working culture</w:t>
      </w:r>
      <w:r w:rsidR="00A20FAD" w:rsidRPr="002D2D65">
        <w:rPr>
          <w:rFonts w:ascii="Arial" w:hAnsi="Arial" w:cs="Arial"/>
          <w:color w:val="000000"/>
          <w:sz w:val="24"/>
          <w:szCs w:val="24"/>
        </w:rPr>
        <w:t xml:space="preserve">. The </w:t>
      </w:r>
      <w:r w:rsidR="00CD6413" w:rsidRPr="002D2D65">
        <w:rPr>
          <w:rFonts w:ascii="Arial" w:hAnsi="Arial" w:cs="Arial"/>
          <w:color w:val="000000"/>
          <w:sz w:val="24"/>
          <w:szCs w:val="24"/>
        </w:rPr>
        <w:t xml:space="preserve">overall intention with Involvement v participation is to create positive engagement, </w:t>
      </w:r>
      <w:r w:rsidR="001476FA" w:rsidRPr="002D2D65">
        <w:rPr>
          <w:rFonts w:ascii="Arial" w:hAnsi="Arial" w:cs="Arial"/>
          <w:color w:val="000000"/>
          <w:sz w:val="24"/>
          <w:szCs w:val="24"/>
        </w:rPr>
        <w:t xml:space="preserve">to promote collaboration and to identify areas to continuously improve. </w:t>
      </w:r>
    </w:p>
    <w:p w14:paraId="172C9619" w14:textId="095168B5" w:rsidR="006E076C" w:rsidRPr="002D2D65" w:rsidRDefault="006E076C">
      <w:pPr>
        <w:rPr>
          <w:rFonts w:ascii="Arial" w:hAnsi="Arial" w:cs="Arial"/>
          <w:color w:val="002060"/>
          <w:sz w:val="24"/>
          <w:szCs w:val="24"/>
        </w:rPr>
      </w:pPr>
      <w:r w:rsidRPr="002D2D65">
        <w:rPr>
          <w:rFonts w:ascii="Arial" w:hAnsi="Arial" w:cs="Arial"/>
          <w:color w:val="002060"/>
          <w:sz w:val="24"/>
          <w:szCs w:val="24"/>
        </w:rPr>
        <w:t xml:space="preserve">CIPD (2024) provides insight that focuses on both collective and individual relationships within the workplace. To have a positive climate of employee relationships with high levels of employee involvement, commitment and engagement can improve business performance and contribute to wellbeing for employees. </w:t>
      </w:r>
    </w:p>
    <w:p w14:paraId="2112E089" w14:textId="088A1C4A" w:rsidR="00FE7F27" w:rsidRPr="002D2D65" w:rsidRDefault="00954F54">
      <w:pPr>
        <w:rPr>
          <w:rFonts w:ascii="Arial" w:hAnsi="Arial" w:cs="Arial"/>
          <w:sz w:val="24"/>
          <w:szCs w:val="24"/>
        </w:rPr>
      </w:pPr>
      <w:proofErr w:type="gramStart"/>
      <w:r w:rsidRPr="002D2D65">
        <w:rPr>
          <w:rFonts w:ascii="Arial" w:hAnsi="Arial" w:cs="Arial"/>
          <w:sz w:val="24"/>
          <w:szCs w:val="24"/>
        </w:rPr>
        <w:t>Firstly</w:t>
      </w:r>
      <w:proofErr w:type="gramEnd"/>
      <w:r w:rsidRPr="002D2D65">
        <w:rPr>
          <w:rFonts w:ascii="Arial" w:hAnsi="Arial" w:cs="Arial"/>
          <w:sz w:val="24"/>
          <w:szCs w:val="24"/>
        </w:rPr>
        <w:t xml:space="preserve"> </w:t>
      </w:r>
      <w:r w:rsidR="007221F8" w:rsidRPr="002D2D65">
        <w:rPr>
          <w:rFonts w:ascii="Arial" w:hAnsi="Arial" w:cs="Arial"/>
          <w:sz w:val="24"/>
          <w:szCs w:val="24"/>
        </w:rPr>
        <w:t>Employee Involve</w:t>
      </w:r>
      <w:r w:rsidR="006E16C4" w:rsidRPr="002D2D65">
        <w:rPr>
          <w:rFonts w:ascii="Arial" w:hAnsi="Arial" w:cs="Arial"/>
          <w:sz w:val="24"/>
          <w:szCs w:val="24"/>
        </w:rPr>
        <w:t>m</w:t>
      </w:r>
      <w:r w:rsidR="007221F8" w:rsidRPr="002D2D65">
        <w:rPr>
          <w:rFonts w:ascii="Arial" w:hAnsi="Arial" w:cs="Arial"/>
          <w:sz w:val="24"/>
          <w:szCs w:val="24"/>
        </w:rPr>
        <w:t xml:space="preserve">ent </w:t>
      </w:r>
      <w:r w:rsidR="008A01D3" w:rsidRPr="002D2D65">
        <w:rPr>
          <w:rFonts w:ascii="Arial" w:hAnsi="Arial" w:cs="Arial"/>
          <w:sz w:val="24"/>
          <w:szCs w:val="24"/>
        </w:rPr>
        <w:t>includes a level of input from staf</w:t>
      </w:r>
      <w:r w:rsidR="001B69A4" w:rsidRPr="002D2D65">
        <w:rPr>
          <w:rFonts w:ascii="Arial" w:hAnsi="Arial" w:cs="Arial"/>
          <w:sz w:val="24"/>
          <w:szCs w:val="24"/>
        </w:rPr>
        <w:t xml:space="preserve">f by engaging colleagues around the current work processes or strategy. It allows staff to have a voice and to speak openly about their perspectives and to identify ways to improve. Staff </w:t>
      </w:r>
      <w:r w:rsidR="00923358" w:rsidRPr="002D2D65">
        <w:rPr>
          <w:rFonts w:ascii="Arial" w:hAnsi="Arial" w:cs="Arial"/>
          <w:sz w:val="24"/>
          <w:szCs w:val="24"/>
        </w:rPr>
        <w:t xml:space="preserve">could be asked to share their knowledge in </w:t>
      </w:r>
      <w:proofErr w:type="gramStart"/>
      <w:r w:rsidR="00923358" w:rsidRPr="002D2D65">
        <w:rPr>
          <w:rFonts w:ascii="Arial" w:hAnsi="Arial" w:cs="Arial"/>
          <w:sz w:val="24"/>
          <w:szCs w:val="24"/>
        </w:rPr>
        <w:t xml:space="preserve">brain </w:t>
      </w:r>
      <w:r w:rsidR="00604732" w:rsidRPr="002D2D65">
        <w:rPr>
          <w:rFonts w:ascii="Arial" w:hAnsi="Arial" w:cs="Arial"/>
          <w:sz w:val="24"/>
          <w:szCs w:val="24"/>
        </w:rPr>
        <w:t>storming</w:t>
      </w:r>
      <w:proofErr w:type="gramEnd"/>
      <w:r w:rsidR="00923358" w:rsidRPr="002D2D65">
        <w:rPr>
          <w:rFonts w:ascii="Arial" w:hAnsi="Arial" w:cs="Arial"/>
          <w:sz w:val="24"/>
          <w:szCs w:val="24"/>
        </w:rPr>
        <w:t xml:space="preserve"> sessions, and to share their views on to make decisions. The aim of involving staff is to improve processes and to create positive staff engagement. Providing the opportunity for staff to take a certain level of ownership will create sense of inclus</w:t>
      </w:r>
      <w:r w:rsidR="00317A2A" w:rsidRPr="002D2D65">
        <w:rPr>
          <w:rFonts w:ascii="Arial" w:hAnsi="Arial" w:cs="Arial"/>
          <w:sz w:val="24"/>
          <w:szCs w:val="24"/>
        </w:rPr>
        <w:t>ivity and help them to feel valued</w:t>
      </w:r>
      <w:r w:rsidR="00C8777A" w:rsidRPr="002D2D65">
        <w:rPr>
          <w:rFonts w:ascii="Arial" w:hAnsi="Arial" w:cs="Arial"/>
          <w:sz w:val="24"/>
          <w:szCs w:val="24"/>
        </w:rPr>
        <w:t>. (</w:t>
      </w:r>
      <w:proofErr w:type="spellStart"/>
      <w:r w:rsidR="00543161" w:rsidRPr="002D2D65">
        <w:rPr>
          <w:rFonts w:ascii="Arial" w:hAnsi="Arial" w:cs="Arial"/>
          <w:sz w:val="24"/>
          <w:szCs w:val="24"/>
        </w:rPr>
        <w:t>Scontrino</w:t>
      </w:r>
      <w:proofErr w:type="spellEnd"/>
      <w:r w:rsidR="00543161" w:rsidRPr="002D2D65">
        <w:rPr>
          <w:rFonts w:ascii="Arial" w:hAnsi="Arial" w:cs="Arial"/>
          <w:sz w:val="24"/>
          <w:szCs w:val="24"/>
        </w:rPr>
        <w:t xml:space="preserve"> Powell</w:t>
      </w:r>
      <w:r w:rsidR="00C8777A" w:rsidRPr="002D2D65">
        <w:rPr>
          <w:rFonts w:ascii="Arial" w:hAnsi="Arial" w:cs="Arial"/>
          <w:sz w:val="24"/>
          <w:szCs w:val="24"/>
        </w:rPr>
        <w:t>,</w:t>
      </w:r>
      <w:r w:rsidR="00543161" w:rsidRPr="002D2D65">
        <w:rPr>
          <w:rFonts w:ascii="Arial" w:hAnsi="Arial" w:cs="Arial"/>
          <w:sz w:val="24"/>
          <w:szCs w:val="24"/>
        </w:rPr>
        <w:t xml:space="preserve"> </w:t>
      </w:r>
      <w:r w:rsidR="009204E7" w:rsidRPr="002D2D65">
        <w:rPr>
          <w:rFonts w:ascii="Arial" w:hAnsi="Arial" w:cs="Arial"/>
          <w:sz w:val="24"/>
          <w:szCs w:val="24"/>
        </w:rPr>
        <w:t xml:space="preserve">2025) </w:t>
      </w:r>
    </w:p>
    <w:p w14:paraId="74AFF5B1" w14:textId="2F773DEE" w:rsidR="00C846B7" w:rsidRPr="002D2D65" w:rsidRDefault="0075275A">
      <w:pPr>
        <w:rPr>
          <w:rFonts w:ascii="Arial" w:hAnsi="Arial" w:cs="Arial"/>
          <w:sz w:val="24"/>
          <w:szCs w:val="24"/>
        </w:rPr>
      </w:pPr>
      <w:r w:rsidRPr="002D2D65">
        <w:rPr>
          <w:rFonts w:ascii="Arial" w:hAnsi="Arial" w:cs="Arial"/>
          <w:color w:val="000000"/>
          <w:sz w:val="24"/>
          <w:szCs w:val="24"/>
        </w:rPr>
        <w:t xml:space="preserve">Employee participation can include working across different departments within the organisation. </w:t>
      </w:r>
      <w:r w:rsidR="008D0903" w:rsidRPr="002D2D65">
        <w:rPr>
          <w:rFonts w:ascii="Arial" w:hAnsi="Arial" w:cs="Arial"/>
          <w:color w:val="000000"/>
          <w:sz w:val="24"/>
          <w:szCs w:val="24"/>
        </w:rPr>
        <w:t>Training and development programm</w:t>
      </w:r>
      <w:r w:rsidR="009733E6" w:rsidRPr="002D2D65">
        <w:rPr>
          <w:rFonts w:ascii="Arial" w:hAnsi="Arial" w:cs="Arial"/>
          <w:color w:val="000000"/>
          <w:sz w:val="24"/>
          <w:szCs w:val="24"/>
        </w:rPr>
        <w:t>e</w:t>
      </w:r>
      <w:r w:rsidR="008D0903" w:rsidRPr="002D2D65">
        <w:rPr>
          <w:rFonts w:ascii="Arial" w:hAnsi="Arial" w:cs="Arial"/>
          <w:color w:val="000000"/>
          <w:sz w:val="24"/>
          <w:szCs w:val="24"/>
        </w:rPr>
        <w:t xml:space="preserve">s for staff and inclusion in improving processes </w:t>
      </w:r>
      <w:r w:rsidR="009733E6" w:rsidRPr="002D2D65">
        <w:rPr>
          <w:rFonts w:ascii="Arial" w:hAnsi="Arial" w:cs="Arial"/>
          <w:color w:val="000000"/>
          <w:sz w:val="24"/>
          <w:szCs w:val="24"/>
        </w:rPr>
        <w:t xml:space="preserve">provides </w:t>
      </w:r>
      <w:r w:rsidR="00737E2E" w:rsidRPr="002D2D65">
        <w:rPr>
          <w:rFonts w:ascii="Arial" w:hAnsi="Arial" w:cs="Arial"/>
          <w:color w:val="000000"/>
          <w:sz w:val="24"/>
          <w:szCs w:val="24"/>
        </w:rPr>
        <w:t>opportunity to find better wa</w:t>
      </w:r>
      <w:r w:rsidR="002950BD" w:rsidRPr="002D2D65">
        <w:rPr>
          <w:rFonts w:ascii="Arial" w:hAnsi="Arial" w:cs="Arial"/>
          <w:color w:val="000000"/>
          <w:sz w:val="24"/>
          <w:szCs w:val="24"/>
        </w:rPr>
        <w:t>ys</w:t>
      </w:r>
      <w:r w:rsidR="00737E2E" w:rsidRPr="002D2D65">
        <w:rPr>
          <w:rFonts w:ascii="Arial" w:hAnsi="Arial" w:cs="Arial"/>
          <w:color w:val="000000"/>
          <w:sz w:val="24"/>
          <w:szCs w:val="24"/>
        </w:rPr>
        <w:t xml:space="preserve"> of working. Staff will have the opportunity to be included with key decision m</w:t>
      </w:r>
      <w:r w:rsidR="001F53ED" w:rsidRPr="002D2D65">
        <w:rPr>
          <w:rFonts w:ascii="Arial" w:hAnsi="Arial" w:cs="Arial"/>
          <w:color w:val="000000"/>
          <w:sz w:val="24"/>
          <w:szCs w:val="24"/>
        </w:rPr>
        <w:t xml:space="preserve">aking, </w:t>
      </w:r>
      <w:r w:rsidR="00B32EE2" w:rsidRPr="002D2D65">
        <w:rPr>
          <w:rFonts w:ascii="Arial" w:hAnsi="Arial" w:cs="Arial"/>
          <w:color w:val="000000"/>
          <w:sz w:val="24"/>
          <w:szCs w:val="24"/>
        </w:rPr>
        <w:t>learn new ways of working and to diversify their kn</w:t>
      </w:r>
      <w:r w:rsidR="00EF3CA7" w:rsidRPr="002D2D65">
        <w:rPr>
          <w:rFonts w:ascii="Arial" w:hAnsi="Arial" w:cs="Arial"/>
          <w:color w:val="000000"/>
          <w:sz w:val="24"/>
          <w:szCs w:val="24"/>
        </w:rPr>
        <w:t xml:space="preserve">owledge </w:t>
      </w:r>
      <w:r w:rsidR="006904D0" w:rsidRPr="002D2D65">
        <w:rPr>
          <w:rFonts w:ascii="Arial" w:hAnsi="Arial" w:cs="Arial"/>
          <w:color w:val="000000"/>
          <w:sz w:val="24"/>
          <w:szCs w:val="24"/>
        </w:rPr>
        <w:t xml:space="preserve">which can create the opportunity for improved performance. </w:t>
      </w:r>
    </w:p>
    <w:p w14:paraId="6374FCAF" w14:textId="006FD896" w:rsidR="00CF2966" w:rsidRPr="002D2D65" w:rsidRDefault="00F66A91">
      <w:pPr>
        <w:rPr>
          <w:rFonts w:ascii="Arial" w:hAnsi="Arial" w:cs="Arial"/>
          <w:sz w:val="24"/>
          <w:szCs w:val="24"/>
        </w:rPr>
      </w:pPr>
      <w:r w:rsidRPr="002D2D65">
        <w:rPr>
          <w:rFonts w:ascii="Arial" w:hAnsi="Arial" w:cs="Arial"/>
          <w:sz w:val="24"/>
          <w:szCs w:val="24"/>
        </w:rPr>
        <w:t>CIPD (2024)</w:t>
      </w:r>
      <w:r w:rsidR="00D31913" w:rsidRPr="002D2D65">
        <w:rPr>
          <w:rFonts w:ascii="Arial" w:hAnsi="Arial" w:cs="Arial"/>
          <w:sz w:val="24"/>
          <w:szCs w:val="24"/>
        </w:rPr>
        <w:t xml:space="preserve"> </w:t>
      </w:r>
      <w:r w:rsidRPr="002D2D65">
        <w:rPr>
          <w:rFonts w:ascii="Arial" w:hAnsi="Arial" w:cs="Arial"/>
          <w:sz w:val="24"/>
          <w:szCs w:val="24"/>
        </w:rPr>
        <w:t xml:space="preserve">outlines that </w:t>
      </w:r>
      <w:r w:rsidR="000F120D" w:rsidRPr="002D2D65">
        <w:rPr>
          <w:rFonts w:ascii="Arial" w:hAnsi="Arial" w:cs="Arial"/>
          <w:sz w:val="24"/>
          <w:szCs w:val="24"/>
        </w:rPr>
        <w:t xml:space="preserve">staff who have good quality jobs and are managed well will be happier within the workplace and will feel valued. This will help to drive better productivity and </w:t>
      </w:r>
      <w:r w:rsidR="003416DA" w:rsidRPr="002D2D65">
        <w:rPr>
          <w:rFonts w:ascii="Arial" w:hAnsi="Arial" w:cs="Arial"/>
          <w:sz w:val="24"/>
          <w:szCs w:val="24"/>
        </w:rPr>
        <w:t xml:space="preserve">potentially </w:t>
      </w:r>
      <w:r w:rsidR="000F120D" w:rsidRPr="002D2D65">
        <w:rPr>
          <w:rFonts w:ascii="Arial" w:hAnsi="Arial" w:cs="Arial"/>
          <w:sz w:val="24"/>
          <w:szCs w:val="24"/>
        </w:rPr>
        <w:t xml:space="preserve">enhance innovation. </w:t>
      </w:r>
      <w:r w:rsidR="00CD04E7" w:rsidRPr="002D2D65">
        <w:rPr>
          <w:rFonts w:ascii="Arial" w:hAnsi="Arial" w:cs="Arial"/>
          <w:sz w:val="24"/>
          <w:szCs w:val="24"/>
        </w:rPr>
        <w:t xml:space="preserve">It highlights the Good Work Index and highlights the benefits of staff engagement </w:t>
      </w:r>
      <w:r w:rsidR="009D0030" w:rsidRPr="002D2D65">
        <w:rPr>
          <w:rFonts w:ascii="Arial" w:hAnsi="Arial" w:cs="Arial"/>
          <w:sz w:val="24"/>
          <w:szCs w:val="24"/>
        </w:rPr>
        <w:t xml:space="preserve">to help understand job quality and </w:t>
      </w:r>
      <w:r w:rsidR="0017784A" w:rsidRPr="002D2D65">
        <w:rPr>
          <w:rFonts w:ascii="Arial" w:hAnsi="Arial" w:cs="Arial"/>
          <w:sz w:val="24"/>
          <w:szCs w:val="24"/>
        </w:rPr>
        <w:t>enthusiasm</w:t>
      </w:r>
      <w:r w:rsidR="009D0030" w:rsidRPr="002D2D65">
        <w:rPr>
          <w:rFonts w:ascii="Arial" w:hAnsi="Arial" w:cs="Arial"/>
          <w:sz w:val="24"/>
          <w:szCs w:val="24"/>
        </w:rPr>
        <w:t xml:space="preserve"> of staff. Participation within training and development could help support retention and</w:t>
      </w:r>
      <w:r w:rsidR="003D2502" w:rsidRPr="002D2D65">
        <w:rPr>
          <w:rFonts w:ascii="Arial" w:hAnsi="Arial" w:cs="Arial"/>
          <w:sz w:val="24"/>
          <w:szCs w:val="24"/>
        </w:rPr>
        <w:t xml:space="preserve"> demonstrate to staff that they are being considered within the workplace to make processes better and </w:t>
      </w:r>
      <w:r w:rsidR="004A156D" w:rsidRPr="002D2D65">
        <w:rPr>
          <w:rFonts w:ascii="Arial" w:hAnsi="Arial" w:cs="Arial"/>
          <w:sz w:val="24"/>
          <w:szCs w:val="24"/>
        </w:rPr>
        <w:t>to be included for suggesting</w:t>
      </w:r>
      <w:r w:rsidR="009D0030" w:rsidRPr="002D2D65">
        <w:rPr>
          <w:rFonts w:ascii="Arial" w:hAnsi="Arial" w:cs="Arial"/>
          <w:sz w:val="24"/>
          <w:szCs w:val="24"/>
        </w:rPr>
        <w:t xml:space="preserve"> find smarter ways of working. Involvement </w:t>
      </w:r>
      <w:r w:rsidR="0017784A" w:rsidRPr="002D2D65">
        <w:rPr>
          <w:rFonts w:ascii="Arial" w:hAnsi="Arial" w:cs="Arial"/>
          <w:sz w:val="24"/>
          <w:szCs w:val="24"/>
        </w:rPr>
        <w:t xml:space="preserve">of staff through employee voice will </w:t>
      </w:r>
      <w:r w:rsidR="00084D7C" w:rsidRPr="002D2D65">
        <w:rPr>
          <w:rFonts w:ascii="Arial" w:hAnsi="Arial" w:cs="Arial"/>
          <w:sz w:val="24"/>
          <w:szCs w:val="24"/>
        </w:rPr>
        <w:t>help staff feel more enthusiastic</w:t>
      </w:r>
      <w:r w:rsidR="003416DA" w:rsidRPr="002D2D65">
        <w:rPr>
          <w:rFonts w:ascii="Arial" w:hAnsi="Arial" w:cs="Arial"/>
          <w:sz w:val="24"/>
          <w:szCs w:val="24"/>
        </w:rPr>
        <w:t xml:space="preserve"> </w:t>
      </w:r>
      <w:r w:rsidR="004A156D" w:rsidRPr="002D2D65">
        <w:rPr>
          <w:rFonts w:ascii="Arial" w:hAnsi="Arial" w:cs="Arial"/>
          <w:sz w:val="24"/>
          <w:szCs w:val="24"/>
        </w:rPr>
        <w:t xml:space="preserve">and will provide the organisation to help understand individuals on a personal level. </w:t>
      </w:r>
    </w:p>
    <w:p w14:paraId="5EB83DE7" w14:textId="3DC7C425" w:rsidR="006E076C" w:rsidRPr="002D2D65" w:rsidRDefault="00A15675">
      <w:pPr>
        <w:rPr>
          <w:rFonts w:ascii="Arial" w:hAnsi="Arial" w:cs="Arial"/>
          <w:color w:val="002060"/>
          <w:sz w:val="24"/>
          <w:szCs w:val="24"/>
        </w:rPr>
      </w:pPr>
      <w:r w:rsidRPr="002D2D65">
        <w:rPr>
          <w:rFonts w:ascii="Arial" w:hAnsi="Arial" w:cs="Arial"/>
          <w:color w:val="002060"/>
          <w:sz w:val="24"/>
          <w:szCs w:val="24"/>
        </w:rPr>
        <w:t xml:space="preserve">The UK’s legal position has provisions in place to managing the relationship and this is split cross individual workplace rights and obligations concerning collective relationships. Contract law and terms of contract of employment help drive employee relations. Within an organisation there are handbooks and guides available to govern the employment rights such as holiday and sickness pay, whistleblowing and </w:t>
      </w:r>
      <w:r w:rsidRPr="002D2D65">
        <w:rPr>
          <w:rFonts w:ascii="Arial" w:hAnsi="Arial" w:cs="Arial"/>
          <w:color w:val="002060"/>
          <w:sz w:val="24"/>
          <w:szCs w:val="24"/>
        </w:rPr>
        <w:lastRenderedPageBreak/>
        <w:t xml:space="preserve">communications. </w:t>
      </w:r>
      <w:proofErr w:type="gramStart"/>
      <w:r w:rsidRPr="002D2D65">
        <w:rPr>
          <w:rFonts w:ascii="Arial" w:hAnsi="Arial" w:cs="Arial"/>
          <w:color w:val="002060"/>
          <w:sz w:val="24"/>
          <w:szCs w:val="24"/>
        </w:rPr>
        <w:t>Furthermore</w:t>
      </w:r>
      <w:proofErr w:type="gramEnd"/>
      <w:r w:rsidRPr="002D2D65">
        <w:rPr>
          <w:rFonts w:ascii="Arial" w:hAnsi="Arial" w:cs="Arial"/>
          <w:color w:val="002060"/>
          <w:sz w:val="24"/>
          <w:szCs w:val="24"/>
        </w:rPr>
        <w:t xml:space="preserve"> there are certain requirements that affect matters such as hours of work, dismissals and dispute. The Employments Rights Act (1996) supports with ensuring colleagues are paid fairly and support with Discrimination. </w:t>
      </w:r>
      <w:r w:rsidR="00DC0C0B" w:rsidRPr="002D2D65">
        <w:rPr>
          <w:rFonts w:ascii="Arial" w:hAnsi="Arial" w:cs="Arial"/>
          <w:color w:val="002060"/>
          <w:sz w:val="24"/>
          <w:szCs w:val="24"/>
        </w:rPr>
        <w:t xml:space="preserve">(CIPD,2024) </w:t>
      </w:r>
    </w:p>
    <w:p w14:paraId="7411518F" w14:textId="33BC9BE7" w:rsidR="00A15675" w:rsidRPr="002D2D65" w:rsidRDefault="00DC0C0B" w:rsidP="00A15675">
      <w:pPr>
        <w:rPr>
          <w:rFonts w:ascii="Arial" w:hAnsi="Arial" w:cs="Arial"/>
          <w:color w:val="002060"/>
          <w:sz w:val="24"/>
          <w:szCs w:val="24"/>
        </w:rPr>
      </w:pPr>
      <w:r w:rsidRPr="002D2D65">
        <w:rPr>
          <w:rFonts w:ascii="Arial" w:hAnsi="Arial" w:cs="Arial"/>
          <w:color w:val="002060"/>
          <w:sz w:val="24"/>
          <w:szCs w:val="24"/>
        </w:rPr>
        <w:t xml:space="preserve">Secondly Collective relationships </w:t>
      </w:r>
      <w:proofErr w:type="gramStart"/>
      <w:r w:rsidRPr="002D2D65">
        <w:rPr>
          <w:rFonts w:ascii="Arial" w:hAnsi="Arial" w:cs="Arial"/>
          <w:color w:val="002060"/>
          <w:sz w:val="24"/>
          <w:szCs w:val="24"/>
        </w:rPr>
        <w:t>includes</w:t>
      </w:r>
      <w:proofErr w:type="gramEnd"/>
      <w:r w:rsidRPr="002D2D65">
        <w:rPr>
          <w:rFonts w:ascii="Arial" w:hAnsi="Arial" w:cs="Arial"/>
          <w:color w:val="002060"/>
          <w:sz w:val="24"/>
          <w:szCs w:val="24"/>
        </w:rPr>
        <w:t xml:space="preserve"> the collective bargaining and employers </w:t>
      </w:r>
      <w:proofErr w:type="gramStart"/>
      <w:r w:rsidRPr="002D2D65">
        <w:rPr>
          <w:rFonts w:ascii="Arial" w:hAnsi="Arial" w:cs="Arial"/>
          <w:color w:val="002060"/>
          <w:sz w:val="24"/>
          <w:szCs w:val="24"/>
        </w:rPr>
        <w:t>are able to</w:t>
      </w:r>
      <w:proofErr w:type="gramEnd"/>
      <w:r w:rsidRPr="002D2D65">
        <w:rPr>
          <w:rFonts w:ascii="Arial" w:hAnsi="Arial" w:cs="Arial"/>
          <w:color w:val="002060"/>
          <w:sz w:val="24"/>
          <w:szCs w:val="24"/>
        </w:rPr>
        <w:t xml:space="preserve"> work with recognised Trade unions to negotiate pay and conditions and to consult over any necessary changes such as redundancy or health and safety matters. As an </w:t>
      </w:r>
      <w:proofErr w:type="gramStart"/>
      <w:r w:rsidRPr="002D2D65">
        <w:rPr>
          <w:rFonts w:ascii="Arial" w:hAnsi="Arial" w:cs="Arial"/>
          <w:color w:val="002060"/>
          <w:sz w:val="24"/>
          <w:szCs w:val="24"/>
        </w:rPr>
        <w:t>example</w:t>
      </w:r>
      <w:proofErr w:type="gramEnd"/>
      <w:r w:rsidRPr="002D2D65">
        <w:rPr>
          <w:rFonts w:ascii="Arial" w:hAnsi="Arial" w:cs="Arial"/>
          <w:color w:val="002060"/>
          <w:sz w:val="24"/>
          <w:szCs w:val="24"/>
        </w:rPr>
        <w:t xml:space="preserve"> Trade Union and Relations (Consolidation) Act 1992 will need to be adhered to for collective bargaining and redundancy consultation. (CIPD,2024) </w:t>
      </w:r>
    </w:p>
    <w:p w14:paraId="0AAE2FDE" w14:textId="65B5CC4D" w:rsidR="00DC0C0B" w:rsidRPr="002D2D65" w:rsidRDefault="00DC0C0B">
      <w:pPr>
        <w:rPr>
          <w:rFonts w:ascii="Arial" w:hAnsi="Arial" w:cs="Arial"/>
          <w:color w:val="002060"/>
          <w:sz w:val="24"/>
          <w:szCs w:val="24"/>
        </w:rPr>
      </w:pPr>
      <w:r w:rsidRPr="002D2D65">
        <w:rPr>
          <w:rFonts w:ascii="Arial" w:hAnsi="Arial" w:cs="Arial"/>
          <w:color w:val="002060"/>
          <w:sz w:val="24"/>
          <w:szCs w:val="24"/>
        </w:rPr>
        <w:t xml:space="preserve">To ensure that there is a consistent approach internally for participation and involvement will help build trust and consistency. This will also contribute towards ensure a positive relationship, it would also be beneficial for managers to take time to assess the </w:t>
      </w:r>
      <w:proofErr w:type="gramStart"/>
      <w:r w:rsidRPr="002D2D65">
        <w:rPr>
          <w:rFonts w:ascii="Arial" w:hAnsi="Arial" w:cs="Arial"/>
          <w:color w:val="002060"/>
          <w:sz w:val="24"/>
          <w:szCs w:val="24"/>
        </w:rPr>
        <w:t>skill-set</w:t>
      </w:r>
      <w:proofErr w:type="gramEnd"/>
      <w:r w:rsidRPr="002D2D65">
        <w:rPr>
          <w:rFonts w:ascii="Arial" w:hAnsi="Arial" w:cs="Arial"/>
          <w:color w:val="002060"/>
          <w:sz w:val="24"/>
          <w:szCs w:val="24"/>
        </w:rPr>
        <w:t xml:space="preserve"> of staff to help improve performance and morale. (CIPD,2024) </w:t>
      </w:r>
    </w:p>
    <w:p w14:paraId="4BA5665F" w14:textId="0A283D28" w:rsidR="00C33955" w:rsidRPr="002D2D65" w:rsidRDefault="007E688B">
      <w:pPr>
        <w:rPr>
          <w:rFonts w:ascii="Arial" w:hAnsi="Arial" w:cs="Arial"/>
          <w:strike/>
          <w:sz w:val="24"/>
          <w:szCs w:val="24"/>
        </w:rPr>
      </w:pPr>
      <w:r w:rsidRPr="002D2D65">
        <w:rPr>
          <w:rFonts w:ascii="Arial" w:hAnsi="Arial" w:cs="Arial"/>
          <w:strike/>
          <w:sz w:val="24"/>
          <w:szCs w:val="24"/>
        </w:rPr>
        <w:t xml:space="preserve">The </w:t>
      </w:r>
      <w:r w:rsidR="004F609A" w:rsidRPr="002D2D65">
        <w:rPr>
          <w:rFonts w:ascii="Arial" w:hAnsi="Arial" w:cs="Arial"/>
          <w:strike/>
          <w:sz w:val="24"/>
          <w:szCs w:val="24"/>
        </w:rPr>
        <w:t>aim</w:t>
      </w:r>
      <w:r w:rsidRPr="002D2D65">
        <w:rPr>
          <w:rFonts w:ascii="Arial" w:hAnsi="Arial" w:cs="Arial"/>
          <w:strike/>
          <w:sz w:val="24"/>
          <w:szCs w:val="24"/>
        </w:rPr>
        <w:t xml:space="preserve"> of involvement</w:t>
      </w:r>
      <w:r w:rsidR="004F609A" w:rsidRPr="002D2D65">
        <w:rPr>
          <w:rFonts w:ascii="Arial" w:hAnsi="Arial" w:cs="Arial"/>
          <w:strike/>
          <w:sz w:val="24"/>
          <w:szCs w:val="24"/>
        </w:rPr>
        <w:t xml:space="preserve"> and </w:t>
      </w:r>
      <w:r w:rsidRPr="002D2D65">
        <w:rPr>
          <w:rFonts w:ascii="Arial" w:hAnsi="Arial" w:cs="Arial"/>
          <w:strike/>
          <w:sz w:val="24"/>
          <w:szCs w:val="24"/>
        </w:rPr>
        <w:t>participation is to create a positive work environment and to help increase productivity, help support staff have more pride in their work and to motivate individuals to develop. (</w:t>
      </w:r>
      <w:r w:rsidR="00CF2966" w:rsidRPr="002D2D65">
        <w:rPr>
          <w:rFonts w:ascii="Arial" w:hAnsi="Arial" w:cs="Arial"/>
          <w:strike/>
          <w:sz w:val="24"/>
          <w:szCs w:val="24"/>
        </w:rPr>
        <w:t>People Management, 2017)</w:t>
      </w:r>
      <w:r w:rsidR="00C33955" w:rsidRPr="002D2D65">
        <w:rPr>
          <w:rFonts w:ascii="Arial" w:hAnsi="Arial" w:cs="Arial"/>
          <w:strike/>
          <w:sz w:val="24"/>
          <w:szCs w:val="24"/>
        </w:rPr>
        <w:t xml:space="preserve"> </w:t>
      </w:r>
    </w:p>
    <w:p w14:paraId="3A9A3EDD" w14:textId="77777777" w:rsidR="00C33955" w:rsidRPr="002D2D65" w:rsidRDefault="00C33955">
      <w:pPr>
        <w:rPr>
          <w:rFonts w:ascii="Arial" w:hAnsi="Arial" w:cs="Arial"/>
          <w:sz w:val="24"/>
          <w:szCs w:val="24"/>
        </w:rPr>
      </w:pPr>
    </w:p>
    <w:p w14:paraId="408D3A15" w14:textId="49E2EEE0" w:rsidR="00CF2966" w:rsidRPr="002D2D65" w:rsidRDefault="00D31913">
      <w:pPr>
        <w:rPr>
          <w:rFonts w:ascii="Arial" w:hAnsi="Arial" w:cs="Arial"/>
          <w:b/>
          <w:bCs/>
          <w:sz w:val="24"/>
          <w:szCs w:val="24"/>
        </w:rPr>
      </w:pPr>
      <w:r w:rsidRPr="002D2D65">
        <w:rPr>
          <w:rFonts w:ascii="Arial" w:hAnsi="Arial" w:cs="Arial"/>
          <w:b/>
          <w:bCs/>
          <w:sz w:val="24"/>
          <w:szCs w:val="24"/>
        </w:rPr>
        <w:t xml:space="preserve">1.2 </w:t>
      </w:r>
    </w:p>
    <w:p w14:paraId="7BF39C0C" w14:textId="625D01FA" w:rsidR="00760FDA" w:rsidRPr="002D2D65" w:rsidRDefault="00760FDA">
      <w:pPr>
        <w:rPr>
          <w:rFonts w:ascii="Arial" w:hAnsi="Arial" w:cs="Arial"/>
          <w:b/>
          <w:bCs/>
          <w:color w:val="EE0000"/>
          <w:sz w:val="24"/>
          <w:szCs w:val="24"/>
        </w:rPr>
      </w:pPr>
      <w:r w:rsidRPr="002D2D65">
        <w:rPr>
          <w:rStyle w:val="ui-provider"/>
          <w:rFonts w:ascii="Arial" w:hAnsi="Arial" w:cs="Arial"/>
          <w:color w:val="EE0000"/>
          <w:sz w:val="24"/>
          <w:szCs w:val="24"/>
          <w:lang w:val="en-US"/>
        </w:rPr>
        <w:t>.</w:t>
      </w:r>
    </w:p>
    <w:p w14:paraId="13EECE98" w14:textId="7390335A" w:rsidR="005F500D" w:rsidRPr="002D2D65" w:rsidRDefault="005F500D" w:rsidP="005F500D">
      <w:pPr>
        <w:rPr>
          <w:rFonts w:ascii="Arial" w:hAnsi="Arial" w:cs="Arial"/>
          <w:color w:val="002060"/>
          <w:sz w:val="24"/>
          <w:szCs w:val="24"/>
        </w:rPr>
      </w:pPr>
      <w:r w:rsidRPr="005F500D">
        <w:rPr>
          <w:rFonts w:ascii="Arial" w:hAnsi="Arial" w:cs="Arial"/>
          <w:color w:val="002060"/>
          <w:sz w:val="24"/>
          <w:szCs w:val="24"/>
        </w:rPr>
        <w:t>Trade unions</w:t>
      </w:r>
      <w:r w:rsidRPr="002D2D65">
        <w:rPr>
          <w:rFonts w:ascii="Arial" w:hAnsi="Arial" w:cs="Arial"/>
          <w:color w:val="002060"/>
          <w:sz w:val="24"/>
          <w:szCs w:val="24"/>
        </w:rPr>
        <w:t xml:space="preserve"> members consist of workers and employees</w:t>
      </w:r>
      <w:r w:rsidR="00FD53A8" w:rsidRPr="002D2D65">
        <w:rPr>
          <w:rFonts w:ascii="Arial" w:hAnsi="Arial" w:cs="Arial"/>
          <w:color w:val="002060"/>
          <w:sz w:val="24"/>
          <w:szCs w:val="24"/>
        </w:rPr>
        <w:t xml:space="preserve"> which </w:t>
      </w:r>
      <w:r w:rsidRPr="002D2D65">
        <w:rPr>
          <w:rFonts w:ascii="Arial" w:hAnsi="Arial" w:cs="Arial"/>
          <w:color w:val="002060"/>
          <w:sz w:val="24"/>
          <w:szCs w:val="24"/>
        </w:rPr>
        <w:t>protect</w:t>
      </w:r>
      <w:r w:rsidR="00FD53A8" w:rsidRPr="002D2D65">
        <w:rPr>
          <w:rFonts w:ascii="Arial" w:hAnsi="Arial" w:cs="Arial"/>
          <w:color w:val="002060"/>
          <w:sz w:val="24"/>
          <w:szCs w:val="24"/>
        </w:rPr>
        <w:t>s</w:t>
      </w:r>
      <w:r w:rsidRPr="002D2D65">
        <w:rPr>
          <w:rFonts w:ascii="Arial" w:hAnsi="Arial" w:cs="Arial"/>
          <w:color w:val="002060"/>
          <w:sz w:val="24"/>
          <w:szCs w:val="24"/>
        </w:rPr>
        <w:t xml:space="preserve"> interest</w:t>
      </w:r>
      <w:r w:rsidR="00FD53A8" w:rsidRPr="002D2D65">
        <w:rPr>
          <w:rFonts w:ascii="Arial" w:hAnsi="Arial" w:cs="Arial"/>
          <w:color w:val="002060"/>
          <w:sz w:val="24"/>
          <w:szCs w:val="24"/>
        </w:rPr>
        <w:t>s</w:t>
      </w:r>
      <w:r w:rsidRPr="002D2D65">
        <w:rPr>
          <w:rFonts w:ascii="Arial" w:hAnsi="Arial" w:cs="Arial"/>
          <w:color w:val="002060"/>
          <w:sz w:val="24"/>
          <w:szCs w:val="24"/>
        </w:rPr>
        <w:t xml:space="preserve"> such as working conditions </w:t>
      </w:r>
      <w:r w:rsidR="00FD53A8" w:rsidRPr="002D2D65">
        <w:rPr>
          <w:rFonts w:ascii="Arial" w:hAnsi="Arial" w:cs="Arial"/>
          <w:color w:val="002060"/>
          <w:sz w:val="24"/>
          <w:szCs w:val="24"/>
        </w:rPr>
        <w:t xml:space="preserve">and </w:t>
      </w:r>
      <w:r w:rsidRPr="002D2D65">
        <w:rPr>
          <w:rFonts w:ascii="Arial" w:hAnsi="Arial" w:cs="Arial"/>
          <w:color w:val="002060"/>
          <w:sz w:val="24"/>
          <w:szCs w:val="24"/>
        </w:rPr>
        <w:t>redundancies. There is usually a cost to an employee to be a member where an elected representative will support the employee and provide guidance and advice. Trade unions will help support with bargaining and consulting to come to a decision that are in the best interest of an employment relationship.</w:t>
      </w:r>
      <w:r w:rsidR="00FD53A8" w:rsidRPr="002D2D65">
        <w:rPr>
          <w:rFonts w:ascii="Arial" w:hAnsi="Arial" w:cs="Arial"/>
          <w:color w:val="002060"/>
          <w:sz w:val="24"/>
          <w:szCs w:val="24"/>
        </w:rPr>
        <w:t xml:space="preserve"> Unions hold special status in UK law and have special protective rights from mistreatment or dismissal. </w:t>
      </w:r>
      <w:r w:rsidR="009C3570" w:rsidRPr="002D2D65">
        <w:rPr>
          <w:rFonts w:ascii="Arial" w:hAnsi="Arial" w:cs="Arial"/>
          <w:color w:val="002060"/>
          <w:sz w:val="24"/>
          <w:szCs w:val="24"/>
        </w:rPr>
        <w:t xml:space="preserve">(CIPD, 2025) </w:t>
      </w:r>
    </w:p>
    <w:p w14:paraId="5A20F98D" w14:textId="6E510C6E" w:rsidR="00FD53A8" w:rsidRPr="002D2D65" w:rsidRDefault="00FD53A8" w:rsidP="00FD53A8">
      <w:pPr>
        <w:rPr>
          <w:rFonts w:ascii="Arial" w:hAnsi="Arial" w:cs="Arial"/>
          <w:color w:val="002060"/>
          <w:sz w:val="24"/>
          <w:szCs w:val="24"/>
        </w:rPr>
      </w:pPr>
      <w:r w:rsidRPr="002D2D65">
        <w:rPr>
          <w:rFonts w:ascii="Arial" w:hAnsi="Arial" w:cs="Arial"/>
          <w:color w:val="002060"/>
          <w:sz w:val="24"/>
          <w:szCs w:val="24"/>
        </w:rPr>
        <w:t xml:space="preserve">Unions </w:t>
      </w:r>
      <w:proofErr w:type="gramStart"/>
      <w:r w:rsidRPr="002D2D65">
        <w:rPr>
          <w:rFonts w:ascii="Arial" w:hAnsi="Arial" w:cs="Arial"/>
          <w:color w:val="002060"/>
          <w:sz w:val="24"/>
          <w:szCs w:val="24"/>
        </w:rPr>
        <w:t>are able to</w:t>
      </w:r>
      <w:proofErr w:type="gramEnd"/>
      <w:r w:rsidRPr="002D2D65">
        <w:rPr>
          <w:rFonts w:ascii="Arial" w:hAnsi="Arial" w:cs="Arial"/>
          <w:color w:val="002060"/>
          <w:sz w:val="24"/>
          <w:szCs w:val="24"/>
        </w:rPr>
        <w:t xml:space="preserve"> have a voice within the workplace and have the rights to say more through collective conciliation. </w:t>
      </w:r>
      <w:proofErr w:type="gramStart"/>
      <w:r w:rsidRPr="002D2D65">
        <w:rPr>
          <w:rFonts w:ascii="Arial" w:hAnsi="Arial" w:cs="Arial"/>
          <w:color w:val="002060"/>
          <w:sz w:val="24"/>
          <w:szCs w:val="24"/>
        </w:rPr>
        <w:t>In the event that</w:t>
      </w:r>
      <w:proofErr w:type="gramEnd"/>
      <w:r w:rsidRPr="002D2D65">
        <w:rPr>
          <w:rFonts w:ascii="Arial" w:hAnsi="Arial" w:cs="Arial"/>
          <w:color w:val="002060"/>
          <w:sz w:val="24"/>
          <w:szCs w:val="24"/>
        </w:rPr>
        <w:t xml:space="preserve"> negotitions are not met and dispute remains outstanding this could lead to industrial action. There are measures that need to be bet in line with laws outlined for industrial action. There is the requirement for a 50% turnout of union members for industrial action to be effective. </w:t>
      </w:r>
      <w:r w:rsidR="001C1DA0">
        <w:rPr>
          <w:rFonts w:ascii="Arial" w:hAnsi="Arial" w:cs="Arial"/>
          <w:color w:val="002060"/>
          <w:sz w:val="24"/>
          <w:szCs w:val="24"/>
        </w:rPr>
        <w:t xml:space="preserve">(CIPD,2025) </w:t>
      </w:r>
    </w:p>
    <w:p w14:paraId="761935FA" w14:textId="77777777" w:rsidR="00FD53A8" w:rsidRPr="00FD53A8" w:rsidRDefault="00FD53A8" w:rsidP="00FD53A8">
      <w:pPr>
        <w:rPr>
          <w:rFonts w:ascii="Arial" w:hAnsi="Arial" w:cs="Arial"/>
          <w:strike/>
          <w:color w:val="002060"/>
          <w:sz w:val="24"/>
          <w:szCs w:val="24"/>
        </w:rPr>
      </w:pPr>
    </w:p>
    <w:p w14:paraId="4E9F76DE" w14:textId="260C2B67" w:rsidR="007360BE" w:rsidRPr="002D2D65" w:rsidRDefault="00702755">
      <w:pPr>
        <w:rPr>
          <w:rFonts w:ascii="Arial" w:hAnsi="Arial" w:cs="Arial"/>
          <w:strike/>
          <w:color w:val="002060"/>
          <w:sz w:val="24"/>
          <w:szCs w:val="24"/>
        </w:rPr>
      </w:pPr>
      <w:r w:rsidRPr="002D2D65">
        <w:rPr>
          <w:rFonts w:ascii="Arial" w:hAnsi="Arial" w:cs="Arial"/>
          <w:strike/>
          <w:sz w:val="24"/>
          <w:szCs w:val="24"/>
        </w:rPr>
        <w:t xml:space="preserve">Formal Trade unions have more legal protection for its members and could be more effective in </w:t>
      </w:r>
      <w:r w:rsidR="00982551" w:rsidRPr="002D2D65">
        <w:rPr>
          <w:rFonts w:ascii="Arial" w:hAnsi="Arial" w:cs="Arial"/>
          <w:strike/>
          <w:sz w:val="24"/>
          <w:szCs w:val="24"/>
        </w:rPr>
        <w:t xml:space="preserve">negotiating terms for </w:t>
      </w:r>
      <w:proofErr w:type="gramStart"/>
      <w:r w:rsidR="00982551" w:rsidRPr="002D2D65">
        <w:rPr>
          <w:rFonts w:ascii="Arial" w:hAnsi="Arial" w:cs="Arial"/>
          <w:strike/>
          <w:sz w:val="24"/>
          <w:szCs w:val="24"/>
        </w:rPr>
        <w:t>employees</w:t>
      </w:r>
      <w:proofErr w:type="gramEnd"/>
      <w:r w:rsidR="00982551" w:rsidRPr="002D2D65">
        <w:rPr>
          <w:rFonts w:ascii="Arial" w:hAnsi="Arial" w:cs="Arial"/>
          <w:strike/>
          <w:sz w:val="24"/>
          <w:szCs w:val="24"/>
        </w:rPr>
        <w:t xml:space="preserve"> benefits. </w:t>
      </w:r>
      <w:r w:rsidR="00FD53A8" w:rsidRPr="002D2D65">
        <w:rPr>
          <w:rFonts w:ascii="Arial" w:hAnsi="Arial" w:cs="Arial"/>
          <w:strike/>
          <w:sz w:val="24"/>
          <w:szCs w:val="24"/>
        </w:rPr>
        <w:t>Non-union</w:t>
      </w:r>
      <w:r w:rsidR="00982551" w:rsidRPr="002D2D65">
        <w:rPr>
          <w:rFonts w:ascii="Arial" w:hAnsi="Arial" w:cs="Arial"/>
          <w:strike/>
          <w:sz w:val="24"/>
          <w:szCs w:val="24"/>
        </w:rPr>
        <w:t xml:space="preserve"> representation can help to support a more </w:t>
      </w:r>
      <w:r w:rsidR="00784CB3" w:rsidRPr="002D2D65">
        <w:rPr>
          <w:rFonts w:ascii="Arial" w:hAnsi="Arial" w:cs="Arial"/>
          <w:strike/>
          <w:sz w:val="24"/>
          <w:szCs w:val="24"/>
        </w:rPr>
        <w:t>collaborative</w:t>
      </w:r>
      <w:r w:rsidR="00982551" w:rsidRPr="002D2D65">
        <w:rPr>
          <w:rFonts w:ascii="Arial" w:hAnsi="Arial" w:cs="Arial"/>
          <w:strike/>
          <w:sz w:val="24"/>
          <w:szCs w:val="24"/>
        </w:rPr>
        <w:t xml:space="preserve"> appro</w:t>
      </w:r>
      <w:r w:rsidR="00784CB3" w:rsidRPr="002D2D65">
        <w:rPr>
          <w:rFonts w:ascii="Arial" w:hAnsi="Arial" w:cs="Arial"/>
          <w:strike/>
          <w:sz w:val="24"/>
          <w:szCs w:val="24"/>
        </w:rPr>
        <w:t xml:space="preserve">ach and have less of a negative impact within the work environment. </w:t>
      </w:r>
      <w:r w:rsidR="00484C95" w:rsidRPr="002D2D65">
        <w:rPr>
          <w:rFonts w:ascii="Arial" w:hAnsi="Arial" w:cs="Arial"/>
          <w:strike/>
          <w:sz w:val="24"/>
          <w:szCs w:val="24"/>
        </w:rPr>
        <w:t xml:space="preserve">The intention of both roles is to create more of an inclusive way of reaching decisions and to promote positive change. </w:t>
      </w:r>
    </w:p>
    <w:p w14:paraId="1574D530" w14:textId="77777777" w:rsidR="00EF4816" w:rsidRPr="002D2D65" w:rsidRDefault="00EF4816">
      <w:pPr>
        <w:rPr>
          <w:rFonts w:ascii="Arial" w:hAnsi="Arial" w:cs="Arial"/>
          <w:strike/>
          <w:color w:val="002060"/>
          <w:sz w:val="24"/>
          <w:szCs w:val="24"/>
        </w:rPr>
      </w:pPr>
    </w:p>
    <w:p w14:paraId="556C1923" w14:textId="46B0DD57" w:rsidR="007360BE" w:rsidRPr="002D2D65" w:rsidRDefault="007360BE">
      <w:pPr>
        <w:rPr>
          <w:rFonts w:ascii="Arial" w:hAnsi="Arial" w:cs="Arial"/>
          <w:sz w:val="24"/>
          <w:szCs w:val="24"/>
        </w:rPr>
      </w:pPr>
      <w:r w:rsidRPr="002D2D65">
        <w:rPr>
          <w:rFonts w:ascii="Arial" w:hAnsi="Arial" w:cs="Arial"/>
          <w:sz w:val="24"/>
          <w:szCs w:val="24"/>
        </w:rPr>
        <w:lastRenderedPageBreak/>
        <w:t>A</w:t>
      </w:r>
      <w:r w:rsidR="00040B4D" w:rsidRPr="002D2D65">
        <w:rPr>
          <w:rFonts w:ascii="Arial" w:hAnsi="Arial" w:cs="Arial"/>
          <w:sz w:val="24"/>
          <w:szCs w:val="24"/>
        </w:rPr>
        <w:t>CAS</w:t>
      </w:r>
      <w:r w:rsidRPr="002D2D65">
        <w:rPr>
          <w:rFonts w:ascii="Arial" w:hAnsi="Arial" w:cs="Arial"/>
          <w:sz w:val="24"/>
          <w:szCs w:val="24"/>
        </w:rPr>
        <w:t xml:space="preserve"> (2024) outlines </w:t>
      </w:r>
      <w:proofErr w:type="spellStart"/>
      <w:r w:rsidRPr="002D2D65">
        <w:rPr>
          <w:rFonts w:ascii="Arial" w:hAnsi="Arial" w:cs="Arial"/>
          <w:sz w:val="24"/>
          <w:szCs w:val="24"/>
        </w:rPr>
        <w:t>non union</w:t>
      </w:r>
      <w:proofErr w:type="spellEnd"/>
      <w:r w:rsidRPr="002D2D65">
        <w:rPr>
          <w:rFonts w:ascii="Arial" w:hAnsi="Arial" w:cs="Arial"/>
          <w:sz w:val="24"/>
          <w:szCs w:val="24"/>
        </w:rPr>
        <w:t xml:space="preserve"> employee </w:t>
      </w:r>
      <w:r w:rsidR="00406712" w:rsidRPr="002D2D65">
        <w:rPr>
          <w:rFonts w:ascii="Arial" w:hAnsi="Arial" w:cs="Arial"/>
          <w:sz w:val="24"/>
          <w:szCs w:val="24"/>
        </w:rPr>
        <w:t>representation</w:t>
      </w:r>
      <w:r w:rsidRPr="002D2D65">
        <w:rPr>
          <w:rFonts w:ascii="Arial" w:hAnsi="Arial" w:cs="Arial"/>
          <w:sz w:val="24"/>
          <w:szCs w:val="24"/>
        </w:rPr>
        <w:t xml:space="preserve"> </w:t>
      </w:r>
      <w:r w:rsidR="00231559" w:rsidRPr="002D2D65">
        <w:rPr>
          <w:rFonts w:ascii="Arial" w:hAnsi="Arial" w:cs="Arial"/>
          <w:sz w:val="24"/>
          <w:szCs w:val="24"/>
        </w:rPr>
        <w:t>within the workplace</w:t>
      </w:r>
      <w:r w:rsidR="00B44944" w:rsidRPr="002D2D65">
        <w:rPr>
          <w:rFonts w:ascii="Arial" w:hAnsi="Arial" w:cs="Arial"/>
          <w:sz w:val="24"/>
          <w:szCs w:val="24"/>
        </w:rPr>
        <w:t xml:space="preserve">. </w:t>
      </w:r>
      <w:proofErr w:type="spellStart"/>
      <w:r w:rsidR="00B44944" w:rsidRPr="002D2D65">
        <w:rPr>
          <w:rFonts w:ascii="Arial" w:hAnsi="Arial" w:cs="Arial"/>
          <w:sz w:val="24"/>
          <w:szCs w:val="24"/>
        </w:rPr>
        <w:t>Non union</w:t>
      </w:r>
      <w:proofErr w:type="spellEnd"/>
      <w:r w:rsidR="00B44944" w:rsidRPr="002D2D65">
        <w:rPr>
          <w:rFonts w:ascii="Arial" w:hAnsi="Arial" w:cs="Arial"/>
          <w:sz w:val="24"/>
          <w:szCs w:val="24"/>
        </w:rPr>
        <w:t xml:space="preserve"> representatives have statutory rights to paid time off to perform their </w:t>
      </w:r>
      <w:r w:rsidR="003B2123" w:rsidRPr="002D2D65">
        <w:rPr>
          <w:rFonts w:ascii="Arial" w:hAnsi="Arial" w:cs="Arial"/>
          <w:sz w:val="24"/>
          <w:szCs w:val="24"/>
        </w:rPr>
        <w:t>duties</w:t>
      </w:r>
      <w:r w:rsidR="00F036DE" w:rsidRPr="002D2D65">
        <w:rPr>
          <w:rFonts w:ascii="Arial" w:hAnsi="Arial" w:cs="Arial"/>
          <w:sz w:val="24"/>
          <w:szCs w:val="24"/>
        </w:rPr>
        <w:t xml:space="preserve">. </w:t>
      </w:r>
      <w:r w:rsidR="00D458DF" w:rsidRPr="002D2D65">
        <w:rPr>
          <w:rFonts w:ascii="Arial" w:hAnsi="Arial" w:cs="Arial"/>
          <w:sz w:val="24"/>
          <w:szCs w:val="24"/>
        </w:rPr>
        <w:t>There are seven key areas where the</w:t>
      </w:r>
      <w:r w:rsidR="008F03D7" w:rsidRPr="002D2D65">
        <w:rPr>
          <w:rFonts w:ascii="Arial" w:hAnsi="Arial" w:cs="Arial"/>
          <w:sz w:val="24"/>
          <w:szCs w:val="24"/>
        </w:rPr>
        <w:t>y can help support staff members</w:t>
      </w:r>
      <w:r w:rsidR="00406712" w:rsidRPr="002D2D65">
        <w:rPr>
          <w:rFonts w:ascii="Arial" w:hAnsi="Arial" w:cs="Arial"/>
          <w:sz w:val="24"/>
          <w:szCs w:val="24"/>
        </w:rPr>
        <w:t>:</w:t>
      </w:r>
    </w:p>
    <w:p w14:paraId="53D111EF" w14:textId="72164DA5" w:rsidR="008F03D7" w:rsidRPr="002D2D65" w:rsidRDefault="008F03D7">
      <w:pPr>
        <w:rPr>
          <w:rFonts w:ascii="Arial" w:hAnsi="Arial" w:cs="Arial"/>
          <w:sz w:val="24"/>
          <w:szCs w:val="24"/>
        </w:rPr>
      </w:pPr>
      <w:r w:rsidRPr="002D2D65">
        <w:rPr>
          <w:rFonts w:ascii="Arial" w:hAnsi="Arial" w:cs="Arial"/>
          <w:sz w:val="24"/>
          <w:szCs w:val="24"/>
        </w:rPr>
        <w:t>Representatives for employee sa</w:t>
      </w:r>
      <w:r w:rsidR="00874EB3" w:rsidRPr="002D2D65">
        <w:rPr>
          <w:rFonts w:ascii="Arial" w:hAnsi="Arial" w:cs="Arial"/>
          <w:sz w:val="24"/>
          <w:szCs w:val="24"/>
        </w:rPr>
        <w:t xml:space="preserve">fety are covered under the Health and </w:t>
      </w:r>
      <w:r w:rsidR="003B2123" w:rsidRPr="002D2D65">
        <w:rPr>
          <w:rFonts w:ascii="Arial" w:hAnsi="Arial" w:cs="Arial"/>
          <w:sz w:val="24"/>
          <w:szCs w:val="24"/>
        </w:rPr>
        <w:t>S</w:t>
      </w:r>
      <w:r w:rsidR="00874EB3" w:rsidRPr="002D2D65">
        <w:rPr>
          <w:rFonts w:ascii="Arial" w:hAnsi="Arial" w:cs="Arial"/>
          <w:sz w:val="24"/>
          <w:szCs w:val="24"/>
        </w:rPr>
        <w:t xml:space="preserve">afety Consultation with Employees </w:t>
      </w:r>
      <w:r w:rsidR="006C2DE8" w:rsidRPr="002D2D65">
        <w:rPr>
          <w:rFonts w:ascii="Arial" w:hAnsi="Arial" w:cs="Arial"/>
          <w:sz w:val="24"/>
          <w:szCs w:val="24"/>
        </w:rPr>
        <w:t>(</w:t>
      </w:r>
      <w:r w:rsidR="00874EB3" w:rsidRPr="002D2D65">
        <w:rPr>
          <w:rFonts w:ascii="Arial" w:hAnsi="Arial" w:cs="Arial"/>
          <w:sz w:val="24"/>
          <w:szCs w:val="24"/>
        </w:rPr>
        <w:t>2005</w:t>
      </w:r>
      <w:r w:rsidR="006C2DE8" w:rsidRPr="002D2D65">
        <w:rPr>
          <w:rFonts w:ascii="Arial" w:hAnsi="Arial" w:cs="Arial"/>
          <w:sz w:val="24"/>
          <w:szCs w:val="24"/>
        </w:rPr>
        <w:t>) Usually appointed within the business where groups of workers are outside of scope for union recognition.</w:t>
      </w:r>
    </w:p>
    <w:p w14:paraId="70DEE2AF" w14:textId="0B4ECBC4" w:rsidR="00BB742C" w:rsidRPr="002D2D65" w:rsidRDefault="00BB742C">
      <w:pPr>
        <w:rPr>
          <w:rFonts w:ascii="Arial" w:hAnsi="Arial" w:cs="Arial"/>
          <w:sz w:val="24"/>
          <w:szCs w:val="24"/>
        </w:rPr>
      </w:pPr>
      <w:r w:rsidRPr="002D2D65">
        <w:rPr>
          <w:rFonts w:ascii="Arial" w:hAnsi="Arial" w:cs="Arial"/>
          <w:sz w:val="24"/>
          <w:szCs w:val="24"/>
        </w:rPr>
        <w:t xml:space="preserve">Information and consultation representatives </w:t>
      </w:r>
      <w:r w:rsidR="00AA2A16" w:rsidRPr="002D2D65">
        <w:rPr>
          <w:rFonts w:ascii="Arial" w:hAnsi="Arial" w:cs="Arial"/>
          <w:sz w:val="24"/>
          <w:szCs w:val="24"/>
        </w:rPr>
        <w:t xml:space="preserve">– </w:t>
      </w:r>
      <w:r w:rsidR="00DA3129" w:rsidRPr="002D2D65">
        <w:rPr>
          <w:rFonts w:ascii="Arial" w:hAnsi="Arial" w:cs="Arial"/>
          <w:sz w:val="24"/>
          <w:szCs w:val="24"/>
        </w:rPr>
        <w:t xml:space="preserve">individuals may be elected to </w:t>
      </w:r>
      <w:r w:rsidR="006C2DE8" w:rsidRPr="002D2D65">
        <w:rPr>
          <w:rFonts w:ascii="Arial" w:hAnsi="Arial" w:cs="Arial"/>
          <w:sz w:val="24"/>
          <w:szCs w:val="24"/>
        </w:rPr>
        <w:t>negotiate</w:t>
      </w:r>
      <w:r w:rsidR="00DA3129" w:rsidRPr="002D2D65">
        <w:rPr>
          <w:rFonts w:ascii="Arial" w:hAnsi="Arial" w:cs="Arial"/>
          <w:sz w:val="24"/>
          <w:szCs w:val="24"/>
        </w:rPr>
        <w:t xml:space="preserve"> to set up/be members of a subsequent information and consultation boy under the Information and Consultation of Employees</w:t>
      </w:r>
    </w:p>
    <w:p w14:paraId="4E908698" w14:textId="28E6BEC5" w:rsidR="00826203" w:rsidRPr="002D2D65" w:rsidRDefault="00826203">
      <w:pPr>
        <w:rPr>
          <w:rFonts w:ascii="Arial" w:hAnsi="Arial" w:cs="Arial"/>
          <w:sz w:val="24"/>
          <w:szCs w:val="24"/>
        </w:rPr>
      </w:pPr>
      <w:r w:rsidRPr="002D2D65">
        <w:rPr>
          <w:rFonts w:ascii="Arial" w:hAnsi="Arial" w:cs="Arial"/>
          <w:sz w:val="24"/>
          <w:szCs w:val="24"/>
        </w:rPr>
        <w:t xml:space="preserve">European consultative </w:t>
      </w:r>
      <w:r w:rsidR="00B77A3A" w:rsidRPr="002D2D65">
        <w:rPr>
          <w:rFonts w:ascii="Arial" w:hAnsi="Arial" w:cs="Arial"/>
          <w:sz w:val="24"/>
          <w:szCs w:val="24"/>
        </w:rPr>
        <w:t xml:space="preserve">Council – whether union or </w:t>
      </w:r>
      <w:r w:rsidR="00B272FC" w:rsidRPr="002D2D65">
        <w:rPr>
          <w:rFonts w:ascii="Arial" w:hAnsi="Arial" w:cs="Arial"/>
          <w:sz w:val="24"/>
          <w:szCs w:val="24"/>
        </w:rPr>
        <w:t>non-union</w:t>
      </w:r>
      <w:r w:rsidR="00B77A3A" w:rsidRPr="002D2D65">
        <w:rPr>
          <w:rFonts w:ascii="Arial" w:hAnsi="Arial" w:cs="Arial"/>
          <w:sz w:val="24"/>
          <w:szCs w:val="24"/>
        </w:rPr>
        <w:t xml:space="preserve"> are </w:t>
      </w:r>
      <w:r w:rsidR="00CF52CF" w:rsidRPr="002D2D65">
        <w:rPr>
          <w:rFonts w:ascii="Arial" w:hAnsi="Arial" w:cs="Arial"/>
          <w:sz w:val="24"/>
          <w:szCs w:val="24"/>
        </w:rPr>
        <w:t xml:space="preserve">individuals that </w:t>
      </w:r>
      <w:r w:rsidR="005A77C4" w:rsidRPr="002D2D65">
        <w:rPr>
          <w:rFonts w:ascii="Arial" w:hAnsi="Arial" w:cs="Arial"/>
          <w:sz w:val="24"/>
          <w:szCs w:val="24"/>
        </w:rPr>
        <w:t xml:space="preserve">support staff across multi-national </w:t>
      </w:r>
      <w:r w:rsidR="006E069C" w:rsidRPr="002D2D65">
        <w:rPr>
          <w:rFonts w:ascii="Arial" w:hAnsi="Arial" w:cs="Arial"/>
          <w:sz w:val="24"/>
          <w:szCs w:val="24"/>
        </w:rPr>
        <w:t>organisations</w:t>
      </w:r>
      <w:r w:rsidR="005A77C4" w:rsidRPr="002D2D65">
        <w:rPr>
          <w:rFonts w:ascii="Arial" w:hAnsi="Arial" w:cs="Arial"/>
          <w:sz w:val="24"/>
          <w:szCs w:val="24"/>
        </w:rPr>
        <w:t xml:space="preserve"> across Europe. The role of the </w:t>
      </w:r>
      <w:proofErr w:type="spellStart"/>
      <w:proofErr w:type="gramStart"/>
      <w:r w:rsidR="005A77C4" w:rsidRPr="002D2D65">
        <w:rPr>
          <w:rFonts w:ascii="Arial" w:hAnsi="Arial" w:cs="Arial"/>
          <w:sz w:val="24"/>
          <w:szCs w:val="24"/>
        </w:rPr>
        <w:t>non union</w:t>
      </w:r>
      <w:proofErr w:type="spellEnd"/>
      <w:proofErr w:type="gramEnd"/>
      <w:r w:rsidR="005A77C4" w:rsidRPr="002D2D65">
        <w:rPr>
          <w:rFonts w:ascii="Arial" w:hAnsi="Arial" w:cs="Arial"/>
          <w:sz w:val="24"/>
          <w:szCs w:val="24"/>
        </w:rPr>
        <w:t xml:space="preserve"> member would be to support </w:t>
      </w:r>
      <w:r w:rsidR="006E069C" w:rsidRPr="002D2D65">
        <w:rPr>
          <w:rFonts w:ascii="Arial" w:hAnsi="Arial" w:cs="Arial"/>
          <w:sz w:val="24"/>
          <w:szCs w:val="24"/>
        </w:rPr>
        <w:t>staff with business changes that could impact the way their working</w:t>
      </w:r>
      <w:r w:rsidR="003B14FE" w:rsidRPr="002D2D65">
        <w:rPr>
          <w:rFonts w:ascii="Arial" w:hAnsi="Arial" w:cs="Arial"/>
          <w:sz w:val="24"/>
          <w:szCs w:val="24"/>
        </w:rPr>
        <w:t xml:space="preserve"> and to </w:t>
      </w:r>
      <w:r w:rsidR="00406712" w:rsidRPr="002D2D65">
        <w:rPr>
          <w:rFonts w:ascii="Arial" w:hAnsi="Arial" w:cs="Arial"/>
          <w:sz w:val="24"/>
          <w:szCs w:val="24"/>
        </w:rPr>
        <w:t>liaise</w:t>
      </w:r>
      <w:r w:rsidR="003B14FE" w:rsidRPr="002D2D65">
        <w:rPr>
          <w:rFonts w:ascii="Arial" w:hAnsi="Arial" w:cs="Arial"/>
          <w:sz w:val="24"/>
          <w:szCs w:val="24"/>
        </w:rPr>
        <w:t xml:space="preserve"> with central management.</w:t>
      </w:r>
    </w:p>
    <w:p w14:paraId="2F59974B" w14:textId="07BEF9F3" w:rsidR="00862493" w:rsidRPr="002D2D65" w:rsidRDefault="00862493">
      <w:pPr>
        <w:rPr>
          <w:rFonts w:ascii="Arial" w:hAnsi="Arial" w:cs="Arial"/>
          <w:sz w:val="24"/>
          <w:szCs w:val="24"/>
        </w:rPr>
      </w:pPr>
      <w:r w:rsidRPr="002D2D65">
        <w:rPr>
          <w:rFonts w:ascii="Arial" w:hAnsi="Arial" w:cs="Arial"/>
          <w:sz w:val="24"/>
          <w:szCs w:val="24"/>
        </w:rPr>
        <w:t xml:space="preserve">Pension representatives </w:t>
      </w:r>
      <w:r w:rsidR="00FA17F7" w:rsidRPr="002D2D65">
        <w:rPr>
          <w:rFonts w:ascii="Arial" w:hAnsi="Arial" w:cs="Arial"/>
          <w:sz w:val="24"/>
          <w:szCs w:val="24"/>
        </w:rPr>
        <w:t xml:space="preserve">are workplace representatives whether union or </w:t>
      </w:r>
      <w:proofErr w:type="spellStart"/>
      <w:proofErr w:type="gramStart"/>
      <w:r w:rsidR="00FA17F7" w:rsidRPr="002D2D65">
        <w:rPr>
          <w:rFonts w:ascii="Arial" w:hAnsi="Arial" w:cs="Arial"/>
          <w:sz w:val="24"/>
          <w:szCs w:val="24"/>
        </w:rPr>
        <w:t>non union</w:t>
      </w:r>
      <w:proofErr w:type="spellEnd"/>
      <w:proofErr w:type="gramEnd"/>
      <w:r w:rsidR="00FA17F7" w:rsidRPr="002D2D65">
        <w:rPr>
          <w:rFonts w:ascii="Arial" w:hAnsi="Arial" w:cs="Arial"/>
          <w:sz w:val="24"/>
          <w:szCs w:val="24"/>
        </w:rPr>
        <w:t xml:space="preserve"> individuals</w:t>
      </w:r>
      <w:r w:rsidR="005A5ADB" w:rsidRPr="002D2D65">
        <w:rPr>
          <w:rFonts w:ascii="Arial" w:hAnsi="Arial" w:cs="Arial"/>
          <w:sz w:val="24"/>
          <w:szCs w:val="24"/>
        </w:rPr>
        <w:t xml:space="preserve"> elected for the purpose of consultation t</w:t>
      </w:r>
      <w:r w:rsidR="003B2123" w:rsidRPr="002D2D65">
        <w:rPr>
          <w:rFonts w:ascii="Arial" w:hAnsi="Arial" w:cs="Arial"/>
          <w:sz w:val="24"/>
          <w:szCs w:val="24"/>
        </w:rPr>
        <w:t xml:space="preserve">o support colleagues with </w:t>
      </w:r>
      <w:r w:rsidR="005A5ADB" w:rsidRPr="002D2D65">
        <w:rPr>
          <w:rFonts w:ascii="Arial" w:hAnsi="Arial" w:cs="Arial"/>
          <w:sz w:val="24"/>
          <w:szCs w:val="24"/>
        </w:rPr>
        <w:t>changes to plans</w:t>
      </w:r>
      <w:r w:rsidR="004A64C9" w:rsidRPr="002D2D65">
        <w:rPr>
          <w:rFonts w:ascii="Arial" w:hAnsi="Arial" w:cs="Arial"/>
          <w:sz w:val="24"/>
          <w:szCs w:val="24"/>
        </w:rPr>
        <w:t>.</w:t>
      </w:r>
    </w:p>
    <w:p w14:paraId="5123DFA3" w14:textId="053683FC" w:rsidR="00862493" w:rsidRPr="002D2D65" w:rsidRDefault="00862493">
      <w:pPr>
        <w:rPr>
          <w:rFonts w:ascii="Arial" w:hAnsi="Arial" w:cs="Arial"/>
          <w:sz w:val="24"/>
          <w:szCs w:val="24"/>
        </w:rPr>
      </w:pPr>
      <w:r w:rsidRPr="002D2D65">
        <w:rPr>
          <w:rFonts w:ascii="Arial" w:hAnsi="Arial" w:cs="Arial"/>
          <w:sz w:val="24"/>
          <w:szCs w:val="24"/>
        </w:rPr>
        <w:t xml:space="preserve">TUPE representatives </w:t>
      </w:r>
      <w:r w:rsidR="00F163C9" w:rsidRPr="002D2D65">
        <w:rPr>
          <w:rFonts w:ascii="Arial" w:hAnsi="Arial" w:cs="Arial"/>
          <w:sz w:val="24"/>
          <w:szCs w:val="24"/>
        </w:rPr>
        <w:t>whe</w:t>
      </w:r>
      <w:r w:rsidR="00FC4093" w:rsidRPr="002D2D65">
        <w:rPr>
          <w:rFonts w:ascii="Arial" w:hAnsi="Arial" w:cs="Arial"/>
          <w:sz w:val="24"/>
          <w:szCs w:val="24"/>
        </w:rPr>
        <w:t>re</w:t>
      </w:r>
      <w:r w:rsidR="00F163C9" w:rsidRPr="002D2D65">
        <w:rPr>
          <w:rFonts w:ascii="Arial" w:hAnsi="Arial" w:cs="Arial"/>
          <w:sz w:val="24"/>
          <w:szCs w:val="24"/>
        </w:rPr>
        <w:t xml:space="preserve"> there are no recognised trade unions</w:t>
      </w:r>
      <w:r w:rsidR="00B276FC" w:rsidRPr="002D2D65">
        <w:rPr>
          <w:rFonts w:ascii="Arial" w:hAnsi="Arial" w:cs="Arial"/>
          <w:sz w:val="24"/>
          <w:szCs w:val="24"/>
        </w:rPr>
        <w:t xml:space="preserve"> for collective bargaining </w:t>
      </w:r>
      <w:proofErr w:type="spellStart"/>
      <w:r w:rsidR="00B276FC" w:rsidRPr="002D2D65">
        <w:rPr>
          <w:rFonts w:ascii="Arial" w:hAnsi="Arial" w:cs="Arial"/>
          <w:sz w:val="24"/>
          <w:szCs w:val="24"/>
        </w:rPr>
        <w:t>non union</w:t>
      </w:r>
      <w:proofErr w:type="spellEnd"/>
      <w:r w:rsidR="00B276FC" w:rsidRPr="002D2D65">
        <w:rPr>
          <w:rFonts w:ascii="Arial" w:hAnsi="Arial" w:cs="Arial"/>
          <w:sz w:val="24"/>
          <w:szCs w:val="24"/>
        </w:rPr>
        <w:t xml:space="preserve"> employee repre</w:t>
      </w:r>
      <w:r w:rsidR="001B7CC8" w:rsidRPr="002D2D65">
        <w:rPr>
          <w:rFonts w:ascii="Arial" w:hAnsi="Arial" w:cs="Arial"/>
          <w:sz w:val="24"/>
          <w:szCs w:val="24"/>
        </w:rPr>
        <w:t>sentatives must be inform</w:t>
      </w:r>
      <w:r w:rsidR="00FC4093" w:rsidRPr="002D2D65">
        <w:rPr>
          <w:rFonts w:ascii="Arial" w:hAnsi="Arial" w:cs="Arial"/>
          <w:sz w:val="24"/>
          <w:szCs w:val="24"/>
        </w:rPr>
        <w:t xml:space="preserve">ed </w:t>
      </w:r>
      <w:r w:rsidR="00D534CD" w:rsidRPr="002D2D65">
        <w:rPr>
          <w:rFonts w:ascii="Arial" w:hAnsi="Arial" w:cs="Arial"/>
          <w:sz w:val="24"/>
          <w:szCs w:val="24"/>
        </w:rPr>
        <w:t xml:space="preserve">and consulted over the transfer of undertakings (Transfer of Undertaking Protection of Employment Regulations, 2007) </w:t>
      </w:r>
    </w:p>
    <w:p w14:paraId="0FCCD41E" w14:textId="51DB593A" w:rsidR="00D534CD" w:rsidRPr="002D2D65" w:rsidRDefault="00D534CD">
      <w:pPr>
        <w:rPr>
          <w:rFonts w:ascii="Arial" w:hAnsi="Arial" w:cs="Arial"/>
          <w:sz w:val="24"/>
          <w:szCs w:val="24"/>
        </w:rPr>
      </w:pPr>
      <w:r w:rsidRPr="002D2D65">
        <w:rPr>
          <w:rFonts w:ascii="Arial" w:hAnsi="Arial" w:cs="Arial"/>
          <w:sz w:val="24"/>
          <w:szCs w:val="24"/>
        </w:rPr>
        <w:t xml:space="preserve">Collection redundancy </w:t>
      </w:r>
      <w:r w:rsidR="00CD7F76" w:rsidRPr="002D2D65">
        <w:rPr>
          <w:rFonts w:ascii="Arial" w:hAnsi="Arial" w:cs="Arial"/>
          <w:sz w:val="24"/>
          <w:szCs w:val="24"/>
        </w:rPr>
        <w:t>–</w:t>
      </w:r>
      <w:r w:rsidRPr="002D2D65">
        <w:rPr>
          <w:rFonts w:ascii="Arial" w:hAnsi="Arial" w:cs="Arial"/>
          <w:sz w:val="24"/>
          <w:szCs w:val="24"/>
        </w:rPr>
        <w:t xml:space="preserve"> </w:t>
      </w:r>
      <w:r w:rsidR="00CD7F76" w:rsidRPr="002D2D65">
        <w:rPr>
          <w:rFonts w:ascii="Arial" w:hAnsi="Arial" w:cs="Arial"/>
          <w:sz w:val="24"/>
          <w:szCs w:val="24"/>
        </w:rPr>
        <w:t xml:space="preserve">if no trade union recognised then </w:t>
      </w:r>
      <w:proofErr w:type="gramStart"/>
      <w:r w:rsidR="00CD7F76" w:rsidRPr="002D2D65">
        <w:rPr>
          <w:rFonts w:ascii="Arial" w:hAnsi="Arial" w:cs="Arial"/>
          <w:sz w:val="24"/>
          <w:szCs w:val="24"/>
        </w:rPr>
        <w:t>non union</w:t>
      </w:r>
      <w:proofErr w:type="gramEnd"/>
      <w:r w:rsidR="00CD7F76" w:rsidRPr="002D2D65">
        <w:rPr>
          <w:rFonts w:ascii="Arial" w:hAnsi="Arial" w:cs="Arial"/>
          <w:sz w:val="24"/>
          <w:szCs w:val="24"/>
        </w:rPr>
        <w:t xml:space="preserve"> representatives must be </w:t>
      </w:r>
      <w:r w:rsidR="00C17979" w:rsidRPr="002D2D65">
        <w:rPr>
          <w:rFonts w:ascii="Arial" w:hAnsi="Arial" w:cs="Arial"/>
          <w:sz w:val="24"/>
          <w:szCs w:val="24"/>
        </w:rPr>
        <w:t xml:space="preserve">informed of the circumstances that involves 20 or more employees face redundancy within a </w:t>
      </w:r>
      <w:proofErr w:type="gramStart"/>
      <w:r w:rsidR="00C17979" w:rsidRPr="002D2D65">
        <w:rPr>
          <w:rFonts w:ascii="Arial" w:hAnsi="Arial" w:cs="Arial"/>
          <w:sz w:val="24"/>
          <w:szCs w:val="24"/>
        </w:rPr>
        <w:t>30 day</w:t>
      </w:r>
      <w:proofErr w:type="gramEnd"/>
      <w:r w:rsidR="00C17979" w:rsidRPr="002D2D65">
        <w:rPr>
          <w:rFonts w:ascii="Arial" w:hAnsi="Arial" w:cs="Arial"/>
          <w:sz w:val="24"/>
          <w:szCs w:val="24"/>
        </w:rPr>
        <w:t xml:space="preserve"> period. </w:t>
      </w:r>
    </w:p>
    <w:p w14:paraId="698784AB" w14:textId="3D674709" w:rsidR="000473E1" w:rsidRPr="002D2D65" w:rsidRDefault="00632BAC">
      <w:pPr>
        <w:rPr>
          <w:rFonts w:ascii="Arial" w:hAnsi="Arial" w:cs="Arial"/>
          <w:sz w:val="24"/>
          <w:szCs w:val="24"/>
        </w:rPr>
      </w:pPr>
      <w:r w:rsidRPr="002D2D65">
        <w:rPr>
          <w:rFonts w:ascii="Arial" w:hAnsi="Arial" w:cs="Arial"/>
          <w:sz w:val="24"/>
          <w:szCs w:val="24"/>
        </w:rPr>
        <w:t xml:space="preserve">Workforce agreement </w:t>
      </w:r>
      <w:r w:rsidR="00406712" w:rsidRPr="002D2D65">
        <w:rPr>
          <w:rFonts w:ascii="Arial" w:hAnsi="Arial" w:cs="Arial"/>
          <w:sz w:val="24"/>
          <w:szCs w:val="24"/>
        </w:rPr>
        <w:t>representatives</w:t>
      </w:r>
      <w:r w:rsidRPr="002D2D65">
        <w:rPr>
          <w:rFonts w:ascii="Arial" w:hAnsi="Arial" w:cs="Arial"/>
          <w:sz w:val="24"/>
          <w:szCs w:val="24"/>
        </w:rPr>
        <w:t xml:space="preserve"> in relation to working time regulation issues, maternity, paternity and fixed term contracts </w:t>
      </w:r>
    </w:p>
    <w:p w14:paraId="39112F90" w14:textId="4DC435FE" w:rsidR="009C3570" w:rsidRPr="002D2D65" w:rsidRDefault="009C3570">
      <w:pPr>
        <w:rPr>
          <w:rFonts w:ascii="Arial" w:hAnsi="Arial" w:cs="Arial"/>
          <w:color w:val="002060"/>
          <w:sz w:val="24"/>
          <w:szCs w:val="24"/>
        </w:rPr>
      </w:pPr>
      <w:proofErr w:type="gramStart"/>
      <w:r w:rsidRPr="002D2D65">
        <w:rPr>
          <w:rFonts w:ascii="Arial" w:hAnsi="Arial" w:cs="Arial"/>
          <w:color w:val="002060"/>
          <w:sz w:val="24"/>
          <w:szCs w:val="24"/>
        </w:rPr>
        <w:t>Non Union</w:t>
      </w:r>
      <w:proofErr w:type="gramEnd"/>
      <w:r w:rsidRPr="002D2D65">
        <w:rPr>
          <w:rFonts w:ascii="Arial" w:hAnsi="Arial" w:cs="Arial"/>
          <w:color w:val="002060"/>
          <w:sz w:val="24"/>
          <w:szCs w:val="24"/>
        </w:rPr>
        <w:t xml:space="preserve"> employee representatives </w:t>
      </w:r>
      <w:r w:rsidR="00EF4816" w:rsidRPr="002D2D65">
        <w:rPr>
          <w:rFonts w:ascii="Arial" w:hAnsi="Arial" w:cs="Arial"/>
          <w:color w:val="002060"/>
          <w:sz w:val="24"/>
          <w:szCs w:val="24"/>
        </w:rPr>
        <w:t xml:space="preserve">may </w:t>
      </w:r>
      <w:r w:rsidRPr="002D2D65">
        <w:rPr>
          <w:rFonts w:ascii="Arial" w:hAnsi="Arial" w:cs="Arial"/>
          <w:color w:val="002060"/>
          <w:sz w:val="24"/>
          <w:szCs w:val="24"/>
        </w:rPr>
        <w:t xml:space="preserve">not have the same powers as formalised Trade Unions colleagues. There may be limitations with bargaining power in respect of negotiating better pay and working conditions. The legal rights and protection may differ from union members, and this could potentially leave them vulnerable. Alongside there may also be inconsistencies with following correct policies and procedures – this will dpened on knowledge and if training has been provided.  </w:t>
      </w:r>
      <w:r w:rsidR="00EF4816" w:rsidRPr="002D2D65">
        <w:rPr>
          <w:rFonts w:ascii="Arial" w:hAnsi="Arial" w:cs="Arial"/>
          <w:color w:val="002060"/>
          <w:sz w:val="24"/>
          <w:szCs w:val="24"/>
        </w:rPr>
        <w:t xml:space="preserve">(ACAS, 2024) </w:t>
      </w:r>
    </w:p>
    <w:p w14:paraId="02F4FB84" w14:textId="232DEFCA" w:rsidR="00406712" w:rsidRPr="002D2D65" w:rsidRDefault="00A61A93">
      <w:pPr>
        <w:rPr>
          <w:rFonts w:ascii="Arial" w:hAnsi="Arial" w:cs="Arial"/>
          <w:strike/>
          <w:sz w:val="24"/>
          <w:szCs w:val="24"/>
        </w:rPr>
      </w:pPr>
      <w:r w:rsidRPr="002D2D65">
        <w:rPr>
          <w:rFonts w:ascii="Arial" w:hAnsi="Arial" w:cs="Arial"/>
          <w:strike/>
          <w:sz w:val="24"/>
          <w:szCs w:val="24"/>
        </w:rPr>
        <w:t xml:space="preserve">With the varying roles of </w:t>
      </w:r>
      <w:r w:rsidR="004D054A" w:rsidRPr="002D2D65">
        <w:rPr>
          <w:rFonts w:ascii="Arial" w:hAnsi="Arial" w:cs="Arial"/>
          <w:strike/>
          <w:sz w:val="24"/>
          <w:szCs w:val="24"/>
        </w:rPr>
        <w:t>non-union</w:t>
      </w:r>
      <w:r w:rsidRPr="002D2D65">
        <w:rPr>
          <w:rFonts w:ascii="Arial" w:hAnsi="Arial" w:cs="Arial"/>
          <w:strike/>
          <w:sz w:val="24"/>
          <w:szCs w:val="24"/>
        </w:rPr>
        <w:t xml:space="preserve"> </w:t>
      </w:r>
      <w:proofErr w:type="gramStart"/>
      <w:r w:rsidRPr="002D2D65">
        <w:rPr>
          <w:rFonts w:ascii="Arial" w:hAnsi="Arial" w:cs="Arial"/>
          <w:strike/>
          <w:sz w:val="24"/>
          <w:szCs w:val="24"/>
        </w:rPr>
        <w:t>representatives</w:t>
      </w:r>
      <w:proofErr w:type="gramEnd"/>
      <w:r w:rsidRPr="002D2D65">
        <w:rPr>
          <w:rFonts w:ascii="Arial" w:hAnsi="Arial" w:cs="Arial"/>
          <w:strike/>
          <w:sz w:val="24"/>
          <w:szCs w:val="24"/>
        </w:rPr>
        <w:t xml:space="preserve"> it can sometimes be confusing </w:t>
      </w:r>
      <w:r w:rsidR="00870B36" w:rsidRPr="002D2D65">
        <w:rPr>
          <w:rFonts w:ascii="Arial" w:hAnsi="Arial" w:cs="Arial"/>
          <w:strike/>
          <w:sz w:val="24"/>
          <w:szCs w:val="24"/>
        </w:rPr>
        <w:t xml:space="preserve">regarding the statutory rights. It can cause confusion and difficulty if wider consideration is not taken for workplace </w:t>
      </w:r>
      <w:r w:rsidR="0042744B" w:rsidRPr="002D2D65">
        <w:rPr>
          <w:rFonts w:ascii="Arial" w:hAnsi="Arial" w:cs="Arial"/>
          <w:strike/>
          <w:sz w:val="24"/>
          <w:szCs w:val="24"/>
        </w:rPr>
        <w:t xml:space="preserve">issues. All representatives are to be provided with adequate time, training, </w:t>
      </w:r>
      <w:r w:rsidR="00517DD8" w:rsidRPr="002D2D65">
        <w:rPr>
          <w:rFonts w:ascii="Arial" w:hAnsi="Arial" w:cs="Arial"/>
          <w:strike/>
          <w:sz w:val="24"/>
          <w:szCs w:val="24"/>
        </w:rPr>
        <w:t xml:space="preserve">and be able to communicate clearly with management and its employees. There needs to be clear understanding from the representative around the needs of the employee, their legal rights and the impact of </w:t>
      </w:r>
      <w:r w:rsidR="004D054A" w:rsidRPr="002D2D65">
        <w:rPr>
          <w:rFonts w:ascii="Arial" w:hAnsi="Arial" w:cs="Arial"/>
          <w:strike/>
          <w:sz w:val="24"/>
          <w:szCs w:val="24"/>
        </w:rPr>
        <w:t>change.</w:t>
      </w:r>
    </w:p>
    <w:p w14:paraId="3D60E94C" w14:textId="77777777" w:rsidR="00406712" w:rsidRPr="002D2D65" w:rsidRDefault="00406712">
      <w:pPr>
        <w:rPr>
          <w:rFonts w:ascii="Arial" w:hAnsi="Arial" w:cs="Arial"/>
          <w:sz w:val="24"/>
          <w:szCs w:val="24"/>
        </w:rPr>
      </w:pPr>
    </w:p>
    <w:p w14:paraId="11422AA4" w14:textId="08E14F6E" w:rsidR="00944AB9" w:rsidRPr="002D2D65" w:rsidRDefault="0016104D">
      <w:pPr>
        <w:rPr>
          <w:rFonts w:ascii="Arial" w:hAnsi="Arial" w:cs="Arial"/>
          <w:strike/>
          <w:sz w:val="24"/>
          <w:szCs w:val="24"/>
        </w:rPr>
      </w:pPr>
      <w:r w:rsidRPr="002D2D65">
        <w:rPr>
          <w:rFonts w:ascii="Arial" w:hAnsi="Arial" w:cs="Arial"/>
          <w:strike/>
          <w:sz w:val="24"/>
          <w:szCs w:val="24"/>
        </w:rPr>
        <w:lastRenderedPageBreak/>
        <w:t>Gov.U</w:t>
      </w:r>
      <w:r w:rsidR="00DF7674" w:rsidRPr="002D2D65">
        <w:rPr>
          <w:rFonts w:ascii="Arial" w:hAnsi="Arial" w:cs="Arial"/>
          <w:strike/>
          <w:sz w:val="24"/>
          <w:szCs w:val="24"/>
        </w:rPr>
        <w:t xml:space="preserve">K (N.D) outlines the involvement of a trade union where they can discuss any </w:t>
      </w:r>
      <w:r w:rsidR="008E5F75" w:rsidRPr="002D2D65">
        <w:rPr>
          <w:rFonts w:ascii="Arial" w:hAnsi="Arial" w:cs="Arial"/>
          <w:strike/>
          <w:sz w:val="24"/>
          <w:szCs w:val="24"/>
        </w:rPr>
        <w:t>concerns</w:t>
      </w:r>
      <w:r w:rsidR="00DF7674" w:rsidRPr="002D2D65">
        <w:rPr>
          <w:rFonts w:ascii="Arial" w:hAnsi="Arial" w:cs="Arial"/>
          <w:strike/>
          <w:sz w:val="24"/>
          <w:szCs w:val="24"/>
        </w:rPr>
        <w:t xml:space="preserve"> raised by an employee to an employer. They can accompany a member of staff to disciplinary or hearing meetings. Unions </w:t>
      </w:r>
      <w:proofErr w:type="gramStart"/>
      <w:r w:rsidR="00DF7674" w:rsidRPr="002D2D65">
        <w:rPr>
          <w:rFonts w:ascii="Arial" w:hAnsi="Arial" w:cs="Arial"/>
          <w:strike/>
          <w:sz w:val="24"/>
          <w:szCs w:val="24"/>
        </w:rPr>
        <w:t>are able to</w:t>
      </w:r>
      <w:proofErr w:type="gramEnd"/>
      <w:r w:rsidR="00DF7674" w:rsidRPr="002D2D65">
        <w:rPr>
          <w:rFonts w:ascii="Arial" w:hAnsi="Arial" w:cs="Arial"/>
          <w:strike/>
          <w:sz w:val="24"/>
          <w:szCs w:val="24"/>
        </w:rPr>
        <w:t xml:space="preserve"> represent a staff member in </w:t>
      </w:r>
      <w:r w:rsidR="008E5F75" w:rsidRPr="002D2D65">
        <w:rPr>
          <w:rFonts w:ascii="Arial" w:hAnsi="Arial" w:cs="Arial"/>
          <w:strike/>
          <w:sz w:val="24"/>
          <w:szCs w:val="24"/>
        </w:rPr>
        <w:t>negotiations</w:t>
      </w:r>
      <w:r w:rsidR="009E5DEE" w:rsidRPr="002D2D65">
        <w:rPr>
          <w:rFonts w:ascii="Arial" w:hAnsi="Arial" w:cs="Arial"/>
          <w:strike/>
          <w:sz w:val="24"/>
          <w:szCs w:val="24"/>
        </w:rPr>
        <w:t xml:space="preserve"> known as </w:t>
      </w:r>
      <w:r w:rsidR="00DF7674" w:rsidRPr="002D2D65">
        <w:rPr>
          <w:rFonts w:ascii="Arial" w:hAnsi="Arial" w:cs="Arial"/>
          <w:strike/>
          <w:sz w:val="24"/>
          <w:szCs w:val="24"/>
        </w:rPr>
        <w:t xml:space="preserve">‘collective bargaining’ </w:t>
      </w:r>
      <w:r w:rsidR="009E5DEE" w:rsidRPr="002D2D65">
        <w:rPr>
          <w:rFonts w:ascii="Arial" w:hAnsi="Arial" w:cs="Arial"/>
          <w:strike/>
          <w:sz w:val="24"/>
          <w:szCs w:val="24"/>
        </w:rPr>
        <w:t>over salary or conditions of work</w:t>
      </w:r>
      <w:r w:rsidR="000F3239" w:rsidRPr="002D2D65">
        <w:rPr>
          <w:rFonts w:ascii="Arial" w:hAnsi="Arial" w:cs="Arial"/>
          <w:strike/>
          <w:sz w:val="24"/>
          <w:szCs w:val="24"/>
        </w:rPr>
        <w:t>. Also to provide better ways of working and support with health and safety within the workplace</w:t>
      </w:r>
      <w:r w:rsidR="008E5F75" w:rsidRPr="002D2D65">
        <w:rPr>
          <w:rFonts w:ascii="Arial" w:hAnsi="Arial" w:cs="Arial"/>
          <w:strike/>
          <w:sz w:val="24"/>
          <w:szCs w:val="24"/>
        </w:rPr>
        <w:t>.</w:t>
      </w:r>
      <w:r w:rsidR="00944AB9" w:rsidRPr="002D2D65">
        <w:rPr>
          <w:rFonts w:ascii="Arial" w:hAnsi="Arial" w:cs="Arial"/>
          <w:strike/>
          <w:sz w:val="24"/>
          <w:szCs w:val="24"/>
        </w:rPr>
        <w:t xml:space="preserve"> Staff </w:t>
      </w:r>
      <w:proofErr w:type="gramStart"/>
      <w:r w:rsidR="00944AB9" w:rsidRPr="002D2D65">
        <w:rPr>
          <w:rFonts w:ascii="Arial" w:hAnsi="Arial" w:cs="Arial"/>
          <w:strike/>
          <w:sz w:val="24"/>
          <w:szCs w:val="24"/>
        </w:rPr>
        <w:t>are able to</w:t>
      </w:r>
      <w:proofErr w:type="gramEnd"/>
      <w:r w:rsidR="00944AB9" w:rsidRPr="002D2D65">
        <w:rPr>
          <w:rFonts w:ascii="Arial" w:hAnsi="Arial" w:cs="Arial"/>
          <w:strike/>
          <w:sz w:val="24"/>
          <w:szCs w:val="24"/>
        </w:rPr>
        <w:t xml:space="preserve"> </w:t>
      </w:r>
      <w:r w:rsidR="00D40D9A" w:rsidRPr="002D2D65">
        <w:rPr>
          <w:rFonts w:ascii="Arial" w:hAnsi="Arial" w:cs="Arial"/>
          <w:strike/>
          <w:sz w:val="24"/>
          <w:szCs w:val="24"/>
        </w:rPr>
        <w:t xml:space="preserve">take strike action if </w:t>
      </w:r>
      <w:r w:rsidR="001C140C" w:rsidRPr="002D2D65">
        <w:rPr>
          <w:rFonts w:ascii="Arial" w:hAnsi="Arial" w:cs="Arial"/>
          <w:strike/>
          <w:sz w:val="24"/>
          <w:szCs w:val="24"/>
        </w:rPr>
        <w:t xml:space="preserve">an organisation breaches a contract, or </w:t>
      </w:r>
      <w:r w:rsidR="008C7232" w:rsidRPr="002D2D65">
        <w:rPr>
          <w:rFonts w:ascii="Arial" w:hAnsi="Arial" w:cs="Arial"/>
          <w:strike/>
          <w:sz w:val="24"/>
          <w:szCs w:val="24"/>
        </w:rPr>
        <w:t>there is a d</w:t>
      </w:r>
      <w:r w:rsidR="007C0E11" w:rsidRPr="002D2D65">
        <w:rPr>
          <w:rFonts w:ascii="Arial" w:hAnsi="Arial" w:cs="Arial"/>
          <w:strike/>
          <w:sz w:val="24"/>
          <w:szCs w:val="24"/>
        </w:rPr>
        <w:t>ispute</w:t>
      </w:r>
      <w:r w:rsidR="00B82529" w:rsidRPr="002D2D65">
        <w:rPr>
          <w:rFonts w:ascii="Arial" w:hAnsi="Arial" w:cs="Arial"/>
          <w:strike/>
          <w:sz w:val="24"/>
          <w:szCs w:val="24"/>
        </w:rPr>
        <w:t>.</w:t>
      </w:r>
    </w:p>
    <w:p w14:paraId="1B344A49" w14:textId="731C4AEB" w:rsidR="00484C95" w:rsidRPr="002D2D65" w:rsidRDefault="000F3239">
      <w:pPr>
        <w:rPr>
          <w:rFonts w:ascii="Arial" w:hAnsi="Arial" w:cs="Arial"/>
          <w:sz w:val="24"/>
          <w:szCs w:val="24"/>
        </w:rPr>
      </w:pPr>
      <w:r w:rsidRPr="002D2D65">
        <w:rPr>
          <w:rFonts w:ascii="Arial" w:hAnsi="Arial" w:cs="Arial"/>
          <w:sz w:val="24"/>
          <w:szCs w:val="24"/>
        </w:rPr>
        <w:t xml:space="preserve"> </w:t>
      </w:r>
    </w:p>
    <w:p w14:paraId="0771A64C" w14:textId="7D2D533A" w:rsidR="00CF2966" w:rsidRPr="002D2D65" w:rsidRDefault="00C54E81">
      <w:pPr>
        <w:rPr>
          <w:rFonts w:ascii="Arial" w:hAnsi="Arial" w:cs="Arial"/>
          <w:b/>
          <w:bCs/>
          <w:sz w:val="24"/>
          <w:szCs w:val="24"/>
        </w:rPr>
      </w:pPr>
      <w:r w:rsidRPr="002D2D65">
        <w:rPr>
          <w:rFonts w:ascii="Arial" w:hAnsi="Arial" w:cs="Arial"/>
          <w:b/>
          <w:bCs/>
          <w:sz w:val="24"/>
          <w:szCs w:val="24"/>
        </w:rPr>
        <w:t xml:space="preserve">1.3 </w:t>
      </w:r>
    </w:p>
    <w:p w14:paraId="1D5E94FA" w14:textId="640BB0DA" w:rsidR="002B3A84" w:rsidRPr="002D2D65" w:rsidRDefault="002B3A84">
      <w:pPr>
        <w:rPr>
          <w:rFonts w:ascii="Arial" w:hAnsi="Arial" w:cs="Arial"/>
          <w:color w:val="002060"/>
          <w:sz w:val="24"/>
          <w:szCs w:val="24"/>
        </w:rPr>
      </w:pPr>
      <w:r w:rsidRPr="002D2D65">
        <w:rPr>
          <w:rFonts w:ascii="Arial" w:hAnsi="Arial" w:cs="Arial"/>
          <w:color w:val="002060"/>
          <w:sz w:val="24"/>
          <w:szCs w:val="24"/>
        </w:rPr>
        <w:t>CIPD (2025</w:t>
      </w:r>
      <w:r w:rsidR="00410931">
        <w:rPr>
          <w:rFonts w:ascii="Arial" w:hAnsi="Arial" w:cs="Arial"/>
          <w:color w:val="002060"/>
          <w:sz w:val="24"/>
          <w:szCs w:val="24"/>
        </w:rPr>
        <w:t>b</w:t>
      </w:r>
      <w:r w:rsidRPr="002D2D65">
        <w:rPr>
          <w:rFonts w:ascii="Arial" w:hAnsi="Arial" w:cs="Arial"/>
          <w:color w:val="002060"/>
          <w:sz w:val="24"/>
          <w:szCs w:val="24"/>
        </w:rPr>
        <w:t xml:space="preserve">) outlines that Employee voice is the way that employees can share their views on matters and communicate with their employer. This is essential between employees and employers as it can contribute towards building trusting </w:t>
      </w:r>
      <w:proofErr w:type="gramStart"/>
      <w:r w:rsidRPr="002D2D65">
        <w:rPr>
          <w:rFonts w:ascii="Arial" w:hAnsi="Arial" w:cs="Arial"/>
          <w:color w:val="002060"/>
          <w:sz w:val="24"/>
          <w:szCs w:val="24"/>
        </w:rPr>
        <w:t>relationships, and</w:t>
      </w:r>
      <w:proofErr w:type="gramEnd"/>
      <w:r w:rsidRPr="002D2D65">
        <w:rPr>
          <w:rFonts w:ascii="Arial" w:hAnsi="Arial" w:cs="Arial"/>
          <w:color w:val="002060"/>
          <w:sz w:val="24"/>
          <w:szCs w:val="24"/>
        </w:rPr>
        <w:t xml:space="preserve"> contribute toward better productivity and improve the workplace. Employees who feel valued often feel that they have greater autonomy within their roles and feel valued creating and inclusive environment.  Employers can benefit from higher productivity and innovation, and reduced workplace conflict and absenteeism if its open to listening.</w:t>
      </w:r>
    </w:p>
    <w:p w14:paraId="3DAEE44C" w14:textId="2F8C7F9A" w:rsidR="002B3A84" w:rsidRPr="002D2D65" w:rsidRDefault="002B3A84">
      <w:pPr>
        <w:rPr>
          <w:rFonts w:ascii="Arial" w:hAnsi="Arial" w:cs="Arial"/>
          <w:color w:val="002060"/>
          <w:sz w:val="24"/>
          <w:szCs w:val="24"/>
        </w:rPr>
      </w:pPr>
      <w:r w:rsidRPr="002D2D65">
        <w:rPr>
          <w:rFonts w:ascii="Arial" w:hAnsi="Arial" w:cs="Arial"/>
          <w:color w:val="002060"/>
          <w:sz w:val="24"/>
          <w:szCs w:val="24"/>
        </w:rPr>
        <w:t>CIPD (2024</w:t>
      </w:r>
      <w:r w:rsidR="00410931">
        <w:rPr>
          <w:rFonts w:ascii="Arial" w:hAnsi="Arial" w:cs="Arial"/>
          <w:color w:val="002060"/>
          <w:sz w:val="24"/>
          <w:szCs w:val="24"/>
        </w:rPr>
        <w:t>b</w:t>
      </w:r>
      <w:r w:rsidRPr="002D2D65">
        <w:rPr>
          <w:rFonts w:ascii="Arial" w:hAnsi="Arial" w:cs="Arial"/>
          <w:color w:val="002060"/>
          <w:sz w:val="24"/>
          <w:szCs w:val="24"/>
        </w:rPr>
        <w:t xml:space="preserve">) provides the overview that technology can be used to drive positive factors for better organisational performance. </w:t>
      </w:r>
      <w:r w:rsidR="00EC71CA" w:rsidRPr="002D2D65">
        <w:rPr>
          <w:rFonts w:ascii="Arial" w:hAnsi="Arial" w:cs="Arial"/>
          <w:color w:val="002060"/>
          <w:sz w:val="24"/>
          <w:szCs w:val="24"/>
        </w:rPr>
        <w:t xml:space="preserve">There are six areas of focus that can be used in practice: Monitoring Equality Diversity and Inclusion, Performance Management, Employee Wellbeing, Recruitment and Workforce planning, Learning and Development and Employee Voice. </w:t>
      </w:r>
    </w:p>
    <w:p w14:paraId="78285A5C" w14:textId="0A6B8895" w:rsidR="00EC71CA" w:rsidRPr="002D2D65" w:rsidRDefault="00EC71CA">
      <w:pPr>
        <w:rPr>
          <w:rFonts w:ascii="Arial" w:hAnsi="Arial" w:cs="Arial"/>
          <w:color w:val="002060"/>
          <w:sz w:val="24"/>
          <w:szCs w:val="24"/>
        </w:rPr>
      </w:pPr>
      <w:r w:rsidRPr="002D2D65">
        <w:rPr>
          <w:rFonts w:ascii="Arial" w:hAnsi="Arial" w:cs="Arial"/>
          <w:color w:val="002060"/>
          <w:sz w:val="24"/>
          <w:szCs w:val="24"/>
        </w:rPr>
        <w:t>To appl</w:t>
      </w:r>
      <w:r w:rsidR="00F62CC2" w:rsidRPr="002D2D65">
        <w:rPr>
          <w:rFonts w:ascii="Arial" w:hAnsi="Arial" w:cs="Arial"/>
          <w:color w:val="002060"/>
          <w:sz w:val="24"/>
          <w:szCs w:val="24"/>
        </w:rPr>
        <w:t xml:space="preserve">y </w:t>
      </w:r>
      <w:r w:rsidRPr="002D2D65">
        <w:rPr>
          <w:rFonts w:ascii="Arial" w:hAnsi="Arial" w:cs="Arial"/>
          <w:color w:val="002060"/>
          <w:sz w:val="24"/>
          <w:szCs w:val="24"/>
        </w:rPr>
        <w:t xml:space="preserve">some of these practices to organisational performance as an example </w:t>
      </w:r>
      <w:r w:rsidR="00F62CC2" w:rsidRPr="002D2D65">
        <w:rPr>
          <w:rFonts w:ascii="Arial" w:hAnsi="Arial" w:cs="Arial"/>
          <w:color w:val="002060"/>
          <w:sz w:val="24"/>
          <w:szCs w:val="24"/>
        </w:rPr>
        <w:t xml:space="preserve">using technology to provide </w:t>
      </w:r>
      <w:r w:rsidRPr="002D2D65">
        <w:rPr>
          <w:rFonts w:ascii="Arial" w:hAnsi="Arial" w:cs="Arial"/>
          <w:color w:val="002060"/>
          <w:sz w:val="24"/>
          <w:szCs w:val="24"/>
        </w:rPr>
        <w:t>EDI insight will create an unbiased approach to recruitment and selection</w:t>
      </w:r>
      <w:r w:rsidR="00F62CC2" w:rsidRPr="002D2D65">
        <w:rPr>
          <w:rFonts w:ascii="Arial" w:hAnsi="Arial" w:cs="Arial"/>
          <w:color w:val="002060"/>
          <w:sz w:val="24"/>
          <w:szCs w:val="24"/>
        </w:rPr>
        <w:t xml:space="preserve"> Inaccurate descriptions and non-essential specifications may discourage some candidates from applying.</w:t>
      </w:r>
      <w:r w:rsidRPr="002D2D65">
        <w:rPr>
          <w:rFonts w:ascii="Arial" w:hAnsi="Arial" w:cs="Arial"/>
          <w:color w:val="002060"/>
          <w:sz w:val="24"/>
          <w:szCs w:val="24"/>
        </w:rPr>
        <w:t xml:space="preserve"> </w:t>
      </w:r>
      <w:r w:rsidR="00F62CC2" w:rsidRPr="002D2D65">
        <w:rPr>
          <w:rFonts w:ascii="Arial" w:hAnsi="Arial" w:cs="Arial"/>
          <w:color w:val="002060"/>
          <w:sz w:val="24"/>
          <w:szCs w:val="24"/>
        </w:rPr>
        <w:t xml:space="preserve">Technology plays a key role also in facilitating and addressing any work adjustments for employees that may have with health conditions and can also play a vital role in facilitating reasonable work adjustments, enabling organisations to be more inclusive and productive. </w:t>
      </w:r>
      <w:r w:rsidR="00F34EE0" w:rsidRPr="002D2D65">
        <w:rPr>
          <w:rFonts w:ascii="Arial" w:hAnsi="Arial" w:cs="Arial"/>
          <w:color w:val="002060"/>
          <w:sz w:val="24"/>
          <w:szCs w:val="24"/>
        </w:rPr>
        <w:t>(CIPD,2024</w:t>
      </w:r>
      <w:r w:rsidR="00410931">
        <w:rPr>
          <w:rFonts w:ascii="Arial" w:hAnsi="Arial" w:cs="Arial"/>
          <w:color w:val="002060"/>
          <w:sz w:val="24"/>
          <w:szCs w:val="24"/>
        </w:rPr>
        <w:t>b</w:t>
      </w:r>
      <w:r w:rsidR="00F34EE0" w:rsidRPr="002D2D65">
        <w:rPr>
          <w:rFonts w:ascii="Arial" w:hAnsi="Arial" w:cs="Arial"/>
          <w:color w:val="002060"/>
          <w:sz w:val="24"/>
          <w:szCs w:val="24"/>
        </w:rPr>
        <w:t xml:space="preserve">) </w:t>
      </w:r>
    </w:p>
    <w:p w14:paraId="35B32E09" w14:textId="1F8D34A7" w:rsidR="002B3A84" w:rsidRPr="002D2D65" w:rsidRDefault="00F62CC2">
      <w:pPr>
        <w:rPr>
          <w:rFonts w:ascii="Arial" w:hAnsi="Arial" w:cs="Arial"/>
          <w:color w:val="002060"/>
          <w:sz w:val="24"/>
          <w:szCs w:val="24"/>
        </w:rPr>
      </w:pPr>
      <w:proofErr w:type="gramStart"/>
      <w:r w:rsidRPr="002D2D65">
        <w:rPr>
          <w:rFonts w:ascii="Arial" w:hAnsi="Arial" w:cs="Arial"/>
          <w:color w:val="002060"/>
          <w:sz w:val="24"/>
          <w:szCs w:val="24"/>
        </w:rPr>
        <w:t>Furthermore</w:t>
      </w:r>
      <w:proofErr w:type="gramEnd"/>
      <w:r w:rsidRPr="002D2D65">
        <w:rPr>
          <w:rFonts w:ascii="Arial" w:hAnsi="Arial" w:cs="Arial"/>
          <w:color w:val="002060"/>
          <w:sz w:val="24"/>
          <w:szCs w:val="24"/>
        </w:rPr>
        <w:t xml:space="preserve"> to look at Learning and development opportunities technology could help support create learning dependant on individual needs. If staff voice that they have </w:t>
      </w:r>
      <w:proofErr w:type="gramStart"/>
      <w:r w:rsidRPr="002D2D65">
        <w:rPr>
          <w:rFonts w:ascii="Arial" w:hAnsi="Arial" w:cs="Arial"/>
          <w:color w:val="002060"/>
          <w:sz w:val="24"/>
          <w:szCs w:val="24"/>
        </w:rPr>
        <w:t>particular areas</w:t>
      </w:r>
      <w:proofErr w:type="gramEnd"/>
      <w:r w:rsidRPr="002D2D65">
        <w:rPr>
          <w:rFonts w:ascii="Arial" w:hAnsi="Arial" w:cs="Arial"/>
          <w:color w:val="002060"/>
          <w:sz w:val="24"/>
          <w:szCs w:val="24"/>
        </w:rPr>
        <w:t xml:space="preserve">, they want to develop on. It could also be utilised to track </w:t>
      </w:r>
      <w:proofErr w:type="gramStart"/>
      <w:r w:rsidRPr="002D2D65">
        <w:rPr>
          <w:rFonts w:ascii="Arial" w:hAnsi="Arial" w:cs="Arial"/>
          <w:color w:val="002060"/>
          <w:sz w:val="24"/>
          <w:szCs w:val="24"/>
        </w:rPr>
        <w:t>employees</w:t>
      </w:r>
      <w:proofErr w:type="gramEnd"/>
      <w:r w:rsidRPr="002D2D65">
        <w:rPr>
          <w:rFonts w:ascii="Arial" w:hAnsi="Arial" w:cs="Arial"/>
          <w:color w:val="002060"/>
          <w:sz w:val="24"/>
          <w:szCs w:val="24"/>
        </w:rPr>
        <w:t xml:space="preserve"> engagement with learning platforms internally. </w:t>
      </w:r>
    </w:p>
    <w:p w14:paraId="6ED6FF3E" w14:textId="508E83C6" w:rsidR="00F62CC2" w:rsidRPr="002D2D65" w:rsidRDefault="00F62CC2">
      <w:pPr>
        <w:rPr>
          <w:rFonts w:ascii="Arial" w:hAnsi="Arial" w:cs="Arial"/>
          <w:color w:val="002060"/>
          <w:sz w:val="24"/>
          <w:szCs w:val="24"/>
        </w:rPr>
      </w:pPr>
      <w:r w:rsidRPr="002D2D65">
        <w:rPr>
          <w:rFonts w:ascii="Arial" w:hAnsi="Arial" w:cs="Arial"/>
          <w:color w:val="002060"/>
          <w:sz w:val="24"/>
          <w:szCs w:val="24"/>
        </w:rPr>
        <w:t xml:space="preserve">Employee voice can also be measured by undertaking staff surveys across the organisation. Employee wellbeing is key to job satisfaction and if staff feel supported to provide feedback this could add value. There may be reluctance to share direct issues with line management however if its to contribute to a better working environment this will help promote trust and create the feel of </w:t>
      </w:r>
      <w:r w:rsidR="00591832" w:rsidRPr="002D2D65">
        <w:rPr>
          <w:rFonts w:ascii="Arial" w:hAnsi="Arial" w:cs="Arial"/>
          <w:color w:val="002060"/>
          <w:sz w:val="24"/>
          <w:szCs w:val="24"/>
        </w:rPr>
        <w:t>inclusivity</w:t>
      </w:r>
      <w:r w:rsidRPr="002D2D65">
        <w:rPr>
          <w:rFonts w:ascii="Arial" w:hAnsi="Arial" w:cs="Arial"/>
          <w:color w:val="002060"/>
          <w:sz w:val="24"/>
          <w:szCs w:val="24"/>
        </w:rPr>
        <w:t xml:space="preserve"> within the workplace. </w:t>
      </w:r>
    </w:p>
    <w:p w14:paraId="05D96BC2" w14:textId="797918A3" w:rsidR="00FA4565" w:rsidRPr="002D2D65" w:rsidRDefault="00FF11E5">
      <w:pPr>
        <w:rPr>
          <w:rFonts w:ascii="Arial" w:hAnsi="Arial" w:cs="Arial"/>
          <w:strike/>
          <w:sz w:val="24"/>
          <w:szCs w:val="24"/>
        </w:rPr>
      </w:pPr>
      <w:r w:rsidRPr="002D2D65">
        <w:rPr>
          <w:rFonts w:ascii="Arial" w:hAnsi="Arial" w:cs="Arial"/>
          <w:strike/>
          <w:sz w:val="24"/>
          <w:szCs w:val="24"/>
        </w:rPr>
        <w:t xml:space="preserve">CIPD (2023) </w:t>
      </w:r>
      <w:r w:rsidR="002B6056" w:rsidRPr="002D2D65">
        <w:rPr>
          <w:rFonts w:ascii="Arial" w:hAnsi="Arial" w:cs="Arial"/>
          <w:strike/>
          <w:sz w:val="24"/>
          <w:szCs w:val="24"/>
        </w:rPr>
        <w:t xml:space="preserve">looks at </w:t>
      </w:r>
      <w:r w:rsidR="00C45D8F" w:rsidRPr="002D2D65">
        <w:rPr>
          <w:rFonts w:ascii="Arial" w:hAnsi="Arial" w:cs="Arial"/>
          <w:strike/>
          <w:sz w:val="24"/>
          <w:szCs w:val="24"/>
        </w:rPr>
        <w:t>organisation</w:t>
      </w:r>
      <w:r w:rsidR="00DF2158" w:rsidRPr="002D2D65">
        <w:rPr>
          <w:rFonts w:ascii="Arial" w:hAnsi="Arial" w:cs="Arial"/>
          <w:strike/>
          <w:sz w:val="24"/>
          <w:szCs w:val="24"/>
        </w:rPr>
        <w:t xml:space="preserve"> and how it aims to enhance creativity and innovation within the workplace. Often at times </w:t>
      </w:r>
      <w:r w:rsidR="007043FF" w:rsidRPr="002D2D65">
        <w:rPr>
          <w:rFonts w:ascii="Arial" w:hAnsi="Arial" w:cs="Arial"/>
          <w:strike/>
          <w:sz w:val="24"/>
          <w:szCs w:val="24"/>
        </w:rPr>
        <w:t xml:space="preserve">whilst employees are happy to share </w:t>
      </w:r>
      <w:r w:rsidR="007043FF" w:rsidRPr="002D2D65">
        <w:rPr>
          <w:rFonts w:ascii="Arial" w:hAnsi="Arial" w:cs="Arial"/>
          <w:strike/>
          <w:sz w:val="24"/>
          <w:szCs w:val="24"/>
        </w:rPr>
        <w:lastRenderedPageBreak/>
        <w:t xml:space="preserve">their views on making changes at work, </w:t>
      </w:r>
      <w:r w:rsidR="00015E9C" w:rsidRPr="002D2D65">
        <w:rPr>
          <w:rFonts w:ascii="Arial" w:hAnsi="Arial" w:cs="Arial"/>
          <w:strike/>
          <w:sz w:val="24"/>
          <w:szCs w:val="24"/>
        </w:rPr>
        <w:t>they also want to discuss things that are personal to themselves</w:t>
      </w:r>
      <w:r w:rsidR="00D13C7A" w:rsidRPr="002D2D65">
        <w:rPr>
          <w:rFonts w:ascii="Arial" w:hAnsi="Arial" w:cs="Arial"/>
          <w:strike/>
          <w:sz w:val="24"/>
          <w:szCs w:val="24"/>
        </w:rPr>
        <w:t xml:space="preserve">. This can sometimes </w:t>
      </w:r>
      <w:r w:rsidR="00396920" w:rsidRPr="002D2D65">
        <w:rPr>
          <w:rFonts w:ascii="Arial" w:hAnsi="Arial" w:cs="Arial"/>
          <w:strike/>
          <w:sz w:val="24"/>
          <w:szCs w:val="24"/>
        </w:rPr>
        <w:t xml:space="preserve">lead to employees and managers voices not being aligned. </w:t>
      </w:r>
      <w:r w:rsidR="00015E9C" w:rsidRPr="002D2D65">
        <w:rPr>
          <w:rFonts w:ascii="Arial" w:hAnsi="Arial" w:cs="Arial"/>
          <w:strike/>
          <w:sz w:val="24"/>
          <w:szCs w:val="24"/>
        </w:rPr>
        <w:t xml:space="preserve"> </w:t>
      </w:r>
    </w:p>
    <w:p w14:paraId="2025F8C3" w14:textId="222569CE" w:rsidR="00396920" w:rsidRPr="002D2D65" w:rsidRDefault="000034BD">
      <w:pPr>
        <w:rPr>
          <w:rFonts w:ascii="Arial" w:hAnsi="Arial" w:cs="Arial"/>
          <w:strike/>
          <w:sz w:val="24"/>
          <w:szCs w:val="24"/>
        </w:rPr>
      </w:pPr>
      <w:r w:rsidRPr="002D2D65">
        <w:rPr>
          <w:rFonts w:ascii="Arial" w:hAnsi="Arial" w:cs="Arial"/>
          <w:strike/>
          <w:sz w:val="24"/>
          <w:szCs w:val="24"/>
        </w:rPr>
        <w:t xml:space="preserve">Employee voice needs to be balanced where staff can share their opinions and concerns </w:t>
      </w:r>
      <w:proofErr w:type="gramStart"/>
      <w:r w:rsidRPr="002D2D65">
        <w:rPr>
          <w:rFonts w:ascii="Arial" w:hAnsi="Arial" w:cs="Arial"/>
          <w:strike/>
          <w:sz w:val="24"/>
          <w:szCs w:val="24"/>
        </w:rPr>
        <w:t>and also</w:t>
      </w:r>
      <w:proofErr w:type="gramEnd"/>
      <w:r w:rsidRPr="002D2D65">
        <w:rPr>
          <w:rFonts w:ascii="Arial" w:hAnsi="Arial" w:cs="Arial"/>
          <w:strike/>
          <w:sz w:val="24"/>
          <w:szCs w:val="24"/>
        </w:rPr>
        <w:t xml:space="preserve"> </w:t>
      </w:r>
      <w:r w:rsidR="006150AB" w:rsidRPr="002D2D65">
        <w:rPr>
          <w:rFonts w:ascii="Arial" w:hAnsi="Arial" w:cs="Arial"/>
          <w:strike/>
          <w:sz w:val="24"/>
          <w:szCs w:val="24"/>
        </w:rPr>
        <w:t xml:space="preserve">to ensure that the organisation is productive and </w:t>
      </w:r>
      <w:r w:rsidR="00B237DD" w:rsidRPr="002D2D65">
        <w:rPr>
          <w:rFonts w:ascii="Arial" w:hAnsi="Arial" w:cs="Arial"/>
          <w:strike/>
          <w:sz w:val="24"/>
          <w:szCs w:val="24"/>
        </w:rPr>
        <w:t xml:space="preserve">innovative. Staff within the workplace feel more valued if they are heard and their </w:t>
      </w:r>
      <w:r w:rsidR="00384E96" w:rsidRPr="002D2D65">
        <w:rPr>
          <w:rFonts w:ascii="Arial" w:hAnsi="Arial" w:cs="Arial"/>
          <w:strike/>
          <w:sz w:val="24"/>
          <w:szCs w:val="24"/>
        </w:rPr>
        <w:t>employer</w:t>
      </w:r>
      <w:r w:rsidR="00B237DD" w:rsidRPr="002D2D65">
        <w:rPr>
          <w:rFonts w:ascii="Arial" w:hAnsi="Arial" w:cs="Arial"/>
          <w:strike/>
          <w:sz w:val="24"/>
          <w:szCs w:val="24"/>
        </w:rPr>
        <w:t xml:space="preserve"> pays attention to their views. </w:t>
      </w:r>
      <w:r w:rsidR="00D369CC" w:rsidRPr="002D2D65">
        <w:rPr>
          <w:rFonts w:ascii="Arial" w:hAnsi="Arial" w:cs="Arial"/>
          <w:strike/>
          <w:sz w:val="24"/>
          <w:szCs w:val="24"/>
        </w:rPr>
        <w:t xml:space="preserve">This needs to be done as a balanced approach to ensure a positive working relationship, </w:t>
      </w:r>
      <w:r w:rsidR="00194E8F" w:rsidRPr="002D2D65">
        <w:rPr>
          <w:rFonts w:ascii="Arial" w:hAnsi="Arial" w:cs="Arial"/>
          <w:strike/>
          <w:sz w:val="24"/>
          <w:szCs w:val="24"/>
        </w:rPr>
        <w:t xml:space="preserve">and that difference of opinion with employee/manager is dealt with appropriately. </w:t>
      </w:r>
      <w:r w:rsidR="00F546A9" w:rsidRPr="002D2D65">
        <w:rPr>
          <w:rFonts w:ascii="Arial" w:hAnsi="Arial" w:cs="Arial"/>
          <w:strike/>
          <w:sz w:val="24"/>
          <w:szCs w:val="24"/>
        </w:rPr>
        <w:t xml:space="preserve">Collective voice </w:t>
      </w:r>
      <w:r w:rsidR="001C78BD" w:rsidRPr="002D2D65">
        <w:rPr>
          <w:rFonts w:ascii="Arial" w:hAnsi="Arial" w:cs="Arial"/>
          <w:strike/>
          <w:sz w:val="24"/>
          <w:szCs w:val="24"/>
        </w:rPr>
        <w:t>is an approach that can be used should a particular group of workers want to highlight concerns on broader issues and provide</w:t>
      </w:r>
      <w:r w:rsidR="00961215" w:rsidRPr="002D2D65">
        <w:rPr>
          <w:rFonts w:ascii="Arial" w:hAnsi="Arial" w:cs="Arial"/>
          <w:strike/>
          <w:sz w:val="24"/>
          <w:szCs w:val="24"/>
        </w:rPr>
        <w:t xml:space="preserve">s </w:t>
      </w:r>
      <w:r w:rsidR="004B76E5" w:rsidRPr="002D2D65">
        <w:rPr>
          <w:rFonts w:ascii="Arial" w:hAnsi="Arial" w:cs="Arial"/>
          <w:strike/>
          <w:sz w:val="24"/>
          <w:szCs w:val="24"/>
        </w:rPr>
        <w:t>anonymity</w:t>
      </w:r>
      <w:r w:rsidR="001C78BD" w:rsidRPr="002D2D65">
        <w:rPr>
          <w:rFonts w:ascii="Arial" w:hAnsi="Arial" w:cs="Arial"/>
          <w:strike/>
          <w:sz w:val="24"/>
          <w:szCs w:val="24"/>
        </w:rPr>
        <w:t xml:space="preserve">. </w:t>
      </w:r>
      <w:r w:rsidR="00790917" w:rsidRPr="002D2D65">
        <w:rPr>
          <w:rFonts w:ascii="Arial" w:hAnsi="Arial" w:cs="Arial"/>
          <w:strike/>
          <w:sz w:val="24"/>
          <w:szCs w:val="24"/>
        </w:rPr>
        <w:t xml:space="preserve">Within people practice it is key to encourage staff members to feel valued </w:t>
      </w:r>
      <w:r w:rsidR="00EB405B" w:rsidRPr="002D2D65">
        <w:rPr>
          <w:rFonts w:ascii="Arial" w:hAnsi="Arial" w:cs="Arial"/>
          <w:strike/>
          <w:sz w:val="24"/>
          <w:szCs w:val="24"/>
        </w:rPr>
        <w:t xml:space="preserve">and encourage a speak-up culture, as this will help </w:t>
      </w:r>
      <w:r w:rsidR="00A95A30" w:rsidRPr="002D2D65">
        <w:rPr>
          <w:rFonts w:ascii="Arial" w:hAnsi="Arial" w:cs="Arial"/>
          <w:strike/>
          <w:sz w:val="24"/>
          <w:szCs w:val="24"/>
        </w:rPr>
        <w:t xml:space="preserve">support from a health &amp; wellbeing </w:t>
      </w:r>
      <w:r w:rsidR="00961215" w:rsidRPr="002D2D65">
        <w:rPr>
          <w:rFonts w:ascii="Arial" w:hAnsi="Arial" w:cs="Arial"/>
          <w:strike/>
          <w:sz w:val="24"/>
          <w:szCs w:val="24"/>
        </w:rPr>
        <w:t>perspective</w:t>
      </w:r>
      <w:r w:rsidR="00AA317F" w:rsidRPr="002D2D65">
        <w:rPr>
          <w:rFonts w:ascii="Arial" w:hAnsi="Arial" w:cs="Arial"/>
          <w:strike/>
          <w:sz w:val="24"/>
          <w:szCs w:val="24"/>
        </w:rPr>
        <w:t xml:space="preserve"> </w:t>
      </w:r>
      <w:r w:rsidR="001070C1" w:rsidRPr="002D2D65">
        <w:rPr>
          <w:rFonts w:ascii="Arial" w:hAnsi="Arial" w:cs="Arial"/>
          <w:strike/>
          <w:sz w:val="24"/>
          <w:szCs w:val="24"/>
        </w:rPr>
        <w:t xml:space="preserve"> </w:t>
      </w:r>
      <w:r w:rsidR="00BF365D" w:rsidRPr="002D2D65">
        <w:rPr>
          <w:rFonts w:ascii="Arial" w:hAnsi="Arial" w:cs="Arial"/>
          <w:strike/>
          <w:sz w:val="24"/>
          <w:szCs w:val="24"/>
        </w:rPr>
        <w:t xml:space="preserve"> if they are struggling with their role or wanting to drive a particular change for better productivity HR Magazine, 2018) </w:t>
      </w:r>
    </w:p>
    <w:p w14:paraId="0BA8441D" w14:textId="77777777" w:rsidR="00157CDA" w:rsidRPr="002D2D65" w:rsidRDefault="00157CDA">
      <w:pPr>
        <w:rPr>
          <w:rFonts w:ascii="Arial" w:hAnsi="Arial" w:cs="Arial"/>
          <w:sz w:val="24"/>
          <w:szCs w:val="24"/>
        </w:rPr>
      </w:pPr>
    </w:p>
    <w:p w14:paraId="1407B3E5" w14:textId="31E6B339" w:rsidR="00157CDA" w:rsidRPr="002D2D65" w:rsidRDefault="00157CDA">
      <w:pPr>
        <w:rPr>
          <w:rFonts w:ascii="Arial" w:hAnsi="Arial" w:cs="Arial"/>
          <w:b/>
          <w:bCs/>
          <w:sz w:val="24"/>
          <w:szCs w:val="24"/>
        </w:rPr>
      </w:pPr>
      <w:r w:rsidRPr="002D2D65">
        <w:rPr>
          <w:rFonts w:ascii="Arial" w:hAnsi="Arial" w:cs="Arial"/>
          <w:b/>
          <w:bCs/>
          <w:sz w:val="24"/>
          <w:szCs w:val="24"/>
        </w:rPr>
        <w:t xml:space="preserve">1.4 </w:t>
      </w:r>
    </w:p>
    <w:p w14:paraId="2EEF73CE" w14:textId="55809C2D" w:rsidR="007D79D4" w:rsidRPr="002D2D65" w:rsidRDefault="004F7A89">
      <w:pPr>
        <w:rPr>
          <w:rFonts w:ascii="Arial" w:hAnsi="Arial" w:cs="Arial"/>
          <w:sz w:val="24"/>
          <w:szCs w:val="24"/>
        </w:rPr>
      </w:pPr>
      <w:r w:rsidRPr="002D2D65">
        <w:rPr>
          <w:rFonts w:ascii="Arial" w:hAnsi="Arial" w:cs="Arial"/>
          <w:sz w:val="24"/>
          <w:szCs w:val="24"/>
        </w:rPr>
        <w:t>CIPD (N.D)</w:t>
      </w:r>
      <w:r w:rsidR="00D40507" w:rsidRPr="002D2D65">
        <w:rPr>
          <w:rFonts w:ascii="Arial" w:hAnsi="Arial" w:cs="Arial"/>
          <w:sz w:val="24"/>
          <w:szCs w:val="24"/>
        </w:rPr>
        <w:t xml:space="preserve"> </w:t>
      </w:r>
      <w:r w:rsidRPr="002D2D65">
        <w:rPr>
          <w:rFonts w:ascii="Arial" w:hAnsi="Arial" w:cs="Arial"/>
          <w:sz w:val="24"/>
          <w:szCs w:val="24"/>
        </w:rPr>
        <w:t xml:space="preserve">outlines that work can and should benefit everyone. It should include individuals, organisations, economies and societies. Its aim is to </w:t>
      </w:r>
      <w:r w:rsidR="003961F8" w:rsidRPr="002D2D65">
        <w:rPr>
          <w:rFonts w:ascii="Arial" w:hAnsi="Arial" w:cs="Arial"/>
          <w:sz w:val="24"/>
          <w:szCs w:val="24"/>
        </w:rPr>
        <w:t xml:space="preserve">remove barriers and to recognise the talents and expertise of </w:t>
      </w:r>
      <w:r w:rsidR="001D2DA7" w:rsidRPr="002D2D65">
        <w:rPr>
          <w:rFonts w:ascii="Arial" w:hAnsi="Arial" w:cs="Arial"/>
          <w:sz w:val="24"/>
          <w:szCs w:val="24"/>
        </w:rPr>
        <w:t xml:space="preserve">the </w:t>
      </w:r>
      <w:r w:rsidR="003961F8" w:rsidRPr="002D2D65">
        <w:rPr>
          <w:rFonts w:ascii="Arial" w:hAnsi="Arial" w:cs="Arial"/>
          <w:sz w:val="24"/>
          <w:szCs w:val="24"/>
        </w:rPr>
        <w:t xml:space="preserve">community of HR professionals. </w:t>
      </w:r>
      <w:r w:rsidR="00EF5EC0" w:rsidRPr="002D2D65">
        <w:rPr>
          <w:rFonts w:ascii="Arial" w:hAnsi="Arial" w:cs="Arial"/>
          <w:sz w:val="24"/>
          <w:szCs w:val="24"/>
        </w:rPr>
        <w:t xml:space="preserve">It is important to have open communication with </w:t>
      </w:r>
      <w:r w:rsidR="00A60D5B" w:rsidRPr="002D2D65">
        <w:rPr>
          <w:rFonts w:ascii="Arial" w:hAnsi="Arial" w:cs="Arial"/>
          <w:sz w:val="24"/>
          <w:szCs w:val="24"/>
        </w:rPr>
        <w:t xml:space="preserve">all parties to influence good practice, and up to date research is shared with leadership teams. </w:t>
      </w:r>
    </w:p>
    <w:p w14:paraId="18C38C37" w14:textId="1799F68D" w:rsidR="00A60D5B" w:rsidRPr="002D2D65" w:rsidRDefault="00A60D5B">
      <w:pPr>
        <w:rPr>
          <w:rFonts w:ascii="Arial" w:hAnsi="Arial" w:cs="Arial"/>
          <w:sz w:val="24"/>
          <w:szCs w:val="24"/>
        </w:rPr>
      </w:pPr>
      <w:r w:rsidRPr="002D2D65">
        <w:rPr>
          <w:rFonts w:ascii="Arial" w:hAnsi="Arial" w:cs="Arial"/>
          <w:sz w:val="24"/>
          <w:szCs w:val="24"/>
        </w:rPr>
        <w:t>The People Profession Map is the main standard for HR professionals. It provide</w:t>
      </w:r>
      <w:r w:rsidR="00174C78" w:rsidRPr="002D2D65">
        <w:rPr>
          <w:rFonts w:ascii="Arial" w:hAnsi="Arial" w:cs="Arial"/>
          <w:sz w:val="24"/>
          <w:szCs w:val="24"/>
        </w:rPr>
        <w:t>s clear guidance and pathways for development,</w:t>
      </w:r>
      <w:r w:rsidR="00D90FBA" w:rsidRPr="002D2D65">
        <w:rPr>
          <w:rFonts w:ascii="Arial" w:hAnsi="Arial" w:cs="Arial"/>
          <w:sz w:val="24"/>
          <w:szCs w:val="24"/>
        </w:rPr>
        <w:t xml:space="preserve"> </w:t>
      </w:r>
      <w:r w:rsidR="00174C78" w:rsidRPr="002D2D65">
        <w:rPr>
          <w:rFonts w:ascii="Arial" w:hAnsi="Arial" w:cs="Arial"/>
          <w:sz w:val="24"/>
          <w:szCs w:val="24"/>
        </w:rPr>
        <w:t xml:space="preserve">priorities and </w:t>
      </w:r>
      <w:r w:rsidR="00614E7D" w:rsidRPr="002D2D65">
        <w:rPr>
          <w:rFonts w:ascii="Arial" w:hAnsi="Arial" w:cs="Arial"/>
          <w:sz w:val="24"/>
          <w:szCs w:val="24"/>
        </w:rPr>
        <w:t xml:space="preserve">to share good practice. </w:t>
      </w:r>
      <w:r w:rsidR="00B325DA" w:rsidRPr="002D2D65">
        <w:rPr>
          <w:rFonts w:ascii="Arial" w:hAnsi="Arial" w:cs="Arial"/>
          <w:sz w:val="24"/>
          <w:szCs w:val="24"/>
        </w:rPr>
        <w:t xml:space="preserve">It is important to have </w:t>
      </w:r>
      <w:r w:rsidR="00D8444F" w:rsidRPr="002D2D65">
        <w:rPr>
          <w:rFonts w:ascii="Arial" w:hAnsi="Arial" w:cs="Arial"/>
          <w:sz w:val="24"/>
          <w:szCs w:val="24"/>
        </w:rPr>
        <w:t xml:space="preserve">reliable resources to support </w:t>
      </w:r>
      <w:proofErr w:type="gramStart"/>
      <w:r w:rsidR="00D8444F" w:rsidRPr="002D2D65">
        <w:rPr>
          <w:rFonts w:ascii="Arial" w:hAnsi="Arial" w:cs="Arial"/>
          <w:sz w:val="24"/>
          <w:szCs w:val="24"/>
        </w:rPr>
        <w:t>all of</w:t>
      </w:r>
      <w:proofErr w:type="gramEnd"/>
      <w:r w:rsidR="00D8444F" w:rsidRPr="002D2D65">
        <w:rPr>
          <w:rFonts w:ascii="Arial" w:hAnsi="Arial" w:cs="Arial"/>
          <w:sz w:val="24"/>
          <w:szCs w:val="24"/>
        </w:rPr>
        <w:t xml:space="preserve"> its key stakeholders</w:t>
      </w:r>
      <w:r w:rsidR="00F2627F" w:rsidRPr="002D2D65">
        <w:rPr>
          <w:rFonts w:ascii="Arial" w:hAnsi="Arial" w:cs="Arial"/>
          <w:sz w:val="24"/>
          <w:szCs w:val="24"/>
        </w:rPr>
        <w:t xml:space="preserve"> within their current role and keep to date as the profession evolves.</w:t>
      </w:r>
    </w:p>
    <w:p w14:paraId="767F90AC" w14:textId="77777777" w:rsidR="003359C7" w:rsidRPr="002D2D65" w:rsidRDefault="003359C7">
      <w:pPr>
        <w:rPr>
          <w:rFonts w:ascii="Arial" w:hAnsi="Arial" w:cs="Arial"/>
          <w:sz w:val="24"/>
          <w:szCs w:val="24"/>
        </w:rPr>
      </w:pPr>
    </w:p>
    <w:p w14:paraId="6233C97A" w14:textId="35B52C60" w:rsidR="00D8444F" w:rsidRPr="002D2D65" w:rsidRDefault="00E972F3">
      <w:pPr>
        <w:rPr>
          <w:rFonts w:ascii="Arial" w:hAnsi="Arial" w:cs="Arial"/>
          <w:sz w:val="24"/>
          <w:szCs w:val="24"/>
        </w:rPr>
      </w:pPr>
      <w:r w:rsidRPr="002D2D65">
        <w:rPr>
          <w:rFonts w:ascii="Arial" w:hAnsi="Arial" w:cs="Arial"/>
          <w:sz w:val="24"/>
          <w:szCs w:val="24"/>
        </w:rPr>
        <w:t xml:space="preserve">There are many benefits to </w:t>
      </w:r>
      <w:proofErr w:type="gramStart"/>
      <w:r w:rsidRPr="002D2D65">
        <w:rPr>
          <w:rFonts w:ascii="Arial" w:hAnsi="Arial" w:cs="Arial"/>
          <w:sz w:val="24"/>
          <w:szCs w:val="24"/>
        </w:rPr>
        <w:t>Better</w:t>
      </w:r>
      <w:proofErr w:type="gramEnd"/>
      <w:r w:rsidRPr="002D2D65">
        <w:rPr>
          <w:rFonts w:ascii="Arial" w:hAnsi="Arial" w:cs="Arial"/>
          <w:sz w:val="24"/>
          <w:szCs w:val="24"/>
        </w:rPr>
        <w:t xml:space="preserve"> working Lives to ensure </w:t>
      </w:r>
      <w:r w:rsidR="003B7B5D" w:rsidRPr="002D2D65">
        <w:rPr>
          <w:rFonts w:ascii="Arial" w:hAnsi="Arial" w:cs="Arial"/>
          <w:sz w:val="24"/>
          <w:szCs w:val="24"/>
        </w:rPr>
        <w:t xml:space="preserve">staff members have higher job satisfaction, to retain and attract top talent, improve diversity and inclusion </w:t>
      </w:r>
      <w:r w:rsidR="00AD4F6C" w:rsidRPr="002D2D65">
        <w:rPr>
          <w:rFonts w:ascii="Arial" w:hAnsi="Arial" w:cs="Arial"/>
          <w:sz w:val="24"/>
          <w:szCs w:val="24"/>
        </w:rPr>
        <w:t xml:space="preserve">and to consider and improve employee wellbeing. </w:t>
      </w:r>
      <w:r w:rsidR="00453B87" w:rsidRPr="002D2D65">
        <w:rPr>
          <w:rFonts w:ascii="Arial" w:hAnsi="Arial" w:cs="Arial"/>
          <w:sz w:val="24"/>
          <w:szCs w:val="24"/>
        </w:rPr>
        <w:t>The CIPD</w:t>
      </w:r>
      <w:r w:rsidR="00D13740" w:rsidRPr="002D2D65">
        <w:rPr>
          <w:rFonts w:ascii="Arial" w:hAnsi="Arial" w:cs="Arial"/>
          <w:sz w:val="24"/>
          <w:szCs w:val="24"/>
        </w:rPr>
        <w:t xml:space="preserve">s aim is to identify issues based on evidence and to ensure that calls to action are made for employers and governments to make necessary change around </w:t>
      </w:r>
      <w:r w:rsidR="00085482" w:rsidRPr="002D2D65">
        <w:rPr>
          <w:rFonts w:ascii="Arial" w:hAnsi="Arial" w:cs="Arial"/>
          <w:sz w:val="24"/>
          <w:szCs w:val="24"/>
        </w:rPr>
        <w:t xml:space="preserve">equality and inclusion, falling short with development of staff, and to manage stress bullying and harassment issues. </w:t>
      </w:r>
      <w:r w:rsidR="003359C7" w:rsidRPr="002D2D65">
        <w:rPr>
          <w:rFonts w:ascii="Arial" w:hAnsi="Arial" w:cs="Arial"/>
          <w:color w:val="002060"/>
          <w:sz w:val="24"/>
          <w:szCs w:val="24"/>
        </w:rPr>
        <w:t xml:space="preserve">(CIPD, N.D) </w:t>
      </w:r>
    </w:p>
    <w:p w14:paraId="36C5DC42" w14:textId="20F0EB53" w:rsidR="00000FF8" w:rsidRPr="002D2D65" w:rsidRDefault="004B5F76">
      <w:pPr>
        <w:rPr>
          <w:rFonts w:ascii="Arial" w:hAnsi="Arial" w:cs="Arial"/>
          <w:sz w:val="24"/>
          <w:szCs w:val="24"/>
        </w:rPr>
      </w:pPr>
      <w:r w:rsidRPr="002D2D65">
        <w:rPr>
          <w:rFonts w:ascii="Arial" w:hAnsi="Arial" w:cs="Arial"/>
          <w:sz w:val="24"/>
          <w:szCs w:val="24"/>
        </w:rPr>
        <w:t xml:space="preserve">Good Work Index is an annual benchmark within people practice </w:t>
      </w:r>
      <w:proofErr w:type="gramStart"/>
      <w:r w:rsidRPr="002D2D65">
        <w:rPr>
          <w:rFonts w:ascii="Arial" w:hAnsi="Arial" w:cs="Arial"/>
          <w:sz w:val="24"/>
          <w:szCs w:val="24"/>
        </w:rPr>
        <w:t>to assess</w:t>
      </w:r>
      <w:proofErr w:type="gramEnd"/>
      <w:r w:rsidRPr="002D2D65">
        <w:rPr>
          <w:rFonts w:ascii="Arial" w:hAnsi="Arial" w:cs="Arial"/>
          <w:sz w:val="24"/>
          <w:szCs w:val="24"/>
        </w:rPr>
        <w:t xml:space="preserve"> job quality. </w:t>
      </w:r>
      <w:r w:rsidR="0005241D" w:rsidRPr="002D2D65">
        <w:rPr>
          <w:rFonts w:ascii="Arial" w:hAnsi="Arial" w:cs="Arial"/>
          <w:sz w:val="24"/>
          <w:szCs w:val="24"/>
        </w:rPr>
        <w:t xml:space="preserve">Each year the survey provides the opportunity to 5000 workers from different sectors and occupations </w:t>
      </w:r>
      <w:r w:rsidR="00F65D36" w:rsidRPr="002D2D65">
        <w:rPr>
          <w:rFonts w:ascii="Arial" w:hAnsi="Arial" w:cs="Arial"/>
          <w:sz w:val="24"/>
          <w:szCs w:val="24"/>
        </w:rPr>
        <w:t xml:space="preserve">about key aspects of their role and provides insights into how changes can be made. There are 7 dimensions </w:t>
      </w:r>
      <w:r w:rsidR="009230D4" w:rsidRPr="002D2D65">
        <w:rPr>
          <w:rFonts w:ascii="Arial" w:hAnsi="Arial" w:cs="Arial"/>
          <w:sz w:val="24"/>
          <w:szCs w:val="24"/>
        </w:rPr>
        <w:t>of work:</w:t>
      </w:r>
    </w:p>
    <w:p w14:paraId="65EB630E" w14:textId="4E7AA355" w:rsidR="009230D4" w:rsidRPr="002D2D65" w:rsidRDefault="009230D4">
      <w:pPr>
        <w:rPr>
          <w:rFonts w:ascii="Arial" w:hAnsi="Arial" w:cs="Arial"/>
          <w:sz w:val="24"/>
          <w:szCs w:val="24"/>
        </w:rPr>
      </w:pPr>
      <w:r w:rsidRPr="002D2D65">
        <w:rPr>
          <w:rFonts w:ascii="Arial" w:hAnsi="Arial" w:cs="Arial"/>
          <w:sz w:val="24"/>
          <w:szCs w:val="24"/>
        </w:rPr>
        <w:t>Pay and benefits</w:t>
      </w:r>
    </w:p>
    <w:p w14:paraId="08699A37" w14:textId="27B98444" w:rsidR="009230D4" w:rsidRPr="002D2D65" w:rsidRDefault="009230D4">
      <w:pPr>
        <w:rPr>
          <w:rFonts w:ascii="Arial" w:hAnsi="Arial" w:cs="Arial"/>
          <w:sz w:val="24"/>
          <w:szCs w:val="24"/>
        </w:rPr>
      </w:pPr>
      <w:r w:rsidRPr="002D2D65">
        <w:rPr>
          <w:rFonts w:ascii="Arial" w:hAnsi="Arial" w:cs="Arial"/>
          <w:sz w:val="24"/>
          <w:szCs w:val="24"/>
        </w:rPr>
        <w:t>Contracts</w:t>
      </w:r>
    </w:p>
    <w:p w14:paraId="7E24EE2D" w14:textId="3C16AF03" w:rsidR="009230D4" w:rsidRPr="002D2D65" w:rsidRDefault="009230D4">
      <w:pPr>
        <w:rPr>
          <w:rFonts w:ascii="Arial" w:hAnsi="Arial" w:cs="Arial"/>
          <w:sz w:val="24"/>
          <w:szCs w:val="24"/>
        </w:rPr>
      </w:pPr>
      <w:r w:rsidRPr="002D2D65">
        <w:rPr>
          <w:rFonts w:ascii="Arial" w:hAnsi="Arial" w:cs="Arial"/>
          <w:sz w:val="24"/>
          <w:szCs w:val="24"/>
        </w:rPr>
        <w:t>Work-life balance</w:t>
      </w:r>
    </w:p>
    <w:p w14:paraId="632D8336" w14:textId="7030BEFB" w:rsidR="009230D4" w:rsidRPr="002D2D65" w:rsidRDefault="009230D4">
      <w:pPr>
        <w:rPr>
          <w:rFonts w:ascii="Arial" w:hAnsi="Arial" w:cs="Arial"/>
          <w:sz w:val="24"/>
          <w:szCs w:val="24"/>
        </w:rPr>
      </w:pPr>
      <w:r w:rsidRPr="002D2D65">
        <w:rPr>
          <w:rFonts w:ascii="Arial" w:hAnsi="Arial" w:cs="Arial"/>
          <w:sz w:val="24"/>
          <w:szCs w:val="24"/>
        </w:rPr>
        <w:lastRenderedPageBreak/>
        <w:t xml:space="preserve">Job design and nature of work </w:t>
      </w:r>
    </w:p>
    <w:p w14:paraId="544C8E87" w14:textId="3A91C63F" w:rsidR="009230D4" w:rsidRPr="002D2D65" w:rsidRDefault="009230D4">
      <w:pPr>
        <w:rPr>
          <w:rFonts w:ascii="Arial" w:hAnsi="Arial" w:cs="Arial"/>
          <w:sz w:val="24"/>
          <w:szCs w:val="24"/>
        </w:rPr>
      </w:pPr>
      <w:r w:rsidRPr="002D2D65">
        <w:rPr>
          <w:rFonts w:ascii="Arial" w:hAnsi="Arial" w:cs="Arial"/>
          <w:sz w:val="24"/>
          <w:szCs w:val="24"/>
        </w:rPr>
        <w:t xml:space="preserve">Relationships at work </w:t>
      </w:r>
    </w:p>
    <w:p w14:paraId="156A5A0F" w14:textId="2AD988C2" w:rsidR="009230D4" w:rsidRPr="002D2D65" w:rsidRDefault="009230D4">
      <w:pPr>
        <w:rPr>
          <w:rFonts w:ascii="Arial" w:hAnsi="Arial" w:cs="Arial"/>
          <w:sz w:val="24"/>
          <w:szCs w:val="24"/>
        </w:rPr>
      </w:pPr>
      <w:r w:rsidRPr="002D2D65">
        <w:rPr>
          <w:rFonts w:ascii="Arial" w:hAnsi="Arial" w:cs="Arial"/>
          <w:sz w:val="24"/>
          <w:szCs w:val="24"/>
        </w:rPr>
        <w:t>Employee Voice</w:t>
      </w:r>
    </w:p>
    <w:p w14:paraId="67562731" w14:textId="485E1BA7" w:rsidR="009230D4" w:rsidRPr="002D2D65" w:rsidRDefault="009230D4">
      <w:pPr>
        <w:rPr>
          <w:rFonts w:ascii="Arial" w:hAnsi="Arial" w:cs="Arial"/>
          <w:sz w:val="24"/>
          <w:szCs w:val="24"/>
        </w:rPr>
      </w:pPr>
      <w:r w:rsidRPr="002D2D65">
        <w:rPr>
          <w:rFonts w:ascii="Arial" w:hAnsi="Arial" w:cs="Arial"/>
          <w:sz w:val="24"/>
          <w:szCs w:val="24"/>
        </w:rPr>
        <w:t>Health and Wellbeing</w:t>
      </w:r>
    </w:p>
    <w:p w14:paraId="068774C0" w14:textId="5C07B0FD" w:rsidR="002445AC" w:rsidRPr="002D2D65" w:rsidRDefault="00322D5D">
      <w:pPr>
        <w:rPr>
          <w:rFonts w:ascii="Arial" w:hAnsi="Arial" w:cs="Arial"/>
          <w:strike/>
          <w:sz w:val="24"/>
          <w:szCs w:val="24"/>
        </w:rPr>
      </w:pPr>
      <w:r w:rsidRPr="002D2D65">
        <w:rPr>
          <w:rFonts w:ascii="Arial" w:hAnsi="Arial" w:cs="Arial"/>
          <w:strike/>
          <w:sz w:val="24"/>
          <w:szCs w:val="24"/>
        </w:rPr>
        <w:t xml:space="preserve">The latest findings from 2024 highlight that </w:t>
      </w:r>
      <w:r w:rsidR="00781F69" w:rsidRPr="002D2D65">
        <w:rPr>
          <w:rFonts w:ascii="Arial" w:hAnsi="Arial" w:cs="Arial"/>
          <w:strike/>
          <w:sz w:val="24"/>
          <w:szCs w:val="24"/>
        </w:rPr>
        <w:t xml:space="preserve">employees have faced some conflict at work which has dropped to 25% from 30% compared to 2019. </w:t>
      </w:r>
      <w:r w:rsidR="000915C0" w:rsidRPr="002D2D65">
        <w:rPr>
          <w:rFonts w:ascii="Arial" w:hAnsi="Arial" w:cs="Arial"/>
          <w:strike/>
          <w:sz w:val="24"/>
          <w:szCs w:val="24"/>
        </w:rPr>
        <w:t>Increasing numbers of staff see work as ‘transactional’ an</w:t>
      </w:r>
      <w:r w:rsidR="001C3CE6" w:rsidRPr="002D2D65">
        <w:rPr>
          <w:rFonts w:ascii="Arial" w:hAnsi="Arial" w:cs="Arial"/>
          <w:strike/>
          <w:sz w:val="24"/>
          <w:szCs w:val="24"/>
        </w:rPr>
        <w:t xml:space="preserve">d feel they only work to receive a salary and not for enjoyment of the role. This can have an impact on the wellbeing of staff if they feel that their views are not heard by senior leadership and create a sense of demotivation. </w:t>
      </w:r>
      <w:r w:rsidR="002D5D6E" w:rsidRPr="002D2D65">
        <w:rPr>
          <w:rFonts w:ascii="Arial" w:hAnsi="Arial" w:cs="Arial"/>
          <w:strike/>
          <w:sz w:val="24"/>
          <w:szCs w:val="24"/>
        </w:rPr>
        <w:t xml:space="preserve">The report </w:t>
      </w:r>
      <w:r w:rsidR="001F68EE" w:rsidRPr="002D2D65">
        <w:rPr>
          <w:rFonts w:ascii="Arial" w:hAnsi="Arial" w:cs="Arial"/>
          <w:strike/>
          <w:sz w:val="24"/>
          <w:szCs w:val="24"/>
        </w:rPr>
        <w:t>highlights</w:t>
      </w:r>
      <w:r w:rsidR="002D5D6E" w:rsidRPr="002D2D65">
        <w:rPr>
          <w:rFonts w:ascii="Arial" w:hAnsi="Arial" w:cs="Arial"/>
          <w:strike/>
          <w:sz w:val="24"/>
          <w:szCs w:val="24"/>
        </w:rPr>
        <w:t xml:space="preserve"> that those </w:t>
      </w:r>
      <w:r w:rsidR="002445AC" w:rsidRPr="002D2D65">
        <w:rPr>
          <w:rFonts w:ascii="Arial" w:hAnsi="Arial" w:cs="Arial"/>
          <w:strike/>
          <w:sz w:val="24"/>
          <w:szCs w:val="24"/>
        </w:rPr>
        <w:t xml:space="preserve">who </w:t>
      </w:r>
      <w:r w:rsidR="001F68EE" w:rsidRPr="002D2D65">
        <w:rPr>
          <w:rFonts w:ascii="Arial" w:hAnsi="Arial" w:cs="Arial"/>
          <w:strike/>
          <w:sz w:val="24"/>
          <w:szCs w:val="24"/>
        </w:rPr>
        <w:t>raise</w:t>
      </w:r>
      <w:r w:rsidR="002445AC" w:rsidRPr="002D2D65">
        <w:rPr>
          <w:rFonts w:ascii="Arial" w:hAnsi="Arial" w:cs="Arial"/>
          <w:strike/>
          <w:sz w:val="24"/>
          <w:szCs w:val="24"/>
        </w:rPr>
        <w:t xml:space="preserve"> conflict are less likely to have job satisfaction </w:t>
      </w:r>
      <w:r w:rsidR="001F68EE" w:rsidRPr="002D2D65">
        <w:rPr>
          <w:rFonts w:ascii="Arial" w:hAnsi="Arial" w:cs="Arial"/>
          <w:strike/>
          <w:sz w:val="24"/>
          <w:szCs w:val="24"/>
        </w:rPr>
        <w:t>a</w:t>
      </w:r>
      <w:r w:rsidR="002445AC" w:rsidRPr="002D2D65">
        <w:rPr>
          <w:rFonts w:ascii="Arial" w:hAnsi="Arial" w:cs="Arial"/>
          <w:strike/>
          <w:sz w:val="24"/>
          <w:szCs w:val="24"/>
        </w:rPr>
        <w:t xml:space="preserve">nd provided more negative </w:t>
      </w:r>
      <w:r w:rsidR="001F68EE" w:rsidRPr="002D2D65">
        <w:rPr>
          <w:rFonts w:ascii="Arial" w:hAnsi="Arial" w:cs="Arial"/>
          <w:strike/>
          <w:sz w:val="24"/>
          <w:szCs w:val="24"/>
        </w:rPr>
        <w:t>responses</w:t>
      </w:r>
      <w:r w:rsidR="002445AC" w:rsidRPr="002D2D65">
        <w:rPr>
          <w:rFonts w:ascii="Arial" w:hAnsi="Arial" w:cs="Arial"/>
          <w:strike/>
          <w:sz w:val="24"/>
          <w:szCs w:val="24"/>
        </w:rPr>
        <w:t xml:space="preserve"> when employee voice</w:t>
      </w:r>
      <w:r w:rsidR="001F68EE" w:rsidRPr="002D2D65">
        <w:rPr>
          <w:rFonts w:ascii="Arial" w:hAnsi="Arial" w:cs="Arial"/>
          <w:strike/>
          <w:sz w:val="24"/>
          <w:szCs w:val="24"/>
        </w:rPr>
        <w:t xml:space="preserve"> </w:t>
      </w:r>
      <w:r w:rsidR="002445AC" w:rsidRPr="002D2D65">
        <w:rPr>
          <w:rFonts w:ascii="Arial" w:hAnsi="Arial" w:cs="Arial"/>
          <w:strike/>
          <w:sz w:val="24"/>
          <w:szCs w:val="24"/>
        </w:rPr>
        <w:t xml:space="preserve">was undertaken. </w:t>
      </w:r>
      <w:r w:rsidR="007A3C3A" w:rsidRPr="002D2D65">
        <w:rPr>
          <w:rFonts w:ascii="Arial" w:hAnsi="Arial" w:cs="Arial"/>
          <w:strike/>
          <w:sz w:val="24"/>
          <w:szCs w:val="24"/>
        </w:rPr>
        <w:t xml:space="preserve">Pay match with responsibilities highlights that 51% agreed they were paid appropriately and 30% disagreed. </w:t>
      </w:r>
    </w:p>
    <w:p w14:paraId="1A556837" w14:textId="2071E263" w:rsidR="003359C7" w:rsidRPr="002D2D65" w:rsidRDefault="006800E3">
      <w:pPr>
        <w:rPr>
          <w:rFonts w:ascii="Arial" w:hAnsi="Arial" w:cs="Arial"/>
          <w:color w:val="002060"/>
          <w:sz w:val="24"/>
          <w:szCs w:val="24"/>
        </w:rPr>
      </w:pPr>
      <w:r w:rsidRPr="002D2D65">
        <w:rPr>
          <w:rFonts w:ascii="Arial" w:hAnsi="Arial" w:cs="Arial"/>
          <w:color w:val="002060"/>
          <w:sz w:val="24"/>
          <w:szCs w:val="24"/>
        </w:rPr>
        <w:t xml:space="preserve">The principles of effective Job Design are as follows: Business Purpose, Health and Safety, People Capability, Quality, Productivity, Sustainability, Quality of Working life. </w:t>
      </w:r>
      <w:r w:rsidR="00AE4633" w:rsidRPr="002D2D65">
        <w:rPr>
          <w:rFonts w:ascii="Arial" w:hAnsi="Arial" w:cs="Arial"/>
          <w:color w:val="002060"/>
          <w:sz w:val="24"/>
          <w:szCs w:val="24"/>
        </w:rPr>
        <w:t xml:space="preserve">Good work’s intension is to make job roles fulfilling and autonomous hopefully leading to better productivity. There needs to be a review of the job quality and to see how this can be improved to improve retention and create fair work. </w:t>
      </w:r>
      <w:r w:rsidR="003359C7" w:rsidRPr="002D2D65">
        <w:rPr>
          <w:rFonts w:ascii="Arial" w:hAnsi="Arial" w:cs="Arial"/>
          <w:color w:val="002060"/>
          <w:sz w:val="24"/>
          <w:szCs w:val="24"/>
        </w:rPr>
        <w:t>(CIPD, 2024</w:t>
      </w:r>
      <w:r w:rsidR="00410931">
        <w:rPr>
          <w:rFonts w:ascii="Arial" w:hAnsi="Arial" w:cs="Arial"/>
          <w:color w:val="002060"/>
          <w:sz w:val="24"/>
          <w:szCs w:val="24"/>
        </w:rPr>
        <w:t>c</w:t>
      </w:r>
      <w:r w:rsidR="003359C7" w:rsidRPr="002D2D65">
        <w:rPr>
          <w:rFonts w:ascii="Arial" w:hAnsi="Arial" w:cs="Arial"/>
          <w:color w:val="002060"/>
          <w:sz w:val="24"/>
          <w:szCs w:val="24"/>
        </w:rPr>
        <w:t xml:space="preserve">) </w:t>
      </w:r>
    </w:p>
    <w:p w14:paraId="3B144EB9" w14:textId="4EEB0B2C" w:rsidR="00F65D36" w:rsidRPr="002D2D65" w:rsidRDefault="00AE4633">
      <w:pPr>
        <w:rPr>
          <w:rFonts w:ascii="Arial" w:hAnsi="Arial" w:cs="Arial"/>
          <w:sz w:val="24"/>
          <w:szCs w:val="24"/>
        </w:rPr>
      </w:pPr>
      <w:r w:rsidRPr="002D2D65">
        <w:rPr>
          <w:rFonts w:ascii="Arial" w:hAnsi="Arial" w:cs="Arial"/>
          <w:color w:val="002060"/>
          <w:sz w:val="24"/>
          <w:szCs w:val="24"/>
        </w:rPr>
        <w:t>It is key to improve the understanding of what a good job is, and to look at the considerations of job security and flexible working. It is also key to assess the inequalities and to have a clear outline of the roles and responsibilities and the leadership need to look after the staff by allowing employee voice. Potential conflicts within the workplace also need to be reviewed for instance if there is a difference of opinion between staff managers.</w:t>
      </w:r>
      <w:r w:rsidR="003359C7" w:rsidRPr="002D2D65">
        <w:rPr>
          <w:rFonts w:ascii="Arial" w:hAnsi="Arial" w:cs="Arial"/>
          <w:color w:val="002060"/>
          <w:sz w:val="24"/>
          <w:szCs w:val="24"/>
        </w:rPr>
        <w:t xml:space="preserve"> </w:t>
      </w:r>
      <w:r w:rsidR="009A2A59">
        <w:rPr>
          <w:rFonts w:ascii="Arial" w:hAnsi="Arial" w:cs="Arial"/>
          <w:color w:val="002060"/>
          <w:sz w:val="24"/>
          <w:szCs w:val="24"/>
        </w:rPr>
        <w:t xml:space="preserve">(CIPD,2024d) </w:t>
      </w:r>
    </w:p>
    <w:p w14:paraId="0F5F1778" w14:textId="77777777" w:rsidR="00F65D36" w:rsidRPr="002D2D65" w:rsidRDefault="00F65D36">
      <w:pPr>
        <w:rPr>
          <w:rFonts w:ascii="Arial" w:hAnsi="Arial" w:cs="Arial"/>
          <w:sz w:val="24"/>
          <w:szCs w:val="24"/>
        </w:rPr>
      </w:pPr>
    </w:p>
    <w:p w14:paraId="1CDE46B8" w14:textId="0DBC84F0" w:rsidR="002D2D65" w:rsidRDefault="00021703">
      <w:pPr>
        <w:rPr>
          <w:rFonts w:ascii="Arial" w:hAnsi="Arial" w:cs="Arial"/>
          <w:sz w:val="24"/>
          <w:szCs w:val="24"/>
        </w:rPr>
      </w:pPr>
      <w:r w:rsidRPr="002D2D65">
        <w:rPr>
          <w:rFonts w:ascii="Arial" w:hAnsi="Arial" w:cs="Arial"/>
          <w:sz w:val="24"/>
          <w:szCs w:val="24"/>
        </w:rPr>
        <w:t xml:space="preserve"> </w:t>
      </w:r>
    </w:p>
    <w:p w14:paraId="695D8FD2" w14:textId="164BB4C6" w:rsidR="00FE35C9" w:rsidRPr="002D2D65" w:rsidRDefault="00F20358">
      <w:pPr>
        <w:rPr>
          <w:rStyle w:val="None"/>
          <w:rFonts w:ascii="Arial" w:hAnsi="Arial" w:cs="Arial"/>
          <w:sz w:val="24"/>
          <w:szCs w:val="24"/>
        </w:rPr>
      </w:pPr>
      <w:r w:rsidRPr="002D2D65">
        <w:rPr>
          <w:rFonts w:ascii="Arial" w:hAnsi="Arial" w:cs="Arial"/>
          <w:sz w:val="24"/>
          <w:szCs w:val="24"/>
        </w:rPr>
        <w:t>2.1</w:t>
      </w:r>
    </w:p>
    <w:p w14:paraId="60DB7B88" w14:textId="488F73B6" w:rsidR="004838F0" w:rsidRPr="002D2D65" w:rsidRDefault="00FE35C9" w:rsidP="004838F0">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 xml:space="preserve">Organisational conflict can be defined as disagreements </w:t>
      </w:r>
      <w:r w:rsidR="004838F0" w:rsidRPr="002D2D65">
        <w:rPr>
          <w:rStyle w:val="None"/>
          <w:rFonts w:ascii="Arial" w:hAnsi="Arial" w:cs="Arial"/>
          <w:color w:val="002060"/>
          <w:sz w:val="24"/>
          <w:szCs w:val="24"/>
          <w:u w:color="004147"/>
          <w:lang w:val="en-US"/>
        </w:rPr>
        <w:t xml:space="preserve">or disputes between employees and management. Staff could potentially cause issues internally and refuse to work, or cause disruption to work. </w:t>
      </w:r>
    </w:p>
    <w:p w14:paraId="5DDC92AF" w14:textId="675CE178" w:rsidR="004838F0" w:rsidRPr="002D2D65" w:rsidRDefault="004838F0" w:rsidP="004838F0">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 xml:space="preserve">Misbheaviour can be defined as not following code of conducts or doing what is expected. This could be gross misconduct and could be in form of being absent from work, malicious or fraudulent </w:t>
      </w:r>
      <w:proofErr w:type="gramStart"/>
      <w:r w:rsidRPr="002D2D65">
        <w:rPr>
          <w:rStyle w:val="None"/>
          <w:rFonts w:ascii="Arial" w:hAnsi="Arial" w:cs="Arial"/>
          <w:color w:val="002060"/>
          <w:sz w:val="24"/>
          <w:szCs w:val="24"/>
          <w:u w:color="004147"/>
          <w:lang w:val="en-US"/>
        </w:rPr>
        <w:t>behaviour.</w:t>
      </w:r>
      <w:r w:rsidR="000A010E" w:rsidRPr="002D2D65">
        <w:rPr>
          <w:rStyle w:val="None"/>
          <w:rFonts w:ascii="Arial" w:hAnsi="Arial" w:cs="Arial"/>
          <w:color w:val="002060"/>
          <w:sz w:val="24"/>
          <w:szCs w:val="24"/>
          <w:u w:color="004147"/>
          <w:lang w:val="en-US"/>
        </w:rPr>
        <w:t>(</w:t>
      </w:r>
      <w:proofErr w:type="gramEnd"/>
      <w:r w:rsidR="000A010E" w:rsidRPr="002D2D65">
        <w:rPr>
          <w:rStyle w:val="None"/>
          <w:rFonts w:ascii="Arial" w:hAnsi="Arial" w:cs="Arial"/>
          <w:color w:val="002060"/>
          <w:sz w:val="24"/>
          <w:szCs w:val="24"/>
          <w:u w:color="004147"/>
          <w:lang w:val="en-US"/>
        </w:rPr>
        <w:t>ACAS, 2024</w:t>
      </w:r>
      <w:r w:rsidR="00410931">
        <w:rPr>
          <w:rStyle w:val="None"/>
          <w:rFonts w:ascii="Arial" w:hAnsi="Arial" w:cs="Arial"/>
          <w:color w:val="002060"/>
          <w:sz w:val="24"/>
          <w:szCs w:val="24"/>
          <w:u w:color="004147"/>
          <w:lang w:val="en-US"/>
        </w:rPr>
        <w:t>b</w:t>
      </w:r>
      <w:r w:rsidR="000A010E" w:rsidRPr="002D2D65">
        <w:rPr>
          <w:rStyle w:val="None"/>
          <w:rFonts w:ascii="Arial" w:hAnsi="Arial" w:cs="Arial"/>
          <w:color w:val="002060"/>
          <w:sz w:val="24"/>
          <w:szCs w:val="24"/>
          <w:u w:color="004147"/>
          <w:lang w:val="en-US"/>
        </w:rPr>
        <w:t xml:space="preserve">) </w:t>
      </w:r>
    </w:p>
    <w:p w14:paraId="11703A56" w14:textId="7142ACA8" w:rsidR="00FE35C9" w:rsidRPr="002D2D65" w:rsidRDefault="004838F0">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 xml:space="preserve">Both misbehaviour and conflict need to be managed effectively and internally there will be measures and guidelines that must be followed. An informed decision can be </w:t>
      </w:r>
      <w:proofErr w:type="gramStart"/>
      <w:r w:rsidRPr="002D2D65">
        <w:rPr>
          <w:rStyle w:val="None"/>
          <w:rFonts w:ascii="Arial" w:hAnsi="Arial" w:cs="Arial"/>
          <w:color w:val="002060"/>
          <w:sz w:val="24"/>
          <w:szCs w:val="24"/>
          <w:u w:color="004147"/>
          <w:lang w:val="en-US"/>
        </w:rPr>
        <w:t>made</w:t>
      </w:r>
      <w:proofErr w:type="gramEnd"/>
      <w:r w:rsidRPr="002D2D65">
        <w:rPr>
          <w:rStyle w:val="None"/>
          <w:rFonts w:ascii="Arial" w:hAnsi="Arial" w:cs="Arial"/>
          <w:color w:val="002060"/>
          <w:sz w:val="24"/>
          <w:szCs w:val="24"/>
          <w:u w:color="004147"/>
          <w:lang w:val="en-US"/>
        </w:rPr>
        <w:t xml:space="preserve"> my line management to determine </w:t>
      </w:r>
      <w:r w:rsidR="000A010E" w:rsidRPr="002D2D65">
        <w:rPr>
          <w:rStyle w:val="None"/>
          <w:rFonts w:ascii="Arial" w:hAnsi="Arial" w:cs="Arial"/>
          <w:color w:val="002060"/>
          <w:sz w:val="24"/>
          <w:szCs w:val="24"/>
          <w:u w:color="004147"/>
          <w:lang w:val="en-US"/>
        </w:rPr>
        <w:t>whether</w:t>
      </w:r>
      <w:r w:rsidRPr="002D2D65">
        <w:rPr>
          <w:rStyle w:val="None"/>
          <w:rFonts w:ascii="Arial" w:hAnsi="Arial" w:cs="Arial"/>
          <w:color w:val="002060"/>
          <w:sz w:val="24"/>
          <w:szCs w:val="24"/>
          <w:u w:color="004147"/>
          <w:lang w:val="en-US"/>
        </w:rPr>
        <w:t xml:space="preserve"> it should be an informal resolution to a dispute or if </w:t>
      </w:r>
      <w:proofErr w:type="gramStart"/>
      <w:r w:rsidRPr="002D2D65">
        <w:rPr>
          <w:rStyle w:val="None"/>
          <w:rFonts w:ascii="Arial" w:hAnsi="Arial" w:cs="Arial"/>
          <w:color w:val="002060"/>
          <w:sz w:val="24"/>
          <w:szCs w:val="24"/>
          <w:u w:color="004147"/>
          <w:lang w:val="en-US"/>
        </w:rPr>
        <w:t>a formal</w:t>
      </w:r>
      <w:proofErr w:type="gramEnd"/>
      <w:r w:rsidRPr="002D2D65">
        <w:rPr>
          <w:rStyle w:val="None"/>
          <w:rFonts w:ascii="Arial" w:hAnsi="Arial" w:cs="Arial"/>
          <w:color w:val="002060"/>
          <w:sz w:val="24"/>
          <w:szCs w:val="24"/>
          <w:u w:color="004147"/>
          <w:lang w:val="en-US"/>
        </w:rPr>
        <w:t xml:space="preserve"> procedure.</w:t>
      </w:r>
      <w:r w:rsidR="000A010E" w:rsidRPr="002D2D65">
        <w:rPr>
          <w:rStyle w:val="None"/>
          <w:rFonts w:ascii="Arial" w:hAnsi="Arial" w:cs="Arial"/>
          <w:color w:val="002060"/>
          <w:sz w:val="24"/>
          <w:szCs w:val="24"/>
          <w:u w:color="004147"/>
          <w:lang w:val="en-US"/>
        </w:rPr>
        <w:t xml:space="preserve"> It can be difficult for consistency as managers may feel reluctant to deal with work related issues. However, to avoid </w:t>
      </w:r>
      <w:proofErr w:type="gramStart"/>
      <w:r w:rsidR="000A010E" w:rsidRPr="002D2D65">
        <w:rPr>
          <w:rStyle w:val="None"/>
          <w:rFonts w:ascii="Arial" w:hAnsi="Arial" w:cs="Arial"/>
          <w:color w:val="002060"/>
          <w:sz w:val="24"/>
          <w:szCs w:val="24"/>
          <w:u w:color="004147"/>
          <w:lang w:val="en-US"/>
        </w:rPr>
        <w:t>reoccurrences</w:t>
      </w:r>
      <w:proofErr w:type="gramEnd"/>
      <w:r w:rsidR="000A010E" w:rsidRPr="002D2D65">
        <w:rPr>
          <w:rStyle w:val="None"/>
          <w:rFonts w:ascii="Arial" w:hAnsi="Arial" w:cs="Arial"/>
          <w:color w:val="002060"/>
          <w:sz w:val="24"/>
          <w:szCs w:val="24"/>
          <w:u w:color="004147"/>
          <w:lang w:val="en-US"/>
        </w:rPr>
        <w:t xml:space="preserve"> </w:t>
      </w:r>
      <w:r w:rsidR="000A010E" w:rsidRPr="002D2D65">
        <w:rPr>
          <w:rStyle w:val="None"/>
          <w:rFonts w:ascii="Arial" w:hAnsi="Arial" w:cs="Arial"/>
          <w:color w:val="002060"/>
          <w:sz w:val="24"/>
          <w:szCs w:val="24"/>
          <w:u w:color="004147"/>
          <w:lang w:val="en-US"/>
        </w:rPr>
        <w:lastRenderedPageBreak/>
        <w:t>and to avoid a negative working environment a consistent approach needs to be taken. (ACAS, 2024</w:t>
      </w:r>
      <w:r w:rsidR="00410931">
        <w:rPr>
          <w:rStyle w:val="None"/>
          <w:rFonts w:ascii="Arial" w:hAnsi="Arial" w:cs="Arial"/>
          <w:color w:val="002060"/>
          <w:sz w:val="24"/>
          <w:szCs w:val="24"/>
          <w:u w:color="004147"/>
          <w:lang w:val="en-US"/>
        </w:rPr>
        <w:t>b</w:t>
      </w:r>
      <w:r w:rsidR="000A010E" w:rsidRPr="002D2D65">
        <w:rPr>
          <w:rStyle w:val="None"/>
          <w:rFonts w:ascii="Arial" w:hAnsi="Arial" w:cs="Arial"/>
          <w:color w:val="002060"/>
          <w:sz w:val="24"/>
          <w:szCs w:val="24"/>
          <w:u w:color="004147"/>
          <w:lang w:val="en-US"/>
        </w:rPr>
        <w:t xml:space="preserve">) </w:t>
      </w:r>
    </w:p>
    <w:p w14:paraId="518A5B6E" w14:textId="14306DCC" w:rsidR="00B8010D" w:rsidRPr="002D2D65" w:rsidRDefault="00B8010D">
      <w:pPr>
        <w:rPr>
          <w:rFonts w:ascii="Arial" w:hAnsi="Arial" w:cs="Arial"/>
          <w:sz w:val="24"/>
          <w:szCs w:val="24"/>
        </w:rPr>
      </w:pPr>
      <w:r w:rsidRPr="002D2D65">
        <w:rPr>
          <w:rFonts w:ascii="Arial" w:hAnsi="Arial" w:cs="Arial"/>
          <w:sz w:val="24"/>
          <w:szCs w:val="24"/>
        </w:rPr>
        <w:t xml:space="preserve">CIPD (2020) highlights </w:t>
      </w:r>
      <w:r w:rsidR="005014A2" w:rsidRPr="002D2D65">
        <w:rPr>
          <w:rFonts w:ascii="Arial" w:hAnsi="Arial" w:cs="Arial"/>
          <w:sz w:val="24"/>
          <w:szCs w:val="24"/>
        </w:rPr>
        <w:t xml:space="preserve">that managing people within the workplace </w:t>
      </w:r>
      <w:r w:rsidR="0093174B" w:rsidRPr="002D2D65">
        <w:rPr>
          <w:rFonts w:ascii="Arial" w:hAnsi="Arial" w:cs="Arial"/>
          <w:sz w:val="24"/>
          <w:szCs w:val="24"/>
        </w:rPr>
        <w:t xml:space="preserve">can be demanding. There is a key requirement to provide managers with ongoing support and guidance on decision making </w:t>
      </w:r>
      <w:r w:rsidR="008D3BA6" w:rsidRPr="002D2D65">
        <w:rPr>
          <w:rFonts w:ascii="Arial" w:hAnsi="Arial" w:cs="Arial"/>
          <w:sz w:val="24"/>
          <w:szCs w:val="24"/>
        </w:rPr>
        <w:t xml:space="preserve">to ensure issues are managed effectively. People professionals play a key part in ensuring that conflict is managed properly within the workplace. </w:t>
      </w:r>
    </w:p>
    <w:p w14:paraId="49F1036E" w14:textId="30B65A45" w:rsidR="00841203" w:rsidRPr="002D2D65" w:rsidRDefault="0034329B">
      <w:pPr>
        <w:rPr>
          <w:rFonts w:ascii="Arial" w:hAnsi="Arial" w:cs="Arial"/>
          <w:sz w:val="24"/>
          <w:szCs w:val="24"/>
        </w:rPr>
      </w:pPr>
      <w:r w:rsidRPr="002D2D65">
        <w:rPr>
          <w:rFonts w:ascii="Arial" w:hAnsi="Arial" w:cs="Arial"/>
          <w:sz w:val="24"/>
          <w:szCs w:val="24"/>
        </w:rPr>
        <w:t xml:space="preserve">There are common causes of conflict within the </w:t>
      </w:r>
      <w:proofErr w:type="gramStart"/>
      <w:r w:rsidRPr="002D2D65">
        <w:rPr>
          <w:rFonts w:ascii="Arial" w:hAnsi="Arial" w:cs="Arial"/>
          <w:sz w:val="24"/>
          <w:szCs w:val="24"/>
        </w:rPr>
        <w:t>workplace</w:t>
      </w:r>
      <w:proofErr w:type="gramEnd"/>
      <w:r w:rsidRPr="002D2D65">
        <w:rPr>
          <w:rFonts w:ascii="Arial" w:hAnsi="Arial" w:cs="Arial"/>
          <w:sz w:val="24"/>
          <w:szCs w:val="24"/>
        </w:rPr>
        <w:t xml:space="preserve"> </w:t>
      </w:r>
      <w:r w:rsidR="005A5057" w:rsidRPr="002D2D65">
        <w:rPr>
          <w:rFonts w:ascii="Arial" w:hAnsi="Arial" w:cs="Arial"/>
          <w:sz w:val="24"/>
          <w:szCs w:val="24"/>
        </w:rPr>
        <w:t xml:space="preserve">and they are highlighted as </w:t>
      </w:r>
      <w:r w:rsidR="00FB506D" w:rsidRPr="002D2D65">
        <w:rPr>
          <w:rFonts w:ascii="Arial" w:hAnsi="Arial" w:cs="Arial"/>
          <w:sz w:val="24"/>
          <w:szCs w:val="24"/>
        </w:rPr>
        <w:t>Lack of respect</w:t>
      </w:r>
      <w:r w:rsidR="00F574E3" w:rsidRPr="002D2D65">
        <w:rPr>
          <w:rFonts w:ascii="Arial" w:hAnsi="Arial" w:cs="Arial"/>
          <w:sz w:val="24"/>
          <w:szCs w:val="24"/>
        </w:rPr>
        <w:t>,</w:t>
      </w:r>
      <w:r w:rsidR="00FB506D" w:rsidRPr="002D2D65">
        <w:rPr>
          <w:rFonts w:ascii="Arial" w:hAnsi="Arial" w:cs="Arial"/>
          <w:sz w:val="24"/>
          <w:szCs w:val="24"/>
        </w:rPr>
        <w:t xml:space="preserve"> Bullying Intimidation or harassment</w:t>
      </w:r>
      <w:r w:rsidR="00F574E3" w:rsidRPr="002D2D65">
        <w:rPr>
          <w:rFonts w:ascii="Arial" w:hAnsi="Arial" w:cs="Arial"/>
          <w:sz w:val="24"/>
          <w:szCs w:val="24"/>
        </w:rPr>
        <w:t>,</w:t>
      </w:r>
      <w:r w:rsidR="00FB506D" w:rsidRPr="002D2D65">
        <w:rPr>
          <w:rFonts w:ascii="Arial" w:hAnsi="Arial" w:cs="Arial"/>
          <w:sz w:val="24"/>
          <w:szCs w:val="24"/>
        </w:rPr>
        <w:t xml:space="preserve"> Refusal to work</w:t>
      </w:r>
      <w:r w:rsidR="00AB5BEC" w:rsidRPr="002D2D65">
        <w:rPr>
          <w:rFonts w:ascii="Arial" w:hAnsi="Arial" w:cs="Arial"/>
          <w:sz w:val="24"/>
          <w:szCs w:val="24"/>
        </w:rPr>
        <w:t xml:space="preserve"> together or cooperate</w:t>
      </w:r>
      <w:r w:rsidR="00F574E3" w:rsidRPr="002D2D65">
        <w:rPr>
          <w:rFonts w:ascii="Arial" w:hAnsi="Arial" w:cs="Arial"/>
          <w:sz w:val="24"/>
          <w:szCs w:val="24"/>
        </w:rPr>
        <w:t>,</w:t>
      </w:r>
      <w:r w:rsidR="00AB5BEC" w:rsidRPr="002D2D65">
        <w:rPr>
          <w:rFonts w:ascii="Arial" w:hAnsi="Arial" w:cs="Arial"/>
          <w:sz w:val="24"/>
          <w:szCs w:val="24"/>
        </w:rPr>
        <w:t xml:space="preserve"> Shouting or heated arguments</w:t>
      </w:r>
      <w:r w:rsidR="00F574E3" w:rsidRPr="002D2D65">
        <w:rPr>
          <w:rFonts w:ascii="Arial" w:hAnsi="Arial" w:cs="Arial"/>
          <w:sz w:val="24"/>
          <w:szCs w:val="24"/>
        </w:rPr>
        <w:t xml:space="preserve">, </w:t>
      </w:r>
      <w:r w:rsidR="00AB5BEC" w:rsidRPr="002D2D65">
        <w:rPr>
          <w:rFonts w:ascii="Arial" w:hAnsi="Arial" w:cs="Arial"/>
          <w:sz w:val="24"/>
          <w:szCs w:val="24"/>
        </w:rPr>
        <w:t xml:space="preserve">Verbal abuse </w:t>
      </w:r>
      <w:r w:rsidR="00841203" w:rsidRPr="002D2D65">
        <w:rPr>
          <w:rFonts w:ascii="Arial" w:hAnsi="Arial" w:cs="Arial"/>
          <w:sz w:val="24"/>
          <w:szCs w:val="24"/>
        </w:rPr>
        <w:t>or insult</w:t>
      </w:r>
      <w:r w:rsidR="00F574E3" w:rsidRPr="002D2D65">
        <w:rPr>
          <w:rFonts w:ascii="Arial" w:hAnsi="Arial" w:cs="Arial"/>
          <w:sz w:val="24"/>
          <w:szCs w:val="24"/>
        </w:rPr>
        <w:t xml:space="preserve">, </w:t>
      </w:r>
      <w:r w:rsidR="00841203" w:rsidRPr="002D2D65">
        <w:rPr>
          <w:rFonts w:ascii="Arial" w:hAnsi="Arial" w:cs="Arial"/>
          <w:sz w:val="24"/>
          <w:szCs w:val="24"/>
        </w:rPr>
        <w:t>Physical threat</w:t>
      </w:r>
      <w:r w:rsidR="00F574E3" w:rsidRPr="002D2D65">
        <w:rPr>
          <w:rFonts w:ascii="Arial" w:hAnsi="Arial" w:cs="Arial"/>
          <w:sz w:val="24"/>
          <w:szCs w:val="24"/>
        </w:rPr>
        <w:t xml:space="preserve">, </w:t>
      </w:r>
      <w:r w:rsidR="00841203" w:rsidRPr="002D2D65">
        <w:rPr>
          <w:rFonts w:ascii="Arial" w:hAnsi="Arial" w:cs="Arial"/>
          <w:sz w:val="24"/>
          <w:szCs w:val="24"/>
        </w:rPr>
        <w:t>Physical assault</w:t>
      </w:r>
      <w:r w:rsidR="00F574E3" w:rsidRPr="002D2D65">
        <w:rPr>
          <w:rFonts w:ascii="Arial" w:hAnsi="Arial" w:cs="Arial"/>
          <w:sz w:val="24"/>
          <w:szCs w:val="24"/>
        </w:rPr>
        <w:t>.</w:t>
      </w:r>
    </w:p>
    <w:p w14:paraId="581A7786" w14:textId="1DF3FE45" w:rsidR="00510950" w:rsidRPr="002D2D65" w:rsidRDefault="0073088F">
      <w:pPr>
        <w:rPr>
          <w:rFonts w:ascii="Arial" w:hAnsi="Arial" w:cs="Arial"/>
          <w:sz w:val="24"/>
          <w:szCs w:val="24"/>
        </w:rPr>
      </w:pPr>
      <w:r w:rsidRPr="002D2D65">
        <w:rPr>
          <w:rFonts w:ascii="Arial" w:hAnsi="Arial" w:cs="Arial"/>
          <w:sz w:val="24"/>
          <w:szCs w:val="24"/>
        </w:rPr>
        <w:t xml:space="preserve">CIPD (2019) looks at ethical practice and how </w:t>
      </w:r>
      <w:proofErr w:type="gramStart"/>
      <w:r w:rsidRPr="002D2D65">
        <w:rPr>
          <w:rFonts w:ascii="Arial" w:hAnsi="Arial" w:cs="Arial"/>
          <w:sz w:val="24"/>
          <w:szCs w:val="24"/>
        </w:rPr>
        <w:t>its</w:t>
      </w:r>
      <w:proofErr w:type="gramEnd"/>
      <w:r w:rsidRPr="002D2D65">
        <w:rPr>
          <w:rFonts w:ascii="Arial" w:hAnsi="Arial" w:cs="Arial"/>
          <w:sz w:val="24"/>
          <w:szCs w:val="24"/>
        </w:rPr>
        <w:t xml:space="preserve"> become an increasing focus within the workplace. </w:t>
      </w:r>
      <w:r w:rsidR="009F3DFF" w:rsidRPr="002D2D65">
        <w:rPr>
          <w:rFonts w:ascii="Arial" w:hAnsi="Arial" w:cs="Arial"/>
          <w:sz w:val="24"/>
          <w:szCs w:val="24"/>
        </w:rPr>
        <w:t xml:space="preserve">It is key to understand why unethical behaviour occurs within the workplace. </w:t>
      </w:r>
      <w:r w:rsidR="00B04727" w:rsidRPr="002D2D65">
        <w:rPr>
          <w:rFonts w:ascii="Arial" w:hAnsi="Arial" w:cs="Arial"/>
          <w:sz w:val="24"/>
          <w:szCs w:val="24"/>
        </w:rPr>
        <w:t xml:space="preserve">Individual characteristics can affect how people behave </w:t>
      </w:r>
      <w:proofErr w:type="gramStart"/>
      <w:r w:rsidR="00B04727" w:rsidRPr="002D2D65">
        <w:rPr>
          <w:rFonts w:ascii="Arial" w:hAnsi="Arial" w:cs="Arial"/>
          <w:sz w:val="24"/>
          <w:szCs w:val="24"/>
        </w:rPr>
        <w:t>in particula</w:t>
      </w:r>
      <w:r w:rsidR="00532754" w:rsidRPr="002D2D65">
        <w:rPr>
          <w:rFonts w:ascii="Arial" w:hAnsi="Arial" w:cs="Arial"/>
          <w:sz w:val="24"/>
          <w:szCs w:val="24"/>
        </w:rPr>
        <w:t>r and</w:t>
      </w:r>
      <w:proofErr w:type="gramEnd"/>
      <w:r w:rsidR="00532754" w:rsidRPr="002D2D65">
        <w:rPr>
          <w:rFonts w:ascii="Arial" w:hAnsi="Arial" w:cs="Arial"/>
          <w:sz w:val="24"/>
          <w:szCs w:val="24"/>
        </w:rPr>
        <w:t xml:space="preserve"> can have an impact on </w:t>
      </w:r>
      <w:r w:rsidR="004E6F18" w:rsidRPr="002D2D65">
        <w:rPr>
          <w:rFonts w:ascii="Arial" w:hAnsi="Arial" w:cs="Arial"/>
          <w:sz w:val="24"/>
          <w:szCs w:val="24"/>
        </w:rPr>
        <w:t>employee’s</w:t>
      </w:r>
      <w:r w:rsidR="00532754" w:rsidRPr="002D2D65">
        <w:rPr>
          <w:rFonts w:ascii="Arial" w:hAnsi="Arial" w:cs="Arial"/>
          <w:sz w:val="24"/>
          <w:szCs w:val="24"/>
        </w:rPr>
        <w:t xml:space="preserve"> mood. This will have a direct impact on </w:t>
      </w:r>
      <w:r w:rsidR="003C6D8D" w:rsidRPr="002D2D65">
        <w:rPr>
          <w:rFonts w:ascii="Arial" w:hAnsi="Arial" w:cs="Arial"/>
          <w:sz w:val="24"/>
          <w:szCs w:val="24"/>
        </w:rPr>
        <w:t>situations that could lead to poor performance or misbehaviour. Organisational culture and leadership can inf</w:t>
      </w:r>
      <w:r w:rsidR="004F025C" w:rsidRPr="002D2D65">
        <w:rPr>
          <w:rFonts w:ascii="Arial" w:hAnsi="Arial" w:cs="Arial"/>
          <w:sz w:val="24"/>
          <w:szCs w:val="24"/>
        </w:rPr>
        <w:t xml:space="preserve">luence unethical behaviour whereas moral leadership and ethical climate can enhance ethical </w:t>
      </w:r>
      <w:r w:rsidR="00B431FF" w:rsidRPr="002D2D65">
        <w:rPr>
          <w:rFonts w:ascii="Arial" w:hAnsi="Arial" w:cs="Arial"/>
          <w:sz w:val="24"/>
          <w:szCs w:val="24"/>
        </w:rPr>
        <w:t>behaviour</w:t>
      </w:r>
      <w:r w:rsidR="004F025C" w:rsidRPr="002D2D65">
        <w:rPr>
          <w:rFonts w:ascii="Arial" w:hAnsi="Arial" w:cs="Arial"/>
          <w:sz w:val="24"/>
          <w:szCs w:val="24"/>
        </w:rPr>
        <w:t xml:space="preserve">. </w:t>
      </w:r>
    </w:p>
    <w:p w14:paraId="57A3CC3B" w14:textId="04A44F0C" w:rsidR="005C40D3" w:rsidRPr="002D2D65" w:rsidRDefault="005C40D3">
      <w:pPr>
        <w:rPr>
          <w:rFonts w:ascii="Arial" w:hAnsi="Arial" w:cs="Arial"/>
          <w:sz w:val="24"/>
          <w:szCs w:val="24"/>
        </w:rPr>
      </w:pPr>
      <w:r w:rsidRPr="002D2D65">
        <w:rPr>
          <w:rFonts w:ascii="Arial" w:hAnsi="Arial" w:cs="Arial"/>
          <w:sz w:val="24"/>
          <w:szCs w:val="24"/>
        </w:rPr>
        <w:t>To avoid misbehaviour organisations would benefit from ensuring that objectives remain consistent</w:t>
      </w:r>
      <w:r w:rsidR="00FA6805" w:rsidRPr="002D2D65">
        <w:rPr>
          <w:rFonts w:ascii="Arial" w:hAnsi="Arial" w:cs="Arial"/>
          <w:sz w:val="24"/>
          <w:szCs w:val="24"/>
        </w:rPr>
        <w:t xml:space="preserve">, take a balance approach to decision making, and empower colleagues to speak up creating safe whistleblowing channels. </w:t>
      </w:r>
      <w:r w:rsidR="00E83F35" w:rsidRPr="002D2D65">
        <w:rPr>
          <w:rFonts w:ascii="Arial" w:hAnsi="Arial" w:cs="Arial"/>
          <w:sz w:val="24"/>
          <w:szCs w:val="24"/>
        </w:rPr>
        <w:t>(CIP</w:t>
      </w:r>
      <w:r w:rsidR="004E6F18" w:rsidRPr="002D2D65">
        <w:rPr>
          <w:rFonts w:ascii="Arial" w:hAnsi="Arial" w:cs="Arial"/>
          <w:sz w:val="24"/>
          <w:szCs w:val="24"/>
        </w:rPr>
        <w:t xml:space="preserve">D, 2019) </w:t>
      </w:r>
    </w:p>
    <w:p w14:paraId="743A2699" w14:textId="77777777" w:rsidR="002D2D65" w:rsidRDefault="002D2D65">
      <w:pPr>
        <w:rPr>
          <w:rFonts w:ascii="Arial" w:hAnsi="Arial" w:cs="Arial"/>
          <w:sz w:val="24"/>
          <w:szCs w:val="24"/>
        </w:rPr>
      </w:pPr>
    </w:p>
    <w:p w14:paraId="581E6860" w14:textId="75E7B27E" w:rsidR="00261DEC" w:rsidRPr="000F3269" w:rsidRDefault="003955C8">
      <w:pPr>
        <w:rPr>
          <w:rFonts w:ascii="Arial" w:hAnsi="Arial" w:cs="Arial"/>
          <w:b/>
          <w:bCs/>
          <w:sz w:val="24"/>
          <w:szCs w:val="24"/>
        </w:rPr>
      </w:pPr>
      <w:r w:rsidRPr="000F3269">
        <w:rPr>
          <w:rFonts w:ascii="Arial" w:hAnsi="Arial" w:cs="Arial"/>
          <w:b/>
          <w:bCs/>
          <w:sz w:val="24"/>
          <w:szCs w:val="24"/>
        </w:rPr>
        <w:t>2.</w:t>
      </w:r>
      <w:r w:rsidR="00F20358" w:rsidRPr="000F3269">
        <w:rPr>
          <w:rFonts w:ascii="Arial" w:hAnsi="Arial" w:cs="Arial"/>
          <w:b/>
          <w:bCs/>
          <w:sz w:val="24"/>
          <w:szCs w:val="24"/>
        </w:rPr>
        <w:t>2</w:t>
      </w:r>
    </w:p>
    <w:p w14:paraId="240FE89F" w14:textId="165AFAEA" w:rsidR="00CA1661" w:rsidRPr="002D2D65" w:rsidRDefault="00261DEC">
      <w:pPr>
        <w:rPr>
          <w:rFonts w:ascii="Arial" w:hAnsi="Arial" w:cs="Arial"/>
          <w:sz w:val="24"/>
          <w:szCs w:val="24"/>
        </w:rPr>
      </w:pPr>
      <w:r w:rsidRPr="002D2D65">
        <w:rPr>
          <w:rFonts w:ascii="Arial" w:hAnsi="Arial" w:cs="Arial"/>
          <w:sz w:val="24"/>
          <w:szCs w:val="24"/>
        </w:rPr>
        <w:t xml:space="preserve">Conflict within the workplace between employees </w:t>
      </w:r>
      <w:r w:rsidR="006D4C98" w:rsidRPr="002D2D65">
        <w:rPr>
          <w:rFonts w:ascii="Arial" w:hAnsi="Arial" w:cs="Arial"/>
          <w:sz w:val="24"/>
          <w:szCs w:val="24"/>
        </w:rPr>
        <w:t xml:space="preserve">is growing. It continues to be a key </w:t>
      </w:r>
      <w:r w:rsidR="00D805FE" w:rsidRPr="002D2D65">
        <w:rPr>
          <w:rFonts w:ascii="Arial" w:hAnsi="Arial" w:cs="Arial"/>
          <w:sz w:val="24"/>
          <w:szCs w:val="24"/>
        </w:rPr>
        <w:t xml:space="preserve">HR priority to ensure that </w:t>
      </w:r>
      <w:r w:rsidR="00707F38" w:rsidRPr="002D2D65">
        <w:rPr>
          <w:rFonts w:ascii="Arial" w:hAnsi="Arial" w:cs="Arial"/>
          <w:sz w:val="24"/>
          <w:szCs w:val="24"/>
        </w:rPr>
        <w:t xml:space="preserve">it can maintain working relationships and ensure that productivity remains </w:t>
      </w:r>
      <w:r w:rsidR="00A978C3" w:rsidRPr="002D2D65">
        <w:rPr>
          <w:rFonts w:ascii="Arial" w:hAnsi="Arial" w:cs="Arial"/>
          <w:sz w:val="24"/>
          <w:szCs w:val="24"/>
        </w:rPr>
        <w:t xml:space="preserve">consistent. It is key for managers and leaders to have sufficient training </w:t>
      </w:r>
      <w:r w:rsidR="00967880" w:rsidRPr="002D2D65">
        <w:rPr>
          <w:rFonts w:ascii="Arial" w:hAnsi="Arial" w:cs="Arial"/>
          <w:sz w:val="24"/>
          <w:szCs w:val="24"/>
        </w:rPr>
        <w:t>to de-escalate issues</w:t>
      </w:r>
      <w:r w:rsidR="00F67DAC" w:rsidRPr="002D2D65">
        <w:rPr>
          <w:rFonts w:ascii="Arial" w:hAnsi="Arial" w:cs="Arial"/>
          <w:sz w:val="24"/>
          <w:szCs w:val="24"/>
        </w:rPr>
        <w:t xml:space="preserve">, support to have one to one </w:t>
      </w:r>
      <w:proofErr w:type="gramStart"/>
      <w:r w:rsidR="00F67DAC" w:rsidRPr="002D2D65">
        <w:rPr>
          <w:rFonts w:ascii="Arial" w:hAnsi="Arial" w:cs="Arial"/>
          <w:sz w:val="24"/>
          <w:szCs w:val="24"/>
        </w:rPr>
        <w:t>discussions</w:t>
      </w:r>
      <w:proofErr w:type="gramEnd"/>
      <w:r w:rsidR="00F67DAC" w:rsidRPr="002D2D65">
        <w:rPr>
          <w:rFonts w:ascii="Arial" w:hAnsi="Arial" w:cs="Arial"/>
          <w:sz w:val="24"/>
          <w:szCs w:val="24"/>
        </w:rPr>
        <w:t xml:space="preserve">, </w:t>
      </w:r>
      <w:r w:rsidR="006329E0" w:rsidRPr="002D2D65">
        <w:rPr>
          <w:rFonts w:ascii="Arial" w:hAnsi="Arial" w:cs="Arial"/>
          <w:sz w:val="24"/>
          <w:szCs w:val="24"/>
        </w:rPr>
        <w:t xml:space="preserve">and to avoid personality </w:t>
      </w:r>
      <w:r w:rsidR="00EB2769" w:rsidRPr="002D2D65">
        <w:rPr>
          <w:rFonts w:ascii="Arial" w:hAnsi="Arial" w:cs="Arial"/>
          <w:sz w:val="24"/>
          <w:szCs w:val="24"/>
        </w:rPr>
        <w:t>c</w:t>
      </w:r>
      <w:r w:rsidR="006329E0" w:rsidRPr="002D2D65">
        <w:rPr>
          <w:rFonts w:ascii="Arial" w:hAnsi="Arial" w:cs="Arial"/>
          <w:sz w:val="24"/>
          <w:szCs w:val="24"/>
        </w:rPr>
        <w:t xml:space="preserve">lashes. </w:t>
      </w:r>
      <w:r w:rsidR="00EB2769" w:rsidRPr="002D2D65">
        <w:rPr>
          <w:rFonts w:ascii="Arial" w:hAnsi="Arial" w:cs="Arial"/>
          <w:sz w:val="24"/>
          <w:szCs w:val="24"/>
        </w:rPr>
        <w:t xml:space="preserve">Conflict </w:t>
      </w:r>
      <w:r w:rsidR="00E7437C" w:rsidRPr="002D2D65">
        <w:rPr>
          <w:rFonts w:ascii="Arial" w:hAnsi="Arial" w:cs="Arial"/>
          <w:sz w:val="24"/>
          <w:szCs w:val="24"/>
        </w:rPr>
        <w:t xml:space="preserve">within the workplace can arise from </w:t>
      </w:r>
      <w:r w:rsidR="00CA1661" w:rsidRPr="002D2D65">
        <w:rPr>
          <w:rFonts w:ascii="Arial" w:hAnsi="Arial" w:cs="Arial"/>
          <w:sz w:val="24"/>
          <w:szCs w:val="24"/>
        </w:rPr>
        <w:t>disagreements</w:t>
      </w:r>
      <w:r w:rsidR="00E7437C" w:rsidRPr="002D2D65">
        <w:rPr>
          <w:rFonts w:ascii="Arial" w:hAnsi="Arial" w:cs="Arial"/>
          <w:sz w:val="24"/>
          <w:szCs w:val="24"/>
        </w:rPr>
        <w:t xml:space="preserve"> whereas misbehaviour involves intention to cause disruption </w:t>
      </w:r>
      <w:r w:rsidR="002B2321" w:rsidRPr="002D2D65">
        <w:rPr>
          <w:rFonts w:ascii="Arial" w:hAnsi="Arial" w:cs="Arial"/>
          <w:sz w:val="24"/>
          <w:szCs w:val="24"/>
        </w:rPr>
        <w:t xml:space="preserve">at work. </w:t>
      </w:r>
      <w:r w:rsidR="00CA1661" w:rsidRPr="002D2D65">
        <w:rPr>
          <w:rFonts w:ascii="Arial" w:hAnsi="Arial" w:cs="Arial"/>
          <w:sz w:val="24"/>
          <w:szCs w:val="24"/>
        </w:rPr>
        <w:t xml:space="preserve">(HR magazine, 2025) </w:t>
      </w:r>
    </w:p>
    <w:p w14:paraId="3C4033C3" w14:textId="324CB2A8" w:rsidR="00261DEC" w:rsidRPr="002D2D65" w:rsidRDefault="002B2321">
      <w:pPr>
        <w:rPr>
          <w:rFonts w:ascii="Arial" w:hAnsi="Arial" w:cs="Arial"/>
          <w:sz w:val="24"/>
          <w:szCs w:val="24"/>
        </w:rPr>
      </w:pPr>
      <w:r w:rsidRPr="002D2D65">
        <w:rPr>
          <w:rFonts w:ascii="Arial" w:hAnsi="Arial" w:cs="Arial"/>
          <w:sz w:val="24"/>
          <w:szCs w:val="24"/>
        </w:rPr>
        <w:t xml:space="preserve">Employees may take strike action if </w:t>
      </w:r>
      <w:proofErr w:type="gramStart"/>
      <w:r w:rsidRPr="002D2D65">
        <w:rPr>
          <w:rFonts w:ascii="Arial" w:hAnsi="Arial" w:cs="Arial"/>
          <w:sz w:val="24"/>
          <w:szCs w:val="24"/>
        </w:rPr>
        <w:t>a</w:t>
      </w:r>
      <w:proofErr w:type="gramEnd"/>
      <w:r w:rsidRPr="002D2D65">
        <w:rPr>
          <w:rFonts w:ascii="Arial" w:hAnsi="Arial" w:cs="Arial"/>
          <w:sz w:val="24"/>
          <w:szCs w:val="24"/>
        </w:rPr>
        <w:t xml:space="preserve"> apart of a trade union </w:t>
      </w:r>
      <w:r w:rsidR="004D4727" w:rsidRPr="002D2D65">
        <w:rPr>
          <w:rFonts w:ascii="Arial" w:hAnsi="Arial" w:cs="Arial"/>
          <w:sz w:val="24"/>
          <w:szCs w:val="24"/>
        </w:rPr>
        <w:t xml:space="preserve">if they feel they aren’t being rewarded or their views on </w:t>
      </w:r>
      <w:r w:rsidR="00AD2501" w:rsidRPr="002D2D65">
        <w:rPr>
          <w:rFonts w:ascii="Arial" w:hAnsi="Arial" w:cs="Arial"/>
          <w:sz w:val="24"/>
          <w:szCs w:val="24"/>
        </w:rPr>
        <w:t>improving</w:t>
      </w:r>
      <w:r w:rsidR="004D4727" w:rsidRPr="002D2D65">
        <w:rPr>
          <w:rFonts w:ascii="Arial" w:hAnsi="Arial" w:cs="Arial"/>
          <w:sz w:val="24"/>
          <w:szCs w:val="24"/>
        </w:rPr>
        <w:t xml:space="preserve"> work isn’t being listened to. Unauthorised strike action </w:t>
      </w:r>
      <w:r w:rsidR="00D61ECB" w:rsidRPr="002D2D65">
        <w:rPr>
          <w:rFonts w:ascii="Arial" w:hAnsi="Arial" w:cs="Arial"/>
          <w:sz w:val="24"/>
          <w:szCs w:val="24"/>
        </w:rPr>
        <w:t xml:space="preserve">can lead to disciplinary action or dismissal of an employee. It is pertinent for employers to </w:t>
      </w:r>
      <w:proofErr w:type="gramStart"/>
      <w:r w:rsidR="00D61ECB" w:rsidRPr="002D2D65">
        <w:rPr>
          <w:rFonts w:ascii="Arial" w:hAnsi="Arial" w:cs="Arial"/>
          <w:sz w:val="24"/>
          <w:szCs w:val="24"/>
        </w:rPr>
        <w:t>have an understanding of</w:t>
      </w:r>
      <w:proofErr w:type="gramEnd"/>
      <w:r w:rsidR="00D61ECB" w:rsidRPr="002D2D65">
        <w:rPr>
          <w:rFonts w:ascii="Arial" w:hAnsi="Arial" w:cs="Arial"/>
          <w:sz w:val="24"/>
          <w:szCs w:val="24"/>
        </w:rPr>
        <w:t xml:space="preserve"> </w:t>
      </w:r>
      <w:proofErr w:type="gramStart"/>
      <w:r w:rsidR="00D61ECB" w:rsidRPr="002D2D65">
        <w:rPr>
          <w:rFonts w:ascii="Arial" w:hAnsi="Arial" w:cs="Arial"/>
          <w:sz w:val="24"/>
          <w:szCs w:val="24"/>
        </w:rPr>
        <w:t>colleagues</w:t>
      </w:r>
      <w:proofErr w:type="gramEnd"/>
      <w:r w:rsidR="00D61ECB" w:rsidRPr="002D2D65">
        <w:rPr>
          <w:rFonts w:ascii="Arial" w:hAnsi="Arial" w:cs="Arial"/>
          <w:sz w:val="24"/>
          <w:szCs w:val="24"/>
        </w:rPr>
        <w:t xml:space="preserve"> viewpoint, </w:t>
      </w:r>
      <w:r w:rsidR="00AD2501" w:rsidRPr="002D2D65">
        <w:rPr>
          <w:rFonts w:ascii="Arial" w:hAnsi="Arial" w:cs="Arial"/>
          <w:sz w:val="24"/>
          <w:szCs w:val="24"/>
        </w:rPr>
        <w:t xml:space="preserve">undertake the opportunity to mediate with parties to resolve issues. </w:t>
      </w:r>
      <w:r w:rsidR="00F870F4" w:rsidRPr="002D2D65">
        <w:rPr>
          <w:rFonts w:ascii="Arial" w:hAnsi="Arial" w:cs="Arial"/>
          <w:sz w:val="24"/>
          <w:szCs w:val="24"/>
        </w:rPr>
        <w:t xml:space="preserve">Arbitration can also be considered where a dispute can be settled by a third party. </w:t>
      </w:r>
    </w:p>
    <w:p w14:paraId="3C1D583B" w14:textId="0B5D73B2" w:rsidR="00163B00" w:rsidRDefault="00F73FAF">
      <w:pPr>
        <w:rPr>
          <w:rFonts w:ascii="Arial" w:hAnsi="Arial" w:cs="Arial"/>
          <w:sz w:val="24"/>
          <w:szCs w:val="24"/>
        </w:rPr>
      </w:pPr>
      <w:r w:rsidRPr="002D2D65">
        <w:rPr>
          <w:rFonts w:ascii="Arial" w:hAnsi="Arial" w:cs="Arial"/>
          <w:sz w:val="24"/>
          <w:szCs w:val="24"/>
        </w:rPr>
        <w:t xml:space="preserve">ACAS (2024) </w:t>
      </w:r>
      <w:r w:rsidR="007B04C7" w:rsidRPr="002D2D65">
        <w:rPr>
          <w:rFonts w:ascii="Arial" w:hAnsi="Arial" w:cs="Arial"/>
          <w:sz w:val="24"/>
          <w:szCs w:val="24"/>
        </w:rPr>
        <w:t xml:space="preserve">confirms that there is a mixed trend with data in relation to conflict within the workplace. There are fewer collective disputes </w:t>
      </w:r>
      <w:r w:rsidR="00B44274" w:rsidRPr="002D2D65">
        <w:rPr>
          <w:rFonts w:ascii="Arial" w:hAnsi="Arial" w:cs="Arial"/>
          <w:sz w:val="24"/>
          <w:szCs w:val="24"/>
        </w:rPr>
        <w:t>and</w:t>
      </w:r>
      <w:r w:rsidR="00BC2C57" w:rsidRPr="002D2D65">
        <w:rPr>
          <w:rFonts w:ascii="Arial" w:hAnsi="Arial" w:cs="Arial"/>
          <w:sz w:val="24"/>
          <w:szCs w:val="24"/>
        </w:rPr>
        <w:t xml:space="preserve"> an</w:t>
      </w:r>
      <w:r w:rsidR="00B44274" w:rsidRPr="002D2D65">
        <w:rPr>
          <w:rFonts w:ascii="Arial" w:hAnsi="Arial" w:cs="Arial"/>
          <w:sz w:val="24"/>
          <w:szCs w:val="24"/>
        </w:rPr>
        <w:t xml:space="preserve"> increase </w:t>
      </w:r>
      <w:r w:rsidR="00BC2C57" w:rsidRPr="002D2D65">
        <w:rPr>
          <w:rFonts w:ascii="Arial" w:hAnsi="Arial" w:cs="Arial"/>
          <w:sz w:val="24"/>
          <w:szCs w:val="24"/>
        </w:rPr>
        <w:t xml:space="preserve">in </w:t>
      </w:r>
      <w:r w:rsidR="00B44274" w:rsidRPr="002D2D65">
        <w:rPr>
          <w:rFonts w:ascii="Arial" w:hAnsi="Arial" w:cs="Arial"/>
          <w:sz w:val="24"/>
          <w:szCs w:val="24"/>
        </w:rPr>
        <w:t xml:space="preserve">complex individual cases that are going to employment tribunals. </w:t>
      </w:r>
      <w:r w:rsidR="00453A0E" w:rsidRPr="002D2D65">
        <w:rPr>
          <w:rFonts w:ascii="Arial" w:hAnsi="Arial" w:cs="Arial"/>
          <w:sz w:val="24"/>
          <w:szCs w:val="24"/>
        </w:rPr>
        <w:t xml:space="preserve">Employers are seeking more ways </w:t>
      </w:r>
      <w:r w:rsidR="004A4741" w:rsidRPr="002D2D65">
        <w:rPr>
          <w:rFonts w:ascii="Arial" w:hAnsi="Arial" w:cs="Arial"/>
          <w:sz w:val="24"/>
          <w:szCs w:val="24"/>
        </w:rPr>
        <w:t>for resolution. In 2021 to 2022 40% of</w:t>
      </w:r>
      <w:r w:rsidR="00CC2D8E" w:rsidRPr="002D2D65">
        <w:rPr>
          <w:rFonts w:ascii="Arial" w:hAnsi="Arial" w:cs="Arial"/>
          <w:sz w:val="24"/>
          <w:szCs w:val="24"/>
        </w:rPr>
        <w:t xml:space="preserve"> resolution cases came from trade unions whereas year to date employer referrals </w:t>
      </w:r>
      <w:r w:rsidR="00BC2C57" w:rsidRPr="002D2D65">
        <w:rPr>
          <w:rFonts w:ascii="Arial" w:hAnsi="Arial" w:cs="Arial"/>
          <w:sz w:val="24"/>
          <w:szCs w:val="24"/>
        </w:rPr>
        <w:t xml:space="preserve">have exceeded trade union referrals </w:t>
      </w:r>
      <w:r w:rsidR="00BC2C57" w:rsidRPr="002D2D65">
        <w:rPr>
          <w:rFonts w:ascii="Arial" w:hAnsi="Arial" w:cs="Arial"/>
          <w:sz w:val="24"/>
          <w:szCs w:val="24"/>
        </w:rPr>
        <w:lastRenderedPageBreak/>
        <w:t>by 6%</w:t>
      </w:r>
      <w:r w:rsidR="00C61379" w:rsidRPr="002D2D65">
        <w:rPr>
          <w:rFonts w:ascii="Arial" w:hAnsi="Arial" w:cs="Arial"/>
          <w:sz w:val="24"/>
          <w:szCs w:val="24"/>
        </w:rPr>
        <w:t xml:space="preserve">. There are more cases being seen for </w:t>
      </w:r>
      <w:r w:rsidR="00D7745A" w:rsidRPr="002D2D65">
        <w:rPr>
          <w:rFonts w:ascii="Arial" w:hAnsi="Arial" w:cs="Arial"/>
          <w:sz w:val="24"/>
          <w:szCs w:val="24"/>
        </w:rPr>
        <w:t xml:space="preserve">discrimination and whistleblowing and some complex cases go onto raising a claim against the employer. </w:t>
      </w:r>
    </w:p>
    <w:p w14:paraId="44DA3210" w14:textId="77777777" w:rsidR="009357D2" w:rsidRPr="002D2D65" w:rsidRDefault="009357D2">
      <w:pPr>
        <w:rPr>
          <w:rFonts w:ascii="Arial" w:hAnsi="Arial" w:cs="Arial"/>
          <w:sz w:val="24"/>
          <w:szCs w:val="24"/>
        </w:rPr>
      </w:pPr>
    </w:p>
    <w:p w14:paraId="65A356B9" w14:textId="77777777" w:rsidR="00D7745A" w:rsidRPr="002D2D65" w:rsidRDefault="00D7745A">
      <w:pPr>
        <w:rPr>
          <w:rFonts w:ascii="Arial" w:hAnsi="Arial" w:cs="Arial"/>
          <w:sz w:val="24"/>
          <w:szCs w:val="24"/>
        </w:rPr>
      </w:pPr>
    </w:p>
    <w:p w14:paraId="3E369E18" w14:textId="00A93FD8" w:rsidR="001E659D" w:rsidRPr="002D2D65" w:rsidRDefault="00274B18">
      <w:pPr>
        <w:rPr>
          <w:rFonts w:ascii="Arial" w:hAnsi="Arial" w:cs="Arial"/>
          <w:sz w:val="24"/>
          <w:szCs w:val="24"/>
        </w:rPr>
      </w:pPr>
      <w:r w:rsidRPr="002D2D65">
        <w:rPr>
          <w:rFonts w:ascii="Arial" w:hAnsi="Arial" w:cs="Arial"/>
          <w:sz w:val="24"/>
          <w:szCs w:val="24"/>
        </w:rPr>
        <w:t xml:space="preserve">Discipline, Dismissal and grievance is the most frequent topic and shows a higher proportion than when first started in 2015. (42% </w:t>
      </w:r>
      <w:r w:rsidR="001E659D" w:rsidRPr="002D2D65">
        <w:rPr>
          <w:rFonts w:ascii="Arial" w:hAnsi="Arial" w:cs="Arial"/>
          <w:sz w:val="24"/>
          <w:szCs w:val="24"/>
        </w:rPr>
        <w:t xml:space="preserve">of all calls) The insights provided highlighted that employees felt that they were dismissed by their employer without going through fair procedures, </w:t>
      </w:r>
      <w:r w:rsidR="00F7706B" w:rsidRPr="002D2D65">
        <w:rPr>
          <w:rFonts w:ascii="Arial" w:hAnsi="Arial" w:cs="Arial"/>
          <w:sz w:val="24"/>
          <w:szCs w:val="24"/>
        </w:rPr>
        <w:t xml:space="preserve">calls received regarding employees with less than 2 years of service, and an increase in frequency of calls about insolvency dismissals where a business had shut its services. </w:t>
      </w:r>
    </w:p>
    <w:p w14:paraId="4876432D" w14:textId="77777777" w:rsidR="006E19F9" w:rsidRPr="002D2D65" w:rsidRDefault="006E19F9">
      <w:pPr>
        <w:rPr>
          <w:rFonts w:ascii="Arial" w:hAnsi="Arial" w:cs="Arial"/>
          <w:sz w:val="24"/>
          <w:szCs w:val="24"/>
        </w:rPr>
      </w:pPr>
    </w:p>
    <w:p w14:paraId="7186BF85" w14:textId="4D6F74E1" w:rsidR="001771F2" w:rsidRDefault="00976AB9" w:rsidP="001771F2">
      <w:pPr>
        <w:rPr>
          <w:rFonts w:ascii="Arial" w:hAnsi="Arial" w:cs="Arial"/>
          <w:color w:val="002060"/>
          <w:sz w:val="24"/>
          <w:szCs w:val="24"/>
        </w:rPr>
      </w:pPr>
      <w:r w:rsidRPr="002D2D65">
        <w:rPr>
          <w:rFonts w:ascii="Arial" w:hAnsi="Arial" w:cs="Arial"/>
          <w:sz w:val="24"/>
          <w:szCs w:val="24"/>
        </w:rPr>
        <w:t>CIPD (2022) confirms that with the current cost of living crisis and decrease of wages could potent</w:t>
      </w:r>
      <w:r w:rsidR="00631415" w:rsidRPr="002D2D65">
        <w:rPr>
          <w:rFonts w:ascii="Arial" w:hAnsi="Arial" w:cs="Arial"/>
          <w:sz w:val="24"/>
          <w:szCs w:val="24"/>
        </w:rPr>
        <w:t>ially lead more to further industrial action</w:t>
      </w:r>
      <w:r w:rsidR="00693CC9" w:rsidRPr="002D2D65">
        <w:rPr>
          <w:rFonts w:ascii="Arial" w:hAnsi="Arial" w:cs="Arial"/>
          <w:sz w:val="24"/>
          <w:szCs w:val="24"/>
        </w:rPr>
        <w:t xml:space="preserve">. The </w:t>
      </w:r>
      <w:r w:rsidR="0063213F" w:rsidRPr="002D2D65">
        <w:rPr>
          <w:rFonts w:ascii="Arial" w:hAnsi="Arial" w:cs="Arial"/>
          <w:sz w:val="24"/>
          <w:szCs w:val="24"/>
        </w:rPr>
        <w:t>information</w:t>
      </w:r>
      <w:r w:rsidR="00693CC9" w:rsidRPr="002D2D65">
        <w:rPr>
          <w:rFonts w:ascii="Arial" w:hAnsi="Arial" w:cs="Arial"/>
          <w:sz w:val="24"/>
          <w:szCs w:val="24"/>
        </w:rPr>
        <w:t xml:space="preserve"> at this moment in time showed the importance and urged employers to pay attention to employees concerns</w:t>
      </w:r>
      <w:r w:rsidR="00212979" w:rsidRPr="002D2D65">
        <w:rPr>
          <w:rFonts w:ascii="Arial" w:hAnsi="Arial" w:cs="Arial"/>
          <w:sz w:val="24"/>
          <w:szCs w:val="24"/>
        </w:rPr>
        <w:t xml:space="preserve"> via ‘</w:t>
      </w:r>
      <w:r w:rsidR="0063213F" w:rsidRPr="002D2D65">
        <w:rPr>
          <w:rFonts w:ascii="Arial" w:hAnsi="Arial" w:cs="Arial"/>
          <w:sz w:val="24"/>
          <w:szCs w:val="24"/>
        </w:rPr>
        <w:t>collective</w:t>
      </w:r>
      <w:r w:rsidR="00212979" w:rsidRPr="002D2D65">
        <w:rPr>
          <w:rFonts w:ascii="Arial" w:hAnsi="Arial" w:cs="Arial"/>
          <w:sz w:val="24"/>
          <w:szCs w:val="24"/>
        </w:rPr>
        <w:t xml:space="preserve"> voice</w:t>
      </w:r>
      <w:r w:rsidR="00706F82" w:rsidRPr="002D2D65">
        <w:rPr>
          <w:rFonts w:ascii="Arial" w:hAnsi="Arial" w:cs="Arial"/>
          <w:sz w:val="24"/>
          <w:szCs w:val="24"/>
        </w:rPr>
        <w:t>.’ Collective employee voice can have a true value add and help support</w:t>
      </w:r>
      <w:r w:rsidR="006329E0" w:rsidRPr="002D2D65">
        <w:rPr>
          <w:rFonts w:ascii="Arial" w:hAnsi="Arial" w:cs="Arial"/>
          <w:sz w:val="24"/>
          <w:szCs w:val="24"/>
        </w:rPr>
        <w:t>.</w:t>
      </w:r>
      <w:r w:rsidR="001771F2" w:rsidRPr="001771F2">
        <w:rPr>
          <w:rFonts w:ascii="Arial" w:eastAsia="Times New Roman" w:hAnsi="Arial" w:cs="Arial"/>
          <w:color w:val="202020"/>
          <w:sz w:val="27"/>
          <w:szCs w:val="27"/>
          <w:lang w:eastAsia="en-GB"/>
        </w:rPr>
        <w:t xml:space="preserve"> </w:t>
      </w:r>
      <w:r w:rsidR="001771F2" w:rsidRPr="00A44911">
        <w:rPr>
          <w:rFonts w:ascii="Arial" w:eastAsia="Times New Roman" w:hAnsi="Arial" w:cs="Arial"/>
          <w:color w:val="002060"/>
          <w:sz w:val="24"/>
          <w:szCs w:val="24"/>
          <w:lang w:eastAsia="en-GB"/>
        </w:rPr>
        <w:t xml:space="preserve">Through a survey undertaken 53% of employers highlighted that the UK is entering more of an unstable period of employment relations. </w:t>
      </w:r>
      <w:r w:rsidR="001771F2" w:rsidRPr="00A44911">
        <w:rPr>
          <w:rFonts w:ascii="Arial" w:hAnsi="Arial" w:cs="Arial"/>
          <w:color w:val="002060"/>
          <w:sz w:val="24"/>
          <w:szCs w:val="24"/>
        </w:rPr>
        <w:t xml:space="preserve">There is an increase that staff </w:t>
      </w:r>
      <w:r w:rsidR="00A44911" w:rsidRPr="00A44911">
        <w:rPr>
          <w:rFonts w:ascii="Arial" w:hAnsi="Arial" w:cs="Arial"/>
          <w:color w:val="002060"/>
          <w:sz w:val="24"/>
          <w:szCs w:val="24"/>
        </w:rPr>
        <w:t>require</w:t>
      </w:r>
      <w:r w:rsidR="001771F2" w:rsidRPr="00A44911">
        <w:rPr>
          <w:rFonts w:ascii="Arial" w:hAnsi="Arial" w:cs="Arial"/>
          <w:color w:val="002060"/>
          <w:sz w:val="24"/>
          <w:szCs w:val="24"/>
        </w:rPr>
        <w:t xml:space="preserve"> </w:t>
      </w:r>
      <w:r w:rsidR="00A44911" w:rsidRPr="00A44911">
        <w:rPr>
          <w:rFonts w:ascii="Arial" w:hAnsi="Arial" w:cs="Arial"/>
          <w:color w:val="002060"/>
          <w:sz w:val="24"/>
          <w:szCs w:val="24"/>
        </w:rPr>
        <w:t>essential</w:t>
      </w:r>
      <w:r w:rsidR="001771F2" w:rsidRPr="00A44911">
        <w:rPr>
          <w:rFonts w:ascii="Arial" w:hAnsi="Arial" w:cs="Arial"/>
          <w:color w:val="002060"/>
          <w:sz w:val="24"/>
          <w:szCs w:val="24"/>
        </w:rPr>
        <w:t xml:space="preserve"> </w:t>
      </w:r>
      <w:r w:rsidR="00A44911" w:rsidRPr="00A44911">
        <w:rPr>
          <w:rFonts w:ascii="Arial" w:hAnsi="Arial" w:cs="Arial"/>
          <w:color w:val="002060"/>
          <w:sz w:val="24"/>
          <w:szCs w:val="24"/>
        </w:rPr>
        <w:t>protection,</w:t>
      </w:r>
      <w:r w:rsidR="001771F2" w:rsidRPr="00A44911">
        <w:rPr>
          <w:rFonts w:ascii="Arial" w:hAnsi="Arial" w:cs="Arial"/>
          <w:color w:val="002060"/>
          <w:sz w:val="24"/>
          <w:szCs w:val="24"/>
        </w:rPr>
        <w:t xml:space="preserve"> and this can be obtained from 55% of employers confirmed this is due to poor management skills. </w:t>
      </w:r>
    </w:p>
    <w:p w14:paraId="60FA5A92" w14:textId="77777777" w:rsidR="00A44911" w:rsidRDefault="00A44911" w:rsidP="001771F2">
      <w:pPr>
        <w:rPr>
          <w:rFonts w:ascii="Arial" w:hAnsi="Arial" w:cs="Arial"/>
          <w:color w:val="002060"/>
          <w:sz w:val="24"/>
          <w:szCs w:val="24"/>
        </w:rPr>
      </w:pPr>
    </w:p>
    <w:p w14:paraId="41B4D402" w14:textId="0573BCF7" w:rsidR="00A44911" w:rsidRDefault="00A44911" w:rsidP="001771F2">
      <w:pPr>
        <w:rPr>
          <w:rFonts w:ascii="Arial" w:hAnsi="Arial" w:cs="Arial"/>
          <w:color w:val="002060"/>
          <w:sz w:val="24"/>
          <w:szCs w:val="24"/>
        </w:rPr>
      </w:pPr>
      <w:r>
        <w:rPr>
          <w:rFonts w:ascii="Arial" w:hAnsi="Arial" w:cs="Arial"/>
          <w:color w:val="002060"/>
          <w:sz w:val="24"/>
          <w:szCs w:val="24"/>
        </w:rPr>
        <w:t xml:space="preserve">It is key for engagement in the workplace to ensure staff feel valued and supported due to changes in the labour market. This is in relation to the increased cost of living and staff wanting to receive better working conditions and pay. Through engaging with Trade Unions colleagues, it will promote a positive relationship and help staff feel more supported. Strike action has been reduced to take more of a targeted approach, and organisations would prefer to work together with its union colleagues to meet achievable goals to avoid disruption in the workplace.  (CIPD,2022) </w:t>
      </w:r>
    </w:p>
    <w:p w14:paraId="268A25BF" w14:textId="77777777" w:rsidR="009357D2" w:rsidRDefault="009357D2" w:rsidP="001771F2">
      <w:pPr>
        <w:rPr>
          <w:rFonts w:ascii="Arial" w:hAnsi="Arial" w:cs="Arial"/>
          <w:color w:val="002060"/>
          <w:sz w:val="24"/>
          <w:szCs w:val="24"/>
        </w:rPr>
      </w:pPr>
    </w:p>
    <w:p w14:paraId="7BB97DAF" w14:textId="2EB2E8C0" w:rsidR="009357D2" w:rsidRPr="00A44911" w:rsidRDefault="009357D2" w:rsidP="001771F2">
      <w:pPr>
        <w:rPr>
          <w:rFonts w:ascii="Arial" w:hAnsi="Arial" w:cs="Arial"/>
          <w:sz w:val="24"/>
          <w:szCs w:val="24"/>
        </w:rPr>
      </w:pPr>
      <w:proofErr w:type="gramStart"/>
      <w:r>
        <w:rPr>
          <w:rFonts w:ascii="Arial" w:hAnsi="Arial" w:cs="Arial"/>
          <w:color w:val="002060"/>
          <w:sz w:val="24"/>
          <w:szCs w:val="24"/>
        </w:rPr>
        <w:t>Furthermore</w:t>
      </w:r>
      <w:proofErr w:type="gramEnd"/>
      <w:r>
        <w:rPr>
          <w:rFonts w:ascii="Arial" w:hAnsi="Arial" w:cs="Arial"/>
          <w:color w:val="002060"/>
          <w:sz w:val="24"/>
          <w:szCs w:val="24"/>
        </w:rPr>
        <w:t xml:space="preserve"> there has been a decrease in Industrial Action from 2022 to December 2024 from 830,000 to 130,000. This is showing a downward trend however individual cases have risen and are proving to be more complex. It is clear and evident that the workplace </w:t>
      </w:r>
      <w:proofErr w:type="gramStart"/>
      <w:r>
        <w:rPr>
          <w:rFonts w:ascii="Arial" w:hAnsi="Arial" w:cs="Arial"/>
          <w:color w:val="002060"/>
          <w:sz w:val="24"/>
          <w:szCs w:val="24"/>
        </w:rPr>
        <w:t>are</w:t>
      </w:r>
      <w:proofErr w:type="gramEnd"/>
      <w:r>
        <w:rPr>
          <w:rFonts w:ascii="Arial" w:hAnsi="Arial" w:cs="Arial"/>
          <w:color w:val="002060"/>
          <w:sz w:val="24"/>
          <w:szCs w:val="24"/>
        </w:rPr>
        <w:t xml:space="preserve"> trying to reconcile earlier and are proactive in working with trade unions. (A</w:t>
      </w:r>
      <w:r w:rsidR="004C0582">
        <w:rPr>
          <w:rFonts w:ascii="Arial" w:hAnsi="Arial" w:cs="Arial"/>
          <w:color w:val="002060"/>
          <w:sz w:val="24"/>
          <w:szCs w:val="24"/>
        </w:rPr>
        <w:t>CAS,</w:t>
      </w:r>
      <w:r>
        <w:rPr>
          <w:rFonts w:ascii="Arial" w:hAnsi="Arial" w:cs="Arial"/>
          <w:color w:val="002060"/>
          <w:sz w:val="24"/>
          <w:szCs w:val="24"/>
        </w:rPr>
        <w:t xml:space="preserve"> 2024</w:t>
      </w:r>
      <w:r w:rsidR="004C0582">
        <w:rPr>
          <w:rFonts w:ascii="Arial" w:hAnsi="Arial" w:cs="Arial"/>
          <w:color w:val="002060"/>
          <w:sz w:val="24"/>
          <w:szCs w:val="24"/>
        </w:rPr>
        <w:t>d</w:t>
      </w:r>
      <w:r>
        <w:rPr>
          <w:rFonts w:ascii="Arial" w:hAnsi="Arial" w:cs="Arial"/>
          <w:color w:val="002060"/>
          <w:sz w:val="24"/>
          <w:szCs w:val="24"/>
        </w:rPr>
        <w:t xml:space="preserve">) </w:t>
      </w:r>
    </w:p>
    <w:p w14:paraId="62EFE50C" w14:textId="77777777" w:rsidR="00C10490" w:rsidRPr="002D2D65" w:rsidRDefault="00C10490">
      <w:pPr>
        <w:rPr>
          <w:rFonts w:ascii="Arial" w:hAnsi="Arial" w:cs="Arial"/>
          <w:sz w:val="24"/>
          <w:szCs w:val="24"/>
        </w:rPr>
      </w:pPr>
    </w:p>
    <w:p w14:paraId="413FF3A8" w14:textId="6C5CFF3A" w:rsidR="00C10490" w:rsidRPr="001771F2" w:rsidRDefault="009708DA">
      <w:pPr>
        <w:rPr>
          <w:rFonts w:ascii="Arial" w:hAnsi="Arial" w:cs="Arial"/>
          <w:strike/>
          <w:sz w:val="24"/>
          <w:szCs w:val="24"/>
        </w:rPr>
      </w:pPr>
      <w:r w:rsidRPr="001771F2">
        <w:rPr>
          <w:rFonts w:ascii="Arial" w:hAnsi="Arial" w:cs="Arial"/>
          <w:strike/>
          <w:sz w:val="24"/>
          <w:szCs w:val="24"/>
        </w:rPr>
        <w:t>Office of National Statistics (2023)</w:t>
      </w:r>
      <w:r w:rsidR="0099513D" w:rsidRPr="001771F2">
        <w:rPr>
          <w:rFonts w:ascii="Arial" w:hAnsi="Arial" w:cs="Arial"/>
          <w:strike/>
          <w:sz w:val="24"/>
          <w:szCs w:val="24"/>
        </w:rPr>
        <w:t xml:space="preserve"> </w:t>
      </w:r>
      <w:r w:rsidRPr="001771F2">
        <w:rPr>
          <w:rFonts w:ascii="Arial" w:hAnsi="Arial" w:cs="Arial"/>
          <w:strike/>
          <w:sz w:val="24"/>
          <w:szCs w:val="24"/>
        </w:rPr>
        <w:t xml:space="preserve">confirms that the history </w:t>
      </w:r>
      <w:r w:rsidR="0032583B" w:rsidRPr="001771F2">
        <w:rPr>
          <w:rFonts w:ascii="Arial" w:hAnsi="Arial" w:cs="Arial"/>
          <w:strike/>
          <w:sz w:val="24"/>
          <w:szCs w:val="24"/>
        </w:rPr>
        <w:t xml:space="preserve">of </w:t>
      </w:r>
      <w:r w:rsidR="00274687" w:rsidRPr="001771F2">
        <w:rPr>
          <w:rFonts w:ascii="Arial" w:hAnsi="Arial" w:cs="Arial"/>
          <w:strike/>
          <w:sz w:val="24"/>
          <w:szCs w:val="24"/>
        </w:rPr>
        <w:t>strikes in the UK have become more frequent</w:t>
      </w:r>
      <w:r w:rsidR="00DC62B1" w:rsidRPr="001771F2">
        <w:rPr>
          <w:rFonts w:ascii="Arial" w:hAnsi="Arial" w:cs="Arial"/>
          <w:strike/>
          <w:sz w:val="24"/>
          <w:szCs w:val="24"/>
        </w:rPr>
        <w:t xml:space="preserve">. </w:t>
      </w:r>
      <w:r w:rsidR="00274687" w:rsidRPr="001771F2">
        <w:rPr>
          <w:rFonts w:ascii="Arial" w:hAnsi="Arial" w:cs="Arial"/>
          <w:strike/>
          <w:sz w:val="24"/>
          <w:szCs w:val="24"/>
        </w:rPr>
        <w:t xml:space="preserve">Between 1999 and 2018 pay issues accounted for 75% of all working days lost because of workplace disputes. </w:t>
      </w:r>
      <w:r w:rsidR="006F78D0" w:rsidRPr="001771F2">
        <w:rPr>
          <w:rFonts w:ascii="Arial" w:hAnsi="Arial" w:cs="Arial"/>
          <w:strike/>
          <w:sz w:val="24"/>
          <w:szCs w:val="24"/>
        </w:rPr>
        <w:t>The number of working days</w:t>
      </w:r>
      <w:r w:rsidR="006B3849" w:rsidRPr="001771F2">
        <w:rPr>
          <w:rFonts w:ascii="Arial" w:hAnsi="Arial" w:cs="Arial"/>
          <w:strike/>
          <w:sz w:val="24"/>
          <w:szCs w:val="24"/>
        </w:rPr>
        <w:t xml:space="preserve"> lost due to disputes has risen since 2022. </w:t>
      </w:r>
    </w:p>
    <w:p w14:paraId="53A8CB13" w14:textId="77777777" w:rsidR="0027020C" w:rsidRPr="002D2D65" w:rsidRDefault="0027020C">
      <w:pPr>
        <w:rPr>
          <w:rFonts w:ascii="Arial" w:hAnsi="Arial" w:cs="Arial"/>
          <w:sz w:val="24"/>
          <w:szCs w:val="24"/>
        </w:rPr>
      </w:pPr>
    </w:p>
    <w:p w14:paraId="7923E3F8" w14:textId="7715986C" w:rsidR="00760FDA" w:rsidRPr="000F3269" w:rsidRDefault="00760FDA">
      <w:pPr>
        <w:rPr>
          <w:rFonts w:ascii="Arial" w:hAnsi="Arial" w:cs="Arial"/>
          <w:b/>
          <w:bCs/>
          <w:sz w:val="24"/>
          <w:szCs w:val="24"/>
        </w:rPr>
      </w:pPr>
      <w:r w:rsidRPr="000F3269">
        <w:rPr>
          <w:rFonts w:ascii="Arial" w:hAnsi="Arial" w:cs="Arial"/>
          <w:b/>
          <w:bCs/>
          <w:sz w:val="24"/>
          <w:szCs w:val="24"/>
        </w:rPr>
        <w:lastRenderedPageBreak/>
        <w:t>2.3</w:t>
      </w:r>
    </w:p>
    <w:p w14:paraId="77E164FC" w14:textId="173CF5B5" w:rsidR="003442E2" w:rsidRPr="002D2D65" w:rsidRDefault="003442E2">
      <w:pPr>
        <w:rPr>
          <w:rFonts w:ascii="Arial" w:hAnsi="Arial" w:cs="Arial"/>
          <w:sz w:val="24"/>
          <w:szCs w:val="24"/>
        </w:rPr>
      </w:pPr>
      <w:r w:rsidRPr="002D2D65">
        <w:rPr>
          <w:rFonts w:ascii="Arial" w:hAnsi="Arial" w:cs="Arial"/>
          <w:sz w:val="24"/>
          <w:szCs w:val="24"/>
        </w:rPr>
        <w:t xml:space="preserve">Gov.uk </w:t>
      </w:r>
      <w:r w:rsidR="00FC5108" w:rsidRPr="002D2D65">
        <w:rPr>
          <w:rFonts w:ascii="Arial" w:hAnsi="Arial" w:cs="Arial"/>
          <w:sz w:val="24"/>
          <w:szCs w:val="24"/>
        </w:rPr>
        <w:t xml:space="preserve">(N.D) highlights the three areas and how a third party can be used to solve disputes between an employee and the employer. The three areas are as follows: </w:t>
      </w:r>
      <w:r w:rsidR="003D5C8D" w:rsidRPr="002D2D65">
        <w:rPr>
          <w:rFonts w:ascii="Arial" w:hAnsi="Arial" w:cs="Arial"/>
          <w:sz w:val="24"/>
          <w:szCs w:val="24"/>
        </w:rPr>
        <w:t xml:space="preserve">Mediation, Conciliation, Arbitration. </w:t>
      </w:r>
    </w:p>
    <w:p w14:paraId="109E0069" w14:textId="31805F9D" w:rsidR="003D5C8D" w:rsidRPr="005447FE" w:rsidRDefault="003D5C8D">
      <w:pPr>
        <w:rPr>
          <w:rFonts w:ascii="Arial" w:hAnsi="Arial" w:cs="Arial"/>
          <w:color w:val="002060"/>
          <w:sz w:val="24"/>
          <w:szCs w:val="24"/>
        </w:rPr>
      </w:pPr>
      <w:r w:rsidRPr="002D2D65">
        <w:rPr>
          <w:rFonts w:ascii="Arial" w:hAnsi="Arial" w:cs="Arial"/>
          <w:sz w:val="24"/>
          <w:szCs w:val="24"/>
        </w:rPr>
        <w:t xml:space="preserve">Mediation is where an </w:t>
      </w:r>
      <w:r w:rsidR="000F25B3" w:rsidRPr="002D2D65">
        <w:rPr>
          <w:rFonts w:ascii="Arial" w:hAnsi="Arial" w:cs="Arial"/>
          <w:sz w:val="24"/>
          <w:szCs w:val="24"/>
        </w:rPr>
        <w:t>independent</w:t>
      </w:r>
      <w:r w:rsidRPr="002D2D65">
        <w:rPr>
          <w:rFonts w:ascii="Arial" w:hAnsi="Arial" w:cs="Arial"/>
          <w:sz w:val="24"/>
          <w:szCs w:val="24"/>
        </w:rPr>
        <w:t xml:space="preserve"> and impartial body discusses issues raised with yourself and employer. </w:t>
      </w:r>
      <w:r w:rsidR="00606901" w:rsidRPr="002D2D65">
        <w:rPr>
          <w:rFonts w:ascii="Arial" w:hAnsi="Arial" w:cs="Arial"/>
          <w:sz w:val="24"/>
          <w:szCs w:val="24"/>
        </w:rPr>
        <w:t xml:space="preserve">The aim is to find a solution </w:t>
      </w:r>
      <w:r w:rsidR="000F25B3" w:rsidRPr="002D2D65">
        <w:rPr>
          <w:rFonts w:ascii="Arial" w:hAnsi="Arial" w:cs="Arial"/>
          <w:sz w:val="24"/>
          <w:szCs w:val="24"/>
        </w:rPr>
        <w:t>following</w:t>
      </w:r>
      <w:r w:rsidR="00606901" w:rsidRPr="002D2D65">
        <w:rPr>
          <w:rFonts w:ascii="Arial" w:hAnsi="Arial" w:cs="Arial"/>
          <w:sz w:val="24"/>
          <w:szCs w:val="24"/>
        </w:rPr>
        <w:t xml:space="preserve"> an informal discussion where a solution has not been found</w:t>
      </w:r>
      <w:r w:rsidR="00606901" w:rsidRPr="005447FE">
        <w:rPr>
          <w:rFonts w:ascii="Arial" w:hAnsi="Arial" w:cs="Arial"/>
          <w:color w:val="002060"/>
          <w:sz w:val="24"/>
          <w:szCs w:val="24"/>
        </w:rPr>
        <w:t>.</w:t>
      </w:r>
      <w:r w:rsidR="004C0582" w:rsidRPr="005447FE">
        <w:rPr>
          <w:rFonts w:ascii="Arial" w:hAnsi="Arial" w:cs="Arial"/>
          <w:color w:val="002060"/>
          <w:sz w:val="24"/>
          <w:szCs w:val="24"/>
        </w:rPr>
        <w:t xml:space="preserve"> There are significant benefits to mediation as it can be more cost effective if parties come to a fast decision. The agreement is determined between the parties and not legally binding meaning nobody is forced to agree to an outcome they aren’t happy with. There are setbacks to consider as if both parties aren’t happy to agree then the dispute could be left unresolved. The parties need to have a clear picture of their rights otherwise it could lead to an unfavourable resolution. (Forbes,2024) </w:t>
      </w:r>
    </w:p>
    <w:p w14:paraId="44108271" w14:textId="4DFA0035" w:rsidR="00206EAB" w:rsidRPr="002D2D65" w:rsidRDefault="00206EAB">
      <w:pPr>
        <w:rPr>
          <w:rFonts w:ascii="Arial" w:hAnsi="Arial" w:cs="Arial"/>
          <w:sz w:val="24"/>
          <w:szCs w:val="24"/>
        </w:rPr>
      </w:pPr>
      <w:r w:rsidRPr="002D2D65">
        <w:rPr>
          <w:rFonts w:ascii="Arial" w:hAnsi="Arial" w:cs="Arial"/>
          <w:sz w:val="24"/>
          <w:szCs w:val="24"/>
        </w:rPr>
        <w:t xml:space="preserve">Conciliation has similarities to mediation </w:t>
      </w:r>
      <w:r w:rsidR="00E66313" w:rsidRPr="002D2D65">
        <w:rPr>
          <w:rFonts w:ascii="Arial" w:hAnsi="Arial" w:cs="Arial"/>
          <w:sz w:val="24"/>
          <w:szCs w:val="24"/>
        </w:rPr>
        <w:t xml:space="preserve">but is normally used to find a </w:t>
      </w:r>
      <w:r w:rsidR="000F25B3" w:rsidRPr="002D2D65">
        <w:rPr>
          <w:rFonts w:ascii="Arial" w:hAnsi="Arial" w:cs="Arial"/>
          <w:sz w:val="24"/>
          <w:szCs w:val="24"/>
        </w:rPr>
        <w:t>solution</w:t>
      </w:r>
      <w:r w:rsidR="00E66313" w:rsidRPr="002D2D65">
        <w:rPr>
          <w:rFonts w:ascii="Arial" w:hAnsi="Arial" w:cs="Arial"/>
          <w:sz w:val="24"/>
          <w:szCs w:val="24"/>
        </w:rPr>
        <w:t xml:space="preserve"> prior to making a claim to an employment tribunal, or after you make a claim to a</w:t>
      </w:r>
      <w:r w:rsidR="000D4955" w:rsidRPr="002D2D65">
        <w:rPr>
          <w:rFonts w:ascii="Arial" w:hAnsi="Arial" w:cs="Arial"/>
          <w:sz w:val="24"/>
          <w:szCs w:val="24"/>
        </w:rPr>
        <w:t xml:space="preserve">n employment tribunal.  Both parties must agree to this before </w:t>
      </w:r>
      <w:r w:rsidR="000F25B3" w:rsidRPr="002D2D65">
        <w:rPr>
          <w:rFonts w:ascii="Arial" w:hAnsi="Arial" w:cs="Arial"/>
          <w:sz w:val="24"/>
          <w:szCs w:val="24"/>
        </w:rPr>
        <w:t>proceeding</w:t>
      </w:r>
      <w:r w:rsidR="000D4955" w:rsidRPr="002D2D65">
        <w:rPr>
          <w:rFonts w:ascii="Arial" w:hAnsi="Arial" w:cs="Arial"/>
          <w:sz w:val="24"/>
          <w:szCs w:val="24"/>
        </w:rPr>
        <w:t xml:space="preserve">. </w:t>
      </w:r>
    </w:p>
    <w:p w14:paraId="3FD22D85" w14:textId="13CE0216" w:rsidR="000D4955" w:rsidRPr="005447FE" w:rsidRDefault="000D4955">
      <w:pPr>
        <w:rPr>
          <w:rFonts w:ascii="Arial" w:hAnsi="Arial" w:cs="Arial"/>
          <w:color w:val="002060"/>
          <w:sz w:val="24"/>
          <w:szCs w:val="24"/>
        </w:rPr>
      </w:pPr>
      <w:r w:rsidRPr="002D2D65">
        <w:rPr>
          <w:rFonts w:ascii="Arial" w:hAnsi="Arial" w:cs="Arial"/>
          <w:sz w:val="24"/>
          <w:szCs w:val="24"/>
        </w:rPr>
        <w:t xml:space="preserve">Arbitration </w:t>
      </w:r>
      <w:r w:rsidR="0041582A" w:rsidRPr="002D2D65">
        <w:rPr>
          <w:rFonts w:ascii="Arial" w:hAnsi="Arial" w:cs="Arial"/>
          <w:sz w:val="24"/>
          <w:szCs w:val="24"/>
        </w:rPr>
        <w:t>–</w:t>
      </w:r>
      <w:r w:rsidRPr="002D2D65">
        <w:rPr>
          <w:rFonts w:ascii="Arial" w:hAnsi="Arial" w:cs="Arial"/>
          <w:sz w:val="24"/>
          <w:szCs w:val="24"/>
        </w:rPr>
        <w:t xml:space="preserve"> </w:t>
      </w:r>
      <w:r w:rsidR="0041582A" w:rsidRPr="002D2D65">
        <w:rPr>
          <w:rFonts w:ascii="Arial" w:hAnsi="Arial" w:cs="Arial"/>
          <w:sz w:val="24"/>
          <w:szCs w:val="24"/>
        </w:rPr>
        <w:t xml:space="preserve">is where a third party makes a firm decision on a case after considering </w:t>
      </w:r>
      <w:proofErr w:type="gramStart"/>
      <w:r w:rsidR="0041582A" w:rsidRPr="002D2D65">
        <w:rPr>
          <w:rFonts w:ascii="Arial" w:hAnsi="Arial" w:cs="Arial"/>
          <w:sz w:val="24"/>
          <w:szCs w:val="24"/>
        </w:rPr>
        <w:t>all of</w:t>
      </w:r>
      <w:proofErr w:type="gramEnd"/>
      <w:r w:rsidR="0041582A" w:rsidRPr="002D2D65">
        <w:rPr>
          <w:rFonts w:ascii="Arial" w:hAnsi="Arial" w:cs="Arial"/>
          <w:sz w:val="24"/>
          <w:szCs w:val="24"/>
        </w:rPr>
        <w:t xml:space="preserve"> the concerns and issues raised. </w:t>
      </w:r>
      <w:r w:rsidR="003E6329" w:rsidRPr="002D2D65">
        <w:rPr>
          <w:rFonts w:ascii="Arial" w:hAnsi="Arial" w:cs="Arial"/>
          <w:sz w:val="24"/>
          <w:szCs w:val="24"/>
        </w:rPr>
        <w:t xml:space="preserve">The employee and employee must agree to the </w:t>
      </w:r>
      <w:r w:rsidR="00424D86" w:rsidRPr="002D2D65">
        <w:rPr>
          <w:rFonts w:ascii="Arial" w:hAnsi="Arial" w:cs="Arial"/>
          <w:sz w:val="24"/>
          <w:szCs w:val="24"/>
        </w:rPr>
        <w:t>arbitrator’s</w:t>
      </w:r>
      <w:r w:rsidR="003E6329" w:rsidRPr="002D2D65">
        <w:rPr>
          <w:rFonts w:ascii="Arial" w:hAnsi="Arial" w:cs="Arial"/>
          <w:sz w:val="24"/>
          <w:szCs w:val="24"/>
        </w:rPr>
        <w:t xml:space="preserve"> decision being legally binding. </w:t>
      </w:r>
      <w:r w:rsidR="005447FE" w:rsidRPr="005447FE">
        <w:rPr>
          <w:rFonts w:ascii="Arial" w:hAnsi="Arial" w:cs="Arial"/>
          <w:color w:val="002060"/>
          <w:sz w:val="24"/>
          <w:szCs w:val="24"/>
        </w:rPr>
        <w:t xml:space="preserve">Arbitration as it could lead to a fast resolution between parties. </w:t>
      </w:r>
      <w:proofErr w:type="gramStart"/>
      <w:r w:rsidR="005447FE" w:rsidRPr="005447FE">
        <w:rPr>
          <w:rFonts w:ascii="Arial" w:hAnsi="Arial" w:cs="Arial"/>
          <w:color w:val="002060"/>
          <w:sz w:val="24"/>
          <w:szCs w:val="24"/>
        </w:rPr>
        <w:t>However</w:t>
      </w:r>
      <w:proofErr w:type="gramEnd"/>
      <w:r w:rsidR="005447FE" w:rsidRPr="005447FE">
        <w:rPr>
          <w:rFonts w:ascii="Arial" w:hAnsi="Arial" w:cs="Arial"/>
          <w:color w:val="002060"/>
          <w:sz w:val="24"/>
          <w:szCs w:val="24"/>
        </w:rPr>
        <w:t xml:space="preserve"> it is legally </w:t>
      </w:r>
      <w:proofErr w:type="gramStart"/>
      <w:r w:rsidR="005447FE" w:rsidRPr="005447FE">
        <w:rPr>
          <w:rFonts w:ascii="Arial" w:hAnsi="Arial" w:cs="Arial"/>
          <w:color w:val="002060"/>
          <w:sz w:val="24"/>
          <w:szCs w:val="24"/>
        </w:rPr>
        <w:t>binding</w:t>
      </w:r>
      <w:proofErr w:type="gramEnd"/>
      <w:r w:rsidR="005447FE" w:rsidRPr="005447FE">
        <w:rPr>
          <w:rFonts w:ascii="Arial" w:hAnsi="Arial" w:cs="Arial"/>
          <w:color w:val="002060"/>
          <w:sz w:val="24"/>
          <w:szCs w:val="24"/>
        </w:rPr>
        <w:t xml:space="preserve"> and parties might not be happy with the decision made by the Arbitrator. This could lead to the parties potentially compromising themselves. </w:t>
      </w:r>
      <w:r w:rsidR="005447FE">
        <w:rPr>
          <w:rFonts w:ascii="Arial" w:hAnsi="Arial" w:cs="Arial"/>
          <w:color w:val="002060"/>
          <w:sz w:val="24"/>
          <w:szCs w:val="24"/>
        </w:rPr>
        <w:t xml:space="preserve">(Forbes,2024) </w:t>
      </w:r>
    </w:p>
    <w:p w14:paraId="09D6876F" w14:textId="77777777" w:rsidR="005447FE" w:rsidRDefault="005447FE">
      <w:pPr>
        <w:rPr>
          <w:rFonts w:ascii="Arial" w:hAnsi="Arial" w:cs="Arial"/>
          <w:sz w:val="24"/>
          <w:szCs w:val="24"/>
        </w:rPr>
      </w:pPr>
    </w:p>
    <w:p w14:paraId="24F0DA1C" w14:textId="77777777" w:rsidR="005447FE" w:rsidRPr="002D2D65" w:rsidRDefault="005447FE">
      <w:pPr>
        <w:rPr>
          <w:rFonts w:ascii="Arial" w:hAnsi="Arial" w:cs="Arial"/>
          <w:sz w:val="24"/>
          <w:szCs w:val="24"/>
        </w:rPr>
      </w:pPr>
    </w:p>
    <w:p w14:paraId="50D580FA" w14:textId="77777777" w:rsidR="005447FE" w:rsidRDefault="005447FE" w:rsidP="00760FDA">
      <w:pPr>
        <w:pStyle w:val="BodyA"/>
        <w:rPr>
          <w:rFonts w:cs="Arial"/>
          <w:sz w:val="24"/>
          <w:szCs w:val="24"/>
        </w:rPr>
      </w:pPr>
    </w:p>
    <w:p w14:paraId="4CD79C12" w14:textId="3C602E1A" w:rsidR="00760FDA" w:rsidRPr="002D2D65" w:rsidRDefault="00EC15C5" w:rsidP="00760FDA">
      <w:pPr>
        <w:pStyle w:val="BodyA"/>
        <w:rPr>
          <w:rFonts w:cs="Arial"/>
          <w:sz w:val="24"/>
          <w:szCs w:val="24"/>
        </w:rPr>
      </w:pPr>
      <w:r w:rsidRPr="002D2D65">
        <w:rPr>
          <w:rFonts w:cs="Arial"/>
          <w:sz w:val="24"/>
          <w:szCs w:val="24"/>
        </w:rPr>
        <w:t xml:space="preserve">3.1 </w:t>
      </w:r>
    </w:p>
    <w:p w14:paraId="0F3A131F" w14:textId="77777777" w:rsidR="00D56B43" w:rsidRPr="002D2D65" w:rsidRDefault="00D56B43" w:rsidP="00760FDA">
      <w:pPr>
        <w:pStyle w:val="BodyA"/>
        <w:rPr>
          <w:rFonts w:cs="Arial"/>
          <w:sz w:val="24"/>
          <w:szCs w:val="24"/>
        </w:rPr>
      </w:pPr>
    </w:p>
    <w:p w14:paraId="038819F5" w14:textId="77777777" w:rsidR="00D56B43" w:rsidRPr="002D2D65" w:rsidRDefault="00D56B43" w:rsidP="00760FDA">
      <w:pPr>
        <w:pStyle w:val="BodyA"/>
        <w:rPr>
          <w:rFonts w:cs="Arial"/>
          <w:sz w:val="24"/>
          <w:szCs w:val="24"/>
        </w:rPr>
      </w:pPr>
    </w:p>
    <w:p w14:paraId="7E52FFE0" w14:textId="73CCEA14" w:rsidR="00EC15C5" w:rsidRPr="002D2D65" w:rsidRDefault="00EC15C5">
      <w:pPr>
        <w:rPr>
          <w:rFonts w:ascii="Arial" w:hAnsi="Arial" w:cs="Arial"/>
          <w:sz w:val="24"/>
          <w:szCs w:val="24"/>
        </w:rPr>
      </w:pPr>
      <w:r w:rsidRPr="002D2D65">
        <w:rPr>
          <w:rFonts w:ascii="Arial" w:hAnsi="Arial" w:cs="Arial"/>
          <w:sz w:val="24"/>
          <w:szCs w:val="24"/>
        </w:rPr>
        <w:t xml:space="preserve">CIPD (2024) refers to </w:t>
      </w:r>
      <w:r w:rsidR="004B39DE" w:rsidRPr="002D2D65">
        <w:rPr>
          <w:rFonts w:ascii="Arial" w:hAnsi="Arial" w:cs="Arial"/>
          <w:sz w:val="24"/>
          <w:szCs w:val="24"/>
        </w:rPr>
        <w:t>dismissal and what is deemed as ‘fair.’ The employer needs to act fairly and reasonably in car</w:t>
      </w:r>
      <w:r w:rsidR="000E5568" w:rsidRPr="002D2D65">
        <w:rPr>
          <w:rFonts w:ascii="Arial" w:hAnsi="Arial" w:cs="Arial"/>
          <w:sz w:val="24"/>
          <w:szCs w:val="24"/>
        </w:rPr>
        <w:t xml:space="preserve">rying out the dismissal. The Employments Rights Bill introduced in October 2024 saw significant changes to UK Employment Law including dismissal. </w:t>
      </w:r>
    </w:p>
    <w:p w14:paraId="685F8062" w14:textId="19911857" w:rsidR="001C63C5" w:rsidRPr="002D2D65" w:rsidRDefault="001C63C5">
      <w:pPr>
        <w:rPr>
          <w:rFonts w:ascii="Arial" w:hAnsi="Arial" w:cs="Arial"/>
          <w:sz w:val="24"/>
          <w:szCs w:val="24"/>
        </w:rPr>
      </w:pPr>
      <w:r w:rsidRPr="002D2D65">
        <w:rPr>
          <w:rFonts w:ascii="Arial" w:hAnsi="Arial" w:cs="Arial"/>
          <w:sz w:val="24"/>
          <w:szCs w:val="24"/>
        </w:rPr>
        <w:t xml:space="preserve">Dismissal takes place when an organisation </w:t>
      </w:r>
      <w:r w:rsidR="006E56A2" w:rsidRPr="002D2D65">
        <w:rPr>
          <w:rFonts w:ascii="Arial" w:hAnsi="Arial" w:cs="Arial"/>
          <w:sz w:val="24"/>
          <w:szCs w:val="24"/>
        </w:rPr>
        <w:t>terminates the contract either with or without taking notice or a fixed term contract ends and isn’t set to be renewed or in the instance where the employee leaves with or with o</w:t>
      </w:r>
      <w:r w:rsidR="000037E4" w:rsidRPr="002D2D65">
        <w:rPr>
          <w:rFonts w:ascii="Arial" w:hAnsi="Arial" w:cs="Arial"/>
          <w:sz w:val="24"/>
          <w:szCs w:val="24"/>
        </w:rPr>
        <w:t xml:space="preserve">r without serving notice. An employee </w:t>
      </w:r>
      <w:proofErr w:type="gramStart"/>
      <w:r w:rsidR="000037E4" w:rsidRPr="002D2D65">
        <w:rPr>
          <w:rFonts w:ascii="Arial" w:hAnsi="Arial" w:cs="Arial"/>
          <w:sz w:val="24"/>
          <w:szCs w:val="24"/>
        </w:rPr>
        <w:t>is able to</w:t>
      </w:r>
      <w:proofErr w:type="gramEnd"/>
      <w:r w:rsidR="000037E4" w:rsidRPr="002D2D65">
        <w:rPr>
          <w:rFonts w:ascii="Arial" w:hAnsi="Arial" w:cs="Arial"/>
          <w:sz w:val="24"/>
          <w:szCs w:val="24"/>
        </w:rPr>
        <w:t xml:space="preserve"> do so </w:t>
      </w:r>
      <w:r w:rsidR="0013030B" w:rsidRPr="002D2D65">
        <w:rPr>
          <w:rFonts w:ascii="Arial" w:hAnsi="Arial" w:cs="Arial"/>
          <w:sz w:val="24"/>
          <w:szCs w:val="24"/>
        </w:rPr>
        <w:t xml:space="preserve">because of the </w:t>
      </w:r>
      <w:r w:rsidR="000938B8" w:rsidRPr="002D2D65">
        <w:rPr>
          <w:rFonts w:ascii="Arial" w:hAnsi="Arial" w:cs="Arial"/>
          <w:sz w:val="24"/>
          <w:szCs w:val="24"/>
        </w:rPr>
        <w:t>employer’s</w:t>
      </w:r>
      <w:r w:rsidR="0013030B" w:rsidRPr="002D2D65">
        <w:rPr>
          <w:rFonts w:ascii="Arial" w:hAnsi="Arial" w:cs="Arial"/>
          <w:sz w:val="24"/>
          <w:szCs w:val="24"/>
        </w:rPr>
        <w:t xml:space="preserve"> c</w:t>
      </w:r>
      <w:r w:rsidR="00CC0958" w:rsidRPr="002D2D65">
        <w:rPr>
          <w:rFonts w:ascii="Arial" w:hAnsi="Arial" w:cs="Arial"/>
          <w:sz w:val="24"/>
          <w:szCs w:val="24"/>
        </w:rPr>
        <w:t>onduct. Dismissing employees is sometimes necessary, however it can sometimes cause damaged relationships</w:t>
      </w:r>
      <w:r w:rsidR="004A4680" w:rsidRPr="002D2D65">
        <w:rPr>
          <w:rFonts w:ascii="Arial" w:hAnsi="Arial" w:cs="Arial"/>
          <w:sz w:val="24"/>
          <w:szCs w:val="24"/>
        </w:rPr>
        <w:t xml:space="preserve">. It is key to follow codes of practice as the employer and to offer support to employees in such situations. </w:t>
      </w:r>
    </w:p>
    <w:p w14:paraId="1C07C9CD" w14:textId="53AE9522" w:rsidR="00693396" w:rsidRPr="002D2D65" w:rsidRDefault="004800B1">
      <w:pPr>
        <w:rPr>
          <w:rFonts w:ascii="Arial" w:hAnsi="Arial" w:cs="Arial"/>
          <w:sz w:val="24"/>
          <w:szCs w:val="24"/>
        </w:rPr>
      </w:pPr>
      <w:r w:rsidRPr="002D2D65">
        <w:rPr>
          <w:rFonts w:ascii="Arial" w:hAnsi="Arial" w:cs="Arial"/>
          <w:sz w:val="24"/>
          <w:szCs w:val="24"/>
        </w:rPr>
        <w:t>U</w:t>
      </w:r>
      <w:r w:rsidR="00132765" w:rsidRPr="002D2D65">
        <w:rPr>
          <w:rFonts w:ascii="Arial" w:hAnsi="Arial" w:cs="Arial"/>
          <w:sz w:val="24"/>
          <w:szCs w:val="24"/>
        </w:rPr>
        <w:t xml:space="preserve">nfair dismissal </w:t>
      </w:r>
      <w:r w:rsidRPr="002D2D65">
        <w:rPr>
          <w:rFonts w:ascii="Arial" w:hAnsi="Arial" w:cs="Arial"/>
          <w:sz w:val="24"/>
          <w:szCs w:val="24"/>
        </w:rPr>
        <w:t xml:space="preserve">is a statutory right under the Employments Right Act (1996) </w:t>
      </w:r>
      <w:r w:rsidR="009934A1" w:rsidRPr="002D2D65">
        <w:rPr>
          <w:rFonts w:ascii="Arial" w:hAnsi="Arial" w:cs="Arial"/>
          <w:sz w:val="24"/>
          <w:szCs w:val="24"/>
        </w:rPr>
        <w:t xml:space="preserve">for it to be successfully upheld the </w:t>
      </w:r>
      <w:r w:rsidR="00212251" w:rsidRPr="002D2D65">
        <w:rPr>
          <w:rFonts w:ascii="Arial" w:hAnsi="Arial" w:cs="Arial"/>
          <w:sz w:val="24"/>
          <w:szCs w:val="24"/>
        </w:rPr>
        <w:t xml:space="preserve">employer needs to satisfy a </w:t>
      </w:r>
      <w:proofErr w:type="gramStart"/>
      <w:r w:rsidR="00212251" w:rsidRPr="002D2D65">
        <w:rPr>
          <w:rFonts w:ascii="Arial" w:hAnsi="Arial" w:cs="Arial"/>
          <w:sz w:val="24"/>
          <w:szCs w:val="24"/>
        </w:rPr>
        <w:t>two limb</w:t>
      </w:r>
      <w:proofErr w:type="gramEnd"/>
      <w:r w:rsidR="00212251" w:rsidRPr="002D2D65">
        <w:rPr>
          <w:rFonts w:ascii="Arial" w:hAnsi="Arial" w:cs="Arial"/>
          <w:sz w:val="24"/>
          <w:szCs w:val="24"/>
        </w:rPr>
        <w:t xml:space="preserve"> test. </w:t>
      </w:r>
      <w:r w:rsidR="00EA60DC" w:rsidRPr="002D2D65">
        <w:rPr>
          <w:rFonts w:ascii="Arial" w:hAnsi="Arial" w:cs="Arial"/>
          <w:sz w:val="24"/>
          <w:szCs w:val="24"/>
        </w:rPr>
        <w:t xml:space="preserve">The first limb </w:t>
      </w:r>
      <w:r w:rsidR="00EA60DC" w:rsidRPr="002D2D65">
        <w:rPr>
          <w:rFonts w:ascii="Arial" w:hAnsi="Arial" w:cs="Arial"/>
          <w:sz w:val="24"/>
          <w:szCs w:val="24"/>
        </w:rPr>
        <w:lastRenderedPageBreak/>
        <w:t xml:space="preserve">relates to the five specific fair reasons for dismissal, followed by the second limb </w:t>
      </w:r>
      <w:r w:rsidR="00693396" w:rsidRPr="002D2D65">
        <w:rPr>
          <w:rFonts w:ascii="Arial" w:hAnsi="Arial" w:cs="Arial"/>
          <w:sz w:val="24"/>
          <w:szCs w:val="24"/>
        </w:rPr>
        <w:t xml:space="preserve">relating to whether an </w:t>
      </w:r>
      <w:proofErr w:type="spellStart"/>
      <w:proofErr w:type="gramStart"/>
      <w:r w:rsidR="000938B8" w:rsidRPr="002D2D65">
        <w:rPr>
          <w:rFonts w:ascii="Arial" w:hAnsi="Arial" w:cs="Arial"/>
          <w:sz w:val="24"/>
          <w:szCs w:val="24"/>
        </w:rPr>
        <w:t>employers</w:t>
      </w:r>
      <w:proofErr w:type="spellEnd"/>
      <w:proofErr w:type="gramEnd"/>
      <w:r w:rsidR="00693396" w:rsidRPr="002D2D65">
        <w:rPr>
          <w:rFonts w:ascii="Arial" w:hAnsi="Arial" w:cs="Arial"/>
          <w:sz w:val="24"/>
          <w:szCs w:val="24"/>
        </w:rPr>
        <w:t xml:space="preserve"> dismissal is fair and reasonable. </w:t>
      </w:r>
    </w:p>
    <w:p w14:paraId="4C1E5AA9" w14:textId="65B71230" w:rsidR="00B500F2" w:rsidRPr="002D2D65" w:rsidRDefault="00693396">
      <w:pPr>
        <w:rPr>
          <w:rFonts w:ascii="Arial" w:hAnsi="Arial" w:cs="Arial"/>
          <w:sz w:val="24"/>
          <w:szCs w:val="24"/>
        </w:rPr>
      </w:pPr>
      <w:r w:rsidRPr="002D2D65">
        <w:rPr>
          <w:rFonts w:ascii="Arial" w:hAnsi="Arial" w:cs="Arial"/>
          <w:sz w:val="24"/>
          <w:szCs w:val="24"/>
        </w:rPr>
        <w:t>The following five reasons for fair dismissal are</w:t>
      </w:r>
      <w:r w:rsidR="007951E5" w:rsidRPr="002D2D65">
        <w:rPr>
          <w:rFonts w:ascii="Arial" w:hAnsi="Arial" w:cs="Arial"/>
          <w:sz w:val="24"/>
          <w:szCs w:val="24"/>
        </w:rPr>
        <w:t xml:space="preserve"> as follows: </w:t>
      </w:r>
      <w:r w:rsidRPr="002D2D65">
        <w:rPr>
          <w:rFonts w:ascii="Arial" w:hAnsi="Arial" w:cs="Arial"/>
          <w:sz w:val="24"/>
          <w:szCs w:val="24"/>
        </w:rPr>
        <w:t>Capability or qualifications</w:t>
      </w:r>
      <w:r w:rsidR="007951E5" w:rsidRPr="002D2D65">
        <w:rPr>
          <w:rFonts w:ascii="Arial" w:hAnsi="Arial" w:cs="Arial"/>
          <w:sz w:val="24"/>
          <w:szCs w:val="24"/>
        </w:rPr>
        <w:t xml:space="preserve">, </w:t>
      </w:r>
      <w:r w:rsidRPr="002D2D65">
        <w:rPr>
          <w:rFonts w:ascii="Arial" w:hAnsi="Arial" w:cs="Arial"/>
          <w:sz w:val="24"/>
          <w:szCs w:val="24"/>
        </w:rPr>
        <w:t>Conduct</w:t>
      </w:r>
      <w:r w:rsidR="007951E5" w:rsidRPr="002D2D65">
        <w:rPr>
          <w:rFonts w:ascii="Arial" w:hAnsi="Arial" w:cs="Arial"/>
          <w:sz w:val="24"/>
          <w:szCs w:val="24"/>
        </w:rPr>
        <w:t xml:space="preserve">, </w:t>
      </w:r>
      <w:r w:rsidRPr="002D2D65">
        <w:rPr>
          <w:rFonts w:ascii="Arial" w:hAnsi="Arial" w:cs="Arial"/>
          <w:sz w:val="24"/>
          <w:szCs w:val="24"/>
        </w:rPr>
        <w:t>Illegality or contravention of a statutory duty</w:t>
      </w:r>
      <w:r w:rsidR="007951E5" w:rsidRPr="002D2D65">
        <w:rPr>
          <w:rFonts w:ascii="Arial" w:hAnsi="Arial" w:cs="Arial"/>
          <w:sz w:val="24"/>
          <w:szCs w:val="24"/>
        </w:rPr>
        <w:t xml:space="preserve">, </w:t>
      </w:r>
      <w:r w:rsidRPr="002D2D65">
        <w:rPr>
          <w:rFonts w:ascii="Arial" w:hAnsi="Arial" w:cs="Arial"/>
          <w:sz w:val="24"/>
          <w:szCs w:val="24"/>
        </w:rPr>
        <w:t>Some other substantial reason</w:t>
      </w:r>
      <w:r w:rsidR="007951E5" w:rsidRPr="002D2D65">
        <w:rPr>
          <w:rFonts w:ascii="Arial" w:hAnsi="Arial" w:cs="Arial"/>
          <w:color w:val="002060"/>
          <w:sz w:val="24"/>
          <w:szCs w:val="24"/>
        </w:rPr>
        <w:t xml:space="preserve"> or </w:t>
      </w:r>
      <w:r w:rsidRPr="002D2D65">
        <w:rPr>
          <w:rFonts w:ascii="Arial" w:hAnsi="Arial" w:cs="Arial"/>
          <w:sz w:val="24"/>
          <w:szCs w:val="24"/>
        </w:rPr>
        <w:t>Redundancy</w:t>
      </w:r>
      <w:r w:rsidR="007951E5" w:rsidRPr="002D2D65">
        <w:rPr>
          <w:rFonts w:ascii="Arial" w:hAnsi="Arial" w:cs="Arial"/>
          <w:sz w:val="24"/>
          <w:szCs w:val="24"/>
        </w:rPr>
        <w:t xml:space="preserve">. </w:t>
      </w:r>
      <w:r w:rsidR="00B500F2" w:rsidRPr="002D2D65">
        <w:rPr>
          <w:rFonts w:ascii="Arial" w:hAnsi="Arial" w:cs="Arial"/>
          <w:sz w:val="24"/>
          <w:szCs w:val="24"/>
        </w:rPr>
        <w:t xml:space="preserve">If a dismissal reason falls outside of these </w:t>
      </w:r>
      <w:proofErr w:type="gramStart"/>
      <w:r w:rsidR="00B500F2" w:rsidRPr="002D2D65">
        <w:rPr>
          <w:rFonts w:ascii="Arial" w:hAnsi="Arial" w:cs="Arial"/>
          <w:sz w:val="24"/>
          <w:szCs w:val="24"/>
        </w:rPr>
        <w:t>categories</w:t>
      </w:r>
      <w:proofErr w:type="gramEnd"/>
      <w:r w:rsidR="00B500F2" w:rsidRPr="002D2D65">
        <w:rPr>
          <w:rFonts w:ascii="Arial" w:hAnsi="Arial" w:cs="Arial"/>
          <w:sz w:val="24"/>
          <w:szCs w:val="24"/>
        </w:rPr>
        <w:t xml:space="preserve"> then it will be deemed as ‘unfair.’ </w:t>
      </w:r>
    </w:p>
    <w:p w14:paraId="3791E753" w14:textId="10660034" w:rsidR="007E5505" w:rsidRPr="002D2D65" w:rsidRDefault="007E5505">
      <w:pPr>
        <w:rPr>
          <w:rFonts w:ascii="Arial" w:hAnsi="Arial" w:cs="Arial"/>
          <w:color w:val="002060"/>
          <w:sz w:val="24"/>
          <w:szCs w:val="24"/>
        </w:rPr>
      </w:pPr>
      <w:r w:rsidRPr="002D2D65">
        <w:rPr>
          <w:rFonts w:ascii="Arial" w:hAnsi="Arial" w:cs="Arial"/>
          <w:color w:val="002060"/>
          <w:sz w:val="24"/>
          <w:szCs w:val="24"/>
        </w:rPr>
        <w:t xml:space="preserve">From a capability perspective the employer should take the time to understand the reasons whether its physical working conditions, </w:t>
      </w:r>
      <w:proofErr w:type="gramStart"/>
      <w:r w:rsidRPr="002D2D65">
        <w:rPr>
          <w:rFonts w:ascii="Arial" w:hAnsi="Arial" w:cs="Arial"/>
          <w:color w:val="002060"/>
          <w:sz w:val="24"/>
          <w:szCs w:val="24"/>
        </w:rPr>
        <w:t>work load</w:t>
      </w:r>
      <w:proofErr w:type="gramEnd"/>
      <w:r w:rsidRPr="002D2D65">
        <w:rPr>
          <w:rFonts w:ascii="Arial" w:hAnsi="Arial" w:cs="Arial"/>
          <w:color w:val="002060"/>
          <w:sz w:val="24"/>
          <w:szCs w:val="24"/>
        </w:rPr>
        <w:t xml:space="preserve"> and absence due to high stress. There are measures that can be put in place prior to dismissal through monitoring sickness </w:t>
      </w:r>
      <w:proofErr w:type="gramStart"/>
      <w:r w:rsidRPr="002D2D65">
        <w:rPr>
          <w:rFonts w:ascii="Arial" w:hAnsi="Arial" w:cs="Arial"/>
          <w:color w:val="002060"/>
          <w:sz w:val="24"/>
          <w:szCs w:val="24"/>
        </w:rPr>
        <w:t>absence, and</w:t>
      </w:r>
      <w:proofErr w:type="gramEnd"/>
      <w:r w:rsidRPr="002D2D65">
        <w:rPr>
          <w:rFonts w:ascii="Arial" w:hAnsi="Arial" w:cs="Arial"/>
          <w:color w:val="002060"/>
          <w:sz w:val="24"/>
          <w:szCs w:val="24"/>
        </w:rPr>
        <w:t xml:space="preserve"> assessing if the job is suitable. Through regular 1:1s and return to work interviews it will help assess an </w:t>
      </w:r>
      <w:proofErr w:type="spellStart"/>
      <w:proofErr w:type="gramStart"/>
      <w:r w:rsidRPr="002D2D65">
        <w:rPr>
          <w:rFonts w:ascii="Arial" w:hAnsi="Arial" w:cs="Arial"/>
          <w:color w:val="002060"/>
          <w:sz w:val="24"/>
          <w:szCs w:val="24"/>
        </w:rPr>
        <w:t>individuals</w:t>
      </w:r>
      <w:proofErr w:type="spellEnd"/>
      <w:proofErr w:type="gramEnd"/>
      <w:r w:rsidRPr="002D2D65">
        <w:rPr>
          <w:rFonts w:ascii="Arial" w:hAnsi="Arial" w:cs="Arial"/>
          <w:color w:val="002060"/>
          <w:sz w:val="24"/>
          <w:szCs w:val="24"/>
        </w:rPr>
        <w:t xml:space="preserve"> wellbeing and capability (</w:t>
      </w:r>
      <w:r w:rsidR="002D2013" w:rsidRPr="002D2D65">
        <w:rPr>
          <w:rFonts w:ascii="Arial" w:hAnsi="Arial" w:cs="Arial"/>
          <w:color w:val="002060"/>
          <w:sz w:val="24"/>
          <w:szCs w:val="24"/>
        </w:rPr>
        <w:t xml:space="preserve">Armstong and Taylor, 2020) </w:t>
      </w:r>
      <w:r w:rsidRPr="002D2D65">
        <w:rPr>
          <w:rFonts w:ascii="Arial" w:hAnsi="Arial" w:cs="Arial"/>
          <w:color w:val="002060"/>
          <w:sz w:val="24"/>
          <w:szCs w:val="24"/>
        </w:rPr>
        <w:t xml:space="preserve"> </w:t>
      </w:r>
    </w:p>
    <w:p w14:paraId="6170C6C9" w14:textId="2E2762DE" w:rsidR="007E5505" w:rsidRPr="002D2D65" w:rsidRDefault="007E5505">
      <w:pPr>
        <w:rPr>
          <w:rFonts w:ascii="Arial" w:hAnsi="Arial" w:cs="Arial"/>
          <w:color w:val="002060"/>
          <w:sz w:val="24"/>
          <w:szCs w:val="24"/>
        </w:rPr>
      </w:pPr>
      <w:r w:rsidRPr="002D2D65">
        <w:rPr>
          <w:rFonts w:ascii="Arial" w:hAnsi="Arial" w:cs="Arial"/>
          <w:color w:val="002060"/>
          <w:sz w:val="24"/>
          <w:szCs w:val="24"/>
        </w:rPr>
        <w:t xml:space="preserve">Misconduct issues </w:t>
      </w:r>
      <w:r w:rsidR="002D2013" w:rsidRPr="002D2D65">
        <w:rPr>
          <w:rFonts w:ascii="Arial" w:hAnsi="Arial" w:cs="Arial"/>
          <w:color w:val="002060"/>
          <w:sz w:val="24"/>
          <w:szCs w:val="24"/>
        </w:rPr>
        <w:t xml:space="preserve">can be where a colleague has done something fraudulent or not in line with policy or procedure. Managers should be aware of the procedures prior to demoting or suspending staff and this should be done by someone of higher authority. The facts of what happened in the meeting should be recorded and added to any final warning or dismissal notifications. (Armstrong and Taylor, 2020) </w:t>
      </w:r>
    </w:p>
    <w:p w14:paraId="063AC358" w14:textId="030E1DC2" w:rsidR="00B500F2" w:rsidRPr="002D2D65" w:rsidRDefault="006F44AA">
      <w:pPr>
        <w:rPr>
          <w:rFonts w:ascii="Arial" w:hAnsi="Arial" w:cs="Arial"/>
          <w:sz w:val="24"/>
          <w:szCs w:val="24"/>
        </w:rPr>
      </w:pPr>
      <w:r w:rsidRPr="002D2D65">
        <w:rPr>
          <w:rFonts w:ascii="Arial" w:hAnsi="Arial" w:cs="Arial"/>
          <w:sz w:val="24"/>
          <w:szCs w:val="24"/>
        </w:rPr>
        <w:t xml:space="preserve">To link this to misconduct issues within the workplace the </w:t>
      </w:r>
      <w:r w:rsidR="00290931" w:rsidRPr="002D2D65">
        <w:rPr>
          <w:rFonts w:ascii="Arial" w:hAnsi="Arial" w:cs="Arial"/>
          <w:sz w:val="24"/>
          <w:szCs w:val="24"/>
        </w:rPr>
        <w:t xml:space="preserve">employer is required to </w:t>
      </w:r>
      <w:proofErr w:type="gramStart"/>
      <w:r w:rsidR="00290931" w:rsidRPr="002D2D65">
        <w:rPr>
          <w:rFonts w:ascii="Arial" w:hAnsi="Arial" w:cs="Arial"/>
          <w:sz w:val="24"/>
          <w:szCs w:val="24"/>
        </w:rPr>
        <w:t>undertaken</w:t>
      </w:r>
      <w:proofErr w:type="gramEnd"/>
      <w:r w:rsidR="00290931" w:rsidRPr="002D2D65">
        <w:rPr>
          <w:rFonts w:ascii="Arial" w:hAnsi="Arial" w:cs="Arial"/>
          <w:sz w:val="24"/>
          <w:szCs w:val="24"/>
        </w:rPr>
        <w:t xml:space="preserve"> an investigation</w:t>
      </w:r>
      <w:r w:rsidR="00871653" w:rsidRPr="002D2D65">
        <w:rPr>
          <w:rFonts w:ascii="Arial" w:hAnsi="Arial" w:cs="Arial"/>
          <w:sz w:val="24"/>
          <w:szCs w:val="24"/>
        </w:rPr>
        <w:t xml:space="preserve">. The purpose of the investigation is to gather evidence from all parties, seek if there is a case to answer, ensure fair treatment, help the employer to take next steps. </w:t>
      </w:r>
      <w:r w:rsidR="00A656B5" w:rsidRPr="002D2D65">
        <w:rPr>
          <w:rFonts w:ascii="Arial" w:hAnsi="Arial" w:cs="Arial"/>
          <w:sz w:val="24"/>
          <w:szCs w:val="24"/>
        </w:rPr>
        <w:t xml:space="preserve">If an organisation doesn’t undertake a reasonable and proportionate investigation </w:t>
      </w:r>
      <w:r w:rsidR="00126436" w:rsidRPr="002D2D65">
        <w:rPr>
          <w:rFonts w:ascii="Arial" w:hAnsi="Arial" w:cs="Arial"/>
          <w:sz w:val="24"/>
          <w:szCs w:val="24"/>
        </w:rPr>
        <w:t xml:space="preserve">it could lead to a legal action. If the organisation doesn’t have its own code of practice </w:t>
      </w:r>
      <w:proofErr w:type="spellStart"/>
      <w:r w:rsidR="00126436" w:rsidRPr="002D2D65">
        <w:rPr>
          <w:rFonts w:ascii="Arial" w:hAnsi="Arial" w:cs="Arial"/>
          <w:sz w:val="24"/>
          <w:szCs w:val="24"/>
        </w:rPr>
        <w:t>Acas</w:t>
      </w:r>
      <w:proofErr w:type="spellEnd"/>
      <w:r w:rsidR="00126436" w:rsidRPr="002D2D65">
        <w:rPr>
          <w:rFonts w:ascii="Arial" w:hAnsi="Arial" w:cs="Arial"/>
          <w:sz w:val="24"/>
          <w:szCs w:val="24"/>
        </w:rPr>
        <w:t xml:space="preserve"> Code of Practice on disciplinary and grievance procedures can be followed </w:t>
      </w:r>
      <w:r w:rsidR="00126436" w:rsidRPr="00410931">
        <w:rPr>
          <w:rFonts w:ascii="Arial" w:hAnsi="Arial" w:cs="Arial"/>
          <w:color w:val="002060"/>
          <w:sz w:val="24"/>
          <w:szCs w:val="24"/>
        </w:rPr>
        <w:t>(</w:t>
      </w:r>
      <w:r w:rsidR="007A16D0" w:rsidRPr="00410931">
        <w:rPr>
          <w:rFonts w:ascii="Arial" w:hAnsi="Arial" w:cs="Arial"/>
          <w:color w:val="002060"/>
          <w:sz w:val="24"/>
          <w:szCs w:val="24"/>
        </w:rPr>
        <w:t>ACAS, 2024</w:t>
      </w:r>
      <w:r w:rsidR="00670627">
        <w:rPr>
          <w:rFonts w:ascii="Arial" w:hAnsi="Arial" w:cs="Arial"/>
          <w:color w:val="002060"/>
          <w:sz w:val="24"/>
          <w:szCs w:val="24"/>
        </w:rPr>
        <w:t>c</w:t>
      </w:r>
      <w:r w:rsidR="007A16D0" w:rsidRPr="00410931">
        <w:rPr>
          <w:rFonts w:ascii="Arial" w:hAnsi="Arial" w:cs="Arial"/>
          <w:color w:val="002060"/>
          <w:sz w:val="24"/>
          <w:szCs w:val="24"/>
        </w:rPr>
        <w:t xml:space="preserve">) </w:t>
      </w:r>
    </w:p>
    <w:p w14:paraId="0FE3B389" w14:textId="77777777" w:rsidR="00BA38DB" w:rsidRPr="002D2D65" w:rsidRDefault="00BA38DB">
      <w:pPr>
        <w:rPr>
          <w:rFonts w:ascii="Arial" w:hAnsi="Arial" w:cs="Arial"/>
          <w:sz w:val="24"/>
          <w:szCs w:val="24"/>
        </w:rPr>
      </w:pPr>
    </w:p>
    <w:p w14:paraId="07BC5258" w14:textId="0CA7DC36" w:rsidR="00BA38DB" w:rsidRPr="002D2D65" w:rsidRDefault="00BA38DB">
      <w:pPr>
        <w:rPr>
          <w:rFonts w:ascii="Arial" w:hAnsi="Arial" w:cs="Arial"/>
          <w:sz w:val="24"/>
          <w:szCs w:val="24"/>
        </w:rPr>
      </w:pPr>
      <w:r w:rsidRPr="002D2D65">
        <w:rPr>
          <w:rFonts w:ascii="Arial" w:hAnsi="Arial" w:cs="Arial"/>
          <w:sz w:val="24"/>
          <w:szCs w:val="24"/>
        </w:rPr>
        <w:t>Falla</w:t>
      </w:r>
      <w:r w:rsidR="003E5FAF" w:rsidRPr="002D2D65">
        <w:rPr>
          <w:rFonts w:ascii="Arial" w:hAnsi="Arial" w:cs="Arial"/>
          <w:sz w:val="24"/>
          <w:szCs w:val="24"/>
        </w:rPr>
        <w:t>h</w:t>
      </w:r>
      <w:r w:rsidRPr="002D2D65">
        <w:rPr>
          <w:rFonts w:ascii="Arial" w:hAnsi="Arial" w:cs="Arial"/>
          <w:sz w:val="24"/>
          <w:szCs w:val="24"/>
        </w:rPr>
        <w:t xml:space="preserve">i v TWI Ltd (2021) </w:t>
      </w:r>
      <w:r w:rsidR="003E5FAF" w:rsidRPr="002D2D65">
        <w:rPr>
          <w:rStyle w:val="Emphasis"/>
          <w:rFonts w:ascii="Arial" w:hAnsi="Arial" w:cs="Arial"/>
          <w:b/>
          <w:bCs/>
          <w:color w:val="1D1D1B"/>
          <w:sz w:val="24"/>
          <w:szCs w:val="24"/>
          <w:shd w:val="clear" w:color="auto" w:fill="FFFFFF"/>
        </w:rPr>
        <w:t>UKEAT 0110/19/</w:t>
      </w:r>
      <w:proofErr w:type="gramStart"/>
      <w:r w:rsidR="003E5FAF" w:rsidRPr="002D2D65">
        <w:rPr>
          <w:rStyle w:val="Emphasis"/>
          <w:rFonts w:ascii="Arial" w:hAnsi="Arial" w:cs="Arial"/>
          <w:b/>
          <w:bCs/>
          <w:color w:val="1D1D1B"/>
          <w:sz w:val="24"/>
          <w:szCs w:val="24"/>
          <w:shd w:val="clear" w:color="auto" w:fill="FFFFFF"/>
        </w:rPr>
        <w:t>1708</w:t>
      </w:r>
      <w:r w:rsidR="003E5FAF" w:rsidRPr="002D2D65">
        <w:rPr>
          <w:rFonts w:ascii="Arial" w:hAnsi="Arial" w:cs="Arial"/>
          <w:color w:val="1D1D1B"/>
          <w:sz w:val="24"/>
          <w:szCs w:val="24"/>
          <w:shd w:val="clear" w:color="auto" w:fill="FFFFFF"/>
        </w:rPr>
        <w:t xml:space="preserve">  </w:t>
      </w:r>
      <w:r w:rsidR="00D360D0" w:rsidRPr="002D2D65">
        <w:rPr>
          <w:rFonts w:ascii="Arial" w:hAnsi="Arial" w:cs="Arial"/>
          <w:sz w:val="24"/>
          <w:szCs w:val="24"/>
        </w:rPr>
        <w:t>looks</w:t>
      </w:r>
      <w:proofErr w:type="gramEnd"/>
      <w:r w:rsidR="00D360D0" w:rsidRPr="002D2D65">
        <w:rPr>
          <w:rFonts w:ascii="Arial" w:hAnsi="Arial" w:cs="Arial"/>
          <w:sz w:val="24"/>
          <w:szCs w:val="24"/>
        </w:rPr>
        <w:t xml:space="preserve"> at a case where an individual was provided a final written warning </w:t>
      </w:r>
      <w:r w:rsidR="00811BB2" w:rsidRPr="002D2D65">
        <w:rPr>
          <w:rFonts w:ascii="Arial" w:hAnsi="Arial" w:cs="Arial"/>
          <w:sz w:val="24"/>
          <w:szCs w:val="24"/>
        </w:rPr>
        <w:t xml:space="preserve">due to their performance. The individual had been placed on a performance plan </w:t>
      </w:r>
      <w:r w:rsidR="009A1F91" w:rsidRPr="002D2D65">
        <w:rPr>
          <w:rFonts w:ascii="Arial" w:hAnsi="Arial" w:cs="Arial"/>
          <w:sz w:val="24"/>
          <w:szCs w:val="24"/>
        </w:rPr>
        <w:t xml:space="preserve">to meet their objectives within a </w:t>
      </w:r>
      <w:proofErr w:type="gramStart"/>
      <w:r w:rsidR="009A1F91" w:rsidRPr="002D2D65">
        <w:rPr>
          <w:rFonts w:ascii="Arial" w:hAnsi="Arial" w:cs="Arial"/>
          <w:sz w:val="24"/>
          <w:szCs w:val="24"/>
        </w:rPr>
        <w:t>6 month</w:t>
      </w:r>
      <w:proofErr w:type="gramEnd"/>
      <w:r w:rsidR="009A1F91" w:rsidRPr="002D2D65">
        <w:rPr>
          <w:rFonts w:ascii="Arial" w:hAnsi="Arial" w:cs="Arial"/>
          <w:sz w:val="24"/>
          <w:szCs w:val="24"/>
        </w:rPr>
        <w:t xml:space="preserve"> period. The individual was dismissed on capability grounds as they had not met the require outcomes. Following the dism</w:t>
      </w:r>
      <w:r w:rsidR="00824F11" w:rsidRPr="002D2D65">
        <w:rPr>
          <w:rFonts w:ascii="Arial" w:hAnsi="Arial" w:cs="Arial"/>
          <w:sz w:val="24"/>
          <w:szCs w:val="24"/>
        </w:rPr>
        <w:t xml:space="preserve">al and appeal was made by Mr Fallahi to challenge to decision and to argue that </w:t>
      </w:r>
      <w:r w:rsidR="0068336B" w:rsidRPr="002D2D65">
        <w:rPr>
          <w:rFonts w:ascii="Arial" w:hAnsi="Arial" w:cs="Arial"/>
          <w:sz w:val="24"/>
          <w:szCs w:val="24"/>
        </w:rPr>
        <w:t xml:space="preserve">the fairness of the disciplinary process should be considered. The final decision was </w:t>
      </w:r>
      <w:proofErr w:type="gramStart"/>
      <w:r w:rsidR="0068336B" w:rsidRPr="002D2D65">
        <w:rPr>
          <w:rFonts w:ascii="Arial" w:hAnsi="Arial" w:cs="Arial"/>
          <w:sz w:val="24"/>
          <w:szCs w:val="24"/>
        </w:rPr>
        <w:t>upheld</w:t>
      </w:r>
      <w:proofErr w:type="gramEnd"/>
      <w:r w:rsidR="0068336B" w:rsidRPr="002D2D65">
        <w:rPr>
          <w:rFonts w:ascii="Arial" w:hAnsi="Arial" w:cs="Arial"/>
          <w:sz w:val="24"/>
          <w:szCs w:val="24"/>
        </w:rPr>
        <w:t xml:space="preserve"> and </w:t>
      </w:r>
      <w:r w:rsidR="0017699D" w:rsidRPr="002D2D65">
        <w:rPr>
          <w:rFonts w:ascii="Arial" w:hAnsi="Arial" w:cs="Arial"/>
          <w:sz w:val="24"/>
          <w:szCs w:val="24"/>
        </w:rPr>
        <w:t xml:space="preserve">it wasn’t deemed to be inappropriate. </w:t>
      </w:r>
      <w:r w:rsidR="00C8777A" w:rsidRPr="002D2D65">
        <w:rPr>
          <w:rFonts w:ascii="Arial" w:hAnsi="Arial" w:cs="Arial"/>
          <w:color w:val="1D1D1B"/>
          <w:sz w:val="24"/>
          <w:szCs w:val="24"/>
          <w:shd w:val="clear" w:color="auto" w:fill="FFFFFF"/>
        </w:rPr>
        <w:t>(</w:t>
      </w:r>
      <w:proofErr w:type="spellStart"/>
      <w:r w:rsidR="00C8777A" w:rsidRPr="002D2D65">
        <w:rPr>
          <w:rFonts w:ascii="Arial" w:hAnsi="Arial" w:cs="Arial"/>
          <w:color w:val="1D1D1B"/>
          <w:sz w:val="24"/>
          <w:szCs w:val="24"/>
          <w:shd w:val="clear" w:color="auto" w:fill="FFFFFF"/>
        </w:rPr>
        <w:t>Winckworth</w:t>
      </w:r>
      <w:proofErr w:type="spellEnd"/>
      <w:r w:rsidR="00C8777A" w:rsidRPr="002D2D65">
        <w:rPr>
          <w:rFonts w:ascii="Arial" w:hAnsi="Arial" w:cs="Arial"/>
          <w:color w:val="1D1D1B"/>
          <w:sz w:val="24"/>
          <w:szCs w:val="24"/>
          <w:shd w:val="clear" w:color="auto" w:fill="FFFFFF"/>
        </w:rPr>
        <w:t xml:space="preserve"> Sherwood, 2021)</w:t>
      </w:r>
    </w:p>
    <w:p w14:paraId="7540F077" w14:textId="77777777" w:rsidR="007A16D0" w:rsidRPr="002D2D65" w:rsidRDefault="007A16D0">
      <w:pPr>
        <w:rPr>
          <w:rFonts w:ascii="Arial" w:hAnsi="Arial" w:cs="Arial"/>
          <w:sz w:val="24"/>
          <w:szCs w:val="24"/>
        </w:rPr>
      </w:pPr>
    </w:p>
    <w:p w14:paraId="3BC00518" w14:textId="77777777" w:rsidR="00D56B43" w:rsidRPr="002D2D65" w:rsidRDefault="009507D7">
      <w:pPr>
        <w:rPr>
          <w:rFonts w:ascii="Arial" w:hAnsi="Arial" w:cs="Arial"/>
          <w:sz w:val="24"/>
          <w:szCs w:val="24"/>
        </w:rPr>
      </w:pPr>
      <w:r w:rsidRPr="002D2D65">
        <w:rPr>
          <w:rFonts w:ascii="Arial" w:hAnsi="Arial" w:cs="Arial"/>
          <w:sz w:val="24"/>
          <w:szCs w:val="24"/>
        </w:rPr>
        <w:t xml:space="preserve">3.2 </w:t>
      </w:r>
    </w:p>
    <w:p w14:paraId="59F2A278" w14:textId="24692266" w:rsidR="00E67ACF" w:rsidRPr="002D2D65" w:rsidRDefault="009F2A4C" w:rsidP="00E67ACF">
      <w:pPr>
        <w:rPr>
          <w:rFonts w:ascii="Arial" w:hAnsi="Arial" w:cs="Arial"/>
          <w:color w:val="004147"/>
          <w:sz w:val="24"/>
          <w:szCs w:val="24"/>
          <w:u w:color="004147"/>
        </w:rPr>
      </w:pPr>
      <w:r w:rsidRPr="002D2D65">
        <w:rPr>
          <w:rStyle w:val="None"/>
          <w:rFonts w:ascii="Arial" w:hAnsi="Arial" w:cs="Arial"/>
          <w:color w:val="004147"/>
          <w:sz w:val="24"/>
          <w:szCs w:val="24"/>
          <w:u w:color="004147"/>
          <w:lang w:val="en-US"/>
        </w:rPr>
        <w:t xml:space="preserve">Capital Law (2023) highlights three causes of employee grievances based on a percentage from a survey undertaken. The areas highlighted were Bullying or Harassment at 67% Relationships with Management at 54% and Relationships with Colleagues at 49%. Workplace conflict and issues relating to pay are contributing to factors to dissatisfaction amongst employees. </w:t>
      </w:r>
      <w:r w:rsidR="00E67ACF" w:rsidRPr="002D2D65">
        <w:rPr>
          <w:rStyle w:val="None"/>
          <w:rFonts w:ascii="Arial" w:hAnsi="Arial" w:cs="Arial"/>
          <w:color w:val="004147"/>
          <w:sz w:val="24"/>
          <w:szCs w:val="24"/>
          <w:u w:color="004147"/>
          <w:lang w:val="en-US"/>
        </w:rPr>
        <w:t xml:space="preserve">There are preventative measures that can be taken to avoid this happening such as </w:t>
      </w:r>
      <w:r w:rsidR="00E67ACF" w:rsidRPr="002D2D65">
        <w:rPr>
          <w:rFonts w:ascii="Arial" w:hAnsi="Arial" w:cs="Arial"/>
          <w:color w:val="004147"/>
          <w:sz w:val="24"/>
          <w:szCs w:val="24"/>
          <w:u w:color="004147"/>
        </w:rPr>
        <w:t xml:space="preserve">being proactive in asking how employees perceive various workplace issues. </w:t>
      </w:r>
    </w:p>
    <w:p w14:paraId="71D44B09" w14:textId="44BDA0C6" w:rsidR="00E67ACF" w:rsidRPr="002D2D65" w:rsidRDefault="00E67ACF" w:rsidP="00E67ACF">
      <w:pPr>
        <w:rPr>
          <w:rFonts w:ascii="Arial" w:hAnsi="Arial" w:cs="Arial"/>
          <w:color w:val="004147"/>
          <w:sz w:val="24"/>
          <w:szCs w:val="24"/>
          <w:u w:color="004147"/>
        </w:rPr>
      </w:pPr>
      <w:r w:rsidRPr="002D2D65">
        <w:rPr>
          <w:rFonts w:ascii="Arial" w:hAnsi="Arial" w:cs="Arial"/>
          <w:color w:val="004147"/>
          <w:sz w:val="24"/>
          <w:szCs w:val="24"/>
          <w:u w:color="004147"/>
        </w:rPr>
        <w:lastRenderedPageBreak/>
        <w:t xml:space="preserve">There needs to be clear communication between staff and management to demonstrate their concerns are being listened to. Managers need to be trained effectively to address and deal with any early warning signs which could lead to grievances. Staff feel valued if their concerns are addresses and if empathy is shown. To address concerns around harassment or bullying the organisation will benefit from having suitable procedures in place. It is key for all members of staff to be aware of the standards of behaviour required in the workplace, and regular discussion would be recommended. (Capital Law, 2023) </w:t>
      </w:r>
    </w:p>
    <w:p w14:paraId="239110DA" w14:textId="268EAE55" w:rsidR="00DA3DAB" w:rsidRPr="002D2D65" w:rsidRDefault="00046C4F" w:rsidP="00E67ACF">
      <w:pPr>
        <w:rPr>
          <w:rFonts w:ascii="Arial" w:hAnsi="Arial" w:cs="Arial"/>
          <w:color w:val="004147"/>
          <w:sz w:val="24"/>
          <w:szCs w:val="24"/>
          <w:u w:color="004147"/>
        </w:rPr>
      </w:pPr>
      <w:proofErr w:type="gramStart"/>
      <w:r w:rsidRPr="002D2D65">
        <w:rPr>
          <w:rFonts w:ascii="Arial" w:hAnsi="Arial" w:cs="Arial"/>
          <w:color w:val="004147"/>
          <w:sz w:val="24"/>
          <w:szCs w:val="24"/>
          <w:u w:color="004147"/>
        </w:rPr>
        <w:t>ACAS(</w:t>
      </w:r>
      <w:proofErr w:type="gramEnd"/>
      <w:r w:rsidRPr="002D2D65">
        <w:rPr>
          <w:rFonts w:ascii="Arial" w:hAnsi="Arial" w:cs="Arial"/>
          <w:color w:val="004147"/>
          <w:sz w:val="24"/>
          <w:szCs w:val="24"/>
          <w:u w:color="004147"/>
        </w:rPr>
        <w:t>2015)</w:t>
      </w:r>
      <w:r w:rsidR="00DA3DAB" w:rsidRPr="002D2D65">
        <w:rPr>
          <w:rFonts w:ascii="Arial" w:hAnsi="Arial" w:cs="Arial"/>
          <w:color w:val="004147"/>
          <w:sz w:val="24"/>
          <w:szCs w:val="24"/>
          <w:u w:color="004147"/>
        </w:rPr>
        <w:t xml:space="preserve"> </w:t>
      </w:r>
      <w:r w:rsidRPr="002D2D65">
        <w:rPr>
          <w:rFonts w:ascii="Arial" w:hAnsi="Arial" w:cs="Arial"/>
          <w:color w:val="004147"/>
          <w:sz w:val="24"/>
          <w:szCs w:val="24"/>
          <w:u w:color="004147"/>
        </w:rPr>
        <w:t xml:space="preserve">provides guidance on how grievances can be managed effectively and consistently. If the grievance relates to bullying or </w:t>
      </w:r>
      <w:r w:rsidR="00DA3DAB" w:rsidRPr="002D2D65">
        <w:rPr>
          <w:rFonts w:ascii="Arial" w:hAnsi="Arial" w:cs="Arial"/>
          <w:color w:val="004147"/>
          <w:sz w:val="24"/>
          <w:szCs w:val="24"/>
          <w:u w:color="004147"/>
        </w:rPr>
        <w:t>harassment</w:t>
      </w:r>
      <w:r w:rsidRPr="002D2D65">
        <w:rPr>
          <w:rFonts w:ascii="Arial" w:hAnsi="Arial" w:cs="Arial"/>
          <w:color w:val="004147"/>
          <w:sz w:val="24"/>
          <w:szCs w:val="24"/>
          <w:u w:color="004147"/>
        </w:rPr>
        <w:t xml:space="preserve"> an organisation may which to address their internal policies around this. </w:t>
      </w:r>
    </w:p>
    <w:p w14:paraId="2100DA9C" w14:textId="77777777" w:rsidR="00B6493A" w:rsidRPr="002D2D65" w:rsidRDefault="00DA3DAB" w:rsidP="00E67ACF">
      <w:pPr>
        <w:rPr>
          <w:rFonts w:ascii="Arial" w:hAnsi="Arial" w:cs="Arial"/>
          <w:color w:val="004147"/>
          <w:sz w:val="24"/>
          <w:szCs w:val="24"/>
          <w:u w:color="004147"/>
        </w:rPr>
      </w:pPr>
      <w:r w:rsidRPr="002D2D65">
        <w:rPr>
          <w:rFonts w:ascii="Arial" w:hAnsi="Arial" w:cs="Arial"/>
          <w:color w:val="004147"/>
          <w:sz w:val="24"/>
          <w:szCs w:val="24"/>
          <w:u w:color="004147"/>
        </w:rPr>
        <w:t>The following outlines the process for how a grievance should be handled</w:t>
      </w:r>
      <w:r w:rsidR="00B6493A" w:rsidRPr="002D2D65">
        <w:rPr>
          <w:rFonts w:ascii="Arial" w:hAnsi="Arial" w:cs="Arial"/>
          <w:color w:val="004147"/>
          <w:sz w:val="24"/>
          <w:szCs w:val="24"/>
          <w:u w:color="004147"/>
        </w:rPr>
        <w:t>:</w:t>
      </w:r>
    </w:p>
    <w:p w14:paraId="4654EEA1" w14:textId="4D005670" w:rsidR="00DA3DAB" w:rsidRPr="002D2D65" w:rsidRDefault="00DA3DAB" w:rsidP="00E67ACF">
      <w:pPr>
        <w:rPr>
          <w:rFonts w:ascii="Arial" w:hAnsi="Arial" w:cs="Arial"/>
          <w:color w:val="004147"/>
          <w:sz w:val="24"/>
          <w:szCs w:val="24"/>
          <w:u w:color="004147"/>
        </w:rPr>
      </w:pPr>
      <w:proofErr w:type="gramStart"/>
      <w:r w:rsidRPr="002D2D65">
        <w:rPr>
          <w:rFonts w:ascii="Arial" w:hAnsi="Arial" w:cs="Arial"/>
          <w:color w:val="004147"/>
          <w:sz w:val="24"/>
          <w:szCs w:val="24"/>
          <w:u w:color="004147"/>
        </w:rPr>
        <w:t>Firstly</w:t>
      </w:r>
      <w:proofErr w:type="gramEnd"/>
      <w:r w:rsidRPr="002D2D65">
        <w:rPr>
          <w:rFonts w:ascii="Arial" w:hAnsi="Arial" w:cs="Arial"/>
          <w:color w:val="004147"/>
          <w:sz w:val="24"/>
          <w:szCs w:val="24"/>
          <w:u w:color="004147"/>
        </w:rPr>
        <w:t xml:space="preserve"> the employee should inform their manager of the nature of the grievance. </w:t>
      </w:r>
    </w:p>
    <w:p w14:paraId="04995135" w14:textId="2D5749D3" w:rsidR="00DA3DAB" w:rsidRPr="002D2D65" w:rsidRDefault="00DA3DAB" w:rsidP="00E67ACF">
      <w:pPr>
        <w:rPr>
          <w:rFonts w:ascii="Arial" w:hAnsi="Arial" w:cs="Arial"/>
          <w:color w:val="004147"/>
          <w:sz w:val="24"/>
          <w:szCs w:val="24"/>
          <w:u w:color="004147"/>
        </w:rPr>
      </w:pPr>
      <w:r w:rsidRPr="002D2D65">
        <w:rPr>
          <w:rFonts w:ascii="Arial" w:hAnsi="Arial" w:cs="Arial"/>
          <w:color w:val="004147"/>
          <w:sz w:val="24"/>
          <w:szCs w:val="24"/>
          <w:u w:color="004147"/>
        </w:rPr>
        <w:t xml:space="preserve">A meeting should be held to discuss the grievance. It’s the employees statutory right to be accompanied by a fellow colleague or trade union representative. </w:t>
      </w:r>
    </w:p>
    <w:p w14:paraId="5AF5D3DE" w14:textId="474C0168" w:rsidR="00DA3DAB" w:rsidRPr="002D2D65" w:rsidRDefault="00DA3DAB" w:rsidP="00E67ACF">
      <w:pPr>
        <w:rPr>
          <w:rFonts w:ascii="Arial" w:hAnsi="Arial" w:cs="Arial"/>
          <w:color w:val="004147"/>
          <w:sz w:val="24"/>
          <w:szCs w:val="24"/>
          <w:u w:color="004147"/>
        </w:rPr>
      </w:pPr>
      <w:r w:rsidRPr="002D2D65">
        <w:rPr>
          <w:rFonts w:ascii="Arial" w:hAnsi="Arial" w:cs="Arial"/>
          <w:color w:val="004147"/>
          <w:sz w:val="24"/>
          <w:szCs w:val="24"/>
          <w:u w:color="004147"/>
        </w:rPr>
        <w:t xml:space="preserve">Appropriate action should be determined to resolve the grievance </w:t>
      </w:r>
    </w:p>
    <w:p w14:paraId="0342E29A" w14:textId="2DD2FBA9" w:rsidR="00DA3DAB" w:rsidRPr="002D2D65" w:rsidRDefault="00DA3DAB" w:rsidP="00E67ACF">
      <w:pPr>
        <w:rPr>
          <w:rFonts w:ascii="Arial" w:hAnsi="Arial" w:cs="Arial"/>
          <w:color w:val="004147"/>
          <w:sz w:val="24"/>
          <w:szCs w:val="24"/>
          <w:u w:color="004147"/>
        </w:rPr>
      </w:pPr>
      <w:r w:rsidRPr="002D2D65">
        <w:rPr>
          <w:rFonts w:ascii="Arial" w:hAnsi="Arial" w:cs="Arial"/>
          <w:color w:val="004147"/>
          <w:sz w:val="24"/>
          <w:szCs w:val="24"/>
          <w:u w:color="004147"/>
        </w:rPr>
        <w:t xml:space="preserve">The Employee should be able to take further action if the grievance is not suitably resolved. </w:t>
      </w:r>
    </w:p>
    <w:p w14:paraId="15F1D789" w14:textId="4B294D32" w:rsidR="00DA3DAB" w:rsidRPr="00E67ACF" w:rsidRDefault="00DA3DAB" w:rsidP="00E67ACF">
      <w:pPr>
        <w:rPr>
          <w:rFonts w:ascii="Arial" w:hAnsi="Arial" w:cs="Arial"/>
          <w:color w:val="004147"/>
          <w:sz w:val="24"/>
          <w:szCs w:val="24"/>
          <w:u w:color="004147"/>
        </w:rPr>
      </w:pPr>
      <w:r w:rsidRPr="002D2D65">
        <w:rPr>
          <w:rFonts w:ascii="Arial" w:hAnsi="Arial" w:cs="Arial"/>
          <w:color w:val="004147"/>
          <w:sz w:val="24"/>
          <w:szCs w:val="24"/>
          <w:u w:color="004147"/>
        </w:rPr>
        <w:t>All communication surrounding the grievance should be recorded and provided in writing to the employee.</w:t>
      </w:r>
    </w:p>
    <w:p w14:paraId="670E2FA5" w14:textId="187B7703" w:rsidR="009F2A4C" w:rsidRPr="002D2D65" w:rsidRDefault="009F2A4C">
      <w:pPr>
        <w:rPr>
          <w:rStyle w:val="None"/>
          <w:rFonts w:ascii="Arial" w:hAnsi="Arial" w:cs="Arial"/>
          <w:i/>
          <w:iCs/>
          <w:color w:val="004147"/>
          <w:sz w:val="24"/>
          <w:szCs w:val="24"/>
          <w:u w:color="004147"/>
          <w:lang w:val="en-US"/>
        </w:rPr>
      </w:pPr>
    </w:p>
    <w:p w14:paraId="00C3A976" w14:textId="7D022D02" w:rsidR="009F2A4C" w:rsidRPr="002D2D65" w:rsidRDefault="00DA3DAB">
      <w:pPr>
        <w:rPr>
          <w:rStyle w:val="None"/>
          <w:rFonts w:ascii="Arial" w:hAnsi="Arial" w:cs="Arial"/>
          <w:i/>
          <w:iCs/>
          <w:color w:val="004147"/>
          <w:sz w:val="24"/>
          <w:szCs w:val="24"/>
          <w:u w:color="004147"/>
          <w:lang w:val="en-US"/>
        </w:rPr>
      </w:pPr>
      <w:proofErr w:type="gramStart"/>
      <w:r w:rsidRPr="002D2D65">
        <w:rPr>
          <w:rStyle w:val="None"/>
          <w:rFonts w:ascii="Arial" w:hAnsi="Arial" w:cs="Arial"/>
          <w:i/>
          <w:iCs/>
          <w:color w:val="004147"/>
          <w:sz w:val="24"/>
          <w:szCs w:val="24"/>
          <w:u w:color="004147"/>
          <w:lang w:val="en-US"/>
        </w:rPr>
        <w:t>Furthermore</w:t>
      </w:r>
      <w:proofErr w:type="gramEnd"/>
      <w:r w:rsidRPr="002D2D65">
        <w:rPr>
          <w:rStyle w:val="None"/>
          <w:rFonts w:ascii="Arial" w:hAnsi="Arial" w:cs="Arial"/>
          <w:i/>
          <w:iCs/>
          <w:color w:val="004147"/>
          <w:sz w:val="24"/>
          <w:szCs w:val="24"/>
          <w:u w:color="004147"/>
          <w:lang w:val="en-US"/>
        </w:rPr>
        <w:t xml:space="preserve"> to ensure that any grievance raised is addressed fairly and consistently managers are required to undertake a full assessment of the concerns raised (CIPD, </w:t>
      </w:r>
      <w:r w:rsidR="00B6493A" w:rsidRPr="002D2D65">
        <w:rPr>
          <w:rStyle w:val="None"/>
          <w:rFonts w:ascii="Arial" w:hAnsi="Arial" w:cs="Arial"/>
          <w:i/>
          <w:iCs/>
          <w:color w:val="004147"/>
          <w:sz w:val="24"/>
          <w:szCs w:val="24"/>
          <w:u w:color="004147"/>
          <w:lang w:val="en-US"/>
        </w:rPr>
        <w:t>2025</w:t>
      </w:r>
      <w:r w:rsidR="009A2A59">
        <w:rPr>
          <w:rStyle w:val="None"/>
          <w:rFonts w:ascii="Arial" w:hAnsi="Arial" w:cs="Arial"/>
          <w:i/>
          <w:iCs/>
          <w:color w:val="004147"/>
          <w:sz w:val="24"/>
          <w:szCs w:val="24"/>
          <w:u w:color="004147"/>
          <w:lang w:val="en-US"/>
        </w:rPr>
        <w:t>c</w:t>
      </w:r>
      <w:r w:rsidR="00B6493A" w:rsidRPr="002D2D65">
        <w:rPr>
          <w:rStyle w:val="None"/>
          <w:rFonts w:ascii="Arial" w:hAnsi="Arial" w:cs="Arial"/>
          <w:i/>
          <w:iCs/>
          <w:color w:val="004147"/>
          <w:sz w:val="24"/>
          <w:szCs w:val="24"/>
          <w:u w:color="004147"/>
          <w:lang w:val="en-US"/>
        </w:rPr>
        <w:t xml:space="preserve">) </w:t>
      </w:r>
    </w:p>
    <w:p w14:paraId="2B0E3A3C" w14:textId="2646AF66" w:rsidR="009507D7" w:rsidRPr="002D2D65" w:rsidRDefault="004448A1">
      <w:pPr>
        <w:rPr>
          <w:rFonts w:ascii="Arial" w:hAnsi="Arial" w:cs="Arial"/>
          <w:strike/>
          <w:sz w:val="24"/>
          <w:szCs w:val="24"/>
        </w:rPr>
      </w:pPr>
      <w:r w:rsidRPr="002D2D65">
        <w:rPr>
          <w:rFonts w:ascii="Arial" w:hAnsi="Arial" w:cs="Arial"/>
          <w:strike/>
          <w:sz w:val="24"/>
          <w:szCs w:val="24"/>
        </w:rPr>
        <w:t xml:space="preserve">Employee </w:t>
      </w:r>
      <w:r w:rsidR="00E26CD7" w:rsidRPr="002D2D65">
        <w:rPr>
          <w:rFonts w:ascii="Arial" w:hAnsi="Arial" w:cs="Arial"/>
          <w:strike/>
          <w:sz w:val="24"/>
          <w:szCs w:val="24"/>
        </w:rPr>
        <w:t>Grievances</w:t>
      </w:r>
      <w:r w:rsidRPr="002D2D65">
        <w:rPr>
          <w:rFonts w:ascii="Arial" w:hAnsi="Arial" w:cs="Arial"/>
          <w:strike/>
          <w:sz w:val="24"/>
          <w:szCs w:val="24"/>
        </w:rPr>
        <w:t xml:space="preserve"> need to be managed </w:t>
      </w:r>
      <w:r w:rsidR="0025419C" w:rsidRPr="002D2D65">
        <w:rPr>
          <w:rFonts w:ascii="Arial" w:hAnsi="Arial" w:cs="Arial"/>
          <w:strike/>
          <w:sz w:val="24"/>
          <w:szCs w:val="24"/>
        </w:rPr>
        <w:t xml:space="preserve">effectively to maintain motivation and peace within the workplace. </w:t>
      </w:r>
      <w:r w:rsidR="002F6182" w:rsidRPr="002D2D65">
        <w:rPr>
          <w:rFonts w:ascii="Arial" w:hAnsi="Arial" w:cs="Arial"/>
          <w:strike/>
          <w:sz w:val="24"/>
          <w:szCs w:val="24"/>
        </w:rPr>
        <w:t xml:space="preserve">Grievances can be raised where there is a clash of personalities, individuals may have different </w:t>
      </w:r>
      <w:proofErr w:type="gramStart"/>
      <w:r w:rsidR="002F6182" w:rsidRPr="002D2D65">
        <w:rPr>
          <w:rFonts w:ascii="Arial" w:hAnsi="Arial" w:cs="Arial"/>
          <w:strike/>
          <w:sz w:val="24"/>
          <w:szCs w:val="24"/>
        </w:rPr>
        <w:t>perspectives</w:t>
      </w:r>
      <w:proofErr w:type="gramEnd"/>
      <w:r w:rsidR="002F6182" w:rsidRPr="002D2D65">
        <w:rPr>
          <w:rFonts w:ascii="Arial" w:hAnsi="Arial" w:cs="Arial"/>
          <w:strike/>
          <w:sz w:val="24"/>
          <w:szCs w:val="24"/>
        </w:rPr>
        <w:t xml:space="preserve"> and this could cause potential conflict. </w:t>
      </w:r>
      <w:r w:rsidR="0054532D" w:rsidRPr="002D2D65">
        <w:rPr>
          <w:rFonts w:ascii="Arial" w:hAnsi="Arial" w:cs="Arial"/>
          <w:strike/>
          <w:sz w:val="24"/>
          <w:szCs w:val="24"/>
        </w:rPr>
        <w:t xml:space="preserve">There are varying reasons as to how grievances arise three </w:t>
      </w:r>
      <w:r w:rsidR="008D729D" w:rsidRPr="002D2D65">
        <w:rPr>
          <w:rFonts w:ascii="Arial" w:hAnsi="Arial" w:cs="Arial"/>
          <w:strike/>
          <w:sz w:val="24"/>
          <w:szCs w:val="24"/>
        </w:rPr>
        <w:t>areas are outlined as follows:</w:t>
      </w:r>
    </w:p>
    <w:p w14:paraId="79CFC1B3" w14:textId="77777777" w:rsidR="008D729D" w:rsidRPr="002D2D65" w:rsidRDefault="008D729D">
      <w:pPr>
        <w:rPr>
          <w:rFonts w:ascii="Arial" w:hAnsi="Arial" w:cs="Arial"/>
          <w:strike/>
          <w:sz w:val="24"/>
          <w:szCs w:val="24"/>
        </w:rPr>
      </w:pPr>
    </w:p>
    <w:p w14:paraId="13DE7AA2" w14:textId="245785D1" w:rsidR="00E226C5" w:rsidRPr="002D2D65" w:rsidRDefault="008D729D">
      <w:pPr>
        <w:rPr>
          <w:rFonts w:ascii="Arial" w:hAnsi="Arial" w:cs="Arial"/>
          <w:strike/>
          <w:sz w:val="24"/>
          <w:szCs w:val="24"/>
        </w:rPr>
      </w:pPr>
      <w:r w:rsidRPr="002D2D65">
        <w:rPr>
          <w:rFonts w:ascii="Arial" w:hAnsi="Arial" w:cs="Arial"/>
          <w:strike/>
          <w:sz w:val="24"/>
          <w:szCs w:val="24"/>
        </w:rPr>
        <w:t xml:space="preserve">Compensation &amp; Employee Benefits – Staff may feel that they are not being rewarded fairly for their workload in comparison to its peers. </w:t>
      </w:r>
      <w:r w:rsidR="00E226C5" w:rsidRPr="002D2D65">
        <w:rPr>
          <w:rFonts w:ascii="Arial" w:hAnsi="Arial" w:cs="Arial"/>
          <w:strike/>
          <w:sz w:val="24"/>
          <w:szCs w:val="24"/>
        </w:rPr>
        <w:t xml:space="preserve">Issues could also arise where females feel that their male counterparts are being promoted ahead of them. </w:t>
      </w:r>
    </w:p>
    <w:p w14:paraId="104E4233" w14:textId="7F12DFFD" w:rsidR="00B500F2" w:rsidRPr="002D2D65" w:rsidRDefault="00DA563A">
      <w:pPr>
        <w:rPr>
          <w:rFonts w:ascii="Arial" w:hAnsi="Arial" w:cs="Arial"/>
          <w:strike/>
          <w:sz w:val="24"/>
          <w:szCs w:val="24"/>
        </w:rPr>
      </w:pPr>
      <w:r w:rsidRPr="002D2D65">
        <w:rPr>
          <w:rFonts w:ascii="Arial" w:hAnsi="Arial" w:cs="Arial"/>
          <w:strike/>
          <w:sz w:val="24"/>
          <w:szCs w:val="24"/>
        </w:rPr>
        <w:t xml:space="preserve">Discrimination – staff may feel that they are being treated different </w:t>
      </w:r>
      <w:r w:rsidR="007B47E7" w:rsidRPr="002D2D65">
        <w:rPr>
          <w:rFonts w:ascii="Arial" w:hAnsi="Arial" w:cs="Arial"/>
          <w:strike/>
          <w:sz w:val="24"/>
          <w:szCs w:val="24"/>
        </w:rPr>
        <w:t>due to their religion, or ethnicity. This needs to be considered with care as these are protected characterist</w:t>
      </w:r>
      <w:r w:rsidR="00E26CD7" w:rsidRPr="002D2D65">
        <w:rPr>
          <w:rFonts w:ascii="Arial" w:hAnsi="Arial" w:cs="Arial"/>
          <w:strike/>
          <w:sz w:val="24"/>
          <w:szCs w:val="24"/>
        </w:rPr>
        <w:t>ics</w:t>
      </w:r>
      <w:r w:rsidR="007B47E7" w:rsidRPr="002D2D65">
        <w:rPr>
          <w:rFonts w:ascii="Arial" w:hAnsi="Arial" w:cs="Arial"/>
          <w:strike/>
          <w:sz w:val="24"/>
          <w:szCs w:val="24"/>
        </w:rPr>
        <w:t xml:space="preserve"> under the Equality Act (2010) </w:t>
      </w:r>
    </w:p>
    <w:p w14:paraId="01016AB4" w14:textId="610260A2" w:rsidR="007B47E7" w:rsidRPr="002D2D65" w:rsidRDefault="007B47E7">
      <w:pPr>
        <w:rPr>
          <w:rFonts w:ascii="Arial" w:hAnsi="Arial" w:cs="Arial"/>
          <w:strike/>
          <w:sz w:val="24"/>
          <w:szCs w:val="24"/>
        </w:rPr>
      </w:pPr>
      <w:r w:rsidRPr="002D2D65">
        <w:rPr>
          <w:rFonts w:ascii="Arial" w:hAnsi="Arial" w:cs="Arial"/>
          <w:strike/>
          <w:sz w:val="24"/>
          <w:szCs w:val="24"/>
        </w:rPr>
        <w:t xml:space="preserve">Work Hours and Favouritism – staff may feel that they are not being treated fairly if they are </w:t>
      </w:r>
      <w:r w:rsidR="007D5A00" w:rsidRPr="002D2D65">
        <w:rPr>
          <w:rFonts w:ascii="Arial" w:hAnsi="Arial" w:cs="Arial"/>
          <w:strike/>
          <w:sz w:val="24"/>
          <w:szCs w:val="24"/>
        </w:rPr>
        <w:t xml:space="preserve">not provided with opportunity to work </w:t>
      </w:r>
      <w:r w:rsidR="00266A30" w:rsidRPr="002D2D65">
        <w:rPr>
          <w:rFonts w:ascii="Arial" w:hAnsi="Arial" w:cs="Arial"/>
          <w:strike/>
          <w:sz w:val="24"/>
          <w:szCs w:val="24"/>
        </w:rPr>
        <w:t xml:space="preserve">different shift patterns like their </w:t>
      </w:r>
      <w:r w:rsidR="00266A30" w:rsidRPr="002D2D65">
        <w:rPr>
          <w:rFonts w:ascii="Arial" w:hAnsi="Arial" w:cs="Arial"/>
          <w:strike/>
          <w:sz w:val="24"/>
          <w:szCs w:val="24"/>
        </w:rPr>
        <w:lastRenderedPageBreak/>
        <w:t xml:space="preserve">colleagues. Alongside if certain staff have a better relationship with management this could cause unrest within the workplace. </w:t>
      </w:r>
    </w:p>
    <w:p w14:paraId="0B685B31" w14:textId="77777777" w:rsidR="00266A30" w:rsidRPr="002D2D65" w:rsidRDefault="00266A30">
      <w:pPr>
        <w:rPr>
          <w:rFonts w:ascii="Arial" w:hAnsi="Arial" w:cs="Arial"/>
          <w:strike/>
          <w:sz w:val="24"/>
          <w:szCs w:val="24"/>
        </w:rPr>
      </w:pPr>
    </w:p>
    <w:p w14:paraId="52FFC65B" w14:textId="120803A9" w:rsidR="00266A30" w:rsidRPr="002D2D65" w:rsidRDefault="00E26CD7">
      <w:pPr>
        <w:rPr>
          <w:rFonts w:ascii="Arial" w:hAnsi="Arial" w:cs="Arial"/>
          <w:strike/>
          <w:sz w:val="24"/>
          <w:szCs w:val="24"/>
        </w:rPr>
      </w:pPr>
      <w:r w:rsidRPr="002D2D65">
        <w:rPr>
          <w:rFonts w:ascii="Arial" w:hAnsi="Arial" w:cs="Arial"/>
          <w:strike/>
          <w:sz w:val="24"/>
          <w:szCs w:val="24"/>
        </w:rPr>
        <w:t xml:space="preserve">It is key for staff to be treated </w:t>
      </w:r>
      <w:proofErr w:type="gramStart"/>
      <w:r w:rsidRPr="002D2D65">
        <w:rPr>
          <w:rFonts w:ascii="Arial" w:hAnsi="Arial" w:cs="Arial"/>
          <w:strike/>
          <w:sz w:val="24"/>
          <w:szCs w:val="24"/>
        </w:rPr>
        <w:t>fairly</w:t>
      </w:r>
      <w:proofErr w:type="gramEnd"/>
      <w:r w:rsidRPr="002D2D65">
        <w:rPr>
          <w:rFonts w:ascii="Arial" w:hAnsi="Arial" w:cs="Arial"/>
          <w:strike/>
          <w:sz w:val="24"/>
          <w:szCs w:val="24"/>
        </w:rPr>
        <w:t xml:space="preserve"> and a balanced approach is taken to avoid </w:t>
      </w:r>
      <w:proofErr w:type="gramStart"/>
      <w:r w:rsidRPr="002D2D65">
        <w:rPr>
          <w:rFonts w:ascii="Arial" w:hAnsi="Arial" w:cs="Arial"/>
          <w:strike/>
          <w:sz w:val="24"/>
          <w:szCs w:val="24"/>
        </w:rPr>
        <w:t>work place</w:t>
      </w:r>
      <w:proofErr w:type="gramEnd"/>
      <w:r w:rsidRPr="002D2D65">
        <w:rPr>
          <w:rFonts w:ascii="Arial" w:hAnsi="Arial" w:cs="Arial"/>
          <w:strike/>
          <w:sz w:val="24"/>
          <w:szCs w:val="24"/>
        </w:rPr>
        <w:t xml:space="preserve"> conflict that could lead to potential grievances. </w:t>
      </w:r>
    </w:p>
    <w:p w14:paraId="6455A4E7" w14:textId="77777777" w:rsidR="008E2F5F" w:rsidRPr="002D2D65" w:rsidRDefault="008E2F5F">
      <w:pPr>
        <w:rPr>
          <w:rFonts w:ascii="Arial" w:hAnsi="Arial" w:cs="Arial"/>
          <w:strike/>
          <w:sz w:val="24"/>
          <w:szCs w:val="24"/>
        </w:rPr>
      </w:pPr>
    </w:p>
    <w:p w14:paraId="669749CC" w14:textId="356BE9D9" w:rsidR="008E2F5F" w:rsidRPr="002D2D65" w:rsidRDefault="008E2F5F">
      <w:pPr>
        <w:rPr>
          <w:rFonts w:ascii="Arial" w:hAnsi="Arial" w:cs="Arial"/>
          <w:strike/>
          <w:sz w:val="24"/>
          <w:szCs w:val="24"/>
        </w:rPr>
      </w:pPr>
      <w:r w:rsidRPr="002D2D65">
        <w:rPr>
          <w:rFonts w:ascii="Arial" w:hAnsi="Arial" w:cs="Arial"/>
          <w:strike/>
          <w:sz w:val="24"/>
          <w:szCs w:val="24"/>
        </w:rPr>
        <w:t xml:space="preserve">Capital Law (2023) </w:t>
      </w:r>
      <w:r w:rsidR="009A51FC" w:rsidRPr="002D2D65">
        <w:rPr>
          <w:rFonts w:ascii="Arial" w:hAnsi="Arial" w:cs="Arial"/>
          <w:strike/>
          <w:sz w:val="24"/>
          <w:szCs w:val="24"/>
        </w:rPr>
        <w:t xml:space="preserve">highlights areas where organisations can help avoid </w:t>
      </w:r>
      <w:r w:rsidR="009049C2" w:rsidRPr="002D2D65">
        <w:rPr>
          <w:rFonts w:ascii="Arial" w:hAnsi="Arial" w:cs="Arial"/>
          <w:strike/>
          <w:sz w:val="24"/>
          <w:szCs w:val="24"/>
        </w:rPr>
        <w:t xml:space="preserve">grievances being raised. The organisation would benefit from being proactive and seeking employees feedback, </w:t>
      </w:r>
      <w:r w:rsidR="000E4650" w:rsidRPr="002D2D65">
        <w:rPr>
          <w:rFonts w:ascii="Arial" w:hAnsi="Arial" w:cs="Arial"/>
          <w:strike/>
          <w:sz w:val="24"/>
          <w:szCs w:val="24"/>
        </w:rPr>
        <w:t xml:space="preserve">make it clear that informal resolution should be considered prior to grievances are raised. A balance approach should be taken if concerns are raised to employer </w:t>
      </w:r>
      <w:r w:rsidR="007411DD" w:rsidRPr="002D2D65">
        <w:rPr>
          <w:rFonts w:ascii="Arial" w:hAnsi="Arial" w:cs="Arial"/>
          <w:strike/>
          <w:sz w:val="24"/>
          <w:szCs w:val="24"/>
        </w:rPr>
        <w:t>and managers should seek out opportunities to develop internal processes around developing E</w:t>
      </w:r>
      <w:r w:rsidR="00722A0B" w:rsidRPr="002D2D65">
        <w:rPr>
          <w:rFonts w:ascii="Arial" w:hAnsi="Arial" w:cs="Arial"/>
          <w:strike/>
          <w:sz w:val="24"/>
          <w:szCs w:val="24"/>
        </w:rPr>
        <w:t xml:space="preserve">quality, diversity and inclusion. Full investigations should be </w:t>
      </w:r>
      <w:proofErr w:type="gramStart"/>
      <w:r w:rsidR="00722A0B" w:rsidRPr="002D2D65">
        <w:rPr>
          <w:rFonts w:ascii="Arial" w:hAnsi="Arial" w:cs="Arial"/>
          <w:strike/>
          <w:sz w:val="24"/>
          <w:szCs w:val="24"/>
        </w:rPr>
        <w:t>undertake</w:t>
      </w:r>
      <w:proofErr w:type="gramEnd"/>
      <w:r w:rsidR="00722A0B" w:rsidRPr="002D2D65">
        <w:rPr>
          <w:rFonts w:ascii="Arial" w:hAnsi="Arial" w:cs="Arial"/>
          <w:strike/>
          <w:sz w:val="24"/>
          <w:szCs w:val="24"/>
        </w:rPr>
        <w:t xml:space="preserve"> and evidence should be collated to </w:t>
      </w:r>
      <w:r w:rsidR="00C26108" w:rsidRPr="002D2D65">
        <w:rPr>
          <w:rFonts w:ascii="Arial" w:hAnsi="Arial" w:cs="Arial"/>
          <w:strike/>
          <w:sz w:val="24"/>
          <w:szCs w:val="24"/>
        </w:rPr>
        <w:t xml:space="preserve">make a fair based decision for change. </w:t>
      </w:r>
    </w:p>
    <w:p w14:paraId="3CE8091A" w14:textId="77777777" w:rsidR="004E6F18" w:rsidRPr="002D2D65" w:rsidRDefault="004E6F18">
      <w:pPr>
        <w:rPr>
          <w:rFonts w:ascii="Arial" w:hAnsi="Arial" w:cs="Arial"/>
          <w:sz w:val="24"/>
          <w:szCs w:val="24"/>
        </w:rPr>
      </w:pPr>
    </w:p>
    <w:p w14:paraId="7343C920" w14:textId="7387D44A" w:rsidR="00C26108" w:rsidRPr="002D2D65" w:rsidRDefault="003F52C3">
      <w:pPr>
        <w:rPr>
          <w:rFonts w:ascii="Arial" w:hAnsi="Arial" w:cs="Arial"/>
          <w:sz w:val="24"/>
          <w:szCs w:val="24"/>
        </w:rPr>
      </w:pPr>
      <w:r w:rsidRPr="002D2D65">
        <w:rPr>
          <w:rFonts w:ascii="Arial" w:hAnsi="Arial" w:cs="Arial"/>
          <w:sz w:val="24"/>
          <w:szCs w:val="24"/>
        </w:rPr>
        <w:t xml:space="preserve">3.3 </w:t>
      </w:r>
    </w:p>
    <w:p w14:paraId="30D4EA37" w14:textId="59A98A71" w:rsidR="0014736E" w:rsidRPr="0014736E" w:rsidRDefault="0014736E" w:rsidP="002D2D65">
      <w:pPr>
        <w:rPr>
          <w:rFonts w:ascii="Arial" w:hAnsi="Arial" w:cs="Arial"/>
          <w:color w:val="002060"/>
          <w:sz w:val="24"/>
          <w:szCs w:val="24"/>
        </w:rPr>
      </w:pPr>
      <w:r w:rsidRPr="002D2D65">
        <w:rPr>
          <w:rFonts w:ascii="Arial" w:hAnsi="Arial" w:cs="Arial"/>
          <w:color w:val="002060"/>
          <w:sz w:val="24"/>
          <w:szCs w:val="24"/>
        </w:rPr>
        <w:t xml:space="preserve">Blake Morgan (2024) provides insight to a recent case that demonstrates the importance of handling grievances effectively. The claimant was a teacher from 2012 until </w:t>
      </w:r>
      <w:proofErr w:type="gramStart"/>
      <w:r w:rsidRPr="002D2D65">
        <w:rPr>
          <w:rFonts w:ascii="Arial" w:hAnsi="Arial" w:cs="Arial"/>
          <w:color w:val="002060"/>
          <w:sz w:val="24"/>
          <w:szCs w:val="24"/>
        </w:rPr>
        <w:t>2022</w:t>
      </w:r>
      <w:proofErr w:type="gramEnd"/>
      <w:r w:rsidRPr="002D2D65">
        <w:rPr>
          <w:rFonts w:ascii="Arial" w:hAnsi="Arial" w:cs="Arial"/>
          <w:color w:val="002060"/>
          <w:sz w:val="24"/>
          <w:szCs w:val="24"/>
        </w:rPr>
        <w:t xml:space="preserve"> and the Employment Tribunal claim arose out of incidents between 7 October 2021 and the claimant’s resignation on 7 November 2022. A </w:t>
      </w:r>
      <w:proofErr w:type="gramStart"/>
      <w:r w:rsidRPr="002D2D65">
        <w:rPr>
          <w:rFonts w:ascii="Arial" w:hAnsi="Arial" w:cs="Arial"/>
          <w:color w:val="002060"/>
          <w:sz w:val="24"/>
          <w:szCs w:val="24"/>
        </w:rPr>
        <w:t>week long</w:t>
      </w:r>
      <w:proofErr w:type="gramEnd"/>
      <w:r w:rsidRPr="002D2D65">
        <w:rPr>
          <w:rFonts w:ascii="Arial" w:hAnsi="Arial" w:cs="Arial"/>
          <w:color w:val="002060"/>
          <w:sz w:val="24"/>
          <w:szCs w:val="24"/>
        </w:rPr>
        <w:t xml:space="preserve"> </w:t>
      </w:r>
      <w:r w:rsidR="008A18FA" w:rsidRPr="002D2D65">
        <w:rPr>
          <w:rFonts w:ascii="Arial" w:hAnsi="Arial" w:cs="Arial"/>
          <w:color w:val="002060"/>
          <w:sz w:val="24"/>
          <w:szCs w:val="24"/>
        </w:rPr>
        <w:t>discussion</w:t>
      </w:r>
      <w:r w:rsidRPr="002D2D65">
        <w:rPr>
          <w:rFonts w:ascii="Arial" w:hAnsi="Arial" w:cs="Arial"/>
          <w:color w:val="002060"/>
          <w:sz w:val="24"/>
          <w:szCs w:val="24"/>
        </w:rPr>
        <w:t xml:space="preserve"> took </w:t>
      </w:r>
      <w:r w:rsidR="008A18FA" w:rsidRPr="002D2D65">
        <w:rPr>
          <w:rFonts w:ascii="Arial" w:hAnsi="Arial" w:cs="Arial"/>
          <w:color w:val="002060"/>
          <w:sz w:val="24"/>
          <w:szCs w:val="24"/>
        </w:rPr>
        <w:t>place</w:t>
      </w:r>
      <w:r w:rsidRPr="002D2D65">
        <w:rPr>
          <w:rFonts w:ascii="Arial" w:hAnsi="Arial" w:cs="Arial"/>
          <w:color w:val="002060"/>
          <w:sz w:val="24"/>
          <w:szCs w:val="24"/>
        </w:rPr>
        <w:t xml:space="preserve"> over a heated </w:t>
      </w:r>
      <w:r w:rsidR="002D2D65" w:rsidRPr="002D2D65">
        <w:rPr>
          <w:rFonts w:ascii="Arial" w:hAnsi="Arial" w:cs="Arial"/>
          <w:color w:val="002060"/>
          <w:sz w:val="24"/>
          <w:szCs w:val="24"/>
        </w:rPr>
        <w:t>workplace</w:t>
      </w:r>
      <w:r w:rsidRPr="002D2D65">
        <w:rPr>
          <w:rFonts w:ascii="Arial" w:hAnsi="Arial" w:cs="Arial"/>
          <w:color w:val="002060"/>
          <w:sz w:val="24"/>
          <w:szCs w:val="24"/>
        </w:rPr>
        <w:t xml:space="preserve"> discussion between herself and head teacher. The claimant felt that the head teacher had behaved in an </w:t>
      </w:r>
      <w:r w:rsidR="008A18FA" w:rsidRPr="002D2D65">
        <w:rPr>
          <w:rFonts w:ascii="Arial" w:hAnsi="Arial" w:cs="Arial"/>
          <w:color w:val="002060"/>
          <w:sz w:val="24"/>
          <w:szCs w:val="24"/>
        </w:rPr>
        <w:t>aggressive</w:t>
      </w:r>
      <w:r w:rsidRPr="002D2D65">
        <w:rPr>
          <w:rFonts w:ascii="Arial" w:hAnsi="Arial" w:cs="Arial"/>
          <w:color w:val="002060"/>
          <w:sz w:val="24"/>
          <w:szCs w:val="24"/>
        </w:rPr>
        <w:t xml:space="preserve"> and intimidating manner. A grievance was raised on the basis that the Respect at Work policy was not followed. An investigation was carried out and an initial meeting was undertaken however the head teacher had a </w:t>
      </w:r>
      <w:r w:rsidR="008A18FA" w:rsidRPr="002D2D65">
        <w:rPr>
          <w:rFonts w:ascii="Arial" w:hAnsi="Arial" w:cs="Arial"/>
          <w:color w:val="002060"/>
          <w:sz w:val="24"/>
          <w:szCs w:val="24"/>
        </w:rPr>
        <w:t>witness</w:t>
      </w:r>
      <w:r w:rsidRPr="002D2D65">
        <w:rPr>
          <w:rFonts w:ascii="Arial" w:hAnsi="Arial" w:cs="Arial"/>
          <w:color w:val="002060"/>
          <w:sz w:val="24"/>
          <w:szCs w:val="24"/>
        </w:rPr>
        <w:t xml:space="preserve"> that no such conversation took place.</w:t>
      </w:r>
    </w:p>
    <w:p w14:paraId="2FF00A43" w14:textId="3D6B25AA" w:rsidR="0014736E" w:rsidRPr="002D2D65" w:rsidRDefault="0014736E">
      <w:pPr>
        <w:rPr>
          <w:rFonts w:ascii="Arial" w:hAnsi="Arial" w:cs="Arial"/>
          <w:color w:val="002060"/>
          <w:sz w:val="24"/>
          <w:szCs w:val="24"/>
        </w:rPr>
      </w:pPr>
      <w:r w:rsidRPr="0014736E">
        <w:rPr>
          <w:rFonts w:ascii="Arial" w:hAnsi="Arial" w:cs="Arial"/>
          <w:color w:val="002060"/>
          <w:sz w:val="24"/>
          <w:szCs w:val="24"/>
        </w:rPr>
        <w:t>The claimant appealed the outcome to a stage-two hearing. The conclusion was that the claimant experienced the incident to be “threatening, insensitive and aggressive” but it was again found that the head teacher had not behaved in that way.</w:t>
      </w:r>
      <w:r w:rsidR="008A18FA" w:rsidRPr="002D2D65">
        <w:rPr>
          <w:rFonts w:ascii="Arial" w:hAnsi="Arial" w:cs="Arial"/>
          <w:color w:val="002060"/>
          <w:sz w:val="24"/>
          <w:szCs w:val="24"/>
        </w:rPr>
        <w:t xml:space="preserve"> </w:t>
      </w:r>
      <w:r w:rsidRPr="0014736E">
        <w:rPr>
          <w:rFonts w:ascii="Arial" w:hAnsi="Arial" w:cs="Arial"/>
          <w:color w:val="002060"/>
          <w:sz w:val="24"/>
          <w:szCs w:val="24"/>
        </w:rPr>
        <w:t xml:space="preserve">The claimant did not appeal to the stage-three hearing as she had lost faith in the system and resigned with immediate effect. The grievance procedure expressly </w:t>
      </w:r>
      <w:r w:rsidR="002D2D65" w:rsidRPr="002D2D65">
        <w:rPr>
          <w:rFonts w:ascii="Arial" w:hAnsi="Arial" w:cs="Arial"/>
          <w:color w:val="002060"/>
          <w:sz w:val="24"/>
          <w:szCs w:val="24"/>
        </w:rPr>
        <w:t xml:space="preserve">highlighted </w:t>
      </w:r>
      <w:r w:rsidRPr="0014736E">
        <w:rPr>
          <w:rFonts w:ascii="Arial" w:hAnsi="Arial" w:cs="Arial"/>
          <w:color w:val="002060"/>
          <w:sz w:val="24"/>
          <w:szCs w:val="24"/>
        </w:rPr>
        <w:t>that employees were normally expected to exhaust these grievance procedures if they wished to take their grievance to an Employment Tribunal.</w:t>
      </w:r>
      <w:r w:rsidR="008A18FA" w:rsidRPr="002D2D65">
        <w:rPr>
          <w:rFonts w:ascii="Arial" w:hAnsi="Arial" w:cs="Arial"/>
          <w:color w:val="002060"/>
          <w:sz w:val="24"/>
          <w:szCs w:val="24"/>
        </w:rPr>
        <w:t xml:space="preserve"> A claim was later filed for constructive unfair dismissal however the Employment Tribunal felt that it wasn’t proportionate to uphold on the basis that during the stage three meeting this could have been resolved. </w:t>
      </w:r>
    </w:p>
    <w:p w14:paraId="60FCC273" w14:textId="5290BA55" w:rsidR="003F52C3" w:rsidRPr="002D2D65" w:rsidRDefault="00284B41">
      <w:pPr>
        <w:rPr>
          <w:rFonts w:ascii="Arial" w:hAnsi="Arial" w:cs="Arial"/>
          <w:sz w:val="24"/>
          <w:szCs w:val="24"/>
        </w:rPr>
      </w:pPr>
      <w:r w:rsidRPr="002D2D65">
        <w:rPr>
          <w:rFonts w:ascii="Arial" w:hAnsi="Arial" w:cs="Arial"/>
          <w:sz w:val="24"/>
          <w:szCs w:val="24"/>
        </w:rPr>
        <w:t xml:space="preserve">HR Magazine (2019) </w:t>
      </w:r>
      <w:r w:rsidR="002D2D65" w:rsidRPr="002D2D65">
        <w:rPr>
          <w:rFonts w:ascii="Arial" w:hAnsi="Arial" w:cs="Arial"/>
          <w:sz w:val="24"/>
          <w:szCs w:val="24"/>
        </w:rPr>
        <w:t xml:space="preserve">outlines that to </w:t>
      </w:r>
      <w:r w:rsidR="003F52C3" w:rsidRPr="002D2D65">
        <w:rPr>
          <w:rFonts w:ascii="Arial" w:hAnsi="Arial" w:cs="Arial"/>
          <w:sz w:val="24"/>
          <w:szCs w:val="24"/>
        </w:rPr>
        <w:t xml:space="preserve">manage grievances effectively within the workplace it is </w:t>
      </w:r>
      <w:r w:rsidRPr="002D2D65">
        <w:rPr>
          <w:rFonts w:ascii="Arial" w:hAnsi="Arial" w:cs="Arial"/>
          <w:sz w:val="24"/>
          <w:szCs w:val="24"/>
        </w:rPr>
        <w:t xml:space="preserve">key to address the concerns early on before they escalate. </w:t>
      </w:r>
      <w:r w:rsidR="00CB2F05" w:rsidRPr="002D2D65">
        <w:rPr>
          <w:rFonts w:ascii="Arial" w:hAnsi="Arial" w:cs="Arial"/>
          <w:sz w:val="24"/>
          <w:szCs w:val="24"/>
        </w:rPr>
        <w:t xml:space="preserve">The manager can look out for signs from an employee if they aren’t their usual selves and look out for indicators such as body language, </w:t>
      </w:r>
      <w:r w:rsidR="00190A83" w:rsidRPr="002D2D65">
        <w:rPr>
          <w:rFonts w:ascii="Arial" w:hAnsi="Arial" w:cs="Arial"/>
          <w:sz w:val="24"/>
          <w:szCs w:val="24"/>
        </w:rPr>
        <w:t>unu</w:t>
      </w:r>
      <w:r w:rsidR="00304E6A" w:rsidRPr="002D2D65">
        <w:rPr>
          <w:rFonts w:ascii="Arial" w:hAnsi="Arial" w:cs="Arial"/>
          <w:sz w:val="24"/>
          <w:szCs w:val="24"/>
        </w:rPr>
        <w:t>su</w:t>
      </w:r>
      <w:r w:rsidR="00190A83" w:rsidRPr="002D2D65">
        <w:rPr>
          <w:rFonts w:ascii="Arial" w:hAnsi="Arial" w:cs="Arial"/>
          <w:sz w:val="24"/>
          <w:szCs w:val="24"/>
        </w:rPr>
        <w:t xml:space="preserve">al responses and disruptive behaviour. It is key to offer opportunity for feedback from employees to voice concerns in a </w:t>
      </w:r>
      <w:r w:rsidR="00834F6E" w:rsidRPr="002D2D65">
        <w:rPr>
          <w:rFonts w:ascii="Arial" w:hAnsi="Arial" w:cs="Arial"/>
          <w:sz w:val="24"/>
          <w:szCs w:val="24"/>
        </w:rPr>
        <w:t>non-judgemental</w:t>
      </w:r>
      <w:r w:rsidR="00190A83" w:rsidRPr="002D2D65">
        <w:rPr>
          <w:rFonts w:ascii="Arial" w:hAnsi="Arial" w:cs="Arial"/>
          <w:sz w:val="24"/>
          <w:szCs w:val="24"/>
        </w:rPr>
        <w:t xml:space="preserve"> way and seek ways to </w:t>
      </w:r>
      <w:r w:rsidR="000710FA" w:rsidRPr="002D2D65">
        <w:rPr>
          <w:rFonts w:ascii="Arial" w:hAnsi="Arial" w:cs="Arial"/>
          <w:sz w:val="24"/>
          <w:szCs w:val="24"/>
        </w:rPr>
        <w:t xml:space="preserve">work together. </w:t>
      </w:r>
    </w:p>
    <w:p w14:paraId="58523A17" w14:textId="65FE946B" w:rsidR="00834F6E" w:rsidRPr="002D2D65" w:rsidRDefault="000710FA">
      <w:pPr>
        <w:rPr>
          <w:rFonts w:ascii="Arial" w:hAnsi="Arial" w:cs="Arial"/>
          <w:strike/>
          <w:sz w:val="24"/>
          <w:szCs w:val="24"/>
        </w:rPr>
      </w:pPr>
      <w:r w:rsidRPr="002D2D65">
        <w:rPr>
          <w:rFonts w:ascii="Arial" w:hAnsi="Arial" w:cs="Arial"/>
          <w:strike/>
          <w:sz w:val="24"/>
          <w:szCs w:val="24"/>
        </w:rPr>
        <w:lastRenderedPageBreak/>
        <w:t>It would be recommended for to review the grievance procedure and to understand whether it is effective</w:t>
      </w:r>
      <w:r w:rsidR="007F270F" w:rsidRPr="002D2D65">
        <w:rPr>
          <w:rFonts w:ascii="Arial" w:hAnsi="Arial" w:cs="Arial"/>
          <w:strike/>
          <w:sz w:val="24"/>
          <w:szCs w:val="24"/>
        </w:rPr>
        <w:t xml:space="preserve">. It should focus on promoting informal resolution and rather than </w:t>
      </w:r>
      <w:r w:rsidR="00EC535E" w:rsidRPr="002D2D65">
        <w:rPr>
          <w:rFonts w:ascii="Arial" w:hAnsi="Arial" w:cs="Arial"/>
          <w:strike/>
          <w:sz w:val="24"/>
          <w:szCs w:val="24"/>
        </w:rPr>
        <w:t xml:space="preserve">delivering a right outcome. Alongside it should seek opportunity to review the existing values for the organisation and </w:t>
      </w:r>
      <w:r w:rsidR="00111B50" w:rsidRPr="002D2D65">
        <w:rPr>
          <w:rFonts w:ascii="Arial" w:hAnsi="Arial" w:cs="Arial"/>
          <w:strike/>
          <w:sz w:val="24"/>
          <w:szCs w:val="24"/>
        </w:rPr>
        <w:t>seek if there is scope to develop Equality, Diversity and Inclusion.</w:t>
      </w:r>
      <w:r w:rsidR="00601B48" w:rsidRPr="002D2D65">
        <w:rPr>
          <w:rFonts w:ascii="Arial" w:hAnsi="Arial" w:cs="Arial"/>
          <w:strike/>
          <w:sz w:val="24"/>
          <w:szCs w:val="24"/>
        </w:rPr>
        <w:t xml:space="preserve"> Regular review of staff development for male and female peers could be beneficial to ensure all are being provided with the same opportunity </w:t>
      </w:r>
      <w:r w:rsidR="00834F6E" w:rsidRPr="002D2D65">
        <w:rPr>
          <w:rFonts w:ascii="Arial" w:hAnsi="Arial" w:cs="Arial"/>
          <w:strike/>
          <w:sz w:val="24"/>
          <w:szCs w:val="24"/>
        </w:rPr>
        <w:t xml:space="preserve">creating a fair and consistent environment. </w:t>
      </w:r>
    </w:p>
    <w:p w14:paraId="77ABC635" w14:textId="191CDB2B" w:rsidR="009F6B98" w:rsidRPr="002D2D65" w:rsidRDefault="008B1670">
      <w:pPr>
        <w:rPr>
          <w:rFonts w:ascii="Arial" w:hAnsi="Arial" w:cs="Arial"/>
          <w:sz w:val="24"/>
          <w:szCs w:val="24"/>
        </w:rPr>
      </w:pPr>
      <w:r w:rsidRPr="002D2D65">
        <w:rPr>
          <w:rFonts w:ascii="Arial" w:hAnsi="Arial" w:cs="Arial"/>
          <w:sz w:val="24"/>
          <w:szCs w:val="24"/>
        </w:rPr>
        <w:t>CIPD (2020)</w:t>
      </w:r>
      <w:r w:rsidR="00A320C3" w:rsidRPr="002D2D65">
        <w:rPr>
          <w:rFonts w:ascii="Arial" w:hAnsi="Arial" w:cs="Arial"/>
          <w:sz w:val="24"/>
          <w:szCs w:val="24"/>
        </w:rPr>
        <w:t xml:space="preserve"> </w:t>
      </w:r>
      <w:r w:rsidR="002A105A" w:rsidRPr="002D2D65">
        <w:rPr>
          <w:rFonts w:ascii="Arial" w:hAnsi="Arial" w:cs="Arial"/>
          <w:sz w:val="24"/>
          <w:szCs w:val="24"/>
        </w:rPr>
        <w:t>looks at managing conflict in the workplace</w:t>
      </w:r>
      <w:r w:rsidR="0098641D" w:rsidRPr="002D2D65">
        <w:rPr>
          <w:rFonts w:ascii="Arial" w:hAnsi="Arial" w:cs="Arial"/>
          <w:sz w:val="24"/>
          <w:szCs w:val="24"/>
        </w:rPr>
        <w:t xml:space="preserve">. </w:t>
      </w:r>
      <w:r w:rsidR="00FE4207" w:rsidRPr="002D2D65">
        <w:rPr>
          <w:rFonts w:ascii="Arial" w:hAnsi="Arial" w:cs="Arial"/>
          <w:sz w:val="24"/>
          <w:szCs w:val="24"/>
        </w:rPr>
        <w:t xml:space="preserve">The report highlights that a quarter </w:t>
      </w:r>
      <w:r w:rsidR="00296E41" w:rsidRPr="002D2D65">
        <w:rPr>
          <w:rFonts w:ascii="Arial" w:hAnsi="Arial" w:cs="Arial"/>
          <w:sz w:val="24"/>
          <w:szCs w:val="24"/>
        </w:rPr>
        <w:t xml:space="preserve">(24%) </w:t>
      </w:r>
      <w:r w:rsidR="00FE4207" w:rsidRPr="002D2D65">
        <w:rPr>
          <w:rFonts w:ascii="Arial" w:hAnsi="Arial" w:cs="Arial"/>
          <w:sz w:val="24"/>
          <w:szCs w:val="24"/>
        </w:rPr>
        <w:t xml:space="preserve">of employees faced </w:t>
      </w:r>
      <w:r w:rsidR="006F2181" w:rsidRPr="002D2D65">
        <w:rPr>
          <w:rFonts w:ascii="Arial" w:hAnsi="Arial" w:cs="Arial"/>
          <w:sz w:val="24"/>
          <w:szCs w:val="24"/>
        </w:rPr>
        <w:t>challenges such as bull</w:t>
      </w:r>
      <w:r w:rsidR="00296E41" w:rsidRPr="002D2D65">
        <w:rPr>
          <w:rFonts w:ascii="Arial" w:hAnsi="Arial" w:cs="Arial"/>
          <w:sz w:val="24"/>
          <w:szCs w:val="24"/>
        </w:rPr>
        <w:t>y</w:t>
      </w:r>
      <w:r w:rsidR="006F2181" w:rsidRPr="002D2D65">
        <w:rPr>
          <w:rFonts w:ascii="Arial" w:hAnsi="Arial" w:cs="Arial"/>
          <w:sz w:val="24"/>
          <w:szCs w:val="24"/>
        </w:rPr>
        <w:t>ing and harassment and felt that it was ignored. One in five (20%) felt that they were rejected by others for being ‘different.’</w:t>
      </w:r>
      <w:r w:rsidR="00296E41" w:rsidRPr="002D2D65">
        <w:rPr>
          <w:rFonts w:ascii="Arial" w:hAnsi="Arial" w:cs="Arial"/>
          <w:sz w:val="24"/>
          <w:szCs w:val="24"/>
        </w:rPr>
        <w:t xml:space="preserve"> The importance training people professionals in managing potential conflicts and to listen to </w:t>
      </w:r>
      <w:r w:rsidR="0088661F" w:rsidRPr="002D2D65">
        <w:rPr>
          <w:rFonts w:ascii="Arial" w:hAnsi="Arial" w:cs="Arial"/>
          <w:sz w:val="24"/>
          <w:szCs w:val="24"/>
        </w:rPr>
        <w:t xml:space="preserve">concerns is key. HR </w:t>
      </w:r>
      <w:r w:rsidR="00ED3D16" w:rsidRPr="002D2D65">
        <w:rPr>
          <w:rFonts w:ascii="Arial" w:hAnsi="Arial" w:cs="Arial"/>
          <w:sz w:val="24"/>
          <w:szCs w:val="24"/>
        </w:rPr>
        <w:t xml:space="preserve">can sometimes have more of a strategic approach </w:t>
      </w:r>
      <w:proofErr w:type="gramStart"/>
      <w:r w:rsidR="00ED3D16" w:rsidRPr="002D2D65">
        <w:rPr>
          <w:rFonts w:ascii="Arial" w:hAnsi="Arial" w:cs="Arial"/>
          <w:sz w:val="24"/>
          <w:szCs w:val="24"/>
        </w:rPr>
        <w:t>where as</w:t>
      </w:r>
      <w:proofErr w:type="gramEnd"/>
      <w:r w:rsidR="00ED3D16" w:rsidRPr="002D2D65">
        <w:rPr>
          <w:rFonts w:ascii="Arial" w:hAnsi="Arial" w:cs="Arial"/>
          <w:sz w:val="24"/>
          <w:szCs w:val="24"/>
        </w:rPr>
        <w:t xml:space="preserve"> having more focus on employee relations focus can </w:t>
      </w:r>
      <w:r w:rsidR="00596A69" w:rsidRPr="002D2D65">
        <w:rPr>
          <w:rFonts w:ascii="Arial" w:hAnsi="Arial" w:cs="Arial"/>
          <w:sz w:val="24"/>
          <w:szCs w:val="24"/>
        </w:rPr>
        <w:t xml:space="preserve">help staff feel more valued. </w:t>
      </w:r>
      <w:r w:rsidR="00F37FB2" w:rsidRPr="002D2D65">
        <w:rPr>
          <w:rFonts w:ascii="Arial" w:hAnsi="Arial" w:cs="Arial"/>
          <w:sz w:val="24"/>
          <w:szCs w:val="24"/>
        </w:rPr>
        <w:t xml:space="preserve">Through proactive promotion of mediation and taking a collaborative approach to resolving conflict it could help staff feel </w:t>
      </w:r>
      <w:r w:rsidR="005A1019" w:rsidRPr="002D2D65">
        <w:rPr>
          <w:rFonts w:ascii="Arial" w:hAnsi="Arial" w:cs="Arial"/>
          <w:sz w:val="24"/>
          <w:szCs w:val="24"/>
        </w:rPr>
        <w:t>safer</w:t>
      </w:r>
      <w:r w:rsidR="00F37FB2" w:rsidRPr="002D2D65">
        <w:rPr>
          <w:rFonts w:ascii="Arial" w:hAnsi="Arial" w:cs="Arial"/>
          <w:sz w:val="24"/>
          <w:szCs w:val="24"/>
        </w:rPr>
        <w:t xml:space="preserve">. </w:t>
      </w:r>
    </w:p>
    <w:p w14:paraId="0D92486E" w14:textId="3B11F009" w:rsidR="009F6B98" w:rsidRPr="002D2D65" w:rsidRDefault="009F6B98">
      <w:pPr>
        <w:rPr>
          <w:rFonts w:ascii="Arial" w:hAnsi="Arial" w:cs="Arial"/>
          <w:sz w:val="24"/>
          <w:szCs w:val="24"/>
        </w:rPr>
      </w:pPr>
      <w:r w:rsidRPr="002D2D65">
        <w:rPr>
          <w:rFonts w:ascii="Arial" w:hAnsi="Arial" w:cs="Arial"/>
          <w:sz w:val="24"/>
          <w:szCs w:val="24"/>
        </w:rPr>
        <w:t xml:space="preserve">Focussing on relationships within the workplace </w:t>
      </w:r>
      <w:r w:rsidR="00F33401" w:rsidRPr="002D2D65">
        <w:rPr>
          <w:rFonts w:ascii="Arial" w:hAnsi="Arial" w:cs="Arial"/>
          <w:sz w:val="24"/>
          <w:szCs w:val="24"/>
        </w:rPr>
        <w:t>will help influence a positive culture within an organisation</w:t>
      </w:r>
      <w:r w:rsidR="00B24FD3" w:rsidRPr="002D2D65">
        <w:rPr>
          <w:rFonts w:ascii="Arial" w:hAnsi="Arial" w:cs="Arial"/>
          <w:sz w:val="24"/>
          <w:szCs w:val="24"/>
        </w:rPr>
        <w:t xml:space="preserve">. </w:t>
      </w:r>
      <w:r w:rsidR="00CC4F81" w:rsidRPr="002D2D65">
        <w:rPr>
          <w:rFonts w:ascii="Arial" w:hAnsi="Arial" w:cs="Arial"/>
          <w:sz w:val="24"/>
          <w:szCs w:val="24"/>
        </w:rPr>
        <w:t xml:space="preserve">The below highlights an insight into feedback provided about </w:t>
      </w:r>
      <w:r w:rsidR="006B76AA" w:rsidRPr="002D2D65">
        <w:rPr>
          <w:rFonts w:ascii="Arial" w:hAnsi="Arial" w:cs="Arial"/>
          <w:sz w:val="24"/>
          <w:szCs w:val="24"/>
        </w:rPr>
        <w:t xml:space="preserve">their relationship in the workplace. </w:t>
      </w:r>
      <w:r w:rsidR="00E92FA0" w:rsidRPr="002D2D65">
        <w:rPr>
          <w:rFonts w:ascii="Arial" w:hAnsi="Arial" w:cs="Arial"/>
          <w:sz w:val="24"/>
          <w:szCs w:val="24"/>
        </w:rPr>
        <w:t xml:space="preserve">The main highlights </w:t>
      </w:r>
      <w:r w:rsidR="009B0BE1" w:rsidRPr="002D2D65">
        <w:rPr>
          <w:rFonts w:ascii="Arial" w:hAnsi="Arial" w:cs="Arial"/>
          <w:sz w:val="24"/>
          <w:szCs w:val="24"/>
        </w:rPr>
        <w:t xml:space="preserve">confirmed that </w:t>
      </w:r>
      <w:r w:rsidR="00AA17C2" w:rsidRPr="002D2D65">
        <w:rPr>
          <w:rFonts w:ascii="Arial" w:hAnsi="Arial" w:cs="Arial"/>
          <w:sz w:val="24"/>
          <w:szCs w:val="24"/>
        </w:rPr>
        <w:t xml:space="preserve">senior leaders play a crucial role in influence and that the importance of respect and inclusion </w:t>
      </w:r>
      <w:r w:rsidR="006310FD" w:rsidRPr="002D2D65">
        <w:rPr>
          <w:rFonts w:ascii="Arial" w:hAnsi="Arial" w:cs="Arial"/>
          <w:sz w:val="24"/>
          <w:szCs w:val="24"/>
        </w:rPr>
        <w:t xml:space="preserve">needs to be considered. </w:t>
      </w:r>
      <w:proofErr w:type="gramStart"/>
      <w:r w:rsidR="006310FD" w:rsidRPr="002D2D65">
        <w:rPr>
          <w:rFonts w:ascii="Arial" w:hAnsi="Arial" w:cs="Arial"/>
          <w:sz w:val="24"/>
          <w:szCs w:val="24"/>
        </w:rPr>
        <w:t>Also</w:t>
      </w:r>
      <w:proofErr w:type="gramEnd"/>
      <w:r w:rsidR="006310FD" w:rsidRPr="002D2D65">
        <w:rPr>
          <w:rFonts w:ascii="Arial" w:hAnsi="Arial" w:cs="Arial"/>
          <w:sz w:val="24"/>
          <w:szCs w:val="24"/>
        </w:rPr>
        <w:t xml:space="preserve"> individuals should feel included and not undermined if they have different viewpoints. </w:t>
      </w:r>
    </w:p>
    <w:p w14:paraId="6EA846A4" w14:textId="4DA53B6A" w:rsidR="006B76AA" w:rsidRPr="002D2D65" w:rsidRDefault="006B76AA">
      <w:pPr>
        <w:rPr>
          <w:rFonts w:ascii="Arial" w:hAnsi="Arial" w:cs="Arial"/>
          <w:sz w:val="24"/>
          <w:szCs w:val="24"/>
        </w:rPr>
      </w:pPr>
    </w:p>
    <w:p w14:paraId="63142B8A" w14:textId="56E52EDE" w:rsidR="006B76AA" w:rsidRPr="002D2D65" w:rsidRDefault="002D2D65">
      <w:pPr>
        <w:rPr>
          <w:rFonts w:ascii="Arial" w:hAnsi="Arial" w:cs="Arial"/>
          <w:sz w:val="24"/>
          <w:szCs w:val="24"/>
        </w:rPr>
      </w:pPr>
      <w:r w:rsidRPr="002D2D65">
        <w:rPr>
          <w:rFonts w:ascii="Arial" w:hAnsi="Arial" w:cs="Arial"/>
          <w:noProof/>
          <w:sz w:val="24"/>
          <w:szCs w:val="24"/>
        </w:rPr>
        <mc:AlternateContent>
          <mc:Choice Requires="wps">
            <w:drawing>
              <wp:anchor distT="0" distB="0" distL="114300" distR="114300" simplePos="0" relativeHeight="251659264" behindDoc="0" locked="0" layoutInCell="1" allowOverlap="1" wp14:anchorId="511A29EB" wp14:editId="237BC9CE">
                <wp:simplePos x="0" y="0"/>
                <wp:positionH relativeFrom="column">
                  <wp:posOffset>60960</wp:posOffset>
                </wp:positionH>
                <wp:positionV relativeFrom="page">
                  <wp:posOffset>975360</wp:posOffset>
                </wp:positionV>
                <wp:extent cx="3779520" cy="3680460"/>
                <wp:effectExtent l="0" t="0" r="30480" b="34290"/>
                <wp:wrapNone/>
                <wp:docPr id="1865322016" name="Straight Connector 1"/>
                <wp:cNvGraphicFramePr/>
                <a:graphic xmlns:a="http://schemas.openxmlformats.org/drawingml/2006/main">
                  <a:graphicData uri="http://schemas.microsoft.com/office/word/2010/wordprocessingShape">
                    <wps:wsp>
                      <wps:cNvCnPr/>
                      <wps:spPr>
                        <a:xfrm>
                          <a:off x="0" y="0"/>
                          <a:ext cx="3779520" cy="36804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FCA6C4"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4.8pt,76.8pt" to="302.4pt,36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" strokecolor="black [3200]" strokeweight=".5pt">
                <v:stroke joinstyle="miter"/>
                <w10:wrap anchory="page"/>
              </v:line>
            </w:pict>
          </mc:Fallback>
        </mc:AlternateContent>
      </w:r>
      <w:r w:rsidR="00A879C7" w:rsidRPr="002D2D65">
        <w:rPr>
          <w:rFonts w:ascii="Arial" w:hAnsi="Arial" w:cs="Arial"/>
          <w:noProof/>
          <w:sz w:val="24"/>
          <w:szCs w:val="24"/>
        </w:rPr>
        <w:drawing>
          <wp:inline distT="0" distB="0" distL="0" distR="0" wp14:anchorId="7F6B335A" wp14:editId="4E9E0745">
            <wp:extent cx="4076910" cy="38546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76910" cy="3854648"/>
                    </a:xfrm>
                    <a:prstGeom prst="rect">
                      <a:avLst/>
                    </a:prstGeom>
                  </pic:spPr>
                </pic:pic>
              </a:graphicData>
            </a:graphic>
          </wp:inline>
        </w:drawing>
      </w:r>
    </w:p>
    <w:p w14:paraId="310288F5" w14:textId="77777777" w:rsidR="004A0CEC" w:rsidRPr="002D2D65" w:rsidRDefault="004A0CEC">
      <w:pPr>
        <w:rPr>
          <w:rFonts w:ascii="Arial" w:hAnsi="Arial" w:cs="Arial"/>
          <w:sz w:val="24"/>
          <w:szCs w:val="24"/>
        </w:rPr>
      </w:pPr>
    </w:p>
    <w:p w14:paraId="2486BB19" w14:textId="33450AEE" w:rsidR="004A0CEC" w:rsidRPr="002D2D65" w:rsidRDefault="004A0CEC">
      <w:pPr>
        <w:rPr>
          <w:rFonts w:ascii="Arial" w:hAnsi="Arial" w:cs="Arial"/>
          <w:sz w:val="24"/>
          <w:szCs w:val="24"/>
        </w:rPr>
      </w:pPr>
      <w:proofErr w:type="gramStart"/>
      <w:r w:rsidRPr="002D2D65">
        <w:rPr>
          <w:rFonts w:ascii="Arial" w:hAnsi="Arial" w:cs="Arial"/>
          <w:strike/>
          <w:sz w:val="24"/>
          <w:szCs w:val="24"/>
        </w:rPr>
        <w:lastRenderedPageBreak/>
        <w:t>Furthermore</w:t>
      </w:r>
      <w:proofErr w:type="gramEnd"/>
      <w:r w:rsidRPr="002D2D65">
        <w:rPr>
          <w:rFonts w:ascii="Arial" w:hAnsi="Arial" w:cs="Arial"/>
          <w:strike/>
          <w:sz w:val="24"/>
          <w:szCs w:val="24"/>
        </w:rPr>
        <w:t xml:space="preserve"> the </w:t>
      </w:r>
      <w:proofErr w:type="spellStart"/>
      <w:r w:rsidRPr="002D2D65">
        <w:rPr>
          <w:rFonts w:ascii="Arial" w:hAnsi="Arial" w:cs="Arial"/>
          <w:strike/>
          <w:sz w:val="24"/>
          <w:szCs w:val="24"/>
        </w:rPr>
        <w:t>Acas</w:t>
      </w:r>
      <w:proofErr w:type="spellEnd"/>
      <w:r w:rsidRPr="002D2D65">
        <w:rPr>
          <w:rFonts w:ascii="Arial" w:hAnsi="Arial" w:cs="Arial"/>
          <w:strike/>
          <w:sz w:val="24"/>
          <w:szCs w:val="24"/>
        </w:rPr>
        <w:t xml:space="preserve"> Code of </w:t>
      </w:r>
      <w:proofErr w:type="gramStart"/>
      <w:r w:rsidRPr="002D2D65">
        <w:rPr>
          <w:rFonts w:ascii="Arial" w:hAnsi="Arial" w:cs="Arial"/>
          <w:strike/>
          <w:sz w:val="24"/>
          <w:szCs w:val="24"/>
        </w:rPr>
        <w:t>Practice:</w:t>
      </w:r>
      <w:proofErr w:type="gramEnd"/>
      <w:r w:rsidR="00CC0AB6" w:rsidRPr="002D2D65">
        <w:rPr>
          <w:rFonts w:ascii="Arial" w:hAnsi="Arial" w:cs="Arial"/>
          <w:strike/>
          <w:sz w:val="24"/>
          <w:szCs w:val="24"/>
        </w:rPr>
        <w:t xml:space="preserve"> is crucially important for employers. If a case is taken to an Employment </w:t>
      </w:r>
      <w:proofErr w:type="gramStart"/>
      <w:r w:rsidR="00CC0AB6" w:rsidRPr="002D2D65">
        <w:rPr>
          <w:rFonts w:ascii="Arial" w:hAnsi="Arial" w:cs="Arial"/>
          <w:strike/>
          <w:sz w:val="24"/>
          <w:szCs w:val="24"/>
        </w:rPr>
        <w:t>Tribunal</w:t>
      </w:r>
      <w:proofErr w:type="gramEnd"/>
      <w:r w:rsidR="00CC0AB6" w:rsidRPr="002D2D65">
        <w:rPr>
          <w:rFonts w:ascii="Arial" w:hAnsi="Arial" w:cs="Arial"/>
          <w:strike/>
          <w:sz w:val="24"/>
          <w:szCs w:val="24"/>
        </w:rPr>
        <w:t xml:space="preserve"> </w:t>
      </w:r>
      <w:r w:rsidR="003C6683" w:rsidRPr="002D2D65">
        <w:rPr>
          <w:rFonts w:ascii="Arial" w:hAnsi="Arial" w:cs="Arial"/>
          <w:strike/>
          <w:sz w:val="24"/>
          <w:szCs w:val="24"/>
        </w:rPr>
        <w:t>it will be considered if the employee and employer has followed the code</w:t>
      </w:r>
      <w:r w:rsidR="003C6683" w:rsidRPr="002D2D65">
        <w:rPr>
          <w:rFonts w:ascii="Arial" w:hAnsi="Arial" w:cs="Arial"/>
          <w:sz w:val="24"/>
          <w:szCs w:val="24"/>
        </w:rPr>
        <w:t xml:space="preserve">. </w:t>
      </w:r>
    </w:p>
    <w:p w14:paraId="3B2D8E0B" w14:textId="63184507" w:rsidR="006310FD" w:rsidRPr="002D2D65" w:rsidRDefault="006310FD">
      <w:pPr>
        <w:rPr>
          <w:rFonts w:ascii="Arial" w:hAnsi="Arial" w:cs="Arial"/>
          <w:sz w:val="24"/>
          <w:szCs w:val="24"/>
        </w:rPr>
      </w:pPr>
    </w:p>
    <w:p w14:paraId="6D18DD89" w14:textId="77777777" w:rsidR="00E26CD7" w:rsidRPr="002D2D65" w:rsidRDefault="00E26CD7">
      <w:pPr>
        <w:rPr>
          <w:rFonts w:ascii="Arial" w:hAnsi="Arial" w:cs="Arial"/>
          <w:sz w:val="24"/>
          <w:szCs w:val="24"/>
        </w:rPr>
      </w:pPr>
    </w:p>
    <w:p w14:paraId="06CA37F5" w14:textId="407ABDBA" w:rsidR="00E659C6" w:rsidRDefault="00F16DA2">
      <w:pPr>
        <w:rPr>
          <w:rFonts w:ascii="Arial" w:hAnsi="Arial" w:cs="Arial"/>
          <w:sz w:val="24"/>
          <w:szCs w:val="24"/>
          <w:u w:val="single"/>
        </w:rPr>
      </w:pPr>
      <w:r w:rsidRPr="002D2D65">
        <w:rPr>
          <w:rFonts w:ascii="Arial" w:hAnsi="Arial" w:cs="Arial"/>
          <w:sz w:val="24"/>
          <w:szCs w:val="24"/>
          <w:u w:val="single"/>
        </w:rPr>
        <w:t xml:space="preserve">Bibliography: </w:t>
      </w:r>
    </w:p>
    <w:p w14:paraId="458EE545" w14:textId="77777777" w:rsidR="000F3269" w:rsidRDefault="000F3269">
      <w:pPr>
        <w:rPr>
          <w:rFonts w:ascii="Arial" w:hAnsi="Arial" w:cs="Arial"/>
          <w:color w:val="004147"/>
          <w:sz w:val="24"/>
          <w:szCs w:val="24"/>
          <w:u w:color="004147"/>
        </w:rPr>
      </w:pPr>
      <w:r w:rsidRPr="002D2D65">
        <w:rPr>
          <w:rFonts w:ascii="Arial" w:hAnsi="Arial" w:cs="Arial"/>
          <w:color w:val="004147"/>
          <w:sz w:val="24"/>
          <w:szCs w:val="24"/>
          <w:u w:color="004147"/>
        </w:rPr>
        <w:t>ACAS</w:t>
      </w:r>
      <w:r>
        <w:rPr>
          <w:rFonts w:ascii="Arial" w:hAnsi="Arial" w:cs="Arial"/>
          <w:color w:val="004147"/>
          <w:sz w:val="24"/>
          <w:szCs w:val="24"/>
          <w:u w:color="004147"/>
        </w:rPr>
        <w:t xml:space="preserve"> </w:t>
      </w:r>
      <w:r w:rsidRPr="002D2D65">
        <w:rPr>
          <w:rFonts w:ascii="Arial" w:hAnsi="Arial" w:cs="Arial"/>
          <w:color w:val="004147"/>
          <w:sz w:val="24"/>
          <w:szCs w:val="24"/>
          <w:u w:color="004147"/>
        </w:rPr>
        <w:t>(2015)</w:t>
      </w:r>
      <w:r>
        <w:rPr>
          <w:rFonts w:ascii="Arial" w:hAnsi="Arial" w:cs="Arial"/>
          <w:color w:val="004147"/>
          <w:sz w:val="24"/>
          <w:szCs w:val="24"/>
          <w:u w:color="004147"/>
        </w:rPr>
        <w:t xml:space="preserve"> - </w:t>
      </w:r>
      <w:r w:rsidRPr="000F3269">
        <w:rPr>
          <w:rFonts w:ascii="Arial" w:hAnsi="Arial" w:cs="Arial"/>
          <w:color w:val="002060"/>
          <w:sz w:val="24"/>
          <w:szCs w:val="24"/>
          <w:u w:color="004147"/>
        </w:rPr>
        <w:t>Code of Practice 1 - Code of Practice on disciplinary and grievance procedures</w:t>
      </w:r>
    </w:p>
    <w:p w14:paraId="5EB325A1" w14:textId="44710B97" w:rsidR="000F3269" w:rsidRDefault="000F3269">
      <w:pPr>
        <w:rPr>
          <w:rFonts w:ascii="Arial" w:hAnsi="Arial" w:cs="Arial"/>
          <w:color w:val="004147"/>
          <w:sz w:val="24"/>
          <w:szCs w:val="24"/>
          <w:u w:color="004147"/>
        </w:rPr>
      </w:pPr>
      <w:hyperlink r:id="rId6" w:anchor="grievance" w:history="1">
        <w:r w:rsidRPr="00A912D1">
          <w:rPr>
            <w:rStyle w:val="Hyperlink"/>
            <w:rFonts w:ascii="Arial" w:hAnsi="Arial" w:cs="Arial"/>
            <w:sz w:val="24"/>
            <w:szCs w:val="24"/>
          </w:rPr>
          <w:t>https://www.acas.org.uk/acas-code-of-practice-on-disciplinary-and-grievance-procedures/html#grievance</w:t>
        </w:r>
      </w:hyperlink>
    </w:p>
    <w:p w14:paraId="2D342A48" w14:textId="6DDF3449" w:rsidR="000F3269" w:rsidRDefault="000F3269">
      <w:pPr>
        <w:rPr>
          <w:rFonts w:ascii="Arial" w:hAnsi="Arial" w:cs="Arial"/>
          <w:color w:val="004147"/>
          <w:sz w:val="24"/>
          <w:szCs w:val="24"/>
          <w:u w:color="004147"/>
        </w:rPr>
      </w:pPr>
      <w:r>
        <w:rPr>
          <w:rFonts w:ascii="Arial" w:hAnsi="Arial" w:cs="Arial"/>
          <w:color w:val="004147"/>
          <w:sz w:val="24"/>
          <w:szCs w:val="24"/>
          <w:u w:color="004147"/>
        </w:rPr>
        <w:t xml:space="preserve">(Accessed on 15/07/2025) </w:t>
      </w:r>
    </w:p>
    <w:p w14:paraId="326AC541" w14:textId="77777777" w:rsidR="00670627" w:rsidRDefault="00670627" w:rsidP="00670627">
      <w:pPr>
        <w:rPr>
          <w:rStyle w:val="Hyperlink"/>
          <w:rFonts w:ascii="Arial" w:hAnsi="Arial" w:cs="Arial"/>
          <w:sz w:val="24"/>
          <w:szCs w:val="24"/>
        </w:rPr>
      </w:pPr>
      <w:r w:rsidRPr="002D2D65">
        <w:rPr>
          <w:rFonts w:ascii="Arial" w:hAnsi="Arial" w:cs="Arial"/>
          <w:sz w:val="24"/>
          <w:szCs w:val="24"/>
        </w:rPr>
        <w:t xml:space="preserve">ACAS (2024) </w:t>
      </w:r>
      <w:hyperlink r:id="rId7" w:history="1">
        <w:r w:rsidRPr="002D2D65">
          <w:rPr>
            <w:rStyle w:val="Hyperlink"/>
            <w:rFonts w:ascii="Arial" w:hAnsi="Arial" w:cs="Arial"/>
            <w:sz w:val="24"/>
            <w:szCs w:val="24"/>
          </w:rPr>
          <w:t>https://www.acas.org.uk/sites/default/files/2021-03/non-union-representation-in-the-workplace.pdf</w:t>
        </w:r>
      </w:hyperlink>
      <w:r w:rsidRPr="002D2D65">
        <w:rPr>
          <w:rFonts w:ascii="Arial" w:hAnsi="Arial" w:cs="Arial"/>
          <w:sz w:val="24"/>
          <w:szCs w:val="24"/>
        </w:rPr>
        <w:t xml:space="preserve"> </w:t>
      </w:r>
      <w:r w:rsidRPr="002D2D65">
        <w:rPr>
          <w:rStyle w:val="Hyperlink"/>
          <w:rFonts w:ascii="Arial" w:hAnsi="Arial" w:cs="Arial"/>
          <w:sz w:val="24"/>
          <w:szCs w:val="24"/>
        </w:rPr>
        <w:t xml:space="preserve"> </w:t>
      </w:r>
    </w:p>
    <w:p w14:paraId="6B40DCFD" w14:textId="308FC0FD" w:rsidR="00670627" w:rsidRPr="00670627" w:rsidRDefault="00670627">
      <w:pPr>
        <w:rPr>
          <w:rFonts w:ascii="Arial" w:hAnsi="Arial" w:cs="Arial"/>
          <w:sz w:val="24"/>
          <w:szCs w:val="24"/>
        </w:rPr>
      </w:pPr>
      <w:r w:rsidRPr="002D2D65">
        <w:rPr>
          <w:rFonts w:ascii="Arial" w:hAnsi="Arial" w:cs="Arial"/>
          <w:sz w:val="24"/>
          <w:szCs w:val="24"/>
        </w:rPr>
        <w:t>(Accessed on 19/05/2025)</w:t>
      </w:r>
    </w:p>
    <w:p w14:paraId="17FA6E01" w14:textId="6A4F6244" w:rsidR="000F3269" w:rsidRDefault="002502B3">
      <w:pPr>
        <w:rPr>
          <w:rFonts w:ascii="Arial" w:hAnsi="Arial" w:cs="Arial"/>
          <w:sz w:val="24"/>
          <w:szCs w:val="24"/>
        </w:rPr>
      </w:pPr>
      <w:r w:rsidRPr="002D2D65">
        <w:rPr>
          <w:rFonts w:ascii="Arial" w:hAnsi="Arial" w:cs="Arial"/>
          <w:sz w:val="24"/>
          <w:szCs w:val="24"/>
        </w:rPr>
        <w:t xml:space="preserve">ACAS, </w:t>
      </w:r>
      <w:r w:rsidR="009357D2">
        <w:rPr>
          <w:rFonts w:ascii="Arial" w:hAnsi="Arial" w:cs="Arial"/>
          <w:sz w:val="24"/>
          <w:szCs w:val="24"/>
        </w:rPr>
        <w:t>(</w:t>
      </w:r>
      <w:r w:rsidRPr="002D2D65">
        <w:rPr>
          <w:rFonts w:ascii="Arial" w:hAnsi="Arial" w:cs="Arial"/>
          <w:sz w:val="24"/>
          <w:szCs w:val="24"/>
        </w:rPr>
        <w:t>2024</w:t>
      </w:r>
      <w:r w:rsidR="00410931">
        <w:rPr>
          <w:rFonts w:ascii="Arial" w:hAnsi="Arial" w:cs="Arial"/>
          <w:sz w:val="24"/>
          <w:szCs w:val="24"/>
        </w:rPr>
        <w:t>b</w:t>
      </w:r>
      <w:r w:rsidRPr="002D2D65">
        <w:rPr>
          <w:rFonts w:ascii="Arial" w:hAnsi="Arial" w:cs="Arial"/>
          <w:sz w:val="24"/>
          <w:szCs w:val="24"/>
        </w:rPr>
        <w:t xml:space="preserve">) </w:t>
      </w:r>
      <w:hyperlink r:id="rId8" w:history="1">
        <w:r w:rsidR="002D2D65" w:rsidRPr="002D2D65">
          <w:rPr>
            <w:rStyle w:val="Hyperlink"/>
            <w:rFonts w:ascii="Arial" w:hAnsi="Arial" w:cs="Arial"/>
            <w:sz w:val="24"/>
            <w:szCs w:val="24"/>
          </w:rPr>
          <w:t>https://www.acas.org.uk/investigations-for-discipline-and-grievance-step-by-step</w:t>
        </w:r>
      </w:hyperlink>
      <w:r w:rsidR="00065B53" w:rsidRPr="002D2D65">
        <w:rPr>
          <w:rFonts w:ascii="Arial" w:hAnsi="Arial" w:cs="Arial"/>
          <w:sz w:val="24"/>
          <w:szCs w:val="24"/>
        </w:rPr>
        <w:t xml:space="preserve"> </w:t>
      </w:r>
    </w:p>
    <w:p w14:paraId="43FEA72F" w14:textId="50D1B430" w:rsidR="002502B3" w:rsidRPr="002D2D65" w:rsidRDefault="00966C13">
      <w:pPr>
        <w:rPr>
          <w:rFonts w:ascii="Arial" w:hAnsi="Arial" w:cs="Arial"/>
          <w:sz w:val="24"/>
          <w:szCs w:val="24"/>
          <w:u w:val="single"/>
        </w:rPr>
      </w:pPr>
      <w:r w:rsidRPr="002D2D65">
        <w:rPr>
          <w:rFonts w:ascii="Arial" w:hAnsi="Arial" w:cs="Arial"/>
          <w:sz w:val="24"/>
          <w:szCs w:val="24"/>
        </w:rPr>
        <w:t xml:space="preserve">(Accessed on 19/05/2025) </w:t>
      </w:r>
    </w:p>
    <w:p w14:paraId="38B79C68" w14:textId="77777777" w:rsidR="004C0582" w:rsidRDefault="00EE10D1">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ACAS</w:t>
      </w:r>
      <w:r w:rsidR="009357D2">
        <w:rPr>
          <w:rStyle w:val="None"/>
          <w:rFonts w:ascii="Arial" w:hAnsi="Arial" w:cs="Arial"/>
          <w:color w:val="002060"/>
          <w:sz w:val="24"/>
          <w:szCs w:val="24"/>
          <w:u w:color="004147"/>
          <w:lang w:val="en-US"/>
        </w:rPr>
        <w:t>, (</w:t>
      </w:r>
      <w:r w:rsidRPr="002D2D65">
        <w:rPr>
          <w:rStyle w:val="None"/>
          <w:rFonts w:ascii="Arial" w:hAnsi="Arial" w:cs="Arial"/>
          <w:color w:val="002060"/>
          <w:sz w:val="24"/>
          <w:szCs w:val="24"/>
          <w:u w:color="004147"/>
          <w:lang w:val="en-US"/>
        </w:rPr>
        <w:t>2024</w:t>
      </w:r>
      <w:r w:rsidR="00670627">
        <w:rPr>
          <w:rStyle w:val="None"/>
          <w:rFonts w:ascii="Arial" w:hAnsi="Arial" w:cs="Arial"/>
          <w:color w:val="002060"/>
          <w:sz w:val="24"/>
          <w:szCs w:val="24"/>
          <w:u w:color="004147"/>
          <w:lang w:val="en-US"/>
        </w:rPr>
        <w:t>c</w:t>
      </w:r>
      <w:r>
        <w:rPr>
          <w:rStyle w:val="None"/>
          <w:rFonts w:ascii="Arial" w:hAnsi="Arial" w:cs="Arial"/>
          <w:color w:val="002060"/>
          <w:sz w:val="24"/>
          <w:szCs w:val="24"/>
          <w:u w:color="004147"/>
          <w:lang w:val="en-US"/>
        </w:rPr>
        <w:t>)</w:t>
      </w:r>
      <w:r w:rsidRPr="002D2D65">
        <w:rPr>
          <w:rStyle w:val="None"/>
          <w:rFonts w:ascii="Arial" w:hAnsi="Arial" w:cs="Arial"/>
          <w:color w:val="002060"/>
          <w:sz w:val="24"/>
          <w:szCs w:val="24"/>
          <w:u w:color="004147"/>
          <w:lang w:val="en-US"/>
        </w:rPr>
        <w:t xml:space="preserve"> </w:t>
      </w:r>
      <w:hyperlink r:id="rId9" w:anchor="1.-introduction-and-context" w:history="1">
        <w:r w:rsidR="000F3269" w:rsidRPr="00A912D1">
          <w:rPr>
            <w:rStyle w:val="Hyperlink"/>
            <w:rFonts w:ascii="Arial" w:hAnsi="Arial" w:cs="Arial"/>
            <w:sz w:val="24"/>
            <w:szCs w:val="24"/>
            <w:lang w:val="en-US"/>
          </w:rPr>
          <w:t>https://www.acas.org.uk/research-and-commentary/workplace-conflict/managing-conflict-at-work/report#1.-introduction-and-context</w:t>
        </w:r>
      </w:hyperlink>
    </w:p>
    <w:p w14:paraId="0A2E50C3" w14:textId="44544951" w:rsidR="009357D2" w:rsidRDefault="009357D2">
      <w:pPr>
        <w:rPr>
          <w:rStyle w:val="None"/>
          <w:rFonts w:ascii="Arial" w:hAnsi="Arial" w:cs="Arial"/>
          <w:color w:val="002060"/>
          <w:sz w:val="24"/>
          <w:szCs w:val="24"/>
          <w:u w:color="004147"/>
          <w:lang w:val="en-US"/>
        </w:rPr>
      </w:pPr>
      <w:r>
        <w:rPr>
          <w:rStyle w:val="None"/>
          <w:rFonts w:ascii="Arial" w:hAnsi="Arial" w:cs="Arial"/>
          <w:color w:val="002060"/>
          <w:sz w:val="24"/>
          <w:szCs w:val="24"/>
          <w:u w:color="004147"/>
          <w:lang w:val="en-US"/>
        </w:rPr>
        <w:t>ACAS</w:t>
      </w:r>
      <w:r w:rsidR="004C0582">
        <w:rPr>
          <w:rStyle w:val="None"/>
          <w:rFonts w:ascii="Arial" w:hAnsi="Arial" w:cs="Arial"/>
          <w:color w:val="002060"/>
          <w:sz w:val="24"/>
          <w:szCs w:val="24"/>
          <w:u w:color="004147"/>
          <w:lang w:val="en-US"/>
        </w:rPr>
        <w:t xml:space="preserve"> (</w:t>
      </w:r>
      <w:r>
        <w:rPr>
          <w:rStyle w:val="None"/>
          <w:rFonts w:ascii="Arial" w:hAnsi="Arial" w:cs="Arial"/>
          <w:color w:val="002060"/>
          <w:sz w:val="24"/>
          <w:szCs w:val="24"/>
          <w:u w:color="004147"/>
          <w:lang w:val="en-US"/>
        </w:rPr>
        <w:t xml:space="preserve">2024d) - </w:t>
      </w:r>
      <w:hyperlink r:id="rId10" w:history="1">
        <w:r w:rsidRPr="00A912D1">
          <w:rPr>
            <w:rStyle w:val="Hyperlink"/>
            <w:rFonts w:ascii="Arial" w:hAnsi="Arial" w:cs="Arial"/>
            <w:sz w:val="24"/>
            <w:szCs w:val="24"/>
            <w:lang w:val="en-US"/>
          </w:rPr>
          <w:t>https://www.a</w:t>
        </w:r>
      </w:hyperlink>
      <w:r w:rsidRPr="009357D2">
        <w:rPr>
          <w:rStyle w:val="None"/>
          <w:rFonts w:ascii="Arial" w:hAnsi="Arial" w:cs="Arial"/>
          <w:color w:val="002060"/>
          <w:sz w:val="24"/>
          <w:szCs w:val="24"/>
          <w:u w:color="004147"/>
          <w:lang w:val="en-US"/>
        </w:rPr>
        <w:t>cas.org.uk/dispute-in-the-workplace-a-story-of-change-and-complexity</w:t>
      </w:r>
    </w:p>
    <w:p w14:paraId="73DF6A87" w14:textId="2F526699" w:rsidR="000F3269" w:rsidRPr="002D2D65" w:rsidRDefault="000F3269">
      <w:pPr>
        <w:rPr>
          <w:rFonts w:ascii="Arial" w:hAnsi="Arial" w:cs="Arial"/>
          <w:sz w:val="24"/>
          <w:szCs w:val="24"/>
        </w:rPr>
      </w:pPr>
      <w:r>
        <w:rPr>
          <w:rStyle w:val="None"/>
          <w:rFonts w:ascii="Arial" w:hAnsi="Arial" w:cs="Arial"/>
          <w:color w:val="002060"/>
          <w:sz w:val="24"/>
          <w:szCs w:val="24"/>
          <w:u w:color="004147"/>
          <w:lang w:val="en-US"/>
        </w:rPr>
        <w:t xml:space="preserve">(Accessed on 13/07/2025) </w:t>
      </w:r>
    </w:p>
    <w:p w14:paraId="7DDECB81" w14:textId="2BE2FA84" w:rsidR="002D2013" w:rsidRDefault="002D2013" w:rsidP="002D2013">
      <w:pPr>
        <w:rPr>
          <w:rFonts w:ascii="Arial" w:hAnsi="Arial" w:cs="Arial"/>
          <w:color w:val="002060"/>
          <w:sz w:val="24"/>
          <w:szCs w:val="24"/>
        </w:rPr>
      </w:pPr>
      <w:r w:rsidRPr="002D2D65">
        <w:rPr>
          <w:rFonts w:ascii="Arial" w:hAnsi="Arial" w:cs="Arial"/>
          <w:color w:val="002060"/>
          <w:sz w:val="24"/>
          <w:szCs w:val="24"/>
        </w:rPr>
        <w:t>Armstrong and Taylor (2020) - Armstrong's Handbook of Human Resource Management Practice – 15</w:t>
      </w:r>
      <w:r w:rsidRPr="002D2D65">
        <w:rPr>
          <w:rFonts w:ascii="Arial" w:hAnsi="Arial" w:cs="Arial"/>
          <w:color w:val="002060"/>
          <w:sz w:val="24"/>
          <w:szCs w:val="24"/>
          <w:vertAlign w:val="superscript"/>
        </w:rPr>
        <w:t>th</w:t>
      </w:r>
      <w:r w:rsidRPr="002D2D65">
        <w:rPr>
          <w:rFonts w:ascii="Arial" w:hAnsi="Arial" w:cs="Arial"/>
          <w:color w:val="002060"/>
          <w:sz w:val="24"/>
          <w:szCs w:val="24"/>
        </w:rPr>
        <w:t xml:space="preserve"> Edition: Kogan Page </w:t>
      </w:r>
    </w:p>
    <w:p w14:paraId="48748C8A" w14:textId="0FC07824" w:rsidR="000F3269" w:rsidRDefault="000F3269" w:rsidP="002D2013">
      <w:pPr>
        <w:rPr>
          <w:rFonts w:ascii="Arial" w:hAnsi="Arial" w:cs="Arial"/>
          <w:color w:val="002060"/>
          <w:sz w:val="24"/>
          <w:szCs w:val="24"/>
        </w:rPr>
      </w:pPr>
      <w:r>
        <w:rPr>
          <w:rFonts w:ascii="Arial" w:hAnsi="Arial" w:cs="Arial"/>
          <w:color w:val="002060"/>
          <w:sz w:val="24"/>
          <w:szCs w:val="24"/>
        </w:rPr>
        <w:t xml:space="preserve">Blake Morgan (2024) – Why is it important to handle grievances properly  </w:t>
      </w:r>
    </w:p>
    <w:p w14:paraId="1CE089FA" w14:textId="1BF85288" w:rsidR="000F3269" w:rsidRDefault="000F3269" w:rsidP="002D2013">
      <w:pPr>
        <w:rPr>
          <w:rFonts w:ascii="Arial" w:hAnsi="Arial" w:cs="Arial"/>
          <w:color w:val="002060"/>
          <w:sz w:val="24"/>
          <w:szCs w:val="24"/>
        </w:rPr>
      </w:pPr>
      <w:hyperlink r:id="rId11" w:history="1">
        <w:r w:rsidRPr="00A912D1">
          <w:rPr>
            <w:rStyle w:val="Hyperlink"/>
            <w:rFonts w:ascii="Arial" w:hAnsi="Arial" w:cs="Arial"/>
            <w:sz w:val="24"/>
            <w:szCs w:val="24"/>
          </w:rPr>
          <w:t>https://www.blakemorgan.co.uk/why-is-it-important-to-handle-grievances-properly/</w:t>
        </w:r>
      </w:hyperlink>
    </w:p>
    <w:p w14:paraId="696E59DA" w14:textId="5E6D8095" w:rsidR="000F3269" w:rsidRPr="002D2D65" w:rsidRDefault="000F3269" w:rsidP="002D2013">
      <w:pPr>
        <w:rPr>
          <w:rFonts w:ascii="Arial" w:hAnsi="Arial" w:cs="Arial"/>
          <w:color w:val="002060"/>
          <w:sz w:val="24"/>
          <w:szCs w:val="24"/>
        </w:rPr>
      </w:pPr>
      <w:r>
        <w:rPr>
          <w:rFonts w:ascii="Arial" w:hAnsi="Arial" w:cs="Arial"/>
          <w:color w:val="002060"/>
          <w:sz w:val="24"/>
          <w:szCs w:val="24"/>
        </w:rPr>
        <w:t xml:space="preserve">(Accessed on 13/07/2025) </w:t>
      </w:r>
    </w:p>
    <w:p w14:paraId="4C2F620F" w14:textId="77777777" w:rsidR="000F3269" w:rsidRDefault="006B0F44" w:rsidP="006B0F44">
      <w:pPr>
        <w:rPr>
          <w:rFonts w:ascii="Arial" w:hAnsi="Arial" w:cs="Arial"/>
          <w:sz w:val="24"/>
          <w:szCs w:val="24"/>
        </w:rPr>
      </w:pPr>
      <w:r w:rsidRPr="002D2D65">
        <w:rPr>
          <w:rFonts w:ascii="Arial" w:hAnsi="Arial" w:cs="Arial"/>
          <w:sz w:val="24"/>
          <w:szCs w:val="24"/>
        </w:rPr>
        <w:t>Capital Law (2023)</w:t>
      </w:r>
      <w:r w:rsidR="004748AF" w:rsidRPr="002D2D65">
        <w:rPr>
          <w:rFonts w:ascii="Arial" w:hAnsi="Arial" w:cs="Arial"/>
          <w:sz w:val="24"/>
          <w:szCs w:val="24"/>
        </w:rPr>
        <w:t xml:space="preserve"> </w:t>
      </w:r>
      <w:r w:rsidR="008B0B6A" w:rsidRPr="002D2D65">
        <w:rPr>
          <w:rFonts w:ascii="Arial" w:hAnsi="Arial" w:cs="Arial"/>
          <w:sz w:val="24"/>
          <w:szCs w:val="24"/>
        </w:rPr>
        <w:t xml:space="preserve">– </w:t>
      </w:r>
      <w:hyperlink r:id="rId12" w:history="1">
        <w:r w:rsidR="00966C13" w:rsidRPr="002D2D65">
          <w:rPr>
            <w:rStyle w:val="Hyperlink"/>
            <w:rFonts w:ascii="Arial" w:hAnsi="Arial" w:cs="Arial"/>
            <w:sz w:val="24"/>
            <w:szCs w:val="24"/>
          </w:rPr>
          <w:t>https://www.capitallaw.co.uk/news/nearly-30-percent-of-employers-have-seen-an-increase-in-employee-grievances/</w:t>
        </w:r>
      </w:hyperlink>
      <w:r w:rsidR="00966C13" w:rsidRPr="002D2D65">
        <w:rPr>
          <w:rFonts w:ascii="Arial" w:hAnsi="Arial" w:cs="Arial"/>
          <w:sz w:val="24"/>
          <w:szCs w:val="24"/>
        </w:rPr>
        <w:t xml:space="preserve"> </w:t>
      </w:r>
    </w:p>
    <w:p w14:paraId="0D02A175" w14:textId="55AF968C" w:rsidR="008B0B6A" w:rsidRPr="002D2D65" w:rsidRDefault="00966C13" w:rsidP="006B0F44">
      <w:pPr>
        <w:rPr>
          <w:rFonts w:ascii="Arial" w:hAnsi="Arial" w:cs="Arial"/>
          <w:sz w:val="24"/>
          <w:szCs w:val="24"/>
        </w:rPr>
      </w:pPr>
      <w:r w:rsidRPr="002D2D65">
        <w:rPr>
          <w:rFonts w:ascii="Arial" w:hAnsi="Arial" w:cs="Arial"/>
          <w:sz w:val="24"/>
          <w:szCs w:val="24"/>
        </w:rPr>
        <w:t>(Accessed on 19/05/2025)</w:t>
      </w:r>
    </w:p>
    <w:p w14:paraId="462D5F58" w14:textId="77777777" w:rsidR="000F3269" w:rsidRDefault="00F16DA2" w:rsidP="00F16DA2">
      <w:pPr>
        <w:rPr>
          <w:rStyle w:val="Hyperlink"/>
          <w:rFonts w:ascii="Arial" w:hAnsi="Arial" w:cs="Arial"/>
          <w:sz w:val="24"/>
          <w:szCs w:val="24"/>
        </w:rPr>
      </w:pPr>
      <w:r w:rsidRPr="002D2D65">
        <w:rPr>
          <w:rFonts w:ascii="Arial" w:hAnsi="Arial" w:cs="Arial"/>
          <w:sz w:val="24"/>
          <w:szCs w:val="24"/>
        </w:rPr>
        <w:t xml:space="preserve">CIPD (N.D) </w:t>
      </w:r>
      <w:hyperlink r:id="rId13" w:anchor="purpose" w:history="1">
        <w:r w:rsidR="00966C13" w:rsidRPr="002D2D65">
          <w:rPr>
            <w:rStyle w:val="Hyperlink"/>
            <w:rFonts w:ascii="Arial" w:hAnsi="Arial" w:cs="Arial"/>
            <w:sz w:val="24"/>
            <w:szCs w:val="24"/>
          </w:rPr>
          <w:t>https://www.cipd.org/uk/about/purpose-impact/#purpose</w:t>
        </w:r>
      </w:hyperlink>
      <w:r w:rsidR="00966C13" w:rsidRPr="002D2D65">
        <w:rPr>
          <w:rStyle w:val="Hyperlink"/>
          <w:rFonts w:ascii="Arial" w:hAnsi="Arial" w:cs="Arial"/>
          <w:sz w:val="24"/>
          <w:szCs w:val="24"/>
        </w:rPr>
        <w:t xml:space="preserve"> </w:t>
      </w:r>
    </w:p>
    <w:p w14:paraId="1765AC88" w14:textId="56E91091" w:rsidR="00F16DA2" w:rsidRPr="002D2D65" w:rsidRDefault="00966C13" w:rsidP="00F16DA2">
      <w:pPr>
        <w:rPr>
          <w:rStyle w:val="Hyperlink"/>
          <w:rFonts w:ascii="Arial" w:hAnsi="Arial" w:cs="Arial"/>
          <w:sz w:val="24"/>
          <w:szCs w:val="24"/>
        </w:rPr>
      </w:pPr>
      <w:r w:rsidRPr="002D2D65">
        <w:rPr>
          <w:rFonts w:ascii="Arial" w:hAnsi="Arial" w:cs="Arial"/>
          <w:sz w:val="24"/>
          <w:szCs w:val="24"/>
        </w:rPr>
        <w:t>(Accessed on 19/05/2025)</w:t>
      </w:r>
    </w:p>
    <w:p w14:paraId="12EEE646" w14:textId="1E95974B" w:rsidR="00510A23" w:rsidRPr="002D2D65" w:rsidRDefault="00F00C22" w:rsidP="00F00C22">
      <w:pPr>
        <w:rPr>
          <w:rFonts w:ascii="Arial" w:hAnsi="Arial" w:cs="Arial"/>
          <w:sz w:val="24"/>
          <w:szCs w:val="24"/>
        </w:rPr>
      </w:pPr>
      <w:r w:rsidRPr="002D2D65">
        <w:rPr>
          <w:rFonts w:ascii="Arial" w:hAnsi="Arial" w:cs="Arial"/>
          <w:sz w:val="24"/>
          <w:szCs w:val="24"/>
        </w:rPr>
        <w:t xml:space="preserve">(CIPD, 2019) </w:t>
      </w:r>
      <w:hyperlink r:id="rId14" w:history="1">
        <w:r w:rsidR="00510A23" w:rsidRPr="002D2D65">
          <w:rPr>
            <w:rStyle w:val="Hyperlink"/>
            <w:rFonts w:ascii="Arial" w:hAnsi="Arial" w:cs="Arial"/>
            <w:sz w:val="24"/>
            <w:szCs w:val="24"/>
          </w:rPr>
          <w:t>https://www.cipd.org/globalassets/media/knowledge/knowledge-hub/reports/unethical-behaviour-in-the-workplace_report-2_tcm18-57022.pdf</w:t>
        </w:r>
      </w:hyperlink>
      <w:r w:rsidR="00966C13" w:rsidRPr="002D2D65">
        <w:rPr>
          <w:rFonts w:ascii="Arial" w:hAnsi="Arial" w:cs="Arial"/>
          <w:sz w:val="24"/>
          <w:szCs w:val="24"/>
        </w:rPr>
        <w:t xml:space="preserve"> (Accessed on 19/05/2025)</w:t>
      </w:r>
    </w:p>
    <w:p w14:paraId="4B069759" w14:textId="0E4456EB" w:rsidR="000F3269" w:rsidRDefault="009204E7" w:rsidP="009204E7">
      <w:pPr>
        <w:rPr>
          <w:rFonts w:ascii="Arial" w:hAnsi="Arial" w:cs="Arial"/>
          <w:sz w:val="24"/>
          <w:szCs w:val="24"/>
        </w:rPr>
      </w:pPr>
      <w:r w:rsidRPr="002D2D65">
        <w:rPr>
          <w:rFonts w:ascii="Arial" w:hAnsi="Arial" w:cs="Arial"/>
          <w:sz w:val="24"/>
          <w:szCs w:val="24"/>
        </w:rPr>
        <w:lastRenderedPageBreak/>
        <w:t>CIPD (2020)</w:t>
      </w:r>
      <w:r w:rsidR="00670627">
        <w:rPr>
          <w:rFonts w:ascii="Arial" w:hAnsi="Arial" w:cs="Arial"/>
          <w:sz w:val="24"/>
          <w:szCs w:val="24"/>
        </w:rPr>
        <w:t xml:space="preserve"> - </w:t>
      </w:r>
      <w:r w:rsidRPr="002D2D65">
        <w:rPr>
          <w:rFonts w:ascii="Arial" w:hAnsi="Arial" w:cs="Arial"/>
          <w:sz w:val="24"/>
          <w:szCs w:val="24"/>
        </w:rPr>
        <w:t xml:space="preserve"> </w:t>
      </w:r>
      <w:hyperlink r:id="rId15" w:history="1">
        <w:r w:rsidR="00510A23" w:rsidRPr="002D2D65">
          <w:rPr>
            <w:rStyle w:val="Hyperlink"/>
            <w:rFonts w:ascii="Arial" w:hAnsi="Arial" w:cs="Arial"/>
            <w:sz w:val="24"/>
            <w:szCs w:val="24"/>
          </w:rPr>
          <w:t>https://www.cipd.org/globalassets/media/knowledge/knowledge-hub/reports/managing-conflict-in-the-workplace-2_tcm18-70655.pdf</w:t>
        </w:r>
      </w:hyperlink>
      <w:r w:rsidR="00966C13" w:rsidRPr="002D2D65">
        <w:rPr>
          <w:rFonts w:ascii="Arial" w:hAnsi="Arial" w:cs="Arial"/>
          <w:sz w:val="24"/>
          <w:szCs w:val="24"/>
        </w:rPr>
        <w:t xml:space="preserve"> </w:t>
      </w:r>
    </w:p>
    <w:p w14:paraId="163FE633" w14:textId="715AFF71" w:rsidR="001C1DA0" w:rsidRPr="002D2D65" w:rsidRDefault="00966C13" w:rsidP="009204E7">
      <w:pPr>
        <w:rPr>
          <w:rFonts w:ascii="Arial" w:hAnsi="Arial" w:cs="Arial"/>
          <w:sz w:val="24"/>
          <w:szCs w:val="24"/>
        </w:rPr>
      </w:pPr>
      <w:r w:rsidRPr="002D2D65">
        <w:rPr>
          <w:rFonts w:ascii="Arial" w:hAnsi="Arial" w:cs="Arial"/>
          <w:sz w:val="24"/>
          <w:szCs w:val="24"/>
        </w:rPr>
        <w:t>(Accessed on 19/05/2025)</w:t>
      </w:r>
    </w:p>
    <w:p w14:paraId="7AD58F73" w14:textId="0D6B9FB3" w:rsidR="005E2D64" w:rsidRDefault="001006CE" w:rsidP="00F16DA2">
      <w:pPr>
        <w:rPr>
          <w:rFonts w:ascii="Arial" w:hAnsi="Arial" w:cs="Arial"/>
          <w:sz w:val="24"/>
          <w:szCs w:val="24"/>
        </w:rPr>
      </w:pPr>
      <w:r w:rsidRPr="002D2D65">
        <w:rPr>
          <w:rFonts w:ascii="Arial" w:hAnsi="Arial" w:cs="Arial"/>
          <w:sz w:val="24"/>
          <w:szCs w:val="24"/>
        </w:rPr>
        <w:t xml:space="preserve">CIPD (2024) </w:t>
      </w:r>
      <w:r w:rsidR="005E2D64" w:rsidRPr="002D2D65">
        <w:rPr>
          <w:rFonts w:ascii="Arial" w:hAnsi="Arial" w:cs="Arial"/>
          <w:sz w:val="24"/>
          <w:szCs w:val="24"/>
        </w:rPr>
        <w:t xml:space="preserve"> </w:t>
      </w:r>
      <w:hyperlink r:id="rId16" w:anchor="intro" w:history="1">
        <w:r w:rsidR="005D3CEE" w:rsidRPr="002D2D65">
          <w:rPr>
            <w:rStyle w:val="Hyperlink"/>
            <w:rFonts w:ascii="Arial" w:hAnsi="Arial" w:cs="Arial"/>
            <w:sz w:val="24"/>
            <w:szCs w:val="24"/>
          </w:rPr>
          <w:t>https://www.cipd.org/uk/knowledge/factsheets/dismissal-factsheet/#intro</w:t>
        </w:r>
      </w:hyperlink>
      <w:r w:rsidR="00966C13" w:rsidRPr="002D2D65">
        <w:rPr>
          <w:rFonts w:ascii="Arial" w:hAnsi="Arial" w:cs="Arial"/>
          <w:sz w:val="24"/>
          <w:szCs w:val="24"/>
        </w:rPr>
        <w:t xml:space="preserve"> (Accessed on 19/05/2025)</w:t>
      </w:r>
    </w:p>
    <w:p w14:paraId="1A2A1C32" w14:textId="77777777" w:rsidR="00670627" w:rsidRPr="00EE10D1" w:rsidRDefault="00670627" w:rsidP="00670627">
      <w:pPr>
        <w:rPr>
          <w:rFonts w:ascii="Arial" w:hAnsi="Arial" w:cs="Arial"/>
          <w:color w:val="002060"/>
          <w:sz w:val="24"/>
          <w:szCs w:val="24"/>
        </w:rPr>
      </w:pPr>
      <w:r w:rsidRPr="00EE10D1">
        <w:rPr>
          <w:rFonts w:ascii="Arial" w:hAnsi="Arial" w:cs="Arial"/>
          <w:color w:val="002060"/>
          <w:sz w:val="24"/>
          <w:szCs w:val="24"/>
        </w:rPr>
        <w:t>CIPD (2024</w:t>
      </w:r>
      <w:r>
        <w:rPr>
          <w:rFonts w:ascii="Arial" w:hAnsi="Arial" w:cs="Arial"/>
          <w:color w:val="002060"/>
          <w:sz w:val="24"/>
          <w:szCs w:val="24"/>
        </w:rPr>
        <w:t>b</w:t>
      </w:r>
      <w:r w:rsidRPr="00EE10D1">
        <w:rPr>
          <w:rFonts w:ascii="Arial" w:hAnsi="Arial" w:cs="Arial"/>
          <w:color w:val="002060"/>
          <w:sz w:val="24"/>
          <w:szCs w:val="24"/>
        </w:rPr>
        <w:t xml:space="preserve">) </w:t>
      </w:r>
      <w:r>
        <w:rPr>
          <w:rFonts w:ascii="Arial" w:hAnsi="Arial" w:cs="Arial"/>
          <w:color w:val="002060"/>
          <w:sz w:val="24"/>
          <w:szCs w:val="24"/>
        </w:rPr>
        <w:t>-</w:t>
      </w:r>
      <w:r w:rsidRPr="00EE10D1">
        <w:rPr>
          <w:rFonts w:ascii="Arial" w:eastAsia="Times New Roman" w:hAnsi="Arial" w:cs="Arial"/>
          <w:color w:val="FFFFFF"/>
          <w:kern w:val="36"/>
          <w:sz w:val="48"/>
          <w:szCs w:val="48"/>
          <w:lang w:eastAsia="en-GB"/>
        </w:rPr>
        <w:t xml:space="preserve"> </w:t>
      </w:r>
      <w:r w:rsidRPr="00EE10D1">
        <w:rPr>
          <w:rFonts w:ascii="Arial" w:hAnsi="Arial" w:cs="Arial"/>
          <w:color w:val="002060"/>
          <w:sz w:val="24"/>
          <w:szCs w:val="24"/>
        </w:rPr>
        <w:t>Using technology responsibly: Guidance for people professionals</w:t>
      </w:r>
    </w:p>
    <w:p w14:paraId="5C88637C" w14:textId="77777777" w:rsidR="00670627" w:rsidRDefault="00670627" w:rsidP="00670627">
      <w:pPr>
        <w:rPr>
          <w:rFonts w:ascii="Arial" w:hAnsi="Arial" w:cs="Arial"/>
          <w:color w:val="002060"/>
          <w:sz w:val="24"/>
          <w:szCs w:val="24"/>
        </w:rPr>
      </w:pPr>
      <w:r>
        <w:rPr>
          <w:rFonts w:ascii="Arial" w:hAnsi="Arial" w:cs="Arial"/>
          <w:color w:val="002060"/>
          <w:sz w:val="24"/>
          <w:szCs w:val="24"/>
        </w:rPr>
        <w:t xml:space="preserve"> </w:t>
      </w:r>
      <w:hyperlink r:id="rId17" w:history="1">
        <w:r w:rsidRPr="00A912D1">
          <w:rPr>
            <w:rStyle w:val="Hyperlink"/>
            <w:rFonts w:ascii="Arial" w:hAnsi="Arial" w:cs="Arial"/>
            <w:sz w:val="24"/>
            <w:szCs w:val="24"/>
          </w:rPr>
          <w:t>https://www.cipd.org/uk/knowledge/guides/responsible-technology-use/</w:t>
        </w:r>
      </w:hyperlink>
    </w:p>
    <w:p w14:paraId="180530B4" w14:textId="54D86A1C" w:rsidR="00670627" w:rsidRDefault="00670627" w:rsidP="001006CE">
      <w:pPr>
        <w:rPr>
          <w:rFonts w:ascii="Arial" w:hAnsi="Arial" w:cs="Arial"/>
          <w:color w:val="002060"/>
          <w:sz w:val="24"/>
          <w:szCs w:val="24"/>
        </w:rPr>
      </w:pPr>
      <w:r>
        <w:rPr>
          <w:rFonts w:ascii="Arial" w:hAnsi="Arial" w:cs="Arial"/>
          <w:color w:val="002060"/>
          <w:sz w:val="24"/>
          <w:szCs w:val="24"/>
        </w:rPr>
        <w:t xml:space="preserve">(Accessed on 15/07/2025) </w:t>
      </w:r>
    </w:p>
    <w:p w14:paraId="4F821CAC" w14:textId="6FB755A1" w:rsidR="00EE10D1" w:rsidRDefault="00EE10D1" w:rsidP="00EE10D1">
      <w:pPr>
        <w:rPr>
          <w:rFonts w:ascii="Arial" w:hAnsi="Arial" w:cs="Arial"/>
          <w:color w:val="002060"/>
          <w:sz w:val="24"/>
          <w:szCs w:val="24"/>
        </w:rPr>
      </w:pPr>
      <w:r w:rsidRPr="002D2D65">
        <w:rPr>
          <w:rFonts w:ascii="Arial" w:hAnsi="Arial" w:cs="Arial"/>
          <w:color w:val="002060"/>
          <w:sz w:val="24"/>
          <w:szCs w:val="24"/>
        </w:rPr>
        <w:t>(CIPD, 2024</w:t>
      </w:r>
      <w:r w:rsidR="00410931">
        <w:rPr>
          <w:rFonts w:ascii="Arial" w:hAnsi="Arial" w:cs="Arial"/>
          <w:color w:val="002060"/>
          <w:sz w:val="24"/>
          <w:szCs w:val="24"/>
        </w:rPr>
        <w:t>c</w:t>
      </w:r>
      <w:r w:rsidRPr="002D2D65">
        <w:rPr>
          <w:rFonts w:ascii="Arial" w:hAnsi="Arial" w:cs="Arial"/>
          <w:color w:val="002060"/>
          <w:sz w:val="24"/>
          <w:szCs w:val="24"/>
        </w:rPr>
        <w:t xml:space="preserve">) </w:t>
      </w:r>
      <w:r>
        <w:rPr>
          <w:rFonts w:ascii="Arial" w:hAnsi="Arial" w:cs="Arial"/>
          <w:color w:val="002060"/>
          <w:sz w:val="24"/>
          <w:szCs w:val="24"/>
        </w:rPr>
        <w:t xml:space="preserve">– Job Design - </w:t>
      </w:r>
      <w:hyperlink r:id="rId18" w:anchor="what-is-job-design" w:history="1">
        <w:r w:rsidRPr="00A912D1">
          <w:rPr>
            <w:rStyle w:val="Hyperlink"/>
            <w:rFonts w:ascii="Arial" w:hAnsi="Arial" w:cs="Arial"/>
            <w:sz w:val="24"/>
            <w:szCs w:val="24"/>
          </w:rPr>
          <w:t>https://www.cipd.org/uk/knowledge/factsheets/job-design-factsheet/#what-is-job-design</w:t>
        </w:r>
      </w:hyperlink>
    </w:p>
    <w:p w14:paraId="483BF85F" w14:textId="1E469169" w:rsidR="00EE10D1" w:rsidRPr="001C1DA0" w:rsidRDefault="00EE10D1" w:rsidP="001006CE">
      <w:pPr>
        <w:rPr>
          <w:rFonts w:ascii="Arial" w:hAnsi="Arial" w:cs="Arial"/>
          <w:color w:val="002060"/>
          <w:sz w:val="24"/>
          <w:szCs w:val="24"/>
        </w:rPr>
      </w:pPr>
      <w:r>
        <w:rPr>
          <w:rFonts w:ascii="Arial" w:hAnsi="Arial" w:cs="Arial"/>
          <w:color w:val="002060"/>
          <w:sz w:val="24"/>
          <w:szCs w:val="24"/>
        </w:rPr>
        <w:t xml:space="preserve">(Accessed on 13/07/2025) </w:t>
      </w:r>
    </w:p>
    <w:p w14:paraId="651B4910" w14:textId="2A1878B1" w:rsidR="00EE10D1" w:rsidRDefault="00EE10D1" w:rsidP="00EE10D1">
      <w:pPr>
        <w:rPr>
          <w:rFonts w:ascii="Arial" w:hAnsi="Arial" w:cs="Arial"/>
          <w:color w:val="002060"/>
          <w:sz w:val="24"/>
          <w:szCs w:val="24"/>
        </w:rPr>
      </w:pPr>
      <w:r>
        <w:rPr>
          <w:rFonts w:ascii="Arial" w:hAnsi="Arial" w:cs="Arial"/>
          <w:color w:val="002060"/>
          <w:sz w:val="24"/>
          <w:szCs w:val="24"/>
        </w:rPr>
        <w:t>CIPD (</w:t>
      </w:r>
      <w:r w:rsidRPr="002D2D65">
        <w:rPr>
          <w:rFonts w:ascii="Arial" w:hAnsi="Arial" w:cs="Arial"/>
          <w:color w:val="002060"/>
          <w:sz w:val="24"/>
          <w:szCs w:val="24"/>
        </w:rPr>
        <w:t>2024</w:t>
      </w:r>
      <w:r w:rsidR="009A2A59">
        <w:rPr>
          <w:rFonts w:ascii="Arial" w:hAnsi="Arial" w:cs="Arial"/>
          <w:color w:val="002060"/>
          <w:sz w:val="24"/>
          <w:szCs w:val="24"/>
        </w:rPr>
        <w:t>d</w:t>
      </w:r>
      <w:r>
        <w:rPr>
          <w:rFonts w:ascii="Arial" w:hAnsi="Arial" w:cs="Arial"/>
          <w:color w:val="002060"/>
          <w:sz w:val="24"/>
          <w:szCs w:val="24"/>
        </w:rPr>
        <w:t xml:space="preserve">) </w:t>
      </w:r>
      <w:r w:rsidRPr="002D2D65">
        <w:rPr>
          <w:rFonts w:ascii="Arial" w:hAnsi="Arial" w:cs="Arial"/>
          <w:color w:val="002060"/>
          <w:sz w:val="24"/>
          <w:szCs w:val="24"/>
        </w:rPr>
        <w:t xml:space="preserve">Podcast 209: </w:t>
      </w:r>
      <w:r>
        <w:rPr>
          <w:rFonts w:ascii="Arial" w:hAnsi="Arial" w:cs="Arial"/>
          <w:color w:val="002060"/>
          <w:sz w:val="24"/>
          <w:szCs w:val="24"/>
        </w:rPr>
        <w:t>‘</w:t>
      </w:r>
      <w:proofErr w:type="spellStart"/>
      <w:r>
        <w:rPr>
          <w:rFonts w:ascii="Arial" w:hAnsi="Arial" w:cs="Arial"/>
          <w:color w:val="002060"/>
          <w:sz w:val="24"/>
          <w:szCs w:val="24"/>
        </w:rPr>
        <w:t>Whats</w:t>
      </w:r>
      <w:proofErr w:type="spellEnd"/>
      <w:r>
        <w:rPr>
          <w:rFonts w:ascii="Arial" w:hAnsi="Arial" w:cs="Arial"/>
          <w:color w:val="002060"/>
          <w:sz w:val="24"/>
          <w:szCs w:val="24"/>
        </w:rPr>
        <w:t xml:space="preserve"> hampering Good Work?’</w:t>
      </w:r>
    </w:p>
    <w:p w14:paraId="6F1584B9" w14:textId="2A052AA0" w:rsidR="00EE10D1" w:rsidRDefault="00EE10D1" w:rsidP="00EE10D1">
      <w:pPr>
        <w:rPr>
          <w:rFonts w:ascii="Arial" w:hAnsi="Arial" w:cs="Arial"/>
          <w:sz w:val="24"/>
          <w:szCs w:val="24"/>
        </w:rPr>
      </w:pPr>
      <w:hyperlink r:id="rId19" w:history="1">
        <w:r w:rsidRPr="00A912D1">
          <w:rPr>
            <w:rStyle w:val="Hyperlink"/>
            <w:rFonts w:ascii="Arial" w:hAnsi="Arial" w:cs="Arial"/>
            <w:sz w:val="24"/>
            <w:szCs w:val="24"/>
          </w:rPr>
          <w:t>https://www.cipd.org/uk/knowledge/podcasts/whats-hampering-good-work/</w:t>
        </w:r>
      </w:hyperlink>
    </w:p>
    <w:p w14:paraId="14F3FBF4" w14:textId="5F3AB7E1" w:rsidR="00EE10D1" w:rsidRDefault="00EE10D1" w:rsidP="001006CE">
      <w:pPr>
        <w:rPr>
          <w:rFonts w:ascii="Arial" w:hAnsi="Arial" w:cs="Arial"/>
          <w:color w:val="002060"/>
          <w:sz w:val="24"/>
          <w:szCs w:val="24"/>
        </w:rPr>
      </w:pPr>
      <w:r w:rsidRPr="00EE10D1">
        <w:rPr>
          <w:rFonts w:ascii="Arial" w:hAnsi="Arial" w:cs="Arial"/>
          <w:color w:val="002060"/>
          <w:sz w:val="24"/>
          <w:szCs w:val="24"/>
        </w:rPr>
        <w:t>(Accessed on 13/07/2025</w:t>
      </w:r>
      <w:r>
        <w:rPr>
          <w:rFonts w:ascii="Arial" w:hAnsi="Arial" w:cs="Arial"/>
          <w:color w:val="002060"/>
          <w:sz w:val="24"/>
          <w:szCs w:val="24"/>
        </w:rPr>
        <w:t>)</w:t>
      </w:r>
    </w:p>
    <w:p w14:paraId="54B4AFE5" w14:textId="5AFE1F52" w:rsidR="001C1DA0" w:rsidRDefault="001C1DA0" w:rsidP="001C1DA0">
      <w:pPr>
        <w:rPr>
          <w:rFonts w:ascii="Arial" w:hAnsi="Arial" w:cs="Arial"/>
          <w:color w:val="002060"/>
          <w:sz w:val="24"/>
          <w:szCs w:val="24"/>
        </w:rPr>
      </w:pPr>
      <w:r w:rsidRPr="001C1DA0">
        <w:rPr>
          <w:rFonts w:ascii="Arial" w:hAnsi="Arial" w:cs="Arial"/>
          <w:color w:val="002060"/>
          <w:sz w:val="24"/>
          <w:szCs w:val="24"/>
        </w:rPr>
        <w:t xml:space="preserve">CIPD (2025) </w:t>
      </w:r>
      <w:r>
        <w:rPr>
          <w:rFonts w:ascii="Arial" w:hAnsi="Arial" w:cs="Arial"/>
          <w:color w:val="002060"/>
          <w:sz w:val="24"/>
          <w:szCs w:val="24"/>
        </w:rPr>
        <w:t xml:space="preserve">– Trade Unions – An Introduction  </w:t>
      </w:r>
    </w:p>
    <w:p w14:paraId="4FA916F3" w14:textId="3C16A6EA" w:rsidR="001C1DA0" w:rsidRDefault="001C1DA0" w:rsidP="001006CE">
      <w:pPr>
        <w:rPr>
          <w:rStyle w:val="Hyperlink"/>
          <w:rFonts w:ascii="Arial" w:hAnsi="Arial" w:cs="Arial"/>
          <w:color w:val="auto"/>
          <w:sz w:val="24"/>
          <w:szCs w:val="24"/>
          <w:u w:val="none"/>
        </w:rPr>
      </w:pPr>
      <w:hyperlink r:id="rId20" w:anchor="TradeUnions" w:history="1">
        <w:r w:rsidRPr="00A912D1">
          <w:rPr>
            <w:rStyle w:val="Hyperlink"/>
            <w:rFonts w:ascii="Arial" w:hAnsi="Arial" w:cs="Arial"/>
            <w:sz w:val="24"/>
            <w:szCs w:val="24"/>
          </w:rPr>
          <w:t>https://www.cipd.org/uk/knowledge/factsheets/trade-unions-factsheet/#TradeUnions</w:t>
        </w:r>
      </w:hyperlink>
    </w:p>
    <w:p w14:paraId="5F6EB876" w14:textId="325D20FF" w:rsidR="000F3269" w:rsidRDefault="000F3269" w:rsidP="001006CE">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(Accessed on 15/07/2025) </w:t>
      </w:r>
    </w:p>
    <w:p w14:paraId="231B4191" w14:textId="350CB727" w:rsidR="00EE10D1" w:rsidRDefault="00EE10D1" w:rsidP="001006CE">
      <w:pPr>
        <w:rPr>
          <w:rFonts w:ascii="Arial" w:hAnsi="Arial" w:cs="Arial"/>
          <w:color w:val="002060"/>
          <w:sz w:val="24"/>
          <w:szCs w:val="24"/>
        </w:rPr>
      </w:pPr>
      <w:r w:rsidRPr="002D2D65">
        <w:rPr>
          <w:rFonts w:ascii="Arial" w:hAnsi="Arial" w:cs="Arial"/>
          <w:color w:val="002060"/>
          <w:sz w:val="24"/>
          <w:szCs w:val="24"/>
        </w:rPr>
        <w:t>CIPD (2025</w:t>
      </w:r>
      <w:r w:rsidR="00410931">
        <w:rPr>
          <w:rFonts w:ascii="Arial" w:hAnsi="Arial" w:cs="Arial"/>
          <w:color w:val="002060"/>
          <w:sz w:val="24"/>
          <w:szCs w:val="24"/>
        </w:rPr>
        <w:t>b</w:t>
      </w:r>
      <w:r w:rsidRPr="002D2D65">
        <w:rPr>
          <w:rFonts w:ascii="Arial" w:hAnsi="Arial" w:cs="Arial"/>
          <w:color w:val="002060"/>
          <w:sz w:val="24"/>
          <w:szCs w:val="24"/>
        </w:rPr>
        <w:t xml:space="preserve">) </w:t>
      </w:r>
      <w:r>
        <w:rPr>
          <w:rFonts w:ascii="Arial" w:hAnsi="Arial" w:cs="Arial"/>
          <w:color w:val="002060"/>
          <w:sz w:val="24"/>
          <w:szCs w:val="24"/>
        </w:rPr>
        <w:t xml:space="preserve">– Employee Voice - </w:t>
      </w:r>
      <w:hyperlink r:id="rId21" w:history="1">
        <w:r w:rsidR="00470A00" w:rsidRPr="00A912D1">
          <w:rPr>
            <w:rStyle w:val="Hyperlink"/>
            <w:rFonts w:ascii="Arial" w:hAnsi="Arial" w:cs="Arial"/>
            <w:sz w:val="24"/>
            <w:szCs w:val="24"/>
          </w:rPr>
          <w:t>https://www.cipd.org/uk/knowledge/factsheets/voice-factsheet/outlines</w:t>
        </w:r>
      </w:hyperlink>
    </w:p>
    <w:p w14:paraId="0C4C37AE" w14:textId="73E60291" w:rsidR="00470A00" w:rsidRDefault="00470A00" w:rsidP="001006CE">
      <w:pPr>
        <w:rPr>
          <w:rFonts w:ascii="Arial" w:hAnsi="Arial" w:cs="Arial"/>
          <w:color w:val="002060"/>
          <w:sz w:val="24"/>
          <w:szCs w:val="24"/>
        </w:rPr>
      </w:pPr>
      <w:r>
        <w:rPr>
          <w:rFonts w:ascii="Arial" w:hAnsi="Arial" w:cs="Arial"/>
          <w:color w:val="002060"/>
          <w:sz w:val="24"/>
          <w:szCs w:val="24"/>
        </w:rPr>
        <w:t xml:space="preserve">(Accessed on 15/07/2025) </w:t>
      </w:r>
    </w:p>
    <w:p w14:paraId="1C5353CE" w14:textId="77777777" w:rsidR="00470A00" w:rsidRPr="000F3269" w:rsidRDefault="00470A00" w:rsidP="00470A00">
      <w:pPr>
        <w:rPr>
          <w:rFonts w:ascii="Arial" w:hAnsi="Arial" w:cs="Arial"/>
          <w:color w:val="002060"/>
          <w:sz w:val="24"/>
          <w:szCs w:val="24"/>
        </w:rPr>
      </w:pPr>
      <w:r>
        <w:rPr>
          <w:rFonts w:ascii="Arial" w:hAnsi="Arial" w:cs="Arial"/>
          <w:color w:val="002060"/>
          <w:sz w:val="24"/>
          <w:szCs w:val="24"/>
        </w:rPr>
        <w:t xml:space="preserve">CIPD (2025c) </w:t>
      </w:r>
      <w:r w:rsidRPr="000F3269">
        <w:rPr>
          <w:rFonts w:ascii="Arial" w:hAnsi="Arial" w:cs="Arial"/>
          <w:color w:val="002060"/>
          <w:sz w:val="24"/>
          <w:szCs w:val="24"/>
        </w:rPr>
        <w:t>Discipline and grievance procedures: UK employment law</w:t>
      </w:r>
    </w:p>
    <w:p w14:paraId="43C2C813" w14:textId="77777777" w:rsidR="00470A00" w:rsidRDefault="00470A00" w:rsidP="00470A00">
      <w:pPr>
        <w:rPr>
          <w:rStyle w:val="None"/>
          <w:rFonts w:ascii="Arial" w:hAnsi="Arial" w:cs="Arial"/>
          <w:i/>
          <w:iCs/>
          <w:color w:val="004147"/>
          <w:sz w:val="24"/>
          <w:szCs w:val="24"/>
          <w:u w:color="004147"/>
          <w:lang w:val="en-US"/>
        </w:rPr>
      </w:pPr>
      <w:hyperlink r:id="rId22" w:history="1">
        <w:r w:rsidRPr="00A912D1">
          <w:rPr>
            <w:rStyle w:val="Hyperlink"/>
            <w:rFonts w:ascii="Arial" w:hAnsi="Arial" w:cs="Arial"/>
            <w:i/>
            <w:iCs/>
            <w:sz w:val="24"/>
            <w:szCs w:val="24"/>
            <w:lang w:val="en-US"/>
          </w:rPr>
          <w:t>https://www.cipd.org/uk/knowledge/employment-law/discipline/</w:t>
        </w:r>
      </w:hyperlink>
    </w:p>
    <w:p w14:paraId="6528A41E" w14:textId="60EAFDCF" w:rsidR="00470A00" w:rsidRPr="00470A00" w:rsidRDefault="00470A00" w:rsidP="002502B3">
      <w:pPr>
        <w:rPr>
          <w:rFonts w:ascii="Arial" w:hAnsi="Arial" w:cs="Arial"/>
          <w:i/>
          <w:iCs/>
          <w:color w:val="002060"/>
          <w:sz w:val="24"/>
          <w:szCs w:val="24"/>
          <w:u w:color="004147"/>
          <w:lang w:val="en-US"/>
        </w:rPr>
      </w:pPr>
      <w:r w:rsidRPr="000F3269">
        <w:rPr>
          <w:rStyle w:val="None"/>
          <w:rFonts w:ascii="Arial" w:hAnsi="Arial" w:cs="Arial"/>
          <w:i/>
          <w:iCs/>
          <w:color w:val="002060"/>
          <w:sz w:val="24"/>
          <w:szCs w:val="24"/>
          <w:u w:color="004147"/>
          <w:lang w:val="en-US"/>
        </w:rPr>
        <w:t>(Accessed on 1</w:t>
      </w:r>
      <w:r>
        <w:rPr>
          <w:rStyle w:val="None"/>
          <w:rFonts w:ascii="Arial" w:hAnsi="Arial" w:cs="Arial"/>
          <w:i/>
          <w:iCs/>
          <w:color w:val="002060"/>
          <w:sz w:val="24"/>
          <w:szCs w:val="24"/>
          <w:u w:color="004147"/>
          <w:lang w:val="en-US"/>
        </w:rPr>
        <w:t>5/</w:t>
      </w:r>
      <w:r w:rsidRPr="000F3269">
        <w:rPr>
          <w:rStyle w:val="None"/>
          <w:rFonts w:ascii="Arial" w:hAnsi="Arial" w:cs="Arial"/>
          <w:i/>
          <w:iCs/>
          <w:color w:val="002060"/>
          <w:sz w:val="24"/>
          <w:szCs w:val="24"/>
          <w:u w:color="004147"/>
          <w:lang w:val="en-US"/>
        </w:rPr>
        <w:t>07</w:t>
      </w:r>
      <w:r>
        <w:rPr>
          <w:rStyle w:val="None"/>
          <w:rFonts w:ascii="Arial" w:hAnsi="Arial" w:cs="Arial"/>
          <w:i/>
          <w:iCs/>
          <w:color w:val="002060"/>
          <w:sz w:val="24"/>
          <w:szCs w:val="24"/>
          <w:u w:color="004147"/>
          <w:lang w:val="en-US"/>
        </w:rPr>
        <w:t>/</w:t>
      </w:r>
      <w:r w:rsidRPr="000F3269">
        <w:rPr>
          <w:rStyle w:val="None"/>
          <w:rFonts w:ascii="Arial" w:hAnsi="Arial" w:cs="Arial"/>
          <w:i/>
          <w:iCs/>
          <w:color w:val="002060"/>
          <w:sz w:val="24"/>
          <w:szCs w:val="24"/>
          <w:u w:color="004147"/>
          <w:lang w:val="en-US"/>
        </w:rPr>
        <w:t>2025)</w:t>
      </w:r>
    </w:p>
    <w:p w14:paraId="53DC4115" w14:textId="209A80DB" w:rsidR="00533FCD" w:rsidRDefault="00533FCD" w:rsidP="002502B3">
      <w:pPr>
        <w:rPr>
          <w:rFonts w:ascii="Arial" w:hAnsi="Arial" w:cs="Arial"/>
          <w:strike/>
          <w:sz w:val="24"/>
          <w:szCs w:val="24"/>
        </w:rPr>
      </w:pPr>
      <w:r w:rsidRPr="002D2D65">
        <w:rPr>
          <w:rFonts w:ascii="Arial" w:hAnsi="Arial" w:cs="Arial"/>
          <w:strike/>
          <w:sz w:val="24"/>
          <w:szCs w:val="24"/>
        </w:rPr>
        <w:t xml:space="preserve">Gov.UK (N.D) </w:t>
      </w:r>
      <w:hyperlink r:id="rId23" w:history="1">
        <w:r w:rsidR="009F44A9" w:rsidRPr="002D2D65">
          <w:rPr>
            <w:rStyle w:val="Hyperlink"/>
            <w:rFonts w:ascii="Arial" w:hAnsi="Arial" w:cs="Arial"/>
            <w:strike/>
            <w:sz w:val="24"/>
            <w:szCs w:val="24"/>
          </w:rPr>
          <w:t>https://www.gov.uk/join-trade-union/union-negotiations-with-your-employer</w:t>
        </w:r>
      </w:hyperlink>
      <w:r w:rsidR="009F44A9" w:rsidRPr="002D2D65">
        <w:rPr>
          <w:rFonts w:ascii="Arial" w:hAnsi="Arial" w:cs="Arial"/>
          <w:strike/>
          <w:sz w:val="24"/>
          <w:szCs w:val="24"/>
        </w:rPr>
        <w:t xml:space="preserve"> </w:t>
      </w:r>
      <w:r w:rsidR="005C10D5" w:rsidRPr="002D2D65">
        <w:rPr>
          <w:rStyle w:val="Hyperlink"/>
          <w:rFonts w:ascii="Arial" w:hAnsi="Arial" w:cs="Arial"/>
          <w:strike/>
          <w:sz w:val="24"/>
          <w:szCs w:val="24"/>
        </w:rPr>
        <w:t xml:space="preserve"> </w:t>
      </w:r>
      <w:r w:rsidR="00966C13" w:rsidRPr="002D2D65">
        <w:rPr>
          <w:rFonts w:ascii="Arial" w:hAnsi="Arial" w:cs="Arial"/>
          <w:strike/>
          <w:sz w:val="24"/>
          <w:szCs w:val="24"/>
        </w:rPr>
        <w:t>(Accessed on 19/05/2025)</w:t>
      </w:r>
    </w:p>
    <w:p w14:paraId="3C42BDD0" w14:textId="77777777" w:rsidR="005447FE" w:rsidRPr="005447FE" w:rsidRDefault="005447FE" w:rsidP="005447FE">
      <w:pPr>
        <w:rPr>
          <w:rFonts w:ascii="Arial" w:hAnsi="Arial" w:cs="Arial"/>
          <w:color w:val="002060"/>
          <w:sz w:val="24"/>
          <w:szCs w:val="24"/>
        </w:rPr>
      </w:pPr>
      <w:r w:rsidRPr="005447FE">
        <w:rPr>
          <w:rFonts w:ascii="Arial" w:hAnsi="Arial" w:cs="Arial"/>
          <w:color w:val="002060"/>
          <w:sz w:val="24"/>
          <w:szCs w:val="24"/>
        </w:rPr>
        <w:t xml:space="preserve">Forbes (2024) - Mediation Vs. Arbitration: Differences, Pros </w:t>
      </w:r>
      <w:proofErr w:type="gramStart"/>
      <w:r w:rsidRPr="005447FE">
        <w:rPr>
          <w:rFonts w:ascii="Arial" w:hAnsi="Arial" w:cs="Arial"/>
          <w:color w:val="002060"/>
          <w:sz w:val="24"/>
          <w:szCs w:val="24"/>
        </w:rPr>
        <w:t>And</w:t>
      </w:r>
      <w:proofErr w:type="gramEnd"/>
      <w:r w:rsidRPr="005447FE">
        <w:rPr>
          <w:rFonts w:ascii="Arial" w:hAnsi="Arial" w:cs="Arial"/>
          <w:color w:val="002060"/>
          <w:sz w:val="24"/>
          <w:szCs w:val="24"/>
        </w:rPr>
        <w:t xml:space="preserve"> Cons</w:t>
      </w:r>
    </w:p>
    <w:p w14:paraId="7107ED84" w14:textId="1ADC3639" w:rsidR="005447FE" w:rsidRPr="005447FE" w:rsidRDefault="005447FE" w:rsidP="002502B3">
      <w:pPr>
        <w:rPr>
          <w:rFonts w:ascii="Arial" w:hAnsi="Arial" w:cs="Arial"/>
          <w:color w:val="002060"/>
          <w:sz w:val="24"/>
          <w:szCs w:val="24"/>
        </w:rPr>
      </w:pPr>
      <w:hyperlink r:id="rId24" w:history="1">
        <w:r w:rsidRPr="005447FE">
          <w:rPr>
            <w:rStyle w:val="Hyperlink"/>
            <w:rFonts w:ascii="Arial" w:hAnsi="Arial" w:cs="Arial"/>
            <w:color w:val="002060"/>
            <w:sz w:val="24"/>
            <w:szCs w:val="24"/>
          </w:rPr>
          <w:t>https://www.forbes.com/advisor/legal/mediation-vs-arbitration/</w:t>
        </w:r>
      </w:hyperlink>
    </w:p>
    <w:p w14:paraId="0FFCDC25" w14:textId="512E3038" w:rsidR="005447FE" w:rsidRPr="005447FE" w:rsidRDefault="005447FE" w:rsidP="002502B3">
      <w:pPr>
        <w:rPr>
          <w:rFonts w:ascii="Arial" w:hAnsi="Arial" w:cs="Arial"/>
          <w:color w:val="002060"/>
          <w:sz w:val="24"/>
          <w:szCs w:val="24"/>
        </w:rPr>
      </w:pPr>
      <w:r w:rsidRPr="005447FE">
        <w:rPr>
          <w:rFonts w:ascii="Arial" w:hAnsi="Arial" w:cs="Arial"/>
          <w:color w:val="002060"/>
          <w:sz w:val="24"/>
          <w:szCs w:val="24"/>
        </w:rPr>
        <w:t xml:space="preserve">(Accessed on 15/07/2025) </w:t>
      </w:r>
    </w:p>
    <w:p w14:paraId="754531C9" w14:textId="355F5592" w:rsidR="001006CE" w:rsidRDefault="001006CE" w:rsidP="002502B3">
      <w:pPr>
        <w:rPr>
          <w:rFonts w:ascii="Arial" w:hAnsi="Arial" w:cs="Arial"/>
          <w:sz w:val="24"/>
          <w:szCs w:val="24"/>
        </w:rPr>
      </w:pPr>
      <w:r w:rsidRPr="002D2D65">
        <w:rPr>
          <w:rFonts w:ascii="Arial" w:hAnsi="Arial" w:cs="Arial"/>
          <w:sz w:val="24"/>
          <w:szCs w:val="24"/>
        </w:rPr>
        <w:t xml:space="preserve">Gov.uk (N.D) </w:t>
      </w:r>
      <w:r w:rsidR="00670627">
        <w:rPr>
          <w:rFonts w:ascii="Arial" w:hAnsi="Arial" w:cs="Arial"/>
          <w:sz w:val="24"/>
          <w:szCs w:val="24"/>
        </w:rPr>
        <w:t xml:space="preserve">- </w:t>
      </w:r>
      <w:r w:rsidR="005D3CEE" w:rsidRPr="002D2D65">
        <w:rPr>
          <w:rFonts w:ascii="Arial" w:hAnsi="Arial" w:cs="Arial"/>
          <w:sz w:val="24"/>
          <w:szCs w:val="24"/>
        </w:rPr>
        <w:t>https://www.gov.uk/solve-workplace-dispute/mediation-conciliation-and-arbitration</w:t>
      </w:r>
      <w:r w:rsidR="005C10D5" w:rsidRPr="002D2D65">
        <w:rPr>
          <w:rFonts w:ascii="Arial" w:hAnsi="Arial" w:cs="Arial"/>
          <w:sz w:val="24"/>
          <w:szCs w:val="24"/>
        </w:rPr>
        <w:t xml:space="preserve"> </w:t>
      </w:r>
    </w:p>
    <w:p w14:paraId="3BD19977" w14:textId="465C032B" w:rsidR="00670627" w:rsidRPr="002D2D65" w:rsidRDefault="00670627" w:rsidP="002502B3">
      <w:pPr>
        <w:rPr>
          <w:rFonts w:ascii="Arial" w:hAnsi="Arial" w:cs="Arial"/>
          <w:sz w:val="24"/>
          <w:szCs w:val="24"/>
        </w:rPr>
      </w:pPr>
      <w:r w:rsidRPr="002D2D65">
        <w:rPr>
          <w:rFonts w:ascii="Arial" w:hAnsi="Arial" w:cs="Arial"/>
          <w:sz w:val="24"/>
          <w:szCs w:val="24"/>
        </w:rPr>
        <w:t>Good Work Index</w:t>
      </w:r>
      <w:r>
        <w:rPr>
          <w:rFonts w:ascii="Arial" w:hAnsi="Arial" w:cs="Arial"/>
          <w:sz w:val="24"/>
          <w:szCs w:val="24"/>
        </w:rPr>
        <w:t xml:space="preserve"> - </w:t>
      </w:r>
      <w:r w:rsidRPr="002D2D65">
        <w:rPr>
          <w:rFonts w:ascii="Arial" w:hAnsi="Arial" w:cs="Arial"/>
          <w:sz w:val="24"/>
          <w:szCs w:val="24"/>
        </w:rPr>
        <w:t xml:space="preserve"> </w:t>
      </w:r>
      <w:hyperlink r:id="rId25" w:history="1">
        <w:r w:rsidRPr="002D2D65">
          <w:rPr>
            <w:rStyle w:val="Hyperlink"/>
            <w:rFonts w:ascii="Arial" w:hAnsi="Arial" w:cs="Arial"/>
            <w:sz w:val="24"/>
            <w:szCs w:val="24"/>
          </w:rPr>
          <w:t>https://www.cipd.org/globalassets/media/knowledge/knowledge-hub/reports/2024-pdfs/8625-good-work-index-2024-survey-report-1-web.pdf</w:t>
        </w:r>
      </w:hyperlink>
      <w:r w:rsidRPr="002D2D65">
        <w:rPr>
          <w:rFonts w:ascii="Arial" w:hAnsi="Arial" w:cs="Arial"/>
          <w:sz w:val="24"/>
          <w:szCs w:val="24"/>
        </w:rPr>
        <w:t xml:space="preserve"> (Accessed on 19/05/2025)</w:t>
      </w:r>
    </w:p>
    <w:p w14:paraId="7D22A393" w14:textId="77777777" w:rsidR="00470A00" w:rsidRDefault="002502B3" w:rsidP="002502B3">
      <w:pPr>
        <w:rPr>
          <w:rFonts w:ascii="Arial" w:hAnsi="Arial" w:cs="Arial"/>
          <w:sz w:val="24"/>
          <w:szCs w:val="24"/>
        </w:rPr>
      </w:pPr>
      <w:r w:rsidRPr="002D2D65">
        <w:rPr>
          <w:rFonts w:ascii="Arial" w:hAnsi="Arial" w:cs="Arial"/>
          <w:sz w:val="24"/>
          <w:szCs w:val="24"/>
        </w:rPr>
        <w:lastRenderedPageBreak/>
        <w:t xml:space="preserve">HR Magazine (2019) </w:t>
      </w:r>
      <w:r w:rsidR="00966C13" w:rsidRPr="002D2D65">
        <w:rPr>
          <w:rFonts w:ascii="Arial" w:hAnsi="Arial" w:cs="Arial"/>
          <w:sz w:val="24"/>
          <w:szCs w:val="24"/>
        </w:rPr>
        <w:t xml:space="preserve">- </w:t>
      </w:r>
      <w:hyperlink r:id="rId26" w:history="1">
        <w:r w:rsidR="00966C13" w:rsidRPr="002D2D65">
          <w:rPr>
            <w:rStyle w:val="Hyperlink"/>
            <w:rFonts w:ascii="Arial" w:hAnsi="Arial" w:cs="Arial"/>
            <w:sz w:val="24"/>
            <w:szCs w:val="24"/>
          </w:rPr>
          <w:t>https://www.hrmagazine.co.uk/content/features/taking-the-grief-out-of-grievances/</w:t>
        </w:r>
      </w:hyperlink>
      <w:r w:rsidR="00966C13" w:rsidRPr="002D2D65">
        <w:rPr>
          <w:rFonts w:ascii="Arial" w:hAnsi="Arial" w:cs="Arial"/>
          <w:sz w:val="24"/>
          <w:szCs w:val="24"/>
        </w:rPr>
        <w:t xml:space="preserve"> </w:t>
      </w:r>
    </w:p>
    <w:p w14:paraId="3C3D031F" w14:textId="50DE59AA" w:rsidR="002502B3" w:rsidRPr="002D2D65" w:rsidRDefault="00966C13" w:rsidP="002502B3">
      <w:pPr>
        <w:rPr>
          <w:rFonts w:ascii="Arial" w:hAnsi="Arial" w:cs="Arial"/>
          <w:sz w:val="24"/>
          <w:szCs w:val="24"/>
        </w:rPr>
      </w:pPr>
      <w:r w:rsidRPr="002D2D65">
        <w:rPr>
          <w:rFonts w:ascii="Arial" w:hAnsi="Arial" w:cs="Arial"/>
          <w:sz w:val="24"/>
          <w:szCs w:val="24"/>
        </w:rPr>
        <w:t>(Accessed on 19/05/2025)</w:t>
      </w:r>
    </w:p>
    <w:p w14:paraId="173D2B68" w14:textId="25438EC7" w:rsidR="00470A00" w:rsidRDefault="000B5291" w:rsidP="000B5291">
      <w:pPr>
        <w:rPr>
          <w:rFonts w:ascii="Arial" w:hAnsi="Arial" w:cs="Arial"/>
          <w:sz w:val="24"/>
          <w:szCs w:val="24"/>
        </w:rPr>
      </w:pPr>
      <w:r w:rsidRPr="002D2D65">
        <w:rPr>
          <w:rFonts w:ascii="Arial" w:hAnsi="Arial" w:cs="Arial"/>
          <w:sz w:val="24"/>
          <w:szCs w:val="24"/>
        </w:rPr>
        <w:t xml:space="preserve">(HR magazine, 2025) </w:t>
      </w:r>
      <w:r w:rsidR="00470A00">
        <w:rPr>
          <w:rFonts w:ascii="Arial" w:hAnsi="Arial" w:cs="Arial"/>
          <w:sz w:val="24"/>
          <w:szCs w:val="24"/>
        </w:rPr>
        <w:t>–</w:t>
      </w:r>
      <w:r w:rsidR="00966C13" w:rsidRPr="002D2D65">
        <w:rPr>
          <w:rFonts w:ascii="Arial" w:hAnsi="Arial" w:cs="Arial"/>
          <w:sz w:val="24"/>
          <w:szCs w:val="24"/>
        </w:rPr>
        <w:t xml:space="preserve"> </w:t>
      </w:r>
    </w:p>
    <w:p w14:paraId="25B84B7E" w14:textId="2B97281F" w:rsidR="002D2013" w:rsidRPr="002D2D65" w:rsidRDefault="00470A00" w:rsidP="000B5291">
      <w:pPr>
        <w:rPr>
          <w:rFonts w:ascii="Arial" w:hAnsi="Arial" w:cs="Arial"/>
          <w:sz w:val="24"/>
          <w:szCs w:val="24"/>
        </w:rPr>
      </w:pPr>
      <w:hyperlink r:id="rId27" w:history="1">
        <w:r w:rsidRPr="00A912D1">
          <w:rPr>
            <w:rStyle w:val="Hyperlink"/>
            <w:rFonts w:ascii="Arial" w:hAnsi="Arial" w:cs="Arial"/>
            <w:sz w:val="24"/>
            <w:szCs w:val="24"/>
          </w:rPr>
          <w:t>https://www.hrmagazine.co.uk/content/comment/with-more-workplace-conflict-ahead-whats-hrs-next-move</w:t>
        </w:r>
      </w:hyperlink>
      <w:r w:rsidR="00966C13" w:rsidRPr="002D2D65">
        <w:rPr>
          <w:rFonts w:ascii="Arial" w:hAnsi="Arial" w:cs="Arial"/>
          <w:sz w:val="24"/>
          <w:szCs w:val="24"/>
        </w:rPr>
        <w:t xml:space="preserve"> (Accessed on 19/05/2025)</w:t>
      </w:r>
    </w:p>
    <w:p w14:paraId="2BE8589C" w14:textId="6EF5172C" w:rsidR="00071A8B" w:rsidRPr="002D2D65" w:rsidRDefault="00071A8B" w:rsidP="000B5291">
      <w:pPr>
        <w:rPr>
          <w:rFonts w:ascii="Arial" w:hAnsi="Arial" w:cs="Arial"/>
          <w:strike/>
          <w:sz w:val="24"/>
          <w:szCs w:val="24"/>
        </w:rPr>
      </w:pPr>
      <w:r w:rsidRPr="002D2D65">
        <w:rPr>
          <w:rFonts w:ascii="Arial" w:hAnsi="Arial" w:cs="Arial"/>
          <w:strike/>
          <w:sz w:val="24"/>
          <w:szCs w:val="24"/>
        </w:rPr>
        <w:t xml:space="preserve">(People Management, 2017) </w:t>
      </w:r>
      <w:hyperlink r:id="rId28" w:history="1">
        <w:r w:rsidRPr="002D2D65">
          <w:rPr>
            <w:rStyle w:val="Hyperlink"/>
            <w:rFonts w:ascii="Arial" w:hAnsi="Arial" w:cs="Arial"/>
            <w:strike/>
            <w:sz w:val="24"/>
            <w:szCs w:val="24"/>
          </w:rPr>
          <w:t>https://www.peoplemanagement.co.uk/article/1745309/beyond-rhetoric-employee-engagement</w:t>
        </w:r>
      </w:hyperlink>
      <w:r w:rsidR="00966C13" w:rsidRPr="002D2D65">
        <w:rPr>
          <w:rStyle w:val="Hyperlink"/>
          <w:rFonts w:ascii="Arial" w:hAnsi="Arial" w:cs="Arial"/>
          <w:strike/>
          <w:sz w:val="24"/>
          <w:szCs w:val="24"/>
        </w:rPr>
        <w:t xml:space="preserve"> </w:t>
      </w:r>
      <w:r w:rsidR="00966C13" w:rsidRPr="002D2D65">
        <w:rPr>
          <w:rFonts w:ascii="Arial" w:hAnsi="Arial" w:cs="Arial"/>
          <w:strike/>
          <w:sz w:val="24"/>
          <w:szCs w:val="24"/>
        </w:rPr>
        <w:t>(Accessed on 19/05/2025)</w:t>
      </w:r>
    </w:p>
    <w:p w14:paraId="0DAA712B" w14:textId="77777777" w:rsidR="005D3CEE" w:rsidRPr="002D2D65" w:rsidRDefault="00845D06" w:rsidP="002502B3">
      <w:pPr>
        <w:rPr>
          <w:rFonts w:ascii="Arial" w:hAnsi="Arial" w:cs="Arial"/>
          <w:sz w:val="24"/>
          <w:szCs w:val="24"/>
        </w:rPr>
      </w:pPr>
      <w:proofErr w:type="spellStart"/>
      <w:r w:rsidRPr="002D2D65">
        <w:rPr>
          <w:rFonts w:ascii="Arial" w:hAnsi="Arial" w:cs="Arial"/>
          <w:sz w:val="24"/>
          <w:szCs w:val="24"/>
        </w:rPr>
        <w:t>Scrotino</w:t>
      </w:r>
      <w:proofErr w:type="spellEnd"/>
      <w:r w:rsidRPr="002D2D65">
        <w:rPr>
          <w:rFonts w:ascii="Arial" w:hAnsi="Arial" w:cs="Arial"/>
          <w:sz w:val="24"/>
          <w:szCs w:val="24"/>
        </w:rPr>
        <w:t xml:space="preserve"> Powell </w:t>
      </w:r>
      <w:r w:rsidR="008B0B6A" w:rsidRPr="002D2D65">
        <w:rPr>
          <w:rFonts w:ascii="Arial" w:hAnsi="Arial" w:cs="Arial"/>
          <w:sz w:val="24"/>
          <w:szCs w:val="24"/>
        </w:rPr>
        <w:t xml:space="preserve">(2025) </w:t>
      </w:r>
      <w:r w:rsidRPr="002D2D65">
        <w:rPr>
          <w:rFonts w:ascii="Arial" w:hAnsi="Arial" w:cs="Arial"/>
          <w:sz w:val="24"/>
          <w:szCs w:val="24"/>
        </w:rPr>
        <w:t xml:space="preserve"> </w:t>
      </w:r>
    </w:p>
    <w:p w14:paraId="3ECAA8AD" w14:textId="77777777" w:rsidR="00146FC0" w:rsidRPr="002D2D65" w:rsidRDefault="005D3CEE" w:rsidP="002502B3">
      <w:pPr>
        <w:rPr>
          <w:rStyle w:val="Hyperlink"/>
          <w:rFonts w:ascii="Arial" w:hAnsi="Arial" w:cs="Arial"/>
          <w:sz w:val="24"/>
          <w:szCs w:val="24"/>
        </w:rPr>
      </w:pPr>
      <w:hyperlink r:id="rId29" w:history="1">
        <w:r w:rsidRPr="002D2D65">
          <w:rPr>
            <w:rStyle w:val="Hyperlink"/>
            <w:rFonts w:ascii="Arial" w:hAnsi="Arial" w:cs="Arial"/>
            <w:sz w:val="24"/>
            <w:szCs w:val="24"/>
          </w:rPr>
          <w:t>https://scontrino-powell.com/blog/increase-employee-involvement-using-pulse-surveys</w:t>
        </w:r>
      </w:hyperlink>
      <w:r w:rsidR="000157E9" w:rsidRPr="002D2D65">
        <w:rPr>
          <w:rFonts w:ascii="Arial" w:hAnsi="Arial" w:cs="Arial"/>
          <w:sz w:val="24"/>
          <w:szCs w:val="24"/>
        </w:rPr>
        <w:t xml:space="preserve"> </w:t>
      </w:r>
      <w:hyperlink r:id="rId30" w:history="1">
        <w:r w:rsidR="002502B3" w:rsidRPr="002D2D65">
          <w:rPr>
            <w:rStyle w:val="Hyperlink"/>
            <w:rFonts w:ascii="Arial" w:hAnsi="Arial" w:cs="Arial"/>
            <w:sz w:val="24"/>
            <w:szCs w:val="24"/>
          </w:rPr>
          <w:t xml:space="preserve">Increase Employee Involvement using Pulse Surveys | </w:t>
        </w:r>
        <w:proofErr w:type="spellStart"/>
        <w:r w:rsidR="002502B3" w:rsidRPr="002D2D65">
          <w:rPr>
            <w:rStyle w:val="Hyperlink"/>
            <w:rFonts w:ascii="Arial" w:hAnsi="Arial" w:cs="Arial"/>
            <w:sz w:val="24"/>
            <w:szCs w:val="24"/>
          </w:rPr>
          <w:t>Scontrino</w:t>
        </w:r>
        <w:proofErr w:type="spellEnd"/>
        <w:r w:rsidR="002502B3" w:rsidRPr="002D2D65">
          <w:rPr>
            <w:rStyle w:val="Hyperlink"/>
            <w:rFonts w:ascii="Arial" w:hAnsi="Arial" w:cs="Arial"/>
            <w:sz w:val="24"/>
            <w:szCs w:val="24"/>
          </w:rPr>
          <w:t>-Powell</w:t>
        </w:r>
      </w:hyperlink>
      <w:r w:rsidR="00966C13" w:rsidRPr="002D2D65">
        <w:rPr>
          <w:rStyle w:val="Hyperlink"/>
          <w:rFonts w:ascii="Arial" w:hAnsi="Arial" w:cs="Arial"/>
          <w:sz w:val="24"/>
          <w:szCs w:val="24"/>
        </w:rPr>
        <w:t xml:space="preserve"> </w:t>
      </w:r>
    </w:p>
    <w:p w14:paraId="5EED0D39" w14:textId="1BC0640B" w:rsidR="002502B3" w:rsidRPr="002D2D65" w:rsidRDefault="00966C13" w:rsidP="002502B3">
      <w:pPr>
        <w:rPr>
          <w:rStyle w:val="Hyperlink"/>
          <w:rFonts w:ascii="Arial" w:hAnsi="Arial" w:cs="Arial"/>
          <w:color w:val="auto"/>
          <w:sz w:val="24"/>
          <w:szCs w:val="24"/>
          <w:u w:val="none"/>
        </w:rPr>
      </w:pPr>
      <w:r w:rsidRPr="002D2D65">
        <w:rPr>
          <w:rFonts w:ascii="Arial" w:hAnsi="Arial" w:cs="Arial"/>
          <w:sz w:val="24"/>
          <w:szCs w:val="24"/>
        </w:rPr>
        <w:t>(Accessed on 19/05/2025)</w:t>
      </w:r>
    </w:p>
    <w:p w14:paraId="5025DDFA" w14:textId="77777777" w:rsidR="005D3CEE" w:rsidRPr="001771F2" w:rsidRDefault="00845D06" w:rsidP="00845D06">
      <w:pPr>
        <w:rPr>
          <w:rFonts w:ascii="Arial" w:hAnsi="Arial" w:cs="Arial"/>
          <w:strike/>
          <w:sz w:val="24"/>
          <w:szCs w:val="24"/>
        </w:rPr>
      </w:pPr>
      <w:r w:rsidRPr="001771F2">
        <w:rPr>
          <w:rFonts w:ascii="Arial" w:hAnsi="Arial" w:cs="Arial"/>
          <w:strike/>
          <w:sz w:val="24"/>
          <w:szCs w:val="24"/>
        </w:rPr>
        <w:t xml:space="preserve">Office of National Statistics (2023) </w:t>
      </w:r>
    </w:p>
    <w:p w14:paraId="5605F022" w14:textId="6C117556" w:rsidR="00845D06" w:rsidRPr="001771F2" w:rsidRDefault="00845D06" w:rsidP="002502B3">
      <w:pPr>
        <w:rPr>
          <w:rFonts w:ascii="Arial" w:hAnsi="Arial" w:cs="Arial"/>
          <w:strike/>
          <w:sz w:val="24"/>
          <w:szCs w:val="24"/>
        </w:rPr>
      </w:pPr>
      <w:hyperlink r:id="rId31" w:history="1">
        <w:r w:rsidRPr="001771F2">
          <w:rPr>
            <w:rStyle w:val="Hyperlink"/>
            <w:rFonts w:ascii="Arial" w:hAnsi="Arial" w:cs="Arial"/>
            <w:strike/>
            <w:sz w:val="24"/>
            <w:szCs w:val="24"/>
          </w:rPr>
          <w:t>https://www.ons.gov.uk/employmentandlabourmarket/peopleinwork/workplacedisputesandworkingconditions/articles/theimpactofstrikesintheuk/june2022tofebruary2023</w:t>
        </w:r>
      </w:hyperlink>
    </w:p>
    <w:p w14:paraId="3A187175" w14:textId="77777777" w:rsidR="00146FC0" w:rsidRPr="001771F2" w:rsidRDefault="00146FC0" w:rsidP="00146FC0">
      <w:pPr>
        <w:rPr>
          <w:rStyle w:val="Hyperlink"/>
          <w:rFonts w:ascii="Arial" w:hAnsi="Arial" w:cs="Arial"/>
          <w:strike/>
          <w:color w:val="auto"/>
          <w:sz w:val="24"/>
          <w:szCs w:val="24"/>
          <w:u w:val="none"/>
        </w:rPr>
      </w:pPr>
      <w:r w:rsidRPr="001771F2">
        <w:rPr>
          <w:rFonts w:ascii="Arial" w:hAnsi="Arial" w:cs="Arial"/>
          <w:strike/>
          <w:sz w:val="24"/>
          <w:szCs w:val="24"/>
        </w:rPr>
        <w:t>(Accessed on 19/05/2025)</w:t>
      </w:r>
    </w:p>
    <w:p w14:paraId="51C7D5F7" w14:textId="77777777" w:rsidR="00470A00" w:rsidRDefault="007951E5" w:rsidP="007951E5">
      <w:pPr>
        <w:rPr>
          <w:rFonts w:ascii="Arial" w:hAnsi="Arial" w:cs="Arial"/>
          <w:color w:val="002060"/>
          <w:sz w:val="24"/>
          <w:szCs w:val="24"/>
        </w:rPr>
      </w:pPr>
      <w:proofErr w:type="spellStart"/>
      <w:r w:rsidRPr="002D2D65">
        <w:rPr>
          <w:rFonts w:ascii="Arial" w:hAnsi="Arial" w:cs="Arial"/>
          <w:color w:val="002060"/>
          <w:sz w:val="24"/>
          <w:szCs w:val="24"/>
        </w:rPr>
        <w:t>Winckworth</w:t>
      </w:r>
      <w:proofErr w:type="spellEnd"/>
      <w:r w:rsidRPr="002D2D65">
        <w:rPr>
          <w:rFonts w:ascii="Arial" w:hAnsi="Arial" w:cs="Arial"/>
          <w:color w:val="002060"/>
          <w:sz w:val="24"/>
          <w:szCs w:val="24"/>
        </w:rPr>
        <w:t xml:space="preserve"> Sherwood (2021) - Capability dismissal – A tale of two procedures- Fallahi v TWI Ltd [2021] UKEAT 0110/19/1708 </w:t>
      </w:r>
    </w:p>
    <w:p w14:paraId="19A1A040" w14:textId="56E607D8" w:rsidR="007951E5" w:rsidRPr="002D2D65" w:rsidRDefault="007951E5" w:rsidP="007951E5">
      <w:pPr>
        <w:rPr>
          <w:rFonts w:ascii="Arial" w:hAnsi="Arial" w:cs="Arial"/>
          <w:color w:val="002060"/>
          <w:sz w:val="24"/>
          <w:szCs w:val="24"/>
        </w:rPr>
      </w:pPr>
      <w:r w:rsidRPr="002D2D65">
        <w:rPr>
          <w:rFonts w:ascii="Arial" w:hAnsi="Arial" w:cs="Arial"/>
          <w:color w:val="002060"/>
          <w:sz w:val="24"/>
          <w:szCs w:val="24"/>
        </w:rPr>
        <w:t>https://wslaw.co.uk/blog/capability-dismissal-a-tale-of-two-procedures/</w:t>
      </w:r>
    </w:p>
    <w:p w14:paraId="0A8A5610" w14:textId="2867768C" w:rsidR="007951E5" w:rsidRPr="002D2D65" w:rsidRDefault="007951E5" w:rsidP="007951E5">
      <w:pPr>
        <w:rPr>
          <w:rFonts w:ascii="Arial" w:hAnsi="Arial" w:cs="Arial"/>
          <w:color w:val="002060"/>
          <w:sz w:val="24"/>
          <w:szCs w:val="24"/>
        </w:rPr>
      </w:pPr>
      <w:r w:rsidRPr="002D2D65">
        <w:rPr>
          <w:rFonts w:ascii="Arial" w:hAnsi="Arial" w:cs="Arial"/>
          <w:color w:val="002060"/>
          <w:sz w:val="24"/>
          <w:szCs w:val="24"/>
        </w:rPr>
        <w:t>(Accessed on 13/07/2025)</w:t>
      </w:r>
    </w:p>
    <w:p w14:paraId="12EA6001" w14:textId="2C0107A7" w:rsidR="002502B3" w:rsidRPr="002D2D65" w:rsidRDefault="002502B3">
      <w:pPr>
        <w:rPr>
          <w:rFonts w:ascii="Arial" w:hAnsi="Arial" w:cs="Arial"/>
          <w:sz w:val="24"/>
          <w:szCs w:val="24"/>
        </w:rPr>
      </w:pPr>
    </w:p>
    <w:sectPr w:rsidR="002502B3" w:rsidRPr="002D2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077D"/>
    <w:multiLevelType w:val="multilevel"/>
    <w:tmpl w:val="E68A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B3B04"/>
    <w:multiLevelType w:val="multilevel"/>
    <w:tmpl w:val="AE1C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C77D6"/>
    <w:multiLevelType w:val="multilevel"/>
    <w:tmpl w:val="5A8AD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D047E"/>
    <w:multiLevelType w:val="multilevel"/>
    <w:tmpl w:val="ECF4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01933"/>
    <w:multiLevelType w:val="multilevel"/>
    <w:tmpl w:val="ED1E1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330D0E"/>
    <w:multiLevelType w:val="multilevel"/>
    <w:tmpl w:val="1784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11627"/>
    <w:multiLevelType w:val="multilevel"/>
    <w:tmpl w:val="30B2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37135B"/>
    <w:multiLevelType w:val="multilevel"/>
    <w:tmpl w:val="83F6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D3EF3"/>
    <w:multiLevelType w:val="multilevel"/>
    <w:tmpl w:val="58A6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8292174">
    <w:abstractNumId w:val="3"/>
  </w:num>
  <w:num w:numId="2" w16cid:durableId="974455485">
    <w:abstractNumId w:val="0"/>
  </w:num>
  <w:num w:numId="3" w16cid:durableId="150101698">
    <w:abstractNumId w:val="1"/>
  </w:num>
  <w:num w:numId="4" w16cid:durableId="405615897">
    <w:abstractNumId w:val="2"/>
  </w:num>
  <w:num w:numId="5" w16cid:durableId="493424003">
    <w:abstractNumId w:val="7"/>
  </w:num>
  <w:num w:numId="6" w16cid:durableId="1456635772">
    <w:abstractNumId w:val="4"/>
  </w:num>
  <w:num w:numId="7" w16cid:durableId="1142582744">
    <w:abstractNumId w:val="5"/>
  </w:num>
  <w:num w:numId="8" w16cid:durableId="1798833539">
    <w:abstractNumId w:val="8"/>
  </w:num>
  <w:num w:numId="9" w16cid:durableId="9424240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F8"/>
    <w:rsid w:val="00000FF8"/>
    <w:rsid w:val="000034BD"/>
    <w:rsid w:val="000037E4"/>
    <w:rsid w:val="00003DEC"/>
    <w:rsid w:val="000157E9"/>
    <w:rsid w:val="00015E9C"/>
    <w:rsid w:val="00021703"/>
    <w:rsid w:val="00040B4D"/>
    <w:rsid w:val="00046C4F"/>
    <w:rsid w:val="000473E1"/>
    <w:rsid w:val="00050B92"/>
    <w:rsid w:val="0005241D"/>
    <w:rsid w:val="00065B53"/>
    <w:rsid w:val="000710FA"/>
    <w:rsid w:val="00071A8B"/>
    <w:rsid w:val="00083CCA"/>
    <w:rsid w:val="00084D7C"/>
    <w:rsid w:val="00085482"/>
    <w:rsid w:val="000915C0"/>
    <w:rsid w:val="000938B8"/>
    <w:rsid w:val="000A010E"/>
    <w:rsid w:val="000A2424"/>
    <w:rsid w:val="000A35DA"/>
    <w:rsid w:val="000B5291"/>
    <w:rsid w:val="000D202E"/>
    <w:rsid w:val="000D4955"/>
    <w:rsid w:val="000E4650"/>
    <w:rsid w:val="000E5568"/>
    <w:rsid w:val="000F120D"/>
    <w:rsid w:val="000F25B3"/>
    <w:rsid w:val="000F3239"/>
    <w:rsid w:val="000F3269"/>
    <w:rsid w:val="000F7884"/>
    <w:rsid w:val="001006CE"/>
    <w:rsid w:val="001070C1"/>
    <w:rsid w:val="00111B50"/>
    <w:rsid w:val="00126436"/>
    <w:rsid w:val="0013030B"/>
    <w:rsid w:val="00132765"/>
    <w:rsid w:val="00141A9B"/>
    <w:rsid w:val="00146FC0"/>
    <w:rsid w:val="0014736E"/>
    <w:rsid w:val="001476FA"/>
    <w:rsid w:val="00157CDA"/>
    <w:rsid w:val="0016104D"/>
    <w:rsid w:val="00163B00"/>
    <w:rsid w:val="00174C78"/>
    <w:rsid w:val="0017699D"/>
    <w:rsid w:val="001771F2"/>
    <w:rsid w:val="0017784A"/>
    <w:rsid w:val="00190A83"/>
    <w:rsid w:val="00194E8F"/>
    <w:rsid w:val="00197318"/>
    <w:rsid w:val="001B69A4"/>
    <w:rsid w:val="001B7CC8"/>
    <w:rsid w:val="001C140C"/>
    <w:rsid w:val="001C1DA0"/>
    <w:rsid w:val="001C3CE6"/>
    <w:rsid w:val="001C63C5"/>
    <w:rsid w:val="001C78BD"/>
    <w:rsid w:val="001D2DA7"/>
    <w:rsid w:val="001E280B"/>
    <w:rsid w:val="001E659D"/>
    <w:rsid w:val="001E75D2"/>
    <w:rsid w:val="001F53ED"/>
    <w:rsid w:val="001F68EE"/>
    <w:rsid w:val="00205A4E"/>
    <w:rsid w:val="00206EAB"/>
    <w:rsid w:val="00212251"/>
    <w:rsid w:val="00212979"/>
    <w:rsid w:val="00231559"/>
    <w:rsid w:val="00236F9A"/>
    <w:rsid w:val="002445AC"/>
    <w:rsid w:val="00245F61"/>
    <w:rsid w:val="002502B3"/>
    <w:rsid w:val="0025419C"/>
    <w:rsid w:val="00261DEC"/>
    <w:rsid w:val="00266A30"/>
    <w:rsid w:val="0027020C"/>
    <w:rsid w:val="00273306"/>
    <w:rsid w:val="00274687"/>
    <w:rsid w:val="00274B18"/>
    <w:rsid w:val="00284B41"/>
    <w:rsid w:val="00290931"/>
    <w:rsid w:val="002950BD"/>
    <w:rsid w:val="00296E41"/>
    <w:rsid w:val="002A105A"/>
    <w:rsid w:val="002B2321"/>
    <w:rsid w:val="002B3A84"/>
    <w:rsid w:val="002B6056"/>
    <w:rsid w:val="002B6E31"/>
    <w:rsid w:val="002D2013"/>
    <w:rsid w:val="002D2D65"/>
    <w:rsid w:val="002D5D6E"/>
    <w:rsid w:val="002F0925"/>
    <w:rsid w:val="002F6182"/>
    <w:rsid w:val="00304E6A"/>
    <w:rsid w:val="00317A2A"/>
    <w:rsid w:val="00322D5D"/>
    <w:rsid w:val="0032583B"/>
    <w:rsid w:val="003359C7"/>
    <w:rsid w:val="003416DA"/>
    <w:rsid w:val="0034329B"/>
    <w:rsid w:val="003442E2"/>
    <w:rsid w:val="00345ADF"/>
    <w:rsid w:val="00352DD7"/>
    <w:rsid w:val="00354F17"/>
    <w:rsid w:val="00365082"/>
    <w:rsid w:val="00384E96"/>
    <w:rsid w:val="003955C8"/>
    <w:rsid w:val="003961F8"/>
    <w:rsid w:val="00396920"/>
    <w:rsid w:val="003A712C"/>
    <w:rsid w:val="003B072B"/>
    <w:rsid w:val="003B14FE"/>
    <w:rsid w:val="003B2123"/>
    <w:rsid w:val="003B7B5D"/>
    <w:rsid w:val="003C6683"/>
    <w:rsid w:val="003C6D8D"/>
    <w:rsid w:val="003D2502"/>
    <w:rsid w:val="003D5C8D"/>
    <w:rsid w:val="003E5FAF"/>
    <w:rsid w:val="003E6329"/>
    <w:rsid w:val="003F52C3"/>
    <w:rsid w:val="0040634D"/>
    <w:rsid w:val="00406712"/>
    <w:rsid w:val="00410931"/>
    <w:rsid w:val="0041582A"/>
    <w:rsid w:val="00424D86"/>
    <w:rsid w:val="0042744B"/>
    <w:rsid w:val="004275E4"/>
    <w:rsid w:val="004448A1"/>
    <w:rsid w:val="00453A0E"/>
    <w:rsid w:val="00453B87"/>
    <w:rsid w:val="00470A00"/>
    <w:rsid w:val="004748AF"/>
    <w:rsid w:val="004800B1"/>
    <w:rsid w:val="004838F0"/>
    <w:rsid w:val="00484C95"/>
    <w:rsid w:val="00492C42"/>
    <w:rsid w:val="004A0CEC"/>
    <w:rsid w:val="004A156D"/>
    <w:rsid w:val="004A4680"/>
    <w:rsid w:val="004A4741"/>
    <w:rsid w:val="004A64C9"/>
    <w:rsid w:val="004B39DE"/>
    <w:rsid w:val="004B5F76"/>
    <w:rsid w:val="004B76E5"/>
    <w:rsid w:val="004C0582"/>
    <w:rsid w:val="004D054A"/>
    <w:rsid w:val="004D4727"/>
    <w:rsid w:val="004E6F18"/>
    <w:rsid w:val="004F01AC"/>
    <w:rsid w:val="004F025C"/>
    <w:rsid w:val="004F3551"/>
    <w:rsid w:val="004F609A"/>
    <w:rsid w:val="004F6B47"/>
    <w:rsid w:val="004F7A89"/>
    <w:rsid w:val="005014A2"/>
    <w:rsid w:val="00510950"/>
    <w:rsid w:val="00510A23"/>
    <w:rsid w:val="00511F70"/>
    <w:rsid w:val="00517DD8"/>
    <w:rsid w:val="00525DC4"/>
    <w:rsid w:val="005274A9"/>
    <w:rsid w:val="00532754"/>
    <w:rsid w:val="00533FCD"/>
    <w:rsid w:val="00543161"/>
    <w:rsid w:val="005447FE"/>
    <w:rsid w:val="0054532D"/>
    <w:rsid w:val="00546B7F"/>
    <w:rsid w:val="00547EA7"/>
    <w:rsid w:val="0058219E"/>
    <w:rsid w:val="00591832"/>
    <w:rsid w:val="00596A69"/>
    <w:rsid w:val="005A1019"/>
    <w:rsid w:val="005A5057"/>
    <w:rsid w:val="005A5ADB"/>
    <w:rsid w:val="005A77C4"/>
    <w:rsid w:val="005C10D5"/>
    <w:rsid w:val="005C40D3"/>
    <w:rsid w:val="005D22B5"/>
    <w:rsid w:val="005D3CEE"/>
    <w:rsid w:val="005E2D64"/>
    <w:rsid w:val="005F090D"/>
    <w:rsid w:val="005F500D"/>
    <w:rsid w:val="00601B48"/>
    <w:rsid w:val="00604732"/>
    <w:rsid w:val="00606901"/>
    <w:rsid w:val="00614E7D"/>
    <w:rsid w:val="006150AB"/>
    <w:rsid w:val="00615733"/>
    <w:rsid w:val="006310FD"/>
    <w:rsid w:val="00631415"/>
    <w:rsid w:val="0063213F"/>
    <w:rsid w:val="006329E0"/>
    <w:rsid w:val="00632BAC"/>
    <w:rsid w:val="006442D4"/>
    <w:rsid w:val="00656E4B"/>
    <w:rsid w:val="006619B2"/>
    <w:rsid w:val="00670627"/>
    <w:rsid w:val="006800E3"/>
    <w:rsid w:val="0068336B"/>
    <w:rsid w:val="006904D0"/>
    <w:rsid w:val="00693396"/>
    <w:rsid w:val="00693CC9"/>
    <w:rsid w:val="006B0F44"/>
    <w:rsid w:val="006B3849"/>
    <w:rsid w:val="006B3C81"/>
    <w:rsid w:val="006B76AA"/>
    <w:rsid w:val="006C2B42"/>
    <w:rsid w:val="006C2DE8"/>
    <w:rsid w:val="006D4C98"/>
    <w:rsid w:val="006E021B"/>
    <w:rsid w:val="006E069C"/>
    <w:rsid w:val="006E076C"/>
    <w:rsid w:val="006E16C4"/>
    <w:rsid w:val="006E19F9"/>
    <w:rsid w:val="006E5051"/>
    <w:rsid w:val="006E56A2"/>
    <w:rsid w:val="006F2181"/>
    <w:rsid w:val="006F44AA"/>
    <w:rsid w:val="006F78D0"/>
    <w:rsid w:val="00702755"/>
    <w:rsid w:val="007043FF"/>
    <w:rsid w:val="00706F82"/>
    <w:rsid w:val="00707F38"/>
    <w:rsid w:val="007124AE"/>
    <w:rsid w:val="007221F8"/>
    <w:rsid w:val="00722A0B"/>
    <w:rsid w:val="0073088F"/>
    <w:rsid w:val="007360BE"/>
    <w:rsid w:val="00737E2E"/>
    <w:rsid w:val="007411DD"/>
    <w:rsid w:val="0075275A"/>
    <w:rsid w:val="00760FDA"/>
    <w:rsid w:val="00781F69"/>
    <w:rsid w:val="00784CB3"/>
    <w:rsid w:val="00790917"/>
    <w:rsid w:val="007951E5"/>
    <w:rsid w:val="0079604E"/>
    <w:rsid w:val="007A16D0"/>
    <w:rsid w:val="007A3C3A"/>
    <w:rsid w:val="007B04C7"/>
    <w:rsid w:val="007B47E7"/>
    <w:rsid w:val="007C0E11"/>
    <w:rsid w:val="007D21A4"/>
    <w:rsid w:val="007D5A00"/>
    <w:rsid w:val="007D744D"/>
    <w:rsid w:val="007D79D4"/>
    <w:rsid w:val="007E1AF6"/>
    <w:rsid w:val="007E3045"/>
    <w:rsid w:val="007E5505"/>
    <w:rsid w:val="007E688B"/>
    <w:rsid w:val="007F270F"/>
    <w:rsid w:val="00811BB2"/>
    <w:rsid w:val="00824F11"/>
    <w:rsid w:val="00826203"/>
    <w:rsid w:val="00834F6E"/>
    <w:rsid w:val="00841203"/>
    <w:rsid w:val="00845D06"/>
    <w:rsid w:val="00851206"/>
    <w:rsid w:val="00862493"/>
    <w:rsid w:val="00870B36"/>
    <w:rsid w:val="00871653"/>
    <w:rsid w:val="00874EB3"/>
    <w:rsid w:val="00875E68"/>
    <w:rsid w:val="00877628"/>
    <w:rsid w:val="0088661F"/>
    <w:rsid w:val="008A01D3"/>
    <w:rsid w:val="008A18FA"/>
    <w:rsid w:val="008B0B6A"/>
    <w:rsid w:val="008B1670"/>
    <w:rsid w:val="008C7232"/>
    <w:rsid w:val="008D0903"/>
    <w:rsid w:val="008D3BA6"/>
    <w:rsid w:val="008D729D"/>
    <w:rsid w:val="008E2F5F"/>
    <w:rsid w:val="008E5F75"/>
    <w:rsid w:val="008F03D7"/>
    <w:rsid w:val="008F7BE5"/>
    <w:rsid w:val="00904513"/>
    <w:rsid w:val="009049C2"/>
    <w:rsid w:val="009204E7"/>
    <w:rsid w:val="009230D4"/>
    <w:rsid w:val="00923358"/>
    <w:rsid w:val="0093174B"/>
    <w:rsid w:val="009357D2"/>
    <w:rsid w:val="009447B2"/>
    <w:rsid w:val="00944AB9"/>
    <w:rsid w:val="009507D7"/>
    <w:rsid w:val="00954F54"/>
    <w:rsid w:val="0096061C"/>
    <w:rsid w:val="00961215"/>
    <w:rsid w:val="00966C13"/>
    <w:rsid w:val="00967880"/>
    <w:rsid w:val="009708DA"/>
    <w:rsid w:val="009733E6"/>
    <w:rsid w:val="00976AB9"/>
    <w:rsid w:val="00982551"/>
    <w:rsid w:val="0098641D"/>
    <w:rsid w:val="0099260E"/>
    <w:rsid w:val="009934A1"/>
    <w:rsid w:val="0099513D"/>
    <w:rsid w:val="009A1F91"/>
    <w:rsid w:val="009A2A59"/>
    <w:rsid w:val="009A51FC"/>
    <w:rsid w:val="009B0BE1"/>
    <w:rsid w:val="009B6AD3"/>
    <w:rsid w:val="009B6D2A"/>
    <w:rsid w:val="009B769B"/>
    <w:rsid w:val="009C2C75"/>
    <w:rsid w:val="009C3570"/>
    <w:rsid w:val="009C64FE"/>
    <w:rsid w:val="009D0030"/>
    <w:rsid w:val="009D5093"/>
    <w:rsid w:val="009E22E6"/>
    <w:rsid w:val="009E34E9"/>
    <w:rsid w:val="009E5DEE"/>
    <w:rsid w:val="009F2A4C"/>
    <w:rsid w:val="009F3DFF"/>
    <w:rsid w:val="009F44A9"/>
    <w:rsid w:val="009F6B98"/>
    <w:rsid w:val="00A15675"/>
    <w:rsid w:val="00A20FAD"/>
    <w:rsid w:val="00A30185"/>
    <w:rsid w:val="00A308AB"/>
    <w:rsid w:val="00A320C3"/>
    <w:rsid w:val="00A343C3"/>
    <w:rsid w:val="00A429E5"/>
    <w:rsid w:val="00A44911"/>
    <w:rsid w:val="00A539AE"/>
    <w:rsid w:val="00A60D5B"/>
    <w:rsid w:val="00A61A93"/>
    <w:rsid w:val="00A656B5"/>
    <w:rsid w:val="00A879C7"/>
    <w:rsid w:val="00A95169"/>
    <w:rsid w:val="00A95A30"/>
    <w:rsid w:val="00A978C3"/>
    <w:rsid w:val="00AA17C2"/>
    <w:rsid w:val="00AA2A16"/>
    <w:rsid w:val="00AA317F"/>
    <w:rsid w:val="00AB5BEC"/>
    <w:rsid w:val="00AD2501"/>
    <w:rsid w:val="00AD4F6C"/>
    <w:rsid w:val="00AE4633"/>
    <w:rsid w:val="00B04727"/>
    <w:rsid w:val="00B1517D"/>
    <w:rsid w:val="00B237DD"/>
    <w:rsid w:val="00B24542"/>
    <w:rsid w:val="00B24FD3"/>
    <w:rsid w:val="00B267DD"/>
    <w:rsid w:val="00B272FC"/>
    <w:rsid w:val="00B276FC"/>
    <w:rsid w:val="00B325DA"/>
    <w:rsid w:val="00B32EE2"/>
    <w:rsid w:val="00B4189B"/>
    <w:rsid w:val="00B431FF"/>
    <w:rsid w:val="00B44274"/>
    <w:rsid w:val="00B44944"/>
    <w:rsid w:val="00B500F2"/>
    <w:rsid w:val="00B52082"/>
    <w:rsid w:val="00B6493A"/>
    <w:rsid w:val="00B65764"/>
    <w:rsid w:val="00B77A3A"/>
    <w:rsid w:val="00B8010D"/>
    <w:rsid w:val="00B82529"/>
    <w:rsid w:val="00BA2242"/>
    <w:rsid w:val="00BA38DB"/>
    <w:rsid w:val="00BB742C"/>
    <w:rsid w:val="00BC2C57"/>
    <w:rsid w:val="00BE2007"/>
    <w:rsid w:val="00BF365D"/>
    <w:rsid w:val="00BF5C70"/>
    <w:rsid w:val="00C10490"/>
    <w:rsid w:val="00C11E5B"/>
    <w:rsid w:val="00C13878"/>
    <w:rsid w:val="00C17979"/>
    <w:rsid w:val="00C26108"/>
    <w:rsid w:val="00C33955"/>
    <w:rsid w:val="00C3493F"/>
    <w:rsid w:val="00C45D8F"/>
    <w:rsid w:val="00C54E81"/>
    <w:rsid w:val="00C61379"/>
    <w:rsid w:val="00C66C3A"/>
    <w:rsid w:val="00C77F65"/>
    <w:rsid w:val="00C846B7"/>
    <w:rsid w:val="00C8777A"/>
    <w:rsid w:val="00CA1661"/>
    <w:rsid w:val="00CB2F05"/>
    <w:rsid w:val="00CC0958"/>
    <w:rsid w:val="00CC0AB6"/>
    <w:rsid w:val="00CC2D8E"/>
    <w:rsid w:val="00CC4F81"/>
    <w:rsid w:val="00CD04E7"/>
    <w:rsid w:val="00CD5A7E"/>
    <w:rsid w:val="00CD6413"/>
    <w:rsid w:val="00CD7F76"/>
    <w:rsid w:val="00CE7169"/>
    <w:rsid w:val="00CF2966"/>
    <w:rsid w:val="00CF52CF"/>
    <w:rsid w:val="00D00693"/>
    <w:rsid w:val="00D03679"/>
    <w:rsid w:val="00D13740"/>
    <w:rsid w:val="00D13C7A"/>
    <w:rsid w:val="00D15186"/>
    <w:rsid w:val="00D1624D"/>
    <w:rsid w:val="00D31913"/>
    <w:rsid w:val="00D31B6F"/>
    <w:rsid w:val="00D360D0"/>
    <w:rsid w:val="00D369CC"/>
    <w:rsid w:val="00D40507"/>
    <w:rsid w:val="00D40D9A"/>
    <w:rsid w:val="00D41826"/>
    <w:rsid w:val="00D44BBC"/>
    <w:rsid w:val="00D458DF"/>
    <w:rsid w:val="00D534CD"/>
    <w:rsid w:val="00D56B43"/>
    <w:rsid w:val="00D61ECB"/>
    <w:rsid w:val="00D72FAB"/>
    <w:rsid w:val="00D7745A"/>
    <w:rsid w:val="00D805FE"/>
    <w:rsid w:val="00D8444F"/>
    <w:rsid w:val="00D90FBA"/>
    <w:rsid w:val="00D939EA"/>
    <w:rsid w:val="00DA3129"/>
    <w:rsid w:val="00DA38B6"/>
    <w:rsid w:val="00DA3DAB"/>
    <w:rsid w:val="00DA563A"/>
    <w:rsid w:val="00DC0C0B"/>
    <w:rsid w:val="00DC62B1"/>
    <w:rsid w:val="00DF0976"/>
    <w:rsid w:val="00DF2158"/>
    <w:rsid w:val="00DF5B62"/>
    <w:rsid w:val="00DF7674"/>
    <w:rsid w:val="00E226C5"/>
    <w:rsid w:val="00E26CD7"/>
    <w:rsid w:val="00E52365"/>
    <w:rsid w:val="00E659C6"/>
    <w:rsid w:val="00E66313"/>
    <w:rsid w:val="00E67ACF"/>
    <w:rsid w:val="00E73C1E"/>
    <w:rsid w:val="00E7437C"/>
    <w:rsid w:val="00E83F35"/>
    <w:rsid w:val="00E92FA0"/>
    <w:rsid w:val="00E972F3"/>
    <w:rsid w:val="00EA33FC"/>
    <w:rsid w:val="00EA60DC"/>
    <w:rsid w:val="00EB2769"/>
    <w:rsid w:val="00EB405B"/>
    <w:rsid w:val="00EC15C5"/>
    <w:rsid w:val="00EC535E"/>
    <w:rsid w:val="00EC71CA"/>
    <w:rsid w:val="00ED3D16"/>
    <w:rsid w:val="00EE10D1"/>
    <w:rsid w:val="00EF3CA7"/>
    <w:rsid w:val="00EF4816"/>
    <w:rsid w:val="00EF5EC0"/>
    <w:rsid w:val="00F00C22"/>
    <w:rsid w:val="00F036DE"/>
    <w:rsid w:val="00F163C9"/>
    <w:rsid w:val="00F16DA2"/>
    <w:rsid w:val="00F20358"/>
    <w:rsid w:val="00F2627F"/>
    <w:rsid w:val="00F33401"/>
    <w:rsid w:val="00F34EE0"/>
    <w:rsid w:val="00F37FB2"/>
    <w:rsid w:val="00F546A9"/>
    <w:rsid w:val="00F574E3"/>
    <w:rsid w:val="00F62CC2"/>
    <w:rsid w:val="00F65D36"/>
    <w:rsid w:val="00F66A91"/>
    <w:rsid w:val="00F67DAC"/>
    <w:rsid w:val="00F73FAF"/>
    <w:rsid w:val="00F7706B"/>
    <w:rsid w:val="00F870F4"/>
    <w:rsid w:val="00F96B29"/>
    <w:rsid w:val="00FA17F7"/>
    <w:rsid w:val="00FA4565"/>
    <w:rsid w:val="00FA6805"/>
    <w:rsid w:val="00FB506D"/>
    <w:rsid w:val="00FC1539"/>
    <w:rsid w:val="00FC4093"/>
    <w:rsid w:val="00FC5108"/>
    <w:rsid w:val="00FD2418"/>
    <w:rsid w:val="00FD2C80"/>
    <w:rsid w:val="00FD53A8"/>
    <w:rsid w:val="00FD71B2"/>
    <w:rsid w:val="00FE353B"/>
    <w:rsid w:val="00FE35C9"/>
    <w:rsid w:val="00FE4207"/>
    <w:rsid w:val="00FE7F27"/>
    <w:rsid w:val="00FF11E5"/>
    <w:rsid w:val="00FF3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6C9C"/>
  <w15:chartTrackingRefBased/>
  <w15:docId w15:val="{31530674-2324-478A-89A7-2E375283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1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B69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F27"/>
    <w:rPr>
      <w:color w:val="0000FF"/>
      <w:u w:val="single"/>
    </w:rPr>
  </w:style>
  <w:style w:type="character" w:customStyle="1" w:styleId="Heading3Char">
    <w:name w:val="Heading 3 Char"/>
    <w:basedOn w:val="DefaultParagraphFont"/>
    <w:link w:val="Heading3"/>
    <w:uiPriority w:val="9"/>
    <w:rsid w:val="001B69A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B6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33955"/>
    <w:rPr>
      <w:color w:val="605E5C"/>
      <w:shd w:val="clear" w:color="auto" w:fill="E1DFDD"/>
    </w:rPr>
  </w:style>
  <w:style w:type="character" w:styleId="FollowedHyperlink">
    <w:name w:val="FollowedHyperlink"/>
    <w:basedOn w:val="DefaultParagraphFont"/>
    <w:uiPriority w:val="99"/>
    <w:semiHidden/>
    <w:unhideWhenUsed/>
    <w:rsid w:val="003955C8"/>
    <w:rPr>
      <w:color w:val="954F72" w:themeColor="followedHyperlink"/>
      <w:u w:val="single"/>
    </w:rPr>
  </w:style>
  <w:style w:type="character" w:styleId="Emphasis">
    <w:name w:val="Emphasis"/>
    <w:basedOn w:val="DefaultParagraphFont"/>
    <w:uiPriority w:val="20"/>
    <w:qFormat/>
    <w:rsid w:val="003E5FAF"/>
    <w:rPr>
      <w:i/>
      <w:iCs/>
    </w:rPr>
  </w:style>
  <w:style w:type="paragraph" w:customStyle="1" w:styleId="BodyA">
    <w:name w:val="Body A"/>
    <w:rsid w:val="00760FDA"/>
    <w:pPr>
      <w:pBdr>
        <w:top w:val="nil"/>
        <w:left w:val="nil"/>
        <w:bottom w:val="nil"/>
        <w:right w:val="nil"/>
        <w:between w:val="nil"/>
        <w:bar w:val="nil"/>
      </w:pBdr>
      <w:spacing w:after="0"/>
    </w:pPr>
    <w:rPr>
      <w:rFonts w:ascii="Arial" w:eastAsia="Arial Unicode MS" w:hAnsi="Arial"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None">
    <w:name w:val="None"/>
    <w:rsid w:val="00760FDA"/>
  </w:style>
  <w:style w:type="character" w:customStyle="1" w:styleId="ui-provider">
    <w:name w:val="ui-provider"/>
    <w:rsid w:val="00760FDA"/>
  </w:style>
  <w:style w:type="paragraph" w:styleId="ListParagraph">
    <w:name w:val="List Paragraph"/>
    <w:rsid w:val="00D56B43"/>
    <w:pPr>
      <w:pBdr>
        <w:top w:val="nil"/>
        <w:left w:val="nil"/>
        <w:bottom w:val="nil"/>
        <w:right w:val="nil"/>
        <w:between w:val="nil"/>
        <w:bar w:val="nil"/>
      </w:pBdr>
      <w:spacing w:after="0"/>
      <w:ind w:left="720"/>
    </w:pPr>
    <w:rPr>
      <w:rFonts w:ascii="Arial" w:eastAsia="Arial Unicode MS" w:hAnsi="Arial" w:cs="Arial Unicode MS"/>
      <w:color w:val="000000"/>
      <w:u w:color="000000"/>
      <w:bdr w:val="nil"/>
      <w:lang w:val="en-US" w:eastAsia="en-GB"/>
    </w:rPr>
  </w:style>
  <w:style w:type="character" w:customStyle="1" w:styleId="Heading1Char">
    <w:name w:val="Heading 1 Char"/>
    <w:basedOn w:val="DefaultParagraphFont"/>
    <w:link w:val="Heading1"/>
    <w:uiPriority w:val="9"/>
    <w:rsid w:val="007951E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103861">
      <w:bodyDiv w:val="1"/>
      <w:marLeft w:val="0"/>
      <w:marRight w:val="0"/>
      <w:marTop w:val="0"/>
      <w:marBottom w:val="0"/>
      <w:divBdr>
        <w:top w:val="none" w:sz="0" w:space="0" w:color="auto"/>
        <w:left w:val="none" w:sz="0" w:space="0" w:color="auto"/>
        <w:bottom w:val="none" w:sz="0" w:space="0" w:color="auto"/>
        <w:right w:val="none" w:sz="0" w:space="0" w:color="auto"/>
      </w:divBdr>
      <w:divsChild>
        <w:div w:id="1577518404">
          <w:marLeft w:val="0"/>
          <w:marRight w:val="0"/>
          <w:marTop w:val="0"/>
          <w:marBottom w:val="0"/>
          <w:divBdr>
            <w:top w:val="none" w:sz="0" w:space="0" w:color="auto"/>
            <w:left w:val="none" w:sz="0" w:space="0" w:color="auto"/>
            <w:bottom w:val="none" w:sz="0" w:space="0" w:color="auto"/>
            <w:right w:val="none" w:sz="0" w:space="0" w:color="auto"/>
          </w:divBdr>
        </w:div>
      </w:divsChild>
    </w:div>
    <w:div w:id="132605964">
      <w:bodyDiv w:val="1"/>
      <w:marLeft w:val="0"/>
      <w:marRight w:val="0"/>
      <w:marTop w:val="0"/>
      <w:marBottom w:val="0"/>
      <w:divBdr>
        <w:top w:val="none" w:sz="0" w:space="0" w:color="auto"/>
        <w:left w:val="none" w:sz="0" w:space="0" w:color="auto"/>
        <w:bottom w:val="none" w:sz="0" w:space="0" w:color="auto"/>
        <w:right w:val="none" w:sz="0" w:space="0" w:color="auto"/>
      </w:divBdr>
    </w:div>
    <w:div w:id="183908212">
      <w:bodyDiv w:val="1"/>
      <w:marLeft w:val="0"/>
      <w:marRight w:val="0"/>
      <w:marTop w:val="0"/>
      <w:marBottom w:val="0"/>
      <w:divBdr>
        <w:top w:val="none" w:sz="0" w:space="0" w:color="auto"/>
        <w:left w:val="none" w:sz="0" w:space="0" w:color="auto"/>
        <w:bottom w:val="none" w:sz="0" w:space="0" w:color="auto"/>
        <w:right w:val="none" w:sz="0" w:space="0" w:color="auto"/>
      </w:divBdr>
    </w:div>
    <w:div w:id="255989897">
      <w:bodyDiv w:val="1"/>
      <w:marLeft w:val="0"/>
      <w:marRight w:val="0"/>
      <w:marTop w:val="0"/>
      <w:marBottom w:val="0"/>
      <w:divBdr>
        <w:top w:val="none" w:sz="0" w:space="0" w:color="auto"/>
        <w:left w:val="none" w:sz="0" w:space="0" w:color="auto"/>
        <w:bottom w:val="none" w:sz="0" w:space="0" w:color="auto"/>
        <w:right w:val="none" w:sz="0" w:space="0" w:color="auto"/>
      </w:divBdr>
    </w:div>
    <w:div w:id="256329925">
      <w:bodyDiv w:val="1"/>
      <w:marLeft w:val="0"/>
      <w:marRight w:val="0"/>
      <w:marTop w:val="0"/>
      <w:marBottom w:val="0"/>
      <w:divBdr>
        <w:top w:val="none" w:sz="0" w:space="0" w:color="auto"/>
        <w:left w:val="none" w:sz="0" w:space="0" w:color="auto"/>
        <w:bottom w:val="none" w:sz="0" w:space="0" w:color="auto"/>
        <w:right w:val="none" w:sz="0" w:space="0" w:color="auto"/>
      </w:divBdr>
    </w:div>
    <w:div w:id="300506169">
      <w:bodyDiv w:val="1"/>
      <w:marLeft w:val="0"/>
      <w:marRight w:val="0"/>
      <w:marTop w:val="0"/>
      <w:marBottom w:val="0"/>
      <w:divBdr>
        <w:top w:val="none" w:sz="0" w:space="0" w:color="auto"/>
        <w:left w:val="none" w:sz="0" w:space="0" w:color="auto"/>
        <w:bottom w:val="none" w:sz="0" w:space="0" w:color="auto"/>
        <w:right w:val="none" w:sz="0" w:space="0" w:color="auto"/>
      </w:divBdr>
    </w:div>
    <w:div w:id="368920913">
      <w:bodyDiv w:val="1"/>
      <w:marLeft w:val="0"/>
      <w:marRight w:val="0"/>
      <w:marTop w:val="0"/>
      <w:marBottom w:val="0"/>
      <w:divBdr>
        <w:top w:val="none" w:sz="0" w:space="0" w:color="auto"/>
        <w:left w:val="none" w:sz="0" w:space="0" w:color="auto"/>
        <w:bottom w:val="none" w:sz="0" w:space="0" w:color="auto"/>
        <w:right w:val="none" w:sz="0" w:space="0" w:color="auto"/>
      </w:divBdr>
    </w:div>
    <w:div w:id="373190142">
      <w:bodyDiv w:val="1"/>
      <w:marLeft w:val="0"/>
      <w:marRight w:val="0"/>
      <w:marTop w:val="0"/>
      <w:marBottom w:val="0"/>
      <w:divBdr>
        <w:top w:val="none" w:sz="0" w:space="0" w:color="auto"/>
        <w:left w:val="none" w:sz="0" w:space="0" w:color="auto"/>
        <w:bottom w:val="none" w:sz="0" w:space="0" w:color="auto"/>
        <w:right w:val="none" w:sz="0" w:space="0" w:color="auto"/>
      </w:divBdr>
    </w:div>
    <w:div w:id="536625292">
      <w:bodyDiv w:val="1"/>
      <w:marLeft w:val="0"/>
      <w:marRight w:val="0"/>
      <w:marTop w:val="0"/>
      <w:marBottom w:val="0"/>
      <w:divBdr>
        <w:top w:val="none" w:sz="0" w:space="0" w:color="auto"/>
        <w:left w:val="none" w:sz="0" w:space="0" w:color="auto"/>
        <w:bottom w:val="none" w:sz="0" w:space="0" w:color="auto"/>
        <w:right w:val="none" w:sz="0" w:space="0" w:color="auto"/>
      </w:divBdr>
      <w:divsChild>
        <w:div w:id="1586181391">
          <w:marLeft w:val="0"/>
          <w:marRight w:val="0"/>
          <w:marTop w:val="0"/>
          <w:marBottom w:val="0"/>
          <w:divBdr>
            <w:top w:val="none" w:sz="0" w:space="0" w:color="auto"/>
            <w:left w:val="none" w:sz="0" w:space="0" w:color="auto"/>
            <w:bottom w:val="none" w:sz="0" w:space="0" w:color="auto"/>
            <w:right w:val="none" w:sz="0" w:space="0" w:color="auto"/>
          </w:divBdr>
        </w:div>
      </w:divsChild>
    </w:div>
    <w:div w:id="562525173">
      <w:bodyDiv w:val="1"/>
      <w:marLeft w:val="0"/>
      <w:marRight w:val="0"/>
      <w:marTop w:val="0"/>
      <w:marBottom w:val="0"/>
      <w:divBdr>
        <w:top w:val="none" w:sz="0" w:space="0" w:color="auto"/>
        <w:left w:val="none" w:sz="0" w:space="0" w:color="auto"/>
        <w:bottom w:val="none" w:sz="0" w:space="0" w:color="auto"/>
        <w:right w:val="none" w:sz="0" w:space="0" w:color="auto"/>
      </w:divBdr>
    </w:div>
    <w:div w:id="572356400">
      <w:bodyDiv w:val="1"/>
      <w:marLeft w:val="0"/>
      <w:marRight w:val="0"/>
      <w:marTop w:val="0"/>
      <w:marBottom w:val="0"/>
      <w:divBdr>
        <w:top w:val="none" w:sz="0" w:space="0" w:color="auto"/>
        <w:left w:val="none" w:sz="0" w:space="0" w:color="auto"/>
        <w:bottom w:val="none" w:sz="0" w:space="0" w:color="auto"/>
        <w:right w:val="none" w:sz="0" w:space="0" w:color="auto"/>
      </w:divBdr>
    </w:div>
    <w:div w:id="593586691">
      <w:bodyDiv w:val="1"/>
      <w:marLeft w:val="0"/>
      <w:marRight w:val="0"/>
      <w:marTop w:val="0"/>
      <w:marBottom w:val="0"/>
      <w:divBdr>
        <w:top w:val="none" w:sz="0" w:space="0" w:color="auto"/>
        <w:left w:val="none" w:sz="0" w:space="0" w:color="auto"/>
        <w:bottom w:val="none" w:sz="0" w:space="0" w:color="auto"/>
        <w:right w:val="none" w:sz="0" w:space="0" w:color="auto"/>
      </w:divBdr>
    </w:div>
    <w:div w:id="632634989">
      <w:bodyDiv w:val="1"/>
      <w:marLeft w:val="0"/>
      <w:marRight w:val="0"/>
      <w:marTop w:val="0"/>
      <w:marBottom w:val="0"/>
      <w:divBdr>
        <w:top w:val="none" w:sz="0" w:space="0" w:color="auto"/>
        <w:left w:val="none" w:sz="0" w:space="0" w:color="auto"/>
        <w:bottom w:val="none" w:sz="0" w:space="0" w:color="auto"/>
        <w:right w:val="none" w:sz="0" w:space="0" w:color="auto"/>
      </w:divBdr>
    </w:div>
    <w:div w:id="859853437">
      <w:bodyDiv w:val="1"/>
      <w:marLeft w:val="0"/>
      <w:marRight w:val="0"/>
      <w:marTop w:val="0"/>
      <w:marBottom w:val="0"/>
      <w:divBdr>
        <w:top w:val="none" w:sz="0" w:space="0" w:color="auto"/>
        <w:left w:val="none" w:sz="0" w:space="0" w:color="auto"/>
        <w:bottom w:val="none" w:sz="0" w:space="0" w:color="auto"/>
        <w:right w:val="none" w:sz="0" w:space="0" w:color="auto"/>
      </w:divBdr>
    </w:div>
    <w:div w:id="861935109">
      <w:bodyDiv w:val="1"/>
      <w:marLeft w:val="0"/>
      <w:marRight w:val="0"/>
      <w:marTop w:val="0"/>
      <w:marBottom w:val="0"/>
      <w:divBdr>
        <w:top w:val="none" w:sz="0" w:space="0" w:color="auto"/>
        <w:left w:val="none" w:sz="0" w:space="0" w:color="auto"/>
        <w:bottom w:val="none" w:sz="0" w:space="0" w:color="auto"/>
        <w:right w:val="none" w:sz="0" w:space="0" w:color="auto"/>
      </w:divBdr>
    </w:div>
    <w:div w:id="900141437">
      <w:bodyDiv w:val="1"/>
      <w:marLeft w:val="0"/>
      <w:marRight w:val="0"/>
      <w:marTop w:val="0"/>
      <w:marBottom w:val="0"/>
      <w:divBdr>
        <w:top w:val="none" w:sz="0" w:space="0" w:color="auto"/>
        <w:left w:val="none" w:sz="0" w:space="0" w:color="auto"/>
        <w:bottom w:val="none" w:sz="0" w:space="0" w:color="auto"/>
        <w:right w:val="none" w:sz="0" w:space="0" w:color="auto"/>
      </w:divBdr>
    </w:div>
    <w:div w:id="934943510">
      <w:bodyDiv w:val="1"/>
      <w:marLeft w:val="0"/>
      <w:marRight w:val="0"/>
      <w:marTop w:val="0"/>
      <w:marBottom w:val="0"/>
      <w:divBdr>
        <w:top w:val="none" w:sz="0" w:space="0" w:color="auto"/>
        <w:left w:val="none" w:sz="0" w:space="0" w:color="auto"/>
        <w:bottom w:val="none" w:sz="0" w:space="0" w:color="auto"/>
        <w:right w:val="none" w:sz="0" w:space="0" w:color="auto"/>
      </w:divBdr>
    </w:div>
    <w:div w:id="1043410321">
      <w:bodyDiv w:val="1"/>
      <w:marLeft w:val="0"/>
      <w:marRight w:val="0"/>
      <w:marTop w:val="0"/>
      <w:marBottom w:val="0"/>
      <w:divBdr>
        <w:top w:val="none" w:sz="0" w:space="0" w:color="auto"/>
        <w:left w:val="none" w:sz="0" w:space="0" w:color="auto"/>
        <w:bottom w:val="none" w:sz="0" w:space="0" w:color="auto"/>
        <w:right w:val="none" w:sz="0" w:space="0" w:color="auto"/>
      </w:divBdr>
    </w:div>
    <w:div w:id="1127626921">
      <w:bodyDiv w:val="1"/>
      <w:marLeft w:val="0"/>
      <w:marRight w:val="0"/>
      <w:marTop w:val="0"/>
      <w:marBottom w:val="0"/>
      <w:divBdr>
        <w:top w:val="none" w:sz="0" w:space="0" w:color="auto"/>
        <w:left w:val="none" w:sz="0" w:space="0" w:color="auto"/>
        <w:bottom w:val="none" w:sz="0" w:space="0" w:color="auto"/>
        <w:right w:val="none" w:sz="0" w:space="0" w:color="auto"/>
      </w:divBdr>
    </w:div>
    <w:div w:id="1141190462">
      <w:bodyDiv w:val="1"/>
      <w:marLeft w:val="0"/>
      <w:marRight w:val="0"/>
      <w:marTop w:val="0"/>
      <w:marBottom w:val="0"/>
      <w:divBdr>
        <w:top w:val="none" w:sz="0" w:space="0" w:color="auto"/>
        <w:left w:val="none" w:sz="0" w:space="0" w:color="auto"/>
        <w:bottom w:val="none" w:sz="0" w:space="0" w:color="auto"/>
        <w:right w:val="none" w:sz="0" w:space="0" w:color="auto"/>
      </w:divBdr>
      <w:divsChild>
        <w:div w:id="1629823561">
          <w:marLeft w:val="0"/>
          <w:marRight w:val="0"/>
          <w:marTop w:val="0"/>
          <w:marBottom w:val="0"/>
          <w:divBdr>
            <w:top w:val="none" w:sz="0" w:space="0" w:color="auto"/>
            <w:left w:val="none" w:sz="0" w:space="0" w:color="auto"/>
            <w:bottom w:val="none" w:sz="0" w:space="0" w:color="auto"/>
            <w:right w:val="none" w:sz="0" w:space="0" w:color="auto"/>
          </w:divBdr>
        </w:div>
        <w:div w:id="1255430702">
          <w:marLeft w:val="0"/>
          <w:marRight w:val="0"/>
          <w:marTop w:val="0"/>
          <w:marBottom w:val="0"/>
          <w:divBdr>
            <w:top w:val="none" w:sz="0" w:space="0" w:color="auto"/>
            <w:left w:val="none" w:sz="0" w:space="0" w:color="auto"/>
            <w:bottom w:val="none" w:sz="0" w:space="0" w:color="auto"/>
            <w:right w:val="none" w:sz="0" w:space="0" w:color="auto"/>
          </w:divBdr>
        </w:div>
        <w:div w:id="1038746853">
          <w:marLeft w:val="0"/>
          <w:marRight w:val="0"/>
          <w:marTop w:val="0"/>
          <w:marBottom w:val="0"/>
          <w:divBdr>
            <w:top w:val="none" w:sz="0" w:space="0" w:color="auto"/>
            <w:left w:val="none" w:sz="0" w:space="0" w:color="auto"/>
            <w:bottom w:val="none" w:sz="0" w:space="0" w:color="auto"/>
            <w:right w:val="none" w:sz="0" w:space="0" w:color="auto"/>
          </w:divBdr>
        </w:div>
      </w:divsChild>
    </w:div>
    <w:div w:id="1150899389">
      <w:bodyDiv w:val="1"/>
      <w:marLeft w:val="0"/>
      <w:marRight w:val="0"/>
      <w:marTop w:val="0"/>
      <w:marBottom w:val="0"/>
      <w:divBdr>
        <w:top w:val="none" w:sz="0" w:space="0" w:color="auto"/>
        <w:left w:val="none" w:sz="0" w:space="0" w:color="auto"/>
        <w:bottom w:val="none" w:sz="0" w:space="0" w:color="auto"/>
        <w:right w:val="none" w:sz="0" w:space="0" w:color="auto"/>
      </w:divBdr>
    </w:div>
    <w:div w:id="1259873152">
      <w:bodyDiv w:val="1"/>
      <w:marLeft w:val="0"/>
      <w:marRight w:val="0"/>
      <w:marTop w:val="0"/>
      <w:marBottom w:val="0"/>
      <w:divBdr>
        <w:top w:val="none" w:sz="0" w:space="0" w:color="auto"/>
        <w:left w:val="none" w:sz="0" w:space="0" w:color="auto"/>
        <w:bottom w:val="none" w:sz="0" w:space="0" w:color="auto"/>
        <w:right w:val="none" w:sz="0" w:space="0" w:color="auto"/>
      </w:divBdr>
    </w:div>
    <w:div w:id="1276137607">
      <w:bodyDiv w:val="1"/>
      <w:marLeft w:val="0"/>
      <w:marRight w:val="0"/>
      <w:marTop w:val="0"/>
      <w:marBottom w:val="0"/>
      <w:divBdr>
        <w:top w:val="none" w:sz="0" w:space="0" w:color="auto"/>
        <w:left w:val="none" w:sz="0" w:space="0" w:color="auto"/>
        <w:bottom w:val="none" w:sz="0" w:space="0" w:color="auto"/>
        <w:right w:val="none" w:sz="0" w:space="0" w:color="auto"/>
      </w:divBdr>
    </w:div>
    <w:div w:id="1407263577">
      <w:bodyDiv w:val="1"/>
      <w:marLeft w:val="0"/>
      <w:marRight w:val="0"/>
      <w:marTop w:val="0"/>
      <w:marBottom w:val="0"/>
      <w:divBdr>
        <w:top w:val="none" w:sz="0" w:space="0" w:color="auto"/>
        <w:left w:val="none" w:sz="0" w:space="0" w:color="auto"/>
        <w:bottom w:val="none" w:sz="0" w:space="0" w:color="auto"/>
        <w:right w:val="none" w:sz="0" w:space="0" w:color="auto"/>
      </w:divBdr>
    </w:div>
    <w:div w:id="1516531066">
      <w:bodyDiv w:val="1"/>
      <w:marLeft w:val="0"/>
      <w:marRight w:val="0"/>
      <w:marTop w:val="0"/>
      <w:marBottom w:val="0"/>
      <w:divBdr>
        <w:top w:val="none" w:sz="0" w:space="0" w:color="auto"/>
        <w:left w:val="none" w:sz="0" w:space="0" w:color="auto"/>
        <w:bottom w:val="none" w:sz="0" w:space="0" w:color="auto"/>
        <w:right w:val="none" w:sz="0" w:space="0" w:color="auto"/>
      </w:divBdr>
      <w:divsChild>
        <w:div w:id="1453132049">
          <w:marLeft w:val="0"/>
          <w:marRight w:val="0"/>
          <w:marTop w:val="0"/>
          <w:marBottom w:val="0"/>
          <w:divBdr>
            <w:top w:val="none" w:sz="0" w:space="0" w:color="auto"/>
            <w:left w:val="none" w:sz="0" w:space="0" w:color="auto"/>
            <w:bottom w:val="none" w:sz="0" w:space="0" w:color="auto"/>
            <w:right w:val="none" w:sz="0" w:space="0" w:color="auto"/>
          </w:divBdr>
        </w:div>
        <w:div w:id="1523779498">
          <w:marLeft w:val="0"/>
          <w:marRight w:val="0"/>
          <w:marTop w:val="0"/>
          <w:marBottom w:val="0"/>
          <w:divBdr>
            <w:top w:val="none" w:sz="0" w:space="0" w:color="auto"/>
            <w:left w:val="none" w:sz="0" w:space="0" w:color="auto"/>
            <w:bottom w:val="none" w:sz="0" w:space="0" w:color="auto"/>
            <w:right w:val="none" w:sz="0" w:space="0" w:color="auto"/>
          </w:divBdr>
        </w:div>
        <w:div w:id="558782111">
          <w:marLeft w:val="0"/>
          <w:marRight w:val="0"/>
          <w:marTop w:val="0"/>
          <w:marBottom w:val="0"/>
          <w:divBdr>
            <w:top w:val="none" w:sz="0" w:space="0" w:color="auto"/>
            <w:left w:val="none" w:sz="0" w:space="0" w:color="auto"/>
            <w:bottom w:val="none" w:sz="0" w:space="0" w:color="auto"/>
            <w:right w:val="none" w:sz="0" w:space="0" w:color="auto"/>
          </w:divBdr>
        </w:div>
        <w:div w:id="778337766">
          <w:marLeft w:val="0"/>
          <w:marRight w:val="0"/>
          <w:marTop w:val="0"/>
          <w:marBottom w:val="0"/>
          <w:divBdr>
            <w:top w:val="none" w:sz="0" w:space="0" w:color="auto"/>
            <w:left w:val="none" w:sz="0" w:space="0" w:color="auto"/>
            <w:bottom w:val="none" w:sz="0" w:space="0" w:color="auto"/>
            <w:right w:val="none" w:sz="0" w:space="0" w:color="auto"/>
          </w:divBdr>
        </w:div>
        <w:div w:id="2075539278">
          <w:marLeft w:val="0"/>
          <w:marRight w:val="0"/>
          <w:marTop w:val="0"/>
          <w:marBottom w:val="0"/>
          <w:divBdr>
            <w:top w:val="none" w:sz="0" w:space="0" w:color="auto"/>
            <w:left w:val="none" w:sz="0" w:space="0" w:color="auto"/>
            <w:bottom w:val="none" w:sz="0" w:space="0" w:color="auto"/>
            <w:right w:val="none" w:sz="0" w:space="0" w:color="auto"/>
          </w:divBdr>
        </w:div>
        <w:div w:id="1100947989">
          <w:marLeft w:val="0"/>
          <w:marRight w:val="0"/>
          <w:marTop w:val="0"/>
          <w:marBottom w:val="0"/>
          <w:divBdr>
            <w:top w:val="none" w:sz="0" w:space="0" w:color="auto"/>
            <w:left w:val="none" w:sz="0" w:space="0" w:color="auto"/>
            <w:bottom w:val="none" w:sz="0" w:space="0" w:color="auto"/>
            <w:right w:val="none" w:sz="0" w:space="0" w:color="auto"/>
          </w:divBdr>
        </w:div>
        <w:div w:id="13385845">
          <w:marLeft w:val="0"/>
          <w:marRight w:val="0"/>
          <w:marTop w:val="0"/>
          <w:marBottom w:val="0"/>
          <w:divBdr>
            <w:top w:val="none" w:sz="0" w:space="0" w:color="auto"/>
            <w:left w:val="none" w:sz="0" w:space="0" w:color="auto"/>
            <w:bottom w:val="none" w:sz="0" w:space="0" w:color="auto"/>
            <w:right w:val="none" w:sz="0" w:space="0" w:color="auto"/>
          </w:divBdr>
        </w:div>
        <w:div w:id="1631327773">
          <w:marLeft w:val="0"/>
          <w:marRight w:val="0"/>
          <w:marTop w:val="0"/>
          <w:marBottom w:val="0"/>
          <w:divBdr>
            <w:top w:val="none" w:sz="0" w:space="0" w:color="auto"/>
            <w:left w:val="none" w:sz="0" w:space="0" w:color="auto"/>
            <w:bottom w:val="none" w:sz="0" w:space="0" w:color="auto"/>
            <w:right w:val="none" w:sz="0" w:space="0" w:color="auto"/>
          </w:divBdr>
        </w:div>
        <w:div w:id="1588690071">
          <w:marLeft w:val="0"/>
          <w:marRight w:val="0"/>
          <w:marTop w:val="0"/>
          <w:marBottom w:val="0"/>
          <w:divBdr>
            <w:top w:val="none" w:sz="0" w:space="0" w:color="auto"/>
            <w:left w:val="none" w:sz="0" w:space="0" w:color="auto"/>
            <w:bottom w:val="none" w:sz="0" w:space="0" w:color="auto"/>
            <w:right w:val="none" w:sz="0" w:space="0" w:color="auto"/>
          </w:divBdr>
        </w:div>
      </w:divsChild>
    </w:div>
    <w:div w:id="1622414148">
      <w:bodyDiv w:val="1"/>
      <w:marLeft w:val="0"/>
      <w:marRight w:val="0"/>
      <w:marTop w:val="0"/>
      <w:marBottom w:val="0"/>
      <w:divBdr>
        <w:top w:val="none" w:sz="0" w:space="0" w:color="auto"/>
        <w:left w:val="none" w:sz="0" w:space="0" w:color="auto"/>
        <w:bottom w:val="none" w:sz="0" w:space="0" w:color="auto"/>
        <w:right w:val="none" w:sz="0" w:space="0" w:color="auto"/>
      </w:divBdr>
      <w:divsChild>
        <w:div w:id="274946409">
          <w:marLeft w:val="0"/>
          <w:marRight w:val="0"/>
          <w:marTop w:val="0"/>
          <w:marBottom w:val="0"/>
          <w:divBdr>
            <w:top w:val="none" w:sz="0" w:space="0" w:color="auto"/>
            <w:left w:val="none" w:sz="0" w:space="0" w:color="auto"/>
            <w:bottom w:val="none" w:sz="0" w:space="0" w:color="auto"/>
            <w:right w:val="none" w:sz="0" w:space="0" w:color="auto"/>
          </w:divBdr>
        </w:div>
        <w:div w:id="724567565">
          <w:marLeft w:val="0"/>
          <w:marRight w:val="0"/>
          <w:marTop w:val="0"/>
          <w:marBottom w:val="0"/>
          <w:divBdr>
            <w:top w:val="none" w:sz="0" w:space="0" w:color="auto"/>
            <w:left w:val="none" w:sz="0" w:space="0" w:color="auto"/>
            <w:bottom w:val="none" w:sz="0" w:space="0" w:color="auto"/>
            <w:right w:val="none" w:sz="0" w:space="0" w:color="auto"/>
          </w:divBdr>
        </w:div>
        <w:div w:id="825589134">
          <w:marLeft w:val="0"/>
          <w:marRight w:val="0"/>
          <w:marTop w:val="0"/>
          <w:marBottom w:val="0"/>
          <w:divBdr>
            <w:top w:val="none" w:sz="0" w:space="0" w:color="auto"/>
            <w:left w:val="none" w:sz="0" w:space="0" w:color="auto"/>
            <w:bottom w:val="none" w:sz="0" w:space="0" w:color="auto"/>
            <w:right w:val="none" w:sz="0" w:space="0" w:color="auto"/>
          </w:divBdr>
        </w:div>
      </w:divsChild>
    </w:div>
    <w:div w:id="1656762401">
      <w:bodyDiv w:val="1"/>
      <w:marLeft w:val="0"/>
      <w:marRight w:val="0"/>
      <w:marTop w:val="0"/>
      <w:marBottom w:val="0"/>
      <w:divBdr>
        <w:top w:val="none" w:sz="0" w:space="0" w:color="auto"/>
        <w:left w:val="none" w:sz="0" w:space="0" w:color="auto"/>
        <w:bottom w:val="none" w:sz="0" w:space="0" w:color="auto"/>
        <w:right w:val="none" w:sz="0" w:space="0" w:color="auto"/>
      </w:divBdr>
      <w:divsChild>
        <w:div w:id="1619490698">
          <w:marLeft w:val="0"/>
          <w:marRight w:val="0"/>
          <w:marTop w:val="0"/>
          <w:marBottom w:val="0"/>
          <w:divBdr>
            <w:top w:val="none" w:sz="0" w:space="0" w:color="auto"/>
            <w:left w:val="none" w:sz="0" w:space="0" w:color="auto"/>
            <w:bottom w:val="none" w:sz="0" w:space="0" w:color="auto"/>
            <w:right w:val="none" w:sz="0" w:space="0" w:color="auto"/>
          </w:divBdr>
        </w:div>
        <w:div w:id="439298134">
          <w:marLeft w:val="0"/>
          <w:marRight w:val="0"/>
          <w:marTop w:val="0"/>
          <w:marBottom w:val="0"/>
          <w:divBdr>
            <w:top w:val="none" w:sz="0" w:space="0" w:color="auto"/>
            <w:left w:val="none" w:sz="0" w:space="0" w:color="auto"/>
            <w:bottom w:val="none" w:sz="0" w:space="0" w:color="auto"/>
            <w:right w:val="none" w:sz="0" w:space="0" w:color="auto"/>
          </w:divBdr>
        </w:div>
        <w:div w:id="1820656729">
          <w:marLeft w:val="0"/>
          <w:marRight w:val="0"/>
          <w:marTop w:val="0"/>
          <w:marBottom w:val="0"/>
          <w:divBdr>
            <w:top w:val="none" w:sz="0" w:space="0" w:color="auto"/>
            <w:left w:val="none" w:sz="0" w:space="0" w:color="auto"/>
            <w:bottom w:val="none" w:sz="0" w:space="0" w:color="auto"/>
            <w:right w:val="none" w:sz="0" w:space="0" w:color="auto"/>
          </w:divBdr>
        </w:div>
        <w:div w:id="1232039530">
          <w:marLeft w:val="0"/>
          <w:marRight w:val="0"/>
          <w:marTop w:val="0"/>
          <w:marBottom w:val="0"/>
          <w:divBdr>
            <w:top w:val="none" w:sz="0" w:space="0" w:color="auto"/>
            <w:left w:val="none" w:sz="0" w:space="0" w:color="auto"/>
            <w:bottom w:val="none" w:sz="0" w:space="0" w:color="auto"/>
            <w:right w:val="none" w:sz="0" w:space="0" w:color="auto"/>
          </w:divBdr>
        </w:div>
        <w:div w:id="2021078077">
          <w:marLeft w:val="0"/>
          <w:marRight w:val="0"/>
          <w:marTop w:val="0"/>
          <w:marBottom w:val="0"/>
          <w:divBdr>
            <w:top w:val="none" w:sz="0" w:space="0" w:color="auto"/>
            <w:left w:val="none" w:sz="0" w:space="0" w:color="auto"/>
            <w:bottom w:val="none" w:sz="0" w:space="0" w:color="auto"/>
            <w:right w:val="none" w:sz="0" w:space="0" w:color="auto"/>
          </w:divBdr>
        </w:div>
        <w:div w:id="291718630">
          <w:marLeft w:val="0"/>
          <w:marRight w:val="0"/>
          <w:marTop w:val="0"/>
          <w:marBottom w:val="0"/>
          <w:divBdr>
            <w:top w:val="none" w:sz="0" w:space="0" w:color="auto"/>
            <w:left w:val="none" w:sz="0" w:space="0" w:color="auto"/>
            <w:bottom w:val="none" w:sz="0" w:space="0" w:color="auto"/>
            <w:right w:val="none" w:sz="0" w:space="0" w:color="auto"/>
          </w:divBdr>
        </w:div>
        <w:div w:id="780806337">
          <w:marLeft w:val="0"/>
          <w:marRight w:val="0"/>
          <w:marTop w:val="0"/>
          <w:marBottom w:val="0"/>
          <w:divBdr>
            <w:top w:val="none" w:sz="0" w:space="0" w:color="auto"/>
            <w:left w:val="none" w:sz="0" w:space="0" w:color="auto"/>
            <w:bottom w:val="none" w:sz="0" w:space="0" w:color="auto"/>
            <w:right w:val="none" w:sz="0" w:space="0" w:color="auto"/>
          </w:divBdr>
        </w:div>
        <w:div w:id="371343376">
          <w:marLeft w:val="0"/>
          <w:marRight w:val="0"/>
          <w:marTop w:val="0"/>
          <w:marBottom w:val="0"/>
          <w:divBdr>
            <w:top w:val="none" w:sz="0" w:space="0" w:color="auto"/>
            <w:left w:val="none" w:sz="0" w:space="0" w:color="auto"/>
            <w:bottom w:val="none" w:sz="0" w:space="0" w:color="auto"/>
            <w:right w:val="none" w:sz="0" w:space="0" w:color="auto"/>
          </w:divBdr>
        </w:div>
        <w:div w:id="1105998771">
          <w:marLeft w:val="0"/>
          <w:marRight w:val="0"/>
          <w:marTop w:val="0"/>
          <w:marBottom w:val="0"/>
          <w:divBdr>
            <w:top w:val="none" w:sz="0" w:space="0" w:color="auto"/>
            <w:left w:val="none" w:sz="0" w:space="0" w:color="auto"/>
            <w:bottom w:val="none" w:sz="0" w:space="0" w:color="auto"/>
            <w:right w:val="none" w:sz="0" w:space="0" w:color="auto"/>
          </w:divBdr>
        </w:div>
      </w:divsChild>
    </w:div>
    <w:div w:id="1742866689">
      <w:bodyDiv w:val="1"/>
      <w:marLeft w:val="0"/>
      <w:marRight w:val="0"/>
      <w:marTop w:val="0"/>
      <w:marBottom w:val="0"/>
      <w:divBdr>
        <w:top w:val="none" w:sz="0" w:space="0" w:color="auto"/>
        <w:left w:val="none" w:sz="0" w:space="0" w:color="auto"/>
        <w:bottom w:val="none" w:sz="0" w:space="0" w:color="auto"/>
        <w:right w:val="none" w:sz="0" w:space="0" w:color="auto"/>
      </w:divBdr>
    </w:div>
    <w:div w:id="1801922436">
      <w:bodyDiv w:val="1"/>
      <w:marLeft w:val="0"/>
      <w:marRight w:val="0"/>
      <w:marTop w:val="0"/>
      <w:marBottom w:val="0"/>
      <w:divBdr>
        <w:top w:val="none" w:sz="0" w:space="0" w:color="auto"/>
        <w:left w:val="none" w:sz="0" w:space="0" w:color="auto"/>
        <w:bottom w:val="none" w:sz="0" w:space="0" w:color="auto"/>
        <w:right w:val="none" w:sz="0" w:space="0" w:color="auto"/>
      </w:divBdr>
    </w:div>
    <w:div w:id="2046438478">
      <w:bodyDiv w:val="1"/>
      <w:marLeft w:val="0"/>
      <w:marRight w:val="0"/>
      <w:marTop w:val="0"/>
      <w:marBottom w:val="0"/>
      <w:divBdr>
        <w:top w:val="none" w:sz="0" w:space="0" w:color="auto"/>
        <w:left w:val="none" w:sz="0" w:space="0" w:color="auto"/>
        <w:bottom w:val="none" w:sz="0" w:space="0" w:color="auto"/>
        <w:right w:val="none" w:sz="0" w:space="0" w:color="auto"/>
      </w:divBdr>
    </w:div>
    <w:div w:id="2075152902">
      <w:bodyDiv w:val="1"/>
      <w:marLeft w:val="0"/>
      <w:marRight w:val="0"/>
      <w:marTop w:val="0"/>
      <w:marBottom w:val="0"/>
      <w:divBdr>
        <w:top w:val="none" w:sz="0" w:space="0" w:color="auto"/>
        <w:left w:val="none" w:sz="0" w:space="0" w:color="auto"/>
        <w:bottom w:val="none" w:sz="0" w:space="0" w:color="auto"/>
        <w:right w:val="none" w:sz="0" w:space="0" w:color="auto"/>
      </w:divBdr>
    </w:div>
    <w:div w:id="2098090818">
      <w:bodyDiv w:val="1"/>
      <w:marLeft w:val="0"/>
      <w:marRight w:val="0"/>
      <w:marTop w:val="0"/>
      <w:marBottom w:val="0"/>
      <w:divBdr>
        <w:top w:val="none" w:sz="0" w:space="0" w:color="auto"/>
        <w:left w:val="none" w:sz="0" w:space="0" w:color="auto"/>
        <w:bottom w:val="none" w:sz="0" w:space="0" w:color="auto"/>
        <w:right w:val="none" w:sz="0" w:space="0" w:color="auto"/>
      </w:divBdr>
    </w:div>
    <w:div w:id="210228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purpose-impact/" TargetMode="External"/><Relationship Id="rId18" Type="http://schemas.openxmlformats.org/officeDocument/2006/relationships/hyperlink" Target="https://www.cipd.org/uk/knowledge/factsheets/job-design-factsheet/" TargetMode="External"/><Relationship Id="rId26" Type="http://schemas.openxmlformats.org/officeDocument/2006/relationships/hyperlink" Target="https://www.hrmagazine.co.uk/content/features/taking-the-grief-out-of-grievances/" TargetMode="External"/><Relationship Id="rId3" Type="http://schemas.openxmlformats.org/officeDocument/2006/relationships/settings" Target="settings.xml"/><Relationship Id="rId21" Type="http://schemas.openxmlformats.org/officeDocument/2006/relationships/hyperlink" Target="https://www.cipd.org/uk/knowledge/factsheets/voice-factsheet/outlines" TargetMode="External"/><Relationship Id="rId7" Type="http://schemas.openxmlformats.org/officeDocument/2006/relationships/hyperlink" Target="https://www.acas.org.uk/sites/default/files/2021-03/non-union-representation-in-the-workplace.pdf" TargetMode="External"/><Relationship Id="rId12" Type="http://schemas.openxmlformats.org/officeDocument/2006/relationships/hyperlink" Target="https://www.capitallaw.co.uk/news/nearly-30-percent-of-employers-have-seen-an-increase-in-employee-grievances/" TargetMode="External"/><Relationship Id="rId17" Type="http://schemas.openxmlformats.org/officeDocument/2006/relationships/hyperlink" Target="https://www.cipd.org/uk/knowledge/guides/responsible-technology-use/" TargetMode="External"/><Relationship Id="rId25" Type="http://schemas.openxmlformats.org/officeDocument/2006/relationships/hyperlink" Target="https://www.cipd.org/globalassets/media/knowledge/knowledge-hub/reports/2024-pdfs/8625-good-work-index-2024-survey-report-1-web.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dismissal-factsheet/" TargetMode="External"/><Relationship Id="rId20" Type="http://schemas.openxmlformats.org/officeDocument/2006/relationships/hyperlink" Target="https://www.cipd.org/uk/knowledge/factsheets/trade-unions-factsheet/" TargetMode="External"/><Relationship Id="rId29" Type="http://schemas.openxmlformats.org/officeDocument/2006/relationships/hyperlink" Target="https://scontrino-powell.com/blog/increase-employee-involvement-using-pulse-surveys" TargetMode="External"/><Relationship Id="rId1" Type="http://schemas.openxmlformats.org/officeDocument/2006/relationships/numbering" Target="numbering.xml"/><Relationship Id="rId6" Type="http://schemas.openxmlformats.org/officeDocument/2006/relationships/hyperlink" Target="https://www.acas.org.uk/acas-code-of-practice-on-disciplinary-and-grievance-procedures/html" TargetMode="External"/><Relationship Id="rId11" Type="http://schemas.openxmlformats.org/officeDocument/2006/relationships/hyperlink" Target="https://www.blakemorgan.co.uk/why-is-it-important-to-handle-grievances-properly/" TargetMode="External"/><Relationship Id="rId24" Type="http://schemas.openxmlformats.org/officeDocument/2006/relationships/hyperlink" Target="https://www.forbes.com/advisor/legal/mediation-vs-arbitration/"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ipd.org/globalassets/media/knowledge/knowledge-hub/reports/managing-conflict-in-the-workplace-2_tcm18-70655.pdf" TargetMode="External"/><Relationship Id="rId23" Type="http://schemas.openxmlformats.org/officeDocument/2006/relationships/hyperlink" Target="https://www.gov.uk/join-trade-union/union-negotiations-with-your-employer" TargetMode="External"/><Relationship Id="rId28" Type="http://schemas.openxmlformats.org/officeDocument/2006/relationships/hyperlink" Target="https://www.peoplemanagement.co.uk/article/1745309/beyond-rhetoric-employee-engagement" TargetMode="External"/><Relationship Id="rId10" Type="http://schemas.openxmlformats.org/officeDocument/2006/relationships/hyperlink" Target="https://www.a" TargetMode="External"/><Relationship Id="rId19" Type="http://schemas.openxmlformats.org/officeDocument/2006/relationships/hyperlink" Target="https://www.cipd.org/uk/knowledge/podcasts/whats-hampering-good-work/" TargetMode="External"/><Relationship Id="rId31" Type="http://schemas.openxmlformats.org/officeDocument/2006/relationships/hyperlink" Target="https://www.ons.gov.uk/employmentandlabourmarket/peopleinwork/workplacedisputesandworkingconditions/articles/theimpactofstrikesintheuk/june2022tofebruary2023" TargetMode="External"/><Relationship Id="rId4" Type="http://schemas.openxmlformats.org/officeDocument/2006/relationships/webSettings" Target="webSettings.xml"/><Relationship Id="rId9" Type="http://schemas.openxmlformats.org/officeDocument/2006/relationships/hyperlink" Target="https://www.acas.org.uk/research-and-commentary/workplace-conflict/managing-conflict-at-work/report" TargetMode="External"/><Relationship Id="rId14" Type="http://schemas.openxmlformats.org/officeDocument/2006/relationships/hyperlink" Target="https://www.cipd.org/globalassets/media/knowledge/knowledge-hub/reports/unethical-behaviour-in-the-workplace_report-2_tcm18-57022.pdf" TargetMode="External"/><Relationship Id="rId22" Type="http://schemas.openxmlformats.org/officeDocument/2006/relationships/hyperlink" Target="https://www.cipd.org/uk/knowledge/employment-law/discipline/" TargetMode="External"/><Relationship Id="rId27" Type="http://schemas.openxmlformats.org/officeDocument/2006/relationships/hyperlink" Target="https://www.hrmagazine.co.uk/content/comment/with-more-workplace-conflict-ahead-whats-hrs-next-move" TargetMode="External"/><Relationship Id="rId30" Type="http://schemas.openxmlformats.org/officeDocument/2006/relationships/hyperlink" Target="https://scontrino-powell.com/blog/increase-employee-involvement-using-pulse-surveys" TargetMode="External"/><Relationship Id="rId8" Type="http://schemas.openxmlformats.org/officeDocument/2006/relationships/hyperlink" Target="https://www.acas.org.uk/investigations-for-discipline-and-grievance-step-by-st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6197</Words>
  <Characters>35323</Characters>
  <Application>Microsoft Office Word</Application>
  <DocSecurity>4</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cp:lastModifiedBy>
  <cp:revision>2</cp:revision>
  <dcterms:created xsi:type="dcterms:W3CDTF">2025-07-22T08:50:00Z</dcterms:created>
  <dcterms:modified xsi:type="dcterms:W3CDTF">2025-07-22T08:50:00Z</dcterms:modified>
</cp:coreProperties>
</file>