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0DADE4" w14:textId="77777777" w:rsidR="00A569C7" w:rsidRDefault="007B532D" w:rsidP="007B532D">
      <w:pPr>
        <w:jc w:val="center"/>
        <w:rPr>
          <w:rFonts w:ascii="Times New Roman" w:hAnsi="Times New Roman" w:cs="Times New Roman"/>
          <w:sz w:val="32"/>
          <w:szCs w:val="32"/>
        </w:rPr>
      </w:pPr>
      <w:r>
        <w:rPr>
          <w:noProof/>
        </w:rPr>
        <w:drawing>
          <wp:inline distT="0" distB="0" distL="0" distR="0" wp14:anchorId="4FAD641E" wp14:editId="49E6B62E">
            <wp:extent cx="5486400" cy="1517650"/>
            <wp:effectExtent l="0" t="0" r="0" b="635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rcRect/>
                    <a:stretch>
                      <a:fillRect/>
                    </a:stretch>
                  </pic:blipFill>
                  <pic:spPr>
                    <a:xfrm>
                      <a:off x="0" y="0"/>
                      <a:ext cx="5486400" cy="1517650"/>
                    </a:xfrm>
                    <a:prstGeom prst="rect">
                      <a:avLst/>
                    </a:prstGeom>
                    <a:noFill/>
                    <a:ln>
                      <a:noFill/>
                      <a:prstDash/>
                    </a:ln>
                  </pic:spPr>
                </pic:pic>
              </a:graphicData>
            </a:graphic>
          </wp:inline>
        </w:drawing>
      </w:r>
      <w:r w:rsidRPr="007B532D">
        <w:rPr>
          <w:rFonts w:ascii="Times New Roman" w:hAnsi="Times New Roman" w:cs="Times New Roman"/>
          <w:sz w:val="32"/>
          <w:szCs w:val="32"/>
        </w:rPr>
        <w:t xml:space="preserve"> </w:t>
      </w:r>
    </w:p>
    <w:p w14:paraId="7D78BF1E" w14:textId="77777777" w:rsidR="00A569C7" w:rsidRDefault="00A569C7" w:rsidP="007B532D">
      <w:pPr>
        <w:jc w:val="center"/>
        <w:rPr>
          <w:rFonts w:ascii="Times New Roman" w:hAnsi="Times New Roman" w:cs="Times New Roman"/>
          <w:sz w:val="32"/>
          <w:szCs w:val="32"/>
        </w:rPr>
      </w:pPr>
    </w:p>
    <w:p w14:paraId="30734F83" w14:textId="77777777" w:rsidR="00A569C7" w:rsidRDefault="00A569C7" w:rsidP="007B532D">
      <w:pPr>
        <w:jc w:val="center"/>
        <w:rPr>
          <w:rFonts w:ascii="Times New Roman" w:hAnsi="Times New Roman" w:cs="Times New Roman"/>
          <w:sz w:val="32"/>
          <w:szCs w:val="32"/>
        </w:rPr>
      </w:pPr>
    </w:p>
    <w:p w14:paraId="58513D44" w14:textId="1C48D07F" w:rsidR="007B532D" w:rsidRPr="00FA4EBD" w:rsidRDefault="007B532D" w:rsidP="007B532D">
      <w:pPr>
        <w:jc w:val="center"/>
        <w:rPr>
          <w:rFonts w:ascii="Times New Roman" w:hAnsi="Times New Roman" w:cs="Times New Roman"/>
          <w:sz w:val="32"/>
          <w:szCs w:val="32"/>
          <w:shd w:val="clear" w:color="auto" w:fill="FBF7F5"/>
        </w:rPr>
      </w:pPr>
      <w:r w:rsidRPr="00FA4EBD">
        <w:rPr>
          <w:rFonts w:ascii="Times New Roman" w:hAnsi="Times New Roman" w:cs="Times New Roman"/>
          <w:sz w:val="32"/>
          <w:szCs w:val="32"/>
        </w:rPr>
        <w:t xml:space="preserve">module name: </w:t>
      </w:r>
      <w:r w:rsidRPr="00FA4EBD">
        <w:rPr>
          <w:rFonts w:ascii="Times New Roman" w:hAnsi="Times New Roman" w:cs="Times New Roman"/>
          <w:sz w:val="32"/>
          <w:szCs w:val="32"/>
        </w:rPr>
        <w:fldChar w:fldCharType="begin"/>
      </w:r>
      <w:r w:rsidRPr="00FA4EBD">
        <w:rPr>
          <w:rFonts w:ascii="Times New Roman" w:hAnsi="Times New Roman" w:cs="Times New Roman"/>
          <w:sz w:val="32"/>
          <w:szCs w:val="32"/>
        </w:rPr>
        <w:instrText xml:space="preserve"> HYPERLINK "https://moodle.uwtsd.ac.uk/course/view.php?id=6668" </w:instrText>
      </w:r>
      <w:r w:rsidRPr="00FA4EBD">
        <w:rPr>
          <w:rFonts w:ascii="Times New Roman" w:hAnsi="Times New Roman" w:cs="Times New Roman"/>
          <w:sz w:val="32"/>
          <w:szCs w:val="32"/>
        </w:rPr>
        <w:fldChar w:fldCharType="separate"/>
      </w:r>
      <w:r w:rsidRPr="00FA4EBD">
        <w:rPr>
          <w:rFonts w:ascii="Times New Roman" w:hAnsi="Times New Roman" w:cs="Times New Roman"/>
          <w:sz w:val="32"/>
          <w:szCs w:val="32"/>
          <w:shd w:val="clear" w:color="auto" w:fill="FBF7F5"/>
        </w:rPr>
        <w:t>Psychology for Health and Social Care</w:t>
      </w:r>
    </w:p>
    <w:p w14:paraId="3FA83DCF" w14:textId="77777777" w:rsidR="007B532D" w:rsidRPr="00FA4EBD" w:rsidRDefault="007B532D" w:rsidP="007B532D">
      <w:pPr>
        <w:spacing w:line="480" w:lineRule="auto"/>
        <w:jc w:val="center"/>
        <w:rPr>
          <w:rFonts w:ascii="Times New Roman" w:hAnsi="Times New Roman" w:cs="Times New Roman"/>
          <w:sz w:val="32"/>
          <w:szCs w:val="32"/>
        </w:rPr>
      </w:pPr>
      <w:r w:rsidRPr="00FA4EBD">
        <w:rPr>
          <w:rFonts w:ascii="Times New Roman" w:hAnsi="Times New Roman" w:cs="Times New Roman"/>
          <w:sz w:val="32"/>
          <w:szCs w:val="32"/>
        </w:rPr>
        <w:fldChar w:fldCharType="end"/>
      </w:r>
    </w:p>
    <w:p w14:paraId="3457FB74" w14:textId="77777777" w:rsidR="007B532D" w:rsidRPr="00FA4EBD" w:rsidRDefault="007B532D" w:rsidP="007B532D">
      <w:pPr>
        <w:pStyle w:val="Heading1"/>
        <w:spacing w:before="0"/>
        <w:jc w:val="center"/>
        <w:textAlignment w:val="center"/>
        <w:rPr>
          <w:rFonts w:ascii="Times New Roman" w:eastAsiaTheme="minorEastAsia" w:hAnsi="Times New Roman" w:cs="Times New Roman"/>
          <w:color w:val="auto"/>
        </w:rPr>
      </w:pPr>
      <w:r w:rsidRPr="007B532D">
        <w:rPr>
          <w:rFonts w:ascii="Times New Roman" w:hAnsi="Times New Roman" w:cs="Times New Roman"/>
          <w:b w:val="0"/>
          <w:bCs w:val="0"/>
          <w:color w:val="auto"/>
        </w:rPr>
        <w:t>module code</w:t>
      </w:r>
      <w:r w:rsidRPr="00FA4EBD">
        <w:rPr>
          <w:rFonts w:ascii="Times New Roman" w:hAnsi="Times New Roman" w:cs="Times New Roman"/>
          <w:color w:val="auto"/>
        </w:rPr>
        <w:t xml:space="preserve">: </w:t>
      </w:r>
      <w:r w:rsidRPr="00FA4EBD">
        <w:rPr>
          <w:color w:val="auto"/>
        </w:rPr>
        <w:t>BMHP4003</w:t>
      </w:r>
    </w:p>
    <w:p w14:paraId="2E564F08" w14:textId="77777777" w:rsidR="007B532D" w:rsidRPr="00FA4EBD" w:rsidRDefault="007B532D" w:rsidP="007B532D">
      <w:pPr>
        <w:jc w:val="center"/>
        <w:rPr>
          <w:rFonts w:ascii="Times New Roman" w:hAnsi="Times New Roman" w:cs="Times New Roman"/>
          <w:sz w:val="32"/>
          <w:szCs w:val="32"/>
        </w:rPr>
      </w:pPr>
    </w:p>
    <w:p w14:paraId="4022C118" w14:textId="77777777" w:rsidR="007B532D" w:rsidRPr="00FA4EBD" w:rsidRDefault="007B532D" w:rsidP="007B532D">
      <w:pPr>
        <w:jc w:val="center"/>
        <w:rPr>
          <w:rFonts w:ascii="Times New Roman" w:hAnsi="Times New Roman" w:cs="Times New Roman"/>
          <w:sz w:val="32"/>
          <w:szCs w:val="32"/>
        </w:rPr>
      </w:pPr>
    </w:p>
    <w:p w14:paraId="105691BC" w14:textId="77777777" w:rsidR="007B532D" w:rsidRPr="00FA4EBD" w:rsidRDefault="007B532D" w:rsidP="007B532D">
      <w:pPr>
        <w:jc w:val="center"/>
        <w:rPr>
          <w:rFonts w:ascii="Times New Roman" w:hAnsi="Times New Roman" w:cs="Times New Roman"/>
          <w:sz w:val="32"/>
          <w:szCs w:val="32"/>
        </w:rPr>
      </w:pPr>
      <w:r w:rsidRPr="00FA4EBD">
        <w:rPr>
          <w:rFonts w:ascii="Times New Roman" w:hAnsi="Times New Roman" w:cs="Times New Roman"/>
          <w:sz w:val="32"/>
          <w:szCs w:val="32"/>
        </w:rPr>
        <w:t>Name: Nadine El-Bakhour</w:t>
      </w:r>
    </w:p>
    <w:p w14:paraId="64218EDE" w14:textId="77777777" w:rsidR="007B532D" w:rsidRPr="00FA4EBD" w:rsidRDefault="007B532D" w:rsidP="007B532D">
      <w:pPr>
        <w:jc w:val="center"/>
        <w:rPr>
          <w:rFonts w:ascii="Times New Roman" w:hAnsi="Times New Roman" w:cs="Times New Roman"/>
          <w:sz w:val="32"/>
          <w:szCs w:val="32"/>
        </w:rPr>
      </w:pPr>
    </w:p>
    <w:p w14:paraId="7672D5FA" w14:textId="77777777" w:rsidR="007B532D" w:rsidRPr="00FA4EBD" w:rsidRDefault="007B532D" w:rsidP="007B532D">
      <w:pPr>
        <w:jc w:val="center"/>
        <w:rPr>
          <w:rFonts w:ascii="Times New Roman" w:hAnsi="Times New Roman" w:cs="Times New Roman"/>
          <w:sz w:val="32"/>
          <w:szCs w:val="32"/>
        </w:rPr>
      </w:pPr>
    </w:p>
    <w:p w14:paraId="2E87D746" w14:textId="77777777" w:rsidR="007B532D" w:rsidRPr="00FA4EBD" w:rsidRDefault="007B532D" w:rsidP="007B532D">
      <w:pPr>
        <w:jc w:val="center"/>
        <w:rPr>
          <w:rFonts w:ascii="Times New Roman" w:hAnsi="Times New Roman" w:cs="Times New Roman"/>
          <w:sz w:val="32"/>
          <w:szCs w:val="32"/>
        </w:rPr>
      </w:pPr>
      <w:r w:rsidRPr="00FA4EBD">
        <w:rPr>
          <w:rFonts w:ascii="Times New Roman" w:hAnsi="Times New Roman" w:cs="Times New Roman"/>
          <w:sz w:val="32"/>
          <w:szCs w:val="32"/>
        </w:rPr>
        <w:t>ID number: 1916671</w:t>
      </w:r>
    </w:p>
    <w:p w14:paraId="2C5A7139" w14:textId="77777777" w:rsidR="007B532D" w:rsidRPr="00FA4EBD" w:rsidRDefault="007B532D" w:rsidP="007B532D">
      <w:pPr>
        <w:jc w:val="center"/>
        <w:rPr>
          <w:rFonts w:ascii="Times New Roman" w:hAnsi="Times New Roman" w:cs="Times New Roman"/>
          <w:sz w:val="32"/>
          <w:szCs w:val="32"/>
        </w:rPr>
      </w:pPr>
    </w:p>
    <w:p w14:paraId="24B6548D" w14:textId="77777777" w:rsidR="007B532D" w:rsidRPr="00FA4EBD" w:rsidRDefault="007B532D" w:rsidP="007B532D">
      <w:pPr>
        <w:jc w:val="center"/>
        <w:rPr>
          <w:rFonts w:ascii="Times New Roman" w:hAnsi="Times New Roman" w:cs="Times New Roman"/>
          <w:sz w:val="32"/>
          <w:szCs w:val="32"/>
        </w:rPr>
      </w:pPr>
    </w:p>
    <w:p w14:paraId="01D66B96" w14:textId="77777777" w:rsidR="007B532D" w:rsidRPr="00FA4EBD" w:rsidRDefault="007B532D" w:rsidP="007B532D">
      <w:pPr>
        <w:jc w:val="center"/>
        <w:rPr>
          <w:rFonts w:ascii="Times New Roman" w:hAnsi="Times New Roman" w:cs="Times New Roman"/>
          <w:sz w:val="32"/>
          <w:szCs w:val="32"/>
        </w:rPr>
      </w:pPr>
      <w:r w:rsidRPr="00FA4EBD">
        <w:rPr>
          <w:rFonts w:ascii="Times New Roman" w:hAnsi="Times New Roman" w:cs="Times New Roman"/>
          <w:sz w:val="32"/>
          <w:szCs w:val="32"/>
        </w:rPr>
        <w:t>Lecturer's name:</w:t>
      </w:r>
      <w:r w:rsidRPr="00FA4EBD">
        <w:rPr>
          <w:sz w:val="32"/>
          <w:szCs w:val="32"/>
        </w:rPr>
        <w:t xml:space="preserve"> Diya </w:t>
      </w:r>
      <w:proofErr w:type="spellStart"/>
      <w:r w:rsidRPr="00FA4EBD">
        <w:rPr>
          <w:sz w:val="32"/>
          <w:szCs w:val="32"/>
        </w:rPr>
        <w:t>Ganguly</w:t>
      </w:r>
      <w:proofErr w:type="spellEnd"/>
    </w:p>
    <w:p w14:paraId="19E9FC1D" w14:textId="77777777" w:rsidR="007B532D" w:rsidRPr="00FA4EBD" w:rsidRDefault="007B532D" w:rsidP="007B532D">
      <w:pPr>
        <w:spacing w:line="480" w:lineRule="auto"/>
        <w:rPr>
          <w:rFonts w:ascii="Times New Roman" w:hAnsi="Times New Roman" w:cs="Times New Roman"/>
          <w:sz w:val="32"/>
          <w:szCs w:val="32"/>
        </w:rPr>
      </w:pPr>
    </w:p>
    <w:p w14:paraId="143E1CF3" w14:textId="407994DE" w:rsidR="00B50B12" w:rsidRDefault="001A402B" w:rsidP="001A402B">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6B435153" w14:textId="7C7D9061" w:rsidR="00B50B12" w:rsidRPr="00B50B12" w:rsidRDefault="00B50B12" w:rsidP="00B50B12">
      <w:pPr>
        <w:spacing w:line="480" w:lineRule="auto"/>
        <w:jc w:val="center"/>
        <w:rPr>
          <w:rFonts w:ascii="Times New Roman" w:hAnsi="Times New Roman" w:cs="Times New Roman"/>
          <w:b/>
          <w:bCs/>
          <w:sz w:val="24"/>
          <w:szCs w:val="24"/>
        </w:rPr>
      </w:pPr>
      <w:r w:rsidRPr="00B50B12">
        <w:rPr>
          <w:rFonts w:ascii="Times New Roman" w:hAnsi="Times New Roman" w:cs="Times New Roman"/>
          <w:b/>
          <w:bCs/>
          <w:sz w:val="24"/>
          <w:szCs w:val="24"/>
        </w:rPr>
        <w:lastRenderedPageBreak/>
        <w:t>Applying Psychological perspectives in Health and Social Care</w:t>
      </w:r>
    </w:p>
    <w:p w14:paraId="68888CA3" w14:textId="2DE953DF" w:rsidR="00E60463" w:rsidRPr="001A402B" w:rsidRDefault="00E60463" w:rsidP="001A402B">
      <w:pPr>
        <w:spacing w:line="480" w:lineRule="auto"/>
        <w:rPr>
          <w:rFonts w:ascii="Times New Roman" w:hAnsi="Times New Roman" w:cs="Times New Roman"/>
          <w:sz w:val="24"/>
          <w:szCs w:val="24"/>
        </w:rPr>
      </w:pPr>
      <w:r w:rsidRPr="001A402B">
        <w:rPr>
          <w:rFonts w:ascii="Times New Roman" w:hAnsi="Times New Roman" w:cs="Times New Roman"/>
          <w:sz w:val="24"/>
          <w:szCs w:val="24"/>
        </w:rPr>
        <w:t>This essay provides self-reflection on the application of psychological perspectives on health and social care. First, a reflection on Erik Erikson’s psychosocial theory and Jean Piaget’</w:t>
      </w:r>
      <w:r w:rsidR="001A402B" w:rsidRPr="001A402B">
        <w:rPr>
          <w:rFonts w:ascii="Times New Roman" w:hAnsi="Times New Roman" w:cs="Times New Roman"/>
          <w:sz w:val="24"/>
          <w:szCs w:val="24"/>
        </w:rPr>
        <w:t xml:space="preserve">s Cognitive theory will be provided to </w:t>
      </w:r>
      <w:r w:rsidR="001A402B">
        <w:rPr>
          <w:rFonts w:ascii="Times New Roman" w:hAnsi="Times New Roman" w:cs="Times New Roman"/>
          <w:sz w:val="24"/>
          <w:szCs w:val="24"/>
        </w:rPr>
        <w:t xml:space="preserve">critically analyse the relevance of the theories in health and social care. </w:t>
      </w:r>
      <w:r w:rsidR="004D3581">
        <w:rPr>
          <w:rFonts w:ascii="Times New Roman" w:hAnsi="Times New Roman" w:cs="Times New Roman"/>
          <w:sz w:val="24"/>
          <w:szCs w:val="24"/>
        </w:rPr>
        <w:t>Secondly, the role of a health care professional in the application of the</w:t>
      </w:r>
      <w:r w:rsidR="001A402B">
        <w:rPr>
          <w:rFonts w:ascii="Times New Roman" w:hAnsi="Times New Roman" w:cs="Times New Roman"/>
          <w:sz w:val="24"/>
          <w:szCs w:val="24"/>
        </w:rPr>
        <w:t xml:space="preserve"> psychological perspectives</w:t>
      </w:r>
      <w:r w:rsidR="004D3581">
        <w:rPr>
          <w:rFonts w:ascii="Times New Roman" w:hAnsi="Times New Roman" w:cs="Times New Roman"/>
          <w:sz w:val="24"/>
          <w:szCs w:val="24"/>
        </w:rPr>
        <w:t xml:space="preserve"> will be investigated. Finally the essay will provide the relation between learning of psychological perspectives and health and social care practice.</w:t>
      </w:r>
    </w:p>
    <w:p w14:paraId="5CDE9A74" w14:textId="60F5E732" w:rsidR="002F575F" w:rsidRPr="00880B93" w:rsidRDefault="00905134" w:rsidP="001A402B">
      <w:pPr>
        <w:spacing w:line="480" w:lineRule="auto"/>
        <w:rPr>
          <w:rFonts w:ascii="Times New Roman" w:hAnsi="Times New Roman" w:cs="Times New Roman"/>
          <w:sz w:val="24"/>
          <w:szCs w:val="24"/>
        </w:rPr>
      </w:pPr>
      <w:r w:rsidRPr="001A402B">
        <w:rPr>
          <w:rFonts w:ascii="Times New Roman" w:hAnsi="Times New Roman" w:cs="Times New Roman"/>
          <w:sz w:val="24"/>
          <w:szCs w:val="24"/>
        </w:rPr>
        <w:t>For the first task, I decided</w:t>
      </w:r>
      <w:r w:rsidRPr="00880B93">
        <w:rPr>
          <w:rFonts w:ascii="Times New Roman" w:hAnsi="Times New Roman" w:cs="Times New Roman"/>
          <w:sz w:val="24"/>
          <w:szCs w:val="24"/>
        </w:rPr>
        <w:t xml:space="preserve"> to evaluate Erik Erikson’s psy</w:t>
      </w:r>
      <w:r w:rsidR="00A46D00" w:rsidRPr="00880B93">
        <w:rPr>
          <w:rFonts w:ascii="Times New Roman" w:hAnsi="Times New Roman" w:cs="Times New Roman"/>
          <w:sz w:val="24"/>
          <w:szCs w:val="24"/>
        </w:rPr>
        <w:t>chosocial theory and Jean Piage</w:t>
      </w:r>
      <w:r w:rsidRPr="00880B93">
        <w:rPr>
          <w:rFonts w:ascii="Times New Roman" w:hAnsi="Times New Roman" w:cs="Times New Roman"/>
          <w:sz w:val="24"/>
          <w:szCs w:val="24"/>
        </w:rPr>
        <w:t>t</w:t>
      </w:r>
      <w:r w:rsidR="00CD2794" w:rsidRPr="00880B93">
        <w:rPr>
          <w:rFonts w:ascii="Times New Roman" w:hAnsi="Times New Roman" w:cs="Times New Roman"/>
          <w:sz w:val="24"/>
          <w:szCs w:val="24"/>
        </w:rPr>
        <w:t>’</w:t>
      </w:r>
      <w:r w:rsidRPr="00880B93">
        <w:rPr>
          <w:rFonts w:ascii="Times New Roman" w:hAnsi="Times New Roman" w:cs="Times New Roman"/>
          <w:sz w:val="24"/>
          <w:szCs w:val="24"/>
        </w:rPr>
        <w:t xml:space="preserve">s Cognitive theory. These psychological theories have immensely contributed to development of modern psychological therapies and integrated health and social care models. </w:t>
      </w:r>
      <w:r w:rsidR="002F575F" w:rsidRPr="00880B93">
        <w:rPr>
          <w:rFonts w:ascii="Times New Roman" w:hAnsi="Times New Roman" w:cs="Times New Roman"/>
          <w:sz w:val="24"/>
          <w:szCs w:val="24"/>
        </w:rPr>
        <w:t>Erik Erikson’s theory provides</w:t>
      </w:r>
      <w:r w:rsidR="00CF5BEC" w:rsidRPr="00880B93">
        <w:rPr>
          <w:rFonts w:ascii="Times New Roman" w:hAnsi="Times New Roman" w:cs="Times New Roman"/>
          <w:sz w:val="24"/>
          <w:szCs w:val="24"/>
        </w:rPr>
        <w:t xml:space="preserve"> a psychosocial approach to psychology through showing a relationship between experiences gained in the first stages of an individual’s life and the behaviour they manifest in later stages</w:t>
      </w:r>
      <w:r w:rsidR="00D76376" w:rsidRPr="00880B93">
        <w:rPr>
          <w:rFonts w:ascii="Times New Roman" w:hAnsi="Times New Roman" w:cs="Times New Roman"/>
          <w:color w:val="000000"/>
          <w:sz w:val="24"/>
          <w:szCs w:val="24"/>
          <w:shd w:val="clear" w:color="auto" w:fill="FFFFFF"/>
        </w:rPr>
        <w:t xml:space="preserve"> (Batra, 2013)</w:t>
      </w:r>
      <w:r w:rsidR="00CF5BEC" w:rsidRPr="00880B93">
        <w:rPr>
          <w:rFonts w:ascii="Times New Roman" w:hAnsi="Times New Roman" w:cs="Times New Roman"/>
          <w:sz w:val="24"/>
          <w:szCs w:val="24"/>
        </w:rPr>
        <w:t>. This theory was an advancement of Freud’s theory of psychosexual development by expanding it to include the influence of social relations on behaviour and the continuity of psychosocial development from infancy to adulthood</w:t>
      </w:r>
      <w:r w:rsidR="00D76376" w:rsidRPr="00880B93">
        <w:rPr>
          <w:rFonts w:ascii="Times New Roman" w:hAnsi="Times New Roman" w:cs="Times New Roman"/>
          <w:color w:val="000000"/>
          <w:sz w:val="24"/>
          <w:szCs w:val="24"/>
          <w:shd w:val="clear" w:color="auto" w:fill="FFFFFF"/>
        </w:rPr>
        <w:t xml:space="preserve"> (Batra, 2013)</w:t>
      </w:r>
      <w:r w:rsidR="00CF5BEC" w:rsidRPr="00880B93">
        <w:rPr>
          <w:rFonts w:ascii="Times New Roman" w:hAnsi="Times New Roman" w:cs="Times New Roman"/>
          <w:sz w:val="24"/>
          <w:szCs w:val="24"/>
        </w:rPr>
        <w:t xml:space="preserve">. According to Erikson, the </w:t>
      </w:r>
      <w:r w:rsidR="00BF2A15" w:rsidRPr="00880B93">
        <w:rPr>
          <w:rFonts w:ascii="Times New Roman" w:hAnsi="Times New Roman" w:cs="Times New Roman"/>
          <w:sz w:val="24"/>
          <w:szCs w:val="24"/>
        </w:rPr>
        <w:t>8 lifespan stages of development present different crises in which one is required to solved in order to move to the next psychosocial stage. Solving the crisis in the stage enables an individual to gain strength that shapes their behaviour as they move to the next developmental stage. Erikson recognized the effect of the environment on behaviour</w:t>
      </w:r>
      <w:r w:rsidR="006D7CB0" w:rsidRPr="00880B93">
        <w:rPr>
          <w:rFonts w:ascii="Times New Roman" w:hAnsi="Times New Roman" w:cs="Times New Roman"/>
          <w:sz w:val="24"/>
          <w:szCs w:val="24"/>
        </w:rPr>
        <w:t xml:space="preserve"> evident from how the environment drivers an individual to solve innate conflicts in order to adapt. </w:t>
      </w:r>
    </w:p>
    <w:p w14:paraId="3C555A8A" w14:textId="027863A7" w:rsidR="006D7CB0" w:rsidRPr="00880B93" w:rsidRDefault="00CD2794" w:rsidP="005C1BC8">
      <w:pPr>
        <w:spacing w:line="480" w:lineRule="auto"/>
        <w:rPr>
          <w:rFonts w:ascii="Times New Roman" w:hAnsi="Times New Roman" w:cs="Times New Roman"/>
          <w:sz w:val="24"/>
          <w:szCs w:val="24"/>
        </w:rPr>
      </w:pPr>
      <w:r w:rsidRPr="00880B93">
        <w:rPr>
          <w:rFonts w:ascii="Times New Roman" w:hAnsi="Times New Roman" w:cs="Times New Roman"/>
          <w:sz w:val="24"/>
          <w:szCs w:val="24"/>
        </w:rPr>
        <w:t xml:space="preserve">I applied Erikson’s theory to </w:t>
      </w:r>
      <w:r w:rsidR="00974274" w:rsidRPr="00880B93">
        <w:rPr>
          <w:rFonts w:ascii="Times New Roman" w:hAnsi="Times New Roman" w:cs="Times New Roman"/>
          <w:sz w:val="24"/>
          <w:szCs w:val="24"/>
        </w:rPr>
        <w:t>infancy using the first and second stages explained by Erikson. According to Erikson, d</w:t>
      </w:r>
      <w:r w:rsidRPr="00880B93">
        <w:rPr>
          <w:rFonts w:ascii="Times New Roman" w:hAnsi="Times New Roman" w:cs="Times New Roman"/>
          <w:sz w:val="24"/>
          <w:szCs w:val="24"/>
        </w:rPr>
        <w:t>uring</w:t>
      </w:r>
      <w:r w:rsidR="00974274" w:rsidRPr="00880B93">
        <w:rPr>
          <w:rFonts w:ascii="Times New Roman" w:hAnsi="Times New Roman" w:cs="Times New Roman"/>
          <w:sz w:val="24"/>
          <w:szCs w:val="24"/>
        </w:rPr>
        <w:t xml:space="preserve"> infancy </w:t>
      </w:r>
      <w:r w:rsidR="006D7CB0" w:rsidRPr="00880B93">
        <w:rPr>
          <w:rFonts w:ascii="Times New Roman" w:hAnsi="Times New Roman" w:cs="Times New Roman"/>
          <w:sz w:val="24"/>
          <w:szCs w:val="24"/>
        </w:rPr>
        <w:t>it is required that the infants are able to solve the psychosocial crisis of trust vs. mistrust</w:t>
      </w:r>
      <w:r w:rsidR="004B252C" w:rsidRPr="00880B93">
        <w:rPr>
          <w:rFonts w:ascii="Times New Roman" w:hAnsi="Times New Roman" w:cs="Times New Roman"/>
          <w:sz w:val="24"/>
          <w:szCs w:val="24"/>
        </w:rPr>
        <w:t xml:space="preserve"> from birth until 18 months</w:t>
      </w:r>
      <w:r w:rsidR="00974274" w:rsidRPr="00880B93">
        <w:rPr>
          <w:rFonts w:ascii="Times New Roman" w:hAnsi="Times New Roman" w:cs="Times New Roman"/>
          <w:sz w:val="24"/>
          <w:szCs w:val="24"/>
        </w:rPr>
        <w:t xml:space="preserve"> and autonomy vs. shame </w:t>
      </w:r>
      <w:r w:rsidR="00974274" w:rsidRPr="00880B93">
        <w:rPr>
          <w:rFonts w:ascii="Times New Roman" w:hAnsi="Times New Roman" w:cs="Times New Roman"/>
          <w:sz w:val="24"/>
          <w:szCs w:val="24"/>
        </w:rPr>
        <w:lastRenderedPageBreak/>
        <w:t>between 18 months until 3 years</w:t>
      </w:r>
      <w:r w:rsidR="00D76376" w:rsidRPr="00880B93">
        <w:rPr>
          <w:rFonts w:ascii="Times New Roman" w:hAnsi="Times New Roman" w:cs="Times New Roman"/>
          <w:color w:val="000000"/>
          <w:sz w:val="24"/>
          <w:szCs w:val="24"/>
          <w:shd w:val="clear" w:color="auto" w:fill="FFFFFF"/>
        </w:rPr>
        <w:t xml:space="preserve"> (Batra, 2013)</w:t>
      </w:r>
      <w:r w:rsidR="00974274" w:rsidRPr="00880B93">
        <w:rPr>
          <w:rFonts w:ascii="Times New Roman" w:hAnsi="Times New Roman" w:cs="Times New Roman"/>
          <w:sz w:val="24"/>
          <w:szCs w:val="24"/>
        </w:rPr>
        <w:t>. During trust vs. mistrust</w:t>
      </w:r>
      <w:r w:rsidR="006D7CB0" w:rsidRPr="00880B93">
        <w:rPr>
          <w:rFonts w:ascii="Times New Roman" w:hAnsi="Times New Roman" w:cs="Times New Roman"/>
          <w:sz w:val="24"/>
          <w:szCs w:val="24"/>
        </w:rPr>
        <w:t xml:space="preserve">, the mother or care giver plays a critical role in shaping the emotional development of the child through </w:t>
      </w:r>
      <w:r w:rsidR="004B252C" w:rsidRPr="00880B93">
        <w:rPr>
          <w:rFonts w:ascii="Times New Roman" w:hAnsi="Times New Roman" w:cs="Times New Roman"/>
          <w:sz w:val="24"/>
          <w:szCs w:val="24"/>
        </w:rPr>
        <w:t>meeting their needs. Through interacting with babies and attending to their needs of safety, sleep and food promptly, babies are able to trust the caregivers and develop hope that ensures that they view the world positively</w:t>
      </w:r>
      <w:r w:rsidR="00AC746C" w:rsidRPr="00880B93">
        <w:rPr>
          <w:rFonts w:ascii="Times New Roman" w:hAnsi="Times New Roman" w:cs="Times New Roman"/>
          <w:color w:val="000000"/>
          <w:sz w:val="24"/>
          <w:szCs w:val="24"/>
          <w:shd w:val="clear" w:color="auto" w:fill="FFFFFF"/>
        </w:rPr>
        <w:t xml:space="preserve"> (White and Bible Reading Fellowship, 2011)</w:t>
      </w:r>
      <w:r w:rsidR="004B252C" w:rsidRPr="00880B93">
        <w:rPr>
          <w:rFonts w:ascii="Times New Roman" w:hAnsi="Times New Roman" w:cs="Times New Roman"/>
          <w:sz w:val="24"/>
          <w:szCs w:val="24"/>
        </w:rPr>
        <w:t xml:space="preserve">. The inability to meet the baby’s needs effectively leads to </w:t>
      </w:r>
      <w:r w:rsidR="00AF792D" w:rsidRPr="00880B93">
        <w:rPr>
          <w:rFonts w:ascii="Times New Roman" w:hAnsi="Times New Roman" w:cs="Times New Roman"/>
          <w:sz w:val="24"/>
          <w:szCs w:val="24"/>
        </w:rPr>
        <w:t>mistrust which</w:t>
      </w:r>
      <w:r w:rsidR="004B252C" w:rsidRPr="00880B93">
        <w:rPr>
          <w:rFonts w:ascii="Times New Roman" w:hAnsi="Times New Roman" w:cs="Times New Roman"/>
          <w:sz w:val="24"/>
          <w:szCs w:val="24"/>
        </w:rPr>
        <w:t xml:space="preserve"> causes the baby to develop fear and anxiety. This explanation is consistent with</w:t>
      </w:r>
      <w:r w:rsidR="00AF792D" w:rsidRPr="00880B93">
        <w:rPr>
          <w:rFonts w:ascii="Times New Roman" w:hAnsi="Times New Roman" w:cs="Times New Roman"/>
          <w:sz w:val="24"/>
          <w:szCs w:val="24"/>
        </w:rPr>
        <w:t xml:space="preserve"> a research conducted by </w:t>
      </w:r>
      <w:r w:rsidR="005C1BC8" w:rsidRPr="00880B93">
        <w:rPr>
          <w:rFonts w:ascii="Times New Roman" w:hAnsi="Times New Roman" w:cs="Times New Roman"/>
          <w:sz w:val="24"/>
          <w:szCs w:val="24"/>
        </w:rPr>
        <w:t>Bowlby and</w:t>
      </w:r>
      <w:r w:rsidR="004B252C" w:rsidRPr="00880B93">
        <w:rPr>
          <w:rFonts w:ascii="Times New Roman" w:hAnsi="Times New Roman" w:cs="Times New Roman"/>
          <w:sz w:val="24"/>
          <w:szCs w:val="24"/>
        </w:rPr>
        <w:t xml:space="preserve"> Ainsworth</w:t>
      </w:r>
      <w:r w:rsidR="00AF792D" w:rsidRPr="00880B93">
        <w:rPr>
          <w:rFonts w:ascii="Times New Roman" w:hAnsi="Times New Roman" w:cs="Times New Roman"/>
          <w:sz w:val="24"/>
          <w:szCs w:val="24"/>
        </w:rPr>
        <w:t xml:space="preserve"> that postulates the role attachment plays during infancy to ensure that an individual grows to build trustworthy relationships</w:t>
      </w:r>
      <w:r w:rsidR="00D76376" w:rsidRPr="00880B93">
        <w:rPr>
          <w:rFonts w:ascii="Times New Roman" w:hAnsi="Times New Roman" w:cs="Times New Roman"/>
          <w:color w:val="000000"/>
          <w:sz w:val="24"/>
          <w:szCs w:val="24"/>
          <w:shd w:val="clear" w:color="auto" w:fill="FFFFFF"/>
        </w:rPr>
        <w:t xml:space="preserve"> (Crittenden, 2017)</w:t>
      </w:r>
      <w:r w:rsidR="00AF792D" w:rsidRPr="00880B93">
        <w:rPr>
          <w:rFonts w:ascii="Times New Roman" w:hAnsi="Times New Roman" w:cs="Times New Roman"/>
          <w:sz w:val="24"/>
          <w:szCs w:val="24"/>
        </w:rPr>
        <w:t xml:space="preserve">. </w:t>
      </w:r>
      <w:r w:rsidR="00E60463">
        <w:rPr>
          <w:rFonts w:ascii="Times New Roman" w:hAnsi="Times New Roman" w:cs="Times New Roman"/>
          <w:sz w:val="24"/>
          <w:szCs w:val="24"/>
        </w:rPr>
        <w:t xml:space="preserve">The second stage in Erikson’s theory is Autonomy vs. shame and doubt which occurs from 18 months to 3 years. Erikson explains that at this stage, children seek to control their surrounding and </w:t>
      </w:r>
      <w:r w:rsidR="00E60463" w:rsidRPr="00E60463">
        <w:rPr>
          <w:rFonts w:ascii="Times New Roman" w:hAnsi="Times New Roman" w:cs="Times New Roman"/>
          <w:sz w:val="24"/>
          <w:szCs w:val="24"/>
        </w:rPr>
        <w:t>support from the caregivers encourages the child to develop self-esteem and explore their environment</w:t>
      </w:r>
      <w:r w:rsidR="00E60463" w:rsidRPr="00E60463">
        <w:rPr>
          <w:rFonts w:ascii="Times New Roman" w:hAnsi="Times New Roman" w:cs="Times New Roman"/>
          <w:color w:val="000000"/>
          <w:sz w:val="24"/>
          <w:szCs w:val="24"/>
          <w:shd w:val="clear" w:color="auto" w:fill="FFFFFF"/>
        </w:rPr>
        <w:t xml:space="preserve"> (Batra, 2013)</w:t>
      </w:r>
      <w:r w:rsidR="00E60463" w:rsidRPr="00E60463">
        <w:rPr>
          <w:rFonts w:ascii="Times New Roman" w:hAnsi="Times New Roman" w:cs="Times New Roman"/>
          <w:sz w:val="24"/>
          <w:szCs w:val="24"/>
        </w:rPr>
        <w:t>. However, over protection and criticism deters the child from developing autonomy and</w:t>
      </w:r>
      <w:r w:rsidR="00E60463">
        <w:rPr>
          <w:rFonts w:ascii="Times New Roman" w:hAnsi="Times New Roman" w:cs="Times New Roman"/>
          <w:sz w:val="24"/>
          <w:szCs w:val="24"/>
        </w:rPr>
        <w:t xml:space="preserve"> as result they doubt their abilities.</w:t>
      </w:r>
    </w:p>
    <w:p w14:paraId="61A4C31B" w14:textId="4274FACE" w:rsidR="005C11FE" w:rsidRPr="00880B93" w:rsidRDefault="00387F86" w:rsidP="005C1BC8">
      <w:pPr>
        <w:spacing w:line="480" w:lineRule="auto"/>
        <w:rPr>
          <w:rFonts w:ascii="Times New Roman" w:hAnsi="Times New Roman" w:cs="Times New Roman"/>
          <w:sz w:val="24"/>
          <w:szCs w:val="24"/>
        </w:rPr>
      </w:pPr>
      <w:r w:rsidRPr="00880B93">
        <w:rPr>
          <w:rFonts w:ascii="Times New Roman" w:hAnsi="Times New Roman" w:cs="Times New Roman"/>
          <w:sz w:val="24"/>
          <w:szCs w:val="24"/>
        </w:rPr>
        <w:t>Erikson’s perspective provide</w:t>
      </w:r>
      <w:r w:rsidR="00575F67" w:rsidRPr="00880B93">
        <w:rPr>
          <w:rFonts w:ascii="Times New Roman" w:hAnsi="Times New Roman" w:cs="Times New Roman"/>
          <w:sz w:val="24"/>
          <w:szCs w:val="24"/>
        </w:rPr>
        <w:t>s a useful guide on how health and social care professionals can build good relationships with their patients to promote well-being during treatment. He was able to analyse the influence of communication in building trustworthy relationships</w:t>
      </w:r>
      <w:r w:rsidR="00D76376" w:rsidRPr="00880B93">
        <w:rPr>
          <w:rFonts w:ascii="Times New Roman" w:hAnsi="Times New Roman" w:cs="Times New Roman"/>
          <w:color w:val="000000"/>
          <w:sz w:val="24"/>
          <w:szCs w:val="24"/>
          <w:shd w:val="clear" w:color="auto" w:fill="FFFFFF"/>
        </w:rPr>
        <w:t xml:space="preserve"> (</w:t>
      </w:r>
      <w:proofErr w:type="spellStart"/>
      <w:r w:rsidR="00D76376" w:rsidRPr="00880B93">
        <w:rPr>
          <w:rFonts w:ascii="Times New Roman" w:hAnsi="Times New Roman" w:cs="Times New Roman"/>
          <w:color w:val="000000"/>
          <w:sz w:val="24"/>
          <w:szCs w:val="24"/>
          <w:shd w:val="clear" w:color="auto" w:fill="FFFFFF"/>
        </w:rPr>
        <w:t>Palombo</w:t>
      </w:r>
      <w:proofErr w:type="spellEnd"/>
      <w:r w:rsidR="00D76376" w:rsidRPr="00880B93">
        <w:rPr>
          <w:rFonts w:ascii="Times New Roman" w:hAnsi="Times New Roman" w:cs="Times New Roman"/>
          <w:color w:val="000000"/>
          <w:sz w:val="24"/>
          <w:szCs w:val="24"/>
          <w:shd w:val="clear" w:color="auto" w:fill="FFFFFF"/>
        </w:rPr>
        <w:t xml:space="preserve">, </w:t>
      </w:r>
      <w:proofErr w:type="spellStart"/>
      <w:r w:rsidR="00D76376" w:rsidRPr="00880B93">
        <w:rPr>
          <w:rFonts w:ascii="Times New Roman" w:hAnsi="Times New Roman" w:cs="Times New Roman"/>
          <w:color w:val="000000"/>
          <w:sz w:val="24"/>
          <w:szCs w:val="24"/>
          <w:shd w:val="clear" w:color="auto" w:fill="FFFFFF"/>
        </w:rPr>
        <w:t>Bendicsen</w:t>
      </w:r>
      <w:proofErr w:type="spellEnd"/>
      <w:r w:rsidR="00D76376" w:rsidRPr="00880B93">
        <w:rPr>
          <w:rFonts w:ascii="Times New Roman" w:hAnsi="Times New Roman" w:cs="Times New Roman"/>
          <w:color w:val="000000"/>
          <w:sz w:val="24"/>
          <w:szCs w:val="24"/>
          <w:shd w:val="clear" w:color="auto" w:fill="FFFFFF"/>
        </w:rPr>
        <w:t xml:space="preserve"> and Koch, 2010)</w:t>
      </w:r>
      <w:r w:rsidR="00575F67" w:rsidRPr="00880B93">
        <w:rPr>
          <w:rFonts w:ascii="Times New Roman" w:hAnsi="Times New Roman" w:cs="Times New Roman"/>
          <w:sz w:val="24"/>
          <w:szCs w:val="24"/>
        </w:rPr>
        <w:t>. Communication during the delivery of health and social care is shown on how well health and social care professionals are able to attend to the patients’ needs and enc</w:t>
      </w:r>
      <w:r w:rsidR="000145C4" w:rsidRPr="00880B93">
        <w:rPr>
          <w:rFonts w:ascii="Times New Roman" w:hAnsi="Times New Roman" w:cs="Times New Roman"/>
          <w:sz w:val="24"/>
          <w:szCs w:val="24"/>
        </w:rPr>
        <w:t>ourage trust from the patients. Moreover, I have reviewed</w:t>
      </w:r>
      <w:r w:rsidR="005C11FE" w:rsidRPr="00880B93">
        <w:rPr>
          <w:rFonts w:ascii="Times New Roman" w:hAnsi="Times New Roman" w:cs="Times New Roman"/>
          <w:sz w:val="24"/>
          <w:szCs w:val="24"/>
        </w:rPr>
        <w:t xml:space="preserve"> relevance of this theory in different cultural and social contexts. It is evident that the theory is effective in developing self-awareness to enable people to understand their potential. </w:t>
      </w:r>
    </w:p>
    <w:p w14:paraId="5AAAED02" w14:textId="51455584" w:rsidR="00404287" w:rsidRPr="00880B93" w:rsidRDefault="005C11FE" w:rsidP="005C1BC8">
      <w:pPr>
        <w:spacing w:line="480" w:lineRule="auto"/>
        <w:rPr>
          <w:rFonts w:ascii="Times New Roman" w:hAnsi="Times New Roman" w:cs="Times New Roman"/>
          <w:sz w:val="24"/>
          <w:szCs w:val="24"/>
        </w:rPr>
      </w:pPr>
      <w:r w:rsidRPr="00880B93">
        <w:rPr>
          <w:rFonts w:ascii="Times New Roman" w:hAnsi="Times New Roman" w:cs="Times New Roman"/>
          <w:sz w:val="24"/>
          <w:szCs w:val="24"/>
        </w:rPr>
        <w:t>Despite the contribution of Erikson’s theory to modern psychology the theo</w:t>
      </w:r>
      <w:r w:rsidR="00A95C03" w:rsidRPr="00880B93">
        <w:rPr>
          <w:rFonts w:ascii="Times New Roman" w:hAnsi="Times New Roman" w:cs="Times New Roman"/>
          <w:sz w:val="24"/>
          <w:szCs w:val="24"/>
        </w:rPr>
        <w:t xml:space="preserve">ry has received major criticisms such as its emphasis on masculine development </w:t>
      </w:r>
      <w:r w:rsidR="00404287" w:rsidRPr="00880B93">
        <w:rPr>
          <w:rFonts w:ascii="Times New Roman" w:hAnsi="Times New Roman" w:cs="Times New Roman"/>
          <w:sz w:val="24"/>
          <w:szCs w:val="24"/>
        </w:rPr>
        <w:t xml:space="preserve">and psychology and its inability to provide an explanation on the interrelationship between emotional and cognitive </w:t>
      </w:r>
      <w:r w:rsidR="00404287" w:rsidRPr="00880B93">
        <w:rPr>
          <w:rFonts w:ascii="Times New Roman" w:hAnsi="Times New Roman" w:cs="Times New Roman"/>
          <w:sz w:val="24"/>
          <w:szCs w:val="24"/>
        </w:rPr>
        <w:lastRenderedPageBreak/>
        <w:t>development</w:t>
      </w:r>
      <w:r w:rsidR="00D76376" w:rsidRPr="00880B93">
        <w:rPr>
          <w:rFonts w:ascii="Times New Roman" w:hAnsi="Times New Roman" w:cs="Times New Roman"/>
          <w:color w:val="000000"/>
          <w:sz w:val="24"/>
          <w:szCs w:val="24"/>
          <w:shd w:val="clear" w:color="auto" w:fill="FFFFFF"/>
        </w:rPr>
        <w:t xml:space="preserve"> (</w:t>
      </w:r>
      <w:proofErr w:type="spellStart"/>
      <w:r w:rsidR="00D76376" w:rsidRPr="00880B93">
        <w:rPr>
          <w:rFonts w:ascii="Times New Roman" w:hAnsi="Times New Roman" w:cs="Times New Roman"/>
          <w:color w:val="000000"/>
          <w:sz w:val="24"/>
          <w:szCs w:val="24"/>
          <w:shd w:val="clear" w:color="auto" w:fill="FFFFFF"/>
        </w:rPr>
        <w:t>Palombo</w:t>
      </w:r>
      <w:proofErr w:type="spellEnd"/>
      <w:r w:rsidR="00D76376" w:rsidRPr="00880B93">
        <w:rPr>
          <w:rFonts w:ascii="Times New Roman" w:hAnsi="Times New Roman" w:cs="Times New Roman"/>
          <w:color w:val="000000"/>
          <w:sz w:val="24"/>
          <w:szCs w:val="24"/>
          <w:shd w:val="clear" w:color="auto" w:fill="FFFFFF"/>
        </w:rPr>
        <w:t xml:space="preserve">, </w:t>
      </w:r>
      <w:proofErr w:type="spellStart"/>
      <w:r w:rsidR="00D76376" w:rsidRPr="00880B93">
        <w:rPr>
          <w:rFonts w:ascii="Times New Roman" w:hAnsi="Times New Roman" w:cs="Times New Roman"/>
          <w:color w:val="000000"/>
          <w:sz w:val="24"/>
          <w:szCs w:val="24"/>
          <w:shd w:val="clear" w:color="auto" w:fill="FFFFFF"/>
        </w:rPr>
        <w:t>Bendicsen</w:t>
      </w:r>
      <w:proofErr w:type="spellEnd"/>
      <w:r w:rsidR="00D76376" w:rsidRPr="00880B93">
        <w:rPr>
          <w:rFonts w:ascii="Times New Roman" w:hAnsi="Times New Roman" w:cs="Times New Roman"/>
          <w:color w:val="000000"/>
          <w:sz w:val="24"/>
          <w:szCs w:val="24"/>
          <w:shd w:val="clear" w:color="auto" w:fill="FFFFFF"/>
        </w:rPr>
        <w:t xml:space="preserve"> and Koch, 2010)</w:t>
      </w:r>
      <w:r w:rsidR="00404287" w:rsidRPr="00880B93">
        <w:rPr>
          <w:rFonts w:ascii="Times New Roman" w:hAnsi="Times New Roman" w:cs="Times New Roman"/>
          <w:sz w:val="24"/>
          <w:szCs w:val="24"/>
        </w:rPr>
        <w:t>. Most of these criticisms are pointed to the lack of scientific experiments in Erikson’s</w:t>
      </w:r>
      <w:r w:rsidR="000971FD" w:rsidRPr="00880B93">
        <w:rPr>
          <w:rFonts w:ascii="Times New Roman" w:hAnsi="Times New Roman" w:cs="Times New Roman"/>
          <w:sz w:val="24"/>
          <w:szCs w:val="24"/>
        </w:rPr>
        <w:t xml:space="preserve"> investigation due to the </w:t>
      </w:r>
      <w:r w:rsidR="00404287" w:rsidRPr="00880B93">
        <w:rPr>
          <w:rFonts w:ascii="Times New Roman" w:hAnsi="Times New Roman" w:cs="Times New Roman"/>
          <w:sz w:val="24"/>
          <w:szCs w:val="24"/>
        </w:rPr>
        <w:t>fact that Erik Erikson lacked the academic credentials to produce a science based project.</w:t>
      </w:r>
      <w:r w:rsidR="000971FD" w:rsidRPr="00880B93">
        <w:rPr>
          <w:rFonts w:ascii="Times New Roman" w:hAnsi="Times New Roman" w:cs="Times New Roman"/>
          <w:sz w:val="24"/>
          <w:szCs w:val="24"/>
        </w:rPr>
        <w:t xml:space="preserve"> However</w:t>
      </w:r>
      <w:r w:rsidR="00D76376" w:rsidRPr="00880B93">
        <w:rPr>
          <w:rFonts w:ascii="Times New Roman" w:hAnsi="Times New Roman" w:cs="Times New Roman"/>
          <w:sz w:val="24"/>
          <w:szCs w:val="24"/>
        </w:rPr>
        <w:t>, I</w:t>
      </w:r>
      <w:r w:rsidR="00404287" w:rsidRPr="00880B93">
        <w:rPr>
          <w:rFonts w:ascii="Times New Roman" w:hAnsi="Times New Roman" w:cs="Times New Roman"/>
          <w:sz w:val="24"/>
          <w:szCs w:val="24"/>
        </w:rPr>
        <w:t xml:space="preserve"> recognise the comprehensive nature of the theory in explaining the interrelationship between social relations, experiences and personality.</w:t>
      </w:r>
    </w:p>
    <w:p w14:paraId="6682C21D" w14:textId="4F696015" w:rsidR="005C1BC8" w:rsidRPr="00880B93" w:rsidRDefault="00A46D00" w:rsidP="005C1BC8">
      <w:pPr>
        <w:shd w:val="clear" w:color="auto" w:fill="FFFFFF"/>
        <w:spacing w:before="100" w:beforeAutospacing="1" w:after="100" w:afterAutospacing="1" w:line="480" w:lineRule="auto"/>
        <w:rPr>
          <w:rFonts w:ascii="Times New Roman" w:eastAsia="Times New Roman" w:hAnsi="Times New Roman" w:cs="Times New Roman"/>
          <w:sz w:val="24"/>
          <w:szCs w:val="24"/>
          <w:lang w:val="en-US" w:eastAsia="en-US"/>
        </w:rPr>
      </w:pPr>
      <w:r w:rsidRPr="00880B93">
        <w:rPr>
          <w:rFonts w:ascii="Times New Roman" w:hAnsi="Times New Roman" w:cs="Times New Roman"/>
          <w:sz w:val="24"/>
          <w:szCs w:val="24"/>
        </w:rPr>
        <w:t>Jean Piaget explanation on psychology is based on the cognitive approach. This perspective showed the connection between human cognition and behaviour</w:t>
      </w:r>
      <w:r w:rsidR="00D76376" w:rsidRPr="00880B93">
        <w:rPr>
          <w:rFonts w:ascii="Times New Roman" w:hAnsi="Times New Roman" w:cs="Times New Roman"/>
          <w:color w:val="000000"/>
          <w:sz w:val="24"/>
          <w:szCs w:val="24"/>
          <w:shd w:val="clear" w:color="auto" w:fill="FFFFFF"/>
        </w:rPr>
        <w:t xml:space="preserve"> (Piaget et al., 2015)</w:t>
      </w:r>
      <w:r w:rsidRPr="00880B93">
        <w:rPr>
          <w:rFonts w:ascii="Times New Roman" w:hAnsi="Times New Roman" w:cs="Times New Roman"/>
          <w:sz w:val="24"/>
          <w:szCs w:val="24"/>
        </w:rPr>
        <w:t xml:space="preserve">. While exploring cognition in the different developmental stages, Piaget was able to explain how children think depending on their maturation which is often influenced by their surroundings. </w:t>
      </w:r>
      <w:r w:rsidR="005C1BC8" w:rsidRPr="00880B93">
        <w:rPr>
          <w:rFonts w:ascii="Times New Roman" w:hAnsi="Times New Roman" w:cs="Times New Roman"/>
          <w:sz w:val="24"/>
          <w:szCs w:val="24"/>
        </w:rPr>
        <w:t>Just like Erikson, Jean Piaget</w:t>
      </w:r>
      <w:r w:rsidRPr="00880B93">
        <w:rPr>
          <w:rFonts w:ascii="Times New Roman" w:hAnsi="Times New Roman" w:cs="Times New Roman"/>
          <w:sz w:val="24"/>
          <w:szCs w:val="24"/>
        </w:rPr>
        <w:t xml:space="preserve"> </w:t>
      </w:r>
      <w:r w:rsidR="005C1BC8" w:rsidRPr="00880B93">
        <w:rPr>
          <w:rFonts w:ascii="Times New Roman" w:hAnsi="Times New Roman" w:cs="Times New Roman"/>
          <w:sz w:val="24"/>
          <w:szCs w:val="24"/>
        </w:rPr>
        <w:t>broke down development into different stages based on age. In this case, Piaget came up with 4 different stages; the</w:t>
      </w:r>
      <w:r w:rsidR="005C1BC8" w:rsidRPr="00880B93">
        <w:rPr>
          <w:rFonts w:ascii="Times New Roman" w:eastAsia="Times New Roman" w:hAnsi="Times New Roman" w:cs="Times New Roman"/>
          <w:sz w:val="24"/>
          <w:szCs w:val="24"/>
          <w:lang w:val="en-US" w:eastAsia="en-US"/>
        </w:rPr>
        <w:t xml:space="preserve"> sensorimotor stage, preoperational stage, concrete operational stage and formal operational stage</w:t>
      </w:r>
      <w:r w:rsidR="00AC746C" w:rsidRPr="00880B93">
        <w:rPr>
          <w:rFonts w:ascii="Times New Roman" w:hAnsi="Times New Roman" w:cs="Times New Roman"/>
          <w:color w:val="000000"/>
          <w:sz w:val="24"/>
          <w:szCs w:val="24"/>
          <w:shd w:val="clear" w:color="auto" w:fill="FFFFFF"/>
        </w:rPr>
        <w:t xml:space="preserve"> (Piaget et al., 2015)</w:t>
      </w:r>
      <w:r w:rsidR="005C1BC8" w:rsidRPr="00880B93">
        <w:rPr>
          <w:rFonts w:ascii="Times New Roman" w:eastAsia="Times New Roman" w:hAnsi="Times New Roman" w:cs="Times New Roman"/>
          <w:sz w:val="24"/>
          <w:szCs w:val="24"/>
          <w:lang w:val="en-US" w:eastAsia="en-US"/>
        </w:rPr>
        <w:t>. However my research focused on the evaluation of Piaget’s concepts related to infancy which is explained during the sensorimotor</w:t>
      </w:r>
      <w:r w:rsidR="00974274" w:rsidRPr="00880B93">
        <w:rPr>
          <w:rFonts w:ascii="Times New Roman" w:eastAsia="Times New Roman" w:hAnsi="Times New Roman" w:cs="Times New Roman"/>
          <w:sz w:val="24"/>
          <w:szCs w:val="24"/>
          <w:lang w:val="en-US" w:eastAsia="en-US"/>
        </w:rPr>
        <w:t xml:space="preserve"> stage which spans from birth until 2 years</w:t>
      </w:r>
      <w:r w:rsidR="00AC746C" w:rsidRPr="00880B93">
        <w:rPr>
          <w:rFonts w:ascii="Times New Roman" w:hAnsi="Times New Roman" w:cs="Times New Roman"/>
          <w:color w:val="000000"/>
          <w:sz w:val="24"/>
          <w:szCs w:val="24"/>
          <w:shd w:val="clear" w:color="auto" w:fill="FFFFFF"/>
        </w:rPr>
        <w:t xml:space="preserve"> (Piaget et al., 2015)</w:t>
      </w:r>
      <w:r w:rsidR="00974274" w:rsidRPr="00880B93">
        <w:rPr>
          <w:rFonts w:ascii="Times New Roman" w:eastAsia="Times New Roman" w:hAnsi="Times New Roman" w:cs="Times New Roman"/>
          <w:sz w:val="24"/>
          <w:szCs w:val="24"/>
          <w:lang w:val="en-US" w:eastAsia="en-US"/>
        </w:rPr>
        <w:t xml:space="preserve">. </w:t>
      </w:r>
    </w:p>
    <w:p w14:paraId="5A586B7D" w14:textId="74470074" w:rsidR="00D033BD" w:rsidRPr="00880B93" w:rsidRDefault="00AC746C" w:rsidP="005C1BC8">
      <w:pPr>
        <w:shd w:val="clear" w:color="auto" w:fill="FFFFFF"/>
        <w:spacing w:before="100" w:beforeAutospacing="1" w:after="100" w:afterAutospacing="1" w:line="480" w:lineRule="auto"/>
        <w:rPr>
          <w:rFonts w:ascii="Times New Roman" w:eastAsia="Times New Roman" w:hAnsi="Times New Roman" w:cs="Times New Roman"/>
          <w:sz w:val="24"/>
          <w:szCs w:val="24"/>
          <w:lang w:val="en-US" w:eastAsia="en-US"/>
        </w:rPr>
      </w:pPr>
      <w:r w:rsidRPr="00880B93">
        <w:rPr>
          <w:rFonts w:ascii="Times New Roman" w:eastAsia="Times New Roman" w:hAnsi="Times New Roman" w:cs="Times New Roman"/>
          <w:sz w:val="24"/>
          <w:szCs w:val="24"/>
          <w:lang w:val="en-US" w:eastAsia="en-US"/>
        </w:rPr>
        <w:t xml:space="preserve">The sensorimotor stage is characterized by the child’s inability to understand its surrounding evident from lack of a mental representation of objects and people. As a result, </w:t>
      </w:r>
      <w:r w:rsidR="00C969F6" w:rsidRPr="00880B93">
        <w:rPr>
          <w:rFonts w:ascii="Times New Roman" w:eastAsia="Times New Roman" w:hAnsi="Times New Roman" w:cs="Times New Roman"/>
          <w:sz w:val="24"/>
          <w:szCs w:val="24"/>
          <w:lang w:val="en-US" w:eastAsia="en-US"/>
        </w:rPr>
        <w:t xml:space="preserve">babies interact with their environment through </w:t>
      </w:r>
      <w:r w:rsidR="00D033BD" w:rsidRPr="00880B93">
        <w:rPr>
          <w:rFonts w:ascii="Times New Roman" w:eastAsia="Times New Roman" w:hAnsi="Times New Roman" w:cs="Times New Roman"/>
          <w:sz w:val="24"/>
          <w:szCs w:val="24"/>
          <w:lang w:val="en-US" w:eastAsia="en-US"/>
        </w:rPr>
        <w:t>use of reflexes such as sucking</w:t>
      </w:r>
      <w:r w:rsidR="00C969F6" w:rsidRPr="00880B93">
        <w:rPr>
          <w:rFonts w:ascii="Times New Roman" w:eastAsia="Times New Roman" w:hAnsi="Times New Roman" w:cs="Times New Roman"/>
          <w:sz w:val="24"/>
          <w:szCs w:val="24"/>
          <w:lang w:val="en-US" w:eastAsia="en-US"/>
        </w:rPr>
        <w:t xml:space="preserve"> and touch. Through use of reflexes, they are able to understand their surrounding despite the fact that they lack object permanence although this lesson is learnt be the infants before they enter the preoperational stage. Object permanence as defined by Piaget is the understanding</w:t>
      </w:r>
      <w:r w:rsidR="00D033BD" w:rsidRPr="00880B93">
        <w:rPr>
          <w:rFonts w:ascii="Times New Roman" w:eastAsia="Times New Roman" w:hAnsi="Times New Roman" w:cs="Times New Roman"/>
          <w:sz w:val="24"/>
          <w:szCs w:val="24"/>
          <w:lang w:val="en-US" w:eastAsia="en-US"/>
        </w:rPr>
        <w:t xml:space="preserve"> that things exist beyond sight</w:t>
      </w:r>
      <w:r w:rsidR="00880B93" w:rsidRPr="00880B93">
        <w:rPr>
          <w:rFonts w:ascii="Times New Roman" w:hAnsi="Times New Roman" w:cs="Times New Roman"/>
          <w:color w:val="000000"/>
          <w:sz w:val="24"/>
          <w:szCs w:val="24"/>
          <w:shd w:val="clear" w:color="auto" w:fill="FFFFFF"/>
        </w:rPr>
        <w:t xml:space="preserve"> (Piaget et al., 2015)</w:t>
      </w:r>
      <w:r w:rsidR="00D033BD" w:rsidRPr="00880B93">
        <w:rPr>
          <w:rFonts w:ascii="Times New Roman" w:eastAsia="Times New Roman" w:hAnsi="Times New Roman" w:cs="Times New Roman"/>
          <w:sz w:val="24"/>
          <w:szCs w:val="24"/>
          <w:lang w:val="en-US" w:eastAsia="en-US"/>
        </w:rPr>
        <w:t>; this element of cognitive functioning is an important milestone during the sensorimotor stage. Through this stage, a child develops memory through use of imagery to ensure they develop their intellectual skills and understand how things around them work</w:t>
      </w:r>
      <w:r w:rsidR="00880B93" w:rsidRPr="00880B93">
        <w:rPr>
          <w:rFonts w:ascii="Times New Roman" w:hAnsi="Times New Roman" w:cs="Times New Roman"/>
          <w:color w:val="000000"/>
          <w:sz w:val="24"/>
          <w:szCs w:val="24"/>
          <w:shd w:val="clear" w:color="auto" w:fill="FFFFFF"/>
        </w:rPr>
        <w:t xml:space="preserve"> (</w:t>
      </w:r>
      <w:proofErr w:type="spellStart"/>
      <w:r w:rsidR="00880B93" w:rsidRPr="00880B93">
        <w:rPr>
          <w:rFonts w:ascii="Times New Roman" w:hAnsi="Times New Roman" w:cs="Times New Roman"/>
          <w:color w:val="000000"/>
          <w:sz w:val="24"/>
          <w:szCs w:val="24"/>
          <w:shd w:val="clear" w:color="auto" w:fill="FFFFFF"/>
        </w:rPr>
        <w:t>Bremner</w:t>
      </w:r>
      <w:proofErr w:type="spellEnd"/>
      <w:r w:rsidR="00880B93" w:rsidRPr="00880B93">
        <w:rPr>
          <w:rFonts w:ascii="Times New Roman" w:hAnsi="Times New Roman" w:cs="Times New Roman"/>
          <w:color w:val="000000"/>
          <w:sz w:val="24"/>
          <w:szCs w:val="24"/>
          <w:shd w:val="clear" w:color="auto" w:fill="FFFFFF"/>
        </w:rPr>
        <w:t>, Slater and Johnson, 2014)</w:t>
      </w:r>
      <w:r w:rsidR="00D033BD" w:rsidRPr="00880B93">
        <w:rPr>
          <w:rFonts w:ascii="Times New Roman" w:eastAsia="Times New Roman" w:hAnsi="Times New Roman" w:cs="Times New Roman"/>
          <w:sz w:val="24"/>
          <w:szCs w:val="24"/>
          <w:lang w:val="en-US" w:eastAsia="en-US"/>
        </w:rPr>
        <w:t xml:space="preserve">. In addition successful completion of the </w:t>
      </w:r>
      <w:r w:rsidR="00D033BD" w:rsidRPr="00880B93">
        <w:rPr>
          <w:rFonts w:ascii="Times New Roman" w:eastAsia="Times New Roman" w:hAnsi="Times New Roman" w:cs="Times New Roman"/>
          <w:sz w:val="24"/>
          <w:szCs w:val="24"/>
          <w:lang w:val="en-US" w:eastAsia="en-US"/>
        </w:rPr>
        <w:lastRenderedPageBreak/>
        <w:t xml:space="preserve">sensorimotor stage is considered when the child is able to integrate cognitive functioning and psychological processing to perform simple tasks such as fetching items. </w:t>
      </w:r>
    </w:p>
    <w:p w14:paraId="7334D77A" w14:textId="7FA056FA" w:rsidR="00074747" w:rsidRPr="00880B93" w:rsidRDefault="00834D1F" w:rsidP="005C1BC8">
      <w:pPr>
        <w:shd w:val="clear" w:color="auto" w:fill="FFFFFF"/>
        <w:spacing w:before="100" w:beforeAutospacing="1" w:after="100" w:afterAutospacing="1" w:line="480" w:lineRule="auto"/>
        <w:rPr>
          <w:rFonts w:ascii="Times New Roman" w:eastAsia="Times New Roman" w:hAnsi="Times New Roman" w:cs="Times New Roman"/>
          <w:sz w:val="24"/>
          <w:szCs w:val="24"/>
          <w:lang w:val="en-US" w:eastAsia="en-US"/>
        </w:rPr>
      </w:pPr>
      <w:r w:rsidRPr="00880B93">
        <w:rPr>
          <w:rFonts w:ascii="Times New Roman" w:eastAsia="Times New Roman" w:hAnsi="Times New Roman" w:cs="Times New Roman"/>
          <w:sz w:val="24"/>
          <w:szCs w:val="24"/>
          <w:lang w:val="en-US" w:eastAsia="en-US"/>
        </w:rPr>
        <w:t xml:space="preserve">Piaget provides an explanation that shows a clear distinction between the intellectual skills of children and adults. He emphasizes on the use of schemas (mental framework used to get meaning from the world) which promotes cognitive ability through assimilation and accommodation to gain a state of equilibrium which is achieved when a child is able to understand what they experience in their </w:t>
      </w:r>
      <w:r w:rsidR="00074747" w:rsidRPr="00880B93">
        <w:rPr>
          <w:rFonts w:ascii="Times New Roman" w:eastAsia="Times New Roman" w:hAnsi="Times New Roman" w:cs="Times New Roman"/>
          <w:sz w:val="24"/>
          <w:szCs w:val="24"/>
          <w:lang w:val="en-US" w:eastAsia="en-US"/>
        </w:rPr>
        <w:t>surroundings</w:t>
      </w:r>
      <w:r w:rsidR="00880B93" w:rsidRPr="00880B93">
        <w:rPr>
          <w:rFonts w:ascii="Times New Roman" w:hAnsi="Times New Roman" w:cs="Times New Roman"/>
          <w:color w:val="000000"/>
          <w:sz w:val="24"/>
          <w:szCs w:val="24"/>
          <w:shd w:val="clear" w:color="auto" w:fill="FFFFFF"/>
        </w:rPr>
        <w:t xml:space="preserve"> (Piaget et al., 2015)</w:t>
      </w:r>
      <w:r w:rsidRPr="00880B93">
        <w:rPr>
          <w:rFonts w:ascii="Times New Roman" w:eastAsia="Times New Roman" w:hAnsi="Times New Roman" w:cs="Times New Roman"/>
          <w:sz w:val="24"/>
          <w:szCs w:val="24"/>
          <w:lang w:val="en-US" w:eastAsia="en-US"/>
        </w:rPr>
        <w:t>. Through learning this theory, I have been able to understand the differ</w:t>
      </w:r>
      <w:r w:rsidR="00074747" w:rsidRPr="00880B93">
        <w:rPr>
          <w:rFonts w:ascii="Times New Roman" w:eastAsia="Times New Roman" w:hAnsi="Times New Roman" w:cs="Times New Roman"/>
          <w:sz w:val="24"/>
          <w:szCs w:val="24"/>
          <w:lang w:val="en-US" w:eastAsia="en-US"/>
        </w:rPr>
        <w:t>ent methods that can be incorporated to fit the</w:t>
      </w:r>
      <w:r w:rsidRPr="00880B93">
        <w:rPr>
          <w:rFonts w:ascii="Times New Roman" w:eastAsia="Times New Roman" w:hAnsi="Times New Roman" w:cs="Times New Roman"/>
          <w:sz w:val="24"/>
          <w:szCs w:val="24"/>
          <w:lang w:val="en-US" w:eastAsia="en-US"/>
        </w:rPr>
        <w:t xml:space="preserve"> cognitive ability o</w:t>
      </w:r>
      <w:r w:rsidR="00074747" w:rsidRPr="00880B93">
        <w:rPr>
          <w:rFonts w:ascii="Times New Roman" w:eastAsia="Times New Roman" w:hAnsi="Times New Roman" w:cs="Times New Roman"/>
          <w:sz w:val="24"/>
          <w:szCs w:val="24"/>
          <w:lang w:val="en-US" w:eastAsia="en-US"/>
        </w:rPr>
        <w:t>f children and ensure that I am able to deliver quality health and social care to children.</w:t>
      </w:r>
    </w:p>
    <w:p w14:paraId="6710BC89" w14:textId="07E249B4" w:rsidR="00543644" w:rsidRPr="00880B93" w:rsidRDefault="00074747" w:rsidP="00880B93">
      <w:pPr>
        <w:shd w:val="clear" w:color="auto" w:fill="FFFFFF"/>
        <w:spacing w:before="100" w:beforeAutospacing="1" w:after="100" w:afterAutospacing="1" w:line="480" w:lineRule="auto"/>
        <w:rPr>
          <w:rFonts w:ascii="Times New Roman" w:eastAsia="Times New Roman" w:hAnsi="Times New Roman" w:cs="Times New Roman"/>
          <w:sz w:val="24"/>
          <w:szCs w:val="24"/>
          <w:lang w:val="en-US" w:eastAsia="en-US"/>
        </w:rPr>
      </w:pPr>
      <w:r w:rsidRPr="00880B93">
        <w:rPr>
          <w:rFonts w:ascii="Times New Roman" w:eastAsia="Times New Roman" w:hAnsi="Times New Roman" w:cs="Times New Roman"/>
          <w:sz w:val="24"/>
          <w:szCs w:val="24"/>
          <w:lang w:val="en-US" w:eastAsia="en-US"/>
        </w:rPr>
        <w:t xml:space="preserve">An evaluation of Piaget’s </w:t>
      </w:r>
      <w:r w:rsidR="00880B93" w:rsidRPr="00880B93">
        <w:rPr>
          <w:rFonts w:ascii="Times New Roman" w:eastAsia="Times New Roman" w:hAnsi="Times New Roman" w:cs="Times New Roman"/>
          <w:sz w:val="24"/>
          <w:szCs w:val="24"/>
          <w:lang w:val="en-US" w:eastAsia="en-US"/>
        </w:rPr>
        <w:t>theory shows</w:t>
      </w:r>
      <w:r w:rsidRPr="00880B93">
        <w:rPr>
          <w:rFonts w:ascii="Times New Roman" w:eastAsia="Times New Roman" w:hAnsi="Times New Roman" w:cs="Times New Roman"/>
          <w:sz w:val="24"/>
          <w:szCs w:val="24"/>
          <w:lang w:val="en-US" w:eastAsia="en-US"/>
        </w:rPr>
        <w:t xml:space="preserve"> the weakness of the theory due to its inability to explain the effect of culture and social relations on cognitive ability</w:t>
      </w:r>
      <w:r w:rsidR="00880B93" w:rsidRPr="00880B93">
        <w:rPr>
          <w:rFonts w:ascii="Times New Roman" w:hAnsi="Times New Roman" w:cs="Times New Roman"/>
          <w:color w:val="000000"/>
          <w:sz w:val="24"/>
          <w:szCs w:val="24"/>
          <w:shd w:val="clear" w:color="auto" w:fill="FFFFFF"/>
        </w:rPr>
        <w:t xml:space="preserve"> (</w:t>
      </w:r>
      <w:proofErr w:type="spellStart"/>
      <w:r w:rsidR="00880B93" w:rsidRPr="00880B93">
        <w:rPr>
          <w:rFonts w:ascii="Times New Roman" w:hAnsi="Times New Roman" w:cs="Times New Roman"/>
          <w:color w:val="000000"/>
          <w:sz w:val="24"/>
          <w:szCs w:val="24"/>
          <w:shd w:val="clear" w:color="auto" w:fill="FFFFFF"/>
        </w:rPr>
        <w:t>Palombo</w:t>
      </w:r>
      <w:proofErr w:type="spellEnd"/>
      <w:r w:rsidR="00880B93" w:rsidRPr="00880B93">
        <w:rPr>
          <w:rFonts w:ascii="Times New Roman" w:hAnsi="Times New Roman" w:cs="Times New Roman"/>
          <w:color w:val="000000"/>
          <w:sz w:val="24"/>
          <w:szCs w:val="24"/>
          <w:shd w:val="clear" w:color="auto" w:fill="FFFFFF"/>
        </w:rPr>
        <w:t xml:space="preserve">, </w:t>
      </w:r>
      <w:proofErr w:type="spellStart"/>
      <w:r w:rsidR="00880B93" w:rsidRPr="00880B93">
        <w:rPr>
          <w:rFonts w:ascii="Times New Roman" w:hAnsi="Times New Roman" w:cs="Times New Roman"/>
          <w:color w:val="000000"/>
          <w:sz w:val="24"/>
          <w:szCs w:val="24"/>
          <w:shd w:val="clear" w:color="auto" w:fill="FFFFFF"/>
        </w:rPr>
        <w:t>Bendicsen</w:t>
      </w:r>
      <w:proofErr w:type="spellEnd"/>
      <w:r w:rsidR="00880B93" w:rsidRPr="00880B93">
        <w:rPr>
          <w:rFonts w:ascii="Times New Roman" w:hAnsi="Times New Roman" w:cs="Times New Roman"/>
          <w:color w:val="000000"/>
          <w:sz w:val="24"/>
          <w:szCs w:val="24"/>
          <w:shd w:val="clear" w:color="auto" w:fill="FFFFFF"/>
        </w:rPr>
        <w:t xml:space="preserve"> and Koch, 2010)</w:t>
      </w:r>
      <w:r w:rsidRPr="00880B93">
        <w:rPr>
          <w:rFonts w:ascii="Times New Roman" w:eastAsia="Times New Roman" w:hAnsi="Times New Roman" w:cs="Times New Roman"/>
          <w:sz w:val="24"/>
          <w:szCs w:val="24"/>
          <w:lang w:val="en-US" w:eastAsia="en-US"/>
        </w:rPr>
        <w:t xml:space="preserve">. </w:t>
      </w:r>
      <w:r w:rsidR="007117B0" w:rsidRPr="00880B93">
        <w:rPr>
          <w:rFonts w:ascii="Times New Roman" w:eastAsia="Times New Roman" w:hAnsi="Times New Roman" w:cs="Times New Roman"/>
          <w:sz w:val="24"/>
          <w:szCs w:val="24"/>
          <w:lang w:val="en-US" w:eastAsia="en-US"/>
        </w:rPr>
        <w:t xml:space="preserve">As a result my application of the Piaget’s perspectives will be cautious when dealing with cultures where it can be considered oppressive. </w:t>
      </w:r>
      <w:r w:rsidR="00880B93" w:rsidRPr="00880B93">
        <w:rPr>
          <w:rFonts w:ascii="Times New Roman" w:eastAsia="Times New Roman" w:hAnsi="Times New Roman" w:cs="Times New Roman"/>
          <w:sz w:val="24"/>
          <w:szCs w:val="24"/>
          <w:lang w:val="en-US" w:eastAsia="en-US"/>
        </w:rPr>
        <w:t>This is because the</w:t>
      </w:r>
      <w:r w:rsidR="007117B0" w:rsidRPr="00880B93">
        <w:rPr>
          <w:rFonts w:ascii="Times New Roman" w:eastAsia="Times New Roman" w:hAnsi="Times New Roman" w:cs="Times New Roman"/>
          <w:sz w:val="24"/>
          <w:szCs w:val="24"/>
          <w:lang w:val="en-US" w:eastAsia="en-US"/>
        </w:rPr>
        <w:t xml:space="preserve"> theory dismisses the influence of social interactions and culture which are often considered the cause of different behaviors</w:t>
      </w:r>
      <w:r w:rsidR="00880B93" w:rsidRPr="00880B93">
        <w:rPr>
          <w:rFonts w:ascii="Times New Roman" w:eastAsia="Times New Roman" w:hAnsi="Times New Roman" w:cs="Times New Roman"/>
          <w:sz w:val="24"/>
          <w:szCs w:val="24"/>
          <w:lang w:val="en-US" w:eastAsia="en-US"/>
        </w:rPr>
        <w:t>.</w:t>
      </w:r>
    </w:p>
    <w:p w14:paraId="61045CF6" w14:textId="1F41B674" w:rsidR="002F575F" w:rsidRPr="00880B93" w:rsidRDefault="00561687" w:rsidP="005C1BC8">
      <w:pPr>
        <w:spacing w:line="480" w:lineRule="auto"/>
        <w:rPr>
          <w:rFonts w:ascii="Times New Roman" w:hAnsi="Times New Roman" w:cs="Times New Roman"/>
          <w:sz w:val="24"/>
          <w:szCs w:val="24"/>
        </w:rPr>
      </w:pPr>
      <w:r w:rsidRPr="00880B93">
        <w:rPr>
          <w:rFonts w:ascii="Times New Roman" w:hAnsi="Times New Roman" w:cs="Times New Roman"/>
          <w:sz w:val="24"/>
          <w:szCs w:val="24"/>
        </w:rPr>
        <w:t xml:space="preserve">Psychological perspectives </w:t>
      </w:r>
      <w:r w:rsidR="00A30F4E" w:rsidRPr="00880B93">
        <w:rPr>
          <w:rFonts w:ascii="Times New Roman" w:hAnsi="Times New Roman" w:cs="Times New Roman"/>
          <w:sz w:val="24"/>
          <w:szCs w:val="24"/>
        </w:rPr>
        <w:t xml:space="preserve">provide an eclectic </w:t>
      </w:r>
      <w:r w:rsidR="00164240" w:rsidRPr="00880B93">
        <w:rPr>
          <w:rFonts w:ascii="Times New Roman" w:hAnsi="Times New Roman" w:cs="Times New Roman"/>
          <w:sz w:val="24"/>
          <w:szCs w:val="24"/>
        </w:rPr>
        <w:t xml:space="preserve">approach that can be used to effectively cater for patient’s needs in terms of </w:t>
      </w:r>
      <w:r w:rsidR="00F2727D" w:rsidRPr="00880B93">
        <w:rPr>
          <w:rFonts w:ascii="Times New Roman" w:hAnsi="Times New Roman" w:cs="Times New Roman"/>
          <w:sz w:val="24"/>
          <w:szCs w:val="24"/>
        </w:rPr>
        <w:t>health and illnesses.</w:t>
      </w:r>
      <w:r w:rsidR="00F85261" w:rsidRPr="00880B93">
        <w:rPr>
          <w:rFonts w:ascii="Times New Roman" w:hAnsi="Times New Roman" w:cs="Times New Roman"/>
          <w:sz w:val="24"/>
          <w:szCs w:val="24"/>
        </w:rPr>
        <w:t xml:space="preserve"> </w:t>
      </w:r>
      <w:r w:rsidR="00A30F4E" w:rsidRPr="00880B93">
        <w:rPr>
          <w:rFonts w:ascii="Times New Roman" w:hAnsi="Times New Roman" w:cs="Times New Roman"/>
          <w:sz w:val="24"/>
          <w:szCs w:val="24"/>
        </w:rPr>
        <w:t xml:space="preserve">This is because </w:t>
      </w:r>
      <w:r w:rsidR="005A12E8" w:rsidRPr="00880B93">
        <w:rPr>
          <w:rFonts w:ascii="Times New Roman" w:hAnsi="Times New Roman" w:cs="Times New Roman"/>
          <w:sz w:val="24"/>
          <w:szCs w:val="24"/>
        </w:rPr>
        <w:t xml:space="preserve">they all have different points of view </w:t>
      </w:r>
      <w:r w:rsidR="00FB0412" w:rsidRPr="00880B93">
        <w:rPr>
          <w:rFonts w:ascii="Times New Roman" w:hAnsi="Times New Roman" w:cs="Times New Roman"/>
          <w:sz w:val="24"/>
          <w:szCs w:val="24"/>
        </w:rPr>
        <w:t>that provide evidence of the different aspects of human behaviour.</w:t>
      </w:r>
      <w:r w:rsidR="001A70BE" w:rsidRPr="00880B93">
        <w:rPr>
          <w:rFonts w:ascii="Times New Roman" w:hAnsi="Times New Roman" w:cs="Times New Roman"/>
          <w:sz w:val="24"/>
          <w:szCs w:val="24"/>
        </w:rPr>
        <w:t xml:space="preserve"> Presently</w:t>
      </w:r>
      <w:r w:rsidR="002F575F" w:rsidRPr="00880B93">
        <w:rPr>
          <w:rFonts w:ascii="Times New Roman" w:hAnsi="Times New Roman" w:cs="Times New Roman"/>
          <w:sz w:val="24"/>
          <w:szCs w:val="24"/>
        </w:rPr>
        <w:t>, health</w:t>
      </w:r>
      <w:r w:rsidR="006D319C" w:rsidRPr="00880B93">
        <w:rPr>
          <w:rFonts w:ascii="Times New Roman" w:hAnsi="Times New Roman" w:cs="Times New Roman"/>
          <w:sz w:val="24"/>
          <w:szCs w:val="24"/>
        </w:rPr>
        <w:t xml:space="preserve"> and social care professionals are to employ </w:t>
      </w:r>
      <w:r w:rsidR="009A64B6" w:rsidRPr="00880B93">
        <w:rPr>
          <w:rFonts w:ascii="Times New Roman" w:hAnsi="Times New Roman" w:cs="Times New Roman"/>
          <w:sz w:val="24"/>
          <w:szCs w:val="24"/>
        </w:rPr>
        <w:t xml:space="preserve">the use of a holistic model in </w:t>
      </w:r>
      <w:r w:rsidR="000C1648" w:rsidRPr="00880B93">
        <w:rPr>
          <w:rFonts w:ascii="Times New Roman" w:hAnsi="Times New Roman" w:cs="Times New Roman"/>
          <w:sz w:val="24"/>
          <w:szCs w:val="24"/>
        </w:rPr>
        <w:t xml:space="preserve">health-care provision. This </w:t>
      </w:r>
      <w:r w:rsidR="00194862" w:rsidRPr="00880B93">
        <w:rPr>
          <w:rFonts w:ascii="Times New Roman" w:hAnsi="Times New Roman" w:cs="Times New Roman"/>
          <w:sz w:val="24"/>
          <w:szCs w:val="24"/>
        </w:rPr>
        <w:t xml:space="preserve">model often known as </w:t>
      </w:r>
      <w:r w:rsidR="00E704ED" w:rsidRPr="00880B93">
        <w:rPr>
          <w:rFonts w:ascii="Times New Roman" w:hAnsi="Times New Roman" w:cs="Times New Roman"/>
          <w:sz w:val="24"/>
          <w:szCs w:val="24"/>
        </w:rPr>
        <w:t xml:space="preserve">biopsychosocial </w:t>
      </w:r>
      <w:r w:rsidR="00982436" w:rsidRPr="00880B93">
        <w:rPr>
          <w:rFonts w:ascii="Times New Roman" w:hAnsi="Times New Roman" w:cs="Times New Roman"/>
          <w:sz w:val="24"/>
          <w:szCs w:val="24"/>
        </w:rPr>
        <w:t xml:space="preserve">is as a result </w:t>
      </w:r>
      <w:r w:rsidR="00C77CF9" w:rsidRPr="00880B93">
        <w:rPr>
          <w:rFonts w:ascii="Times New Roman" w:hAnsi="Times New Roman" w:cs="Times New Roman"/>
          <w:sz w:val="24"/>
          <w:szCs w:val="24"/>
        </w:rPr>
        <w:t xml:space="preserve">of professional understanding of </w:t>
      </w:r>
      <w:r w:rsidR="00982436" w:rsidRPr="00880B93">
        <w:rPr>
          <w:rFonts w:ascii="Times New Roman" w:hAnsi="Times New Roman" w:cs="Times New Roman"/>
          <w:sz w:val="24"/>
          <w:szCs w:val="24"/>
        </w:rPr>
        <w:t xml:space="preserve">the </w:t>
      </w:r>
      <w:r w:rsidR="00A470E0" w:rsidRPr="00880B93">
        <w:rPr>
          <w:rFonts w:ascii="Times New Roman" w:hAnsi="Times New Roman" w:cs="Times New Roman"/>
          <w:sz w:val="24"/>
          <w:szCs w:val="24"/>
        </w:rPr>
        <w:t xml:space="preserve">interaction </w:t>
      </w:r>
      <w:r w:rsidR="00982436" w:rsidRPr="00880B93">
        <w:rPr>
          <w:rFonts w:ascii="Times New Roman" w:hAnsi="Times New Roman" w:cs="Times New Roman"/>
          <w:sz w:val="24"/>
          <w:szCs w:val="24"/>
        </w:rPr>
        <w:t xml:space="preserve">between mind, body and </w:t>
      </w:r>
      <w:r w:rsidR="00060F97" w:rsidRPr="00880B93">
        <w:rPr>
          <w:rFonts w:ascii="Times New Roman" w:hAnsi="Times New Roman" w:cs="Times New Roman"/>
          <w:sz w:val="24"/>
          <w:szCs w:val="24"/>
        </w:rPr>
        <w:t>behaviour in a way that can cause illness or provide treatment</w:t>
      </w:r>
      <w:r w:rsidR="00AC746C" w:rsidRPr="00880B93">
        <w:rPr>
          <w:rFonts w:ascii="Times New Roman" w:hAnsi="Times New Roman" w:cs="Times New Roman"/>
          <w:color w:val="000000"/>
          <w:sz w:val="24"/>
          <w:szCs w:val="24"/>
          <w:shd w:val="clear" w:color="auto" w:fill="FFFFFF"/>
        </w:rPr>
        <w:t xml:space="preserve"> (Williams, 2010)</w:t>
      </w:r>
      <w:r w:rsidR="00060F97" w:rsidRPr="00880B93">
        <w:rPr>
          <w:rFonts w:ascii="Times New Roman" w:hAnsi="Times New Roman" w:cs="Times New Roman"/>
          <w:sz w:val="24"/>
          <w:szCs w:val="24"/>
        </w:rPr>
        <w:t xml:space="preserve">. </w:t>
      </w:r>
      <w:r w:rsidR="00C945E3" w:rsidRPr="00880B93">
        <w:rPr>
          <w:rFonts w:ascii="Times New Roman" w:hAnsi="Times New Roman" w:cs="Times New Roman"/>
          <w:sz w:val="24"/>
          <w:szCs w:val="24"/>
        </w:rPr>
        <w:t xml:space="preserve">This is </w:t>
      </w:r>
      <w:r w:rsidR="000118B0" w:rsidRPr="00880B93">
        <w:rPr>
          <w:rFonts w:ascii="Times New Roman" w:hAnsi="Times New Roman" w:cs="Times New Roman"/>
          <w:sz w:val="24"/>
          <w:szCs w:val="24"/>
        </w:rPr>
        <w:t>further supported by</w:t>
      </w:r>
      <w:r w:rsidR="00B32131" w:rsidRPr="00880B93">
        <w:rPr>
          <w:rFonts w:ascii="Times New Roman" w:eastAsia="Times New Roman" w:hAnsi="Times New Roman" w:cs="Times New Roman"/>
          <w:sz w:val="24"/>
          <w:szCs w:val="24"/>
          <w:shd w:val="clear" w:color="auto" w:fill="FFFFFF"/>
        </w:rPr>
        <w:t xml:space="preserve"> Conner and </w:t>
      </w:r>
      <w:r w:rsidR="00890BBF" w:rsidRPr="00880B93">
        <w:rPr>
          <w:rFonts w:ascii="Times New Roman" w:eastAsia="Times New Roman" w:hAnsi="Times New Roman" w:cs="Times New Roman"/>
          <w:sz w:val="24"/>
          <w:szCs w:val="24"/>
          <w:shd w:val="clear" w:color="auto" w:fill="FFFFFF"/>
        </w:rPr>
        <w:t>Norman</w:t>
      </w:r>
      <w:r w:rsidR="00B32131" w:rsidRPr="00880B93">
        <w:rPr>
          <w:rFonts w:ascii="Times New Roman" w:eastAsia="Times New Roman" w:hAnsi="Times New Roman" w:cs="Times New Roman"/>
          <w:sz w:val="24"/>
          <w:szCs w:val="24"/>
          <w:shd w:val="clear" w:color="auto" w:fill="FFFFFF"/>
        </w:rPr>
        <w:t xml:space="preserve"> (2015)</w:t>
      </w:r>
      <w:r w:rsidR="000118B0" w:rsidRPr="00880B93">
        <w:rPr>
          <w:rFonts w:ascii="Times New Roman" w:hAnsi="Times New Roman" w:cs="Times New Roman"/>
          <w:sz w:val="24"/>
          <w:szCs w:val="24"/>
        </w:rPr>
        <w:t xml:space="preserve"> </w:t>
      </w:r>
      <w:r w:rsidR="001C5356" w:rsidRPr="00880B93">
        <w:rPr>
          <w:rFonts w:ascii="Times New Roman" w:hAnsi="Times New Roman" w:cs="Times New Roman"/>
          <w:sz w:val="24"/>
          <w:szCs w:val="24"/>
        </w:rPr>
        <w:t xml:space="preserve">who </w:t>
      </w:r>
      <w:r w:rsidR="00B24D72" w:rsidRPr="00880B93">
        <w:rPr>
          <w:rFonts w:ascii="Times New Roman" w:hAnsi="Times New Roman" w:cs="Times New Roman"/>
          <w:sz w:val="24"/>
          <w:szCs w:val="24"/>
        </w:rPr>
        <w:t xml:space="preserve">describe the positive and negative impact of behaviour on </w:t>
      </w:r>
      <w:r w:rsidR="003229FD" w:rsidRPr="00880B93">
        <w:rPr>
          <w:rFonts w:ascii="Times New Roman" w:hAnsi="Times New Roman" w:cs="Times New Roman"/>
          <w:sz w:val="24"/>
          <w:szCs w:val="24"/>
        </w:rPr>
        <w:t xml:space="preserve">health and </w:t>
      </w:r>
      <w:r w:rsidR="003229FD" w:rsidRPr="00880B93">
        <w:rPr>
          <w:rFonts w:ascii="Times New Roman" w:hAnsi="Times New Roman" w:cs="Times New Roman"/>
          <w:sz w:val="24"/>
          <w:szCs w:val="24"/>
        </w:rPr>
        <w:lastRenderedPageBreak/>
        <w:t>illness.</w:t>
      </w:r>
      <w:r w:rsidR="00FE38E3" w:rsidRPr="00880B93">
        <w:rPr>
          <w:rFonts w:ascii="Times New Roman" w:hAnsi="Times New Roman" w:cs="Times New Roman"/>
          <w:sz w:val="24"/>
          <w:szCs w:val="24"/>
        </w:rPr>
        <w:t xml:space="preserve"> It is further </w:t>
      </w:r>
      <w:r w:rsidR="00FB61A9" w:rsidRPr="00880B93">
        <w:rPr>
          <w:rFonts w:ascii="Times New Roman" w:hAnsi="Times New Roman" w:cs="Times New Roman"/>
          <w:sz w:val="24"/>
          <w:szCs w:val="24"/>
        </w:rPr>
        <w:t xml:space="preserve">explained </w:t>
      </w:r>
      <w:r w:rsidR="00FE38E3" w:rsidRPr="00880B93">
        <w:rPr>
          <w:rFonts w:ascii="Times New Roman" w:hAnsi="Times New Roman" w:cs="Times New Roman"/>
          <w:sz w:val="24"/>
          <w:szCs w:val="24"/>
        </w:rPr>
        <w:t xml:space="preserve">that an </w:t>
      </w:r>
      <w:r w:rsidR="002F575F" w:rsidRPr="00880B93">
        <w:rPr>
          <w:rFonts w:ascii="Times New Roman" w:hAnsi="Times New Roman" w:cs="Times New Roman"/>
          <w:sz w:val="24"/>
          <w:szCs w:val="24"/>
        </w:rPr>
        <w:t>individual’s</w:t>
      </w:r>
      <w:r w:rsidR="00FE38E3" w:rsidRPr="00880B93">
        <w:rPr>
          <w:rFonts w:ascii="Times New Roman" w:hAnsi="Times New Roman" w:cs="Times New Roman"/>
          <w:sz w:val="24"/>
          <w:szCs w:val="24"/>
        </w:rPr>
        <w:t xml:space="preserve"> attitude towards lifetime events </w:t>
      </w:r>
      <w:r w:rsidR="00950AA9" w:rsidRPr="00880B93">
        <w:rPr>
          <w:rFonts w:ascii="Times New Roman" w:hAnsi="Times New Roman" w:cs="Times New Roman"/>
          <w:sz w:val="24"/>
          <w:szCs w:val="24"/>
        </w:rPr>
        <w:t>can directly contribute to unhealthy and healthy behaviours.</w:t>
      </w:r>
      <w:r w:rsidR="006E50B4" w:rsidRPr="00880B93">
        <w:rPr>
          <w:rFonts w:ascii="Times New Roman" w:hAnsi="Times New Roman" w:cs="Times New Roman"/>
          <w:sz w:val="24"/>
          <w:szCs w:val="24"/>
        </w:rPr>
        <w:t xml:space="preserve"> Research on psychological </w:t>
      </w:r>
      <w:r w:rsidR="00BD4A68" w:rsidRPr="00880B93">
        <w:rPr>
          <w:rFonts w:ascii="Times New Roman" w:hAnsi="Times New Roman" w:cs="Times New Roman"/>
          <w:sz w:val="24"/>
          <w:szCs w:val="24"/>
        </w:rPr>
        <w:t xml:space="preserve">perspectives enables me to understand </w:t>
      </w:r>
      <w:r w:rsidR="00963175" w:rsidRPr="00880B93">
        <w:rPr>
          <w:rFonts w:ascii="Times New Roman" w:hAnsi="Times New Roman" w:cs="Times New Roman"/>
          <w:sz w:val="24"/>
          <w:szCs w:val="24"/>
        </w:rPr>
        <w:t>the effect of behaviour,</w:t>
      </w:r>
      <w:r w:rsidR="001C205B" w:rsidRPr="00880B93">
        <w:rPr>
          <w:rFonts w:ascii="Times New Roman" w:hAnsi="Times New Roman" w:cs="Times New Roman"/>
          <w:sz w:val="24"/>
          <w:szCs w:val="24"/>
        </w:rPr>
        <w:t xml:space="preserve"> biological </w:t>
      </w:r>
      <w:r w:rsidR="00B950EF" w:rsidRPr="00880B93">
        <w:rPr>
          <w:rFonts w:ascii="Times New Roman" w:hAnsi="Times New Roman" w:cs="Times New Roman"/>
          <w:sz w:val="24"/>
          <w:szCs w:val="24"/>
        </w:rPr>
        <w:t>and social factors on health and illness.</w:t>
      </w:r>
      <w:r w:rsidR="00C767DF" w:rsidRPr="00880B93">
        <w:rPr>
          <w:rFonts w:ascii="Times New Roman" w:hAnsi="Times New Roman" w:cs="Times New Roman"/>
          <w:sz w:val="24"/>
          <w:szCs w:val="24"/>
        </w:rPr>
        <w:t xml:space="preserve"> </w:t>
      </w:r>
    </w:p>
    <w:p w14:paraId="33E0C87D" w14:textId="17BB6193" w:rsidR="00DC6069" w:rsidRPr="00880B93" w:rsidRDefault="00C767DF" w:rsidP="005C1BC8">
      <w:pPr>
        <w:spacing w:line="480" w:lineRule="auto"/>
        <w:rPr>
          <w:rFonts w:ascii="Times New Roman" w:eastAsia="Times New Roman" w:hAnsi="Times New Roman" w:cs="Times New Roman"/>
          <w:sz w:val="24"/>
          <w:szCs w:val="24"/>
          <w:shd w:val="clear" w:color="auto" w:fill="FFFFFF"/>
        </w:rPr>
      </w:pPr>
      <w:r w:rsidRPr="00880B93">
        <w:rPr>
          <w:rFonts w:ascii="Times New Roman" w:hAnsi="Times New Roman" w:cs="Times New Roman"/>
          <w:sz w:val="24"/>
          <w:szCs w:val="24"/>
        </w:rPr>
        <w:t xml:space="preserve">When dealing with patients I am able to </w:t>
      </w:r>
      <w:r w:rsidR="00C13F98" w:rsidRPr="00880B93">
        <w:rPr>
          <w:rFonts w:ascii="Times New Roman" w:hAnsi="Times New Roman" w:cs="Times New Roman"/>
          <w:sz w:val="24"/>
          <w:szCs w:val="24"/>
        </w:rPr>
        <w:t xml:space="preserve">understand </w:t>
      </w:r>
      <w:r w:rsidR="0094660A" w:rsidRPr="00880B93">
        <w:rPr>
          <w:rFonts w:ascii="Times New Roman" w:hAnsi="Times New Roman" w:cs="Times New Roman"/>
          <w:sz w:val="24"/>
          <w:szCs w:val="24"/>
        </w:rPr>
        <w:t xml:space="preserve">how </w:t>
      </w:r>
      <w:r w:rsidR="00D35C1B" w:rsidRPr="00880B93">
        <w:rPr>
          <w:rFonts w:ascii="Times New Roman" w:hAnsi="Times New Roman" w:cs="Times New Roman"/>
          <w:sz w:val="24"/>
          <w:szCs w:val="24"/>
        </w:rPr>
        <w:t>the</w:t>
      </w:r>
      <w:r w:rsidR="0094660A" w:rsidRPr="00880B93">
        <w:rPr>
          <w:rFonts w:ascii="Times New Roman" w:hAnsi="Times New Roman" w:cs="Times New Roman"/>
          <w:sz w:val="24"/>
          <w:szCs w:val="24"/>
        </w:rPr>
        <w:t xml:space="preserve"> </w:t>
      </w:r>
      <w:r w:rsidR="00676A77" w:rsidRPr="00880B93">
        <w:rPr>
          <w:rFonts w:ascii="Times New Roman" w:hAnsi="Times New Roman" w:cs="Times New Roman"/>
          <w:sz w:val="24"/>
          <w:szCs w:val="24"/>
        </w:rPr>
        <w:t xml:space="preserve">cognitive and behavioural functions are </w:t>
      </w:r>
      <w:r w:rsidR="00176D4D" w:rsidRPr="00880B93">
        <w:rPr>
          <w:rFonts w:ascii="Times New Roman" w:hAnsi="Times New Roman" w:cs="Times New Roman"/>
          <w:sz w:val="24"/>
          <w:szCs w:val="24"/>
        </w:rPr>
        <w:t xml:space="preserve">altered due to a number of dysfunctions and how they can be corrected to </w:t>
      </w:r>
      <w:r w:rsidR="0043521F" w:rsidRPr="00880B93">
        <w:rPr>
          <w:rFonts w:ascii="Times New Roman" w:hAnsi="Times New Roman" w:cs="Times New Roman"/>
          <w:sz w:val="24"/>
          <w:szCs w:val="24"/>
        </w:rPr>
        <w:t>restore health.</w:t>
      </w:r>
      <w:r w:rsidR="00D320B4" w:rsidRPr="00880B93">
        <w:rPr>
          <w:rFonts w:ascii="Times New Roman" w:hAnsi="Times New Roman" w:cs="Times New Roman"/>
          <w:sz w:val="24"/>
          <w:szCs w:val="24"/>
        </w:rPr>
        <w:t xml:space="preserve"> While applying</w:t>
      </w:r>
      <w:r w:rsidR="00611D25" w:rsidRPr="00880B93">
        <w:rPr>
          <w:rFonts w:ascii="Times New Roman" w:hAnsi="Times New Roman" w:cs="Times New Roman"/>
          <w:sz w:val="24"/>
          <w:szCs w:val="24"/>
        </w:rPr>
        <w:t xml:space="preserve"> psychological </w:t>
      </w:r>
      <w:r w:rsidR="00D320B4" w:rsidRPr="00880B93">
        <w:rPr>
          <w:rFonts w:ascii="Times New Roman" w:hAnsi="Times New Roman" w:cs="Times New Roman"/>
          <w:sz w:val="24"/>
          <w:szCs w:val="24"/>
        </w:rPr>
        <w:t xml:space="preserve">approaches, </w:t>
      </w:r>
      <w:r w:rsidR="00611D25" w:rsidRPr="00880B93">
        <w:rPr>
          <w:rFonts w:ascii="Times New Roman" w:hAnsi="Times New Roman" w:cs="Times New Roman"/>
          <w:sz w:val="24"/>
          <w:szCs w:val="24"/>
        </w:rPr>
        <w:t xml:space="preserve">I am able to apply different </w:t>
      </w:r>
      <w:r w:rsidR="009109F0" w:rsidRPr="00880B93">
        <w:rPr>
          <w:rFonts w:ascii="Times New Roman" w:eastAsia="Times New Roman" w:hAnsi="Times New Roman" w:cs="Times New Roman"/>
          <w:sz w:val="24"/>
          <w:szCs w:val="24"/>
          <w:shd w:val="clear" w:color="auto" w:fill="FFFFFF"/>
        </w:rPr>
        <w:t xml:space="preserve">psychotherapeutic </w:t>
      </w:r>
      <w:r w:rsidR="005572EE" w:rsidRPr="00880B93">
        <w:rPr>
          <w:rFonts w:ascii="Times New Roman" w:eastAsia="Times New Roman" w:hAnsi="Times New Roman" w:cs="Times New Roman"/>
          <w:sz w:val="24"/>
          <w:szCs w:val="24"/>
          <w:shd w:val="clear" w:color="auto" w:fill="FFFFFF"/>
        </w:rPr>
        <w:t xml:space="preserve">techniques driven by </w:t>
      </w:r>
      <w:r w:rsidR="001A1334" w:rsidRPr="00880B93">
        <w:rPr>
          <w:rFonts w:ascii="Times New Roman" w:eastAsia="Times New Roman" w:hAnsi="Times New Roman" w:cs="Times New Roman"/>
          <w:sz w:val="24"/>
          <w:szCs w:val="24"/>
          <w:shd w:val="clear" w:color="auto" w:fill="FFFFFF"/>
        </w:rPr>
        <w:t xml:space="preserve">the psychological perspectives </w:t>
      </w:r>
      <w:r w:rsidR="00D52203" w:rsidRPr="00880B93">
        <w:rPr>
          <w:rFonts w:ascii="Times New Roman" w:eastAsia="Times New Roman" w:hAnsi="Times New Roman" w:cs="Times New Roman"/>
          <w:sz w:val="24"/>
          <w:szCs w:val="24"/>
          <w:shd w:val="clear" w:color="auto" w:fill="FFFFFF"/>
        </w:rPr>
        <w:t xml:space="preserve">to help </w:t>
      </w:r>
      <w:r w:rsidR="002F575F" w:rsidRPr="00880B93">
        <w:rPr>
          <w:rFonts w:ascii="Times New Roman" w:eastAsia="Times New Roman" w:hAnsi="Times New Roman" w:cs="Times New Roman"/>
          <w:sz w:val="24"/>
          <w:szCs w:val="24"/>
          <w:shd w:val="clear" w:color="auto" w:fill="FFFFFF"/>
        </w:rPr>
        <w:t>patients</w:t>
      </w:r>
      <w:r w:rsidR="00D52203" w:rsidRPr="00880B93">
        <w:rPr>
          <w:rFonts w:ascii="Times New Roman" w:eastAsia="Times New Roman" w:hAnsi="Times New Roman" w:cs="Times New Roman"/>
          <w:sz w:val="24"/>
          <w:szCs w:val="24"/>
          <w:shd w:val="clear" w:color="auto" w:fill="FFFFFF"/>
        </w:rPr>
        <w:t xml:space="preserve"> live healthy lifestyles.</w:t>
      </w:r>
      <w:r w:rsidR="008001E0" w:rsidRPr="00880B93">
        <w:rPr>
          <w:rFonts w:ascii="Times New Roman" w:eastAsia="Times New Roman" w:hAnsi="Times New Roman" w:cs="Times New Roman"/>
          <w:sz w:val="24"/>
          <w:szCs w:val="24"/>
          <w:shd w:val="clear" w:color="auto" w:fill="FFFFFF"/>
        </w:rPr>
        <w:t xml:space="preserve"> P</w:t>
      </w:r>
      <w:r w:rsidR="00591C63" w:rsidRPr="00880B93">
        <w:rPr>
          <w:rFonts w:ascii="Times New Roman" w:eastAsia="Times New Roman" w:hAnsi="Times New Roman" w:cs="Times New Roman"/>
          <w:sz w:val="24"/>
          <w:szCs w:val="24"/>
          <w:shd w:val="clear" w:color="auto" w:fill="FFFFFF"/>
        </w:rPr>
        <w:t>sychotherapeutic techniques</w:t>
      </w:r>
      <w:r w:rsidR="00BE15F3" w:rsidRPr="00880B93">
        <w:rPr>
          <w:rFonts w:ascii="Times New Roman" w:eastAsia="Times New Roman" w:hAnsi="Times New Roman" w:cs="Times New Roman"/>
          <w:sz w:val="24"/>
          <w:szCs w:val="24"/>
          <w:shd w:val="clear" w:color="auto" w:fill="FFFFFF"/>
        </w:rPr>
        <w:t xml:space="preserve"> </w:t>
      </w:r>
      <w:r w:rsidR="008001E0" w:rsidRPr="00880B93">
        <w:rPr>
          <w:rFonts w:ascii="Times New Roman" w:eastAsia="Times New Roman" w:hAnsi="Times New Roman" w:cs="Times New Roman"/>
          <w:sz w:val="24"/>
          <w:szCs w:val="24"/>
          <w:shd w:val="clear" w:color="auto" w:fill="FFFFFF"/>
        </w:rPr>
        <w:t xml:space="preserve">such as </w:t>
      </w:r>
      <w:r w:rsidR="00C7399C" w:rsidRPr="00880B93">
        <w:rPr>
          <w:rFonts w:ascii="Times New Roman" w:eastAsia="Times New Roman" w:hAnsi="Times New Roman" w:cs="Times New Roman"/>
          <w:sz w:val="24"/>
          <w:szCs w:val="24"/>
          <w:shd w:val="clear" w:color="auto" w:fill="FFFFFF"/>
        </w:rPr>
        <w:t xml:space="preserve">Cognitive Behavioural </w:t>
      </w:r>
      <w:r w:rsidR="002F575F" w:rsidRPr="00880B93">
        <w:rPr>
          <w:rFonts w:ascii="Times New Roman" w:eastAsia="Times New Roman" w:hAnsi="Times New Roman" w:cs="Times New Roman"/>
          <w:sz w:val="24"/>
          <w:szCs w:val="24"/>
          <w:shd w:val="clear" w:color="auto" w:fill="FFFFFF"/>
        </w:rPr>
        <w:t>Therapy (</w:t>
      </w:r>
      <w:r w:rsidR="0063673C" w:rsidRPr="00880B93">
        <w:rPr>
          <w:rFonts w:ascii="Times New Roman" w:eastAsia="Times New Roman" w:hAnsi="Times New Roman" w:cs="Times New Roman"/>
          <w:sz w:val="24"/>
          <w:szCs w:val="24"/>
          <w:shd w:val="clear" w:color="auto" w:fill="FFFFFF"/>
        </w:rPr>
        <w:t xml:space="preserve">CBT), psychodynamic psychotherapy, and supportive </w:t>
      </w:r>
      <w:r w:rsidR="001733FC" w:rsidRPr="00880B93">
        <w:rPr>
          <w:rFonts w:ascii="Times New Roman" w:eastAsia="Times New Roman" w:hAnsi="Times New Roman" w:cs="Times New Roman"/>
          <w:sz w:val="24"/>
          <w:szCs w:val="24"/>
          <w:shd w:val="clear" w:color="auto" w:fill="FFFFFF"/>
        </w:rPr>
        <w:t xml:space="preserve">psychotherapy </w:t>
      </w:r>
      <w:r w:rsidR="000D035A" w:rsidRPr="00880B93">
        <w:rPr>
          <w:rFonts w:ascii="Times New Roman" w:hAnsi="Times New Roman" w:cs="Times New Roman"/>
          <w:sz w:val="24"/>
          <w:szCs w:val="24"/>
        </w:rPr>
        <w:t>have</w:t>
      </w:r>
      <w:r w:rsidR="001733FC" w:rsidRPr="00880B93">
        <w:rPr>
          <w:rFonts w:ascii="Times New Roman" w:hAnsi="Times New Roman" w:cs="Times New Roman"/>
          <w:sz w:val="24"/>
          <w:szCs w:val="24"/>
        </w:rPr>
        <w:t xml:space="preserve"> </w:t>
      </w:r>
      <w:r w:rsidR="004E6FE6" w:rsidRPr="00880B93">
        <w:rPr>
          <w:rFonts w:ascii="Times New Roman" w:hAnsi="Times New Roman" w:cs="Times New Roman"/>
          <w:sz w:val="24"/>
          <w:szCs w:val="24"/>
        </w:rPr>
        <w:t xml:space="preserve">been proven to be </w:t>
      </w:r>
      <w:r w:rsidR="000D035A" w:rsidRPr="00880B93">
        <w:rPr>
          <w:rFonts w:ascii="Times New Roman" w:hAnsi="Times New Roman" w:cs="Times New Roman"/>
          <w:sz w:val="24"/>
          <w:szCs w:val="24"/>
        </w:rPr>
        <w:t xml:space="preserve">effective in the </w:t>
      </w:r>
      <w:r w:rsidR="00C5198E" w:rsidRPr="00880B93">
        <w:rPr>
          <w:rFonts w:ascii="Times New Roman" w:hAnsi="Times New Roman" w:cs="Times New Roman"/>
          <w:sz w:val="24"/>
          <w:szCs w:val="24"/>
        </w:rPr>
        <w:t xml:space="preserve">treatment of patients due to their ability </w:t>
      </w:r>
      <w:r w:rsidR="002964B4" w:rsidRPr="00880B93">
        <w:rPr>
          <w:rFonts w:ascii="Times New Roman" w:hAnsi="Times New Roman" w:cs="Times New Roman"/>
          <w:sz w:val="24"/>
          <w:szCs w:val="24"/>
        </w:rPr>
        <w:t xml:space="preserve">to </w:t>
      </w:r>
      <w:r w:rsidR="00C5198E" w:rsidRPr="00880B93">
        <w:rPr>
          <w:rFonts w:ascii="Times New Roman" w:hAnsi="Times New Roman" w:cs="Times New Roman"/>
          <w:sz w:val="24"/>
          <w:szCs w:val="24"/>
        </w:rPr>
        <w:t>repla</w:t>
      </w:r>
      <w:r w:rsidR="0010498C" w:rsidRPr="00880B93">
        <w:rPr>
          <w:rFonts w:ascii="Times New Roman" w:hAnsi="Times New Roman" w:cs="Times New Roman"/>
          <w:sz w:val="24"/>
          <w:szCs w:val="24"/>
        </w:rPr>
        <w:t xml:space="preserve">ce bad behaviours </w:t>
      </w:r>
      <w:r w:rsidR="002964B4" w:rsidRPr="00880B93">
        <w:rPr>
          <w:rFonts w:ascii="Times New Roman" w:hAnsi="Times New Roman" w:cs="Times New Roman"/>
          <w:sz w:val="24"/>
          <w:szCs w:val="24"/>
        </w:rPr>
        <w:t>with positive attitudes and motivation to improve the quality of life</w:t>
      </w:r>
      <w:r w:rsidR="00AC746C" w:rsidRPr="00880B93">
        <w:rPr>
          <w:rFonts w:ascii="Times New Roman" w:hAnsi="Times New Roman" w:cs="Times New Roman"/>
          <w:color w:val="000000"/>
          <w:sz w:val="24"/>
          <w:szCs w:val="24"/>
          <w:shd w:val="clear" w:color="auto" w:fill="FFFFFF"/>
        </w:rPr>
        <w:t xml:space="preserve"> (Williams, 2010)</w:t>
      </w:r>
      <w:r w:rsidR="002964B4" w:rsidRPr="00880B93">
        <w:rPr>
          <w:rFonts w:ascii="Times New Roman" w:hAnsi="Times New Roman" w:cs="Times New Roman"/>
          <w:sz w:val="24"/>
          <w:szCs w:val="24"/>
        </w:rPr>
        <w:t xml:space="preserve">. </w:t>
      </w:r>
      <w:r w:rsidR="000F5680" w:rsidRPr="00880B93">
        <w:rPr>
          <w:rFonts w:ascii="Times New Roman" w:hAnsi="Times New Roman" w:cs="Times New Roman"/>
          <w:sz w:val="24"/>
          <w:szCs w:val="24"/>
        </w:rPr>
        <w:t xml:space="preserve">I have learnt to help patients </w:t>
      </w:r>
      <w:r w:rsidR="00E50F3E" w:rsidRPr="00880B93">
        <w:rPr>
          <w:rFonts w:ascii="Times New Roman" w:hAnsi="Times New Roman" w:cs="Times New Roman"/>
          <w:sz w:val="24"/>
          <w:szCs w:val="24"/>
        </w:rPr>
        <w:t xml:space="preserve">develop a strong sense of self awareness and deal with stressful </w:t>
      </w:r>
      <w:r w:rsidR="00CD463B" w:rsidRPr="00880B93">
        <w:rPr>
          <w:rFonts w:ascii="Times New Roman" w:hAnsi="Times New Roman" w:cs="Times New Roman"/>
          <w:sz w:val="24"/>
          <w:szCs w:val="24"/>
        </w:rPr>
        <w:t xml:space="preserve">situations and anxiety </w:t>
      </w:r>
      <w:r w:rsidR="00E50F3E" w:rsidRPr="00880B93">
        <w:rPr>
          <w:rFonts w:ascii="Times New Roman" w:hAnsi="Times New Roman" w:cs="Times New Roman"/>
          <w:sz w:val="24"/>
          <w:szCs w:val="24"/>
        </w:rPr>
        <w:t xml:space="preserve">that </w:t>
      </w:r>
      <w:r w:rsidR="003B5B4B" w:rsidRPr="00880B93">
        <w:rPr>
          <w:rFonts w:ascii="Times New Roman" w:hAnsi="Times New Roman" w:cs="Times New Roman"/>
          <w:sz w:val="24"/>
          <w:szCs w:val="24"/>
        </w:rPr>
        <w:t xml:space="preserve">manifest as mental health issues that can come in the way of treatment. </w:t>
      </w:r>
      <w:r w:rsidR="003C3EE5" w:rsidRPr="00880B93">
        <w:rPr>
          <w:rFonts w:ascii="Times New Roman" w:hAnsi="Times New Roman" w:cs="Times New Roman"/>
          <w:sz w:val="24"/>
          <w:szCs w:val="24"/>
        </w:rPr>
        <w:t xml:space="preserve">This is especially owed to the teachings provided by the psychodynamic perspective. </w:t>
      </w:r>
      <w:r w:rsidR="000F5680" w:rsidRPr="00880B93">
        <w:rPr>
          <w:rFonts w:ascii="Times New Roman" w:hAnsi="Times New Roman" w:cs="Times New Roman"/>
          <w:sz w:val="24"/>
          <w:szCs w:val="24"/>
        </w:rPr>
        <w:t>The</w:t>
      </w:r>
      <w:r w:rsidR="00543EC4" w:rsidRPr="00880B93">
        <w:rPr>
          <w:rFonts w:ascii="Times New Roman" w:hAnsi="Times New Roman" w:cs="Times New Roman"/>
          <w:sz w:val="24"/>
          <w:szCs w:val="24"/>
        </w:rPr>
        <w:t xml:space="preserve"> psychodynamic perspective </w:t>
      </w:r>
      <w:r w:rsidR="00C14525" w:rsidRPr="00880B93">
        <w:rPr>
          <w:rFonts w:ascii="Times New Roman" w:hAnsi="Times New Roman" w:cs="Times New Roman"/>
          <w:sz w:val="24"/>
          <w:szCs w:val="24"/>
        </w:rPr>
        <w:t xml:space="preserve">emphasizes </w:t>
      </w:r>
      <w:r w:rsidR="00543EC4" w:rsidRPr="00880B93">
        <w:rPr>
          <w:rFonts w:ascii="Times New Roman" w:hAnsi="Times New Roman" w:cs="Times New Roman"/>
          <w:sz w:val="24"/>
          <w:szCs w:val="24"/>
        </w:rPr>
        <w:t xml:space="preserve">on the role </w:t>
      </w:r>
      <w:r w:rsidR="00C14525" w:rsidRPr="00880B93">
        <w:rPr>
          <w:rFonts w:ascii="Times New Roman" w:hAnsi="Times New Roman" w:cs="Times New Roman"/>
          <w:sz w:val="24"/>
          <w:szCs w:val="24"/>
        </w:rPr>
        <w:t>of</w:t>
      </w:r>
      <w:r w:rsidR="00543EC4" w:rsidRPr="00880B93">
        <w:rPr>
          <w:rFonts w:ascii="Times New Roman" w:hAnsi="Times New Roman" w:cs="Times New Roman"/>
          <w:sz w:val="24"/>
          <w:szCs w:val="24"/>
        </w:rPr>
        <w:t xml:space="preserve"> </w:t>
      </w:r>
      <w:r w:rsidR="006C318E" w:rsidRPr="00880B93">
        <w:rPr>
          <w:rFonts w:ascii="Times New Roman" w:hAnsi="Times New Roman" w:cs="Times New Roman"/>
          <w:sz w:val="24"/>
          <w:szCs w:val="24"/>
        </w:rPr>
        <w:t>childhood experiences and social relations on human behaviour</w:t>
      </w:r>
      <w:r w:rsidR="00AC746C" w:rsidRPr="00880B93">
        <w:rPr>
          <w:rFonts w:ascii="Times New Roman" w:hAnsi="Times New Roman" w:cs="Times New Roman"/>
          <w:color w:val="000000"/>
          <w:sz w:val="24"/>
          <w:szCs w:val="24"/>
          <w:shd w:val="clear" w:color="auto" w:fill="FFFFFF"/>
        </w:rPr>
        <w:t xml:space="preserve"> (</w:t>
      </w:r>
      <w:proofErr w:type="spellStart"/>
      <w:r w:rsidR="00AC746C" w:rsidRPr="00880B93">
        <w:rPr>
          <w:rFonts w:ascii="Times New Roman" w:hAnsi="Times New Roman" w:cs="Times New Roman"/>
          <w:color w:val="000000"/>
          <w:sz w:val="24"/>
          <w:szCs w:val="24"/>
          <w:shd w:val="clear" w:color="auto" w:fill="FFFFFF"/>
        </w:rPr>
        <w:t>Palombo</w:t>
      </w:r>
      <w:proofErr w:type="spellEnd"/>
      <w:r w:rsidR="00AC746C" w:rsidRPr="00880B93">
        <w:rPr>
          <w:rFonts w:ascii="Times New Roman" w:hAnsi="Times New Roman" w:cs="Times New Roman"/>
          <w:color w:val="000000"/>
          <w:sz w:val="24"/>
          <w:szCs w:val="24"/>
          <w:shd w:val="clear" w:color="auto" w:fill="FFFFFF"/>
        </w:rPr>
        <w:t xml:space="preserve">, </w:t>
      </w:r>
      <w:proofErr w:type="spellStart"/>
      <w:r w:rsidR="00AC746C" w:rsidRPr="00880B93">
        <w:rPr>
          <w:rFonts w:ascii="Times New Roman" w:hAnsi="Times New Roman" w:cs="Times New Roman"/>
          <w:color w:val="000000"/>
          <w:sz w:val="24"/>
          <w:szCs w:val="24"/>
          <w:shd w:val="clear" w:color="auto" w:fill="FFFFFF"/>
        </w:rPr>
        <w:t>Bendicsen</w:t>
      </w:r>
      <w:proofErr w:type="spellEnd"/>
      <w:r w:rsidR="00AC746C" w:rsidRPr="00880B93">
        <w:rPr>
          <w:rFonts w:ascii="Times New Roman" w:hAnsi="Times New Roman" w:cs="Times New Roman"/>
          <w:color w:val="000000"/>
          <w:sz w:val="24"/>
          <w:szCs w:val="24"/>
          <w:shd w:val="clear" w:color="auto" w:fill="FFFFFF"/>
        </w:rPr>
        <w:t xml:space="preserve"> and Koch, 2010)</w:t>
      </w:r>
      <w:r w:rsidR="006C318E" w:rsidRPr="00880B93">
        <w:rPr>
          <w:rFonts w:ascii="Times New Roman" w:hAnsi="Times New Roman" w:cs="Times New Roman"/>
          <w:sz w:val="24"/>
          <w:szCs w:val="24"/>
        </w:rPr>
        <w:t xml:space="preserve">. </w:t>
      </w:r>
      <w:r w:rsidR="00C14525" w:rsidRPr="00880B93">
        <w:rPr>
          <w:rFonts w:ascii="Times New Roman" w:hAnsi="Times New Roman" w:cs="Times New Roman"/>
          <w:sz w:val="24"/>
          <w:szCs w:val="24"/>
        </w:rPr>
        <w:t xml:space="preserve">These </w:t>
      </w:r>
      <w:r w:rsidR="004C093A" w:rsidRPr="00880B93">
        <w:rPr>
          <w:rFonts w:ascii="Times New Roman" w:hAnsi="Times New Roman" w:cs="Times New Roman"/>
          <w:sz w:val="24"/>
          <w:szCs w:val="24"/>
        </w:rPr>
        <w:t xml:space="preserve">perspectives </w:t>
      </w:r>
      <w:r w:rsidR="007737AA" w:rsidRPr="00880B93">
        <w:rPr>
          <w:rFonts w:ascii="Times New Roman" w:hAnsi="Times New Roman" w:cs="Times New Roman"/>
          <w:sz w:val="24"/>
          <w:szCs w:val="24"/>
        </w:rPr>
        <w:t xml:space="preserve">provide an understanding on how unconscious </w:t>
      </w:r>
      <w:r w:rsidR="007A738A" w:rsidRPr="00880B93">
        <w:rPr>
          <w:rFonts w:ascii="Times New Roman" w:hAnsi="Times New Roman" w:cs="Times New Roman"/>
          <w:sz w:val="24"/>
          <w:szCs w:val="24"/>
        </w:rPr>
        <w:t xml:space="preserve">processes affect a patient’s current behaviour. </w:t>
      </w:r>
      <w:r w:rsidR="00F041D3" w:rsidRPr="00880B93">
        <w:rPr>
          <w:rFonts w:ascii="Times New Roman" w:hAnsi="Times New Roman" w:cs="Times New Roman"/>
          <w:sz w:val="24"/>
          <w:szCs w:val="24"/>
        </w:rPr>
        <w:t xml:space="preserve">The treatment of different psychological disorders involves the application of different </w:t>
      </w:r>
      <w:r w:rsidR="00FB6D96" w:rsidRPr="00880B93">
        <w:rPr>
          <w:rFonts w:ascii="Times New Roman" w:eastAsia="Times New Roman" w:hAnsi="Times New Roman" w:cs="Times New Roman"/>
          <w:sz w:val="24"/>
          <w:szCs w:val="24"/>
          <w:shd w:val="clear" w:color="auto" w:fill="FFFFFF"/>
        </w:rPr>
        <w:t xml:space="preserve">psychodynamic approaches that </w:t>
      </w:r>
      <w:r w:rsidR="00FB6D96" w:rsidRPr="00880B93">
        <w:rPr>
          <w:rFonts w:ascii="Times New Roman" w:hAnsi="Times New Roman" w:cs="Times New Roman"/>
          <w:sz w:val="24"/>
          <w:szCs w:val="24"/>
        </w:rPr>
        <w:t xml:space="preserve">have been derived from </w:t>
      </w:r>
      <w:r w:rsidR="00F565FD" w:rsidRPr="00880B93">
        <w:rPr>
          <w:rFonts w:ascii="Times New Roman" w:eastAsia="Times New Roman" w:hAnsi="Times New Roman" w:cs="Times New Roman"/>
          <w:sz w:val="24"/>
          <w:szCs w:val="24"/>
          <w:shd w:val="clear" w:color="auto" w:fill="FFFFFF"/>
        </w:rPr>
        <w:t>Freud’s psychoanalysis. My role </w:t>
      </w:r>
      <w:r w:rsidR="00F565FD" w:rsidRPr="00880B93">
        <w:rPr>
          <w:rFonts w:ascii="Times New Roman" w:hAnsi="Times New Roman" w:cs="Times New Roman"/>
          <w:sz w:val="24"/>
          <w:szCs w:val="24"/>
        </w:rPr>
        <w:t>a</w:t>
      </w:r>
      <w:r w:rsidR="00FB6D96" w:rsidRPr="00880B93">
        <w:rPr>
          <w:rFonts w:ascii="Times New Roman" w:hAnsi="Times New Roman" w:cs="Times New Roman"/>
          <w:sz w:val="24"/>
          <w:szCs w:val="24"/>
        </w:rPr>
        <w:t>s</w:t>
      </w:r>
      <w:r w:rsidR="00FF6336" w:rsidRPr="00880B93">
        <w:rPr>
          <w:rFonts w:ascii="Times New Roman" w:hAnsi="Times New Roman" w:cs="Times New Roman"/>
          <w:sz w:val="24"/>
          <w:szCs w:val="24"/>
        </w:rPr>
        <w:t xml:space="preserve"> a health-care professional</w:t>
      </w:r>
      <w:r w:rsidR="00430726" w:rsidRPr="00880B93">
        <w:rPr>
          <w:rFonts w:ascii="Times New Roman" w:hAnsi="Times New Roman" w:cs="Times New Roman"/>
          <w:sz w:val="24"/>
          <w:szCs w:val="24"/>
        </w:rPr>
        <w:t xml:space="preserve"> involves the use </w:t>
      </w:r>
      <w:r w:rsidR="00544F67" w:rsidRPr="00880B93">
        <w:rPr>
          <w:rFonts w:ascii="Times New Roman" w:hAnsi="Times New Roman" w:cs="Times New Roman"/>
          <w:sz w:val="24"/>
          <w:szCs w:val="24"/>
        </w:rPr>
        <w:t xml:space="preserve">of these </w:t>
      </w:r>
      <w:r w:rsidR="00E36716" w:rsidRPr="00880B93">
        <w:rPr>
          <w:rFonts w:ascii="Times New Roman" w:eastAsia="Times New Roman" w:hAnsi="Times New Roman" w:cs="Times New Roman"/>
          <w:sz w:val="24"/>
          <w:szCs w:val="24"/>
          <w:shd w:val="clear" w:color="auto" w:fill="FFFFFF"/>
        </w:rPr>
        <w:t xml:space="preserve">psychotherapeutic </w:t>
      </w:r>
      <w:r w:rsidR="002F575F" w:rsidRPr="00880B93">
        <w:rPr>
          <w:rFonts w:ascii="Times New Roman" w:eastAsia="Times New Roman" w:hAnsi="Times New Roman" w:cs="Times New Roman"/>
          <w:sz w:val="24"/>
          <w:szCs w:val="24"/>
          <w:shd w:val="clear" w:color="auto" w:fill="FFFFFF"/>
        </w:rPr>
        <w:t>techniques to</w:t>
      </w:r>
      <w:r w:rsidR="00E36716" w:rsidRPr="00880B93">
        <w:rPr>
          <w:rFonts w:ascii="Times New Roman" w:eastAsia="Times New Roman" w:hAnsi="Times New Roman" w:cs="Times New Roman"/>
          <w:sz w:val="24"/>
          <w:szCs w:val="24"/>
          <w:shd w:val="clear" w:color="auto" w:fill="FFFFFF"/>
        </w:rPr>
        <w:t xml:space="preserve"> handle patients and help them </w:t>
      </w:r>
      <w:r w:rsidR="0068311A" w:rsidRPr="00880B93">
        <w:rPr>
          <w:rFonts w:ascii="Times New Roman" w:eastAsia="Times New Roman" w:hAnsi="Times New Roman" w:cs="Times New Roman"/>
          <w:sz w:val="24"/>
          <w:szCs w:val="24"/>
          <w:shd w:val="clear" w:color="auto" w:fill="FFFFFF"/>
        </w:rPr>
        <w:t xml:space="preserve">develop self awareness and understand the impact of past </w:t>
      </w:r>
      <w:r w:rsidR="00F31036" w:rsidRPr="00880B93">
        <w:rPr>
          <w:rFonts w:ascii="Times New Roman" w:eastAsia="Times New Roman" w:hAnsi="Times New Roman" w:cs="Times New Roman"/>
          <w:sz w:val="24"/>
          <w:szCs w:val="24"/>
          <w:shd w:val="clear" w:color="auto" w:fill="FFFFFF"/>
        </w:rPr>
        <w:t>behaviours</w:t>
      </w:r>
      <w:r w:rsidR="00800C98" w:rsidRPr="00880B93">
        <w:rPr>
          <w:rFonts w:ascii="Times New Roman" w:eastAsia="Times New Roman" w:hAnsi="Times New Roman" w:cs="Times New Roman"/>
          <w:sz w:val="24"/>
          <w:szCs w:val="24"/>
          <w:shd w:val="clear" w:color="auto" w:fill="FFFFFF"/>
        </w:rPr>
        <w:t xml:space="preserve"> </w:t>
      </w:r>
      <w:r w:rsidR="0068311A" w:rsidRPr="00880B93">
        <w:rPr>
          <w:rFonts w:ascii="Times New Roman" w:eastAsia="Times New Roman" w:hAnsi="Times New Roman" w:cs="Times New Roman"/>
          <w:sz w:val="24"/>
          <w:szCs w:val="24"/>
          <w:shd w:val="clear" w:color="auto" w:fill="FFFFFF"/>
        </w:rPr>
        <w:t xml:space="preserve">on </w:t>
      </w:r>
      <w:r w:rsidR="003343A4" w:rsidRPr="00880B93">
        <w:rPr>
          <w:rFonts w:ascii="Times New Roman" w:eastAsia="Times New Roman" w:hAnsi="Times New Roman" w:cs="Times New Roman"/>
          <w:sz w:val="24"/>
          <w:szCs w:val="24"/>
          <w:shd w:val="clear" w:color="auto" w:fill="FFFFFF"/>
        </w:rPr>
        <w:t xml:space="preserve">their present personality. </w:t>
      </w:r>
    </w:p>
    <w:p w14:paraId="4AF6B11F" w14:textId="592CD4F0" w:rsidR="00AC206B" w:rsidRPr="00880B93" w:rsidRDefault="003E09DC" w:rsidP="005C1BC8">
      <w:pPr>
        <w:spacing w:line="480" w:lineRule="auto"/>
        <w:rPr>
          <w:rFonts w:ascii="Times New Roman" w:eastAsia="Times New Roman" w:hAnsi="Times New Roman" w:cs="Times New Roman"/>
          <w:sz w:val="24"/>
          <w:szCs w:val="24"/>
          <w:shd w:val="clear" w:color="auto" w:fill="FFFFFF"/>
        </w:rPr>
      </w:pPr>
      <w:r w:rsidRPr="00880B93">
        <w:rPr>
          <w:rFonts w:ascii="Times New Roman" w:eastAsia="Times New Roman" w:hAnsi="Times New Roman" w:cs="Times New Roman"/>
          <w:sz w:val="24"/>
          <w:szCs w:val="24"/>
          <w:shd w:val="clear" w:color="auto" w:fill="FFFFFF"/>
        </w:rPr>
        <w:t xml:space="preserve">As a health and social care professional I am obligated to </w:t>
      </w:r>
      <w:r w:rsidR="0024608C" w:rsidRPr="00880B93">
        <w:rPr>
          <w:rFonts w:ascii="Times New Roman" w:eastAsia="Times New Roman" w:hAnsi="Times New Roman" w:cs="Times New Roman"/>
          <w:sz w:val="24"/>
          <w:szCs w:val="24"/>
          <w:shd w:val="clear" w:color="auto" w:fill="FFFFFF"/>
        </w:rPr>
        <w:t xml:space="preserve">render health services to </w:t>
      </w:r>
      <w:r w:rsidR="002F2B02" w:rsidRPr="00880B93">
        <w:rPr>
          <w:rFonts w:ascii="Times New Roman" w:eastAsia="Times New Roman" w:hAnsi="Times New Roman" w:cs="Times New Roman"/>
          <w:sz w:val="24"/>
          <w:szCs w:val="24"/>
          <w:shd w:val="clear" w:color="auto" w:fill="FFFFFF"/>
        </w:rPr>
        <w:t xml:space="preserve">different types of patients in the </w:t>
      </w:r>
      <w:r w:rsidR="00A00441" w:rsidRPr="00880B93">
        <w:rPr>
          <w:rFonts w:ascii="Times New Roman" w:eastAsia="Times New Roman" w:hAnsi="Times New Roman" w:cs="Times New Roman"/>
          <w:sz w:val="24"/>
          <w:szCs w:val="24"/>
          <w:shd w:val="clear" w:color="auto" w:fill="FFFFFF"/>
        </w:rPr>
        <w:t xml:space="preserve">hospital both </w:t>
      </w:r>
      <w:r w:rsidR="002F2B02" w:rsidRPr="00880B93">
        <w:rPr>
          <w:rFonts w:ascii="Times New Roman" w:eastAsia="Times New Roman" w:hAnsi="Times New Roman" w:cs="Times New Roman"/>
          <w:sz w:val="24"/>
          <w:szCs w:val="24"/>
          <w:shd w:val="clear" w:color="auto" w:fill="FFFFFF"/>
        </w:rPr>
        <w:t xml:space="preserve"> inpatient and </w:t>
      </w:r>
      <w:r w:rsidR="00A00441" w:rsidRPr="00880B93">
        <w:rPr>
          <w:rFonts w:ascii="Times New Roman" w:eastAsia="Times New Roman" w:hAnsi="Times New Roman" w:cs="Times New Roman"/>
          <w:sz w:val="24"/>
          <w:szCs w:val="24"/>
          <w:shd w:val="clear" w:color="auto" w:fill="FFFFFF"/>
        </w:rPr>
        <w:t xml:space="preserve">outpatients. Moreover, my duty requires </w:t>
      </w:r>
      <w:r w:rsidR="00A00441" w:rsidRPr="00880B93">
        <w:rPr>
          <w:rFonts w:ascii="Times New Roman" w:eastAsia="Times New Roman" w:hAnsi="Times New Roman" w:cs="Times New Roman"/>
          <w:sz w:val="24"/>
          <w:szCs w:val="24"/>
          <w:shd w:val="clear" w:color="auto" w:fill="FFFFFF"/>
        </w:rPr>
        <w:lastRenderedPageBreak/>
        <w:t xml:space="preserve">that I </w:t>
      </w:r>
      <w:r w:rsidR="002F575F" w:rsidRPr="00880B93">
        <w:rPr>
          <w:rFonts w:ascii="Times New Roman" w:eastAsia="Times New Roman" w:hAnsi="Times New Roman" w:cs="Times New Roman"/>
          <w:sz w:val="24"/>
          <w:szCs w:val="24"/>
          <w:shd w:val="clear" w:color="auto" w:fill="FFFFFF"/>
        </w:rPr>
        <w:t>handle</w:t>
      </w:r>
      <w:r w:rsidR="00A00441" w:rsidRPr="00880B93">
        <w:rPr>
          <w:rFonts w:ascii="Times New Roman" w:eastAsia="Times New Roman" w:hAnsi="Times New Roman" w:cs="Times New Roman"/>
          <w:sz w:val="24"/>
          <w:szCs w:val="24"/>
          <w:shd w:val="clear" w:color="auto" w:fill="FFFFFF"/>
        </w:rPr>
        <w:t xml:space="preserve"> patients in different </w:t>
      </w:r>
      <w:r w:rsidR="00F55D68" w:rsidRPr="00880B93">
        <w:rPr>
          <w:rFonts w:ascii="Times New Roman" w:eastAsia="Times New Roman" w:hAnsi="Times New Roman" w:cs="Times New Roman"/>
          <w:sz w:val="24"/>
          <w:szCs w:val="24"/>
          <w:shd w:val="clear" w:color="auto" w:fill="FFFFFF"/>
        </w:rPr>
        <w:t xml:space="preserve">life stages </w:t>
      </w:r>
      <w:r w:rsidR="00DA6E4A" w:rsidRPr="00880B93">
        <w:rPr>
          <w:rFonts w:ascii="Times New Roman" w:eastAsia="Times New Roman" w:hAnsi="Times New Roman" w:cs="Times New Roman"/>
          <w:sz w:val="24"/>
          <w:szCs w:val="24"/>
          <w:shd w:val="clear" w:color="auto" w:fill="FFFFFF"/>
        </w:rPr>
        <w:t xml:space="preserve">including infants, children, adolescent and old people. </w:t>
      </w:r>
      <w:r w:rsidR="00A04A26" w:rsidRPr="00880B93">
        <w:rPr>
          <w:rFonts w:ascii="Times New Roman" w:eastAsia="Times New Roman" w:hAnsi="Times New Roman" w:cs="Times New Roman"/>
          <w:sz w:val="24"/>
          <w:szCs w:val="24"/>
          <w:shd w:val="clear" w:color="auto" w:fill="FFFFFF"/>
        </w:rPr>
        <w:t xml:space="preserve">Knowledge on psychological approaches ensures that I am able to apply the appropriate diagnosis and treatment options depending on the patient’s </w:t>
      </w:r>
      <w:r w:rsidR="00DB37F2" w:rsidRPr="00880B93">
        <w:rPr>
          <w:rFonts w:ascii="Times New Roman" w:eastAsia="Times New Roman" w:hAnsi="Times New Roman" w:cs="Times New Roman"/>
          <w:sz w:val="24"/>
          <w:szCs w:val="24"/>
          <w:shd w:val="clear" w:color="auto" w:fill="FFFFFF"/>
        </w:rPr>
        <w:t>life stage</w:t>
      </w:r>
      <w:r w:rsidR="00A04A26" w:rsidRPr="00880B93">
        <w:rPr>
          <w:rFonts w:ascii="Times New Roman" w:eastAsia="Times New Roman" w:hAnsi="Times New Roman" w:cs="Times New Roman"/>
          <w:sz w:val="24"/>
          <w:szCs w:val="24"/>
          <w:shd w:val="clear" w:color="auto" w:fill="FFFFFF"/>
        </w:rPr>
        <w:t xml:space="preserve">. </w:t>
      </w:r>
      <w:r w:rsidR="00DB37F2" w:rsidRPr="00880B93">
        <w:rPr>
          <w:rFonts w:ascii="Times New Roman" w:eastAsia="Times New Roman" w:hAnsi="Times New Roman" w:cs="Times New Roman"/>
          <w:sz w:val="24"/>
          <w:szCs w:val="24"/>
          <w:shd w:val="clear" w:color="auto" w:fill="FFFFFF"/>
        </w:rPr>
        <w:t xml:space="preserve">This is </w:t>
      </w:r>
      <w:r w:rsidR="009D3BC5" w:rsidRPr="00880B93">
        <w:rPr>
          <w:rFonts w:ascii="Times New Roman" w:eastAsia="Times New Roman" w:hAnsi="Times New Roman" w:cs="Times New Roman"/>
          <w:sz w:val="24"/>
          <w:szCs w:val="24"/>
          <w:shd w:val="clear" w:color="auto" w:fill="FFFFFF"/>
        </w:rPr>
        <w:t xml:space="preserve">significantly important when taking care of patients in the various life stages who present </w:t>
      </w:r>
      <w:r w:rsidR="008C7210" w:rsidRPr="00880B93">
        <w:rPr>
          <w:rFonts w:ascii="Times New Roman" w:eastAsia="Times New Roman" w:hAnsi="Times New Roman" w:cs="Times New Roman"/>
          <w:sz w:val="24"/>
          <w:szCs w:val="24"/>
          <w:shd w:val="clear" w:color="auto" w:fill="FFFFFF"/>
        </w:rPr>
        <w:t xml:space="preserve">different special needs that may include learning disabilities and </w:t>
      </w:r>
      <w:r w:rsidR="00565A48" w:rsidRPr="00880B93">
        <w:rPr>
          <w:rFonts w:ascii="Times New Roman" w:eastAsia="Times New Roman" w:hAnsi="Times New Roman" w:cs="Times New Roman"/>
          <w:sz w:val="24"/>
          <w:szCs w:val="24"/>
          <w:shd w:val="clear" w:color="auto" w:fill="FFFFFF"/>
        </w:rPr>
        <w:t>mental disorder</w:t>
      </w:r>
      <w:r w:rsidR="00AC746C" w:rsidRPr="00880B93">
        <w:rPr>
          <w:rFonts w:ascii="Times New Roman" w:hAnsi="Times New Roman" w:cs="Times New Roman"/>
          <w:color w:val="000000"/>
          <w:sz w:val="24"/>
          <w:szCs w:val="24"/>
          <w:shd w:val="clear" w:color="auto" w:fill="FFFFFF"/>
        </w:rPr>
        <w:t xml:space="preserve"> (</w:t>
      </w:r>
      <w:proofErr w:type="spellStart"/>
      <w:r w:rsidR="00AC746C" w:rsidRPr="00880B93">
        <w:rPr>
          <w:rFonts w:ascii="Times New Roman" w:hAnsi="Times New Roman" w:cs="Times New Roman"/>
          <w:color w:val="000000"/>
          <w:sz w:val="24"/>
          <w:szCs w:val="24"/>
          <w:shd w:val="clear" w:color="auto" w:fill="FFFFFF"/>
        </w:rPr>
        <w:t>Palombo</w:t>
      </w:r>
      <w:proofErr w:type="spellEnd"/>
      <w:r w:rsidR="00AC746C" w:rsidRPr="00880B93">
        <w:rPr>
          <w:rFonts w:ascii="Times New Roman" w:hAnsi="Times New Roman" w:cs="Times New Roman"/>
          <w:color w:val="000000"/>
          <w:sz w:val="24"/>
          <w:szCs w:val="24"/>
          <w:shd w:val="clear" w:color="auto" w:fill="FFFFFF"/>
        </w:rPr>
        <w:t xml:space="preserve">, </w:t>
      </w:r>
      <w:proofErr w:type="spellStart"/>
      <w:r w:rsidR="00AC746C" w:rsidRPr="00880B93">
        <w:rPr>
          <w:rFonts w:ascii="Times New Roman" w:hAnsi="Times New Roman" w:cs="Times New Roman"/>
          <w:color w:val="000000"/>
          <w:sz w:val="24"/>
          <w:szCs w:val="24"/>
          <w:shd w:val="clear" w:color="auto" w:fill="FFFFFF"/>
        </w:rPr>
        <w:t>Bendicsen</w:t>
      </w:r>
      <w:proofErr w:type="spellEnd"/>
      <w:r w:rsidR="00AC746C" w:rsidRPr="00880B93">
        <w:rPr>
          <w:rFonts w:ascii="Times New Roman" w:hAnsi="Times New Roman" w:cs="Times New Roman"/>
          <w:color w:val="000000"/>
          <w:sz w:val="24"/>
          <w:szCs w:val="24"/>
          <w:shd w:val="clear" w:color="auto" w:fill="FFFFFF"/>
        </w:rPr>
        <w:t xml:space="preserve"> and Koch, 2010)</w:t>
      </w:r>
      <w:r w:rsidR="00565A48" w:rsidRPr="00880B93">
        <w:rPr>
          <w:rFonts w:ascii="Times New Roman" w:eastAsia="Times New Roman" w:hAnsi="Times New Roman" w:cs="Times New Roman"/>
          <w:sz w:val="24"/>
          <w:szCs w:val="24"/>
          <w:shd w:val="clear" w:color="auto" w:fill="FFFFFF"/>
        </w:rPr>
        <w:t xml:space="preserve">. </w:t>
      </w:r>
      <w:r w:rsidR="0036562B" w:rsidRPr="00880B93">
        <w:rPr>
          <w:rFonts w:ascii="Times New Roman" w:eastAsia="Times New Roman" w:hAnsi="Times New Roman" w:cs="Times New Roman"/>
          <w:sz w:val="24"/>
          <w:szCs w:val="24"/>
          <w:shd w:val="clear" w:color="auto" w:fill="FFFFFF"/>
        </w:rPr>
        <w:t xml:space="preserve">In addition, </w:t>
      </w:r>
      <w:r w:rsidR="002F575F" w:rsidRPr="00880B93">
        <w:rPr>
          <w:rFonts w:ascii="Times New Roman" w:eastAsia="Times New Roman" w:hAnsi="Times New Roman" w:cs="Times New Roman"/>
          <w:sz w:val="24"/>
          <w:szCs w:val="24"/>
          <w:shd w:val="clear" w:color="auto" w:fill="FFFFFF"/>
        </w:rPr>
        <w:t>teachings from psychological perspectives enable</w:t>
      </w:r>
      <w:r w:rsidR="0036562B" w:rsidRPr="00880B93">
        <w:rPr>
          <w:rFonts w:ascii="Times New Roman" w:eastAsia="Times New Roman" w:hAnsi="Times New Roman" w:cs="Times New Roman"/>
          <w:sz w:val="24"/>
          <w:szCs w:val="24"/>
          <w:shd w:val="clear" w:color="auto" w:fill="FFFFFF"/>
        </w:rPr>
        <w:t xml:space="preserve"> me to </w:t>
      </w:r>
      <w:r w:rsidR="00822FB9" w:rsidRPr="00880B93">
        <w:rPr>
          <w:rFonts w:ascii="Times New Roman" w:eastAsia="Times New Roman" w:hAnsi="Times New Roman" w:cs="Times New Roman"/>
          <w:sz w:val="24"/>
          <w:szCs w:val="24"/>
          <w:shd w:val="clear" w:color="auto" w:fill="FFFFFF"/>
        </w:rPr>
        <w:t xml:space="preserve">professionally handle the psychological </w:t>
      </w:r>
      <w:r w:rsidR="00C769EC" w:rsidRPr="00880B93">
        <w:rPr>
          <w:rFonts w:ascii="Times New Roman" w:eastAsia="Times New Roman" w:hAnsi="Times New Roman" w:cs="Times New Roman"/>
          <w:sz w:val="24"/>
          <w:szCs w:val="24"/>
          <w:shd w:val="clear" w:color="auto" w:fill="FFFFFF"/>
        </w:rPr>
        <w:t xml:space="preserve">aspects present in </w:t>
      </w:r>
      <w:r w:rsidR="007C72EE" w:rsidRPr="00880B93">
        <w:rPr>
          <w:rFonts w:ascii="Times New Roman" w:eastAsia="Times New Roman" w:hAnsi="Times New Roman" w:cs="Times New Roman"/>
          <w:sz w:val="24"/>
          <w:szCs w:val="24"/>
          <w:shd w:val="clear" w:color="auto" w:fill="FFFFFF"/>
        </w:rPr>
        <w:t xml:space="preserve">different life threatening </w:t>
      </w:r>
      <w:r w:rsidR="00C769EC" w:rsidRPr="00880B93">
        <w:rPr>
          <w:rFonts w:ascii="Times New Roman" w:eastAsia="Times New Roman" w:hAnsi="Times New Roman" w:cs="Times New Roman"/>
          <w:sz w:val="24"/>
          <w:szCs w:val="24"/>
          <w:shd w:val="clear" w:color="auto" w:fill="FFFFFF"/>
        </w:rPr>
        <w:t xml:space="preserve">illnesses such as </w:t>
      </w:r>
      <w:r w:rsidR="007C72EE" w:rsidRPr="00880B93">
        <w:rPr>
          <w:rFonts w:ascii="Times New Roman" w:eastAsia="Times New Roman" w:hAnsi="Times New Roman" w:cs="Times New Roman"/>
          <w:sz w:val="24"/>
          <w:szCs w:val="24"/>
          <w:shd w:val="clear" w:color="auto" w:fill="FFFFFF"/>
        </w:rPr>
        <w:t xml:space="preserve">cancer. </w:t>
      </w:r>
      <w:r w:rsidR="00694D5E" w:rsidRPr="00880B93">
        <w:rPr>
          <w:rFonts w:ascii="Times New Roman" w:eastAsia="Times New Roman" w:hAnsi="Times New Roman" w:cs="Times New Roman"/>
          <w:sz w:val="24"/>
          <w:szCs w:val="24"/>
          <w:shd w:val="clear" w:color="auto" w:fill="FFFFFF"/>
        </w:rPr>
        <w:t xml:space="preserve">For instance, </w:t>
      </w:r>
      <w:r w:rsidR="00D77CD1" w:rsidRPr="00880B93">
        <w:rPr>
          <w:rFonts w:ascii="Times New Roman" w:eastAsia="Times New Roman" w:hAnsi="Times New Roman" w:cs="Times New Roman"/>
          <w:sz w:val="24"/>
          <w:szCs w:val="24"/>
          <w:shd w:val="clear" w:color="auto" w:fill="FFFFFF"/>
        </w:rPr>
        <w:t xml:space="preserve">psychosocial interventions can be used to deal with the side effects of cancer treatment such as emotional </w:t>
      </w:r>
      <w:r w:rsidR="005236BE" w:rsidRPr="00880B93">
        <w:rPr>
          <w:rFonts w:ascii="Times New Roman" w:eastAsia="Times New Roman" w:hAnsi="Times New Roman" w:cs="Times New Roman"/>
          <w:sz w:val="24"/>
          <w:szCs w:val="24"/>
          <w:shd w:val="clear" w:color="auto" w:fill="FFFFFF"/>
        </w:rPr>
        <w:t>distress.</w:t>
      </w:r>
    </w:p>
    <w:p w14:paraId="0297070A" w14:textId="3BB47FF3" w:rsidR="008D44A4" w:rsidRPr="00880B93" w:rsidRDefault="008D44A4" w:rsidP="005C1BC8">
      <w:pPr>
        <w:spacing w:line="480" w:lineRule="auto"/>
        <w:rPr>
          <w:rFonts w:ascii="Times New Roman" w:hAnsi="Times New Roman" w:cs="Times New Roman"/>
          <w:sz w:val="24"/>
          <w:szCs w:val="24"/>
        </w:rPr>
      </w:pPr>
      <w:r w:rsidRPr="00880B93">
        <w:rPr>
          <w:rFonts w:ascii="Times New Roman" w:hAnsi="Times New Roman" w:cs="Times New Roman"/>
          <w:sz w:val="24"/>
          <w:szCs w:val="24"/>
        </w:rPr>
        <w:t xml:space="preserve">All psychological theories can be applied in the practice of health and social care. </w:t>
      </w:r>
      <w:r w:rsidR="008F033A" w:rsidRPr="00880B93">
        <w:rPr>
          <w:rFonts w:ascii="Times New Roman" w:hAnsi="Times New Roman" w:cs="Times New Roman"/>
          <w:sz w:val="24"/>
          <w:szCs w:val="24"/>
        </w:rPr>
        <w:t xml:space="preserve">This will ensure that I am </w:t>
      </w:r>
      <w:r w:rsidR="00AA1F16" w:rsidRPr="00880B93">
        <w:rPr>
          <w:rFonts w:ascii="Times New Roman" w:hAnsi="Times New Roman" w:cs="Times New Roman"/>
          <w:sz w:val="24"/>
          <w:szCs w:val="24"/>
        </w:rPr>
        <w:t>able</w:t>
      </w:r>
      <w:r w:rsidR="008F033A" w:rsidRPr="00880B93">
        <w:rPr>
          <w:rFonts w:ascii="Times New Roman" w:hAnsi="Times New Roman" w:cs="Times New Roman"/>
          <w:sz w:val="24"/>
          <w:szCs w:val="24"/>
        </w:rPr>
        <w:t xml:space="preserve"> to </w:t>
      </w:r>
      <w:r w:rsidR="00AA1F16" w:rsidRPr="00880B93">
        <w:rPr>
          <w:rFonts w:ascii="Times New Roman" w:hAnsi="Times New Roman" w:cs="Times New Roman"/>
          <w:sz w:val="24"/>
          <w:szCs w:val="24"/>
        </w:rPr>
        <w:t xml:space="preserve">use a holistic approach to provide health and social care. </w:t>
      </w:r>
      <w:r w:rsidR="00670A45" w:rsidRPr="00880B93">
        <w:rPr>
          <w:rFonts w:ascii="Times New Roman" w:hAnsi="Times New Roman" w:cs="Times New Roman"/>
          <w:sz w:val="24"/>
          <w:szCs w:val="24"/>
        </w:rPr>
        <w:t xml:space="preserve">In practice, Health and social care professionals are expected </w:t>
      </w:r>
      <w:r w:rsidR="008D6EDF" w:rsidRPr="00880B93">
        <w:rPr>
          <w:rFonts w:ascii="Times New Roman" w:hAnsi="Times New Roman" w:cs="Times New Roman"/>
          <w:sz w:val="24"/>
          <w:szCs w:val="24"/>
        </w:rPr>
        <w:t xml:space="preserve">to relieve pain and discomfort from patients undergoing painful diagnosis and treatment. </w:t>
      </w:r>
      <w:r w:rsidR="009072E6" w:rsidRPr="00880B93">
        <w:rPr>
          <w:rFonts w:ascii="Times New Roman" w:hAnsi="Times New Roman" w:cs="Times New Roman"/>
          <w:sz w:val="24"/>
          <w:szCs w:val="24"/>
        </w:rPr>
        <w:t xml:space="preserve">Through learning </w:t>
      </w:r>
      <w:r w:rsidR="00C52046" w:rsidRPr="00880B93">
        <w:rPr>
          <w:rFonts w:ascii="Times New Roman" w:hAnsi="Times New Roman" w:cs="Times New Roman"/>
          <w:sz w:val="24"/>
          <w:szCs w:val="24"/>
        </w:rPr>
        <w:t xml:space="preserve">the behaviourist and cognitive approach, I will be able to teach patient’s relaxation techniques </w:t>
      </w:r>
      <w:r w:rsidR="004057EA" w:rsidRPr="00880B93">
        <w:rPr>
          <w:rFonts w:ascii="Times New Roman" w:hAnsi="Times New Roman" w:cs="Times New Roman"/>
          <w:sz w:val="24"/>
          <w:szCs w:val="24"/>
        </w:rPr>
        <w:t xml:space="preserve">and implement the use of </w:t>
      </w:r>
      <w:r w:rsidR="00E27E05" w:rsidRPr="00880B93">
        <w:rPr>
          <w:rFonts w:ascii="Times New Roman" w:hAnsi="Times New Roman" w:cs="Times New Roman"/>
          <w:sz w:val="24"/>
          <w:szCs w:val="24"/>
        </w:rPr>
        <w:t xml:space="preserve">positive experiences and imaginary to </w:t>
      </w:r>
      <w:r w:rsidR="004548C3" w:rsidRPr="00880B93">
        <w:rPr>
          <w:rFonts w:ascii="Times New Roman" w:hAnsi="Times New Roman" w:cs="Times New Roman"/>
          <w:sz w:val="24"/>
          <w:szCs w:val="24"/>
        </w:rPr>
        <w:t xml:space="preserve">direct the </w:t>
      </w:r>
      <w:r w:rsidR="00AC746C" w:rsidRPr="00880B93">
        <w:rPr>
          <w:rFonts w:ascii="Times New Roman" w:hAnsi="Times New Roman" w:cs="Times New Roman"/>
          <w:sz w:val="24"/>
          <w:szCs w:val="24"/>
        </w:rPr>
        <w:t>patients’</w:t>
      </w:r>
      <w:r w:rsidR="004548C3" w:rsidRPr="00880B93">
        <w:rPr>
          <w:rFonts w:ascii="Times New Roman" w:hAnsi="Times New Roman" w:cs="Times New Roman"/>
          <w:sz w:val="24"/>
          <w:szCs w:val="24"/>
        </w:rPr>
        <w:t xml:space="preserve"> thoughts towards the healing process instead of the pain and discomfort they are undergoing. Moreover, </w:t>
      </w:r>
      <w:r w:rsidR="003B0C30" w:rsidRPr="00880B93">
        <w:rPr>
          <w:rFonts w:ascii="Times New Roman" w:hAnsi="Times New Roman" w:cs="Times New Roman"/>
          <w:sz w:val="24"/>
          <w:szCs w:val="24"/>
        </w:rPr>
        <w:t xml:space="preserve">having learnt </w:t>
      </w:r>
      <w:r w:rsidR="007801E0" w:rsidRPr="00880B93">
        <w:rPr>
          <w:rFonts w:ascii="Times New Roman" w:hAnsi="Times New Roman" w:cs="Times New Roman"/>
          <w:sz w:val="24"/>
          <w:szCs w:val="24"/>
        </w:rPr>
        <w:t xml:space="preserve">about the humanistic perspective, I will strive to build good work relationships with fellow co-workers </w:t>
      </w:r>
      <w:r w:rsidR="00453183" w:rsidRPr="00880B93">
        <w:rPr>
          <w:rFonts w:ascii="Times New Roman" w:hAnsi="Times New Roman" w:cs="Times New Roman"/>
          <w:sz w:val="24"/>
          <w:szCs w:val="24"/>
        </w:rPr>
        <w:t xml:space="preserve">and </w:t>
      </w:r>
      <w:r w:rsidR="00B84DA0" w:rsidRPr="00880B93">
        <w:rPr>
          <w:rFonts w:ascii="Times New Roman" w:hAnsi="Times New Roman" w:cs="Times New Roman"/>
          <w:sz w:val="24"/>
          <w:szCs w:val="24"/>
        </w:rPr>
        <w:t xml:space="preserve">provide care to patients to ensure they develop a trustworthy relationship with me which is beneficial for their well being. </w:t>
      </w:r>
    </w:p>
    <w:p w14:paraId="12FD5392" w14:textId="1E26A5FF" w:rsidR="00630E95" w:rsidRPr="00880B93" w:rsidRDefault="00630E95" w:rsidP="005C1BC8">
      <w:pPr>
        <w:spacing w:line="480" w:lineRule="auto"/>
        <w:rPr>
          <w:rFonts w:ascii="Times New Roman" w:hAnsi="Times New Roman" w:cs="Times New Roman"/>
          <w:sz w:val="24"/>
          <w:szCs w:val="24"/>
        </w:rPr>
      </w:pPr>
      <w:r w:rsidRPr="00880B93">
        <w:rPr>
          <w:rFonts w:ascii="Times New Roman" w:hAnsi="Times New Roman" w:cs="Times New Roman"/>
          <w:sz w:val="24"/>
          <w:szCs w:val="24"/>
        </w:rPr>
        <w:t xml:space="preserve">During </w:t>
      </w:r>
      <w:r w:rsidR="00FE6288" w:rsidRPr="00880B93">
        <w:rPr>
          <w:rFonts w:ascii="Times New Roman" w:hAnsi="Times New Roman" w:cs="Times New Roman"/>
          <w:sz w:val="24"/>
          <w:szCs w:val="24"/>
        </w:rPr>
        <w:t xml:space="preserve">health procedures, patients may show signs of fear and anxiety that are often detrimental in the provision of health and social care. </w:t>
      </w:r>
      <w:r w:rsidR="000D552D" w:rsidRPr="00880B93">
        <w:rPr>
          <w:rFonts w:ascii="Times New Roman" w:hAnsi="Times New Roman" w:cs="Times New Roman"/>
          <w:sz w:val="24"/>
          <w:szCs w:val="24"/>
        </w:rPr>
        <w:t xml:space="preserve">Teachings from the psychodynamic perspective will enable me to </w:t>
      </w:r>
      <w:r w:rsidR="00CB40E5" w:rsidRPr="00880B93">
        <w:rPr>
          <w:rFonts w:ascii="Times New Roman" w:hAnsi="Times New Roman" w:cs="Times New Roman"/>
          <w:sz w:val="24"/>
          <w:szCs w:val="24"/>
        </w:rPr>
        <w:t xml:space="preserve">respond to patients’ needs effectively providing the opportunity to listen to their concerns and </w:t>
      </w:r>
      <w:r w:rsidR="009D3E6C" w:rsidRPr="00880B93">
        <w:rPr>
          <w:rFonts w:ascii="Times New Roman" w:hAnsi="Times New Roman" w:cs="Times New Roman"/>
          <w:sz w:val="24"/>
          <w:szCs w:val="24"/>
        </w:rPr>
        <w:t xml:space="preserve">use the most appropriate approach to deliver health and social care. </w:t>
      </w:r>
      <w:r w:rsidR="00375042" w:rsidRPr="00880B93">
        <w:rPr>
          <w:rFonts w:ascii="Times New Roman" w:hAnsi="Times New Roman" w:cs="Times New Roman"/>
          <w:sz w:val="24"/>
          <w:szCs w:val="24"/>
        </w:rPr>
        <w:t xml:space="preserve">In addition, the application of social learning theory in health </w:t>
      </w:r>
      <w:r w:rsidR="00B346B5" w:rsidRPr="00880B93">
        <w:rPr>
          <w:rFonts w:ascii="Times New Roman" w:hAnsi="Times New Roman" w:cs="Times New Roman"/>
          <w:sz w:val="24"/>
          <w:szCs w:val="24"/>
        </w:rPr>
        <w:t xml:space="preserve">and social care will enable me to foster an environment that encourages patients to form support groups and support each </w:t>
      </w:r>
      <w:r w:rsidR="00B346B5" w:rsidRPr="00880B93">
        <w:rPr>
          <w:rFonts w:ascii="Times New Roman" w:hAnsi="Times New Roman" w:cs="Times New Roman"/>
          <w:sz w:val="24"/>
          <w:szCs w:val="24"/>
        </w:rPr>
        <w:lastRenderedPageBreak/>
        <w:t xml:space="preserve">other </w:t>
      </w:r>
      <w:r w:rsidR="0018195A" w:rsidRPr="00880B93">
        <w:rPr>
          <w:rFonts w:ascii="Times New Roman" w:hAnsi="Times New Roman" w:cs="Times New Roman"/>
          <w:sz w:val="24"/>
          <w:szCs w:val="24"/>
        </w:rPr>
        <w:t xml:space="preserve">cope with illnesses. </w:t>
      </w:r>
      <w:r w:rsidR="00294DA3" w:rsidRPr="00880B93">
        <w:rPr>
          <w:rFonts w:ascii="Times New Roman" w:hAnsi="Times New Roman" w:cs="Times New Roman"/>
          <w:sz w:val="24"/>
          <w:szCs w:val="24"/>
        </w:rPr>
        <w:t xml:space="preserve">In this case, I will be able to provide training to the patient’s family and friend to ensure that they are able to help the patient with emotions that may present themselves during </w:t>
      </w:r>
      <w:r w:rsidR="00AC746C" w:rsidRPr="00880B93">
        <w:rPr>
          <w:rFonts w:ascii="Times New Roman" w:hAnsi="Times New Roman" w:cs="Times New Roman"/>
          <w:sz w:val="24"/>
          <w:szCs w:val="24"/>
        </w:rPr>
        <w:t>treatment and create a good</w:t>
      </w:r>
      <w:r w:rsidR="00294DA3" w:rsidRPr="00880B93">
        <w:rPr>
          <w:rFonts w:ascii="Times New Roman" w:hAnsi="Times New Roman" w:cs="Times New Roman"/>
          <w:sz w:val="24"/>
          <w:szCs w:val="24"/>
        </w:rPr>
        <w:t xml:space="preserve"> environment to facilitate healing. </w:t>
      </w:r>
    </w:p>
    <w:p w14:paraId="3ECA4EC5" w14:textId="77777777" w:rsidR="001A402B" w:rsidRDefault="00205209" w:rsidP="005C1BC8">
      <w:pPr>
        <w:spacing w:line="480" w:lineRule="auto"/>
        <w:rPr>
          <w:rFonts w:ascii="Times New Roman" w:hAnsi="Times New Roman" w:cs="Times New Roman"/>
          <w:sz w:val="24"/>
          <w:szCs w:val="24"/>
        </w:rPr>
      </w:pPr>
      <w:r w:rsidRPr="00880B93">
        <w:rPr>
          <w:rFonts w:ascii="Times New Roman" w:hAnsi="Times New Roman" w:cs="Times New Roman"/>
          <w:sz w:val="24"/>
          <w:szCs w:val="24"/>
        </w:rPr>
        <w:t>Learning psychological perspectives in health and social care has provided evidence that different psychological perspectives work differently for different individuals</w:t>
      </w:r>
      <w:r w:rsidR="00AC746C" w:rsidRPr="00880B93">
        <w:rPr>
          <w:rFonts w:ascii="Times New Roman" w:hAnsi="Times New Roman" w:cs="Times New Roman"/>
          <w:color w:val="000000"/>
          <w:sz w:val="24"/>
          <w:szCs w:val="24"/>
          <w:shd w:val="clear" w:color="auto" w:fill="FFFFFF"/>
        </w:rPr>
        <w:t xml:space="preserve"> (</w:t>
      </w:r>
      <w:proofErr w:type="spellStart"/>
      <w:r w:rsidR="00AC746C" w:rsidRPr="00880B93">
        <w:rPr>
          <w:rFonts w:ascii="Times New Roman" w:hAnsi="Times New Roman" w:cs="Times New Roman"/>
          <w:color w:val="000000"/>
          <w:sz w:val="24"/>
          <w:szCs w:val="24"/>
          <w:shd w:val="clear" w:color="auto" w:fill="FFFFFF"/>
        </w:rPr>
        <w:t>Palombo</w:t>
      </w:r>
      <w:proofErr w:type="spellEnd"/>
      <w:r w:rsidR="00AC746C" w:rsidRPr="00880B93">
        <w:rPr>
          <w:rFonts w:ascii="Times New Roman" w:hAnsi="Times New Roman" w:cs="Times New Roman"/>
          <w:color w:val="000000"/>
          <w:sz w:val="24"/>
          <w:szCs w:val="24"/>
          <w:shd w:val="clear" w:color="auto" w:fill="FFFFFF"/>
        </w:rPr>
        <w:t xml:space="preserve">, </w:t>
      </w:r>
      <w:proofErr w:type="spellStart"/>
      <w:r w:rsidR="00AC746C" w:rsidRPr="00880B93">
        <w:rPr>
          <w:rFonts w:ascii="Times New Roman" w:hAnsi="Times New Roman" w:cs="Times New Roman"/>
          <w:color w:val="000000"/>
          <w:sz w:val="24"/>
          <w:szCs w:val="24"/>
          <w:shd w:val="clear" w:color="auto" w:fill="FFFFFF"/>
        </w:rPr>
        <w:t>Bendicsen</w:t>
      </w:r>
      <w:proofErr w:type="spellEnd"/>
      <w:r w:rsidR="00AC746C" w:rsidRPr="00880B93">
        <w:rPr>
          <w:rFonts w:ascii="Times New Roman" w:hAnsi="Times New Roman" w:cs="Times New Roman"/>
          <w:color w:val="000000"/>
          <w:sz w:val="24"/>
          <w:szCs w:val="24"/>
          <w:shd w:val="clear" w:color="auto" w:fill="FFFFFF"/>
        </w:rPr>
        <w:t xml:space="preserve"> and Koch, 2010)</w:t>
      </w:r>
      <w:r w:rsidRPr="00880B93">
        <w:rPr>
          <w:rFonts w:ascii="Times New Roman" w:hAnsi="Times New Roman" w:cs="Times New Roman"/>
          <w:sz w:val="24"/>
          <w:szCs w:val="24"/>
        </w:rPr>
        <w:t xml:space="preserve">. </w:t>
      </w:r>
      <w:r w:rsidR="00F377DD" w:rsidRPr="00880B93">
        <w:rPr>
          <w:rFonts w:ascii="Times New Roman" w:hAnsi="Times New Roman" w:cs="Times New Roman"/>
          <w:sz w:val="24"/>
          <w:szCs w:val="24"/>
        </w:rPr>
        <w:t xml:space="preserve">This often depends on the patient’s personality. In most cases research shows that </w:t>
      </w:r>
      <w:r w:rsidR="00A23961" w:rsidRPr="00880B93">
        <w:rPr>
          <w:rFonts w:ascii="Times New Roman" w:hAnsi="Times New Roman" w:cs="Times New Roman"/>
          <w:sz w:val="24"/>
          <w:szCs w:val="24"/>
        </w:rPr>
        <w:t xml:space="preserve">introverted people benefit more when the behavioural approach is used to administer treatment while extroverted individuals benefit more from </w:t>
      </w:r>
      <w:r w:rsidR="00C2552B" w:rsidRPr="00880B93">
        <w:rPr>
          <w:rFonts w:ascii="Times New Roman" w:hAnsi="Times New Roman" w:cs="Times New Roman"/>
          <w:sz w:val="24"/>
          <w:szCs w:val="24"/>
        </w:rPr>
        <w:t>cognitive and humanistic approaches</w:t>
      </w:r>
      <w:r w:rsidR="00AC746C" w:rsidRPr="00880B93">
        <w:rPr>
          <w:rFonts w:ascii="Times New Roman" w:hAnsi="Times New Roman" w:cs="Times New Roman"/>
          <w:color w:val="000000"/>
          <w:sz w:val="24"/>
          <w:szCs w:val="24"/>
          <w:shd w:val="clear" w:color="auto" w:fill="FFFFFF"/>
        </w:rPr>
        <w:t xml:space="preserve"> (</w:t>
      </w:r>
      <w:proofErr w:type="spellStart"/>
      <w:r w:rsidR="00AC746C" w:rsidRPr="00880B93">
        <w:rPr>
          <w:rFonts w:ascii="Times New Roman" w:hAnsi="Times New Roman" w:cs="Times New Roman"/>
          <w:color w:val="000000"/>
          <w:sz w:val="24"/>
          <w:szCs w:val="24"/>
          <w:shd w:val="clear" w:color="auto" w:fill="FFFFFF"/>
        </w:rPr>
        <w:t>Palombo</w:t>
      </w:r>
      <w:proofErr w:type="spellEnd"/>
      <w:r w:rsidR="00AC746C" w:rsidRPr="00880B93">
        <w:rPr>
          <w:rFonts w:ascii="Times New Roman" w:hAnsi="Times New Roman" w:cs="Times New Roman"/>
          <w:color w:val="000000"/>
          <w:sz w:val="24"/>
          <w:szCs w:val="24"/>
          <w:shd w:val="clear" w:color="auto" w:fill="FFFFFF"/>
        </w:rPr>
        <w:t xml:space="preserve">, </w:t>
      </w:r>
      <w:proofErr w:type="spellStart"/>
      <w:r w:rsidR="00AC746C" w:rsidRPr="00880B93">
        <w:rPr>
          <w:rFonts w:ascii="Times New Roman" w:hAnsi="Times New Roman" w:cs="Times New Roman"/>
          <w:color w:val="000000"/>
          <w:sz w:val="24"/>
          <w:szCs w:val="24"/>
          <w:shd w:val="clear" w:color="auto" w:fill="FFFFFF"/>
        </w:rPr>
        <w:t>Bendicsen</w:t>
      </w:r>
      <w:proofErr w:type="spellEnd"/>
      <w:r w:rsidR="00AC746C" w:rsidRPr="00880B93">
        <w:rPr>
          <w:rFonts w:ascii="Times New Roman" w:hAnsi="Times New Roman" w:cs="Times New Roman"/>
          <w:color w:val="000000"/>
          <w:sz w:val="24"/>
          <w:szCs w:val="24"/>
          <w:shd w:val="clear" w:color="auto" w:fill="FFFFFF"/>
        </w:rPr>
        <w:t xml:space="preserve"> and Koch, 2010)</w:t>
      </w:r>
      <w:r w:rsidR="00C2552B" w:rsidRPr="00880B93">
        <w:rPr>
          <w:rFonts w:ascii="Times New Roman" w:hAnsi="Times New Roman" w:cs="Times New Roman"/>
          <w:sz w:val="24"/>
          <w:szCs w:val="24"/>
        </w:rPr>
        <w:t xml:space="preserve">. </w:t>
      </w:r>
      <w:r w:rsidR="00BE369F" w:rsidRPr="00880B93">
        <w:rPr>
          <w:rFonts w:ascii="Times New Roman" w:hAnsi="Times New Roman" w:cs="Times New Roman"/>
          <w:sz w:val="24"/>
          <w:szCs w:val="24"/>
        </w:rPr>
        <w:t xml:space="preserve">Moreover, some individuals </w:t>
      </w:r>
      <w:r w:rsidR="00E9150C" w:rsidRPr="00880B93">
        <w:rPr>
          <w:rFonts w:ascii="Times New Roman" w:hAnsi="Times New Roman" w:cs="Times New Roman"/>
          <w:sz w:val="24"/>
          <w:szCs w:val="24"/>
        </w:rPr>
        <w:t xml:space="preserve">are </w:t>
      </w:r>
      <w:r w:rsidR="002F575F" w:rsidRPr="00880B93">
        <w:rPr>
          <w:rFonts w:ascii="Times New Roman" w:hAnsi="Times New Roman" w:cs="Times New Roman"/>
          <w:sz w:val="24"/>
          <w:szCs w:val="24"/>
        </w:rPr>
        <w:t>responding</w:t>
      </w:r>
      <w:r w:rsidR="00E9150C" w:rsidRPr="00880B93">
        <w:rPr>
          <w:rFonts w:ascii="Times New Roman" w:hAnsi="Times New Roman" w:cs="Times New Roman"/>
          <w:sz w:val="24"/>
          <w:szCs w:val="24"/>
        </w:rPr>
        <w:t xml:space="preserve"> to treatment options through change of behaviours while some respond through showing </w:t>
      </w:r>
      <w:r w:rsidR="007B4128" w:rsidRPr="00880B93">
        <w:rPr>
          <w:rFonts w:ascii="Times New Roman" w:hAnsi="Times New Roman" w:cs="Times New Roman"/>
          <w:sz w:val="24"/>
          <w:szCs w:val="24"/>
        </w:rPr>
        <w:t xml:space="preserve">significant cognitive and </w:t>
      </w:r>
      <w:r w:rsidR="00015BFF" w:rsidRPr="00880B93">
        <w:rPr>
          <w:rFonts w:ascii="Times New Roman" w:hAnsi="Times New Roman" w:cs="Times New Roman"/>
          <w:sz w:val="24"/>
          <w:szCs w:val="24"/>
        </w:rPr>
        <w:t xml:space="preserve">psychodynamic aspects. </w:t>
      </w:r>
    </w:p>
    <w:p w14:paraId="432221C1" w14:textId="7818D6F7" w:rsidR="00E91995" w:rsidRDefault="001A402B" w:rsidP="005C1BC8">
      <w:pPr>
        <w:spacing w:line="480" w:lineRule="auto"/>
        <w:rPr>
          <w:rFonts w:ascii="Times New Roman" w:hAnsi="Times New Roman" w:cs="Times New Roman"/>
          <w:sz w:val="24"/>
          <w:szCs w:val="24"/>
        </w:rPr>
      </w:pPr>
      <w:r>
        <w:rPr>
          <w:rFonts w:ascii="Times New Roman" w:hAnsi="Times New Roman" w:cs="Times New Roman"/>
          <w:sz w:val="24"/>
          <w:szCs w:val="24"/>
        </w:rPr>
        <w:t xml:space="preserve">Psychological perspectives have provided a holistic approach in the provision of health and social care to patients. </w:t>
      </w:r>
      <w:r w:rsidR="004D3581">
        <w:rPr>
          <w:rFonts w:ascii="Times New Roman" w:hAnsi="Times New Roman" w:cs="Times New Roman"/>
          <w:sz w:val="24"/>
          <w:szCs w:val="24"/>
        </w:rPr>
        <w:t xml:space="preserve">This is because learning psychological perspectives provides an efficient way to practice health and social care through the uses of different diagnosis and treatment methods. </w:t>
      </w:r>
      <w:r w:rsidR="00880B93" w:rsidRPr="00880B93">
        <w:rPr>
          <w:rFonts w:ascii="Times New Roman" w:hAnsi="Times New Roman" w:cs="Times New Roman"/>
          <w:sz w:val="24"/>
          <w:szCs w:val="24"/>
        </w:rPr>
        <w:t xml:space="preserve">Despite my knowledge on the different psychological perspectives I cannot dismiss the need for appropriate interpretation and the study of research on the said theories to become a good health and social care professional. </w:t>
      </w:r>
    </w:p>
    <w:p w14:paraId="6BFBC7C6" w14:textId="352BF57C" w:rsidR="00B50B12" w:rsidRDefault="00B50B12" w:rsidP="005C1BC8">
      <w:pPr>
        <w:spacing w:line="480" w:lineRule="auto"/>
        <w:rPr>
          <w:rFonts w:ascii="Times New Roman" w:hAnsi="Times New Roman" w:cs="Times New Roman"/>
          <w:sz w:val="24"/>
          <w:szCs w:val="24"/>
        </w:rPr>
      </w:pPr>
    </w:p>
    <w:p w14:paraId="727567F1" w14:textId="50618D8A" w:rsidR="00B50B12" w:rsidRDefault="00B50B12" w:rsidP="005C1BC8">
      <w:pPr>
        <w:spacing w:line="480" w:lineRule="auto"/>
        <w:rPr>
          <w:rFonts w:ascii="Times New Roman" w:hAnsi="Times New Roman" w:cs="Times New Roman"/>
          <w:sz w:val="24"/>
          <w:szCs w:val="24"/>
        </w:rPr>
      </w:pPr>
    </w:p>
    <w:p w14:paraId="497FCEE9" w14:textId="331BCE2E" w:rsidR="00B50B12" w:rsidRDefault="00B50B12" w:rsidP="005C1BC8">
      <w:pPr>
        <w:spacing w:line="480" w:lineRule="auto"/>
        <w:rPr>
          <w:rFonts w:ascii="Times New Roman" w:hAnsi="Times New Roman" w:cs="Times New Roman"/>
          <w:sz w:val="24"/>
          <w:szCs w:val="24"/>
        </w:rPr>
      </w:pPr>
    </w:p>
    <w:p w14:paraId="4CC1839E" w14:textId="34DB7C88" w:rsidR="00B50B12" w:rsidRDefault="00B50B12" w:rsidP="005C1BC8">
      <w:pPr>
        <w:spacing w:line="480" w:lineRule="auto"/>
        <w:rPr>
          <w:rFonts w:ascii="Times New Roman" w:hAnsi="Times New Roman" w:cs="Times New Roman"/>
          <w:sz w:val="24"/>
          <w:szCs w:val="24"/>
        </w:rPr>
      </w:pPr>
    </w:p>
    <w:p w14:paraId="63452F6B" w14:textId="7A52376C" w:rsidR="00B50B12" w:rsidRDefault="00B50B12" w:rsidP="005C1BC8">
      <w:pPr>
        <w:spacing w:line="480" w:lineRule="auto"/>
        <w:rPr>
          <w:rFonts w:ascii="Times New Roman" w:hAnsi="Times New Roman" w:cs="Times New Roman"/>
          <w:sz w:val="24"/>
          <w:szCs w:val="24"/>
        </w:rPr>
      </w:pPr>
    </w:p>
    <w:p w14:paraId="3F252AA9" w14:textId="77777777" w:rsidR="00B50B12" w:rsidRDefault="00B50B12" w:rsidP="005C1BC8">
      <w:pPr>
        <w:spacing w:line="480" w:lineRule="auto"/>
        <w:rPr>
          <w:rFonts w:ascii="Times New Roman" w:hAnsi="Times New Roman" w:cs="Times New Roman"/>
          <w:sz w:val="24"/>
          <w:szCs w:val="24"/>
        </w:rPr>
      </w:pPr>
    </w:p>
    <w:p w14:paraId="2F531FE0" w14:textId="36582CB6" w:rsidR="004D3581" w:rsidRPr="004D3581" w:rsidRDefault="004D3581" w:rsidP="004D3581">
      <w:pPr>
        <w:pStyle w:val="Heading1"/>
        <w:jc w:val="center"/>
        <w:rPr>
          <w:rFonts w:ascii="Times New Roman" w:hAnsi="Times New Roman" w:cs="Times New Roman"/>
          <w:color w:val="auto"/>
          <w:sz w:val="32"/>
          <w:szCs w:val="32"/>
        </w:rPr>
      </w:pPr>
      <w:bookmarkStart w:id="0" w:name="_Toc57584220"/>
      <w:r w:rsidRPr="004D3581">
        <w:rPr>
          <w:rFonts w:ascii="Times New Roman" w:hAnsi="Times New Roman" w:cs="Times New Roman"/>
          <w:color w:val="auto"/>
          <w:sz w:val="32"/>
          <w:szCs w:val="32"/>
        </w:rPr>
        <w:lastRenderedPageBreak/>
        <w:t>References</w:t>
      </w:r>
      <w:bookmarkEnd w:id="0"/>
    </w:p>
    <w:p w14:paraId="3FFF15D2" w14:textId="77777777" w:rsidR="00B50B12" w:rsidRDefault="00B50B12" w:rsidP="00B50B12">
      <w:pPr>
        <w:widowControl w:val="0"/>
        <w:autoSpaceDE w:val="0"/>
        <w:autoSpaceDN w:val="0"/>
        <w:adjustRightInd w:val="0"/>
        <w:spacing w:after="240" w:line="360" w:lineRule="auto"/>
        <w:ind w:left="851" w:hanging="851"/>
        <w:rPr>
          <w:rFonts w:ascii="Times New Roman" w:hAnsi="Times New Roman" w:cs="Times New Roman"/>
          <w:sz w:val="24"/>
          <w:szCs w:val="24"/>
        </w:rPr>
      </w:pPr>
      <w:r>
        <w:rPr>
          <w:rFonts w:ascii="Times New Roman" w:hAnsi="Times New Roman" w:cs="Times New Roman"/>
          <w:sz w:val="24"/>
          <w:szCs w:val="24"/>
        </w:rPr>
        <w:t xml:space="preserve">Batra, S. (2013). The Psychosocial Development of Children: Implications for Education and Society — Erik Erikson in Context. </w:t>
      </w:r>
      <w:r>
        <w:rPr>
          <w:rFonts w:ascii="Times New Roman" w:hAnsi="Times New Roman" w:cs="Times New Roman"/>
          <w:i/>
          <w:iCs/>
          <w:sz w:val="24"/>
          <w:szCs w:val="24"/>
        </w:rPr>
        <w:t>Contemporary Education Dialogue</w:t>
      </w:r>
      <w:r>
        <w:rPr>
          <w:rFonts w:ascii="Times New Roman" w:hAnsi="Times New Roman" w:cs="Times New Roman"/>
          <w:sz w:val="24"/>
          <w:szCs w:val="24"/>
        </w:rPr>
        <w:t>, 10(2), pp.249–278.</w:t>
      </w:r>
    </w:p>
    <w:p w14:paraId="37F4FD03" w14:textId="77777777" w:rsidR="00B50B12" w:rsidRDefault="00B50B12" w:rsidP="00B50B12">
      <w:pPr>
        <w:widowControl w:val="0"/>
        <w:autoSpaceDE w:val="0"/>
        <w:autoSpaceDN w:val="0"/>
        <w:adjustRightInd w:val="0"/>
        <w:spacing w:after="240" w:line="360" w:lineRule="auto"/>
        <w:ind w:left="851" w:hanging="851"/>
        <w:rPr>
          <w:rFonts w:ascii="Times New Roman" w:hAnsi="Times New Roman" w:cs="Times New Roman"/>
          <w:sz w:val="24"/>
          <w:szCs w:val="24"/>
        </w:rPr>
      </w:pPr>
      <w:proofErr w:type="spellStart"/>
      <w:r>
        <w:rPr>
          <w:rFonts w:ascii="Times New Roman" w:hAnsi="Times New Roman" w:cs="Times New Roman"/>
          <w:sz w:val="24"/>
          <w:szCs w:val="24"/>
        </w:rPr>
        <w:t>Braungart-Rieker</w:t>
      </w:r>
      <w:proofErr w:type="spellEnd"/>
      <w:r>
        <w:rPr>
          <w:rFonts w:ascii="Times New Roman" w:hAnsi="Times New Roman" w:cs="Times New Roman"/>
          <w:sz w:val="24"/>
          <w:szCs w:val="24"/>
        </w:rPr>
        <w:t>, J.M., Hill-</w:t>
      </w:r>
      <w:proofErr w:type="spellStart"/>
      <w:r>
        <w:rPr>
          <w:rFonts w:ascii="Times New Roman" w:hAnsi="Times New Roman" w:cs="Times New Roman"/>
          <w:sz w:val="24"/>
          <w:szCs w:val="24"/>
        </w:rPr>
        <w:t>Soderlund</w:t>
      </w:r>
      <w:proofErr w:type="spellEnd"/>
      <w:r>
        <w:rPr>
          <w:rFonts w:ascii="Times New Roman" w:hAnsi="Times New Roman" w:cs="Times New Roman"/>
          <w:sz w:val="24"/>
          <w:szCs w:val="24"/>
        </w:rPr>
        <w:t xml:space="preserve">, A.L. and </w:t>
      </w:r>
      <w:proofErr w:type="spellStart"/>
      <w:r>
        <w:rPr>
          <w:rFonts w:ascii="Times New Roman" w:hAnsi="Times New Roman" w:cs="Times New Roman"/>
          <w:sz w:val="24"/>
          <w:szCs w:val="24"/>
        </w:rPr>
        <w:t>Karrass</w:t>
      </w:r>
      <w:proofErr w:type="spellEnd"/>
      <w:r>
        <w:rPr>
          <w:rFonts w:ascii="Times New Roman" w:hAnsi="Times New Roman" w:cs="Times New Roman"/>
          <w:sz w:val="24"/>
          <w:szCs w:val="24"/>
        </w:rPr>
        <w:t xml:space="preserve">, J. (2010). Fear and anger reactivity trajectories from 4 to 16 months: The roles of temperament, regulation, and maternal sensitivity. </w:t>
      </w:r>
      <w:r>
        <w:rPr>
          <w:rFonts w:ascii="Times New Roman" w:hAnsi="Times New Roman" w:cs="Times New Roman"/>
          <w:i/>
          <w:iCs/>
          <w:sz w:val="24"/>
          <w:szCs w:val="24"/>
        </w:rPr>
        <w:t>Developmental Psychology</w:t>
      </w:r>
      <w:r>
        <w:rPr>
          <w:rFonts w:ascii="Times New Roman" w:hAnsi="Times New Roman" w:cs="Times New Roman"/>
          <w:sz w:val="24"/>
          <w:szCs w:val="24"/>
        </w:rPr>
        <w:t>, 46(4), pp.791–804.</w:t>
      </w:r>
    </w:p>
    <w:p w14:paraId="4C9B401E" w14:textId="77777777" w:rsidR="00B50B12" w:rsidRDefault="00B50B12" w:rsidP="00B50B12">
      <w:pPr>
        <w:widowControl w:val="0"/>
        <w:autoSpaceDE w:val="0"/>
        <w:autoSpaceDN w:val="0"/>
        <w:adjustRightInd w:val="0"/>
        <w:spacing w:after="240" w:line="360" w:lineRule="auto"/>
        <w:ind w:left="851" w:hanging="851"/>
        <w:rPr>
          <w:rFonts w:ascii="Times New Roman" w:hAnsi="Times New Roman" w:cs="Times New Roman"/>
          <w:sz w:val="24"/>
          <w:szCs w:val="24"/>
        </w:rPr>
      </w:pPr>
      <w:proofErr w:type="spellStart"/>
      <w:r>
        <w:rPr>
          <w:rFonts w:ascii="Times New Roman" w:hAnsi="Times New Roman" w:cs="Times New Roman"/>
          <w:sz w:val="24"/>
          <w:szCs w:val="24"/>
        </w:rPr>
        <w:t>Bremner</w:t>
      </w:r>
      <w:proofErr w:type="spellEnd"/>
      <w:r>
        <w:rPr>
          <w:rFonts w:ascii="Times New Roman" w:hAnsi="Times New Roman" w:cs="Times New Roman"/>
          <w:sz w:val="24"/>
          <w:szCs w:val="24"/>
        </w:rPr>
        <w:t xml:space="preserve">, J.G., Slater, A.M. and Johnson, S.P. (2014). Perception of Object Persistence: The Origins of Object Permanence in Infancy. </w:t>
      </w:r>
      <w:r>
        <w:rPr>
          <w:rFonts w:ascii="Times New Roman" w:hAnsi="Times New Roman" w:cs="Times New Roman"/>
          <w:i/>
          <w:iCs/>
          <w:sz w:val="24"/>
          <w:szCs w:val="24"/>
        </w:rPr>
        <w:t>Child Development Perspectives</w:t>
      </w:r>
      <w:r>
        <w:rPr>
          <w:rFonts w:ascii="Times New Roman" w:hAnsi="Times New Roman" w:cs="Times New Roman"/>
          <w:sz w:val="24"/>
          <w:szCs w:val="24"/>
        </w:rPr>
        <w:t>, 9(1), pp.7–13.</w:t>
      </w:r>
    </w:p>
    <w:p w14:paraId="7AF7AB8B" w14:textId="77777777" w:rsidR="00B50B12" w:rsidRDefault="00B50B12" w:rsidP="00B50B12">
      <w:pPr>
        <w:widowControl w:val="0"/>
        <w:autoSpaceDE w:val="0"/>
        <w:autoSpaceDN w:val="0"/>
        <w:adjustRightInd w:val="0"/>
        <w:spacing w:after="240" w:line="360" w:lineRule="auto"/>
        <w:ind w:left="851" w:hanging="851"/>
        <w:rPr>
          <w:rFonts w:ascii="Times New Roman" w:hAnsi="Times New Roman" w:cs="Times New Roman"/>
          <w:sz w:val="24"/>
          <w:szCs w:val="24"/>
        </w:rPr>
      </w:pPr>
      <w:r>
        <w:rPr>
          <w:rFonts w:ascii="Times New Roman" w:hAnsi="Times New Roman" w:cs="Times New Roman"/>
          <w:sz w:val="24"/>
          <w:szCs w:val="24"/>
        </w:rPr>
        <w:t xml:space="preserve">Conner, M. and Norman, P. (2015). </w:t>
      </w:r>
      <w:r>
        <w:rPr>
          <w:rFonts w:ascii="Times New Roman" w:hAnsi="Times New Roman" w:cs="Times New Roman"/>
          <w:i/>
          <w:iCs/>
          <w:sz w:val="24"/>
          <w:szCs w:val="24"/>
        </w:rPr>
        <w:t>Predicting and changing health behaviour : research and practice with social cognition models</w:t>
      </w:r>
      <w:r>
        <w:rPr>
          <w:rFonts w:ascii="Times New Roman" w:hAnsi="Times New Roman" w:cs="Times New Roman"/>
          <w:sz w:val="24"/>
          <w:szCs w:val="24"/>
        </w:rPr>
        <w:t>. Maidenhead, Berkshire: Open University Press.</w:t>
      </w:r>
    </w:p>
    <w:p w14:paraId="0A7CDBE0" w14:textId="77777777" w:rsidR="00B50B12" w:rsidRDefault="00B50B12" w:rsidP="00B50B12">
      <w:pPr>
        <w:widowControl w:val="0"/>
        <w:autoSpaceDE w:val="0"/>
        <w:autoSpaceDN w:val="0"/>
        <w:adjustRightInd w:val="0"/>
        <w:spacing w:after="240" w:line="360" w:lineRule="auto"/>
        <w:ind w:left="851" w:hanging="851"/>
        <w:rPr>
          <w:rFonts w:ascii="Times New Roman" w:hAnsi="Times New Roman" w:cs="Times New Roman"/>
          <w:sz w:val="24"/>
          <w:szCs w:val="24"/>
        </w:rPr>
      </w:pPr>
      <w:r>
        <w:rPr>
          <w:rFonts w:ascii="Times New Roman" w:hAnsi="Times New Roman" w:cs="Times New Roman"/>
          <w:sz w:val="24"/>
          <w:szCs w:val="24"/>
        </w:rPr>
        <w:t xml:space="preserve">Crittenden, P.M. (2017). Gifts from Mary Ainsworth and John Bowlby. </w:t>
      </w:r>
      <w:r>
        <w:rPr>
          <w:rFonts w:ascii="Times New Roman" w:hAnsi="Times New Roman" w:cs="Times New Roman"/>
          <w:i/>
          <w:iCs/>
          <w:sz w:val="24"/>
          <w:szCs w:val="24"/>
        </w:rPr>
        <w:t>Clinical Child Psychology and Psychiatry</w:t>
      </w:r>
      <w:r>
        <w:rPr>
          <w:rFonts w:ascii="Times New Roman" w:hAnsi="Times New Roman" w:cs="Times New Roman"/>
          <w:sz w:val="24"/>
          <w:szCs w:val="24"/>
        </w:rPr>
        <w:t>, 22(3), pp.436–442.</w:t>
      </w:r>
    </w:p>
    <w:p w14:paraId="730BD4E6" w14:textId="77777777" w:rsidR="00B50B12" w:rsidRDefault="00B50B12" w:rsidP="00B50B12">
      <w:pPr>
        <w:widowControl w:val="0"/>
        <w:autoSpaceDE w:val="0"/>
        <w:autoSpaceDN w:val="0"/>
        <w:adjustRightInd w:val="0"/>
        <w:spacing w:after="240" w:line="360" w:lineRule="auto"/>
        <w:ind w:left="851" w:hanging="851"/>
        <w:rPr>
          <w:rFonts w:ascii="Times New Roman" w:hAnsi="Times New Roman" w:cs="Times New Roman"/>
          <w:sz w:val="24"/>
          <w:szCs w:val="24"/>
        </w:rPr>
      </w:pPr>
      <w:r>
        <w:rPr>
          <w:rFonts w:ascii="Times New Roman" w:hAnsi="Times New Roman" w:cs="Times New Roman"/>
          <w:sz w:val="24"/>
          <w:szCs w:val="24"/>
        </w:rPr>
        <w:t xml:space="preserve">Palombo, J., </w:t>
      </w:r>
      <w:proofErr w:type="spellStart"/>
      <w:r>
        <w:rPr>
          <w:rFonts w:ascii="Times New Roman" w:hAnsi="Times New Roman" w:cs="Times New Roman"/>
          <w:sz w:val="24"/>
          <w:szCs w:val="24"/>
        </w:rPr>
        <w:t>Bendicsen</w:t>
      </w:r>
      <w:proofErr w:type="spellEnd"/>
      <w:r>
        <w:rPr>
          <w:rFonts w:ascii="Times New Roman" w:hAnsi="Times New Roman" w:cs="Times New Roman"/>
          <w:sz w:val="24"/>
          <w:szCs w:val="24"/>
        </w:rPr>
        <w:t xml:space="preserve">, H.K. and Koch, B.J. (2010). </w:t>
      </w:r>
      <w:r>
        <w:rPr>
          <w:rFonts w:ascii="Times New Roman" w:hAnsi="Times New Roman" w:cs="Times New Roman"/>
          <w:i/>
          <w:iCs/>
          <w:sz w:val="24"/>
          <w:szCs w:val="24"/>
        </w:rPr>
        <w:t>Guide to psychoanalytic developmental theories</w:t>
      </w:r>
      <w:r>
        <w:rPr>
          <w:rFonts w:ascii="Times New Roman" w:hAnsi="Times New Roman" w:cs="Times New Roman"/>
          <w:sz w:val="24"/>
          <w:szCs w:val="24"/>
        </w:rPr>
        <w:t>. Dordrecht ; New York: Springer.</w:t>
      </w:r>
    </w:p>
    <w:p w14:paraId="27F3620F" w14:textId="77777777" w:rsidR="00B50B12" w:rsidRDefault="00B50B12" w:rsidP="00B50B12">
      <w:pPr>
        <w:widowControl w:val="0"/>
        <w:autoSpaceDE w:val="0"/>
        <w:autoSpaceDN w:val="0"/>
        <w:adjustRightInd w:val="0"/>
        <w:spacing w:after="240" w:line="360" w:lineRule="auto"/>
        <w:ind w:left="851" w:hanging="851"/>
        <w:rPr>
          <w:rFonts w:ascii="Times New Roman" w:hAnsi="Times New Roman" w:cs="Times New Roman"/>
          <w:sz w:val="24"/>
          <w:szCs w:val="24"/>
        </w:rPr>
      </w:pPr>
      <w:r>
        <w:rPr>
          <w:rFonts w:ascii="Times New Roman" w:hAnsi="Times New Roman" w:cs="Times New Roman"/>
          <w:sz w:val="24"/>
          <w:szCs w:val="24"/>
        </w:rPr>
        <w:t xml:space="preserve">Piaget, J., Tomlinson, J., Tomlinson, A. and Firm, C. (2015). </w:t>
      </w:r>
      <w:r>
        <w:rPr>
          <w:rFonts w:ascii="Times New Roman" w:hAnsi="Times New Roman" w:cs="Times New Roman"/>
          <w:i/>
          <w:iCs/>
          <w:sz w:val="24"/>
          <w:szCs w:val="24"/>
        </w:rPr>
        <w:t>The child’s conception of the world</w:t>
      </w:r>
      <w:r>
        <w:rPr>
          <w:rFonts w:ascii="Times New Roman" w:hAnsi="Times New Roman" w:cs="Times New Roman"/>
          <w:sz w:val="24"/>
          <w:szCs w:val="24"/>
        </w:rPr>
        <w:t xml:space="preserve">. </w:t>
      </w:r>
      <w:proofErr w:type="spellStart"/>
      <w:r>
        <w:rPr>
          <w:rFonts w:ascii="Times New Roman" w:hAnsi="Times New Roman" w:cs="Times New Roman"/>
          <w:sz w:val="24"/>
          <w:szCs w:val="24"/>
        </w:rPr>
        <w:t>Createspace</w:t>
      </w:r>
      <w:proofErr w:type="spellEnd"/>
      <w:r>
        <w:rPr>
          <w:rFonts w:ascii="Times New Roman" w:hAnsi="Times New Roman" w:cs="Times New Roman"/>
          <w:sz w:val="24"/>
          <w:szCs w:val="24"/>
        </w:rPr>
        <w:t>.</w:t>
      </w:r>
    </w:p>
    <w:p w14:paraId="3F059F82" w14:textId="77777777" w:rsidR="00B50B12" w:rsidRDefault="00B50B12" w:rsidP="00B50B12">
      <w:pPr>
        <w:widowControl w:val="0"/>
        <w:autoSpaceDE w:val="0"/>
        <w:autoSpaceDN w:val="0"/>
        <w:adjustRightInd w:val="0"/>
        <w:spacing w:after="240" w:line="360" w:lineRule="auto"/>
        <w:ind w:left="851" w:hanging="851"/>
        <w:rPr>
          <w:rFonts w:ascii="Times New Roman" w:hAnsi="Times New Roman" w:cs="Times New Roman"/>
          <w:sz w:val="24"/>
          <w:szCs w:val="24"/>
        </w:rPr>
      </w:pPr>
      <w:r>
        <w:rPr>
          <w:rFonts w:ascii="Times New Roman" w:hAnsi="Times New Roman" w:cs="Times New Roman"/>
          <w:sz w:val="24"/>
          <w:szCs w:val="24"/>
        </w:rPr>
        <w:t xml:space="preserve">Schneider, W. (2015). </w:t>
      </w:r>
      <w:r>
        <w:rPr>
          <w:rFonts w:ascii="Times New Roman" w:hAnsi="Times New Roman" w:cs="Times New Roman"/>
          <w:i/>
          <w:iCs/>
          <w:sz w:val="24"/>
          <w:szCs w:val="24"/>
        </w:rPr>
        <w:t>Memory Development from Early Childhood Through Emerging Adulthood</w:t>
      </w:r>
      <w:r>
        <w:rPr>
          <w:rFonts w:ascii="Times New Roman" w:hAnsi="Times New Roman" w:cs="Times New Roman"/>
          <w:sz w:val="24"/>
          <w:szCs w:val="24"/>
        </w:rPr>
        <w:t>. Cham: Springer International Publishing.</w:t>
      </w:r>
    </w:p>
    <w:p w14:paraId="55C511B2" w14:textId="77777777" w:rsidR="00B50B12" w:rsidRDefault="00B50B12" w:rsidP="00B50B12">
      <w:pPr>
        <w:widowControl w:val="0"/>
        <w:autoSpaceDE w:val="0"/>
        <w:autoSpaceDN w:val="0"/>
        <w:adjustRightInd w:val="0"/>
        <w:spacing w:after="240" w:line="360" w:lineRule="auto"/>
        <w:ind w:left="851" w:hanging="851"/>
        <w:rPr>
          <w:rFonts w:ascii="Times New Roman" w:hAnsi="Times New Roman" w:cs="Times New Roman"/>
          <w:sz w:val="24"/>
          <w:szCs w:val="24"/>
        </w:rPr>
      </w:pPr>
      <w:r>
        <w:rPr>
          <w:rFonts w:ascii="Times New Roman" w:hAnsi="Times New Roman" w:cs="Times New Roman"/>
          <w:sz w:val="24"/>
          <w:szCs w:val="24"/>
        </w:rPr>
        <w:t xml:space="preserve">White, K.J. and Bible Reading Fellowship (2011). </w:t>
      </w:r>
      <w:r>
        <w:rPr>
          <w:rFonts w:ascii="Times New Roman" w:hAnsi="Times New Roman" w:cs="Times New Roman"/>
          <w:i/>
          <w:iCs/>
          <w:sz w:val="24"/>
          <w:szCs w:val="24"/>
        </w:rPr>
        <w:t>The growth of love : understanding five elements of child development</w:t>
      </w:r>
      <w:r>
        <w:rPr>
          <w:rFonts w:ascii="Times New Roman" w:hAnsi="Times New Roman" w:cs="Times New Roman"/>
          <w:sz w:val="24"/>
          <w:szCs w:val="24"/>
        </w:rPr>
        <w:t>. London: The Bible Reading Fellowship.</w:t>
      </w:r>
    </w:p>
    <w:p w14:paraId="0444C0D8" w14:textId="77777777" w:rsidR="00B50B12" w:rsidRDefault="00B50B12" w:rsidP="00B50B12">
      <w:pPr>
        <w:widowControl w:val="0"/>
        <w:autoSpaceDE w:val="0"/>
        <w:autoSpaceDN w:val="0"/>
        <w:adjustRightInd w:val="0"/>
        <w:spacing w:after="240" w:line="360" w:lineRule="auto"/>
        <w:ind w:left="851" w:hanging="851"/>
        <w:rPr>
          <w:rFonts w:ascii="Times New Roman" w:hAnsi="Times New Roman" w:cs="Times New Roman"/>
          <w:sz w:val="24"/>
          <w:szCs w:val="24"/>
        </w:rPr>
      </w:pPr>
      <w:r>
        <w:rPr>
          <w:rFonts w:ascii="Times New Roman" w:hAnsi="Times New Roman" w:cs="Times New Roman"/>
          <w:sz w:val="24"/>
          <w:szCs w:val="24"/>
        </w:rPr>
        <w:t xml:space="preserve">Williams, I. (2010). International Perspectives on Health and Social Care. </w:t>
      </w:r>
      <w:r>
        <w:rPr>
          <w:rFonts w:ascii="Times New Roman" w:hAnsi="Times New Roman" w:cs="Times New Roman"/>
          <w:i/>
          <w:iCs/>
          <w:sz w:val="24"/>
          <w:szCs w:val="24"/>
        </w:rPr>
        <w:t>Health &amp; Social Care in the Community</w:t>
      </w:r>
      <w:r>
        <w:rPr>
          <w:rFonts w:ascii="Times New Roman" w:hAnsi="Times New Roman" w:cs="Times New Roman"/>
          <w:sz w:val="24"/>
          <w:szCs w:val="24"/>
        </w:rPr>
        <w:t>, 18(5), pp.553–554.</w:t>
      </w:r>
    </w:p>
    <w:p w14:paraId="2F836419" w14:textId="77777777" w:rsidR="005E52DF" w:rsidRPr="00880B93" w:rsidRDefault="005E52DF" w:rsidP="005C1BC8">
      <w:pPr>
        <w:spacing w:line="480" w:lineRule="auto"/>
        <w:rPr>
          <w:rFonts w:ascii="Times New Roman" w:hAnsi="Times New Roman" w:cs="Times New Roman"/>
          <w:sz w:val="24"/>
          <w:szCs w:val="24"/>
        </w:rPr>
      </w:pPr>
    </w:p>
    <w:sectPr w:rsidR="005E52DF" w:rsidRPr="00880B9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38DC5B" w14:textId="77777777" w:rsidR="001B794C" w:rsidRDefault="001B794C" w:rsidP="003404FF">
      <w:pPr>
        <w:spacing w:after="0" w:line="240" w:lineRule="auto"/>
      </w:pPr>
      <w:r>
        <w:separator/>
      </w:r>
    </w:p>
  </w:endnote>
  <w:endnote w:type="continuationSeparator" w:id="0">
    <w:p w14:paraId="468622DF" w14:textId="77777777" w:rsidR="001B794C" w:rsidRDefault="001B794C" w:rsidP="003404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69F44A" w14:textId="77777777" w:rsidR="001B794C" w:rsidRDefault="001B794C" w:rsidP="003404FF">
      <w:pPr>
        <w:spacing w:after="0" w:line="240" w:lineRule="auto"/>
      </w:pPr>
      <w:r>
        <w:separator/>
      </w:r>
    </w:p>
  </w:footnote>
  <w:footnote w:type="continuationSeparator" w:id="0">
    <w:p w14:paraId="7E74010E" w14:textId="77777777" w:rsidR="001B794C" w:rsidRDefault="001B794C" w:rsidP="003404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298D8B" w14:textId="00864C0B" w:rsidR="003404FF" w:rsidRPr="003404FF" w:rsidRDefault="003404FF">
    <w:pPr>
      <w:pStyle w:val="Header"/>
      <w:rPr>
        <w:rFonts w:ascii="Times New Roman" w:hAnsi="Times New Roman" w:cs="Times New Roman"/>
      </w:rPr>
    </w:pPr>
    <w:r>
      <w:rPr>
        <w:rFonts w:ascii="Times New Roman" w:hAnsi="Times New Roman" w:cs="Times New Roman"/>
      </w:rPr>
      <w:t xml:space="preserve">                                                              </w:t>
    </w:r>
    <w:r w:rsidRPr="003404FF">
      <w:rPr>
        <w:rFonts w:ascii="Times New Roman" w:hAnsi="Times New Roman" w:cs="Times New Roman"/>
      </w:rPr>
      <w:t>Applying Psychological perspectives in Health and Social Care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6F595B"/>
    <w:multiLevelType w:val="multilevel"/>
    <w:tmpl w:val="678A8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0NbUwNTIxNLM0NLRQ0lEKTi0uzszPAykwrAUAql6CvCwAAAA="/>
  </w:docVars>
  <w:rsids>
    <w:rsidRoot w:val="00B865B3"/>
    <w:rsid w:val="000118B0"/>
    <w:rsid w:val="00013C68"/>
    <w:rsid w:val="000145C4"/>
    <w:rsid w:val="00015BFF"/>
    <w:rsid w:val="0001761F"/>
    <w:rsid w:val="00060F97"/>
    <w:rsid w:val="00074747"/>
    <w:rsid w:val="000971FD"/>
    <w:rsid w:val="000C1648"/>
    <w:rsid w:val="000D035A"/>
    <w:rsid w:val="000D3BD5"/>
    <w:rsid w:val="000D552D"/>
    <w:rsid w:val="000E2D0C"/>
    <w:rsid w:val="000F5680"/>
    <w:rsid w:val="0010498C"/>
    <w:rsid w:val="00164240"/>
    <w:rsid w:val="001733FC"/>
    <w:rsid w:val="00176D4D"/>
    <w:rsid w:val="0018195A"/>
    <w:rsid w:val="00194862"/>
    <w:rsid w:val="001A1334"/>
    <w:rsid w:val="001A402B"/>
    <w:rsid w:val="001A70BE"/>
    <w:rsid w:val="001B794C"/>
    <w:rsid w:val="001C205B"/>
    <w:rsid w:val="001C5356"/>
    <w:rsid w:val="001C5F2E"/>
    <w:rsid w:val="001C641C"/>
    <w:rsid w:val="001D1779"/>
    <w:rsid w:val="001F47F6"/>
    <w:rsid w:val="00205209"/>
    <w:rsid w:val="0024608C"/>
    <w:rsid w:val="002533DB"/>
    <w:rsid w:val="00294DA3"/>
    <w:rsid w:val="002964B4"/>
    <w:rsid w:val="002F2B02"/>
    <w:rsid w:val="002F575F"/>
    <w:rsid w:val="003070FA"/>
    <w:rsid w:val="00313B6F"/>
    <w:rsid w:val="003229FD"/>
    <w:rsid w:val="003343A4"/>
    <w:rsid w:val="003404FF"/>
    <w:rsid w:val="003577EF"/>
    <w:rsid w:val="0036562B"/>
    <w:rsid w:val="00375042"/>
    <w:rsid w:val="00387F86"/>
    <w:rsid w:val="003B0C30"/>
    <w:rsid w:val="003B5B4B"/>
    <w:rsid w:val="003C3EE5"/>
    <w:rsid w:val="003E09DC"/>
    <w:rsid w:val="00404287"/>
    <w:rsid w:val="004057EA"/>
    <w:rsid w:val="00430726"/>
    <w:rsid w:val="0043521F"/>
    <w:rsid w:val="00453183"/>
    <w:rsid w:val="004548C3"/>
    <w:rsid w:val="004B252C"/>
    <w:rsid w:val="004B3DF9"/>
    <w:rsid w:val="004C093A"/>
    <w:rsid w:val="004D3581"/>
    <w:rsid w:val="004E6FE6"/>
    <w:rsid w:val="004F6477"/>
    <w:rsid w:val="00513846"/>
    <w:rsid w:val="005236BE"/>
    <w:rsid w:val="00527DDD"/>
    <w:rsid w:val="00543644"/>
    <w:rsid w:val="00543EC4"/>
    <w:rsid w:val="00544F67"/>
    <w:rsid w:val="005572EE"/>
    <w:rsid w:val="00561687"/>
    <w:rsid w:val="00565A48"/>
    <w:rsid w:val="00575F67"/>
    <w:rsid w:val="00591C63"/>
    <w:rsid w:val="005A12E8"/>
    <w:rsid w:val="005A570A"/>
    <w:rsid w:val="005B1242"/>
    <w:rsid w:val="005C11FE"/>
    <w:rsid w:val="005C1BC8"/>
    <w:rsid w:val="005E52DF"/>
    <w:rsid w:val="005E7B73"/>
    <w:rsid w:val="00611D25"/>
    <w:rsid w:val="00630E95"/>
    <w:rsid w:val="00631096"/>
    <w:rsid w:val="00635B79"/>
    <w:rsid w:val="0063673C"/>
    <w:rsid w:val="00641BCF"/>
    <w:rsid w:val="00670A45"/>
    <w:rsid w:val="00676A77"/>
    <w:rsid w:val="00682B0C"/>
    <w:rsid w:val="0068311A"/>
    <w:rsid w:val="00694D5E"/>
    <w:rsid w:val="006C318E"/>
    <w:rsid w:val="006D319C"/>
    <w:rsid w:val="006D7CB0"/>
    <w:rsid w:val="006E50B4"/>
    <w:rsid w:val="007117B0"/>
    <w:rsid w:val="00713BE9"/>
    <w:rsid w:val="00724693"/>
    <w:rsid w:val="007737AA"/>
    <w:rsid w:val="007801E0"/>
    <w:rsid w:val="007A738A"/>
    <w:rsid w:val="007B4128"/>
    <w:rsid w:val="007B532D"/>
    <w:rsid w:val="007C72EE"/>
    <w:rsid w:val="007F004C"/>
    <w:rsid w:val="007F34FD"/>
    <w:rsid w:val="008001E0"/>
    <w:rsid w:val="00800C98"/>
    <w:rsid w:val="00813076"/>
    <w:rsid w:val="00822FB9"/>
    <w:rsid w:val="00834D1F"/>
    <w:rsid w:val="00880B93"/>
    <w:rsid w:val="00890BBF"/>
    <w:rsid w:val="00891AA4"/>
    <w:rsid w:val="008C1970"/>
    <w:rsid w:val="008C7210"/>
    <w:rsid w:val="008D44A4"/>
    <w:rsid w:val="008D6EDF"/>
    <w:rsid w:val="008F033A"/>
    <w:rsid w:val="00905134"/>
    <w:rsid w:val="009072E6"/>
    <w:rsid w:val="009109F0"/>
    <w:rsid w:val="0094660A"/>
    <w:rsid w:val="00950AA9"/>
    <w:rsid w:val="00963175"/>
    <w:rsid w:val="00974274"/>
    <w:rsid w:val="009746B9"/>
    <w:rsid w:val="00982436"/>
    <w:rsid w:val="009A64B6"/>
    <w:rsid w:val="009D3BC5"/>
    <w:rsid w:val="009D3E6C"/>
    <w:rsid w:val="009F42B1"/>
    <w:rsid w:val="00A00441"/>
    <w:rsid w:val="00A04A26"/>
    <w:rsid w:val="00A23961"/>
    <w:rsid w:val="00A24DA4"/>
    <w:rsid w:val="00A30F4E"/>
    <w:rsid w:val="00A46D00"/>
    <w:rsid w:val="00A470E0"/>
    <w:rsid w:val="00A569C7"/>
    <w:rsid w:val="00A95C03"/>
    <w:rsid w:val="00AA1F16"/>
    <w:rsid w:val="00AC0309"/>
    <w:rsid w:val="00AC125E"/>
    <w:rsid w:val="00AC206B"/>
    <w:rsid w:val="00AC746C"/>
    <w:rsid w:val="00AF792D"/>
    <w:rsid w:val="00B12795"/>
    <w:rsid w:val="00B24D72"/>
    <w:rsid w:val="00B32131"/>
    <w:rsid w:val="00B346B5"/>
    <w:rsid w:val="00B50B12"/>
    <w:rsid w:val="00B84DA0"/>
    <w:rsid w:val="00B865B3"/>
    <w:rsid w:val="00B906E8"/>
    <w:rsid w:val="00B950EF"/>
    <w:rsid w:val="00BD4A68"/>
    <w:rsid w:val="00BE15F3"/>
    <w:rsid w:val="00BE369F"/>
    <w:rsid w:val="00BF2A15"/>
    <w:rsid w:val="00C13F98"/>
    <w:rsid w:val="00C14525"/>
    <w:rsid w:val="00C2552B"/>
    <w:rsid w:val="00C5198E"/>
    <w:rsid w:val="00C52046"/>
    <w:rsid w:val="00C52CBF"/>
    <w:rsid w:val="00C7399C"/>
    <w:rsid w:val="00C767DF"/>
    <w:rsid w:val="00C76956"/>
    <w:rsid w:val="00C769EA"/>
    <w:rsid w:val="00C769EC"/>
    <w:rsid w:val="00C77CF9"/>
    <w:rsid w:val="00C945E3"/>
    <w:rsid w:val="00C969F6"/>
    <w:rsid w:val="00CB40E5"/>
    <w:rsid w:val="00CD2794"/>
    <w:rsid w:val="00CD463B"/>
    <w:rsid w:val="00CF5BEC"/>
    <w:rsid w:val="00D033BD"/>
    <w:rsid w:val="00D320B4"/>
    <w:rsid w:val="00D35C1B"/>
    <w:rsid w:val="00D52203"/>
    <w:rsid w:val="00D556DC"/>
    <w:rsid w:val="00D76376"/>
    <w:rsid w:val="00D77CD1"/>
    <w:rsid w:val="00DA6E4A"/>
    <w:rsid w:val="00DB37F2"/>
    <w:rsid w:val="00DC6069"/>
    <w:rsid w:val="00DF5DA7"/>
    <w:rsid w:val="00E27E05"/>
    <w:rsid w:val="00E36716"/>
    <w:rsid w:val="00E50F3E"/>
    <w:rsid w:val="00E60463"/>
    <w:rsid w:val="00E704ED"/>
    <w:rsid w:val="00E9150C"/>
    <w:rsid w:val="00E91995"/>
    <w:rsid w:val="00EA3E5E"/>
    <w:rsid w:val="00F01802"/>
    <w:rsid w:val="00F041D3"/>
    <w:rsid w:val="00F2727D"/>
    <w:rsid w:val="00F31036"/>
    <w:rsid w:val="00F377DD"/>
    <w:rsid w:val="00F55D68"/>
    <w:rsid w:val="00F565FD"/>
    <w:rsid w:val="00F85261"/>
    <w:rsid w:val="00FB0412"/>
    <w:rsid w:val="00FB61A9"/>
    <w:rsid w:val="00FB6D96"/>
    <w:rsid w:val="00FC0357"/>
    <w:rsid w:val="00FC6A91"/>
    <w:rsid w:val="00FE38E3"/>
    <w:rsid w:val="00FE6288"/>
    <w:rsid w:val="00FF4448"/>
    <w:rsid w:val="00FF6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EBE02"/>
  <w15:docId w15:val="{DD8A717F-2BC5-4791-8F4B-1526188E2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0463"/>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3673C"/>
    <w:rPr>
      <w:b/>
      <w:bCs/>
    </w:rPr>
  </w:style>
  <w:style w:type="paragraph" w:styleId="NormalWeb">
    <w:name w:val="Normal (Web)"/>
    <w:basedOn w:val="Normal"/>
    <w:uiPriority w:val="99"/>
    <w:semiHidden/>
    <w:unhideWhenUsed/>
    <w:rsid w:val="005C1BC8"/>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Heading1Char">
    <w:name w:val="Heading 1 Char"/>
    <w:basedOn w:val="DefaultParagraphFont"/>
    <w:link w:val="Heading1"/>
    <w:uiPriority w:val="9"/>
    <w:rsid w:val="00E60463"/>
    <w:rPr>
      <w:rFonts w:asciiTheme="majorHAnsi" w:eastAsiaTheme="majorEastAsia" w:hAnsiTheme="majorHAnsi" w:cstheme="majorBidi"/>
      <w:b/>
      <w:bCs/>
      <w:color w:val="2F5496" w:themeColor="accent1" w:themeShade="BF"/>
      <w:sz w:val="28"/>
      <w:szCs w:val="28"/>
    </w:rPr>
  </w:style>
  <w:style w:type="paragraph" w:styleId="Header">
    <w:name w:val="header"/>
    <w:basedOn w:val="Normal"/>
    <w:link w:val="HeaderChar"/>
    <w:uiPriority w:val="99"/>
    <w:unhideWhenUsed/>
    <w:rsid w:val="003404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04FF"/>
  </w:style>
  <w:style w:type="paragraph" w:styleId="Footer">
    <w:name w:val="footer"/>
    <w:basedOn w:val="Normal"/>
    <w:link w:val="FooterChar"/>
    <w:uiPriority w:val="99"/>
    <w:unhideWhenUsed/>
    <w:rsid w:val="003404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04FF"/>
  </w:style>
  <w:style w:type="paragraph" w:styleId="TOCHeading">
    <w:name w:val="TOC Heading"/>
    <w:basedOn w:val="Heading1"/>
    <w:next w:val="Normal"/>
    <w:uiPriority w:val="39"/>
    <w:unhideWhenUsed/>
    <w:qFormat/>
    <w:rsid w:val="00AC0309"/>
    <w:pPr>
      <w:spacing w:line="276" w:lineRule="auto"/>
      <w:outlineLvl w:val="9"/>
    </w:pPr>
    <w:rPr>
      <w:lang w:val="en-US" w:eastAsia="ja-JP"/>
    </w:rPr>
  </w:style>
  <w:style w:type="paragraph" w:styleId="TOC1">
    <w:name w:val="toc 1"/>
    <w:basedOn w:val="Normal"/>
    <w:next w:val="Normal"/>
    <w:autoRedefine/>
    <w:uiPriority w:val="39"/>
    <w:unhideWhenUsed/>
    <w:rsid w:val="00AC0309"/>
    <w:pPr>
      <w:spacing w:after="100"/>
    </w:pPr>
  </w:style>
  <w:style w:type="character" w:styleId="Hyperlink">
    <w:name w:val="Hyperlink"/>
    <w:basedOn w:val="DefaultParagraphFont"/>
    <w:uiPriority w:val="99"/>
    <w:unhideWhenUsed/>
    <w:rsid w:val="00AC0309"/>
    <w:rPr>
      <w:color w:val="0563C1" w:themeColor="hyperlink"/>
      <w:u w:val="single"/>
    </w:rPr>
  </w:style>
  <w:style w:type="paragraph" w:styleId="BalloonText">
    <w:name w:val="Balloon Text"/>
    <w:basedOn w:val="Normal"/>
    <w:link w:val="BalloonTextChar"/>
    <w:uiPriority w:val="99"/>
    <w:semiHidden/>
    <w:unhideWhenUsed/>
    <w:rsid w:val="00AC03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030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6913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9C0B38-E1C7-4670-AC06-953615FADF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2409</Words>
  <Characters>13735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mallahalphline@gmail.com</dc:creator>
  <cp:lastModifiedBy>Nadine El bakhour (1916671)</cp:lastModifiedBy>
  <cp:revision>4</cp:revision>
  <dcterms:created xsi:type="dcterms:W3CDTF">2020-12-01T16:49:00Z</dcterms:created>
  <dcterms:modified xsi:type="dcterms:W3CDTF">2020-12-19T14:21:00Z</dcterms:modified>
</cp:coreProperties>
</file>