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05877185"/>
        <w:docPartObj>
          <w:docPartGallery w:val="Cover Pages"/>
          <w:docPartUnique/>
        </w:docPartObj>
      </w:sdtPr>
      <w:sdtEndPr>
        <w:rPr>
          <w:rFonts w:ascii="Arial" w:eastAsia="Times New Roman" w:hAnsi="Arial" w:cs="Arial"/>
          <w:color w:val="000000"/>
          <w:sz w:val="24"/>
          <w:szCs w:val="24"/>
          <w:lang w:val="en-GB" w:eastAsia="en-GB"/>
        </w:rPr>
      </w:sdtEndPr>
      <w:sdtContent>
        <w:p w14:paraId="5FEBEB1C" w14:textId="1F044148" w:rsidR="002430B1" w:rsidRDefault="002430B1">
          <w:pPr>
            <w:pStyle w:val="NoSpacing"/>
          </w:pPr>
          <w:r>
            <w:rPr>
              <w:noProof/>
            </w:rPr>
            <mc:AlternateContent>
              <mc:Choice Requires="wpg">
                <w:drawing>
                  <wp:anchor distT="0" distB="0" distL="114300" distR="114300" simplePos="0" relativeHeight="251659264" behindDoc="1" locked="0" layoutInCell="1" allowOverlap="1" wp14:anchorId="78A7854F" wp14:editId="4DB2165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80F43A4" w14:textId="55DFF073" w:rsidR="002430B1" w:rsidRDefault="002430B1">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A7854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cG0eWCQAAIc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p w14:paraId="280F43A4" w14:textId="55DFF073" w:rsidR="002430B1" w:rsidRDefault="002430B1">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892F009" w14:textId="7B358F4F" w:rsidR="002430B1" w:rsidRDefault="002430B1">
          <w:pPr>
            <w:rPr>
              <w:rFonts w:ascii="Arial" w:eastAsia="Times New Roman" w:hAnsi="Arial" w:cs="Arial"/>
              <w:color w:val="000000"/>
              <w:lang w:eastAsia="en-GB"/>
            </w:rPr>
          </w:pPr>
          <w:r>
            <w:rPr>
              <w:noProof/>
            </w:rPr>
            <mc:AlternateContent>
              <mc:Choice Requires="wps">
                <w:drawing>
                  <wp:anchor distT="0" distB="0" distL="114300" distR="114300" simplePos="0" relativeHeight="251660288" behindDoc="0" locked="0" layoutInCell="1" allowOverlap="1" wp14:anchorId="2BBE958F" wp14:editId="74AC9D16">
                    <wp:simplePos x="0" y="0"/>
                    <wp:positionH relativeFrom="page">
                      <wp:posOffset>2788170</wp:posOffset>
                    </wp:positionH>
                    <wp:positionV relativeFrom="page">
                      <wp:posOffset>1873770</wp:posOffset>
                    </wp:positionV>
                    <wp:extent cx="4751882" cy="1069848"/>
                    <wp:effectExtent l="0" t="0" r="0" b="0"/>
                    <wp:wrapNone/>
                    <wp:docPr id="1" name="Text Box 1"/>
                    <wp:cNvGraphicFramePr/>
                    <a:graphic xmlns:a="http://schemas.openxmlformats.org/drawingml/2006/main">
                      <a:graphicData uri="http://schemas.microsoft.com/office/word/2010/wordprocessingShape">
                        <wps:wsp>
                          <wps:cNvSpPr txBox="1"/>
                          <wps:spPr>
                            <a:xfrm>
                              <a:off x="0" y="0"/>
                              <a:ext cx="4751882"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C87610" w14:textId="6F056286" w:rsidR="002430B1" w:rsidRDefault="002430B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Individual Development </w:t>
                                    </w:r>
                                  </w:sdtContent>
                                </w:sdt>
                              </w:p>
                              <w:p w14:paraId="37660573" w14:textId="2BC8E570" w:rsidR="002430B1" w:rsidRDefault="002430B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Nicholas Aston – 2006503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BBE958F" id="_x0000_t202" coordsize="21600,21600" o:spt="202" path="m,l,21600r21600,l21600,xe">
                    <v:stroke joinstyle="miter"/>
                    <v:path gradientshapeok="t" o:connecttype="rect"/>
                  </v:shapetype>
                  <v:shape id="Text Box 1" o:spid="_x0000_s1055" type="#_x0000_t202" style="position:absolute;margin-left:219.55pt;margin-top:147.55pt;width:374.1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" filled="f" stroked="f" strokeweight=".5pt">
                    <v:textbox inset="0,0,0,0">
                      <w:txbxContent>
                        <w:p w14:paraId="3AC87610" w14:textId="6F056286" w:rsidR="002430B1" w:rsidRDefault="002430B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Individual Development </w:t>
                              </w:r>
                            </w:sdtContent>
                          </w:sdt>
                        </w:p>
                        <w:p w14:paraId="37660573" w14:textId="2BC8E570" w:rsidR="002430B1" w:rsidRDefault="002430B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Nicholas Aston – 2006503 </w:t>
                              </w:r>
                            </w:sdtContent>
                          </w:sdt>
                        </w:p>
                      </w:txbxContent>
                    </v:textbox>
                    <w10:wrap anchorx="page" anchory="page"/>
                  </v:shape>
                </w:pict>
              </mc:Fallback>
            </mc:AlternateContent>
          </w:r>
          <w:r>
            <w:rPr>
              <w:rFonts w:ascii="Arial" w:eastAsia="Times New Roman" w:hAnsi="Arial" w:cs="Arial"/>
              <w:color w:val="000000"/>
              <w:lang w:eastAsia="en-GB"/>
            </w:rPr>
            <w:br w:type="page"/>
          </w:r>
        </w:p>
      </w:sdtContent>
    </w:sdt>
    <w:p w14:paraId="7F1B19D4" w14:textId="0B0B8A93" w:rsidR="00844C86" w:rsidRPr="00844C86" w:rsidRDefault="00844C86" w:rsidP="006B24AC">
      <w:pPr>
        <w:spacing w:before="100" w:beforeAutospacing="1" w:after="100" w:afterAutospacing="1"/>
        <w:jc w:val="center"/>
        <w:outlineLvl w:val="0"/>
        <w:rPr>
          <w:rFonts w:ascii="Arial" w:eastAsia="Times New Roman" w:hAnsi="Arial" w:cs="Arial"/>
          <w:b/>
          <w:bCs/>
          <w:color w:val="000000"/>
          <w:kern w:val="36"/>
          <w:sz w:val="48"/>
          <w:szCs w:val="48"/>
          <w:lang w:eastAsia="en-GB"/>
        </w:rPr>
      </w:pPr>
      <w:r w:rsidRPr="00844C86">
        <w:rPr>
          <w:rFonts w:ascii="Arial" w:eastAsia="Times New Roman" w:hAnsi="Arial" w:cs="Arial"/>
          <w:b/>
          <w:bCs/>
          <w:i/>
          <w:iCs/>
          <w:color w:val="000000"/>
          <w:kern w:val="36"/>
          <w:sz w:val="48"/>
          <w:szCs w:val="48"/>
          <w:u w:val="single"/>
          <w:lang w:eastAsia="en-GB"/>
        </w:rPr>
        <w:lastRenderedPageBreak/>
        <w:t xml:space="preserve">Speech and Language Development and its Challenges </w:t>
      </w:r>
      <w:r w:rsidR="002430B1">
        <w:rPr>
          <w:rFonts w:ascii="Arial" w:eastAsia="Times New Roman" w:hAnsi="Arial" w:cs="Arial"/>
          <w:b/>
          <w:bCs/>
          <w:i/>
          <w:iCs/>
          <w:color w:val="000000"/>
          <w:kern w:val="36"/>
          <w:sz w:val="48"/>
          <w:szCs w:val="48"/>
          <w:u w:val="single"/>
          <w:lang w:eastAsia="en-GB"/>
        </w:rPr>
        <w:t>Young Children</w:t>
      </w:r>
      <w:r w:rsidRPr="00844C86">
        <w:rPr>
          <w:rFonts w:ascii="Arial" w:eastAsia="Times New Roman" w:hAnsi="Arial" w:cs="Arial"/>
          <w:b/>
          <w:bCs/>
          <w:i/>
          <w:iCs/>
          <w:color w:val="000000"/>
          <w:kern w:val="36"/>
          <w:sz w:val="48"/>
          <w:szCs w:val="48"/>
          <w:u w:val="single"/>
          <w:lang w:eastAsia="en-GB"/>
        </w:rPr>
        <w:t xml:space="preserve"> Face</w:t>
      </w:r>
    </w:p>
    <w:p w14:paraId="138F2E73" w14:textId="77777777" w:rsidR="00844C86" w:rsidRDefault="00844C86" w:rsidP="006B24AC">
      <w:pPr>
        <w:spacing w:line="360" w:lineRule="auto"/>
        <w:jc w:val="both"/>
        <w:rPr>
          <w:rFonts w:ascii="Arial" w:eastAsia="Times New Roman" w:hAnsi="Arial" w:cs="Arial"/>
          <w:color w:val="000000"/>
          <w:lang w:eastAsia="en-GB"/>
        </w:rPr>
      </w:pPr>
    </w:p>
    <w:p w14:paraId="4DBAC756" w14:textId="4B5C4048" w:rsidR="00844C86" w:rsidRPr="00844C86" w:rsidRDefault="00844C86" w:rsidP="006B24AC">
      <w:pPr>
        <w:spacing w:line="360" w:lineRule="auto"/>
        <w:jc w:val="both"/>
        <w:rPr>
          <w:rFonts w:ascii="Arial" w:eastAsia="Times New Roman" w:hAnsi="Arial" w:cs="Arial"/>
          <w:color w:val="000000"/>
          <w:lang w:eastAsia="en-GB"/>
        </w:rPr>
      </w:pPr>
      <w:r w:rsidRPr="00844C86">
        <w:rPr>
          <w:rFonts w:ascii="Arial" w:eastAsia="Times New Roman" w:hAnsi="Arial" w:cs="Arial"/>
          <w:color w:val="000000"/>
          <w:lang w:eastAsia="en-GB"/>
        </w:rPr>
        <w:t>Through research, the persona has carried out what happens when children do not reach the desired developmental stages. Furthermore, people will want to be informed what support is available when children are falling behind their peers with regards to developmental stages and how parents can aid in supporting their children when faced with these challenges. </w:t>
      </w:r>
    </w:p>
    <w:p w14:paraId="117E1F9D" w14:textId="77777777" w:rsidR="00844C86" w:rsidRPr="00844C86" w:rsidRDefault="00844C86" w:rsidP="006B24AC">
      <w:pPr>
        <w:spacing w:line="360" w:lineRule="auto"/>
        <w:jc w:val="both"/>
        <w:rPr>
          <w:rFonts w:ascii="Arial" w:eastAsia="Times New Roman" w:hAnsi="Arial" w:cs="Arial"/>
          <w:color w:val="000000"/>
          <w:lang w:eastAsia="en-GB"/>
        </w:rPr>
      </w:pPr>
    </w:p>
    <w:p w14:paraId="2E8F76B2" w14:textId="60C8EF5E" w:rsidR="00844C86" w:rsidRPr="00844C86" w:rsidRDefault="00844C86" w:rsidP="006B24AC">
      <w:pPr>
        <w:spacing w:line="360" w:lineRule="auto"/>
        <w:jc w:val="both"/>
        <w:rPr>
          <w:rFonts w:ascii="Arial" w:eastAsia="Times New Roman" w:hAnsi="Arial" w:cs="Arial"/>
          <w:color w:val="000000"/>
          <w:lang w:eastAsia="en-GB"/>
        </w:rPr>
      </w:pPr>
      <w:r w:rsidRPr="00844C86">
        <w:rPr>
          <w:rFonts w:ascii="Arial" w:eastAsia="Times New Roman" w:hAnsi="Arial" w:cs="Arial"/>
          <w:color w:val="000000"/>
          <w:lang w:eastAsia="en-GB"/>
        </w:rPr>
        <w:t>If at eight-years-old, the parents' child has a stutter or a lisp when talking, has difficulty carrying out instructions given by an adult or has stopped using a language skill the child once had, then the child, as well as the parents may be referred to a speech pathologist</w:t>
      </w:r>
      <w:r w:rsidR="0096488C">
        <w:rPr>
          <w:rFonts w:ascii="Arial" w:eastAsia="Times New Roman" w:hAnsi="Arial" w:cs="Arial"/>
          <w:color w:val="000000"/>
          <w:lang w:eastAsia="en-GB"/>
        </w:rPr>
        <w:t xml:space="preserve">. </w:t>
      </w:r>
      <w:r w:rsidRPr="00844C86">
        <w:rPr>
          <w:rFonts w:ascii="Arial" w:eastAsia="Times New Roman" w:hAnsi="Arial" w:cs="Arial"/>
          <w:color w:val="000000"/>
          <w:lang w:eastAsia="en-GB"/>
        </w:rPr>
        <w:t>(Network, 2021)</w:t>
      </w:r>
    </w:p>
    <w:p w14:paraId="43E184B5" w14:textId="77777777" w:rsidR="00844C86" w:rsidRPr="00844C86" w:rsidRDefault="00844C86" w:rsidP="006B24AC">
      <w:pPr>
        <w:spacing w:line="360" w:lineRule="auto"/>
        <w:jc w:val="both"/>
        <w:rPr>
          <w:rFonts w:ascii="Arial" w:eastAsia="Times New Roman" w:hAnsi="Arial" w:cs="Arial"/>
          <w:color w:val="000000"/>
          <w:lang w:eastAsia="en-GB"/>
        </w:rPr>
      </w:pPr>
    </w:p>
    <w:p w14:paraId="3DACED12" w14:textId="40FEC321" w:rsidR="00844C86" w:rsidRPr="00844C86" w:rsidRDefault="00844C86" w:rsidP="006B24AC">
      <w:pPr>
        <w:spacing w:line="360" w:lineRule="auto"/>
        <w:jc w:val="both"/>
        <w:rPr>
          <w:rFonts w:ascii="Arial" w:eastAsia="Times New Roman" w:hAnsi="Arial" w:cs="Arial"/>
          <w:color w:val="000000"/>
          <w:lang w:eastAsia="en-GB"/>
        </w:rPr>
      </w:pPr>
      <w:r w:rsidRPr="00844C86">
        <w:rPr>
          <w:rFonts w:ascii="Arial" w:eastAsia="Times New Roman" w:hAnsi="Arial" w:cs="Arial"/>
          <w:color w:val="000000"/>
          <w:lang w:eastAsia="en-GB"/>
        </w:rPr>
        <w:t>With regards to language development, children should be able to use conjoining words, such as 'and' or 'but'. An example would be explaining that it is someone's birthday</w:t>
      </w:r>
      <w:r w:rsidR="00B809EF">
        <w:rPr>
          <w:rFonts w:ascii="Arial" w:eastAsia="Times New Roman" w:hAnsi="Arial" w:cs="Arial"/>
          <w:color w:val="000000"/>
          <w:lang w:eastAsia="en-GB"/>
        </w:rPr>
        <w:t xml:space="preserve">, </w:t>
      </w:r>
      <w:r w:rsidRPr="00844C86">
        <w:rPr>
          <w:rFonts w:ascii="Arial" w:eastAsia="Times New Roman" w:hAnsi="Arial" w:cs="Arial"/>
          <w:color w:val="000000"/>
          <w:lang w:eastAsia="en-GB"/>
        </w:rPr>
        <w:t>and they want to blow balloons together. </w:t>
      </w:r>
    </w:p>
    <w:p w14:paraId="2E0F92CC" w14:textId="77777777" w:rsidR="00844C86" w:rsidRPr="00844C86" w:rsidRDefault="00844C86" w:rsidP="006B24AC">
      <w:pPr>
        <w:spacing w:line="360" w:lineRule="auto"/>
        <w:jc w:val="both"/>
        <w:rPr>
          <w:rFonts w:ascii="Arial" w:eastAsia="Times New Roman" w:hAnsi="Arial" w:cs="Arial"/>
          <w:color w:val="000000"/>
          <w:lang w:eastAsia="en-GB"/>
        </w:rPr>
      </w:pPr>
    </w:p>
    <w:p w14:paraId="267F6BFC" w14:textId="29D50E67" w:rsidR="00844C86" w:rsidRPr="00844C86" w:rsidRDefault="00844C86" w:rsidP="006B24AC">
      <w:pPr>
        <w:spacing w:line="360" w:lineRule="auto"/>
        <w:jc w:val="both"/>
        <w:rPr>
          <w:rFonts w:ascii="Arial" w:eastAsia="Times New Roman" w:hAnsi="Arial" w:cs="Arial"/>
          <w:color w:val="000000"/>
          <w:lang w:eastAsia="en-GB"/>
        </w:rPr>
      </w:pPr>
      <w:r w:rsidRPr="00844C86">
        <w:rPr>
          <w:rFonts w:ascii="Arial" w:eastAsia="Times New Roman" w:hAnsi="Arial" w:cs="Arial"/>
          <w:color w:val="000000"/>
          <w:lang w:eastAsia="en-GB"/>
        </w:rPr>
        <w:t xml:space="preserve">From the age of four to around eight, children develop their storytelling skills. For example, a child's story will become more detailed and longer when they reach the </w:t>
      </w:r>
      <w:r w:rsidR="00055C8E" w:rsidRPr="00844C86">
        <w:rPr>
          <w:rFonts w:ascii="Arial" w:eastAsia="Times New Roman" w:hAnsi="Arial" w:cs="Arial"/>
          <w:color w:val="000000"/>
          <w:lang w:eastAsia="en-GB"/>
        </w:rPr>
        <w:t>eighth-year</w:t>
      </w:r>
      <w:r w:rsidRPr="00844C86">
        <w:rPr>
          <w:rFonts w:ascii="Arial" w:eastAsia="Times New Roman" w:hAnsi="Arial" w:cs="Arial"/>
          <w:color w:val="000000"/>
          <w:lang w:eastAsia="en-GB"/>
        </w:rPr>
        <w:t xml:space="preserve"> milestone. The children's imagination expands</w:t>
      </w:r>
      <w:r w:rsidR="00055C8E">
        <w:rPr>
          <w:rFonts w:ascii="Arial" w:eastAsia="Times New Roman" w:hAnsi="Arial" w:cs="Arial"/>
          <w:color w:val="000000"/>
          <w:lang w:eastAsia="en-GB"/>
        </w:rPr>
        <w:t>,</w:t>
      </w:r>
      <w:r w:rsidRPr="00844C86">
        <w:rPr>
          <w:rFonts w:ascii="Arial" w:eastAsia="Times New Roman" w:hAnsi="Arial" w:cs="Arial"/>
          <w:color w:val="000000"/>
          <w:lang w:eastAsia="en-GB"/>
        </w:rPr>
        <w:t xml:space="preserve"> and they can tell fictional stories. On the contrary, however, they can begin to tell non-fictional stories and their version of events. (Network, 2021)</w:t>
      </w:r>
    </w:p>
    <w:p w14:paraId="015E6E27" w14:textId="77777777" w:rsidR="00844C86" w:rsidRPr="00844C86" w:rsidRDefault="00844C86" w:rsidP="006B24AC">
      <w:pPr>
        <w:spacing w:line="360" w:lineRule="auto"/>
        <w:jc w:val="both"/>
        <w:rPr>
          <w:rFonts w:ascii="Arial" w:eastAsia="Times New Roman" w:hAnsi="Arial" w:cs="Arial"/>
          <w:color w:val="000000"/>
          <w:lang w:eastAsia="en-GB"/>
        </w:rPr>
      </w:pPr>
    </w:p>
    <w:p w14:paraId="1EB48C36" w14:textId="77777777" w:rsidR="00844C86" w:rsidRPr="00844C86" w:rsidRDefault="00844C86" w:rsidP="006B24AC">
      <w:pPr>
        <w:spacing w:line="360" w:lineRule="auto"/>
        <w:jc w:val="both"/>
        <w:rPr>
          <w:rFonts w:ascii="Arial" w:eastAsia="Times New Roman" w:hAnsi="Arial" w:cs="Arial"/>
          <w:color w:val="000000"/>
          <w:lang w:eastAsia="en-GB"/>
        </w:rPr>
      </w:pPr>
      <w:r w:rsidRPr="00844C86">
        <w:rPr>
          <w:rFonts w:ascii="Arial" w:eastAsia="Times New Roman" w:hAnsi="Arial" w:cs="Arial"/>
          <w:color w:val="000000"/>
          <w:lang w:eastAsia="en-GB"/>
        </w:rPr>
        <w:t>When it becomes blatantly obvious that a child's language is delayed or that they are falling behind their peers, a healthcare professional may refer the child in question for an assessment with a speech and language therapist, who will then diagnose and treat the condition. </w:t>
      </w:r>
    </w:p>
    <w:p w14:paraId="0F73B662" w14:textId="77777777" w:rsidR="00844C86" w:rsidRPr="00844C86" w:rsidRDefault="00844C86" w:rsidP="006B24AC">
      <w:pPr>
        <w:spacing w:line="360" w:lineRule="auto"/>
        <w:jc w:val="both"/>
        <w:rPr>
          <w:rFonts w:ascii="Arial" w:eastAsia="Times New Roman" w:hAnsi="Arial" w:cs="Arial"/>
          <w:color w:val="000000"/>
          <w:lang w:eastAsia="en-GB"/>
        </w:rPr>
      </w:pPr>
    </w:p>
    <w:p w14:paraId="5EBD148F" w14:textId="77777777" w:rsidR="00844C86" w:rsidRPr="00844C86" w:rsidRDefault="00844C86" w:rsidP="006B24AC">
      <w:pPr>
        <w:spacing w:line="360" w:lineRule="auto"/>
        <w:jc w:val="both"/>
        <w:rPr>
          <w:rFonts w:ascii="Arial" w:eastAsia="Times New Roman" w:hAnsi="Arial" w:cs="Arial"/>
          <w:color w:val="000000"/>
          <w:lang w:eastAsia="en-GB"/>
        </w:rPr>
      </w:pPr>
    </w:p>
    <w:p w14:paraId="16CAA6B1" w14:textId="77777777" w:rsidR="00844C86" w:rsidRPr="00844C86" w:rsidRDefault="00844C86" w:rsidP="006B24AC">
      <w:pPr>
        <w:spacing w:line="360" w:lineRule="auto"/>
        <w:jc w:val="both"/>
        <w:rPr>
          <w:rFonts w:ascii="Arial" w:eastAsia="Times New Roman" w:hAnsi="Arial" w:cs="Arial"/>
          <w:color w:val="000000"/>
          <w:lang w:eastAsia="en-GB"/>
        </w:rPr>
      </w:pPr>
      <w:r w:rsidRPr="00844C86">
        <w:rPr>
          <w:rFonts w:ascii="Arial" w:eastAsia="Times New Roman" w:hAnsi="Arial" w:cs="Arial"/>
          <w:color w:val="000000"/>
          <w:lang w:eastAsia="en-GB"/>
        </w:rPr>
        <w:lastRenderedPageBreak/>
        <w:t>Some symptoms to watch out for are as follows: the child uses a different tense than what they should, saying words in the wrong order and/or leaving critical words out of a sentence to make it make sense. (Healthline, 2017) Moreover, even though the importance of speech is crucial to a child's development, another important factor is how well the child understands instructions given from another person. For instance, if someone gives a simple instruction, such as 'pick up your toy' and they cannot process and comprehend what is being asked of them by 18-months-old, then that parent should seek professional advice. </w:t>
      </w:r>
    </w:p>
    <w:p w14:paraId="776987A0" w14:textId="77777777" w:rsidR="00844C86" w:rsidRPr="00844C86" w:rsidRDefault="00844C86" w:rsidP="006B24AC">
      <w:pPr>
        <w:spacing w:line="360" w:lineRule="auto"/>
        <w:jc w:val="both"/>
        <w:rPr>
          <w:rFonts w:ascii="Arial" w:eastAsia="Times New Roman" w:hAnsi="Arial" w:cs="Arial"/>
          <w:color w:val="000000"/>
          <w:lang w:eastAsia="en-GB"/>
        </w:rPr>
      </w:pPr>
    </w:p>
    <w:p w14:paraId="2684EF3A" w14:textId="7547CFC8" w:rsidR="00844C86" w:rsidRPr="00844C86" w:rsidRDefault="00844C86" w:rsidP="006B24AC">
      <w:pPr>
        <w:spacing w:line="360" w:lineRule="auto"/>
        <w:jc w:val="both"/>
        <w:rPr>
          <w:rFonts w:ascii="Arial" w:eastAsia="Times New Roman" w:hAnsi="Arial" w:cs="Arial"/>
          <w:color w:val="000000"/>
          <w:lang w:eastAsia="en-GB"/>
        </w:rPr>
      </w:pPr>
      <w:r w:rsidRPr="00844C86">
        <w:rPr>
          <w:rFonts w:ascii="Arial" w:eastAsia="Times New Roman" w:hAnsi="Arial" w:cs="Arial"/>
          <w:color w:val="000000"/>
          <w:lang w:eastAsia="en-GB"/>
        </w:rPr>
        <w:t xml:space="preserve">That being said, speech and language developmental delay is not so obvious at a young age; other factors could come into </w:t>
      </w:r>
      <w:r w:rsidR="00055C8E">
        <w:rPr>
          <w:rFonts w:ascii="Arial" w:eastAsia="Times New Roman" w:hAnsi="Arial" w:cs="Arial"/>
          <w:color w:val="000000"/>
          <w:lang w:eastAsia="en-GB"/>
        </w:rPr>
        <w:t>p</w:t>
      </w:r>
      <w:r w:rsidRPr="00844C86">
        <w:rPr>
          <w:rFonts w:ascii="Arial" w:eastAsia="Times New Roman" w:hAnsi="Arial" w:cs="Arial"/>
          <w:color w:val="000000"/>
          <w:lang w:eastAsia="en-GB"/>
        </w:rPr>
        <w:t>lay that only become noticeable further down the line. An example of this would be a brain injury. Deterioration of hearing, autism, or another learning disability could mask the speech and language development needed and could be a sign of an underlying issue that needs assessing. (Healthline, 2017)</w:t>
      </w:r>
    </w:p>
    <w:p w14:paraId="54DA3F56" w14:textId="77777777" w:rsidR="00844C86" w:rsidRPr="00844C86" w:rsidRDefault="00844C86" w:rsidP="006B24AC">
      <w:pPr>
        <w:spacing w:line="360" w:lineRule="auto"/>
        <w:jc w:val="both"/>
        <w:rPr>
          <w:rFonts w:ascii="Arial" w:eastAsia="Times New Roman" w:hAnsi="Arial" w:cs="Arial"/>
          <w:color w:val="000000"/>
          <w:lang w:eastAsia="en-GB"/>
        </w:rPr>
      </w:pPr>
    </w:p>
    <w:p w14:paraId="53BCBA15" w14:textId="1D30D428" w:rsidR="00844C86" w:rsidRPr="00844C86" w:rsidRDefault="00844C86" w:rsidP="006B24AC">
      <w:pPr>
        <w:spacing w:line="360" w:lineRule="auto"/>
        <w:jc w:val="both"/>
        <w:rPr>
          <w:rFonts w:ascii="Arial" w:eastAsia="Times New Roman" w:hAnsi="Arial" w:cs="Arial"/>
          <w:color w:val="000000"/>
          <w:lang w:eastAsia="en-GB"/>
        </w:rPr>
      </w:pPr>
      <w:r w:rsidRPr="00844C86">
        <w:rPr>
          <w:rFonts w:ascii="Arial" w:eastAsia="Times New Roman" w:hAnsi="Arial" w:cs="Arial"/>
          <w:color w:val="000000"/>
          <w:lang w:eastAsia="en-GB"/>
        </w:rPr>
        <w:t>Moving on, treatment is different as every case is unique and every child's needs are different. However, a speech and language therapist will take into consideration certain criteria as a preventative measure. Examples include: the severity of the condition that has bee</w:t>
      </w:r>
      <w:r w:rsidR="00055C8E">
        <w:rPr>
          <w:rFonts w:ascii="Arial" w:eastAsia="Times New Roman" w:hAnsi="Arial" w:cs="Arial"/>
          <w:color w:val="000000"/>
          <w:lang w:eastAsia="en-GB"/>
        </w:rPr>
        <w:t>n</w:t>
      </w:r>
      <w:r w:rsidRPr="00844C86">
        <w:rPr>
          <w:rFonts w:ascii="Arial" w:eastAsia="Times New Roman" w:hAnsi="Arial" w:cs="Arial"/>
          <w:color w:val="000000"/>
          <w:lang w:eastAsia="en-GB"/>
        </w:rPr>
        <w:t xml:space="preserve"> diagnosed, the setting in which support and treatment is provided. </w:t>
      </w:r>
    </w:p>
    <w:p w14:paraId="0A3B8A6E" w14:textId="77777777" w:rsidR="00844C86" w:rsidRPr="00844C86" w:rsidRDefault="00844C86" w:rsidP="006B24AC">
      <w:pPr>
        <w:spacing w:line="360" w:lineRule="auto"/>
        <w:jc w:val="both"/>
        <w:rPr>
          <w:rFonts w:ascii="Arial" w:eastAsia="Times New Roman" w:hAnsi="Arial" w:cs="Arial"/>
          <w:color w:val="000000"/>
          <w:lang w:eastAsia="en-GB"/>
        </w:rPr>
      </w:pPr>
    </w:p>
    <w:p w14:paraId="293A466D" w14:textId="3D6A401F" w:rsidR="00844C86" w:rsidRPr="00844C86" w:rsidRDefault="00844C86" w:rsidP="006B24AC">
      <w:pPr>
        <w:spacing w:line="360" w:lineRule="auto"/>
        <w:jc w:val="both"/>
        <w:rPr>
          <w:rFonts w:ascii="Arial" w:eastAsia="Times New Roman" w:hAnsi="Arial" w:cs="Arial"/>
          <w:color w:val="000000"/>
          <w:lang w:eastAsia="en-GB"/>
        </w:rPr>
      </w:pPr>
      <w:r w:rsidRPr="00844C86">
        <w:rPr>
          <w:rFonts w:ascii="Arial" w:eastAsia="Times New Roman" w:hAnsi="Arial" w:cs="Arial"/>
          <w:color w:val="000000"/>
          <w:lang w:eastAsia="en-GB"/>
        </w:rPr>
        <w:t>For children who are placed on the severe side of the spectrum of the speech and language developmental delay, it is extremely difficult to change underlying limitations. So, instead of this, picture cards and/or computer-based communication systems will be br</w:t>
      </w:r>
      <w:r w:rsidR="006851CA">
        <w:rPr>
          <w:rFonts w:ascii="Arial" w:eastAsia="Times New Roman" w:hAnsi="Arial" w:cs="Arial"/>
          <w:color w:val="000000"/>
          <w:lang w:eastAsia="en-GB"/>
        </w:rPr>
        <w:t>ou</w:t>
      </w:r>
      <w:r w:rsidRPr="00844C86">
        <w:rPr>
          <w:rFonts w:ascii="Arial" w:eastAsia="Times New Roman" w:hAnsi="Arial" w:cs="Arial"/>
          <w:color w:val="000000"/>
          <w:lang w:eastAsia="en-GB"/>
        </w:rPr>
        <w:t>ght into play. What this does is allow the child to communicate at an advanced level, without putting pressure on the child to change and "recover" in a sense. There is also support for parents, as well. (</w:t>
      </w:r>
      <w:r w:rsidR="00596061">
        <w:rPr>
          <w:rFonts w:ascii="Arial" w:eastAsia="Times New Roman" w:hAnsi="Arial" w:cs="Arial"/>
          <w:color w:val="000000"/>
          <w:lang w:eastAsia="en-GB"/>
        </w:rPr>
        <w:t xml:space="preserve">Rosenbaum </w:t>
      </w:r>
      <w:r w:rsidR="00DC2DBC">
        <w:rPr>
          <w:rFonts w:ascii="Arial" w:eastAsia="Times New Roman" w:hAnsi="Arial" w:cs="Arial"/>
          <w:color w:val="000000"/>
          <w:lang w:eastAsia="en-GB"/>
        </w:rPr>
        <w:t>&amp;</w:t>
      </w:r>
      <w:r w:rsidR="00596061">
        <w:rPr>
          <w:rFonts w:ascii="Arial" w:eastAsia="Times New Roman" w:hAnsi="Arial" w:cs="Arial"/>
          <w:color w:val="000000"/>
          <w:lang w:eastAsia="en-GB"/>
        </w:rPr>
        <w:t xml:space="preserve"> Simon</w:t>
      </w:r>
      <w:r w:rsidRPr="00844C86">
        <w:rPr>
          <w:rFonts w:ascii="Arial" w:eastAsia="Times New Roman" w:hAnsi="Arial" w:cs="Arial"/>
          <w:color w:val="000000"/>
          <w:lang w:eastAsia="en-GB"/>
        </w:rPr>
        <w:t>, 2016)</w:t>
      </w:r>
    </w:p>
    <w:p w14:paraId="3BAC7A5F" w14:textId="77777777" w:rsidR="00844C86" w:rsidRPr="00844C86" w:rsidRDefault="00844C86" w:rsidP="006B24AC">
      <w:pPr>
        <w:spacing w:line="360" w:lineRule="auto"/>
        <w:jc w:val="both"/>
        <w:rPr>
          <w:rFonts w:ascii="Arial" w:eastAsia="Times New Roman" w:hAnsi="Arial" w:cs="Arial"/>
          <w:color w:val="000000"/>
          <w:lang w:eastAsia="en-GB"/>
        </w:rPr>
      </w:pPr>
    </w:p>
    <w:p w14:paraId="70EDB7BD" w14:textId="422D2C22" w:rsidR="00091C12" w:rsidRDefault="00844C86" w:rsidP="006B24AC">
      <w:pPr>
        <w:spacing w:line="360" w:lineRule="auto"/>
        <w:jc w:val="both"/>
        <w:rPr>
          <w:rFonts w:ascii="Arial" w:eastAsia="Times New Roman" w:hAnsi="Arial" w:cs="Arial"/>
          <w:color w:val="000000"/>
          <w:lang w:eastAsia="en-GB"/>
        </w:rPr>
      </w:pPr>
      <w:r w:rsidRPr="00844C86">
        <w:rPr>
          <w:rFonts w:ascii="Arial" w:eastAsia="Times New Roman" w:hAnsi="Arial" w:cs="Arial"/>
          <w:color w:val="000000"/>
          <w:lang w:eastAsia="en-GB"/>
        </w:rPr>
        <w:t xml:space="preserve">Another factor people tend to forget is that if a three-year-old is having treatment for language development delay, then the child cannot be expected to reach the language age of five without acquiring the skills needed for that age, let alone the language side of things. A speech and language therapist will help bring them to their age but will not </w:t>
      </w:r>
      <w:r w:rsidRPr="00844C86">
        <w:rPr>
          <w:rFonts w:ascii="Arial" w:eastAsia="Times New Roman" w:hAnsi="Arial" w:cs="Arial"/>
          <w:color w:val="000000"/>
          <w:lang w:eastAsia="en-GB"/>
        </w:rPr>
        <w:lastRenderedPageBreak/>
        <w:t xml:space="preserve">try to advance them further ahead as the child will not have the skills needed for this. </w:t>
      </w:r>
      <w:r w:rsidR="00596061">
        <w:rPr>
          <w:rFonts w:ascii="Arial" w:eastAsia="Times New Roman" w:hAnsi="Arial" w:cs="Arial"/>
          <w:color w:val="000000"/>
          <w:lang w:eastAsia="en-GB"/>
        </w:rPr>
        <w:t xml:space="preserve">(Rosenbaum </w:t>
      </w:r>
      <w:r w:rsidR="00DC2DBC">
        <w:rPr>
          <w:rFonts w:ascii="Arial" w:eastAsia="Times New Roman" w:hAnsi="Arial" w:cs="Arial"/>
          <w:color w:val="000000"/>
          <w:lang w:eastAsia="en-GB"/>
        </w:rPr>
        <w:t>&amp;</w:t>
      </w:r>
      <w:r w:rsidR="00596061">
        <w:rPr>
          <w:rFonts w:ascii="Arial" w:eastAsia="Times New Roman" w:hAnsi="Arial" w:cs="Arial"/>
          <w:color w:val="000000"/>
          <w:lang w:eastAsia="en-GB"/>
        </w:rPr>
        <w:t xml:space="preserve"> Simon</w:t>
      </w:r>
      <w:r w:rsidRPr="00844C86">
        <w:rPr>
          <w:rFonts w:ascii="Arial" w:eastAsia="Times New Roman" w:hAnsi="Arial" w:cs="Arial"/>
          <w:color w:val="000000"/>
          <w:lang w:eastAsia="en-GB"/>
        </w:rPr>
        <w:t>, 2016)</w:t>
      </w:r>
    </w:p>
    <w:p w14:paraId="6BFD21D9" w14:textId="69087655" w:rsidR="007C6083" w:rsidRDefault="007C6083" w:rsidP="006B24AC">
      <w:pPr>
        <w:spacing w:line="360" w:lineRule="auto"/>
        <w:jc w:val="both"/>
        <w:rPr>
          <w:rFonts w:ascii="Arial" w:eastAsia="Times New Roman" w:hAnsi="Arial" w:cs="Arial"/>
          <w:color w:val="000000"/>
          <w:lang w:eastAsia="en-GB"/>
        </w:rPr>
      </w:pPr>
    </w:p>
    <w:p w14:paraId="04B09D2F" w14:textId="5D38F38C" w:rsidR="007C6083" w:rsidRDefault="007C6083" w:rsidP="006B24AC">
      <w:pPr>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Lev </w:t>
      </w:r>
      <w:proofErr w:type="spellStart"/>
      <w:r>
        <w:rPr>
          <w:rFonts w:ascii="Arial" w:eastAsia="Times New Roman" w:hAnsi="Arial" w:cs="Arial"/>
          <w:color w:val="000000"/>
          <w:lang w:eastAsia="en-GB"/>
        </w:rPr>
        <w:t>Vygotksy</w:t>
      </w:r>
      <w:proofErr w:type="spellEnd"/>
      <w:r>
        <w:rPr>
          <w:rFonts w:ascii="Arial" w:eastAsia="Times New Roman" w:hAnsi="Arial" w:cs="Arial"/>
          <w:color w:val="000000"/>
          <w:lang w:eastAsia="en-GB"/>
        </w:rPr>
        <w:t xml:space="preserve">, who is famously known for his sociocultural theory, also researched language. He believed that when carrying out his studies on language development, that it stems from social interactions for the purposes of communication. The way he perceived language was that it was a man’s greatest tool to utilise to connect and communicate with the outside world. </w:t>
      </w:r>
    </w:p>
    <w:p w14:paraId="4458C60A" w14:textId="021D2FAF" w:rsidR="007C6083" w:rsidRDefault="007C6083" w:rsidP="006B24AC">
      <w:pPr>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Vygotsky, in 1987, has categorised language into three forms: social speech, which </w:t>
      </w:r>
      <w:r w:rsidR="007B2C78">
        <w:rPr>
          <w:rFonts w:ascii="Arial" w:eastAsia="Times New Roman" w:hAnsi="Arial" w:cs="Arial"/>
          <w:color w:val="000000"/>
          <w:lang w:eastAsia="en-GB"/>
        </w:rPr>
        <w:t>occurs by</w:t>
      </w:r>
      <w:r>
        <w:rPr>
          <w:rFonts w:ascii="Arial" w:eastAsia="Times New Roman" w:hAnsi="Arial" w:cs="Arial"/>
          <w:color w:val="000000"/>
          <w:lang w:eastAsia="en-GB"/>
        </w:rPr>
        <w:t xml:space="preserve"> communicating externally in order to talk to others. This starts from approximately the age of two. Next, is private speech. This commences from around the age of three and is solely focused on oneself and serves as an intellectual function. Lastly, </w:t>
      </w:r>
      <w:r w:rsidR="00422BCB">
        <w:rPr>
          <w:rFonts w:ascii="Arial" w:eastAsia="Times New Roman" w:hAnsi="Arial" w:cs="Arial"/>
          <w:color w:val="000000"/>
          <w:lang w:eastAsia="en-GB"/>
        </w:rPr>
        <w:t xml:space="preserve">private speech which means that the private speech vanishes in a sense and transforms into inner speech, which is silent. This happens from the age of seven. </w:t>
      </w:r>
    </w:p>
    <w:p w14:paraId="1907D239" w14:textId="27DD9360" w:rsidR="007C6083" w:rsidRDefault="00422BCB" w:rsidP="006B24AC">
      <w:pPr>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Vygotsky stated that language and the thought process are two completely different systems, which connect with one another when the child is around three years old. When the child reaches this age, thought and speech coincide with each other and thought transforms into speech. As soon as this occurs, the child’s monologues become internal in order to progress to inner speech. This is crucial for the theory as it proves that the internalisation of language is vital for the cognitive development. (McLeod, 2020)</w:t>
      </w:r>
    </w:p>
    <w:p w14:paraId="410F8072" w14:textId="77777777" w:rsidR="002430B1" w:rsidRDefault="002430B1" w:rsidP="006B24AC">
      <w:pPr>
        <w:spacing w:line="360" w:lineRule="auto"/>
        <w:jc w:val="both"/>
        <w:rPr>
          <w:rFonts w:ascii="Arial" w:eastAsia="Times New Roman" w:hAnsi="Arial" w:cs="Arial"/>
          <w:color w:val="000000"/>
          <w:lang w:eastAsia="en-GB"/>
        </w:rPr>
      </w:pPr>
    </w:p>
    <w:p w14:paraId="6E411517" w14:textId="77777777" w:rsidR="002430B1" w:rsidRDefault="002430B1" w:rsidP="006B24AC">
      <w:pPr>
        <w:spacing w:line="360" w:lineRule="auto"/>
        <w:jc w:val="both"/>
        <w:rPr>
          <w:rFonts w:ascii="Arial" w:eastAsia="Times New Roman" w:hAnsi="Arial" w:cs="Arial"/>
          <w:color w:val="000000"/>
          <w:lang w:eastAsia="en-GB"/>
        </w:rPr>
      </w:pPr>
    </w:p>
    <w:p w14:paraId="34A4EAEF" w14:textId="77777777" w:rsidR="0085168E" w:rsidRDefault="0085168E" w:rsidP="00226CD7">
      <w:pPr>
        <w:spacing w:line="360" w:lineRule="auto"/>
        <w:jc w:val="center"/>
        <w:rPr>
          <w:rFonts w:ascii="Arial" w:eastAsia="Times New Roman" w:hAnsi="Arial" w:cs="Arial"/>
          <w:b/>
          <w:bCs/>
          <w:i/>
          <w:iCs/>
          <w:color w:val="000000"/>
          <w:sz w:val="48"/>
          <w:szCs w:val="48"/>
          <w:u w:val="single"/>
          <w:lang w:eastAsia="en-GB"/>
        </w:rPr>
      </w:pPr>
    </w:p>
    <w:p w14:paraId="600BD5EA" w14:textId="77777777" w:rsidR="0085168E" w:rsidRDefault="0085168E" w:rsidP="00226CD7">
      <w:pPr>
        <w:spacing w:line="360" w:lineRule="auto"/>
        <w:jc w:val="center"/>
        <w:rPr>
          <w:rFonts w:ascii="Arial" w:eastAsia="Times New Roman" w:hAnsi="Arial" w:cs="Arial"/>
          <w:b/>
          <w:bCs/>
          <w:i/>
          <w:iCs/>
          <w:color w:val="000000"/>
          <w:sz w:val="48"/>
          <w:szCs w:val="48"/>
          <w:u w:val="single"/>
          <w:lang w:eastAsia="en-GB"/>
        </w:rPr>
      </w:pPr>
    </w:p>
    <w:p w14:paraId="28F95436" w14:textId="77777777" w:rsidR="0085168E" w:rsidRDefault="0085168E" w:rsidP="00226CD7">
      <w:pPr>
        <w:spacing w:line="360" w:lineRule="auto"/>
        <w:jc w:val="center"/>
        <w:rPr>
          <w:rFonts w:ascii="Arial" w:eastAsia="Times New Roman" w:hAnsi="Arial" w:cs="Arial"/>
          <w:b/>
          <w:bCs/>
          <w:i/>
          <w:iCs/>
          <w:color w:val="000000"/>
          <w:sz w:val="48"/>
          <w:szCs w:val="48"/>
          <w:u w:val="single"/>
          <w:lang w:eastAsia="en-GB"/>
        </w:rPr>
      </w:pPr>
    </w:p>
    <w:p w14:paraId="77C860DD" w14:textId="77777777" w:rsidR="0085168E" w:rsidRDefault="0085168E" w:rsidP="00226CD7">
      <w:pPr>
        <w:spacing w:line="360" w:lineRule="auto"/>
        <w:jc w:val="center"/>
        <w:rPr>
          <w:rFonts w:ascii="Arial" w:eastAsia="Times New Roman" w:hAnsi="Arial" w:cs="Arial"/>
          <w:b/>
          <w:bCs/>
          <w:i/>
          <w:iCs/>
          <w:color w:val="000000"/>
          <w:sz w:val="48"/>
          <w:szCs w:val="48"/>
          <w:u w:val="single"/>
          <w:lang w:eastAsia="en-GB"/>
        </w:rPr>
      </w:pPr>
    </w:p>
    <w:p w14:paraId="6EBABCE6" w14:textId="0020722A" w:rsidR="002430B1" w:rsidRDefault="002430B1" w:rsidP="00226CD7">
      <w:pPr>
        <w:spacing w:line="360" w:lineRule="auto"/>
        <w:jc w:val="center"/>
        <w:rPr>
          <w:rFonts w:ascii="Arial" w:eastAsia="Times New Roman" w:hAnsi="Arial" w:cs="Arial"/>
          <w:b/>
          <w:bCs/>
          <w:i/>
          <w:iCs/>
          <w:color w:val="000000"/>
          <w:sz w:val="48"/>
          <w:szCs w:val="48"/>
          <w:u w:val="single"/>
          <w:lang w:eastAsia="en-GB"/>
        </w:rPr>
      </w:pPr>
      <w:r>
        <w:rPr>
          <w:rFonts w:ascii="Arial" w:eastAsia="Times New Roman" w:hAnsi="Arial" w:cs="Arial"/>
          <w:b/>
          <w:bCs/>
          <w:i/>
          <w:iCs/>
          <w:color w:val="000000"/>
          <w:sz w:val="48"/>
          <w:szCs w:val="48"/>
          <w:u w:val="single"/>
          <w:lang w:eastAsia="en-GB"/>
        </w:rPr>
        <w:lastRenderedPageBreak/>
        <w:t>Social Development and Challenges Individuals may Encounter</w:t>
      </w:r>
    </w:p>
    <w:p w14:paraId="00934204" w14:textId="2C5839F8" w:rsidR="002430B1" w:rsidRDefault="002430B1" w:rsidP="006B24AC">
      <w:pPr>
        <w:spacing w:line="360" w:lineRule="auto"/>
        <w:jc w:val="both"/>
        <w:rPr>
          <w:rFonts w:ascii="Arial" w:eastAsia="Times New Roman" w:hAnsi="Arial" w:cs="Arial"/>
          <w:b/>
          <w:bCs/>
          <w:i/>
          <w:iCs/>
          <w:color w:val="000000"/>
          <w:sz w:val="48"/>
          <w:szCs w:val="48"/>
          <w:u w:val="single"/>
          <w:lang w:eastAsia="en-GB"/>
        </w:rPr>
      </w:pPr>
    </w:p>
    <w:p w14:paraId="2D51A617" w14:textId="0B200FAD" w:rsidR="004D7171" w:rsidRDefault="002430B1"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000000"/>
          <w:lang w:eastAsia="en-GB"/>
        </w:rPr>
        <w:t xml:space="preserve">In 2021, </w:t>
      </w:r>
      <w:r w:rsidR="004D7171">
        <w:rPr>
          <w:rFonts w:ascii="Arial" w:eastAsia="Times New Roman" w:hAnsi="Arial" w:cs="Arial"/>
          <w:color w:val="000000"/>
          <w:lang w:eastAsia="en-GB"/>
        </w:rPr>
        <w:t xml:space="preserve">SCAN released a document delving into the depths and importance of social development. They said, </w:t>
      </w:r>
      <w:r w:rsidR="004D7171" w:rsidRPr="004D7171">
        <w:rPr>
          <w:rFonts w:ascii="Arial" w:eastAsia="Times New Roman" w:hAnsi="Arial" w:cs="Arial"/>
          <w:color w:val="000000"/>
          <w:lang w:eastAsia="en-GB"/>
        </w:rPr>
        <w:t>“</w:t>
      </w:r>
      <w:r w:rsidR="004D7171" w:rsidRPr="004D7171">
        <w:rPr>
          <w:rFonts w:ascii="Arial" w:eastAsia="Times New Roman" w:hAnsi="Arial" w:cs="Arial"/>
          <w:color w:val="333333"/>
          <w:shd w:val="clear" w:color="auto" w:fill="FFFFFF"/>
          <w:lang w:eastAsia="en-GB"/>
        </w:rPr>
        <w:t>Social development most often refers to how a child develops friendships and other relationships, as well how a child handles conflict with peers</w:t>
      </w:r>
      <w:r w:rsidR="004D7171">
        <w:rPr>
          <w:rFonts w:ascii="Arial" w:eastAsia="Times New Roman" w:hAnsi="Arial" w:cs="Arial"/>
          <w:color w:val="333333"/>
          <w:shd w:val="clear" w:color="auto" w:fill="FFFFFF"/>
          <w:lang w:eastAsia="en-GB"/>
        </w:rPr>
        <w:t>”</w:t>
      </w:r>
      <w:r w:rsidR="004D7171" w:rsidRPr="004D7171">
        <w:rPr>
          <w:rFonts w:ascii="Arial" w:eastAsia="Times New Roman" w:hAnsi="Arial" w:cs="Arial"/>
          <w:color w:val="333333"/>
          <w:shd w:val="clear" w:color="auto" w:fill="FFFFFF"/>
          <w:lang w:eastAsia="en-GB"/>
        </w:rPr>
        <w:t>.</w:t>
      </w:r>
      <w:r w:rsidR="004D7171">
        <w:rPr>
          <w:rFonts w:ascii="Arial" w:eastAsia="Times New Roman" w:hAnsi="Arial" w:cs="Arial"/>
          <w:color w:val="333333"/>
          <w:shd w:val="clear" w:color="auto" w:fill="FFFFFF"/>
          <w:lang w:eastAsia="en-GB"/>
        </w:rPr>
        <w:t xml:space="preserve"> To corroborate with this, Erik Erikson’s psychosocial theory of development comes into play. </w:t>
      </w:r>
    </w:p>
    <w:p w14:paraId="167893D0" w14:textId="13A345A3" w:rsidR="004D7171" w:rsidRDefault="004D7171" w:rsidP="006B24AC">
      <w:pPr>
        <w:spacing w:line="360" w:lineRule="auto"/>
        <w:jc w:val="both"/>
        <w:rPr>
          <w:rFonts w:ascii="Arial" w:eastAsia="Times New Roman" w:hAnsi="Arial" w:cs="Arial"/>
          <w:color w:val="333333"/>
          <w:shd w:val="clear" w:color="auto" w:fill="FFFFFF"/>
          <w:lang w:eastAsia="en-GB"/>
        </w:rPr>
      </w:pPr>
    </w:p>
    <w:p w14:paraId="293F8E40" w14:textId="0D8EB473" w:rsidR="004D7171" w:rsidRDefault="004D7171"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Likewise, SCAN went into depth </w:t>
      </w:r>
      <w:r w:rsidR="00271E01">
        <w:rPr>
          <w:rFonts w:ascii="Arial" w:eastAsia="Times New Roman" w:hAnsi="Arial" w:cs="Arial"/>
          <w:color w:val="333333"/>
          <w:shd w:val="clear" w:color="auto" w:fill="FFFFFF"/>
          <w:lang w:eastAsia="en-GB"/>
        </w:rPr>
        <w:t>as</w:t>
      </w:r>
      <w:r>
        <w:rPr>
          <w:rFonts w:ascii="Arial" w:eastAsia="Times New Roman" w:hAnsi="Arial" w:cs="Arial"/>
          <w:color w:val="333333"/>
          <w:shd w:val="clear" w:color="auto" w:fill="FFFFFF"/>
          <w:lang w:eastAsia="en-GB"/>
        </w:rPr>
        <w:t xml:space="preserve"> to why social development is so important, not just for children, but for adults, also. These are: develop language skills, strengthen learning skills. It has been scientifically proven by researchers that if a child gets along with their classmates, then they are more likely to be successful in their academic abilities. </w:t>
      </w:r>
      <w:r w:rsidR="001C730F">
        <w:rPr>
          <w:rFonts w:ascii="Arial" w:eastAsia="Times New Roman" w:hAnsi="Arial" w:cs="Arial"/>
          <w:color w:val="333333"/>
          <w:shd w:val="clear" w:color="auto" w:fill="FFFFFF"/>
          <w:lang w:eastAsia="en-GB"/>
        </w:rPr>
        <w:t>Another thing they printed was the fact that they have a better ability to resolve conflicts, as well as establish a positive attitude within oneself. (SCAN, 2021)</w:t>
      </w:r>
    </w:p>
    <w:p w14:paraId="3A772F9F" w14:textId="096ACB3F" w:rsidR="001C730F" w:rsidRDefault="001C730F" w:rsidP="006B24AC">
      <w:pPr>
        <w:spacing w:line="360" w:lineRule="auto"/>
        <w:jc w:val="both"/>
        <w:rPr>
          <w:rFonts w:ascii="Arial" w:eastAsia="Times New Roman" w:hAnsi="Arial" w:cs="Arial"/>
          <w:color w:val="333333"/>
          <w:shd w:val="clear" w:color="auto" w:fill="FFFFFF"/>
          <w:lang w:eastAsia="en-GB"/>
        </w:rPr>
      </w:pPr>
    </w:p>
    <w:p w14:paraId="07FB6058" w14:textId="77777777" w:rsidR="00EF106C" w:rsidRDefault="001C730F" w:rsidP="00EF106C">
      <w:pPr>
        <w:spacing w:line="360" w:lineRule="auto"/>
        <w:rPr>
          <w:rFonts w:ascii="Verdana" w:hAnsi="Verdana"/>
          <w:color w:val="212121"/>
        </w:rPr>
      </w:pPr>
      <w:r>
        <w:rPr>
          <w:rFonts w:ascii="Arial" w:eastAsia="Times New Roman" w:hAnsi="Arial" w:cs="Arial"/>
          <w:color w:val="333333"/>
          <w:shd w:val="clear" w:color="auto" w:fill="FFFFFF"/>
          <w:lang w:eastAsia="en-GB"/>
        </w:rPr>
        <w:t xml:space="preserve">Erik Erikson believes that there are numerous stages in which a child will go through from birth until their death. Erikson believed </w:t>
      </w:r>
      <w:r w:rsidR="00E27421">
        <w:rPr>
          <w:rFonts w:ascii="Arial" w:eastAsia="Times New Roman" w:hAnsi="Arial" w:cs="Arial"/>
          <w:color w:val="333333"/>
          <w:shd w:val="clear" w:color="auto" w:fill="FFFFFF"/>
          <w:lang w:eastAsia="en-GB"/>
        </w:rPr>
        <w:t xml:space="preserve">that in comparison to Sigmund Freud’s psycho-sexual development, the social aspects play a more vital role in the shaping of the human personality. </w:t>
      </w:r>
      <w:sdt>
        <w:sdtPr>
          <w:rPr>
            <w:rFonts w:ascii="Arial" w:hAnsi="Arial" w:cs="Arial"/>
            <w:color w:val="212121"/>
          </w:rPr>
          <w:id w:val="-1159912464"/>
          <w:citation/>
        </w:sdtPr>
        <w:sdtContent>
          <w:r w:rsidR="00EF106C" w:rsidRPr="00EF106C">
            <w:rPr>
              <w:rFonts w:ascii="Arial" w:hAnsi="Arial" w:cs="Arial"/>
              <w:color w:val="212121"/>
            </w:rPr>
            <w:fldChar w:fldCharType="begin"/>
          </w:r>
          <w:r w:rsidR="00EF106C" w:rsidRPr="00EF106C">
            <w:rPr>
              <w:rFonts w:ascii="Arial" w:hAnsi="Arial" w:cs="Arial"/>
              <w:color w:val="212121"/>
            </w:rPr>
            <w:instrText xml:space="preserve">CITATION Edu \p 249-278 \l 2057 </w:instrText>
          </w:r>
          <w:r w:rsidR="00EF106C" w:rsidRPr="00EF106C">
            <w:rPr>
              <w:rFonts w:ascii="Arial" w:hAnsi="Arial" w:cs="Arial"/>
              <w:color w:val="212121"/>
            </w:rPr>
            <w:fldChar w:fldCharType="separate"/>
          </w:r>
          <w:r w:rsidR="00EF106C" w:rsidRPr="00EF106C">
            <w:rPr>
              <w:rFonts w:ascii="Arial" w:hAnsi="Arial" w:cs="Arial"/>
              <w:noProof/>
              <w:color w:val="212121"/>
            </w:rPr>
            <w:t>(Batra, 2013, pp. 249-278)</w:t>
          </w:r>
          <w:r w:rsidR="00EF106C" w:rsidRPr="00EF106C">
            <w:rPr>
              <w:rFonts w:ascii="Arial" w:hAnsi="Arial" w:cs="Arial"/>
              <w:color w:val="212121"/>
            </w:rPr>
            <w:fldChar w:fldCharType="end"/>
          </w:r>
        </w:sdtContent>
      </w:sdt>
    </w:p>
    <w:p w14:paraId="4B918B28" w14:textId="51ABC64A" w:rsidR="001C730F" w:rsidRDefault="001C730F" w:rsidP="006B24AC">
      <w:pPr>
        <w:spacing w:line="360" w:lineRule="auto"/>
        <w:jc w:val="both"/>
        <w:rPr>
          <w:rFonts w:ascii="Arial" w:eastAsia="Times New Roman" w:hAnsi="Arial" w:cs="Arial"/>
          <w:color w:val="333333"/>
          <w:shd w:val="clear" w:color="auto" w:fill="FFFFFF"/>
          <w:lang w:eastAsia="en-GB"/>
        </w:rPr>
      </w:pPr>
    </w:p>
    <w:p w14:paraId="7E763475" w14:textId="17C75AE0" w:rsidR="00E27421" w:rsidRDefault="00E27421" w:rsidP="006B24AC">
      <w:pPr>
        <w:spacing w:line="360" w:lineRule="auto"/>
        <w:jc w:val="both"/>
        <w:rPr>
          <w:rFonts w:ascii="Arial" w:eastAsia="Times New Roman" w:hAnsi="Arial" w:cs="Arial"/>
          <w:color w:val="333333"/>
          <w:shd w:val="clear" w:color="auto" w:fill="FFFFFF"/>
          <w:lang w:eastAsia="en-GB"/>
        </w:rPr>
      </w:pPr>
    </w:p>
    <w:p w14:paraId="44FF3410" w14:textId="21D14A0E" w:rsidR="00DF5513" w:rsidRDefault="00E27421"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Erikson stated that there are eight stages of social development a human will go through throughout their time. These are as follows: </w:t>
      </w:r>
      <w:r w:rsidR="00225740">
        <w:rPr>
          <w:rFonts w:ascii="Arial" w:eastAsia="Times New Roman" w:hAnsi="Arial" w:cs="Arial"/>
          <w:color w:val="333333"/>
          <w:shd w:val="clear" w:color="auto" w:fill="FFFFFF"/>
          <w:lang w:eastAsia="en-GB"/>
        </w:rPr>
        <w:t xml:space="preserve">Trust vs. Mistrust, with the basic virtue being hope. This occurs from zero to around 18-months-old. The next stage is Autonomy vs. Shame, and the basic virtue is will. This stage will commence from 18-months-old to around three-years-old. Initiative vs. Guilt will start to take place and purpose is the basic virtue this time, and this happens between the ages of three and five. </w:t>
      </w:r>
    </w:p>
    <w:p w14:paraId="1CDA44DB" w14:textId="18E0F51E" w:rsidR="00DF5513" w:rsidRDefault="00225740"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Industry vs. Inferiority follows next, between five and twelve, with the virtue being competence. Following pre-adolescence up until the age of 18, the next stage takes </w:t>
      </w:r>
      <w:r>
        <w:rPr>
          <w:rFonts w:ascii="Arial" w:eastAsia="Times New Roman" w:hAnsi="Arial" w:cs="Arial"/>
          <w:color w:val="333333"/>
          <w:shd w:val="clear" w:color="auto" w:fill="FFFFFF"/>
          <w:lang w:eastAsia="en-GB"/>
        </w:rPr>
        <w:lastRenderedPageBreak/>
        <w:t xml:space="preserve">place. This is known as Identity vs. Role Confusion, with fidelity being the basic virtue. </w:t>
      </w:r>
      <w:r w:rsidR="00DF5513">
        <w:rPr>
          <w:rFonts w:ascii="Arial" w:eastAsia="Times New Roman" w:hAnsi="Arial" w:cs="Arial"/>
          <w:color w:val="333333"/>
          <w:shd w:val="clear" w:color="auto" w:fill="FFFFFF"/>
          <w:lang w:eastAsia="en-GB"/>
        </w:rPr>
        <w:t>The next stage carries on between 18 and 40. The next stage is called Intimacy vs. Isolation, and love is the basic virtue.</w:t>
      </w:r>
    </w:p>
    <w:p w14:paraId="7B1D288B" w14:textId="00D4F7FB" w:rsidR="001C730F" w:rsidRDefault="00DF5513"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Generativity vs. Stagnation comes next, from the age of 40 to around 65. The basic virtue this time, however, is care. From the age of 65 to around the time the human will die, Ego Integrity vs. Despair and wisdom is the basic virtue. (McLeod, 2018)</w:t>
      </w:r>
    </w:p>
    <w:p w14:paraId="5708604F" w14:textId="7763946E" w:rsidR="00743B0C" w:rsidRDefault="00743B0C" w:rsidP="006B24AC">
      <w:pPr>
        <w:spacing w:line="360" w:lineRule="auto"/>
        <w:jc w:val="both"/>
        <w:rPr>
          <w:rFonts w:ascii="Arial" w:eastAsia="Times New Roman" w:hAnsi="Arial" w:cs="Arial"/>
          <w:color w:val="333333"/>
          <w:shd w:val="clear" w:color="auto" w:fill="FFFFFF"/>
          <w:lang w:eastAsia="en-GB"/>
        </w:rPr>
      </w:pPr>
    </w:p>
    <w:p w14:paraId="1F6B46BF" w14:textId="25E439A9" w:rsidR="00743B0C" w:rsidRDefault="00743B0C"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The fourth stage of the psychosocial developmental theory occurs from approximately the age of five to around 12-years-old. By the time children reach the age of five, they are learning to do things independently. For example, read and write at a very basic level. Teachers now become vital in the child’s development as they have the ability to teach the child specific skills</w:t>
      </w:r>
      <w:r w:rsidR="004E2C76">
        <w:rPr>
          <w:rFonts w:ascii="Arial" w:eastAsia="Times New Roman" w:hAnsi="Arial" w:cs="Arial"/>
          <w:color w:val="333333"/>
          <w:shd w:val="clear" w:color="auto" w:fill="FFFFFF"/>
          <w:lang w:eastAsia="en-GB"/>
        </w:rPr>
        <w:t>.</w:t>
      </w:r>
    </w:p>
    <w:p w14:paraId="42424914" w14:textId="2AFC2B04" w:rsidR="00743B0C" w:rsidRDefault="001B71BF"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A child </w:t>
      </w:r>
      <w:proofErr w:type="gramStart"/>
      <w:r>
        <w:rPr>
          <w:rFonts w:ascii="Arial" w:eastAsia="Times New Roman" w:hAnsi="Arial" w:cs="Arial"/>
          <w:color w:val="333333"/>
          <w:shd w:val="clear" w:color="auto" w:fill="FFFFFF"/>
          <w:lang w:eastAsia="en-GB"/>
        </w:rPr>
        <w:t xml:space="preserve">will </w:t>
      </w:r>
      <w:r w:rsidR="00743B0C">
        <w:rPr>
          <w:rFonts w:ascii="Arial" w:eastAsia="Times New Roman" w:hAnsi="Arial" w:cs="Arial"/>
          <w:color w:val="333333"/>
          <w:shd w:val="clear" w:color="auto" w:fill="FFFFFF"/>
          <w:lang w:eastAsia="en-GB"/>
        </w:rPr>
        <w:t xml:space="preserve"> become</w:t>
      </w:r>
      <w:proofErr w:type="gramEnd"/>
      <w:r w:rsidR="00743B0C">
        <w:rPr>
          <w:rFonts w:ascii="Arial" w:eastAsia="Times New Roman" w:hAnsi="Arial" w:cs="Arial"/>
          <w:color w:val="333333"/>
          <w:shd w:val="clear" w:color="auto" w:fill="FFFFFF"/>
          <w:lang w:eastAsia="en-GB"/>
        </w:rPr>
        <w:t xml:space="preserve"> dependent on their peers as their input will prove to be a great influence. Through this, the child will then start to feel emotions such as pride when they manage to successfully accomplish an achievement. By doing this, they feel valued by society and competent in their demonstrations. </w:t>
      </w:r>
    </w:p>
    <w:p w14:paraId="098C7CA5" w14:textId="13903D26" w:rsidR="00B809EF" w:rsidRDefault="00B809EF"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If the child experiences encouragement as well as positive reinforcement, then the feeling of industrious (competency) starts to commence. This will then aid in developing the child’s confidence in their ability to achieve goals </w:t>
      </w:r>
      <w:proofErr w:type="gramStart"/>
      <w:r>
        <w:rPr>
          <w:rFonts w:ascii="Arial" w:eastAsia="Times New Roman" w:hAnsi="Arial" w:cs="Arial"/>
          <w:color w:val="333333"/>
          <w:shd w:val="clear" w:color="auto" w:fill="FFFFFF"/>
          <w:lang w:eastAsia="en-GB"/>
        </w:rPr>
        <w:t>either they</w:t>
      </w:r>
      <w:proofErr w:type="gramEnd"/>
      <w:r>
        <w:rPr>
          <w:rFonts w:ascii="Arial" w:eastAsia="Times New Roman" w:hAnsi="Arial" w:cs="Arial"/>
          <w:color w:val="333333"/>
          <w:shd w:val="clear" w:color="auto" w:fill="FFFFFF"/>
          <w:lang w:eastAsia="en-GB"/>
        </w:rPr>
        <w:t xml:space="preserve"> set. However, if the tables are turned, and the child is not encouraged nor does positive reinforcement take place and is restricted by a parent and/or teacher, then the child will begin to feel inferior. This can then lead to a doubt in their ability, which can lead to academic decline.</w:t>
      </w:r>
    </w:p>
    <w:p w14:paraId="12021404" w14:textId="13621CA3" w:rsidR="00D35A50" w:rsidRDefault="00B809EF"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However, all researchers will say that having some failure in their lives will humble them and build modesty. Thus, a balance of competence and modesty is vital to a child’s social development. (McLeod, 2018)</w:t>
      </w:r>
    </w:p>
    <w:p w14:paraId="05B537C6" w14:textId="14294B59" w:rsidR="00D35A50" w:rsidRDefault="00D35A50" w:rsidP="006B24AC">
      <w:pPr>
        <w:spacing w:line="360" w:lineRule="auto"/>
        <w:jc w:val="both"/>
        <w:rPr>
          <w:rFonts w:ascii="Arial" w:eastAsia="Times New Roman" w:hAnsi="Arial" w:cs="Arial"/>
          <w:color w:val="333333"/>
          <w:shd w:val="clear" w:color="auto" w:fill="FFFFFF"/>
          <w:lang w:eastAsia="en-GB"/>
        </w:rPr>
      </w:pPr>
    </w:p>
    <w:p w14:paraId="0F3C5EF3" w14:textId="35916082" w:rsidR="00D35A50" w:rsidRDefault="00D35A50"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Even though this theory is very age-specific, there are some criticisms</w:t>
      </w:r>
      <w:r w:rsidR="0093260E">
        <w:rPr>
          <w:rFonts w:ascii="Arial" w:eastAsia="Times New Roman" w:hAnsi="Arial" w:cs="Arial"/>
          <w:color w:val="333333"/>
          <w:shd w:val="clear" w:color="auto" w:fill="FFFFFF"/>
          <w:lang w:eastAsia="en-GB"/>
        </w:rPr>
        <w:t xml:space="preserve">. </w:t>
      </w:r>
      <w:r>
        <w:rPr>
          <w:rFonts w:ascii="Arial" w:eastAsia="Times New Roman" w:hAnsi="Arial" w:cs="Arial"/>
          <w:color w:val="333333"/>
          <w:shd w:val="clear" w:color="auto" w:fill="FFFFFF"/>
          <w:lang w:eastAsia="en-GB"/>
        </w:rPr>
        <w:t>Examples include:</w:t>
      </w:r>
    </w:p>
    <w:p w14:paraId="16615CEA" w14:textId="09E37542" w:rsidR="00D35A50" w:rsidRDefault="00D35A50"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It has been said that his theory focuses predominantly on social expectations that are culture specific. For example, becoming an adolescent means that it is time to start searching for identity. This can bode well in a middle-class society in the United States. However, where transition into adulthood collides with puberty, it will not go down well with the rites of passage. </w:t>
      </w:r>
    </w:p>
    <w:p w14:paraId="5E7D42AF" w14:textId="5B589B89" w:rsidR="00D35A50" w:rsidRDefault="00312C5D"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lastRenderedPageBreak/>
        <w:t>T</w:t>
      </w:r>
      <w:r w:rsidR="00D35A50">
        <w:rPr>
          <w:rFonts w:ascii="Arial" w:eastAsia="Times New Roman" w:hAnsi="Arial" w:cs="Arial"/>
          <w:color w:val="333333"/>
          <w:shd w:val="clear" w:color="auto" w:fill="FFFFFF"/>
          <w:lang w:eastAsia="en-GB"/>
        </w:rPr>
        <w:t xml:space="preserve">his theory has been scrutinised for the fact that Erikson focused his theory on more men than women, making it very hard to test as it was not a balanced experiment/research investigation. Therefore, it is very difficult to see whether it applies to everyone or just predominantly the male sector. </w:t>
      </w:r>
      <w:r w:rsidR="00724656">
        <w:rPr>
          <w:rFonts w:ascii="Arial" w:eastAsia="Times New Roman" w:hAnsi="Arial" w:cs="Arial"/>
          <w:color w:val="333333"/>
          <w:shd w:val="clear" w:color="auto" w:fill="FFFFFF"/>
          <w:lang w:eastAsia="en-GB"/>
        </w:rPr>
        <w:t>(Lumen, 2012)</w:t>
      </w:r>
    </w:p>
    <w:p w14:paraId="4E709668" w14:textId="37256C33" w:rsidR="00D35A50" w:rsidRDefault="00AF22A5" w:rsidP="006B24AC">
      <w:pPr>
        <w:spacing w:line="360" w:lineRule="auto"/>
        <w:jc w:val="both"/>
        <w:rPr>
          <w:rFonts w:ascii="Arial" w:eastAsia="Times New Roman" w:hAnsi="Arial" w:cs="Arial"/>
          <w:color w:val="333333"/>
          <w:shd w:val="clear" w:color="auto" w:fill="FFFFFF"/>
          <w:lang w:eastAsia="en-GB"/>
        </w:rPr>
      </w:pPr>
      <w:proofErr w:type="gramStart"/>
      <w:r>
        <w:rPr>
          <w:rFonts w:ascii="Arial" w:eastAsia="Times New Roman" w:hAnsi="Arial" w:cs="Arial"/>
          <w:color w:val="333333"/>
          <w:shd w:val="clear" w:color="auto" w:fill="FFFFFF"/>
          <w:lang w:eastAsia="en-GB"/>
        </w:rPr>
        <w:t xml:space="preserve">It </w:t>
      </w:r>
      <w:r w:rsidR="00724656">
        <w:rPr>
          <w:rFonts w:ascii="Arial" w:eastAsia="Times New Roman" w:hAnsi="Arial" w:cs="Arial"/>
          <w:color w:val="333333"/>
          <w:shd w:val="clear" w:color="auto" w:fill="FFFFFF"/>
          <w:lang w:eastAsia="en-GB"/>
        </w:rPr>
        <w:t xml:space="preserve"> has</w:t>
      </w:r>
      <w:proofErr w:type="gramEnd"/>
      <w:r w:rsidR="00724656">
        <w:rPr>
          <w:rFonts w:ascii="Arial" w:eastAsia="Times New Roman" w:hAnsi="Arial" w:cs="Arial"/>
          <w:color w:val="333333"/>
          <w:shd w:val="clear" w:color="auto" w:fill="FFFFFF"/>
          <w:lang w:eastAsia="en-GB"/>
        </w:rPr>
        <w:t xml:space="preserve"> </w:t>
      </w:r>
      <w:r w:rsidR="003352D2">
        <w:rPr>
          <w:rFonts w:ascii="Arial" w:eastAsia="Times New Roman" w:hAnsi="Arial" w:cs="Arial"/>
          <w:color w:val="333333"/>
          <w:shd w:val="clear" w:color="auto" w:fill="FFFFFF"/>
          <w:lang w:eastAsia="en-GB"/>
        </w:rPr>
        <w:t xml:space="preserve">been weakened because </w:t>
      </w:r>
      <w:r w:rsidR="00724656">
        <w:rPr>
          <w:rFonts w:ascii="Arial" w:eastAsia="Times New Roman" w:hAnsi="Arial" w:cs="Arial"/>
          <w:color w:val="333333"/>
          <w:shd w:val="clear" w:color="auto" w:fill="FFFFFF"/>
          <w:lang w:eastAsia="en-GB"/>
        </w:rPr>
        <w:t xml:space="preserve">the mechanisms for the transition from one stage to another are not very well described or developed. For example, conflict. The theory does not go into specific details outlining exactly what type of experiences are deemed necessary at each stage to enable the child to successfully resolve the conflicts in order to progress onto the next stage. (Cherry, 2020) </w:t>
      </w:r>
    </w:p>
    <w:p w14:paraId="6DA262F6" w14:textId="09BB78D9" w:rsidR="00724656" w:rsidRDefault="00724656" w:rsidP="006B24AC">
      <w:pPr>
        <w:spacing w:line="360" w:lineRule="auto"/>
        <w:jc w:val="both"/>
        <w:rPr>
          <w:rFonts w:ascii="Arial" w:eastAsia="Times New Roman" w:hAnsi="Arial" w:cs="Arial"/>
          <w:color w:val="333333"/>
          <w:shd w:val="clear" w:color="auto" w:fill="FFFFFF"/>
          <w:lang w:eastAsia="en-GB"/>
        </w:rPr>
      </w:pPr>
    </w:p>
    <w:p w14:paraId="7817CB82" w14:textId="77777777" w:rsidR="00724656" w:rsidRDefault="00724656" w:rsidP="006B24AC">
      <w:pPr>
        <w:spacing w:line="360" w:lineRule="auto"/>
        <w:jc w:val="both"/>
        <w:rPr>
          <w:rFonts w:ascii="Arial" w:eastAsia="Times New Roman" w:hAnsi="Arial" w:cs="Arial"/>
          <w:color w:val="333333"/>
          <w:shd w:val="clear" w:color="auto" w:fill="FFFFFF"/>
          <w:lang w:eastAsia="en-GB"/>
        </w:rPr>
      </w:pPr>
    </w:p>
    <w:p w14:paraId="07C3302F" w14:textId="661C3BF6" w:rsidR="00B809EF" w:rsidRDefault="00B809EF" w:rsidP="006B24AC">
      <w:pPr>
        <w:spacing w:line="360" w:lineRule="auto"/>
        <w:jc w:val="both"/>
        <w:rPr>
          <w:rFonts w:ascii="Arial" w:eastAsia="Times New Roman" w:hAnsi="Arial" w:cs="Arial"/>
          <w:color w:val="333333"/>
          <w:shd w:val="clear" w:color="auto" w:fill="FFFFFF"/>
          <w:lang w:eastAsia="en-GB"/>
        </w:rPr>
      </w:pPr>
    </w:p>
    <w:p w14:paraId="643531BE" w14:textId="67C23D02" w:rsidR="00B809EF" w:rsidRDefault="00B809EF" w:rsidP="006B24AC">
      <w:pPr>
        <w:spacing w:line="360" w:lineRule="auto"/>
        <w:jc w:val="both"/>
        <w:rPr>
          <w:rFonts w:ascii="Arial" w:eastAsia="Times New Roman" w:hAnsi="Arial" w:cs="Arial"/>
          <w:color w:val="333333"/>
          <w:shd w:val="clear" w:color="auto" w:fill="FFFFFF"/>
          <w:lang w:eastAsia="en-GB"/>
        </w:rPr>
      </w:pPr>
    </w:p>
    <w:p w14:paraId="21AB60A7" w14:textId="46A7A1DC" w:rsidR="00B809EF" w:rsidRDefault="00B809EF" w:rsidP="006B24AC">
      <w:pPr>
        <w:spacing w:line="360" w:lineRule="auto"/>
        <w:jc w:val="both"/>
        <w:rPr>
          <w:rFonts w:ascii="Arial" w:eastAsia="Times New Roman" w:hAnsi="Arial" w:cs="Arial"/>
          <w:color w:val="333333"/>
          <w:shd w:val="clear" w:color="auto" w:fill="FFFFFF"/>
          <w:lang w:eastAsia="en-GB"/>
        </w:rPr>
      </w:pPr>
    </w:p>
    <w:p w14:paraId="27F961CB" w14:textId="77777777" w:rsidR="00B809EF" w:rsidRDefault="00B809EF" w:rsidP="006B24AC">
      <w:pPr>
        <w:spacing w:line="360" w:lineRule="auto"/>
        <w:jc w:val="both"/>
        <w:rPr>
          <w:rFonts w:ascii="Arial" w:eastAsia="Times New Roman" w:hAnsi="Arial" w:cs="Arial"/>
          <w:color w:val="333333"/>
          <w:shd w:val="clear" w:color="auto" w:fill="FFFFFF"/>
          <w:lang w:eastAsia="en-GB"/>
        </w:rPr>
      </w:pPr>
    </w:p>
    <w:p w14:paraId="399ADC4D" w14:textId="77777777" w:rsidR="00B809EF" w:rsidRDefault="00B809EF" w:rsidP="006B24AC">
      <w:pPr>
        <w:spacing w:line="360" w:lineRule="auto"/>
        <w:jc w:val="both"/>
        <w:rPr>
          <w:rFonts w:ascii="Arial" w:eastAsia="Times New Roman" w:hAnsi="Arial" w:cs="Arial"/>
          <w:color w:val="333333"/>
          <w:shd w:val="clear" w:color="auto" w:fill="FFFFFF"/>
          <w:lang w:eastAsia="en-GB"/>
        </w:rPr>
      </w:pPr>
    </w:p>
    <w:p w14:paraId="33DFE8F9" w14:textId="77777777" w:rsidR="00743B0C" w:rsidRDefault="00743B0C" w:rsidP="006B24AC">
      <w:pPr>
        <w:spacing w:line="360" w:lineRule="auto"/>
        <w:jc w:val="both"/>
        <w:rPr>
          <w:rFonts w:ascii="Arial" w:eastAsia="Times New Roman" w:hAnsi="Arial" w:cs="Arial"/>
          <w:color w:val="333333"/>
          <w:shd w:val="clear" w:color="auto" w:fill="FFFFFF"/>
          <w:lang w:eastAsia="en-GB"/>
        </w:rPr>
      </w:pPr>
    </w:p>
    <w:p w14:paraId="1768FF76" w14:textId="77777777" w:rsidR="00743B0C" w:rsidRDefault="00743B0C" w:rsidP="006B24AC">
      <w:pPr>
        <w:spacing w:line="360" w:lineRule="auto"/>
        <w:jc w:val="both"/>
        <w:rPr>
          <w:rFonts w:ascii="Arial" w:eastAsia="Times New Roman" w:hAnsi="Arial" w:cs="Arial"/>
          <w:color w:val="333333"/>
          <w:shd w:val="clear" w:color="auto" w:fill="FFFFFF"/>
          <w:lang w:eastAsia="en-GB"/>
        </w:rPr>
      </w:pPr>
    </w:p>
    <w:p w14:paraId="26940A61" w14:textId="7A6B9DDE" w:rsidR="00743B0C" w:rsidRDefault="00743B0C" w:rsidP="006B24AC">
      <w:pPr>
        <w:spacing w:line="360" w:lineRule="auto"/>
        <w:jc w:val="both"/>
        <w:rPr>
          <w:rFonts w:ascii="Arial" w:eastAsia="Times New Roman" w:hAnsi="Arial" w:cs="Arial"/>
          <w:color w:val="333333"/>
          <w:shd w:val="clear" w:color="auto" w:fill="FFFFFF"/>
          <w:lang w:eastAsia="en-GB"/>
        </w:rPr>
      </w:pPr>
    </w:p>
    <w:p w14:paraId="0D943F3E" w14:textId="0B4AEF17" w:rsidR="00422BCB" w:rsidRDefault="00422BCB" w:rsidP="006B24AC">
      <w:pPr>
        <w:spacing w:line="360" w:lineRule="auto"/>
        <w:jc w:val="both"/>
        <w:rPr>
          <w:rFonts w:ascii="Arial" w:eastAsia="Times New Roman" w:hAnsi="Arial" w:cs="Arial"/>
          <w:color w:val="333333"/>
          <w:shd w:val="clear" w:color="auto" w:fill="FFFFFF"/>
          <w:lang w:eastAsia="en-GB"/>
        </w:rPr>
      </w:pPr>
    </w:p>
    <w:p w14:paraId="54C2F65C" w14:textId="5671F951" w:rsidR="00422BCB" w:rsidRDefault="00422BCB" w:rsidP="006B24AC">
      <w:pPr>
        <w:spacing w:line="360" w:lineRule="auto"/>
        <w:jc w:val="both"/>
        <w:rPr>
          <w:rFonts w:ascii="Arial" w:eastAsia="Times New Roman" w:hAnsi="Arial" w:cs="Arial"/>
          <w:color w:val="333333"/>
          <w:shd w:val="clear" w:color="auto" w:fill="FFFFFF"/>
          <w:lang w:eastAsia="en-GB"/>
        </w:rPr>
      </w:pPr>
    </w:p>
    <w:p w14:paraId="1ECE9A0A" w14:textId="77777777" w:rsidR="00AC2017" w:rsidRDefault="00AC2017" w:rsidP="006B24AC">
      <w:pPr>
        <w:spacing w:line="360" w:lineRule="auto"/>
        <w:jc w:val="both"/>
        <w:rPr>
          <w:rFonts w:ascii="Arial" w:eastAsia="Times New Roman" w:hAnsi="Arial" w:cs="Arial"/>
          <w:b/>
          <w:bCs/>
          <w:i/>
          <w:iCs/>
          <w:color w:val="333333"/>
          <w:sz w:val="48"/>
          <w:szCs w:val="48"/>
          <w:u w:val="single"/>
          <w:shd w:val="clear" w:color="auto" w:fill="FFFFFF"/>
          <w:lang w:eastAsia="en-GB"/>
        </w:rPr>
      </w:pPr>
    </w:p>
    <w:p w14:paraId="796D8736" w14:textId="77777777" w:rsidR="003352D2" w:rsidRDefault="003352D2" w:rsidP="00226CD7">
      <w:pPr>
        <w:spacing w:line="360" w:lineRule="auto"/>
        <w:jc w:val="center"/>
        <w:rPr>
          <w:rFonts w:ascii="Arial" w:eastAsia="Times New Roman" w:hAnsi="Arial" w:cs="Arial"/>
          <w:b/>
          <w:bCs/>
          <w:i/>
          <w:iCs/>
          <w:color w:val="333333"/>
          <w:sz w:val="48"/>
          <w:szCs w:val="48"/>
          <w:u w:val="single"/>
          <w:shd w:val="clear" w:color="auto" w:fill="FFFFFF"/>
          <w:lang w:eastAsia="en-GB"/>
        </w:rPr>
      </w:pPr>
    </w:p>
    <w:p w14:paraId="7E265869" w14:textId="77777777" w:rsidR="003352D2" w:rsidRDefault="003352D2" w:rsidP="00226CD7">
      <w:pPr>
        <w:spacing w:line="360" w:lineRule="auto"/>
        <w:jc w:val="center"/>
        <w:rPr>
          <w:rFonts w:ascii="Arial" w:eastAsia="Times New Roman" w:hAnsi="Arial" w:cs="Arial"/>
          <w:b/>
          <w:bCs/>
          <w:i/>
          <w:iCs/>
          <w:color w:val="333333"/>
          <w:sz w:val="48"/>
          <w:szCs w:val="48"/>
          <w:u w:val="single"/>
          <w:shd w:val="clear" w:color="auto" w:fill="FFFFFF"/>
          <w:lang w:eastAsia="en-GB"/>
        </w:rPr>
      </w:pPr>
    </w:p>
    <w:p w14:paraId="3CC77D98" w14:textId="77777777" w:rsidR="003352D2" w:rsidRDefault="003352D2" w:rsidP="00226CD7">
      <w:pPr>
        <w:spacing w:line="360" w:lineRule="auto"/>
        <w:jc w:val="center"/>
        <w:rPr>
          <w:rFonts w:ascii="Arial" w:eastAsia="Times New Roman" w:hAnsi="Arial" w:cs="Arial"/>
          <w:b/>
          <w:bCs/>
          <w:i/>
          <w:iCs/>
          <w:color w:val="333333"/>
          <w:sz w:val="48"/>
          <w:szCs w:val="48"/>
          <w:u w:val="single"/>
          <w:shd w:val="clear" w:color="auto" w:fill="FFFFFF"/>
          <w:lang w:eastAsia="en-GB"/>
        </w:rPr>
      </w:pPr>
    </w:p>
    <w:p w14:paraId="049CC9F1" w14:textId="77777777" w:rsidR="003352D2" w:rsidRDefault="003352D2" w:rsidP="00226CD7">
      <w:pPr>
        <w:spacing w:line="360" w:lineRule="auto"/>
        <w:jc w:val="center"/>
        <w:rPr>
          <w:rFonts w:ascii="Arial" w:eastAsia="Times New Roman" w:hAnsi="Arial" w:cs="Arial"/>
          <w:b/>
          <w:bCs/>
          <w:i/>
          <w:iCs/>
          <w:color w:val="333333"/>
          <w:sz w:val="48"/>
          <w:szCs w:val="48"/>
          <w:u w:val="single"/>
          <w:shd w:val="clear" w:color="auto" w:fill="FFFFFF"/>
          <w:lang w:eastAsia="en-GB"/>
        </w:rPr>
      </w:pPr>
    </w:p>
    <w:p w14:paraId="1362644B" w14:textId="77777777" w:rsidR="003352D2" w:rsidRDefault="003352D2" w:rsidP="00226CD7">
      <w:pPr>
        <w:spacing w:line="360" w:lineRule="auto"/>
        <w:jc w:val="center"/>
        <w:rPr>
          <w:rFonts w:ascii="Arial" w:eastAsia="Times New Roman" w:hAnsi="Arial" w:cs="Arial"/>
          <w:b/>
          <w:bCs/>
          <w:i/>
          <w:iCs/>
          <w:color w:val="333333"/>
          <w:sz w:val="48"/>
          <w:szCs w:val="48"/>
          <w:u w:val="single"/>
          <w:shd w:val="clear" w:color="auto" w:fill="FFFFFF"/>
          <w:lang w:eastAsia="en-GB"/>
        </w:rPr>
      </w:pPr>
    </w:p>
    <w:p w14:paraId="6D7686B8" w14:textId="0DFBE3E4" w:rsidR="00422BCB" w:rsidRDefault="000950DA" w:rsidP="00226CD7">
      <w:pPr>
        <w:spacing w:line="360" w:lineRule="auto"/>
        <w:jc w:val="center"/>
        <w:rPr>
          <w:rFonts w:ascii="Arial" w:eastAsia="Times New Roman" w:hAnsi="Arial" w:cs="Arial"/>
          <w:b/>
          <w:bCs/>
          <w:i/>
          <w:iCs/>
          <w:color w:val="333333"/>
          <w:sz w:val="48"/>
          <w:szCs w:val="48"/>
          <w:u w:val="single"/>
          <w:shd w:val="clear" w:color="auto" w:fill="FFFFFF"/>
          <w:lang w:eastAsia="en-GB"/>
        </w:rPr>
      </w:pPr>
      <w:r>
        <w:rPr>
          <w:rFonts w:ascii="Arial" w:eastAsia="Times New Roman" w:hAnsi="Arial" w:cs="Arial"/>
          <w:b/>
          <w:bCs/>
          <w:i/>
          <w:iCs/>
          <w:color w:val="333333"/>
          <w:sz w:val="48"/>
          <w:szCs w:val="48"/>
          <w:u w:val="single"/>
          <w:shd w:val="clear" w:color="auto" w:fill="FFFFFF"/>
          <w:lang w:eastAsia="en-GB"/>
        </w:rPr>
        <w:lastRenderedPageBreak/>
        <w:t>Children and Moral Development</w:t>
      </w:r>
    </w:p>
    <w:p w14:paraId="1242BBE3" w14:textId="77777777" w:rsidR="008D0E59" w:rsidRDefault="008D0E59" w:rsidP="006B24AC">
      <w:pPr>
        <w:spacing w:line="360" w:lineRule="auto"/>
        <w:jc w:val="both"/>
        <w:rPr>
          <w:rFonts w:ascii="Arial" w:eastAsia="Times New Roman" w:hAnsi="Arial" w:cs="Arial"/>
          <w:b/>
          <w:bCs/>
          <w:i/>
          <w:iCs/>
          <w:color w:val="333333"/>
          <w:sz w:val="48"/>
          <w:szCs w:val="48"/>
          <w:u w:val="single"/>
          <w:shd w:val="clear" w:color="auto" w:fill="FFFFFF"/>
          <w:lang w:eastAsia="en-GB"/>
        </w:rPr>
      </w:pPr>
    </w:p>
    <w:p w14:paraId="10EA1EB6" w14:textId="21AD592C" w:rsidR="001371FE" w:rsidRDefault="008B79A4"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Through the use of moral dilemma, Kohlberg would ask children for their responses to that moral dilemma, </w:t>
      </w:r>
      <w:r w:rsidR="002F58D8">
        <w:rPr>
          <w:rFonts w:ascii="Arial" w:eastAsia="Times New Roman" w:hAnsi="Arial" w:cs="Arial"/>
          <w:color w:val="333333"/>
          <w:shd w:val="clear" w:color="auto" w:fill="FFFFFF"/>
          <w:lang w:eastAsia="en-GB"/>
        </w:rPr>
        <w:t>and the results showed that the reasoning behind the decision</w:t>
      </w:r>
      <w:r w:rsidR="00B540E5">
        <w:rPr>
          <w:rFonts w:ascii="Arial" w:eastAsia="Times New Roman" w:hAnsi="Arial" w:cs="Arial"/>
          <w:color w:val="333333"/>
          <w:shd w:val="clear" w:color="auto" w:fill="FFFFFF"/>
          <w:lang w:eastAsia="en-GB"/>
        </w:rPr>
        <w:t>-</w:t>
      </w:r>
      <w:r w:rsidR="002F58D8">
        <w:rPr>
          <w:rFonts w:ascii="Arial" w:eastAsia="Times New Roman" w:hAnsi="Arial" w:cs="Arial"/>
          <w:color w:val="333333"/>
          <w:shd w:val="clear" w:color="auto" w:fill="FFFFFF"/>
          <w:lang w:eastAsia="en-GB"/>
        </w:rPr>
        <w:t xml:space="preserve">making process </w:t>
      </w:r>
      <w:r w:rsidR="002E6872">
        <w:rPr>
          <w:rFonts w:ascii="Arial" w:eastAsia="Times New Roman" w:hAnsi="Arial" w:cs="Arial"/>
          <w:color w:val="333333"/>
          <w:shd w:val="clear" w:color="auto" w:fill="FFFFFF"/>
          <w:lang w:eastAsia="en-GB"/>
        </w:rPr>
        <w:t>in</w:t>
      </w:r>
      <w:r w:rsidR="00B540E5">
        <w:rPr>
          <w:rFonts w:ascii="Arial" w:eastAsia="Times New Roman" w:hAnsi="Arial" w:cs="Arial"/>
          <w:color w:val="333333"/>
          <w:shd w:val="clear" w:color="auto" w:fill="FFFFFF"/>
          <w:lang w:eastAsia="en-GB"/>
        </w:rPr>
        <w:t xml:space="preserve">sinuates a greater indication of moral development in comparison to the answer they gave. </w:t>
      </w:r>
      <w:r w:rsidR="0037358A">
        <w:rPr>
          <w:rFonts w:ascii="Arial" w:eastAsia="Times New Roman" w:hAnsi="Arial" w:cs="Arial"/>
          <w:color w:val="333333"/>
          <w:shd w:val="clear" w:color="auto" w:fill="FFFFFF"/>
          <w:lang w:eastAsia="en-GB"/>
        </w:rPr>
        <w:t>(McLeod, 2013)</w:t>
      </w:r>
    </w:p>
    <w:p w14:paraId="7E5A8808" w14:textId="6EE0684A" w:rsidR="0037358A" w:rsidRDefault="0037358A" w:rsidP="006B24AC">
      <w:pPr>
        <w:spacing w:line="360" w:lineRule="auto"/>
        <w:jc w:val="both"/>
        <w:rPr>
          <w:rFonts w:ascii="Arial" w:eastAsia="Times New Roman" w:hAnsi="Arial" w:cs="Arial"/>
          <w:color w:val="333333"/>
          <w:shd w:val="clear" w:color="auto" w:fill="FFFFFF"/>
          <w:lang w:eastAsia="en-GB"/>
        </w:rPr>
      </w:pPr>
    </w:p>
    <w:p w14:paraId="320DC28A" w14:textId="1E9CD1B1" w:rsidR="00E50854" w:rsidRDefault="00F26EE9"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Kohlberg revealed throughout his research that there are three specific levels of reasoning a child does. These are: </w:t>
      </w:r>
      <w:r w:rsidR="00E57B38">
        <w:rPr>
          <w:rFonts w:ascii="Arial" w:eastAsia="Times New Roman" w:hAnsi="Arial" w:cs="Arial"/>
          <w:color w:val="333333"/>
          <w:shd w:val="clear" w:color="auto" w:fill="FFFFFF"/>
          <w:lang w:eastAsia="en-GB"/>
        </w:rPr>
        <w:t xml:space="preserve">preconventional, conventional and postconventional. However, what makes this unique is that each level also has two </w:t>
      </w:r>
      <w:r w:rsidR="00F015AC">
        <w:rPr>
          <w:rFonts w:ascii="Arial" w:eastAsia="Times New Roman" w:hAnsi="Arial" w:cs="Arial"/>
          <w:color w:val="333333"/>
          <w:shd w:val="clear" w:color="auto" w:fill="FFFFFF"/>
          <w:lang w:eastAsia="en-GB"/>
        </w:rPr>
        <w:t xml:space="preserve">sub-categories within it. </w:t>
      </w:r>
    </w:p>
    <w:p w14:paraId="0BC98D72" w14:textId="204D3144" w:rsidR="00600C8E" w:rsidRDefault="00A70E54"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With regards to the order listed above, a person cannot </w:t>
      </w:r>
      <w:r w:rsidR="00CB1C5D">
        <w:rPr>
          <w:rFonts w:ascii="Arial" w:eastAsia="Times New Roman" w:hAnsi="Arial" w:cs="Arial"/>
          <w:color w:val="333333"/>
          <w:shd w:val="clear" w:color="auto" w:fill="FFFFFF"/>
          <w:lang w:eastAsia="en-GB"/>
        </w:rPr>
        <w:t xml:space="preserve">skip a level. So, for example, </w:t>
      </w:r>
      <w:r w:rsidR="00600C8E">
        <w:rPr>
          <w:rFonts w:ascii="Arial" w:eastAsia="Times New Roman" w:hAnsi="Arial" w:cs="Arial"/>
          <w:color w:val="333333"/>
          <w:shd w:val="clear" w:color="auto" w:fill="FFFFFF"/>
          <w:lang w:eastAsia="en-GB"/>
        </w:rPr>
        <w:t>in order to go from the preconventional stage to the postconventional stage, you must activate the conventional stage first. (McLeod, 2013)</w:t>
      </w:r>
    </w:p>
    <w:p w14:paraId="21FCCDCD" w14:textId="5856AD65" w:rsidR="004E4A1C" w:rsidRDefault="004E4A1C" w:rsidP="006B24AC">
      <w:pPr>
        <w:spacing w:line="360" w:lineRule="auto"/>
        <w:jc w:val="both"/>
        <w:rPr>
          <w:rFonts w:ascii="Arial" w:eastAsia="Times New Roman" w:hAnsi="Arial" w:cs="Arial"/>
          <w:color w:val="333333"/>
          <w:shd w:val="clear" w:color="auto" w:fill="FFFFFF"/>
          <w:lang w:eastAsia="en-GB"/>
        </w:rPr>
      </w:pPr>
    </w:p>
    <w:p w14:paraId="02165156" w14:textId="25B2A991" w:rsidR="001C1F02" w:rsidRDefault="00CF613C"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Kohlberg revealed that</w:t>
      </w:r>
      <w:r w:rsidR="003301AA">
        <w:rPr>
          <w:rFonts w:ascii="Arial" w:eastAsia="Times New Roman" w:hAnsi="Arial" w:cs="Arial"/>
          <w:color w:val="333333"/>
          <w:shd w:val="clear" w:color="auto" w:fill="FFFFFF"/>
          <w:lang w:eastAsia="en-GB"/>
        </w:rPr>
        <w:t xml:space="preserve"> </w:t>
      </w:r>
      <w:r w:rsidR="0026234D">
        <w:rPr>
          <w:rFonts w:ascii="Arial" w:eastAsia="Times New Roman" w:hAnsi="Arial" w:cs="Arial"/>
          <w:color w:val="333333"/>
          <w:shd w:val="clear" w:color="auto" w:fill="FFFFFF"/>
          <w:lang w:eastAsia="en-GB"/>
        </w:rPr>
        <w:t xml:space="preserve">there are </w:t>
      </w:r>
      <w:r w:rsidR="00F60FF2">
        <w:rPr>
          <w:rFonts w:ascii="Arial" w:eastAsia="Times New Roman" w:hAnsi="Arial" w:cs="Arial"/>
          <w:color w:val="333333"/>
          <w:shd w:val="clear" w:color="auto" w:fill="FFFFFF"/>
          <w:lang w:eastAsia="en-GB"/>
        </w:rPr>
        <w:t xml:space="preserve">six stages to </w:t>
      </w:r>
      <w:r w:rsidR="006F4518">
        <w:rPr>
          <w:rFonts w:ascii="Arial" w:eastAsia="Times New Roman" w:hAnsi="Arial" w:cs="Arial"/>
          <w:color w:val="333333"/>
          <w:shd w:val="clear" w:color="auto" w:fill="FFFFFF"/>
          <w:lang w:eastAsia="en-GB"/>
        </w:rPr>
        <w:t xml:space="preserve">his moral developmental theory. </w:t>
      </w:r>
      <w:r w:rsidR="00E21EB4">
        <w:rPr>
          <w:rFonts w:ascii="Arial" w:eastAsia="Times New Roman" w:hAnsi="Arial" w:cs="Arial"/>
          <w:color w:val="333333"/>
          <w:shd w:val="clear" w:color="auto" w:fill="FFFFFF"/>
          <w:lang w:eastAsia="en-GB"/>
        </w:rPr>
        <w:t>The</w:t>
      </w:r>
      <w:r w:rsidR="00EB16BA">
        <w:rPr>
          <w:rFonts w:ascii="Arial" w:eastAsia="Times New Roman" w:hAnsi="Arial" w:cs="Arial"/>
          <w:color w:val="333333"/>
          <w:shd w:val="clear" w:color="auto" w:fill="FFFFFF"/>
          <w:lang w:eastAsia="en-GB"/>
        </w:rPr>
        <w:t xml:space="preserve"> first stage is Obedience and Punishment Orientation. Following that stage, comes Individualism and Exchange. </w:t>
      </w:r>
      <w:r w:rsidR="00983A52">
        <w:rPr>
          <w:rFonts w:ascii="Arial" w:eastAsia="Times New Roman" w:hAnsi="Arial" w:cs="Arial"/>
          <w:color w:val="333333"/>
          <w:shd w:val="clear" w:color="auto" w:fill="FFFFFF"/>
          <w:lang w:eastAsia="en-GB"/>
        </w:rPr>
        <w:t xml:space="preserve">After that stage is complete, </w:t>
      </w:r>
      <w:r w:rsidR="00C82994">
        <w:rPr>
          <w:rFonts w:ascii="Arial" w:eastAsia="Times New Roman" w:hAnsi="Arial" w:cs="Arial"/>
          <w:color w:val="333333"/>
          <w:shd w:val="clear" w:color="auto" w:fill="FFFFFF"/>
          <w:lang w:eastAsia="en-GB"/>
        </w:rPr>
        <w:t xml:space="preserve">Good Interpersonal Relationships starts to form. Stage four is Maintaining the Social Order. Next, Social Contract and Individual Rights comes into action. Finally, </w:t>
      </w:r>
      <w:r w:rsidR="008122B9">
        <w:rPr>
          <w:rFonts w:ascii="Arial" w:eastAsia="Times New Roman" w:hAnsi="Arial" w:cs="Arial"/>
          <w:color w:val="333333"/>
          <w:shd w:val="clear" w:color="auto" w:fill="FFFFFF"/>
          <w:lang w:eastAsia="en-GB"/>
        </w:rPr>
        <w:t>Universal Principles takes its course.</w:t>
      </w:r>
      <w:r w:rsidR="006302A1">
        <w:rPr>
          <w:rFonts w:ascii="Arial" w:eastAsia="Times New Roman" w:hAnsi="Arial" w:cs="Arial"/>
          <w:color w:val="333333"/>
          <w:shd w:val="clear" w:color="auto" w:fill="FFFFFF"/>
          <w:lang w:eastAsia="en-GB"/>
        </w:rPr>
        <w:t xml:space="preserve"> (McLeod, 2013)</w:t>
      </w:r>
    </w:p>
    <w:p w14:paraId="6DD03D01" w14:textId="1B6B8E6E" w:rsidR="008B6021" w:rsidRDefault="008B6021" w:rsidP="006B24AC">
      <w:pPr>
        <w:spacing w:line="360" w:lineRule="auto"/>
        <w:jc w:val="both"/>
        <w:rPr>
          <w:rFonts w:ascii="Arial" w:eastAsia="Times New Roman" w:hAnsi="Arial" w:cs="Arial"/>
          <w:color w:val="333333"/>
          <w:shd w:val="clear" w:color="auto" w:fill="FFFFFF"/>
          <w:lang w:eastAsia="en-GB"/>
        </w:rPr>
      </w:pPr>
    </w:p>
    <w:p w14:paraId="18A7EF40" w14:textId="6D5638FC" w:rsidR="00395B69" w:rsidRDefault="00D93B5B"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So, to start, </w:t>
      </w:r>
      <w:r w:rsidR="00207A8E">
        <w:rPr>
          <w:rFonts w:ascii="Arial" w:eastAsia="Times New Roman" w:hAnsi="Arial" w:cs="Arial"/>
          <w:color w:val="333333"/>
          <w:shd w:val="clear" w:color="auto" w:fill="FFFFFF"/>
          <w:lang w:eastAsia="en-GB"/>
        </w:rPr>
        <w:t>Stage Six</w:t>
      </w:r>
      <w:r>
        <w:rPr>
          <w:rFonts w:ascii="Arial" w:eastAsia="Times New Roman" w:hAnsi="Arial" w:cs="Arial"/>
          <w:color w:val="333333"/>
          <w:shd w:val="clear" w:color="auto" w:fill="FFFFFF"/>
          <w:lang w:eastAsia="en-GB"/>
        </w:rPr>
        <w:t xml:space="preserve"> is the highest stage of moral development according to Kohlberg</w:t>
      </w:r>
      <w:r w:rsidR="001D42CD">
        <w:rPr>
          <w:rFonts w:ascii="Arial" w:eastAsia="Times New Roman" w:hAnsi="Arial" w:cs="Arial"/>
          <w:color w:val="333333"/>
          <w:shd w:val="clear" w:color="auto" w:fill="FFFFFF"/>
          <w:lang w:eastAsia="en-GB"/>
        </w:rPr>
        <w:t xml:space="preserve"> that people will reach. However, </w:t>
      </w:r>
      <w:r w:rsidR="00203573">
        <w:rPr>
          <w:rFonts w:ascii="Arial" w:eastAsia="Times New Roman" w:hAnsi="Arial" w:cs="Arial"/>
          <w:color w:val="333333"/>
          <w:shd w:val="clear" w:color="auto" w:fill="FFFFFF"/>
          <w:lang w:eastAsia="en-GB"/>
        </w:rPr>
        <w:t xml:space="preserve">he stated in his research that some people will never reach this stage. The reason for this is because </w:t>
      </w:r>
      <w:r w:rsidR="00EF3EED">
        <w:rPr>
          <w:rFonts w:ascii="Arial" w:eastAsia="Times New Roman" w:hAnsi="Arial" w:cs="Arial"/>
          <w:color w:val="333333"/>
          <w:shd w:val="clear" w:color="auto" w:fill="FFFFFF"/>
          <w:lang w:eastAsia="en-GB"/>
        </w:rPr>
        <w:t xml:space="preserve">conscience and self-chosen </w:t>
      </w:r>
      <w:r w:rsidR="00127AA9">
        <w:rPr>
          <w:rFonts w:ascii="Arial" w:eastAsia="Times New Roman" w:hAnsi="Arial" w:cs="Arial"/>
          <w:color w:val="333333"/>
          <w:shd w:val="clear" w:color="auto" w:fill="FFFFFF"/>
          <w:lang w:eastAsia="en-GB"/>
        </w:rPr>
        <w:t>principles determine the appropriate action take</w:t>
      </w:r>
      <w:r w:rsidR="00CF5BDF">
        <w:rPr>
          <w:rFonts w:ascii="Arial" w:eastAsia="Times New Roman" w:hAnsi="Arial" w:cs="Arial"/>
          <w:color w:val="333333"/>
          <w:shd w:val="clear" w:color="auto" w:fill="FFFFFF"/>
          <w:lang w:eastAsia="en-GB"/>
        </w:rPr>
        <w:t xml:space="preserve">n. What he means is that this stage requires a lot of taking into consideration and putting oneself in </w:t>
      </w:r>
      <w:r w:rsidR="000A615B">
        <w:rPr>
          <w:rFonts w:ascii="Arial" w:eastAsia="Times New Roman" w:hAnsi="Arial" w:cs="Arial"/>
          <w:color w:val="333333"/>
          <w:shd w:val="clear" w:color="auto" w:fill="FFFFFF"/>
          <w:lang w:eastAsia="en-GB"/>
        </w:rPr>
        <w:t>other people’s shoes. By other people’s shoes, he only means the people that could be potentially affected by the action taken.</w:t>
      </w:r>
      <w:r w:rsidR="00FF58A5">
        <w:rPr>
          <w:rFonts w:ascii="Arial" w:eastAsia="Times New Roman" w:hAnsi="Arial" w:cs="Arial"/>
          <w:color w:val="333333"/>
          <w:shd w:val="clear" w:color="auto" w:fill="FFFFFF"/>
          <w:lang w:eastAsia="en-GB"/>
        </w:rPr>
        <w:t xml:space="preserve"> (</w:t>
      </w:r>
      <w:r w:rsidR="00764C1B">
        <w:rPr>
          <w:rFonts w:ascii="Arial" w:eastAsia="Times New Roman" w:hAnsi="Arial" w:cs="Arial"/>
          <w:color w:val="333333"/>
          <w:shd w:val="clear" w:color="auto" w:fill="FFFFFF"/>
          <w:lang w:eastAsia="en-GB"/>
        </w:rPr>
        <w:t>Sanders, 2016)</w:t>
      </w:r>
    </w:p>
    <w:p w14:paraId="608C409D" w14:textId="0D10ADD3" w:rsidR="00D933C3" w:rsidRDefault="00D933C3" w:rsidP="006B24AC">
      <w:pPr>
        <w:spacing w:line="360" w:lineRule="auto"/>
        <w:jc w:val="both"/>
        <w:rPr>
          <w:rFonts w:ascii="Arial" w:eastAsia="Times New Roman" w:hAnsi="Arial" w:cs="Arial"/>
          <w:color w:val="333333"/>
          <w:shd w:val="clear" w:color="auto" w:fill="FFFFFF"/>
          <w:lang w:eastAsia="en-GB"/>
        </w:rPr>
      </w:pPr>
    </w:p>
    <w:p w14:paraId="53E940EE" w14:textId="2C584E2F" w:rsidR="00CE0DCC" w:rsidRDefault="00BD74DC"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One limitation on the theory of moral development is the fact that Kohlberg </w:t>
      </w:r>
      <w:r w:rsidR="004C4114">
        <w:rPr>
          <w:rFonts w:ascii="Arial" w:eastAsia="Times New Roman" w:hAnsi="Arial" w:cs="Arial"/>
          <w:color w:val="333333"/>
          <w:shd w:val="clear" w:color="auto" w:fill="FFFFFF"/>
          <w:lang w:eastAsia="en-GB"/>
        </w:rPr>
        <w:t xml:space="preserve">only used white, middle-class men and boys to carry out his theory. This was stated by Carol </w:t>
      </w:r>
      <w:r w:rsidR="00431CD6">
        <w:rPr>
          <w:rFonts w:ascii="Arial" w:eastAsia="Times New Roman" w:hAnsi="Arial" w:cs="Arial"/>
          <w:color w:val="333333"/>
          <w:shd w:val="clear" w:color="auto" w:fill="FFFFFF"/>
          <w:lang w:eastAsia="en-GB"/>
        </w:rPr>
        <w:lastRenderedPageBreak/>
        <w:t>Gilligan</w:t>
      </w:r>
      <w:r w:rsidR="00675245">
        <w:rPr>
          <w:rFonts w:ascii="Arial" w:eastAsia="Times New Roman" w:hAnsi="Arial" w:cs="Arial"/>
          <w:color w:val="333333"/>
          <w:shd w:val="clear" w:color="auto" w:fill="FFFFFF"/>
          <w:lang w:eastAsia="en-GB"/>
        </w:rPr>
        <w:t xml:space="preserve"> in 1982. </w:t>
      </w:r>
      <w:r w:rsidR="005B74CC">
        <w:rPr>
          <w:rFonts w:ascii="Arial" w:eastAsia="Times New Roman" w:hAnsi="Arial" w:cs="Arial"/>
          <w:color w:val="333333"/>
          <w:shd w:val="clear" w:color="auto" w:fill="FFFFFF"/>
          <w:lang w:eastAsia="en-GB"/>
        </w:rPr>
        <w:t>Her viewpoint was that</w:t>
      </w:r>
      <w:r w:rsidR="006F138D">
        <w:rPr>
          <w:rFonts w:ascii="Arial" w:eastAsia="Times New Roman" w:hAnsi="Arial" w:cs="Arial"/>
          <w:color w:val="333333"/>
          <w:shd w:val="clear" w:color="auto" w:fill="FFFFFF"/>
          <w:lang w:eastAsia="en-GB"/>
        </w:rPr>
        <w:t xml:space="preserve"> females reason differently compared to males. </w:t>
      </w:r>
      <w:r w:rsidR="00DD388F">
        <w:rPr>
          <w:rFonts w:ascii="Arial" w:eastAsia="Times New Roman" w:hAnsi="Arial" w:cs="Arial"/>
          <w:color w:val="333333"/>
          <w:shd w:val="clear" w:color="auto" w:fill="FFFFFF"/>
          <w:lang w:eastAsia="en-GB"/>
        </w:rPr>
        <w:t>Gilligan suggested that women are not inferior or deficient in their reasoning</w:t>
      </w:r>
      <w:r w:rsidR="00DD388F">
        <w:rPr>
          <w:rFonts w:ascii="Arial" w:eastAsia="Times New Roman" w:hAnsi="Arial" w:cs="Arial"/>
          <w:color w:val="333333"/>
          <w:shd w:val="clear" w:color="auto" w:fill="FFFFFF"/>
          <w:lang w:eastAsia="en-GB"/>
        </w:rPr>
        <w:t xml:space="preserve">, going onto explain that </w:t>
      </w:r>
      <w:r w:rsidR="00D65884">
        <w:rPr>
          <w:rFonts w:ascii="Arial" w:eastAsia="Times New Roman" w:hAnsi="Arial" w:cs="Arial"/>
          <w:color w:val="333333"/>
          <w:shd w:val="clear" w:color="auto" w:fill="FFFFFF"/>
          <w:lang w:eastAsia="en-GB"/>
        </w:rPr>
        <w:t xml:space="preserve">a woman will tend to emphasise </w:t>
      </w:r>
      <w:r w:rsidR="00DD388F">
        <w:rPr>
          <w:rFonts w:ascii="Arial" w:eastAsia="Times New Roman" w:hAnsi="Arial" w:cs="Arial"/>
          <w:color w:val="333333"/>
          <w:shd w:val="clear" w:color="auto" w:fill="FFFFFF"/>
          <w:lang w:eastAsia="en-GB"/>
        </w:rPr>
        <w:t xml:space="preserve">the importance of </w:t>
      </w:r>
      <w:r w:rsidR="00D65884">
        <w:rPr>
          <w:rFonts w:ascii="Arial" w:eastAsia="Times New Roman" w:hAnsi="Arial" w:cs="Arial"/>
          <w:color w:val="333333"/>
          <w:shd w:val="clear" w:color="auto" w:fill="FFFFFF"/>
          <w:lang w:eastAsia="en-GB"/>
        </w:rPr>
        <w:t>interpersonal relationships.</w:t>
      </w:r>
      <w:r w:rsidR="00DD388F">
        <w:rPr>
          <w:rFonts w:ascii="Arial" w:eastAsia="Times New Roman" w:hAnsi="Arial" w:cs="Arial"/>
          <w:color w:val="333333"/>
          <w:shd w:val="clear" w:color="auto" w:fill="FFFFFF"/>
          <w:lang w:eastAsia="en-GB"/>
        </w:rPr>
        <w:t xml:space="preserve"> </w:t>
      </w:r>
      <w:r w:rsidR="005915A2">
        <w:rPr>
          <w:rFonts w:ascii="Arial" w:eastAsia="Times New Roman" w:hAnsi="Arial" w:cs="Arial"/>
          <w:color w:val="333333"/>
          <w:shd w:val="clear" w:color="auto" w:fill="FFFFFF"/>
          <w:lang w:eastAsia="en-GB"/>
        </w:rPr>
        <w:t>(</w:t>
      </w:r>
      <w:r w:rsidR="00A50D97">
        <w:rPr>
          <w:rFonts w:ascii="Arial" w:eastAsia="Times New Roman" w:hAnsi="Arial" w:cs="Arial"/>
          <w:color w:val="333333"/>
          <w:shd w:val="clear" w:color="auto" w:fill="FFFFFF"/>
          <w:lang w:eastAsia="en-GB"/>
        </w:rPr>
        <w:t>Lumen, 2012)</w:t>
      </w:r>
    </w:p>
    <w:p w14:paraId="253B0B7D" w14:textId="2B04EC4B" w:rsidR="00A50D97" w:rsidRDefault="00A50D97" w:rsidP="006B24AC">
      <w:pPr>
        <w:spacing w:line="360" w:lineRule="auto"/>
        <w:jc w:val="both"/>
        <w:rPr>
          <w:rFonts w:ascii="Arial" w:eastAsia="Times New Roman" w:hAnsi="Arial" w:cs="Arial"/>
          <w:color w:val="333333"/>
          <w:shd w:val="clear" w:color="auto" w:fill="FFFFFF"/>
          <w:lang w:eastAsia="en-GB"/>
        </w:rPr>
      </w:pPr>
    </w:p>
    <w:p w14:paraId="0E79FF71" w14:textId="571D2B87" w:rsidR="009B370A" w:rsidRDefault="00141962"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Another criticism</w:t>
      </w:r>
      <w:r w:rsidR="00733BD2">
        <w:rPr>
          <w:rFonts w:ascii="Arial" w:eastAsia="Times New Roman" w:hAnsi="Arial" w:cs="Arial"/>
          <w:color w:val="333333"/>
          <w:shd w:val="clear" w:color="auto" w:fill="FFFFFF"/>
          <w:lang w:eastAsia="en-GB"/>
        </w:rPr>
        <w:t xml:space="preserve"> </w:t>
      </w:r>
      <w:r>
        <w:rPr>
          <w:rFonts w:ascii="Arial" w:eastAsia="Times New Roman" w:hAnsi="Arial" w:cs="Arial"/>
          <w:color w:val="333333"/>
          <w:shd w:val="clear" w:color="auto" w:fill="FFFFFF"/>
          <w:lang w:eastAsia="en-GB"/>
        </w:rPr>
        <w:t xml:space="preserve">is that </w:t>
      </w:r>
      <w:r w:rsidR="000A2912">
        <w:rPr>
          <w:rFonts w:ascii="Arial" w:eastAsia="Times New Roman" w:hAnsi="Arial" w:cs="Arial"/>
          <w:color w:val="333333"/>
          <w:shd w:val="clear" w:color="auto" w:fill="FFFFFF"/>
          <w:lang w:eastAsia="en-GB"/>
        </w:rPr>
        <w:t xml:space="preserve">Kohlberg’s theory is predominantly culture-based. For example, </w:t>
      </w:r>
      <w:r w:rsidR="00555308">
        <w:rPr>
          <w:rFonts w:ascii="Arial" w:eastAsia="Times New Roman" w:hAnsi="Arial" w:cs="Arial"/>
          <w:color w:val="333333"/>
          <w:shd w:val="clear" w:color="auto" w:fill="FFFFFF"/>
          <w:lang w:eastAsia="en-GB"/>
        </w:rPr>
        <w:t>the higher stages of this development reflect a more westernised ideal of justice</w:t>
      </w:r>
      <w:r w:rsidR="002957AD">
        <w:rPr>
          <w:rFonts w:ascii="Arial" w:eastAsia="Times New Roman" w:hAnsi="Arial" w:cs="Arial"/>
          <w:color w:val="333333"/>
          <w:shd w:val="clear" w:color="auto" w:fill="FFFFFF"/>
          <w:lang w:eastAsia="en-GB"/>
        </w:rPr>
        <w:t xml:space="preserve"> subject to individualistic thought. </w:t>
      </w:r>
    </w:p>
    <w:p w14:paraId="0256C3E9" w14:textId="132568A5" w:rsidR="002957AD" w:rsidRDefault="002957AD"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Some have </w:t>
      </w:r>
      <w:r w:rsidR="000A6229">
        <w:rPr>
          <w:rFonts w:ascii="Arial" w:eastAsia="Times New Roman" w:hAnsi="Arial" w:cs="Arial"/>
          <w:color w:val="333333"/>
          <w:shd w:val="clear" w:color="auto" w:fill="FFFFFF"/>
          <w:lang w:eastAsia="en-GB"/>
        </w:rPr>
        <w:t>pointed out</w:t>
      </w:r>
      <w:r>
        <w:rPr>
          <w:rFonts w:ascii="Arial" w:eastAsia="Times New Roman" w:hAnsi="Arial" w:cs="Arial"/>
          <w:color w:val="333333"/>
          <w:shd w:val="clear" w:color="auto" w:fill="FFFFFF"/>
          <w:lang w:eastAsia="en-GB"/>
        </w:rPr>
        <w:t xml:space="preserve"> that </w:t>
      </w:r>
      <w:r w:rsidR="00B34B8A">
        <w:rPr>
          <w:rFonts w:ascii="Arial" w:eastAsia="Times New Roman" w:hAnsi="Arial" w:cs="Arial"/>
          <w:color w:val="333333"/>
          <w:shd w:val="clear" w:color="auto" w:fill="FFFFFF"/>
          <w:lang w:eastAsia="en-GB"/>
        </w:rPr>
        <w:t>those that live in a non-Western society place less emphasi</w:t>
      </w:r>
      <w:r w:rsidR="001E41F7">
        <w:rPr>
          <w:rFonts w:ascii="Arial" w:eastAsia="Times New Roman" w:hAnsi="Arial" w:cs="Arial"/>
          <w:color w:val="333333"/>
          <w:shd w:val="clear" w:color="auto" w:fill="FFFFFF"/>
          <w:lang w:eastAsia="en-GB"/>
        </w:rPr>
        <w:t>s on individualism, making this theory biased. (Lumen, 2012)</w:t>
      </w:r>
    </w:p>
    <w:p w14:paraId="6DA6FD00" w14:textId="5E58F141" w:rsidR="00FF58A5" w:rsidRDefault="00FF58A5" w:rsidP="006B24AC">
      <w:pPr>
        <w:spacing w:line="360" w:lineRule="auto"/>
        <w:jc w:val="both"/>
        <w:rPr>
          <w:rFonts w:ascii="Arial" w:eastAsia="Times New Roman" w:hAnsi="Arial" w:cs="Arial"/>
          <w:color w:val="333333"/>
          <w:shd w:val="clear" w:color="auto" w:fill="FFFFFF"/>
          <w:lang w:eastAsia="en-GB"/>
        </w:rPr>
      </w:pPr>
    </w:p>
    <w:p w14:paraId="7657067A" w14:textId="77777777" w:rsidR="00CD79D3" w:rsidRDefault="00AE2E8B"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One</w:t>
      </w:r>
      <w:r w:rsidR="00921844">
        <w:rPr>
          <w:rFonts w:ascii="Arial" w:eastAsia="Times New Roman" w:hAnsi="Arial" w:cs="Arial"/>
          <w:color w:val="333333"/>
          <w:shd w:val="clear" w:color="auto" w:fill="FFFFFF"/>
          <w:lang w:eastAsia="en-GB"/>
        </w:rPr>
        <w:t xml:space="preserve"> last disadvantage of this theory </w:t>
      </w:r>
      <w:r w:rsidR="00C310A7">
        <w:rPr>
          <w:rFonts w:ascii="Arial" w:eastAsia="Times New Roman" w:hAnsi="Arial" w:cs="Arial"/>
          <w:color w:val="333333"/>
          <w:shd w:val="clear" w:color="auto" w:fill="FFFFFF"/>
          <w:lang w:eastAsia="en-GB"/>
        </w:rPr>
        <w:t xml:space="preserve">is </w:t>
      </w:r>
      <w:r w:rsidR="00921844">
        <w:rPr>
          <w:rFonts w:ascii="Arial" w:eastAsia="Times New Roman" w:hAnsi="Arial" w:cs="Arial"/>
          <w:color w:val="333333"/>
          <w:shd w:val="clear" w:color="auto" w:fill="FFFFFF"/>
          <w:lang w:eastAsia="en-GB"/>
        </w:rPr>
        <w:t xml:space="preserve">that people tend to display </w:t>
      </w:r>
      <w:r w:rsidR="00D8139D">
        <w:rPr>
          <w:rFonts w:ascii="Arial" w:eastAsia="Times New Roman" w:hAnsi="Arial" w:cs="Arial"/>
          <w:color w:val="333333"/>
          <w:shd w:val="clear" w:color="auto" w:fill="FFFFFF"/>
          <w:lang w:eastAsia="en-GB"/>
        </w:rPr>
        <w:t xml:space="preserve">an inconsistency in their judgments with regards to their morals. </w:t>
      </w:r>
      <w:r w:rsidR="000A2941">
        <w:rPr>
          <w:rFonts w:ascii="Arial" w:eastAsia="Times New Roman" w:hAnsi="Arial" w:cs="Arial"/>
          <w:color w:val="333333"/>
          <w:shd w:val="clear" w:color="auto" w:fill="FFFFFF"/>
          <w:lang w:eastAsia="en-GB"/>
        </w:rPr>
        <w:t>One example includes dilemmas when it comes to drinking and driving. Another instance is</w:t>
      </w:r>
      <w:r w:rsidR="005340D0">
        <w:rPr>
          <w:rFonts w:ascii="Arial" w:eastAsia="Times New Roman" w:hAnsi="Arial" w:cs="Arial"/>
          <w:color w:val="333333"/>
          <w:shd w:val="clear" w:color="auto" w:fill="FFFFFF"/>
          <w:lang w:eastAsia="en-GB"/>
        </w:rPr>
        <w:t xml:space="preserve"> in the context of a business: </w:t>
      </w:r>
      <w:r w:rsidR="00BB0C93">
        <w:rPr>
          <w:rFonts w:ascii="Arial" w:eastAsia="Times New Roman" w:hAnsi="Arial" w:cs="Arial"/>
          <w:color w:val="333333"/>
          <w:shd w:val="clear" w:color="auto" w:fill="FFFFFF"/>
          <w:lang w:eastAsia="en-GB"/>
        </w:rPr>
        <w:t xml:space="preserve">it has been scientifically proven that a participant </w:t>
      </w:r>
      <w:r w:rsidR="00E22FF2">
        <w:rPr>
          <w:rFonts w:ascii="Arial" w:eastAsia="Times New Roman" w:hAnsi="Arial" w:cs="Arial"/>
          <w:color w:val="333333"/>
          <w:shd w:val="clear" w:color="auto" w:fill="FFFFFF"/>
          <w:lang w:eastAsia="en-GB"/>
        </w:rPr>
        <w:t>demonstrates a lower-level development stage</w:t>
      </w:r>
      <w:r w:rsidR="00752EDB">
        <w:rPr>
          <w:rFonts w:ascii="Arial" w:eastAsia="Times New Roman" w:hAnsi="Arial" w:cs="Arial"/>
          <w:color w:val="333333"/>
          <w:shd w:val="clear" w:color="auto" w:fill="FFFFFF"/>
          <w:lang w:eastAsia="en-GB"/>
        </w:rPr>
        <w:t xml:space="preserve"> </w:t>
      </w:r>
      <w:r w:rsidR="00001525">
        <w:rPr>
          <w:rFonts w:ascii="Arial" w:eastAsia="Times New Roman" w:hAnsi="Arial" w:cs="Arial"/>
          <w:color w:val="333333"/>
          <w:shd w:val="clear" w:color="auto" w:fill="FFFFFF"/>
          <w:lang w:eastAsia="en-GB"/>
        </w:rPr>
        <w:t xml:space="preserve">when they use their reasoning skills for self-driven purposes, rather than </w:t>
      </w:r>
      <w:r w:rsidR="003B705A">
        <w:rPr>
          <w:rFonts w:ascii="Arial" w:eastAsia="Times New Roman" w:hAnsi="Arial" w:cs="Arial"/>
          <w:color w:val="333333"/>
          <w:shd w:val="clear" w:color="auto" w:fill="FFFFFF"/>
          <w:lang w:eastAsia="en-GB"/>
        </w:rPr>
        <w:t>“</w:t>
      </w:r>
      <w:r w:rsidR="00001525">
        <w:rPr>
          <w:rFonts w:ascii="Arial" w:eastAsia="Times New Roman" w:hAnsi="Arial" w:cs="Arial"/>
          <w:color w:val="333333"/>
          <w:shd w:val="clear" w:color="auto" w:fill="FFFFFF"/>
          <w:lang w:eastAsia="en-GB"/>
        </w:rPr>
        <w:t>authority and social order</w:t>
      </w:r>
      <w:r w:rsidR="003B705A">
        <w:rPr>
          <w:rFonts w:ascii="Arial" w:eastAsia="Times New Roman" w:hAnsi="Arial" w:cs="Arial"/>
          <w:color w:val="333333"/>
          <w:shd w:val="clear" w:color="auto" w:fill="FFFFFF"/>
          <w:lang w:eastAsia="en-GB"/>
        </w:rPr>
        <w:t xml:space="preserve"> obedience driven reasoning”. (Lumen, 2012) </w:t>
      </w:r>
    </w:p>
    <w:p w14:paraId="6EBD2518" w14:textId="03A07853" w:rsidR="004070B2" w:rsidRDefault="003B705A"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This</w:t>
      </w:r>
      <w:r w:rsidR="00001525">
        <w:rPr>
          <w:rFonts w:ascii="Arial" w:eastAsia="Times New Roman" w:hAnsi="Arial" w:cs="Arial"/>
          <w:color w:val="333333"/>
          <w:shd w:val="clear" w:color="auto" w:fill="FFFFFF"/>
          <w:lang w:eastAsia="en-GB"/>
        </w:rPr>
        <w:t xml:space="preserve"> coincides with stage two of the theory. </w:t>
      </w:r>
      <w:r w:rsidR="00C4164D">
        <w:rPr>
          <w:rFonts w:ascii="Arial" w:eastAsia="Times New Roman" w:hAnsi="Arial" w:cs="Arial"/>
          <w:color w:val="333333"/>
          <w:shd w:val="clear" w:color="auto" w:fill="FFFFFF"/>
          <w:lang w:eastAsia="en-GB"/>
        </w:rPr>
        <w:t xml:space="preserve">Critics have mentioned in the past </w:t>
      </w:r>
      <w:r w:rsidR="0039061F">
        <w:rPr>
          <w:rFonts w:ascii="Arial" w:eastAsia="Times New Roman" w:hAnsi="Arial" w:cs="Arial"/>
          <w:color w:val="333333"/>
          <w:shd w:val="clear" w:color="auto" w:fill="FFFFFF"/>
          <w:lang w:eastAsia="en-GB"/>
        </w:rPr>
        <w:t xml:space="preserve">that Kohlberg’s theory cannot compensate for inconsistencies, thus resulting in this theory </w:t>
      </w:r>
      <w:r w:rsidR="00AF325E">
        <w:rPr>
          <w:rFonts w:ascii="Arial" w:eastAsia="Times New Roman" w:hAnsi="Arial" w:cs="Arial"/>
          <w:color w:val="333333"/>
          <w:shd w:val="clear" w:color="auto" w:fill="FFFFFF"/>
          <w:lang w:eastAsia="en-GB"/>
        </w:rPr>
        <w:t xml:space="preserve">having yet another </w:t>
      </w:r>
      <w:r w:rsidR="00CD79D3">
        <w:rPr>
          <w:rFonts w:ascii="Arial" w:eastAsia="Times New Roman" w:hAnsi="Arial" w:cs="Arial"/>
          <w:color w:val="333333"/>
          <w:shd w:val="clear" w:color="auto" w:fill="FFFFFF"/>
          <w:lang w:eastAsia="en-GB"/>
        </w:rPr>
        <w:t>s</w:t>
      </w:r>
      <w:r w:rsidR="00AF325E">
        <w:rPr>
          <w:rFonts w:ascii="Arial" w:eastAsia="Times New Roman" w:hAnsi="Arial" w:cs="Arial"/>
          <w:color w:val="333333"/>
          <w:shd w:val="clear" w:color="auto" w:fill="FFFFFF"/>
          <w:lang w:eastAsia="en-GB"/>
        </w:rPr>
        <w:t xml:space="preserve">trike against it. </w:t>
      </w:r>
    </w:p>
    <w:p w14:paraId="71BCBA78" w14:textId="77777777" w:rsidR="00CD79D3" w:rsidRDefault="00CD79D3" w:rsidP="006B24AC">
      <w:pPr>
        <w:spacing w:line="360" w:lineRule="auto"/>
        <w:jc w:val="both"/>
        <w:rPr>
          <w:rFonts w:ascii="Arial" w:eastAsia="Times New Roman" w:hAnsi="Arial" w:cs="Arial"/>
          <w:color w:val="333333"/>
          <w:shd w:val="clear" w:color="auto" w:fill="FFFFFF"/>
          <w:lang w:eastAsia="en-GB"/>
        </w:rPr>
      </w:pPr>
    </w:p>
    <w:p w14:paraId="43D81B56" w14:textId="2D66FB64" w:rsidR="00506B6F" w:rsidRDefault="006E1DF6"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To start, </w:t>
      </w:r>
      <w:r w:rsidR="009C0DA3">
        <w:rPr>
          <w:rFonts w:ascii="Arial" w:eastAsia="Times New Roman" w:hAnsi="Arial" w:cs="Arial"/>
          <w:color w:val="333333"/>
          <w:shd w:val="clear" w:color="auto" w:fill="FFFFFF"/>
          <w:lang w:eastAsia="en-GB"/>
        </w:rPr>
        <w:t xml:space="preserve">a moral dilemma has been described as a situation where a person is torn between what is deemed right and wrong. (Ray </w:t>
      </w:r>
      <w:r w:rsidR="00004685">
        <w:rPr>
          <w:rFonts w:ascii="Arial" w:eastAsia="Times New Roman" w:hAnsi="Arial" w:cs="Arial"/>
          <w:color w:val="333333"/>
          <w:shd w:val="clear" w:color="auto" w:fill="FFFFFF"/>
          <w:lang w:eastAsia="en-GB"/>
        </w:rPr>
        <w:t>&amp;</w:t>
      </w:r>
      <w:r w:rsidR="009C0DA3">
        <w:rPr>
          <w:rFonts w:ascii="Arial" w:eastAsia="Times New Roman" w:hAnsi="Arial" w:cs="Arial"/>
          <w:color w:val="333333"/>
          <w:shd w:val="clear" w:color="auto" w:fill="FFFFFF"/>
          <w:lang w:eastAsia="en-GB"/>
        </w:rPr>
        <w:t xml:space="preserve"> </w:t>
      </w:r>
      <w:proofErr w:type="spellStart"/>
      <w:r w:rsidR="009C0DA3">
        <w:rPr>
          <w:rFonts w:ascii="Arial" w:eastAsia="Times New Roman" w:hAnsi="Arial" w:cs="Arial"/>
          <w:color w:val="333333"/>
          <w:shd w:val="clear" w:color="auto" w:fill="FFFFFF"/>
          <w:lang w:eastAsia="en-GB"/>
        </w:rPr>
        <w:t>Littlehale</w:t>
      </w:r>
      <w:proofErr w:type="spellEnd"/>
      <w:r w:rsidR="009C0DA3">
        <w:rPr>
          <w:rFonts w:ascii="Arial" w:eastAsia="Times New Roman" w:hAnsi="Arial" w:cs="Arial"/>
          <w:color w:val="333333"/>
          <w:shd w:val="clear" w:color="auto" w:fill="FFFFFF"/>
          <w:lang w:eastAsia="en-GB"/>
        </w:rPr>
        <w:t xml:space="preserve">, </w:t>
      </w:r>
      <w:r w:rsidR="00B03489">
        <w:rPr>
          <w:rFonts w:ascii="Arial" w:eastAsia="Times New Roman" w:hAnsi="Arial" w:cs="Arial"/>
          <w:color w:val="333333"/>
          <w:shd w:val="clear" w:color="auto" w:fill="FFFFFF"/>
          <w:lang w:eastAsia="en-GB"/>
        </w:rPr>
        <w:t>2019)</w:t>
      </w:r>
    </w:p>
    <w:p w14:paraId="21B9CEF9" w14:textId="77777777" w:rsidR="003C4B8F" w:rsidRDefault="003C4B8F" w:rsidP="006B24AC">
      <w:pPr>
        <w:spacing w:line="360" w:lineRule="auto"/>
        <w:jc w:val="both"/>
        <w:rPr>
          <w:rFonts w:ascii="Arial" w:eastAsia="Times New Roman" w:hAnsi="Arial" w:cs="Arial"/>
          <w:color w:val="333333"/>
          <w:shd w:val="clear" w:color="auto" w:fill="FFFFFF"/>
          <w:lang w:eastAsia="en-GB"/>
        </w:rPr>
      </w:pPr>
    </w:p>
    <w:p w14:paraId="76B97544" w14:textId="4C106805" w:rsidR="00410A5B" w:rsidRDefault="00410A5B"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Basically, the </w:t>
      </w:r>
      <w:r w:rsidR="00A32B63">
        <w:rPr>
          <w:rFonts w:ascii="Arial" w:eastAsia="Times New Roman" w:hAnsi="Arial" w:cs="Arial"/>
          <w:color w:val="333333"/>
          <w:shd w:val="clear" w:color="auto" w:fill="FFFFFF"/>
          <w:lang w:eastAsia="en-GB"/>
        </w:rPr>
        <w:t xml:space="preserve">decision the person is forced to make ends up as being extremely unpleasant either way. It just depends on what the person who makes the decision chooses which one they are more comfortable to live with. </w:t>
      </w:r>
    </w:p>
    <w:p w14:paraId="7125203C" w14:textId="19E327BC" w:rsidR="00681A90" w:rsidRDefault="001F2FFD"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Moral dilemmas are frequently used </w:t>
      </w:r>
      <w:r w:rsidR="00D10938">
        <w:rPr>
          <w:rFonts w:ascii="Arial" w:eastAsia="Times New Roman" w:hAnsi="Arial" w:cs="Arial"/>
          <w:color w:val="333333"/>
          <w:shd w:val="clear" w:color="auto" w:fill="FFFFFF"/>
          <w:lang w:eastAsia="en-GB"/>
        </w:rPr>
        <w:t xml:space="preserve">in order to help people think through and evaluate their choices and beliefs, as well as justify their actions. This is mostly common in psychology and philosophy </w:t>
      </w:r>
      <w:r w:rsidR="0070529F">
        <w:rPr>
          <w:rFonts w:ascii="Arial" w:eastAsia="Times New Roman" w:hAnsi="Arial" w:cs="Arial"/>
          <w:color w:val="333333"/>
          <w:shd w:val="clear" w:color="auto" w:fill="FFFFFF"/>
          <w:lang w:eastAsia="en-GB"/>
        </w:rPr>
        <w:t xml:space="preserve">classes because justification and evaluation </w:t>
      </w:r>
      <w:proofErr w:type="gramStart"/>
      <w:r w:rsidR="0070529F">
        <w:rPr>
          <w:rFonts w:ascii="Arial" w:eastAsia="Times New Roman" w:hAnsi="Arial" w:cs="Arial"/>
          <w:color w:val="333333"/>
          <w:shd w:val="clear" w:color="auto" w:fill="FFFFFF"/>
          <w:lang w:eastAsia="en-GB"/>
        </w:rPr>
        <w:t>is</w:t>
      </w:r>
      <w:proofErr w:type="gramEnd"/>
      <w:r w:rsidR="0070529F">
        <w:rPr>
          <w:rFonts w:ascii="Arial" w:eastAsia="Times New Roman" w:hAnsi="Arial" w:cs="Arial"/>
          <w:color w:val="333333"/>
          <w:shd w:val="clear" w:color="auto" w:fill="FFFFFF"/>
          <w:lang w:eastAsia="en-GB"/>
        </w:rPr>
        <w:t xml:space="preserve"> key when making these decisions. (</w:t>
      </w:r>
      <w:r w:rsidR="00290A13">
        <w:rPr>
          <w:rFonts w:ascii="Arial" w:eastAsia="Times New Roman" w:hAnsi="Arial" w:cs="Arial"/>
          <w:color w:val="333333"/>
          <w:shd w:val="clear" w:color="auto" w:fill="FFFFFF"/>
          <w:lang w:eastAsia="en-GB"/>
        </w:rPr>
        <w:t xml:space="preserve">Ray </w:t>
      </w:r>
      <w:r w:rsidR="00004685">
        <w:rPr>
          <w:rFonts w:ascii="Arial" w:eastAsia="Times New Roman" w:hAnsi="Arial" w:cs="Arial"/>
          <w:color w:val="333333"/>
          <w:shd w:val="clear" w:color="auto" w:fill="FFFFFF"/>
          <w:lang w:eastAsia="en-GB"/>
        </w:rPr>
        <w:t>&amp;</w:t>
      </w:r>
      <w:r w:rsidR="00290A13">
        <w:rPr>
          <w:rFonts w:ascii="Arial" w:eastAsia="Times New Roman" w:hAnsi="Arial" w:cs="Arial"/>
          <w:color w:val="333333"/>
          <w:shd w:val="clear" w:color="auto" w:fill="FFFFFF"/>
          <w:lang w:eastAsia="en-GB"/>
        </w:rPr>
        <w:t xml:space="preserve"> </w:t>
      </w:r>
      <w:proofErr w:type="spellStart"/>
      <w:r w:rsidR="00290A13">
        <w:rPr>
          <w:rFonts w:ascii="Arial" w:eastAsia="Times New Roman" w:hAnsi="Arial" w:cs="Arial"/>
          <w:color w:val="333333"/>
          <w:shd w:val="clear" w:color="auto" w:fill="FFFFFF"/>
          <w:lang w:eastAsia="en-GB"/>
        </w:rPr>
        <w:t>Littlehale</w:t>
      </w:r>
      <w:proofErr w:type="spellEnd"/>
      <w:r w:rsidR="00290A13">
        <w:rPr>
          <w:rFonts w:ascii="Arial" w:eastAsia="Times New Roman" w:hAnsi="Arial" w:cs="Arial"/>
          <w:color w:val="333333"/>
          <w:shd w:val="clear" w:color="auto" w:fill="FFFFFF"/>
          <w:lang w:eastAsia="en-GB"/>
        </w:rPr>
        <w:t>, 2019)</w:t>
      </w:r>
    </w:p>
    <w:p w14:paraId="222A3310" w14:textId="3E6406DC" w:rsidR="00A65CA9" w:rsidRDefault="00A65CA9" w:rsidP="006B24AC">
      <w:pPr>
        <w:spacing w:line="360" w:lineRule="auto"/>
        <w:jc w:val="both"/>
        <w:rPr>
          <w:rFonts w:ascii="Arial" w:eastAsia="Times New Roman" w:hAnsi="Arial" w:cs="Arial"/>
          <w:color w:val="333333"/>
          <w:shd w:val="clear" w:color="auto" w:fill="FFFFFF"/>
          <w:lang w:eastAsia="en-GB"/>
        </w:rPr>
      </w:pPr>
    </w:p>
    <w:p w14:paraId="1E67FE7D" w14:textId="75D59657" w:rsidR="005C67C2" w:rsidRDefault="005C67C2"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The writer of this blog is going to discuss an example of a moral dilemma and the consequences of the actions taken. </w:t>
      </w:r>
    </w:p>
    <w:p w14:paraId="1DF587A9" w14:textId="6F622234" w:rsidR="005C67C2" w:rsidRDefault="005C67C2" w:rsidP="006B24AC">
      <w:pPr>
        <w:spacing w:line="360" w:lineRule="auto"/>
        <w:jc w:val="both"/>
        <w:rPr>
          <w:rFonts w:ascii="Arial" w:eastAsia="Times New Roman" w:hAnsi="Arial" w:cs="Arial"/>
          <w:color w:val="333333"/>
          <w:shd w:val="clear" w:color="auto" w:fill="FFFFFF"/>
          <w:lang w:eastAsia="en-GB"/>
        </w:rPr>
      </w:pPr>
    </w:p>
    <w:p w14:paraId="7F0F2693" w14:textId="77777777" w:rsidR="00892B9A" w:rsidRDefault="00E40D41"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A ship collided with an iceberg back in 1842</w:t>
      </w:r>
      <w:r w:rsidR="003873E2">
        <w:rPr>
          <w:rFonts w:ascii="Arial" w:eastAsia="Times New Roman" w:hAnsi="Arial" w:cs="Arial"/>
          <w:color w:val="333333"/>
          <w:shd w:val="clear" w:color="auto" w:fill="FFFFFF"/>
          <w:lang w:eastAsia="en-GB"/>
        </w:rPr>
        <w:t xml:space="preserve"> and a lifeboat (intended to hold just seven people) was full to capacity with 30. </w:t>
      </w:r>
      <w:r w:rsidR="00BF19DF">
        <w:rPr>
          <w:rFonts w:ascii="Arial" w:eastAsia="Times New Roman" w:hAnsi="Arial" w:cs="Arial"/>
          <w:color w:val="333333"/>
          <w:shd w:val="clear" w:color="auto" w:fill="FFFFFF"/>
          <w:lang w:eastAsia="en-GB"/>
        </w:rPr>
        <w:t xml:space="preserve">As a storm drew near, it was </w:t>
      </w:r>
      <w:r w:rsidR="00E51384">
        <w:rPr>
          <w:rFonts w:ascii="Arial" w:eastAsia="Times New Roman" w:hAnsi="Arial" w:cs="Arial"/>
          <w:color w:val="333333"/>
          <w:shd w:val="clear" w:color="auto" w:fill="FFFFFF"/>
          <w:lang w:eastAsia="en-GB"/>
        </w:rPr>
        <w:t>clear</w:t>
      </w:r>
      <w:r w:rsidR="00BF19DF">
        <w:rPr>
          <w:rFonts w:ascii="Arial" w:eastAsia="Times New Roman" w:hAnsi="Arial" w:cs="Arial"/>
          <w:color w:val="333333"/>
          <w:shd w:val="clear" w:color="auto" w:fill="FFFFFF"/>
          <w:lang w:eastAsia="en-GB"/>
        </w:rPr>
        <w:t xml:space="preserve"> that </w:t>
      </w:r>
      <w:r w:rsidR="00E51384">
        <w:rPr>
          <w:rFonts w:ascii="Arial" w:eastAsia="Times New Roman" w:hAnsi="Arial" w:cs="Arial"/>
          <w:color w:val="333333"/>
          <w:shd w:val="clear" w:color="auto" w:fill="FFFFFF"/>
          <w:lang w:eastAsia="en-GB"/>
        </w:rPr>
        <w:t xml:space="preserve">in order to survive, the lifeboat would have to lose some of its </w:t>
      </w:r>
      <w:r w:rsidR="00584D08">
        <w:rPr>
          <w:rFonts w:ascii="Arial" w:eastAsia="Times New Roman" w:hAnsi="Arial" w:cs="Arial"/>
          <w:color w:val="333333"/>
          <w:shd w:val="clear" w:color="auto" w:fill="FFFFFF"/>
          <w:lang w:eastAsia="en-GB"/>
        </w:rPr>
        <w:t xml:space="preserve">already overflowing passengers. This was to ensure the survival of some, however not all passengers would make </w:t>
      </w:r>
      <w:proofErr w:type="gramStart"/>
      <w:r w:rsidR="00584D08">
        <w:rPr>
          <w:rFonts w:ascii="Arial" w:eastAsia="Times New Roman" w:hAnsi="Arial" w:cs="Arial"/>
          <w:color w:val="333333"/>
          <w:shd w:val="clear" w:color="auto" w:fill="FFFFFF"/>
          <w:lang w:eastAsia="en-GB"/>
        </w:rPr>
        <w:t>it</w:t>
      </w:r>
      <w:proofErr w:type="gramEnd"/>
      <w:r w:rsidR="00584D08">
        <w:rPr>
          <w:rFonts w:ascii="Arial" w:eastAsia="Times New Roman" w:hAnsi="Arial" w:cs="Arial"/>
          <w:color w:val="333333"/>
          <w:shd w:val="clear" w:color="auto" w:fill="FFFFFF"/>
          <w:lang w:eastAsia="en-GB"/>
        </w:rPr>
        <w:t xml:space="preserve"> and some would inevitably drown. </w:t>
      </w:r>
    </w:p>
    <w:p w14:paraId="74A3FB05" w14:textId="77777777" w:rsidR="00892B9A" w:rsidRDefault="00DA6F31"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The captain came to the realisation that </w:t>
      </w:r>
      <w:r w:rsidR="00F274ED">
        <w:rPr>
          <w:rFonts w:ascii="Arial" w:eastAsia="Times New Roman" w:hAnsi="Arial" w:cs="Arial"/>
          <w:color w:val="333333"/>
          <w:shd w:val="clear" w:color="auto" w:fill="FFFFFF"/>
          <w:lang w:eastAsia="en-GB"/>
        </w:rPr>
        <w:t xml:space="preserve">those who sacrificed themselves would </w:t>
      </w:r>
      <w:r w:rsidR="009237D8">
        <w:rPr>
          <w:rFonts w:ascii="Arial" w:eastAsia="Times New Roman" w:hAnsi="Arial" w:cs="Arial"/>
          <w:color w:val="333333"/>
          <w:shd w:val="clear" w:color="auto" w:fill="FFFFFF"/>
          <w:lang w:eastAsia="en-GB"/>
        </w:rPr>
        <w:t xml:space="preserve">need to do so as they would drown anyway if they stayed on the lifeboat. </w:t>
      </w:r>
      <w:r w:rsidR="000537D2">
        <w:rPr>
          <w:rFonts w:ascii="Arial" w:eastAsia="Times New Roman" w:hAnsi="Arial" w:cs="Arial"/>
          <w:color w:val="333333"/>
          <w:shd w:val="clear" w:color="auto" w:fill="FFFFFF"/>
          <w:lang w:eastAsia="en-GB"/>
        </w:rPr>
        <w:t xml:space="preserve">On one hand, if he did not do anything, he would be responsible for the death of 30 people. On the other hand, however, </w:t>
      </w:r>
      <w:r w:rsidR="00ED085C">
        <w:rPr>
          <w:rFonts w:ascii="Arial" w:eastAsia="Times New Roman" w:hAnsi="Arial" w:cs="Arial"/>
          <w:color w:val="333333"/>
          <w:shd w:val="clear" w:color="auto" w:fill="FFFFFF"/>
          <w:lang w:eastAsia="en-GB"/>
        </w:rPr>
        <w:t xml:space="preserve">if he chose to do this, he would still be responsible for deaths no matter what. After deliberation, people were opposed to the idea of them throwing themselves overboard. </w:t>
      </w:r>
    </w:p>
    <w:p w14:paraId="3EC65B07" w14:textId="08CAB471" w:rsidR="00892B9A" w:rsidRDefault="00132E7D"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The passengers who opposed the idea </w:t>
      </w:r>
      <w:r w:rsidR="005561A8">
        <w:rPr>
          <w:rFonts w:ascii="Arial" w:eastAsia="Times New Roman" w:hAnsi="Arial" w:cs="Arial"/>
          <w:color w:val="333333"/>
          <w:shd w:val="clear" w:color="auto" w:fill="FFFFFF"/>
          <w:lang w:eastAsia="en-GB"/>
        </w:rPr>
        <w:t xml:space="preserve">stated that if everyone died, then the captain would have no deaths on his conscience. If the captain </w:t>
      </w:r>
      <w:r w:rsidR="007E6FD3">
        <w:rPr>
          <w:rFonts w:ascii="Arial" w:eastAsia="Times New Roman" w:hAnsi="Arial" w:cs="Arial"/>
          <w:color w:val="333333"/>
          <w:shd w:val="clear" w:color="auto" w:fill="FFFFFF"/>
          <w:lang w:eastAsia="en-GB"/>
        </w:rPr>
        <w:t>attempted</w:t>
      </w:r>
      <w:r w:rsidR="005561A8">
        <w:rPr>
          <w:rFonts w:ascii="Arial" w:eastAsia="Times New Roman" w:hAnsi="Arial" w:cs="Arial"/>
          <w:color w:val="333333"/>
          <w:shd w:val="clear" w:color="auto" w:fill="FFFFFF"/>
          <w:lang w:eastAsia="en-GB"/>
        </w:rPr>
        <w:t xml:space="preserve"> to save some, </w:t>
      </w:r>
      <w:r w:rsidR="00B34799">
        <w:rPr>
          <w:rFonts w:ascii="Arial" w:eastAsia="Times New Roman" w:hAnsi="Arial" w:cs="Arial"/>
          <w:color w:val="333333"/>
          <w:shd w:val="clear" w:color="auto" w:fill="FFFFFF"/>
          <w:lang w:eastAsia="en-GB"/>
        </w:rPr>
        <w:t xml:space="preserve">he would only save them through the act of killing others. Thus, resulting in their deaths being his fault. Some claimed this would be </w:t>
      </w:r>
      <w:r w:rsidR="00892B9A">
        <w:rPr>
          <w:rFonts w:ascii="Arial" w:eastAsia="Times New Roman" w:hAnsi="Arial" w:cs="Arial"/>
          <w:color w:val="333333"/>
          <w:shd w:val="clear" w:color="auto" w:fill="FFFFFF"/>
          <w:lang w:eastAsia="en-GB"/>
        </w:rPr>
        <w:t xml:space="preserve">worse than doing nothing and letting all passengers, including himself, die. </w:t>
      </w:r>
      <w:r w:rsidR="000F3BBC">
        <w:rPr>
          <w:rFonts w:ascii="Arial" w:eastAsia="Times New Roman" w:hAnsi="Arial" w:cs="Arial"/>
          <w:color w:val="333333"/>
          <w:shd w:val="clear" w:color="auto" w:fill="FFFFFF"/>
          <w:lang w:eastAsia="en-GB"/>
        </w:rPr>
        <w:t xml:space="preserve">That being said, </w:t>
      </w:r>
      <w:r w:rsidR="00F012CE">
        <w:rPr>
          <w:rFonts w:ascii="Arial" w:eastAsia="Times New Roman" w:hAnsi="Arial" w:cs="Arial"/>
          <w:color w:val="333333"/>
          <w:shd w:val="clear" w:color="auto" w:fill="FFFFFF"/>
          <w:lang w:eastAsia="en-GB"/>
        </w:rPr>
        <w:t xml:space="preserve">the captain voted against this idea. The reasoning behind this is because the only possibility for rescue would be </w:t>
      </w:r>
      <w:r w:rsidR="00B745C1">
        <w:rPr>
          <w:rFonts w:ascii="Arial" w:eastAsia="Times New Roman" w:hAnsi="Arial" w:cs="Arial"/>
          <w:color w:val="333333"/>
          <w:shd w:val="clear" w:color="auto" w:fill="FFFFFF"/>
          <w:lang w:eastAsia="en-GB"/>
        </w:rPr>
        <w:t>days of hard rowing</w:t>
      </w:r>
      <w:r w:rsidR="00C377C8">
        <w:rPr>
          <w:rFonts w:ascii="Arial" w:eastAsia="Times New Roman" w:hAnsi="Arial" w:cs="Arial"/>
          <w:color w:val="333333"/>
          <w:shd w:val="clear" w:color="auto" w:fill="FFFFFF"/>
          <w:lang w:eastAsia="en-GB"/>
        </w:rPr>
        <w:t>, and so the weakest would have to be thrown overboard.</w:t>
      </w:r>
      <w:r w:rsidR="00F445CA">
        <w:rPr>
          <w:rFonts w:ascii="Arial" w:eastAsia="Times New Roman" w:hAnsi="Arial" w:cs="Arial"/>
          <w:color w:val="333333"/>
          <w:shd w:val="clear" w:color="auto" w:fill="FFFFFF"/>
          <w:lang w:eastAsia="en-GB"/>
        </w:rPr>
        <w:t xml:space="preserve"> The only way to decide who the weakest links were was through drawing names. After doing this, as well as days of </w:t>
      </w:r>
      <w:r w:rsidR="00972052">
        <w:rPr>
          <w:rFonts w:ascii="Arial" w:eastAsia="Times New Roman" w:hAnsi="Arial" w:cs="Arial"/>
          <w:color w:val="333333"/>
          <w:shd w:val="clear" w:color="auto" w:fill="FFFFFF"/>
          <w:lang w:eastAsia="en-GB"/>
        </w:rPr>
        <w:t>hard work with regards to rowing, the survivors were rescued. However, through the captain’s decision, he was tried for his actions. (</w:t>
      </w:r>
      <w:r w:rsidR="00B7118F">
        <w:rPr>
          <w:rFonts w:ascii="Arial" w:eastAsia="Times New Roman" w:hAnsi="Arial" w:cs="Arial"/>
          <w:color w:val="333333"/>
          <w:shd w:val="clear" w:color="auto" w:fill="FFFFFF"/>
          <w:lang w:eastAsia="en-GB"/>
        </w:rPr>
        <w:t>Ross, 20</w:t>
      </w:r>
      <w:r w:rsidR="00CD2A30">
        <w:rPr>
          <w:rFonts w:ascii="Arial" w:eastAsia="Times New Roman" w:hAnsi="Arial" w:cs="Arial"/>
          <w:color w:val="333333"/>
          <w:shd w:val="clear" w:color="auto" w:fill="FFFFFF"/>
          <w:lang w:eastAsia="en-GB"/>
        </w:rPr>
        <w:t>17</w:t>
      </w:r>
      <w:r w:rsidR="00B7118F">
        <w:rPr>
          <w:rFonts w:ascii="Arial" w:eastAsia="Times New Roman" w:hAnsi="Arial" w:cs="Arial"/>
          <w:color w:val="333333"/>
          <w:shd w:val="clear" w:color="auto" w:fill="FFFFFF"/>
          <w:lang w:eastAsia="en-GB"/>
        </w:rPr>
        <w:t>)</w:t>
      </w:r>
    </w:p>
    <w:p w14:paraId="5F3B999D" w14:textId="77777777" w:rsidR="009A72A3" w:rsidRDefault="009A72A3" w:rsidP="00226CD7">
      <w:pPr>
        <w:spacing w:line="360" w:lineRule="auto"/>
        <w:jc w:val="center"/>
        <w:rPr>
          <w:rFonts w:ascii="Arial" w:eastAsia="Times New Roman" w:hAnsi="Arial" w:cs="Arial"/>
          <w:b/>
          <w:bCs/>
          <w:i/>
          <w:iCs/>
          <w:color w:val="333333"/>
          <w:sz w:val="48"/>
          <w:szCs w:val="48"/>
          <w:u w:val="single"/>
          <w:shd w:val="clear" w:color="auto" w:fill="FFFFFF"/>
          <w:lang w:eastAsia="en-GB"/>
        </w:rPr>
      </w:pPr>
    </w:p>
    <w:p w14:paraId="4B4879D4" w14:textId="77777777" w:rsidR="009A72A3" w:rsidRDefault="009A72A3" w:rsidP="00226CD7">
      <w:pPr>
        <w:spacing w:line="360" w:lineRule="auto"/>
        <w:jc w:val="center"/>
        <w:rPr>
          <w:rFonts w:ascii="Arial" w:eastAsia="Times New Roman" w:hAnsi="Arial" w:cs="Arial"/>
          <w:b/>
          <w:bCs/>
          <w:i/>
          <w:iCs/>
          <w:color w:val="333333"/>
          <w:sz w:val="48"/>
          <w:szCs w:val="48"/>
          <w:u w:val="single"/>
          <w:shd w:val="clear" w:color="auto" w:fill="FFFFFF"/>
          <w:lang w:eastAsia="en-GB"/>
        </w:rPr>
      </w:pPr>
    </w:p>
    <w:p w14:paraId="00F5C8FF" w14:textId="77777777" w:rsidR="009A72A3" w:rsidRDefault="009A72A3" w:rsidP="00226CD7">
      <w:pPr>
        <w:spacing w:line="360" w:lineRule="auto"/>
        <w:jc w:val="center"/>
        <w:rPr>
          <w:rFonts w:ascii="Arial" w:eastAsia="Times New Roman" w:hAnsi="Arial" w:cs="Arial"/>
          <w:b/>
          <w:bCs/>
          <w:i/>
          <w:iCs/>
          <w:color w:val="333333"/>
          <w:sz w:val="48"/>
          <w:szCs w:val="48"/>
          <w:u w:val="single"/>
          <w:shd w:val="clear" w:color="auto" w:fill="FFFFFF"/>
          <w:lang w:eastAsia="en-GB"/>
        </w:rPr>
      </w:pPr>
    </w:p>
    <w:p w14:paraId="59D547A4" w14:textId="77777777" w:rsidR="00290234" w:rsidRDefault="00290234" w:rsidP="00226CD7">
      <w:pPr>
        <w:spacing w:line="360" w:lineRule="auto"/>
        <w:jc w:val="center"/>
        <w:rPr>
          <w:rFonts w:ascii="Arial" w:eastAsia="Times New Roman" w:hAnsi="Arial" w:cs="Arial"/>
          <w:b/>
          <w:bCs/>
          <w:i/>
          <w:iCs/>
          <w:color w:val="333333"/>
          <w:sz w:val="48"/>
          <w:szCs w:val="48"/>
          <w:u w:val="single"/>
          <w:shd w:val="clear" w:color="auto" w:fill="FFFFFF"/>
          <w:lang w:eastAsia="en-GB"/>
        </w:rPr>
      </w:pPr>
    </w:p>
    <w:p w14:paraId="7D7B2A43" w14:textId="77777777" w:rsidR="00290234" w:rsidRDefault="00290234" w:rsidP="00226CD7">
      <w:pPr>
        <w:spacing w:line="360" w:lineRule="auto"/>
        <w:jc w:val="center"/>
        <w:rPr>
          <w:rFonts w:ascii="Arial" w:eastAsia="Times New Roman" w:hAnsi="Arial" w:cs="Arial"/>
          <w:b/>
          <w:bCs/>
          <w:i/>
          <w:iCs/>
          <w:color w:val="333333"/>
          <w:sz w:val="48"/>
          <w:szCs w:val="48"/>
          <w:u w:val="single"/>
          <w:shd w:val="clear" w:color="auto" w:fill="FFFFFF"/>
          <w:lang w:eastAsia="en-GB"/>
        </w:rPr>
      </w:pPr>
    </w:p>
    <w:p w14:paraId="65E6E672" w14:textId="662A3D36" w:rsidR="009E3537" w:rsidRDefault="00E32242" w:rsidP="00226CD7">
      <w:pPr>
        <w:spacing w:line="360" w:lineRule="auto"/>
        <w:jc w:val="center"/>
        <w:rPr>
          <w:rFonts w:ascii="Arial" w:eastAsia="Times New Roman" w:hAnsi="Arial" w:cs="Arial"/>
          <w:b/>
          <w:bCs/>
          <w:i/>
          <w:iCs/>
          <w:color w:val="333333"/>
          <w:sz w:val="48"/>
          <w:szCs w:val="48"/>
          <w:u w:val="single"/>
          <w:shd w:val="clear" w:color="auto" w:fill="FFFFFF"/>
          <w:lang w:eastAsia="en-GB"/>
        </w:rPr>
      </w:pPr>
      <w:r>
        <w:rPr>
          <w:rFonts w:ascii="Arial" w:eastAsia="Times New Roman" w:hAnsi="Arial" w:cs="Arial"/>
          <w:b/>
          <w:bCs/>
          <w:i/>
          <w:iCs/>
          <w:color w:val="333333"/>
          <w:sz w:val="48"/>
          <w:szCs w:val="48"/>
          <w:u w:val="single"/>
          <w:shd w:val="clear" w:color="auto" w:fill="FFFFFF"/>
          <w:lang w:eastAsia="en-GB"/>
        </w:rPr>
        <w:lastRenderedPageBreak/>
        <w:t>Emotional Development</w:t>
      </w:r>
      <w:r w:rsidR="009E3537">
        <w:rPr>
          <w:rFonts w:ascii="Arial" w:eastAsia="Times New Roman" w:hAnsi="Arial" w:cs="Arial"/>
          <w:b/>
          <w:bCs/>
          <w:i/>
          <w:iCs/>
          <w:color w:val="333333"/>
          <w:sz w:val="48"/>
          <w:szCs w:val="48"/>
          <w:u w:val="single"/>
          <w:shd w:val="clear" w:color="auto" w:fill="FFFFFF"/>
          <w:lang w:eastAsia="en-GB"/>
        </w:rPr>
        <w:t>, Attachment Theory and Children</w:t>
      </w:r>
    </w:p>
    <w:p w14:paraId="7E79EAE3" w14:textId="77777777" w:rsidR="009E3537" w:rsidRDefault="009E3537" w:rsidP="006B24AC">
      <w:pPr>
        <w:spacing w:line="360" w:lineRule="auto"/>
        <w:jc w:val="both"/>
        <w:rPr>
          <w:rFonts w:ascii="Arial" w:eastAsia="Times New Roman" w:hAnsi="Arial" w:cs="Arial"/>
          <w:b/>
          <w:bCs/>
          <w:i/>
          <w:iCs/>
          <w:color w:val="333333"/>
          <w:sz w:val="48"/>
          <w:szCs w:val="48"/>
          <w:u w:val="single"/>
          <w:shd w:val="clear" w:color="auto" w:fill="FFFFFF"/>
          <w:lang w:eastAsia="en-GB"/>
        </w:rPr>
      </w:pPr>
    </w:p>
    <w:p w14:paraId="41A7F5D0" w14:textId="28D6DC09" w:rsidR="00B90615" w:rsidRDefault="008A4B0D"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Children develop social and emotional skills differently due to each child being unique and different. </w:t>
      </w:r>
    </w:p>
    <w:p w14:paraId="715BDDC8" w14:textId="35913C55" w:rsidR="00907405" w:rsidRDefault="00907405" w:rsidP="006B24AC">
      <w:pPr>
        <w:spacing w:line="360" w:lineRule="auto"/>
        <w:jc w:val="both"/>
        <w:rPr>
          <w:rFonts w:ascii="Arial" w:eastAsia="Times New Roman" w:hAnsi="Arial" w:cs="Arial"/>
          <w:color w:val="333333"/>
          <w:shd w:val="clear" w:color="auto" w:fill="FFFFFF"/>
          <w:lang w:eastAsia="en-GB"/>
        </w:rPr>
      </w:pPr>
    </w:p>
    <w:p w14:paraId="68700A17" w14:textId="618B7E1B" w:rsidR="005A1153" w:rsidRDefault="00D04318"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One way of developing social skills is through reinforcing good behaviour via reward.</w:t>
      </w:r>
      <w:r w:rsidR="00B73B51">
        <w:rPr>
          <w:rFonts w:ascii="Arial" w:eastAsia="Times New Roman" w:hAnsi="Arial" w:cs="Arial"/>
          <w:color w:val="333333"/>
          <w:shd w:val="clear" w:color="auto" w:fill="FFFFFF"/>
          <w:lang w:eastAsia="en-GB"/>
        </w:rPr>
        <w:t xml:space="preserve"> It is very important that a child receives a reward and/or praise when they carry out good behaviours. </w:t>
      </w:r>
      <w:r w:rsidR="00FE4FE3">
        <w:rPr>
          <w:rFonts w:ascii="Arial" w:eastAsia="Times New Roman" w:hAnsi="Arial" w:cs="Arial"/>
          <w:color w:val="333333"/>
          <w:shd w:val="clear" w:color="auto" w:fill="FFFFFF"/>
          <w:lang w:eastAsia="en-GB"/>
        </w:rPr>
        <w:t xml:space="preserve">Another emotion that plays a key role </w:t>
      </w:r>
      <w:r w:rsidR="00FF1A18">
        <w:rPr>
          <w:rFonts w:ascii="Arial" w:eastAsia="Times New Roman" w:hAnsi="Arial" w:cs="Arial"/>
          <w:color w:val="333333"/>
          <w:shd w:val="clear" w:color="auto" w:fill="FFFFFF"/>
          <w:lang w:eastAsia="en-GB"/>
        </w:rPr>
        <w:t xml:space="preserve">in a child’s development is empathy, as well as emotional competence. </w:t>
      </w:r>
      <w:r w:rsidR="006F45E1">
        <w:rPr>
          <w:rFonts w:ascii="Arial" w:eastAsia="Times New Roman" w:hAnsi="Arial" w:cs="Arial"/>
          <w:color w:val="333333"/>
          <w:shd w:val="clear" w:color="auto" w:fill="FFFFFF"/>
          <w:lang w:eastAsia="en-GB"/>
        </w:rPr>
        <w:t xml:space="preserve">A positive environment </w:t>
      </w:r>
      <w:r w:rsidR="00CE73F2">
        <w:rPr>
          <w:rFonts w:ascii="Arial" w:eastAsia="Times New Roman" w:hAnsi="Arial" w:cs="Arial"/>
          <w:color w:val="333333"/>
          <w:shd w:val="clear" w:color="auto" w:fill="FFFFFF"/>
          <w:lang w:eastAsia="en-GB"/>
        </w:rPr>
        <w:t xml:space="preserve">where children can openly discuss and share their feelings will allow children to become generous and more thoughtful in their </w:t>
      </w:r>
      <w:r w:rsidR="00F84DD8">
        <w:rPr>
          <w:rFonts w:ascii="Arial" w:eastAsia="Times New Roman" w:hAnsi="Arial" w:cs="Arial"/>
          <w:color w:val="333333"/>
          <w:shd w:val="clear" w:color="auto" w:fill="FFFFFF"/>
          <w:lang w:eastAsia="en-GB"/>
        </w:rPr>
        <w:t xml:space="preserve">thought process and actions.  </w:t>
      </w:r>
    </w:p>
    <w:p w14:paraId="6A53C5EC" w14:textId="2128D55F" w:rsidR="007279C4" w:rsidRDefault="00A1734F"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It has been proven that children will naturally begin to understand </w:t>
      </w:r>
      <w:r w:rsidR="00944F2B">
        <w:rPr>
          <w:rFonts w:ascii="Arial" w:eastAsia="Times New Roman" w:hAnsi="Arial" w:cs="Arial"/>
          <w:color w:val="333333"/>
          <w:shd w:val="clear" w:color="auto" w:fill="FFFFFF"/>
          <w:lang w:eastAsia="en-GB"/>
        </w:rPr>
        <w:t xml:space="preserve">what behaviours </w:t>
      </w:r>
      <w:r w:rsidR="00235E30">
        <w:rPr>
          <w:rFonts w:ascii="Arial" w:eastAsia="Times New Roman" w:hAnsi="Arial" w:cs="Arial"/>
          <w:color w:val="333333"/>
          <w:shd w:val="clear" w:color="auto" w:fill="FFFFFF"/>
          <w:lang w:eastAsia="en-GB"/>
        </w:rPr>
        <w:t>are</w:t>
      </w:r>
      <w:r w:rsidR="00A32BA5">
        <w:rPr>
          <w:rFonts w:ascii="Arial" w:eastAsia="Times New Roman" w:hAnsi="Arial" w:cs="Arial"/>
          <w:color w:val="333333"/>
          <w:shd w:val="clear" w:color="auto" w:fill="FFFFFF"/>
          <w:lang w:eastAsia="en-GB"/>
        </w:rPr>
        <w:t xml:space="preserve"> worthy of praise,</w:t>
      </w:r>
      <w:r w:rsidR="00944F2B">
        <w:rPr>
          <w:rFonts w:ascii="Arial" w:eastAsia="Times New Roman" w:hAnsi="Arial" w:cs="Arial"/>
          <w:color w:val="333333"/>
          <w:shd w:val="clear" w:color="auto" w:fill="FFFFFF"/>
          <w:lang w:eastAsia="en-GB"/>
        </w:rPr>
        <w:t xml:space="preserve"> and what behaviours people look for in others. </w:t>
      </w:r>
      <w:r w:rsidR="00235E30">
        <w:rPr>
          <w:rFonts w:ascii="Arial" w:eastAsia="Times New Roman" w:hAnsi="Arial" w:cs="Arial"/>
          <w:color w:val="333333"/>
          <w:shd w:val="clear" w:color="auto" w:fill="FFFFFF"/>
          <w:lang w:eastAsia="en-GB"/>
        </w:rPr>
        <w:t>(</w:t>
      </w:r>
      <w:r w:rsidR="008229A8">
        <w:rPr>
          <w:rFonts w:ascii="Arial" w:eastAsia="Times New Roman" w:hAnsi="Arial" w:cs="Arial"/>
          <w:color w:val="333333"/>
          <w:shd w:val="clear" w:color="auto" w:fill="FFFFFF"/>
          <w:lang w:eastAsia="en-GB"/>
        </w:rPr>
        <w:t>Janssen, 2019)</w:t>
      </w:r>
    </w:p>
    <w:p w14:paraId="785CE3A4" w14:textId="55F1456C" w:rsidR="007279C4" w:rsidRDefault="007279C4" w:rsidP="006B24AC">
      <w:pPr>
        <w:spacing w:line="360" w:lineRule="auto"/>
        <w:jc w:val="both"/>
        <w:rPr>
          <w:rFonts w:ascii="Arial" w:eastAsia="Times New Roman" w:hAnsi="Arial" w:cs="Arial"/>
          <w:color w:val="333333"/>
          <w:shd w:val="clear" w:color="auto" w:fill="FFFFFF"/>
          <w:lang w:eastAsia="en-GB"/>
        </w:rPr>
      </w:pPr>
    </w:p>
    <w:p w14:paraId="58ACDF0F" w14:textId="02F6739B" w:rsidR="00AD6B38" w:rsidRDefault="001578DB"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Moving onto attachment theory, John Bowlby (1958)</w:t>
      </w:r>
      <w:r w:rsidR="006130A2">
        <w:rPr>
          <w:rFonts w:ascii="Arial" w:eastAsia="Times New Roman" w:hAnsi="Arial" w:cs="Arial"/>
          <w:color w:val="333333"/>
          <w:shd w:val="clear" w:color="auto" w:fill="FFFFFF"/>
          <w:lang w:eastAsia="en-GB"/>
        </w:rPr>
        <w:t xml:space="preserve"> was a psychiatrist who worked in a Child Guidance Clinic that was situated in London. Here, he would treat numerous emotionally </w:t>
      </w:r>
      <w:r w:rsidR="00F54284">
        <w:rPr>
          <w:rFonts w:ascii="Arial" w:eastAsia="Times New Roman" w:hAnsi="Arial" w:cs="Arial"/>
          <w:color w:val="333333"/>
          <w:shd w:val="clear" w:color="auto" w:fill="FFFFFF"/>
          <w:lang w:eastAsia="en-GB"/>
        </w:rPr>
        <w:t xml:space="preserve">challenged children. </w:t>
      </w:r>
    </w:p>
    <w:p w14:paraId="43BDAD84" w14:textId="45351E25" w:rsidR="00F54284" w:rsidRDefault="00571D68"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Throughout his career of doing this, </w:t>
      </w:r>
      <w:r w:rsidR="00111A74">
        <w:rPr>
          <w:rFonts w:ascii="Arial" w:eastAsia="Times New Roman" w:hAnsi="Arial" w:cs="Arial"/>
          <w:color w:val="333333"/>
          <w:shd w:val="clear" w:color="auto" w:fill="FFFFFF"/>
          <w:lang w:eastAsia="en-GB"/>
        </w:rPr>
        <w:t xml:space="preserve">he decided to consider the vitality of the relationship between a child and their mother. This was </w:t>
      </w:r>
      <w:r w:rsidR="00CB58E1">
        <w:rPr>
          <w:rFonts w:ascii="Arial" w:eastAsia="Times New Roman" w:hAnsi="Arial" w:cs="Arial"/>
          <w:color w:val="333333"/>
          <w:shd w:val="clear" w:color="auto" w:fill="FFFFFF"/>
          <w:lang w:eastAsia="en-GB"/>
        </w:rPr>
        <w:t>in regard to</w:t>
      </w:r>
      <w:r w:rsidR="00111A74">
        <w:rPr>
          <w:rFonts w:ascii="Arial" w:eastAsia="Times New Roman" w:hAnsi="Arial" w:cs="Arial"/>
          <w:color w:val="333333"/>
          <w:shd w:val="clear" w:color="auto" w:fill="FFFFFF"/>
          <w:lang w:eastAsia="en-GB"/>
        </w:rPr>
        <w:t xml:space="preserve"> </w:t>
      </w:r>
      <w:r w:rsidR="00CB58E1">
        <w:rPr>
          <w:rFonts w:ascii="Arial" w:eastAsia="Times New Roman" w:hAnsi="Arial" w:cs="Arial"/>
          <w:color w:val="333333"/>
          <w:shd w:val="clear" w:color="auto" w:fill="FFFFFF"/>
          <w:lang w:eastAsia="en-GB"/>
        </w:rPr>
        <w:t>their social, emotional and cognitive development.</w:t>
      </w:r>
      <w:r w:rsidR="00111A74">
        <w:rPr>
          <w:rFonts w:ascii="Arial" w:eastAsia="Times New Roman" w:hAnsi="Arial" w:cs="Arial"/>
          <w:color w:val="333333"/>
          <w:shd w:val="clear" w:color="auto" w:fill="FFFFFF"/>
          <w:lang w:eastAsia="en-GB"/>
        </w:rPr>
        <w:t xml:space="preserve"> </w:t>
      </w:r>
    </w:p>
    <w:p w14:paraId="6F7DFAB2" w14:textId="5AFC7D25" w:rsidR="009866B0" w:rsidRDefault="00832915"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He believed that there was a link between early infant separations </w:t>
      </w:r>
      <w:r w:rsidR="00AD5E56">
        <w:rPr>
          <w:rFonts w:ascii="Arial" w:eastAsia="Times New Roman" w:hAnsi="Arial" w:cs="Arial"/>
          <w:color w:val="333333"/>
          <w:shd w:val="clear" w:color="auto" w:fill="FFFFFF"/>
          <w:lang w:eastAsia="en-GB"/>
        </w:rPr>
        <w:t>from their mother and maladjustment. This then led to the attachment theory being formed in 1958. (McLeod, 2017)</w:t>
      </w:r>
    </w:p>
    <w:p w14:paraId="2359D720" w14:textId="522DC62C" w:rsidR="009866B0" w:rsidRDefault="009866B0" w:rsidP="006B24AC">
      <w:pPr>
        <w:spacing w:line="360" w:lineRule="auto"/>
        <w:jc w:val="both"/>
        <w:rPr>
          <w:rFonts w:ascii="Arial" w:eastAsia="Times New Roman" w:hAnsi="Arial" w:cs="Arial"/>
          <w:color w:val="333333"/>
          <w:shd w:val="clear" w:color="auto" w:fill="FFFFFF"/>
          <w:lang w:eastAsia="en-GB"/>
        </w:rPr>
      </w:pPr>
    </w:p>
    <w:p w14:paraId="41185C3A" w14:textId="33559924" w:rsidR="0052553A" w:rsidRDefault="002A2E12"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Schaffer and Emerson (1964) decided to </w:t>
      </w:r>
      <w:r w:rsidR="00B341A4">
        <w:rPr>
          <w:rFonts w:ascii="Arial" w:eastAsia="Times New Roman" w:hAnsi="Arial" w:cs="Arial"/>
          <w:color w:val="333333"/>
          <w:shd w:val="clear" w:color="auto" w:fill="FFFFFF"/>
          <w:lang w:eastAsia="en-GB"/>
        </w:rPr>
        <w:t xml:space="preserve">carry out research to discover whether attachment occurs in a series of studies. They both studies 60 babies in total in monthly intervals </w:t>
      </w:r>
      <w:r w:rsidR="00A00825">
        <w:rPr>
          <w:rFonts w:ascii="Arial" w:eastAsia="Times New Roman" w:hAnsi="Arial" w:cs="Arial"/>
          <w:color w:val="333333"/>
          <w:shd w:val="clear" w:color="auto" w:fill="FFFFFF"/>
          <w:lang w:eastAsia="en-GB"/>
        </w:rPr>
        <w:t xml:space="preserve">for the babies’ first 18 months of being born, which is classed as a longitudinal study. </w:t>
      </w:r>
    </w:p>
    <w:p w14:paraId="75E0BA24" w14:textId="4951DC88" w:rsidR="005331A5" w:rsidRDefault="005331A5" w:rsidP="006B24AC">
      <w:pPr>
        <w:spacing w:line="360" w:lineRule="auto"/>
        <w:jc w:val="both"/>
        <w:rPr>
          <w:rFonts w:ascii="Arial" w:eastAsia="Times New Roman" w:hAnsi="Arial" w:cs="Arial"/>
          <w:color w:val="333333"/>
          <w:shd w:val="clear" w:color="auto" w:fill="FFFFFF"/>
          <w:lang w:eastAsia="en-GB"/>
        </w:rPr>
      </w:pPr>
    </w:p>
    <w:p w14:paraId="626A0060" w14:textId="2FC849C4" w:rsidR="00362104" w:rsidRDefault="005331A5"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lastRenderedPageBreak/>
        <w:t xml:space="preserve">Even though </w:t>
      </w:r>
      <w:r w:rsidR="00905E5A">
        <w:rPr>
          <w:rFonts w:ascii="Arial" w:eastAsia="Times New Roman" w:hAnsi="Arial" w:cs="Arial"/>
          <w:color w:val="333333"/>
          <w:shd w:val="clear" w:color="auto" w:fill="FFFFFF"/>
          <w:lang w:eastAsia="en-GB"/>
        </w:rPr>
        <w:t>the babies were each studie</w:t>
      </w:r>
      <w:r w:rsidR="00362104">
        <w:rPr>
          <w:rFonts w:ascii="Arial" w:eastAsia="Times New Roman" w:hAnsi="Arial" w:cs="Arial"/>
          <w:color w:val="333333"/>
          <w:shd w:val="clear" w:color="auto" w:fill="FFFFFF"/>
          <w:lang w:eastAsia="en-GB"/>
        </w:rPr>
        <w:t>d</w:t>
      </w:r>
      <w:r w:rsidR="00905E5A">
        <w:rPr>
          <w:rFonts w:ascii="Arial" w:eastAsia="Times New Roman" w:hAnsi="Arial" w:cs="Arial"/>
          <w:color w:val="333333"/>
          <w:shd w:val="clear" w:color="auto" w:fill="FFFFFF"/>
          <w:lang w:eastAsia="en-GB"/>
        </w:rPr>
        <w:t xml:space="preserve"> at home, </w:t>
      </w:r>
      <w:r w:rsidR="0059694D">
        <w:rPr>
          <w:rFonts w:ascii="Arial" w:eastAsia="Times New Roman" w:hAnsi="Arial" w:cs="Arial"/>
          <w:color w:val="333333"/>
          <w:shd w:val="clear" w:color="auto" w:fill="FFFFFF"/>
          <w:lang w:eastAsia="en-GB"/>
        </w:rPr>
        <w:t xml:space="preserve">a recuring pattern evolved </w:t>
      </w:r>
      <w:r w:rsidR="00362104">
        <w:rPr>
          <w:rFonts w:ascii="Arial" w:eastAsia="Times New Roman" w:hAnsi="Arial" w:cs="Arial"/>
          <w:color w:val="333333"/>
          <w:shd w:val="clear" w:color="auto" w:fill="FFFFFF"/>
          <w:lang w:eastAsia="en-GB"/>
        </w:rPr>
        <w:t xml:space="preserve">with the theory of attachment. </w:t>
      </w:r>
    </w:p>
    <w:p w14:paraId="31C2B13B" w14:textId="1515F3C9" w:rsidR="00C83580" w:rsidRDefault="00C83580" w:rsidP="006B24AC">
      <w:pPr>
        <w:spacing w:line="360" w:lineRule="auto"/>
        <w:jc w:val="both"/>
        <w:rPr>
          <w:rFonts w:ascii="Arial" w:eastAsia="Times New Roman" w:hAnsi="Arial" w:cs="Arial"/>
          <w:color w:val="333333"/>
          <w:shd w:val="clear" w:color="auto" w:fill="FFFFFF"/>
          <w:lang w:eastAsia="en-GB"/>
        </w:rPr>
      </w:pPr>
    </w:p>
    <w:p w14:paraId="2E042B31" w14:textId="48A24B12" w:rsidR="00B21511" w:rsidRDefault="00C83580"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For around a year, </w:t>
      </w:r>
      <w:r w:rsidR="00A85596">
        <w:rPr>
          <w:rFonts w:ascii="Arial" w:eastAsia="Times New Roman" w:hAnsi="Arial" w:cs="Arial"/>
          <w:color w:val="333333"/>
          <w:shd w:val="clear" w:color="auto" w:fill="FFFFFF"/>
          <w:lang w:eastAsia="en-GB"/>
        </w:rPr>
        <w:t xml:space="preserve">the babies were visited on a monthly basis and the child’s carer was supervised and later interviewed. </w:t>
      </w:r>
    </w:p>
    <w:p w14:paraId="1526BF18" w14:textId="17128233" w:rsidR="00A85596" w:rsidRDefault="00D92B66"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 </w:t>
      </w:r>
    </w:p>
    <w:p w14:paraId="3B446F8F" w14:textId="781ECCE5" w:rsidR="00B21511" w:rsidRDefault="00D92B66"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The three stages of attachment theory that were identified were as follows: the first stage was known as stranger anxiety, where </w:t>
      </w:r>
      <w:r w:rsidR="00F026CD">
        <w:rPr>
          <w:rFonts w:ascii="Arial" w:eastAsia="Times New Roman" w:hAnsi="Arial" w:cs="Arial"/>
          <w:color w:val="333333"/>
          <w:shd w:val="clear" w:color="auto" w:fill="FFFFFF"/>
          <w:lang w:eastAsia="en-GB"/>
        </w:rPr>
        <w:t xml:space="preserve">the response to a stranger arriving was observed. The next stage is called </w:t>
      </w:r>
      <w:r w:rsidR="00F02DD8">
        <w:rPr>
          <w:rFonts w:ascii="Arial" w:eastAsia="Times New Roman" w:hAnsi="Arial" w:cs="Arial"/>
          <w:color w:val="333333"/>
          <w:shd w:val="clear" w:color="auto" w:fill="FFFFFF"/>
          <w:lang w:eastAsia="en-GB"/>
        </w:rPr>
        <w:t xml:space="preserve">separation anxiety. This occurs when a child becomes distressed when their caregiver leaves and a certain degree of comfort </w:t>
      </w:r>
      <w:r w:rsidR="00814E8E">
        <w:rPr>
          <w:rFonts w:ascii="Arial" w:eastAsia="Times New Roman" w:hAnsi="Arial" w:cs="Arial"/>
          <w:color w:val="333333"/>
          <w:shd w:val="clear" w:color="auto" w:fill="FFFFFF"/>
          <w:lang w:eastAsia="en-GB"/>
        </w:rPr>
        <w:t>is needed upon their return. Social referencing is the last stage and that happens when a child looks to their caregiver to query how they should react and respond to a certain event. (McLeod, 2017)</w:t>
      </w:r>
    </w:p>
    <w:p w14:paraId="50A75411" w14:textId="36EB7682" w:rsidR="00814E8E" w:rsidRDefault="00814E8E" w:rsidP="006B24AC">
      <w:pPr>
        <w:spacing w:line="360" w:lineRule="auto"/>
        <w:jc w:val="both"/>
        <w:rPr>
          <w:rFonts w:ascii="Arial" w:eastAsia="Times New Roman" w:hAnsi="Arial" w:cs="Arial"/>
          <w:color w:val="333333"/>
          <w:shd w:val="clear" w:color="auto" w:fill="FFFFFF"/>
          <w:lang w:eastAsia="en-GB"/>
        </w:rPr>
      </w:pPr>
    </w:p>
    <w:p w14:paraId="022E1DB7" w14:textId="7643F67A" w:rsidR="001B4FC0" w:rsidRDefault="001B4FC0"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Focusing on </w:t>
      </w:r>
      <w:r w:rsidR="001D31B7">
        <w:rPr>
          <w:rFonts w:ascii="Arial" w:eastAsia="Times New Roman" w:hAnsi="Arial" w:cs="Arial"/>
          <w:color w:val="333333"/>
          <w:shd w:val="clear" w:color="auto" w:fill="FFFFFF"/>
          <w:lang w:eastAsia="en-GB"/>
        </w:rPr>
        <w:t xml:space="preserve">Bowlby’s evolutionary </w:t>
      </w:r>
      <w:r w:rsidR="004554BE">
        <w:rPr>
          <w:rFonts w:ascii="Arial" w:eastAsia="Times New Roman" w:hAnsi="Arial" w:cs="Arial"/>
          <w:color w:val="333333"/>
          <w:shd w:val="clear" w:color="auto" w:fill="FFFFFF"/>
          <w:lang w:eastAsia="en-GB"/>
        </w:rPr>
        <w:t xml:space="preserve">attachment theory </w:t>
      </w:r>
      <w:r w:rsidR="00690273">
        <w:rPr>
          <w:rFonts w:ascii="Arial" w:eastAsia="Times New Roman" w:hAnsi="Arial" w:cs="Arial"/>
          <w:color w:val="333333"/>
          <w:shd w:val="clear" w:color="auto" w:fill="FFFFFF"/>
          <w:lang w:eastAsia="en-GB"/>
        </w:rPr>
        <w:t xml:space="preserve">implies that children are already programmed to form attachments with others because he believed it is a necessary skill in order to survive. </w:t>
      </w:r>
      <w:r w:rsidR="00865269">
        <w:rPr>
          <w:rFonts w:ascii="Arial" w:eastAsia="Times New Roman" w:hAnsi="Arial" w:cs="Arial"/>
          <w:color w:val="333333"/>
          <w:shd w:val="clear" w:color="auto" w:fill="FFFFFF"/>
          <w:lang w:eastAsia="en-GB"/>
        </w:rPr>
        <w:t xml:space="preserve">Monotropy is when a child has the desire to attach themselves to one main figure. Bowlby suggested that </w:t>
      </w:r>
      <w:r w:rsidR="009B54AE">
        <w:rPr>
          <w:rFonts w:ascii="Arial" w:eastAsia="Times New Roman" w:hAnsi="Arial" w:cs="Arial"/>
          <w:color w:val="333333"/>
          <w:shd w:val="clear" w:color="auto" w:fill="FFFFFF"/>
          <w:lang w:eastAsia="en-GB"/>
        </w:rPr>
        <w:t xml:space="preserve">children are already born with this. </w:t>
      </w:r>
      <w:r w:rsidR="00307750">
        <w:rPr>
          <w:rFonts w:ascii="Arial" w:eastAsia="Times New Roman" w:hAnsi="Arial" w:cs="Arial"/>
          <w:color w:val="333333"/>
          <w:shd w:val="clear" w:color="auto" w:fill="FFFFFF"/>
          <w:lang w:eastAsia="en-GB"/>
        </w:rPr>
        <w:t xml:space="preserve">His idea of monotropy insinuates that there is one relationship that trumps all the rest; one relationship is higher on the hierarchy. </w:t>
      </w:r>
    </w:p>
    <w:p w14:paraId="285399F0" w14:textId="692A3A69" w:rsidR="00307750" w:rsidRDefault="00483AA7"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In his attachment theory, he proposed the concept that </w:t>
      </w:r>
      <w:r w:rsidR="00233076">
        <w:rPr>
          <w:rFonts w:ascii="Arial" w:eastAsia="Times New Roman" w:hAnsi="Arial" w:cs="Arial"/>
          <w:color w:val="333333"/>
          <w:shd w:val="clear" w:color="auto" w:fill="FFFFFF"/>
          <w:lang w:eastAsia="en-GB"/>
        </w:rPr>
        <w:t xml:space="preserve">there is a crucial time period for developing when becoming attached. This was two-and-a-half years. However, he did say there is a sensitive time of up to five years. If a child has not formed an attachment in this timeframe, then they may not form one at all. </w:t>
      </w:r>
    </w:p>
    <w:p w14:paraId="66908869" w14:textId="15C1CEBA" w:rsidR="001A45DF" w:rsidRDefault="00397CAA"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If there is a constant disruption between the child and the primary caregiver, then the repercussions could be damaging in terms of cognitive, social and emotional development. </w:t>
      </w:r>
      <w:r w:rsidR="00C721E8">
        <w:rPr>
          <w:rFonts w:ascii="Arial" w:eastAsia="Times New Roman" w:hAnsi="Arial" w:cs="Arial"/>
          <w:color w:val="333333"/>
          <w:shd w:val="clear" w:color="auto" w:fill="FFFFFF"/>
          <w:lang w:eastAsia="en-GB"/>
        </w:rPr>
        <w:t>This is known as maternal deprivation. (McLeod, 2017)</w:t>
      </w:r>
    </w:p>
    <w:p w14:paraId="47246D3E" w14:textId="5B7FBBCA" w:rsidR="00EE513F" w:rsidRDefault="00EE513F" w:rsidP="006B24AC">
      <w:pPr>
        <w:spacing w:line="360" w:lineRule="auto"/>
        <w:jc w:val="both"/>
        <w:rPr>
          <w:rFonts w:ascii="Arial" w:eastAsia="Times New Roman" w:hAnsi="Arial" w:cs="Arial"/>
          <w:color w:val="333333"/>
          <w:shd w:val="clear" w:color="auto" w:fill="FFFFFF"/>
          <w:lang w:eastAsia="en-GB"/>
        </w:rPr>
      </w:pPr>
    </w:p>
    <w:p w14:paraId="3C856126" w14:textId="185D60AB" w:rsidR="00C721E8" w:rsidRDefault="00A357C8"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If maternal deprivation occurs, then such things like delinquency, reduced intelligence and increased aggression can become present in a child. This can then lead to things such as depression, frustration and affectionless psychopathy. </w:t>
      </w:r>
    </w:p>
    <w:p w14:paraId="51524CFF" w14:textId="5D60BA69" w:rsidR="00A357C8" w:rsidRDefault="00A357C8" w:rsidP="006B24AC">
      <w:pPr>
        <w:spacing w:line="360" w:lineRule="auto"/>
        <w:jc w:val="both"/>
        <w:rPr>
          <w:rFonts w:ascii="Arial" w:eastAsia="Times New Roman" w:hAnsi="Arial" w:cs="Arial"/>
          <w:color w:val="333333"/>
          <w:shd w:val="clear" w:color="auto" w:fill="FFFFFF"/>
          <w:lang w:eastAsia="en-GB"/>
        </w:rPr>
      </w:pPr>
    </w:p>
    <w:p w14:paraId="5BC83968" w14:textId="5BA024FC" w:rsidR="00CC4F26" w:rsidRDefault="00CC4F26" w:rsidP="006B24AC">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One limitation to this theory of attachment is that the primary caregiver is always viewed as the mother. </w:t>
      </w:r>
      <w:r w:rsidR="009E46E3">
        <w:rPr>
          <w:rFonts w:ascii="Arial" w:eastAsia="Times New Roman" w:hAnsi="Arial" w:cs="Arial"/>
          <w:color w:val="333333"/>
          <w:shd w:val="clear" w:color="auto" w:fill="FFFFFF"/>
          <w:lang w:eastAsia="en-GB"/>
        </w:rPr>
        <w:t xml:space="preserve">However, the caregiver could easily be the father or sibling, for </w:t>
      </w:r>
      <w:r w:rsidR="009E46E3">
        <w:rPr>
          <w:rFonts w:ascii="Arial" w:eastAsia="Times New Roman" w:hAnsi="Arial" w:cs="Arial"/>
          <w:color w:val="333333"/>
          <w:shd w:val="clear" w:color="auto" w:fill="FFFFFF"/>
          <w:lang w:eastAsia="en-GB"/>
        </w:rPr>
        <w:lastRenderedPageBreak/>
        <w:t xml:space="preserve">example, as well as the mother. </w:t>
      </w:r>
      <w:r w:rsidR="00F8275C">
        <w:rPr>
          <w:rFonts w:ascii="Arial" w:eastAsia="Times New Roman" w:hAnsi="Arial" w:cs="Arial"/>
          <w:color w:val="333333"/>
          <w:shd w:val="clear" w:color="auto" w:fill="FFFFFF"/>
          <w:lang w:eastAsia="en-GB"/>
        </w:rPr>
        <w:t xml:space="preserve">This concept concurs with adults having more than one primary attachment at the same time, for example, </w:t>
      </w:r>
      <w:r w:rsidR="004D7675">
        <w:rPr>
          <w:rFonts w:ascii="Arial" w:eastAsia="Times New Roman" w:hAnsi="Arial" w:cs="Arial"/>
          <w:color w:val="333333"/>
          <w:shd w:val="clear" w:color="auto" w:fill="FFFFFF"/>
          <w:lang w:eastAsia="en-GB"/>
        </w:rPr>
        <w:t xml:space="preserve">a spouse and their child. According to Bowlby, </w:t>
      </w:r>
      <w:r w:rsidR="0015142F">
        <w:rPr>
          <w:rFonts w:ascii="Arial" w:eastAsia="Times New Roman" w:hAnsi="Arial" w:cs="Arial"/>
          <w:color w:val="333333"/>
          <w:shd w:val="clear" w:color="auto" w:fill="FFFFFF"/>
          <w:lang w:eastAsia="en-GB"/>
        </w:rPr>
        <w:t xml:space="preserve">the attachment ends during puberty, so it does not take into consideration </w:t>
      </w:r>
      <w:r w:rsidR="00E70F42">
        <w:rPr>
          <w:rFonts w:ascii="Arial" w:eastAsia="Times New Roman" w:hAnsi="Arial" w:cs="Arial"/>
          <w:color w:val="333333"/>
          <w:shd w:val="clear" w:color="auto" w:fill="FFFFFF"/>
          <w:lang w:eastAsia="en-GB"/>
        </w:rPr>
        <w:t xml:space="preserve">adolescence where a teenager could fall in love for the first time. It also does not query adulthood where someone could marry. Also, during later life </w:t>
      </w:r>
      <w:r w:rsidR="00FB0FD9">
        <w:rPr>
          <w:rFonts w:ascii="Arial" w:eastAsia="Times New Roman" w:hAnsi="Arial" w:cs="Arial"/>
          <w:color w:val="333333"/>
          <w:shd w:val="clear" w:color="auto" w:fill="FFFFFF"/>
          <w:lang w:eastAsia="en-GB"/>
        </w:rPr>
        <w:t>where attachments can form between friends is not considered. (</w:t>
      </w:r>
      <w:r w:rsidR="006B24AC">
        <w:rPr>
          <w:rFonts w:ascii="Arial" w:eastAsia="Times New Roman" w:hAnsi="Arial" w:cs="Arial"/>
          <w:color w:val="333333"/>
          <w:shd w:val="clear" w:color="auto" w:fill="FFFFFF"/>
          <w:lang w:eastAsia="en-GB"/>
        </w:rPr>
        <w:t>Lee, 2003)</w:t>
      </w:r>
    </w:p>
    <w:p w14:paraId="29B7BD3A" w14:textId="08E32035" w:rsidR="006B24AC" w:rsidRDefault="006B24AC" w:rsidP="00A357C8">
      <w:pPr>
        <w:spacing w:line="360" w:lineRule="auto"/>
        <w:rPr>
          <w:rFonts w:ascii="Arial" w:eastAsia="Times New Roman" w:hAnsi="Arial" w:cs="Arial"/>
          <w:color w:val="333333"/>
          <w:shd w:val="clear" w:color="auto" w:fill="FFFFFF"/>
          <w:lang w:eastAsia="en-GB"/>
        </w:rPr>
      </w:pPr>
    </w:p>
    <w:p w14:paraId="0C574555" w14:textId="77777777" w:rsidR="006B24AC" w:rsidRPr="00C721E8" w:rsidRDefault="006B24AC" w:rsidP="00A357C8">
      <w:pPr>
        <w:spacing w:line="360" w:lineRule="auto"/>
        <w:rPr>
          <w:rFonts w:ascii="Arial" w:eastAsia="Times New Roman" w:hAnsi="Arial" w:cs="Arial"/>
          <w:color w:val="333333"/>
          <w:shd w:val="clear" w:color="auto" w:fill="FFFFFF"/>
          <w:lang w:eastAsia="en-GB"/>
        </w:rPr>
      </w:pPr>
    </w:p>
    <w:p w14:paraId="696C4711" w14:textId="77777777" w:rsidR="00C721E8" w:rsidRDefault="00C721E8" w:rsidP="00AD5E56">
      <w:pPr>
        <w:spacing w:line="360" w:lineRule="auto"/>
        <w:rPr>
          <w:rFonts w:ascii="Arial" w:eastAsia="Times New Roman" w:hAnsi="Arial" w:cs="Arial"/>
          <w:color w:val="333333"/>
          <w:shd w:val="clear" w:color="auto" w:fill="FFFFFF"/>
          <w:lang w:eastAsia="en-GB"/>
        </w:rPr>
      </w:pPr>
    </w:p>
    <w:p w14:paraId="4413953D" w14:textId="3E511B7A" w:rsidR="00397CAA" w:rsidRDefault="00397CAA" w:rsidP="00AD5E56">
      <w:pPr>
        <w:spacing w:line="360" w:lineRule="auto"/>
        <w:rPr>
          <w:rFonts w:ascii="Arial" w:eastAsia="Times New Roman" w:hAnsi="Arial" w:cs="Arial"/>
          <w:color w:val="333333"/>
          <w:shd w:val="clear" w:color="auto" w:fill="FFFFFF"/>
          <w:lang w:eastAsia="en-GB"/>
        </w:rPr>
      </w:pPr>
    </w:p>
    <w:p w14:paraId="36328CEF" w14:textId="3DEA9F28" w:rsidR="00B7118F" w:rsidRDefault="00B7118F" w:rsidP="009E3537">
      <w:pPr>
        <w:spacing w:line="360" w:lineRule="auto"/>
        <w:rPr>
          <w:rFonts w:ascii="Arial" w:eastAsia="Times New Roman" w:hAnsi="Arial" w:cs="Arial"/>
          <w:color w:val="333333"/>
          <w:shd w:val="clear" w:color="auto" w:fill="FFFFFF"/>
          <w:lang w:eastAsia="en-GB"/>
        </w:rPr>
      </w:pPr>
    </w:p>
    <w:p w14:paraId="6CE89B4B" w14:textId="329A7D50" w:rsidR="0015262C" w:rsidRDefault="0015262C" w:rsidP="009E3537">
      <w:pPr>
        <w:spacing w:line="360" w:lineRule="auto"/>
        <w:rPr>
          <w:rFonts w:ascii="Arial" w:eastAsia="Times New Roman" w:hAnsi="Arial" w:cs="Arial"/>
          <w:color w:val="333333"/>
          <w:shd w:val="clear" w:color="auto" w:fill="FFFFFF"/>
          <w:lang w:eastAsia="en-GB"/>
        </w:rPr>
      </w:pPr>
    </w:p>
    <w:p w14:paraId="6BC643A5" w14:textId="301E0C20" w:rsidR="0015262C" w:rsidRDefault="0015262C" w:rsidP="009E3537">
      <w:pPr>
        <w:spacing w:line="360" w:lineRule="auto"/>
        <w:rPr>
          <w:rFonts w:ascii="Arial" w:eastAsia="Times New Roman" w:hAnsi="Arial" w:cs="Arial"/>
          <w:color w:val="333333"/>
          <w:shd w:val="clear" w:color="auto" w:fill="FFFFFF"/>
          <w:lang w:eastAsia="en-GB"/>
        </w:rPr>
      </w:pPr>
    </w:p>
    <w:p w14:paraId="0BC3F2C8" w14:textId="77459D3F" w:rsidR="0015262C" w:rsidRDefault="0015262C" w:rsidP="009E3537">
      <w:pPr>
        <w:spacing w:line="360" w:lineRule="auto"/>
        <w:rPr>
          <w:rFonts w:ascii="Arial" w:eastAsia="Times New Roman" w:hAnsi="Arial" w:cs="Arial"/>
          <w:color w:val="333333"/>
          <w:shd w:val="clear" w:color="auto" w:fill="FFFFFF"/>
          <w:lang w:eastAsia="en-GB"/>
        </w:rPr>
      </w:pPr>
    </w:p>
    <w:p w14:paraId="44AE7BBD" w14:textId="74CDD341" w:rsidR="0015262C" w:rsidRDefault="0015262C" w:rsidP="009E3537">
      <w:pPr>
        <w:spacing w:line="360" w:lineRule="auto"/>
        <w:rPr>
          <w:rFonts w:ascii="Arial" w:eastAsia="Times New Roman" w:hAnsi="Arial" w:cs="Arial"/>
          <w:color w:val="333333"/>
          <w:shd w:val="clear" w:color="auto" w:fill="FFFFFF"/>
          <w:lang w:eastAsia="en-GB"/>
        </w:rPr>
      </w:pPr>
    </w:p>
    <w:p w14:paraId="172E5D67" w14:textId="68C1E466" w:rsidR="0015262C" w:rsidRDefault="0015262C" w:rsidP="009E3537">
      <w:pPr>
        <w:spacing w:line="360" w:lineRule="auto"/>
        <w:rPr>
          <w:rFonts w:ascii="Arial" w:eastAsia="Times New Roman" w:hAnsi="Arial" w:cs="Arial"/>
          <w:color w:val="333333"/>
          <w:shd w:val="clear" w:color="auto" w:fill="FFFFFF"/>
          <w:lang w:eastAsia="en-GB"/>
        </w:rPr>
      </w:pPr>
    </w:p>
    <w:p w14:paraId="71640ECB" w14:textId="2698779C" w:rsidR="0015262C" w:rsidRDefault="0015262C" w:rsidP="009E3537">
      <w:pPr>
        <w:spacing w:line="360" w:lineRule="auto"/>
        <w:rPr>
          <w:rFonts w:ascii="Arial" w:eastAsia="Times New Roman" w:hAnsi="Arial" w:cs="Arial"/>
          <w:color w:val="333333"/>
          <w:shd w:val="clear" w:color="auto" w:fill="FFFFFF"/>
          <w:lang w:eastAsia="en-GB"/>
        </w:rPr>
      </w:pPr>
    </w:p>
    <w:p w14:paraId="42316ADF" w14:textId="7CDDC69F" w:rsidR="0015262C" w:rsidRDefault="0015262C" w:rsidP="009E3537">
      <w:pPr>
        <w:spacing w:line="360" w:lineRule="auto"/>
        <w:rPr>
          <w:rFonts w:ascii="Arial" w:eastAsia="Times New Roman" w:hAnsi="Arial" w:cs="Arial"/>
          <w:color w:val="333333"/>
          <w:shd w:val="clear" w:color="auto" w:fill="FFFFFF"/>
          <w:lang w:eastAsia="en-GB"/>
        </w:rPr>
      </w:pPr>
    </w:p>
    <w:p w14:paraId="6319CB41" w14:textId="6F976270" w:rsidR="0015262C" w:rsidRDefault="0015262C" w:rsidP="009E3537">
      <w:pPr>
        <w:spacing w:line="360" w:lineRule="auto"/>
        <w:rPr>
          <w:rFonts w:ascii="Arial" w:eastAsia="Times New Roman" w:hAnsi="Arial" w:cs="Arial"/>
          <w:color w:val="333333"/>
          <w:shd w:val="clear" w:color="auto" w:fill="FFFFFF"/>
          <w:lang w:eastAsia="en-GB"/>
        </w:rPr>
      </w:pPr>
    </w:p>
    <w:p w14:paraId="1DA85D1F" w14:textId="5F09409B" w:rsidR="0015262C" w:rsidRDefault="0015262C" w:rsidP="009E3537">
      <w:pPr>
        <w:spacing w:line="360" w:lineRule="auto"/>
        <w:rPr>
          <w:rFonts w:ascii="Arial" w:eastAsia="Times New Roman" w:hAnsi="Arial" w:cs="Arial"/>
          <w:color w:val="333333"/>
          <w:shd w:val="clear" w:color="auto" w:fill="FFFFFF"/>
          <w:lang w:eastAsia="en-GB"/>
        </w:rPr>
      </w:pPr>
    </w:p>
    <w:p w14:paraId="01006C0E" w14:textId="083DFE3A" w:rsidR="0015262C" w:rsidRDefault="0015262C" w:rsidP="009E3537">
      <w:pPr>
        <w:spacing w:line="360" w:lineRule="auto"/>
        <w:rPr>
          <w:rFonts w:ascii="Arial" w:eastAsia="Times New Roman" w:hAnsi="Arial" w:cs="Arial"/>
          <w:color w:val="333333"/>
          <w:shd w:val="clear" w:color="auto" w:fill="FFFFFF"/>
          <w:lang w:eastAsia="en-GB"/>
        </w:rPr>
      </w:pPr>
    </w:p>
    <w:p w14:paraId="4D4E9FD5" w14:textId="5C568C86" w:rsidR="0015262C" w:rsidRDefault="0015262C" w:rsidP="009E3537">
      <w:pPr>
        <w:spacing w:line="360" w:lineRule="auto"/>
        <w:rPr>
          <w:rFonts w:ascii="Arial" w:eastAsia="Times New Roman" w:hAnsi="Arial" w:cs="Arial"/>
          <w:color w:val="333333"/>
          <w:shd w:val="clear" w:color="auto" w:fill="FFFFFF"/>
          <w:lang w:eastAsia="en-GB"/>
        </w:rPr>
      </w:pPr>
    </w:p>
    <w:p w14:paraId="7F59E69D" w14:textId="36F1117E" w:rsidR="0015262C" w:rsidRDefault="0015262C" w:rsidP="009E3537">
      <w:pPr>
        <w:spacing w:line="360" w:lineRule="auto"/>
        <w:rPr>
          <w:rFonts w:ascii="Arial" w:eastAsia="Times New Roman" w:hAnsi="Arial" w:cs="Arial"/>
          <w:color w:val="333333"/>
          <w:shd w:val="clear" w:color="auto" w:fill="FFFFFF"/>
          <w:lang w:eastAsia="en-GB"/>
        </w:rPr>
      </w:pPr>
    </w:p>
    <w:p w14:paraId="5938DD5F" w14:textId="7591741A" w:rsidR="0015262C" w:rsidRDefault="0015262C" w:rsidP="009E3537">
      <w:pPr>
        <w:spacing w:line="360" w:lineRule="auto"/>
        <w:rPr>
          <w:rFonts w:ascii="Arial" w:eastAsia="Times New Roman" w:hAnsi="Arial" w:cs="Arial"/>
          <w:color w:val="333333"/>
          <w:shd w:val="clear" w:color="auto" w:fill="FFFFFF"/>
          <w:lang w:eastAsia="en-GB"/>
        </w:rPr>
      </w:pPr>
    </w:p>
    <w:p w14:paraId="68200D8B" w14:textId="30B47054" w:rsidR="0015262C" w:rsidRDefault="0015262C" w:rsidP="009E3537">
      <w:pPr>
        <w:spacing w:line="360" w:lineRule="auto"/>
        <w:rPr>
          <w:rFonts w:ascii="Arial" w:eastAsia="Times New Roman" w:hAnsi="Arial" w:cs="Arial"/>
          <w:color w:val="333333"/>
          <w:shd w:val="clear" w:color="auto" w:fill="FFFFFF"/>
          <w:lang w:eastAsia="en-GB"/>
        </w:rPr>
      </w:pPr>
    </w:p>
    <w:p w14:paraId="15461066" w14:textId="3BEFD047" w:rsidR="0015262C" w:rsidRDefault="0015262C" w:rsidP="009E3537">
      <w:pPr>
        <w:spacing w:line="360" w:lineRule="auto"/>
        <w:rPr>
          <w:rFonts w:ascii="Arial" w:eastAsia="Times New Roman" w:hAnsi="Arial" w:cs="Arial"/>
          <w:color w:val="333333"/>
          <w:shd w:val="clear" w:color="auto" w:fill="FFFFFF"/>
          <w:lang w:eastAsia="en-GB"/>
        </w:rPr>
      </w:pPr>
    </w:p>
    <w:p w14:paraId="7A16089C" w14:textId="3A553A30" w:rsidR="0015262C" w:rsidRDefault="0015262C" w:rsidP="009E3537">
      <w:pPr>
        <w:spacing w:line="360" w:lineRule="auto"/>
        <w:rPr>
          <w:rFonts w:ascii="Arial" w:eastAsia="Times New Roman" w:hAnsi="Arial" w:cs="Arial"/>
          <w:color w:val="333333"/>
          <w:shd w:val="clear" w:color="auto" w:fill="FFFFFF"/>
          <w:lang w:eastAsia="en-GB"/>
        </w:rPr>
      </w:pPr>
    </w:p>
    <w:p w14:paraId="72A62478" w14:textId="6AD1F20C" w:rsidR="0015262C" w:rsidRDefault="0015262C" w:rsidP="009E3537">
      <w:pPr>
        <w:spacing w:line="360" w:lineRule="auto"/>
        <w:rPr>
          <w:rFonts w:ascii="Arial" w:eastAsia="Times New Roman" w:hAnsi="Arial" w:cs="Arial"/>
          <w:color w:val="333333"/>
          <w:shd w:val="clear" w:color="auto" w:fill="FFFFFF"/>
          <w:lang w:eastAsia="en-GB"/>
        </w:rPr>
      </w:pPr>
    </w:p>
    <w:p w14:paraId="133FAA47" w14:textId="0C741946" w:rsidR="0015262C" w:rsidRDefault="0015262C" w:rsidP="009E3537">
      <w:pPr>
        <w:spacing w:line="360" w:lineRule="auto"/>
        <w:rPr>
          <w:rFonts w:ascii="Arial" w:eastAsia="Times New Roman" w:hAnsi="Arial" w:cs="Arial"/>
          <w:color w:val="333333"/>
          <w:shd w:val="clear" w:color="auto" w:fill="FFFFFF"/>
          <w:lang w:eastAsia="en-GB"/>
        </w:rPr>
      </w:pPr>
    </w:p>
    <w:p w14:paraId="5CFA3DBD" w14:textId="071F550E" w:rsidR="0015262C" w:rsidRDefault="0015262C" w:rsidP="009E3537">
      <w:pPr>
        <w:spacing w:line="360" w:lineRule="auto"/>
        <w:rPr>
          <w:rFonts w:ascii="Arial" w:eastAsia="Times New Roman" w:hAnsi="Arial" w:cs="Arial"/>
          <w:color w:val="333333"/>
          <w:shd w:val="clear" w:color="auto" w:fill="FFFFFF"/>
          <w:lang w:eastAsia="en-GB"/>
        </w:rPr>
      </w:pPr>
    </w:p>
    <w:p w14:paraId="580EA1F2" w14:textId="4467B308" w:rsidR="0015262C" w:rsidRDefault="0015262C" w:rsidP="009E3537">
      <w:pPr>
        <w:spacing w:line="360" w:lineRule="auto"/>
        <w:rPr>
          <w:rFonts w:ascii="Arial" w:eastAsia="Times New Roman" w:hAnsi="Arial" w:cs="Arial"/>
          <w:color w:val="333333"/>
          <w:shd w:val="clear" w:color="auto" w:fill="FFFFFF"/>
          <w:lang w:eastAsia="en-GB"/>
        </w:rPr>
      </w:pPr>
    </w:p>
    <w:p w14:paraId="594C05E2" w14:textId="548A8FFC" w:rsidR="0015262C" w:rsidRDefault="0015262C" w:rsidP="009E3537">
      <w:pPr>
        <w:spacing w:line="360" w:lineRule="auto"/>
        <w:rPr>
          <w:rFonts w:ascii="Arial" w:eastAsia="Times New Roman" w:hAnsi="Arial" w:cs="Arial"/>
          <w:color w:val="333333"/>
          <w:shd w:val="clear" w:color="auto" w:fill="FFFFFF"/>
          <w:lang w:eastAsia="en-GB"/>
        </w:rPr>
      </w:pPr>
    </w:p>
    <w:p w14:paraId="62C28B10" w14:textId="5C5DE0D1" w:rsidR="0015262C" w:rsidRDefault="0015262C" w:rsidP="009E3537">
      <w:pPr>
        <w:spacing w:line="360" w:lineRule="auto"/>
        <w:rPr>
          <w:rFonts w:ascii="Arial" w:eastAsia="Times New Roman" w:hAnsi="Arial" w:cs="Arial"/>
          <w:color w:val="333333"/>
          <w:shd w:val="clear" w:color="auto" w:fill="FFFFFF"/>
          <w:lang w:eastAsia="en-GB"/>
        </w:rPr>
      </w:pPr>
    </w:p>
    <w:p w14:paraId="1886A35F" w14:textId="00362724" w:rsidR="0015262C" w:rsidRDefault="0015262C" w:rsidP="009E3537">
      <w:pPr>
        <w:spacing w:line="360" w:lineRule="auto"/>
        <w:rPr>
          <w:rFonts w:ascii="Arial" w:eastAsia="Times New Roman" w:hAnsi="Arial" w:cs="Arial"/>
          <w:color w:val="333333"/>
          <w:shd w:val="clear" w:color="auto" w:fill="FFFFFF"/>
          <w:lang w:eastAsia="en-GB"/>
        </w:rPr>
      </w:pPr>
    </w:p>
    <w:sdt>
      <w:sdtPr>
        <w:id w:val="-380713166"/>
        <w:docPartObj>
          <w:docPartGallery w:val="Bibliographies"/>
          <w:docPartUnique/>
        </w:docPartObj>
      </w:sdtPr>
      <w:sdtEndPr>
        <w:rPr>
          <w:rFonts w:asciiTheme="minorHAnsi" w:eastAsiaTheme="minorHAnsi" w:hAnsiTheme="minorHAnsi" w:cstheme="minorBidi"/>
          <w:b w:val="0"/>
          <w:bCs w:val="0"/>
          <w:kern w:val="0"/>
          <w:sz w:val="24"/>
          <w:szCs w:val="24"/>
          <w:lang w:eastAsia="en-US"/>
        </w:rPr>
      </w:sdtEndPr>
      <w:sdtContent>
        <w:p w14:paraId="7C3FB64A" w14:textId="0EF6AEA1" w:rsidR="00500A37" w:rsidRDefault="00A549DB">
          <w:pPr>
            <w:pStyle w:val="Heading1"/>
          </w:pPr>
          <w:r>
            <w:t xml:space="preserve">Reference List </w:t>
          </w:r>
        </w:p>
        <w:sdt>
          <w:sdtPr>
            <w:id w:val="111145805"/>
            <w:bibliography/>
          </w:sdtPr>
          <w:sdtContent>
            <w:p w14:paraId="0F06FF5E" w14:textId="77777777" w:rsidR="00500A37" w:rsidRDefault="00500A37" w:rsidP="007537DB">
              <w:pPr>
                <w:pStyle w:val="Bibliography"/>
                <w:numPr>
                  <w:ilvl w:val="0"/>
                  <w:numId w:val="3"/>
                </w:numPr>
                <w:rPr>
                  <w:noProof/>
                </w:rPr>
              </w:pPr>
              <w:r>
                <w:fldChar w:fldCharType="begin"/>
              </w:r>
              <w:r>
                <w:instrText xml:space="preserve"> BIBLIOGRAPHY </w:instrText>
              </w:r>
              <w:r>
                <w:fldChar w:fldCharType="separate"/>
              </w:r>
              <w:r>
                <w:rPr>
                  <w:noProof/>
                </w:rPr>
                <w:t xml:space="preserve">Batra, S., 2013. </w:t>
              </w:r>
              <w:r>
                <w:rPr>
                  <w:i/>
                  <w:iCs/>
                  <w:noProof/>
                </w:rPr>
                <w:t xml:space="preserve">The Psychosocial Development of Children: Implications for Education and Society — Erik Erikson in Context. </w:t>
              </w:r>
              <w:r>
                <w:rPr>
                  <w:noProof/>
                </w:rPr>
                <w:t>London: SAGE .</w:t>
              </w:r>
            </w:p>
            <w:p w14:paraId="1A7F6AE7" w14:textId="77777777" w:rsidR="00500A37" w:rsidRDefault="00500A37" w:rsidP="007537DB">
              <w:pPr>
                <w:pStyle w:val="Bibliography"/>
                <w:numPr>
                  <w:ilvl w:val="0"/>
                  <w:numId w:val="3"/>
                </w:numPr>
                <w:rPr>
                  <w:noProof/>
                </w:rPr>
              </w:pPr>
              <w:r>
                <w:rPr>
                  <w:noProof/>
                </w:rPr>
                <w:t xml:space="preserve">Cherry, K., 2019. </w:t>
              </w:r>
              <w:r>
                <w:rPr>
                  <w:i/>
                  <w:iCs/>
                  <w:noProof/>
                </w:rPr>
                <w:t xml:space="preserve">Social and Emotional Development in Early Childhood. </w:t>
              </w:r>
              <w:r>
                <w:rPr>
                  <w:noProof/>
                </w:rPr>
                <w:t xml:space="preserve">[Online] </w:t>
              </w:r>
              <w:r>
                <w:rPr>
                  <w:noProof/>
                </w:rPr>
                <w:br/>
                <w:t xml:space="preserve">Available at: </w:t>
              </w:r>
              <w:r>
                <w:rPr>
                  <w:noProof/>
                  <w:u w:val="single"/>
                </w:rPr>
                <w:t>https://www.verywellmind.com/social-and-emotional-development-in-early-childhood-2795106</w:t>
              </w:r>
              <w:r>
                <w:rPr>
                  <w:noProof/>
                </w:rPr>
                <w:br/>
                <w:t>[Accessed 21 March 2021].</w:t>
              </w:r>
            </w:p>
            <w:p w14:paraId="2534EAC6" w14:textId="77777777" w:rsidR="00500A37" w:rsidRDefault="00500A37" w:rsidP="007537DB">
              <w:pPr>
                <w:pStyle w:val="Bibliography"/>
                <w:numPr>
                  <w:ilvl w:val="0"/>
                  <w:numId w:val="3"/>
                </w:numPr>
                <w:rPr>
                  <w:noProof/>
                </w:rPr>
              </w:pPr>
              <w:r>
                <w:rPr>
                  <w:noProof/>
                </w:rPr>
                <w:t xml:space="preserve">Cherry, K., 2020. </w:t>
              </w:r>
              <w:r>
                <w:rPr>
                  <w:i/>
                  <w:iCs/>
                  <w:noProof/>
                </w:rPr>
                <w:t xml:space="preserve">Erik Erikson's Stages of Psychosocial Development. </w:t>
              </w:r>
              <w:r>
                <w:rPr>
                  <w:noProof/>
                </w:rPr>
                <w:t xml:space="preserve">[Online] </w:t>
              </w:r>
              <w:r>
                <w:rPr>
                  <w:noProof/>
                </w:rPr>
                <w:br/>
                <w:t xml:space="preserve">Available at: </w:t>
              </w:r>
              <w:r>
                <w:rPr>
                  <w:noProof/>
                  <w:u w:val="single"/>
                </w:rPr>
                <w:t>https://www.verywellmind.com/erik-eriksons-stages-of-psychosocial-development-2795740#strengths-and-weaknesses-of-eriksons-theory</w:t>
              </w:r>
              <w:r>
                <w:rPr>
                  <w:noProof/>
                </w:rPr>
                <w:br/>
                <w:t>[Accessed 19 March 2021].</w:t>
              </w:r>
            </w:p>
            <w:p w14:paraId="7A1F7303" w14:textId="77777777" w:rsidR="00500A37" w:rsidRDefault="00500A37" w:rsidP="007537DB">
              <w:pPr>
                <w:pStyle w:val="Bibliography"/>
                <w:numPr>
                  <w:ilvl w:val="0"/>
                  <w:numId w:val="3"/>
                </w:numPr>
                <w:rPr>
                  <w:noProof/>
                </w:rPr>
              </w:pPr>
              <w:r>
                <w:rPr>
                  <w:noProof/>
                </w:rPr>
                <w:t xml:space="preserve">Children, R., 2021. </w:t>
              </w:r>
              <w:r>
                <w:rPr>
                  <w:i/>
                  <w:iCs/>
                  <w:noProof/>
                </w:rPr>
                <w:t xml:space="preserve">Language development: 5-8 years. </w:t>
              </w:r>
              <w:r>
                <w:rPr>
                  <w:noProof/>
                </w:rPr>
                <w:t xml:space="preserve">[Online] </w:t>
              </w:r>
              <w:r>
                <w:rPr>
                  <w:noProof/>
                </w:rPr>
                <w:br/>
                <w:t xml:space="preserve">Available at: </w:t>
              </w:r>
              <w:r>
                <w:rPr>
                  <w:noProof/>
                  <w:u w:val="single"/>
                </w:rPr>
                <w:t>https://raisingchildren.net.au/school-age/development/language-development/language-5-8-years</w:t>
              </w:r>
              <w:r>
                <w:rPr>
                  <w:noProof/>
                </w:rPr>
                <w:br/>
                <w:t>[Accessed 16 March 2021].</w:t>
              </w:r>
            </w:p>
            <w:p w14:paraId="238C2610" w14:textId="77777777" w:rsidR="00500A37" w:rsidRDefault="00500A37" w:rsidP="007537DB">
              <w:pPr>
                <w:pStyle w:val="Bibliography"/>
                <w:numPr>
                  <w:ilvl w:val="0"/>
                  <w:numId w:val="3"/>
                </w:numPr>
                <w:rPr>
                  <w:noProof/>
                </w:rPr>
              </w:pPr>
              <w:r>
                <w:rPr>
                  <w:noProof/>
                </w:rPr>
                <w:t xml:space="preserve">Healthline, 2017. </w:t>
              </w:r>
              <w:r>
                <w:rPr>
                  <w:i/>
                  <w:iCs/>
                  <w:noProof/>
                </w:rPr>
                <w:t xml:space="preserve">Language Disorder. </w:t>
              </w:r>
              <w:r>
                <w:rPr>
                  <w:noProof/>
                </w:rPr>
                <w:t xml:space="preserve">[Online] </w:t>
              </w:r>
              <w:r>
                <w:rPr>
                  <w:noProof/>
                </w:rPr>
                <w:br/>
                <w:t xml:space="preserve">Available at: </w:t>
              </w:r>
              <w:r>
                <w:rPr>
                  <w:noProof/>
                  <w:u w:val="single"/>
                </w:rPr>
                <w:t>https://www.healthline.com/health/mixed-receptive-expressive-language-disorder</w:t>
              </w:r>
              <w:r>
                <w:rPr>
                  <w:noProof/>
                </w:rPr>
                <w:br/>
                <w:t>[Accessed 16 March 2021].</w:t>
              </w:r>
            </w:p>
            <w:p w14:paraId="529D03E9" w14:textId="77777777" w:rsidR="00500A37" w:rsidRDefault="00500A37" w:rsidP="007537DB">
              <w:pPr>
                <w:pStyle w:val="Bibliography"/>
                <w:numPr>
                  <w:ilvl w:val="0"/>
                  <w:numId w:val="3"/>
                </w:numPr>
                <w:rPr>
                  <w:noProof/>
                </w:rPr>
              </w:pPr>
              <w:r>
                <w:rPr>
                  <w:noProof/>
                </w:rPr>
                <w:t xml:space="preserve">Lee, E. J., 2003. </w:t>
              </w:r>
              <w:r>
                <w:rPr>
                  <w:i/>
                  <w:iCs/>
                  <w:noProof/>
                </w:rPr>
                <w:t xml:space="preserve">The Attachment System Throughout the Life Course: Review and Criticisms of Attachment Theory. </w:t>
              </w:r>
              <w:r>
                <w:rPr>
                  <w:noProof/>
                </w:rPr>
                <w:t xml:space="preserve">[Online] </w:t>
              </w:r>
              <w:r>
                <w:rPr>
                  <w:noProof/>
                </w:rPr>
                <w:br/>
                <w:t xml:space="preserve">Available at: </w:t>
              </w:r>
              <w:r>
                <w:rPr>
                  <w:noProof/>
                  <w:u w:val="single"/>
                </w:rPr>
                <w:t>http://www.personalityresearch.org/papers/lee.html</w:t>
              </w:r>
              <w:r>
                <w:rPr>
                  <w:noProof/>
                </w:rPr>
                <w:br/>
                <w:t>[Accessed 22 March 2021].</w:t>
              </w:r>
            </w:p>
            <w:p w14:paraId="6CABE226" w14:textId="77777777" w:rsidR="00500A37" w:rsidRDefault="00500A37" w:rsidP="007537DB">
              <w:pPr>
                <w:pStyle w:val="Bibliography"/>
                <w:numPr>
                  <w:ilvl w:val="0"/>
                  <w:numId w:val="3"/>
                </w:numPr>
                <w:rPr>
                  <w:noProof/>
                </w:rPr>
              </w:pPr>
              <w:r>
                <w:rPr>
                  <w:noProof/>
                </w:rPr>
                <w:t xml:space="preserve">Lumen, 2012. </w:t>
              </w:r>
              <w:r>
                <w:rPr>
                  <w:i/>
                  <w:iCs/>
                  <w:noProof/>
                </w:rPr>
                <w:t xml:space="preserve">Kohlberg’s Stages of Moral Development. </w:t>
              </w:r>
              <w:r>
                <w:rPr>
                  <w:noProof/>
                </w:rPr>
                <w:t xml:space="preserve">[Online] </w:t>
              </w:r>
              <w:r>
                <w:rPr>
                  <w:noProof/>
                </w:rPr>
                <w:br/>
                <w:t xml:space="preserve">Available at: </w:t>
              </w:r>
              <w:r>
                <w:rPr>
                  <w:noProof/>
                  <w:u w:val="single"/>
                </w:rPr>
                <w:t>https://courses.lumenlearning.com/teachereducationx92x1/chapter/kohlbergs-stages-of-moral-development/</w:t>
              </w:r>
              <w:r>
                <w:rPr>
                  <w:noProof/>
                </w:rPr>
                <w:br/>
                <w:t>[Accessed 20 March 2021].</w:t>
              </w:r>
            </w:p>
            <w:p w14:paraId="190FCA36" w14:textId="77777777" w:rsidR="00500A37" w:rsidRDefault="00500A37" w:rsidP="007537DB">
              <w:pPr>
                <w:pStyle w:val="Bibliography"/>
                <w:numPr>
                  <w:ilvl w:val="0"/>
                  <w:numId w:val="3"/>
                </w:numPr>
                <w:rPr>
                  <w:noProof/>
                </w:rPr>
              </w:pPr>
              <w:r>
                <w:rPr>
                  <w:noProof/>
                </w:rPr>
                <w:t xml:space="preserve">Lumen, 2012. </w:t>
              </w:r>
              <w:r>
                <w:rPr>
                  <w:i/>
                  <w:iCs/>
                  <w:noProof/>
                </w:rPr>
                <w:t xml:space="preserve">Psychosocial Theory. </w:t>
              </w:r>
              <w:r>
                <w:rPr>
                  <w:noProof/>
                </w:rPr>
                <w:t xml:space="preserve">[Online] </w:t>
              </w:r>
              <w:r>
                <w:rPr>
                  <w:noProof/>
                </w:rPr>
                <w:br/>
                <w:t xml:space="preserve">Available at: </w:t>
              </w:r>
              <w:r>
                <w:rPr>
                  <w:noProof/>
                  <w:u w:val="single"/>
                </w:rPr>
                <w:t>https://courses.lumenlearning.com/wm-lifespandevelopment/chapter/erikson-and-psychosocial-theory/</w:t>
              </w:r>
              <w:r>
                <w:rPr>
                  <w:noProof/>
                </w:rPr>
                <w:br/>
                <w:t>[Accessed 15 March 2021].</w:t>
              </w:r>
            </w:p>
            <w:p w14:paraId="0DCD3D95" w14:textId="77777777" w:rsidR="00500A37" w:rsidRDefault="00500A37" w:rsidP="007537DB">
              <w:pPr>
                <w:pStyle w:val="Bibliography"/>
                <w:numPr>
                  <w:ilvl w:val="0"/>
                  <w:numId w:val="3"/>
                </w:numPr>
                <w:rPr>
                  <w:noProof/>
                </w:rPr>
              </w:pPr>
              <w:r>
                <w:rPr>
                  <w:noProof/>
                </w:rPr>
                <w:t xml:space="preserve">McLeod , S., 2013. </w:t>
              </w:r>
              <w:r>
                <w:rPr>
                  <w:i/>
                  <w:iCs/>
                  <w:noProof/>
                </w:rPr>
                <w:t xml:space="preserve">Kohlberg's Theory of Moral Development. </w:t>
              </w:r>
              <w:r>
                <w:rPr>
                  <w:noProof/>
                </w:rPr>
                <w:t xml:space="preserve">[Online] </w:t>
              </w:r>
              <w:r>
                <w:rPr>
                  <w:noProof/>
                </w:rPr>
                <w:br/>
                <w:t xml:space="preserve">Available at: </w:t>
              </w:r>
              <w:r>
                <w:rPr>
                  <w:noProof/>
                  <w:u w:val="single"/>
                </w:rPr>
                <w:t>https://www.simplypsychology.org/kohlberg.html#heinz</w:t>
              </w:r>
              <w:r>
                <w:rPr>
                  <w:noProof/>
                </w:rPr>
                <w:br/>
                <w:t>[Accessed 18 March 2021].</w:t>
              </w:r>
            </w:p>
            <w:p w14:paraId="15C026F1" w14:textId="77777777" w:rsidR="00500A37" w:rsidRDefault="00500A37" w:rsidP="007537DB">
              <w:pPr>
                <w:pStyle w:val="Bibliography"/>
                <w:numPr>
                  <w:ilvl w:val="0"/>
                  <w:numId w:val="3"/>
                </w:numPr>
                <w:rPr>
                  <w:noProof/>
                </w:rPr>
              </w:pPr>
              <w:r>
                <w:rPr>
                  <w:noProof/>
                </w:rPr>
                <w:t xml:space="preserve">McLeod , S., 2017. </w:t>
              </w:r>
              <w:r>
                <w:rPr>
                  <w:i/>
                  <w:iCs/>
                  <w:noProof/>
                </w:rPr>
                <w:t xml:space="preserve">Attachment Theory. </w:t>
              </w:r>
              <w:r>
                <w:rPr>
                  <w:noProof/>
                </w:rPr>
                <w:t xml:space="preserve">[Online] </w:t>
              </w:r>
              <w:r>
                <w:rPr>
                  <w:noProof/>
                </w:rPr>
                <w:br/>
                <w:t xml:space="preserve">Available at: </w:t>
              </w:r>
              <w:r>
                <w:rPr>
                  <w:noProof/>
                  <w:u w:val="single"/>
                </w:rPr>
                <w:t>https://www.simplypsychology.org/attachment.html#stages</w:t>
              </w:r>
              <w:r>
                <w:rPr>
                  <w:noProof/>
                </w:rPr>
                <w:br/>
                <w:t>[Accessed 21 March 2021].</w:t>
              </w:r>
            </w:p>
            <w:p w14:paraId="07A2ACAB" w14:textId="77777777" w:rsidR="00500A37" w:rsidRDefault="00500A37" w:rsidP="007537DB">
              <w:pPr>
                <w:pStyle w:val="Bibliography"/>
                <w:numPr>
                  <w:ilvl w:val="0"/>
                  <w:numId w:val="3"/>
                </w:numPr>
                <w:rPr>
                  <w:noProof/>
                </w:rPr>
              </w:pPr>
              <w:r>
                <w:rPr>
                  <w:noProof/>
                </w:rPr>
                <w:t xml:space="preserve">McLeod , S., 2017. </w:t>
              </w:r>
              <w:r>
                <w:rPr>
                  <w:i/>
                  <w:iCs/>
                  <w:noProof/>
                </w:rPr>
                <w:t xml:space="preserve">Bowlby's Attachment Theory. </w:t>
              </w:r>
              <w:r>
                <w:rPr>
                  <w:noProof/>
                </w:rPr>
                <w:t xml:space="preserve">[Online] </w:t>
              </w:r>
              <w:r>
                <w:rPr>
                  <w:noProof/>
                </w:rPr>
                <w:br/>
                <w:t xml:space="preserve">Available at: </w:t>
              </w:r>
              <w:r>
                <w:rPr>
                  <w:noProof/>
                  <w:u w:val="single"/>
                </w:rPr>
                <w:t>https://www.simplypsychology.org/bowlby.html</w:t>
              </w:r>
              <w:r>
                <w:rPr>
                  <w:noProof/>
                </w:rPr>
                <w:br/>
                <w:t>[Accessed 21 March 2021].</w:t>
              </w:r>
            </w:p>
            <w:p w14:paraId="06C6C9AE" w14:textId="77777777" w:rsidR="00500A37" w:rsidRDefault="00500A37" w:rsidP="007537DB">
              <w:pPr>
                <w:pStyle w:val="Bibliography"/>
                <w:numPr>
                  <w:ilvl w:val="0"/>
                  <w:numId w:val="3"/>
                </w:numPr>
                <w:rPr>
                  <w:noProof/>
                </w:rPr>
              </w:pPr>
              <w:r>
                <w:rPr>
                  <w:noProof/>
                </w:rPr>
                <w:t xml:space="preserve">McLeod , S., 2018. </w:t>
              </w:r>
              <w:r>
                <w:rPr>
                  <w:i/>
                  <w:iCs/>
                  <w:noProof/>
                </w:rPr>
                <w:t xml:space="preserve">Erik Erikson's Stages of Psychosocial Development. </w:t>
              </w:r>
              <w:r>
                <w:rPr>
                  <w:noProof/>
                </w:rPr>
                <w:t xml:space="preserve">[Online] </w:t>
              </w:r>
              <w:r>
                <w:rPr>
                  <w:noProof/>
                </w:rPr>
                <w:br/>
                <w:t xml:space="preserve">Available at: </w:t>
              </w:r>
              <w:r>
                <w:rPr>
                  <w:noProof/>
                  <w:u w:val="single"/>
                </w:rPr>
                <w:t>https://www.simplypsychology.org/Erik-Erikson.html</w:t>
              </w:r>
              <w:r>
                <w:rPr>
                  <w:noProof/>
                </w:rPr>
                <w:br/>
                <w:t>[Accessed 18 March 2021].</w:t>
              </w:r>
            </w:p>
            <w:p w14:paraId="1333DC79" w14:textId="77777777" w:rsidR="00500A37" w:rsidRDefault="00500A37" w:rsidP="007537DB">
              <w:pPr>
                <w:pStyle w:val="Bibliography"/>
                <w:numPr>
                  <w:ilvl w:val="0"/>
                  <w:numId w:val="3"/>
                </w:numPr>
                <w:rPr>
                  <w:noProof/>
                </w:rPr>
              </w:pPr>
              <w:r>
                <w:rPr>
                  <w:noProof/>
                </w:rPr>
                <w:lastRenderedPageBreak/>
                <w:t xml:space="preserve">McLeod , S., 2020. </w:t>
              </w:r>
              <w:r>
                <w:rPr>
                  <w:i/>
                  <w:iCs/>
                  <w:noProof/>
                </w:rPr>
                <w:t xml:space="preserve">Lev Vygotsky's Sociocultural Theory. </w:t>
              </w:r>
              <w:r>
                <w:rPr>
                  <w:noProof/>
                </w:rPr>
                <w:t xml:space="preserve">[Online] </w:t>
              </w:r>
              <w:r>
                <w:rPr>
                  <w:noProof/>
                </w:rPr>
                <w:br/>
                <w:t xml:space="preserve">Available at: </w:t>
              </w:r>
              <w:r>
                <w:rPr>
                  <w:noProof/>
                  <w:u w:val="single"/>
                </w:rPr>
                <w:t>https://www.simplypsychology.org/vygotsky.html</w:t>
              </w:r>
              <w:r>
                <w:rPr>
                  <w:noProof/>
                </w:rPr>
                <w:br/>
                <w:t>[Accessed 17 March 2021].</w:t>
              </w:r>
            </w:p>
            <w:p w14:paraId="479DD3A4" w14:textId="77777777" w:rsidR="00500A37" w:rsidRDefault="00500A37" w:rsidP="007537DB">
              <w:pPr>
                <w:pStyle w:val="Bibliography"/>
                <w:numPr>
                  <w:ilvl w:val="0"/>
                  <w:numId w:val="3"/>
                </w:numPr>
                <w:rPr>
                  <w:noProof/>
                </w:rPr>
              </w:pPr>
              <w:r>
                <w:rPr>
                  <w:noProof/>
                </w:rPr>
                <w:t xml:space="preserve">Ray, R. &amp; Littlehale, K., 2019. </w:t>
              </w:r>
              <w:r>
                <w:rPr>
                  <w:i/>
                  <w:iCs/>
                  <w:noProof/>
                </w:rPr>
                <w:t xml:space="preserve">Teaching Dilemma. </w:t>
              </w:r>
              <w:r>
                <w:rPr>
                  <w:noProof/>
                </w:rPr>
                <w:t xml:space="preserve">[Online] </w:t>
              </w:r>
              <w:r>
                <w:rPr>
                  <w:noProof/>
                </w:rPr>
                <w:br/>
                <w:t xml:space="preserve">Available at: </w:t>
              </w:r>
              <w:r>
                <w:rPr>
                  <w:noProof/>
                  <w:u w:val="single"/>
                </w:rPr>
                <w:t>https://www.storyboardthat.com/articles/e/dilemma</w:t>
              </w:r>
              <w:r>
                <w:rPr>
                  <w:noProof/>
                </w:rPr>
                <w:br/>
                <w:t>[Accessed 18 March 2021].</w:t>
              </w:r>
            </w:p>
            <w:p w14:paraId="0CCD1193" w14:textId="77777777" w:rsidR="00500A37" w:rsidRDefault="00500A37" w:rsidP="007537DB">
              <w:pPr>
                <w:pStyle w:val="Bibliography"/>
                <w:numPr>
                  <w:ilvl w:val="0"/>
                  <w:numId w:val="3"/>
                </w:numPr>
                <w:rPr>
                  <w:noProof/>
                </w:rPr>
              </w:pPr>
              <w:r>
                <w:rPr>
                  <w:noProof/>
                </w:rPr>
                <w:t xml:space="preserve">Rosenbaum, S. &amp; Simon , P., 2016. </w:t>
              </w:r>
              <w:r>
                <w:rPr>
                  <w:i/>
                  <w:iCs/>
                  <w:noProof/>
                </w:rPr>
                <w:t xml:space="preserve">Treatment and Persistence of Speech and Language Disorders in Children. </w:t>
              </w:r>
              <w:r>
                <w:rPr>
                  <w:noProof/>
                </w:rPr>
                <w:t xml:space="preserve">[Online] </w:t>
              </w:r>
              <w:r>
                <w:rPr>
                  <w:noProof/>
                </w:rPr>
                <w:br/>
                <w:t xml:space="preserve">Available at: </w:t>
              </w:r>
              <w:r>
                <w:rPr>
                  <w:noProof/>
                  <w:u w:val="single"/>
                </w:rPr>
                <w:t>https://www.ncbi.nlm.nih.gov/books/NBK356271/</w:t>
              </w:r>
              <w:r>
                <w:rPr>
                  <w:noProof/>
                </w:rPr>
                <w:br/>
                <w:t>[Accessed 15 March 2021].</w:t>
              </w:r>
            </w:p>
            <w:p w14:paraId="3227E375" w14:textId="77777777" w:rsidR="00500A37" w:rsidRDefault="00500A37" w:rsidP="007537DB">
              <w:pPr>
                <w:pStyle w:val="Bibliography"/>
                <w:numPr>
                  <w:ilvl w:val="0"/>
                  <w:numId w:val="3"/>
                </w:numPr>
                <w:rPr>
                  <w:noProof/>
                </w:rPr>
              </w:pPr>
              <w:r>
                <w:rPr>
                  <w:noProof/>
                </w:rPr>
                <w:t xml:space="preserve">Ross, K. L., 2017. </w:t>
              </w:r>
              <w:r>
                <w:rPr>
                  <w:i/>
                  <w:iCs/>
                  <w:noProof/>
                </w:rPr>
                <w:t xml:space="preserve">Some Moral Dilemmas. </w:t>
              </w:r>
              <w:r>
                <w:rPr>
                  <w:noProof/>
                </w:rPr>
                <w:t xml:space="preserve">[Online] </w:t>
              </w:r>
              <w:r>
                <w:rPr>
                  <w:noProof/>
                </w:rPr>
                <w:br/>
                <w:t xml:space="preserve">Available at: </w:t>
              </w:r>
              <w:r>
                <w:rPr>
                  <w:noProof/>
                  <w:u w:val="single"/>
                </w:rPr>
                <w:t>https://www.friesian.com/valley/dilemmas.htm</w:t>
              </w:r>
              <w:r>
                <w:rPr>
                  <w:noProof/>
                </w:rPr>
                <w:br/>
                <w:t>[Accessed 20 March 2021].</w:t>
              </w:r>
            </w:p>
            <w:p w14:paraId="3F4DDC0A" w14:textId="77777777" w:rsidR="00500A37" w:rsidRDefault="00500A37" w:rsidP="007537DB">
              <w:pPr>
                <w:pStyle w:val="Bibliography"/>
                <w:numPr>
                  <w:ilvl w:val="0"/>
                  <w:numId w:val="3"/>
                </w:numPr>
                <w:rPr>
                  <w:noProof/>
                </w:rPr>
              </w:pPr>
              <w:r>
                <w:rPr>
                  <w:noProof/>
                </w:rPr>
                <w:t xml:space="preserve">Sanders, C. E., 2016. </w:t>
              </w:r>
              <w:r>
                <w:rPr>
                  <w:i/>
                  <w:iCs/>
                  <w:noProof/>
                </w:rPr>
                <w:t xml:space="preserve">Lawrence Kohlberg's stages of moral development. </w:t>
              </w:r>
              <w:r>
                <w:rPr>
                  <w:noProof/>
                </w:rPr>
                <w:t xml:space="preserve">[Online] </w:t>
              </w:r>
              <w:r>
                <w:rPr>
                  <w:noProof/>
                </w:rPr>
                <w:br/>
                <w:t xml:space="preserve">Available at: </w:t>
              </w:r>
              <w:r>
                <w:rPr>
                  <w:noProof/>
                  <w:u w:val="single"/>
                </w:rPr>
                <w:t>https://www.britannica.com/science/Lawrence-Kohlbergs-stages-of-moral-development</w:t>
              </w:r>
              <w:r>
                <w:rPr>
                  <w:noProof/>
                </w:rPr>
                <w:br/>
                <w:t>[Accessed 19 March 2021].</w:t>
              </w:r>
            </w:p>
            <w:p w14:paraId="28FF51FD" w14:textId="77777777" w:rsidR="00500A37" w:rsidRDefault="00500A37" w:rsidP="007537DB">
              <w:pPr>
                <w:pStyle w:val="Bibliography"/>
                <w:numPr>
                  <w:ilvl w:val="0"/>
                  <w:numId w:val="3"/>
                </w:numPr>
                <w:rPr>
                  <w:noProof/>
                </w:rPr>
              </w:pPr>
              <w:r>
                <w:rPr>
                  <w:noProof/>
                </w:rPr>
                <w:t xml:space="preserve">SCAN, 2021. </w:t>
              </w:r>
              <w:r>
                <w:rPr>
                  <w:i/>
                  <w:iCs/>
                  <w:noProof/>
                </w:rPr>
                <w:t xml:space="preserve">Social Development in Children. </w:t>
              </w:r>
              <w:r>
                <w:rPr>
                  <w:noProof/>
                </w:rPr>
                <w:t xml:space="preserve">[Online] </w:t>
              </w:r>
              <w:r>
                <w:rPr>
                  <w:noProof/>
                </w:rPr>
                <w:br/>
                <w:t xml:space="preserve">Available at: </w:t>
              </w:r>
              <w:r>
                <w:rPr>
                  <w:noProof/>
                  <w:u w:val="single"/>
                </w:rPr>
                <w:t>https://www.scanva.org/support-for-parents/parent-resource-center-2/social-development-in-children/</w:t>
              </w:r>
              <w:r>
                <w:rPr>
                  <w:noProof/>
                </w:rPr>
                <w:br/>
                <w:t>[Accessed 17 March 2021].</w:t>
              </w:r>
            </w:p>
            <w:p w14:paraId="33414113" w14:textId="26F370D4" w:rsidR="00500A37" w:rsidRDefault="00500A37" w:rsidP="00500A37">
              <w:r>
                <w:rPr>
                  <w:b/>
                  <w:bCs/>
                  <w:noProof/>
                </w:rPr>
                <w:fldChar w:fldCharType="end"/>
              </w:r>
            </w:p>
          </w:sdtContent>
        </w:sdt>
      </w:sdtContent>
    </w:sdt>
    <w:p w14:paraId="74004256" w14:textId="266B2D23" w:rsidR="00046D80" w:rsidRDefault="00046D80" w:rsidP="009E3537">
      <w:pPr>
        <w:spacing w:line="360" w:lineRule="auto"/>
        <w:rPr>
          <w:rFonts w:ascii="Verdana" w:hAnsi="Verdana"/>
          <w:color w:val="212121"/>
        </w:rPr>
      </w:pPr>
    </w:p>
    <w:p w14:paraId="4AEBD244" w14:textId="77777777" w:rsidR="00CD2A30" w:rsidRDefault="00CD2A30" w:rsidP="009E3537">
      <w:pPr>
        <w:spacing w:line="360" w:lineRule="auto"/>
        <w:rPr>
          <w:rFonts w:ascii="Verdana" w:hAnsi="Verdana"/>
          <w:color w:val="212121"/>
        </w:rPr>
      </w:pPr>
    </w:p>
    <w:p w14:paraId="7EF25182" w14:textId="77777777" w:rsidR="00004685" w:rsidRPr="0015262C" w:rsidRDefault="00004685" w:rsidP="009E3537">
      <w:pPr>
        <w:spacing w:line="360" w:lineRule="auto"/>
        <w:rPr>
          <w:rFonts w:ascii="Verdana" w:hAnsi="Verdana"/>
          <w:color w:val="212121"/>
        </w:rPr>
      </w:pPr>
    </w:p>
    <w:p w14:paraId="02A0D908" w14:textId="39BA48B6" w:rsidR="00E32242" w:rsidRDefault="00E32242" w:rsidP="002E1956">
      <w:pPr>
        <w:spacing w:line="360" w:lineRule="auto"/>
        <w:jc w:val="center"/>
        <w:rPr>
          <w:rFonts w:ascii="Arial" w:eastAsia="Times New Roman" w:hAnsi="Arial" w:cs="Arial"/>
          <w:b/>
          <w:bCs/>
          <w:i/>
          <w:iCs/>
          <w:color w:val="333333"/>
          <w:sz w:val="48"/>
          <w:szCs w:val="48"/>
          <w:u w:val="single"/>
          <w:shd w:val="clear" w:color="auto" w:fill="FFFFFF"/>
          <w:lang w:eastAsia="en-GB"/>
        </w:rPr>
      </w:pPr>
    </w:p>
    <w:p w14:paraId="38E7D7F7" w14:textId="69D48854" w:rsidR="00E32242" w:rsidRPr="00E32242" w:rsidRDefault="00A13E79" w:rsidP="00E32242">
      <w:pPr>
        <w:spacing w:line="360" w:lineRule="auto"/>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 </w:t>
      </w:r>
    </w:p>
    <w:p w14:paraId="5934579C" w14:textId="77777777" w:rsidR="00395B69" w:rsidRPr="001371FE" w:rsidRDefault="00395B69" w:rsidP="000950DA">
      <w:pPr>
        <w:spacing w:line="360" w:lineRule="auto"/>
        <w:jc w:val="both"/>
        <w:rPr>
          <w:rFonts w:ascii="Arial" w:eastAsia="Times New Roman" w:hAnsi="Arial" w:cs="Arial"/>
          <w:color w:val="333333"/>
          <w:shd w:val="clear" w:color="auto" w:fill="FFFFFF"/>
          <w:lang w:eastAsia="en-GB"/>
        </w:rPr>
      </w:pPr>
    </w:p>
    <w:p w14:paraId="2069EA7D" w14:textId="1A558F4F" w:rsidR="003C6948" w:rsidRDefault="003C6948" w:rsidP="004D7171">
      <w:pPr>
        <w:spacing w:line="360" w:lineRule="auto"/>
        <w:rPr>
          <w:rFonts w:ascii="Arial" w:eastAsia="Times New Roman" w:hAnsi="Arial" w:cs="Arial"/>
          <w:color w:val="333333"/>
          <w:shd w:val="clear" w:color="auto" w:fill="FFFFFF"/>
          <w:lang w:eastAsia="en-GB"/>
        </w:rPr>
      </w:pPr>
    </w:p>
    <w:p w14:paraId="5F6791A1" w14:textId="77777777" w:rsidR="003C6948" w:rsidRDefault="003C6948" w:rsidP="004D7171">
      <w:pPr>
        <w:spacing w:line="360" w:lineRule="auto"/>
        <w:rPr>
          <w:rFonts w:ascii="Arial" w:eastAsia="Times New Roman" w:hAnsi="Arial" w:cs="Arial"/>
          <w:color w:val="333333"/>
          <w:shd w:val="clear" w:color="auto" w:fill="FFFFFF"/>
          <w:lang w:eastAsia="en-GB"/>
        </w:rPr>
      </w:pPr>
    </w:p>
    <w:p w14:paraId="03815A59" w14:textId="77777777" w:rsidR="001C730F" w:rsidRDefault="001C730F" w:rsidP="004D7171">
      <w:pPr>
        <w:spacing w:line="360" w:lineRule="auto"/>
        <w:rPr>
          <w:rFonts w:ascii="Arial" w:eastAsia="Times New Roman" w:hAnsi="Arial" w:cs="Arial"/>
          <w:color w:val="333333"/>
          <w:shd w:val="clear" w:color="auto" w:fill="FFFFFF"/>
          <w:lang w:eastAsia="en-GB"/>
        </w:rPr>
      </w:pPr>
    </w:p>
    <w:p w14:paraId="5DA32383" w14:textId="569648C2" w:rsidR="001C730F" w:rsidRDefault="001C730F" w:rsidP="004D7171">
      <w:pPr>
        <w:spacing w:line="360" w:lineRule="auto"/>
        <w:rPr>
          <w:rFonts w:ascii="Arial" w:eastAsia="Times New Roman" w:hAnsi="Arial" w:cs="Arial"/>
          <w:color w:val="333333"/>
          <w:shd w:val="clear" w:color="auto" w:fill="FFFFFF"/>
          <w:lang w:eastAsia="en-GB"/>
        </w:rPr>
      </w:pPr>
    </w:p>
    <w:p w14:paraId="5E721118" w14:textId="77777777" w:rsidR="001C730F" w:rsidRDefault="001C730F" w:rsidP="004D7171">
      <w:pPr>
        <w:spacing w:line="360" w:lineRule="auto"/>
        <w:rPr>
          <w:rFonts w:ascii="Arial" w:eastAsia="Times New Roman" w:hAnsi="Arial" w:cs="Arial"/>
          <w:color w:val="333333"/>
          <w:shd w:val="clear" w:color="auto" w:fill="FFFFFF"/>
          <w:lang w:eastAsia="en-GB"/>
        </w:rPr>
      </w:pPr>
    </w:p>
    <w:p w14:paraId="32512CE8" w14:textId="6F348763" w:rsidR="001C730F" w:rsidRDefault="001C730F" w:rsidP="004D7171">
      <w:pPr>
        <w:spacing w:line="360" w:lineRule="auto"/>
        <w:rPr>
          <w:rFonts w:ascii="Arial" w:eastAsia="Times New Roman" w:hAnsi="Arial" w:cs="Arial"/>
          <w:color w:val="333333"/>
          <w:shd w:val="clear" w:color="auto" w:fill="FFFFFF"/>
          <w:lang w:eastAsia="en-GB"/>
        </w:rPr>
      </w:pPr>
    </w:p>
    <w:p w14:paraId="4D3AC944" w14:textId="77777777" w:rsidR="001C730F" w:rsidRDefault="001C730F" w:rsidP="004D7171">
      <w:pPr>
        <w:spacing w:line="360" w:lineRule="auto"/>
        <w:rPr>
          <w:rFonts w:ascii="Arial" w:eastAsia="Times New Roman" w:hAnsi="Arial" w:cs="Arial"/>
          <w:color w:val="333333"/>
          <w:shd w:val="clear" w:color="auto" w:fill="FFFFFF"/>
          <w:lang w:eastAsia="en-GB"/>
        </w:rPr>
      </w:pPr>
    </w:p>
    <w:p w14:paraId="26491316" w14:textId="5C6E0856" w:rsidR="004D7171" w:rsidRDefault="004D7171" w:rsidP="004D7171">
      <w:pPr>
        <w:rPr>
          <w:rFonts w:ascii="Arial" w:eastAsia="Times New Roman" w:hAnsi="Arial" w:cs="Arial"/>
          <w:color w:val="333333"/>
          <w:shd w:val="clear" w:color="auto" w:fill="FFFFFF"/>
          <w:lang w:eastAsia="en-GB"/>
        </w:rPr>
      </w:pPr>
    </w:p>
    <w:p w14:paraId="0442A0D0" w14:textId="77777777" w:rsidR="004D7171" w:rsidRPr="004D7171" w:rsidRDefault="004D7171" w:rsidP="004D7171">
      <w:pPr>
        <w:rPr>
          <w:rFonts w:ascii="Times New Roman" w:eastAsia="Times New Roman" w:hAnsi="Times New Roman" w:cs="Times New Roman"/>
          <w:lang w:eastAsia="en-GB"/>
        </w:rPr>
      </w:pPr>
    </w:p>
    <w:p w14:paraId="2A76AEFF" w14:textId="305D989F" w:rsidR="004D7171" w:rsidRPr="004D7171" w:rsidRDefault="004D7171" w:rsidP="002430B1">
      <w:pPr>
        <w:spacing w:line="360" w:lineRule="auto"/>
        <w:rPr>
          <w:rFonts w:ascii="Arial" w:eastAsia="Times New Roman" w:hAnsi="Arial" w:cs="Arial"/>
          <w:color w:val="000000"/>
          <w:lang w:eastAsia="en-GB"/>
        </w:rPr>
      </w:pPr>
    </w:p>
    <w:sectPr w:rsidR="004D7171" w:rsidRPr="004D7171" w:rsidSect="002430B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A87EA9"/>
    <w:multiLevelType w:val="hybridMultilevel"/>
    <w:tmpl w:val="B6822F54"/>
    <w:lvl w:ilvl="0" w:tplc="48929BD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6E67B9"/>
    <w:multiLevelType w:val="multilevel"/>
    <w:tmpl w:val="EEDAB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17F6D7A"/>
    <w:multiLevelType w:val="multilevel"/>
    <w:tmpl w:val="5B2C0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C86"/>
    <w:rsid w:val="00001525"/>
    <w:rsid w:val="00004685"/>
    <w:rsid w:val="00033176"/>
    <w:rsid w:val="00046D80"/>
    <w:rsid w:val="000537D2"/>
    <w:rsid w:val="00055C8E"/>
    <w:rsid w:val="00070B5A"/>
    <w:rsid w:val="000950DA"/>
    <w:rsid w:val="000A2912"/>
    <w:rsid w:val="000A2941"/>
    <w:rsid w:val="000A615B"/>
    <w:rsid w:val="000A6229"/>
    <w:rsid w:val="000F0134"/>
    <w:rsid w:val="000F30A3"/>
    <w:rsid w:val="000F3BBC"/>
    <w:rsid w:val="00111A74"/>
    <w:rsid w:val="00127AA9"/>
    <w:rsid w:val="00132E7D"/>
    <w:rsid w:val="001371FE"/>
    <w:rsid w:val="00137FEB"/>
    <w:rsid w:val="00141962"/>
    <w:rsid w:val="0014589E"/>
    <w:rsid w:val="0015142F"/>
    <w:rsid w:val="0015262C"/>
    <w:rsid w:val="001578DB"/>
    <w:rsid w:val="001A2C05"/>
    <w:rsid w:val="001A45DF"/>
    <w:rsid w:val="001B4FC0"/>
    <w:rsid w:val="001B71BF"/>
    <w:rsid w:val="001C1F02"/>
    <w:rsid w:val="001C730F"/>
    <w:rsid w:val="001D31B7"/>
    <w:rsid w:val="001D42CD"/>
    <w:rsid w:val="001E41F7"/>
    <w:rsid w:val="001F2FFD"/>
    <w:rsid w:val="00203573"/>
    <w:rsid w:val="00207A8E"/>
    <w:rsid w:val="00225740"/>
    <w:rsid w:val="00226CD7"/>
    <w:rsid w:val="00233076"/>
    <w:rsid w:val="00235E30"/>
    <w:rsid w:val="002430B1"/>
    <w:rsid w:val="0026234D"/>
    <w:rsid w:val="00271E01"/>
    <w:rsid w:val="002740AC"/>
    <w:rsid w:val="00290234"/>
    <w:rsid w:val="00290A13"/>
    <w:rsid w:val="002957AD"/>
    <w:rsid w:val="002A2E12"/>
    <w:rsid w:val="002B6FC1"/>
    <w:rsid w:val="002D5A3E"/>
    <w:rsid w:val="002E1956"/>
    <w:rsid w:val="002E6872"/>
    <w:rsid w:val="002F58D8"/>
    <w:rsid w:val="002F77D6"/>
    <w:rsid w:val="00307750"/>
    <w:rsid w:val="00307F5C"/>
    <w:rsid w:val="00311B80"/>
    <w:rsid w:val="00312C5D"/>
    <w:rsid w:val="003301AA"/>
    <w:rsid w:val="003352D2"/>
    <w:rsid w:val="00355DEB"/>
    <w:rsid w:val="003561D3"/>
    <w:rsid w:val="00362104"/>
    <w:rsid w:val="0037358A"/>
    <w:rsid w:val="003873E2"/>
    <w:rsid w:val="0039061F"/>
    <w:rsid w:val="00395B69"/>
    <w:rsid w:val="00397CAA"/>
    <w:rsid w:val="003A204F"/>
    <w:rsid w:val="003B705A"/>
    <w:rsid w:val="003B7472"/>
    <w:rsid w:val="003C4B8F"/>
    <w:rsid w:val="003C6948"/>
    <w:rsid w:val="003F3697"/>
    <w:rsid w:val="004070B2"/>
    <w:rsid w:val="00410A5B"/>
    <w:rsid w:val="00411F83"/>
    <w:rsid w:val="00422BCB"/>
    <w:rsid w:val="00431CD6"/>
    <w:rsid w:val="004554BE"/>
    <w:rsid w:val="00462409"/>
    <w:rsid w:val="00477021"/>
    <w:rsid w:val="00483AA7"/>
    <w:rsid w:val="004C4114"/>
    <w:rsid w:val="004D7171"/>
    <w:rsid w:val="004D7675"/>
    <w:rsid w:val="004E2C76"/>
    <w:rsid w:val="004E4A1C"/>
    <w:rsid w:val="00500A37"/>
    <w:rsid w:val="00506B6F"/>
    <w:rsid w:val="0052553A"/>
    <w:rsid w:val="005331A5"/>
    <w:rsid w:val="005340D0"/>
    <w:rsid w:val="005453A4"/>
    <w:rsid w:val="00555308"/>
    <w:rsid w:val="005561A8"/>
    <w:rsid w:val="00557152"/>
    <w:rsid w:val="00571D68"/>
    <w:rsid w:val="00584D08"/>
    <w:rsid w:val="005915A2"/>
    <w:rsid w:val="00596061"/>
    <w:rsid w:val="0059694D"/>
    <w:rsid w:val="005A1153"/>
    <w:rsid w:val="005B24F0"/>
    <w:rsid w:val="005B74CC"/>
    <w:rsid w:val="005C0A79"/>
    <w:rsid w:val="005C67C2"/>
    <w:rsid w:val="005D6FB8"/>
    <w:rsid w:val="005F7DB5"/>
    <w:rsid w:val="00600C8E"/>
    <w:rsid w:val="006130A2"/>
    <w:rsid w:val="006302A1"/>
    <w:rsid w:val="00654D9F"/>
    <w:rsid w:val="00673EF0"/>
    <w:rsid w:val="00675245"/>
    <w:rsid w:val="00681A90"/>
    <w:rsid w:val="006851CA"/>
    <w:rsid w:val="00690273"/>
    <w:rsid w:val="00691680"/>
    <w:rsid w:val="006A0B26"/>
    <w:rsid w:val="006B24AC"/>
    <w:rsid w:val="006E1DF6"/>
    <w:rsid w:val="006E300D"/>
    <w:rsid w:val="006F138D"/>
    <w:rsid w:val="006F4518"/>
    <w:rsid w:val="006F45E1"/>
    <w:rsid w:val="0070092C"/>
    <w:rsid w:val="0070529F"/>
    <w:rsid w:val="007158EB"/>
    <w:rsid w:val="00724656"/>
    <w:rsid w:val="007279C4"/>
    <w:rsid w:val="00733BD2"/>
    <w:rsid w:val="0073509A"/>
    <w:rsid w:val="00743B0C"/>
    <w:rsid w:val="00752EDB"/>
    <w:rsid w:val="007537DB"/>
    <w:rsid w:val="0076181D"/>
    <w:rsid w:val="00764C1B"/>
    <w:rsid w:val="007B2C78"/>
    <w:rsid w:val="007B5F76"/>
    <w:rsid w:val="007C1394"/>
    <w:rsid w:val="007C6083"/>
    <w:rsid w:val="007E6FD3"/>
    <w:rsid w:val="008122B9"/>
    <w:rsid w:val="00814E8E"/>
    <w:rsid w:val="008229A8"/>
    <w:rsid w:val="00823465"/>
    <w:rsid w:val="00832915"/>
    <w:rsid w:val="00844C86"/>
    <w:rsid w:val="00850E58"/>
    <w:rsid w:val="0085168E"/>
    <w:rsid w:val="00865269"/>
    <w:rsid w:val="00874833"/>
    <w:rsid w:val="00892B9A"/>
    <w:rsid w:val="008A4B0D"/>
    <w:rsid w:val="008B6021"/>
    <w:rsid w:val="008B79A4"/>
    <w:rsid w:val="008D0E59"/>
    <w:rsid w:val="008F0DCA"/>
    <w:rsid w:val="00905E5A"/>
    <w:rsid w:val="00907405"/>
    <w:rsid w:val="00921844"/>
    <w:rsid w:val="009237D8"/>
    <w:rsid w:val="00931FED"/>
    <w:rsid w:val="009322DB"/>
    <w:rsid w:val="0093260E"/>
    <w:rsid w:val="00933C87"/>
    <w:rsid w:val="00940CFC"/>
    <w:rsid w:val="00944F2B"/>
    <w:rsid w:val="0096488C"/>
    <w:rsid w:val="00972052"/>
    <w:rsid w:val="00983A52"/>
    <w:rsid w:val="00983F45"/>
    <w:rsid w:val="009866B0"/>
    <w:rsid w:val="009A72A3"/>
    <w:rsid w:val="009B370A"/>
    <w:rsid w:val="009B54AE"/>
    <w:rsid w:val="009C0DA3"/>
    <w:rsid w:val="009E3537"/>
    <w:rsid w:val="009E46E3"/>
    <w:rsid w:val="00A00825"/>
    <w:rsid w:val="00A02FDB"/>
    <w:rsid w:val="00A13E79"/>
    <w:rsid w:val="00A1734F"/>
    <w:rsid w:val="00A32B63"/>
    <w:rsid w:val="00A32BA5"/>
    <w:rsid w:val="00A3356E"/>
    <w:rsid w:val="00A357C8"/>
    <w:rsid w:val="00A50D97"/>
    <w:rsid w:val="00A549DB"/>
    <w:rsid w:val="00A6138E"/>
    <w:rsid w:val="00A65CA9"/>
    <w:rsid w:val="00A70E54"/>
    <w:rsid w:val="00A85596"/>
    <w:rsid w:val="00AA0020"/>
    <w:rsid w:val="00AC2017"/>
    <w:rsid w:val="00AD5E56"/>
    <w:rsid w:val="00AD6B38"/>
    <w:rsid w:val="00AE2E8B"/>
    <w:rsid w:val="00AF22A5"/>
    <w:rsid w:val="00AF325E"/>
    <w:rsid w:val="00AF5B8D"/>
    <w:rsid w:val="00B03489"/>
    <w:rsid w:val="00B0394A"/>
    <w:rsid w:val="00B07423"/>
    <w:rsid w:val="00B21511"/>
    <w:rsid w:val="00B21A5A"/>
    <w:rsid w:val="00B341A4"/>
    <w:rsid w:val="00B34799"/>
    <w:rsid w:val="00B34B8A"/>
    <w:rsid w:val="00B540E5"/>
    <w:rsid w:val="00B54555"/>
    <w:rsid w:val="00B7118F"/>
    <w:rsid w:val="00B73B51"/>
    <w:rsid w:val="00B745C1"/>
    <w:rsid w:val="00B809EF"/>
    <w:rsid w:val="00B90615"/>
    <w:rsid w:val="00BA04C1"/>
    <w:rsid w:val="00BB0C93"/>
    <w:rsid w:val="00BC780B"/>
    <w:rsid w:val="00BD74DC"/>
    <w:rsid w:val="00BE380A"/>
    <w:rsid w:val="00BF19DF"/>
    <w:rsid w:val="00C310A7"/>
    <w:rsid w:val="00C377C8"/>
    <w:rsid w:val="00C4164D"/>
    <w:rsid w:val="00C721E8"/>
    <w:rsid w:val="00C82994"/>
    <w:rsid w:val="00C83580"/>
    <w:rsid w:val="00C86A50"/>
    <w:rsid w:val="00CB1C5D"/>
    <w:rsid w:val="00CB50D2"/>
    <w:rsid w:val="00CB58E1"/>
    <w:rsid w:val="00CC2A03"/>
    <w:rsid w:val="00CC4F26"/>
    <w:rsid w:val="00CD2A30"/>
    <w:rsid w:val="00CD2F8E"/>
    <w:rsid w:val="00CD79D3"/>
    <w:rsid w:val="00CE0DCC"/>
    <w:rsid w:val="00CE72F5"/>
    <w:rsid w:val="00CE73F2"/>
    <w:rsid w:val="00CF5BDF"/>
    <w:rsid w:val="00CF613C"/>
    <w:rsid w:val="00D04318"/>
    <w:rsid w:val="00D10938"/>
    <w:rsid w:val="00D31E94"/>
    <w:rsid w:val="00D35A50"/>
    <w:rsid w:val="00D4122A"/>
    <w:rsid w:val="00D65884"/>
    <w:rsid w:val="00D8139D"/>
    <w:rsid w:val="00D92B66"/>
    <w:rsid w:val="00D933C3"/>
    <w:rsid w:val="00D93B5B"/>
    <w:rsid w:val="00DA6F31"/>
    <w:rsid w:val="00DA72A4"/>
    <w:rsid w:val="00DC2DBC"/>
    <w:rsid w:val="00DD388F"/>
    <w:rsid w:val="00DD6C8D"/>
    <w:rsid w:val="00DF03B6"/>
    <w:rsid w:val="00DF5513"/>
    <w:rsid w:val="00E21EB4"/>
    <w:rsid w:val="00E22FF2"/>
    <w:rsid w:val="00E27421"/>
    <w:rsid w:val="00E32242"/>
    <w:rsid w:val="00E40D41"/>
    <w:rsid w:val="00E50854"/>
    <w:rsid w:val="00E51384"/>
    <w:rsid w:val="00E57B38"/>
    <w:rsid w:val="00E616DA"/>
    <w:rsid w:val="00E65E5F"/>
    <w:rsid w:val="00E70F42"/>
    <w:rsid w:val="00EB16BA"/>
    <w:rsid w:val="00ED085C"/>
    <w:rsid w:val="00EE513F"/>
    <w:rsid w:val="00EF106C"/>
    <w:rsid w:val="00EF3EED"/>
    <w:rsid w:val="00EF7CC6"/>
    <w:rsid w:val="00F012CE"/>
    <w:rsid w:val="00F015AC"/>
    <w:rsid w:val="00F026CD"/>
    <w:rsid w:val="00F02DD8"/>
    <w:rsid w:val="00F224AC"/>
    <w:rsid w:val="00F26EE9"/>
    <w:rsid w:val="00F274ED"/>
    <w:rsid w:val="00F445CA"/>
    <w:rsid w:val="00F54284"/>
    <w:rsid w:val="00F60FF2"/>
    <w:rsid w:val="00F8275C"/>
    <w:rsid w:val="00F84DD8"/>
    <w:rsid w:val="00FA2380"/>
    <w:rsid w:val="00FA6C32"/>
    <w:rsid w:val="00FB0FD9"/>
    <w:rsid w:val="00FE4FE3"/>
    <w:rsid w:val="00FF1A18"/>
    <w:rsid w:val="00FF5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AFD786B"/>
  <w15:chartTrackingRefBased/>
  <w15:docId w15:val="{5051D7EF-1AE2-904B-A030-1D29F563C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44C8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B9061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9061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4C86"/>
    <w:rPr>
      <w:rFonts w:ascii="Times New Roman" w:eastAsia="Times New Roman" w:hAnsi="Times New Roman" w:cs="Times New Roman"/>
      <w:b/>
      <w:bCs/>
      <w:kern w:val="36"/>
      <w:sz w:val="48"/>
      <w:szCs w:val="48"/>
      <w:lang w:eastAsia="en-GB"/>
    </w:rPr>
  </w:style>
  <w:style w:type="paragraph" w:styleId="NoSpacing">
    <w:name w:val="No Spacing"/>
    <w:link w:val="NoSpacingChar"/>
    <w:uiPriority w:val="1"/>
    <w:qFormat/>
    <w:rsid w:val="002430B1"/>
    <w:rPr>
      <w:rFonts w:eastAsiaTheme="minorEastAsia"/>
      <w:sz w:val="22"/>
      <w:szCs w:val="22"/>
      <w:lang w:val="en-US" w:eastAsia="zh-CN"/>
    </w:rPr>
  </w:style>
  <w:style w:type="character" w:customStyle="1" w:styleId="NoSpacingChar">
    <w:name w:val="No Spacing Char"/>
    <w:basedOn w:val="DefaultParagraphFont"/>
    <w:link w:val="NoSpacing"/>
    <w:uiPriority w:val="1"/>
    <w:rsid w:val="002430B1"/>
    <w:rPr>
      <w:rFonts w:eastAsiaTheme="minorEastAsia"/>
      <w:sz w:val="22"/>
      <w:szCs w:val="22"/>
      <w:lang w:val="en-US" w:eastAsia="zh-CN"/>
    </w:rPr>
  </w:style>
  <w:style w:type="paragraph" w:styleId="NormalWeb">
    <w:name w:val="Normal (Web)"/>
    <w:basedOn w:val="Normal"/>
    <w:uiPriority w:val="99"/>
    <w:unhideWhenUsed/>
    <w:rsid w:val="001C730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7B5F76"/>
  </w:style>
  <w:style w:type="character" w:styleId="Hyperlink">
    <w:name w:val="Hyperlink"/>
    <w:basedOn w:val="DefaultParagraphFont"/>
    <w:uiPriority w:val="99"/>
    <w:semiHidden/>
    <w:unhideWhenUsed/>
    <w:rsid w:val="007B5F76"/>
    <w:rPr>
      <w:color w:val="0000FF"/>
      <w:u w:val="single"/>
    </w:rPr>
  </w:style>
  <w:style w:type="character" w:styleId="Strong">
    <w:name w:val="Strong"/>
    <w:basedOn w:val="DefaultParagraphFont"/>
    <w:uiPriority w:val="22"/>
    <w:qFormat/>
    <w:rsid w:val="00743B0C"/>
    <w:rPr>
      <w:b/>
      <w:bCs/>
    </w:rPr>
  </w:style>
  <w:style w:type="paragraph" w:customStyle="1" w:styleId="topic-paragraph">
    <w:name w:val="topic-paragraph"/>
    <w:basedOn w:val="Normal"/>
    <w:rsid w:val="00395B69"/>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semiHidden/>
    <w:rsid w:val="00B9061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90615"/>
    <w:rPr>
      <w:rFonts w:asciiTheme="majorHAnsi" w:eastAsiaTheme="majorEastAsia" w:hAnsiTheme="majorHAnsi" w:cstheme="majorBidi"/>
      <w:color w:val="1F3763" w:themeColor="accent1" w:themeShade="7F"/>
    </w:rPr>
  </w:style>
  <w:style w:type="character" w:customStyle="1" w:styleId="mntl-sc-block-headingtext">
    <w:name w:val="mntl-sc-block-heading__text"/>
    <w:basedOn w:val="DefaultParagraphFont"/>
    <w:rsid w:val="00B90615"/>
  </w:style>
  <w:style w:type="paragraph" w:customStyle="1" w:styleId="comp">
    <w:name w:val="comp"/>
    <w:basedOn w:val="Normal"/>
    <w:rsid w:val="00B90615"/>
    <w:pPr>
      <w:spacing w:before="100" w:beforeAutospacing="1" w:after="100" w:afterAutospacing="1"/>
    </w:pPr>
    <w:rPr>
      <w:rFonts w:ascii="Times New Roman" w:eastAsia="Times New Roman" w:hAnsi="Times New Roman" w:cs="Times New Roman"/>
      <w:lang w:eastAsia="en-GB"/>
    </w:rPr>
  </w:style>
  <w:style w:type="character" w:customStyle="1" w:styleId="mntl-sc-block-subheadingtext">
    <w:name w:val="mntl-sc-block-subheading__text"/>
    <w:basedOn w:val="DefaultParagraphFont"/>
    <w:rsid w:val="00B90615"/>
  </w:style>
  <w:style w:type="paragraph" w:styleId="Bibliography">
    <w:name w:val="Bibliography"/>
    <w:basedOn w:val="Normal"/>
    <w:next w:val="Normal"/>
    <w:uiPriority w:val="37"/>
    <w:unhideWhenUsed/>
    <w:rsid w:val="00500A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80348">
      <w:bodyDiv w:val="1"/>
      <w:marLeft w:val="0"/>
      <w:marRight w:val="0"/>
      <w:marTop w:val="0"/>
      <w:marBottom w:val="0"/>
      <w:divBdr>
        <w:top w:val="none" w:sz="0" w:space="0" w:color="auto"/>
        <w:left w:val="none" w:sz="0" w:space="0" w:color="auto"/>
        <w:bottom w:val="none" w:sz="0" w:space="0" w:color="auto"/>
        <w:right w:val="none" w:sz="0" w:space="0" w:color="auto"/>
      </w:divBdr>
    </w:div>
    <w:div w:id="68233462">
      <w:bodyDiv w:val="1"/>
      <w:marLeft w:val="0"/>
      <w:marRight w:val="0"/>
      <w:marTop w:val="0"/>
      <w:marBottom w:val="0"/>
      <w:divBdr>
        <w:top w:val="none" w:sz="0" w:space="0" w:color="auto"/>
        <w:left w:val="none" w:sz="0" w:space="0" w:color="auto"/>
        <w:bottom w:val="none" w:sz="0" w:space="0" w:color="auto"/>
        <w:right w:val="none" w:sz="0" w:space="0" w:color="auto"/>
      </w:divBdr>
    </w:div>
    <w:div w:id="115804765">
      <w:bodyDiv w:val="1"/>
      <w:marLeft w:val="0"/>
      <w:marRight w:val="0"/>
      <w:marTop w:val="0"/>
      <w:marBottom w:val="0"/>
      <w:divBdr>
        <w:top w:val="none" w:sz="0" w:space="0" w:color="auto"/>
        <w:left w:val="none" w:sz="0" w:space="0" w:color="auto"/>
        <w:bottom w:val="none" w:sz="0" w:space="0" w:color="auto"/>
        <w:right w:val="none" w:sz="0" w:space="0" w:color="auto"/>
      </w:divBdr>
    </w:div>
    <w:div w:id="183519223">
      <w:bodyDiv w:val="1"/>
      <w:marLeft w:val="0"/>
      <w:marRight w:val="0"/>
      <w:marTop w:val="0"/>
      <w:marBottom w:val="0"/>
      <w:divBdr>
        <w:top w:val="none" w:sz="0" w:space="0" w:color="auto"/>
        <w:left w:val="none" w:sz="0" w:space="0" w:color="auto"/>
        <w:bottom w:val="none" w:sz="0" w:space="0" w:color="auto"/>
        <w:right w:val="none" w:sz="0" w:space="0" w:color="auto"/>
      </w:divBdr>
    </w:div>
    <w:div w:id="272636256">
      <w:bodyDiv w:val="1"/>
      <w:marLeft w:val="0"/>
      <w:marRight w:val="0"/>
      <w:marTop w:val="0"/>
      <w:marBottom w:val="0"/>
      <w:divBdr>
        <w:top w:val="none" w:sz="0" w:space="0" w:color="auto"/>
        <w:left w:val="none" w:sz="0" w:space="0" w:color="auto"/>
        <w:bottom w:val="none" w:sz="0" w:space="0" w:color="auto"/>
        <w:right w:val="none" w:sz="0" w:space="0" w:color="auto"/>
      </w:divBdr>
    </w:div>
    <w:div w:id="329984921">
      <w:bodyDiv w:val="1"/>
      <w:marLeft w:val="0"/>
      <w:marRight w:val="0"/>
      <w:marTop w:val="0"/>
      <w:marBottom w:val="0"/>
      <w:divBdr>
        <w:top w:val="none" w:sz="0" w:space="0" w:color="auto"/>
        <w:left w:val="none" w:sz="0" w:space="0" w:color="auto"/>
        <w:bottom w:val="none" w:sz="0" w:space="0" w:color="auto"/>
        <w:right w:val="none" w:sz="0" w:space="0" w:color="auto"/>
      </w:divBdr>
    </w:div>
    <w:div w:id="347756389">
      <w:bodyDiv w:val="1"/>
      <w:marLeft w:val="0"/>
      <w:marRight w:val="0"/>
      <w:marTop w:val="0"/>
      <w:marBottom w:val="0"/>
      <w:divBdr>
        <w:top w:val="none" w:sz="0" w:space="0" w:color="auto"/>
        <w:left w:val="none" w:sz="0" w:space="0" w:color="auto"/>
        <w:bottom w:val="none" w:sz="0" w:space="0" w:color="auto"/>
        <w:right w:val="none" w:sz="0" w:space="0" w:color="auto"/>
      </w:divBdr>
    </w:div>
    <w:div w:id="352222141">
      <w:bodyDiv w:val="1"/>
      <w:marLeft w:val="0"/>
      <w:marRight w:val="0"/>
      <w:marTop w:val="0"/>
      <w:marBottom w:val="0"/>
      <w:divBdr>
        <w:top w:val="none" w:sz="0" w:space="0" w:color="auto"/>
        <w:left w:val="none" w:sz="0" w:space="0" w:color="auto"/>
        <w:bottom w:val="none" w:sz="0" w:space="0" w:color="auto"/>
        <w:right w:val="none" w:sz="0" w:space="0" w:color="auto"/>
      </w:divBdr>
    </w:div>
    <w:div w:id="488592792">
      <w:bodyDiv w:val="1"/>
      <w:marLeft w:val="0"/>
      <w:marRight w:val="0"/>
      <w:marTop w:val="0"/>
      <w:marBottom w:val="0"/>
      <w:divBdr>
        <w:top w:val="none" w:sz="0" w:space="0" w:color="auto"/>
        <w:left w:val="none" w:sz="0" w:space="0" w:color="auto"/>
        <w:bottom w:val="none" w:sz="0" w:space="0" w:color="auto"/>
        <w:right w:val="none" w:sz="0" w:space="0" w:color="auto"/>
      </w:divBdr>
    </w:div>
    <w:div w:id="507019239">
      <w:bodyDiv w:val="1"/>
      <w:marLeft w:val="0"/>
      <w:marRight w:val="0"/>
      <w:marTop w:val="0"/>
      <w:marBottom w:val="0"/>
      <w:divBdr>
        <w:top w:val="none" w:sz="0" w:space="0" w:color="auto"/>
        <w:left w:val="none" w:sz="0" w:space="0" w:color="auto"/>
        <w:bottom w:val="none" w:sz="0" w:space="0" w:color="auto"/>
        <w:right w:val="none" w:sz="0" w:space="0" w:color="auto"/>
      </w:divBdr>
    </w:div>
    <w:div w:id="515383603">
      <w:bodyDiv w:val="1"/>
      <w:marLeft w:val="0"/>
      <w:marRight w:val="0"/>
      <w:marTop w:val="0"/>
      <w:marBottom w:val="0"/>
      <w:divBdr>
        <w:top w:val="none" w:sz="0" w:space="0" w:color="auto"/>
        <w:left w:val="none" w:sz="0" w:space="0" w:color="auto"/>
        <w:bottom w:val="none" w:sz="0" w:space="0" w:color="auto"/>
        <w:right w:val="none" w:sz="0" w:space="0" w:color="auto"/>
      </w:divBdr>
    </w:div>
    <w:div w:id="538514514">
      <w:bodyDiv w:val="1"/>
      <w:marLeft w:val="0"/>
      <w:marRight w:val="0"/>
      <w:marTop w:val="0"/>
      <w:marBottom w:val="0"/>
      <w:divBdr>
        <w:top w:val="none" w:sz="0" w:space="0" w:color="auto"/>
        <w:left w:val="none" w:sz="0" w:space="0" w:color="auto"/>
        <w:bottom w:val="none" w:sz="0" w:space="0" w:color="auto"/>
        <w:right w:val="none" w:sz="0" w:space="0" w:color="auto"/>
      </w:divBdr>
    </w:div>
    <w:div w:id="572008412">
      <w:bodyDiv w:val="1"/>
      <w:marLeft w:val="0"/>
      <w:marRight w:val="0"/>
      <w:marTop w:val="0"/>
      <w:marBottom w:val="0"/>
      <w:divBdr>
        <w:top w:val="none" w:sz="0" w:space="0" w:color="auto"/>
        <w:left w:val="none" w:sz="0" w:space="0" w:color="auto"/>
        <w:bottom w:val="none" w:sz="0" w:space="0" w:color="auto"/>
        <w:right w:val="none" w:sz="0" w:space="0" w:color="auto"/>
      </w:divBdr>
    </w:div>
    <w:div w:id="581990090">
      <w:bodyDiv w:val="1"/>
      <w:marLeft w:val="0"/>
      <w:marRight w:val="0"/>
      <w:marTop w:val="0"/>
      <w:marBottom w:val="0"/>
      <w:divBdr>
        <w:top w:val="none" w:sz="0" w:space="0" w:color="auto"/>
        <w:left w:val="none" w:sz="0" w:space="0" w:color="auto"/>
        <w:bottom w:val="none" w:sz="0" w:space="0" w:color="auto"/>
        <w:right w:val="none" w:sz="0" w:space="0" w:color="auto"/>
      </w:divBdr>
    </w:div>
    <w:div w:id="631713535">
      <w:bodyDiv w:val="1"/>
      <w:marLeft w:val="0"/>
      <w:marRight w:val="0"/>
      <w:marTop w:val="0"/>
      <w:marBottom w:val="0"/>
      <w:divBdr>
        <w:top w:val="none" w:sz="0" w:space="0" w:color="auto"/>
        <w:left w:val="none" w:sz="0" w:space="0" w:color="auto"/>
        <w:bottom w:val="none" w:sz="0" w:space="0" w:color="auto"/>
        <w:right w:val="none" w:sz="0" w:space="0" w:color="auto"/>
      </w:divBdr>
    </w:div>
    <w:div w:id="636179839">
      <w:bodyDiv w:val="1"/>
      <w:marLeft w:val="0"/>
      <w:marRight w:val="0"/>
      <w:marTop w:val="0"/>
      <w:marBottom w:val="0"/>
      <w:divBdr>
        <w:top w:val="none" w:sz="0" w:space="0" w:color="auto"/>
        <w:left w:val="none" w:sz="0" w:space="0" w:color="auto"/>
        <w:bottom w:val="none" w:sz="0" w:space="0" w:color="auto"/>
        <w:right w:val="none" w:sz="0" w:space="0" w:color="auto"/>
      </w:divBdr>
    </w:div>
    <w:div w:id="690380549">
      <w:bodyDiv w:val="1"/>
      <w:marLeft w:val="0"/>
      <w:marRight w:val="0"/>
      <w:marTop w:val="0"/>
      <w:marBottom w:val="0"/>
      <w:divBdr>
        <w:top w:val="none" w:sz="0" w:space="0" w:color="auto"/>
        <w:left w:val="none" w:sz="0" w:space="0" w:color="auto"/>
        <w:bottom w:val="none" w:sz="0" w:space="0" w:color="auto"/>
        <w:right w:val="none" w:sz="0" w:space="0" w:color="auto"/>
      </w:divBdr>
    </w:div>
    <w:div w:id="694964678">
      <w:bodyDiv w:val="1"/>
      <w:marLeft w:val="0"/>
      <w:marRight w:val="0"/>
      <w:marTop w:val="0"/>
      <w:marBottom w:val="0"/>
      <w:divBdr>
        <w:top w:val="none" w:sz="0" w:space="0" w:color="auto"/>
        <w:left w:val="none" w:sz="0" w:space="0" w:color="auto"/>
        <w:bottom w:val="none" w:sz="0" w:space="0" w:color="auto"/>
        <w:right w:val="none" w:sz="0" w:space="0" w:color="auto"/>
      </w:divBdr>
    </w:div>
    <w:div w:id="720052611">
      <w:bodyDiv w:val="1"/>
      <w:marLeft w:val="0"/>
      <w:marRight w:val="0"/>
      <w:marTop w:val="0"/>
      <w:marBottom w:val="0"/>
      <w:divBdr>
        <w:top w:val="none" w:sz="0" w:space="0" w:color="auto"/>
        <w:left w:val="none" w:sz="0" w:space="0" w:color="auto"/>
        <w:bottom w:val="none" w:sz="0" w:space="0" w:color="auto"/>
        <w:right w:val="none" w:sz="0" w:space="0" w:color="auto"/>
      </w:divBdr>
      <w:divsChild>
        <w:div w:id="1788163280">
          <w:marLeft w:val="0"/>
          <w:marRight w:val="0"/>
          <w:marTop w:val="0"/>
          <w:marBottom w:val="0"/>
          <w:divBdr>
            <w:top w:val="none" w:sz="0" w:space="0" w:color="auto"/>
            <w:left w:val="single" w:sz="36" w:space="0" w:color="2EBE7E"/>
            <w:bottom w:val="none" w:sz="0" w:space="0" w:color="auto"/>
            <w:right w:val="none" w:sz="0" w:space="0" w:color="auto"/>
          </w:divBdr>
          <w:divsChild>
            <w:div w:id="844518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581224">
      <w:bodyDiv w:val="1"/>
      <w:marLeft w:val="0"/>
      <w:marRight w:val="0"/>
      <w:marTop w:val="0"/>
      <w:marBottom w:val="0"/>
      <w:divBdr>
        <w:top w:val="none" w:sz="0" w:space="0" w:color="auto"/>
        <w:left w:val="none" w:sz="0" w:space="0" w:color="auto"/>
        <w:bottom w:val="none" w:sz="0" w:space="0" w:color="auto"/>
        <w:right w:val="none" w:sz="0" w:space="0" w:color="auto"/>
      </w:divBdr>
    </w:div>
    <w:div w:id="881940456">
      <w:bodyDiv w:val="1"/>
      <w:marLeft w:val="0"/>
      <w:marRight w:val="0"/>
      <w:marTop w:val="0"/>
      <w:marBottom w:val="0"/>
      <w:divBdr>
        <w:top w:val="none" w:sz="0" w:space="0" w:color="auto"/>
        <w:left w:val="none" w:sz="0" w:space="0" w:color="auto"/>
        <w:bottom w:val="none" w:sz="0" w:space="0" w:color="auto"/>
        <w:right w:val="none" w:sz="0" w:space="0" w:color="auto"/>
      </w:divBdr>
    </w:div>
    <w:div w:id="939796228">
      <w:bodyDiv w:val="1"/>
      <w:marLeft w:val="0"/>
      <w:marRight w:val="0"/>
      <w:marTop w:val="0"/>
      <w:marBottom w:val="0"/>
      <w:divBdr>
        <w:top w:val="none" w:sz="0" w:space="0" w:color="auto"/>
        <w:left w:val="none" w:sz="0" w:space="0" w:color="auto"/>
        <w:bottom w:val="none" w:sz="0" w:space="0" w:color="auto"/>
        <w:right w:val="none" w:sz="0" w:space="0" w:color="auto"/>
      </w:divBdr>
    </w:div>
    <w:div w:id="995260548">
      <w:bodyDiv w:val="1"/>
      <w:marLeft w:val="0"/>
      <w:marRight w:val="0"/>
      <w:marTop w:val="0"/>
      <w:marBottom w:val="0"/>
      <w:divBdr>
        <w:top w:val="none" w:sz="0" w:space="0" w:color="auto"/>
        <w:left w:val="none" w:sz="0" w:space="0" w:color="auto"/>
        <w:bottom w:val="none" w:sz="0" w:space="0" w:color="auto"/>
        <w:right w:val="none" w:sz="0" w:space="0" w:color="auto"/>
      </w:divBdr>
    </w:div>
    <w:div w:id="1015963514">
      <w:bodyDiv w:val="1"/>
      <w:marLeft w:val="0"/>
      <w:marRight w:val="0"/>
      <w:marTop w:val="0"/>
      <w:marBottom w:val="0"/>
      <w:divBdr>
        <w:top w:val="none" w:sz="0" w:space="0" w:color="auto"/>
        <w:left w:val="none" w:sz="0" w:space="0" w:color="auto"/>
        <w:bottom w:val="none" w:sz="0" w:space="0" w:color="auto"/>
        <w:right w:val="none" w:sz="0" w:space="0" w:color="auto"/>
      </w:divBdr>
    </w:div>
    <w:div w:id="1032460373">
      <w:bodyDiv w:val="1"/>
      <w:marLeft w:val="0"/>
      <w:marRight w:val="0"/>
      <w:marTop w:val="0"/>
      <w:marBottom w:val="0"/>
      <w:divBdr>
        <w:top w:val="none" w:sz="0" w:space="0" w:color="auto"/>
        <w:left w:val="none" w:sz="0" w:space="0" w:color="auto"/>
        <w:bottom w:val="none" w:sz="0" w:space="0" w:color="auto"/>
        <w:right w:val="none" w:sz="0" w:space="0" w:color="auto"/>
      </w:divBdr>
    </w:div>
    <w:div w:id="1035496978">
      <w:bodyDiv w:val="1"/>
      <w:marLeft w:val="0"/>
      <w:marRight w:val="0"/>
      <w:marTop w:val="0"/>
      <w:marBottom w:val="0"/>
      <w:divBdr>
        <w:top w:val="none" w:sz="0" w:space="0" w:color="auto"/>
        <w:left w:val="none" w:sz="0" w:space="0" w:color="auto"/>
        <w:bottom w:val="none" w:sz="0" w:space="0" w:color="auto"/>
        <w:right w:val="none" w:sz="0" w:space="0" w:color="auto"/>
      </w:divBdr>
    </w:div>
    <w:div w:id="1164321010">
      <w:bodyDiv w:val="1"/>
      <w:marLeft w:val="0"/>
      <w:marRight w:val="0"/>
      <w:marTop w:val="0"/>
      <w:marBottom w:val="0"/>
      <w:divBdr>
        <w:top w:val="none" w:sz="0" w:space="0" w:color="auto"/>
        <w:left w:val="none" w:sz="0" w:space="0" w:color="auto"/>
        <w:bottom w:val="none" w:sz="0" w:space="0" w:color="auto"/>
        <w:right w:val="none" w:sz="0" w:space="0" w:color="auto"/>
      </w:divBdr>
    </w:div>
    <w:div w:id="1186482880">
      <w:bodyDiv w:val="1"/>
      <w:marLeft w:val="0"/>
      <w:marRight w:val="0"/>
      <w:marTop w:val="0"/>
      <w:marBottom w:val="0"/>
      <w:divBdr>
        <w:top w:val="none" w:sz="0" w:space="0" w:color="auto"/>
        <w:left w:val="none" w:sz="0" w:space="0" w:color="auto"/>
        <w:bottom w:val="none" w:sz="0" w:space="0" w:color="auto"/>
        <w:right w:val="none" w:sz="0" w:space="0" w:color="auto"/>
      </w:divBdr>
    </w:div>
    <w:div w:id="1187057562">
      <w:bodyDiv w:val="1"/>
      <w:marLeft w:val="0"/>
      <w:marRight w:val="0"/>
      <w:marTop w:val="0"/>
      <w:marBottom w:val="0"/>
      <w:divBdr>
        <w:top w:val="none" w:sz="0" w:space="0" w:color="auto"/>
        <w:left w:val="none" w:sz="0" w:space="0" w:color="auto"/>
        <w:bottom w:val="none" w:sz="0" w:space="0" w:color="auto"/>
        <w:right w:val="none" w:sz="0" w:space="0" w:color="auto"/>
      </w:divBdr>
    </w:div>
    <w:div w:id="1192650386">
      <w:bodyDiv w:val="1"/>
      <w:marLeft w:val="0"/>
      <w:marRight w:val="0"/>
      <w:marTop w:val="0"/>
      <w:marBottom w:val="0"/>
      <w:divBdr>
        <w:top w:val="none" w:sz="0" w:space="0" w:color="auto"/>
        <w:left w:val="none" w:sz="0" w:space="0" w:color="auto"/>
        <w:bottom w:val="none" w:sz="0" w:space="0" w:color="auto"/>
        <w:right w:val="none" w:sz="0" w:space="0" w:color="auto"/>
      </w:divBdr>
    </w:div>
    <w:div w:id="1272661389">
      <w:bodyDiv w:val="1"/>
      <w:marLeft w:val="0"/>
      <w:marRight w:val="0"/>
      <w:marTop w:val="0"/>
      <w:marBottom w:val="0"/>
      <w:divBdr>
        <w:top w:val="none" w:sz="0" w:space="0" w:color="auto"/>
        <w:left w:val="none" w:sz="0" w:space="0" w:color="auto"/>
        <w:bottom w:val="none" w:sz="0" w:space="0" w:color="auto"/>
        <w:right w:val="none" w:sz="0" w:space="0" w:color="auto"/>
      </w:divBdr>
    </w:div>
    <w:div w:id="1277829370">
      <w:bodyDiv w:val="1"/>
      <w:marLeft w:val="0"/>
      <w:marRight w:val="0"/>
      <w:marTop w:val="0"/>
      <w:marBottom w:val="0"/>
      <w:divBdr>
        <w:top w:val="none" w:sz="0" w:space="0" w:color="auto"/>
        <w:left w:val="none" w:sz="0" w:space="0" w:color="auto"/>
        <w:bottom w:val="none" w:sz="0" w:space="0" w:color="auto"/>
        <w:right w:val="none" w:sz="0" w:space="0" w:color="auto"/>
      </w:divBdr>
    </w:div>
    <w:div w:id="1282305787">
      <w:bodyDiv w:val="1"/>
      <w:marLeft w:val="0"/>
      <w:marRight w:val="0"/>
      <w:marTop w:val="0"/>
      <w:marBottom w:val="0"/>
      <w:divBdr>
        <w:top w:val="none" w:sz="0" w:space="0" w:color="auto"/>
        <w:left w:val="none" w:sz="0" w:space="0" w:color="auto"/>
        <w:bottom w:val="none" w:sz="0" w:space="0" w:color="auto"/>
        <w:right w:val="none" w:sz="0" w:space="0" w:color="auto"/>
      </w:divBdr>
    </w:div>
    <w:div w:id="1360009116">
      <w:bodyDiv w:val="1"/>
      <w:marLeft w:val="0"/>
      <w:marRight w:val="0"/>
      <w:marTop w:val="0"/>
      <w:marBottom w:val="0"/>
      <w:divBdr>
        <w:top w:val="none" w:sz="0" w:space="0" w:color="auto"/>
        <w:left w:val="none" w:sz="0" w:space="0" w:color="auto"/>
        <w:bottom w:val="none" w:sz="0" w:space="0" w:color="auto"/>
        <w:right w:val="none" w:sz="0" w:space="0" w:color="auto"/>
      </w:divBdr>
    </w:div>
    <w:div w:id="1362897269">
      <w:bodyDiv w:val="1"/>
      <w:marLeft w:val="0"/>
      <w:marRight w:val="0"/>
      <w:marTop w:val="0"/>
      <w:marBottom w:val="0"/>
      <w:divBdr>
        <w:top w:val="none" w:sz="0" w:space="0" w:color="auto"/>
        <w:left w:val="none" w:sz="0" w:space="0" w:color="auto"/>
        <w:bottom w:val="none" w:sz="0" w:space="0" w:color="auto"/>
        <w:right w:val="none" w:sz="0" w:space="0" w:color="auto"/>
      </w:divBdr>
    </w:div>
    <w:div w:id="1364205380">
      <w:bodyDiv w:val="1"/>
      <w:marLeft w:val="0"/>
      <w:marRight w:val="0"/>
      <w:marTop w:val="0"/>
      <w:marBottom w:val="0"/>
      <w:divBdr>
        <w:top w:val="none" w:sz="0" w:space="0" w:color="auto"/>
        <w:left w:val="none" w:sz="0" w:space="0" w:color="auto"/>
        <w:bottom w:val="none" w:sz="0" w:space="0" w:color="auto"/>
        <w:right w:val="none" w:sz="0" w:space="0" w:color="auto"/>
      </w:divBdr>
    </w:div>
    <w:div w:id="1400132974">
      <w:bodyDiv w:val="1"/>
      <w:marLeft w:val="0"/>
      <w:marRight w:val="0"/>
      <w:marTop w:val="0"/>
      <w:marBottom w:val="0"/>
      <w:divBdr>
        <w:top w:val="none" w:sz="0" w:space="0" w:color="auto"/>
        <w:left w:val="none" w:sz="0" w:space="0" w:color="auto"/>
        <w:bottom w:val="none" w:sz="0" w:space="0" w:color="auto"/>
        <w:right w:val="none" w:sz="0" w:space="0" w:color="auto"/>
      </w:divBdr>
    </w:div>
    <w:div w:id="1448235573">
      <w:bodyDiv w:val="1"/>
      <w:marLeft w:val="0"/>
      <w:marRight w:val="0"/>
      <w:marTop w:val="0"/>
      <w:marBottom w:val="0"/>
      <w:divBdr>
        <w:top w:val="none" w:sz="0" w:space="0" w:color="auto"/>
        <w:left w:val="none" w:sz="0" w:space="0" w:color="auto"/>
        <w:bottom w:val="none" w:sz="0" w:space="0" w:color="auto"/>
        <w:right w:val="none" w:sz="0" w:space="0" w:color="auto"/>
      </w:divBdr>
    </w:div>
    <w:div w:id="1477524706">
      <w:bodyDiv w:val="1"/>
      <w:marLeft w:val="0"/>
      <w:marRight w:val="0"/>
      <w:marTop w:val="0"/>
      <w:marBottom w:val="0"/>
      <w:divBdr>
        <w:top w:val="none" w:sz="0" w:space="0" w:color="auto"/>
        <w:left w:val="none" w:sz="0" w:space="0" w:color="auto"/>
        <w:bottom w:val="none" w:sz="0" w:space="0" w:color="auto"/>
        <w:right w:val="none" w:sz="0" w:space="0" w:color="auto"/>
      </w:divBdr>
    </w:div>
    <w:div w:id="1484196922">
      <w:bodyDiv w:val="1"/>
      <w:marLeft w:val="0"/>
      <w:marRight w:val="0"/>
      <w:marTop w:val="0"/>
      <w:marBottom w:val="0"/>
      <w:divBdr>
        <w:top w:val="none" w:sz="0" w:space="0" w:color="auto"/>
        <w:left w:val="none" w:sz="0" w:space="0" w:color="auto"/>
        <w:bottom w:val="none" w:sz="0" w:space="0" w:color="auto"/>
        <w:right w:val="none" w:sz="0" w:space="0" w:color="auto"/>
      </w:divBdr>
    </w:div>
    <w:div w:id="1510488086">
      <w:bodyDiv w:val="1"/>
      <w:marLeft w:val="0"/>
      <w:marRight w:val="0"/>
      <w:marTop w:val="0"/>
      <w:marBottom w:val="0"/>
      <w:divBdr>
        <w:top w:val="none" w:sz="0" w:space="0" w:color="auto"/>
        <w:left w:val="none" w:sz="0" w:space="0" w:color="auto"/>
        <w:bottom w:val="none" w:sz="0" w:space="0" w:color="auto"/>
        <w:right w:val="none" w:sz="0" w:space="0" w:color="auto"/>
      </w:divBdr>
    </w:div>
    <w:div w:id="1590773067">
      <w:bodyDiv w:val="1"/>
      <w:marLeft w:val="0"/>
      <w:marRight w:val="0"/>
      <w:marTop w:val="0"/>
      <w:marBottom w:val="0"/>
      <w:divBdr>
        <w:top w:val="none" w:sz="0" w:space="0" w:color="auto"/>
        <w:left w:val="none" w:sz="0" w:space="0" w:color="auto"/>
        <w:bottom w:val="none" w:sz="0" w:space="0" w:color="auto"/>
        <w:right w:val="none" w:sz="0" w:space="0" w:color="auto"/>
      </w:divBdr>
    </w:div>
    <w:div w:id="1648315286">
      <w:bodyDiv w:val="1"/>
      <w:marLeft w:val="0"/>
      <w:marRight w:val="0"/>
      <w:marTop w:val="0"/>
      <w:marBottom w:val="0"/>
      <w:divBdr>
        <w:top w:val="none" w:sz="0" w:space="0" w:color="auto"/>
        <w:left w:val="none" w:sz="0" w:space="0" w:color="auto"/>
        <w:bottom w:val="none" w:sz="0" w:space="0" w:color="auto"/>
        <w:right w:val="none" w:sz="0" w:space="0" w:color="auto"/>
      </w:divBdr>
    </w:div>
    <w:div w:id="1662344015">
      <w:bodyDiv w:val="1"/>
      <w:marLeft w:val="0"/>
      <w:marRight w:val="0"/>
      <w:marTop w:val="0"/>
      <w:marBottom w:val="0"/>
      <w:divBdr>
        <w:top w:val="none" w:sz="0" w:space="0" w:color="auto"/>
        <w:left w:val="none" w:sz="0" w:space="0" w:color="auto"/>
        <w:bottom w:val="none" w:sz="0" w:space="0" w:color="auto"/>
        <w:right w:val="none" w:sz="0" w:space="0" w:color="auto"/>
      </w:divBdr>
    </w:div>
    <w:div w:id="1669597772">
      <w:bodyDiv w:val="1"/>
      <w:marLeft w:val="0"/>
      <w:marRight w:val="0"/>
      <w:marTop w:val="0"/>
      <w:marBottom w:val="0"/>
      <w:divBdr>
        <w:top w:val="none" w:sz="0" w:space="0" w:color="auto"/>
        <w:left w:val="none" w:sz="0" w:space="0" w:color="auto"/>
        <w:bottom w:val="none" w:sz="0" w:space="0" w:color="auto"/>
        <w:right w:val="none" w:sz="0" w:space="0" w:color="auto"/>
      </w:divBdr>
    </w:div>
    <w:div w:id="1688868259">
      <w:bodyDiv w:val="1"/>
      <w:marLeft w:val="0"/>
      <w:marRight w:val="0"/>
      <w:marTop w:val="0"/>
      <w:marBottom w:val="0"/>
      <w:divBdr>
        <w:top w:val="none" w:sz="0" w:space="0" w:color="auto"/>
        <w:left w:val="none" w:sz="0" w:space="0" w:color="auto"/>
        <w:bottom w:val="none" w:sz="0" w:space="0" w:color="auto"/>
        <w:right w:val="none" w:sz="0" w:space="0" w:color="auto"/>
      </w:divBdr>
    </w:div>
    <w:div w:id="1726030890">
      <w:bodyDiv w:val="1"/>
      <w:marLeft w:val="0"/>
      <w:marRight w:val="0"/>
      <w:marTop w:val="0"/>
      <w:marBottom w:val="0"/>
      <w:divBdr>
        <w:top w:val="none" w:sz="0" w:space="0" w:color="auto"/>
        <w:left w:val="none" w:sz="0" w:space="0" w:color="auto"/>
        <w:bottom w:val="none" w:sz="0" w:space="0" w:color="auto"/>
        <w:right w:val="none" w:sz="0" w:space="0" w:color="auto"/>
      </w:divBdr>
    </w:div>
    <w:div w:id="1733579871">
      <w:bodyDiv w:val="1"/>
      <w:marLeft w:val="0"/>
      <w:marRight w:val="0"/>
      <w:marTop w:val="0"/>
      <w:marBottom w:val="0"/>
      <w:divBdr>
        <w:top w:val="none" w:sz="0" w:space="0" w:color="auto"/>
        <w:left w:val="none" w:sz="0" w:space="0" w:color="auto"/>
        <w:bottom w:val="none" w:sz="0" w:space="0" w:color="auto"/>
        <w:right w:val="none" w:sz="0" w:space="0" w:color="auto"/>
      </w:divBdr>
    </w:div>
    <w:div w:id="1768500648">
      <w:bodyDiv w:val="1"/>
      <w:marLeft w:val="0"/>
      <w:marRight w:val="0"/>
      <w:marTop w:val="0"/>
      <w:marBottom w:val="0"/>
      <w:divBdr>
        <w:top w:val="none" w:sz="0" w:space="0" w:color="auto"/>
        <w:left w:val="none" w:sz="0" w:space="0" w:color="auto"/>
        <w:bottom w:val="none" w:sz="0" w:space="0" w:color="auto"/>
        <w:right w:val="none" w:sz="0" w:space="0" w:color="auto"/>
      </w:divBdr>
    </w:div>
    <w:div w:id="1769156405">
      <w:bodyDiv w:val="1"/>
      <w:marLeft w:val="0"/>
      <w:marRight w:val="0"/>
      <w:marTop w:val="0"/>
      <w:marBottom w:val="0"/>
      <w:divBdr>
        <w:top w:val="none" w:sz="0" w:space="0" w:color="auto"/>
        <w:left w:val="none" w:sz="0" w:space="0" w:color="auto"/>
        <w:bottom w:val="none" w:sz="0" w:space="0" w:color="auto"/>
        <w:right w:val="none" w:sz="0" w:space="0" w:color="auto"/>
      </w:divBdr>
    </w:div>
    <w:div w:id="1818061149">
      <w:bodyDiv w:val="1"/>
      <w:marLeft w:val="0"/>
      <w:marRight w:val="0"/>
      <w:marTop w:val="0"/>
      <w:marBottom w:val="0"/>
      <w:divBdr>
        <w:top w:val="none" w:sz="0" w:space="0" w:color="auto"/>
        <w:left w:val="none" w:sz="0" w:space="0" w:color="auto"/>
        <w:bottom w:val="none" w:sz="0" w:space="0" w:color="auto"/>
        <w:right w:val="none" w:sz="0" w:space="0" w:color="auto"/>
      </w:divBdr>
    </w:div>
    <w:div w:id="1833567020">
      <w:bodyDiv w:val="1"/>
      <w:marLeft w:val="0"/>
      <w:marRight w:val="0"/>
      <w:marTop w:val="0"/>
      <w:marBottom w:val="0"/>
      <w:divBdr>
        <w:top w:val="none" w:sz="0" w:space="0" w:color="auto"/>
        <w:left w:val="none" w:sz="0" w:space="0" w:color="auto"/>
        <w:bottom w:val="none" w:sz="0" w:space="0" w:color="auto"/>
        <w:right w:val="none" w:sz="0" w:space="0" w:color="auto"/>
      </w:divBdr>
    </w:div>
    <w:div w:id="1869102846">
      <w:bodyDiv w:val="1"/>
      <w:marLeft w:val="0"/>
      <w:marRight w:val="0"/>
      <w:marTop w:val="0"/>
      <w:marBottom w:val="0"/>
      <w:divBdr>
        <w:top w:val="none" w:sz="0" w:space="0" w:color="auto"/>
        <w:left w:val="none" w:sz="0" w:space="0" w:color="auto"/>
        <w:bottom w:val="none" w:sz="0" w:space="0" w:color="auto"/>
        <w:right w:val="none" w:sz="0" w:space="0" w:color="auto"/>
      </w:divBdr>
    </w:div>
    <w:div w:id="1924216518">
      <w:bodyDiv w:val="1"/>
      <w:marLeft w:val="0"/>
      <w:marRight w:val="0"/>
      <w:marTop w:val="0"/>
      <w:marBottom w:val="0"/>
      <w:divBdr>
        <w:top w:val="none" w:sz="0" w:space="0" w:color="auto"/>
        <w:left w:val="none" w:sz="0" w:space="0" w:color="auto"/>
        <w:bottom w:val="none" w:sz="0" w:space="0" w:color="auto"/>
        <w:right w:val="none" w:sz="0" w:space="0" w:color="auto"/>
      </w:divBdr>
    </w:div>
    <w:div w:id="2066633724">
      <w:bodyDiv w:val="1"/>
      <w:marLeft w:val="0"/>
      <w:marRight w:val="0"/>
      <w:marTop w:val="0"/>
      <w:marBottom w:val="0"/>
      <w:divBdr>
        <w:top w:val="none" w:sz="0" w:space="0" w:color="auto"/>
        <w:left w:val="none" w:sz="0" w:space="0" w:color="auto"/>
        <w:bottom w:val="none" w:sz="0" w:space="0" w:color="auto"/>
        <w:right w:val="none" w:sz="0" w:space="0" w:color="auto"/>
      </w:divBdr>
    </w:div>
    <w:div w:id="2076001620">
      <w:bodyDiv w:val="1"/>
      <w:marLeft w:val="0"/>
      <w:marRight w:val="0"/>
      <w:marTop w:val="0"/>
      <w:marBottom w:val="0"/>
      <w:divBdr>
        <w:top w:val="none" w:sz="0" w:space="0" w:color="auto"/>
        <w:left w:val="none" w:sz="0" w:space="0" w:color="auto"/>
        <w:bottom w:val="none" w:sz="0" w:space="0" w:color="auto"/>
        <w:right w:val="none" w:sz="0" w:space="0" w:color="auto"/>
      </w:divBdr>
    </w:div>
    <w:div w:id="2113743080">
      <w:bodyDiv w:val="1"/>
      <w:marLeft w:val="0"/>
      <w:marRight w:val="0"/>
      <w:marTop w:val="0"/>
      <w:marBottom w:val="0"/>
      <w:divBdr>
        <w:top w:val="none" w:sz="0" w:space="0" w:color="auto"/>
        <w:left w:val="none" w:sz="0" w:space="0" w:color="auto"/>
        <w:bottom w:val="none" w:sz="0" w:space="0" w:color="auto"/>
        <w:right w:val="none" w:sz="0" w:space="0" w:color="auto"/>
      </w:divBdr>
    </w:div>
    <w:div w:id="2116173890">
      <w:bodyDiv w:val="1"/>
      <w:marLeft w:val="0"/>
      <w:marRight w:val="0"/>
      <w:marTop w:val="0"/>
      <w:marBottom w:val="0"/>
      <w:divBdr>
        <w:top w:val="none" w:sz="0" w:space="0" w:color="auto"/>
        <w:left w:val="none" w:sz="0" w:space="0" w:color="auto"/>
        <w:bottom w:val="none" w:sz="0" w:space="0" w:color="auto"/>
        <w:right w:val="none" w:sz="0" w:space="0" w:color="auto"/>
      </w:divBdr>
      <w:divsChild>
        <w:div w:id="1385368693">
          <w:marLeft w:val="0"/>
          <w:marRight w:val="0"/>
          <w:marTop w:val="0"/>
          <w:marBottom w:val="0"/>
          <w:divBdr>
            <w:top w:val="none" w:sz="0" w:space="0" w:color="auto"/>
            <w:left w:val="none" w:sz="0" w:space="0" w:color="auto"/>
            <w:bottom w:val="none" w:sz="0" w:space="0" w:color="auto"/>
            <w:right w:val="none" w:sz="0" w:space="0" w:color="auto"/>
          </w:divBdr>
          <w:divsChild>
            <w:div w:id="1203403253">
              <w:marLeft w:val="0"/>
              <w:marRight w:val="0"/>
              <w:marTop w:val="0"/>
              <w:marBottom w:val="0"/>
              <w:divBdr>
                <w:top w:val="none" w:sz="0" w:space="0" w:color="auto"/>
                <w:left w:val="none" w:sz="0" w:space="0" w:color="auto"/>
                <w:bottom w:val="none" w:sz="0" w:space="0" w:color="auto"/>
                <w:right w:val="none" w:sz="0" w:space="0" w:color="auto"/>
              </w:divBdr>
              <w:divsChild>
                <w:div w:id="366176185">
                  <w:marLeft w:val="0"/>
                  <w:marRight w:val="0"/>
                  <w:marTop w:val="0"/>
                  <w:marBottom w:val="0"/>
                  <w:divBdr>
                    <w:top w:val="none" w:sz="0" w:space="0" w:color="auto"/>
                    <w:left w:val="none" w:sz="0" w:space="0" w:color="auto"/>
                    <w:bottom w:val="none" w:sz="0" w:space="0" w:color="auto"/>
                    <w:right w:val="none" w:sz="0" w:space="0" w:color="auto"/>
                  </w:divBdr>
                  <w:divsChild>
                    <w:div w:id="70198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390954">
      <w:bodyDiv w:val="1"/>
      <w:marLeft w:val="0"/>
      <w:marRight w:val="0"/>
      <w:marTop w:val="0"/>
      <w:marBottom w:val="0"/>
      <w:divBdr>
        <w:top w:val="none" w:sz="0" w:space="0" w:color="auto"/>
        <w:left w:val="none" w:sz="0" w:space="0" w:color="auto"/>
        <w:bottom w:val="none" w:sz="0" w:space="0" w:color="auto"/>
        <w:right w:val="none" w:sz="0" w:space="0" w:color="auto"/>
      </w:divBdr>
    </w:div>
    <w:div w:id="2145392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Ros16</b:Tag>
    <b:SourceType>InternetSite</b:SourceType>
    <b:Guid>{4F704363-9F87-CF4A-B0EC-1FCEDDDEB5DB}</b:Guid>
    <b:Title>Treatment and Persistence of Speech and Language Disorders in Children</b:Title>
    <b:URL>https://www.ncbi.nlm.nih.gov/books/NBK356271/</b:URL>
    <b:Year>2016</b:Year>
    <b:YearAccessed>2021</b:YearAccessed>
    <b:MonthAccessed>March </b:MonthAccessed>
    <b:DayAccessed>15</b:DayAccessed>
    <b:Author>
      <b:Author>
        <b:NameList>
          <b:Person>
            <b:Last>Rosenbaum</b:Last>
            <b:First>S</b:First>
          </b:Person>
          <b:Person>
            <b:Last>Simon </b:Last>
            <b:First>P</b:First>
          </b:Person>
        </b:NameList>
      </b:Author>
    </b:Author>
    <b:RefOrder>2</b:RefOrder>
  </b:Source>
  <b:Source>
    <b:Tag>Hea17</b:Tag>
    <b:SourceType>InternetSite</b:SourceType>
    <b:Guid>{EF86DB45-9BDB-D943-838F-5775ED6D9DB7}</b:Guid>
    <b:Author>
      <b:Author>
        <b:NameList>
          <b:Person>
            <b:Last>Healthline</b:Last>
          </b:Person>
        </b:NameList>
      </b:Author>
    </b:Author>
    <b:Title>Language Disorder</b:Title>
    <b:URL>https://www.healthline.com/health/mixed-receptive-expressive-language-disorder</b:URL>
    <b:Year>2017</b:Year>
    <b:YearAccessed>2021</b:YearAccessed>
    <b:MonthAccessed>March </b:MonthAccessed>
    <b:DayAccessed>16</b:DayAccessed>
    <b:RefOrder>3</b:RefOrder>
  </b:Source>
  <b:Source>
    <b:Tag>Rai21</b:Tag>
    <b:SourceType>InternetSite</b:SourceType>
    <b:Guid>{33AD7BF3-DCE4-7449-90E9-C91662004C91}</b:Guid>
    <b:Author>
      <b:Author>
        <b:NameList>
          <b:Person>
            <b:Last>Children</b:Last>
            <b:First>Raising</b:First>
          </b:Person>
        </b:NameList>
      </b:Author>
    </b:Author>
    <b:Title>Language development: 5-8 years</b:Title>
    <b:URL>https://raisingchildren.net.au/school-age/development/language-development/language-5-8-years</b:URL>
    <b:Year>2021</b:Year>
    <b:YearAccessed>2021</b:YearAccessed>
    <b:MonthAccessed>March</b:MonthAccessed>
    <b:DayAccessed>16</b:DayAccessed>
    <b:RefOrder>4</b:RefOrder>
  </b:Source>
  <b:Source>
    <b:Tag>SCA21</b:Tag>
    <b:SourceType>InternetSite</b:SourceType>
    <b:Guid>{132FA880-33D6-924E-8A5F-D5363FC3BEF2}</b:Guid>
    <b:Author>
      <b:Author>
        <b:NameList>
          <b:Person>
            <b:Last>SCAN</b:Last>
          </b:Person>
        </b:NameList>
      </b:Author>
    </b:Author>
    <b:Title>Social Development in Children</b:Title>
    <b:URL>https://www.scanva.org/support-for-parents/parent-resource-center-2/social-development-in-children/</b:URL>
    <b:Year>2021</b:Year>
    <b:YearAccessed>2021</b:YearAccessed>
    <b:MonthAccessed>March </b:MonthAccessed>
    <b:DayAccessed>17</b:DayAccessed>
    <b:RefOrder>5</b:RefOrder>
  </b:Source>
  <b:Source>
    <b:Tag>Edu</b:Tag>
    <b:SourceType>Book</b:SourceType>
    <b:Guid>{40871F21-06A9-134F-940E-DA994EBC02D6}</b:Guid>
    <b:Author>
      <b:Author>
        <b:NameList>
          <b:Person>
            <b:Last>Batra</b:Last>
            <b:First>Sunil</b:First>
          </b:Person>
        </b:NameList>
      </b:Author>
    </b:Author>
    <b:Title>The Psychosocial Development of Children: Implications for Education and Society — Erik Erikson in Context</b:Title>
    <b:City>London</b:City>
    <b:Publisher>SAGE </b:Publisher>
    <b:Year>2013</b:Year>
    <b:RefOrder>1</b:RefOrder>
  </b:Source>
  <b:Source>
    <b:Tag>McL18</b:Tag>
    <b:SourceType>InternetSite</b:SourceType>
    <b:Guid>{B80E5F72-3171-1644-9B0B-9E46F9C440BF}</b:Guid>
    <b:Title>Erik Erikson's Stages of Psychosocial Development</b:Title>
    <b:Year>2018</b:Year>
    <b:Author>
      <b:Author>
        <b:NameList>
          <b:Person>
            <b:Last>McLeod </b:Last>
            <b:First>Saul</b:First>
          </b:Person>
        </b:NameList>
      </b:Author>
    </b:Author>
    <b:URL>https://www.simplypsychology.org/Erik-Erikson.html</b:URL>
    <b:YearAccessed>2021</b:YearAccessed>
    <b:MonthAccessed>March </b:MonthAccessed>
    <b:DayAccessed>18</b:DayAccessed>
    <b:RefOrder>6</b:RefOrder>
  </b:Source>
  <b:Source>
    <b:Tag>Che20</b:Tag>
    <b:SourceType>InternetSite</b:SourceType>
    <b:Guid>{767E9837-0E86-734E-B337-792EF035EE6E}</b:Guid>
    <b:Title>Erik Erikson's Stages of Psychosocial Development</b:Title>
    <b:URL>https://www.verywellmind.com/erik-eriksons-stages-of-psychosocial-development-2795740#strengths-and-weaknesses-of-eriksons-theory</b:URL>
    <b:Year>2020</b:Year>
    <b:YearAccessed>2021</b:YearAccessed>
    <b:MonthAccessed>March</b:MonthAccessed>
    <b:DayAccessed>19</b:DayAccessed>
    <b:Author>
      <b:Author>
        <b:NameList>
          <b:Person>
            <b:Last>Cherry</b:Last>
            <b:First>Kendra</b:First>
          </b:Person>
        </b:NameList>
      </b:Author>
    </b:Author>
    <b:RefOrder>7</b:RefOrder>
  </b:Source>
  <b:Source>
    <b:Tag>Lum12</b:Tag>
    <b:SourceType>InternetSite</b:SourceType>
    <b:Guid>{B5617F13-1666-A047-B33C-6A1F73AB389A}</b:Guid>
    <b:Author>
      <b:Author>
        <b:NameList>
          <b:Person>
            <b:Last>Lumen</b:Last>
          </b:Person>
        </b:NameList>
      </b:Author>
    </b:Author>
    <b:Title>Psychosocial Theory</b:Title>
    <b:URL>https://courses.lumenlearning.com/wm-lifespandevelopment/chapter/erikson-and-psychosocial-theory/</b:URL>
    <b:Year>2012</b:Year>
    <b:YearAccessed>2021</b:YearAccessed>
    <b:MonthAccessed>March </b:MonthAccessed>
    <b:DayAccessed>15</b:DayAccessed>
    <b:RefOrder>8</b:RefOrder>
  </b:Source>
  <b:Source>
    <b:Tag>McL201</b:Tag>
    <b:SourceType>InternetSite</b:SourceType>
    <b:Guid>{8183A544-5423-CA4D-BA7F-C34C3BF66068}</b:Guid>
    <b:Title>Lev Vygotsky's Sociocultural Theory</b:Title>
    <b:URL>https://www.simplypsychology.org/vygotsky.html</b:URL>
    <b:Year>2020</b:Year>
    <b:YearAccessed>2021</b:YearAccessed>
    <b:MonthAccessed>March</b:MonthAccessed>
    <b:DayAccessed>17</b:DayAccessed>
    <b:Author>
      <b:Author>
        <b:NameList>
          <b:Person>
            <b:Last>McLeod </b:Last>
            <b:First>Saul</b:First>
          </b:Person>
        </b:NameList>
      </b:Author>
    </b:Author>
    <b:RefOrder>9</b:RefOrder>
  </b:Source>
  <b:Source>
    <b:Tag>McL13</b:Tag>
    <b:SourceType>InternetSite</b:SourceType>
    <b:Guid>{BAD4A7F0-E7DA-7E46-90C4-698BD486D636}</b:Guid>
    <b:Title>Kohlberg's Theory of Moral Development</b:Title>
    <b:URL>https://www.simplypsychology.org/kohlberg.html#heinz</b:URL>
    <b:Year>2013</b:Year>
    <b:YearAccessed>2021</b:YearAccessed>
    <b:MonthAccessed>March </b:MonthAccessed>
    <b:DayAccessed>18</b:DayAccessed>
    <b:Author>
      <b:Author>
        <b:NameList>
          <b:Person>
            <b:Last>McLeod </b:Last>
            <b:First>Saul</b:First>
          </b:Person>
        </b:NameList>
      </b:Author>
    </b:Author>
    <b:RefOrder>10</b:RefOrder>
  </b:Source>
  <b:Source>
    <b:Tag>San06</b:Tag>
    <b:SourceType>InternetSite</b:SourceType>
    <b:Guid>{EF1D9437-F38C-014C-8F10-D86A01243945}</b:Guid>
    <b:Title>Lawrence Kohlberg's stages of moral development</b:Title>
    <b:URL>https://www.britannica.com/science/Lawrence-Kohlbergs-stages-of-moral-development</b:URL>
    <b:Year>2016</b:Year>
    <b:YearAccessed>2021</b:YearAccessed>
    <b:MonthAccessed>March</b:MonthAccessed>
    <b:DayAccessed>19</b:DayAccessed>
    <b:Author>
      <b:Author>
        <b:NameList>
          <b:Person>
            <b:Last>Sanders</b:Last>
            <b:Middle>E</b:Middle>
            <b:First>Cheryl </b:First>
          </b:Person>
        </b:NameList>
      </b:Author>
    </b:Author>
    <b:RefOrder>11</b:RefOrder>
  </b:Source>
  <b:Source>
    <b:Tag>Lum121</b:Tag>
    <b:SourceType>InternetSite</b:SourceType>
    <b:Guid>{31172DCD-FA2A-2147-8833-A54FCDA28080}</b:Guid>
    <b:Author>
      <b:Author>
        <b:NameList>
          <b:Person>
            <b:Last>Lumen</b:Last>
          </b:Person>
        </b:NameList>
      </b:Author>
    </b:Author>
    <b:Title>Kohlberg’s Stages of Moral Development</b:Title>
    <b:URL>https://courses.lumenlearning.com/teachereducationx92x1/chapter/kohlbergs-stages-of-moral-development/</b:URL>
    <b:Year>2012</b:Year>
    <b:YearAccessed>2021</b:YearAccessed>
    <b:MonthAccessed>March</b:MonthAccessed>
    <b:DayAccessed>20</b:DayAccessed>
    <b:RefOrder>12</b:RefOrder>
  </b:Source>
  <b:Source>
    <b:Tag>Ray21</b:Tag>
    <b:SourceType>InternetSite</b:SourceType>
    <b:Guid>{3C2352C7-85A5-0D40-B0DF-73D1562EDDE5}</b:Guid>
    <b:Title>Teaching Dilemma</b:Title>
    <b:URL>https://www.storyboardthat.com/articles/e/dilemma</b:URL>
    <b:YearAccessed>2021</b:YearAccessed>
    <b:MonthAccessed>March</b:MonthAccessed>
    <b:DayAccessed>18</b:DayAccessed>
    <b:Author>
      <b:Author>
        <b:NameList>
          <b:Person>
            <b:Last>Ray</b:Last>
            <b:First>Rebecca</b:First>
          </b:Person>
          <b:Person>
            <b:Last>Littlehale</b:Last>
            <b:First>Kristy</b:First>
          </b:Person>
        </b:NameList>
      </b:Author>
    </b:Author>
    <b:Year>2019</b:Year>
    <b:RefOrder>13</b:RefOrder>
  </b:Source>
  <b:Source>
    <b:Tag>Ros17</b:Tag>
    <b:SourceType>InternetSite</b:SourceType>
    <b:Guid>{50466B04-2F26-1D4F-8C79-5C2900EBDA68}</b:Guid>
    <b:Title>Some Moral Dilemmas</b:Title>
    <b:URL>https://www.friesian.com/valley/dilemmas.htm</b:URL>
    <b:Year>2017</b:Year>
    <b:YearAccessed>2021</b:YearAccessed>
    <b:MonthAccessed>March </b:MonthAccessed>
    <b:DayAccessed>20</b:DayAccessed>
    <b:Author>
      <b:Author>
        <b:NameList>
          <b:Person>
            <b:Last>Ross</b:Last>
            <b:First>Kelley</b:First>
            <b:Middle>L</b:Middle>
          </b:Person>
        </b:NameList>
      </b:Author>
    </b:Author>
    <b:RefOrder>14</b:RefOrder>
  </b:Source>
  <b:Source>
    <b:Tag>McL17</b:Tag>
    <b:SourceType>InternetSite</b:SourceType>
    <b:Guid>{73511FD7-BEEE-9A4A-917D-DC22219AEAE3}</b:Guid>
    <b:Title>Bowlby's Attachment Theory</b:Title>
    <b:URL>https://www.simplypsychology.org/bowlby.html</b:URL>
    <b:Year>2017</b:Year>
    <b:YearAccessed>2021</b:YearAccessed>
    <b:MonthAccessed>March</b:MonthAccessed>
    <b:DayAccessed>21</b:DayAccessed>
    <b:Author>
      <b:Author>
        <b:NameList>
          <b:Person>
            <b:Last>McLeod </b:Last>
            <b:First>Saul</b:First>
          </b:Person>
        </b:NameList>
      </b:Author>
    </b:Author>
    <b:RefOrder>15</b:RefOrder>
  </b:Source>
  <b:Source>
    <b:Tag>McL171</b:Tag>
    <b:SourceType>InternetSite</b:SourceType>
    <b:Guid>{60EC9A01-D229-D645-B485-6B6D84095765}</b:Guid>
    <b:Title>Attachment Theory</b:Title>
    <b:URL>https://www.simplypsychology.org/attachment.html#stages</b:URL>
    <b:Year>2017</b:Year>
    <b:YearAccessed>2021</b:YearAccessed>
    <b:MonthAccessed>March </b:MonthAccessed>
    <b:DayAccessed>21</b:DayAccessed>
    <b:Author>
      <b:Author>
        <b:NameList>
          <b:Person>
            <b:Last>McLeod </b:Last>
            <b:First>Saul</b:First>
          </b:Person>
        </b:NameList>
      </b:Author>
    </b:Author>
    <b:RefOrder>16</b:RefOrder>
  </b:Source>
  <b:Source>
    <b:Tag>Che19</b:Tag>
    <b:SourceType>InternetSite</b:SourceType>
    <b:Guid>{87DDB12E-FD54-9F4E-B857-AC4C561513AF}</b:Guid>
    <b:Title>Social and Emotional Development in Early Childhood</b:Title>
    <b:URL>https://www.verywellmind.com/social-and-emotional-development-in-early-childhood-2795106</b:URL>
    <b:Year>2019</b:Year>
    <b:YearAccessed>2021</b:YearAccessed>
    <b:MonthAccessed>March</b:MonthAccessed>
    <b:DayAccessed>21</b:DayAccessed>
    <b:Author>
      <b:Author>
        <b:NameList>
          <b:Person>
            <b:Last>Cherry</b:Last>
            <b:First>Kendra</b:First>
          </b:Person>
        </b:NameList>
      </b:Author>
    </b:Author>
    <b:RefOrder>17</b:RefOrder>
  </b:Source>
  <b:Source>
    <b:Tag>Lee03</b:Tag>
    <b:SourceType>InternetSite</b:SourceType>
    <b:Guid>{B961A800-CA4D-DF4C-890D-26CF7A19E87B}</b:Guid>
    <b:Title>The Attachment System Throughout the Life Course: Review and Criticisms of Attachment Theory  </b:Title>
    <b:URL>http://www.personalityresearch.org/papers/lee.html</b:URL>
    <b:Year>2003</b:Year>
    <b:YearAccessed>2021</b:YearAccessed>
    <b:MonthAccessed>March</b:MonthAccessed>
    <b:DayAccessed>22</b:DayAccessed>
    <b:Author>
      <b:Author>
        <b:NameList>
          <b:Person>
            <b:Last>Lee</b:Last>
            <b:Middle>J</b:Middle>
            <b:First>Erin </b:First>
          </b:Person>
        </b:NameList>
      </b:Author>
    </b:Author>
    <b:RefOrder>18</b:RefOrder>
  </b:Source>
</b:Sources>
</file>

<file path=customXml/itemProps1.xml><?xml version="1.0" encoding="utf-8"?>
<ds:datastoreItem xmlns:ds="http://schemas.openxmlformats.org/officeDocument/2006/customXml" ds:itemID="{2DE80DBA-9371-5149-9419-FD37ABF353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3557</Words>
  <Characters>20280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Development</dc:title>
  <dc:subject>Nicholas Aston – 2006503</dc:subject>
  <dc:creator>Natasha Wallace</dc:creator>
  <cp:keywords/>
  <dc:description/>
  <cp:lastModifiedBy>Natasha Wallace</cp:lastModifiedBy>
  <cp:revision>2</cp:revision>
  <dcterms:created xsi:type="dcterms:W3CDTF">2021-03-24T20:51:00Z</dcterms:created>
  <dcterms:modified xsi:type="dcterms:W3CDTF">2021-03-24T20:51:00Z</dcterms:modified>
</cp:coreProperties>
</file>