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5AE3D1" w14:textId="183CAB26" w:rsidR="006E6609" w:rsidRPr="00CC4B4E" w:rsidRDefault="00772F4C">
      <w:pPr>
        <w:rPr>
          <w:rFonts w:ascii="Arial" w:hAnsi="Arial" w:cs="Arial"/>
        </w:rPr>
      </w:pPr>
      <w:r>
        <w:rPr>
          <w:rFonts w:ascii="Arial" w:hAnsi="Arial" w:cs="Arial"/>
        </w:rPr>
        <w:t>Student Name: Parvee</w:t>
      </w:r>
      <w:r w:rsidRPr="00CC4B4E">
        <w:rPr>
          <w:rFonts w:ascii="Arial" w:hAnsi="Arial" w:cs="Arial"/>
        </w:rPr>
        <w:t>n Atchia</w:t>
      </w:r>
    </w:p>
    <w:p w14:paraId="55B7ED02" w14:textId="5AFB0C70" w:rsidR="00A35335" w:rsidRPr="00CC4B4E" w:rsidRDefault="00772F4C">
      <w:pPr>
        <w:rPr>
          <w:rFonts w:ascii="Arial" w:hAnsi="Arial" w:cs="Arial"/>
        </w:rPr>
      </w:pPr>
      <w:r w:rsidRPr="00CC4B4E">
        <w:rPr>
          <w:rFonts w:ascii="Arial" w:hAnsi="Arial" w:cs="Arial"/>
        </w:rPr>
        <w:t xml:space="preserve">Student </w:t>
      </w:r>
      <w:r w:rsidR="001D55C3" w:rsidRPr="00CC4B4E">
        <w:rPr>
          <w:rFonts w:ascii="Arial" w:hAnsi="Arial" w:cs="Arial"/>
        </w:rPr>
        <w:t>id:190775</w:t>
      </w:r>
    </w:p>
    <w:p w14:paraId="6C191620" w14:textId="3FDAC70B" w:rsidR="00721752" w:rsidRPr="00CC4B4E" w:rsidRDefault="002E2F9A">
      <w:pPr>
        <w:rPr>
          <w:rFonts w:ascii="Arial" w:hAnsi="Arial" w:cs="Arial"/>
        </w:rPr>
      </w:pPr>
      <w:r w:rsidRPr="00CC4B4E">
        <w:rPr>
          <w:rFonts w:ascii="Arial" w:hAnsi="Arial" w:cs="Arial"/>
        </w:rPr>
        <w:t>Module Title:</w:t>
      </w:r>
      <w:r w:rsidR="00715F94" w:rsidRPr="00CC4B4E">
        <w:rPr>
          <w:rFonts w:ascii="Arial" w:hAnsi="Arial" w:cs="Arial"/>
        </w:rPr>
        <w:t xml:space="preserve"> </w:t>
      </w:r>
      <w:r w:rsidRPr="00CC4B4E">
        <w:rPr>
          <w:rFonts w:ascii="Arial" w:hAnsi="Arial" w:cs="Arial"/>
        </w:rPr>
        <w:t>Psychology</w:t>
      </w:r>
      <w:r w:rsidR="00721752" w:rsidRPr="00CC4B4E">
        <w:rPr>
          <w:rFonts w:ascii="Arial" w:hAnsi="Arial" w:cs="Arial"/>
        </w:rPr>
        <w:t xml:space="preserve"> </w:t>
      </w:r>
      <w:r w:rsidRPr="00CC4B4E">
        <w:rPr>
          <w:rFonts w:ascii="Arial" w:hAnsi="Arial" w:cs="Arial"/>
        </w:rPr>
        <w:t>in Health</w:t>
      </w:r>
      <w:r w:rsidR="00721752" w:rsidRPr="00CC4B4E">
        <w:rPr>
          <w:rFonts w:ascii="Arial" w:hAnsi="Arial" w:cs="Arial"/>
        </w:rPr>
        <w:t xml:space="preserve"> and Social Care </w:t>
      </w:r>
    </w:p>
    <w:p w14:paraId="2A91A1AD" w14:textId="6462B06B" w:rsidR="00164FD1" w:rsidRPr="00CC4B4E" w:rsidRDefault="00164FD1">
      <w:pPr>
        <w:rPr>
          <w:rFonts w:ascii="Arial" w:hAnsi="Arial" w:cs="Arial"/>
        </w:rPr>
      </w:pPr>
      <w:r w:rsidRPr="00CC4B4E">
        <w:rPr>
          <w:rFonts w:ascii="Arial" w:hAnsi="Arial" w:cs="Arial"/>
        </w:rPr>
        <w:t>Module Code: BMHP4003</w:t>
      </w:r>
    </w:p>
    <w:p w14:paraId="0DF830AC" w14:textId="1271D229" w:rsidR="001D55C3" w:rsidRPr="00CC4B4E" w:rsidRDefault="001D55C3">
      <w:pPr>
        <w:rPr>
          <w:rFonts w:ascii="Arial" w:hAnsi="Arial" w:cs="Arial"/>
        </w:rPr>
      </w:pPr>
      <w:r w:rsidRPr="00CC4B4E">
        <w:rPr>
          <w:rFonts w:ascii="Arial" w:hAnsi="Arial" w:cs="Arial"/>
        </w:rPr>
        <w:t xml:space="preserve">Tutor: Rebecca Stewart </w:t>
      </w:r>
    </w:p>
    <w:p w14:paraId="33981F60" w14:textId="1B971A7A" w:rsidR="001D55C3" w:rsidRPr="00CC4B4E" w:rsidRDefault="001D55C3">
      <w:pPr>
        <w:rPr>
          <w:rFonts w:ascii="Arial" w:hAnsi="Arial" w:cs="Arial"/>
        </w:rPr>
      </w:pPr>
      <w:r w:rsidRPr="00CC4B4E">
        <w:rPr>
          <w:rFonts w:ascii="Arial" w:hAnsi="Arial" w:cs="Arial"/>
        </w:rPr>
        <w:t>Title</w:t>
      </w:r>
      <w:r w:rsidR="00456027" w:rsidRPr="00CC4B4E">
        <w:rPr>
          <w:rFonts w:ascii="Arial" w:hAnsi="Arial" w:cs="Arial"/>
        </w:rPr>
        <w:t>:</w:t>
      </w:r>
      <w:r w:rsidR="00C663A1" w:rsidRPr="00CC4B4E">
        <w:rPr>
          <w:rFonts w:ascii="Arial" w:hAnsi="Arial" w:cs="Arial"/>
        </w:rPr>
        <w:t xml:space="preserve"> </w:t>
      </w:r>
      <w:r w:rsidR="00456027" w:rsidRPr="00CC4B4E">
        <w:rPr>
          <w:rFonts w:ascii="Arial" w:hAnsi="Arial" w:cs="Arial"/>
        </w:rPr>
        <w:t xml:space="preserve">Case Study </w:t>
      </w:r>
      <w:r w:rsidR="00277244" w:rsidRPr="00CC4B4E">
        <w:rPr>
          <w:rFonts w:ascii="Arial" w:hAnsi="Arial" w:cs="Arial"/>
        </w:rPr>
        <w:t xml:space="preserve">Report </w:t>
      </w:r>
    </w:p>
    <w:p w14:paraId="64BD254F" w14:textId="474D3D43" w:rsidR="002C40E4" w:rsidRDefault="002C40E4">
      <w:pPr>
        <w:rPr>
          <w:rFonts w:ascii="Arial" w:hAnsi="Arial" w:cs="Arial"/>
        </w:rPr>
      </w:pPr>
    </w:p>
    <w:p w14:paraId="79340CF3" w14:textId="5CE1CFC5" w:rsidR="002C40E4" w:rsidRDefault="002C40E4">
      <w:pPr>
        <w:rPr>
          <w:rFonts w:ascii="Arial" w:hAnsi="Arial" w:cs="Arial"/>
        </w:rPr>
      </w:pPr>
    </w:p>
    <w:p w14:paraId="5DEC9E64" w14:textId="59855CC2" w:rsidR="002C40E4" w:rsidRDefault="002C40E4">
      <w:pPr>
        <w:rPr>
          <w:rFonts w:ascii="Arial" w:hAnsi="Arial" w:cs="Arial"/>
        </w:rPr>
      </w:pPr>
    </w:p>
    <w:p w14:paraId="6C447709" w14:textId="19977814" w:rsidR="002C40E4" w:rsidRDefault="002C40E4">
      <w:pPr>
        <w:rPr>
          <w:rFonts w:ascii="Arial" w:hAnsi="Arial" w:cs="Arial"/>
        </w:rPr>
      </w:pPr>
    </w:p>
    <w:p w14:paraId="62E648A4" w14:textId="377DB051" w:rsidR="002C40E4" w:rsidRDefault="002C40E4">
      <w:pPr>
        <w:rPr>
          <w:rFonts w:ascii="Arial" w:hAnsi="Arial" w:cs="Arial"/>
        </w:rPr>
      </w:pPr>
    </w:p>
    <w:p w14:paraId="6BE1ED1D" w14:textId="55525BA2" w:rsidR="002C40E4" w:rsidRDefault="002C40E4">
      <w:pPr>
        <w:rPr>
          <w:rFonts w:ascii="Arial" w:hAnsi="Arial" w:cs="Arial"/>
        </w:rPr>
      </w:pPr>
    </w:p>
    <w:p w14:paraId="5392377B" w14:textId="2B675D86" w:rsidR="002C40E4" w:rsidRDefault="002C40E4">
      <w:pPr>
        <w:rPr>
          <w:rFonts w:ascii="Arial" w:hAnsi="Arial" w:cs="Arial"/>
        </w:rPr>
      </w:pPr>
    </w:p>
    <w:p w14:paraId="377BB07A" w14:textId="1F2E0726" w:rsidR="002C40E4" w:rsidRDefault="002C40E4">
      <w:pPr>
        <w:rPr>
          <w:rFonts w:ascii="Arial" w:hAnsi="Arial" w:cs="Arial"/>
        </w:rPr>
      </w:pPr>
    </w:p>
    <w:p w14:paraId="43D4F394" w14:textId="5B914623" w:rsidR="002C40E4" w:rsidRDefault="002C40E4">
      <w:pPr>
        <w:rPr>
          <w:rFonts w:ascii="Arial" w:hAnsi="Arial" w:cs="Arial"/>
        </w:rPr>
      </w:pPr>
    </w:p>
    <w:p w14:paraId="6F3C9097" w14:textId="0183F5EF" w:rsidR="002C40E4" w:rsidRDefault="002C40E4">
      <w:pPr>
        <w:rPr>
          <w:rFonts w:ascii="Arial" w:hAnsi="Arial" w:cs="Arial"/>
        </w:rPr>
      </w:pPr>
    </w:p>
    <w:p w14:paraId="3E7E75B7" w14:textId="1476C78C" w:rsidR="002C40E4" w:rsidRDefault="002C40E4">
      <w:pPr>
        <w:rPr>
          <w:rFonts w:ascii="Arial" w:hAnsi="Arial" w:cs="Arial"/>
        </w:rPr>
      </w:pPr>
    </w:p>
    <w:p w14:paraId="2BD2118A" w14:textId="34F7A025" w:rsidR="002C40E4" w:rsidRDefault="002C40E4">
      <w:pPr>
        <w:rPr>
          <w:rFonts w:ascii="Arial" w:hAnsi="Arial" w:cs="Arial"/>
        </w:rPr>
      </w:pPr>
    </w:p>
    <w:p w14:paraId="1AC76A16" w14:textId="6F3D7BC5" w:rsidR="002C40E4" w:rsidRDefault="002C40E4">
      <w:pPr>
        <w:rPr>
          <w:rFonts w:ascii="Arial" w:hAnsi="Arial" w:cs="Arial"/>
        </w:rPr>
      </w:pPr>
    </w:p>
    <w:p w14:paraId="24C23419" w14:textId="49555C8D" w:rsidR="002C40E4" w:rsidRDefault="002C40E4">
      <w:pPr>
        <w:rPr>
          <w:rFonts w:ascii="Arial" w:hAnsi="Arial" w:cs="Arial"/>
        </w:rPr>
      </w:pPr>
    </w:p>
    <w:p w14:paraId="6ACC7346" w14:textId="406F2D68" w:rsidR="002C40E4" w:rsidRDefault="002C40E4">
      <w:pPr>
        <w:rPr>
          <w:rFonts w:ascii="Arial" w:hAnsi="Arial" w:cs="Arial"/>
        </w:rPr>
      </w:pPr>
    </w:p>
    <w:p w14:paraId="042DB4B1" w14:textId="6879AFD5" w:rsidR="002C40E4" w:rsidRDefault="002C40E4">
      <w:pPr>
        <w:rPr>
          <w:rFonts w:ascii="Arial" w:hAnsi="Arial" w:cs="Arial"/>
        </w:rPr>
      </w:pPr>
    </w:p>
    <w:p w14:paraId="1F5B6DCD" w14:textId="119008C6" w:rsidR="002C40E4" w:rsidRDefault="002C40E4">
      <w:pPr>
        <w:rPr>
          <w:rFonts w:ascii="Arial" w:hAnsi="Arial" w:cs="Arial"/>
        </w:rPr>
      </w:pPr>
    </w:p>
    <w:p w14:paraId="5DAD495A" w14:textId="5BE3EF17" w:rsidR="002C40E4" w:rsidRDefault="002C40E4">
      <w:pPr>
        <w:rPr>
          <w:rFonts w:ascii="Arial" w:hAnsi="Arial" w:cs="Arial"/>
        </w:rPr>
      </w:pPr>
    </w:p>
    <w:p w14:paraId="525826B0" w14:textId="1AD105E8" w:rsidR="002C40E4" w:rsidRDefault="002C40E4">
      <w:pPr>
        <w:rPr>
          <w:rFonts w:ascii="Arial" w:hAnsi="Arial" w:cs="Arial"/>
        </w:rPr>
      </w:pPr>
    </w:p>
    <w:p w14:paraId="7405F769" w14:textId="23F176F9" w:rsidR="002C40E4" w:rsidRDefault="002C40E4">
      <w:pPr>
        <w:rPr>
          <w:rFonts w:ascii="Arial" w:hAnsi="Arial" w:cs="Arial"/>
        </w:rPr>
      </w:pPr>
    </w:p>
    <w:p w14:paraId="016E03CE" w14:textId="7494A50A" w:rsidR="002C40E4" w:rsidRDefault="002C40E4">
      <w:pPr>
        <w:rPr>
          <w:rFonts w:ascii="Arial" w:hAnsi="Arial" w:cs="Arial"/>
        </w:rPr>
      </w:pPr>
    </w:p>
    <w:p w14:paraId="058C5B1C" w14:textId="33D751D2" w:rsidR="002C40E4" w:rsidRDefault="002C40E4">
      <w:pPr>
        <w:rPr>
          <w:rFonts w:ascii="Arial" w:hAnsi="Arial" w:cs="Arial"/>
        </w:rPr>
      </w:pPr>
    </w:p>
    <w:p w14:paraId="666AB995" w14:textId="275E703B" w:rsidR="00E67328" w:rsidRDefault="00E67328">
      <w:pPr>
        <w:rPr>
          <w:rFonts w:ascii="Arial" w:hAnsi="Arial" w:cs="Arial"/>
        </w:rPr>
      </w:pPr>
    </w:p>
    <w:p w14:paraId="6D045EDF" w14:textId="77777777" w:rsidR="00E67328" w:rsidRDefault="00E67328">
      <w:pPr>
        <w:rPr>
          <w:rFonts w:ascii="Arial" w:hAnsi="Arial" w:cs="Arial"/>
        </w:rPr>
      </w:pPr>
    </w:p>
    <w:p w14:paraId="540ABA8F" w14:textId="77777777" w:rsidR="002C40E4" w:rsidRDefault="002C40E4"/>
    <w:p w14:paraId="1CC050AC" w14:textId="57370A7C" w:rsidR="004E032C" w:rsidRDefault="004E032C"/>
    <w:sdt>
      <w:sdtPr>
        <w:rPr>
          <w:rFonts w:ascii="Arial" w:eastAsiaTheme="minorEastAsia" w:hAnsi="Arial" w:cs="Arial"/>
          <w:color w:val="auto"/>
          <w:sz w:val="22"/>
          <w:szCs w:val="22"/>
          <w:lang w:val="en-US"/>
        </w:rPr>
        <w:id w:val="1181164217"/>
        <w:docPartObj>
          <w:docPartGallery w:val="Table of Contents"/>
          <w:docPartUnique/>
        </w:docPartObj>
      </w:sdtPr>
      <w:sdtEndPr/>
      <w:sdtContent>
        <w:p w14:paraId="49A63705" w14:textId="3D774235" w:rsidR="00791E9F" w:rsidRPr="009D64E6" w:rsidRDefault="00791E9F" w:rsidP="009D64E6">
          <w:pPr>
            <w:pStyle w:val="TOCHeading"/>
            <w:spacing w:line="360" w:lineRule="auto"/>
            <w:rPr>
              <w:rFonts w:ascii="Arial" w:hAnsi="Arial" w:cs="Arial"/>
              <w:sz w:val="22"/>
              <w:szCs w:val="22"/>
            </w:rPr>
          </w:pPr>
          <w:r w:rsidRPr="009D64E6">
            <w:rPr>
              <w:rFonts w:ascii="Arial" w:hAnsi="Arial" w:cs="Arial"/>
              <w:sz w:val="22"/>
              <w:szCs w:val="22"/>
            </w:rPr>
            <w:t>Table of Contents</w:t>
          </w:r>
        </w:p>
        <w:p w14:paraId="08999F13" w14:textId="62112655" w:rsidR="00791E9F" w:rsidRPr="009D64E6" w:rsidRDefault="006471AE" w:rsidP="009D64E6">
          <w:pPr>
            <w:pStyle w:val="TOC1"/>
            <w:spacing w:line="360" w:lineRule="auto"/>
            <w:rPr>
              <w:rFonts w:ascii="Arial" w:hAnsi="Arial" w:cs="Arial"/>
            </w:rPr>
          </w:pPr>
          <w:r w:rsidRPr="009D64E6">
            <w:rPr>
              <w:rFonts w:ascii="Arial" w:hAnsi="Arial" w:cs="Arial"/>
              <w:b/>
              <w:bCs/>
            </w:rPr>
            <w:t xml:space="preserve">Introduction </w:t>
          </w:r>
          <w:r w:rsidR="00791E9F" w:rsidRPr="009D64E6">
            <w:rPr>
              <w:rFonts w:ascii="Arial" w:hAnsi="Arial" w:cs="Arial"/>
            </w:rPr>
            <w:ptab w:relativeTo="margin" w:alignment="right" w:leader="dot"/>
          </w:r>
          <w:r w:rsidR="00791E9F" w:rsidRPr="009D64E6">
            <w:rPr>
              <w:rFonts w:ascii="Arial" w:hAnsi="Arial" w:cs="Arial"/>
              <w:b/>
              <w:bCs/>
            </w:rPr>
            <w:t>1</w:t>
          </w:r>
        </w:p>
        <w:p w14:paraId="087850BB" w14:textId="3FB7E850" w:rsidR="00791E9F" w:rsidRPr="009D64E6" w:rsidRDefault="006471AE" w:rsidP="009D64E6">
          <w:pPr>
            <w:pStyle w:val="TOC2"/>
            <w:spacing w:line="360" w:lineRule="auto"/>
            <w:ind w:left="216"/>
            <w:rPr>
              <w:rFonts w:ascii="Arial" w:hAnsi="Arial" w:cs="Arial"/>
            </w:rPr>
          </w:pPr>
          <w:r w:rsidRPr="009D64E6">
            <w:rPr>
              <w:rFonts w:ascii="Arial" w:hAnsi="Arial" w:cs="Arial"/>
            </w:rPr>
            <w:t xml:space="preserve">Definition of </w:t>
          </w:r>
          <w:r w:rsidR="00782CE0" w:rsidRPr="009D64E6">
            <w:rPr>
              <w:rFonts w:ascii="Arial" w:hAnsi="Arial" w:cs="Arial"/>
            </w:rPr>
            <w:t>S</w:t>
          </w:r>
          <w:r w:rsidRPr="009D64E6">
            <w:rPr>
              <w:rFonts w:ascii="Arial" w:hAnsi="Arial" w:cs="Arial"/>
            </w:rPr>
            <w:t xml:space="preserve">ocial </w:t>
          </w:r>
          <w:r w:rsidR="00782CE0" w:rsidRPr="009D64E6">
            <w:rPr>
              <w:rFonts w:ascii="Arial" w:hAnsi="Arial" w:cs="Arial"/>
            </w:rPr>
            <w:t>Identity Theo</w:t>
          </w:r>
          <w:r w:rsidR="00C35F33" w:rsidRPr="009D64E6">
            <w:rPr>
              <w:rFonts w:ascii="Arial" w:hAnsi="Arial" w:cs="Arial"/>
            </w:rPr>
            <w:t xml:space="preserve">ry </w:t>
          </w:r>
          <w:r w:rsidR="00791E9F" w:rsidRPr="009D64E6">
            <w:rPr>
              <w:rFonts w:ascii="Arial" w:hAnsi="Arial" w:cs="Arial"/>
            </w:rPr>
            <w:ptab w:relativeTo="margin" w:alignment="right" w:leader="dot"/>
          </w:r>
          <w:r w:rsidR="00791E9F" w:rsidRPr="009D64E6">
            <w:rPr>
              <w:rFonts w:ascii="Arial" w:hAnsi="Arial" w:cs="Arial"/>
            </w:rPr>
            <w:t>2</w:t>
          </w:r>
        </w:p>
        <w:p w14:paraId="0BA366C1" w14:textId="77777777" w:rsidR="004A1CE7" w:rsidRPr="009D64E6" w:rsidRDefault="00C35F33" w:rsidP="009D64E6">
          <w:pPr>
            <w:pStyle w:val="TOC3"/>
            <w:spacing w:line="360" w:lineRule="auto"/>
            <w:rPr>
              <w:rFonts w:ascii="Arial" w:hAnsi="Arial" w:cs="Arial"/>
            </w:rPr>
          </w:pPr>
          <w:r w:rsidRPr="009D64E6">
            <w:rPr>
              <w:rFonts w:ascii="Arial" w:hAnsi="Arial" w:cs="Arial"/>
            </w:rPr>
            <w:t xml:space="preserve">Theory of Plan </w:t>
          </w:r>
          <w:r w:rsidR="004A1CE7" w:rsidRPr="009D64E6">
            <w:rPr>
              <w:rFonts w:ascii="Arial" w:hAnsi="Arial" w:cs="Arial"/>
            </w:rPr>
            <w:t>Behavior</w:t>
          </w:r>
          <w:r w:rsidRPr="009D64E6">
            <w:rPr>
              <w:rFonts w:ascii="Arial" w:hAnsi="Arial" w:cs="Arial"/>
            </w:rPr>
            <w:t xml:space="preserve"> </w:t>
          </w:r>
        </w:p>
        <w:p w14:paraId="0ABDCB96" w14:textId="27D8F2F5" w:rsidR="00791E9F" w:rsidRPr="009D64E6" w:rsidRDefault="004A1CE7" w:rsidP="009D64E6">
          <w:pPr>
            <w:pStyle w:val="TOC3"/>
            <w:spacing w:line="360" w:lineRule="auto"/>
            <w:rPr>
              <w:rFonts w:ascii="Arial" w:hAnsi="Arial" w:cs="Arial"/>
            </w:rPr>
          </w:pPr>
          <w:r w:rsidRPr="009D64E6">
            <w:rPr>
              <w:rFonts w:ascii="Arial" w:hAnsi="Arial" w:cs="Arial"/>
            </w:rPr>
            <w:t xml:space="preserve">Frustration and Aggression </w:t>
          </w:r>
          <w:r w:rsidR="00C53110" w:rsidRPr="009D64E6">
            <w:rPr>
              <w:rFonts w:ascii="Arial" w:hAnsi="Arial" w:cs="Arial"/>
            </w:rPr>
            <w:t xml:space="preserve">Hypothesis </w:t>
          </w:r>
          <w:r w:rsidR="00791E9F" w:rsidRPr="009D64E6">
            <w:rPr>
              <w:rFonts w:ascii="Arial" w:hAnsi="Arial" w:cs="Arial"/>
            </w:rPr>
            <w:ptab w:relativeTo="margin" w:alignment="right" w:leader="dot"/>
          </w:r>
          <w:r w:rsidR="00791E9F" w:rsidRPr="009D64E6">
            <w:rPr>
              <w:rFonts w:ascii="Arial" w:hAnsi="Arial" w:cs="Arial"/>
            </w:rPr>
            <w:t>3</w:t>
          </w:r>
        </w:p>
        <w:p w14:paraId="2E37EF11" w14:textId="654DC665" w:rsidR="00791E9F" w:rsidRPr="009D64E6" w:rsidRDefault="00C53110" w:rsidP="009D64E6">
          <w:pPr>
            <w:pStyle w:val="TOC1"/>
            <w:spacing w:line="360" w:lineRule="auto"/>
            <w:rPr>
              <w:rFonts w:ascii="Arial" w:hAnsi="Arial" w:cs="Arial"/>
            </w:rPr>
          </w:pPr>
          <w:r w:rsidRPr="009D64E6">
            <w:rPr>
              <w:rFonts w:ascii="Arial" w:hAnsi="Arial" w:cs="Arial"/>
              <w:b/>
              <w:bCs/>
            </w:rPr>
            <w:t xml:space="preserve">Conclusion </w:t>
          </w:r>
          <w:r w:rsidR="00791E9F" w:rsidRPr="009D64E6">
            <w:rPr>
              <w:rFonts w:ascii="Arial" w:hAnsi="Arial" w:cs="Arial"/>
            </w:rPr>
            <w:ptab w:relativeTo="margin" w:alignment="right" w:leader="dot"/>
          </w:r>
          <w:r w:rsidR="00791E9F" w:rsidRPr="009D64E6">
            <w:rPr>
              <w:rFonts w:ascii="Arial" w:hAnsi="Arial" w:cs="Arial"/>
              <w:b/>
              <w:bCs/>
            </w:rPr>
            <w:t>4</w:t>
          </w:r>
        </w:p>
        <w:p w14:paraId="32DB3425" w14:textId="5498DFC8" w:rsidR="00791E9F" w:rsidRPr="009D64E6" w:rsidRDefault="00B312D3" w:rsidP="009D64E6">
          <w:pPr>
            <w:pStyle w:val="TOC2"/>
            <w:spacing w:line="360" w:lineRule="auto"/>
            <w:ind w:left="216"/>
            <w:rPr>
              <w:rFonts w:ascii="Arial" w:hAnsi="Arial" w:cs="Arial"/>
            </w:rPr>
          </w:pPr>
          <w:r w:rsidRPr="009D64E6">
            <w:rPr>
              <w:rFonts w:ascii="Arial" w:hAnsi="Arial" w:cs="Arial"/>
            </w:rPr>
            <w:t>References</w:t>
          </w:r>
          <w:r w:rsidR="00C53110" w:rsidRPr="009D64E6">
            <w:rPr>
              <w:rFonts w:ascii="Arial" w:hAnsi="Arial" w:cs="Arial"/>
            </w:rPr>
            <w:t xml:space="preserve"> </w:t>
          </w:r>
          <w:r w:rsidR="00791E9F" w:rsidRPr="009D64E6">
            <w:rPr>
              <w:rFonts w:ascii="Arial" w:hAnsi="Arial" w:cs="Arial"/>
            </w:rPr>
            <w:ptab w:relativeTo="margin" w:alignment="right" w:leader="dot"/>
          </w:r>
          <w:r w:rsidR="00791E9F" w:rsidRPr="009D64E6">
            <w:rPr>
              <w:rFonts w:ascii="Arial" w:hAnsi="Arial" w:cs="Arial"/>
            </w:rPr>
            <w:t>5</w:t>
          </w:r>
        </w:p>
        <w:p w14:paraId="1E6C4889" w14:textId="1F064C5F" w:rsidR="00791E9F" w:rsidRPr="009D64E6" w:rsidRDefault="00791E9F" w:rsidP="009D64E6">
          <w:pPr>
            <w:pStyle w:val="TOC3"/>
            <w:spacing w:line="360" w:lineRule="auto"/>
            <w:ind w:left="446"/>
            <w:rPr>
              <w:rFonts w:ascii="Arial" w:hAnsi="Arial" w:cs="Arial"/>
            </w:rPr>
          </w:pPr>
          <w:r w:rsidRPr="009D64E6">
            <w:rPr>
              <w:rFonts w:ascii="Arial" w:hAnsi="Arial" w:cs="Arial"/>
            </w:rPr>
            <w:ptab w:relativeTo="margin" w:alignment="right" w:leader="dot"/>
          </w:r>
          <w:r w:rsidRPr="009D64E6">
            <w:rPr>
              <w:rFonts w:ascii="Arial" w:hAnsi="Arial" w:cs="Arial"/>
            </w:rPr>
            <w:t>6</w:t>
          </w:r>
        </w:p>
      </w:sdtContent>
    </w:sdt>
    <w:p w14:paraId="7B4FA4F9" w14:textId="77777777" w:rsidR="00E67328" w:rsidRPr="009D64E6" w:rsidRDefault="00E67328" w:rsidP="009D64E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D538E40" w14:textId="77777777" w:rsidR="00E67328" w:rsidRPr="009D64E6" w:rsidRDefault="00E67328" w:rsidP="009D64E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30E4568" w14:textId="77777777" w:rsidR="00E67328" w:rsidRPr="009D64E6" w:rsidRDefault="00E67328" w:rsidP="009D64E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51B5C53" w14:textId="77777777" w:rsidR="00E67328" w:rsidRPr="009D64E6" w:rsidRDefault="00E67328" w:rsidP="009D64E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DA282D1" w14:textId="77777777" w:rsidR="00E67328" w:rsidRPr="009D64E6" w:rsidRDefault="00E67328" w:rsidP="009D64E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47A89C5" w14:textId="77777777" w:rsidR="00E67328" w:rsidRPr="009D64E6" w:rsidRDefault="00E67328" w:rsidP="009D64E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D923C0F" w14:textId="77777777" w:rsidR="00E67328" w:rsidRPr="009D64E6" w:rsidRDefault="00E67328" w:rsidP="009D64E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0C00A1C" w14:textId="77777777" w:rsidR="00E67328" w:rsidRPr="009D64E6" w:rsidRDefault="00E67328" w:rsidP="009D64E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DCB886B" w14:textId="77777777" w:rsidR="00E67328" w:rsidRPr="009D64E6" w:rsidRDefault="00E67328" w:rsidP="009D64E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E599A6F" w14:textId="77777777" w:rsidR="00E67328" w:rsidRPr="009D64E6" w:rsidRDefault="00E67328" w:rsidP="009D64E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9425025" w14:textId="77777777" w:rsidR="00E67328" w:rsidRPr="009D64E6" w:rsidRDefault="00E67328" w:rsidP="009D64E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0AC78F8" w14:textId="77777777" w:rsidR="00E67328" w:rsidRPr="009D64E6" w:rsidRDefault="00E67328" w:rsidP="009D64E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6B717B8" w14:textId="77777777" w:rsidR="00E67328" w:rsidRPr="009D64E6" w:rsidRDefault="00E67328" w:rsidP="009D64E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56EE12A" w14:textId="77777777" w:rsidR="00E67328" w:rsidRPr="009D64E6" w:rsidRDefault="00E67328" w:rsidP="009D64E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A6EEB12" w14:textId="77777777" w:rsidR="00E67328" w:rsidRPr="009D64E6" w:rsidRDefault="00E67328" w:rsidP="009D64E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638EFC4" w14:textId="77777777" w:rsidR="00E67328" w:rsidRPr="009D64E6" w:rsidRDefault="00E67328" w:rsidP="009D64E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AD3AA3A" w14:textId="0EBD484A" w:rsidR="00E67328" w:rsidRPr="009D64E6" w:rsidRDefault="00E67328" w:rsidP="009D64E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008EE9F" w14:textId="77777777" w:rsidR="00E67328" w:rsidRPr="009D64E6" w:rsidRDefault="00E67328" w:rsidP="009D64E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6AF72E4" w14:textId="77777777" w:rsidR="00E67328" w:rsidRPr="009D64E6" w:rsidRDefault="00E67328" w:rsidP="009D64E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6141973" w14:textId="4BFD2020" w:rsidR="00F02694" w:rsidRPr="00550CA8" w:rsidRDefault="00791E9F" w:rsidP="00A95F08">
      <w:pPr>
        <w:spacing w:line="360" w:lineRule="auto"/>
        <w:rPr>
          <w:rFonts w:ascii="Arial" w:hAnsi="Arial" w:cs="Arial"/>
          <w:b/>
          <w:bCs/>
        </w:rPr>
      </w:pPr>
      <w:r w:rsidRPr="00550CA8">
        <w:rPr>
          <w:rFonts w:ascii="Arial" w:hAnsi="Arial" w:cs="Arial"/>
          <w:b/>
          <w:bCs/>
        </w:rPr>
        <w:lastRenderedPageBreak/>
        <w:t>I</w:t>
      </w:r>
      <w:r w:rsidR="004E032C" w:rsidRPr="00550CA8">
        <w:rPr>
          <w:rFonts w:ascii="Arial" w:hAnsi="Arial" w:cs="Arial"/>
          <w:b/>
          <w:bCs/>
        </w:rPr>
        <w:t>ntroductio</w:t>
      </w:r>
      <w:r w:rsidR="0018409B" w:rsidRPr="00550CA8">
        <w:rPr>
          <w:rFonts w:ascii="Arial" w:hAnsi="Arial" w:cs="Arial"/>
          <w:b/>
          <w:bCs/>
        </w:rPr>
        <w:t>n</w:t>
      </w:r>
    </w:p>
    <w:p w14:paraId="53819926" w14:textId="7E44EBAA" w:rsidR="00E67328" w:rsidRPr="00A95F08" w:rsidRDefault="00E21E2B" w:rsidP="00550CA8">
      <w:pPr>
        <w:spacing w:line="360" w:lineRule="auto"/>
        <w:rPr>
          <w:rFonts w:ascii="Arial" w:hAnsi="Arial" w:cs="Arial"/>
          <w:b/>
          <w:bCs/>
          <w:u w:val="single"/>
        </w:rPr>
      </w:pPr>
      <w:r w:rsidRPr="009D64E6">
        <w:rPr>
          <w:rFonts w:ascii="Arial" w:hAnsi="Arial" w:cs="Arial"/>
          <w:color w:val="000000" w:themeColor="text1"/>
          <w:kern w:val="24"/>
        </w:rPr>
        <w:t xml:space="preserve">According to </w:t>
      </w:r>
      <w:r w:rsidR="00705301" w:rsidRPr="009D64E6">
        <w:rPr>
          <w:rFonts w:ascii="Arial" w:hAnsi="Arial" w:cs="Arial"/>
          <w:color w:val="000000" w:themeColor="text1"/>
          <w:kern w:val="24"/>
        </w:rPr>
        <w:t>the Home office</w:t>
      </w:r>
      <w:r w:rsidR="00FB5FEB" w:rsidRPr="009D64E6">
        <w:rPr>
          <w:rFonts w:ascii="Arial" w:hAnsi="Arial" w:cs="Arial"/>
          <w:color w:val="000000" w:themeColor="text1"/>
          <w:kern w:val="24"/>
        </w:rPr>
        <w:t xml:space="preserve"> (20</w:t>
      </w:r>
      <w:r w:rsidR="00E32CFB" w:rsidRPr="009D64E6">
        <w:rPr>
          <w:rFonts w:ascii="Arial" w:hAnsi="Arial" w:cs="Arial"/>
          <w:color w:val="000000" w:themeColor="text1"/>
          <w:kern w:val="24"/>
        </w:rPr>
        <w:t>22</w:t>
      </w:r>
      <w:r w:rsidR="00FB5FEB" w:rsidRPr="009D64E6">
        <w:rPr>
          <w:rFonts w:ascii="Arial" w:hAnsi="Arial" w:cs="Arial"/>
          <w:color w:val="000000" w:themeColor="text1"/>
          <w:kern w:val="24"/>
        </w:rPr>
        <w:t>),</w:t>
      </w:r>
      <w:r w:rsidR="00705301" w:rsidRPr="009D64E6">
        <w:rPr>
          <w:rFonts w:ascii="Arial" w:hAnsi="Arial" w:cs="Arial"/>
          <w:color w:val="000000" w:themeColor="text1"/>
          <w:kern w:val="24"/>
        </w:rPr>
        <w:t xml:space="preserve"> </w:t>
      </w:r>
      <w:r w:rsidR="003B543F" w:rsidRPr="009D64E6">
        <w:rPr>
          <w:rFonts w:ascii="Arial" w:hAnsi="Arial" w:cs="Arial"/>
        </w:rPr>
        <w:t>Wales</w:t>
      </w:r>
      <w:r w:rsidR="00C37A35" w:rsidRPr="009D64E6">
        <w:rPr>
          <w:rFonts w:ascii="Arial" w:hAnsi="Arial" w:cs="Arial"/>
        </w:rPr>
        <w:t xml:space="preserve"> </w:t>
      </w:r>
      <w:r w:rsidR="00AE2765" w:rsidRPr="009D64E6">
        <w:rPr>
          <w:rFonts w:ascii="Arial" w:hAnsi="Arial" w:cs="Arial"/>
        </w:rPr>
        <w:t>has</w:t>
      </w:r>
      <w:r w:rsidR="001502CE" w:rsidRPr="009D64E6">
        <w:rPr>
          <w:rFonts w:ascii="Arial" w:hAnsi="Arial" w:cs="Arial"/>
        </w:rPr>
        <w:t xml:space="preserve"> </w:t>
      </w:r>
      <w:r w:rsidR="00F5172F" w:rsidRPr="009D64E6">
        <w:rPr>
          <w:rFonts w:ascii="Arial" w:hAnsi="Arial" w:cs="Arial"/>
          <w:shd w:val="clear" w:color="auto" w:fill="FFFFFF"/>
        </w:rPr>
        <w:t xml:space="preserve">269,038 </w:t>
      </w:r>
      <w:r w:rsidR="0088200F" w:rsidRPr="009D64E6">
        <w:rPr>
          <w:rFonts w:ascii="Arial" w:hAnsi="Arial" w:cs="Arial"/>
          <w:shd w:val="clear" w:color="auto" w:fill="FFFFFF"/>
        </w:rPr>
        <w:t>crimes</w:t>
      </w:r>
      <w:r w:rsidR="00F5172F" w:rsidRPr="009D64E6">
        <w:rPr>
          <w:rFonts w:ascii="Arial" w:hAnsi="Arial" w:cs="Arial"/>
          <w:shd w:val="clear" w:color="auto" w:fill="FFFFFF"/>
        </w:rPr>
        <w:t xml:space="preserve"> recorded in </w:t>
      </w:r>
      <w:r w:rsidR="00A37853" w:rsidRPr="009D64E6">
        <w:rPr>
          <w:rFonts w:ascii="Arial" w:hAnsi="Arial" w:cs="Arial"/>
          <w:shd w:val="clear" w:color="auto" w:fill="FFFFFF"/>
        </w:rPr>
        <w:t>Wales 2021</w:t>
      </w:r>
      <w:r w:rsidR="001F073B" w:rsidRPr="009D64E6">
        <w:rPr>
          <w:rFonts w:ascii="Arial" w:hAnsi="Arial" w:cs="Arial"/>
          <w:shd w:val="clear" w:color="auto" w:fill="FFFFFF"/>
        </w:rPr>
        <w:t>/2022</w:t>
      </w:r>
      <w:r w:rsidR="00C24414" w:rsidRPr="009D64E6">
        <w:rPr>
          <w:rFonts w:ascii="Arial" w:hAnsi="Arial" w:cs="Arial"/>
          <w:shd w:val="clear" w:color="auto" w:fill="FFFFFF"/>
        </w:rPr>
        <w:t xml:space="preserve"> </w:t>
      </w:r>
      <w:r w:rsidR="001F073B" w:rsidRPr="009D64E6">
        <w:rPr>
          <w:rFonts w:ascii="Arial" w:hAnsi="Arial" w:cs="Arial"/>
          <w:shd w:val="clear" w:color="auto" w:fill="FFFFFF"/>
        </w:rPr>
        <w:t xml:space="preserve">significant increase </w:t>
      </w:r>
      <w:r w:rsidR="00FC4F87" w:rsidRPr="009D64E6">
        <w:rPr>
          <w:rFonts w:ascii="Arial" w:hAnsi="Arial" w:cs="Arial"/>
          <w:shd w:val="clear" w:color="auto" w:fill="FFFFFF"/>
        </w:rPr>
        <w:t>from</w:t>
      </w:r>
      <w:r w:rsidR="009E20E0" w:rsidRPr="009D64E6">
        <w:rPr>
          <w:rFonts w:ascii="Arial" w:hAnsi="Arial" w:cs="Arial"/>
          <w:shd w:val="clear" w:color="auto" w:fill="FFFFFF"/>
        </w:rPr>
        <w:t xml:space="preserve"> </w:t>
      </w:r>
      <w:r w:rsidR="00A35C6B" w:rsidRPr="009D64E6">
        <w:rPr>
          <w:rFonts w:ascii="Arial" w:hAnsi="Arial" w:cs="Arial"/>
          <w:shd w:val="clear" w:color="auto" w:fill="FFFFFF"/>
        </w:rPr>
        <w:t>last</w:t>
      </w:r>
      <w:r w:rsidR="009E20E0" w:rsidRPr="009D64E6">
        <w:rPr>
          <w:rFonts w:ascii="Arial" w:hAnsi="Arial" w:cs="Arial"/>
          <w:shd w:val="clear" w:color="auto" w:fill="FFFFFF"/>
        </w:rPr>
        <w:t xml:space="preserve"> year </w:t>
      </w:r>
      <w:r w:rsidR="00A35C6B" w:rsidRPr="009D64E6">
        <w:rPr>
          <w:rFonts w:ascii="Arial" w:hAnsi="Arial" w:cs="Arial"/>
          <w:shd w:val="clear" w:color="auto" w:fill="FFFFFF"/>
        </w:rPr>
        <w:t>when</w:t>
      </w:r>
      <w:r w:rsidR="009E20E0" w:rsidRPr="009D64E6">
        <w:rPr>
          <w:rFonts w:ascii="Arial" w:hAnsi="Arial" w:cs="Arial"/>
          <w:shd w:val="clear" w:color="auto" w:fill="FFFFFF"/>
        </w:rPr>
        <w:t xml:space="preserve"> </w:t>
      </w:r>
      <w:r w:rsidR="00DE7805" w:rsidRPr="009D64E6">
        <w:rPr>
          <w:rFonts w:ascii="Arial" w:hAnsi="Arial" w:cs="Arial"/>
          <w:shd w:val="clear" w:color="auto" w:fill="FFFFFF"/>
        </w:rPr>
        <w:t>the Wales police reported 230,968 crimes</w:t>
      </w:r>
      <w:r w:rsidR="00891DB9" w:rsidRPr="009D64E6">
        <w:rPr>
          <w:rFonts w:ascii="Arial" w:hAnsi="Arial" w:cs="Arial"/>
          <w:color w:val="455F7C"/>
          <w:shd w:val="clear" w:color="auto" w:fill="FFFFFF"/>
        </w:rPr>
        <w:t>.</w:t>
      </w:r>
      <w:r w:rsidR="007F186E" w:rsidRPr="009D64E6">
        <w:rPr>
          <w:rFonts w:ascii="Arial" w:hAnsi="Arial" w:cs="Arial"/>
          <w:color w:val="455F7C"/>
          <w:shd w:val="clear" w:color="auto" w:fill="FFFFFF"/>
        </w:rPr>
        <w:t xml:space="preserve"> </w:t>
      </w:r>
      <w:r w:rsidR="00556DED" w:rsidRPr="009D64E6">
        <w:rPr>
          <w:rFonts w:ascii="Arial" w:hAnsi="Arial" w:cs="Arial"/>
          <w:shd w:val="clear" w:color="auto" w:fill="FFFFFF"/>
        </w:rPr>
        <w:t>A</w:t>
      </w:r>
      <w:r w:rsidR="007F186E" w:rsidRPr="009D64E6">
        <w:rPr>
          <w:rFonts w:ascii="Arial" w:hAnsi="Arial" w:cs="Arial"/>
          <w:shd w:val="clear" w:color="auto" w:fill="FFFFFF"/>
        </w:rPr>
        <w:t xml:space="preserve">ccording to the </w:t>
      </w:r>
      <w:r w:rsidR="00556DED" w:rsidRPr="009D64E6">
        <w:rPr>
          <w:rFonts w:ascii="Arial" w:hAnsi="Arial" w:cs="Arial"/>
          <w:shd w:val="clear" w:color="auto" w:fill="FFFFFF"/>
        </w:rPr>
        <w:t>youth justice</w:t>
      </w:r>
      <w:r w:rsidR="007F186E" w:rsidRPr="009D64E6">
        <w:rPr>
          <w:rFonts w:ascii="Arial" w:hAnsi="Arial" w:cs="Arial"/>
          <w:shd w:val="clear" w:color="auto" w:fill="FFFFFF"/>
        </w:rPr>
        <w:t xml:space="preserve"> </w:t>
      </w:r>
      <w:r w:rsidR="00556DED" w:rsidRPr="009D64E6">
        <w:rPr>
          <w:rFonts w:ascii="Arial" w:hAnsi="Arial" w:cs="Arial"/>
          <w:shd w:val="clear" w:color="auto" w:fill="FFFFFF"/>
        </w:rPr>
        <w:t>statistic</w:t>
      </w:r>
      <w:r w:rsidR="00456027" w:rsidRPr="009D64E6">
        <w:rPr>
          <w:rFonts w:ascii="Arial" w:hAnsi="Arial" w:cs="Arial"/>
          <w:b/>
          <w:bCs/>
          <w:color w:val="202124"/>
          <w:shd w:val="clear" w:color="auto" w:fill="FFFFFF"/>
        </w:rPr>
        <w:t xml:space="preserve">, </w:t>
      </w:r>
      <w:r w:rsidR="00456027" w:rsidRPr="009D64E6">
        <w:rPr>
          <w:rFonts w:ascii="Arial" w:hAnsi="Arial" w:cs="Arial"/>
          <w:color w:val="202124"/>
          <w:shd w:val="clear" w:color="auto" w:fill="FFFFFF"/>
        </w:rPr>
        <w:t>the young</w:t>
      </w:r>
      <w:r w:rsidR="00456027" w:rsidRPr="009D64E6">
        <w:rPr>
          <w:rFonts w:ascii="Arial" w:hAnsi="Arial" w:cs="Arial"/>
          <w:b/>
          <w:bCs/>
          <w:color w:val="202124"/>
          <w:shd w:val="clear" w:color="auto" w:fill="FFFFFF"/>
        </w:rPr>
        <w:t xml:space="preserve"> </w:t>
      </w:r>
      <w:r w:rsidR="00456027" w:rsidRPr="009D64E6">
        <w:rPr>
          <w:rFonts w:ascii="Arial" w:hAnsi="Arial" w:cs="Arial"/>
          <w:color w:val="202124"/>
          <w:shd w:val="clear" w:color="auto" w:fill="FFFFFF"/>
        </w:rPr>
        <w:t>offender, the youngest</w:t>
      </w:r>
      <w:r w:rsidR="00035513" w:rsidRPr="009D64E6">
        <w:rPr>
          <w:rFonts w:ascii="Arial" w:hAnsi="Arial" w:cs="Arial"/>
          <w:color w:val="202124"/>
          <w:shd w:val="clear" w:color="auto" w:fill="FFFFFF"/>
        </w:rPr>
        <w:t>,</w:t>
      </w:r>
      <w:r w:rsidR="00456027" w:rsidRPr="009D64E6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216217" w:rsidRPr="009D64E6">
        <w:rPr>
          <w:rFonts w:ascii="Arial" w:hAnsi="Arial" w:cs="Arial"/>
          <w:color w:val="202124"/>
          <w:shd w:val="clear" w:color="auto" w:fill="FFFFFF"/>
        </w:rPr>
        <w:t>ten</w:t>
      </w:r>
      <w:r w:rsidR="00456027" w:rsidRPr="009D64E6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EC5DB5" w:rsidRPr="009D64E6">
        <w:rPr>
          <w:rFonts w:ascii="Arial" w:hAnsi="Arial" w:cs="Arial"/>
          <w:color w:val="202124"/>
          <w:shd w:val="clear" w:color="auto" w:fill="FFFFFF"/>
        </w:rPr>
        <w:t xml:space="preserve">or </w:t>
      </w:r>
      <w:r w:rsidR="00456027" w:rsidRPr="009D64E6">
        <w:rPr>
          <w:rFonts w:ascii="Arial" w:hAnsi="Arial" w:cs="Arial"/>
          <w:color w:val="202124"/>
          <w:shd w:val="clear" w:color="auto" w:fill="FFFFFF"/>
        </w:rPr>
        <w:t>older, 17</w:t>
      </w:r>
      <w:r w:rsidR="00AC745B" w:rsidRPr="009D64E6">
        <w:rPr>
          <w:rFonts w:ascii="Arial" w:hAnsi="Arial" w:cs="Arial"/>
          <w:color w:val="202124"/>
          <w:shd w:val="clear" w:color="auto" w:fill="FFFFFF"/>
        </w:rPr>
        <w:t>,</w:t>
      </w:r>
      <w:r w:rsidR="00456027" w:rsidRPr="009D64E6">
        <w:rPr>
          <w:rFonts w:ascii="Arial" w:hAnsi="Arial" w:cs="Arial"/>
          <w:color w:val="202124"/>
          <w:shd w:val="clear" w:color="auto" w:fill="FFFFFF"/>
        </w:rPr>
        <w:t xml:space="preserve"> in the latest year</w:t>
      </w:r>
      <w:r w:rsidR="00FC50F4" w:rsidRPr="009D64E6">
        <w:rPr>
          <w:rFonts w:ascii="Arial" w:hAnsi="Arial" w:cs="Arial"/>
          <w:color w:val="202124"/>
          <w:shd w:val="clear" w:color="auto" w:fill="FFFFFF"/>
        </w:rPr>
        <w:t xml:space="preserve">. </w:t>
      </w:r>
      <w:r w:rsidR="00DE7805" w:rsidRPr="009D64E6">
        <w:rPr>
          <w:rFonts w:ascii="Arial" w:hAnsi="Arial" w:cs="Arial"/>
          <w:color w:val="202124"/>
          <w:shd w:val="clear" w:color="auto" w:fill="FFFFFF"/>
        </w:rPr>
        <w:t>Over 49,500 child</w:t>
      </w:r>
      <w:r w:rsidR="00AB0839" w:rsidRPr="009D64E6">
        <w:rPr>
          <w:rFonts w:ascii="Arial" w:hAnsi="Arial" w:cs="Arial"/>
          <w:color w:val="202124"/>
          <w:shd w:val="clear" w:color="auto" w:fill="FFFFFF"/>
        </w:rPr>
        <w:t xml:space="preserve">ren </w:t>
      </w:r>
      <w:r w:rsidR="00FD3C90" w:rsidRPr="009D64E6">
        <w:rPr>
          <w:rFonts w:ascii="Arial" w:hAnsi="Arial" w:cs="Arial"/>
          <w:color w:val="202124"/>
          <w:shd w:val="clear" w:color="auto" w:fill="FFFFFF"/>
        </w:rPr>
        <w:t>have assessed</w:t>
      </w:r>
      <w:r w:rsidR="00D46781" w:rsidRPr="009D64E6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DA798A" w:rsidRPr="009D64E6">
        <w:rPr>
          <w:rFonts w:ascii="Arial" w:hAnsi="Arial" w:cs="Arial"/>
          <w:color w:val="202124"/>
          <w:shd w:val="clear" w:color="auto" w:fill="FFFFFF"/>
        </w:rPr>
        <w:t xml:space="preserve">a 19 %decrease from </w:t>
      </w:r>
      <w:r w:rsidR="00B40583" w:rsidRPr="009D64E6">
        <w:rPr>
          <w:rFonts w:ascii="Arial" w:hAnsi="Arial" w:cs="Arial"/>
          <w:color w:val="202124"/>
          <w:shd w:val="clear" w:color="auto" w:fill="FFFFFF"/>
        </w:rPr>
        <w:t xml:space="preserve">the </w:t>
      </w:r>
      <w:r w:rsidR="00DA798A" w:rsidRPr="009D64E6">
        <w:rPr>
          <w:rFonts w:ascii="Arial" w:hAnsi="Arial" w:cs="Arial"/>
          <w:color w:val="202124"/>
          <w:shd w:val="clear" w:color="auto" w:fill="FFFFFF"/>
        </w:rPr>
        <w:t>previous</w:t>
      </w:r>
      <w:r w:rsidR="00DA798A" w:rsidRPr="009D64E6">
        <w:rPr>
          <w:rFonts w:ascii="Arial" w:hAnsi="Arial" w:cs="Arial"/>
          <w:b/>
          <w:bCs/>
          <w:color w:val="202124"/>
          <w:shd w:val="clear" w:color="auto" w:fill="FFFFFF"/>
        </w:rPr>
        <w:t xml:space="preserve"> </w:t>
      </w:r>
      <w:r w:rsidR="00DA798A" w:rsidRPr="009D64E6">
        <w:rPr>
          <w:rFonts w:ascii="Arial" w:hAnsi="Arial" w:cs="Arial"/>
          <w:color w:val="202124"/>
          <w:shd w:val="clear" w:color="auto" w:fill="FFFFFF"/>
        </w:rPr>
        <w:t>year</w:t>
      </w:r>
      <w:r w:rsidR="00AE2765" w:rsidRPr="009D64E6">
        <w:rPr>
          <w:rFonts w:ascii="Arial" w:hAnsi="Arial" w:cs="Arial"/>
          <w:color w:val="202124"/>
          <w:shd w:val="clear" w:color="auto" w:fill="FFFFFF"/>
        </w:rPr>
        <w:t>.</w:t>
      </w:r>
      <w:r w:rsidR="0037210A" w:rsidRPr="009D64E6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222803" w:rsidRPr="009D64E6">
        <w:rPr>
          <w:rFonts w:ascii="Arial" w:hAnsi="Arial" w:cs="Arial"/>
        </w:rPr>
        <w:t>The Youth</w:t>
      </w:r>
      <w:r w:rsidR="00340389" w:rsidRPr="009D64E6">
        <w:rPr>
          <w:rFonts w:ascii="Arial" w:hAnsi="Arial" w:cs="Arial"/>
        </w:rPr>
        <w:t xml:space="preserve"> Offending Team</w:t>
      </w:r>
      <w:r w:rsidR="00E37B97" w:rsidRPr="009D64E6">
        <w:rPr>
          <w:rFonts w:ascii="Arial" w:hAnsi="Arial" w:cs="Arial"/>
        </w:rPr>
        <w:t>,</w:t>
      </w:r>
      <w:r w:rsidR="00340389" w:rsidRPr="009D64E6">
        <w:rPr>
          <w:rFonts w:ascii="Arial" w:hAnsi="Arial" w:cs="Arial"/>
        </w:rPr>
        <w:t xml:space="preserve"> West Wales, </w:t>
      </w:r>
      <w:r w:rsidR="00DE1822" w:rsidRPr="009D64E6">
        <w:rPr>
          <w:rFonts w:ascii="Arial" w:hAnsi="Arial" w:cs="Arial"/>
        </w:rPr>
        <w:t>has</w:t>
      </w:r>
      <w:r w:rsidR="00340389" w:rsidRPr="009D64E6">
        <w:rPr>
          <w:rFonts w:ascii="Arial" w:hAnsi="Arial" w:cs="Arial"/>
        </w:rPr>
        <w:t xml:space="preserve"> recently been dealing with a significant increase in the re-offending rates of </w:t>
      </w:r>
      <w:r w:rsidR="00641D3A" w:rsidRPr="009D64E6">
        <w:rPr>
          <w:rFonts w:ascii="Arial" w:hAnsi="Arial" w:cs="Arial"/>
        </w:rPr>
        <w:t xml:space="preserve">males </w:t>
      </w:r>
      <w:r w:rsidR="009D353D" w:rsidRPr="009D64E6">
        <w:rPr>
          <w:rFonts w:ascii="Arial" w:hAnsi="Arial" w:cs="Arial"/>
        </w:rPr>
        <w:t>and wants</w:t>
      </w:r>
      <w:r w:rsidR="00641D3A" w:rsidRPr="009D64E6">
        <w:rPr>
          <w:rFonts w:ascii="Arial" w:hAnsi="Arial" w:cs="Arial"/>
        </w:rPr>
        <w:t xml:space="preserve"> to help</w:t>
      </w:r>
      <w:r w:rsidR="00DB2652" w:rsidRPr="009D64E6">
        <w:rPr>
          <w:rFonts w:ascii="Arial" w:hAnsi="Arial" w:cs="Arial"/>
        </w:rPr>
        <w:t xml:space="preserve"> </w:t>
      </w:r>
      <w:r w:rsidR="00340389" w:rsidRPr="009D64E6">
        <w:rPr>
          <w:rFonts w:ascii="Arial" w:hAnsi="Arial" w:cs="Arial"/>
        </w:rPr>
        <w:t xml:space="preserve">Gareth </w:t>
      </w:r>
      <w:r w:rsidR="00DE1822" w:rsidRPr="009D64E6">
        <w:rPr>
          <w:rFonts w:ascii="Arial" w:hAnsi="Arial" w:cs="Arial"/>
        </w:rPr>
        <w:t>Jone</w:t>
      </w:r>
      <w:r w:rsidR="002B303E" w:rsidRPr="009D64E6">
        <w:rPr>
          <w:rFonts w:ascii="Arial" w:hAnsi="Arial" w:cs="Arial"/>
        </w:rPr>
        <w:t>s</w:t>
      </w:r>
      <w:r w:rsidR="005206BD" w:rsidRPr="009D64E6">
        <w:rPr>
          <w:rFonts w:ascii="Arial" w:hAnsi="Arial" w:cs="Arial"/>
        </w:rPr>
        <w:t>.</w:t>
      </w:r>
      <w:r w:rsidR="00E23195" w:rsidRPr="009D64E6">
        <w:rPr>
          <w:rFonts w:ascii="Arial" w:hAnsi="Arial" w:cs="Arial"/>
        </w:rPr>
        <w:t xml:space="preserve"> </w:t>
      </w:r>
      <w:r w:rsidR="009C209D" w:rsidRPr="009D64E6">
        <w:rPr>
          <w:rFonts w:ascii="Arial" w:hAnsi="Arial" w:cs="Arial"/>
        </w:rPr>
        <w:t xml:space="preserve">This report </w:t>
      </w:r>
      <w:r w:rsidR="00B67945" w:rsidRPr="009D64E6">
        <w:rPr>
          <w:rFonts w:ascii="Arial" w:hAnsi="Arial" w:cs="Arial"/>
        </w:rPr>
        <w:t xml:space="preserve">will </w:t>
      </w:r>
      <w:r w:rsidR="00063580" w:rsidRPr="009D64E6">
        <w:rPr>
          <w:rFonts w:ascii="Arial" w:hAnsi="Arial" w:cs="Arial"/>
        </w:rPr>
        <w:t xml:space="preserve">provide some ideal </w:t>
      </w:r>
      <w:r w:rsidR="00B2582F" w:rsidRPr="009D64E6">
        <w:rPr>
          <w:rFonts w:ascii="Arial" w:hAnsi="Arial" w:cs="Arial"/>
        </w:rPr>
        <w:t>approaches</w:t>
      </w:r>
      <w:r w:rsidR="00550736" w:rsidRPr="009D64E6">
        <w:rPr>
          <w:rFonts w:ascii="Arial" w:hAnsi="Arial" w:cs="Arial"/>
        </w:rPr>
        <w:t xml:space="preserve"> </w:t>
      </w:r>
      <w:r w:rsidR="004E4B5A" w:rsidRPr="009D64E6">
        <w:rPr>
          <w:rFonts w:ascii="Arial" w:hAnsi="Arial" w:cs="Arial"/>
        </w:rPr>
        <w:t xml:space="preserve">and </w:t>
      </w:r>
      <w:r w:rsidR="00550736" w:rsidRPr="009D64E6">
        <w:rPr>
          <w:rFonts w:ascii="Arial" w:hAnsi="Arial" w:cs="Arial"/>
        </w:rPr>
        <w:t>discussions</w:t>
      </w:r>
      <w:r w:rsidR="004E4B5A" w:rsidRPr="009D64E6">
        <w:rPr>
          <w:rFonts w:ascii="Arial" w:hAnsi="Arial" w:cs="Arial"/>
        </w:rPr>
        <w:t xml:space="preserve"> </w:t>
      </w:r>
      <w:r w:rsidR="0077083C" w:rsidRPr="009D64E6">
        <w:rPr>
          <w:rFonts w:ascii="Arial" w:hAnsi="Arial" w:cs="Arial"/>
        </w:rPr>
        <w:t>to support</w:t>
      </w:r>
      <w:r w:rsidR="0085673D" w:rsidRPr="009D64E6">
        <w:rPr>
          <w:rFonts w:ascii="Arial" w:hAnsi="Arial" w:cs="Arial"/>
        </w:rPr>
        <w:t xml:space="preserve"> </w:t>
      </w:r>
      <w:r w:rsidR="002A68EE" w:rsidRPr="009D64E6">
        <w:rPr>
          <w:rFonts w:ascii="Arial" w:hAnsi="Arial" w:cs="Arial"/>
        </w:rPr>
        <w:t xml:space="preserve">young people </w:t>
      </w:r>
      <w:r w:rsidR="000044F5" w:rsidRPr="009D64E6">
        <w:rPr>
          <w:rFonts w:ascii="Arial" w:hAnsi="Arial" w:cs="Arial"/>
        </w:rPr>
        <w:t xml:space="preserve">and the YOT team to help </w:t>
      </w:r>
      <w:r w:rsidR="0085673D" w:rsidRPr="009D64E6">
        <w:rPr>
          <w:rFonts w:ascii="Arial" w:hAnsi="Arial" w:cs="Arial"/>
        </w:rPr>
        <w:t>Gareth</w:t>
      </w:r>
      <w:r w:rsidR="00C44C8E" w:rsidRPr="009D64E6">
        <w:rPr>
          <w:rFonts w:ascii="Arial" w:hAnsi="Arial" w:cs="Arial"/>
        </w:rPr>
        <w:t xml:space="preserve"> </w:t>
      </w:r>
      <w:r w:rsidR="000044F5" w:rsidRPr="009D64E6">
        <w:rPr>
          <w:rFonts w:ascii="Arial" w:hAnsi="Arial" w:cs="Arial"/>
        </w:rPr>
        <w:t>Jones</w:t>
      </w:r>
      <w:r w:rsidR="00C44C8E" w:rsidRPr="009D64E6">
        <w:rPr>
          <w:rFonts w:ascii="Arial" w:hAnsi="Arial" w:cs="Arial"/>
        </w:rPr>
        <w:t xml:space="preserve"> not </w:t>
      </w:r>
      <w:r w:rsidR="00B67945" w:rsidRPr="009D64E6">
        <w:rPr>
          <w:rFonts w:ascii="Arial" w:hAnsi="Arial" w:cs="Arial"/>
        </w:rPr>
        <w:t>reoffend</w:t>
      </w:r>
      <w:r w:rsidR="003B2337" w:rsidRPr="009D64E6">
        <w:rPr>
          <w:rFonts w:ascii="Arial" w:hAnsi="Arial" w:cs="Arial"/>
        </w:rPr>
        <w:t>i</w:t>
      </w:r>
      <w:r w:rsidR="004677BA" w:rsidRPr="009D64E6">
        <w:rPr>
          <w:rFonts w:ascii="Arial" w:hAnsi="Arial" w:cs="Arial"/>
        </w:rPr>
        <w:t>ng</w:t>
      </w:r>
      <w:r w:rsidR="006B5C7E" w:rsidRPr="009D64E6">
        <w:rPr>
          <w:rFonts w:ascii="Arial" w:hAnsi="Arial" w:cs="Arial"/>
        </w:rPr>
        <w:t>,</w:t>
      </w:r>
    </w:p>
    <w:p w14:paraId="7BEB6BEC" w14:textId="7F45B405" w:rsidR="00E522EB" w:rsidRPr="009D64E6" w:rsidRDefault="00267A76" w:rsidP="009D64E6">
      <w:pPr>
        <w:spacing w:line="360" w:lineRule="auto"/>
        <w:rPr>
          <w:rFonts w:ascii="Arial" w:hAnsi="Arial" w:cs="Arial"/>
        </w:rPr>
      </w:pPr>
      <w:r w:rsidRPr="009D64E6">
        <w:rPr>
          <w:rFonts w:ascii="Arial" w:hAnsi="Arial" w:cs="Arial"/>
          <w:b/>
          <w:bCs/>
        </w:rPr>
        <w:t>Definition</w:t>
      </w:r>
      <w:r w:rsidR="00E95749" w:rsidRPr="009D64E6">
        <w:rPr>
          <w:rFonts w:ascii="Arial" w:hAnsi="Arial" w:cs="Arial"/>
          <w:b/>
          <w:bCs/>
        </w:rPr>
        <w:t xml:space="preserve"> of Social </w:t>
      </w:r>
      <w:r w:rsidR="00B56882" w:rsidRPr="009D64E6">
        <w:rPr>
          <w:rFonts w:ascii="Arial" w:hAnsi="Arial" w:cs="Arial"/>
          <w:b/>
          <w:bCs/>
        </w:rPr>
        <w:t>I</w:t>
      </w:r>
      <w:r w:rsidR="00E95749" w:rsidRPr="009D64E6">
        <w:rPr>
          <w:rFonts w:ascii="Arial" w:hAnsi="Arial" w:cs="Arial"/>
          <w:b/>
          <w:bCs/>
        </w:rPr>
        <w:t xml:space="preserve">dentity </w:t>
      </w:r>
      <w:r w:rsidR="00B56882" w:rsidRPr="009D64E6">
        <w:rPr>
          <w:rFonts w:ascii="Arial" w:hAnsi="Arial" w:cs="Arial"/>
          <w:b/>
          <w:bCs/>
        </w:rPr>
        <w:t>Theory</w:t>
      </w:r>
      <w:r w:rsidR="00601F92" w:rsidRPr="009D64E6">
        <w:rPr>
          <w:rFonts w:ascii="Arial" w:hAnsi="Arial" w:cs="Arial"/>
          <w:b/>
          <w:bCs/>
        </w:rPr>
        <w:t xml:space="preserve"> (</w:t>
      </w:r>
      <w:r w:rsidR="00895F00" w:rsidRPr="009D64E6">
        <w:rPr>
          <w:rFonts w:ascii="Arial" w:hAnsi="Arial" w:cs="Arial"/>
          <w:b/>
          <w:bCs/>
        </w:rPr>
        <w:t>SIT)</w:t>
      </w:r>
      <w:r w:rsidR="00B42682" w:rsidRPr="009D64E6">
        <w:rPr>
          <w:rFonts w:ascii="Arial" w:hAnsi="Arial" w:cs="Arial"/>
        </w:rPr>
        <w:t xml:space="preserve"> </w:t>
      </w:r>
    </w:p>
    <w:p w14:paraId="4EE22444" w14:textId="77777777" w:rsidR="00716D79" w:rsidRDefault="00257132" w:rsidP="00E522EB">
      <w:pPr>
        <w:spacing w:line="360" w:lineRule="auto"/>
        <w:rPr>
          <w:rFonts w:ascii="Arial" w:hAnsi="Arial" w:cs="Arial"/>
        </w:rPr>
      </w:pPr>
      <w:r w:rsidRPr="009D64E6">
        <w:rPr>
          <w:rFonts w:ascii="Arial" w:hAnsi="Arial" w:cs="Arial"/>
        </w:rPr>
        <w:t>According</w:t>
      </w:r>
      <w:r w:rsidR="00CD12D9" w:rsidRPr="009D64E6">
        <w:rPr>
          <w:rFonts w:ascii="Arial" w:hAnsi="Arial" w:cs="Arial"/>
        </w:rPr>
        <w:t xml:space="preserve"> to</w:t>
      </w:r>
      <w:r w:rsidR="00104F31" w:rsidRPr="009D64E6">
        <w:rPr>
          <w:rFonts w:ascii="Arial" w:hAnsi="Arial" w:cs="Arial"/>
        </w:rPr>
        <w:t xml:space="preserve"> </w:t>
      </w:r>
      <w:r w:rsidR="00DF0A8C" w:rsidRPr="009D64E6">
        <w:rPr>
          <w:rFonts w:ascii="Arial" w:hAnsi="Arial" w:cs="Arial"/>
        </w:rPr>
        <w:t>Tajfel</w:t>
      </w:r>
      <w:r w:rsidR="000772C6" w:rsidRPr="009D64E6">
        <w:rPr>
          <w:rFonts w:ascii="Arial" w:hAnsi="Arial" w:cs="Arial"/>
        </w:rPr>
        <w:t xml:space="preserve">, </w:t>
      </w:r>
      <w:r w:rsidR="00E00344" w:rsidRPr="009D64E6">
        <w:rPr>
          <w:rFonts w:ascii="Arial" w:hAnsi="Arial" w:cs="Arial"/>
        </w:rPr>
        <w:t>T</w:t>
      </w:r>
      <w:r w:rsidR="000772C6" w:rsidRPr="009D64E6">
        <w:rPr>
          <w:rFonts w:ascii="Arial" w:hAnsi="Arial" w:cs="Arial"/>
        </w:rPr>
        <w:t xml:space="preserve">urner </w:t>
      </w:r>
      <w:r w:rsidR="009859EF" w:rsidRPr="009D64E6">
        <w:rPr>
          <w:rFonts w:ascii="Arial" w:hAnsi="Arial" w:cs="Arial"/>
        </w:rPr>
        <w:t>(</w:t>
      </w:r>
      <w:r w:rsidR="000772C6" w:rsidRPr="009D64E6">
        <w:rPr>
          <w:rFonts w:ascii="Arial" w:hAnsi="Arial" w:cs="Arial"/>
        </w:rPr>
        <w:t>197</w:t>
      </w:r>
      <w:r w:rsidR="00DA380C" w:rsidRPr="009D64E6">
        <w:rPr>
          <w:rFonts w:ascii="Arial" w:hAnsi="Arial" w:cs="Arial"/>
        </w:rPr>
        <w:t>9</w:t>
      </w:r>
      <w:r w:rsidR="009859EF" w:rsidRPr="009D64E6">
        <w:rPr>
          <w:rFonts w:ascii="Arial" w:hAnsi="Arial" w:cs="Arial"/>
        </w:rPr>
        <w:t>)</w:t>
      </w:r>
      <w:r w:rsidR="00411717" w:rsidRPr="009D64E6">
        <w:rPr>
          <w:rFonts w:ascii="Arial" w:hAnsi="Arial" w:cs="Arial"/>
        </w:rPr>
        <w:t>,</w:t>
      </w:r>
      <w:r w:rsidR="00DA380C" w:rsidRPr="009D64E6">
        <w:rPr>
          <w:rFonts w:ascii="Arial" w:hAnsi="Arial" w:cs="Arial"/>
        </w:rPr>
        <w:t xml:space="preserve"> Abrams</w:t>
      </w:r>
      <w:r w:rsidR="0000778A" w:rsidRPr="009D64E6">
        <w:rPr>
          <w:rFonts w:ascii="Arial" w:hAnsi="Arial" w:cs="Arial"/>
        </w:rPr>
        <w:t xml:space="preserve"> and Hoggs </w:t>
      </w:r>
      <w:r w:rsidR="009859EF" w:rsidRPr="009D64E6">
        <w:rPr>
          <w:rFonts w:ascii="Arial" w:hAnsi="Arial" w:cs="Arial"/>
        </w:rPr>
        <w:t>(2006)</w:t>
      </w:r>
      <w:r w:rsidR="000950CC" w:rsidRPr="009D64E6">
        <w:rPr>
          <w:rFonts w:ascii="Arial" w:hAnsi="Arial" w:cs="Arial"/>
        </w:rPr>
        <w:t>,</w:t>
      </w:r>
      <w:r w:rsidR="009859EF" w:rsidRPr="009D64E6">
        <w:rPr>
          <w:rFonts w:ascii="Arial" w:hAnsi="Arial" w:cs="Arial"/>
        </w:rPr>
        <w:t xml:space="preserve"> the</w:t>
      </w:r>
      <w:r w:rsidR="00C416D9" w:rsidRPr="009D64E6">
        <w:rPr>
          <w:rFonts w:ascii="Arial" w:hAnsi="Arial" w:cs="Arial"/>
        </w:rPr>
        <w:t xml:space="preserve"> </w:t>
      </w:r>
      <w:r w:rsidR="00790CE6" w:rsidRPr="009D64E6">
        <w:rPr>
          <w:rFonts w:ascii="Arial" w:hAnsi="Arial" w:cs="Arial"/>
        </w:rPr>
        <w:t>social</w:t>
      </w:r>
      <w:r w:rsidR="006E36F3" w:rsidRPr="009D64E6">
        <w:rPr>
          <w:rFonts w:ascii="Arial" w:hAnsi="Arial" w:cs="Arial"/>
        </w:rPr>
        <w:t xml:space="preserve"> identity</w:t>
      </w:r>
      <w:r w:rsidR="00790CE6" w:rsidRPr="009D64E6">
        <w:rPr>
          <w:rFonts w:ascii="Arial" w:hAnsi="Arial" w:cs="Arial"/>
        </w:rPr>
        <w:t xml:space="preserve"> </w:t>
      </w:r>
      <w:r w:rsidR="00C416D9" w:rsidRPr="009D64E6">
        <w:rPr>
          <w:rFonts w:ascii="Arial" w:hAnsi="Arial" w:cs="Arial"/>
        </w:rPr>
        <w:t xml:space="preserve">theory </w:t>
      </w:r>
      <w:r w:rsidR="008B6B28" w:rsidRPr="009D64E6">
        <w:rPr>
          <w:rFonts w:ascii="Arial" w:hAnsi="Arial" w:cs="Arial"/>
        </w:rPr>
        <w:t>of</w:t>
      </w:r>
      <w:r w:rsidR="00A2134B" w:rsidRPr="009D64E6">
        <w:rPr>
          <w:rFonts w:ascii="Arial" w:hAnsi="Arial" w:cs="Arial"/>
        </w:rPr>
        <w:t xml:space="preserve"> </w:t>
      </w:r>
      <w:r w:rsidR="000576B6" w:rsidRPr="009D64E6">
        <w:rPr>
          <w:rFonts w:ascii="Arial" w:hAnsi="Arial" w:cs="Arial"/>
        </w:rPr>
        <w:t xml:space="preserve">group </w:t>
      </w:r>
      <w:r w:rsidR="008B6B28" w:rsidRPr="009D64E6">
        <w:rPr>
          <w:rFonts w:ascii="Arial" w:hAnsi="Arial" w:cs="Arial"/>
        </w:rPr>
        <w:t xml:space="preserve">membership and </w:t>
      </w:r>
      <w:r w:rsidR="00881B37" w:rsidRPr="009D64E6">
        <w:rPr>
          <w:rFonts w:ascii="Arial" w:hAnsi="Arial" w:cs="Arial"/>
        </w:rPr>
        <w:t>intergroup</w:t>
      </w:r>
      <w:r w:rsidR="00F7769D" w:rsidRPr="009D64E6">
        <w:rPr>
          <w:rFonts w:ascii="Arial" w:hAnsi="Arial" w:cs="Arial"/>
        </w:rPr>
        <w:t xml:space="preserve"> </w:t>
      </w:r>
      <w:r w:rsidR="00B106CD" w:rsidRPr="009D64E6">
        <w:rPr>
          <w:rFonts w:ascii="Arial" w:hAnsi="Arial" w:cs="Arial"/>
        </w:rPr>
        <w:t>re</w:t>
      </w:r>
      <w:r w:rsidR="00232187" w:rsidRPr="009D64E6">
        <w:rPr>
          <w:rFonts w:ascii="Arial" w:hAnsi="Arial" w:cs="Arial"/>
        </w:rPr>
        <w:t xml:space="preserve">lation </w:t>
      </w:r>
      <w:r w:rsidR="000F68B2" w:rsidRPr="009D64E6">
        <w:rPr>
          <w:rFonts w:ascii="Arial" w:hAnsi="Arial" w:cs="Arial"/>
        </w:rPr>
        <w:t>self-categorisation</w:t>
      </w:r>
      <w:r w:rsidR="00DA5104" w:rsidRPr="009D64E6">
        <w:rPr>
          <w:rFonts w:ascii="Arial" w:hAnsi="Arial" w:cs="Arial"/>
        </w:rPr>
        <w:t xml:space="preserve"> </w:t>
      </w:r>
      <w:r w:rsidR="000F68B2" w:rsidRPr="009D64E6">
        <w:rPr>
          <w:rFonts w:ascii="Arial" w:hAnsi="Arial" w:cs="Arial"/>
        </w:rPr>
        <w:t>comparison</w:t>
      </w:r>
      <w:r w:rsidR="00696F9F" w:rsidRPr="009D64E6">
        <w:rPr>
          <w:rFonts w:ascii="Arial" w:hAnsi="Arial" w:cs="Arial"/>
        </w:rPr>
        <w:t xml:space="preserve"> and construction </w:t>
      </w:r>
      <w:r w:rsidR="00F7769D" w:rsidRPr="009D64E6">
        <w:rPr>
          <w:rFonts w:ascii="Arial" w:hAnsi="Arial" w:cs="Arial"/>
        </w:rPr>
        <w:t xml:space="preserve">of </w:t>
      </w:r>
      <w:r w:rsidR="000F68B2" w:rsidRPr="009D64E6">
        <w:rPr>
          <w:rFonts w:ascii="Arial" w:hAnsi="Arial" w:cs="Arial"/>
        </w:rPr>
        <w:t>self-definition</w:t>
      </w:r>
      <w:r w:rsidR="006545D8" w:rsidRPr="009D64E6">
        <w:rPr>
          <w:rFonts w:ascii="Arial" w:hAnsi="Arial" w:cs="Arial"/>
        </w:rPr>
        <w:t xml:space="preserve"> in </w:t>
      </w:r>
      <w:r w:rsidR="000F68B2" w:rsidRPr="009D64E6">
        <w:rPr>
          <w:rFonts w:ascii="Arial" w:hAnsi="Arial" w:cs="Arial"/>
        </w:rPr>
        <w:t>terms</w:t>
      </w:r>
      <w:r w:rsidR="006545D8" w:rsidRPr="009D64E6">
        <w:rPr>
          <w:rFonts w:ascii="Arial" w:hAnsi="Arial" w:cs="Arial"/>
        </w:rPr>
        <w:t xml:space="preserve"> </w:t>
      </w:r>
      <w:r w:rsidR="005A7F98" w:rsidRPr="009D64E6">
        <w:rPr>
          <w:rFonts w:ascii="Arial" w:hAnsi="Arial" w:cs="Arial"/>
        </w:rPr>
        <w:t xml:space="preserve">of </w:t>
      </w:r>
      <w:r w:rsidR="00F7769D" w:rsidRPr="009D64E6">
        <w:rPr>
          <w:rFonts w:ascii="Arial" w:hAnsi="Arial" w:cs="Arial"/>
        </w:rPr>
        <w:t>ingroup-defining</w:t>
      </w:r>
      <w:r w:rsidR="005A7F98" w:rsidRPr="009D64E6">
        <w:rPr>
          <w:rFonts w:ascii="Arial" w:hAnsi="Arial" w:cs="Arial"/>
        </w:rPr>
        <w:t xml:space="preserve"> </w:t>
      </w:r>
      <w:r w:rsidR="00FA684C" w:rsidRPr="009D64E6">
        <w:rPr>
          <w:rFonts w:ascii="Arial" w:hAnsi="Arial" w:cs="Arial"/>
        </w:rPr>
        <w:t>properties.</w:t>
      </w:r>
      <w:r w:rsidR="00A3574C" w:rsidRPr="009D64E6">
        <w:rPr>
          <w:rFonts w:ascii="Arial" w:hAnsi="Arial" w:cs="Arial"/>
        </w:rPr>
        <w:t xml:space="preserve"> Social Identity Theory Is a </w:t>
      </w:r>
      <w:r w:rsidR="00AD0C7C" w:rsidRPr="009D64E6">
        <w:rPr>
          <w:rFonts w:ascii="Arial" w:hAnsi="Arial" w:cs="Arial"/>
        </w:rPr>
        <w:t>psychological</w:t>
      </w:r>
      <w:r w:rsidR="00A3574C" w:rsidRPr="009D64E6">
        <w:rPr>
          <w:rFonts w:ascii="Arial" w:hAnsi="Arial" w:cs="Arial"/>
        </w:rPr>
        <w:t xml:space="preserve"> theory related to groups and inter groups. It also explains individuals through the micro-sociological theory.</w:t>
      </w:r>
    </w:p>
    <w:p w14:paraId="73E7EB4F" w14:textId="79EFA6E9" w:rsidR="006019D0" w:rsidRPr="00716D79" w:rsidRDefault="006D166E" w:rsidP="00E522EB">
      <w:pPr>
        <w:spacing w:line="360" w:lineRule="auto"/>
        <w:rPr>
          <w:rFonts w:ascii="Arial" w:hAnsi="Arial" w:cs="Arial"/>
        </w:rPr>
      </w:pPr>
      <w:r w:rsidRPr="009D64E6">
        <w:rPr>
          <w:rFonts w:ascii="Arial" w:hAnsi="Arial" w:cs="Arial"/>
        </w:rPr>
        <w:t>The study of Tajfel and Turner in the social identity theory (1979) details the information influence, the normative influence groups, the dual process, the model, and the focused Power.</w:t>
      </w:r>
      <w:r w:rsidR="00716D79">
        <w:rPr>
          <w:rFonts w:ascii="Arial" w:hAnsi="Arial" w:cs="Arial"/>
        </w:rPr>
        <w:t xml:space="preserve"> </w:t>
      </w:r>
      <w:r w:rsidR="008E2E2B" w:rsidRPr="009D64E6">
        <w:rPr>
          <w:rFonts w:ascii="Arial" w:hAnsi="Arial" w:cs="Arial"/>
        </w:rPr>
        <w:t>Social</w:t>
      </w:r>
      <w:r w:rsidR="00593EBF" w:rsidRPr="009D64E6">
        <w:rPr>
          <w:rFonts w:ascii="Arial" w:hAnsi="Arial" w:cs="Arial"/>
        </w:rPr>
        <w:t xml:space="preserve"> identity </w:t>
      </w:r>
      <w:r w:rsidR="00D8438E" w:rsidRPr="009D64E6">
        <w:rPr>
          <w:rFonts w:ascii="Arial" w:hAnsi="Arial" w:cs="Arial"/>
        </w:rPr>
        <w:t xml:space="preserve">is </w:t>
      </w:r>
      <w:r w:rsidR="00CF3EB2" w:rsidRPr="009D64E6">
        <w:rPr>
          <w:rFonts w:ascii="Arial" w:hAnsi="Arial" w:cs="Arial"/>
        </w:rPr>
        <w:t>powerful</w:t>
      </w:r>
      <w:r w:rsidR="006951FA" w:rsidRPr="009D64E6">
        <w:rPr>
          <w:rFonts w:ascii="Arial" w:hAnsi="Arial" w:cs="Arial"/>
        </w:rPr>
        <w:t xml:space="preserve"> in its elaboration</w:t>
      </w:r>
      <w:r w:rsidR="00564852" w:rsidRPr="009D64E6">
        <w:rPr>
          <w:rFonts w:ascii="Arial" w:hAnsi="Arial" w:cs="Arial"/>
        </w:rPr>
        <w:t>. Socio-cognitive</w:t>
      </w:r>
      <w:r w:rsidR="001B34A7" w:rsidRPr="009D64E6">
        <w:rPr>
          <w:rFonts w:ascii="Arial" w:hAnsi="Arial" w:cs="Arial"/>
        </w:rPr>
        <w:t xml:space="preserve"> </w:t>
      </w:r>
      <w:r w:rsidR="008E2E2B" w:rsidRPr="009D64E6">
        <w:rPr>
          <w:rFonts w:ascii="Arial" w:hAnsi="Arial" w:cs="Arial"/>
        </w:rPr>
        <w:t>process</w:t>
      </w:r>
      <w:r w:rsidR="001B34A7" w:rsidRPr="009D64E6">
        <w:rPr>
          <w:rFonts w:ascii="Arial" w:hAnsi="Arial" w:cs="Arial"/>
        </w:rPr>
        <w:t xml:space="preserve"> </w:t>
      </w:r>
      <w:r w:rsidR="00946275" w:rsidRPr="009D64E6">
        <w:rPr>
          <w:rFonts w:ascii="Arial" w:hAnsi="Arial" w:cs="Arial"/>
        </w:rPr>
        <w:t xml:space="preserve">social </w:t>
      </w:r>
      <w:r w:rsidR="005740E9" w:rsidRPr="009D64E6">
        <w:rPr>
          <w:rFonts w:ascii="Arial" w:hAnsi="Arial" w:cs="Arial"/>
        </w:rPr>
        <w:t>views</w:t>
      </w:r>
      <w:r w:rsidR="008E2E2B" w:rsidRPr="009D64E6">
        <w:rPr>
          <w:rFonts w:ascii="Arial" w:hAnsi="Arial" w:cs="Arial"/>
        </w:rPr>
        <w:t xml:space="preserve"> as</w:t>
      </w:r>
      <w:r w:rsidR="00A52C2A" w:rsidRPr="009D64E6">
        <w:rPr>
          <w:rFonts w:ascii="Arial" w:hAnsi="Arial" w:cs="Arial"/>
        </w:rPr>
        <w:t xml:space="preserve"> </w:t>
      </w:r>
      <w:r w:rsidR="009D6EB8" w:rsidRPr="009D64E6">
        <w:rPr>
          <w:rFonts w:ascii="Arial" w:hAnsi="Arial" w:cs="Arial"/>
        </w:rPr>
        <w:t xml:space="preserve">a dynamic construct </w:t>
      </w:r>
      <w:r w:rsidR="00666E07" w:rsidRPr="009D64E6">
        <w:rPr>
          <w:rFonts w:ascii="Arial" w:hAnsi="Arial" w:cs="Arial"/>
        </w:rPr>
        <w:t xml:space="preserve">that </w:t>
      </w:r>
      <w:r w:rsidR="00A52C2A" w:rsidRPr="009D64E6">
        <w:rPr>
          <w:rFonts w:ascii="Arial" w:hAnsi="Arial" w:cs="Arial"/>
        </w:rPr>
        <w:t>responds</w:t>
      </w:r>
      <w:r w:rsidR="009B2A71" w:rsidRPr="009D64E6">
        <w:rPr>
          <w:rFonts w:ascii="Arial" w:hAnsi="Arial" w:cs="Arial"/>
        </w:rPr>
        <w:t xml:space="preserve"> to </w:t>
      </w:r>
      <w:r w:rsidR="00666E07" w:rsidRPr="009D64E6">
        <w:rPr>
          <w:rFonts w:ascii="Arial" w:hAnsi="Arial" w:cs="Arial"/>
        </w:rPr>
        <w:t xml:space="preserve">changes </w:t>
      </w:r>
      <w:r w:rsidR="003140D0" w:rsidRPr="009D64E6">
        <w:rPr>
          <w:rFonts w:ascii="Arial" w:hAnsi="Arial" w:cs="Arial"/>
        </w:rPr>
        <w:t xml:space="preserve">in </w:t>
      </w:r>
      <w:r w:rsidR="00B36CB6" w:rsidRPr="009D64E6">
        <w:rPr>
          <w:rFonts w:ascii="Arial" w:hAnsi="Arial" w:cs="Arial"/>
        </w:rPr>
        <w:t xml:space="preserve">intergroup relations and immediate interactive context and elaborates that </w:t>
      </w:r>
      <w:r w:rsidR="009A0919" w:rsidRPr="009D64E6">
        <w:rPr>
          <w:rFonts w:ascii="Arial" w:hAnsi="Arial" w:cs="Arial"/>
        </w:rPr>
        <w:t xml:space="preserve">the </w:t>
      </w:r>
      <w:r w:rsidR="00815A32" w:rsidRPr="009D64E6">
        <w:rPr>
          <w:rFonts w:ascii="Arial" w:hAnsi="Arial" w:cs="Arial"/>
        </w:rPr>
        <w:t>underlying</w:t>
      </w:r>
      <w:r w:rsidR="009A0919" w:rsidRPr="009D64E6">
        <w:rPr>
          <w:rFonts w:ascii="Arial" w:hAnsi="Arial" w:cs="Arial"/>
        </w:rPr>
        <w:t xml:space="preserve"> </w:t>
      </w:r>
      <w:r w:rsidR="0053298B" w:rsidRPr="009D64E6">
        <w:rPr>
          <w:rFonts w:ascii="Arial" w:hAnsi="Arial" w:cs="Arial"/>
        </w:rPr>
        <w:t>social cognitive</w:t>
      </w:r>
      <w:r w:rsidR="00815A32" w:rsidRPr="009D64E6">
        <w:rPr>
          <w:rFonts w:ascii="Arial" w:hAnsi="Arial" w:cs="Arial"/>
        </w:rPr>
        <w:t xml:space="preserve"> </w:t>
      </w:r>
      <w:r w:rsidR="00B10226" w:rsidRPr="009D64E6">
        <w:rPr>
          <w:rFonts w:ascii="Arial" w:hAnsi="Arial" w:cs="Arial"/>
        </w:rPr>
        <w:t>mechanism</w:t>
      </w:r>
      <w:r w:rsidR="003567C6" w:rsidRPr="009D64E6">
        <w:rPr>
          <w:rFonts w:ascii="Arial" w:hAnsi="Arial" w:cs="Arial"/>
        </w:rPr>
        <w:t xml:space="preserve"> </w:t>
      </w:r>
      <w:r w:rsidR="00AF7D10" w:rsidRPr="009D64E6">
        <w:rPr>
          <w:rFonts w:ascii="Arial" w:hAnsi="Arial" w:cs="Arial"/>
        </w:rPr>
        <w:t xml:space="preserve">is </w:t>
      </w:r>
      <w:r w:rsidR="003567C6" w:rsidRPr="009D64E6">
        <w:rPr>
          <w:rFonts w:ascii="Arial" w:hAnsi="Arial" w:cs="Arial"/>
        </w:rPr>
        <w:t xml:space="preserve">also </w:t>
      </w:r>
      <w:r w:rsidR="00847EE1" w:rsidRPr="009D64E6">
        <w:rPr>
          <w:rFonts w:ascii="Arial" w:hAnsi="Arial" w:cs="Arial"/>
        </w:rPr>
        <w:t xml:space="preserve">based on </w:t>
      </w:r>
      <w:r w:rsidR="00AF7D10" w:rsidRPr="009D64E6">
        <w:rPr>
          <w:rFonts w:ascii="Arial" w:hAnsi="Arial" w:cs="Arial"/>
        </w:rPr>
        <w:t>groups</w:t>
      </w:r>
      <w:r w:rsidR="00847EE1" w:rsidRPr="009D64E6">
        <w:rPr>
          <w:rFonts w:ascii="Arial" w:hAnsi="Arial" w:cs="Arial"/>
        </w:rPr>
        <w:t xml:space="preserve"> membership, intergroup relation </w:t>
      </w:r>
      <w:r w:rsidR="0097350F" w:rsidRPr="009D64E6">
        <w:rPr>
          <w:rFonts w:ascii="Arial" w:hAnsi="Arial" w:cs="Arial"/>
        </w:rPr>
        <w:t xml:space="preserve">on </w:t>
      </w:r>
      <w:r w:rsidR="00AF7D10" w:rsidRPr="009D64E6">
        <w:rPr>
          <w:rFonts w:ascii="Arial" w:hAnsi="Arial" w:cs="Arial"/>
        </w:rPr>
        <w:t>self-categorisation</w:t>
      </w:r>
      <w:r w:rsidR="00C37231" w:rsidRPr="009D64E6">
        <w:rPr>
          <w:rFonts w:ascii="Arial" w:hAnsi="Arial" w:cs="Arial"/>
        </w:rPr>
        <w:t>, social comparison</w:t>
      </w:r>
      <w:r w:rsidR="00BB444D" w:rsidRPr="009D64E6">
        <w:rPr>
          <w:rFonts w:ascii="Arial" w:hAnsi="Arial" w:cs="Arial"/>
        </w:rPr>
        <w:t>,</w:t>
      </w:r>
      <w:r w:rsidR="00C37231" w:rsidRPr="009D64E6">
        <w:rPr>
          <w:rFonts w:ascii="Arial" w:hAnsi="Arial" w:cs="Arial"/>
        </w:rPr>
        <w:t xml:space="preserve"> and </w:t>
      </w:r>
      <w:r w:rsidR="00A112BC" w:rsidRPr="009D64E6">
        <w:rPr>
          <w:rFonts w:ascii="Arial" w:hAnsi="Arial" w:cs="Arial"/>
        </w:rPr>
        <w:t xml:space="preserve">construct on </w:t>
      </w:r>
      <w:r w:rsidR="00185CFE" w:rsidRPr="009D64E6">
        <w:rPr>
          <w:rFonts w:ascii="Arial" w:hAnsi="Arial" w:cs="Arial"/>
        </w:rPr>
        <w:t xml:space="preserve">a </w:t>
      </w:r>
      <w:r w:rsidR="00A112BC" w:rsidRPr="009D64E6">
        <w:rPr>
          <w:rFonts w:ascii="Arial" w:hAnsi="Arial" w:cs="Arial"/>
        </w:rPr>
        <w:t xml:space="preserve">shared </w:t>
      </w:r>
      <w:r w:rsidR="00AF7D10" w:rsidRPr="009D64E6">
        <w:rPr>
          <w:rFonts w:ascii="Arial" w:hAnsi="Arial" w:cs="Arial"/>
        </w:rPr>
        <w:t>definition</w:t>
      </w:r>
      <w:r w:rsidR="00A112BC" w:rsidRPr="009D64E6">
        <w:rPr>
          <w:rFonts w:ascii="Arial" w:hAnsi="Arial" w:cs="Arial"/>
        </w:rPr>
        <w:t xml:space="preserve"> </w:t>
      </w:r>
      <w:r w:rsidR="00AF7D10" w:rsidRPr="009D64E6">
        <w:rPr>
          <w:rFonts w:ascii="Arial" w:hAnsi="Arial" w:cs="Arial"/>
        </w:rPr>
        <w:t xml:space="preserve">in term of ingroups </w:t>
      </w:r>
      <w:r w:rsidR="00111F31" w:rsidRPr="009D64E6">
        <w:rPr>
          <w:rFonts w:ascii="Arial" w:hAnsi="Arial" w:cs="Arial"/>
        </w:rPr>
        <w:t>Ta</w:t>
      </w:r>
      <w:r w:rsidR="00CC47BD" w:rsidRPr="009D64E6">
        <w:rPr>
          <w:rFonts w:ascii="Arial" w:hAnsi="Arial" w:cs="Arial"/>
        </w:rPr>
        <w:t>jfel</w:t>
      </w:r>
      <w:r w:rsidR="00CE77B0" w:rsidRPr="009D64E6">
        <w:rPr>
          <w:rFonts w:ascii="Arial" w:hAnsi="Arial" w:cs="Arial"/>
        </w:rPr>
        <w:t xml:space="preserve">. </w:t>
      </w:r>
    </w:p>
    <w:p w14:paraId="32992242" w14:textId="77777777" w:rsidR="00972A50" w:rsidRDefault="00887491" w:rsidP="00E522EB">
      <w:pPr>
        <w:spacing w:after="0" w:line="360" w:lineRule="auto"/>
        <w:rPr>
          <w:rFonts w:ascii="Arial" w:hAnsi="Arial" w:cs="Arial"/>
        </w:rPr>
      </w:pPr>
      <w:r w:rsidRPr="009D64E6">
        <w:rPr>
          <w:rFonts w:ascii="Arial" w:hAnsi="Arial" w:cs="Arial"/>
        </w:rPr>
        <w:t>Hogg (</w:t>
      </w:r>
      <w:r w:rsidR="00961CF1" w:rsidRPr="009D64E6">
        <w:rPr>
          <w:rFonts w:ascii="Arial" w:hAnsi="Arial" w:cs="Arial"/>
        </w:rPr>
        <w:t>1995</w:t>
      </w:r>
      <w:r w:rsidR="008B06C3" w:rsidRPr="009D64E6">
        <w:rPr>
          <w:rFonts w:ascii="Arial" w:hAnsi="Arial" w:cs="Arial"/>
        </w:rPr>
        <w:t>)</w:t>
      </w:r>
      <w:r w:rsidR="00C36677" w:rsidRPr="009D64E6">
        <w:rPr>
          <w:rFonts w:ascii="Arial" w:hAnsi="Arial" w:cs="Arial"/>
        </w:rPr>
        <w:t>,</w:t>
      </w:r>
      <w:r w:rsidR="00A3574C" w:rsidRPr="009D64E6">
        <w:rPr>
          <w:rFonts w:ascii="Arial" w:hAnsi="Arial" w:cs="Arial"/>
        </w:rPr>
        <w:t xml:space="preserve"> </w:t>
      </w:r>
      <w:r w:rsidR="00035526" w:rsidRPr="009D64E6">
        <w:rPr>
          <w:rFonts w:ascii="Arial" w:hAnsi="Arial" w:cs="Arial"/>
        </w:rPr>
        <w:t>roles and</w:t>
      </w:r>
      <w:r w:rsidR="00E7161F" w:rsidRPr="009D64E6">
        <w:rPr>
          <w:rFonts w:ascii="Arial" w:hAnsi="Arial" w:cs="Arial"/>
        </w:rPr>
        <w:t xml:space="preserve"> </w:t>
      </w:r>
      <w:r w:rsidR="00BC3D09" w:rsidRPr="009D64E6">
        <w:rPr>
          <w:rFonts w:ascii="Arial" w:hAnsi="Arial" w:cs="Arial"/>
        </w:rPr>
        <w:t>groups</w:t>
      </w:r>
      <w:r w:rsidR="00E7161F" w:rsidRPr="009D64E6">
        <w:rPr>
          <w:rFonts w:ascii="Arial" w:hAnsi="Arial" w:cs="Arial"/>
        </w:rPr>
        <w:t xml:space="preserve"> </w:t>
      </w:r>
      <w:r w:rsidR="00BC3D09" w:rsidRPr="009D64E6">
        <w:rPr>
          <w:rFonts w:ascii="Arial" w:hAnsi="Arial" w:cs="Arial"/>
        </w:rPr>
        <w:t>would</w:t>
      </w:r>
      <w:r w:rsidR="00662829" w:rsidRPr="009D64E6">
        <w:rPr>
          <w:rFonts w:ascii="Arial" w:hAnsi="Arial" w:cs="Arial"/>
        </w:rPr>
        <w:t xml:space="preserve"> not</w:t>
      </w:r>
      <w:r w:rsidR="00FC4A5C" w:rsidRPr="009D64E6">
        <w:rPr>
          <w:rFonts w:ascii="Arial" w:hAnsi="Arial" w:cs="Arial"/>
        </w:rPr>
        <w:t xml:space="preserve"> implicitly</w:t>
      </w:r>
      <w:r w:rsidR="005F09D5" w:rsidRPr="009D64E6">
        <w:rPr>
          <w:rFonts w:ascii="Arial" w:hAnsi="Arial" w:cs="Arial"/>
        </w:rPr>
        <w:t xml:space="preserve"> co</w:t>
      </w:r>
      <w:r w:rsidR="00A36ADE" w:rsidRPr="009D64E6">
        <w:rPr>
          <w:rFonts w:ascii="Arial" w:hAnsi="Arial" w:cs="Arial"/>
        </w:rPr>
        <w:t xml:space="preserve">nsider </w:t>
      </w:r>
      <w:r w:rsidR="00A52C2A" w:rsidRPr="009D64E6">
        <w:rPr>
          <w:rFonts w:ascii="Arial" w:hAnsi="Arial" w:cs="Arial"/>
        </w:rPr>
        <w:t>parts</w:t>
      </w:r>
      <w:r w:rsidR="00A36ADE" w:rsidRPr="009D64E6">
        <w:rPr>
          <w:rFonts w:ascii="Arial" w:hAnsi="Arial" w:cs="Arial"/>
        </w:rPr>
        <w:t xml:space="preserve"> to refer to </w:t>
      </w:r>
      <w:r w:rsidR="001643DF" w:rsidRPr="009D64E6">
        <w:rPr>
          <w:rFonts w:ascii="Arial" w:hAnsi="Arial" w:cs="Arial"/>
        </w:rPr>
        <w:t xml:space="preserve">a </w:t>
      </w:r>
      <w:r w:rsidR="00A36ADE" w:rsidRPr="009D64E6">
        <w:rPr>
          <w:rFonts w:ascii="Arial" w:hAnsi="Arial" w:cs="Arial"/>
        </w:rPr>
        <w:t>position</w:t>
      </w:r>
      <w:r w:rsidR="00F15909" w:rsidRPr="009D64E6">
        <w:rPr>
          <w:rFonts w:ascii="Arial" w:hAnsi="Arial" w:cs="Arial"/>
        </w:rPr>
        <w:t xml:space="preserve"> </w:t>
      </w:r>
      <w:r w:rsidR="00942CF5" w:rsidRPr="009D64E6">
        <w:rPr>
          <w:rFonts w:ascii="Arial" w:hAnsi="Arial" w:cs="Arial"/>
        </w:rPr>
        <w:t xml:space="preserve">or </w:t>
      </w:r>
      <w:r w:rsidR="00F15909" w:rsidRPr="009D64E6">
        <w:rPr>
          <w:rFonts w:ascii="Arial" w:hAnsi="Arial" w:cs="Arial"/>
        </w:rPr>
        <w:t>discuss</w:t>
      </w:r>
      <w:r w:rsidR="00942CF5" w:rsidRPr="009D64E6">
        <w:rPr>
          <w:rFonts w:ascii="Arial" w:hAnsi="Arial" w:cs="Arial"/>
        </w:rPr>
        <w:t xml:space="preserve"> </w:t>
      </w:r>
      <w:r w:rsidR="0072556B" w:rsidRPr="009D64E6">
        <w:rPr>
          <w:rFonts w:ascii="Arial" w:hAnsi="Arial" w:cs="Arial"/>
        </w:rPr>
        <w:t>social identity</w:t>
      </w:r>
      <w:r w:rsidR="00FD3C90" w:rsidRPr="009D64E6">
        <w:rPr>
          <w:rFonts w:ascii="Arial" w:hAnsi="Arial" w:cs="Arial"/>
        </w:rPr>
        <w:t>. Still, they can</w:t>
      </w:r>
      <w:r w:rsidR="008A0463" w:rsidRPr="009D64E6">
        <w:rPr>
          <w:rFonts w:ascii="Arial" w:hAnsi="Arial" w:cs="Arial"/>
        </w:rPr>
        <w:t xml:space="preserve"> </w:t>
      </w:r>
      <w:r w:rsidR="00DC1D18" w:rsidRPr="009D64E6">
        <w:rPr>
          <w:rFonts w:ascii="Arial" w:hAnsi="Arial" w:cs="Arial"/>
        </w:rPr>
        <w:t xml:space="preserve">specify how a </w:t>
      </w:r>
      <w:r w:rsidR="004A753D" w:rsidRPr="009D64E6">
        <w:rPr>
          <w:rFonts w:ascii="Arial" w:hAnsi="Arial" w:cs="Arial"/>
        </w:rPr>
        <w:t>person’s</w:t>
      </w:r>
      <w:r w:rsidR="00DC1D18" w:rsidRPr="009D64E6">
        <w:rPr>
          <w:rFonts w:ascii="Arial" w:hAnsi="Arial" w:cs="Arial"/>
        </w:rPr>
        <w:t xml:space="preserve"> </w:t>
      </w:r>
      <w:r w:rsidR="00910BD9" w:rsidRPr="009D64E6">
        <w:rPr>
          <w:rFonts w:ascii="Arial" w:hAnsi="Arial" w:cs="Arial"/>
        </w:rPr>
        <w:t>place</w:t>
      </w:r>
      <w:r w:rsidR="00A970D6" w:rsidRPr="009D64E6">
        <w:rPr>
          <w:rFonts w:ascii="Arial" w:hAnsi="Arial" w:cs="Arial"/>
        </w:rPr>
        <w:t xml:space="preserve"> </w:t>
      </w:r>
      <w:r w:rsidR="00FD3C90" w:rsidRPr="009D64E6">
        <w:rPr>
          <w:rFonts w:ascii="Arial" w:hAnsi="Arial" w:cs="Arial"/>
        </w:rPr>
        <w:t>in the social</w:t>
      </w:r>
      <w:r w:rsidR="00A970D6" w:rsidRPr="009D64E6">
        <w:rPr>
          <w:rFonts w:ascii="Arial" w:hAnsi="Arial" w:cs="Arial"/>
        </w:rPr>
        <w:t xml:space="preserve"> world </w:t>
      </w:r>
      <w:r w:rsidR="00F34737" w:rsidRPr="009D64E6">
        <w:rPr>
          <w:rFonts w:ascii="Arial" w:hAnsi="Arial" w:cs="Arial"/>
        </w:rPr>
        <w:t>conveys</w:t>
      </w:r>
      <w:r w:rsidR="003029A3" w:rsidRPr="009D64E6">
        <w:rPr>
          <w:rFonts w:ascii="Arial" w:hAnsi="Arial" w:cs="Arial"/>
        </w:rPr>
        <w:t xml:space="preserve"> </w:t>
      </w:r>
      <w:r w:rsidR="001643DF" w:rsidRPr="009D64E6">
        <w:rPr>
          <w:rFonts w:ascii="Arial" w:hAnsi="Arial" w:cs="Arial"/>
        </w:rPr>
        <w:t>self-affect</w:t>
      </w:r>
      <w:r w:rsidR="00443598" w:rsidRPr="009D64E6">
        <w:rPr>
          <w:rFonts w:ascii="Arial" w:hAnsi="Arial" w:cs="Arial"/>
        </w:rPr>
        <w:t xml:space="preserve"> social behaviour </w:t>
      </w:r>
      <w:r w:rsidR="00334D2D" w:rsidRPr="009D64E6">
        <w:rPr>
          <w:rFonts w:ascii="Arial" w:hAnsi="Arial" w:cs="Arial"/>
        </w:rPr>
        <w:t xml:space="preserve">from </w:t>
      </w:r>
      <w:r w:rsidR="00FC4A5C" w:rsidRPr="009D64E6">
        <w:rPr>
          <w:rFonts w:ascii="Arial" w:hAnsi="Arial" w:cs="Arial"/>
        </w:rPr>
        <w:t xml:space="preserve">a </w:t>
      </w:r>
      <w:r w:rsidR="004A753D" w:rsidRPr="009D64E6">
        <w:rPr>
          <w:rFonts w:ascii="Arial" w:hAnsi="Arial" w:cs="Arial"/>
        </w:rPr>
        <w:t>psychological</w:t>
      </w:r>
      <w:r w:rsidR="00334D2D" w:rsidRPr="009D64E6">
        <w:rPr>
          <w:rFonts w:ascii="Arial" w:hAnsi="Arial" w:cs="Arial"/>
        </w:rPr>
        <w:t xml:space="preserve"> perspective</w:t>
      </w:r>
      <w:r w:rsidR="00FD3C90" w:rsidRPr="009D64E6">
        <w:rPr>
          <w:rFonts w:ascii="Arial" w:hAnsi="Arial" w:cs="Arial"/>
        </w:rPr>
        <w:t>; research</w:t>
      </w:r>
      <w:r w:rsidR="00321218" w:rsidRPr="009D64E6">
        <w:rPr>
          <w:rFonts w:ascii="Arial" w:hAnsi="Arial" w:cs="Arial"/>
        </w:rPr>
        <w:t xml:space="preserve"> </w:t>
      </w:r>
      <w:r w:rsidR="001643DF" w:rsidRPr="009D64E6">
        <w:rPr>
          <w:rFonts w:ascii="Arial" w:hAnsi="Arial" w:cs="Arial"/>
        </w:rPr>
        <w:t>has</w:t>
      </w:r>
      <w:r w:rsidR="00321218" w:rsidRPr="009D64E6">
        <w:rPr>
          <w:rFonts w:ascii="Arial" w:hAnsi="Arial" w:cs="Arial"/>
        </w:rPr>
        <w:t xml:space="preserve"> </w:t>
      </w:r>
      <w:r w:rsidR="00FC4A5C" w:rsidRPr="009D64E6">
        <w:rPr>
          <w:rFonts w:ascii="Arial" w:hAnsi="Arial" w:cs="Arial"/>
        </w:rPr>
        <w:t>focused</w:t>
      </w:r>
      <w:r w:rsidR="00321218" w:rsidRPr="009D64E6">
        <w:rPr>
          <w:rFonts w:ascii="Arial" w:hAnsi="Arial" w:cs="Arial"/>
        </w:rPr>
        <w:t xml:space="preserve"> only on </w:t>
      </w:r>
      <w:r w:rsidR="00FD3C90" w:rsidRPr="009D64E6">
        <w:rPr>
          <w:rFonts w:ascii="Arial" w:hAnsi="Arial" w:cs="Arial"/>
        </w:rPr>
        <w:t>individuals</w:t>
      </w:r>
      <w:r w:rsidR="00321218" w:rsidRPr="009D64E6">
        <w:rPr>
          <w:rFonts w:ascii="Arial" w:hAnsi="Arial" w:cs="Arial"/>
        </w:rPr>
        <w:t xml:space="preserve"> and </w:t>
      </w:r>
      <w:r w:rsidR="00D00951" w:rsidRPr="009D64E6">
        <w:rPr>
          <w:rFonts w:ascii="Arial" w:hAnsi="Arial" w:cs="Arial"/>
        </w:rPr>
        <w:t>groups</w:t>
      </w:r>
      <w:r w:rsidR="00321218" w:rsidRPr="009D64E6">
        <w:rPr>
          <w:rFonts w:ascii="Arial" w:hAnsi="Arial" w:cs="Arial"/>
        </w:rPr>
        <w:t xml:space="preserve"> </w:t>
      </w:r>
      <w:r w:rsidR="00AC2E80" w:rsidRPr="009D64E6">
        <w:rPr>
          <w:rFonts w:ascii="Arial" w:hAnsi="Arial" w:cs="Arial"/>
        </w:rPr>
        <w:t xml:space="preserve">rather than </w:t>
      </w:r>
      <w:r w:rsidR="00FD3C90" w:rsidRPr="009D64E6">
        <w:rPr>
          <w:rFonts w:ascii="Arial" w:hAnsi="Arial" w:cs="Arial"/>
        </w:rPr>
        <w:t xml:space="preserve">individuals </w:t>
      </w:r>
      <w:r w:rsidR="00E30CD5" w:rsidRPr="009D64E6">
        <w:rPr>
          <w:rFonts w:ascii="Arial" w:hAnsi="Arial" w:cs="Arial"/>
        </w:rPr>
        <w:t>and</w:t>
      </w:r>
      <w:r w:rsidR="001643DF" w:rsidRPr="009D64E6">
        <w:rPr>
          <w:rFonts w:ascii="Arial" w:hAnsi="Arial" w:cs="Arial"/>
        </w:rPr>
        <w:t xml:space="preserve"> </w:t>
      </w:r>
      <w:r w:rsidR="00321218" w:rsidRPr="009D64E6">
        <w:rPr>
          <w:rFonts w:ascii="Arial" w:hAnsi="Arial" w:cs="Arial"/>
        </w:rPr>
        <w:t>society</w:t>
      </w:r>
      <w:r w:rsidR="00FD3C90" w:rsidRPr="009D64E6">
        <w:rPr>
          <w:rFonts w:ascii="Arial" w:hAnsi="Arial" w:cs="Arial"/>
        </w:rPr>
        <w:t>.</w:t>
      </w:r>
      <w:r w:rsidR="00321218" w:rsidRPr="009D64E6">
        <w:rPr>
          <w:rFonts w:ascii="Arial" w:hAnsi="Arial" w:cs="Arial"/>
        </w:rPr>
        <w:t xml:space="preserve"> </w:t>
      </w:r>
      <w:r w:rsidR="008005FD" w:rsidRPr="009D64E6">
        <w:rPr>
          <w:rFonts w:ascii="Arial" w:hAnsi="Arial" w:cs="Arial"/>
        </w:rPr>
        <w:t>The</w:t>
      </w:r>
      <w:r w:rsidR="00490AB3" w:rsidRPr="009D64E6">
        <w:rPr>
          <w:rFonts w:ascii="Arial" w:hAnsi="Arial" w:cs="Arial"/>
        </w:rPr>
        <w:t xml:space="preserve"> most </w:t>
      </w:r>
      <w:r w:rsidR="00960A3A" w:rsidRPr="009D64E6">
        <w:rPr>
          <w:rFonts w:ascii="Arial" w:hAnsi="Arial" w:cs="Arial"/>
        </w:rPr>
        <w:t>immediate</w:t>
      </w:r>
      <w:r w:rsidR="00490AB3" w:rsidRPr="009D64E6">
        <w:rPr>
          <w:rFonts w:ascii="Arial" w:hAnsi="Arial" w:cs="Arial"/>
        </w:rPr>
        <w:t xml:space="preserve"> </w:t>
      </w:r>
      <w:r w:rsidR="00FA684C" w:rsidRPr="009D64E6">
        <w:rPr>
          <w:rFonts w:ascii="Arial" w:hAnsi="Arial" w:cs="Arial"/>
        </w:rPr>
        <w:t>source</w:t>
      </w:r>
      <w:r w:rsidR="00490AB3" w:rsidRPr="009D64E6">
        <w:rPr>
          <w:rFonts w:ascii="Arial" w:hAnsi="Arial" w:cs="Arial"/>
        </w:rPr>
        <w:t xml:space="preserve"> is</w:t>
      </w:r>
      <w:r w:rsidR="00AA2648" w:rsidRPr="009D64E6">
        <w:rPr>
          <w:rFonts w:ascii="Arial" w:hAnsi="Arial" w:cs="Arial"/>
        </w:rPr>
        <w:t xml:space="preserve"> </w:t>
      </w:r>
      <w:r w:rsidR="00FA684C" w:rsidRPr="009D64E6">
        <w:rPr>
          <w:rFonts w:ascii="Arial" w:hAnsi="Arial" w:cs="Arial"/>
        </w:rPr>
        <w:t xml:space="preserve">the </w:t>
      </w:r>
      <w:r w:rsidR="000F68B2" w:rsidRPr="009D64E6">
        <w:rPr>
          <w:rFonts w:ascii="Arial" w:hAnsi="Arial" w:cs="Arial"/>
        </w:rPr>
        <w:t>behaviour</w:t>
      </w:r>
      <w:r w:rsidR="00AA2648" w:rsidRPr="009D64E6">
        <w:rPr>
          <w:rFonts w:ascii="Arial" w:hAnsi="Arial" w:cs="Arial"/>
        </w:rPr>
        <w:t xml:space="preserve"> </w:t>
      </w:r>
      <w:r w:rsidR="00FA684C" w:rsidRPr="009D64E6">
        <w:rPr>
          <w:rFonts w:ascii="Arial" w:hAnsi="Arial" w:cs="Arial"/>
        </w:rPr>
        <w:t>of</w:t>
      </w:r>
      <w:r w:rsidR="00AA2648" w:rsidRPr="009D64E6">
        <w:rPr>
          <w:rFonts w:ascii="Arial" w:hAnsi="Arial" w:cs="Arial"/>
        </w:rPr>
        <w:t xml:space="preserve"> ingroup members</w:t>
      </w:r>
      <w:r w:rsidR="00FA684C" w:rsidRPr="009D64E6">
        <w:rPr>
          <w:rFonts w:ascii="Arial" w:hAnsi="Arial" w:cs="Arial"/>
        </w:rPr>
        <w:t>,</w:t>
      </w:r>
      <w:r w:rsidR="00AA2648" w:rsidRPr="009D64E6">
        <w:rPr>
          <w:rFonts w:ascii="Arial" w:hAnsi="Arial" w:cs="Arial"/>
        </w:rPr>
        <w:t xml:space="preserve"> </w:t>
      </w:r>
      <w:r w:rsidR="0052416D" w:rsidRPr="009D64E6">
        <w:rPr>
          <w:rFonts w:ascii="Arial" w:hAnsi="Arial" w:cs="Arial"/>
        </w:rPr>
        <w:t>particularly</w:t>
      </w:r>
      <w:r w:rsidR="004A76F6" w:rsidRPr="009D64E6">
        <w:rPr>
          <w:rFonts w:ascii="Arial" w:hAnsi="Arial" w:cs="Arial"/>
        </w:rPr>
        <w:t xml:space="preserve"> those </w:t>
      </w:r>
      <w:r w:rsidR="00A22924" w:rsidRPr="009D64E6">
        <w:rPr>
          <w:rFonts w:ascii="Arial" w:hAnsi="Arial" w:cs="Arial"/>
        </w:rPr>
        <w:t>considered</w:t>
      </w:r>
      <w:r w:rsidR="00257132" w:rsidRPr="009D64E6">
        <w:rPr>
          <w:rFonts w:ascii="Arial" w:hAnsi="Arial" w:cs="Arial"/>
        </w:rPr>
        <w:t xml:space="preserve"> </w:t>
      </w:r>
      <w:r w:rsidR="007F65F7" w:rsidRPr="009D64E6">
        <w:rPr>
          <w:rFonts w:ascii="Arial" w:hAnsi="Arial" w:cs="Arial"/>
        </w:rPr>
        <w:t xml:space="preserve">a </w:t>
      </w:r>
      <w:r w:rsidR="00960A3A" w:rsidRPr="009D64E6">
        <w:rPr>
          <w:rFonts w:ascii="Arial" w:hAnsi="Arial" w:cs="Arial"/>
        </w:rPr>
        <w:t>difference</w:t>
      </w:r>
      <w:r w:rsidR="007F65F7" w:rsidRPr="009D64E6">
        <w:rPr>
          <w:rFonts w:ascii="Arial" w:hAnsi="Arial" w:cs="Arial"/>
        </w:rPr>
        <w:t xml:space="preserve"> between </w:t>
      </w:r>
      <w:r w:rsidR="00FA684C" w:rsidRPr="009D64E6">
        <w:rPr>
          <w:rFonts w:ascii="Arial" w:hAnsi="Arial" w:cs="Arial"/>
        </w:rPr>
        <w:t xml:space="preserve">the </w:t>
      </w:r>
      <w:r w:rsidR="007F65F7" w:rsidRPr="009D64E6">
        <w:rPr>
          <w:rFonts w:ascii="Arial" w:hAnsi="Arial" w:cs="Arial"/>
        </w:rPr>
        <w:t xml:space="preserve">ingroup and our group </w:t>
      </w:r>
      <w:r w:rsidR="00887C26" w:rsidRPr="009D64E6">
        <w:rPr>
          <w:rFonts w:ascii="Arial" w:hAnsi="Arial" w:cs="Arial"/>
        </w:rPr>
        <w:t xml:space="preserve">and the </w:t>
      </w:r>
      <w:r w:rsidR="00F7769D" w:rsidRPr="009D64E6">
        <w:rPr>
          <w:rFonts w:ascii="Arial" w:hAnsi="Arial" w:cs="Arial"/>
        </w:rPr>
        <w:t>outgroup</w:t>
      </w:r>
      <w:r w:rsidR="00A14B31" w:rsidRPr="009D64E6">
        <w:rPr>
          <w:rFonts w:ascii="Arial" w:hAnsi="Arial" w:cs="Arial"/>
        </w:rPr>
        <w:t xml:space="preserve"> </w:t>
      </w:r>
      <w:r w:rsidR="00DF755D" w:rsidRPr="009D64E6">
        <w:rPr>
          <w:rFonts w:ascii="Arial" w:hAnsi="Arial" w:cs="Arial"/>
        </w:rPr>
        <w:t xml:space="preserve">similarities between them </w:t>
      </w:r>
      <w:r w:rsidR="000F68B2" w:rsidRPr="009D64E6">
        <w:rPr>
          <w:rFonts w:ascii="Arial" w:hAnsi="Arial" w:cs="Arial"/>
        </w:rPr>
        <w:t xml:space="preserve">when </w:t>
      </w:r>
      <w:r w:rsidR="00FA684C" w:rsidRPr="009D64E6">
        <w:rPr>
          <w:rFonts w:ascii="Arial" w:hAnsi="Arial" w:cs="Arial"/>
        </w:rPr>
        <w:t>obeying</w:t>
      </w:r>
      <w:r w:rsidR="000F68B2" w:rsidRPr="009D64E6">
        <w:rPr>
          <w:rFonts w:ascii="Arial" w:hAnsi="Arial" w:cs="Arial"/>
        </w:rPr>
        <w:t xml:space="preserve"> the </w:t>
      </w:r>
      <w:r w:rsidR="00FA684C" w:rsidRPr="009D64E6">
        <w:rPr>
          <w:rFonts w:ascii="Arial" w:hAnsi="Arial" w:cs="Arial"/>
        </w:rPr>
        <w:t>Metacontrast</w:t>
      </w:r>
      <w:r w:rsidR="000F68B2" w:rsidRPr="009D64E6">
        <w:rPr>
          <w:rFonts w:ascii="Arial" w:hAnsi="Arial" w:cs="Arial"/>
        </w:rPr>
        <w:t xml:space="preserve"> principles</w:t>
      </w:r>
      <w:r w:rsidR="00AF0483" w:rsidRPr="009D64E6">
        <w:rPr>
          <w:rFonts w:ascii="Arial" w:hAnsi="Arial" w:cs="Arial"/>
        </w:rPr>
        <w:t>; the</w:t>
      </w:r>
      <w:r w:rsidR="00DD311E" w:rsidRPr="009D64E6">
        <w:rPr>
          <w:rFonts w:ascii="Arial" w:hAnsi="Arial" w:cs="Arial"/>
        </w:rPr>
        <w:t xml:space="preserve"> </w:t>
      </w:r>
      <w:r w:rsidR="002723CC" w:rsidRPr="009D64E6">
        <w:rPr>
          <w:rFonts w:ascii="Arial" w:hAnsi="Arial" w:cs="Arial"/>
        </w:rPr>
        <w:t>self-categorisation</w:t>
      </w:r>
      <w:r w:rsidR="00993CE9" w:rsidRPr="009D64E6">
        <w:rPr>
          <w:rFonts w:ascii="Arial" w:hAnsi="Arial" w:cs="Arial"/>
        </w:rPr>
        <w:t xml:space="preserve"> </w:t>
      </w:r>
      <w:r w:rsidR="003E6F29" w:rsidRPr="009D64E6">
        <w:rPr>
          <w:rFonts w:ascii="Arial" w:hAnsi="Arial" w:cs="Arial"/>
        </w:rPr>
        <w:t xml:space="preserve">process </w:t>
      </w:r>
      <w:r w:rsidR="00DD311E" w:rsidRPr="009D64E6">
        <w:rPr>
          <w:rFonts w:ascii="Arial" w:hAnsi="Arial" w:cs="Arial"/>
        </w:rPr>
        <w:t xml:space="preserve">can be </w:t>
      </w:r>
      <w:r w:rsidR="00E9393B" w:rsidRPr="009D64E6">
        <w:rPr>
          <w:rFonts w:ascii="Arial" w:hAnsi="Arial" w:cs="Arial"/>
        </w:rPr>
        <w:t>associated</w:t>
      </w:r>
      <w:r w:rsidR="00260C42" w:rsidRPr="009D64E6">
        <w:rPr>
          <w:rFonts w:ascii="Arial" w:hAnsi="Arial" w:cs="Arial"/>
        </w:rPr>
        <w:t xml:space="preserve"> with </w:t>
      </w:r>
      <w:r w:rsidR="00257132" w:rsidRPr="009D64E6">
        <w:rPr>
          <w:rFonts w:ascii="Arial" w:hAnsi="Arial" w:cs="Arial"/>
        </w:rPr>
        <w:t xml:space="preserve">the </w:t>
      </w:r>
      <w:r w:rsidR="00AF0483" w:rsidRPr="009D64E6">
        <w:rPr>
          <w:rFonts w:ascii="Arial" w:hAnsi="Arial" w:cs="Arial"/>
        </w:rPr>
        <w:t>identification</w:t>
      </w:r>
      <w:r w:rsidR="00260C42" w:rsidRPr="009D64E6">
        <w:rPr>
          <w:rFonts w:ascii="Arial" w:hAnsi="Arial" w:cs="Arial"/>
        </w:rPr>
        <w:t xml:space="preserve"> process </w:t>
      </w:r>
      <w:r w:rsidR="004C007F" w:rsidRPr="009D64E6">
        <w:rPr>
          <w:rFonts w:ascii="Arial" w:hAnsi="Arial" w:cs="Arial"/>
        </w:rPr>
        <w:t xml:space="preserve">group </w:t>
      </w:r>
      <w:r w:rsidR="002723CC" w:rsidRPr="009D64E6">
        <w:rPr>
          <w:rFonts w:ascii="Arial" w:hAnsi="Arial" w:cs="Arial"/>
        </w:rPr>
        <w:t>belongs</w:t>
      </w:r>
      <w:r w:rsidR="004C007F" w:rsidRPr="009D64E6">
        <w:rPr>
          <w:rFonts w:ascii="Arial" w:hAnsi="Arial" w:cs="Arial"/>
        </w:rPr>
        <w:t xml:space="preserve"> </w:t>
      </w:r>
      <w:r w:rsidR="001643DF" w:rsidRPr="009D64E6">
        <w:rPr>
          <w:rFonts w:ascii="Arial" w:hAnsi="Arial" w:cs="Arial"/>
        </w:rPr>
        <w:t>ingress</w:t>
      </w:r>
      <w:r w:rsidR="00050B97" w:rsidRPr="009D64E6">
        <w:rPr>
          <w:rFonts w:ascii="Arial" w:hAnsi="Arial" w:cs="Arial"/>
        </w:rPr>
        <w:t xml:space="preserve"> </w:t>
      </w:r>
      <w:r w:rsidR="003014A2" w:rsidRPr="009D64E6">
        <w:rPr>
          <w:rFonts w:ascii="Arial" w:hAnsi="Arial" w:cs="Arial"/>
        </w:rPr>
        <w:t xml:space="preserve">and group </w:t>
      </w:r>
      <w:r w:rsidR="002723CC" w:rsidRPr="009D64E6">
        <w:rPr>
          <w:rFonts w:ascii="Arial" w:hAnsi="Arial" w:cs="Arial"/>
        </w:rPr>
        <w:t>behaviour</w:t>
      </w:r>
      <w:r w:rsidR="006A34BC" w:rsidRPr="009D64E6">
        <w:rPr>
          <w:rFonts w:ascii="Arial" w:hAnsi="Arial" w:cs="Arial"/>
        </w:rPr>
        <w:t>.</w:t>
      </w:r>
      <w:r w:rsidR="00DE5313" w:rsidRPr="009D64E6">
        <w:rPr>
          <w:rFonts w:ascii="Arial" w:hAnsi="Arial" w:cs="Arial"/>
        </w:rPr>
        <w:t xml:space="preserve"> </w:t>
      </w:r>
      <w:r w:rsidR="00BB50F9">
        <w:rPr>
          <w:rFonts w:ascii="Arial" w:hAnsi="Arial" w:cs="Arial"/>
        </w:rPr>
        <w:t>John</w:t>
      </w:r>
      <w:r w:rsidR="009E72D3" w:rsidRPr="009E72D3">
        <w:rPr>
          <w:rFonts w:ascii="Arial" w:hAnsi="Arial" w:cs="Arial"/>
        </w:rPr>
        <w:t xml:space="preserve"> French and Bat </w:t>
      </w:r>
    </w:p>
    <w:p w14:paraId="7817A700" w14:textId="77777777" w:rsidR="00972A50" w:rsidRDefault="00972A50" w:rsidP="00E522EB">
      <w:pPr>
        <w:spacing w:after="0" w:line="360" w:lineRule="auto"/>
        <w:rPr>
          <w:rFonts w:ascii="Arial" w:hAnsi="Arial" w:cs="Arial"/>
        </w:rPr>
      </w:pPr>
    </w:p>
    <w:p w14:paraId="679A41B4" w14:textId="37C412F2" w:rsidR="00B94287" w:rsidRDefault="004936F2" w:rsidP="00E522EB">
      <w:pPr>
        <w:spacing w:after="0" w:line="360" w:lineRule="auto"/>
        <w:rPr>
          <w:rFonts w:ascii="Arial" w:hAnsi="Arial" w:cs="Arial"/>
        </w:rPr>
      </w:pPr>
      <w:r w:rsidRPr="009E72D3">
        <w:rPr>
          <w:rFonts w:ascii="Arial" w:hAnsi="Arial" w:cs="Arial"/>
        </w:rPr>
        <w:t>Raven (1959) indicated</w:t>
      </w:r>
      <w:r w:rsidR="009E72D3" w:rsidRPr="009E72D3">
        <w:rPr>
          <w:rFonts w:ascii="Arial" w:hAnsi="Arial" w:cs="Arial"/>
        </w:rPr>
        <w:t xml:space="preserve"> six bases of social power:</w:t>
      </w:r>
      <w:r w:rsidR="009E3821" w:rsidRPr="009D64E6">
        <w:rPr>
          <w:rFonts w:ascii="Arial" w:hAnsi="Arial" w:cs="Arial"/>
        </w:rPr>
        <w:t xml:space="preserve"> </w:t>
      </w:r>
      <w:r w:rsidR="00E21C2A" w:rsidRPr="009D64E6">
        <w:rPr>
          <w:rFonts w:ascii="Arial" w:hAnsi="Arial" w:cs="Arial"/>
        </w:rPr>
        <w:t>the</w:t>
      </w:r>
      <w:r w:rsidR="00B94287" w:rsidRPr="009D64E6">
        <w:rPr>
          <w:rFonts w:ascii="Arial" w:hAnsi="Arial" w:cs="Arial"/>
        </w:rPr>
        <w:t xml:space="preserve"> capacity to influence others- reward power</w:t>
      </w:r>
      <w:r w:rsidR="00945A79" w:rsidRPr="009D64E6">
        <w:rPr>
          <w:rFonts w:ascii="Arial" w:hAnsi="Arial" w:cs="Arial"/>
        </w:rPr>
        <w:t>,</w:t>
      </w:r>
      <w:r w:rsidR="00B94287" w:rsidRPr="009D64E6">
        <w:rPr>
          <w:rFonts w:ascii="Arial" w:hAnsi="Arial" w:cs="Arial"/>
        </w:rPr>
        <w:t xml:space="preserve"> coercive power- legitimate power-expert power, and referent </w:t>
      </w:r>
      <w:r w:rsidR="0084094C" w:rsidRPr="009D64E6">
        <w:rPr>
          <w:rFonts w:ascii="Arial" w:hAnsi="Arial" w:cs="Arial"/>
        </w:rPr>
        <w:t xml:space="preserve">power. </w:t>
      </w:r>
      <w:r w:rsidR="00945A79" w:rsidRPr="009D64E6">
        <w:rPr>
          <w:rFonts w:ascii="Arial" w:hAnsi="Arial" w:cs="Arial"/>
        </w:rPr>
        <w:t>A study</w:t>
      </w:r>
      <w:r w:rsidR="00705E4B" w:rsidRPr="009D64E6">
        <w:rPr>
          <w:rFonts w:ascii="Arial" w:hAnsi="Arial" w:cs="Arial"/>
        </w:rPr>
        <w:t xml:space="preserve"> </w:t>
      </w:r>
      <w:r w:rsidR="00E9246F" w:rsidRPr="009D64E6">
        <w:rPr>
          <w:rFonts w:ascii="Arial" w:hAnsi="Arial" w:cs="Arial"/>
        </w:rPr>
        <w:t xml:space="preserve">by </w:t>
      </w:r>
      <w:r w:rsidR="0084094C" w:rsidRPr="009D64E6">
        <w:rPr>
          <w:rFonts w:ascii="Arial" w:hAnsi="Arial" w:cs="Arial"/>
        </w:rPr>
        <w:t>Hogg</w:t>
      </w:r>
      <w:r>
        <w:rPr>
          <w:rFonts w:ascii="Arial" w:hAnsi="Arial" w:cs="Arial"/>
        </w:rPr>
        <w:t>,</w:t>
      </w:r>
      <w:r w:rsidR="00FA1431" w:rsidRPr="009D64E6">
        <w:rPr>
          <w:rFonts w:ascii="Arial" w:hAnsi="Arial" w:cs="Arial"/>
        </w:rPr>
        <w:t xml:space="preserve"> </w:t>
      </w:r>
      <w:r w:rsidR="00E9246F" w:rsidRPr="009D64E6">
        <w:rPr>
          <w:rFonts w:ascii="Arial" w:hAnsi="Arial" w:cs="Arial"/>
        </w:rPr>
        <w:t>Grieve</w:t>
      </w:r>
      <w:r w:rsidR="00823CEC" w:rsidRPr="009D64E6">
        <w:rPr>
          <w:rFonts w:ascii="Arial" w:hAnsi="Arial" w:cs="Arial"/>
        </w:rPr>
        <w:t xml:space="preserve"> and Hogg </w:t>
      </w:r>
      <w:r w:rsidR="00E9246F" w:rsidRPr="009D64E6">
        <w:rPr>
          <w:rFonts w:ascii="Arial" w:hAnsi="Arial" w:cs="Arial"/>
        </w:rPr>
        <w:t>(</w:t>
      </w:r>
      <w:r w:rsidR="0045250A">
        <w:rPr>
          <w:rFonts w:ascii="Arial" w:hAnsi="Arial" w:cs="Arial"/>
        </w:rPr>
        <w:t>1999,</w:t>
      </w:r>
      <w:r w:rsidR="00823CEC" w:rsidRPr="009D64E6">
        <w:rPr>
          <w:rFonts w:ascii="Arial" w:hAnsi="Arial" w:cs="Arial"/>
        </w:rPr>
        <w:t>2000</w:t>
      </w:r>
      <w:r w:rsidR="00E9246F" w:rsidRPr="009D64E6">
        <w:rPr>
          <w:rFonts w:ascii="Arial" w:hAnsi="Arial" w:cs="Arial"/>
        </w:rPr>
        <w:t>,2007,2012</w:t>
      </w:r>
      <w:r w:rsidR="00BB50F9">
        <w:rPr>
          <w:rFonts w:ascii="Arial" w:hAnsi="Arial" w:cs="Arial"/>
        </w:rPr>
        <w:t>)</w:t>
      </w:r>
      <w:r w:rsidR="00E9246F" w:rsidRPr="009D64E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found </w:t>
      </w:r>
      <w:r w:rsidR="00890EEA" w:rsidRPr="009D64E6">
        <w:rPr>
          <w:rFonts w:ascii="Arial" w:hAnsi="Arial" w:cs="Arial"/>
        </w:rPr>
        <w:t xml:space="preserve">Why </w:t>
      </w:r>
      <w:r w:rsidR="00C03937" w:rsidRPr="009D64E6">
        <w:rPr>
          <w:rFonts w:ascii="Arial" w:hAnsi="Arial" w:cs="Arial"/>
        </w:rPr>
        <w:t xml:space="preserve">people identified with </w:t>
      </w:r>
      <w:r w:rsidR="00DF3CA3" w:rsidRPr="009D64E6">
        <w:rPr>
          <w:rFonts w:ascii="Arial" w:hAnsi="Arial" w:cs="Arial"/>
        </w:rPr>
        <w:t xml:space="preserve">the </w:t>
      </w:r>
      <w:r w:rsidR="00C03937" w:rsidRPr="009D64E6">
        <w:rPr>
          <w:rFonts w:ascii="Arial" w:hAnsi="Arial" w:cs="Arial"/>
        </w:rPr>
        <w:t xml:space="preserve">group </w:t>
      </w:r>
      <w:r w:rsidR="00363F81" w:rsidRPr="009D64E6">
        <w:rPr>
          <w:rFonts w:ascii="Arial" w:hAnsi="Arial" w:cs="Arial"/>
        </w:rPr>
        <w:t xml:space="preserve">to reduce </w:t>
      </w:r>
      <w:r w:rsidR="00945A79" w:rsidRPr="009D64E6">
        <w:rPr>
          <w:rFonts w:ascii="Arial" w:hAnsi="Arial" w:cs="Arial"/>
        </w:rPr>
        <w:t>feelings</w:t>
      </w:r>
      <w:r w:rsidR="00363F81" w:rsidRPr="009D64E6">
        <w:rPr>
          <w:rFonts w:ascii="Arial" w:hAnsi="Arial" w:cs="Arial"/>
        </w:rPr>
        <w:t xml:space="preserve"> </w:t>
      </w:r>
      <w:r w:rsidR="00DF3CA3" w:rsidRPr="009D64E6">
        <w:rPr>
          <w:rFonts w:ascii="Arial" w:hAnsi="Arial" w:cs="Arial"/>
        </w:rPr>
        <w:t>of</w:t>
      </w:r>
      <w:r w:rsidR="00363F81" w:rsidRPr="009D64E6">
        <w:rPr>
          <w:rFonts w:ascii="Arial" w:hAnsi="Arial" w:cs="Arial"/>
        </w:rPr>
        <w:t xml:space="preserve"> </w:t>
      </w:r>
      <w:r w:rsidR="00032268" w:rsidRPr="009D64E6">
        <w:rPr>
          <w:rFonts w:ascii="Arial" w:hAnsi="Arial" w:cs="Arial"/>
        </w:rPr>
        <w:t>vagueness</w:t>
      </w:r>
      <w:r w:rsidR="00065A4B" w:rsidRPr="009D64E6">
        <w:rPr>
          <w:rFonts w:ascii="Arial" w:hAnsi="Arial" w:cs="Arial"/>
        </w:rPr>
        <w:t>.</w:t>
      </w:r>
    </w:p>
    <w:p w14:paraId="5ED280B4" w14:textId="77777777" w:rsidR="00E17764" w:rsidRPr="009D64E6" w:rsidRDefault="00E17764" w:rsidP="00E522EB">
      <w:pPr>
        <w:spacing w:after="0" w:line="360" w:lineRule="auto"/>
        <w:rPr>
          <w:rFonts w:ascii="Arial" w:hAnsi="Arial" w:cs="Arial"/>
        </w:rPr>
      </w:pPr>
    </w:p>
    <w:p w14:paraId="69BCDFC7" w14:textId="4CA0692F" w:rsidR="00863288" w:rsidRPr="009D64E6" w:rsidRDefault="00863288" w:rsidP="00E522EB">
      <w:pPr>
        <w:spacing w:line="360" w:lineRule="auto"/>
        <w:rPr>
          <w:rFonts w:ascii="Arial" w:hAnsi="Arial" w:cs="Arial"/>
          <w:b/>
          <w:bCs/>
        </w:rPr>
      </w:pPr>
      <w:r w:rsidRPr="009D64E6">
        <w:rPr>
          <w:rFonts w:ascii="Arial" w:hAnsi="Arial" w:cs="Arial"/>
          <w:b/>
          <w:bCs/>
        </w:rPr>
        <w:t xml:space="preserve">Explanation </w:t>
      </w:r>
      <w:r w:rsidR="00F00E31" w:rsidRPr="009D64E6">
        <w:rPr>
          <w:rFonts w:ascii="Arial" w:hAnsi="Arial" w:cs="Arial"/>
          <w:b/>
          <w:bCs/>
        </w:rPr>
        <w:t xml:space="preserve">of </w:t>
      </w:r>
      <w:r w:rsidR="00DB41C4" w:rsidRPr="009D64E6">
        <w:rPr>
          <w:rFonts w:ascii="Arial" w:hAnsi="Arial" w:cs="Arial"/>
          <w:b/>
          <w:bCs/>
        </w:rPr>
        <w:t>Gareth’s</w:t>
      </w:r>
      <w:r w:rsidR="00F00E31" w:rsidRPr="009D64E6">
        <w:rPr>
          <w:rFonts w:ascii="Arial" w:hAnsi="Arial" w:cs="Arial"/>
          <w:b/>
          <w:bCs/>
        </w:rPr>
        <w:t xml:space="preserve"> behaviour </w:t>
      </w:r>
    </w:p>
    <w:p w14:paraId="3F2BA18A" w14:textId="7DFA99FD" w:rsidR="006042F8" w:rsidRPr="00A95F08" w:rsidRDefault="00370D25" w:rsidP="00E522EB">
      <w:pPr>
        <w:spacing w:line="360" w:lineRule="auto"/>
        <w:rPr>
          <w:rFonts w:ascii="Arial" w:hAnsi="Arial" w:cs="Arial"/>
        </w:rPr>
      </w:pPr>
      <w:r w:rsidRPr="009D64E6">
        <w:rPr>
          <w:rFonts w:ascii="Arial" w:hAnsi="Arial" w:cs="Arial"/>
        </w:rPr>
        <w:t xml:space="preserve">The behaviour </w:t>
      </w:r>
      <w:r w:rsidR="00971966" w:rsidRPr="009D64E6">
        <w:rPr>
          <w:rFonts w:ascii="Arial" w:hAnsi="Arial" w:cs="Arial"/>
        </w:rPr>
        <w:t xml:space="preserve">of </w:t>
      </w:r>
      <w:r w:rsidR="00AF2B7D" w:rsidRPr="009D64E6">
        <w:rPr>
          <w:rFonts w:ascii="Arial" w:hAnsi="Arial" w:cs="Arial"/>
        </w:rPr>
        <w:t>Gareth John</w:t>
      </w:r>
      <w:r w:rsidR="00FA1431" w:rsidRPr="009D64E6">
        <w:rPr>
          <w:rFonts w:ascii="Arial" w:hAnsi="Arial" w:cs="Arial"/>
        </w:rPr>
        <w:t xml:space="preserve"> </w:t>
      </w:r>
      <w:r w:rsidR="00971966" w:rsidRPr="009D64E6">
        <w:rPr>
          <w:rFonts w:ascii="Arial" w:hAnsi="Arial" w:cs="Arial"/>
        </w:rPr>
        <w:t xml:space="preserve">not attending college </w:t>
      </w:r>
      <w:r w:rsidR="00237D26">
        <w:rPr>
          <w:rFonts w:ascii="Arial" w:hAnsi="Arial" w:cs="Arial"/>
        </w:rPr>
        <w:t xml:space="preserve">is </w:t>
      </w:r>
      <w:r w:rsidR="001F3E30">
        <w:rPr>
          <w:rFonts w:ascii="Arial" w:hAnsi="Arial" w:cs="Arial"/>
        </w:rPr>
        <w:t>because of his involvement</w:t>
      </w:r>
      <w:r w:rsidR="00AF2B7D" w:rsidRPr="009D64E6">
        <w:rPr>
          <w:rFonts w:ascii="Arial" w:hAnsi="Arial" w:cs="Arial"/>
        </w:rPr>
        <w:t xml:space="preserve"> with a group inked with crime previously, for which he was convicted</w:t>
      </w:r>
      <w:r w:rsidR="00E62B69" w:rsidRPr="009D64E6">
        <w:rPr>
          <w:rFonts w:ascii="Arial" w:hAnsi="Arial" w:cs="Arial"/>
        </w:rPr>
        <w:t>; he</w:t>
      </w:r>
      <w:r w:rsidR="00C937E0" w:rsidRPr="009D64E6">
        <w:rPr>
          <w:rFonts w:ascii="Arial" w:hAnsi="Arial" w:cs="Arial"/>
        </w:rPr>
        <w:t xml:space="preserve"> might</w:t>
      </w:r>
      <w:r w:rsidR="006800EE" w:rsidRPr="009D64E6">
        <w:rPr>
          <w:rFonts w:ascii="Arial" w:hAnsi="Arial" w:cs="Arial"/>
        </w:rPr>
        <w:t xml:space="preserve"> have </w:t>
      </w:r>
      <w:r w:rsidR="00AF2B7D" w:rsidRPr="009D64E6">
        <w:rPr>
          <w:rFonts w:ascii="Arial" w:hAnsi="Arial" w:cs="Arial"/>
        </w:rPr>
        <w:t xml:space="preserve">been country-line </w:t>
      </w:r>
      <w:r w:rsidR="0065100F" w:rsidRPr="009D64E6">
        <w:rPr>
          <w:rFonts w:ascii="Arial" w:hAnsi="Arial" w:cs="Arial"/>
        </w:rPr>
        <w:t>gang</w:t>
      </w:r>
      <w:r w:rsidR="00AF2B7D" w:rsidRPr="009D64E6">
        <w:rPr>
          <w:rFonts w:ascii="Arial" w:hAnsi="Arial" w:cs="Arial"/>
        </w:rPr>
        <w:t xml:space="preserve"> have been groomed</w:t>
      </w:r>
      <w:r w:rsidR="0065100F" w:rsidRPr="009D64E6">
        <w:rPr>
          <w:rFonts w:ascii="Arial" w:hAnsi="Arial" w:cs="Arial"/>
        </w:rPr>
        <w:t xml:space="preserve"> </w:t>
      </w:r>
      <w:r w:rsidR="005912D4">
        <w:rPr>
          <w:rFonts w:ascii="Arial" w:hAnsi="Arial" w:cs="Arial"/>
        </w:rPr>
        <w:t xml:space="preserve">previously </w:t>
      </w:r>
      <w:r w:rsidR="00E735C2">
        <w:rPr>
          <w:rFonts w:ascii="Arial" w:hAnsi="Arial" w:cs="Arial"/>
        </w:rPr>
        <w:t>being taking drugs</w:t>
      </w:r>
      <w:r w:rsidR="00A53CA0">
        <w:rPr>
          <w:rFonts w:ascii="Arial" w:hAnsi="Arial" w:cs="Arial"/>
        </w:rPr>
        <w:t>,</w:t>
      </w:r>
      <w:r w:rsidR="00781809">
        <w:rPr>
          <w:rFonts w:ascii="Arial" w:hAnsi="Arial" w:cs="Arial"/>
        </w:rPr>
        <w:t xml:space="preserve"> one</w:t>
      </w:r>
      <w:r w:rsidR="00781809" w:rsidRPr="009D64E6">
        <w:rPr>
          <w:rFonts w:ascii="Arial" w:hAnsi="Arial" w:cs="Arial"/>
        </w:rPr>
        <w:t xml:space="preserve"> of</w:t>
      </w:r>
      <w:r w:rsidR="00D7422D" w:rsidRPr="009D64E6">
        <w:rPr>
          <w:rFonts w:ascii="Arial" w:hAnsi="Arial" w:cs="Arial"/>
        </w:rPr>
        <w:t xml:space="preserve"> the main </w:t>
      </w:r>
      <w:r w:rsidR="00327BF5" w:rsidRPr="009D64E6">
        <w:rPr>
          <w:rFonts w:ascii="Arial" w:hAnsi="Arial" w:cs="Arial"/>
        </w:rPr>
        <w:t>reasons</w:t>
      </w:r>
      <w:r w:rsidR="00D7422D" w:rsidRPr="009D64E6">
        <w:rPr>
          <w:rFonts w:ascii="Arial" w:hAnsi="Arial" w:cs="Arial"/>
        </w:rPr>
        <w:t xml:space="preserve"> </w:t>
      </w:r>
      <w:r w:rsidR="00BF182D" w:rsidRPr="009D64E6">
        <w:rPr>
          <w:rFonts w:ascii="Arial" w:hAnsi="Arial" w:cs="Arial"/>
        </w:rPr>
        <w:t xml:space="preserve">as above </w:t>
      </w:r>
      <w:r w:rsidR="00E52172" w:rsidRPr="009D64E6">
        <w:rPr>
          <w:rFonts w:ascii="Arial" w:hAnsi="Arial" w:cs="Arial"/>
        </w:rPr>
        <w:t>psychological</w:t>
      </w:r>
      <w:r w:rsidR="00E62B69" w:rsidRPr="009D64E6">
        <w:rPr>
          <w:rFonts w:ascii="Arial" w:hAnsi="Arial" w:cs="Arial"/>
        </w:rPr>
        <w:t xml:space="preserve"> theory perspective mention</w:t>
      </w:r>
      <w:r w:rsidR="00781809">
        <w:rPr>
          <w:rFonts w:ascii="Arial" w:hAnsi="Arial" w:cs="Arial"/>
        </w:rPr>
        <w:t xml:space="preserve"> might be</w:t>
      </w:r>
      <w:r w:rsidR="00317927">
        <w:rPr>
          <w:rFonts w:ascii="Arial" w:hAnsi="Arial" w:cs="Arial"/>
        </w:rPr>
        <w:t xml:space="preserve"> </w:t>
      </w:r>
      <w:r w:rsidR="00E62B69" w:rsidRPr="009D64E6">
        <w:rPr>
          <w:rFonts w:ascii="Arial" w:hAnsi="Arial" w:cs="Arial"/>
        </w:rPr>
        <w:t xml:space="preserve">the ingroup </w:t>
      </w:r>
      <w:r w:rsidR="00FA1431" w:rsidRPr="009D64E6">
        <w:rPr>
          <w:rFonts w:ascii="Arial" w:hAnsi="Arial" w:cs="Arial"/>
        </w:rPr>
        <w:t xml:space="preserve">which </w:t>
      </w:r>
      <w:r w:rsidR="00F5139B">
        <w:rPr>
          <w:rFonts w:ascii="Arial" w:hAnsi="Arial" w:cs="Arial"/>
        </w:rPr>
        <w:t xml:space="preserve">is the </w:t>
      </w:r>
      <w:r w:rsidR="00863288" w:rsidRPr="009D64E6">
        <w:rPr>
          <w:rFonts w:ascii="Arial" w:hAnsi="Arial" w:cs="Arial"/>
        </w:rPr>
        <w:t>primary</w:t>
      </w:r>
      <w:r w:rsidR="00FA1431" w:rsidRPr="009D64E6">
        <w:rPr>
          <w:rFonts w:ascii="Arial" w:hAnsi="Arial" w:cs="Arial"/>
        </w:rPr>
        <w:t xml:space="preserve"> sources</w:t>
      </w:r>
      <w:r w:rsidR="006667F3" w:rsidRPr="009D64E6">
        <w:rPr>
          <w:rFonts w:ascii="Arial" w:hAnsi="Arial" w:cs="Arial"/>
        </w:rPr>
        <w:t xml:space="preserve"> </w:t>
      </w:r>
      <w:r w:rsidR="00DC7E45" w:rsidRPr="009D64E6">
        <w:rPr>
          <w:rFonts w:ascii="Arial" w:hAnsi="Arial" w:cs="Arial"/>
        </w:rPr>
        <w:t>of influenc</w:t>
      </w:r>
      <w:r w:rsidR="00327BF5" w:rsidRPr="009D64E6">
        <w:rPr>
          <w:rFonts w:ascii="Arial" w:hAnsi="Arial" w:cs="Arial"/>
        </w:rPr>
        <w:t>es.</w:t>
      </w:r>
      <w:r w:rsidR="00561842">
        <w:rPr>
          <w:rFonts w:ascii="Arial" w:hAnsi="Arial" w:cs="Arial"/>
        </w:rPr>
        <w:t xml:space="preserve"> (The</w:t>
      </w:r>
      <w:r w:rsidR="008914C2">
        <w:rPr>
          <w:rFonts w:ascii="Arial" w:hAnsi="Arial" w:cs="Arial"/>
        </w:rPr>
        <w:t xml:space="preserve"> </w:t>
      </w:r>
      <w:r w:rsidR="00561842">
        <w:rPr>
          <w:rFonts w:ascii="Arial" w:hAnsi="Arial" w:cs="Arial"/>
        </w:rPr>
        <w:t xml:space="preserve">ministry of justice 2019 </w:t>
      </w:r>
      <w:r w:rsidR="00001F08">
        <w:rPr>
          <w:rFonts w:ascii="Arial" w:hAnsi="Arial" w:cs="Arial"/>
        </w:rPr>
        <w:t>gives</w:t>
      </w:r>
      <w:r w:rsidR="009D7BB1">
        <w:rPr>
          <w:rFonts w:ascii="Arial" w:hAnsi="Arial" w:cs="Arial"/>
        </w:rPr>
        <w:t xml:space="preserve"> </w:t>
      </w:r>
      <w:r w:rsidR="00001F08">
        <w:rPr>
          <w:rFonts w:ascii="Arial" w:hAnsi="Arial" w:cs="Arial"/>
        </w:rPr>
        <w:t>an example</w:t>
      </w:r>
      <w:r w:rsidR="009D7BB1">
        <w:rPr>
          <w:rFonts w:ascii="Arial" w:hAnsi="Arial" w:cs="Arial"/>
        </w:rPr>
        <w:t xml:space="preserve"> </w:t>
      </w:r>
      <w:r w:rsidR="00001F08">
        <w:rPr>
          <w:rFonts w:ascii="Arial" w:hAnsi="Arial" w:cs="Arial"/>
        </w:rPr>
        <w:t>of</w:t>
      </w:r>
      <w:r w:rsidR="009D7BB1">
        <w:rPr>
          <w:rFonts w:ascii="Arial" w:hAnsi="Arial" w:cs="Arial"/>
        </w:rPr>
        <w:t xml:space="preserve"> how </w:t>
      </w:r>
      <w:r w:rsidR="00001F08">
        <w:rPr>
          <w:rFonts w:ascii="Arial" w:hAnsi="Arial" w:cs="Arial"/>
        </w:rPr>
        <w:t>young</w:t>
      </w:r>
      <w:r w:rsidR="009D7BB1">
        <w:rPr>
          <w:rFonts w:ascii="Arial" w:hAnsi="Arial" w:cs="Arial"/>
        </w:rPr>
        <w:t xml:space="preserve"> people </w:t>
      </w:r>
      <w:r w:rsidR="00001F08">
        <w:rPr>
          <w:rFonts w:ascii="Arial" w:hAnsi="Arial" w:cs="Arial"/>
        </w:rPr>
        <w:t>get influence</w:t>
      </w:r>
      <w:r w:rsidR="00BF202B">
        <w:rPr>
          <w:rFonts w:ascii="Arial" w:hAnsi="Arial" w:cs="Arial"/>
        </w:rPr>
        <w:t xml:space="preserve"> </w:t>
      </w:r>
      <w:r w:rsidR="0060610B">
        <w:rPr>
          <w:rFonts w:ascii="Arial" w:hAnsi="Arial" w:cs="Arial"/>
        </w:rPr>
        <w:t>Gareth’s</w:t>
      </w:r>
      <w:r w:rsidR="00BF202B">
        <w:rPr>
          <w:rFonts w:ascii="Arial" w:hAnsi="Arial" w:cs="Arial"/>
        </w:rPr>
        <w:t xml:space="preserve"> </w:t>
      </w:r>
      <w:r w:rsidR="005C3433">
        <w:rPr>
          <w:rFonts w:ascii="Arial" w:hAnsi="Arial" w:cs="Arial"/>
        </w:rPr>
        <w:t>behaviour)</w:t>
      </w:r>
    </w:p>
    <w:p w14:paraId="44F25DBB" w14:textId="073D1380" w:rsidR="003235E3" w:rsidRPr="009D64E6" w:rsidRDefault="004E032C" w:rsidP="00E522EB">
      <w:pPr>
        <w:pStyle w:val="NormalWeb"/>
        <w:spacing w:before="0" w:beforeAutospacing="0" w:after="165" w:afterAutospacing="0" w:line="360" w:lineRule="auto"/>
        <w:rPr>
          <w:rFonts w:ascii="Arial" w:hAnsi="Arial" w:cs="Arial"/>
          <w:b/>
          <w:bCs/>
          <w:sz w:val="22"/>
          <w:szCs w:val="22"/>
        </w:rPr>
      </w:pPr>
      <w:r w:rsidRPr="009D64E6">
        <w:rPr>
          <w:rFonts w:ascii="Arial" w:hAnsi="Arial" w:cs="Arial"/>
          <w:b/>
          <w:bCs/>
          <w:sz w:val="22"/>
          <w:szCs w:val="22"/>
        </w:rPr>
        <w:t xml:space="preserve">Theory of </w:t>
      </w:r>
      <w:r w:rsidR="00973AE1" w:rsidRPr="009D64E6">
        <w:rPr>
          <w:rFonts w:ascii="Arial" w:hAnsi="Arial" w:cs="Arial"/>
          <w:b/>
          <w:bCs/>
          <w:sz w:val="22"/>
          <w:szCs w:val="22"/>
        </w:rPr>
        <w:t>P</w:t>
      </w:r>
      <w:r w:rsidRPr="009D64E6">
        <w:rPr>
          <w:rFonts w:ascii="Arial" w:hAnsi="Arial" w:cs="Arial"/>
          <w:b/>
          <w:bCs/>
          <w:sz w:val="22"/>
          <w:szCs w:val="22"/>
        </w:rPr>
        <w:t>lan</w:t>
      </w:r>
      <w:r w:rsidR="004D2B24" w:rsidRPr="009D64E6">
        <w:rPr>
          <w:rFonts w:ascii="Arial" w:hAnsi="Arial" w:cs="Arial"/>
          <w:b/>
          <w:bCs/>
          <w:sz w:val="22"/>
          <w:szCs w:val="22"/>
        </w:rPr>
        <w:t xml:space="preserve"> behaviour </w:t>
      </w:r>
      <w:r w:rsidR="002C6DE6" w:rsidRPr="009D64E6">
        <w:rPr>
          <w:rFonts w:ascii="Arial" w:hAnsi="Arial" w:cs="Arial"/>
          <w:b/>
          <w:bCs/>
          <w:sz w:val="22"/>
          <w:szCs w:val="22"/>
        </w:rPr>
        <w:t>(</w:t>
      </w:r>
      <w:r w:rsidR="00693462" w:rsidRPr="009D64E6">
        <w:rPr>
          <w:rFonts w:ascii="Arial" w:hAnsi="Arial" w:cs="Arial"/>
          <w:b/>
          <w:bCs/>
          <w:sz w:val="22"/>
          <w:szCs w:val="22"/>
        </w:rPr>
        <w:t>TPB)</w:t>
      </w:r>
    </w:p>
    <w:p w14:paraId="37459214" w14:textId="7B38B5BD" w:rsidR="000A56ED" w:rsidRPr="009D64E6" w:rsidRDefault="000A56ED" w:rsidP="00E522EB">
      <w:pPr>
        <w:pStyle w:val="NormalWeb"/>
        <w:spacing w:before="0" w:beforeAutospacing="0" w:after="165" w:afterAutospacing="0" w:line="360" w:lineRule="auto"/>
        <w:rPr>
          <w:rFonts w:ascii="Arial" w:hAnsi="Arial" w:cs="Arial"/>
          <w:color w:val="000000"/>
          <w:sz w:val="22"/>
          <w:szCs w:val="22"/>
        </w:rPr>
      </w:pPr>
      <w:r w:rsidRPr="009D64E6">
        <w:rPr>
          <w:rFonts w:ascii="Arial" w:hAnsi="Arial" w:cs="Arial"/>
          <w:color w:val="000000"/>
          <w:sz w:val="22"/>
          <w:szCs w:val="22"/>
        </w:rPr>
        <w:t xml:space="preserve">The theory of planned </w:t>
      </w:r>
      <w:r w:rsidR="00916E6B" w:rsidRPr="009D64E6">
        <w:rPr>
          <w:rFonts w:ascii="Arial" w:hAnsi="Arial" w:cs="Arial"/>
          <w:color w:val="000000"/>
          <w:sz w:val="22"/>
          <w:szCs w:val="22"/>
        </w:rPr>
        <w:t>behaviour</w:t>
      </w:r>
      <w:r w:rsidRPr="009D64E6">
        <w:rPr>
          <w:rFonts w:ascii="Arial" w:hAnsi="Arial" w:cs="Arial"/>
          <w:color w:val="000000"/>
          <w:sz w:val="22"/>
          <w:szCs w:val="22"/>
        </w:rPr>
        <w:t xml:space="preserve"> (TPB) </w:t>
      </w:r>
      <w:r w:rsidR="00835854" w:rsidRPr="009D64E6">
        <w:rPr>
          <w:rFonts w:ascii="Arial" w:hAnsi="Arial" w:cs="Arial"/>
          <w:color w:val="000000"/>
          <w:sz w:val="22"/>
          <w:szCs w:val="22"/>
        </w:rPr>
        <w:t xml:space="preserve">is </w:t>
      </w:r>
      <w:r w:rsidRPr="009D64E6">
        <w:rPr>
          <w:rFonts w:ascii="Arial" w:hAnsi="Arial" w:cs="Arial"/>
          <w:color w:val="000000"/>
          <w:sz w:val="22"/>
          <w:szCs w:val="22"/>
        </w:rPr>
        <w:t xml:space="preserve">a cognitive theory by </w:t>
      </w:r>
      <w:r w:rsidR="004F6B7A" w:rsidRPr="009D64E6">
        <w:rPr>
          <w:rFonts w:ascii="Arial" w:hAnsi="Arial" w:cs="Arial"/>
          <w:color w:val="000000"/>
          <w:sz w:val="22"/>
          <w:szCs w:val="22"/>
        </w:rPr>
        <w:t>Ajzen</w:t>
      </w:r>
      <w:r w:rsidRPr="009D64E6">
        <w:rPr>
          <w:rFonts w:ascii="Arial" w:hAnsi="Arial" w:cs="Arial"/>
          <w:color w:val="000000"/>
          <w:sz w:val="22"/>
          <w:szCs w:val="22"/>
        </w:rPr>
        <w:t xml:space="preserve"> (1985) </w:t>
      </w:r>
      <w:r w:rsidR="00973AE1" w:rsidRPr="009D64E6">
        <w:rPr>
          <w:rFonts w:ascii="Arial" w:hAnsi="Arial" w:cs="Arial"/>
          <w:color w:val="000000"/>
          <w:sz w:val="22"/>
          <w:szCs w:val="22"/>
        </w:rPr>
        <w:t xml:space="preserve">that </w:t>
      </w:r>
      <w:r w:rsidR="000B1560" w:rsidRPr="009D64E6">
        <w:rPr>
          <w:rFonts w:ascii="Arial" w:hAnsi="Arial" w:cs="Arial"/>
          <w:color w:val="000000"/>
          <w:sz w:val="22"/>
          <w:szCs w:val="22"/>
        </w:rPr>
        <w:t>suggests</w:t>
      </w:r>
      <w:r w:rsidR="00973AE1" w:rsidRPr="009D64E6">
        <w:rPr>
          <w:rFonts w:ascii="Arial" w:hAnsi="Arial" w:cs="Arial"/>
          <w:color w:val="000000"/>
          <w:sz w:val="22"/>
          <w:szCs w:val="22"/>
        </w:rPr>
        <w:t xml:space="preserve"> that</w:t>
      </w:r>
      <w:r w:rsidRPr="009D64E6">
        <w:rPr>
          <w:rFonts w:ascii="Arial" w:hAnsi="Arial" w:cs="Arial"/>
          <w:color w:val="000000"/>
          <w:sz w:val="22"/>
          <w:szCs w:val="22"/>
        </w:rPr>
        <w:t xml:space="preserve"> an individual’s decision to engage </w:t>
      </w:r>
      <w:r w:rsidR="00973AE1" w:rsidRPr="009D64E6">
        <w:rPr>
          <w:rFonts w:ascii="Arial" w:hAnsi="Arial" w:cs="Arial"/>
          <w:color w:val="000000"/>
          <w:sz w:val="22"/>
          <w:szCs w:val="22"/>
        </w:rPr>
        <w:t xml:space="preserve">in a </w:t>
      </w:r>
      <w:r w:rsidR="000B1560" w:rsidRPr="009D64E6">
        <w:rPr>
          <w:rFonts w:ascii="Arial" w:hAnsi="Arial" w:cs="Arial"/>
          <w:color w:val="000000"/>
          <w:sz w:val="22"/>
          <w:szCs w:val="22"/>
        </w:rPr>
        <w:t>specific</w:t>
      </w:r>
      <w:r w:rsidRPr="009D64E6">
        <w:rPr>
          <w:rFonts w:ascii="Arial" w:hAnsi="Arial" w:cs="Arial"/>
          <w:color w:val="000000"/>
          <w:sz w:val="22"/>
          <w:szCs w:val="22"/>
        </w:rPr>
        <w:t xml:space="preserve"> </w:t>
      </w:r>
      <w:r w:rsidR="00835854" w:rsidRPr="009D64E6">
        <w:rPr>
          <w:rFonts w:ascii="Arial" w:hAnsi="Arial" w:cs="Arial"/>
          <w:color w:val="000000"/>
          <w:sz w:val="22"/>
          <w:szCs w:val="22"/>
        </w:rPr>
        <w:t>behaviour</w:t>
      </w:r>
      <w:r w:rsidR="00C663A1" w:rsidRPr="009D64E6">
        <w:rPr>
          <w:rFonts w:ascii="Arial" w:hAnsi="Arial" w:cs="Arial"/>
          <w:color w:val="000000"/>
          <w:sz w:val="22"/>
          <w:szCs w:val="22"/>
        </w:rPr>
        <w:t>,</w:t>
      </w:r>
      <w:r w:rsidRPr="009D64E6">
        <w:rPr>
          <w:rFonts w:ascii="Arial" w:hAnsi="Arial" w:cs="Arial"/>
          <w:color w:val="000000"/>
          <w:sz w:val="22"/>
          <w:szCs w:val="22"/>
        </w:rPr>
        <w:t xml:space="preserve"> such as gambling or stopping gambling</w:t>
      </w:r>
      <w:r w:rsidR="00835854" w:rsidRPr="009D64E6">
        <w:rPr>
          <w:rFonts w:ascii="Arial" w:hAnsi="Arial" w:cs="Arial"/>
          <w:color w:val="000000"/>
          <w:sz w:val="22"/>
          <w:szCs w:val="22"/>
        </w:rPr>
        <w:t>,</w:t>
      </w:r>
      <w:r w:rsidRPr="009D64E6">
        <w:rPr>
          <w:rFonts w:ascii="Arial" w:hAnsi="Arial" w:cs="Arial"/>
          <w:color w:val="000000"/>
          <w:sz w:val="22"/>
          <w:szCs w:val="22"/>
        </w:rPr>
        <w:t xml:space="preserve"> </w:t>
      </w:r>
      <w:r w:rsidR="00CC1867" w:rsidRPr="009D64E6">
        <w:rPr>
          <w:rFonts w:ascii="Arial" w:hAnsi="Arial" w:cs="Arial"/>
          <w:color w:val="000000"/>
          <w:sz w:val="22"/>
          <w:szCs w:val="22"/>
        </w:rPr>
        <w:t>can be determined by</w:t>
      </w:r>
      <w:r w:rsidRPr="009D64E6">
        <w:rPr>
          <w:rFonts w:ascii="Arial" w:hAnsi="Arial" w:cs="Arial"/>
          <w:color w:val="000000"/>
          <w:sz w:val="22"/>
          <w:szCs w:val="22"/>
        </w:rPr>
        <w:t xml:space="preserve"> their intention to engage in that </w:t>
      </w:r>
      <w:r w:rsidR="00872608" w:rsidRPr="009D64E6">
        <w:rPr>
          <w:rFonts w:ascii="Arial" w:hAnsi="Arial" w:cs="Arial"/>
          <w:color w:val="000000"/>
          <w:sz w:val="22"/>
          <w:szCs w:val="22"/>
        </w:rPr>
        <w:t>behaviour</w:t>
      </w:r>
      <w:r w:rsidR="004F6B7A" w:rsidRPr="009D64E6">
        <w:rPr>
          <w:rFonts w:ascii="Arial" w:hAnsi="Arial" w:cs="Arial"/>
          <w:color w:val="000000"/>
          <w:sz w:val="22"/>
          <w:szCs w:val="22"/>
        </w:rPr>
        <w:t>,</w:t>
      </w:r>
      <w:r w:rsidR="002C6DE6" w:rsidRPr="009D64E6">
        <w:rPr>
          <w:rFonts w:ascii="Arial" w:hAnsi="Arial" w:cs="Arial"/>
          <w:color w:val="000000"/>
          <w:sz w:val="22"/>
          <w:szCs w:val="22"/>
        </w:rPr>
        <w:t xml:space="preserve"> </w:t>
      </w:r>
      <w:r w:rsidR="00D238F2" w:rsidRPr="009D64E6">
        <w:rPr>
          <w:rFonts w:ascii="Arial" w:hAnsi="Arial" w:cs="Arial"/>
          <w:color w:val="000000"/>
          <w:sz w:val="22"/>
          <w:szCs w:val="22"/>
        </w:rPr>
        <w:t xml:space="preserve">Intentions </w:t>
      </w:r>
      <w:r w:rsidR="00BC66B4" w:rsidRPr="009D64E6">
        <w:rPr>
          <w:rFonts w:ascii="Arial" w:hAnsi="Arial" w:cs="Arial"/>
          <w:color w:val="000000"/>
          <w:sz w:val="22"/>
          <w:szCs w:val="22"/>
        </w:rPr>
        <w:t>are considered to</w:t>
      </w:r>
      <w:r w:rsidR="00D238F2" w:rsidRPr="009D64E6">
        <w:rPr>
          <w:rFonts w:ascii="Arial" w:hAnsi="Arial" w:cs="Arial"/>
          <w:color w:val="000000"/>
          <w:sz w:val="22"/>
          <w:szCs w:val="22"/>
        </w:rPr>
        <w:t xml:space="preserve"> capture the motivational factors that influence behaviour; they </w:t>
      </w:r>
      <w:r w:rsidR="00BC66B4" w:rsidRPr="009D64E6">
        <w:rPr>
          <w:rFonts w:ascii="Arial" w:hAnsi="Arial" w:cs="Arial"/>
          <w:color w:val="000000"/>
          <w:sz w:val="22"/>
          <w:szCs w:val="22"/>
        </w:rPr>
        <w:t xml:space="preserve">show how </w:t>
      </w:r>
      <w:r w:rsidR="00D238F2" w:rsidRPr="009D64E6">
        <w:rPr>
          <w:rFonts w:ascii="Arial" w:hAnsi="Arial" w:cs="Arial"/>
          <w:color w:val="000000"/>
          <w:sz w:val="22"/>
          <w:szCs w:val="22"/>
        </w:rPr>
        <w:t xml:space="preserve">hard people are willing to try and how much </w:t>
      </w:r>
      <w:r w:rsidRPr="009D64E6">
        <w:rPr>
          <w:rFonts w:ascii="Arial" w:hAnsi="Arial" w:cs="Arial"/>
          <w:color w:val="000000"/>
          <w:sz w:val="22"/>
          <w:szCs w:val="22"/>
        </w:rPr>
        <w:t xml:space="preserve">effort they </w:t>
      </w:r>
      <w:r w:rsidR="00662829" w:rsidRPr="009D64E6">
        <w:rPr>
          <w:rFonts w:ascii="Arial" w:hAnsi="Arial" w:cs="Arial"/>
          <w:color w:val="000000"/>
          <w:sz w:val="22"/>
          <w:szCs w:val="22"/>
        </w:rPr>
        <w:t>plan</w:t>
      </w:r>
      <w:r w:rsidRPr="009D64E6">
        <w:rPr>
          <w:rFonts w:ascii="Arial" w:hAnsi="Arial" w:cs="Arial"/>
          <w:color w:val="000000"/>
          <w:sz w:val="22"/>
          <w:szCs w:val="22"/>
        </w:rPr>
        <w:t xml:space="preserve"> to exert </w:t>
      </w:r>
      <w:r w:rsidR="00835854" w:rsidRPr="009D64E6">
        <w:rPr>
          <w:rFonts w:ascii="Arial" w:hAnsi="Arial" w:cs="Arial"/>
          <w:color w:val="000000"/>
          <w:sz w:val="22"/>
          <w:szCs w:val="22"/>
        </w:rPr>
        <w:t>to</w:t>
      </w:r>
      <w:r w:rsidRPr="009D64E6">
        <w:rPr>
          <w:rFonts w:ascii="Arial" w:hAnsi="Arial" w:cs="Arial"/>
          <w:color w:val="000000"/>
          <w:sz w:val="22"/>
          <w:szCs w:val="22"/>
        </w:rPr>
        <w:t xml:space="preserve"> perform the </w:t>
      </w:r>
      <w:r w:rsidR="004F6B7A" w:rsidRPr="009D64E6">
        <w:rPr>
          <w:rFonts w:ascii="Arial" w:hAnsi="Arial" w:cs="Arial"/>
          <w:color w:val="000000"/>
          <w:sz w:val="22"/>
          <w:szCs w:val="22"/>
        </w:rPr>
        <w:t xml:space="preserve">behaviour. </w:t>
      </w:r>
      <w:r w:rsidR="003D0049" w:rsidRPr="009D64E6">
        <w:rPr>
          <w:rFonts w:ascii="Arial" w:hAnsi="Arial" w:cs="Arial"/>
          <w:color w:val="000000"/>
          <w:sz w:val="22"/>
          <w:szCs w:val="22"/>
        </w:rPr>
        <w:t>The</w:t>
      </w:r>
      <w:r w:rsidRPr="009D64E6">
        <w:rPr>
          <w:rFonts w:ascii="Arial" w:hAnsi="Arial" w:cs="Arial"/>
          <w:color w:val="000000"/>
          <w:sz w:val="22"/>
          <w:szCs w:val="22"/>
        </w:rPr>
        <w:t xml:space="preserve"> stronger the intention to engage in </w:t>
      </w:r>
      <w:r w:rsidR="00D238F2" w:rsidRPr="009D64E6">
        <w:rPr>
          <w:rFonts w:ascii="Arial" w:hAnsi="Arial" w:cs="Arial"/>
          <w:color w:val="000000"/>
          <w:sz w:val="22"/>
          <w:szCs w:val="22"/>
        </w:rPr>
        <w:t>conduct</w:t>
      </w:r>
      <w:r w:rsidRPr="009D64E6">
        <w:rPr>
          <w:rFonts w:ascii="Arial" w:hAnsi="Arial" w:cs="Arial"/>
          <w:color w:val="000000"/>
          <w:sz w:val="22"/>
          <w:szCs w:val="22"/>
        </w:rPr>
        <w:t xml:space="preserve">, the more likely </w:t>
      </w:r>
      <w:r w:rsidR="00D42975" w:rsidRPr="009D64E6">
        <w:rPr>
          <w:rFonts w:ascii="Arial" w:hAnsi="Arial" w:cs="Arial"/>
          <w:color w:val="000000"/>
          <w:sz w:val="22"/>
          <w:szCs w:val="22"/>
        </w:rPr>
        <w:t>its</w:t>
      </w:r>
      <w:r w:rsidR="00430501" w:rsidRPr="009D64E6">
        <w:rPr>
          <w:rFonts w:ascii="Arial" w:hAnsi="Arial" w:cs="Arial"/>
          <w:color w:val="000000"/>
          <w:sz w:val="22"/>
          <w:szCs w:val="22"/>
        </w:rPr>
        <w:t xml:space="preserve"> performance should be</w:t>
      </w:r>
      <w:r w:rsidR="00D42975" w:rsidRPr="009D64E6">
        <w:rPr>
          <w:rFonts w:ascii="Arial" w:hAnsi="Arial" w:cs="Arial"/>
          <w:color w:val="000000"/>
          <w:sz w:val="22"/>
          <w:szCs w:val="22"/>
        </w:rPr>
        <w:t>. (</w:t>
      </w:r>
      <w:r w:rsidRPr="009D64E6">
        <w:rPr>
          <w:rFonts w:ascii="Arial" w:hAnsi="Arial" w:cs="Arial"/>
          <w:color w:val="000000"/>
          <w:sz w:val="22"/>
          <w:szCs w:val="22"/>
        </w:rPr>
        <w:t>Ajzen, 199</w:t>
      </w:r>
      <w:r w:rsidR="00D42975" w:rsidRPr="009D64E6">
        <w:rPr>
          <w:rFonts w:ascii="Arial" w:hAnsi="Arial" w:cs="Arial"/>
          <w:color w:val="000000"/>
          <w:sz w:val="22"/>
          <w:szCs w:val="22"/>
        </w:rPr>
        <w:t>1</w:t>
      </w:r>
      <w:r w:rsidRPr="009D64E6">
        <w:rPr>
          <w:rFonts w:ascii="Arial" w:hAnsi="Arial" w:cs="Arial"/>
          <w:color w:val="000000"/>
          <w:sz w:val="22"/>
          <w:szCs w:val="22"/>
        </w:rPr>
        <w:t>).</w:t>
      </w:r>
    </w:p>
    <w:p w14:paraId="2C0BE467" w14:textId="77553233" w:rsidR="00F74D88" w:rsidRPr="009D64E6" w:rsidRDefault="001E4E10" w:rsidP="00E522EB">
      <w:pPr>
        <w:pStyle w:val="NormalWeb"/>
        <w:shd w:val="clear" w:color="auto" w:fill="FFFFFF"/>
        <w:spacing w:before="0" w:beforeAutospacing="0" w:after="165" w:afterAutospacing="0" w:line="360" w:lineRule="auto"/>
        <w:rPr>
          <w:rFonts w:ascii="Arial" w:hAnsi="Arial" w:cs="Arial"/>
          <w:color w:val="000000"/>
          <w:sz w:val="22"/>
          <w:szCs w:val="22"/>
        </w:rPr>
      </w:pPr>
      <w:r w:rsidRPr="009D64E6">
        <w:rPr>
          <w:rFonts w:ascii="Arial" w:hAnsi="Arial" w:cs="Arial"/>
          <w:color w:val="000000"/>
          <w:sz w:val="22"/>
          <w:szCs w:val="22"/>
        </w:rPr>
        <w:t xml:space="preserve">The theory of planned </w:t>
      </w:r>
      <w:r w:rsidR="007B4B05" w:rsidRPr="009D64E6">
        <w:rPr>
          <w:rFonts w:ascii="Arial" w:hAnsi="Arial" w:cs="Arial"/>
          <w:color w:val="000000"/>
          <w:sz w:val="22"/>
          <w:szCs w:val="22"/>
        </w:rPr>
        <w:t>behaviour</w:t>
      </w:r>
      <w:r w:rsidRPr="009D64E6">
        <w:rPr>
          <w:rFonts w:ascii="Arial" w:hAnsi="Arial" w:cs="Arial"/>
          <w:color w:val="000000"/>
          <w:sz w:val="22"/>
          <w:szCs w:val="22"/>
        </w:rPr>
        <w:t xml:space="preserve"> </w:t>
      </w:r>
      <w:r w:rsidR="00C0013F" w:rsidRPr="009D64E6">
        <w:rPr>
          <w:rFonts w:ascii="Arial" w:hAnsi="Arial" w:cs="Arial"/>
          <w:color w:val="000000"/>
          <w:sz w:val="22"/>
          <w:szCs w:val="22"/>
        </w:rPr>
        <w:t>is an extension</w:t>
      </w:r>
      <w:r w:rsidRPr="009D64E6">
        <w:rPr>
          <w:rFonts w:ascii="Arial" w:hAnsi="Arial" w:cs="Arial"/>
          <w:color w:val="000000"/>
          <w:sz w:val="22"/>
          <w:szCs w:val="22"/>
        </w:rPr>
        <w:t xml:space="preserve"> of the </w:t>
      </w:r>
      <w:r w:rsidR="00FD36C2" w:rsidRPr="009D64E6">
        <w:rPr>
          <w:rFonts w:ascii="Arial" w:hAnsi="Arial" w:cs="Arial"/>
          <w:color w:val="000000"/>
          <w:sz w:val="22"/>
          <w:szCs w:val="22"/>
        </w:rPr>
        <w:t>idea</w:t>
      </w:r>
      <w:r w:rsidRPr="009D64E6">
        <w:rPr>
          <w:rFonts w:ascii="Arial" w:hAnsi="Arial" w:cs="Arial"/>
          <w:color w:val="000000"/>
          <w:sz w:val="22"/>
          <w:szCs w:val="22"/>
        </w:rPr>
        <w:t xml:space="preserve"> of reasoned action </w:t>
      </w:r>
      <w:r w:rsidR="002C6DE6" w:rsidRPr="009D64E6">
        <w:rPr>
          <w:rFonts w:ascii="Arial" w:hAnsi="Arial" w:cs="Arial"/>
          <w:color w:val="000000"/>
          <w:sz w:val="22"/>
          <w:szCs w:val="22"/>
        </w:rPr>
        <w:t xml:space="preserve">as </w:t>
      </w:r>
      <w:r w:rsidR="00071523" w:rsidRPr="009D64E6">
        <w:rPr>
          <w:rFonts w:ascii="Arial" w:hAnsi="Arial" w:cs="Arial"/>
          <w:color w:val="000000"/>
          <w:sz w:val="22"/>
          <w:szCs w:val="22"/>
        </w:rPr>
        <w:t>per, (</w:t>
      </w:r>
      <w:r w:rsidRPr="009D64E6">
        <w:rPr>
          <w:rFonts w:ascii="Arial" w:hAnsi="Arial" w:cs="Arial"/>
          <w:color w:val="000000"/>
          <w:sz w:val="22"/>
          <w:szCs w:val="22"/>
        </w:rPr>
        <w:t>Ajzen &amp; Fishbein, 1980; Fishbein &amp; Ajzen, 1975)</w:t>
      </w:r>
      <w:r w:rsidR="00A913D9" w:rsidRPr="009D64E6">
        <w:rPr>
          <w:rFonts w:ascii="Arial" w:hAnsi="Arial" w:cs="Arial"/>
          <w:color w:val="000000"/>
          <w:sz w:val="22"/>
          <w:szCs w:val="22"/>
        </w:rPr>
        <w:t xml:space="preserve">. </w:t>
      </w:r>
      <w:r w:rsidR="00F74D88" w:rsidRPr="009D64E6">
        <w:rPr>
          <w:rFonts w:ascii="Arial" w:hAnsi="Arial" w:cs="Arial"/>
          <w:color w:val="000000"/>
          <w:sz w:val="22"/>
          <w:szCs w:val="22"/>
        </w:rPr>
        <w:t>According to the Theory of planned behaviour Ajzen (1975), supposed behavioural control and intention can be used directly to anticipate behavioural achievement</w:t>
      </w:r>
      <w:r w:rsidR="00F74D88" w:rsidRPr="009D64E6">
        <w:rPr>
          <w:rFonts w:ascii="Arial" w:hAnsi="Arial" w:cs="Arial"/>
          <w:sz w:val="22"/>
          <w:szCs w:val="22"/>
        </w:rPr>
        <w:t xml:space="preserve">. In contrast, to Turner et al. (1987), individuals act according to the group norms by assimilating their thoughts and feelings. Breuer and Elson (2017) give an example </w:t>
      </w:r>
      <w:r w:rsidR="00F74D88" w:rsidRPr="009D64E6">
        <w:rPr>
          <w:rFonts w:ascii="Arial" w:hAnsi="Arial" w:cs="Arial"/>
          <w:color w:val="000000"/>
          <w:sz w:val="22"/>
          <w:szCs w:val="22"/>
        </w:rPr>
        <w:t>of a pigeon who had previously received a pellet every time it pushed a lever suddenly ceases to obtain it; it would experience frustration. Typically, reinforcement results in people showing a sudden and temporary increase in the frequency of the behaviour previously reinforced, the so-called extinction burst</w:t>
      </w:r>
      <w:r w:rsidR="00203535">
        <w:rPr>
          <w:rFonts w:ascii="Arial" w:hAnsi="Arial" w:cs="Arial"/>
          <w:color w:val="000000"/>
          <w:sz w:val="22"/>
          <w:szCs w:val="22"/>
        </w:rPr>
        <w:t>,</w:t>
      </w:r>
      <w:r w:rsidR="00782EFC">
        <w:rPr>
          <w:rFonts w:ascii="Arial" w:hAnsi="Arial" w:cs="Arial"/>
          <w:color w:val="000000"/>
          <w:sz w:val="22"/>
          <w:szCs w:val="22"/>
        </w:rPr>
        <w:t xml:space="preserve"> </w:t>
      </w:r>
      <w:r w:rsidR="00F74D88" w:rsidRPr="009D64E6">
        <w:rPr>
          <w:rFonts w:ascii="Arial" w:hAnsi="Arial" w:cs="Arial"/>
          <w:color w:val="000000"/>
          <w:sz w:val="22"/>
          <w:szCs w:val="22"/>
        </w:rPr>
        <w:t>C</w:t>
      </w:r>
      <w:r w:rsidR="00782EFC">
        <w:rPr>
          <w:rFonts w:ascii="Arial" w:hAnsi="Arial" w:cs="Arial"/>
          <w:color w:val="000000"/>
          <w:sz w:val="22"/>
          <w:szCs w:val="22"/>
        </w:rPr>
        <w:t>arl</w:t>
      </w:r>
      <w:r w:rsidR="00F74D88" w:rsidRPr="009D64E6">
        <w:rPr>
          <w:rFonts w:ascii="Arial" w:hAnsi="Arial" w:cs="Arial"/>
          <w:sz w:val="22"/>
          <w:szCs w:val="22"/>
        </w:rPr>
        <w:t xml:space="preserve"> roger development of counselling</w:t>
      </w:r>
      <w:r w:rsidR="00EA09E0">
        <w:rPr>
          <w:rFonts w:ascii="Arial" w:hAnsi="Arial" w:cs="Arial"/>
          <w:sz w:val="22"/>
          <w:szCs w:val="22"/>
        </w:rPr>
        <w:t>,</w:t>
      </w:r>
      <w:r w:rsidR="00F74D88" w:rsidRPr="009D64E6">
        <w:rPr>
          <w:rFonts w:ascii="Arial" w:hAnsi="Arial" w:cs="Arial"/>
          <w:sz w:val="22"/>
          <w:szCs w:val="22"/>
        </w:rPr>
        <w:t xml:space="preserve"> the moral panic about social and cultural approaches, the Empty self and more.</w:t>
      </w:r>
    </w:p>
    <w:p w14:paraId="41F63632" w14:textId="77777777" w:rsidR="00E515D3" w:rsidRPr="009D64E6" w:rsidRDefault="007815B9" w:rsidP="009D64E6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9D64E6">
        <w:rPr>
          <w:rStyle w:val="Strong"/>
          <w:rFonts w:ascii="Arial" w:hAnsi="Arial" w:cs="Arial"/>
          <w:color w:val="000000"/>
          <w:shd w:val="clear" w:color="auto" w:fill="FFFFFF"/>
        </w:rPr>
        <w:t>Personal attitudes</w:t>
      </w:r>
      <w:r w:rsidR="000373CF" w:rsidRPr="009D64E6">
        <w:rPr>
          <w:rFonts w:ascii="Arial" w:hAnsi="Arial" w:cs="Arial"/>
          <w:color w:val="000000"/>
          <w:shd w:val="clear" w:color="auto" w:fill="FFFFFF"/>
        </w:rPr>
        <w:t xml:space="preserve">: </w:t>
      </w:r>
      <w:r w:rsidRPr="009D64E6">
        <w:rPr>
          <w:rFonts w:ascii="Arial" w:hAnsi="Arial" w:cs="Arial"/>
          <w:color w:val="000000"/>
          <w:shd w:val="clear" w:color="auto" w:fill="FFFFFF"/>
        </w:rPr>
        <w:t xml:space="preserve">This is our attitude towards a particular </w:t>
      </w:r>
      <w:r w:rsidR="00AF39F6" w:rsidRPr="009D64E6">
        <w:rPr>
          <w:rFonts w:ascii="Arial" w:hAnsi="Arial" w:cs="Arial"/>
          <w:color w:val="000000"/>
          <w:shd w:val="clear" w:color="auto" w:fill="FFFFFF"/>
        </w:rPr>
        <w:t>behaviour. It</w:t>
      </w:r>
      <w:r w:rsidRPr="009D64E6">
        <w:rPr>
          <w:rFonts w:ascii="Arial" w:hAnsi="Arial" w:cs="Arial"/>
          <w:color w:val="000000"/>
          <w:shd w:val="clear" w:color="auto" w:fill="FFFFFF"/>
        </w:rPr>
        <w:t xml:space="preserve"> is the sum of </w:t>
      </w:r>
      <w:r w:rsidR="00AF39F6" w:rsidRPr="009D64E6">
        <w:rPr>
          <w:rFonts w:ascii="Arial" w:hAnsi="Arial" w:cs="Arial"/>
          <w:color w:val="000000"/>
          <w:shd w:val="clear" w:color="auto" w:fill="FFFFFF"/>
        </w:rPr>
        <w:t>all our understanding</w:t>
      </w:r>
      <w:r w:rsidRPr="009D64E6">
        <w:rPr>
          <w:rFonts w:ascii="Arial" w:hAnsi="Arial" w:cs="Arial"/>
          <w:color w:val="000000"/>
          <w:shd w:val="clear" w:color="auto" w:fill="FFFFFF"/>
        </w:rPr>
        <w:t xml:space="preserve">, </w:t>
      </w:r>
      <w:r w:rsidR="00AF39F6" w:rsidRPr="009D64E6">
        <w:rPr>
          <w:rFonts w:ascii="Arial" w:hAnsi="Arial" w:cs="Arial"/>
          <w:color w:val="000000"/>
          <w:shd w:val="clear" w:color="auto" w:fill="FFFFFF"/>
        </w:rPr>
        <w:t>opinions</w:t>
      </w:r>
      <w:r w:rsidRPr="009D64E6">
        <w:rPr>
          <w:rFonts w:ascii="Arial" w:hAnsi="Arial" w:cs="Arial"/>
          <w:color w:val="000000"/>
          <w:shd w:val="clear" w:color="auto" w:fill="FFFFFF"/>
        </w:rPr>
        <w:t xml:space="preserve">, </w:t>
      </w:r>
      <w:r w:rsidR="00903E26" w:rsidRPr="009D64E6">
        <w:rPr>
          <w:rFonts w:ascii="Arial" w:hAnsi="Arial" w:cs="Arial"/>
          <w:color w:val="000000"/>
          <w:shd w:val="clear" w:color="auto" w:fill="FFFFFF"/>
        </w:rPr>
        <w:t>and preconceptions</w:t>
      </w:r>
      <w:r w:rsidR="00AE1C90" w:rsidRPr="009D64E6">
        <w:rPr>
          <w:rFonts w:ascii="Arial" w:hAnsi="Arial" w:cs="Arial"/>
          <w:color w:val="000000"/>
          <w:shd w:val="clear" w:color="auto" w:fill="FFFFFF"/>
        </w:rPr>
        <w:t>,</w:t>
      </w:r>
      <w:r w:rsidR="00903E26" w:rsidRPr="009D64E6">
        <w:rPr>
          <w:rFonts w:ascii="Arial" w:hAnsi="Arial" w:cs="Arial"/>
          <w:color w:val="000000"/>
          <w:shd w:val="clear" w:color="auto" w:fill="FFFFFF"/>
        </w:rPr>
        <w:t xml:space="preserve"> </w:t>
      </w:r>
      <w:r w:rsidRPr="009D64E6">
        <w:rPr>
          <w:rFonts w:ascii="Arial" w:hAnsi="Arial" w:cs="Arial"/>
          <w:color w:val="000000"/>
          <w:shd w:val="clear" w:color="auto" w:fill="FFFFFF"/>
        </w:rPr>
        <w:t>positive and negative</w:t>
      </w:r>
      <w:r w:rsidR="00471650" w:rsidRPr="009D64E6">
        <w:rPr>
          <w:rFonts w:ascii="Arial" w:hAnsi="Arial" w:cs="Arial"/>
          <w:color w:val="000000"/>
          <w:shd w:val="clear" w:color="auto" w:fill="FFFFFF"/>
        </w:rPr>
        <w:t>,</w:t>
      </w:r>
      <w:r w:rsidRPr="009D64E6">
        <w:rPr>
          <w:rFonts w:ascii="Arial" w:hAnsi="Arial" w:cs="Arial"/>
          <w:color w:val="000000"/>
          <w:shd w:val="clear" w:color="auto" w:fill="FFFFFF"/>
        </w:rPr>
        <w:t xml:space="preserve"> that we think of when we consider </w:t>
      </w:r>
      <w:r w:rsidR="00471650" w:rsidRPr="009D64E6">
        <w:rPr>
          <w:rFonts w:ascii="Arial" w:hAnsi="Arial" w:cs="Arial"/>
          <w:color w:val="000000"/>
          <w:shd w:val="clear" w:color="auto" w:fill="FFFFFF"/>
        </w:rPr>
        <w:t>behaviour</w:t>
      </w:r>
      <w:r w:rsidRPr="009D64E6">
        <w:rPr>
          <w:rFonts w:ascii="Arial" w:hAnsi="Arial" w:cs="Arial"/>
          <w:color w:val="000000"/>
          <w:shd w:val="clear" w:color="auto" w:fill="FFFFFF"/>
        </w:rPr>
        <w:t>. For example,</w:t>
      </w:r>
      <w:r w:rsidR="00AE1C90" w:rsidRPr="009D64E6">
        <w:rPr>
          <w:rFonts w:ascii="Arial" w:hAnsi="Arial" w:cs="Arial"/>
          <w:color w:val="000000"/>
          <w:shd w:val="clear" w:color="auto" w:fill="FFFFFF"/>
        </w:rPr>
        <w:t xml:space="preserve"> </w:t>
      </w:r>
      <w:r w:rsidRPr="009D64E6">
        <w:rPr>
          <w:rFonts w:ascii="Arial" w:hAnsi="Arial" w:cs="Arial"/>
          <w:color w:val="000000"/>
          <w:shd w:val="clear" w:color="auto" w:fill="FFFFFF"/>
        </w:rPr>
        <w:t xml:space="preserve">our </w:t>
      </w:r>
      <w:r w:rsidR="000373CF" w:rsidRPr="009D64E6">
        <w:rPr>
          <w:rFonts w:ascii="Arial" w:hAnsi="Arial" w:cs="Arial"/>
          <w:color w:val="000000"/>
          <w:shd w:val="clear" w:color="auto" w:fill="FFFFFF"/>
        </w:rPr>
        <w:t>perspective.</w:t>
      </w:r>
      <w:r w:rsidR="00D15125" w:rsidRPr="009D64E6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5F2BA2A3" w14:textId="4D0BAE02" w:rsidR="00471650" w:rsidRDefault="001D1339" w:rsidP="009D64E6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9D64E6">
        <w:rPr>
          <w:rStyle w:val="Strong"/>
          <w:rFonts w:ascii="Arial" w:hAnsi="Arial" w:cs="Arial"/>
          <w:color w:val="000000"/>
          <w:shd w:val="clear" w:color="auto" w:fill="FFFFFF"/>
        </w:rPr>
        <w:t xml:space="preserve">Subjective </w:t>
      </w:r>
      <w:r w:rsidR="0046754B" w:rsidRPr="009D64E6">
        <w:rPr>
          <w:rStyle w:val="Strong"/>
          <w:rFonts w:ascii="Arial" w:hAnsi="Arial" w:cs="Arial"/>
          <w:color w:val="000000"/>
          <w:shd w:val="clear" w:color="auto" w:fill="FFFFFF"/>
        </w:rPr>
        <w:t>norms</w:t>
      </w:r>
      <w:r w:rsidR="000373CF" w:rsidRPr="009D64E6">
        <w:rPr>
          <w:rFonts w:ascii="Arial" w:hAnsi="Arial" w:cs="Arial"/>
          <w:color w:val="000000"/>
          <w:shd w:val="clear" w:color="auto" w:fill="FFFFFF"/>
        </w:rPr>
        <w:t xml:space="preserve">: </w:t>
      </w:r>
      <w:r w:rsidR="0046754B" w:rsidRPr="009D64E6">
        <w:rPr>
          <w:rFonts w:ascii="Arial" w:hAnsi="Arial" w:cs="Arial"/>
          <w:color w:val="000000"/>
          <w:shd w:val="clear" w:color="auto" w:fill="FFFFFF"/>
        </w:rPr>
        <w:t xml:space="preserve">This </w:t>
      </w:r>
      <w:r w:rsidR="00AF39F6" w:rsidRPr="009D64E6">
        <w:rPr>
          <w:rFonts w:ascii="Arial" w:hAnsi="Arial" w:cs="Arial"/>
          <w:color w:val="000000"/>
          <w:shd w:val="clear" w:color="auto" w:fill="FFFFFF"/>
        </w:rPr>
        <w:t>looks at how</w:t>
      </w:r>
      <w:r w:rsidR="0046754B" w:rsidRPr="009D64E6">
        <w:rPr>
          <w:rFonts w:ascii="Arial" w:hAnsi="Arial" w:cs="Arial"/>
          <w:color w:val="000000"/>
          <w:shd w:val="clear" w:color="auto" w:fill="FFFFFF"/>
        </w:rPr>
        <w:t xml:space="preserve"> we view </w:t>
      </w:r>
      <w:r w:rsidR="002E429D" w:rsidRPr="009D64E6">
        <w:rPr>
          <w:rFonts w:ascii="Arial" w:hAnsi="Arial" w:cs="Arial"/>
          <w:color w:val="000000"/>
          <w:shd w:val="clear" w:color="auto" w:fill="FFFFFF"/>
        </w:rPr>
        <w:t>other people's thoughts</w:t>
      </w:r>
      <w:r w:rsidR="0046754B" w:rsidRPr="009D64E6">
        <w:rPr>
          <w:rFonts w:ascii="Arial" w:hAnsi="Arial" w:cs="Arial"/>
          <w:color w:val="000000"/>
          <w:shd w:val="clear" w:color="auto" w:fill="FFFFFF"/>
        </w:rPr>
        <w:t xml:space="preserve"> about </w:t>
      </w:r>
      <w:r w:rsidR="00471650" w:rsidRPr="009D64E6">
        <w:rPr>
          <w:rFonts w:ascii="Arial" w:hAnsi="Arial" w:cs="Arial"/>
          <w:color w:val="000000"/>
          <w:shd w:val="clear" w:color="auto" w:fill="FFFFFF"/>
        </w:rPr>
        <w:t>a</w:t>
      </w:r>
      <w:r w:rsidR="0046754B" w:rsidRPr="009D64E6">
        <w:rPr>
          <w:rFonts w:ascii="Arial" w:hAnsi="Arial" w:cs="Arial"/>
          <w:color w:val="000000"/>
          <w:shd w:val="clear" w:color="auto" w:fill="FFFFFF"/>
        </w:rPr>
        <w:t xml:space="preserve"> specific </w:t>
      </w:r>
      <w:r w:rsidR="007B4B05" w:rsidRPr="009D64E6">
        <w:rPr>
          <w:rFonts w:ascii="Arial" w:hAnsi="Arial" w:cs="Arial"/>
          <w:color w:val="000000"/>
          <w:shd w:val="clear" w:color="auto" w:fill="FFFFFF"/>
        </w:rPr>
        <w:t>behaviour</w:t>
      </w:r>
      <w:r w:rsidR="007E68BA" w:rsidRPr="009D64E6">
        <w:rPr>
          <w:rFonts w:ascii="Arial" w:hAnsi="Arial" w:cs="Arial"/>
          <w:color w:val="000000"/>
          <w:shd w:val="clear" w:color="auto" w:fill="FFFFFF"/>
        </w:rPr>
        <w:t>,</w:t>
      </w:r>
      <w:r w:rsidR="0046754B" w:rsidRPr="009D64E6">
        <w:rPr>
          <w:rFonts w:ascii="Arial" w:hAnsi="Arial" w:cs="Arial"/>
          <w:color w:val="000000"/>
          <w:shd w:val="clear" w:color="auto" w:fill="FFFFFF"/>
        </w:rPr>
        <w:t xml:space="preserve"> smoking</w:t>
      </w:r>
      <w:r w:rsidR="00864022" w:rsidRPr="009D64E6">
        <w:rPr>
          <w:rFonts w:ascii="Arial" w:hAnsi="Arial" w:cs="Arial"/>
          <w:color w:val="000000"/>
          <w:shd w:val="clear" w:color="auto" w:fill="FFFFFF"/>
        </w:rPr>
        <w:t xml:space="preserve">, </w:t>
      </w:r>
      <w:r w:rsidR="0004478D" w:rsidRPr="009D64E6">
        <w:rPr>
          <w:rFonts w:ascii="Arial" w:hAnsi="Arial" w:cs="Arial"/>
          <w:color w:val="000000"/>
          <w:shd w:val="clear" w:color="auto" w:fill="FFFFFF"/>
        </w:rPr>
        <w:t xml:space="preserve">or </w:t>
      </w:r>
      <w:r w:rsidR="00864022" w:rsidRPr="009D64E6">
        <w:rPr>
          <w:rFonts w:ascii="Arial" w:hAnsi="Arial" w:cs="Arial"/>
          <w:color w:val="000000"/>
          <w:shd w:val="clear" w:color="auto" w:fill="FFFFFF"/>
        </w:rPr>
        <w:t>drugs.</w:t>
      </w:r>
    </w:p>
    <w:p w14:paraId="6BDE59BE" w14:textId="0D0F4662" w:rsidR="000D3D5E" w:rsidRDefault="00655F97" w:rsidP="009D64E6">
      <w:pPr>
        <w:spacing w:line="360" w:lineRule="auto"/>
        <w:rPr>
          <w:rFonts w:ascii="Arial" w:hAnsi="Arial" w:cs="Arial"/>
        </w:rPr>
      </w:pPr>
      <w:r w:rsidRPr="009D64E6">
        <w:rPr>
          <w:rStyle w:val="Strong"/>
          <w:rFonts w:ascii="Arial" w:hAnsi="Arial" w:cs="Arial"/>
          <w:color w:val="000000"/>
          <w:shd w:val="clear" w:color="auto" w:fill="FFFFFF"/>
        </w:rPr>
        <w:t xml:space="preserve">Perceived </w:t>
      </w:r>
      <w:r w:rsidR="007B4B05" w:rsidRPr="009D64E6">
        <w:rPr>
          <w:rStyle w:val="Strong"/>
          <w:rFonts w:ascii="Arial" w:hAnsi="Arial" w:cs="Arial"/>
          <w:color w:val="000000"/>
          <w:shd w:val="clear" w:color="auto" w:fill="FFFFFF"/>
        </w:rPr>
        <w:t>behavioural</w:t>
      </w:r>
      <w:r w:rsidRPr="009D64E6">
        <w:rPr>
          <w:rStyle w:val="Strong"/>
          <w:rFonts w:ascii="Arial" w:hAnsi="Arial" w:cs="Arial"/>
          <w:color w:val="000000"/>
          <w:shd w:val="clear" w:color="auto" w:fill="FFFFFF"/>
        </w:rPr>
        <w:t xml:space="preserve"> </w:t>
      </w:r>
      <w:r w:rsidR="000355B0" w:rsidRPr="009D64E6">
        <w:rPr>
          <w:rStyle w:val="Strong"/>
          <w:rFonts w:ascii="Arial" w:hAnsi="Arial" w:cs="Arial"/>
          <w:color w:val="000000"/>
          <w:shd w:val="clear" w:color="auto" w:fill="FFFFFF"/>
        </w:rPr>
        <w:t>control</w:t>
      </w:r>
      <w:r w:rsidR="000355B0" w:rsidRPr="009D64E6">
        <w:rPr>
          <w:rFonts w:ascii="Arial" w:hAnsi="Arial" w:cs="Arial"/>
          <w:color w:val="000000"/>
          <w:shd w:val="clear" w:color="auto" w:fill="FFFFFF"/>
        </w:rPr>
        <w:t>: This</w:t>
      </w:r>
      <w:r w:rsidRPr="009D64E6">
        <w:rPr>
          <w:rFonts w:ascii="Arial" w:hAnsi="Arial" w:cs="Arial"/>
          <w:color w:val="000000"/>
          <w:shd w:val="clear" w:color="auto" w:fill="FFFFFF"/>
        </w:rPr>
        <w:t xml:space="preserve"> is the extent to which we believe we can control our </w:t>
      </w:r>
      <w:r w:rsidR="00471650" w:rsidRPr="009D64E6">
        <w:rPr>
          <w:rFonts w:ascii="Arial" w:hAnsi="Arial" w:cs="Arial"/>
          <w:color w:val="000000"/>
          <w:shd w:val="clear" w:color="auto" w:fill="FFFFFF"/>
        </w:rPr>
        <w:t>behaviour</w:t>
      </w:r>
      <w:r w:rsidRPr="009D64E6">
        <w:rPr>
          <w:rFonts w:ascii="Arial" w:hAnsi="Arial" w:cs="Arial"/>
          <w:color w:val="000000"/>
          <w:shd w:val="clear" w:color="auto" w:fill="FFFFFF"/>
        </w:rPr>
        <w:t>. This depends on our perception of internal factors</w:t>
      </w:r>
      <w:r w:rsidR="007E68BA" w:rsidRPr="009D64E6">
        <w:rPr>
          <w:rFonts w:ascii="Arial" w:hAnsi="Arial" w:cs="Arial"/>
          <w:color w:val="000000"/>
          <w:shd w:val="clear" w:color="auto" w:fill="FFFFFF"/>
        </w:rPr>
        <w:t>,</w:t>
      </w:r>
      <w:r w:rsidRPr="009D64E6">
        <w:rPr>
          <w:rFonts w:ascii="Arial" w:hAnsi="Arial" w:cs="Arial"/>
          <w:color w:val="000000"/>
          <w:shd w:val="clear" w:color="auto" w:fill="FFFFFF"/>
        </w:rPr>
        <w:t xml:space="preserve"> such as our ability and </w:t>
      </w:r>
      <w:r w:rsidRPr="009D64E6">
        <w:rPr>
          <w:rFonts w:ascii="Arial" w:hAnsi="Arial" w:cs="Arial"/>
          <w:color w:val="000000"/>
          <w:shd w:val="clear" w:color="auto" w:fill="FFFFFF"/>
        </w:rPr>
        <w:lastRenderedPageBreak/>
        <w:t>determination and external factors</w:t>
      </w:r>
      <w:r w:rsidR="00C663A1" w:rsidRPr="009D64E6">
        <w:rPr>
          <w:rFonts w:ascii="Arial" w:hAnsi="Arial" w:cs="Arial"/>
          <w:color w:val="000000"/>
          <w:shd w:val="clear" w:color="auto" w:fill="FFFFFF"/>
        </w:rPr>
        <w:t>,</w:t>
      </w:r>
      <w:r w:rsidRPr="009D64E6">
        <w:rPr>
          <w:rFonts w:ascii="Arial" w:hAnsi="Arial" w:cs="Arial"/>
          <w:color w:val="000000"/>
          <w:shd w:val="clear" w:color="auto" w:fill="FFFFFF"/>
        </w:rPr>
        <w:t xml:space="preserve"> such as the resources and support available. The theory argues that our perception of </w:t>
      </w:r>
      <w:r w:rsidR="00471650" w:rsidRPr="009D64E6">
        <w:rPr>
          <w:rFonts w:ascii="Arial" w:hAnsi="Arial" w:cs="Arial"/>
          <w:color w:val="000000"/>
          <w:shd w:val="clear" w:color="auto" w:fill="FFFFFF"/>
        </w:rPr>
        <w:t>behavioural</w:t>
      </w:r>
      <w:r w:rsidRPr="009D64E6">
        <w:rPr>
          <w:rFonts w:ascii="Arial" w:hAnsi="Arial" w:cs="Arial"/>
          <w:color w:val="000000"/>
          <w:shd w:val="clear" w:color="auto" w:fill="FFFFFF"/>
        </w:rPr>
        <w:t xml:space="preserve"> control has two effects</w:t>
      </w:r>
      <w:r w:rsidR="00693462" w:rsidRPr="009D64E6">
        <w:rPr>
          <w:rFonts w:ascii="Arial" w:hAnsi="Arial" w:cs="Arial"/>
          <w:color w:val="000000"/>
          <w:shd w:val="clear" w:color="auto" w:fill="FFFFFF"/>
        </w:rPr>
        <w:t>.</w:t>
      </w:r>
      <w:r w:rsidRPr="009D64E6">
        <w:rPr>
          <w:rFonts w:ascii="Arial" w:hAnsi="Arial" w:cs="Arial"/>
          <w:color w:val="000000"/>
          <w:shd w:val="clear" w:color="auto" w:fill="FFFFFF"/>
        </w:rPr>
        <w:t xml:space="preserve"> It affects our intentions to behave in a certain way</w:t>
      </w:r>
      <w:r w:rsidR="00C663A1" w:rsidRPr="009D64E6">
        <w:rPr>
          <w:rFonts w:ascii="Arial" w:hAnsi="Arial" w:cs="Arial"/>
          <w:color w:val="000000"/>
          <w:shd w:val="clear" w:color="auto" w:fill="FFFFFF"/>
        </w:rPr>
        <w:t>,</w:t>
      </w:r>
      <w:r w:rsidR="001158B5" w:rsidRPr="009D64E6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0355B0" w:rsidRPr="009D64E6">
        <w:rPr>
          <w:rFonts w:ascii="Arial" w:hAnsi="Arial" w:cs="Arial"/>
          <w:color w:val="000000"/>
          <w:shd w:val="clear" w:color="auto" w:fill="FFFFFF"/>
        </w:rPr>
        <w:t xml:space="preserve">and </w:t>
      </w:r>
      <w:r w:rsidRPr="009D64E6">
        <w:rPr>
          <w:rFonts w:ascii="Arial" w:hAnsi="Arial" w:cs="Arial"/>
          <w:color w:val="000000"/>
          <w:shd w:val="clear" w:color="auto" w:fill="FFFFFF"/>
        </w:rPr>
        <w:t xml:space="preserve">the more </w:t>
      </w:r>
      <w:r w:rsidR="00C663A1" w:rsidRPr="009D64E6">
        <w:rPr>
          <w:rFonts w:ascii="Arial" w:hAnsi="Arial" w:cs="Arial"/>
          <w:color w:val="000000"/>
          <w:shd w:val="clear" w:color="auto" w:fill="FFFFFF"/>
        </w:rPr>
        <w:t>power</w:t>
      </w:r>
      <w:r w:rsidRPr="009D64E6">
        <w:rPr>
          <w:rFonts w:ascii="Arial" w:hAnsi="Arial" w:cs="Arial"/>
          <w:color w:val="000000"/>
          <w:shd w:val="clear" w:color="auto" w:fill="FFFFFF"/>
        </w:rPr>
        <w:t xml:space="preserve"> we think we have over our </w:t>
      </w:r>
      <w:r w:rsidR="007B4B05" w:rsidRPr="009D64E6">
        <w:rPr>
          <w:rFonts w:ascii="Arial" w:hAnsi="Arial" w:cs="Arial"/>
          <w:color w:val="000000"/>
          <w:shd w:val="clear" w:color="auto" w:fill="FFFFFF"/>
        </w:rPr>
        <w:t>behaviour</w:t>
      </w:r>
      <w:r w:rsidRPr="009D64E6">
        <w:rPr>
          <w:rFonts w:ascii="Arial" w:hAnsi="Arial" w:cs="Arial"/>
          <w:color w:val="000000"/>
          <w:shd w:val="clear" w:color="auto" w:fill="FFFFFF"/>
        </w:rPr>
        <w:t xml:space="preserve">, the stronger our </w:t>
      </w:r>
      <w:r w:rsidR="00C663A1" w:rsidRPr="009D64E6">
        <w:rPr>
          <w:rFonts w:ascii="Arial" w:hAnsi="Arial" w:cs="Arial"/>
          <w:color w:val="000000"/>
          <w:shd w:val="clear" w:color="auto" w:fill="FFFFFF"/>
        </w:rPr>
        <w:t>choice</w:t>
      </w:r>
      <w:r w:rsidRPr="009D64E6">
        <w:rPr>
          <w:rFonts w:ascii="Arial" w:hAnsi="Arial" w:cs="Arial"/>
          <w:color w:val="000000"/>
          <w:shd w:val="clear" w:color="auto" w:fill="FFFFFF"/>
        </w:rPr>
        <w:t xml:space="preserve"> to perform the </w:t>
      </w:r>
      <w:r w:rsidR="00471650" w:rsidRPr="009D64E6">
        <w:rPr>
          <w:rFonts w:ascii="Arial" w:hAnsi="Arial" w:cs="Arial"/>
          <w:color w:val="000000"/>
          <w:shd w:val="clear" w:color="auto" w:fill="FFFFFF"/>
        </w:rPr>
        <w:t>behaviour</w:t>
      </w:r>
      <w:r w:rsidRPr="009D64E6">
        <w:rPr>
          <w:rFonts w:ascii="Arial" w:hAnsi="Arial" w:cs="Arial"/>
          <w:color w:val="000000"/>
          <w:shd w:val="clear" w:color="auto" w:fill="FFFFFF"/>
        </w:rPr>
        <w:t xml:space="preserve">. It also affects our </w:t>
      </w:r>
      <w:r w:rsidR="00471650" w:rsidRPr="009D64E6">
        <w:rPr>
          <w:rFonts w:ascii="Arial" w:hAnsi="Arial" w:cs="Arial"/>
          <w:color w:val="000000"/>
          <w:shd w:val="clear" w:color="auto" w:fill="FFFFFF"/>
        </w:rPr>
        <w:t>behaviour</w:t>
      </w:r>
      <w:r w:rsidRPr="009D64E6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0373CF" w:rsidRPr="009D64E6">
        <w:rPr>
          <w:rFonts w:ascii="Arial" w:hAnsi="Arial" w:cs="Arial"/>
          <w:color w:val="000000"/>
          <w:shd w:val="clear" w:color="auto" w:fill="FFFFFF"/>
        </w:rPr>
        <w:t>directly if</w:t>
      </w:r>
      <w:r w:rsidRPr="009D64E6">
        <w:rPr>
          <w:rFonts w:ascii="Arial" w:hAnsi="Arial" w:cs="Arial"/>
          <w:color w:val="000000"/>
          <w:shd w:val="clear" w:color="auto" w:fill="FFFFFF"/>
        </w:rPr>
        <w:t xml:space="preserve"> we perceive </w:t>
      </w:r>
      <w:r w:rsidR="00C663A1" w:rsidRPr="009D64E6">
        <w:rPr>
          <w:rFonts w:ascii="Arial" w:hAnsi="Arial" w:cs="Arial"/>
          <w:color w:val="000000"/>
          <w:shd w:val="clear" w:color="auto" w:fill="FFFFFF"/>
        </w:rPr>
        <w:t>it</w:t>
      </w:r>
      <w:r w:rsidR="00F123AE" w:rsidRPr="009D64E6">
        <w:rPr>
          <w:rFonts w:ascii="Arial" w:hAnsi="Arial" w:cs="Arial"/>
          <w:color w:val="000000"/>
          <w:shd w:val="clear" w:color="auto" w:fill="FFFFFF"/>
        </w:rPr>
        <w:t>.</w:t>
      </w:r>
      <w:r w:rsidR="000F53AE" w:rsidRPr="009D64E6">
        <w:rPr>
          <w:rFonts w:ascii="Arial" w:hAnsi="Arial" w:cs="Arial"/>
        </w:rPr>
        <w:t xml:space="preserve"> </w:t>
      </w:r>
      <w:r w:rsidR="000D3D5E">
        <w:rPr>
          <w:rFonts w:ascii="Arial" w:hAnsi="Arial" w:cs="Arial"/>
        </w:rPr>
        <w:t xml:space="preserve"> </w:t>
      </w:r>
    </w:p>
    <w:p w14:paraId="4FFAE387" w14:textId="7DA1CE2C" w:rsidR="00674C98" w:rsidRPr="009D64E6" w:rsidRDefault="00B5131F" w:rsidP="009D64E6">
      <w:pPr>
        <w:spacing w:line="360" w:lineRule="auto"/>
        <w:rPr>
          <w:rFonts w:ascii="Arial" w:hAnsi="Arial" w:cs="Arial"/>
          <w:b/>
          <w:bCs/>
        </w:rPr>
      </w:pPr>
      <w:r w:rsidRPr="009D64E6">
        <w:rPr>
          <w:rFonts w:ascii="Arial" w:hAnsi="Arial" w:cs="Arial"/>
          <w:b/>
          <w:bCs/>
        </w:rPr>
        <w:t>E</w:t>
      </w:r>
      <w:r w:rsidR="006B62D7" w:rsidRPr="009D64E6">
        <w:rPr>
          <w:rFonts w:ascii="Arial" w:hAnsi="Arial" w:cs="Arial"/>
          <w:b/>
          <w:bCs/>
        </w:rPr>
        <w:t>xplanation</w:t>
      </w:r>
      <w:r w:rsidR="0023093D" w:rsidRPr="009D64E6">
        <w:rPr>
          <w:rFonts w:ascii="Arial" w:hAnsi="Arial" w:cs="Arial"/>
          <w:b/>
          <w:bCs/>
        </w:rPr>
        <w:t xml:space="preserve"> of cause of behaviour </w:t>
      </w:r>
    </w:p>
    <w:p w14:paraId="43A2866C" w14:textId="691AB8D3" w:rsidR="006042F8" w:rsidRPr="005F7337" w:rsidRDefault="00B3210B" w:rsidP="009D64E6">
      <w:pPr>
        <w:spacing w:line="360" w:lineRule="auto"/>
        <w:rPr>
          <w:rFonts w:ascii="Arial" w:hAnsi="Arial" w:cs="Arial"/>
        </w:rPr>
      </w:pPr>
      <w:r w:rsidRPr="009D64E6">
        <w:rPr>
          <w:rFonts w:ascii="Arial" w:hAnsi="Arial" w:cs="Arial"/>
        </w:rPr>
        <w:t>Gareth was Aggressive toward the YOT because</w:t>
      </w:r>
      <w:r w:rsidR="002C1D20" w:rsidRPr="009D64E6">
        <w:rPr>
          <w:rFonts w:ascii="Arial" w:hAnsi="Arial" w:cs="Arial"/>
        </w:rPr>
        <w:t xml:space="preserve"> he was rude and </w:t>
      </w:r>
      <w:r w:rsidRPr="009D64E6">
        <w:rPr>
          <w:rFonts w:ascii="Arial" w:hAnsi="Arial" w:cs="Arial"/>
        </w:rPr>
        <w:t>walked</w:t>
      </w:r>
      <w:r w:rsidR="002C1D20" w:rsidRPr="009D64E6">
        <w:rPr>
          <w:rFonts w:ascii="Arial" w:hAnsi="Arial" w:cs="Arial"/>
        </w:rPr>
        <w:t xml:space="preserve"> </w:t>
      </w:r>
      <w:r w:rsidR="009A3130" w:rsidRPr="009D64E6">
        <w:rPr>
          <w:rFonts w:ascii="Arial" w:hAnsi="Arial" w:cs="Arial"/>
        </w:rPr>
        <w:t>away</w:t>
      </w:r>
      <w:r w:rsidR="002C1D20" w:rsidRPr="009D64E6">
        <w:rPr>
          <w:rFonts w:ascii="Arial" w:hAnsi="Arial" w:cs="Arial"/>
        </w:rPr>
        <w:t xml:space="preserve"> from them</w:t>
      </w:r>
      <w:r w:rsidRPr="009D64E6">
        <w:rPr>
          <w:rFonts w:ascii="Arial" w:hAnsi="Arial" w:cs="Arial"/>
        </w:rPr>
        <w:t>. His</w:t>
      </w:r>
      <w:r w:rsidR="00A51D76" w:rsidRPr="009D64E6">
        <w:rPr>
          <w:rFonts w:ascii="Arial" w:hAnsi="Arial" w:cs="Arial"/>
        </w:rPr>
        <w:t xml:space="preserve"> </w:t>
      </w:r>
      <w:r w:rsidR="006F2B92" w:rsidRPr="009D64E6">
        <w:rPr>
          <w:rFonts w:ascii="Arial" w:hAnsi="Arial" w:cs="Arial"/>
        </w:rPr>
        <w:t>attitude was negative</w:t>
      </w:r>
      <w:r w:rsidRPr="009D64E6">
        <w:rPr>
          <w:rFonts w:ascii="Arial" w:hAnsi="Arial" w:cs="Arial"/>
        </w:rPr>
        <w:t>. His</w:t>
      </w:r>
      <w:r w:rsidR="001860D5" w:rsidRPr="009D64E6">
        <w:rPr>
          <w:rFonts w:ascii="Arial" w:hAnsi="Arial" w:cs="Arial"/>
        </w:rPr>
        <w:t xml:space="preserve"> subjective norms </w:t>
      </w:r>
      <w:r w:rsidR="0023093D" w:rsidRPr="009D64E6">
        <w:rPr>
          <w:rFonts w:ascii="Arial" w:hAnsi="Arial" w:cs="Arial"/>
        </w:rPr>
        <w:t>were</w:t>
      </w:r>
      <w:r w:rsidR="001860D5" w:rsidRPr="009D64E6">
        <w:rPr>
          <w:rFonts w:ascii="Arial" w:hAnsi="Arial" w:cs="Arial"/>
        </w:rPr>
        <w:t xml:space="preserve"> </w:t>
      </w:r>
      <w:r w:rsidR="009F14B1" w:rsidRPr="009D64E6">
        <w:rPr>
          <w:rFonts w:ascii="Arial" w:hAnsi="Arial" w:cs="Arial"/>
        </w:rPr>
        <w:t xml:space="preserve">that </w:t>
      </w:r>
      <w:r w:rsidR="0023093D" w:rsidRPr="009D64E6">
        <w:rPr>
          <w:rFonts w:ascii="Arial" w:hAnsi="Arial" w:cs="Arial"/>
        </w:rPr>
        <w:t>pressure and attitude</w:t>
      </w:r>
      <w:r w:rsidR="00D81324" w:rsidRPr="009D64E6">
        <w:rPr>
          <w:rFonts w:ascii="Arial" w:hAnsi="Arial" w:cs="Arial"/>
        </w:rPr>
        <w:t xml:space="preserve"> </w:t>
      </w:r>
      <w:r w:rsidR="0023093D" w:rsidRPr="009D64E6">
        <w:rPr>
          <w:rFonts w:ascii="Arial" w:hAnsi="Arial" w:cs="Arial"/>
        </w:rPr>
        <w:t>were</w:t>
      </w:r>
      <w:r w:rsidR="00D81324" w:rsidRPr="009D64E6">
        <w:rPr>
          <w:rFonts w:ascii="Arial" w:hAnsi="Arial" w:cs="Arial"/>
        </w:rPr>
        <w:t xml:space="preserve"> </w:t>
      </w:r>
      <w:r w:rsidR="000A40A8" w:rsidRPr="009D64E6">
        <w:rPr>
          <w:rFonts w:ascii="Arial" w:hAnsi="Arial" w:cs="Arial"/>
        </w:rPr>
        <w:t>terrible</w:t>
      </w:r>
      <w:r w:rsidR="00E214AB">
        <w:rPr>
          <w:rFonts w:ascii="Arial" w:hAnsi="Arial" w:cs="Arial"/>
        </w:rPr>
        <w:t>. He</w:t>
      </w:r>
      <w:r w:rsidR="00B510DE">
        <w:rPr>
          <w:rFonts w:ascii="Arial" w:hAnsi="Arial" w:cs="Arial"/>
        </w:rPr>
        <w:t xml:space="preserve"> </w:t>
      </w:r>
      <w:r w:rsidR="00F31F90">
        <w:rPr>
          <w:rFonts w:ascii="Arial" w:hAnsi="Arial" w:cs="Arial"/>
        </w:rPr>
        <w:t>avoids</w:t>
      </w:r>
      <w:r w:rsidR="00A67E69">
        <w:rPr>
          <w:rFonts w:ascii="Arial" w:hAnsi="Arial" w:cs="Arial"/>
        </w:rPr>
        <w:t xml:space="preserve"> being questioned</w:t>
      </w:r>
      <w:r w:rsidR="003C3FBF" w:rsidRPr="009D64E6">
        <w:rPr>
          <w:rFonts w:ascii="Arial" w:hAnsi="Arial" w:cs="Arial"/>
        </w:rPr>
        <w:t xml:space="preserve"> </w:t>
      </w:r>
      <w:r w:rsidR="00E214AB">
        <w:rPr>
          <w:rFonts w:ascii="Arial" w:hAnsi="Arial" w:cs="Arial"/>
        </w:rPr>
        <w:t>because</w:t>
      </w:r>
      <w:r w:rsidR="003C3FBF" w:rsidRPr="009D64E6">
        <w:rPr>
          <w:rFonts w:ascii="Arial" w:hAnsi="Arial" w:cs="Arial"/>
        </w:rPr>
        <w:t xml:space="preserve"> he is </w:t>
      </w:r>
      <w:r w:rsidR="007021E2" w:rsidRPr="009D64E6">
        <w:rPr>
          <w:rFonts w:ascii="Arial" w:hAnsi="Arial" w:cs="Arial"/>
        </w:rPr>
        <w:t>pressured by</w:t>
      </w:r>
      <w:r w:rsidR="003C3FBF" w:rsidRPr="009D64E6">
        <w:rPr>
          <w:rFonts w:ascii="Arial" w:hAnsi="Arial" w:cs="Arial"/>
        </w:rPr>
        <w:t xml:space="preserve"> his </w:t>
      </w:r>
      <w:r w:rsidR="00DE454A" w:rsidRPr="009D64E6">
        <w:rPr>
          <w:rFonts w:ascii="Arial" w:hAnsi="Arial" w:cs="Arial"/>
        </w:rPr>
        <w:t>ingroups</w:t>
      </w:r>
      <w:r w:rsidR="0023093D" w:rsidRPr="009D64E6">
        <w:rPr>
          <w:rFonts w:ascii="Arial" w:hAnsi="Arial" w:cs="Arial"/>
        </w:rPr>
        <w:t xml:space="preserve"> and </w:t>
      </w:r>
      <w:r w:rsidR="003C3FBF" w:rsidRPr="009D64E6">
        <w:rPr>
          <w:rFonts w:ascii="Arial" w:hAnsi="Arial" w:cs="Arial"/>
        </w:rPr>
        <w:t>is scared to talk</w:t>
      </w:r>
      <w:r w:rsidR="009F14B1" w:rsidRPr="009D64E6">
        <w:rPr>
          <w:rFonts w:ascii="Arial" w:hAnsi="Arial" w:cs="Arial"/>
        </w:rPr>
        <w:t>. Walk</w:t>
      </w:r>
      <w:r w:rsidR="003551BD" w:rsidRPr="009D64E6">
        <w:rPr>
          <w:rFonts w:ascii="Arial" w:hAnsi="Arial" w:cs="Arial"/>
        </w:rPr>
        <w:t xml:space="preserve"> </w:t>
      </w:r>
      <w:r w:rsidR="006E51C3" w:rsidRPr="009D64E6">
        <w:rPr>
          <w:rFonts w:ascii="Arial" w:hAnsi="Arial" w:cs="Arial"/>
        </w:rPr>
        <w:t>away</w:t>
      </w:r>
      <w:r w:rsidR="003551BD" w:rsidRPr="009D64E6">
        <w:rPr>
          <w:rFonts w:ascii="Arial" w:hAnsi="Arial" w:cs="Arial"/>
        </w:rPr>
        <w:t xml:space="preserve"> was a sign that he might be hiding something</w:t>
      </w:r>
      <w:r w:rsidR="006E51C3" w:rsidRPr="009D64E6">
        <w:rPr>
          <w:rFonts w:ascii="Arial" w:hAnsi="Arial" w:cs="Arial"/>
        </w:rPr>
        <w:t>.</w:t>
      </w:r>
      <w:r w:rsidR="003551BD" w:rsidRPr="009D64E6">
        <w:rPr>
          <w:rFonts w:ascii="Arial" w:hAnsi="Arial" w:cs="Arial"/>
        </w:rPr>
        <w:t xml:space="preserve"> </w:t>
      </w:r>
      <w:bookmarkStart w:id="0" w:name="_Hlk119772780"/>
      <w:r w:rsidR="00393763" w:rsidRPr="009D64E6">
        <w:rPr>
          <w:rFonts w:ascii="Arial" w:hAnsi="Arial" w:cs="Arial"/>
        </w:rPr>
        <w:t xml:space="preserve">Gareth </w:t>
      </w:r>
      <w:r w:rsidR="00186D92" w:rsidRPr="009D64E6">
        <w:rPr>
          <w:rFonts w:ascii="Arial" w:hAnsi="Arial" w:cs="Arial"/>
        </w:rPr>
        <w:t xml:space="preserve">has </w:t>
      </w:r>
      <w:r w:rsidR="004572C7" w:rsidRPr="009D64E6">
        <w:rPr>
          <w:rFonts w:ascii="Arial" w:hAnsi="Arial" w:cs="Arial"/>
        </w:rPr>
        <w:t xml:space="preserve">perceived control </w:t>
      </w:r>
      <w:r w:rsidR="000267BF" w:rsidRPr="009D64E6">
        <w:rPr>
          <w:rFonts w:ascii="Arial" w:hAnsi="Arial" w:cs="Arial"/>
        </w:rPr>
        <w:t xml:space="preserve">was limited as he </w:t>
      </w:r>
      <w:r w:rsidR="003C7381" w:rsidRPr="009D64E6">
        <w:rPr>
          <w:rFonts w:ascii="Arial" w:hAnsi="Arial" w:cs="Arial"/>
        </w:rPr>
        <w:t>did not</w:t>
      </w:r>
      <w:r w:rsidR="000267BF" w:rsidRPr="009D64E6">
        <w:rPr>
          <w:rFonts w:ascii="Arial" w:hAnsi="Arial" w:cs="Arial"/>
        </w:rPr>
        <w:t xml:space="preserve"> have support from </w:t>
      </w:r>
      <w:r w:rsidR="00DC1C79" w:rsidRPr="009D64E6">
        <w:rPr>
          <w:rFonts w:ascii="Arial" w:hAnsi="Arial" w:cs="Arial"/>
        </w:rPr>
        <w:t>YOT from the bigging while he was out of jail</w:t>
      </w:r>
      <w:r w:rsidR="003C7381" w:rsidRPr="009D64E6">
        <w:rPr>
          <w:rFonts w:ascii="Arial" w:hAnsi="Arial" w:cs="Arial"/>
        </w:rPr>
        <w:t>. He</w:t>
      </w:r>
      <w:r w:rsidR="00700A7B" w:rsidRPr="009D64E6">
        <w:rPr>
          <w:rFonts w:ascii="Arial" w:hAnsi="Arial" w:cs="Arial"/>
        </w:rPr>
        <w:t xml:space="preserve"> did get this encouragement for him to leave his ingroup</w:t>
      </w:r>
      <w:r w:rsidR="003C7381" w:rsidRPr="009D64E6">
        <w:rPr>
          <w:rFonts w:ascii="Arial" w:hAnsi="Arial" w:cs="Arial"/>
        </w:rPr>
        <w:t>.</w:t>
      </w:r>
      <w:r w:rsidR="00700A7B" w:rsidRPr="009D64E6">
        <w:rPr>
          <w:rFonts w:ascii="Arial" w:hAnsi="Arial" w:cs="Arial"/>
        </w:rPr>
        <w:t xml:space="preserve"> </w:t>
      </w:r>
      <w:r w:rsidR="003C7381" w:rsidRPr="009D64E6">
        <w:rPr>
          <w:rFonts w:ascii="Arial" w:hAnsi="Arial" w:cs="Arial"/>
        </w:rPr>
        <w:t xml:space="preserve">He sees the </w:t>
      </w:r>
      <w:r w:rsidR="00A67E69">
        <w:rPr>
          <w:rFonts w:ascii="Arial" w:hAnsi="Arial" w:cs="Arial"/>
        </w:rPr>
        <w:t xml:space="preserve">probation officers </w:t>
      </w:r>
      <w:r w:rsidR="003C7381" w:rsidRPr="009D64E6">
        <w:rPr>
          <w:rFonts w:ascii="Arial" w:hAnsi="Arial" w:cs="Arial"/>
        </w:rPr>
        <w:t xml:space="preserve">as his </w:t>
      </w:r>
      <w:r w:rsidR="00F7647B">
        <w:rPr>
          <w:rFonts w:ascii="Arial" w:hAnsi="Arial" w:cs="Arial"/>
        </w:rPr>
        <w:t>out</w:t>
      </w:r>
      <w:r w:rsidR="003C7381" w:rsidRPr="009D64E6">
        <w:rPr>
          <w:rFonts w:ascii="Arial" w:hAnsi="Arial" w:cs="Arial"/>
        </w:rPr>
        <w:t>group</w:t>
      </w:r>
      <w:r w:rsidR="006E2DF2" w:rsidRPr="009D64E6">
        <w:rPr>
          <w:rFonts w:ascii="Arial" w:hAnsi="Arial" w:cs="Arial"/>
        </w:rPr>
        <w:t>.</w:t>
      </w:r>
      <w:r w:rsidR="003C7381" w:rsidRPr="009D64E6">
        <w:rPr>
          <w:rFonts w:ascii="Arial" w:hAnsi="Arial" w:cs="Arial"/>
        </w:rPr>
        <w:t xml:space="preserve"> </w:t>
      </w:r>
      <w:bookmarkEnd w:id="0"/>
      <w:r w:rsidR="00846898">
        <w:rPr>
          <w:rFonts w:ascii="Arial" w:hAnsi="Arial" w:cs="Arial"/>
        </w:rPr>
        <w:t>According</w:t>
      </w:r>
      <w:r w:rsidR="00E9412D">
        <w:rPr>
          <w:rFonts w:ascii="Arial" w:hAnsi="Arial" w:cs="Arial"/>
        </w:rPr>
        <w:t xml:space="preserve"> to the N</w:t>
      </w:r>
      <w:r w:rsidR="008C213C">
        <w:rPr>
          <w:rFonts w:ascii="Arial" w:hAnsi="Arial" w:cs="Arial"/>
        </w:rPr>
        <w:t>SPCC</w:t>
      </w:r>
      <w:r w:rsidR="00054BCA">
        <w:rPr>
          <w:rFonts w:ascii="Arial" w:hAnsi="Arial" w:cs="Arial"/>
        </w:rPr>
        <w:t xml:space="preserve"> (2020)</w:t>
      </w:r>
      <w:r w:rsidR="002508B3">
        <w:rPr>
          <w:rFonts w:ascii="Arial" w:hAnsi="Arial" w:cs="Arial"/>
        </w:rPr>
        <w:t xml:space="preserve"> explained</w:t>
      </w:r>
      <w:r w:rsidR="00AB4462">
        <w:rPr>
          <w:rFonts w:ascii="Arial" w:hAnsi="Arial" w:cs="Arial"/>
        </w:rPr>
        <w:t>.</w:t>
      </w:r>
      <w:r w:rsidR="002508B3">
        <w:rPr>
          <w:rFonts w:ascii="Arial" w:hAnsi="Arial" w:cs="Arial"/>
        </w:rPr>
        <w:t xml:space="preserve"> </w:t>
      </w:r>
    </w:p>
    <w:p w14:paraId="52E88F4E" w14:textId="291ED6FD" w:rsidR="00F123AE" w:rsidRPr="009D64E6" w:rsidRDefault="0064321F" w:rsidP="009D64E6">
      <w:pPr>
        <w:spacing w:line="360" w:lineRule="auto"/>
        <w:rPr>
          <w:rFonts w:ascii="Arial" w:hAnsi="Arial" w:cs="Arial"/>
          <w:b/>
          <w:bCs/>
        </w:rPr>
      </w:pPr>
      <w:r w:rsidRPr="009D64E6">
        <w:rPr>
          <w:rFonts w:ascii="Arial" w:hAnsi="Arial" w:cs="Arial"/>
          <w:b/>
          <w:bCs/>
        </w:rPr>
        <w:t>Frustration</w:t>
      </w:r>
      <w:r w:rsidR="004E032C" w:rsidRPr="009D64E6">
        <w:rPr>
          <w:rFonts w:ascii="Arial" w:hAnsi="Arial" w:cs="Arial"/>
          <w:b/>
          <w:bCs/>
        </w:rPr>
        <w:t xml:space="preserve"> </w:t>
      </w:r>
      <w:r w:rsidR="00C0089E" w:rsidRPr="009D64E6">
        <w:rPr>
          <w:rFonts w:ascii="Arial" w:hAnsi="Arial" w:cs="Arial"/>
          <w:b/>
          <w:bCs/>
        </w:rPr>
        <w:t xml:space="preserve">Aggression </w:t>
      </w:r>
      <w:r w:rsidR="00181E3C" w:rsidRPr="009D64E6">
        <w:rPr>
          <w:rFonts w:ascii="Arial" w:hAnsi="Arial" w:cs="Arial"/>
          <w:b/>
          <w:bCs/>
        </w:rPr>
        <w:t>H</w:t>
      </w:r>
      <w:r w:rsidR="00C0089E" w:rsidRPr="009D64E6">
        <w:rPr>
          <w:rFonts w:ascii="Arial" w:hAnsi="Arial" w:cs="Arial"/>
          <w:b/>
          <w:bCs/>
        </w:rPr>
        <w:t xml:space="preserve">ypothesis </w:t>
      </w:r>
      <w:r w:rsidR="00895B26" w:rsidRPr="009D64E6">
        <w:rPr>
          <w:rFonts w:ascii="Arial" w:hAnsi="Arial" w:cs="Arial"/>
          <w:b/>
          <w:bCs/>
        </w:rPr>
        <w:t>(</w:t>
      </w:r>
      <w:r w:rsidR="00FD0235" w:rsidRPr="009D64E6">
        <w:rPr>
          <w:rFonts w:ascii="Arial" w:hAnsi="Arial" w:cs="Arial"/>
          <w:b/>
          <w:bCs/>
        </w:rPr>
        <w:t>FAH)</w:t>
      </w:r>
    </w:p>
    <w:p w14:paraId="4115F62F" w14:textId="519B0E67" w:rsidR="002453FD" w:rsidRDefault="00875972" w:rsidP="009D64E6">
      <w:pPr>
        <w:pStyle w:val="NoSpacing"/>
        <w:spacing w:line="360" w:lineRule="auto"/>
        <w:rPr>
          <w:rFonts w:ascii="Arial" w:hAnsi="Arial" w:cs="Arial"/>
        </w:rPr>
      </w:pPr>
      <w:r w:rsidRPr="009D64E6">
        <w:rPr>
          <w:rFonts w:ascii="Arial" w:hAnsi="Arial" w:cs="Arial"/>
          <w:shd w:val="clear" w:color="auto" w:fill="FFFFFF"/>
        </w:rPr>
        <w:t>The first to formulate the frustration-aggression hypothesis was the Yale University researchers John Dollard, Leonard Doob, Neal Miller, O. H. Mowrer, and Robert Sears (1939</w:t>
      </w:r>
      <w:r w:rsidR="003010C0" w:rsidRPr="009D64E6">
        <w:rPr>
          <w:rFonts w:ascii="Arial" w:hAnsi="Arial" w:cs="Arial"/>
          <w:shd w:val="clear" w:color="auto" w:fill="FFFFFF"/>
        </w:rPr>
        <w:t>)</w:t>
      </w:r>
      <w:r w:rsidR="00F31F90">
        <w:rPr>
          <w:rFonts w:ascii="Arial" w:hAnsi="Arial" w:cs="Arial"/>
          <w:shd w:val="clear" w:color="auto" w:fill="FFFFFF"/>
        </w:rPr>
        <w:t>; the frustration-aggression</w:t>
      </w:r>
      <w:r w:rsidR="003010C0" w:rsidRPr="009D64E6">
        <w:rPr>
          <w:rFonts w:ascii="Arial" w:hAnsi="Arial" w:cs="Arial"/>
          <w:shd w:val="clear" w:color="auto" w:fill="FFFFFF"/>
        </w:rPr>
        <w:t xml:space="preserve"> hypothesis states that aggression is a result of frustration. Frustration is any event or stimulus that prevents an individual from attaining a goal and </w:t>
      </w:r>
      <w:r w:rsidR="001147CC" w:rsidRPr="009D64E6">
        <w:rPr>
          <w:rFonts w:ascii="Arial" w:hAnsi="Arial" w:cs="Arial"/>
          <w:shd w:val="clear" w:color="auto" w:fill="FFFFFF"/>
        </w:rPr>
        <w:t>its</w:t>
      </w:r>
      <w:r w:rsidR="003010C0" w:rsidRPr="009D64E6">
        <w:rPr>
          <w:rFonts w:ascii="Arial" w:hAnsi="Arial" w:cs="Arial"/>
          <w:shd w:val="clear" w:color="auto" w:fill="FFFFFF"/>
        </w:rPr>
        <w:t xml:space="preserve"> accompanying reinforcement </w:t>
      </w:r>
      <w:r w:rsidR="000649EB" w:rsidRPr="009D64E6">
        <w:rPr>
          <w:rFonts w:ascii="Arial" w:hAnsi="Arial" w:cs="Arial"/>
          <w:shd w:val="clear" w:color="auto" w:fill="FFFFFF"/>
        </w:rPr>
        <w:t>quality</w:t>
      </w:r>
      <w:r w:rsidR="000649EB" w:rsidRPr="009D64E6">
        <w:rPr>
          <w:rFonts w:ascii="Arial" w:hAnsi="Arial" w:cs="Arial"/>
        </w:rPr>
        <w:t xml:space="preserve">. </w:t>
      </w:r>
      <w:proofErr w:type="spellStart"/>
      <w:r w:rsidR="000649EB" w:rsidRPr="009D64E6">
        <w:rPr>
          <w:rFonts w:ascii="Arial" w:hAnsi="Arial" w:cs="Arial"/>
        </w:rPr>
        <w:t>Hokanson</w:t>
      </w:r>
      <w:proofErr w:type="spellEnd"/>
      <w:r w:rsidR="002B1A21" w:rsidRPr="009D64E6">
        <w:rPr>
          <w:rFonts w:ascii="Arial" w:hAnsi="Arial" w:cs="Arial"/>
        </w:rPr>
        <w:t xml:space="preserve"> </w:t>
      </w:r>
      <w:r w:rsidR="003A7540">
        <w:rPr>
          <w:rFonts w:ascii="Arial" w:hAnsi="Arial" w:cs="Arial"/>
        </w:rPr>
        <w:t>(</w:t>
      </w:r>
      <w:r w:rsidR="000649EB" w:rsidRPr="009D64E6">
        <w:rPr>
          <w:rFonts w:ascii="Arial" w:hAnsi="Arial" w:cs="Arial"/>
        </w:rPr>
        <w:t>1961) argues</w:t>
      </w:r>
      <w:r w:rsidR="004650FC" w:rsidRPr="009D64E6">
        <w:rPr>
          <w:rFonts w:ascii="Arial" w:hAnsi="Arial" w:cs="Arial"/>
        </w:rPr>
        <w:t xml:space="preserve"> that frustration leads to aggression, reformulated </w:t>
      </w:r>
      <w:r w:rsidR="007B712E" w:rsidRPr="009D64E6">
        <w:rPr>
          <w:rFonts w:ascii="Arial" w:hAnsi="Arial" w:cs="Arial"/>
        </w:rPr>
        <w:t>by</w:t>
      </w:r>
      <w:r w:rsidR="004650FC" w:rsidRPr="009D64E6">
        <w:rPr>
          <w:rFonts w:ascii="Arial" w:hAnsi="Arial" w:cs="Arial"/>
        </w:rPr>
        <w:t xml:space="preserve"> insults and </w:t>
      </w:r>
      <w:r w:rsidR="007B712E" w:rsidRPr="009D64E6">
        <w:rPr>
          <w:rFonts w:ascii="Arial" w:hAnsi="Arial" w:cs="Arial"/>
        </w:rPr>
        <w:t xml:space="preserve">anxiety, </w:t>
      </w:r>
      <w:r w:rsidR="00C0089E" w:rsidRPr="009D64E6">
        <w:rPr>
          <w:rFonts w:ascii="Arial" w:hAnsi="Arial" w:cs="Arial"/>
        </w:rPr>
        <w:t>whereas</w:t>
      </w:r>
      <w:r w:rsidR="009C50FF" w:rsidRPr="009D64E6">
        <w:rPr>
          <w:rFonts w:ascii="Arial" w:hAnsi="Arial" w:cs="Arial"/>
        </w:rPr>
        <w:t xml:space="preserve"> Breuer &amp; Elson </w:t>
      </w:r>
      <w:r w:rsidR="00E715E6" w:rsidRPr="009D64E6">
        <w:rPr>
          <w:rFonts w:ascii="Arial" w:hAnsi="Arial" w:cs="Arial"/>
        </w:rPr>
        <w:t>(</w:t>
      </w:r>
      <w:r w:rsidR="007F45CA" w:rsidRPr="009D64E6">
        <w:rPr>
          <w:rFonts w:ascii="Arial" w:hAnsi="Arial" w:cs="Arial"/>
        </w:rPr>
        <w:t xml:space="preserve">2017) </w:t>
      </w:r>
      <w:r w:rsidR="00E56288" w:rsidRPr="009D64E6">
        <w:rPr>
          <w:rFonts w:ascii="Arial" w:hAnsi="Arial" w:cs="Arial"/>
        </w:rPr>
        <w:t xml:space="preserve">state that </w:t>
      </w:r>
      <w:r w:rsidR="007F45CA" w:rsidRPr="009D64E6">
        <w:rPr>
          <w:rFonts w:ascii="Arial" w:hAnsi="Arial" w:cs="Arial"/>
        </w:rPr>
        <w:t>unpleasant</w:t>
      </w:r>
      <w:r w:rsidR="007926B3" w:rsidRPr="009D64E6">
        <w:rPr>
          <w:rFonts w:ascii="Arial" w:hAnsi="Arial" w:cs="Arial"/>
        </w:rPr>
        <w:t xml:space="preserve"> </w:t>
      </w:r>
      <w:r w:rsidR="00874826" w:rsidRPr="009D64E6">
        <w:rPr>
          <w:rFonts w:ascii="Arial" w:hAnsi="Arial" w:cs="Arial"/>
        </w:rPr>
        <w:t>environmental</w:t>
      </w:r>
      <w:r w:rsidR="007926B3" w:rsidRPr="009D64E6">
        <w:rPr>
          <w:rFonts w:ascii="Arial" w:hAnsi="Arial" w:cs="Arial"/>
        </w:rPr>
        <w:t xml:space="preserve"> </w:t>
      </w:r>
      <w:r w:rsidR="00EC3421" w:rsidRPr="009D64E6">
        <w:rPr>
          <w:rFonts w:ascii="Arial" w:hAnsi="Arial" w:cs="Arial"/>
        </w:rPr>
        <w:t>conditions</w:t>
      </w:r>
      <w:r w:rsidR="007926B3" w:rsidRPr="009D64E6">
        <w:rPr>
          <w:rFonts w:ascii="Arial" w:hAnsi="Arial" w:cs="Arial"/>
        </w:rPr>
        <w:t xml:space="preserve"> </w:t>
      </w:r>
      <w:r w:rsidR="00E56288" w:rsidRPr="009D64E6">
        <w:rPr>
          <w:rFonts w:ascii="Arial" w:hAnsi="Arial" w:cs="Arial"/>
        </w:rPr>
        <w:t xml:space="preserve">and </w:t>
      </w:r>
      <w:r w:rsidR="000929DB" w:rsidRPr="009D64E6">
        <w:rPr>
          <w:rFonts w:ascii="Arial" w:hAnsi="Arial" w:cs="Arial"/>
        </w:rPr>
        <w:t xml:space="preserve">circumstances can </w:t>
      </w:r>
      <w:r w:rsidR="007B712E" w:rsidRPr="009D64E6">
        <w:rPr>
          <w:rFonts w:ascii="Arial" w:hAnsi="Arial" w:cs="Arial"/>
        </w:rPr>
        <w:t>cause</w:t>
      </w:r>
      <w:r w:rsidR="000929DB" w:rsidRPr="009D64E6">
        <w:rPr>
          <w:rFonts w:ascii="Arial" w:hAnsi="Arial" w:cs="Arial"/>
        </w:rPr>
        <w:t xml:space="preserve"> </w:t>
      </w:r>
      <w:r w:rsidRPr="009D64E6">
        <w:rPr>
          <w:rFonts w:ascii="Arial" w:hAnsi="Arial" w:cs="Arial"/>
        </w:rPr>
        <w:t>aggression.</w:t>
      </w:r>
      <w:r w:rsidR="000649EB">
        <w:rPr>
          <w:rFonts w:ascii="Arial" w:hAnsi="Arial" w:cs="Arial"/>
        </w:rPr>
        <w:t xml:space="preserve"> </w:t>
      </w:r>
      <w:r w:rsidR="002453FD" w:rsidRPr="009D64E6">
        <w:rPr>
          <w:rFonts w:ascii="Arial" w:hAnsi="Arial" w:cs="Arial"/>
        </w:rPr>
        <w:t xml:space="preserve">Anderson and </w:t>
      </w:r>
      <w:r w:rsidR="002E2F9A" w:rsidRPr="009D64E6">
        <w:rPr>
          <w:rFonts w:ascii="Arial" w:hAnsi="Arial" w:cs="Arial"/>
        </w:rPr>
        <w:t>Bussmann</w:t>
      </w:r>
      <w:r w:rsidR="00715F94" w:rsidRPr="009D64E6">
        <w:rPr>
          <w:rFonts w:ascii="Arial" w:hAnsi="Arial" w:cs="Arial"/>
        </w:rPr>
        <w:t xml:space="preserve"> </w:t>
      </w:r>
      <w:r w:rsidR="002E2F9A" w:rsidRPr="009D64E6">
        <w:rPr>
          <w:rFonts w:ascii="Arial" w:hAnsi="Arial" w:cs="Arial"/>
        </w:rPr>
        <w:t>(2003</w:t>
      </w:r>
      <w:r w:rsidR="006035BC" w:rsidRPr="009D64E6">
        <w:rPr>
          <w:rFonts w:ascii="Arial" w:hAnsi="Arial" w:cs="Arial"/>
        </w:rPr>
        <w:t>)</w:t>
      </w:r>
      <w:r w:rsidR="002453FD" w:rsidRPr="009D64E6">
        <w:rPr>
          <w:rFonts w:ascii="Arial" w:hAnsi="Arial" w:cs="Arial"/>
        </w:rPr>
        <w:t xml:space="preserve"> say that behaviour </w:t>
      </w:r>
      <w:r w:rsidR="002E2F9A" w:rsidRPr="009D64E6">
        <w:rPr>
          <w:rFonts w:ascii="Arial" w:hAnsi="Arial" w:cs="Arial"/>
        </w:rPr>
        <w:t xml:space="preserve">is </w:t>
      </w:r>
      <w:r w:rsidR="002453FD" w:rsidRPr="009D64E6">
        <w:rPr>
          <w:rFonts w:ascii="Arial" w:hAnsi="Arial" w:cs="Arial"/>
        </w:rPr>
        <w:t>carried toward another self-</w:t>
      </w:r>
      <w:r w:rsidR="00773FB6" w:rsidRPr="009D64E6">
        <w:rPr>
          <w:rFonts w:ascii="Arial" w:hAnsi="Arial" w:cs="Arial"/>
        </w:rPr>
        <w:t>harm</w:t>
      </w:r>
      <w:r w:rsidR="002E2F9A" w:rsidRPr="009D64E6">
        <w:rPr>
          <w:rFonts w:ascii="Arial" w:hAnsi="Arial" w:cs="Arial"/>
        </w:rPr>
        <w:t>.</w:t>
      </w:r>
      <w:r w:rsidR="002453FD" w:rsidRPr="009D64E6">
        <w:rPr>
          <w:rFonts w:ascii="Arial" w:hAnsi="Arial" w:cs="Arial"/>
        </w:rPr>
        <w:t xml:space="preserve"> </w:t>
      </w:r>
      <w:r w:rsidR="002E2F9A" w:rsidRPr="009D64E6">
        <w:rPr>
          <w:rFonts w:ascii="Arial" w:hAnsi="Arial" w:cs="Arial"/>
        </w:rPr>
        <w:t>Behaviourists,</w:t>
      </w:r>
      <w:r w:rsidR="002453FD" w:rsidRPr="009D64E6">
        <w:rPr>
          <w:rFonts w:ascii="Arial" w:hAnsi="Arial" w:cs="Arial"/>
        </w:rPr>
        <w:t xml:space="preserve"> </w:t>
      </w:r>
      <w:r w:rsidR="002E2F9A" w:rsidRPr="009D64E6">
        <w:rPr>
          <w:rFonts w:ascii="Arial" w:hAnsi="Arial" w:cs="Arial"/>
        </w:rPr>
        <w:t>including</w:t>
      </w:r>
      <w:r w:rsidR="002453FD" w:rsidRPr="009D64E6">
        <w:rPr>
          <w:rFonts w:ascii="Arial" w:hAnsi="Arial" w:cs="Arial"/>
        </w:rPr>
        <w:t xml:space="preserve"> Bandura, Scherer </w:t>
      </w:r>
      <w:r w:rsidR="00715F94" w:rsidRPr="009D64E6">
        <w:rPr>
          <w:rFonts w:ascii="Arial" w:hAnsi="Arial" w:cs="Arial"/>
        </w:rPr>
        <w:t>Abeles,</w:t>
      </w:r>
      <w:r w:rsidR="002453FD" w:rsidRPr="009D64E6">
        <w:rPr>
          <w:rFonts w:ascii="Arial" w:hAnsi="Arial" w:cs="Arial"/>
        </w:rPr>
        <w:t xml:space="preserve"> and Fischer (1973), </w:t>
      </w:r>
      <w:r w:rsidR="002E2F9A" w:rsidRPr="009D64E6">
        <w:rPr>
          <w:rFonts w:ascii="Arial" w:hAnsi="Arial" w:cs="Arial"/>
        </w:rPr>
        <w:t xml:space="preserve">and </w:t>
      </w:r>
      <w:r w:rsidR="002453FD" w:rsidRPr="009D64E6">
        <w:rPr>
          <w:rFonts w:ascii="Arial" w:hAnsi="Arial" w:cs="Arial"/>
        </w:rPr>
        <w:t xml:space="preserve">Baron and </w:t>
      </w:r>
      <w:proofErr w:type="spellStart"/>
      <w:r w:rsidR="002453FD" w:rsidRPr="009D64E6">
        <w:rPr>
          <w:rFonts w:ascii="Arial" w:hAnsi="Arial" w:cs="Arial"/>
        </w:rPr>
        <w:t>Byme</w:t>
      </w:r>
      <w:proofErr w:type="spellEnd"/>
      <w:r w:rsidR="002453FD" w:rsidRPr="009D64E6">
        <w:rPr>
          <w:rFonts w:ascii="Arial" w:hAnsi="Arial" w:cs="Arial"/>
        </w:rPr>
        <w:t xml:space="preserve"> (2000)</w:t>
      </w:r>
      <w:r w:rsidR="002E2F9A" w:rsidRPr="009D64E6">
        <w:rPr>
          <w:rFonts w:ascii="Arial" w:hAnsi="Arial" w:cs="Arial"/>
        </w:rPr>
        <w:t>,</w:t>
      </w:r>
      <w:r w:rsidR="002453FD" w:rsidRPr="009D64E6">
        <w:rPr>
          <w:rFonts w:ascii="Arial" w:hAnsi="Arial" w:cs="Arial"/>
        </w:rPr>
        <w:t xml:space="preserve"> argue that aggression is the intentional infliction of the form of harm</w:t>
      </w:r>
      <w:r w:rsidR="00136B34" w:rsidRPr="009D64E6">
        <w:rPr>
          <w:rFonts w:ascii="Arial" w:hAnsi="Arial" w:cs="Arial"/>
        </w:rPr>
        <w:t>.</w:t>
      </w:r>
    </w:p>
    <w:p w14:paraId="5C51E210" w14:textId="77777777" w:rsidR="00567184" w:rsidRPr="009D64E6" w:rsidRDefault="00567184" w:rsidP="009D64E6">
      <w:pPr>
        <w:pStyle w:val="NoSpacing"/>
        <w:spacing w:line="360" w:lineRule="auto"/>
        <w:rPr>
          <w:rFonts w:ascii="Arial" w:hAnsi="Arial" w:cs="Arial"/>
        </w:rPr>
      </w:pPr>
    </w:p>
    <w:p w14:paraId="35FE92AA" w14:textId="03917AE8" w:rsidR="00CC6820" w:rsidRPr="001B4004" w:rsidRDefault="00CD6500" w:rsidP="001B4004">
      <w:pPr>
        <w:spacing w:line="360" w:lineRule="auto"/>
        <w:rPr>
          <w:rFonts w:ascii="Arial" w:hAnsi="Arial" w:cs="Arial"/>
        </w:rPr>
      </w:pPr>
      <w:r w:rsidRPr="009D64E6">
        <w:rPr>
          <w:rFonts w:ascii="Arial" w:eastAsia="Times New Roman" w:hAnsi="Arial" w:cs="Arial"/>
          <w:b/>
          <w:bCs/>
          <w:lang w:eastAsia="en-GB"/>
        </w:rPr>
        <w:t>Explanatio</w:t>
      </w:r>
      <w:r w:rsidR="00CC6820" w:rsidRPr="009D64E6">
        <w:rPr>
          <w:rFonts w:ascii="Arial" w:eastAsia="Times New Roman" w:hAnsi="Arial" w:cs="Arial"/>
          <w:b/>
          <w:bCs/>
          <w:lang w:eastAsia="en-GB"/>
        </w:rPr>
        <w:t>n</w:t>
      </w:r>
      <w:r w:rsidR="009D0F81" w:rsidRPr="009D64E6">
        <w:rPr>
          <w:rFonts w:ascii="Arial" w:eastAsia="Times New Roman" w:hAnsi="Arial" w:cs="Arial"/>
          <w:b/>
          <w:bCs/>
          <w:lang w:eastAsia="en-GB"/>
        </w:rPr>
        <w:t xml:space="preserve"> of </w:t>
      </w:r>
      <w:r w:rsidR="00506291" w:rsidRPr="009D64E6">
        <w:rPr>
          <w:rFonts w:ascii="Arial" w:eastAsia="Times New Roman" w:hAnsi="Arial" w:cs="Arial"/>
          <w:b/>
          <w:bCs/>
          <w:lang w:eastAsia="en-GB"/>
        </w:rPr>
        <w:t xml:space="preserve">the </w:t>
      </w:r>
      <w:r w:rsidR="009D0F81" w:rsidRPr="009D64E6">
        <w:rPr>
          <w:rFonts w:ascii="Arial" w:eastAsia="Times New Roman" w:hAnsi="Arial" w:cs="Arial"/>
          <w:b/>
          <w:bCs/>
          <w:lang w:eastAsia="en-GB"/>
        </w:rPr>
        <w:t xml:space="preserve">cause of aggression </w:t>
      </w:r>
      <w:r w:rsidR="003B3F08" w:rsidRPr="009D64E6">
        <w:rPr>
          <w:rFonts w:ascii="Arial" w:eastAsia="Times New Roman" w:hAnsi="Arial" w:cs="Arial"/>
          <w:b/>
          <w:bCs/>
          <w:lang w:eastAsia="en-GB"/>
        </w:rPr>
        <w:t>and frustration</w:t>
      </w:r>
      <w:r w:rsidR="009D0F81" w:rsidRPr="009D64E6">
        <w:rPr>
          <w:rFonts w:ascii="Arial" w:eastAsia="Times New Roman" w:hAnsi="Arial" w:cs="Arial"/>
          <w:b/>
          <w:bCs/>
          <w:lang w:eastAsia="en-GB"/>
        </w:rPr>
        <w:t xml:space="preserve"> </w:t>
      </w:r>
    </w:p>
    <w:p w14:paraId="3FA9F262" w14:textId="7CE5935F" w:rsidR="00CC6820" w:rsidRPr="009D64E6" w:rsidRDefault="00CF136F" w:rsidP="009D64E6">
      <w:pPr>
        <w:spacing w:after="150" w:line="360" w:lineRule="auto"/>
        <w:rPr>
          <w:rFonts w:ascii="Arial" w:eastAsia="Times New Roman" w:hAnsi="Arial" w:cs="Arial"/>
          <w:lang w:eastAsia="en-GB"/>
        </w:rPr>
      </w:pPr>
      <w:r w:rsidRPr="009D64E6">
        <w:rPr>
          <w:rFonts w:ascii="Arial" w:eastAsia="Times New Roman" w:hAnsi="Arial" w:cs="Arial"/>
          <w:lang w:eastAsia="en-GB"/>
        </w:rPr>
        <w:t xml:space="preserve">No </w:t>
      </w:r>
      <w:r w:rsidR="004B12DE" w:rsidRPr="009D64E6">
        <w:rPr>
          <w:rFonts w:ascii="Arial" w:eastAsia="Times New Roman" w:hAnsi="Arial" w:cs="Arial"/>
          <w:lang w:eastAsia="en-GB"/>
        </w:rPr>
        <w:t>structure</w:t>
      </w:r>
      <w:r w:rsidRPr="009D64E6">
        <w:rPr>
          <w:rFonts w:ascii="Arial" w:eastAsia="Times New Roman" w:hAnsi="Arial" w:cs="Arial"/>
          <w:lang w:eastAsia="en-GB"/>
        </w:rPr>
        <w:t xml:space="preserve"> </w:t>
      </w:r>
      <w:r w:rsidR="004B12DE" w:rsidRPr="009D64E6">
        <w:rPr>
          <w:rFonts w:ascii="Arial" w:eastAsia="Times New Roman" w:hAnsi="Arial" w:cs="Arial"/>
          <w:lang w:eastAsia="en-GB"/>
        </w:rPr>
        <w:t>has</w:t>
      </w:r>
      <w:r w:rsidRPr="009D64E6">
        <w:rPr>
          <w:rFonts w:ascii="Arial" w:eastAsia="Times New Roman" w:hAnsi="Arial" w:cs="Arial"/>
          <w:lang w:eastAsia="en-GB"/>
        </w:rPr>
        <w:t xml:space="preserve"> been </w:t>
      </w:r>
      <w:r w:rsidR="004B12DE" w:rsidRPr="009D64E6">
        <w:rPr>
          <w:rFonts w:ascii="Arial" w:eastAsia="Times New Roman" w:hAnsi="Arial" w:cs="Arial"/>
          <w:lang w:eastAsia="en-GB"/>
        </w:rPr>
        <w:t>in place</w:t>
      </w:r>
      <w:r w:rsidR="001045A3" w:rsidRPr="009D64E6">
        <w:rPr>
          <w:rFonts w:ascii="Arial" w:eastAsia="Times New Roman" w:hAnsi="Arial" w:cs="Arial"/>
          <w:lang w:eastAsia="en-GB"/>
        </w:rPr>
        <w:t xml:space="preserve"> to help </w:t>
      </w:r>
      <w:r w:rsidR="00CB4D4B" w:rsidRPr="009D64E6">
        <w:rPr>
          <w:rFonts w:ascii="Arial" w:eastAsia="Times New Roman" w:hAnsi="Arial" w:cs="Arial"/>
          <w:lang w:eastAsia="en-GB"/>
        </w:rPr>
        <w:t>Gareth</w:t>
      </w:r>
      <w:r w:rsidR="00E67C7F" w:rsidRPr="009D64E6">
        <w:rPr>
          <w:rFonts w:ascii="Arial" w:eastAsia="Times New Roman" w:hAnsi="Arial" w:cs="Arial"/>
          <w:lang w:eastAsia="en-GB"/>
        </w:rPr>
        <w:t>. He</w:t>
      </w:r>
      <w:r w:rsidR="002F078C" w:rsidRPr="009D64E6">
        <w:rPr>
          <w:rFonts w:ascii="Arial" w:eastAsia="Times New Roman" w:hAnsi="Arial" w:cs="Arial"/>
          <w:lang w:eastAsia="en-GB"/>
        </w:rPr>
        <w:t xml:space="preserve"> </w:t>
      </w:r>
      <w:r w:rsidR="006E2DF2" w:rsidRPr="009D64E6">
        <w:rPr>
          <w:rFonts w:ascii="Arial" w:eastAsia="Times New Roman" w:hAnsi="Arial" w:cs="Arial"/>
          <w:lang w:eastAsia="en-GB"/>
        </w:rPr>
        <w:t>was not</w:t>
      </w:r>
      <w:r w:rsidR="002F078C" w:rsidRPr="009D64E6">
        <w:rPr>
          <w:rFonts w:ascii="Arial" w:eastAsia="Times New Roman" w:hAnsi="Arial" w:cs="Arial"/>
          <w:lang w:eastAsia="en-GB"/>
        </w:rPr>
        <w:t xml:space="preserve"> </w:t>
      </w:r>
      <w:r w:rsidR="00E67C7F" w:rsidRPr="009D64E6">
        <w:rPr>
          <w:rFonts w:ascii="Arial" w:eastAsia="Times New Roman" w:hAnsi="Arial" w:cs="Arial"/>
          <w:lang w:eastAsia="en-GB"/>
        </w:rPr>
        <w:t>included</w:t>
      </w:r>
      <w:r w:rsidR="002F078C" w:rsidRPr="009D64E6">
        <w:rPr>
          <w:rFonts w:ascii="Arial" w:eastAsia="Times New Roman" w:hAnsi="Arial" w:cs="Arial"/>
          <w:lang w:eastAsia="en-GB"/>
        </w:rPr>
        <w:t xml:space="preserve"> in any </w:t>
      </w:r>
      <w:r w:rsidR="009B1EC0" w:rsidRPr="009D64E6">
        <w:rPr>
          <w:rFonts w:ascii="Arial" w:eastAsia="Times New Roman" w:hAnsi="Arial" w:cs="Arial"/>
          <w:lang w:eastAsia="en-GB"/>
        </w:rPr>
        <w:t xml:space="preserve">social activity or </w:t>
      </w:r>
      <w:r w:rsidR="00E67C7F" w:rsidRPr="009D64E6">
        <w:rPr>
          <w:rFonts w:ascii="Arial" w:eastAsia="Times New Roman" w:hAnsi="Arial" w:cs="Arial"/>
          <w:lang w:eastAsia="en-GB"/>
        </w:rPr>
        <w:t>reinforcement</w:t>
      </w:r>
      <w:r w:rsidR="006D6CBA" w:rsidRPr="009D64E6">
        <w:rPr>
          <w:rFonts w:ascii="Arial" w:eastAsia="Times New Roman" w:hAnsi="Arial" w:cs="Arial"/>
          <w:lang w:eastAsia="en-GB"/>
        </w:rPr>
        <w:t xml:space="preserve"> toward </w:t>
      </w:r>
      <w:r w:rsidR="006E2DF2" w:rsidRPr="009D64E6">
        <w:rPr>
          <w:rFonts w:ascii="Arial" w:eastAsia="Times New Roman" w:hAnsi="Arial" w:cs="Arial"/>
          <w:lang w:eastAsia="en-GB"/>
        </w:rPr>
        <w:t xml:space="preserve">a </w:t>
      </w:r>
      <w:r w:rsidR="00E67C7F" w:rsidRPr="009D64E6">
        <w:rPr>
          <w:rFonts w:ascii="Arial" w:eastAsia="Times New Roman" w:hAnsi="Arial" w:cs="Arial"/>
          <w:lang w:eastAsia="en-GB"/>
        </w:rPr>
        <w:t>positive and healthy life</w:t>
      </w:r>
      <w:r w:rsidR="00703CEB" w:rsidRPr="009D64E6">
        <w:rPr>
          <w:rFonts w:ascii="Arial" w:eastAsia="Times New Roman" w:hAnsi="Arial" w:cs="Arial"/>
          <w:lang w:eastAsia="en-GB"/>
        </w:rPr>
        <w:t xml:space="preserve"> and behaviour</w:t>
      </w:r>
      <w:r w:rsidR="000234FA" w:rsidRPr="009D64E6">
        <w:rPr>
          <w:rFonts w:ascii="Arial" w:eastAsia="Times New Roman" w:hAnsi="Arial" w:cs="Arial"/>
          <w:lang w:eastAsia="en-GB"/>
        </w:rPr>
        <w:t>.</w:t>
      </w:r>
      <w:r w:rsidR="00142A28" w:rsidRPr="009D64E6">
        <w:rPr>
          <w:rFonts w:ascii="Arial" w:eastAsia="Times New Roman" w:hAnsi="Arial" w:cs="Arial"/>
          <w:lang w:eastAsia="en-GB"/>
        </w:rPr>
        <w:t xml:space="preserve"> Gareth’s </w:t>
      </w:r>
      <w:r w:rsidR="00AE4932" w:rsidRPr="009D64E6">
        <w:rPr>
          <w:rFonts w:ascii="Arial" w:eastAsia="Times New Roman" w:hAnsi="Arial" w:cs="Arial"/>
          <w:lang w:eastAsia="en-GB"/>
        </w:rPr>
        <w:t xml:space="preserve">frustration might be linked to the </w:t>
      </w:r>
      <w:r w:rsidR="004B12DE" w:rsidRPr="009D64E6">
        <w:rPr>
          <w:rFonts w:ascii="Arial" w:eastAsia="Times New Roman" w:hAnsi="Arial" w:cs="Arial"/>
          <w:lang w:eastAsia="en-GB"/>
        </w:rPr>
        <w:t>unpleasant condition</w:t>
      </w:r>
      <w:r w:rsidR="002054F7" w:rsidRPr="009D64E6">
        <w:rPr>
          <w:rFonts w:ascii="Arial" w:eastAsia="Times New Roman" w:hAnsi="Arial" w:cs="Arial"/>
          <w:lang w:eastAsia="en-GB"/>
        </w:rPr>
        <w:t xml:space="preserve"> where he </w:t>
      </w:r>
      <w:r w:rsidR="0028451C" w:rsidRPr="009D64E6">
        <w:rPr>
          <w:rFonts w:ascii="Arial" w:eastAsia="Times New Roman" w:hAnsi="Arial" w:cs="Arial"/>
          <w:lang w:eastAsia="en-GB"/>
        </w:rPr>
        <w:t>cannot</w:t>
      </w:r>
      <w:r w:rsidR="002054F7" w:rsidRPr="009D64E6">
        <w:rPr>
          <w:rFonts w:ascii="Arial" w:eastAsia="Times New Roman" w:hAnsi="Arial" w:cs="Arial"/>
          <w:lang w:eastAsia="en-GB"/>
        </w:rPr>
        <w:t xml:space="preserve"> reach his goal</w:t>
      </w:r>
      <w:r w:rsidR="00566ECE">
        <w:rPr>
          <w:rFonts w:ascii="Arial" w:eastAsia="Times New Roman" w:hAnsi="Arial" w:cs="Arial"/>
          <w:lang w:eastAsia="en-GB"/>
        </w:rPr>
        <w:t>.</w:t>
      </w:r>
      <w:r w:rsidR="006E2DF2" w:rsidRPr="009D64E6">
        <w:rPr>
          <w:rFonts w:ascii="Arial" w:eastAsia="Times New Roman" w:hAnsi="Arial" w:cs="Arial"/>
          <w:lang w:eastAsia="en-GB"/>
        </w:rPr>
        <w:t xml:space="preserve"> </w:t>
      </w:r>
      <w:r w:rsidR="00740EE5" w:rsidRPr="009D64E6">
        <w:rPr>
          <w:rFonts w:ascii="Arial" w:eastAsia="Times New Roman" w:hAnsi="Arial" w:cs="Arial"/>
          <w:lang w:eastAsia="en-GB"/>
        </w:rPr>
        <w:t>He</w:t>
      </w:r>
      <w:r w:rsidR="00D9378C" w:rsidRPr="009D64E6">
        <w:rPr>
          <w:rFonts w:ascii="Arial" w:eastAsia="Times New Roman" w:hAnsi="Arial" w:cs="Arial"/>
          <w:lang w:eastAsia="en-GB"/>
        </w:rPr>
        <w:t xml:space="preserve"> </w:t>
      </w:r>
      <w:r w:rsidR="004B12DE" w:rsidRPr="009D64E6">
        <w:rPr>
          <w:rFonts w:ascii="Arial" w:eastAsia="Times New Roman" w:hAnsi="Arial" w:cs="Arial"/>
          <w:lang w:eastAsia="en-GB"/>
        </w:rPr>
        <w:t>relives</w:t>
      </w:r>
      <w:r w:rsidR="00D9378C" w:rsidRPr="009D64E6">
        <w:rPr>
          <w:rFonts w:ascii="Arial" w:eastAsia="Times New Roman" w:hAnsi="Arial" w:cs="Arial"/>
          <w:lang w:eastAsia="en-GB"/>
        </w:rPr>
        <w:t xml:space="preserve"> his emotion </w:t>
      </w:r>
      <w:r w:rsidR="00857DAF" w:rsidRPr="009D64E6">
        <w:rPr>
          <w:rFonts w:ascii="Arial" w:eastAsia="Times New Roman" w:hAnsi="Arial" w:cs="Arial"/>
          <w:lang w:eastAsia="en-GB"/>
        </w:rPr>
        <w:t xml:space="preserve">and tension </w:t>
      </w:r>
      <w:r w:rsidR="00CB4D4B" w:rsidRPr="009D64E6">
        <w:rPr>
          <w:rFonts w:ascii="Arial" w:eastAsia="Times New Roman" w:hAnsi="Arial" w:cs="Arial"/>
          <w:lang w:eastAsia="en-GB"/>
        </w:rPr>
        <w:t>through</w:t>
      </w:r>
      <w:r w:rsidR="00857DAF" w:rsidRPr="009D64E6">
        <w:rPr>
          <w:rFonts w:ascii="Arial" w:eastAsia="Times New Roman" w:hAnsi="Arial" w:cs="Arial"/>
          <w:lang w:eastAsia="en-GB"/>
        </w:rPr>
        <w:t xml:space="preserve"> </w:t>
      </w:r>
      <w:r w:rsidR="00CB4D4B" w:rsidRPr="009D64E6">
        <w:rPr>
          <w:rFonts w:ascii="Arial" w:eastAsia="Times New Roman" w:hAnsi="Arial" w:cs="Arial"/>
          <w:lang w:eastAsia="en-GB"/>
        </w:rPr>
        <w:t>frustration and aggression</w:t>
      </w:r>
      <w:r w:rsidR="005962BC">
        <w:rPr>
          <w:rFonts w:ascii="Arial" w:eastAsia="Times New Roman" w:hAnsi="Arial" w:cs="Arial"/>
          <w:lang w:eastAsia="en-GB"/>
        </w:rPr>
        <w:t xml:space="preserve">, and the </w:t>
      </w:r>
      <w:r w:rsidR="008B0414">
        <w:rPr>
          <w:rFonts w:ascii="Arial" w:eastAsia="Times New Roman" w:hAnsi="Arial" w:cs="Arial"/>
          <w:lang w:eastAsia="en-GB"/>
        </w:rPr>
        <w:t>leading</w:t>
      </w:r>
      <w:r w:rsidR="00566ECE">
        <w:rPr>
          <w:rFonts w:ascii="Arial" w:eastAsia="Times New Roman" w:hAnsi="Arial" w:cs="Arial"/>
          <w:lang w:eastAsia="en-GB"/>
        </w:rPr>
        <w:t xml:space="preserve"> cause </w:t>
      </w:r>
      <w:r w:rsidR="00AB4462">
        <w:rPr>
          <w:rFonts w:ascii="Arial" w:eastAsia="Times New Roman" w:hAnsi="Arial" w:cs="Arial"/>
          <w:lang w:eastAsia="en-GB"/>
        </w:rPr>
        <w:t>is</w:t>
      </w:r>
      <w:r w:rsidR="00566ECE">
        <w:rPr>
          <w:rFonts w:ascii="Arial" w:eastAsia="Times New Roman" w:hAnsi="Arial" w:cs="Arial"/>
          <w:lang w:eastAsia="en-GB"/>
        </w:rPr>
        <w:t xml:space="preserve"> society</w:t>
      </w:r>
      <w:r w:rsidR="008B0414">
        <w:rPr>
          <w:rFonts w:ascii="Arial" w:eastAsia="Times New Roman" w:hAnsi="Arial" w:cs="Arial"/>
          <w:lang w:eastAsia="en-GB"/>
        </w:rPr>
        <w:t>.</w:t>
      </w:r>
      <w:r w:rsidR="00566ECE">
        <w:rPr>
          <w:rFonts w:ascii="Arial" w:eastAsia="Times New Roman" w:hAnsi="Arial" w:cs="Arial"/>
          <w:lang w:eastAsia="en-GB"/>
        </w:rPr>
        <w:t xml:space="preserve"> </w:t>
      </w:r>
    </w:p>
    <w:p w14:paraId="5C720939" w14:textId="1DD8BB62" w:rsidR="004E032C" w:rsidRPr="00D76F70" w:rsidRDefault="004E032C" w:rsidP="00990C7B">
      <w:pPr>
        <w:spacing w:line="360" w:lineRule="auto"/>
        <w:rPr>
          <w:b/>
          <w:bCs/>
        </w:rPr>
      </w:pPr>
    </w:p>
    <w:p w14:paraId="4191E129" w14:textId="77777777" w:rsidR="008B0E75" w:rsidRDefault="008B0E75" w:rsidP="00396CB9">
      <w:pPr>
        <w:spacing w:line="360" w:lineRule="auto"/>
        <w:rPr>
          <w:rFonts w:ascii="Arial" w:hAnsi="Arial" w:cs="Arial"/>
          <w:b/>
          <w:bCs/>
        </w:rPr>
      </w:pPr>
    </w:p>
    <w:p w14:paraId="4DBAEBE1" w14:textId="77777777" w:rsidR="008B0E75" w:rsidRDefault="008B0E75" w:rsidP="00396CB9">
      <w:pPr>
        <w:spacing w:line="360" w:lineRule="auto"/>
        <w:rPr>
          <w:rFonts w:ascii="Arial" w:hAnsi="Arial" w:cs="Arial"/>
          <w:b/>
          <w:bCs/>
        </w:rPr>
      </w:pPr>
    </w:p>
    <w:p w14:paraId="1E9952C1" w14:textId="1477A9D4" w:rsidR="004E032C" w:rsidRPr="00396CB9" w:rsidRDefault="0013054D" w:rsidP="00396CB9">
      <w:pPr>
        <w:spacing w:line="360" w:lineRule="auto"/>
        <w:rPr>
          <w:rFonts w:ascii="Arial" w:hAnsi="Arial" w:cs="Arial"/>
          <w:b/>
          <w:bCs/>
        </w:rPr>
      </w:pPr>
      <w:r w:rsidRPr="00396CB9">
        <w:rPr>
          <w:rFonts w:ascii="Arial" w:hAnsi="Arial" w:cs="Arial"/>
          <w:b/>
          <w:bCs/>
        </w:rPr>
        <w:lastRenderedPageBreak/>
        <w:t xml:space="preserve">Conclusion </w:t>
      </w:r>
    </w:p>
    <w:p w14:paraId="2A3235A5" w14:textId="10474241" w:rsidR="000C66CD" w:rsidRPr="00396CB9" w:rsidRDefault="00067043" w:rsidP="00396CB9">
      <w:pPr>
        <w:spacing w:line="360" w:lineRule="auto"/>
        <w:jc w:val="both"/>
        <w:rPr>
          <w:rFonts w:ascii="Arial" w:hAnsi="Arial" w:cs="Arial"/>
          <w:b/>
          <w:bCs/>
        </w:rPr>
      </w:pPr>
      <w:r w:rsidRPr="00396CB9">
        <w:rPr>
          <w:rFonts w:ascii="Arial" w:hAnsi="Arial" w:cs="Arial"/>
        </w:rPr>
        <w:t xml:space="preserve">Effective </w:t>
      </w:r>
      <w:r w:rsidR="00E92C50" w:rsidRPr="00396CB9">
        <w:rPr>
          <w:rFonts w:ascii="Arial" w:hAnsi="Arial" w:cs="Arial"/>
        </w:rPr>
        <w:t>relocation</w:t>
      </w:r>
      <w:r w:rsidRPr="00396CB9">
        <w:rPr>
          <w:rFonts w:ascii="Arial" w:hAnsi="Arial" w:cs="Arial"/>
        </w:rPr>
        <w:t xml:space="preserve"> </w:t>
      </w:r>
      <w:r w:rsidR="00087BD0" w:rsidRPr="00396CB9">
        <w:rPr>
          <w:rFonts w:ascii="Arial" w:hAnsi="Arial" w:cs="Arial"/>
        </w:rPr>
        <w:t xml:space="preserve">when Gareth </w:t>
      </w:r>
      <w:r w:rsidR="008F66A3" w:rsidRPr="00396CB9">
        <w:rPr>
          <w:rFonts w:ascii="Arial" w:hAnsi="Arial" w:cs="Arial"/>
        </w:rPr>
        <w:t>has</w:t>
      </w:r>
      <w:r w:rsidR="00CC544D" w:rsidRPr="00396CB9">
        <w:rPr>
          <w:rFonts w:ascii="Arial" w:hAnsi="Arial" w:cs="Arial"/>
        </w:rPr>
        <w:t xml:space="preserve"> </w:t>
      </w:r>
      <w:r w:rsidR="00AE450F">
        <w:rPr>
          <w:rFonts w:ascii="Arial" w:hAnsi="Arial" w:cs="Arial"/>
        </w:rPr>
        <w:t>been released</w:t>
      </w:r>
      <w:r w:rsidR="00CC544D" w:rsidRPr="00396CB9">
        <w:rPr>
          <w:rFonts w:ascii="Arial" w:hAnsi="Arial" w:cs="Arial"/>
        </w:rPr>
        <w:t xml:space="preserve"> from</w:t>
      </w:r>
      <w:r w:rsidRPr="00396CB9">
        <w:rPr>
          <w:rFonts w:ascii="Arial" w:hAnsi="Arial" w:cs="Arial"/>
        </w:rPr>
        <w:t xml:space="preserve"> custody is essential to continu</w:t>
      </w:r>
      <w:r w:rsidR="00A137E3">
        <w:rPr>
          <w:rFonts w:ascii="Arial" w:hAnsi="Arial" w:cs="Arial"/>
        </w:rPr>
        <w:t xml:space="preserve">e </w:t>
      </w:r>
      <w:r w:rsidR="007B1DF4">
        <w:rPr>
          <w:rFonts w:ascii="Arial" w:hAnsi="Arial" w:cs="Arial"/>
        </w:rPr>
        <w:t xml:space="preserve">his </w:t>
      </w:r>
      <w:r w:rsidRPr="00396CB9">
        <w:rPr>
          <w:rFonts w:ascii="Arial" w:hAnsi="Arial" w:cs="Arial"/>
        </w:rPr>
        <w:t xml:space="preserve">rehabilitation and reduce reoffending. </w:t>
      </w:r>
      <w:r w:rsidR="00E14716" w:rsidRPr="00396CB9">
        <w:rPr>
          <w:rFonts w:ascii="Arial" w:hAnsi="Arial" w:cs="Arial"/>
        </w:rPr>
        <w:t xml:space="preserve">The Professional YOT needs a coordinated approach </w:t>
      </w:r>
      <w:r w:rsidR="00BA6336" w:rsidRPr="00396CB9">
        <w:rPr>
          <w:rFonts w:ascii="Arial" w:hAnsi="Arial" w:cs="Arial"/>
        </w:rPr>
        <w:t xml:space="preserve">to help </w:t>
      </w:r>
      <w:r w:rsidR="00E14716" w:rsidRPr="00396CB9">
        <w:rPr>
          <w:rFonts w:ascii="Arial" w:hAnsi="Arial" w:cs="Arial"/>
        </w:rPr>
        <w:t xml:space="preserve">with the </w:t>
      </w:r>
      <w:r w:rsidRPr="00396CB9">
        <w:rPr>
          <w:rFonts w:ascii="Arial" w:hAnsi="Arial" w:cs="Arial"/>
        </w:rPr>
        <w:t xml:space="preserve">establishment, education, health, housing, social </w:t>
      </w:r>
      <w:r w:rsidR="00972CA9" w:rsidRPr="00396CB9">
        <w:rPr>
          <w:rFonts w:ascii="Arial" w:hAnsi="Arial" w:cs="Arial"/>
        </w:rPr>
        <w:t>care,</w:t>
      </w:r>
      <w:r w:rsidRPr="00396CB9">
        <w:rPr>
          <w:rFonts w:ascii="Arial" w:hAnsi="Arial" w:cs="Arial"/>
        </w:rPr>
        <w:t xml:space="preserve"> </w:t>
      </w:r>
      <w:r w:rsidR="00D3761B">
        <w:rPr>
          <w:rFonts w:ascii="Arial" w:hAnsi="Arial" w:cs="Arial"/>
        </w:rPr>
        <w:t xml:space="preserve">and </w:t>
      </w:r>
      <w:r w:rsidR="00427D49" w:rsidRPr="00396CB9">
        <w:rPr>
          <w:rFonts w:ascii="Arial" w:hAnsi="Arial" w:cs="Arial"/>
        </w:rPr>
        <w:t xml:space="preserve">financial </w:t>
      </w:r>
      <w:r w:rsidR="00E14716" w:rsidRPr="00396CB9">
        <w:rPr>
          <w:rFonts w:ascii="Arial" w:hAnsi="Arial" w:cs="Arial"/>
        </w:rPr>
        <w:t>support,</w:t>
      </w:r>
      <w:r w:rsidR="00427D49" w:rsidRPr="00396CB9">
        <w:rPr>
          <w:rFonts w:ascii="Arial" w:hAnsi="Arial" w:cs="Arial"/>
        </w:rPr>
        <w:t xml:space="preserve"> </w:t>
      </w:r>
      <w:r w:rsidRPr="00396CB9">
        <w:rPr>
          <w:rFonts w:ascii="Arial" w:hAnsi="Arial" w:cs="Arial"/>
        </w:rPr>
        <w:t>and</w:t>
      </w:r>
      <w:r w:rsidR="00D01E8D">
        <w:rPr>
          <w:rFonts w:ascii="Arial" w:hAnsi="Arial" w:cs="Arial"/>
        </w:rPr>
        <w:t xml:space="preserve"> </w:t>
      </w:r>
      <w:r w:rsidR="001C5A66">
        <w:rPr>
          <w:rFonts w:ascii="Arial" w:hAnsi="Arial" w:cs="Arial"/>
        </w:rPr>
        <w:t>the main pro</w:t>
      </w:r>
      <w:r w:rsidR="00D01E8D">
        <w:rPr>
          <w:rFonts w:ascii="Arial" w:hAnsi="Arial" w:cs="Arial"/>
        </w:rPr>
        <w:t xml:space="preserve">blem of </w:t>
      </w:r>
      <w:r w:rsidR="00D3761B">
        <w:rPr>
          <w:rFonts w:ascii="Arial" w:hAnsi="Arial" w:cs="Arial"/>
        </w:rPr>
        <w:t xml:space="preserve">Gareth’s behaviour is his </w:t>
      </w:r>
      <w:r w:rsidR="00385A06">
        <w:rPr>
          <w:rFonts w:ascii="Arial" w:hAnsi="Arial" w:cs="Arial"/>
        </w:rPr>
        <w:t>indoors.</w:t>
      </w:r>
      <w:r w:rsidR="00385A06" w:rsidRPr="00396CB9">
        <w:rPr>
          <w:rFonts w:ascii="Arial" w:hAnsi="Arial" w:cs="Arial"/>
        </w:rPr>
        <w:t xml:space="preserve"> The</w:t>
      </w:r>
      <w:r w:rsidR="00080070" w:rsidRPr="00396CB9">
        <w:rPr>
          <w:rFonts w:ascii="Arial" w:hAnsi="Arial" w:cs="Arial"/>
        </w:rPr>
        <w:t xml:space="preserve"> YOT</w:t>
      </w:r>
      <w:r w:rsidR="00DB4FDD" w:rsidRPr="00396CB9">
        <w:rPr>
          <w:rFonts w:ascii="Arial" w:hAnsi="Arial" w:cs="Arial"/>
        </w:rPr>
        <w:t xml:space="preserve"> </w:t>
      </w:r>
      <w:r w:rsidR="00BB4725" w:rsidRPr="00396CB9">
        <w:rPr>
          <w:rFonts w:ascii="Arial" w:hAnsi="Arial" w:cs="Arial"/>
        </w:rPr>
        <w:t xml:space="preserve">should </w:t>
      </w:r>
      <w:r w:rsidR="005216F7" w:rsidRPr="00396CB9">
        <w:rPr>
          <w:rFonts w:ascii="Arial" w:hAnsi="Arial" w:cs="Arial"/>
        </w:rPr>
        <w:t xml:space="preserve">provide </w:t>
      </w:r>
      <w:r w:rsidR="00DB4FDD" w:rsidRPr="00396CB9">
        <w:rPr>
          <w:rFonts w:ascii="Arial" w:hAnsi="Arial" w:cs="Arial"/>
        </w:rPr>
        <w:t xml:space="preserve">children with a bespoke package of support and an education that will address their difficulties and </w:t>
      </w:r>
      <w:r w:rsidR="00B96611" w:rsidRPr="00B96611">
        <w:rPr>
          <w:rFonts w:ascii="Arial" w:hAnsi="Arial" w:cs="Arial"/>
        </w:rPr>
        <w:t xml:space="preserve">offending behaviour, as well as give them the skills, </w:t>
      </w:r>
      <w:proofErr w:type="gramStart"/>
      <w:r w:rsidR="00B96611" w:rsidRPr="00B96611">
        <w:rPr>
          <w:rFonts w:ascii="Arial" w:hAnsi="Arial" w:cs="Arial"/>
        </w:rPr>
        <w:t>knowledge</w:t>
      </w:r>
      <w:proofErr w:type="gramEnd"/>
      <w:r w:rsidR="00B96611" w:rsidRPr="00B96611">
        <w:rPr>
          <w:rFonts w:ascii="Arial" w:hAnsi="Arial" w:cs="Arial"/>
        </w:rPr>
        <w:t xml:space="preserve"> and qualifications to help Gareth</w:t>
      </w:r>
      <w:r w:rsidR="00DB4FDD" w:rsidRPr="00396CB9">
        <w:rPr>
          <w:rFonts w:ascii="Arial" w:hAnsi="Arial" w:cs="Arial"/>
        </w:rPr>
        <w:t xml:space="preserve"> succeed</w:t>
      </w:r>
      <w:r w:rsidR="00B96611">
        <w:rPr>
          <w:rFonts w:ascii="Arial" w:hAnsi="Arial" w:cs="Arial"/>
        </w:rPr>
        <w:t xml:space="preserve"> </w:t>
      </w:r>
      <w:r w:rsidR="0049519C">
        <w:rPr>
          <w:rFonts w:ascii="Arial" w:hAnsi="Arial" w:cs="Arial"/>
        </w:rPr>
        <w:t xml:space="preserve">so </w:t>
      </w:r>
      <w:r w:rsidR="00B96611">
        <w:rPr>
          <w:rFonts w:ascii="Arial" w:hAnsi="Arial" w:cs="Arial"/>
        </w:rPr>
        <w:t xml:space="preserve">he will be able to focus on his goal and avoid </w:t>
      </w:r>
      <w:r w:rsidR="000000D9">
        <w:rPr>
          <w:rFonts w:ascii="Arial" w:hAnsi="Arial" w:cs="Arial"/>
        </w:rPr>
        <w:t>go</w:t>
      </w:r>
      <w:r w:rsidR="0087423F">
        <w:rPr>
          <w:rFonts w:ascii="Arial" w:hAnsi="Arial" w:cs="Arial"/>
        </w:rPr>
        <w:t>ing to the bad friends</w:t>
      </w:r>
      <w:r w:rsidR="0049519C">
        <w:rPr>
          <w:rFonts w:ascii="Arial" w:hAnsi="Arial" w:cs="Arial"/>
        </w:rPr>
        <w:t>.</w:t>
      </w:r>
    </w:p>
    <w:p w14:paraId="0F347B99" w14:textId="6B7647F7" w:rsidR="004E032C" w:rsidRPr="00396CB9" w:rsidRDefault="004E032C" w:rsidP="00396CB9">
      <w:pPr>
        <w:spacing w:line="360" w:lineRule="auto"/>
        <w:rPr>
          <w:rFonts w:ascii="Arial" w:hAnsi="Arial" w:cs="Arial"/>
          <w:b/>
          <w:bCs/>
        </w:rPr>
      </w:pPr>
    </w:p>
    <w:p w14:paraId="2BBB15FF" w14:textId="77777777" w:rsidR="00EF3E3E" w:rsidRPr="00396CB9" w:rsidRDefault="00EF3E3E" w:rsidP="00396CB9">
      <w:pPr>
        <w:spacing w:line="360" w:lineRule="auto"/>
        <w:rPr>
          <w:rFonts w:ascii="Arial" w:hAnsi="Arial" w:cs="Arial"/>
          <w:b/>
          <w:bCs/>
        </w:rPr>
      </w:pPr>
    </w:p>
    <w:p w14:paraId="2DCA0584" w14:textId="77777777" w:rsidR="00EF3E3E" w:rsidRPr="00396CB9" w:rsidRDefault="00EF3E3E" w:rsidP="00396CB9">
      <w:pPr>
        <w:spacing w:line="360" w:lineRule="auto"/>
        <w:rPr>
          <w:rFonts w:ascii="Arial" w:hAnsi="Arial" w:cs="Arial"/>
          <w:b/>
          <w:bCs/>
        </w:rPr>
      </w:pPr>
    </w:p>
    <w:p w14:paraId="1E6F1322" w14:textId="77777777" w:rsidR="00EF3E3E" w:rsidRPr="00396CB9" w:rsidRDefault="00EF3E3E" w:rsidP="00396CB9">
      <w:pPr>
        <w:spacing w:line="360" w:lineRule="auto"/>
        <w:rPr>
          <w:rFonts w:ascii="Arial" w:hAnsi="Arial" w:cs="Arial"/>
          <w:b/>
          <w:bCs/>
        </w:rPr>
      </w:pPr>
    </w:p>
    <w:p w14:paraId="54517383" w14:textId="53C9420E" w:rsidR="00E44DCC" w:rsidRDefault="00E44DCC" w:rsidP="00990C7B">
      <w:pPr>
        <w:spacing w:line="360" w:lineRule="auto"/>
        <w:rPr>
          <w:rFonts w:ascii="Arial" w:hAnsi="Arial" w:cs="Arial"/>
          <w:b/>
          <w:bCs/>
        </w:rPr>
      </w:pPr>
    </w:p>
    <w:p w14:paraId="0D2DE6BD" w14:textId="34F997A9" w:rsidR="00E44DCC" w:rsidRDefault="00E44DCC" w:rsidP="00990C7B">
      <w:pPr>
        <w:spacing w:line="360" w:lineRule="auto"/>
        <w:rPr>
          <w:rFonts w:ascii="Arial" w:hAnsi="Arial" w:cs="Arial"/>
          <w:b/>
          <w:bCs/>
        </w:rPr>
      </w:pPr>
    </w:p>
    <w:p w14:paraId="2A396DBD" w14:textId="59F9DAAB" w:rsidR="004E032C" w:rsidRDefault="004E032C" w:rsidP="00990C7B">
      <w:pPr>
        <w:spacing w:line="360" w:lineRule="auto"/>
        <w:rPr>
          <w:rFonts w:ascii="Arial" w:hAnsi="Arial" w:cs="Arial"/>
          <w:b/>
          <w:bCs/>
        </w:rPr>
      </w:pPr>
    </w:p>
    <w:p w14:paraId="6146A7EA" w14:textId="6EA49505" w:rsidR="005F7337" w:rsidRDefault="005F7337" w:rsidP="00990C7B">
      <w:pPr>
        <w:spacing w:line="360" w:lineRule="auto"/>
        <w:rPr>
          <w:rFonts w:ascii="Arial" w:hAnsi="Arial" w:cs="Arial"/>
          <w:b/>
          <w:bCs/>
        </w:rPr>
      </w:pPr>
    </w:p>
    <w:p w14:paraId="3AF5D8ED" w14:textId="048FDC89" w:rsidR="005F7337" w:rsidRDefault="005F7337" w:rsidP="00990C7B">
      <w:pPr>
        <w:spacing w:line="360" w:lineRule="auto"/>
        <w:rPr>
          <w:rFonts w:ascii="Arial" w:hAnsi="Arial" w:cs="Arial"/>
          <w:b/>
          <w:bCs/>
        </w:rPr>
      </w:pPr>
    </w:p>
    <w:p w14:paraId="1E0C1E7B" w14:textId="51FA1CB0" w:rsidR="005F7337" w:rsidRDefault="005F7337" w:rsidP="00990C7B">
      <w:pPr>
        <w:spacing w:line="360" w:lineRule="auto"/>
        <w:rPr>
          <w:rFonts w:ascii="Arial" w:hAnsi="Arial" w:cs="Arial"/>
          <w:b/>
          <w:bCs/>
        </w:rPr>
      </w:pPr>
    </w:p>
    <w:p w14:paraId="032B7B23" w14:textId="361F901C" w:rsidR="005F7337" w:rsidRDefault="005F7337" w:rsidP="00990C7B">
      <w:pPr>
        <w:spacing w:line="360" w:lineRule="auto"/>
        <w:rPr>
          <w:rFonts w:ascii="Arial" w:hAnsi="Arial" w:cs="Arial"/>
          <w:b/>
          <w:bCs/>
        </w:rPr>
      </w:pPr>
    </w:p>
    <w:p w14:paraId="73E843F5" w14:textId="30841148" w:rsidR="005F7337" w:rsidRDefault="005F7337" w:rsidP="00990C7B">
      <w:pPr>
        <w:spacing w:line="360" w:lineRule="auto"/>
        <w:rPr>
          <w:rFonts w:ascii="Arial" w:hAnsi="Arial" w:cs="Arial"/>
          <w:b/>
          <w:bCs/>
        </w:rPr>
      </w:pPr>
    </w:p>
    <w:p w14:paraId="5597B39F" w14:textId="37D2CB01" w:rsidR="005F7337" w:rsidRDefault="005F7337" w:rsidP="00990C7B">
      <w:pPr>
        <w:spacing w:line="360" w:lineRule="auto"/>
        <w:rPr>
          <w:rFonts w:ascii="Arial" w:hAnsi="Arial" w:cs="Arial"/>
          <w:b/>
          <w:bCs/>
        </w:rPr>
      </w:pPr>
    </w:p>
    <w:p w14:paraId="2CC2C2F3" w14:textId="46BDB919" w:rsidR="005F7337" w:rsidRDefault="005F7337" w:rsidP="00990C7B">
      <w:pPr>
        <w:spacing w:line="360" w:lineRule="auto"/>
        <w:rPr>
          <w:rFonts w:ascii="Arial" w:hAnsi="Arial" w:cs="Arial"/>
          <w:b/>
          <w:bCs/>
        </w:rPr>
      </w:pPr>
    </w:p>
    <w:p w14:paraId="7772BF3B" w14:textId="081F41C2" w:rsidR="005F7337" w:rsidRDefault="005F7337" w:rsidP="00990C7B">
      <w:pPr>
        <w:spacing w:line="360" w:lineRule="auto"/>
        <w:rPr>
          <w:rFonts w:ascii="Arial" w:hAnsi="Arial" w:cs="Arial"/>
          <w:b/>
          <w:bCs/>
        </w:rPr>
      </w:pPr>
    </w:p>
    <w:p w14:paraId="322A64C0" w14:textId="1F67F936" w:rsidR="005F7337" w:rsidRDefault="005F7337" w:rsidP="00990C7B">
      <w:pPr>
        <w:spacing w:line="360" w:lineRule="auto"/>
        <w:rPr>
          <w:rFonts w:ascii="Arial" w:hAnsi="Arial" w:cs="Arial"/>
          <w:b/>
          <w:bCs/>
        </w:rPr>
      </w:pPr>
    </w:p>
    <w:p w14:paraId="72D04FD3" w14:textId="3C934F3C" w:rsidR="005F7337" w:rsidRDefault="005F7337" w:rsidP="00990C7B">
      <w:pPr>
        <w:spacing w:line="360" w:lineRule="auto"/>
        <w:rPr>
          <w:rFonts w:ascii="Arial" w:hAnsi="Arial" w:cs="Arial"/>
          <w:b/>
          <w:bCs/>
        </w:rPr>
      </w:pPr>
    </w:p>
    <w:p w14:paraId="5BF4F795" w14:textId="77777777" w:rsidR="005E28A7" w:rsidRDefault="005E28A7" w:rsidP="007A3F95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6D3DE35" w14:textId="77777777" w:rsidR="005E28A7" w:rsidRDefault="005E28A7" w:rsidP="007A3F95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D5F0129" w14:textId="77777777" w:rsidR="005E28A7" w:rsidRDefault="005E28A7" w:rsidP="007A3F95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908FFBB" w14:textId="77777777" w:rsidR="005E28A7" w:rsidRDefault="005E28A7" w:rsidP="007A3F95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6C715DD" w14:textId="77777777" w:rsidR="006F0FD2" w:rsidRDefault="0086152C" w:rsidP="00CF0ACC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5574F7">
        <w:rPr>
          <w:rFonts w:ascii="Arial" w:hAnsi="Arial" w:cs="Arial"/>
          <w:color w:val="000000"/>
          <w:shd w:val="clear" w:color="auto" w:fill="FFFFFF"/>
        </w:rPr>
        <w:t xml:space="preserve">Breuer, J., &amp; Elson, M. (2017). Frustration-aggression </w:t>
      </w:r>
      <w:r w:rsidR="005E28A7" w:rsidRPr="005574F7">
        <w:rPr>
          <w:rFonts w:ascii="Arial" w:hAnsi="Arial" w:cs="Arial"/>
          <w:color w:val="000000"/>
          <w:shd w:val="clear" w:color="auto" w:fill="FFFFFF"/>
        </w:rPr>
        <w:t>theory,</w:t>
      </w:r>
      <w:r w:rsidRPr="005574F7">
        <w:rPr>
          <w:rFonts w:ascii="Arial" w:hAnsi="Arial" w:cs="Arial"/>
          <w:color w:val="000000"/>
          <w:shd w:val="clear" w:color="auto" w:fill="FFFFFF"/>
        </w:rPr>
        <w:t xml:space="preserve"> Wiley Blackwell</w:t>
      </w:r>
      <w:r w:rsidR="006F0FD2">
        <w:rPr>
          <w:rFonts w:ascii="Arial" w:hAnsi="Arial" w:cs="Arial"/>
          <w:color w:val="000000"/>
          <w:shd w:val="clear" w:color="auto" w:fill="FFFFFF"/>
        </w:rPr>
        <w:t>.</w:t>
      </w:r>
    </w:p>
    <w:p w14:paraId="0C27AEFB" w14:textId="62AE60DE" w:rsidR="008C0AA7" w:rsidRPr="00CF0ACC" w:rsidRDefault="00864F4D" w:rsidP="00CF0ACC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5574F7">
        <w:rPr>
          <w:rFonts w:ascii="Arial" w:eastAsia="+mn-ea" w:hAnsi="Arial" w:cs="Arial"/>
          <w:color w:val="000000"/>
          <w:kern w:val="24"/>
          <w:lang w:eastAsia="en-GB"/>
        </w:rPr>
        <w:t>Bandura, A., Blanchard, E.,</w:t>
      </w:r>
      <w:r w:rsidR="00C8536F" w:rsidRPr="005574F7">
        <w:rPr>
          <w:rFonts w:ascii="Arial" w:eastAsia="+mn-ea" w:hAnsi="Arial" w:cs="Arial"/>
          <w:color w:val="000000"/>
          <w:kern w:val="24"/>
          <w:lang w:eastAsia="en-GB"/>
        </w:rPr>
        <w:t xml:space="preserve"> </w:t>
      </w:r>
      <w:r w:rsidRPr="005574F7">
        <w:rPr>
          <w:rFonts w:ascii="Arial" w:eastAsia="+mn-ea" w:hAnsi="Arial" w:cs="Arial"/>
          <w:color w:val="000000"/>
          <w:kern w:val="24"/>
          <w:lang w:eastAsia="en-GB"/>
        </w:rPr>
        <w:t>B., &amp; Ritter, B., (1969)</w:t>
      </w:r>
      <w:r w:rsidR="00146CD0" w:rsidRPr="005574F7">
        <w:rPr>
          <w:rFonts w:ascii="Arial" w:eastAsia="+mn-ea" w:hAnsi="Arial" w:cs="Arial"/>
          <w:color w:val="000000"/>
          <w:kern w:val="24"/>
          <w:lang w:eastAsia="en-GB"/>
        </w:rPr>
        <w:t>.</w:t>
      </w:r>
      <w:r w:rsidRPr="005574F7">
        <w:rPr>
          <w:rFonts w:ascii="Arial" w:eastAsia="+mn-ea" w:hAnsi="Arial" w:cs="Arial"/>
          <w:color w:val="000000"/>
          <w:kern w:val="24"/>
          <w:lang w:eastAsia="en-GB"/>
        </w:rPr>
        <w:t xml:space="preserve"> Relative efficacy of </w:t>
      </w:r>
      <w:r w:rsidR="00C8536F" w:rsidRPr="005574F7">
        <w:rPr>
          <w:rFonts w:ascii="Arial" w:eastAsia="+mn-ea" w:hAnsi="Arial" w:cs="Arial"/>
          <w:color w:val="000000"/>
          <w:kern w:val="24"/>
          <w:lang w:eastAsia="en-GB"/>
        </w:rPr>
        <w:t>desensitisation</w:t>
      </w:r>
      <w:r w:rsidRPr="005574F7">
        <w:rPr>
          <w:rFonts w:ascii="Arial" w:eastAsia="+mn-ea" w:hAnsi="Arial" w:cs="Arial"/>
          <w:color w:val="000000"/>
          <w:kern w:val="24"/>
          <w:lang w:eastAsia="en-GB"/>
        </w:rPr>
        <w:t xml:space="preserve"> and modelling approaches for inducing behavioural, affective, and attitudinal changes, Journal of Personality and Social Psychology</w:t>
      </w:r>
      <w:r w:rsidR="008C0AA7" w:rsidRPr="005574F7">
        <w:rPr>
          <w:rFonts w:ascii="Arial" w:eastAsia="+mn-ea" w:hAnsi="Arial" w:cs="Arial"/>
          <w:color w:val="000000"/>
          <w:kern w:val="24"/>
          <w:lang w:eastAsia="en-GB"/>
        </w:rPr>
        <w:t>.</w:t>
      </w:r>
    </w:p>
    <w:p w14:paraId="1C6D9AE9" w14:textId="30745CDD" w:rsidR="00B64D48" w:rsidRDefault="0086152C" w:rsidP="007A3F95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5574F7">
        <w:rPr>
          <w:rFonts w:ascii="Arial" w:hAnsi="Arial" w:cs="Arial"/>
          <w:color w:val="000000"/>
          <w:shd w:val="clear" w:color="auto" w:fill="FFFFFF"/>
        </w:rPr>
        <w:t>Dollard, J., Miller, N. E., Doob, L. W., Mowrer, O. H., &amp; Sears, R. R. (1939). Frustration and aggression</w:t>
      </w:r>
      <w:r w:rsidR="0093302F">
        <w:rPr>
          <w:rFonts w:ascii="Arial" w:hAnsi="Arial" w:cs="Arial"/>
          <w:color w:val="000000"/>
          <w:shd w:val="clear" w:color="auto" w:fill="FFFFFF"/>
        </w:rPr>
        <w:t>.</w:t>
      </w:r>
      <w:r w:rsidR="00B64D48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020B22A1" w14:textId="5F17503A" w:rsidR="00D31756" w:rsidRPr="008F226F" w:rsidRDefault="00D31756" w:rsidP="007A3F95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5574F7">
        <w:rPr>
          <w:rFonts w:ascii="Arial" w:eastAsia="Arial Nova" w:hAnsi="Arial" w:cs="Arial"/>
          <w:shd w:val="clear" w:color="auto" w:fill="FFFFFF"/>
        </w:rPr>
        <w:t>Gross, R. (2015)</w:t>
      </w:r>
      <w:r w:rsidR="00436EFF" w:rsidRPr="005574F7">
        <w:rPr>
          <w:rFonts w:ascii="Arial" w:eastAsia="Arial Nova" w:hAnsi="Arial" w:cs="Arial"/>
          <w:shd w:val="clear" w:color="auto" w:fill="FFFFFF"/>
        </w:rPr>
        <w:t>.</w:t>
      </w:r>
      <w:r w:rsidRPr="005574F7">
        <w:rPr>
          <w:rFonts w:ascii="Arial" w:eastAsia="Arial Nova" w:hAnsi="Arial" w:cs="Arial"/>
          <w:shd w:val="clear" w:color="auto" w:fill="FFFFFF"/>
        </w:rPr>
        <w:t xml:space="preserve"> Psychology: The Science of Mind and Behaviour, Hodder Education Group, London. Available from: ProQuest eBook Central. (Accessed on 25 October </w:t>
      </w:r>
      <w:r w:rsidRPr="008F226F">
        <w:rPr>
          <w:rFonts w:ascii="Arial" w:eastAsia="Arial Nova" w:hAnsi="Arial" w:cs="Arial"/>
          <w:shd w:val="clear" w:color="auto" w:fill="FFFFFF"/>
        </w:rPr>
        <w:t>2022)</w:t>
      </w:r>
    </w:p>
    <w:p w14:paraId="55C99CC9" w14:textId="2C3637A8" w:rsidR="001D66A5" w:rsidRPr="008F226F" w:rsidRDefault="001D66A5" w:rsidP="007A3F95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i/>
          <w:iCs/>
          <w:sz w:val="22"/>
          <w:szCs w:val="22"/>
        </w:rPr>
      </w:pPr>
      <w:r w:rsidRPr="008F226F">
        <w:rPr>
          <w:rFonts w:ascii="Arial" w:hAnsi="Arial" w:cs="Arial"/>
          <w:sz w:val="22"/>
          <w:szCs w:val="22"/>
        </w:rPr>
        <w:t xml:space="preserve">Great Britain: Ministry </w:t>
      </w:r>
      <w:r w:rsidR="00344261" w:rsidRPr="008F226F">
        <w:rPr>
          <w:rFonts w:ascii="Arial" w:hAnsi="Arial" w:cs="Arial"/>
          <w:sz w:val="22"/>
          <w:szCs w:val="22"/>
        </w:rPr>
        <w:t>of</w:t>
      </w:r>
      <w:r w:rsidRPr="008F226F">
        <w:rPr>
          <w:rFonts w:ascii="Arial" w:hAnsi="Arial" w:cs="Arial"/>
          <w:sz w:val="22"/>
          <w:szCs w:val="22"/>
        </w:rPr>
        <w:t xml:space="preserve"> Justice (2017). </w:t>
      </w:r>
      <w:r w:rsidR="00344261" w:rsidRPr="008F226F">
        <w:rPr>
          <w:rFonts w:ascii="Arial" w:hAnsi="Arial" w:cs="Arial"/>
          <w:sz w:val="22"/>
          <w:szCs w:val="22"/>
        </w:rPr>
        <w:t xml:space="preserve"> Government </w:t>
      </w:r>
      <w:r w:rsidR="00D00CE2" w:rsidRPr="008F226F">
        <w:rPr>
          <w:rFonts w:ascii="Arial" w:hAnsi="Arial" w:cs="Arial"/>
          <w:sz w:val="22"/>
          <w:szCs w:val="22"/>
        </w:rPr>
        <w:t xml:space="preserve">response to Charlie </w:t>
      </w:r>
      <w:r w:rsidR="00AB5F78" w:rsidRPr="008F226F">
        <w:rPr>
          <w:rFonts w:ascii="Arial" w:hAnsi="Arial" w:cs="Arial"/>
          <w:sz w:val="22"/>
          <w:szCs w:val="22"/>
        </w:rPr>
        <w:t>Taylor’s review of the youth justice system</w:t>
      </w:r>
      <w:r w:rsidR="009D5952">
        <w:rPr>
          <w:rFonts w:ascii="Arial" w:hAnsi="Arial" w:cs="Arial"/>
          <w:sz w:val="22"/>
          <w:szCs w:val="22"/>
        </w:rPr>
        <w:t>.</w:t>
      </w:r>
      <w:r w:rsidR="0093302F" w:rsidRPr="008F226F">
        <w:rPr>
          <w:rFonts w:ascii="Arial" w:hAnsi="Arial" w:cs="Arial"/>
          <w:sz w:val="22"/>
          <w:szCs w:val="22"/>
        </w:rPr>
        <w:t xml:space="preserve"> </w:t>
      </w:r>
      <w:r w:rsidR="009D5952">
        <w:rPr>
          <w:rFonts w:ascii="Arial" w:hAnsi="Arial" w:cs="Arial"/>
          <w:sz w:val="22"/>
          <w:szCs w:val="22"/>
        </w:rPr>
        <w:t>A</w:t>
      </w:r>
      <w:r w:rsidR="0078580C" w:rsidRPr="008F226F">
        <w:rPr>
          <w:rFonts w:ascii="Arial" w:hAnsi="Arial" w:cs="Arial"/>
          <w:sz w:val="22"/>
          <w:szCs w:val="22"/>
        </w:rPr>
        <w:t>ccessed</w:t>
      </w:r>
      <w:r w:rsidR="0093302F" w:rsidRPr="008F226F">
        <w:rPr>
          <w:rFonts w:ascii="Arial" w:hAnsi="Arial" w:cs="Arial"/>
          <w:sz w:val="22"/>
          <w:szCs w:val="22"/>
        </w:rPr>
        <w:t xml:space="preserve"> </w:t>
      </w:r>
      <w:r w:rsidR="006D2930" w:rsidRPr="008F226F">
        <w:rPr>
          <w:rFonts w:ascii="Arial" w:hAnsi="Arial" w:cs="Arial"/>
          <w:sz w:val="22"/>
          <w:szCs w:val="22"/>
        </w:rPr>
        <w:t>(</w:t>
      </w:r>
      <w:r w:rsidR="0093302F" w:rsidRPr="008F226F">
        <w:rPr>
          <w:rFonts w:ascii="Arial" w:hAnsi="Arial" w:cs="Arial"/>
          <w:sz w:val="22"/>
          <w:szCs w:val="22"/>
        </w:rPr>
        <w:t>25</w:t>
      </w:r>
      <w:r w:rsidR="0078580C" w:rsidRPr="008F226F">
        <w:rPr>
          <w:rFonts w:ascii="Arial" w:hAnsi="Arial" w:cs="Arial"/>
          <w:sz w:val="22"/>
          <w:szCs w:val="22"/>
        </w:rPr>
        <w:t xml:space="preserve"> October </w:t>
      </w:r>
      <w:r w:rsidR="00EE1786" w:rsidRPr="008F226F">
        <w:rPr>
          <w:rFonts w:ascii="Arial" w:hAnsi="Arial" w:cs="Arial"/>
          <w:sz w:val="22"/>
          <w:szCs w:val="22"/>
        </w:rPr>
        <w:t>2022)</w:t>
      </w:r>
    </w:p>
    <w:p w14:paraId="765C9603" w14:textId="37F450FB" w:rsidR="003F24C5" w:rsidRPr="008F226F" w:rsidRDefault="00B06B12" w:rsidP="006F0FD2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8F226F">
        <w:rPr>
          <w:rFonts w:ascii="Arial" w:hAnsi="Arial" w:cs="Arial"/>
          <w:sz w:val="22"/>
          <w:szCs w:val="22"/>
        </w:rPr>
        <w:t>Hokanson</w:t>
      </w:r>
      <w:proofErr w:type="spellEnd"/>
      <w:r w:rsidRPr="008F226F">
        <w:rPr>
          <w:rFonts w:ascii="Arial" w:hAnsi="Arial" w:cs="Arial"/>
          <w:sz w:val="22"/>
          <w:szCs w:val="22"/>
        </w:rPr>
        <w:t xml:space="preserve">, J.E. and </w:t>
      </w:r>
      <w:proofErr w:type="spellStart"/>
      <w:r w:rsidRPr="008F226F">
        <w:rPr>
          <w:rFonts w:ascii="Arial" w:hAnsi="Arial" w:cs="Arial"/>
          <w:sz w:val="22"/>
          <w:szCs w:val="22"/>
        </w:rPr>
        <w:t>Shetler</w:t>
      </w:r>
      <w:proofErr w:type="spellEnd"/>
      <w:r w:rsidRPr="008F226F">
        <w:rPr>
          <w:rFonts w:ascii="Arial" w:hAnsi="Arial" w:cs="Arial"/>
          <w:sz w:val="22"/>
          <w:szCs w:val="22"/>
        </w:rPr>
        <w:t xml:space="preserve">, S. (1961). The effect of overt aggression on physiological arousal level. </w:t>
      </w:r>
      <w:r w:rsidR="00303D40">
        <w:rPr>
          <w:rFonts w:ascii="Arial" w:hAnsi="Arial" w:cs="Arial"/>
          <w:sz w:val="22"/>
          <w:szCs w:val="22"/>
        </w:rPr>
        <w:t xml:space="preserve">Accessed </w:t>
      </w:r>
      <w:r w:rsidR="00ED1FE7">
        <w:rPr>
          <w:rFonts w:ascii="Arial" w:hAnsi="Arial" w:cs="Arial"/>
          <w:sz w:val="22"/>
          <w:szCs w:val="22"/>
        </w:rPr>
        <w:t>(</w:t>
      </w:r>
      <w:r w:rsidR="009D5952">
        <w:rPr>
          <w:rFonts w:ascii="Arial" w:hAnsi="Arial" w:cs="Arial"/>
          <w:sz w:val="22"/>
          <w:szCs w:val="22"/>
        </w:rPr>
        <w:t>15.11.2022</w:t>
      </w:r>
      <w:r w:rsidR="00ED1FE7">
        <w:rPr>
          <w:rFonts w:ascii="Arial" w:hAnsi="Arial" w:cs="Arial"/>
          <w:sz w:val="22"/>
          <w:szCs w:val="22"/>
        </w:rPr>
        <w:t>)</w:t>
      </w:r>
    </w:p>
    <w:p w14:paraId="59E865D8" w14:textId="21CC3106" w:rsidR="00BF216F" w:rsidRPr="008F226F" w:rsidRDefault="00167A38" w:rsidP="00D45E67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 w:rsidRPr="008F226F">
        <w:rPr>
          <w:rFonts w:ascii="Arial" w:eastAsia="Arial Nova" w:hAnsi="Arial" w:cs="Arial"/>
        </w:rPr>
        <w:t>Kelleher, C., Seymour, M. &amp; Halpenny, A. M. (2014).</w:t>
      </w:r>
      <w:r w:rsidR="006C1F1F" w:rsidRPr="008F226F">
        <w:rPr>
          <w:rFonts w:ascii="Arial" w:eastAsia="Arial Nova" w:hAnsi="Arial" w:cs="Arial"/>
        </w:rPr>
        <w:t xml:space="preserve"> </w:t>
      </w:r>
      <w:r w:rsidRPr="008F226F">
        <w:rPr>
          <w:rStyle w:val="muxgbd"/>
          <w:rFonts w:ascii="Arial" w:hAnsi="Arial" w:cs="Arial"/>
          <w:shd w:val="clear" w:color="auto" w:fill="FFFFFF"/>
        </w:rPr>
        <w:t>Cite by 33 -METHODOLOGY.</w:t>
      </w:r>
      <w:r w:rsidRPr="008F226F">
        <w:rPr>
          <w:rFonts w:ascii="Arial" w:hAnsi="Arial" w:cs="Arial"/>
          <w:shd w:val="clear" w:color="auto" w:fill="FFFFFF"/>
        </w:rPr>
        <w:t xml:space="preserve"> The research aimed to review the literature on </w:t>
      </w:r>
      <w:r w:rsidRPr="008F226F">
        <w:rPr>
          <w:rStyle w:val="Emphasis"/>
          <w:rFonts w:ascii="Arial" w:hAnsi="Arial" w:cs="Arial"/>
          <w:shd w:val="clear" w:color="auto" w:fill="FFFFFF"/>
        </w:rPr>
        <w:t>participation</w:t>
      </w:r>
      <w:r w:rsidRPr="008F226F">
        <w:rPr>
          <w:rFonts w:ascii="Arial" w:hAnsi="Arial" w:cs="Arial"/>
          <w:shd w:val="clear" w:color="auto" w:fill="FFFFFF"/>
        </w:rPr>
        <w:t> involving </w:t>
      </w:r>
      <w:r w:rsidRPr="008F226F">
        <w:rPr>
          <w:rStyle w:val="Emphasis"/>
          <w:rFonts w:ascii="Arial" w:hAnsi="Arial" w:cs="Arial"/>
          <w:shd w:val="clear" w:color="auto" w:fill="FFFFFF"/>
        </w:rPr>
        <w:t>seldom-heard</w:t>
      </w:r>
      <w:r w:rsidRPr="008F226F">
        <w:rPr>
          <w:rFonts w:ascii="Arial" w:hAnsi="Arial" w:cs="Arial"/>
          <w:shd w:val="clear" w:color="auto" w:fill="FFFFFF"/>
        </w:rPr>
        <w:t> young people.</w:t>
      </w:r>
      <w:r w:rsidRPr="008F226F">
        <w:rPr>
          <w:rFonts w:ascii="Arial" w:eastAsia="Arial Nova" w:hAnsi="Arial" w:cs="Arial"/>
        </w:rPr>
        <w:t xml:space="preserve"> A Review of the Literature on Best Practice Principles. https://arrow.tudublin.ie/cgi/viewcontent.cgi?article=1026&amp;context=aaschsslrep</w:t>
      </w:r>
      <w:r w:rsidR="00631F3F" w:rsidRPr="008F226F">
        <w:rPr>
          <w:rFonts w:ascii="Arial" w:eastAsia="Arial Nova" w:hAnsi="Arial" w:cs="Arial"/>
        </w:rPr>
        <w:t>.</w:t>
      </w:r>
      <w:r w:rsidRPr="008F226F">
        <w:rPr>
          <w:rFonts w:ascii="Arial" w:eastAsia="Arial Nova" w:hAnsi="Arial" w:cs="Arial"/>
        </w:rPr>
        <w:t xml:space="preserve"> (Accessed 26 October 2022)</w:t>
      </w:r>
    </w:p>
    <w:p w14:paraId="0DA1B7C2" w14:textId="65BD6816" w:rsidR="00983422" w:rsidRPr="008F226F" w:rsidRDefault="00983422" w:rsidP="007A3F95">
      <w:pPr>
        <w:spacing w:line="360" w:lineRule="auto"/>
        <w:jc w:val="both"/>
        <w:rPr>
          <w:rFonts w:ascii="Arial" w:eastAsia="Arial Nova" w:hAnsi="Arial" w:cs="Arial"/>
        </w:rPr>
      </w:pPr>
      <w:r w:rsidRPr="008F226F">
        <w:rPr>
          <w:rFonts w:ascii="Arial" w:hAnsi="Arial" w:cs="Arial"/>
        </w:rPr>
        <w:t>Miller, N.E. (1941). The frustration-aggression hypothesis. Psychological Review. doi:10.1037/h0055861.</w:t>
      </w:r>
    </w:p>
    <w:p w14:paraId="4F8D9F4D" w14:textId="73699540" w:rsidR="007F3E7A" w:rsidRPr="008F226F" w:rsidRDefault="007F3E7A" w:rsidP="007A3F95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 w:rsidRPr="008F226F">
        <w:rPr>
          <w:rFonts w:ascii="Arial" w:hAnsi="Arial" w:cs="Arial"/>
          <w:sz w:val="22"/>
          <w:szCs w:val="22"/>
        </w:rPr>
        <w:t xml:space="preserve">Morrison, V. </w:t>
      </w:r>
      <w:r w:rsidR="00436EFF" w:rsidRPr="008F226F">
        <w:rPr>
          <w:rFonts w:ascii="Arial" w:hAnsi="Arial" w:cs="Arial"/>
          <w:sz w:val="22"/>
          <w:szCs w:val="22"/>
        </w:rPr>
        <w:t>&amp;</w:t>
      </w:r>
      <w:r w:rsidRPr="008F226F">
        <w:rPr>
          <w:rFonts w:ascii="Arial" w:hAnsi="Arial" w:cs="Arial"/>
          <w:sz w:val="22"/>
          <w:szCs w:val="22"/>
        </w:rPr>
        <w:t xml:space="preserve"> Bennett, P. (2016). An introduction to health psychology. Harlow: Pearson.</w:t>
      </w:r>
    </w:p>
    <w:p w14:paraId="7A0B2715" w14:textId="1979230E" w:rsidR="00321173" w:rsidRPr="008F226F" w:rsidRDefault="00280CAD" w:rsidP="007A3F95">
      <w:pPr>
        <w:spacing w:line="360" w:lineRule="auto"/>
        <w:jc w:val="both"/>
        <w:rPr>
          <w:rFonts w:ascii="Arial" w:eastAsiaTheme="minorHAnsi" w:hAnsi="Arial" w:cs="Arial"/>
          <w:color w:val="000000"/>
          <w:shd w:val="clear" w:color="auto" w:fill="FFFFFF"/>
        </w:rPr>
      </w:pPr>
      <w:r w:rsidRPr="008F226F">
        <w:rPr>
          <w:rFonts w:ascii="Arial" w:hAnsi="Arial" w:cs="Arial"/>
          <w:color w:val="000000"/>
          <w:shd w:val="clear" w:color="auto" w:fill="FFFFFF"/>
        </w:rPr>
        <w:t>Nickerson, C. (2021, Dec 17). </w:t>
      </w:r>
      <w:r w:rsidRPr="008F226F">
        <w:rPr>
          <w:rStyle w:val="Emphasis"/>
          <w:rFonts w:ascii="Arial" w:hAnsi="Arial" w:cs="Arial"/>
          <w:i w:val="0"/>
          <w:iCs w:val="0"/>
          <w:color w:val="000000"/>
          <w:shd w:val="clear" w:color="auto" w:fill="FFFFFF"/>
        </w:rPr>
        <w:t>Frustration-Aggression Hypothesis</w:t>
      </w:r>
      <w:r w:rsidRPr="008F226F">
        <w:rPr>
          <w:rFonts w:ascii="Arial" w:hAnsi="Arial" w:cs="Arial"/>
          <w:color w:val="000000"/>
          <w:shd w:val="clear" w:color="auto" w:fill="FFFFFF"/>
        </w:rPr>
        <w:t>. Simply Psychology</w:t>
      </w:r>
      <w:r w:rsidRPr="008F226F">
        <w:rPr>
          <w:rFonts w:ascii="Arial" w:hAnsi="Arial" w:cs="Arial"/>
          <w:shd w:val="clear" w:color="auto" w:fill="FFFFFF"/>
        </w:rPr>
        <w:t xml:space="preserve">. </w:t>
      </w:r>
      <w:hyperlink r:id="rId8" w:history="1">
        <w:r w:rsidRPr="008F226F">
          <w:rPr>
            <w:rStyle w:val="Hyperlink"/>
            <w:rFonts w:ascii="Arial" w:hAnsi="Arial" w:cs="Arial"/>
            <w:color w:val="auto"/>
            <w:u w:val="none"/>
            <w:shd w:val="clear" w:color="auto" w:fill="FFFFFF"/>
          </w:rPr>
          <w:t>www.simplypsychology.org/frustration-aggression-hypothesis.html</w:t>
        </w:r>
      </w:hyperlink>
    </w:p>
    <w:p w14:paraId="394ABD97" w14:textId="77777777" w:rsidR="00631F3F" w:rsidRPr="008F226F" w:rsidRDefault="00983422" w:rsidP="007A3F95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kern w:val="24"/>
          <w:sz w:val="22"/>
          <w:szCs w:val="22"/>
        </w:rPr>
      </w:pPr>
      <w:r w:rsidRPr="008F226F">
        <w:rPr>
          <w:rFonts w:ascii="Arial" w:hAnsi="Arial" w:cs="Arial"/>
          <w:color w:val="000000" w:themeColor="text1"/>
          <w:kern w:val="24"/>
          <w:sz w:val="22"/>
          <w:szCs w:val="22"/>
        </w:rPr>
        <w:t>Turner, J. C. (1982</w:t>
      </w:r>
      <w:r w:rsidR="00E23C65" w:rsidRPr="008F226F">
        <w:rPr>
          <w:rFonts w:ascii="Arial" w:hAnsi="Arial" w:cs="Arial"/>
          <w:color w:val="000000" w:themeColor="text1"/>
          <w:kern w:val="24"/>
          <w:sz w:val="22"/>
          <w:szCs w:val="22"/>
        </w:rPr>
        <w:t>). Towards</w:t>
      </w:r>
      <w:r w:rsidRPr="008F226F">
        <w:rPr>
          <w:rFonts w:ascii="Arial" w:hAnsi="Arial" w:cs="Arial"/>
          <w:color w:val="000000" w:themeColor="text1"/>
          <w:kern w:val="24"/>
          <w:sz w:val="22"/>
          <w:szCs w:val="22"/>
        </w:rPr>
        <w:t xml:space="preserve"> a cognitive redefinition of the social </w:t>
      </w:r>
      <w:r w:rsidR="00302803" w:rsidRPr="008F226F">
        <w:rPr>
          <w:rFonts w:ascii="Arial" w:hAnsi="Arial" w:cs="Arial"/>
          <w:color w:val="000000" w:themeColor="text1"/>
          <w:kern w:val="24"/>
          <w:sz w:val="22"/>
          <w:szCs w:val="22"/>
        </w:rPr>
        <w:t>group. In</w:t>
      </w:r>
      <w:r w:rsidRPr="008F226F">
        <w:rPr>
          <w:rFonts w:ascii="Arial" w:hAnsi="Arial" w:cs="Arial"/>
          <w:color w:val="000000" w:themeColor="text1"/>
          <w:kern w:val="24"/>
          <w:sz w:val="22"/>
          <w:szCs w:val="22"/>
        </w:rPr>
        <w:t xml:space="preserve"> </w:t>
      </w:r>
      <w:r w:rsidR="00302803" w:rsidRPr="008F226F">
        <w:rPr>
          <w:rFonts w:ascii="Arial" w:hAnsi="Arial" w:cs="Arial"/>
          <w:color w:val="000000" w:themeColor="text1"/>
          <w:kern w:val="24"/>
          <w:sz w:val="22"/>
          <w:szCs w:val="22"/>
        </w:rPr>
        <w:t>Tajfel</w:t>
      </w:r>
      <w:r w:rsidRPr="008F226F">
        <w:rPr>
          <w:rFonts w:ascii="Arial" w:hAnsi="Arial" w:cs="Arial"/>
          <w:color w:val="000000" w:themeColor="text1"/>
          <w:kern w:val="24"/>
          <w:sz w:val="22"/>
          <w:szCs w:val="22"/>
        </w:rPr>
        <w:t xml:space="preserve"> (E d.), Social </w:t>
      </w:r>
      <w:r w:rsidRPr="008F226F">
        <w:rPr>
          <w:rFonts w:ascii="Arial" w:hAnsi="Arial" w:cs="Arial"/>
          <w:kern w:val="24"/>
          <w:sz w:val="22"/>
          <w:szCs w:val="22"/>
        </w:rPr>
        <w:t>identity and</w:t>
      </w:r>
      <w:r w:rsidRPr="008F226F">
        <w:rPr>
          <w:rFonts w:ascii="Arial" w:hAnsi="Arial" w:cs="Arial"/>
          <w:i/>
          <w:iCs/>
          <w:kern w:val="24"/>
          <w:sz w:val="22"/>
          <w:szCs w:val="22"/>
        </w:rPr>
        <w:t xml:space="preserve"> </w:t>
      </w:r>
      <w:r w:rsidRPr="008F226F">
        <w:rPr>
          <w:rFonts w:ascii="Arial" w:hAnsi="Arial" w:cs="Arial"/>
          <w:kern w:val="24"/>
          <w:sz w:val="22"/>
          <w:szCs w:val="22"/>
        </w:rPr>
        <w:t>intergroup relations</w:t>
      </w:r>
      <w:r w:rsidRPr="008F226F">
        <w:rPr>
          <w:rFonts w:ascii="Arial" w:hAnsi="Arial" w:cs="Arial"/>
          <w:i/>
          <w:iCs/>
          <w:kern w:val="24"/>
          <w:sz w:val="22"/>
          <w:szCs w:val="22"/>
        </w:rPr>
        <w:t>.</w:t>
      </w:r>
      <w:r w:rsidRPr="008F226F">
        <w:rPr>
          <w:rFonts w:ascii="Arial" w:hAnsi="Arial" w:cs="Arial"/>
          <w:kern w:val="24"/>
          <w:sz w:val="22"/>
          <w:szCs w:val="22"/>
        </w:rPr>
        <w:t xml:space="preserve"> Cambridge: Cambridge University</w:t>
      </w:r>
    </w:p>
    <w:p w14:paraId="2E9AB1D0" w14:textId="58B1D524" w:rsidR="00A50F0D" w:rsidRPr="008F226F" w:rsidRDefault="00A50F0D" w:rsidP="007A3F95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color w:val="000000" w:themeColor="text1"/>
          <w:kern w:val="24"/>
          <w:sz w:val="22"/>
          <w:szCs w:val="22"/>
        </w:rPr>
      </w:pPr>
      <w:r w:rsidRPr="008F226F">
        <w:rPr>
          <w:rFonts w:ascii="Arial" w:hAnsi="Arial" w:cs="Arial"/>
          <w:color w:val="0B0C0C"/>
          <w:sz w:val="22"/>
          <w:szCs w:val="22"/>
        </w:rPr>
        <w:lastRenderedPageBreak/>
        <w:t>The Home Office (20</w:t>
      </w:r>
      <w:r w:rsidR="005E0B0A" w:rsidRPr="008F226F">
        <w:rPr>
          <w:rFonts w:ascii="Arial" w:hAnsi="Arial" w:cs="Arial"/>
          <w:color w:val="0B0C0C"/>
          <w:sz w:val="22"/>
          <w:szCs w:val="22"/>
        </w:rPr>
        <w:t>22</w:t>
      </w:r>
      <w:r w:rsidRPr="008F226F">
        <w:rPr>
          <w:rFonts w:ascii="Arial" w:hAnsi="Arial" w:cs="Arial"/>
          <w:color w:val="0B0C0C"/>
          <w:sz w:val="22"/>
          <w:szCs w:val="22"/>
        </w:rPr>
        <w:t>), “Crime outcomes in England and Wales</w:t>
      </w:r>
      <w:r w:rsidR="001864E1" w:rsidRPr="008F226F">
        <w:rPr>
          <w:rFonts w:ascii="Arial" w:hAnsi="Arial" w:cs="Arial"/>
          <w:color w:val="0B0C0C"/>
          <w:sz w:val="22"/>
          <w:szCs w:val="22"/>
        </w:rPr>
        <w:t xml:space="preserve"> 202</w:t>
      </w:r>
      <w:r w:rsidR="001D0E91" w:rsidRPr="008F226F">
        <w:rPr>
          <w:rFonts w:ascii="Arial" w:hAnsi="Arial" w:cs="Arial"/>
          <w:color w:val="0B0C0C"/>
          <w:sz w:val="22"/>
          <w:szCs w:val="22"/>
        </w:rPr>
        <w:t>0</w:t>
      </w:r>
      <w:r w:rsidR="001864E1" w:rsidRPr="008F226F">
        <w:rPr>
          <w:rFonts w:ascii="Arial" w:hAnsi="Arial" w:cs="Arial"/>
          <w:color w:val="0B0C0C"/>
          <w:sz w:val="22"/>
          <w:szCs w:val="22"/>
        </w:rPr>
        <w:t>/2022</w:t>
      </w:r>
      <w:r w:rsidRPr="008F226F">
        <w:rPr>
          <w:rFonts w:ascii="Arial" w:hAnsi="Arial" w:cs="Arial"/>
          <w:color w:val="0B0C0C"/>
          <w:sz w:val="22"/>
          <w:szCs w:val="22"/>
        </w:rPr>
        <w:t xml:space="preserve">”, and subsequent quarterly data </w:t>
      </w:r>
      <w:r w:rsidR="0090317F" w:rsidRPr="008F226F">
        <w:rPr>
          <w:rFonts w:ascii="Arial" w:hAnsi="Arial" w:cs="Arial"/>
          <w:color w:val="0B0C0C"/>
          <w:sz w:val="22"/>
          <w:szCs w:val="22"/>
        </w:rPr>
        <w:t>tables. (</w:t>
      </w:r>
      <w:r w:rsidR="00426338" w:rsidRPr="008F226F">
        <w:rPr>
          <w:rFonts w:ascii="Arial" w:hAnsi="Arial" w:cs="Arial"/>
          <w:color w:val="0B0C0C"/>
          <w:sz w:val="22"/>
          <w:szCs w:val="22"/>
        </w:rPr>
        <w:t>Accessed</w:t>
      </w:r>
      <w:r w:rsidR="005E0B0A" w:rsidRPr="008F226F">
        <w:rPr>
          <w:rFonts w:ascii="Arial" w:hAnsi="Arial" w:cs="Arial"/>
          <w:color w:val="0B0C0C"/>
          <w:sz w:val="22"/>
          <w:szCs w:val="22"/>
        </w:rPr>
        <w:t xml:space="preserve"> </w:t>
      </w:r>
      <w:r w:rsidR="00426338" w:rsidRPr="008F226F">
        <w:rPr>
          <w:rFonts w:ascii="Arial" w:hAnsi="Arial" w:cs="Arial"/>
          <w:color w:val="0B0C0C"/>
          <w:sz w:val="22"/>
          <w:szCs w:val="22"/>
        </w:rPr>
        <w:t>15.11,2022)</w:t>
      </w:r>
    </w:p>
    <w:p w14:paraId="04A6D8EC" w14:textId="7392FDAD" w:rsidR="00820178" w:rsidRPr="008F226F" w:rsidRDefault="005574F7" w:rsidP="007A3F95">
      <w:pPr>
        <w:shd w:val="clear" w:color="auto" w:fill="FFFFFF"/>
        <w:spacing w:before="300" w:after="300" w:line="360" w:lineRule="auto"/>
        <w:jc w:val="both"/>
        <w:rPr>
          <w:rFonts w:ascii="Arial" w:eastAsia="Times New Roman" w:hAnsi="Arial" w:cs="Arial"/>
          <w:color w:val="0B0C0C"/>
          <w:lang w:eastAsia="en-GB"/>
        </w:rPr>
      </w:pPr>
      <w:r w:rsidRPr="008F226F">
        <w:rPr>
          <w:rFonts w:ascii="Arial" w:eastAsia="Times New Roman" w:hAnsi="Arial" w:cs="Arial"/>
          <w:color w:val="0B0C0C"/>
          <w:lang w:eastAsia="en-GB"/>
        </w:rPr>
        <w:t xml:space="preserve">The office for National Statistics (ONS) updated </w:t>
      </w:r>
      <w:r w:rsidR="00AB4462" w:rsidRPr="008F226F">
        <w:rPr>
          <w:rFonts w:ascii="Arial" w:eastAsia="Times New Roman" w:hAnsi="Arial" w:cs="Arial"/>
          <w:color w:val="0B0C0C"/>
          <w:lang w:eastAsia="en-GB"/>
        </w:rPr>
        <w:t xml:space="preserve">the </w:t>
      </w:r>
      <w:r w:rsidRPr="008F226F">
        <w:rPr>
          <w:rFonts w:ascii="Arial" w:eastAsia="Times New Roman" w:hAnsi="Arial" w:cs="Arial"/>
          <w:color w:val="0B0C0C"/>
          <w:lang w:eastAsia="en-GB"/>
        </w:rPr>
        <w:t>27 October 2022, Quality and Methodology Information (QMI) report on Crime in England</w:t>
      </w:r>
      <w:r w:rsidR="00173825" w:rsidRPr="008F226F">
        <w:rPr>
          <w:rFonts w:ascii="Arial" w:eastAsia="Times New Roman" w:hAnsi="Arial" w:cs="Arial"/>
          <w:color w:val="0B0C0C"/>
          <w:lang w:eastAsia="en-GB"/>
        </w:rPr>
        <w:t xml:space="preserve"> and Wales </w:t>
      </w:r>
      <w:r w:rsidR="00E860A1" w:rsidRPr="008F226F">
        <w:rPr>
          <w:rFonts w:ascii="Arial" w:eastAsia="Times New Roman" w:hAnsi="Arial" w:cs="Arial"/>
          <w:color w:val="0B0C0C"/>
          <w:lang w:eastAsia="en-GB"/>
        </w:rPr>
        <w:t>QMI. (</w:t>
      </w:r>
      <w:r w:rsidR="009E4722" w:rsidRPr="008F226F">
        <w:rPr>
          <w:rFonts w:ascii="Arial" w:eastAsia="Times New Roman" w:hAnsi="Arial" w:cs="Arial"/>
          <w:color w:val="0B0C0C"/>
          <w:lang w:eastAsia="en-GB"/>
        </w:rPr>
        <w:t>Accessed 17.11.2022)</w:t>
      </w:r>
    </w:p>
    <w:p w14:paraId="0870D30C" w14:textId="3BB19368" w:rsidR="00A50F0D" w:rsidRPr="008F226F" w:rsidRDefault="00A50F0D" w:rsidP="007A3F95">
      <w:pPr>
        <w:shd w:val="clear" w:color="auto" w:fill="FFFFFF"/>
        <w:spacing w:before="300" w:after="300" w:line="360" w:lineRule="auto"/>
        <w:jc w:val="both"/>
        <w:rPr>
          <w:rFonts w:ascii="Arial" w:eastAsia="Times New Roman" w:hAnsi="Arial" w:cs="Arial"/>
          <w:lang w:eastAsia="en-GB"/>
        </w:rPr>
      </w:pPr>
    </w:p>
    <w:p w14:paraId="3E175A5B" w14:textId="61589C9D" w:rsidR="00676A6B" w:rsidRPr="008F226F" w:rsidRDefault="00676A6B" w:rsidP="007A3F95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bookmarkStart w:id="1" w:name="_Hlk119606281"/>
      <w:r w:rsidRPr="008F226F">
        <w:rPr>
          <w:rFonts w:ascii="Arial" w:hAnsi="Arial" w:cs="Arial"/>
          <w:sz w:val="22"/>
          <w:szCs w:val="22"/>
        </w:rPr>
        <w:t>.</w:t>
      </w:r>
    </w:p>
    <w:bookmarkEnd w:id="1"/>
    <w:p w14:paraId="5237A78F" w14:textId="456F9B6F" w:rsidR="003718DD" w:rsidRPr="008F226F" w:rsidRDefault="003718DD" w:rsidP="003671DE">
      <w:pPr>
        <w:spacing w:after="40" w:line="360" w:lineRule="auto"/>
        <w:contextualSpacing/>
        <w:rPr>
          <w:rFonts w:ascii="Arial" w:eastAsia="Times New Roman" w:hAnsi="Arial" w:cs="Arial"/>
          <w:lang w:eastAsia="en-GB"/>
        </w:rPr>
      </w:pPr>
      <w:r w:rsidRPr="008F226F">
        <w:rPr>
          <w:rFonts w:ascii="Arial" w:hAnsi="Arial" w:cs="Arial"/>
          <w:color w:val="44546A" w:themeColor="text2"/>
          <w:kern w:val="24"/>
          <w:lang w:eastAsia="en-GB"/>
        </w:rPr>
        <w:t xml:space="preserve">. </w:t>
      </w:r>
    </w:p>
    <w:p w14:paraId="159F978C" w14:textId="77777777" w:rsidR="0049525E" w:rsidRPr="008F226F" w:rsidRDefault="0049525E" w:rsidP="003671DE">
      <w:pPr>
        <w:spacing w:line="360" w:lineRule="auto"/>
        <w:rPr>
          <w:rFonts w:ascii="Arial" w:hAnsi="Arial" w:cs="Arial"/>
          <w:b/>
          <w:bCs/>
        </w:rPr>
      </w:pPr>
    </w:p>
    <w:sectPr w:rsidR="0049525E" w:rsidRPr="008F22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Arial Nova">
    <w:panose1 w:val="020B0504020202020204"/>
    <w:charset w:val="00"/>
    <w:family w:val="swiss"/>
    <w:pitch w:val="variable"/>
    <w:sig w:usb0="2000028F" w:usb1="00000002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E7490D"/>
    <w:multiLevelType w:val="hybridMultilevel"/>
    <w:tmpl w:val="5970A5B2"/>
    <w:lvl w:ilvl="0" w:tplc="24DEBB20">
      <w:start w:val="1"/>
      <w:numFmt w:val="bullet"/>
      <w:lvlText w:val="■"/>
      <w:lvlJc w:val="left"/>
      <w:pPr>
        <w:tabs>
          <w:tab w:val="num" w:pos="360"/>
        </w:tabs>
        <w:ind w:left="360" w:hanging="360"/>
      </w:pPr>
      <w:rPr>
        <w:rFonts w:ascii="Franklin Gothic Book" w:hAnsi="Franklin Gothic Book" w:hint="default"/>
      </w:rPr>
    </w:lvl>
    <w:lvl w:ilvl="1" w:tplc="55029036" w:tentative="1">
      <w:start w:val="1"/>
      <w:numFmt w:val="bullet"/>
      <w:lvlText w:val="■"/>
      <w:lvlJc w:val="left"/>
      <w:pPr>
        <w:tabs>
          <w:tab w:val="num" w:pos="1080"/>
        </w:tabs>
        <w:ind w:left="1080" w:hanging="360"/>
      </w:pPr>
      <w:rPr>
        <w:rFonts w:ascii="Franklin Gothic Book" w:hAnsi="Franklin Gothic Book" w:hint="default"/>
      </w:rPr>
    </w:lvl>
    <w:lvl w:ilvl="2" w:tplc="D65E83C4" w:tentative="1">
      <w:start w:val="1"/>
      <w:numFmt w:val="bullet"/>
      <w:lvlText w:val="■"/>
      <w:lvlJc w:val="left"/>
      <w:pPr>
        <w:tabs>
          <w:tab w:val="num" w:pos="1800"/>
        </w:tabs>
        <w:ind w:left="1800" w:hanging="360"/>
      </w:pPr>
      <w:rPr>
        <w:rFonts w:ascii="Franklin Gothic Book" w:hAnsi="Franklin Gothic Book" w:hint="default"/>
      </w:rPr>
    </w:lvl>
    <w:lvl w:ilvl="3" w:tplc="9A8ED948" w:tentative="1">
      <w:start w:val="1"/>
      <w:numFmt w:val="bullet"/>
      <w:lvlText w:val="■"/>
      <w:lvlJc w:val="left"/>
      <w:pPr>
        <w:tabs>
          <w:tab w:val="num" w:pos="2520"/>
        </w:tabs>
        <w:ind w:left="2520" w:hanging="360"/>
      </w:pPr>
      <w:rPr>
        <w:rFonts w:ascii="Franklin Gothic Book" w:hAnsi="Franklin Gothic Book" w:hint="default"/>
      </w:rPr>
    </w:lvl>
    <w:lvl w:ilvl="4" w:tplc="47AE4332" w:tentative="1">
      <w:start w:val="1"/>
      <w:numFmt w:val="bullet"/>
      <w:lvlText w:val="■"/>
      <w:lvlJc w:val="left"/>
      <w:pPr>
        <w:tabs>
          <w:tab w:val="num" w:pos="3240"/>
        </w:tabs>
        <w:ind w:left="3240" w:hanging="360"/>
      </w:pPr>
      <w:rPr>
        <w:rFonts w:ascii="Franklin Gothic Book" w:hAnsi="Franklin Gothic Book" w:hint="default"/>
      </w:rPr>
    </w:lvl>
    <w:lvl w:ilvl="5" w:tplc="4EDA8F18" w:tentative="1">
      <w:start w:val="1"/>
      <w:numFmt w:val="bullet"/>
      <w:lvlText w:val="■"/>
      <w:lvlJc w:val="left"/>
      <w:pPr>
        <w:tabs>
          <w:tab w:val="num" w:pos="3960"/>
        </w:tabs>
        <w:ind w:left="3960" w:hanging="360"/>
      </w:pPr>
      <w:rPr>
        <w:rFonts w:ascii="Franklin Gothic Book" w:hAnsi="Franklin Gothic Book" w:hint="default"/>
      </w:rPr>
    </w:lvl>
    <w:lvl w:ilvl="6" w:tplc="2F508C4E" w:tentative="1">
      <w:start w:val="1"/>
      <w:numFmt w:val="bullet"/>
      <w:lvlText w:val="■"/>
      <w:lvlJc w:val="left"/>
      <w:pPr>
        <w:tabs>
          <w:tab w:val="num" w:pos="4680"/>
        </w:tabs>
        <w:ind w:left="4680" w:hanging="360"/>
      </w:pPr>
      <w:rPr>
        <w:rFonts w:ascii="Franklin Gothic Book" w:hAnsi="Franklin Gothic Book" w:hint="default"/>
      </w:rPr>
    </w:lvl>
    <w:lvl w:ilvl="7" w:tplc="28E66188" w:tentative="1">
      <w:start w:val="1"/>
      <w:numFmt w:val="bullet"/>
      <w:lvlText w:val="■"/>
      <w:lvlJc w:val="left"/>
      <w:pPr>
        <w:tabs>
          <w:tab w:val="num" w:pos="5400"/>
        </w:tabs>
        <w:ind w:left="5400" w:hanging="360"/>
      </w:pPr>
      <w:rPr>
        <w:rFonts w:ascii="Franklin Gothic Book" w:hAnsi="Franklin Gothic Book" w:hint="default"/>
      </w:rPr>
    </w:lvl>
    <w:lvl w:ilvl="8" w:tplc="26C48F3C" w:tentative="1">
      <w:start w:val="1"/>
      <w:numFmt w:val="bullet"/>
      <w:lvlText w:val="■"/>
      <w:lvlJc w:val="left"/>
      <w:pPr>
        <w:tabs>
          <w:tab w:val="num" w:pos="6120"/>
        </w:tabs>
        <w:ind w:left="6120" w:hanging="360"/>
      </w:pPr>
      <w:rPr>
        <w:rFonts w:ascii="Franklin Gothic Book" w:hAnsi="Franklin Gothic Book" w:hint="default"/>
      </w:rPr>
    </w:lvl>
  </w:abstractNum>
  <w:abstractNum w:abstractNumId="1" w15:restartNumberingAfterBreak="0">
    <w:nsid w:val="051C42AC"/>
    <w:multiLevelType w:val="hybridMultilevel"/>
    <w:tmpl w:val="1464B9A6"/>
    <w:lvl w:ilvl="0" w:tplc="8B968278">
      <w:start w:val="1"/>
      <w:numFmt w:val="bullet"/>
      <w:lvlText w:val="◦"/>
      <w:lvlJc w:val="left"/>
      <w:pPr>
        <w:tabs>
          <w:tab w:val="num" w:pos="720"/>
        </w:tabs>
        <w:ind w:left="720" w:hanging="360"/>
      </w:pPr>
      <w:rPr>
        <w:rFonts w:ascii="Garamond" w:hAnsi="Garamond" w:hint="default"/>
      </w:rPr>
    </w:lvl>
    <w:lvl w:ilvl="1" w:tplc="C784ADDA" w:tentative="1">
      <w:start w:val="1"/>
      <w:numFmt w:val="bullet"/>
      <w:lvlText w:val="◦"/>
      <w:lvlJc w:val="left"/>
      <w:pPr>
        <w:tabs>
          <w:tab w:val="num" w:pos="1440"/>
        </w:tabs>
        <w:ind w:left="1440" w:hanging="360"/>
      </w:pPr>
      <w:rPr>
        <w:rFonts w:ascii="Garamond" w:hAnsi="Garamond" w:hint="default"/>
      </w:rPr>
    </w:lvl>
    <w:lvl w:ilvl="2" w:tplc="04E4230A" w:tentative="1">
      <w:start w:val="1"/>
      <w:numFmt w:val="bullet"/>
      <w:lvlText w:val="◦"/>
      <w:lvlJc w:val="left"/>
      <w:pPr>
        <w:tabs>
          <w:tab w:val="num" w:pos="2160"/>
        </w:tabs>
        <w:ind w:left="2160" w:hanging="360"/>
      </w:pPr>
      <w:rPr>
        <w:rFonts w:ascii="Garamond" w:hAnsi="Garamond" w:hint="default"/>
      </w:rPr>
    </w:lvl>
    <w:lvl w:ilvl="3" w:tplc="BD782150" w:tentative="1">
      <w:start w:val="1"/>
      <w:numFmt w:val="bullet"/>
      <w:lvlText w:val="◦"/>
      <w:lvlJc w:val="left"/>
      <w:pPr>
        <w:tabs>
          <w:tab w:val="num" w:pos="2880"/>
        </w:tabs>
        <w:ind w:left="2880" w:hanging="360"/>
      </w:pPr>
      <w:rPr>
        <w:rFonts w:ascii="Garamond" w:hAnsi="Garamond" w:hint="default"/>
      </w:rPr>
    </w:lvl>
    <w:lvl w:ilvl="4" w:tplc="510A50E2" w:tentative="1">
      <w:start w:val="1"/>
      <w:numFmt w:val="bullet"/>
      <w:lvlText w:val="◦"/>
      <w:lvlJc w:val="left"/>
      <w:pPr>
        <w:tabs>
          <w:tab w:val="num" w:pos="3600"/>
        </w:tabs>
        <w:ind w:left="3600" w:hanging="360"/>
      </w:pPr>
      <w:rPr>
        <w:rFonts w:ascii="Garamond" w:hAnsi="Garamond" w:hint="default"/>
      </w:rPr>
    </w:lvl>
    <w:lvl w:ilvl="5" w:tplc="81226A34" w:tentative="1">
      <w:start w:val="1"/>
      <w:numFmt w:val="bullet"/>
      <w:lvlText w:val="◦"/>
      <w:lvlJc w:val="left"/>
      <w:pPr>
        <w:tabs>
          <w:tab w:val="num" w:pos="4320"/>
        </w:tabs>
        <w:ind w:left="4320" w:hanging="360"/>
      </w:pPr>
      <w:rPr>
        <w:rFonts w:ascii="Garamond" w:hAnsi="Garamond" w:hint="default"/>
      </w:rPr>
    </w:lvl>
    <w:lvl w:ilvl="6" w:tplc="C51C670E" w:tentative="1">
      <w:start w:val="1"/>
      <w:numFmt w:val="bullet"/>
      <w:lvlText w:val="◦"/>
      <w:lvlJc w:val="left"/>
      <w:pPr>
        <w:tabs>
          <w:tab w:val="num" w:pos="5040"/>
        </w:tabs>
        <w:ind w:left="5040" w:hanging="360"/>
      </w:pPr>
      <w:rPr>
        <w:rFonts w:ascii="Garamond" w:hAnsi="Garamond" w:hint="default"/>
      </w:rPr>
    </w:lvl>
    <w:lvl w:ilvl="7" w:tplc="13F02062" w:tentative="1">
      <w:start w:val="1"/>
      <w:numFmt w:val="bullet"/>
      <w:lvlText w:val="◦"/>
      <w:lvlJc w:val="left"/>
      <w:pPr>
        <w:tabs>
          <w:tab w:val="num" w:pos="5760"/>
        </w:tabs>
        <w:ind w:left="5760" w:hanging="360"/>
      </w:pPr>
      <w:rPr>
        <w:rFonts w:ascii="Garamond" w:hAnsi="Garamond" w:hint="default"/>
      </w:rPr>
    </w:lvl>
    <w:lvl w:ilvl="8" w:tplc="D10075D0" w:tentative="1">
      <w:start w:val="1"/>
      <w:numFmt w:val="bullet"/>
      <w:lvlText w:val="◦"/>
      <w:lvlJc w:val="left"/>
      <w:pPr>
        <w:tabs>
          <w:tab w:val="num" w:pos="6480"/>
        </w:tabs>
        <w:ind w:left="6480" w:hanging="360"/>
      </w:pPr>
      <w:rPr>
        <w:rFonts w:ascii="Garamond" w:hAnsi="Garamond" w:hint="default"/>
      </w:rPr>
    </w:lvl>
  </w:abstractNum>
  <w:abstractNum w:abstractNumId="2" w15:restartNumberingAfterBreak="0">
    <w:nsid w:val="06DB1FF5"/>
    <w:multiLevelType w:val="hybridMultilevel"/>
    <w:tmpl w:val="BD0AC6A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0F597AA3"/>
    <w:multiLevelType w:val="hybridMultilevel"/>
    <w:tmpl w:val="1090EA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5261DEA"/>
    <w:multiLevelType w:val="hybridMultilevel"/>
    <w:tmpl w:val="7C680498"/>
    <w:lvl w:ilvl="0" w:tplc="AED802C6">
      <w:start w:val="1"/>
      <w:numFmt w:val="bullet"/>
      <w:lvlText w:val="◦"/>
      <w:lvlJc w:val="left"/>
      <w:pPr>
        <w:tabs>
          <w:tab w:val="num" w:pos="720"/>
        </w:tabs>
        <w:ind w:left="720" w:hanging="360"/>
      </w:pPr>
      <w:rPr>
        <w:rFonts w:ascii="Garamond" w:hAnsi="Garamond" w:hint="default"/>
      </w:rPr>
    </w:lvl>
    <w:lvl w:ilvl="1" w:tplc="CCC644AE" w:tentative="1">
      <w:start w:val="1"/>
      <w:numFmt w:val="bullet"/>
      <w:lvlText w:val="◦"/>
      <w:lvlJc w:val="left"/>
      <w:pPr>
        <w:tabs>
          <w:tab w:val="num" w:pos="1440"/>
        </w:tabs>
        <w:ind w:left="1440" w:hanging="360"/>
      </w:pPr>
      <w:rPr>
        <w:rFonts w:ascii="Garamond" w:hAnsi="Garamond" w:hint="default"/>
      </w:rPr>
    </w:lvl>
    <w:lvl w:ilvl="2" w:tplc="1D0E1318" w:tentative="1">
      <w:start w:val="1"/>
      <w:numFmt w:val="bullet"/>
      <w:lvlText w:val="◦"/>
      <w:lvlJc w:val="left"/>
      <w:pPr>
        <w:tabs>
          <w:tab w:val="num" w:pos="2160"/>
        </w:tabs>
        <w:ind w:left="2160" w:hanging="360"/>
      </w:pPr>
      <w:rPr>
        <w:rFonts w:ascii="Garamond" w:hAnsi="Garamond" w:hint="default"/>
      </w:rPr>
    </w:lvl>
    <w:lvl w:ilvl="3" w:tplc="07CEE41E" w:tentative="1">
      <w:start w:val="1"/>
      <w:numFmt w:val="bullet"/>
      <w:lvlText w:val="◦"/>
      <w:lvlJc w:val="left"/>
      <w:pPr>
        <w:tabs>
          <w:tab w:val="num" w:pos="2880"/>
        </w:tabs>
        <w:ind w:left="2880" w:hanging="360"/>
      </w:pPr>
      <w:rPr>
        <w:rFonts w:ascii="Garamond" w:hAnsi="Garamond" w:hint="default"/>
      </w:rPr>
    </w:lvl>
    <w:lvl w:ilvl="4" w:tplc="0E0A040A" w:tentative="1">
      <w:start w:val="1"/>
      <w:numFmt w:val="bullet"/>
      <w:lvlText w:val="◦"/>
      <w:lvlJc w:val="left"/>
      <w:pPr>
        <w:tabs>
          <w:tab w:val="num" w:pos="3600"/>
        </w:tabs>
        <w:ind w:left="3600" w:hanging="360"/>
      </w:pPr>
      <w:rPr>
        <w:rFonts w:ascii="Garamond" w:hAnsi="Garamond" w:hint="default"/>
      </w:rPr>
    </w:lvl>
    <w:lvl w:ilvl="5" w:tplc="464A18C0" w:tentative="1">
      <w:start w:val="1"/>
      <w:numFmt w:val="bullet"/>
      <w:lvlText w:val="◦"/>
      <w:lvlJc w:val="left"/>
      <w:pPr>
        <w:tabs>
          <w:tab w:val="num" w:pos="4320"/>
        </w:tabs>
        <w:ind w:left="4320" w:hanging="360"/>
      </w:pPr>
      <w:rPr>
        <w:rFonts w:ascii="Garamond" w:hAnsi="Garamond" w:hint="default"/>
      </w:rPr>
    </w:lvl>
    <w:lvl w:ilvl="6" w:tplc="BCB87D14" w:tentative="1">
      <w:start w:val="1"/>
      <w:numFmt w:val="bullet"/>
      <w:lvlText w:val="◦"/>
      <w:lvlJc w:val="left"/>
      <w:pPr>
        <w:tabs>
          <w:tab w:val="num" w:pos="5040"/>
        </w:tabs>
        <w:ind w:left="5040" w:hanging="360"/>
      </w:pPr>
      <w:rPr>
        <w:rFonts w:ascii="Garamond" w:hAnsi="Garamond" w:hint="default"/>
      </w:rPr>
    </w:lvl>
    <w:lvl w:ilvl="7" w:tplc="D918207E" w:tentative="1">
      <w:start w:val="1"/>
      <w:numFmt w:val="bullet"/>
      <w:lvlText w:val="◦"/>
      <w:lvlJc w:val="left"/>
      <w:pPr>
        <w:tabs>
          <w:tab w:val="num" w:pos="5760"/>
        </w:tabs>
        <w:ind w:left="5760" w:hanging="360"/>
      </w:pPr>
      <w:rPr>
        <w:rFonts w:ascii="Garamond" w:hAnsi="Garamond" w:hint="default"/>
      </w:rPr>
    </w:lvl>
    <w:lvl w:ilvl="8" w:tplc="F18411EA" w:tentative="1">
      <w:start w:val="1"/>
      <w:numFmt w:val="bullet"/>
      <w:lvlText w:val="◦"/>
      <w:lvlJc w:val="left"/>
      <w:pPr>
        <w:tabs>
          <w:tab w:val="num" w:pos="6480"/>
        </w:tabs>
        <w:ind w:left="6480" w:hanging="360"/>
      </w:pPr>
      <w:rPr>
        <w:rFonts w:ascii="Garamond" w:hAnsi="Garamond" w:hint="default"/>
      </w:rPr>
    </w:lvl>
  </w:abstractNum>
  <w:abstractNum w:abstractNumId="5" w15:restartNumberingAfterBreak="0">
    <w:nsid w:val="7399778E"/>
    <w:multiLevelType w:val="hybridMultilevel"/>
    <w:tmpl w:val="8AF8CD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5E646F9"/>
    <w:multiLevelType w:val="hybridMultilevel"/>
    <w:tmpl w:val="F508CCF0"/>
    <w:lvl w:ilvl="0" w:tplc="08090001">
      <w:start w:val="1"/>
      <w:numFmt w:val="bullet"/>
      <w:lvlText w:val=""/>
      <w:lvlJc w:val="left"/>
      <w:pPr>
        <w:ind w:left="858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930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002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1074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1146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1218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1290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362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4341" w:hanging="360"/>
      </w:pPr>
      <w:rPr>
        <w:rFonts w:ascii="Wingdings" w:hAnsi="Wingdings" w:hint="default"/>
      </w:rPr>
    </w:lvl>
  </w:abstractNum>
  <w:abstractNum w:abstractNumId="7" w15:restartNumberingAfterBreak="0">
    <w:nsid w:val="7C081702"/>
    <w:multiLevelType w:val="multilevel"/>
    <w:tmpl w:val="C2E459B4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7EBD7E09"/>
    <w:multiLevelType w:val="hybridMultilevel"/>
    <w:tmpl w:val="01A4512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524248282">
    <w:abstractNumId w:val="1"/>
  </w:num>
  <w:num w:numId="2" w16cid:durableId="1344162870">
    <w:abstractNumId w:val="7"/>
  </w:num>
  <w:num w:numId="3" w16cid:durableId="1667172709">
    <w:abstractNumId w:val="3"/>
  </w:num>
  <w:num w:numId="4" w16cid:durableId="384107082">
    <w:abstractNumId w:val="5"/>
  </w:num>
  <w:num w:numId="5" w16cid:durableId="2131392279">
    <w:abstractNumId w:val="6"/>
  </w:num>
  <w:num w:numId="6" w16cid:durableId="708337056">
    <w:abstractNumId w:val="2"/>
  </w:num>
  <w:num w:numId="7" w16cid:durableId="427821344">
    <w:abstractNumId w:val="0"/>
  </w:num>
  <w:num w:numId="8" w16cid:durableId="1303774434">
    <w:abstractNumId w:val="8"/>
  </w:num>
  <w:num w:numId="9" w16cid:durableId="1068652970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16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303E"/>
    <w:rsid w:val="000000D9"/>
    <w:rsid w:val="00001F08"/>
    <w:rsid w:val="000044F5"/>
    <w:rsid w:val="0000472B"/>
    <w:rsid w:val="00004D62"/>
    <w:rsid w:val="000058A7"/>
    <w:rsid w:val="0000778A"/>
    <w:rsid w:val="00007C50"/>
    <w:rsid w:val="00014CDF"/>
    <w:rsid w:val="00015D32"/>
    <w:rsid w:val="00015EE5"/>
    <w:rsid w:val="000234FA"/>
    <w:rsid w:val="000267BF"/>
    <w:rsid w:val="000306BA"/>
    <w:rsid w:val="000320E5"/>
    <w:rsid w:val="00032268"/>
    <w:rsid w:val="00033DFC"/>
    <w:rsid w:val="000347BA"/>
    <w:rsid w:val="00035513"/>
    <w:rsid w:val="00035526"/>
    <w:rsid w:val="000355B0"/>
    <w:rsid w:val="000373CF"/>
    <w:rsid w:val="0004478D"/>
    <w:rsid w:val="00044AE5"/>
    <w:rsid w:val="0004508E"/>
    <w:rsid w:val="00050B97"/>
    <w:rsid w:val="00054BCA"/>
    <w:rsid w:val="00056B40"/>
    <w:rsid w:val="000576B6"/>
    <w:rsid w:val="00060DE7"/>
    <w:rsid w:val="000623C1"/>
    <w:rsid w:val="00063580"/>
    <w:rsid w:val="00064569"/>
    <w:rsid w:val="00064934"/>
    <w:rsid w:val="000649EB"/>
    <w:rsid w:val="00065A4B"/>
    <w:rsid w:val="00067043"/>
    <w:rsid w:val="00070924"/>
    <w:rsid w:val="00071523"/>
    <w:rsid w:val="00075511"/>
    <w:rsid w:val="000772C6"/>
    <w:rsid w:val="00080070"/>
    <w:rsid w:val="00081ABF"/>
    <w:rsid w:val="00081FEB"/>
    <w:rsid w:val="00087BD0"/>
    <w:rsid w:val="00090831"/>
    <w:rsid w:val="000929DB"/>
    <w:rsid w:val="000937C9"/>
    <w:rsid w:val="000950CC"/>
    <w:rsid w:val="000A347C"/>
    <w:rsid w:val="000A40A8"/>
    <w:rsid w:val="000A56ED"/>
    <w:rsid w:val="000A77E7"/>
    <w:rsid w:val="000B0D30"/>
    <w:rsid w:val="000B1548"/>
    <w:rsid w:val="000B1560"/>
    <w:rsid w:val="000B2E03"/>
    <w:rsid w:val="000B4091"/>
    <w:rsid w:val="000B6D51"/>
    <w:rsid w:val="000C66CD"/>
    <w:rsid w:val="000C6F3A"/>
    <w:rsid w:val="000C73DA"/>
    <w:rsid w:val="000D3669"/>
    <w:rsid w:val="000D36E3"/>
    <w:rsid w:val="000D3D5E"/>
    <w:rsid w:val="000D3EAC"/>
    <w:rsid w:val="000D4A51"/>
    <w:rsid w:val="000E53E7"/>
    <w:rsid w:val="000E5A50"/>
    <w:rsid w:val="000F1AAF"/>
    <w:rsid w:val="000F53AE"/>
    <w:rsid w:val="000F5654"/>
    <w:rsid w:val="000F68B2"/>
    <w:rsid w:val="0010119F"/>
    <w:rsid w:val="00103200"/>
    <w:rsid w:val="001045A3"/>
    <w:rsid w:val="00104F31"/>
    <w:rsid w:val="00105DB2"/>
    <w:rsid w:val="001062EB"/>
    <w:rsid w:val="00106A55"/>
    <w:rsid w:val="00107095"/>
    <w:rsid w:val="00111F31"/>
    <w:rsid w:val="001121B8"/>
    <w:rsid w:val="001131CA"/>
    <w:rsid w:val="0011424C"/>
    <w:rsid w:val="001147CC"/>
    <w:rsid w:val="001158B5"/>
    <w:rsid w:val="00116FC6"/>
    <w:rsid w:val="001174CA"/>
    <w:rsid w:val="001177A7"/>
    <w:rsid w:val="00121215"/>
    <w:rsid w:val="00125D25"/>
    <w:rsid w:val="00127BF5"/>
    <w:rsid w:val="0013054D"/>
    <w:rsid w:val="00136B34"/>
    <w:rsid w:val="001375B4"/>
    <w:rsid w:val="001402BC"/>
    <w:rsid w:val="001420C2"/>
    <w:rsid w:val="00142A28"/>
    <w:rsid w:val="00144600"/>
    <w:rsid w:val="00146CD0"/>
    <w:rsid w:val="001502CE"/>
    <w:rsid w:val="00157C79"/>
    <w:rsid w:val="001643DF"/>
    <w:rsid w:val="00164FD1"/>
    <w:rsid w:val="001675CC"/>
    <w:rsid w:val="00167A38"/>
    <w:rsid w:val="00173825"/>
    <w:rsid w:val="00173FE6"/>
    <w:rsid w:val="001754BE"/>
    <w:rsid w:val="00175D03"/>
    <w:rsid w:val="001765D4"/>
    <w:rsid w:val="00181E3C"/>
    <w:rsid w:val="0018409B"/>
    <w:rsid w:val="00185102"/>
    <w:rsid w:val="00185C95"/>
    <w:rsid w:val="00185CFE"/>
    <w:rsid w:val="001860D5"/>
    <w:rsid w:val="001864E1"/>
    <w:rsid w:val="00186D92"/>
    <w:rsid w:val="00187047"/>
    <w:rsid w:val="0019585A"/>
    <w:rsid w:val="00195B38"/>
    <w:rsid w:val="00195CFA"/>
    <w:rsid w:val="001A15A1"/>
    <w:rsid w:val="001A3F95"/>
    <w:rsid w:val="001A3FDA"/>
    <w:rsid w:val="001A484A"/>
    <w:rsid w:val="001B1C82"/>
    <w:rsid w:val="001B1DD9"/>
    <w:rsid w:val="001B24CC"/>
    <w:rsid w:val="001B34A7"/>
    <w:rsid w:val="001B4004"/>
    <w:rsid w:val="001C0AA3"/>
    <w:rsid w:val="001C3CA1"/>
    <w:rsid w:val="001C403F"/>
    <w:rsid w:val="001C421C"/>
    <w:rsid w:val="001C5A66"/>
    <w:rsid w:val="001D0E91"/>
    <w:rsid w:val="001D1339"/>
    <w:rsid w:val="001D1B7C"/>
    <w:rsid w:val="001D55C3"/>
    <w:rsid w:val="001D66A5"/>
    <w:rsid w:val="001E4E10"/>
    <w:rsid w:val="001E7DD4"/>
    <w:rsid w:val="001F073B"/>
    <w:rsid w:val="001F3004"/>
    <w:rsid w:val="001F3C51"/>
    <w:rsid w:val="001F3E30"/>
    <w:rsid w:val="001F56C3"/>
    <w:rsid w:val="00202773"/>
    <w:rsid w:val="00203535"/>
    <w:rsid w:val="002054F7"/>
    <w:rsid w:val="00206268"/>
    <w:rsid w:val="00211CFE"/>
    <w:rsid w:val="002146AD"/>
    <w:rsid w:val="002158F0"/>
    <w:rsid w:val="00216217"/>
    <w:rsid w:val="00222803"/>
    <w:rsid w:val="002239C2"/>
    <w:rsid w:val="00224FF5"/>
    <w:rsid w:val="0023093D"/>
    <w:rsid w:val="002315DB"/>
    <w:rsid w:val="00232187"/>
    <w:rsid w:val="00236055"/>
    <w:rsid w:val="00237D26"/>
    <w:rsid w:val="002417D3"/>
    <w:rsid w:val="002453FD"/>
    <w:rsid w:val="00245595"/>
    <w:rsid w:val="00246332"/>
    <w:rsid w:val="002508B3"/>
    <w:rsid w:val="00251D3D"/>
    <w:rsid w:val="00251EA4"/>
    <w:rsid w:val="00251F09"/>
    <w:rsid w:val="00254E50"/>
    <w:rsid w:val="002566B6"/>
    <w:rsid w:val="00257132"/>
    <w:rsid w:val="002609BA"/>
    <w:rsid w:val="002609F2"/>
    <w:rsid w:val="00260C42"/>
    <w:rsid w:val="00267A76"/>
    <w:rsid w:val="00271A4E"/>
    <w:rsid w:val="002723CC"/>
    <w:rsid w:val="00276AF6"/>
    <w:rsid w:val="00277244"/>
    <w:rsid w:val="00277858"/>
    <w:rsid w:val="00277FE2"/>
    <w:rsid w:val="00280CAD"/>
    <w:rsid w:val="00282C5C"/>
    <w:rsid w:val="00283F88"/>
    <w:rsid w:val="0028451C"/>
    <w:rsid w:val="002875E7"/>
    <w:rsid w:val="002A08BC"/>
    <w:rsid w:val="002A3FAA"/>
    <w:rsid w:val="002A53FC"/>
    <w:rsid w:val="002A68EE"/>
    <w:rsid w:val="002B1A21"/>
    <w:rsid w:val="002B239F"/>
    <w:rsid w:val="002B303E"/>
    <w:rsid w:val="002B5802"/>
    <w:rsid w:val="002B6DEF"/>
    <w:rsid w:val="002B702B"/>
    <w:rsid w:val="002B70E5"/>
    <w:rsid w:val="002C0A22"/>
    <w:rsid w:val="002C1D20"/>
    <w:rsid w:val="002C2D4D"/>
    <w:rsid w:val="002C40E4"/>
    <w:rsid w:val="002C47FE"/>
    <w:rsid w:val="002C676C"/>
    <w:rsid w:val="002C67EB"/>
    <w:rsid w:val="002C6DE6"/>
    <w:rsid w:val="002D2E12"/>
    <w:rsid w:val="002D5840"/>
    <w:rsid w:val="002D632C"/>
    <w:rsid w:val="002E1ABF"/>
    <w:rsid w:val="002E2F9A"/>
    <w:rsid w:val="002E3AEF"/>
    <w:rsid w:val="002E429D"/>
    <w:rsid w:val="002F078C"/>
    <w:rsid w:val="002F1B07"/>
    <w:rsid w:val="002F2CA1"/>
    <w:rsid w:val="002F344D"/>
    <w:rsid w:val="002F3F90"/>
    <w:rsid w:val="002F4E67"/>
    <w:rsid w:val="002F671A"/>
    <w:rsid w:val="002F6DC5"/>
    <w:rsid w:val="00300C68"/>
    <w:rsid w:val="003010C0"/>
    <w:rsid w:val="003014A2"/>
    <w:rsid w:val="00302803"/>
    <w:rsid w:val="00302861"/>
    <w:rsid w:val="003029A3"/>
    <w:rsid w:val="00303D40"/>
    <w:rsid w:val="00305346"/>
    <w:rsid w:val="003140D0"/>
    <w:rsid w:val="00314F0B"/>
    <w:rsid w:val="00317927"/>
    <w:rsid w:val="00320FBB"/>
    <w:rsid w:val="00321173"/>
    <w:rsid w:val="00321218"/>
    <w:rsid w:val="003235E3"/>
    <w:rsid w:val="0032423D"/>
    <w:rsid w:val="00324C22"/>
    <w:rsid w:val="00327BF5"/>
    <w:rsid w:val="00330A9E"/>
    <w:rsid w:val="00333636"/>
    <w:rsid w:val="0033364F"/>
    <w:rsid w:val="00334D2D"/>
    <w:rsid w:val="0033760A"/>
    <w:rsid w:val="00337CC8"/>
    <w:rsid w:val="00340389"/>
    <w:rsid w:val="00341588"/>
    <w:rsid w:val="0034199C"/>
    <w:rsid w:val="003438C8"/>
    <w:rsid w:val="00344261"/>
    <w:rsid w:val="00346295"/>
    <w:rsid w:val="003508E1"/>
    <w:rsid w:val="00351375"/>
    <w:rsid w:val="003551BD"/>
    <w:rsid w:val="003567C6"/>
    <w:rsid w:val="00363BA1"/>
    <w:rsid w:val="00363F81"/>
    <w:rsid w:val="003648C7"/>
    <w:rsid w:val="003671DE"/>
    <w:rsid w:val="0037077D"/>
    <w:rsid w:val="00370D25"/>
    <w:rsid w:val="003718DD"/>
    <w:rsid w:val="0037210A"/>
    <w:rsid w:val="00377196"/>
    <w:rsid w:val="003807EA"/>
    <w:rsid w:val="00380AC0"/>
    <w:rsid w:val="003834F2"/>
    <w:rsid w:val="003837A3"/>
    <w:rsid w:val="00383C95"/>
    <w:rsid w:val="0038592F"/>
    <w:rsid w:val="00385A06"/>
    <w:rsid w:val="00392916"/>
    <w:rsid w:val="0039298F"/>
    <w:rsid w:val="00393763"/>
    <w:rsid w:val="00394EF9"/>
    <w:rsid w:val="00396CB9"/>
    <w:rsid w:val="003A52D7"/>
    <w:rsid w:val="003A7540"/>
    <w:rsid w:val="003B0A50"/>
    <w:rsid w:val="003B1E57"/>
    <w:rsid w:val="003B2337"/>
    <w:rsid w:val="003B2AE6"/>
    <w:rsid w:val="003B3B06"/>
    <w:rsid w:val="003B3B2B"/>
    <w:rsid w:val="003B3F08"/>
    <w:rsid w:val="003B543F"/>
    <w:rsid w:val="003B5F02"/>
    <w:rsid w:val="003B6E7B"/>
    <w:rsid w:val="003C2FF3"/>
    <w:rsid w:val="003C3FBF"/>
    <w:rsid w:val="003C4842"/>
    <w:rsid w:val="003C6D56"/>
    <w:rsid w:val="003C7381"/>
    <w:rsid w:val="003D0049"/>
    <w:rsid w:val="003D0362"/>
    <w:rsid w:val="003D1C0F"/>
    <w:rsid w:val="003D1FDC"/>
    <w:rsid w:val="003D643B"/>
    <w:rsid w:val="003E14D0"/>
    <w:rsid w:val="003E2FD9"/>
    <w:rsid w:val="003E38B0"/>
    <w:rsid w:val="003E393B"/>
    <w:rsid w:val="003E6F29"/>
    <w:rsid w:val="003F0A9B"/>
    <w:rsid w:val="003F24C5"/>
    <w:rsid w:val="003F32C3"/>
    <w:rsid w:val="00402D9C"/>
    <w:rsid w:val="004045AA"/>
    <w:rsid w:val="00404C14"/>
    <w:rsid w:val="00411717"/>
    <w:rsid w:val="0041387E"/>
    <w:rsid w:val="00426338"/>
    <w:rsid w:val="00427D49"/>
    <w:rsid w:val="0043012F"/>
    <w:rsid w:val="00430501"/>
    <w:rsid w:val="00433262"/>
    <w:rsid w:val="00433B0D"/>
    <w:rsid w:val="00435611"/>
    <w:rsid w:val="00435BEA"/>
    <w:rsid w:val="00436EFF"/>
    <w:rsid w:val="004420B5"/>
    <w:rsid w:val="00443598"/>
    <w:rsid w:val="0044743F"/>
    <w:rsid w:val="00451F99"/>
    <w:rsid w:val="0045250A"/>
    <w:rsid w:val="00456027"/>
    <w:rsid w:val="0045611A"/>
    <w:rsid w:val="00456820"/>
    <w:rsid w:val="00456AC5"/>
    <w:rsid w:val="004572C7"/>
    <w:rsid w:val="004650FC"/>
    <w:rsid w:val="00467160"/>
    <w:rsid w:val="0046754B"/>
    <w:rsid w:val="004677BA"/>
    <w:rsid w:val="00471585"/>
    <w:rsid w:val="00471650"/>
    <w:rsid w:val="0047666D"/>
    <w:rsid w:val="004804EF"/>
    <w:rsid w:val="00482F7F"/>
    <w:rsid w:val="004832F3"/>
    <w:rsid w:val="00484412"/>
    <w:rsid w:val="00486AB6"/>
    <w:rsid w:val="00486FB5"/>
    <w:rsid w:val="00490AB3"/>
    <w:rsid w:val="004931A5"/>
    <w:rsid w:val="004932E9"/>
    <w:rsid w:val="004936F2"/>
    <w:rsid w:val="00493872"/>
    <w:rsid w:val="0049519C"/>
    <w:rsid w:val="0049525E"/>
    <w:rsid w:val="004A1CE7"/>
    <w:rsid w:val="004A3865"/>
    <w:rsid w:val="004A70E1"/>
    <w:rsid w:val="004A753D"/>
    <w:rsid w:val="004A7558"/>
    <w:rsid w:val="004A75CC"/>
    <w:rsid w:val="004A76F6"/>
    <w:rsid w:val="004B12DE"/>
    <w:rsid w:val="004B795E"/>
    <w:rsid w:val="004B7E4F"/>
    <w:rsid w:val="004C007F"/>
    <w:rsid w:val="004C0358"/>
    <w:rsid w:val="004C642A"/>
    <w:rsid w:val="004D2B24"/>
    <w:rsid w:val="004D6630"/>
    <w:rsid w:val="004E032C"/>
    <w:rsid w:val="004E3ABA"/>
    <w:rsid w:val="004E4B5A"/>
    <w:rsid w:val="004E5EB0"/>
    <w:rsid w:val="004E7CF5"/>
    <w:rsid w:val="004F2D7E"/>
    <w:rsid w:val="004F3C76"/>
    <w:rsid w:val="004F4469"/>
    <w:rsid w:val="004F4E80"/>
    <w:rsid w:val="004F6B7A"/>
    <w:rsid w:val="004F754C"/>
    <w:rsid w:val="005002C6"/>
    <w:rsid w:val="0050255F"/>
    <w:rsid w:val="00506291"/>
    <w:rsid w:val="00516259"/>
    <w:rsid w:val="00516ECE"/>
    <w:rsid w:val="005178B6"/>
    <w:rsid w:val="005206BD"/>
    <w:rsid w:val="005216F7"/>
    <w:rsid w:val="00521A45"/>
    <w:rsid w:val="00521A9F"/>
    <w:rsid w:val="0052416D"/>
    <w:rsid w:val="00525DCA"/>
    <w:rsid w:val="00527025"/>
    <w:rsid w:val="00527451"/>
    <w:rsid w:val="0053209F"/>
    <w:rsid w:val="0053298B"/>
    <w:rsid w:val="00533BE4"/>
    <w:rsid w:val="00541694"/>
    <w:rsid w:val="00541DDF"/>
    <w:rsid w:val="00545C68"/>
    <w:rsid w:val="00547F57"/>
    <w:rsid w:val="005502BF"/>
    <w:rsid w:val="00550736"/>
    <w:rsid w:val="00550CA8"/>
    <w:rsid w:val="00550D8E"/>
    <w:rsid w:val="00550DEF"/>
    <w:rsid w:val="0055118D"/>
    <w:rsid w:val="00552079"/>
    <w:rsid w:val="00553DBC"/>
    <w:rsid w:val="00553FFA"/>
    <w:rsid w:val="00555DE3"/>
    <w:rsid w:val="00556DED"/>
    <w:rsid w:val="005574F7"/>
    <w:rsid w:val="005609D5"/>
    <w:rsid w:val="00561842"/>
    <w:rsid w:val="00561AA0"/>
    <w:rsid w:val="00564852"/>
    <w:rsid w:val="0056568D"/>
    <w:rsid w:val="00566ECE"/>
    <w:rsid w:val="00567184"/>
    <w:rsid w:val="005740E9"/>
    <w:rsid w:val="005764C3"/>
    <w:rsid w:val="00577470"/>
    <w:rsid w:val="005853A9"/>
    <w:rsid w:val="00587FEA"/>
    <w:rsid w:val="005912D4"/>
    <w:rsid w:val="00593EBF"/>
    <w:rsid w:val="00595330"/>
    <w:rsid w:val="005962BC"/>
    <w:rsid w:val="005A7F98"/>
    <w:rsid w:val="005B5E47"/>
    <w:rsid w:val="005C05F3"/>
    <w:rsid w:val="005C3433"/>
    <w:rsid w:val="005C38B4"/>
    <w:rsid w:val="005C3930"/>
    <w:rsid w:val="005E0B0A"/>
    <w:rsid w:val="005E28A7"/>
    <w:rsid w:val="005E51E5"/>
    <w:rsid w:val="005E583D"/>
    <w:rsid w:val="005E7C88"/>
    <w:rsid w:val="005F09D5"/>
    <w:rsid w:val="005F0AB7"/>
    <w:rsid w:val="005F32A5"/>
    <w:rsid w:val="005F4DBC"/>
    <w:rsid w:val="005F62B6"/>
    <w:rsid w:val="005F7337"/>
    <w:rsid w:val="00601119"/>
    <w:rsid w:val="006019D0"/>
    <w:rsid w:val="00601F92"/>
    <w:rsid w:val="0060244A"/>
    <w:rsid w:val="0060339B"/>
    <w:rsid w:val="006035BC"/>
    <w:rsid w:val="00603806"/>
    <w:rsid w:val="006039AB"/>
    <w:rsid w:val="006042F8"/>
    <w:rsid w:val="006058D0"/>
    <w:rsid w:val="0060610B"/>
    <w:rsid w:val="00610C25"/>
    <w:rsid w:val="0061687A"/>
    <w:rsid w:val="006263F9"/>
    <w:rsid w:val="00631F3F"/>
    <w:rsid w:val="00633665"/>
    <w:rsid w:val="00641CBD"/>
    <w:rsid w:val="00641D3A"/>
    <w:rsid w:val="00642654"/>
    <w:rsid w:val="0064321F"/>
    <w:rsid w:val="006456F9"/>
    <w:rsid w:val="00646B68"/>
    <w:rsid w:val="006471AE"/>
    <w:rsid w:val="0065100F"/>
    <w:rsid w:val="006545D8"/>
    <w:rsid w:val="0065502C"/>
    <w:rsid w:val="006551FA"/>
    <w:rsid w:val="00655DA0"/>
    <w:rsid w:val="00655F97"/>
    <w:rsid w:val="00656766"/>
    <w:rsid w:val="006605A4"/>
    <w:rsid w:val="006608E4"/>
    <w:rsid w:val="00662829"/>
    <w:rsid w:val="00665EF4"/>
    <w:rsid w:val="006667F3"/>
    <w:rsid w:val="00666E07"/>
    <w:rsid w:val="0066737F"/>
    <w:rsid w:val="00672B2A"/>
    <w:rsid w:val="00674C98"/>
    <w:rsid w:val="00676406"/>
    <w:rsid w:val="00676A6B"/>
    <w:rsid w:val="00676C85"/>
    <w:rsid w:val="006800EE"/>
    <w:rsid w:val="006845A1"/>
    <w:rsid w:val="00690989"/>
    <w:rsid w:val="00693178"/>
    <w:rsid w:val="00693462"/>
    <w:rsid w:val="0069382E"/>
    <w:rsid w:val="00693BBC"/>
    <w:rsid w:val="006951FA"/>
    <w:rsid w:val="0069556A"/>
    <w:rsid w:val="00695DF4"/>
    <w:rsid w:val="00696BB9"/>
    <w:rsid w:val="00696F9F"/>
    <w:rsid w:val="006A0BCE"/>
    <w:rsid w:val="006A34BC"/>
    <w:rsid w:val="006A37F6"/>
    <w:rsid w:val="006B45D4"/>
    <w:rsid w:val="006B5C7E"/>
    <w:rsid w:val="006B62D7"/>
    <w:rsid w:val="006B717E"/>
    <w:rsid w:val="006B746C"/>
    <w:rsid w:val="006C0135"/>
    <w:rsid w:val="006C1B23"/>
    <w:rsid w:val="006C1F1F"/>
    <w:rsid w:val="006C4800"/>
    <w:rsid w:val="006C4A7D"/>
    <w:rsid w:val="006C7AF1"/>
    <w:rsid w:val="006D0D77"/>
    <w:rsid w:val="006D166E"/>
    <w:rsid w:val="006D2930"/>
    <w:rsid w:val="006D6CBA"/>
    <w:rsid w:val="006D7FBB"/>
    <w:rsid w:val="006E2DF2"/>
    <w:rsid w:val="006E36F3"/>
    <w:rsid w:val="006E3855"/>
    <w:rsid w:val="006E51C3"/>
    <w:rsid w:val="006E6609"/>
    <w:rsid w:val="006F0FD2"/>
    <w:rsid w:val="006F1B3E"/>
    <w:rsid w:val="006F2B92"/>
    <w:rsid w:val="006F4E38"/>
    <w:rsid w:val="006F4EFF"/>
    <w:rsid w:val="00700A7B"/>
    <w:rsid w:val="007021E2"/>
    <w:rsid w:val="00703CEB"/>
    <w:rsid w:val="00705301"/>
    <w:rsid w:val="00705E4B"/>
    <w:rsid w:val="00706017"/>
    <w:rsid w:val="00707589"/>
    <w:rsid w:val="00713293"/>
    <w:rsid w:val="00715F94"/>
    <w:rsid w:val="00716D79"/>
    <w:rsid w:val="00721259"/>
    <w:rsid w:val="00721752"/>
    <w:rsid w:val="007236E6"/>
    <w:rsid w:val="0072556B"/>
    <w:rsid w:val="007313F5"/>
    <w:rsid w:val="00736E0D"/>
    <w:rsid w:val="007401E9"/>
    <w:rsid w:val="007406B2"/>
    <w:rsid w:val="00740EE5"/>
    <w:rsid w:val="00741EDB"/>
    <w:rsid w:val="00742A80"/>
    <w:rsid w:val="007445E5"/>
    <w:rsid w:val="00745C7F"/>
    <w:rsid w:val="0074710A"/>
    <w:rsid w:val="0075086D"/>
    <w:rsid w:val="0075244D"/>
    <w:rsid w:val="007604C0"/>
    <w:rsid w:val="00760E85"/>
    <w:rsid w:val="00762209"/>
    <w:rsid w:val="0076338B"/>
    <w:rsid w:val="0076352D"/>
    <w:rsid w:val="007643ED"/>
    <w:rsid w:val="00764F3A"/>
    <w:rsid w:val="0077083C"/>
    <w:rsid w:val="00772322"/>
    <w:rsid w:val="00772F4C"/>
    <w:rsid w:val="00773860"/>
    <w:rsid w:val="00773FB6"/>
    <w:rsid w:val="00775568"/>
    <w:rsid w:val="007815B9"/>
    <w:rsid w:val="00781809"/>
    <w:rsid w:val="00782CE0"/>
    <w:rsid w:val="00782EFC"/>
    <w:rsid w:val="00783953"/>
    <w:rsid w:val="00785395"/>
    <w:rsid w:val="0078580C"/>
    <w:rsid w:val="007901AE"/>
    <w:rsid w:val="0079086E"/>
    <w:rsid w:val="00790CE6"/>
    <w:rsid w:val="00790D56"/>
    <w:rsid w:val="00791E9F"/>
    <w:rsid w:val="007926B3"/>
    <w:rsid w:val="00796022"/>
    <w:rsid w:val="007A0404"/>
    <w:rsid w:val="007A2297"/>
    <w:rsid w:val="007A2ED0"/>
    <w:rsid w:val="007A3F95"/>
    <w:rsid w:val="007B1847"/>
    <w:rsid w:val="007B1BE9"/>
    <w:rsid w:val="007B1DF4"/>
    <w:rsid w:val="007B4502"/>
    <w:rsid w:val="007B4B05"/>
    <w:rsid w:val="007B712E"/>
    <w:rsid w:val="007C518E"/>
    <w:rsid w:val="007C65AE"/>
    <w:rsid w:val="007C7DE0"/>
    <w:rsid w:val="007D070A"/>
    <w:rsid w:val="007D4FB1"/>
    <w:rsid w:val="007E1E58"/>
    <w:rsid w:val="007E2C4C"/>
    <w:rsid w:val="007E68BA"/>
    <w:rsid w:val="007E7711"/>
    <w:rsid w:val="007F05E9"/>
    <w:rsid w:val="007F186E"/>
    <w:rsid w:val="007F3E7A"/>
    <w:rsid w:val="007F45CA"/>
    <w:rsid w:val="007F54C0"/>
    <w:rsid w:val="007F5B71"/>
    <w:rsid w:val="007F65F7"/>
    <w:rsid w:val="007F719A"/>
    <w:rsid w:val="008005FD"/>
    <w:rsid w:val="00803BCF"/>
    <w:rsid w:val="00805DA4"/>
    <w:rsid w:val="0081086C"/>
    <w:rsid w:val="00813952"/>
    <w:rsid w:val="00815A32"/>
    <w:rsid w:val="00815E45"/>
    <w:rsid w:val="00820178"/>
    <w:rsid w:val="0082174E"/>
    <w:rsid w:val="00823CEC"/>
    <w:rsid w:val="00824051"/>
    <w:rsid w:val="008244EE"/>
    <w:rsid w:val="00830878"/>
    <w:rsid w:val="00835854"/>
    <w:rsid w:val="0083669B"/>
    <w:rsid w:val="00840276"/>
    <w:rsid w:val="0084094C"/>
    <w:rsid w:val="00841739"/>
    <w:rsid w:val="00844D04"/>
    <w:rsid w:val="00846898"/>
    <w:rsid w:val="00847EE1"/>
    <w:rsid w:val="00850495"/>
    <w:rsid w:val="008538E2"/>
    <w:rsid w:val="008547B6"/>
    <w:rsid w:val="0085673D"/>
    <w:rsid w:val="00857DAF"/>
    <w:rsid w:val="0086152C"/>
    <w:rsid w:val="00863288"/>
    <w:rsid w:val="00863C95"/>
    <w:rsid w:val="00864022"/>
    <w:rsid w:val="00864631"/>
    <w:rsid w:val="00864F4D"/>
    <w:rsid w:val="008713C8"/>
    <w:rsid w:val="00872608"/>
    <w:rsid w:val="008734D7"/>
    <w:rsid w:val="0087423F"/>
    <w:rsid w:val="00874826"/>
    <w:rsid w:val="00874B3E"/>
    <w:rsid w:val="00875972"/>
    <w:rsid w:val="00877263"/>
    <w:rsid w:val="00881B37"/>
    <w:rsid w:val="0088200F"/>
    <w:rsid w:val="00882BAC"/>
    <w:rsid w:val="008859C5"/>
    <w:rsid w:val="00887491"/>
    <w:rsid w:val="00887C26"/>
    <w:rsid w:val="00890EEA"/>
    <w:rsid w:val="008914C2"/>
    <w:rsid w:val="00891DB9"/>
    <w:rsid w:val="00895B26"/>
    <w:rsid w:val="00895F00"/>
    <w:rsid w:val="008A0463"/>
    <w:rsid w:val="008A3E25"/>
    <w:rsid w:val="008A41C6"/>
    <w:rsid w:val="008A53F4"/>
    <w:rsid w:val="008B0414"/>
    <w:rsid w:val="008B06C3"/>
    <w:rsid w:val="008B0E75"/>
    <w:rsid w:val="008B6B28"/>
    <w:rsid w:val="008C0AA7"/>
    <w:rsid w:val="008C213C"/>
    <w:rsid w:val="008C285F"/>
    <w:rsid w:val="008C2CFE"/>
    <w:rsid w:val="008D00E6"/>
    <w:rsid w:val="008D15BC"/>
    <w:rsid w:val="008D1F13"/>
    <w:rsid w:val="008D4472"/>
    <w:rsid w:val="008D46E8"/>
    <w:rsid w:val="008D49F6"/>
    <w:rsid w:val="008D4AAC"/>
    <w:rsid w:val="008E1A7D"/>
    <w:rsid w:val="008E1D89"/>
    <w:rsid w:val="008E2E2B"/>
    <w:rsid w:val="008F226F"/>
    <w:rsid w:val="008F44BA"/>
    <w:rsid w:val="008F524C"/>
    <w:rsid w:val="008F66A3"/>
    <w:rsid w:val="008F73EF"/>
    <w:rsid w:val="0090317F"/>
    <w:rsid w:val="009034C0"/>
    <w:rsid w:val="00903E26"/>
    <w:rsid w:val="00904D92"/>
    <w:rsid w:val="009056A1"/>
    <w:rsid w:val="00906E50"/>
    <w:rsid w:val="00907E33"/>
    <w:rsid w:val="00910BD9"/>
    <w:rsid w:val="00911164"/>
    <w:rsid w:val="00911EA4"/>
    <w:rsid w:val="0091211B"/>
    <w:rsid w:val="009144C4"/>
    <w:rsid w:val="00916E6B"/>
    <w:rsid w:val="009228FF"/>
    <w:rsid w:val="00930E0A"/>
    <w:rsid w:val="0093302F"/>
    <w:rsid w:val="00935C77"/>
    <w:rsid w:val="0093717C"/>
    <w:rsid w:val="00941315"/>
    <w:rsid w:val="00942CF5"/>
    <w:rsid w:val="00945A79"/>
    <w:rsid w:val="00946275"/>
    <w:rsid w:val="0095011A"/>
    <w:rsid w:val="00956C35"/>
    <w:rsid w:val="009601D3"/>
    <w:rsid w:val="00960671"/>
    <w:rsid w:val="00960A3A"/>
    <w:rsid w:val="009616AB"/>
    <w:rsid w:val="00961CF1"/>
    <w:rsid w:val="00963602"/>
    <w:rsid w:val="0096575A"/>
    <w:rsid w:val="00966E03"/>
    <w:rsid w:val="00971966"/>
    <w:rsid w:val="00972A50"/>
    <w:rsid w:val="00972CA9"/>
    <w:rsid w:val="0097350F"/>
    <w:rsid w:val="00973AE1"/>
    <w:rsid w:val="00974CAB"/>
    <w:rsid w:val="00976E54"/>
    <w:rsid w:val="009800B5"/>
    <w:rsid w:val="00980131"/>
    <w:rsid w:val="00983422"/>
    <w:rsid w:val="009855EF"/>
    <w:rsid w:val="009859EF"/>
    <w:rsid w:val="00990C7B"/>
    <w:rsid w:val="00991DC0"/>
    <w:rsid w:val="00993CE9"/>
    <w:rsid w:val="009A02E1"/>
    <w:rsid w:val="009A0919"/>
    <w:rsid w:val="009A105F"/>
    <w:rsid w:val="009A265D"/>
    <w:rsid w:val="009A3130"/>
    <w:rsid w:val="009A5E92"/>
    <w:rsid w:val="009A65CD"/>
    <w:rsid w:val="009B1EC0"/>
    <w:rsid w:val="009B2A71"/>
    <w:rsid w:val="009B4680"/>
    <w:rsid w:val="009B5244"/>
    <w:rsid w:val="009C209D"/>
    <w:rsid w:val="009C50FF"/>
    <w:rsid w:val="009C6264"/>
    <w:rsid w:val="009C78B3"/>
    <w:rsid w:val="009D0F81"/>
    <w:rsid w:val="009D24E6"/>
    <w:rsid w:val="009D353D"/>
    <w:rsid w:val="009D5952"/>
    <w:rsid w:val="009D64E6"/>
    <w:rsid w:val="009D6EB8"/>
    <w:rsid w:val="009D7BB1"/>
    <w:rsid w:val="009E20E0"/>
    <w:rsid w:val="009E3693"/>
    <w:rsid w:val="009E3821"/>
    <w:rsid w:val="009E4722"/>
    <w:rsid w:val="009E495C"/>
    <w:rsid w:val="009E72D3"/>
    <w:rsid w:val="009F0CBC"/>
    <w:rsid w:val="009F12E0"/>
    <w:rsid w:val="009F14B1"/>
    <w:rsid w:val="009F2931"/>
    <w:rsid w:val="00A01EB6"/>
    <w:rsid w:val="00A024A7"/>
    <w:rsid w:val="00A0336E"/>
    <w:rsid w:val="00A03E23"/>
    <w:rsid w:val="00A05208"/>
    <w:rsid w:val="00A10C9C"/>
    <w:rsid w:val="00A10F48"/>
    <w:rsid w:val="00A112BC"/>
    <w:rsid w:val="00A1271A"/>
    <w:rsid w:val="00A12928"/>
    <w:rsid w:val="00A137E3"/>
    <w:rsid w:val="00A14B31"/>
    <w:rsid w:val="00A2134B"/>
    <w:rsid w:val="00A2218C"/>
    <w:rsid w:val="00A22924"/>
    <w:rsid w:val="00A23554"/>
    <w:rsid w:val="00A236A2"/>
    <w:rsid w:val="00A2585F"/>
    <w:rsid w:val="00A320EC"/>
    <w:rsid w:val="00A33CC0"/>
    <w:rsid w:val="00A35335"/>
    <w:rsid w:val="00A3574C"/>
    <w:rsid w:val="00A35C6B"/>
    <w:rsid w:val="00A36ADE"/>
    <w:rsid w:val="00A37853"/>
    <w:rsid w:val="00A44CEC"/>
    <w:rsid w:val="00A4524C"/>
    <w:rsid w:val="00A470E8"/>
    <w:rsid w:val="00A50F0D"/>
    <w:rsid w:val="00A51D76"/>
    <w:rsid w:val="00A52C2A"/>
    <w:rsid w:val="00A52E10"/>
    <w:rsid w:val="00A53CA0"/>
    <w:rsid w:val="00A54594"/>
    <w:rsid w:val="00A56572"/>
    <w:rsid w:val="00A57044"/>
    <w:rsid w:val="00A63BEE"/>
    <w:rsid w:val="00A67E69"/>
    <w:rsid w:val="00A72015"/>
    <w:rsid w:val="00A75D22"/>
    <w:rsid w:val="00A80B21"/>
    <w:rsid w:val="00A8548D"/>
    <w:rsid w:val="00A85794"/>
    <w:rsid w:val="00A913D9"/>
    <w:rsid w:val="00A91CE4"/>
    <w:rsid w:val="00A94E8F"/>
    <w:rsid w:val="00A95F08"/>
    <w:rsid w:val="00A970D6"/>
    <w:rsid w:val="00A973A4"/>
    <w:rsid w:val="00A977AC"/>
    <w:rsid w:val="00AA2648"/>
    <w:rsid w:val="00AA44B1"/>
    <w:rsid w:val="00AA72FF"/>
    <w:rsid w:val="00AA7D38"/>
    <w:rsid w:val="00AB0839"/>
    <w:rsid w:val="00AB4462"/>
    <w:rsid w:val="00AB593D"/>
    <w:rsid w:val="00AB599C"/>
    <w:rsid w:val="00AB5F78"/>
    <w:rsid w:val="00AB74C3"/>
    <w:rsid w:val="00AC2E80"/>
    <w:rsid w:val="00AC4161"/>
    <w:rsid w:val="00AC5C5A"/>
    <w:rsid w:val="00AC62E0"/>
    <w:rsid w:val="00AC70FC"/>
    <w:rsid w:val="00AC745B"/>
    <w:rsid w:val="00AD0C7C"/>
    <w:rsid w:val="00AE0D65"/>
    <w:rsid w:val="00AE1C90"/>
    <w:rsid w:val="00AE24DE"/>
    <w:rsid w:val="00AE2765"/>
    <w:rsid w:val="00AE29BB"/>
    <w:rsid w:val="00AE450F"/>
    <w:rsid w:val="00AE4932"/>
    <w:rsid w:val="00AF0483"/>
    <w:rsid w:val="00AF1101"/>
    <w:rsid w:val="00AF2B7D"/>
    <w:rsid w:val="00AF39F6"/>
    <w:rsid w:val="00AF76B0"/>
    <w:rsid w:val="00AF7D10"/>
    <w:rsid w:val="00B008B2"/>
    <w:rsid w:val="00B04BFA"/>
    <w:rsid w:val="00B06B12"/>
    <w:rsid w:val="00B10226"/>
    <w:rsid w:val="00B106CD"/>
    <w:rsid w:val="00B1266E"/>
    <w:rsid w:val="00B1419A"/>
    <w:rsid w:val="00B14D12"/>
    <w:rsid w:val="00B164F7"/>
    <w:rsid w:val="00B16E2D"/>
    <w:rsid w:val="00B21A02"/>
    <w:rsid w:val="00B225E0"/>
    <w:rsid w:val="00B2582F"/>
    <w:rsid w:val="00B279BF"/>
    <w:rsid w:val="00B312D3"/>
    <w:rsid w:val="00B3210B"/>
    <w:rsid w:val="00B32504"/>
    <w:rsid w:val="00B34B45"/>
    <w:rsid w:val="00B36CB6"/>
    <w:rsid w:val="00B37577"/>
    <w:rsid w:val="00B40583"/>
    <w:rsid w:val="00B42682"/>
    <w:rsid w:val="00B42E33"/>
    <w:rsid w:val="00B458DC"/>
    <w:rsid w:val="00B45CB7"/>
    <w:rsid w:val="00B510DE"/>
    <w:rsid w:val="00B51137"/>
    <w:rsid w:val="00B5131F"/>
    <w:rsid w:val="00B559EC"/>
    <w:rsid w:val="00B56882"/>
    <w:rsid w:val="00B64D48"/>
    <w:rsid w:val="00B655B3"/>
    <w:rsid w:val="00B67945"/>
    <w:rsid w:val="00B701C8"/>
    <w:rsid w:val="00B72204"/>
    <w:rsid w:val="00B77A34"/>
    <w:rsid w:val="00B81544"/>
    <w:rsid w:val="00B9250D"/>
    <w:rsid w:val="00B93BF3"/>
    <w:rsid w:val="00B93E32"/>
    <w:rsid w:val="00B94287"/>
    <w:rsid w:val="00B96611"/>
    <w:rsid w:val="00B967EE"/>
    <w:rsid w:val="00B96849"/>
    <w:rsid w:val="00B97937"/>
    <w:rsid w:val="00BA6063"/>
    <w:rsid w:val="00BA6336"/>
    <w:rsid w:val="00BB444D"/>
    <w:rsid w:val="00BB4725"/>
    <w:rsid w:val="00BB50F9"/>
    <w:rsid w:val="00BC3D09"/>
    <w:rsid w:val="00BC461B"/>
    <w:rsid w:val="00BC66B4"/>
    <w:rsid w:val="00BC7583"/>
    <w:rsid w:val="00BD1352"/>
    <w:rsid w:val="00BD6EBC"/>
    <w:rsid w:val="00BD7D7D"/>
    <w:rsid w:val="00BE4FA4"/>
    <w:rsid w:val="00BF069A"/>
    <w:rsid w:val="00BF182D"/>
    <w:rsid w:val="00BF202B"/>
    <w:rsid w:val="00BF216F"/>
    <w:rsid w:val="00BF2853"/>
    <w:rsid w:val="00C0013F"/>
    <w:rsid w:val="00C0089E"/>
    <w:rsid w:val="00C01233"/>
    <w:rsid w:val="00C032CD"/>
    <w:rsid w:val="00C0387D"/>
    <w:rsid w:val="00C03937"/>
    <w:rsid w:val="00C04926"/>
    <w:rsid w:val="00C05B02"/>
    <w:rsid w:val="00C066F7"/>
    <w:rsid w:val="00C07EA5"/>
    <w:rsid w:val="00C10998"/>
    <w:rsid w:val="00C11CD2"/>
    <w:rsid w:val="00C20E7E"/>
    <w:rsid w:val="00C23AD7"/>
    <w:rsid w:val="00C24414"/>
    <w:rsid w:val="00C26B29"/>
    <w:rsid w:val="00C3042C"/>
    <w:rsid w:val="00C313A3"/>
    <w:rsid w:val="00C35F33"/>
    <w:rsid w:val="00C36677"/>
    <w:rsid w:val="00C37231"/>
    <w:rsid w:val="00C37997"/>
    <w:rsid w:val="00C37A35"/>
    <w:rsid w:val="00C403F8"/>
    <w:rsid w:val="00C414EA"/>
    <w:rsid w:val="00C416D9"/>
    <w:rsid w:val="00C44C8E"/>
    <w:rsid w:val="00C52C89"/>
    <w:rsid w:val="00C53110"/>
    <w:rsid w:val="00C53188"/>
    <w:rsid w:val="00C542C4"/>
    <w:rsid w:val="00C63006"/>
    <w:rsid w:val="00C64890"/>
    <w:rsid w:val="00C663A1"/>
    <w:rsid w:val="00C735FA"/>
    <w:rsid w:val="00C73B5B"/>
    <w:rsid w:val="00C74B89"/>
    <w:rsid w:val="00C753BF"/>
    <w:rsid w:val="00C76705"/>
    <w:rsid w:val="00C8181E"/>
    <w:rsid w:val="00C82FB1"/>
    <w:rsid w:val="00C84001"/>
    <w:rsid w:val="00C8536F"/>
    <w:rsid w:val="00C9198F"/>
    <w:rsid w:val="00C91DBD"/>
    <w:rsid w:val="00C9297E"/>
    <w:rsid w:val="00C937E0"/>
    <w:rsid w:val="00C9638D"/>
    <w:rsid w:val="00CB2789"/>
    <w:rsid w:val="00CB4D4B"/>
    <w:rsid w:val="00CB798F"/>
    <w:rsid w:val="00CB7B17"/>
    <w:rsid w:val="00CC1867"/>
    <w:rsid w:val="00CC3D94"/>
    <w:rsid w:val="00CC47BD"/>
    <w:rsid w:val="00CC4B4E"/>
    <w:rsid w:val="00CC544D"/>
    <w:rsid w:val="00CC680C"/>
    <w:rsid w:val="00CC6820"/>
    <w:rsid w:val="00CC744D"/>
    <w:rsid w:val="00CD12D9"/>
    <w:rsid w:val="00CD210E"/>
    <w:rsid w:val="00CD6500"/>
    <w:rsid w:val="00CE2BC6"/>
    <w:rsid w:val="00CE77B0"/>
    <w:rsid w:val="00CF0331"/>
    <w:rsid w:val="00CF0ACC"/>
    <w:rsid w:val="00CF136F"/>
    <w:rsid w:val="00CF3EB2"/>
    <w:rsid w:val="00CF49C6"/>
    <w:rsid w:val="00D00951"/>
    <w:rsid w:val="00D00CE2"/>
    <w:rsid w:val="00D01E8D"/>
    <w:rsid w:val="00D04895"/>
    <w:rsid w:val="00D14AC6"/>
    <w:rsid w:val="00D15125"/>
    <w:rsid w:val="00D17EC2"/>
    <w:rsid w:val="00D21456"/>
    <w:rsid w:val="00D238F2"/>
    <w:rsid w:val="00D303B5"/>
    <w:rsid w:val="00D31756"/>
    <w:rsid w:val="00D3746F"/>
    <w:rsid w:val="00D3761B"/>
    <w:rsid w:val="00D408C7"/>
    <w:rsid w:val="00D41634"/>
    <w:rsid w:val="00D42975"/>
    <w:rsid w:val="00D449B6"/>
    <w:rsid w:val="00D45E67"/>
    <w:rsid w:val="00D46241"/>
    <w:rsid w:val="00D46781"/>
    <w:rsid w:val="00D500D2"/>
    <w:rsid w:val="00D5359C"/>
    <w:rsid w:val="00D5434E"/>
    <w:rsid w:val="00D54C61"/>
    <w:rsid w:val="00D7422D"/>
    <w:rsid w:val="00D75EA4"/>
    <w:rsid w:val="00D75EB3"/>
    <w:rsid w:val="00D76F70"/>
    <w:rsid w:val="00D81324"/>
    <w:rsid w:val="00D82410"/>
    <w:rsid w:val="00D8438E"/>
    <w:rsid w:val="00D85C7D"/>
    <w:rsid w:val="00D9378C"/>
    <w:rsid w:val="00D940E0"/>
    <w:rsid w:val="00D95FC6"/>
    <w:rsid w:val="00DA380C"/>
    <w:rsid w:val="00DA5104"/>
    <w:rsid w:val="00DA7844"/>
    <w:rsid w:val="00DA798A"/>
    <w:rsid w:val="00DB1834"/>
    <w:rsid w:val="00DB1CD5"/>
    <w:rsid w:val="00DB2652"/>
    <w:rsid w:val="00DB41C4"/>
    <w:rsid w:val="00DB49B2"/>
    <w:rsid w:val="00DB4FDD"/>
    <w:rsid w:val="00DB5170"/>
    <w:rsid w:val="00DC1C79"/>
    <w:rsid w:val="00DC1D18"/>
    <w:rsid w:val="00DC3D9D"/>
    <w:rsid w:val="00DC5BD8"/>
    <w:rsid w:val="00DC7E45"/>
    <w:rsid w:val="00DD311E"/>
    <w:rsid w:val="00DD3519"/>
    <w:rsid w:val="00DD41D4"/>
    <w:rsid w:val="00DD572D"/>
    <w:rsid w:val="00DE1822"/>
    <w:rsid w:val="00DE4225"/>
    <w:rsid w:val="00DE454A"/>
    <w:rsid w:val="00DE5313"/>
    <w:rsid w:val="00DE7805"/>
    <w:rsid w:val="00DF0A8C"/>
    <w:rsid w:val="00DF14D2"/>
    <w:rsid w:val="00DF39DB"/>
    <w:rsid w:val="00DF3CA3"/>
    <w:rsid w:val="00DF755D"/>
    <w:rsid w:val="00E00344"/>
    <w:rsid w:val="00E00471"/>
    <w:rsid w:val="00E02021"/>
    <w:rsid w:val="00E057D5"/>
    <w:rsid w:val="00E1000F"/>
    <w:rsid w:val="00E10C50"/>
    <w:rsid w:val="00E11CF2"/>
    <w:rsid w:val="00E140F8"/>
    <w:rsid w:val="00E14716"/>
    <w:rsid w:val="00E175FF"/>
    <w:rsid w:val="00E17764"/>
    <w:rsid w:val="00E214AB"/>
    <w:rsid w:val="00E21C2A"/>
    <w:rsid w:val="00E21E2B"/>
    <w:rsid w:val="00E226BB"/>
    <w:rsid w:val="00E23195"/>
    <w:rsid w:val="00E23C65"/>
    <w:rsid w:val="00E30595"/>
    <w:rsid w:val="00E30CD5"/>
    <w:rsid w:val="00E32CFB"/>
    <w:rsid w:val="00E33288"/>
    <w:rsid w:val="00E342C4"/>
    <w:rsid w:val="00E3799F"/>
    <w:rsid w:val="00E37B97"/>
    <w:rsid w:val="00E37C03"/>
    <w:rsid w:val="00E42F7A"/>
    <w:rsid w:val="00E44DCC"/>
    <w:rsid w:val="00E515D3"/>
    <w:rsid w:val="00E52172"/>
    <w:rsid w:val="00E522EB"/>
    <w:rsid w:val="00E55F98"/>
    <w:rsid w:val="00E56288"/>
    <w:rsid w:val="00E62B69"/>
    <w:rsid w:val="00E6502D"/>
    <w:rsid w:val="00E67328"/>
    <w:rsid w:val="00E67C7F"/>
    <w:rsid w:val="00E715E6"/>
    <w:rsid w:val="00E7161F"/>
    <w:rsid w:val="00E735C2"/>
    <w:rsid w:val="00E75ECD"/>
    <w:rsid w:val="00E76262"/>
    <w:rsid w:val="00E77C8D"/>
    <w:rsid w:val="00E813A4"/>
    <w:rsid w:val="00E81C66"/>
    <w:rsid w:val="00E84DF0"/>
    <w:rsid w:val="00E860A1"/>
    <w:rsid w:val="00E86193"/>
    <w:rsid w:val="00E8636E"/>
    <w:rsid w:val="00E871FD"/>
    <w:rsid w:val="00E9246F"/>
    <w:rsid w:val="00E92C50"/>
    <w:rsid w:val="00E9393B"/>
    <w:rsid w:val="00E9412D"/>
    <w:rsid w:val="00E95749"/>
    <w:rsid w:val="00E962D3"/>
    <w:rsid w:val="00E965A5"/>
    <w:rsid w:val="00EA09E0"/>
    <w:rsid w:val="00EA20BB"/>
    <w:rsid w:val="00EB6DD3"/>
    <w:rsid w:val="00EC088F"/>
    <w:rsid w:val="00EC324C"/>
    <w:rsid w:val="00EC3421"/>
    <w:rsid w:val="00EC3694"/>
    <w:rsid w:val="00EC3991"/>
    <w:rsid w:val="00EC5DB5"/>
    <w:rsid w:val="00EC7D3A"/>
    <w:rsid w:val="00ED101A"/>
    <w:rsid w:val="00ED1FE7"/>
    <w:rsid w:val="00ED731D"/>
    <w:rsid w:val="00EE0F2A"/>
    <w:rsid w:val="00EE1786"/>
    <w:rsid w:val="00EE4051"/>
    <w:rsid w:val="00EE4893"/>
    <w:rsid w:val="00EE6DE9"/>
    <w:rsid w:val="00EE7F9B"/>
    <w:rsid w:val="00EF37A6"/>
    <w:rsid w:val="00EF3E3E"/>
    <w:rsid w:val="00EF49A0"/>
    <w:rsid w:val="00F00E31"/>
    <w:rsid w:val="00F017D5"/>
    <w:rsid w:val="00F02694"/>
    <w:rsid w:val="00F046C7"/>
    <w:rsid w:val="00F050D4"/>
    <w:rsid w:val="00F07111"/>
    <w:rsid w:val="00F07515"/>
    <w:rsid w:val="00F11BC9"/>
    <w:rsid w:val="00F123AE"/>
    <w:rsid w:val="00F15909"/>
    <w:rsid w:val="00F21978"/>
    <w:rsid w:val="00F23826"/>
    <w:rsid w:val="00F31F90"/>
    <w:rsid w:val="00F34737"/>
    <w:rsid w:val="00F4050F"/>
    <w:rsid w:val="00F40E35"/>
    <w:rsid w:val="00F42013"/>
    <w:rsid w:val="00F4477F"/>
    <w:rsid w:val="00F5139B"/>
    <w:rsid w:val="00F5172F"/>
    <w:rsid w:val="00F51B74"/>
    <w:rsid w:val="00F607D3"/>
    <w:rsid w:val="00F60871"/>
    <w:rsid w:val="00F64884"/>
    <w:rsid w:val="00F70FF7"/>
    <w:rsid w:val="00F7190A"/>
    <w:rsid w:val="00F73919"/>
    <w:rsid w:val="00F74D88"/>
    <w:rsid w:val="00F75C66"/>
    <w:rsid w:val="00F7647B"/>
    <w:rsid w:val="00F7769D"/>
    <w:rsid w:val="00F84C8F"/>
    <w:rsid w:val="00F85433"/>
    <w:rsid w:val="00F924B3"/>
    <w:rsid w:val="00F93DDE"/>
    <w:rsid w:val="00FA1431"/>
    <w:rsid w:val="00FA622F"/>
    <w:rsid w:val="00FA66AB"/>
    <w:rsid w:val="00FA684C"/>
    <w:rsid w:val="00FB1BD6"/>
    <w:rsid w:val="00FB26CC"/>
    <w:rsid w:val="00FB3695"/>
    <w:rsid w:val="00FB3763"/>
    <w:rsid w:val="00FB3C19"/>
    <w:rsid w:val="00FB5F2A"/>
    <w:rsid w:val="00FB5FEB"/>
    <w:rsid w:val="00FB757C"/>
    <w:rsid w:val="00FC0C33"/>
    <w:rsid w:val="00FC134E"/>
    <w:rsid w:val="00FC4A5C"/>
    <w:rsid w:val="00FC4F87"/>
    <w:rsid w:val="00FC50F4"/>
    <w:rsid w:val="00FC70A1"/>
    <w:rsid w:val="00FD0235"/>
    <w:rsid w:val="00FD296E"/>
    <w:rsid w:val="00FD36C2"/>
    <w:rsid w:val="00FD3C90"/>
    <w:rsid w:val="00FD4B03"/>
    <w:rsid w:val="00FD4CED"/>
    <w:rsid w:val="00FD759A"/>
    <w:rsid w:val="00FE248D"/>
    <w:rsid w:val="00FE4711"/>
    <w:rsid w:val="00FE54CC"/>
    <w:rsid w:val="00FF427C"/>
    <w:rsid w:val="00FF447E"/>
    <w:rsid w:val="00FF6653"/>
    <w:rsid w:val="00FF7414"/>
    <w:rsid w:val="00FF7992"/>
    <w:rsid w:val="00FF7F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E2F2CA"/>
  <w15:chartTrackingRefBased/>
  <w15:docId w15:val="{91E37F99-2625-4DA5-9646-3B8DB3C4C8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B5F02"/>
  </w:style>
  <w:style w:type="paragraph" w:styleId="Heading1">
    <w:name w:val="heading 1"/>
    <w:basedOn w:val="Normal"/>
    <w:next w:val="Normal"/>
    <w:link w:val="Heading1Char"/>
    <w:uiPriority w:val="9"/>
    <w:qFormat/>
    <w:rsid w:val="003B5F02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B5F02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B5F02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B5F02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B5F02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B5F02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B5F02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B5F02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B5F02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B5F02"/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paragraph" w:styleId="TOCHeading">
    <w:name w:val="TOC Heading"/>
    <w:basedOn w:val="Heading1"/>
    <w:next w:val="Normal"/>
    <w:uiPriority w:val="39"/>
    <w:unhideWhenUsed/>
    <w:qFormat/>
    <w:rsid w:val="003B5F02"/>
    <w:pPr>
      <w:outlineLvl w:val="9"/>
    </w:pPr>
  </w:style>
  <w:style w:type="character" w:styleId="Hyperlink">
    <w:name w:val="Hyperlink"/>
    <w:basedOn w:val="DefaultParagraphFont"/>
    <w:uiPriority w:val="99"/>
    <w:unhideWhenUsed/>
    <w:rsid w:val="002315DB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2315DB"/>
    <w:pPr>
      <w:ind w:left="720"/>
      <w:contextualSpacing/>
    </w:pPr>
  </w:style>
  <w:style w:type="paragraph" w:styleId="TOC2">
    <w:name w:val="toc 2"/>
    <w:basedOn w:val="Normal"/>
    <w:next w:val="Normal"/>
    <w:autoRedefine/>
    <w:uiPriority w:val="39"/>
    <w:unhideWhenUsed/>
    <w:rsid w:val="00791E9F"/>
    <w:pPr>
      <w:spacing w:after="100"/>
      <w:ind w:left="220"/>
    </w:pPr>
    <w:rPr>
      <w:rFonts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91E9F"/>
    <w:pPr>
      <w:spacing w:after="100"/>
    </w:pPr>
    <w:rPr>
      <w:rFonts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791E9F"/>
    <w:pPr>
      <w:spacing w:after="100"/>
      <w:ind w:left="440"/>
    </w:pPr>
    <w:rPr>
      <w:rFonts w:cs="Times New Roman"/>
      <w:lang w:val="en-US"/>
    </w:rPr>
  </w:style>
  <w:style w:type="table" w:styleId="TableGrid">
    <w:name w:val="Table Grid"/>
    <w:basedOn w:val="TableNormal"/>
    <w:uiPriority w:val="39"/>
    <w:rsid w:val="00103200"/>
    <w:pPr>
      <w:spacing w:after="0" w:line="240" w:lineRule="auto"/>
    </w:pPr>
    <w:rPr>
      <w:rFonts w:ascii="Times New Roman" w:hAnsi="Times New Roman"/>
      <w:sz w:val="24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3B5F02"/>
    <w:pPr>
      <w:spacing w:after="0" w:line="240" w:lineRule="auto"/>
    </w:pPr>
  </w:style>
  <w:style w:type="paragraph" w:styleId="NormalWeb">
    <w:name w:val="Normal (Web)"/>
    <w:basedOn w:val="Normal"/>
    <w:uiPriority w:val="99"/>
    <w:unhideWhenUsed/>
    <w:rsid w:val="00B3757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3B5F02"/>
    <w:rPr>
      <w:i/>
      <w:iCs/>
    </w:rPr>
  </w:style>
  <w:style w:type="character" w:styleId="UnresolvedMention">
    <w:name w:val="Unresolved Mention"/>
    <w:basedOn w:val="DefaultParagraphFont"/>
    <w:uiPriority w:val="99"/>
    <w:semiHidden/>
    <w:unhideWhenUsed/>
    <w:rsid w:val="0049525E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3B5F02"/>
    <w:rPr>
      <w:b/>
      <w:bCs/>
    </w:rPr>
  </w:style>
  <w:style w:type="character" w:customStyle="1" w:styleId="muxgbd">
    <w:name w:val="muxgbd"/>
    <w:basedOn w:val="DefaultParagraphFont"/>
    <w:rsid w:val="005C05F3"/>
  </w:style>
  <w:style w:type="character" w:customStyle="1" w:styleId="Heading2Char">
    <w:name w:val="Heading 2 Char"/>
    <w:basedOn w:val="DefaultParagraphFont"/>
    <w:link w:val="Heading2"/>
    <w:uiPriority w:val="9"/>
    <w:semiHidden/>
    <w:rsid w:val="003B5F0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B5F02"/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B5F02"/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B5F02"/>
    <w:rPr>
      <w:rFonts w:asciiTheme="majorHAnsi" w:eastAsiaTheme="majorEastAsia" w:hAnsiTheme="majorHAnsi" w:cstheme="majorBidi"/>
      <w:caps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B5F02"/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B5F02"/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B5F02"/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B5F02"/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3B5F02"/>
    <w:pPr>
      <w:spacing w:line="240" w:lineRule="auto"/>
    </w:pPr>
    <w:rPr>
      <w:b/>
      <w:bCs/>
      <w:smallCaps/>
      <w:color w:val="44546A" w:themeColor="text2"/>
    </w:rPr>
  </w:style>
  <w:style w:type="paragraph" w:styleId="Title">
    <w:name w:val="Title"/>
    <w:basedOn w:val="Normal"/>
    <w:next w:val="Normal"/>
    <w:link w:val="TitleChar"/>
    <w:uiPriority w:val="10"/>
    <w:qFormat/>
    <w:rsid w:val="003B5F02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3B5F02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3B5F02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B5F02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B5F02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3B5F02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B5F02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B5F02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3B5F02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3B5F02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3B5F02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3B5F02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3B5F02"/>
    <w:rPr>
      <w:b/>
      <w:bCs/>
      <w:smallCaps/>
      <w:spacing w:val="1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2676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10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72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81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435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561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8933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0752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1161311">
          <w:marLeft w:val="605"/>
          <w:marRight w:val="0"/>
          <w:marTop w:val="20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8955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556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275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188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56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4519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2962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4557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2011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96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5287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43553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115887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60792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98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1388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1217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796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74403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1043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177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4594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9917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4099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87326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47884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78458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19225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473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7575760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6590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802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simplypsychology.org/frustration-aggression-hypothesis.html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7fbce4-8ae7-4085-8b0a-9efa4c7cae6d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BC82BA29BF39F489C170C211ED5E0A2" ma:contentTypeVersion="12" ma:contentTypeDescription="Create a new document." ma:contentTypeScope="" ma:versionID="8836e3c3131e9c569036c399c69554fe">
  <xsd:schema xmlns:xsd="http://www.w3.org/2001/XMLSchema" xmlns:xs="http://www.w3.org/2001/XMLSchema" xmlns:p="http://schemas.microsoft.com/office/2006/metadata/properties" xmlns:ns3="0e7fbce4-8ae7-4085-8b0a-9efa4c7cae6d" xmlns:ns4="4eb0a523-77d0-454a-93a8-50ca111d3c44" targetNamespace="http://schemas.microsoft.com/office/2006/metadata/properties" ma:root="true" ma:fieldsID="bd848856b5480af08b52b73e2647629b" ns3:_="" ns4:_="">
    <xsd:import namespace="0e7fbce4-8ae7-4085-8b0a-9efa4c7cae6d"/>
    <xsd:import namespace="4eb0a523-77d0-454a-93a8-50ca111d3c4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LengthInSeconds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7fbce4-8ae7-4085-8b0a-9efa4c7cae6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8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9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eb0a523-77d0-454a-93a8-50ca111d3c44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DA1E402-96DB-4CB8-858F-FEB260240FEC}">
  <ds:schemaRefs>
    <ds:schemaRef ds:uri="http://purl.org/dc/terms/"/>
    <ds:schemaRef ds:uri="http://www.w3.org/XML/1998/namespace"/>
    <ds:schemaRef ds:uri="http://schemas.openxmlformats.org/package/2006/metadata/core-properties"/>
    <ds:schemaRef ds:uri="http://purl.org/dc/dcmitype/"/>
    <ds:schemaRef ds:uri="4eb0a523-77d0-454a-93a8-50ca111d3c44"/>
    <ds:schemaRef ds:uri="http://schemas.microsoft.com/office/2006/documentManagement/types"/>
    <ds:schemaRef ds:uri="http://schemas.microsoft.com/office/infopath/2007/PartnerControls"/>
    <ds:schemaRef ds:uri="0e7fbce4-8ae7-4085-8b0a-9efa4c7cae6d"/>
    <ds:schemaRef ds:uri="http://schemas.microsoft.com/office/2006/metadata/properties"/>
    <ds:schemaRef ds:uri="http://purl.org/dc/elements/1.1/"/>
  </ds:schemaRefs>
</ds:datastoreItem>
</file>

<file path=customXml/itemProps2.xml><?xml version="1.0" encoding="utf-8"?>
<ds:datastoreItem xmlns:ds="http://schemas.openxmlformats.org/officeDocument/2006/customXml" ds:itemID="{B898D546-95B5-493D-8788-B2B53DD0CE8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7fbce4-8ae7-4085-8b0a-9efa4c7cae6d"/>
    <ds:schemaRef ds:uri="4eb0a523-77d0-454a-93a8-50ca111d3c4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5B60C11-30CD-4AEA-8D55-DF9562966DE7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1607</Words>
  <Characters>9161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Parveen Atchia (1907752)</dc:creator>
  <cp:keywords/>
  <dc:description/>
  <cp:lastModifiedBy>Parveen</cp:lastModifiedBy>
  <cp:revision>2</cp:revision>
  <dcterms:created xsi:type="dcterms:W3CDTF">2022-11-24T21:20:00Z</dcterms:created>
  <dcterms:modified xsi:type="dcterms:W3CDTF">2022-11-24T21:20:00Z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983b9de3-f950-492a-8fb4-959fecb28ac8</vt:lpwstr>
  </property>
  <property fmtid="{D5CDD505-2E9C-101B-9397-08002B2CF9AE}" pid="3" name="ContentTypeId">
    <vt:lpwstr>0x0101002BC82BA29BF39F489C170C211ED5E0A2</vt:lpwstr>
  </property>
</Properties>
</file>