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76D25" w14:textId="0D4BC5D5" w:rsidR="00F35B6D" w:rsidRDefault="00394D11" w:rsidP="00357BCD">
      <w:pPr>
        <w:spacing w:line="360" w:lineRule="auto"/>
        <w:jc w:val="center"/>
        <w:rPr>
          <w:rFonts w:ascii="Arial" w:hAnsi="Arial" w:cs="Arial"/>
          <w:b/>
          <w:bCs/>
          <w:i/>
          <w:iCs/>
          <w:sz w:val="40"/>
          <w:szCs w:val="40"/>
          <w:u w:val="single"/>
        </w:rPr>
      </w:pPr>
      <w:r>
        <w:rPr>
          <w:rFonts w:ascii="Arial" w:hAnsi="Arial" w:cs="Arial"/>
          <w:b/>
          <w:bCs/>
          <w:i/>
          <w:iCs/>
          <w:sz w:val="40"/>
          <w:szCs w:val="40"/>
          <w:u w:val="single"/>
        </w:rPr>
        <w:t>Safeguarding Portfolio</w:t>
      </w:r>
    </w:p>
    <w:p w14:paraId="473A59B4" w14:textId="13871086" w:rsidR="00926B79" w:rsidRPr="0005632C" w:rsidRDefault="0005632C" w:rsidP="00357BCD">
      <w:pPr>
        <w:spacing w:line="360" w:lineRule="auto"/>
        <w:rPr>
          <w:rFonts w:ascii="Arial" w:hAnsi="Arial" w:cs="Arial"/>
          <w:b/>
          <w:bCs/>
          <w:i/>
          <w:iCs/>
          <w:sz w:val="28"/>
          <w:szCs w:val="28"/>
          <w:u w:val="single"/>
        </w:rPr>
      </w:pPr>
      <w:r w:rsidRPr="0005632C">
        <w:rPr>
          <w:rFonts w:ascii="Arial" w:hAnsi="Arial" w:cs="Arial"/>
          <w:b/>
          <w:bCs/>
          <w:i/>
          <w:iCs/>
          <w:sz w:val="28"/>
          <w:szCs w:val="28"/>
          <w:u w:val="single"/>
        </w:rPr>
        <w:t xml:space="preserve">Part A – Recognising and recording </w:t>
      </w:r>
    </w:p>
    <w:p w14:paraId="7516B94E" w14:textId="3359153F" w:rsidR="00357BCD" w:rsidRPr="00357BCD" w:rsidRDefault="003D2DF0" w:rsidP="00CA7323">
      <w:pPr>
        <w:spacing w:line="360" w:lineRule="auto"/>
        <w:rPr>
          <w:rFonts w:ascii="Arial" w:hAnsi="Arial" w:cs="Arial"/>
          <w:sz w:val="24"/>
          <w:szCs w:val="24"/>
        </w:rPr>
      </w:pPr>
      <w:r>
        <w:rPr>
          <w:rFonts w:ascii="Arial" w:hAnsi="Arial" w:cs="Arial"/>
          <w:sz w:val="24"/>
          <w:szCs w:val="24"/>
        </w:rPr>
        <w:t>NSPCC (202</w:t>
      </w:r>
      <w:r w:rsidR="00357BCD">
        <w:rPr>
          <w:rFonts w:ascii="Arial" w:hAnsi="Arial" w:cs="Arial"/>
          <w:sz w:val="24"/>
          <w:szCs w:val="24"/>
        </w:rPr>
        <w:t>4</w:t>
      </w:r>
      <w:r>
        <w:rPr>
          <w:rFonts w:ascii="Arial" w:hAnsi="Arial" w:cs="Arial"/>
          <w:sz w:val="24"/>
          <w:szCs w:val="24"/>
        </w:rPr>
        <w:t>) states that safeguarding is the action that eve</w:t>
      </w:r>
      <w:r w:rsidR="00357BCD">
        <w:rPr>
          <w:rFonts w:ascii="Arial" w:hAnsi="Arial" w:cs="Arial"/>
          <w:sz w:val="24"/>
          <w:szCs w:val="24"/>
        </w:rPr>
        <w:t>r</w:t>
      </w:r>
      <w:r>
        <w:rPr>
          <w:rFonts w:ascii="Arial" w:hAnsi="Arial" w:cs="Arial"/>
          <w:sz w:val="24"/>
          <w:szCs w:val="24"/>
        </w:rPr>
        <w:t xml:space="preserve">yone that </w:t>
      </w:r>
      <w:r w:rsidR="00357BCD">
        <w:rPr>
          <w:rFonts w:ascii="Arial" w:hAnsi="Arial" w:cs="Arial"/>
          <w:sz w:val="24"/>
          <w:szCs w:val="24"/>
        </w:rPr>
        <w:t xml:space="preserve">is involved with children must carry out. Safeguarding a child consists of ensuring that the children are protected from any danger and harm to their health and development. Safeguarding is also crucial in order to prevent a child from being neglected or abused and certifying that the child is safe and has the best outcome possible. </w:t>
      </w:r>
      <w:r w:rsidR="00CE6A0C">
        <w:rPr>
          <w:rFonts w:ascii="Arial" w:hAnsi="Arial" w:cs="Arial"/>
          <w:sz w:val="24"/>
          <w:szCs w:val="24"/>
        </w:rPr>
        <w:t>NSPCC (2024) also reminds us that every child must be exposed to the safeguarding pol</w:t>
      </w:r>
      <w:r w:rsidR="002945BD">
        <w:rPr>
          <w:rFonts w:ascii="Arial" w:hAnsi="Arial" w:cs="Arial"/>
          <w:sz w:val="24"/>
          <w:szCs w:val="24"/>
        </w:rPr>
        <w:t>i</w:t>
      </w:r>
      <w:r w:rsidR="00CE6A0C">
        <w:rPr>
          <w:rFonts w:ascii="Arial" w:hAnsi="Arial" w:cs="Arial"/>
          <w:sz w:val="24"/>
          <w:szCs w:val="24"/>
        </w:rPr>
        <w:t>cies and procedures regardless of g</w:t>
      </w:r>
      <w:r w:rsidR="002945BD">
        <w:rPr>
          <w:rFonts w:ascii="Arial" w:hAnsi="Arial" w:cs="Arial"/>
          <w:sz w:val="24"/>
          <w:szCs w:val="24"/>
        </w:rPr>
        <w:t>en</w:t>
      </w:r>
      <w:r w:rsidR="00CE6A0C">
        <w:rPr>
          <w:rFonts w:ascii="Arial" w:hAnsi="Arial" w:cs="Arial"/>
          <w:sz w:val="24"/>
          <w:szCs w:val="24"/>
        </w:rPr>
        <w:t xml:space="preserve">der, age, </w:t>
      </w:r>
      <w:r w:rsidR="00B00EF9">
        <w:rPr>
          <w:rFonts w:ascii="Arial" w:hAnsi="Arial" w:cs="Arial"/>
          <w:sz w:val="24"/>
          <w:szCs w:val="24"/>
        </w:rPr>
        <w:t>religion,</w:t>
      </w:r>
      <w:r w:rsidR="00CE6A0C">
        <w:rPr>
          <w:rFonts w:ascii="Arial" w:hAnsi="Arial" w:cs="Arial"/>
          <w:sz w:val="24"/>
          <w:szCs w:val="24"/>
        </w:rPr>
        <w:t xml:space="preserve"> or any other fact</w:t>
      </w:r>
      <w:r w:rsidR="002945BD">
        <w:rPr>
          <w:rFonts w:ascii="Arial" w:hAnsi="Arial" w:cs="Arial"/>
          <w:sz w:val="24"/>
          <w:szCs w:val="24"/>
        </w:rPr>
        <w:t>or</w:t>
      </w:r>
      <w:r w:rsidR="00CE6A0C">
        <w:rPr>
          <w:rFonts w:ascii="Arial" w:hAnsi="Arial" w:cs="Arial"/>
          <w:sz w:val="24"/>
          <w:szCs w:val="24"/>
        </w:rPr>
        <w:t>s that may discrim</w:t>
      </w:r>
      <w:r w:rsidR="002945BD">
        <w:rPr>
          <w:rFonts w:ascii="Arial" w:hAnsi="Arial" w:cs="Arial"/>
          <w:sz w:val="24"/>
          <w:szCs w:val="24"/>
        </w:rPr>
        <w:t>i</w:t>
      </w:r>
      <w:r w:rsidR="00CE6A0C">
        <w:rPr>
          <w:rFonts w:ascii="Arial" w:hAnsi="Arial" w:cs="Arial"/>
          <w:sz w:val="24"/>
          <w:szCs w:val="24"/>
        </w:rPr>
        <w:t>na</w:t>
      </w:r>
      <w:r w:rsidR="002945BD">
        <w:rPr>
          <w:rFonts w:ascii="Arial" w:hAnsi="Arial" w:cs="Arial"/>
          <w:sz w:val="24"/>
          <w:szCs w:val="24"/>
        </w:rPr>
        <w:t>t</w:t>
      </w:r>
      <w:r w:rsidR="00CE6A0C">
        <w:rPr>
          <w:rFonts w:ascii="Arial" w:hAnsi="Arial" w:cs="Arial"/>
          <w:sz w:val="24"/>
          <w:szCs w:val="24"/>
        </w:rPr>
        <w:t xml:space="preserve">e the child. </w:t>
      </w:r>
      <w:r w:rsidR="002945BD">
        <w:rPr>
          <w:rFonts w:ascii="Arial" w:hAnsi="Arial" w:cs="Arial"/>
          <w:sz w:val="24"/>
          <w:szCs w:val="24"/>
        </w:rPr>
        <w:t xml:space="preserve">NICE </w:t>
      </w:r>
      <w:r w:rsidR="00B00EF9">
        <w:rPr>
          <w:rFonts w:ascii="Arial" w:hAnsi="Arial" w:cs="Arial"/>
          <w:sz w:val="24"/>
          <w:szCs w:val="24"/>
        </w:rPr>
        <w:t>guideline</w:t>
      </w:r>
      <w:r w:rsidR="002945BD">
        <w:rPr>
          <w:rFonts w:ascii="Arial" w:hAnsi="Arial" w:cs="Arial"/>
          <w:sz w:val="24"/>
          <w:szCs w:val="24"/>
        </w:rPr>
        <w:t xml:space="preserve"> (2017) </w:t>
      </w:r>
      <w:r w:rsidR="003E3BB8">
        <w:rPr>
          <w:rFonts w:ascii="Arial" w:hAnsi="Arial" w:cs="Arial"/>
          <w:sz w:val="24"/>
          <w:szCs w:val="24"/>
        </w:rPr>
        <w:t xml:space="preserve">shows that children can often show signs of abuse and neglect physically and emotionally. Physical symptoms may include, bruises, markings, repeat urine infections, unusual </w:t>
      </w:r>
      <w:r w:rsidR="00B00EF9">
        <w:rPr>
          <w:rFonts w:ascii="Arial" w:hAnsi="Arial" w:cs="Arial"/>
          <w:sz w:val="24"/>
          <w:szCs w:val="24"/>
        </w:rPr>
        <w:t>eating,</w:t>
      </w:r>
      <w:r w:rsidR="003E3BB8">
        <w:rPr>
          <w:rFonts w:ascii="Arial" w:hAnsi="Arial" w:cs="Arial"/>
          <w:sz w:val="24"/>
          <w:szCs w:val="24"/>
        </w:rPr>
        <w:t xml:space="preserve"> and appetite, visually unhygienic and untidy. The child may also </w:t>
      </w:r>
      <w:r w:rsidR="00B00EF9">
        <w:rPr>
          <w:rFonts w:ascii="Arial" w:hAnsi="Arial" w:cs="Arial"/>
          <w:sz w:val="24"/>
          <w:szCs w:val="24"/>
        </w:rPr>
        <w:t>demonstrate</w:t>
      </w:r>
      <w:r w:rsidR="003E3BB8">
        <w:rPr>
          <w:rFonts w:ascii="Arial" w:hAnsi="Arial" w:cs="Arial"/>
          <w:sz w:val="24"/>
          <w:szCs w:val="24"/>
        </w:rPr>
        <w:t xml:space="preserve"> signs of abuse and neglect through their emotions by appearing withdrawn, fearful, clingy, and even trying extra hard to impress others to seek validation. In this case study </w:t>
      </w:r>
      <w:r w:rsidR="00521DBC">
        <w:rPr>
          <w:rFonts w:ascii="Arial" w:hAnsi="Arial" w:cs="Arial"/>
          <w:sz w:val="24"/>
          <w:szCs w:val="24"/>
        </w:rPr>
        <w:t xml:space="preserve">Lucy is only showing physical symptoms of abuse and does not appear to be showing any signs emotionally. However, Lucy’s mum is showing potential signs of abuse </w:t>
      </w:r>
      <w:r w:rsidR="00D66857">
        <w:rPr>
          <w:rFonts w:ascii="Arial" w:hAnsi="Arial" w:cs="Arial"/>
          <w:sz w:val="24"/>
          <w:szCs w:val="24"/>
        </w:rPr>
        <w:t xml:space="preserve">emotionally </w:t>
      </w:r>
      <w:r w:rsidR="00521DBC">
        <w:rPr>
          <w:rFonts w:ascii="Arial" w:hAnsi="Arial" w:cs="Arial"/>
          <w:sz w:val="24"/>
          <w:szCs w:val="24"/>
        </w:rPr>
        <w:t>as she is withdrawn and is always spoken for by the abuser</w:t>
      </w:r>
      <w:r w:rsidR="00D66857">
        <w:rPr>
          <w:rFonts w:ascii="Arial" w:hAnsi="Arial" w:cs="Arial"/>
          <w:sz w:val="24"/>
          <w:szCs w:val="24"/>
        </w:rPr>
        <w:t>,</w:t>
      </w:r>
      <w:r w:rsidR="00521DBC">
        <w:rPr>
          <w:rFonts w:ascii="Arial" w:hAnsi="Arial" w:cs="Arial"/>
          <w:sz w:val="24"/>
          <w:szCs w:val="24"/>
        </w:rPr>
        <w:t xml:space="preserve"> dad. Lucy is showing signs of sexual and emotional abuse as she is </w:t>
      </w:r>
      <w:r w:rsidR="00D66857">
        <w:rPr>
          <w:rFonts w:ascii="Arial" w:hAnsi="Arial" w:cs="Arial"/>
          <w:sz w:val="24"/>
          <w:szCs w:val="24"/>
        </w:rPr>
        <w:t xml:space="preserve">experiencing pain in her private parts which are very red and producing discharge which is not normal for small children. She is also displaying evidence of emotional abuse as Lucy was manipulated by her dad to not disclose any information about the crime as he had told her </w:t>
      </w:r>
      <w:r w:rsidR="00561151">
        <w:rPr>
          <w:rFonts w:ascii="Arial" w:hAnsi="Arial" w:cs="Arial"/>
          <w:sz w:val="24"/>
          <w:szCs w:val="24"/>
        </w:rPr>
        <w:t>“It</w:t>
      </w:r>
      <w:r w:rsidR="00D66857">
        <w:rPr>
          <w:rFonts w:ascii="Arial" w:hAnsi="Arial" w:cs="Arial"/>
          <w:sz w:val="24"/>
          <w:szCs w:val="24"/>
        </w:rPr>
        <w:t xml:space="preserve"> was their secret”. As well as this, mum is showing signs of being emotionally abused as she is forbidden from talking and is being controlled by the dad</w:t>
      </w:r>
      <w:r w:rsidR="004A3D47">
        <w:rPr>
          <w:rFonts w:ascii="Arial" w:hAnsi="Arial" w:cs="Arial"/>
          <w:sz w:val="24"/>
          <w:szCs w:val="24"/>
        </w:rPr>
        <w:t xml:space="preserve"> which </w:t>
      </w:r>
      <w:r w:rsidR="00C93A02">
        <w:rPr>
          <w:rFonts w:ascii="Arial" w:hAnsi="Arial" w:cs="Arial"/>
          <w:sz w:val="24"/>
          <w:szCs w:val="24"/>
        </w:rPr>
        <w:t>makes it very likely that dad acts the same towards Lucy</w:t>
      </w:r>
      <w:r w:rsidR="00D66857">
        <w:rPr>
          <w:rFonts w:ascii="Arial" w:hAnsi="Arial" w:cs="Arial"/>
          <w:sz w:val="24"/>
          <w:szCs w:val="24"/>
        </w:rPr>
        <w:t xml:space="preserve">. As Lucy was not showing the signs through her behaviour, it could be difficult for the practitioner to notice any signs </w:t>
      </w:r>
      <w:r w:rsidR="00F35B6D">
        <w:rPr>
          <w:rFonts w:ascii="Arial" w:hAnsi="Arial" w:cs="Arial"/>
          <w:sz w:val="24"/>
          <w:szCs w:val="24"/>
        </w:rPr>
        <w:t>as he</w:t>
      </w:r>
      <w:r w:rsidR="00202A86">
        <w:rPr>
          <w:rFonts w:ascii="Arial" w:hAnsi="Arial" w:cs="Arial"/>
          <w:sz w:val="24"/>
          <w:szCs w:val="24"/>
        </w:rPr>
        <w:t>r</w:t>
      </w:r>
      <w:r w:rsidR="00F35B6D">
        <w:rPr>
          <w:rFonts w:ascii="Arial" w:hAnsi="Arial" w:cs="Arial"/>
          <w:sz w:val="24"/>
          <w:szCs w:val="24"/>
        </w:rPr>
        <w:t xml:space="preserve"> physical signs were in a hidden area. </w:t>
      </w:r>
      <w:r w:rsidR="00EB5EFE">
        <w:rPr>
          <w:rFonts w:ascii="Arial" w:hAnsi="Arial" w:cs="Arial"/>
          <w:sz w:val="24"/>
          <w:szCs w:val="24"/>
        </w:rPr>
        <w:t xml:space="preserve">It is important to remember if you have not seen the abuse first hand and another member of staff has noticed it and </w:t>
      </w:r>
      <w:r w:rsidR="00637489">
        <w:rPr>
          <w:rFonts w:ascii="Arial" w:hAnsi="Arial" w:cs="Arial"/>
          <w:sz w:val="24"/>
          <w:szCs w:val="24"/>
        </w:rPr>
        <w:t xml:space="preserve">informed you, you must </w:t>
      </w:r>
      <w:r w:rsidR="0067417C">
        <w:rPr>
          <w:rFonts w:ascii="Arial" w:hAnsi="Arial" w:cs="Arial"/>
          <w:sz w:val="24"/>
          <w:szCs w:val="24"/>
        </w:rPr>
        <w:t xml:space="preserve">take it seriously and act on it immediately </w:t>
      </w:r>
      <w:r w:rsidR="004A1159">
        <w:rPr>
          <w:rFonts w:ascii="Arial" w:hAnsi="Arial" w:cs="Arial"/>
          <w:sz w:val="24"/>
          <w:szCs w:val="24"/>
        </w:rPr>
        <w:t>even if you are unsure as you cannot guess and assume when it comes to safeguarding.</w:t>
      </w:r>
      <w:r w:rsidR="00EB5EFE">
        <w:rPr>
          <w:rFonts w:ascii="Arial" w:hAnsi="Arial" w:cs="Arial"/>
          <w:sz w:val="24"/>
          <w:szCs w:val="24"/>
        </w:rPr>
        <w:t xml:space="preserve"> </w:t>
      </w:r>
      <w:r w:rsidR="00F35B6D">
        <w:rPr>
          <w:rFonts w:ascii="Arial" w:hAnsi="Arial" w:cs="Arial"/>
          <w:sz w:val="24"/>
          <w:szCs w:val="24"/>
        </w:rPr>
        <w:t xml:space="preserve">Social care institute for excellence (2022) </w:t>
      </w:r>
      <w:r w:rsidR="00861FFB">
        <w:rPr>
          <w:rFonts w:ascii="Arial" w:hAnsi="Arial" w:cs="Arial"/>
          <w:sz w:val="24"/>
          <w:szCs w:val="24"/>
        </w:rPr>
        <w:t>offer safeguarding training course</w:t>
      </w:r>
      <w:r w:rsidR="005741CA">
        <w:rPr>
          <w:rFonts w:ascii="Arial" w:hAnsi="Arial" w:cs="Arial"/>
          <w:sz w:val="24"/>
          <w:szCs w:val="24"/>
        </w:rPr>
        <w:t xml:space="preserve">s </w:t>
      </w:r>
      <w:r w:rsidR="004D4013">
        <w:rPr>
          <w:rFonts w:ascii="Arial" w:hAnsi="Arial" w:cs="Arial"/>
          <w:sz w:val="24"/>
          <w:szCs w:val="24"/>
        </w:rPr>
        <w:t xml:space="preserve">and show the importance of being qualified to identity the signs of abuse and neglect in </w:t>
      </w:r>
      <w:r w:rsidR="004D4013">
        <w:rPr>
          <w:rFonts w:ascii="Arial" w:hAnsi="Arial" w:cs="Arial"/>
          <w:sz w:val="24"/>
          <w:szCs w:val="24"/>
        </w:rPr>
        <w:lastRenderedPageBreak/>
        <w:t xml:space="preserve">children </w:t>
      </w:r>
      <w:r w:rsidR="005D2B22">
        <w:rPr>
          <w:rFonts w:ascii="Arial" w:hAnsi="Arial" w:cs="Arial"/>
          <w:sz w:val="24"/>
          <w:szCs w:val="24"/>
        </w:rPr>
        <w:t xml:space="preserve">and knowing how to deal with it and take the correct steps </w:t>
      </w:r>
      <w:r w:rsidR="005F28C8">
        <w:rPr>
          <w:rFonts w:ascii="Arial" w:hAnsi="Arial" w:cs="Arial"/>
          <w:sz w:val="24"/>
          <w:szCs w:val="24"/>
        </w:rPr>
        <w:t xml:space="preserve">as </w:t>
      </w:r>
      <w:r w:rsidR="0095531A">
        <w:rPr>
          <w:rFonts w:ascii="Arial" w:hAnsi="Arial" w:cs="Arial"/>
          <w:sz w:val="24"/>
          <w:szCs w:val="24"/>
        </w:rPr>
        <w:t xml:space="preserve">some cases may be more difficult than others. </w:t>
      </w:r>
      <w:r w:rsidR="006C3529">
        <w:rPr>
          <w:rFonts w:ascii="Arial" w:hAnsi="Arial" w:cs="Arial"/>
          <w:sz w:val="24"/>
          <w:szCs w:val="24"/>
        </w:rPr>
        <w:t xml:space="preserve">Virtual college </w:t>
      </w:r>
      <w:r w:rsidR="008506A4">
        <w:rPr>
          <w:rFonts w:ascii="Arial" w:hAnsi="Arial" w:cs="Arial"/>
          <w:sz w:val="24"/>
          <w:szCs w:val="24"/>
        </w:rPr>
        <w:t xml:space="preserve">(2023) </w:t>
      </w:r>
      <w:r w:rsidR="00F8469C">
        <w:rPr>
          <w:rFonts w:ascii="Arial" w:hAnsi="Arial" w:cs="Arial"/>
          <w:sz w:val="24"/>
          <w:szCs w:val="24"/>
        </w:rPr>
        <w:t xml:space="preserve">shows that </w:t>
      </w:r>
      <w:r w:rsidR="00FC3239">
        <w:rPr>
          <w:rFonts w:ascii="Arial" w:hAnsi="Arial" w:cs="Arial"/>
          <w:sz w:val="24"/>
          <w:szCs w:val="24"/>
        </w:rPr>
        <w:t xml:space="preserve">noticing signs and symptoms in children can be difficult as </w:t>
      </w:r>
      <w:r w:rsidR="00D37368">
        <w:rPr>
          <w:rFonts w:ascii="Arial" w:hAnsi="Arial" w:cs="Arial"/>
          <w:sz w:val="24"/>
          <w:szCs w:val="24"/>
        </w:rPr>
        <w:t xml:space="preserve">they may not be visible signs and if they are, they could be in hidden places. </w:t>
      </w:r>
      <w:r w:rsidR="00EC1190">
        <w:rPr>
          <w:rFonts w:ascii="Arial" w:hAnsi="Arial" w:cs="Arial"/>
          <w:sz w:val="24"/>
          <w:szCs w:val="24"/>
        </w:rPr>
        <w:t xml:space="preserve">NSPCC </w:t>
      </w:r>
      <w:r w:rsidR="00CA325C">
        <w:rPr>
          <w:rFonts w:ascii="Arial" w:hAnsi="Arial" w:cs="Arial"/>
          <w:sz w:val="24"/>
          <w:szCs w:val="24"/>
        </w:rPr>
        <w:t xml:space="preserve">(2021) </w:t>
      </w:r>
      <w:r w:rsidR="00FE31DF">
        <w:rPr>
          <w:rFonts w:ascii="Arial" w:hAnsi="Arial" w:cs="Arial"/>
          <w:sz w:val="24"/>
          <w:szCs w:val="24"/>
        </w:rPr>
        <w:t>shows the CASPAR briefing which is the statutory guidance</w:t>
      </w:r>
      <w:r w:rsidR="00CA5729">
        <w:rPr>
          <w:rFonts w:ascii="Arial" w:hAnsi="Arial" w:cs="Arial"/>
          <w:sz w:val="24"/>
          <w:szCs w:val="24"/>
        </w:rPr>
        <w:t xml:space="preserve"> that was created to</w:t>
      </w:r>
      <w:r w:rsidR="008D46E7">
        <w:rPr>
          <w:rFonts w:ascii="Arial" w:hAnsi="Arial" w:cs="Arial"/>
          <w:sz w:val="24"/>
          <w:szCs w:val="24"/>
        </w:rPr>
        <w:t xml:space="preserve"> be followed when safeguarding children. </w:t>
      </w:r>
      <w:r w:rsidR="00FC047C">
        <w:rPr>
          <w:rFonts w:ascii="Arial" w:hAnsi="Arial" w:cs="Arial"/>
          <w:sz w:val="24"/>
          <w:szCs w:val="24"/>
        </w:rPr>
        <w:t>It states that as soon as a sign of abuse or neglect i</w:t>
      </w:r>
      <w:r w:rsidR="00877694">
        <w:rPr>
          <w:rFonts w:ascii="Arial" w:hAnsi="Arial" w:cs="Arial"/>
          <w:sz w:val="24"/>
          <w:szCs w:val="24"/>
        </w:rPr>
        <w:t xml:space="preserve">s noticed, it </w:t>
      </w:r>
      <w:r w:rsidR="003A68AC">
        <w:rPr>
          <w:rFonts w:ascii="Arial" w:hAnsi="Arial" w:cs="Arial"/>
          <w:sz w:val="24"/>
          <w:szCs w:val="24"/>
        </w:rPr>
        <w:t>is to be noted down and recorded</w:t>
      </w:r>
      <w:r w:rsidR="00E11DD8">
        <w:rPr>
          <w:rFonts w:ascii="Arial" w:hAnsi="Arial" w:cs="Arial"/>
          <w:sz w:val="24"/>
          <w:szCs w:val="24"/>
        </w:rPr>
        <w:t>.</w:t>
      </w:r>
      <w:r w:rsidR="007B54B2">
        <w:rPr>
          <w:rFonts w:ascii="Arial" w:hAnsi="Arial" w:cs="Arial"/>
          <w:sz w:val="24"/>
          <w:szCs w:val="24"/>
        </w:rPr>
        <w:t xml:space="preserve"> </w:t>
      </w:r>
      <w:r w:rsidR="000817AD">
        <w:rPr>
          <w:rFonts w:ascii="Arial" w:hAnsi="Arial" w:cs="Arial"/>
          <w:sz w:val="24"/>
          <w:szCs w:val="24"/>
        </w:rPr>
        <w:t>Bristol C</w:t>
      </w:r>
      <w:r w:rsidR="00866600">
        <w:rPr>
          <w:rFonts w:ascii="Arial" w:hAnsi="Arial" w:cs="Arial"/>
          <w:sz w:val="24"/>
          <w:szCs w:val="24"/>
        </w:rPr>
        <w:t>hildminding N</w:t>
      </w:r>
      <w:r w:rsidR="00DF4A60">
        <w:rPr>
          <w:rFonts w:ascii="Arial" w:hAnsi="Arial" w:cs="Arial"/>
          <w:sz w:val="24"/>
          <w:szCs w:val="24"/>
        </w:rPr>
        <w:t xml:space="preserve">etwork </w:t>
      </w:r>
      <w:r w:rsidR="009238DA">
        <w:rPr>
          <w:rFonts w:ascii="Arial" w:hAnsi="Arial" w:cs="Arial"/>
          <w:sz w:val="24"/>
          <w:szCs w:val="24"/>
        </w:rPr>
        <w:t xml:space="preserve">(2020) </w:t>
      </w:r>
      <w:r w:rsidR="000B13A7">
        <w:rPr>
          <w:rFonts w:ascii="Arial" w:hAnsi="Arial" w:cs="Arial"/>
          <w:sz w:val="24"/>
          <w:szCs w:val="24"/>
        </w:rPr>
        <w:t xml:space="preserve">states that when </w:t>
      </w:r>
      <w:r w:rsidR="005D2E56">
        <w:rPr>
          <w:rFonts w:ascii="Arial" w:hAnsi="Arial" w:cs="Arial"/>
          <w:sz w:val="24"/>
          <w:szCs w:val="24"/>
        </w:rPr>
        <w:t xml:space="preserve">noting down the </w:t>
      </w:r>
      <w:r w:rsidR="00E23D8E">
        <w:rPr>
          <w:rFonts w:ascii="Arial" w:hAnsi="Arial" w:cs="Arial"/>
          <w:sz w:val="24"/>
          <w:szCs w:val="24"/>
        </w:rPr>
        <w:t>concern</w:t>
      </w:r>
      <w:r w:rsidR="00AF5E4C">
        <w:rPr>
          <w:rFonts w:ascii="Arial" w:hAnsi="Arial" w:cs="Arial"/>
          <w:sz w:val="24"/>
          <w:szCs w:val="24"/>
        </w:rPr>
        <w:t xml:space="preserve"> in the </w:t>
      </w:r>
      <w:r w:rsidR="008D2D74">
        <w:rPr>
          <w:rFonts w:ascii="Arial" w:hAnsi="Arial" w:cs="Arial"/>
          <w:sz w:val="24"/>
          <w:szCs w:val="24"/>
        </w:rPr>
        <w:t xml:space="preserve">Record of </w:t>
      </w:r>
      <w:r w:rsidR="002354DC">
        <w:rPr>
          <w:rFonts w:ascii="Arial" w:hAnsi="Arial" w:cs="Arial"/>
          <w:sz w:val="24"/>
          <w:szCs w:val="24"/>
        </w:rPr>
        <w:t>C</w:t>
      </w:r>
      <w:r w:rsidR="008D2D74">
        <w:rPr>
          <w:rFonts w:ascii="Arial" w:hAnsi="Arial" w:cs="Arial"/>
          <w:sz w:val="24"/>
          <w:szCs w:val="24"/>
        </w:rPr>
        <w:t>oncern</w:t>
      </w:r>
      <w:r w:rsidR="00800BF1">
        <w:rPr>
          <w:rFonts w:ascii="Arial" w:hAnsi="Arial" w:cs="Arial"/>
          <w:sz w:val="24"/>
          <w:szCs w:val="24"/>
        </w:rPr>
        <w:t xml:space="preserve">, </w:t>
      </w:r>
      <w:r w:rsidR="00431133">
        <w:rPr>
          <w:rFonts w:ascii="Arial" w:hAnsi="Arial" w:cs="Arial"/>
          <w:sz w:val="24"/>
          <w:szCs w:val="24"/>
        </w:rPr>
        <w:t xml:space="preserve">the practitioner </w:t>
      </w:r>
      <w:r w:rsidR="0070140A">
        <w:rPr>
          <w:rFonts w:ascii="Arial" w:hAnsi="Arial" w:cs="Arial"/>
          <w:sz w:val="24"/>
          <w:szCs w:val="24"/>
        </w:rPr>
        <w:t xml:space="preserve">must note it down as soon as possible after </w:t>
      </w:r>
      <w:r w:rsidR="003D0EF6">
        <w:rPr>
          <w:rFonts w:ascii="Arial" w:hAnsi="Arial" w:cs="Arial"/>
          <w:sz w:val="24"/>
          <w:szCs w:val="24"/>
        </w:rPr>
        <w:t xml:space="preserve">the discovery. This is because </w:t>
      </w:r>
      <w:r w:rsidR="009C4DBA">
        <w:rPr>
          <w:rFonts w:ascii="Arial" w:hAnsi="Arial" w:cs="Arial"/>
          <w:sz w:val="24"/>
          <w:szCs w:val="24"/>
        </w:rPr>
        <w:t xml:space="preserve">if it is not recorded immediately, there is more chance of the </w:t>
      </w:r>
      <w:r w:rsidR="00CB1D0E">
        <w:rPr>
          <w:rFonts w:ascii="Arial" w:hAnsi="Arial" w:cs="Arial"/>
          <w:sz w:val="24"/>
          <w:szCs w:val="24"/>
        </w:rPr>
        <w:t xml:space="preserve">practitioner forgetting </w:t>
      </w:r>
      <w:r w:rsidR="00666BCE">
        <w:rPr>
          <w:rFonts w:ascii="Arial" w:hAnsi="Arial" w:cs="Arial"/>
          <w:sz w:val="24"/>
          <w:szCs w:val="24"/>
        </w:rPr>
        <w:t xml:space="preserve">the child’s exact words or </w:t>
      </w:r>
      <w:r w:rsidR="008F34EB">
        <w:rPr>
          <w:rFonts w:ascii="Arial" w:hAnsi="Arial" w:cs="Arial"/>
          <w:sz w:val="24"/>
          <w:szCs w:val="24"/>
        </w:rPr>
        <w:t xml:space="preserve">making a mistake in the </w:t>
      </w:r>
      <w:r w:rsidR="0068079D">
        <w:rPr>
          <w:rFonts w:ascii="Arial" w:hAnsi="Arial" w:cs="Arial"/>
          <w:sz w:val="24"/>
          <w:szCs w:val="24"/>
        </w:rPr>
        <w:t xml:space="preserve">recording. They also state that </w:t>
      </w:r>
      <w:r w:rsidR="0071115A">
        <w:rPr>
          <w:rFonts w:ascii="Arial" w:hAnsi="Arial" w:cs="Arial"/>
          <w:sz w:val="24"/>
          <w:szCs w:val="24"/>
        </w:rPr>
        <w:t xml:space="preserve">the practitioner must </w:t>
      </w:r>
      <w:r w:rsidR="007F3970">
        <w:rPr>
          <w:rFonts w:ascii="Arial" w:hAnsi="Arial" w:cs="Arial"/>
          <w:sz w:val="24"/>
          <w:szCs w:val="24"/>
        </w:rPr>
        <w:t xml:space="preserve">include </w:t>
      </w:r>
      <w:r w:rsidR="00C342E7">
        <w:rPr>
          <w:rFonts w:ascii="Arial" w:hAnsi="Arial" w:cs="Arial"/>
          <w:sz w:val="24"/>
          <w:szCs w:val="24"/>
        </w:rPr>
        <w:t>the date and time</w:t>
      </w:r>
      <w:r w:rsidR="00105BF6">
        <w:rPr>
          <w:rFonts w:ascii="Arial" w:hAnsi="Arial" w:cs="Arial"/>
          <w:sz w:val="24"/>
          <w:szCs w:val="24"/>
        </w:rPr>
        <w:t xml:space="preserve">, </w:t>
      </w:r>
      <w:r w:rsidR="007848A4">
        <w:rPr>
          <w:rFonts w:ascii="Arial" w:hAnsi="Arial" w:cs="Arial"/>
          <w:sz w:val="24"/>
          <w:szCs w:val="24"/>
        </w:rPr>
        <w:t xml:space="preserve">what is the concern, </w:t>
      </w:r>
      <w:r w:rsidR="00011F98">
        <w:rPr>
          <w:rFonts w:ascii="Arial" w:hAnsi="Arial" w:cs="Arial"/>
          <w:sz w:val="24"/>
          <w:szCs w:val="24"/>
        </w:rPr>
        <w:t xml:space="preserve">what made </w:t>
      </w:r>
      <w:r w:rsidR="00F725FD">
        <w:rPr>
          <w:rFonts w:ascii="Arial" w:hAnsi="Arial" w:cs="Arial"/>
          <w:sz w:val="24"/>
          <w:szCs w:val="24"/>
        </w:rPr>
        <w:t>them</w:t>
      </w:r>
      <w:r w:rsidR="00011F98">
        <w:rPr>
          <w:rFonts w:ascii="Arial" w:hAnsi="Arial" w:cs="Arial"/>
          <w:sz w:val="24"/>
          <w:szCs w:val="24"/>
        </w:rPr>
        <w:t xml:space="preserve"> aware of the </w:t>
      </w:r>
      <w:r w:rsidR="00315D3C">
        <w:rPr>
          <w:rFonts w:ascii="Arial" w:hAnsi="Arial" w:cs="Arial"/>
          <w:sz w:val="24"/>
          <w:szCs w:val="24"/>
        </w:rPr>
        <w:t xml:space="preserve">situation, </w:t>
      </w:r>
      <w:r w:rsidR="007714BB">
        <w:rPr>
          <w:rFonts w:ascii="Arial" w:hAnsi="Arial" w:cs="Arial"/>
          <w:sz w:val="24"/>
          <w:szCs w:val="24"/>
        </w:rPr>
        <w:t xml:space="preserve">any witnesses, </w:t>
      </w:r>
      <w:r w:rsidR="008D16EA">
        <w:rPr>
          <w:rFonts w:ascii="Arial" w:hAnsi="Arial" w:cs="Arial"/>
          <w:sz w:val="24"/>
          <w:szCs w:val="24"/>
        </w:rPr>
        <w:t>and what action</w:t>
      </w:r>
      <w:r w:rsidR="00F725FD">
        <w:rPr>
          <w:rFonts w:ascii="Arial" w:hAnsi="Arial" w:cs="Arial"/>
          <w:sz w:val="24"/>
          <w:szCs w:val="24"/>
        </w:rPr>
        <w:t>s</w:t>
      </w:r>
      <w:r w:rsidR="008D16EA">
        <w:rPr>
          <w:rFonts w:ascii="Arial" w:hAnsi="Arial" w:cs="Arial"/>
          <w:sz w:val="24"/>
          <w:szCs w:val="24"/>
        </w:rPr>
        <w:t xml:space="preserve"> </w:t>
      </w:r>
      <w:r w:rsidR="00F725FD">
        <w:rPr>
          <w:rFonts w:ascii="Arial" w:hAnsi="Arial" w:cs="Arial"/>
          <w:sz w:val="24"/>
          <w:szCs w:val="24"/>
        </w:rPr>
        <w:t xml:space="preserve">they took. </w:t>
      </w:r>
      <w:r w:rsidR="008762BB">
        <w:rPr>
          <w:rFonts w:ascii="Arial" w:hAnsi="Arial" w:cs="Arial"/>
          <w:sz w:val="24"/>
          <w:szCs w:val="24"/>
        </w:rPr>
        <w:t xml:space="preserve">It is also important for the </w:t>
      </w:r>
      <w:r w:rsidR="001F15D2">
        <w:rPr>
          <w:rFonts w:ascii="Arial" w:hAnsi="Arial" w:cs="Arial"/>
          <w:sz w:val="24"/>
          <w:szCs w:val="24"/>
        </w:rPr>
        <w:t xml:space="preserve">concern to be written in ink so there is no way of the information being edited, </w:t>
      </w:r>
      <w:r w:rsidR="008263FB">
        <w:rPr>
          <w:rFonts w:ascii="Arial" w:hAnsi="Arial" w:cs="Arial"/>
          <w:sz w:val="24"/>
          <w:szCs w:val="24"/>
        </w:rPr>
        <w:t xml:space="preserve">and it must be accurate using the child’s exact words, even if they are not </w:t>
      </w:r>
      <w:r w:rsidR="003F1D76">
        <w:rPr>
          <w:rFonts w:ascii="Arial" w:hAnsi="Arial" w:cs="Arial"/>
          <w:sz w:val="24"/>
          <w:szCs w:val="24"/>
        </w:rPr>
        <w:t>grammatically</w:t>
      </w:r>
      <w:r w:rsidR="00565248">
        <w:rPr>
          <w:rFonts w:ascii="Arial" w:hAnsi="Arial" w:cs="Arial"/>
          <w:sz w:val="24"/>
          <w:szCs w:val="24"/>
        </w:rPr>
        <w:t xml:space="preserve"> correct. </w:t>
      </w:r>
      <w:r w:rsidR="00536791">
        <w:rPr>
          <w:rFonts w:ascii="Arial" w:hAnsi="Arial" w:cs="Arial"/>
          <w:sz w:val="24"/>
          <w:szCs w:val="24"/>
        </w:rPr>
        <w:t>This is due to the fact that if the practitioner assumes what the child means, it could be taken out of cont</w:t>
      </w:r>
      <w:r w:rsidR="003A0AFD">
        <w:rPr>
          <w:rFonts w:ascii="Arial" w:hAnsi="Arial" w:cs="Arial"/>
          <w:sz w:val="24"/>
          <w:szCs w:val="24"/>
        </w:rPr>
        <w:t xml:space="preserve">ext </w:t>
      </w:r>
      <w:r w:rsidR="004B3648">
        <w:rPr>
          <w:rFonts w:ascii="Arial" w:hAnsi="Arial" w:cs="Arial"/>
          <w:sz w:val="24"/>
          <w:szCs w:val="24"/>
        </w:rPr>
        <w:t xml:space="preserve">and may not be what the child is trying to communicate and get across to them. </w:t>
      </w:r>
      <w:r w:rsidR="00E21E51">
        <w:rPr>
          <w:rFonts w:ascii="Arial" w:hAnsi="Arial" w:cs="Arial"/>
          <w:sz w:val="24"/>
          <w:szCs w:val="24"/>
        </w:rPr>
        <w:t xml:space="preserve">NSPCC (2023) </w:t>
      </w:r>
      <w:r w:rsidR="004C7304">
        <w:rPr>
          <w:rFonts w:ascii="Arial" w:hAnsi="Arial" w:cs="Arial"/>
          <w:sz w:val="24"/>
          <w:szCs w:val="24"/>
        </w:rPr>
        <w:t xml:space="preserve">states that practitioners </w:t>
      </w:r>
      <w:r w:rsidR="00AC61E9">
        <w:rPr>
          <w:rFonts w:ascii="Arial" w:hAnsi="Arial" w:cs="Arial"/>
          <w:sz w:val="24"/>
          <w:szCs w:val="24"/>
        </w:rPr>
        <w:t>should</w:t>
      </w:r>
      <w:r w:rsidR="004C7304">
        <w:rPr>
          <w:rFonts w:ascii="Arial" w:hAnsi="Arial" w:cs="Arial"/>
          <w:sz w:val="24"/>
          <w:szCs w:val="24"/>
        </w:rPr>
        <w:t xml:space="preserve"> not wait until the child </w:t>
      </w:r>
      <w:r w:rsidR="00AC61E9">
        <w:rPr>
          <w:rFonts w:ascii="Arial" w:hAnsi="Arial" w:cs="Arial"/>
          <w:sz w:val="24"/>
          <w:szCs w:val="24"/>
        </w:rPr>
        <w:t>directly</w:t>
      </w:r>
      <w:r w:rsidR="004C7304">
        <w:rPr>
          <w:rFonts w:ascii="Arial" w:hAnsi="Arial" w:cs="Arial"/>
          <w:sz w:val="24"/>
          <w:szCs w:val="24"/>
        </w:rPr>
        <w:t xml:space="preserve"> tells them that they are getting abused. </w:t>
      </w:r>
      <w:r w:rsidR="00845594">
        <w:rPr>
          <w:rFonts w:ascii="Arial" w:hAnsi="Arial" w:cs="Arial"/>
          <w:sz w:val="24"/>
          <w:szCs w:val="24"/>
        </w:rPr>
        <w:t xml:space="preserve">Unfortunately, some </w:t>
      </w:r>
      <w:r w:rsidR="00AC61E9">
        <w:rPr>
          <w:rFonts w:ascii="Arial" w:hAnsi="Arial" w:cs="Arial"/>
          <w:sz w:val="24"/>
          <w:szCs w:val="24"/>
        </w:rPr>
        <w:t>practitioners</w:t>
      </w:r>
      <w:r w:rsidR="00845594">
        <w:rPr>
          <w:rFonts w:ascii="Arial" w:hAnsi="Arial" w:cs="Arial"/>
          <w:sz w:val="24"/>
          <w:szCs w:val="24"/>
        </w:rPr>
        <w:t xml:space="preserve"> miss out on preventing the abuse from escalating as they decide not to take action for several reasons. </w:t>
      </w:r>
      <w:r w:rsidR="00884AD1">
        <w:rPr>
          <w:rFonts w:ascii="Arial" w:hAnsi="Arial" w:cs="Arial"/>
          <w:sz w:val="24"/>
          <w:szCs w:val="24"/>
        </w:rPr>
        <w:t xml:space="preserve">The practitioner may have met the parents of the child and are persuaded by the parent’s </w:t>
      </w:r>
      <w:r w:rsidR="00AC61E9">
        <w:rPr>
          <w:rFonts w:ascii="Arial" w:hAnsi="Arial" w:cs="Arial"/>
          <w:sz w:val="24"/>
          <w:szCs w:val="24"/>
        </w:rPr>
        <w:t>initial</w:t>
      </w:r>
      <w:r w:rsidR="00D80137">
        <w:rPr>
          <w:rFonts w:ascii="Arial" w:hAnsi="Arial" w:cs="Arial"/>
          <w:sz w:val="24"/>
          <w:szCs w:val="24"/>
        </w:rPr>
        <w:t xml:space="preserve"> kind </w:t>
      </w:r>
      <w:r w:rsidR="00AC61E9">
        <w:rPr>
          <w:rFonts w:ascii="Arial" w:hAnsi="Arial" w:cs="Arial"/>
          <w:sz w:val="24"/>
          <w:szCs w:val="24"/>
        </w:rPr>
        <w:t>demeanour</w:t>
      </w:r>
      <w:r w:rsidR="00D80137">
        <w:rPr>
          <w:rFonts w:ascii="Arial" w:hAnsi="Arial" w:cs="Arial"/>
          <w:sz w:val="24"/>
          <w:szCs w:val="24"/>
        </w:rPr>
        <w:t xml:space="preserve">, a lot of </w:t>
      </w:r>
      <w:r w:rsidR="00AC61E9">
        <w:rPr>
          <w:rFonts w:ascii="Arial" w:hAnsi="Arial" w:cs="Arial"/>
          <w:sz w:val="24"/>
          <w:szCs w:val="24"/>
        </w:rPr>
        <w:t>practitioners</w:t>
      </w:r>
      <w:r w:rsidR="00D80137">
        <w:rPr>
          <w:rFonts w:ascii="Arial" w:hAnsi="Arial" w:cs="Arial"/>
          <w:sz w:val="24"/>
          <w:szCs w:val="24"/>
        </w:rPr>
        <w:t xml:space="preserve"> also do not want to feel like they are interfering</w:t>
      </w:r>
      <w:r w:rsidR="00884AD1">
        <w:rPr>
          <w:rFonts w:ascii="Arial" w:hAnsi="Arial" w:cs="Arial"/>
          <w:sz w:val="24"/>
          <w:szCs w:val="24"/>
        </w:rPr>
        <w:t xml:space="preserve"> </w:t>
      </w:r>
      <w:r w:rsidR="002D7B06">
        <w:rPr>
          <w:rFonts w:ascii="Arial" w:hAnsi="Arial" w:cs="Arial"/>
          <w:sz w:val="24"/>
          <w:szCs w:val="24"/>
        </w:rPr>
        <w:t>as if they are wrong, it could make the parent’s feel angry or guilty that the practitioner would ever believe that they would harm their child.</w:t>
      </w:r>
      <w:r w:rsidR="009922AB">
        <w:rPr>
          <w:rFonts w:ascii="Arial" w:hAnsi="Arial" w:cs="Arial"/>
          <w:sz w:val="24"/>
          <w:szCs w:val="24"/>
        </w:rPr>
        <w:t xml:space="preserve"> The practitioner needs to be able to </w:t>
      </w:r>
      <w:r w:rsidR="00DD7929">
        <w:rPr>
          <w:rFonts w:ascii="Arial" w:hAnsi="Arial" w:cs="Arial"/>
          <w:sz w:val="24"/>
          <w:szCs w:val="24"/>
        </w:rPr>
        <w:t xml:space="preserve">see that it is more beneficial to make a report about the </w:t>
      </w:r>
      <w:r w:rsidR="00F907B4">
        <w:rPr>
          <w:rFonts w:ascii="Arial" w:hAnsi="Arial" w:cs="Arial"/>
          <w:sz w:val="24"/>
          <w:szCs w:val="24"/>
        </w:rPr>
        <w:t xml:space="preserve">concern and be wrong than ignore it and then the child will suffer the consequences. </w:t>
      </w:r>
      <w:r w:rsidR="00651297">
        <w:rPr>
          <w:rFonts w:ascii="Arial" w:hAnsi="Arial" w:cs="Arial"/>
          <w:sz w:val="24"/>
          <w:szCs w:val="24"/>
        </w:rPr>
        <w:t xml:space="preserve">It is also important for the practitioner to </w:t>
      </w:r>
      <w:r w:rsidR="00FF4FC9">
        <w:rPr>
          <w:rFonts w:ascii="Arial" w:hAnsi="Arial" w:cs="Arial"/>
          <w:sz w:val="24"/>
          <w:szCs w:val="24"/>
        </w:rPr>
        <w:t xml:space="preserve">know the children well to see any </w:t>
      </w:r>
      <w:r w:rsidR="00307757">
        <w:rPr>
          <w:rFonts w:ascii="Arial" w:hAnsi="Arial" w:cs="Arial"/>
          <w:sz w:val="24"/>
          <w:szCs w:val="24"/>
        </w:rPr>
        <w:t>noticeable</w:t>
      </w:r>
      <w:r w:rsidR="00FF4FC9">
        <w:rPr>
          <w:rFonts w:ascii="Arial" w:hAnsi="Arial" w:cs="Arial"/>
          <w:sz w:val="24"/>
          <w:szCs w:val="24"/>
        </w:rPr>
        <w:t xml:space="preserve"> changes in the child’s </w:t>
      </w:r>
      <w:r w:rsidR="00307757">
        <w:rPr>
          <w:rFonts w:ascii="Arial" w:hAnsi="Arial" w:cs="Arial"/>
          <w:sz w:val="24"/>
          <w:szCs w:val="24"/>
        </w:rPr>
        <w:t>behaviour</w:t>
      </w:r>
      <w:r w:rsidR="00FF4FC9">
        <w:rPr>
          <w:rFonts w:ascii="Arial" w:hAnsi="Arial" w:cs="Arial"/>
          <w:sz w:val="24"/>
          <w:szCs w:val="24"/>
        </w:rPr>
        <w:t xml:space="preserve"> and attitude. It is also </w:t>
      </w:r>
      <w:r w:rsidR="00307757">
        <w:rPr>
          <w:rFonts w:ascii="Arial" w:hAnsi="Arial" w:cs="Arial"/>
          <w:sz w:val="24"/>
          <w:szCs w:val="24"/>
        </w:rPr>
        <w:t xml:space="preserve">helpful to know the child’s personality as a more quiet and reserved child </w:t>
      </w:r>
      <w:r w:rsidR="00AB0FBA">
        <w:rPr>
          <w:rFonts w:ascii="Arial" w:hAnsi="Arial" w:cs="Arial"/>
          <w:sz w:val="24"/>
          <w:szCs w:val="24"/>
        </w:rPr>
        <w:t xml:space="preserve">explaining their situation may be more alarming than a child that often exaggerates stories. </w:t>
      </w:r>
      <w:r w:rsidR="00925600">
        <w:rPr>
          <w:rFonts w:ascii="Arial" w:hAnsi="Arial" w:cs="Arial"/>
          <w:sz w:val="24"/>
          <w:szCs w:val="24"/>
        </w:rPr>
        <w:t xml:space="preserve">Rainn </w:t>
      </w:r>
      <w:r w:rsidR="00DA08E3">
        <w:rPr>
          <w:rFonts w:ascii="Arial" w:hAnsi="Arial" w:cs="Arial"/>
          <w:sz w:val="24"/>
          <w:szCs w:val="24"/>
        </w:rPr>
        <w:t xml:space="preserve">(2024) shows that a practitioner should never directly ask a child if they are being abused as they may feel pressured and say things that they think they are supposed to say. </w:t>
      </w:r>
      <w:r w:rsidR="00BA7B06">
        <w:rPr>
          <w:rFonts w:ascii="Arial" w:hAnsi="Arial" w:cs="Arial"/>
          <w:sz w:val="24"/>
          <w:szCs w:val="24"/>
        </w:rPr>
        <w:t xml:space="preserve">As well as this, it could upset the child and </w:t>
      </w:r>
      <w:r w:rsidR="002C405A">
        <w:rPr>
          <w:rFonts w:ascii="Arial" w:hAnsi="Arial" w:cs="Arial"/>
          <w:sz w:val="24"/>
          <w:szCs w:val="24"/>
        </w:rPr>
        <w:t xml:space="preserve">make them feel uncomfortable. </w:t>
      </w:r>
    </w:p>
    <w:p w14:paraId="044B89C3" w14:textId="69E8357C" w:rsidR="00E8348A" w:rsidRPr="0030172F" w:rsidRDefault="001A6C15" w:rsidP="00CA7323">
      <w:pPr>
        <w:spacing w:line="360" w:lineRule="auto"/>
        <w:rPr>
          <w:rFonts w:ascii="Arial" w:hAnsi="Arial" w:cs="Arial"/>
          <w:b/>
          <w:bCs/>
          <w:i/>
          <w:iCs/>
          <w:sz w:val="28"/>
          <w:szCs w:val="28"/>
          <w:u w:val="single"/>
        </w:rPr>
      </w:pPr>
      <w:r>
        <w:rPr>
          <w:rFonts w:ascii="Arial" w:hAnsi="Arial" w:cs="Arial"/>
          <w:b/>
          <w:bCs/>
          <w:i/>
          <w:iCs/>
          <w:sz w:val="28"/>
          <w:szCs w:val="28"/>
          <w:u w:val="single"/>
        </w:rPr>
        <w:lastRenderedPageBreak/>
        <w:t xml:space="preserve">Part B </w:t>
      </w:r>
      <w:r w:rsidR="00E8348A">
        <w:rPr>
          <w:rFonts w:ascii="Arial" w:hAnsi="Arial" w:cs="Arial"/>
          <w:b/>
          <w:bCs/>
          <w:i/>
          <w:iCs/>
          <w:sz w:val="28"/>
          <w:szCs w:val="28"/>
          <w:u w:val="single"/>
        </w:rPr>
        <w:t>–</w:t>
      </w:r>
      <w:r>
        <w:rPr>
          <w:rFonts w:ascii="Arial" w:hAnsi="Arial" w:cs="Arial"/>
          <w:b/>
          <w:bCs/>
          <w:i/>
          <w:iCs/>
          <w:sz w:val="28"/>
          <w:szCs w:val="28"/>
          <w:u w:val="single"/>
        </w:rPr>
        <w:t xml:space="preserve"> </w:t>
      </w:r>
      <w:r w:rsidR="00E8348A">
        <w:rPr>
          <w:rFonts w:ascii="Arial" w:hAnsi="Arial" w:cs="Arial"/>
          <w:b/>
          <w:bCs/>
          <w:i/>
          <w:iCs/>
          <w:sz w:val="28"/>
          <w:szCs w:val="28"/>
          <w:u w:val="single"/>
        </w:rPr>
        <w:t>Reporting and referral</w:t>
      </w:r>
    </w:p>
    <w:p w14:paraId="0E27D4A6" w14:textId="5949697C" w:rsidR="004D2B77" w:rsidRPr="00AE4E7F" w:rsidRDefault="00073FE8" w:rsidP="00CA7323">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Wales Safeguarding Procedures (2021) </w:t>
      </w:r>
      <w:r w:rsidR="0004464A">
        <w:rPr>
          <w:rFonts w:ascii="Arial" w:hAnsi="Arial" w:cs="Arial"/>
          <w:color w:val="000000" w:themeColor="text1"/>
          <w:sz w:val="24"/>
          <w:szCs w:val="24"/>
        </w:rPr>
        <w:t>explain the statutory requirements to report abuse.</w:t>
      </w:r>
      <w:r w:rsidR="00B348A0">
        <w:rPr>
          <w:rFonts w:ascii="Arial" w:hAnsi="Arial" w:cs="Arial"/>
          <w:color w:val="000000" w:themeColor="text1"/>
          <w:sz w:val="24"/>
          <w:szCs w:val="24"/>
        </w:rPr>
        <w:t xml:space="preserve"> </w:t>
      </w:r>
      <w:r w:rsidR="00DB03D1">
        <w:rPr>
          <w:rFonts w:ascii="Arial" w:hAnsi="Arial" w:cs="Arial"/>
          <w:color w:val="000000" w:themeColor="text1"/>
          <w:sz w:val="24"/>
          <w:szCs w:val="24"/>
        </w:rPr>
        <w:t xml:space="preserve">Every practitioner has the duty to report any </w:t>
      </w:r>
      <w:r w:rsidR="000D0890">
        <w:rPr>
          <w:rFonts w:ascii="Arial" w:hAnsi="Arial" w:cs="Arial"/>
          <w:color w:val="000000" w:themeColor="text1"/>
          <w:sz w:val="24"/>
          <w:szCs w:val="24"/>
        </w:rPr>
        <w:t xml:space="preserve">concerns they may have about a child that is </w:t>
      </w:r>
      <w:r w:rsidR="00C71008">
        <w:rPr>
          <w:rFonts w:ascii="Arial" w:hAnsi="Arial" w:cs="Arial"/>
          <w:color w:val="000000" w:themeColor="text1"/>
          <w:sz w:val="24"/>
          <w:szCs w:val="24"/>
        </w:rPr>
        <w:t>suspected to be going through abuse or neglect.</w:t>
      </w:r>
      <w:r w:rsidR="00D65A54">
        <w:rPr>
          <w:rFonts w:ascii="Arial" w:hAnsi="Arial" w:cs="Arial"/>
          <w:color w:val="000000" w:themeColor="text1"/>
          <w:sz w:val="24"/>
          <w:szCs w:val="24"/>
        </w:rPr>
        <w:t xml:space="preserve"> It is </w:t>
      </w:r>
      <w:r w:rsidR="00675872">
        <w:rPr>
          <w:rFonts w:ascii="Arial" w:hAnsi="Arial" w:cs="Arial"/>
          <w:color w:val="000000" w:themeColor="text1"/>
          <w:sz w:val="24"/>
          <w:szCs w:val="24"/>
        </w:rPr>
        <w:t>crucial</w:t>
      </w:r>
      <w:r w:rsidR="00D65A54">
        <w:rPr>
          <w:rFonts w:ascii="Arial" w:hAnsi="Arial" w:cs="Arial"/>
          <w:color w:val="000000" w:themeColor="text1"/>
          <w:sz w:val="24"/>
          <w:szCs w:val="24"/>
        </w:rPr>
        <w:t xml:space="preserve"> that the practitioner realises that </w:t>
      </w:r>
      <w:r w:rsidR="00B376D7">
        <w:rPr>
          <w:rFonts w:ascii="Arial" w:hAnsi="Arial" w:cs="Arial"/>
          <w:color w:val="000000" w:themeColor="text1"/>
          <w:sz w:val="24"/>
          <w:szCs w:val="24"/>
        </w:rPr>
        <w:t>it is not down to personal choice whether to report a</w:t>
      </w:r>
      <w:r w:rsidR="00BD35D4">
        <w:rPr>
          <w:rFonts w:ascii="Arial" w:hAnsi="Arial" w:cs="Arial"/>
          <w:color w:val="000000" w:themeColor="text1"/>
          <w:sz w:val="24"/>
          <w:szCs w:val="24"/>
        </w:rPr>
        <w:t xml:space="preserve"> </w:t>
      </w:r>
      <w:r w:rsidR="00B376D7">
        <w:rPr>
          <w:rFonts w:ascii="Arial" w:hAnsi="Arial" w:cs="Arial"/>
          <w:color w:val="000000" w:themeColor="text1"/>
          <w:sz w:val="24"/>
          <w:szCs w:val="24"/>
        </w:rPr>
        <w:t>child or not</w:t>
      </w:r>
      <w:r w:rsidR="0029303F">
        <w:rPr>
          <w:rFonts w:ascii="Arial" w:hAnsi="Arial" w:cs="Arial"/>
          <w:color w:val="000000" w:themeColor="text1"/>
          <w:sz w:val="24"/>
          <w:szCs w:val="24"/>
        </w:rPr>
        <w:t>. As well as this, the practitioner must report any child that is deemed at risk meaning that abuse do</w:t>
      </w:r>
      <w:r w:rsidR="004A4030">
        <w:rPr>
          <w:rFonts w:ascii="Arial" w:hAnsi="Arial" w:cs="Arial"/>
          <w:color w:val="000000" w:themeColor="text1"/>
          <w:sz w:val="24"/>
          <w:szCs w:val="24"/>
        </w:rPr>
        <w:t>e</w:t>
      </w:r>
      <w:r w:rsidR="0029303F">
        <w:rPr>
          <w:rFonts w:ascii="Arial" w:hAnsi="Arial" w:cs="Arial"/>
          <w:color w:val="000000" w:themeColor="text1"/>
          <w:sz w:val="24"/>
          <w:szCs w:val="24"/>
        </w:rPr>
        <w:t>s not ne</w:t>
      </w:r>
      <w:r w:rsidR="00502EBA">
        <w:rPr>
          <w:rFonts w:ascii="Arial" w:hAnsi="Arial" w:cs="Arial"/>
          <w:color w:val="000000" w:themeColor="text1"/>
          <w:sz w:val="24"/>
          <w:szCs w:val="24"/>
        </w:rPr>
        <w:t xml:space="preserve">cessarily need to occur in order for the child to be reported. This is because </w:t>
      </w:r>
      <w:r w:rsidR="00BC5775">
        <w:rPr>
          <w:rFonts w:ascii="Arial" w:hAnsi="Arial" w:cs="Arial"/>
          <w:color w:val="000000" w:themeColor="text1"/>
          <w:sz w:val="24"/>
          <w:szCs w:val="24"/>
        </w:rPr>
        <w:t xml:space="preserve">if the child is at risk, it is very common </w:t>
      </w:r>
      <w:r w:rsidR="00675872">
        <w:rPr>
          <w:rFonts w:ascii="Arial" w:hAnsi="Arial" w:cs="Arial"/>
          <w:color w:val="000000" w:themeColor="text1"/>
          <w:sz w:val="24"/>
          <w:szCs w:val="24"/>
        </w:rPr>
        <w:t xml:space="preserve">for the abuse to start so by reporting the child, it can help to prevent them from being harmed or put in any further danger. </w:t>
      </w:r>
      <w:r w:rsidR="001E5F62">
        <w:rPr>
          <w:rFonts w:ascii="Arial" w:hAnsi="Arial" w:cs="Arial"/>
          <w:color w:val="000000" w:themeColor="text1"/>
          <w:sz w:val="24"/>
          <w:szCs w:val="24"/>
        </w:rPr>
        <w:t xml:space="preserve">Department of Education (2023) </w:t>
      </w:r>
      <w:r w:rsidR="00CD29C3">
        <w:rPr>
          <w:rFonts w:ascii="Arial" w:hAnsi="Arial" w:cs="Arial"/>
          <w:color w:val="000000" w:themeColor="text1"/>
          <w:sz w:val="24"/>
          <w:szCs w:val="24"/>
        </w:rPr>
        <w:t xml:space="preserve">shows that if there are any </w:t>
      </w:r>
      <w:r w:rsidR="00535118">
        <w:rPr>
          <w:rFonts w:ascii="Arial" w:hAnsi="Arial" w:cs="Arial"/>
          <w:color w:val="000000" w:themeColor="text1"/>
          <w:sz w:val="24"/>
          <w:szCs w:val="24"/>
        </w:rPr>
        <w:t xml:space="preserve">safeguarding concerns that </w:t>
      </w:r>
      <w:r w:rsidR="00B94F99">
        <w:rPr>
          <w:rFonts w:ascii="Arial" w:hAnsi="Arial" w:cs="Arial"/>
          <w:color w:val="000000" w:themeColor="text1"/>
          <w:sz w:val="24"/>
          <w:szCs w:val="24"/>
        </w:rPr>
        <w:t>need to be reported, the practitioner must report the concern to other professionals such as social services or the police.</w:t>
      </w:r>
      <w:r w:rsidR="00237CF5">
        <w:rPr>
          <w:rFonts w:ascii="Arial" w:hAnsi="Arial" w:cs="Arial"/>
          <w:color w:val="000000" w:themeColor="text1"/>
          <w:sz w:val="24"/>
          <w:szCs w:val="24"/>
        </w:rPr>
        <w:t xml:space="preserve"> Practitioners putting together the</w:t>
      </w:r>
      <w:r w:rsidR="00C814E8">
        <w:rPr>
          <w:rFonts w:ascii="Arial" w:hAnsi="Arial" w:cs="Arial"/>
          <w:color w:val="000000" w:themeColor="text1"/>
          <w:sz w:val="24"/>
          <w:szCs w:val="24"/>
        </w:rPr>
        <w:t>ir</w:t>
      </w:r>
      <w:r w:rsidR="00237CF5">
        <w:rPr>
          <w:rFonts w:ascii="Arial" w:hAnsi="Arial" w:cs="Arial"/>
          <w:color w:val="000000" w:themeColor="text1"/>
          <w:sz w:val="24"/>
          <w:szCs w:val="24"/>
        </w:rPr>
        <w:t xml:space="preserve"> expertise and working alongside other professionals is known as multi-</w:t>
      </w:r>
      <w:r w:rsidR="00C814E8">
        <w:rPr>
          <w:rFonts w:ascii="Arial" w:hAnsi="Arial" w:cs="Arial"/>
          <w:color w:val="000000" w:themeColor="text1"/>
          <w:sz w:val="24"/>
          <w:szCs w:val="24"/>
        </w:rPr>
        <w:t>agency</w:t>
      </w:r>
      <w:r w:rsidR="00237CF5">
        <w:rPr>
          <w:rFonts w:ascii="Arial" w:hAnsi="Arial" w:cs="Arial"/>
          <w:color w:val="000000" w:themeColor="text1"/>
          <w:sz w:val="24"/>
          <w:szCs w:val="24"/>
        </w:rPr>
        <w:t xml:space="preserve"> </w:t>
      </w:r>
      <w:r w:rsidR="00C814E8">
        <w:rPr>
          <w:rFonts w:ascii="Arial" w:hAnsi="Arial" w:cs="Arial"/>
          <w:color w:val="000000" w:themeColor="text1"/>
          <w:sz w:val="24"/>
          <w:szCs w:val="24"/>
        </w:rPr>
        <w:t>working</w:t>
      </w:r>
      <w:r w:rsidR="00237CF5">
        <w:rPr>
          <w:rFonts w:ascii="Arial" w:hAnsi="Arial" w:cs="Arial"/>
          <w:color w:val="000000" w:themeColor="text1"/>
          <w:sz w:val="24"/>
          <w:szCs w:val="24"/>
        </w:rPr>
        <w:t>.</w:t>
      </w:r>
      <w:r w:rsidR="00B94F99">
        <w:rPr>
          <w:rFonts w:ascii="Arial" w:hAnsi="Arial" w:cs="Arial"/>
          <w:color w:val="000000" w:themeColor="text1"/>
          <w:sz w:val="24"/>
          <w:szCs w:val="24"/>
        </w:rPr>
        <w:t xml:space="preserve"> </w:t>
      </w:r>
      <w:r w:rsidR="00904D70">
        <w:rPr>
          <w:rFonts w:ascii="Arial" w:hAnsi="Arial" w:cs="Arial"/>
          <w:color w:val="000000" w:themeColor="text1"/>
          <w:sz w:val="24"/>
          <w:szCs w:val="24"/>
        </w:rPr>
        <w:t xml:space="preserve">Frost (2021) </w:t>
      </w:r>
      <w:r w:rsidR="00AE3834">
        <w:rPr>
          <w:rFonts w:ascii="Arial" w:hAnsi="Arial" w:cs="Arial"/>
          <w:color w:val="000000" w:themeColor="text1"/>
          <w:sz w:val="24"/>
          <w:szCs w:val="24"/>
        </w:rPr>
        <w:t>displays how important multi-</w:t>
      </w:r>
      <w:r w:rsidR="00001FE4">
        <w:rPr>
          <w:rFonts w:ascii="Arial" w:hAnsi="Arial" w:cs="Arial"/>
          <w:color w:val="000000" w:themeColor="text1"/>
          <w:sz w:val="24"/>
          <w:szCs w:val="24"/>
        </w:rPr>
        <w:t>agency</w:t>
      </w:r>
      <w:r w:rsidR="00AE3834">
        <w:rPr>
          <w:rFonts w:ascii="Arial" w:hAnsi="Arial" w:cs="Arial"/>
          <w:color w:val="000000" w:themeColor="text1"/>
          <w:sz w:val="24"/>
          <w:szCs w:val="24"/>
        </w:rPr>
        <w:t xml:space="preserve"> </w:t>
      </w:r>
      <w:r w:rsidR="00001FE4">
        <w:rPr>
          <w:rFonts w:ascii="Arial" w:hAnsi="Arial" w:cs="Arial"/>
          <w:color w:val="000000" w:themeColor="text1"/>
          <w:sz w:val="24"/>
          <w:szCs w:val="24"/>
        </w:rPr>
        <w:t>working</w:t>
      </w:r>
      <w:r w:rsidR="00AE3834">
        <w:rPr>
          <w:rFonts w:ascii="Arial" w:hAnsi="Arial" w:cs="Arial"/>
          <w:color w:val="000000" w:themeColor="text1"/>
          <w:sz w:val="24"/>
          <w:szCs w:val="24"/>
        </w:rPr>
        <w:t xml:space="preserve"> is when </w:t>
      </w:r>
      <w:r w:rsidR="00001FE4">
        <w:rPr>
          <w:rFonts w:ascii="Arial" w:hAnsi="Arial" w:cs="Arial"/>
          <w:color w:val="000000" w:themeColor="text1"/>
          <w:sz w:val="24"/>
          <w:szCs w:val="24"/>
        </w:rPr>
        <w:t>working</w:t>
      </w:r>
      <w:r w:rsidR="00AE3834">
        <w:rPr>
          <w:rFonts w:ascii="Arial" w:hAnsi="Arial" w:cs="Arial"/>
          <w:color w:val="000000" w:themeColor="text1"/>
          <w:sz w:val="24"/>
          <w:szCs w:val="24"/>
        </w:rPr>
        <w:t xml:space="preserve"> with children, especially when </w:t>
      </w:r>
      <w:r w:rsidR="00513A90">
        <w:rPr>
          <w:rFonts w:ascii="Arial" w:hAnsi="Arial" w:cs="Arial"/>
          <w:color w:val="000000" w:themeColor="text1"/>
          <w:sz w:val="24"/>
          <w:szCs w:val="24"/>
        </w:rPr>
        <w:t xml:space="preserve">safeguarding them. This is due to </w:t>
      </w:r>
      <w:r w:rsidR="00001FE4">
        <w:rPr>
          <w:rFonts w:ascii="Arial" w:hAnsi="Arial" w:cs="Arial"/>
          <w:color w:val="000000" w:themeColor="text1"/>
          <w:sz w:val="24"/>
          <w:szCs w:val="24"/>
        </w:rPr>
        <w:t>the</w:t>
      </w:r>
      <w:r w:rsidR="00513A90">
        <w:rPr>
          <w:rFonts w:ascii="Arial" w:hAnsi="Arial" w:cs="Arial"/>
          <w:color w:val="000000" w:themeColor="text1"/>
          <w:sz w:val="24"/>
          <w:szCs w:val="24"/>
        </w:rPr>
        <w:t xml:space="preserve"> fact that the child in question would be receiving a </w:t>
      </w:r>
      <w:r w:rsidR="00873903">
        <w:rPr>
          <w:rFonts w:ascii="Arial" w:hAnsi="Arial" w:cs="Arial"/>
          <w:color w:val="000000" w:themeColor="text1"/>
          <w:sz w:val="24"/>
          <w:szCs w:val="24"/>
        </w:rPr>
        <w:t xml:space="preserve">significant amount of more support from different professionals. This </w:t>
      </w:r>
      <w:r w:rsidR="004C44C4">
        <w:rPr>
          <w:rFonts w:ascii="Arial" w:hAnsi="Arial" w:cs="Arial"/>
          <w:color w:val="000000" w:themeColor="text1"/>
          <w:sz w:val="24"/>
          <w:szCs w:val="24"/>
        </w:rPr>
        <w:t xml:space="preserve">ensures that </w:t>
      </w:r>
      <w:r w:rsidR="002E169D">
        <w:rPr>
          <w:rFonts w:ascii="Arial" w:hAnsi="Arial" w:cs="Arial"/>
          <w:color w:val="000000" w:themeColor="text1"/>
          <w:sz w:val="24"/>
          <w:szCs w:val="24"/>
        </w:rPr>
        <w:t xml:space="preserve">the child’s case is getting looked at from more than one perspective and allows </w:t>
      </w:r>
      <w:r w:rsidR="00001FE4">
        <w:rPr>
          <w:rFonts w:ascii="Arial" w:hAnsi="Arial" w:cs="Arial"/>
          <w:color w:val="000000" w:themeColor="text1"/>
          <w:sz w:val="24"/>
          <w:szCs w:val="24"/>
        </w:rPr>
        <w:t>action to take place quicker</w:t>
      </w:r>
      <w:r w:rsidR="007A5941">
        <w:rPr>
          <w:rFonts w:ascii="Arial" w:hAnsi="Arial" w:cs="Arial"/>
          <w:color w:val="000000" w:themeColor="text1"/>
          <w:sz w:val="24"/>
          <w:szCs w:val="24"/>
        </w:rPr>
        <w:t xml:space="preserve">. However, it is just as important to be </w:t>
      </w:r>
      <w:r w:rsidR="00ED14DD">
        <w:rPr>
          <w:rFonts w:ascii="Arial" w:hAnsi="Arial" w:cs="Arial"/>
          <w:color w:val="000000" w:themeColor="text1"/>
          <w:sz w:val="24"/>
          <w:szCs w:val="24"/>
        </w:rPr>
        <w:t>cautious when multi-</w:t>
      </w:r>
      <w:r w:rsidR="006E629C">
        <w:rPr>
          <w:rFonts w:ascii="Arial" w:hAnsi="Arial" w:cs="Arial"/>
          <w:color w:val="000000" w:themeColor="text1"/>
          <w:sz w:val="24"/>
          <w:szCs w:val="24"/>
        </w:rPr>
        <w:t>agency</w:t>
      </w:r>
      <w:r w:rsidR="00ED14DD">
        <w:rPr>
          <w:rFonts w:ascii="Arial" w:hAnsi="Arial" w:cs="Arial"/>
          <w:color w:val="000000" w:themeColor="text1"/>
          <w:sz w:val="24"/>
          <w:szCs w:val="24"/>
        </w:rPr>
        <w:t xml:space="preserve"> </w:t>
      </w:r>
      <w:r w:rsidR="006E629C">
        <w:rPr>
          <w:rFonts w:ascii="Arial" w:hAnsi="Arial" w:cs="Arial"/>
          <w:color w:val="000000" w:themeColor="text1"/>
          <w:sz w:val="24"/>
          <w:szCs w:val="24"/>
        </w:rPr>
        <w:t>working</w:t>
      </w:r>
      <w:r w:rsidR="00ED14DD">
        <w:rPr>
          <w:rFonts w:ascii="Arial" w:hAnsi="Arial" w:cs="Arial"/>
          <w:color w:val="000000" w:themeColor="text1"/>
          <w:sz w:val="24"/>
          <w:szCs w:val="24"/>
        </w:rPr>
        <w:t xml:space="preserve"> as the practitioner needs to ensure that they are sharing the </w:t>
      </w:r>
      <w:r w:rsidR="006E629C">
        <w:rPr>
          <w:rFonts w:ascii="Arial" w:hAnsi="Arial" w:cs="Arial"/>
          <w:color w:val="000000" w:themeColor="text1"/>
          <w:sz w:val="24"/>
          <w:szCs w:val="24"/>
        </w:rPr>
        <w:t>information</w:t>
      </w:r>
      <w:r w:rsidR="00ED14DD">
        <w:rPr>
          <w:rFonts w:ascii="Arial" w:hAnsi="Arial" w:cs="Arial"/>
          <w:color w:val="000000" w:themeColor="text1"/>
          <w:sz w:val="24"/>
          <w:szCs w:val="24"/>
        </w:rPr>
        <w:t xml:space="preserve"> </w:t>
      </w:r>
      <w:r w:rsidR="00E96257">
        <w:rPr>
          <w:rFonts w:ascii="Arial" w:hAnsi="Arial" w:cs="Arial"/>
          <w:color w:val="000000" w:themeColor="text1"/>
          <w:sz w:val="24"/>
          <w:szCs w:val="24"/>
        </w:rPr>
        <w:t xml:space="preserve">only with </w:t>
      </w:r>
      <w:r w:rsidR="006E629C">
        <w:rPr>
          <w:rFonts w:ascii="Arial" w:hAnsi="Arial" w:cs="Arial"/>
          <w:color w:val="000000" w:themeColor="text1"/>
          <w:sz w:val="24"/>
          <w:szCs w:val="24"/>
        </w:rPr>
        <w:t>people</w:t>
      </w:r>
      <w:r w:rsidR="00E96257">
        <w:rPr>
          <w:rFonts w:ascii="Arial" w:hAnsi="Arial" w:cs="Arial"/>
          <w:color w:val="000000" w:themeColor="text1"/>
          <w:sz w:val="24"/>
          <w:szCs w:val="24"/>
        </w:rPr>
        <w:t xml:space="preserve"> that are going to benefit the child’s safety and not </w:t>
      </w:r>
      <w:r w:rsidR="002A6871">
        <w:rPr>
          <w:rFonts w:ascii="Arial" w:hAnsi="Arial" w:cs="Arial"/>
          <w:color w:val="000000" w:themeColor="text1"/>
          <w:sz w:val="24"/>
          <w:szCs w:val="24"/>
        </w:rPr>
        <w:t>exploit them</w:t>
      </w:r>
      <w:r w:rsidR="00843261">
        <w:rPr>
          <w:rFonts w:ascii="Arial" w:hAnsi="Arial" w:cs="Arial"/>
          <w:color w:val="000000" w:themeColor="text1"/>
          <w:sz w:val="24"/>
          <w:szCs w:val="24"/>
        </w:rPr>
        <w:t>.</w:t>
      </w:r>
      <w:r w:rsidR="000059F0">
        <w:rPr>
          <w:rFonts w:ascii="Arial" w:hAnsi="Arial" w:cs="Arial"/>
          <w:color w:val="000000" w:themeColor="text1"/>
          <w:sz w:val="24"/>
          <w:szCs w:val="24"/>
        </w:rPr>
        <w:t xml:space="preserve"> In t</w:t>
      </w:r>
      <w:r w:rsidR="00FB50B9">
        <w:rPr>
          <w:rFonts w:ascii="Arial" w:hAnsi="Arial" w:cs="Arial"/>
          <w:color w:val="000000" w:themeColor="text1"/>
          <w:sz w:val="24"/>
          <w:szCs w:val="24"/>
        </w:rPr>
        <w:t xml:space="preserve">he report it should include </w:t>
      </w:r>
      <w:r w:rsidR="000219E4">
        <w:rPr>
          <w:rFonts w:ascii="Arial" w:hAnsi="Arial" w:cs="Arial"/>
          <w:color w:val="000000" w:themeColor="text1"/>
          <w:sz w:val="24"/>
          <w:szCs w:val="24"/>
        </w:rPr>
        <w:t>basic</w:t>
      </w:r>
      <w:r w:rsidR="00896C47">
        <w:rPr>
          <w:rFonts w:ascii="Arial" w:hAnsi="Arial" w:cs="Arial"/>
          <w:color w:val="000000" w:themeColor="text1"/>
          <w:sz w:val="24"/>
          <w:szCs w:val="24"/>
        </w:rPr>
        <w:t xml:space="preserve"> and important</w:t>
      </w:r>
      <w:r w:rsidR="000219E4">
        <w:rPr>
          <w:rFonts w:ascii="Arial" w:hAnsi="Arial" w:cs="Arial"/>
          <w:color w:val="000000" w:themeColor="text1"/>
          <w:sz w:val="24"/>
          <w:szCs w:val="24"/>
        </w:rPr>
        <w:t xml:space="preserve"> </w:t>
      </w:r>
      <w:r w:rsidR="00896C47">
        <w:rPr>
          <w:rFonts w:ascii="Arial" w:hAnsi="Arial" w:cs="Arial"/>
          <w:color w:val="000000" w:themeColor="text1"/>
          <w:sz w:val="24"/>
          <w:szCs w:val="24"/>
        </w:rPr>
        <w:t>details</w:t>
      </w:r>
      <w:r w:rsidR="000219E4">
        <w:rPr>
          <w:rFonts w:ascii="Arial" w:hAnsi="Arial" w:cs="Arial"/>
          <w:color w:val="000000" w:themeColor="text1"/>
          <w:sz w:val="24"/>
          <w:szCs w:val="24"/>
        </w:rPr>
        <w:t xml:space="preserve"> about the child and their family, the </w:t>
      </w:r>
      <w:r w:rsidR="005B259A">
        <w:rPr>
          <w:rFonts w:ascii="Arial" w:hAnsi="Arial" w:cs="Arial"/>
          <w:color w:val="000000" w:themeColor="text1"/>
          <w:sz w:val="24"/>
          <w:szCs w:val="24"/>
        </w:rPr>
        <w:t>reasons</w:t>
      </w:r>
      <w:r w:rsidR="000219E4">
        <w:rPr>
          <w:rFonts w:ascii="Arial" w:hAnsi="Arial" w:cs="Arial"/>
          <w:color w:val="000000" w:themeColor="text1"/>
          <w:sz w:val="24"/>
          <w:szCs w:val="24"/>
        </w:rPr>
        <w:t xml:space="preserve"> for t</w:t>
      </w:r>
      <w:r w:rsidR="0082437A">
        <w:rPr>
          <w:rFonts w:ascii="Arial" w:hAnsi="Arial" w:cs="Arial"/>
          <w:color w:val="000000" w:themeColor="text1"/>
          <w:sz w:val="24"/>
          <w:szCs w:val="24"/>
        </w:rPr>
        <w:t>he</w:t>
      </w:r>
      <w:r w:rsidR="00DD5AE5">
        <w:rPr>
          <w:rFonts w:ascii="Arial" w:hAnsi="Arial" w:cs="Arial"/>
          <w:color w:val="000000" w:themeColor="text1"/>
          <w:sz w:val="24"/>
          <w:szCs w:val="24"/>
        </w:rPr>
        <w:t xml:space="preserve"> practitioner’s</w:t>
      </w:r>
      <w:r w:rsidR="0082437A">
        <w:rPr>
          <w:rFonts w:ascii="Arial" w:hAnsi="Arial" w:cs="Arial"/>
          <w:color w:val="000000" w:themeColor="text1"/>
          <w:sz w:val="24"/>
          <w:szCs w:val="24"/>
        </w:rPr>
        <w:t xml:space="preserve"> </w:t>
      </w:r>
      <w:r w:rsidR="00EC35FF">
        <w:rPr>
          <w:rFonts w:ascii="Arial" w:hAnsi="Arial" w:cs="Arial"/>
          <w:color w:val="000000" w:themeColor="text1"/>
          <w:sz w:val="24"/>
          <w:szCs w:val="24"/>
        </w:rPr>
        <w:t xml:space="preserve">concern </w:t>
      </w:r>
      <w:r w:rsidR="00967626">
        <w:rPr>
          <w:rFonts w:ascii="Arial" w:hAnsi="Arial" w:cs="Arial"/>
          <w:color w:val="000000" w:themeColor="text1"/>
          <w:sz w:val="24"/>
          <w:szCs w:val="24"/>
        </w:rPr>
        <w:t>and any other information that the practitioner deems as important and necessary</w:t>
      </w:r>
      <w:r w:rsidR="00EC35FF">
        <w:rPr>
          <w:rFonts w:ascii="Arial" w:hAnsi="Arial" w:cs="Arial"/>
          <w:color w:val="000000" w:themeColor="text1"/>
          <w:sz w:val="24"/>
          <w:szCs w:val="24"/>
        </w:rPr>
        <w:t>. nidirect</w:t>
      </w:r>
      <w:r w:rsidR="000A5DE3">
        <w:rPr>
          <w:rFonts w:ascii="Arial" w:hAnsi="Arial" w:cs="Arial"/>
          <w:color w:val="000000" w:themeColor="text1"/>
          <w:sz w:val="24"/>
          <w:szCs w:val="24"/>
        </w:rPr>
        <w:t xml:space="preserve"> (no date)</w:t>
      </w:r>
      <w:r w:rsidR="00AB4D21">
        <w:rPr>
          <w:rFonts w:ascii="Arial" w:hAnsi="Arial" w:cs="Arial"/>
          <w:color w:val="000000" w:themeColor="text1"/>
          <w:sz w:val="24"/>
          <w:szCs w:val="24"/>
        </w:rPr>
        <w:t xml:space="preserve"> states that</w:t>
      </w:r>
      <w:r w:rsidR="007A2534">
        <w:rPr>
          <w:rFonts w:ascii="Arial" w:hAnsi="Arial" w:cs="Arial"/>
          <w:color w:val="000000" w:themeColor="text1"/>
          <w:sz w:val="24"/>
          <w:szCs w:val="24"/>
        </w:rPr>
        <w:t xml:space="preserve"> all schools and childcare settings must have </w:t>
      </w:r>
      <w:r w:rsidR="005E6BC5">
        <w:rPr>
          <w:rFonts w:ascii="Arial" w:hAnsi="Arial" w:cs="Arial"/>
          <w:color w:val="000000" w:themeColor="text1"/>
          <w:sz w:val="24"/>
          <w:szCs w:val="24"/>
        </w:rPr>
        <w:t xml:space="preserve">a designated adult that </w:t>
      </w:r>
      <w:r w:rsidR="005C5707">
        <w:rPr>
          <w:rFonts w:ascii="Arial" w:hAnsi="Arial" w:cs="Arial"/>
          <w:color w:val="000000" w:themeColor="text1"/>
          <w:sz w:val="24"/>
          <w:szCs w:val="24"/>
        </w:rPr>
        <w:t xml:space="preserve">holds the responsibility of </w:t>
      </w:r>
      <w:r w:rsidR="00EA63E8">
        <w:rPr>
          <w:rFonts w:ascii="Arial" w:hAnsi="Arial" w:cs="Arial"/>
          <w:color w:val="000000" w:themeColor="text1"/>
          <w:sz w:val="24"/>
          <w:szCs w:val="24"/>
        </w:rPr>
        <w:t xml:space="preserve">dealing with all aspects of child protection. </w:t>
      </w:r>
      <w:r w:rsidR="009F45EC">
        <w:rPr>
          <w:rFonts w:ascii="Arial" w:hAnsi="Arial" w:cs="Arial"/>
          <w:color w:val="000000" w:themeColor="text1"/>
          <w:sz w:val="24"/>
          <w:szCs w:val="24"/>
        </w:rPr>
        <w:t>This means that all concerns that have been reported should go straight to the setting’s child protection officer</w:t>
      </w:r>
      <w:r w:rsidR="00BB3336">
        <w:rPr>
          <w:rFonts w:ascii="Arial" w:hAnsi="Arial" w:cs="Arial"/>
          <w:color w:val="000000" w:themeColor="text1"/>
          <w:sz w:val="24"/>
          <w:szCs w:val="24"/>
        </w:rPr>
        <w:t xml:space="preserve"> so that they are able to take the right steps in reporting the child to other professionals as stated above</w:t>
      </w:r>
      <w:r w:rsidR="0030172F">
        <w:rPr>
          <w:rFonts w:ascii="Arial" w:hAnsi="Arial" w:cs="Arial"/>
          <w:color w:val="000000" w:themeColor="text1"/>
          <w:sz w:val="24"/>
          <w:szCs w:val="24"/>
        </w:rPr>
        <w:t xml:space="preserve">. </w:t>
      </w:r>
      <w:r w:rsidR="006D2D74">
        <w:rPr>
          <w:rFonts w:ascii="Arial" w:hAnsi="Arial" w:cs="Arial"/>
          <w:color w:val="000000" w:themeColor="text1"/>
          <w:sz w:val="24"/>
          <w:szCs w:val="24"/>
        </w:rPr>
        <w:t xml:space="preserve">Queensland Government (2018) </w:t>
      </w:r>
      <w:r w:rsidR="003C66D5">
        <w:rPr>
          <w:rFonts w:ascii="Arial" w:hAnsi="Arial" w:cs="Arial"/>
          <w:color w:val="000000" w:themeColor="text1"/>
          <w:sz w:val="24"/>
          <w:szCs w:val="24"/>
        </w:rPr>
        <w:t>demonstrates the importance of reporting safeguarding and abuse concerns</w:t>
      </w:r>
      <w:r w:rsidR="008326E5">
        <w:rPr>
          <w:rFonts w:ascii="Arial" w:hAnsi="Arial" w:cs="Arial"/>
          <w:color w:val="000000" w:themeColor="text1"/>
          <w:sz w:val="24"/>
          <w:szCs w:val="24"/>
        </w:rPr>
        <w:t>,</w:t>
      </w:r>
      <w:r w:rsidR="003C66D5">
        <w:rPr>
          <w:rFonts w:ascii="Arial" w:hAnsi="Arial" w:cs="Arial"/>
          <w:color w:val="000000" w:themeColor="text1"/>
          <w:sz w:val="24"/>
          <w:szCs w:val="24"/>
        </w:rPr>
        <w:t xml:space="preserve"> as </w:t>
      </w:r>
      <w:r w:rsidR="00C305F5">
        <w:rPr>
          <w:rFonts w:ascii="Arial" w:hAnsi="Arial" w:cs="Arial"/>
          <w:color w:val="000000" w:themeColor="text1"/>
          <w:sz w:val="24"/>
          <w:szCs w:val="24"/>
        </w:rPr>
        <w:t>if the practitioner does not act on them, they are</w:t>
      </w:r>
      <w:r w:rsidR="005036AB">
        <w:rPr>
          <w:rFonts w:ascii="Arial" w:hAnsi="Arial" w:cs="Arial"/>
          <w:color w:val="000000" w:themeColor="text1"/>
          <w:sz w:val="24"/>
          <w:szCs w:val="24"/>
        </w:rPr>
        <w:t xml:space="preserve"> not</w:t>
      </w:r>
      <w:r w:rsidR="00C305F5">
        <w:rPr>
          <w:rFonts w:ascii="Arial" w:hAnsi="Arial" w:cs="Arial"/>
          <w:color w:val="000000" w:themeColor="text1"/>
          <w:sz w:val="24"/>
          <w:szCs w:val="24"/>
        </w:rPr>
        <w:t xml:space="preserve"> protecting the child and the abuse could continue or in worse cases, it could </w:t>
      </w:r>
      <w:r w:rsidR="00AC00A2">
        <w:rPr>
          <w:rFonts w:ascii="Arial" w:hAnsi="Arial" w:cs="Arial"/>
          <w:color w:val="000000" w:themeColor="text1"/>
          <w:sz w:val="24"/>
          <w:szCs w:val="24"/>
        </w:rPr>
        <w:t xml:space="preserve">escalate. </w:t>
      </w:r>
      <w:r w:rsidR="006E3979">
        <w:rPr>
          <w:rFonts w:ascii="Arial" w:hAnsi="Arial" w:cs="Arial"/>
          <w:color w:val="000000" w:themeColor="text1"/>
          <w:sz w:val="24"/>
          <w:szCs w:val="24"/>
        </w:rPr>
        <w:t xml:space="preserve">It also shows that children are too young to be able to recognise and do something about the abuse </w:t>
      </w:r>
      <w:r w:rsidR="00A850E5">
        <w:rPr>
          <w:rFonts w:ascii="Arial" w:hAnsi="Arial" w:cs="Arial"/>
          <w:color w:val="000000" w:themeColor="text1"/>
          <w:sz w:val="24"/>
          <w:szCs w:val="24"/>
        </w:rPr>
        <w:t xml:space="preserve">so </w:t>
      </w:r>
      <w:r w:rsidR="003B680A">
        <w:rPr>
          <w:rFonts w:ascii="Arial" w:hAnsi="Arial" w:cs="Arial"/>
          <w:color w:val="000000" w:themeColor="text1"/>
          <w:sz w:val="24"/>
          <w:szCs w:val="24"/>
        </w:rPr>
        <w:t xml:space="preserve">it is the </w:t>
      </w:r>
      <w:r w:rsidR="00162449">
        <w:rPr>
          <w:rFonts w:ascii="Arial" w:hAnsi="Arial" w:cs="Arial"/>
          <w:color w:val="000000" w:themeColor="text1"/>
          <w:sz w:val="24"/>
          <w:szCs w:val="24"/>
        </w:rPr>
        <w:t>adult’s</w:t>
      </w:r>
      <w:r w:rsidR="003B680A">
        <w:rPr>
          <w:rFonts w:ascii="Arial" w:hAnsi="Arial" w:cs="Arial"/>
          <w:color w:val="000000" w:themeColor="text1"/>
          <w:sz w:val="24"/>
          <w:szCs w:val="24"/>
        </w:rPr>
        <w:t xml:space="preserve"> </w:t>
      </w:r>
      <w:r w:rsidR="00F64596">
        <w:rPr>
          <w:rFonts w:ascii="Arial" w:hAnsi="Arial" w:cs="Arial"/>
          <w:color w:val="000000" w:themeColor="text1"/>
          <w:sz w:val="24"/>
          <w:szCs w:val="24"/>
        </w:rPr>
        <w:t>duty to report it for them</w:t>
      </w:r>
      <w:r w:rsidR="003140ED">
        <w:rPr>
          <w:rFonts w:ascii="Arial" w:hAnsi="Arial" w:cs="Arial"/>
          <w:color w:val="000000" w:themeColor="text1"/>
          <w:sz w:val="24"/>
          <w:szCs w:val="24"/>
        </w:rPr>
        <w:t>.</w:t>
      </w:r>
      <w:r w:rsidR="003D5739">
        <w:rPr>
          <w:rFonts w:ascii="Arial" w:hAnsi="Arial" w:cs="Arial"/>
          <w:color w:val="000000" w:themeColor="text1"/>
          <w:sz w:val="24"/>
          <w:szCs w:val="24"/>
        </w:rPr>
        <w:t xml:space="preserve"> This is </w:t>
      </w:r>
      <w:r w:rsidR="003D5739">
        <w:rPr>
          <w:rFonts w:ascii="Arial" w:hAnsi="Arial" w:cs="Arial"/>
          <w:color w:val="000000" w:themeColor="text1"/>
          <w:sz w:val="24"/>
          <w:szCs w:val="24"/>
        </w:rPr>
        <w:lastRenderedPageBreak/>
        <w:t>supported by unicef (</w:t>
      </w:r>
      <w:r w:rsidR="003A43C5">
        <w:rPr>
          <w:rFonts w:ascii="Arial" w:hAnsi="Arial" w:cs="Arial"/>
          <w:color w:val="000000" w:themeColor="text1"/>
          <w:sz w:val="24"/>
          <w:szCs w:val="24"/>
        </w:rPr>
        <w:t xml:space="preserve">1992) as in Article 19 it states that all children have the right to be </w:t>
      </w:r>
      <w:r w:rsidR="00F916FC">
        <w:rPr>
          <w:rFonts w:ascii="Arial" w:hAnsi="Arial" w:cs="Arial"/>
          <w:color w:val="000000" w:themeColor="text1"/>
          <w:sz w:val="24"/>
          <w:szCs w:val="24"/>
        </w:rPr>
        <w:t>protected</w:t>
      </w:r>
      <w:r w:rsidR="003A43C5">
        <w:rPr>
          <w:rFonts w:ascii="Arial" w:hAnsi="Arial" w:cs="Arial"/>
          <w:color w:val="000000" w:themeColor="text1"/>
          <w:sz w:val="24"/>
          <w:szCs w:val="24"/>
        </w:rPr>
        <w:t xml:space="preserve"> from harm and abuse. </w:t>
      </w:r>
      <w:r w:rsidR="00C3109B">
        <w:rPr>
          <w:rFonts w:ascii="Arial" w:hAnsi="Arial" w:cs="Arial"/>
          <w:color w:val="000000" w:themeColor="text1"/>
          <w:sz w:val="24"/>
          <w:szCs w:val="24"/>
        </w:rPr>
        <w:t>Once the concern has been reported, the next step in the safeguarding guidance is to re</w:t>
      </w:r>
      <w:r w:rsidR="00A16E65">
        <w:rPr>
          <w:rFonts w:ascii="Arial" w:hAnsi="Arial" w:cs="Arial"/>
          <w:color w:val="000000" w:themeColor="text1"/>
          <w:sz w:val="24"/>
          <w:szCs w:val="24"/>
        </w:rPr>
        <w:t>fer</w:t>
      </w:r>
      <w:r w:rsidR="00C3109B">
        <w:rPr>
          <w:rFonts w:ascii="Arial" w:hAnsi="Arial" w:cs="Arial"/>
          <w:color w:val="000000" w:themeColor="text1"/>
          <w:sz w:val="24"/>
          <w:szCs w:val="24"/>
        </w:rPr>
        <w:t>.</w:t>
      </w:r>
      <w:r w:rsidR="00C7651F">
        <w:rPr>
          <w:rFonts w:ascii="Arial" w:hAnsi="Arial" w:cs="Arial"/>
          <w:color w:val="FF0000"/>
          <w:sz w:val="24"/>
          <w:szCs w:val="24"/>
        </w:rPr>
        <w:t xml:space="preserve"> </w:t>
      </w:r>
      <w:r w:rsidR="00CB3C60">
        <w:rPr>
          <w:rFonts w:ascii="Arial" w:hAnsi="Arial" w:cs="Arial"/>
          <w:color w:val="000000" w:themeColor="text1"/>
          <w:sz w:val="24"/>
          <w:szCs w:val="24"/>
        </w:rPr>
        <w:t xml:space="preserve">Wales Safeguarding Procedures (2019) </w:t>
      </w:r>
      <w:r w:rsidR="006F0E04">
        <w:rPr>
          <w:rFonts w:ascii="Arial" w:hAnsi="Arial" w:cs="Arial"/>
          <w:color w:val="000000" w:themeColor="text1"/>
          <w:sz w:val="24"/>
          <w:szCs w:val="24"/>
        </w:rPr>
        <w:t>shows that referring i</w:t>
      </w:r>
      <w:r w:rsidR="001F22C8">
        <w:rPr>
          <w:rFonts w:ascii="Arial" w:hAnsi="Arial" w:cs="Arial"/>
          <w:color w:val="000000" w:themeColor="text1"/>
          <w:sz w:val="24"/>
          <w:szCs w:val="24"/>
        </w:rPr>
        <w:t>s</w:t>
      </w:r>
      <w:r w:rsidR="006F0E04">
        <w:rPr>
          <w:rFonts w:ascii="Arial" w:hAnsi="Arial" w:cs="Arial"/>
          <w:color w:val="000000" w:themeColor="text1"/>
          <w:sz w:val="24"/>
          <w:szCs w:val="24"/>
        </w:rPr>
        <w:t xml:space="preserve"> the process undertaken </w:t>
      </w:r>
      <w:r w:rsidR="005765B3">
        <w:rPr>
          <w:rFonts w:ascii="Arial" w:hAnsi="Arial" w:cs="Arial"/>
          <w:color w:val="000000" w:themeColor="text1"/>
          <w:sz w:val="24"/>
          <w:szCs w:val="24"/>
        </w:rPr>
        <w:t xml:space="preserve">after a report had been written. </w:t>
      </w:r>
      <w:r w:rsidR="00B378D2">
        <w:rPr>
          <w:rFonts w:ascii="Arial" w:hAnsi="Arial" w:cs="Arial"/>
          <w:color w:val="000000" w:themeColor="text1"/>
          <w:sz w:val="24"/>
          <w:szCs w:val="24"/>
        </w:rPr>
        <w:t>The report is sent t</w:t>
      </w:r>
      <w:r w:rsidR="006B4F93">
        <w:rPr>
          <w:rFonts w:ascii="Arial" w:hAnsi="Arial" w:cs="Arial"/>
          <w:color w:val="000000" w:themeColor="text1"/>
          <w:sz w:val="24"/>
          <w:szCs w:val="24"/>
        </w:rPr>
        <w:t xml:space="preserve">o safeguarding professionals or social services, </w:t>
      </w:r>
      <w:r w:rsidR="0036611C">
        <w:rPr>
          <w:rFonts w:ascii="Arial" w:hAnsi="Arial" w:cs="Arial"/>
          <w:color w:val="000000" w:themeColor="text1"/>
          <w:sz w:val="24"/>
          <w:szCs w:val="24"/>
        </w:rPr>
        <w:t>and then they will decide the next action within twenty four hours.</w:t>
      </w:r>
      <w:r w:rsidR="00653AA4">
        <w:rPr>
          <w:rFonts w:ascii="Arial" w:hAnsi="Arial" w:cs="Arial"/>
          <w:color w:val="000000" w:themeColor="text1"/>
          <w:sz w:val="24"/>
          <w:szCs w:val="24"/>
        </w:rPr>
        <w:t xml:space="preserve"> If the professi</w:t>
      </w:r>
      <w:r w:rsidR="00E9121A">
        <w:rPr>
          <w:rFonts w:ascii="Arial" w:hAnsi="Arial" w:cs="Arial"/>
          <w:color w:val="000000" w:themeColor="text1"/>
          <w:sz w:val="24"/>
          <w:szCs w:val="24"/>
        </w:rPr>
        <w:t>o</w:t>
      </w:r>
      <w:r w:rsidR="00653AA4">
        <w:rPr>
          <w:rFonts w:ascii="Arial" w:hAnsi="Arial" w:cs="Arial"/>
          <w:color w:val="000000" w:themeColor="text1"/>
          <w:sz w:val="24"/>
          <w:szCs w:val="24"/>
        </w:rPr>
        <w:t>nals</w:t>
      </w:r>
      <w:r w:rsidR="00E9121A">
        <w:rPr>
          <w:rFonts w:ascii="Arial" w:hAnsi="Arial" w:cs="Arial"/>
          <w:color w:val="000000" w:themeColor="text1"/>
          <w:sz w:val="24"/>
          <w:szCs w:val="24"/>
        </w:rPr>
        <w:t xml:space="preserve"> </w:t>
      </w:r>
      <w:r w:rsidR="004E3E7B">
        <w:rPr>
          <w:rFonts w:ascii="Arial" w:hAnsi="Arial" w:cs="Arial"/>
          <w:color w:val="000000" w:themeColor="text1"/>
          <w:sz w:val="24"/>
          <w:szCs w:val="24"/>
        </w:rPr>
        <w:t>notice si</w:t>
      </w:r>
      <w:r w:rsidR="005036AB">
        <w:rPr>
          <w:rFonts w:ascii="Arial" w:hAnsi="Arial" w:cs="Arial"/>
          <w:color w:val="000000" w:themeColor="text1"/>
          <w:sz w:val="24"/>
          <w:szCs w:val="24"/>
        </w:rPr>
        <w:t>gn</w:t>
      </w:r>
      <w:r w:rsidR="004E3E7B">
        <w:rPr>
          <w:rFonts w:ascii="Arial" w:hAnsi="Arial" w:cs="Arial"/>
          <w:color w:val="000000" w:themeColor="text1"/>
          <w:sz w:val="24"/>
          <w:szCs w:val="24"/>
        </w:rPr>
        <w:t xml:space="preserve">s of abuse, </w:t>
      </w:r>
      <w:r w:rsidR="001D11FE">
        <w:rPr>
          <w:rFonts w:ascii="Arial" w:hAnsi="Arial" w:cs="Arial"/>
          <w:color w:val="000000" w:themeColor="text1"/>
          <w:sz w:val="24"/>
          <w:szCs w:val="24"/>
        </w:rPr>
        <w:t xml:space="preserve">they will hold a </w:t>
      </w:r>
      <w:r w:rsidR="00515AEF">
        <w:rPr>
          <w:rFonts w:ascii="Arial" w:hAnsi="Arial" w:cs="Arial"/>
          <w:color w:val="000000" w:themeColor="text1"/>
          <w:sz w:val="24"/>
          <w:szCs w:val="24"/>
        </w:rPr>
        <w:t xml:space="preserve">strategy discussion </w:t>
      </w:r>
      <w:r w:rsidR="001D11FE">
        <w:rPr>
          <w:rFonts w:ascii="Arial" w:hAnsi="Arial" w:cs="Arial"/>
          <w:color w:val="000000" w:themeColor="text1"/>
          <w:sz w:val="24"/>
          <w:szCs w:val="24"/>
        </w:rPr>
        <w:t xml:space="preserve">meeting to </w:t>
      </w:r>
      <w:r w:rsidR="00BE412A">
        <w:rPr>
          <w:rFonts w:ascii="Arial" w:hAnsi="Arial" w:cs="Arial"/>
          <w:color w:val="000000" w:themeColor="text1"/>
          <w:sz w:val="24"/>
          <w:szCs w:val="24"/>
        </w:rPr>
        <w:t>come to a d</w:t>
      </w:r>
      <w:r w:rsidR="0066549E">
        <w:rPr>
          <w:rFonts w:ascii="Arial" w:hAnsi="Arial" w:cs="Arial"/>
          <w:color w:val="000000" w:themeColor="text1"/>
          <w:sz w:val="24"/>
          <w:szCs w:val="24"/>
        </w:rPr>
        <w:t xml:space="preserve">ecision </w:t>
      </w:r>
      <w:r w:rsidR="00684B81">
        <w:rPr>
          <w:rFonts w:ascii="Arial" w:hAnsi="Arial" w:cs="Arial"/>
          <w:color w:val="000000" w:themeColor="text1"/>
          <w:sz w:val="24"/>
          <w:szCs w:val="24"/>
        </w:rPr>
        <w:t xml:space="preserve">on whether </w:t>
      </w:r>
      <w:r w:rsidR="00606A96">
        <w:rPr>
          <w:rFonts w:ascii="Arial" w:hAnsi="Arial" w:cs="Arial"/>
          <w:color w:val="000000" w:themeColor="text1"/>
          <w:sz w:val="24"/>
          <w:szCs w:val="24"/>
        </w:rPr>
        <w:t>Section 47 enquiries are required</w:t>
      </w:r>
      <w:r w:rsidR="00FE6BCC">
        <w:rPr>
          <w:rFonts w:ascii="Arial" w:hAnsi="Arial" w:cs="Arial"/>
          <w:color w:val="000000" w:themeColor="text1"/>
          <w:sz w:val="24"/>
          <w:szCs w:val="24"/>
        </w:rPr>
        <w:t xml:space="preserve">. </w:t>
      </w:r>
      <w:r w:rsidR="00AF1EC5">
        <w:rPr>
          <w:rFonts w:ascii="Arial" w:hAnsi="Arial" w:cs="Arial"/>
          <w:color w:val="000000" w:themeColor="text1"/>
          <w:sz w:val="24"/>
          <w:szCs w:val="24"/>
        </w:rPr>
        <w:t xml:space="preserve">Xentrall </w:t>
      </w:r>
      <w:r w:rsidR="00F22AF1">
        <w:rPr>
          <w:rFonts w:ascii="Arial" w:hAnsi="Arial" w:cs="Arial"/>
          <w:color w:val="000000" w:themeColor="text1"/>
          <w:sz w:val="24"/>
          <w:szCs w:val="24"/>
        </w:rPr>
        <w:t xml:space="preserve">ICT (2024) </w:t>
      </w:r>
      <w:r w:rsidR="0039271B">
        <w:rPr>
          <w:rFonts w:ascii="Arial" w:hAnsi="Arial" w:cs="Arial"/>
          <w:color w:val="000000" w:themeColor="text1"/>
          <w:sz w:val="24"/>
          <w:szCs w:val="24"/>
        </w:rPr>
        <w:t>shows that Section 47</w:t>
      </w:r>
      <w:r w:rsidR="00832CFC">
        <w:rPr>
          <w:rFonts w:ascii="Arial" w:hAnsi="Arial" w:cs="Arial"/>
          <w:color w:val="000000" w:themeColor="text1"/>
          <w:sz w:val="24"/>
          <w:szCs w:val="24"/>
        </w:rPr>
        <w:t xml:space="preserve"> enquiries</w:t>
      </w:r>
      <w:r w:rsidR="0039271B">
        <w:rPr>
          <w:rFonts w:ascii="Arial" w:hAnsi="Arial" w:cs="Arial"/>
          <w:color w:val="000000" w:themeColor="text1"/>
          <w:sz w:val="24"/>
          <w:szCs w:val="24"/>
        </w:rPr>
        <w:t xml:space="preserve"> </w:t>
      </w:r>
      <w:r w:rsidR="0064272D">
        <w:rPr>
          <w:rFonts w:ascii="Arial" w:hAnsi="Arial" w:cs="Arial"/>
          <w:color w:val="000000" w:themeColor="text1"/>
          <w:sz w:val="24"/>
          <w:szCs w:val="24"/>
        </w:rPr>
        <w:t>originate from t</w:t>
      </w:r>
      <w:r w:rsidR="00B9586B">
        <w:rPr>
          <w:rFonts w:ascii="Arial" w:hAnsi="Arial" w:cs="Arial"/>
          <w:color w:val="000000" w:themeColor="text1"/>
          <w:sz w:val="24"/>
          <w:szCs w:val="24"/>
        </w:rPr>
        <w:t xml:space="preserve">he Children Act 1989. </w:t>
      </w:r>
      <w:r w:rsidR="00B62831">
        <w:rPr>
          <w:rFonts w:ascii="Arial" w:hAnsi="Arial" w:cs="Arial"/>
          <w:color w:val="000000" w:themeColor="text1"/>
          <w:sz w:val="24"/>
          <w:szCs w:val="24"/>
        </w:rPr>
        <w:t xml:space="preserve">An enquiry is carried out by doing an assessment </w:t>
      </w:r>
      <w:r w:rsidR="009B5B67">
        <w:rPr>
          <w:rFonts w:ascii="Arial" w:hAnsi="Arial" w:cs="Arial"/>
          <w:color w:val="000000" w:themeColor="text1"/>
          <w:sz w:val="24"/>
          <w:szCs w:val="24"/>
        </w:rPr>
        <w:t xml:space="preserve">regarding the </w:t>
      </w:r>
      <w:r w:rsidR="0049619C">
        <w:rPr>
          <w:rFonts w:ascii="Arial" w:hAnsi="Arial" w:cs="Arial"/>
          <w:color w:val="000000" w:themeColor="text1"/>
          <w:sz w:val="24"/>
          <w:szCs w:val="24"/>
        </w:rPr>
        <w:t xml:space="preserve">guide that is set within the Working Together to Safeguard Children. </w:t>
      </w:r>
      <w:r w:rsidR="00F4098E">
        <w:rPr>
          <w:rFonts w:ascii="Arial" w:hAnsi="Arial" w:cs="Arial"/>
          <w:color w:val="000000" w:themeColor="text1"/>
          <w:sz w:val="24"/>
          <w:szCs w:val="24"/>
        </w:rPr>
        <w:t xml:space="preserve">They are used to identify any significant </w:t>
      </w:r>
      <w:r w:rsidR="00611000">
        <w:rPr>
          <w:rFonts w:ascii="Arial" w:hAnsi="Arial" w:cs="Arial"/>
          <w:color w:val="000000" w:themeColor="text1"/>
          <w:sz w:val="24"/>
          <w:szCs w:val="24"/>
        </w:rPr>
        <w:t>harm</w:t>
      </w:r>
      <w:r w:rsidR="00F4098E">
        <w:rPr>
          <w:rFonts w:ascii="Arial" w:hAnsi="Arial" w:cs="Arial"/>
          <w:color w:val="000000" w:themeColor="text1"/>
          <w:sz w:val="24"/>
          <w:szCs w:val="24"/>
        </w:rPr>
        <w:t xml:space="preserve"> that may be brought to the child. If harm is </w:t>
      </w:r>
      <w:r w:rsidR="00611000">
        <w:rPr>
          <w:rFonts w:ascii="Arial" w:hAnsi="Arial" w:cs="Arial"/>
          <w:color w:val="000000" w:themeColor="text1"/>
          <w:sz w:val="24"/>
          <w:szCs w:val="24"/>
        </w:rPr>
        <w:t xml:space="preserve">noticed, the professionals must </w:t>
      </w:r>
      <w:r w:rsidR="00515AEF">
        <w:rPr>
          <w:rFonts w:ascii="Arial" w:hAnsi="Arial" w:cs="Arial"/>
          <w:color w:val="000000" w:themeColor="text1"/>
          <w:sz w:val="24"/>
          <w:szCs w:val="24"/>
        </w:rPr>
        <w:t>arrange a</w:t>
      </w:r>
      <w:r w:rsidR="008062D8">
        <w:rPr>
          <w:rFonts w:ascii="Arial" w:hAnsi="Arial" w:cs="Arial"/>
          <w:color w:val="000000" w:themeColor="text1"/>
          <w:sz w:val="24"/>
          <w:szCs w:val="24"/>
        </w:rPr>
        <w:t xml:space="preserve">n </w:t>
      </w:r>
      <w:r w:rsidR="00A44939">
        <w:rPr>
          <w:rFonts w:ascii="Arial" w:hAnsi="Arial" w:cs="Arial"/>
          <w:color w:val="000000" w:themeColor="text1"/>
          <w:sz w:val="24"/>
          <w:szCs w:val="24"/>
        </w:rPr>
        <w:t>I</w:t>
      </w:r>
      <w:r w:rsidR="008062D8">
        <w:rPr>
          <w:rFonts w:ascii="Arial" w:hAnsi="Arial" w:cs="Arial"/>
          <w:color w:val="000000" w:themeColor="text1"/>
          <w:sz w:val="24"/>
          <w:szCs w:val="24"/>
        </w:rPr>
        <w:t xml:space="preserve">nitial </w:t>
      </w:r>
      <w:r w:rsidR="00A44939">
        <w:rPr>
          <w:rFonts w:ascii="Arial" w:hAnsi="Arial" w:cs="Arial"/>
          <w:color w:val="000000" w:themeColor="text1"/>
          <w:sz w:val="24"/>
          <w:szCs w:val="24"/>
        </w:rPr>
        <w:t>C</w:t>
      </w:r>
      <w:r w:rsidR="008062D8">
        <w:rPr>
          <w:rFonts w:ascii="Arial" w:hAnsi="Arial" w:cs="Arial"/>
          <w:color w:val="000000" w:themeColor="text1"/>
          <w:sz w:val="24"/>
          <w:szCs w:val="24"/>
        </w:rPr>
        <w:t xml:space="preserve">hild </w:t>
      </w:r>
      <w:r w:rsidR="00A44939">
        <w:rPr>
          <w:rFonts w:ascii="Arial" w:hAnsi="Arial" w:cs="Arial"/>
          <w:color w:val="000000" w:themeColor="text1"/>
          <w:sz w:val="24"/>
          <w:szCs w:val="24"/>
        </w:rPr>
        <w:t>P</w:t>
      </w:r>
      <w:r w:rsidR="008062D8">
        <w:rPr>
          <w:rFonts w:ascii="Arial" w:hAnsi="Arial" w:cs="Arial"/>
          <w:color w:val="000000" w:themeColor="text1"/>
          <w:sz w:val="24"/>
          <w:szCs w:val="24"/>
        </w:rPr>
        <w:t xml:space="preserve">rotection </w:t>
      </w:r>
      <w:r w:rsidR="00A44939">
        <w:rPr>
          <w:rFonts w:ascii="Arial" w:hAnsi="Arial" w:cs="Arial"/>
          <w:color w:val="000000" w:themeColor="text1"/>
          <w:sz w:val="24"/>
          <w:szCs w:val="24"/>
        </w:rPr>
        <w:t>C</w:t>
      </w:r>
      <w:r w:rsidR="008062D8">
        <w:rPr>
          <w:rFonts w:ascii="Arial" w:hAnsi="Arial" w:cs="Arial"/>
          <w:color w:val="000000" w:themeColor="text1"/>
          <w:sz w:val="24"/>
          <w:szCs w:val="24"/>
        </w:rPr>
        <w:t>onference</w:t>
      </w:r>
      <w:r w:rsidR="00A44939">
        <w:rPr>
          <w:rFonts w:ascii="Arial" w:hAnsi="Arial" w:cs="Arial"/>
          <w:color w:val="000000" w:themeColor="text1"/>
          <w:sz w:val="24"/>
          <w:szCs w:val="24"/>
        </w:rPr>
        <w:t xml:space="preserve"> (ICPC)</w:t>
      </w:r>
      <w:r w:rsidR="008062D8">
        <w:rPr>
          <w:rFonts w:ascii="Arial" w:hAnsi="Arial" w:cs="Arial"/>
          <w:color w:val="000000" w:themeColor="text1"/>
          <w:sz w:val="24"/>
          <w:szCs w:val="24"/>
        </w:rPr>
        <w:t xml:space="preserve"> that must take place within fifteen </w:t>
      </w:r>
      <w:r w:rsidR="005E3558">
        <w:rPr>
          <w:rFonts w:ascii="Arial" w:hAnsi="Arial" w:cs="Arial"/>
          <w:color w:val="000000" w:themeColor="text1"/>
          <w:sz w:val="24"/>
          <w:szCs w:val="24"/>
        </w:rPr>
        <w:t xml:space="preserve">days of the strategy discussion meeting. </w:t>
      </w:r>
      <w:r w:rsidR="00CC3D21">
        <w:rPr>
          <w:rFonts w:ascii="Arial" w:hAnsi="Arial" w:cs="Arial"/>
          <w:color w:val="000000" w:themeColor="text1"/>
          <w:sz w:val="24"/>
          <w:szCs w:val="24"/>
        </w:rPr>
        <w:t xml:space="preserve">Redbridge Council (2020) </w:t>
      </w:r>
      <w:r w:rsidR="00BD1940">
        <w:rPr>
          <w:rFonts w:ascii="Arial" w:hAnsi="Arial" w:cs="Arial"/>
          <w:color w:val="000000" w:themeColor="text1"/>
          <w:sz w:val="24"/>
          <w:szCs w:val="24"/>
        </w:rPr>
        <w:t xml:space="preserve">shows that an </w:t>
      </w:r>
      <w:r w:rsidR="00A44939">
        <w:rPr>
          <w:rFonts w:ascii="Arial" w:hAnsi="Arial" w:cs="Arial"/>
          <w:color w:val="000000" w:themeColor="text1"/>
          <w:sz w:val="24"/>
          <w:szCs w:val="24"/>
        </w:rPr>
        <w:t xml:space="preserve">ICPC </w:t>
      </w:r>
      <w:r w:rsidR="006B1AC7">
        <w:rPr>
          <w:rFonts w:ascii="Arial" w:hAnsi="Arial" w:cs="Arial"/>
          <w:color w:val="000000" w:themeColor="text1"/>
          <w:sz w:val="24"/>
          <w:szCs w:val="24"/>
        </w:rPr>
        <w:t xml:space="preserve">is a meeting that the child’s family and </w:t>
      </w:r>
      <w:r w:rsidR="00A07AB4">
        <w:rPr>
          <w:rFonts w:ascii="Arial" w:hAnsi="Arial" w:cs="Arial"/>
          <w:color w:val="000000" w:themeColor="text1"/>
          <w:sz w:val="24"/>
          <w:szCs w:val="24"/>
        </w:rPr>
        <w:t>selected</w:t>
      </w:r>
      <w:r w:rsidR="006B1AC7">
        <w:rPr>
          <w:rFonts w:ascii="Arial" w:hAnsi="Arial" w:cs="Arial"/>
          <w:color w:val="000000" w:themeColor="text1"/>
          <w:sz w:val="24"/>
          <w:szCs w:val="24"/>
        </w:rPr>
        <w:t xml:space="preserve"> professionals attend </w:t>
      </w:r>
      <w:r w:rsidR="00D76E5D">
        <w:rPr>
          <w:rFonts w:ascii="Arial" w:hAnsi="Arial" w:cs="Arial"/>
          <w:color w:val="000000" w:themeColor="text1"/>
          <w:sz w:val="24"/>
          <w:szCs w:val="24"/>
        </w:rPr>
        <w:t xml:space="preserve">to discuss information and concerns that may be </w:t>
      </w:r>
      <w:r w:rsidR="00A07AB4">
        <w:rPr>
          <w:rFonts w:ascii="Arial" w:hAnsi="Arial" w:cs="Arial"/>
          <w:color w:val="000000" w:themeColor="text1"/>
          <w:sz w:val="24"/>
          <w:szCs w:val="24"/>
        </w:rPr>
        <w:t>present</w:t>
      </w:r>
      <w:r w:rsidR="00D76E5D">
        <w:rPr>
          <w:rFonts w:ascii="Arial" w:hAnsi="Arial" w:cs="Arial"/>
          <w:color w:val="000000" w:themeColor="text1"/>
          <w:sz w:val="24"/>
          <w:szCs w:val="24"/>
        </w:rPr>
        <w:t xml:space="preserve"> regarding the child’s safety </w:t>
      </w:r>
      <w:r w:rsidR="00A07AB4">
        <w:rPr>
          <w:rFonts w:ascii="Arial" w:hAnsi="Arial" w:cs="Arial"/>
          <w:color w:val="000000" w:themeColor="text1"/>
          <w:sz w:val="24"/>
          <w:szCs w:val="24"/>
        </w:rPr>
        <w:t>and protection from abuse and harm.</w:t>
      </w:r>
      <w:r w:rsidR="00996371">
        <w:rPr>
          <w:rFonts w:ascii="Arial" w:hAnsi="Arial" w:cs="Arial"/>
          <w:color w:val="000000" w:themeColor="text1"/>
          <w:sz w:val="24"/>
          <w:szCs w:val="24"/>
        </w:rPr>
        <w:t xml:space="preserve"> These people may include parents, police, school teacher, health visitor and anyone else closely involved with the child in question.</w:t>
      </w:r>
      <w:r w:rsidR="00A07AB4">
        <w:rPr>
          <w:rFonts w:ascii="Arial" w:hAnsi="Arial" w:cs="Arial"/>
          <w:color w:val="000000" w:themeColor="text1"/>
          <w:sz w:val="24"/>
          <w:szCs w:val="24"/>
        </w:rPr>
        <w:t xml:space="preserve"> </w:t>
      </w:r>
      <w:r w:rsidR="00646EA7">
        <w:rPr>
          <w:rFonts w:ascii="Arial" w:hAnsi="Arial" w:cs="Arial"/>
          <w:color w:val="000000" w:themeColor="text1"/>
          <w:sz w:val="24"/>
          <w:szCs w:val="24"/>
        </w:rPr>
        <w:t>The</w:t>
      </w:r>
      <w:r w:rsidR="00986F96">
        <w:rPr>
          <w:rFonts w:ascii="Arial" w:hAnsi="Arial" w:cs="Arial"/>
          <w:color w:val="000000" w:themeColor="text1"/>
          <w:sz w:val="24"/>
          <w:szCs w:val="24"/>
        </w:rPr>
        <w:t>r</w:t>
      </w:r>
      <w:r w:rsidR="00646EA7">
        <w:rPr>
          <w:rFonts w:ascii="Arial" w:hAnsi="Arial" w:cs="Arial"/>
          <w:color w:val="000000" w:themeColor="text1"/>
          <w:sz w:val="24"/>
          <w:szCs w:val="24"/>
        </w:rPr>
        <w:t xml:space="preserve">e is also a </w:t>
      </w:r>
      <w:r w:rsidR="00986F96">
        <w:rPr>
          <w:rFonts w:ascii="Arial" w:hAnsi="Arial" w:cs="Arial"/>
          <w:color w:val="000000" w:themeColor="text1"/>
          <w:sz w:val="24"/>
          <w:szCs w:val="24"/>
        </w:rPr>
        <w:t xml:space="preserve">‘Chair person’ in the meeting </w:t>
      </w:r>
      <w:r w:rsidR="004128EF">
        <w:rPr>
          <w:rFonts w:ascii="Arial" w:hAnsi="Arial" w:cs="Arial"/>
          <w:color w:val="000000" w:themeColor="text1"/>
          <w:sz w:val="24"/>
          <w:szCs w:val="24"/>
        </w:rPr>
        <w:t xml:space="preserve">that has a role of conducting the meeting </w:t>
      </w:r>
      <w:r w:rsidR="001F6CDF">
        <w:rPr>
          <w:rFonts w:ascii="Arial" w:hAnsi="Arial" w:cs="Arial"/>
          <w:color w:val="000000" w:themeColor="text1"/>
          <w:sz w:val="24"/>
          <w:szCs w:val="24"/>
        </w:rPr>
        <w:t xml:space="preserve">and ensuring all professionals are able to add their input about the situation. These meetings are held as at the end of the meeting, </w:t>
      </w:r>
      <w:r w:rsidR="008A0959">
        <w:rPr>
          <w:rFonts w:ascii="Arial" w:hAnsi="Arial" w:cs="Arial"/>
          <w:color w:val="000000" w:themeColor="text1"/>
          <w:sz w:val="24"/>
          <w:szCs w:val="24"/>
        </w:rPr>
        <w:t xml:space="preserve">all information shared about the child will be combined and the professionals will come to a joint decision about what the best </w:t>
      </w:r>
      <w:r w:rsidR="00246813">
        <w:rPr>
          <w:rFonts w:ascii="Arial" w:hAnsi="Arial" w:cs="Arial"/>
          <w:color w:val="000000" w:themeColor="text1"/>
          <w:sz w:val="24"/>
          <w:szCs w:val="24"/>
        </w:rPr>
        <w:t xml:space="preserve">decision is for the next steps for the child. </w:t>
      </w:r>
    </w:p>
    <w:p w14:paraId="37C2A4EE" w14:textId="685F265A" w:rsidR="00E8348A" w:rsidRDefault="009C4245" w:rsidP="00CA7323">
      <w:pPr>
        <w:spacing w:line="360" w:lineRule="auto"/>
        <w:rPr>
          <w:rFonts w:ascii="Arial" w:hAnsi="Arial" w:cs="Arial"/>
          <w:b/>
          <w:bCs/>
          <w:i/>
          <w:iCs/>
          <w:sz w:val="28"/>
          <w:szCs w:val="28"/>
          <w:u w:val="single"/>
        </w:rPr>
      </w:pPr>
      <w:r>
        <w:rPr>
          <w:rFonts w:ascii="Arial" w:hAnsi="Arial" w:cs="Arial"/>
          <w:b/>
          <w:bCs/>
          <w:i/>
          <w:iCs/>
          <w:sz w:val="28"/>
          <w:szCs w:val="28"/>
          <w:u w:val="single"/>
        </w:rPr>
        <w:t>Part C – Setting respo</w:t>
      </w:r>
      <w:r w:rsidR="00B551B8">
        <w:rPr>
          <w:rFonts w:ascii="Arial" w:hAnsi="Arial" w:cs="Arial"/>
          <w:b/>
          <w:bCs/>
          <w:i/>
          <w:iCs/>
          <w:sz w:val="28"/>
          <w:szCs w:val="28"/>
          <w:u w:val="single"/>
        </w:rPr>
        <w:t xml:space="preserve">nsibilities </w:t>
      </w:r>
    </w:p>
    <w:p w14:paraId="254F3925" w14:textId="05206BDA" w:rsidR="00B551B8" w:rsidRPr="00703FE1" w:rsidRDefault="009840E8" w:rsidP="00CA7323">
      <w:pPr>
        <w:spacing w:line="360" w:lineRule="auto"/>
        <w:rPr>
          <w:rFonts w:ascii="Arial" w:hAnsi="Arial" w:cs="Arial"/>
          <w:sz w:val="24"/>
          <w:szCs w:val="24"/>
        </w:rPr>
      </w:pPr>
      <w:r>
        <w:rPr>
          <w:rFonts w:ascii="Arial" w:hAnsi="Arial" w:cs="Arial"/>
          <w:sz w:val="24"/>
          <w:szCs w:val="24"/>
        </w:rPr>
        <w:t>O</w:t>
      </w:r>
      <w:r w:rsidR="00CB2743">
        <w:rPr>
          <w:rFonts w:ascii="Arial" w:hAnsi="Arial" w:cs="Arial"/>
          <w:sz w:val="24"/>
          <w:szCs w:val="24"/>
        </w:rPr>
        <w:t>’Loughlin</w:t>
      </w:r>
      <w:r w:rsidR="00FB25C0">
        <w:rPr>
          <w:rFonts w:ascii="Arial" w:hAnsi="Arial" w:cs="Arial"/>
          <w:sz w:val="24"/>
          <w:szCs w:val="24"/>
        </w:rPr>
        <w:t xml:space="preserve"> and O’Loughlin (</w:t>
      </w:r>
      <w:r w:rsidR="005246C3">
        <w:rPr>
          <w:rFonts w:ascii="Arial" w:hAnsi="Arial" w:cs="Arial"/>
          <w:sz w:val="24"/>
          <w:szCs w:val="24"/>
        </w:rPr>
        <w:t>20</w:t>
      </w:r>
      <w:r w:rsidR="009C43E5">
        <w:rPr>
          <w:rFonts w:ascii="Arial" w:hAnsi="Arial" w:cs="Arial"/>
          <w:sz w:val="24"/>
          <w:szCs w:val="24"/>
        </w:rPr>
        <w:t>16</w:t>
      </w:r>
      <w:r w:rsidR="005246C3">
        <w:rPr>
          <w:rFonts w:ascii="Arial" w:hAnsi="Arial" w:cs="Arial"/>
          <w:sz w:val="24"/>
          <w:szCs w:val="24"/>
        </w:rPr>
        <w:t>) state t</w:t>
      </w:r>
      <w:r w:rsidR="00BB70D7">
        <w:rPr>
          <w:rFonts w:ascii="Arial" w:hAnsi="Arial" w:cs="Arial"/>
          <w:sz w:val="24"/>
          <w:szCs w:val="24"/>
        </w:rPr>
        <w:t>hat due to the amount of rising child abuse cases</w:t>
      </w:r>
      <w:r w:rsidR="003D71FF">
        <w:rPr>
          <w:rFonts w:ascii="Arial" w:hAnsi="Arial" w:cs="Arial"/>
          <w:sz w:val="24"/>
          <w:szCs w:val="24"/>
        </w:rPr>
        <w:t xml:space="preserve">, practitioners and adults working with children </w:t>
      </w:r>
      <w:r w:rsidR="007B7A7C">
        <w:rPr>
          <w:rFonts w:ascii="Arial" w:hAnsi="Arial" w:cs="Arial"/>
          <w:sz w:val="24"/>
          <w:szCs w:val="24"/>
        </w:rPr>
        <w:t xml:space="preserve">have changed the safeguarding practice. </w:t>
      </w:r>
      <w:r w:rsidR="00451F09">
        <w:rPr>
          <w:rFonts w:ascii="Arial" w:hAnsi="Arial" w:cs="Arial"/>
          <w:sz w:val="24"/>
          <w:szCs w:val="24"/>
        </w:rPr>
        <w:t xml:space="preserve">They state that </w:t>
      </w:r>
      <w:r w:rsidR="00C013B7">
        <w:rPr>
          <w:rFonts w:ascii="Arial" w:hAnsi="Arial" w:cs="Arial"/>
          <w:sz w:val="24"/>
          <w:szCs w:val="24"/>
        </w:rPr>
        <w:t xml:space="preserve">there is now a more extensive involvement of </w:t>
      </w:r>
      <w:r w:rsidR="00BA25DB">
        <w:rPr>
          <w:rFonts w:ascii="Arial" w:hAnsi="Arial" w:cs="Arial"/>
          <w:sz w:val="24"/>
          <w:szCs w:val="24"/>
        </w:rPr>
        <w:t xml:space="preserve">teachers and practitioners. </w:t>
      </w:r>
      <w:r w:rsidR="00233A02">
        <w:rPr>
          <w:rFonts w:ascii="Arial" w:hAnsi="Arial" w:cs="Arial"/>
          <w:sz w:val="24"/>
          <w:szCs w:val="24"/>
        </w:rPr>
        <w:t xml:space="preserve">Dyer (2022) </w:t>
      </w:r>
      <w:r w:rsidR="005C1248">
        <w:rPr>
          <w:rFonts w:ascii="Arial" w:hAnsi="Arial" w:cs="Arial"/>
          <w:sz w:val="24"/>
          <w:szCs w:val="24"/>
        </w:rPr>
        <w:t xml:space="preserve">focuses on one safeguarding case that resulted in </w:t>
      </w:r>
      <w:r w:rsidR="00E3340D">
        <w:rPr>
          <w:rFonts w:ascii="Arial" w:hAnsi="Arial" w:cs="Arial"/>
          <w:sz w:val="24"/>
          <w:szCs w:val="24"/>
        </w:rPr>
        <w:t xml:space="preserve">the safeguarding practice changing. </w:t>
      </w:r>
      <w:r w:rsidR="00265462">
        <w:rPr>
          <w:rFonts w:ascii="Arial" w:hAnsi="Arial" w:cs="Arial"/>
          <w:sz w:val="24"/>
          <w:szCs w:val="24"/>
        </w:rPr>
        <w:t>This is the case about five-year-old Logan Mwangi.</w:t>
      </w:r>
      <w:r w:rsidR="00F22D7D">
        <w:rPr>
          <w:rFonts w:ascii="Arial" w:hAnsi="Arial" w:cs="Arial"/>
          <w:sz w:val="24"/>
          <w:szCs w:val="24"/>
        </w:rPr>
        <w:t xml:space="preserve"> This was </w:t>
      </w:r>
      <w:r w:rsidR="009F20B1">
        <w:rPr>
          <w:rFonts w:ascii="Arial" w:hAnsi="Arial" w:cs="Arial"/>
          <w:sz w:val="24"/>
          <w:szCs w:val="24"/>
        </w:rPr>
        <w:t xml:space="preserve">a child’s death that occurred due to </w:t>
      </w:r>
      <w:r w:rsidR="00F461F5">
        <w:rPr>
          <w:rFonts w:ascii="Arial" w:hAnsi="Arial" w:cs="Arial"/>
          <w:sz w:val="24"/>
          <w:szCs w:val="24"/>
        </w:rPr>
        <w:t>a lack</w:t>
      </w:r>
      <w:r w:rsidR="009F20B1">
        <w:rPr>
          <w:rFonts w:ascii="Arial" w:hAnsi="Arial" w:cs="Arial"/>
          <w:sz w:val="24"/>
          <w:szCs w:val="24"/>
        </w:rPr>
        <w:t xml:space="preserve"> of safeguarding. </w:t>
      </w:r>
      <w:r w:rsidR="008D7B33">
        <w:rPr>
          <w:rFonts w:ascii="Arial" w:hAnsi="Arial" w:cs="Arial"/>
          <w:sz w:val="24"/>
          <w:szCs w:val="24"/>
        </w:rPr>
        <w:t xml:space="preserve">Despite Logan attending </w:t>
      </w:r>
      <w:r w:rsidR="00722137">
        <w:rPr>
          <w:rFonts w:ascii="Arial" w:hAnsi="Arial" w:cs="Arial"/>
          <w:sz w:val="24"/>
          <w:szCs w:val="24"/>
        </w:rPr>
        <w:t xml:space="preserve">a </w:t>
      </w:r>
      <w:r w:rsidR="00F461F5">
        <w:rPr>
          <w:rFonts w:ascii="Arial" w:hAnsi="Arial" w:cs="Arial"/>
          <w:sz w:val="24"/>
          <w:szCs w:val="24"/>
        </w:rPr>
        <w:t>hospital</w:t>
      </w:r>
      <w:r w:rsidR="00722137">
        <w:rPr>
          <w:rFonts w:ascii="Arial" w:hAnsi="Arial" w:cs="Arial"/>
          <w:sz w:val="24"/>
          <w:szCs w:val="24"/>
        </w:rPr>
        <w:t xml:space="preserve"> examination and the health </w:t>
      </w:r>
      <w:r w:rsidR="00F461F5">
        <w:rPr>
          <w:rFonts w:ascii="Arial" w:hAnsi="Arial" w:cs="Arial"/>
          <w:sz w:val="24"/>
          <w:szCs w:val="24"/>
        </w:rPr>
        <w:t>professionals</w:t>
      </w:r>
      <w:r w:rsidR="00722137">
        <w:rPr>
          <w:rFonts w:ascii="Arial" w:hAnsi="Arial" w:cs="Arial"/>
          <w:sz w:val="24"/>
          <w:szCs w:val="24"/>
        </w:rPr>
        <w:t xml:space="preserve"> finding widespread </w:t>
      </w:r>
      <w:r w:rsidR="00F461F5">
        <w:rPr>
          <w:rFonts w:ascii="Arial" w:hAnsi="Arial" w:cs="Arial"/>
          <w:sz w:val="24"/>
          <w:szCs w:val="24"/>
        </w:rPr>
        <w:t>bruising</w:t>
      </w:r>
      <w:r w:rsidR="00722137">
        <w:rPr>
          <w:rFonts w:ascii="Arial" w:hAnsi="Arial" w:cs="Arial"/>
          <w:sz w:val="24"/>
          <w:szCs w:val="24"/>
        </w:rPr>
        <w:t xml:space="preserve"> on his body</w:t>
      </w:r>
      <w:r w:rsidR="00F461F5">
        <w:rPr>
          <w:rFonts w:ascii="Arial" w:hAnsi="Arial" w:cs="Arial"/>
          <w:sz w:val="24"/>
          <w:szCs w:val="24"/>
        </w:rPr>
        <w:t xml:space="preserve"> just eleven months before his death</w:t>
      </w:r>
      <w:r w:rsidR="00722137">
        <w:rPr>
          <w:rFonts w:ascii="Arial" w:hAnsi="Arial" w:cs="Arial"/>
          <w:sz w:val="24"/>
          <w:szCs w:val="24"/>
        </w:rPr>
        <w:t xml:space="preserve">, </w:t>
      </w:r>
      <w:r w:rsidR="00F461F5">
        <w:rPr>
          <w:rFonts w:ascii="Arial" w:hAnsi="Arial" w:cs="Arial"/>
          <w:sz w:val="24"/>
          <w:szCs w:val="24"/>
        </w:rPr>
        <w:t xml:space="preserve">this crucial information was not </w:t>
      </w:r>
      <w:r w:rsidR="00647F79">
        <w:rPr>
          <w:rFonts w:ascii="Arial" w:hAnsi="Arial" w:cs="Arial"/>
          <w:sz w:val="24"/>
          <w:szCs w:val="24"/>
        </w:rPr>
        <w:t xml:space="preserve">reported to local authority children’s services. As a result of this, Logan suffered </w:t>
      </w:r>
      <w:r w:rsidR="00647F79">
        <w:rPr>
          <w:rFonts w:ascii="Arial" w:hAnsi="Arial" w:cs="Arial"/>
          <w:sz w:val="24"/>
          <w:szCs w:val="24"/>
        </w:rPr>
        <w:lastRenderedPageBreak/>
        <w:t>more abuse from home which</w:t>
      </w:r>
      <w:r w:rsidR="00AB77A4">
        <w:rPr>
          <w:rFonts w:ascii="Arial" w:hAnsi="Arial" w:cs="Arial"/>
          <w:sz w:val="24"/>
          <w:szCs w:val="24"/>
        </w:rPr>
        <w:t xml:space="preserve"> unfortunately ended in his death.</w:t>
      </w:r>
      <w:r w:rsidR="00647F79">
        <w:rPr>
          <w:rFonts w:ascii="Arial" w:hAnsi="Arial" w:cs="Arial"/>
          <w:sz w:val="24"/>
          <w:szCs w:val="24"/>
        </w:rPr>
        <w:t xml:space="preserve"> </w:t>
      </w:r>
      <w:r w:rsidR="00FA6D0C">
        <w:rPr>
          <w:rFonts w:ascii="Arial" w:hAnsi="Arial" w:cs="Arial"/>
          <w:sz w:val="24"/>
          <w:szCs w:val="24"/>
        </w:rPr>
        <w:t xml:space="preserve">unicef (1992) shows that </w:t>
      </w:r>
      <w:r w:rsidR="00C73961">
        <w:rPr>
          <w:rFonts w:ascii="Arial" w:hAnsi="Arial" w:cs="Arial"/>
          <w:sz w:val="24"/>
          <w:szCs w:val="24"/>
        </w:rPr>
        <w:t>the UNCRC have many articles in place in order to protect children from harm.</w:t>
      </w:r>
      <w:r w:rsidR="00187F81">
        <w:rPr>
          <w:rFonts w:ascii="Arial" w:hAnsi="Arial" w:cs="Arial"/>
          <w:sz w:val="24"/>
          <w:szCs w:val="24"/>
        </w:rPr>
        <w:t xml:space="preserve"> Article 3 states that </w:t>
      </w:r>
      <w:r w:rsidR="001B2FAA">
        <w:rPr>
          <w:rFonts w:ascii="Arial" w:hAnsi="Arial" w:cs="Arial"/>
          <w:sz w:val="24"/>
          <w:szCs w:val="24"/>
        </w:rPr>
        <w:t xml:space="preserve">all decisions and actions that effect the child must be in their best interest. This is </w:t>
      </w:r>
      <w:r w:rsidR="00D8581C">
        <w:rPr>
          <w:rFonts w:ascii="Arial" w:hAnsi="Arial" w:cs="Arial"/>
          <w:sz w:val="24"/>
          <w:szCs w:val="24"/>
        </w:rPr>
        <w:t xml:space="preserve">important for practitioners to follow when reporting a safeguarding concern. </w:t>
      </w:r>
      <w:r w:rsidR="005B5080">
        <w:rPr>
          <w:rFonts w:ascii="Arial" w:hAnsi="Arial" w:cs="Arial"/>
          <w:sz w:val="24"/>
          <w:szCs w:val="24"/>
        </w:rPr>
        <w:t xml:space="preserve">As </w:t>
      </w:r>
      <w:r w:rsidR="00577A03">
        <w:rPr>
          <w:rFonts w:ascii="Arial" w:hAnsi="Arial" w:cs="Arial"/>
          <w:sz w:val="24"/>
          <w:szCs w:val="24"/>
        </w:rPr>
        <w:t>stated</w:t>
      </w:r>
      <w:r w:rsidR="005B5080">
        <w:rPr>
          <w:rFonts w:ascii="Arial" w:hAnsi="Arial" w:cs="Arial"/>
          <w:sz w:val="24"/>
          <w:szCs w:val="24"/>
        </w:rPr>
        <w:t xml:space="preserve"> above Article 19 also shows that all children have the right to </w:t>
      </w:r>
      <w:r w:rsidR="00577A03">
        <w:rPr>
          <w:rFonts w:ascii="Arial" w:hAnsi="Arial" w:cs="Arial"/>
          <w:sz w:val="24"/>
          <w:szCs w:val="24"/>
        </w:rPr>
        <w:t xml:space="preserve">be protected from abuse and neglect </w:t>
      </w:r>
      <w:r w:rsidR="00012EA4">
        <w:rPr>
          <w:rFonts w:ascii="Arial" w:hAnsi="Arial" w:cs="Arial"/>
          <w:sz w:val="24"/>
          <w:szCs w:val="24"/>
        </w:rPr>
        <w:t xml:space="preserve">and have adults, such as practitioners, try their best to ensure this. </w:t>
      </w:r>
      <w:r w:rsidR="00B06505">
        <w:rPr>
          <w:rFonts w:ascii="Arial" w:hAnsi="Arial" w:cs="Arial"/>
          <w:sz w:val="24"/>
          <w:szCs w:val="24"/>
        </w:rPr>
        <w:t xml:space="preserve">Article </w:t>
      </w:r>
      <w:r w:rsidR="000C518C">
        <w:rPr>
          <w:rFonts w:ascii="Arial" w:hAnsi="Arial" w:cs="Arial"/>
          <w:sz w:val="24"/>
          <w:szCs w:val="24"/>
        </w:rPr>
        <w:t>3</w:t>
      </w:r>
      <w:r w:rsidR="00B06505">
        <w:rPr>
          <w:rFonts w:ascii="Arial" w:hAnsi="Arial" w:cs="Arial"/>
          <w:sz w:val="24"/>
          <w:szCs w:val="24"/>
        </w:rPr>
        <w:t xml:space="preserve">4 also states that </w:t>
      </w:r>
      <w:r w:rsidR="000C518C">
        <w:rPr>
          <w:rFonts w:ascii="Arial" w:hAnsi="Arial" w:cs="Arial"/>
          <w:sz w:val="24"/>
          <w:szCs w:val="24"/>
        </w:rPr>
        <w:t xml:space="preserve">children </w:t>
      </w:r>
      <w:r w:rsidR="005B5EC6">
        <w:rPr>
          <w:rFonts w:ascii="Arial" w:hAnsi="Arial" w:cs="Arial"/>
          <w:sz w:val="24"/>
          <w:szCs w:val="24"/>
        </w:rPr>
        <w:t>have</w:t>
      </w:r>
      <w:r w:rsidR="000C518C">
        <w:rPr>
          <w:rFonts w:ascii="Arial" w:hAnsi="Arial" w:cs="Arial"/>
          <w:sz w:val="24"/>
          <w:szCs w:val="24"/>
        </w:rPr>
        <w:t xml:space="preserve"> the </w:t>
      </w:r>
      <w:r w:rsidR="005B5EC6">
        <w:rPr>
          <w:rFonts w:ascii="Arial" w:hAnsi="Arial" w:cs="Arial"/>
          <w:sz w:val="24"/>
          <w:szCs w:val="24"/>
        </w:rPr>
        <w:t>right</w:t>
      </w:r>
      <w:r w:rsidR="000C518C">
        <w:rPr>
          <w:rFonts w:ascii="Arial" w:hAnsi="Arial" w:cs="Arial"/>
          <w:sz w:val="24"/>
          <w:szCs w:val="24"/>
        </w:rPr>
        <w:t xml:space="preserve"> </w:t>
      </w:r>
      <w:r w:rsidR="005B5EC6">
        <w:rPr>
          <w:rFonts w:ascii="Arial" w:hAnsi="Arial" w:cs="Arial"/>
          <w:sz w:val="24"/>
          <w:szCs w:val="24"/>
        </w:rPr>
        <w:t>t</w:t>
      </w:r>
      <w:r w:rsidR="000C518C">
        <w:rPr>
          <w:rFonts w:ascii="Arial" w:hAnsi="Arial" w:cs="Arial"/>
          <w:sz w:val="24"/>
          <w:szCs w:val="24"/>
        </w:rPr>
        <w:t xml:space="preserve">o be </w:t>
      </w:r>
      <w:r w:rsidR="005B5EC6">
        <w:rPr>
          <w:rFonts w:ascii="Arial" w:hAnsi="Arial" w:cs="Arial"/>
          <w:sz w:val="24"/>
          <w:szCs w:val="24"/>
        </w:rPr>
        <w:t>protected</w:t>
      </w:r>
      <w:r w:rsidR="000C518C">
        <w:rPr>
          <w:rFonts w:ascii="Arial" w:hAnsi="Arial" w:cs="Arial"/>
          <w:sz w:val="24"/>
          <w:szCs w:val="24"/>
        </w:rPr>
        <w:t xml:space="preserve"> from any sexual abuse or exploitation which reiterates the importance of </w:t>
      </w:r>
      <w:r w:rsidR="00E473AC">
        <w:rPr>
          <w:rFonts w:ascii="Arial" w:hAnsi="Arial" w:cs="Arial"/>
          <w:sz w:val="24"/>
          <w:szCs w:val="24"/>
        </w:rPr>
        <w:t xml:space="preserve">the setting having </w:t>
      </w:r>
      <w:r w:rsidR="00D73ABF">
        <w:rPr>
          <w:rFonts w:ascii="Arial" w:hAnsi="Arial" w:cs="Arial"/>
          <w:sz w:val="24"/>
          <w:szCs w:val="24"/>
        </w:rPr>
        <w:t>a</w:t>
      </w:r>
      <w:r w:rsidR="005C6D10">
        <w:rPr>
          <w:rFonts w:ascii="Arial" w:hAnsi="Arial" w:cs="Arial"/>
          <w:sz w:val="24"/>
          <w:szCs w:val="24"/>
        </w:rPr>
        <w:t>n</w:t>
      </w:r>
      <w:r w:rsidR="00E473AC">
        <w:rPr>
          <w:rFonts w:ascii="Arial" w:hAnsi="Arial" w:cs="Arial"/>
          <w:sz w:val="24"/>
          <w:szCs w:val="24"/>
        </w:rPr>
        <w:t xml:space="preserve"> </w:t>
      </w:r>
      <w:r w:rsidR="005B5EC6">
        <w:rPr>
          <w:rFonts w:ascii="Arial" w:hAnsi="Arial" w:cs="Arial"/>
          <w:sz w:val="24"/>
          <w:szCs w:val="24"/>
        </w:rPr>
        <w:t>holistic</w:t>
      </w:r>
      <w:r w:rsidR="00E473AC">
        <w:rPr>
          <w:rFonts w:ascii="Arial" w:hAnsi="Arial" w:cs="Arial"/>
          <w:sz w:val="24"/>
          <w:szCs w:val="24"/>
        </w:rPr>
        <w:t xml:space="preserve"> approach to safeguarding. </w:t>
      </w:r>
      <w:r w:rsidR="00E54FAC">
        <w:rPr>
          <w:rFonts w:ascii="Arial" w:hAnsi="Arial" w:cs="Arial"/>
          <w:sz w:val="24"/>
          <w:szCs w:val="24"/>
        </w:rPr>
        <w:t>Lastly Article 37 states that children should not be tortured, harmed or e</w:t>
      </w:r>
      <w:r w:rsidR="00D26473">
        <w:rPr>
          <w:rFonts w:ascii="Arial" w:hAnsi="Arial" w:cs="Arial"/>
          <w:sz w:val="24"/>
          <w:szCs w:val="24"/>
        </w:rPr>
        <w:t xml:space="preserve">xposed to harm. </w:t>
      </w:r>
      <w:r w:rsidR="00703FE1">
        <w:rPr>
          <w:rFonts w:ascii="Arial" w:hAnsi="Arial" w:cs="Arial"/>
          <w:sz w:val="24"/>
          <w:szCs w:val="24"/>
        </w:rPr>
        <w:t xml:space="preserve">Lee </w:t>
      </w:r>
      <w:r w:rsidR="00703FE1">
        <w:rPr>
          <w:rFonts w:ascii="Arial" w:hAnsi="Arial" w:cs="Arial"/>
          <w:i/>
          <w:iCs/>
          <w:sz w:val="24"/>
          <w:szCs w:val="24"/>
        </w:rPr>
        <w:t>et al.</w:t>
      </w:r>
      <w:r w:rsidR="00703FE1">
        <w:rPr>
          <w:rFonts w:ascii="Arial" w:hAnsi="Arial" w:cs="Arial"/>
          <w:sz w:val="24"/>
          <w:szCs w:val="24"/>
        </w:rPr>
        <w:t xml:space="preserve"> (</w:t>
      </w:r>
      <w:r w:rsidR="00D73ABF">
        <w:rPr>
          <w:rFonts w:ascii="Arial" w:hAnsi="Arial" w:cs="Arial"/>
          <w:sz w:val="24"/>
          <w:szCs w:val="24"/>
        </w:rPr>
        <w:t xml:space="preserve">2013) also shows that theorist Te Whariki </w:t>
      </w:r>
      <w:r w:rsidR="009C5D20">
        <w:rPr>
          <w:rFonts w:ascii="Arial" w:hAnsi="Arial" w:cs="Arial"/>
          <w:sz w:val="24"/>
          <w:szCs w:val="24"/>
        </w:rPr>
        <w:t>explained</w:t>
      </w:r>
      <w:r w:rsidR="00ED11B8">
        <w:rPr>
          <w:rFonts w:ascii="Arial" w:hAnsi="Arial" w:cs="Arial"/>
          <w:sz w:val="24"/>
          <w:szCs w:val="24"/>
        </w:rPr>
        <w:t xml:space="preserve"> how important a child’s health is to their education. This shows </w:t>
      </w:r>
      <w:r w:rsidR="009C5D20">
        <w:rPr>
          <w:rFonts w:ascii="Arial" w:hAnsi="Arial" w:cs="Arial"/>
          <w:sz w:val="24"/>
          <w:szCs w:val="24"/>
        </w:rPr>
        <w:t xml:space="preserve">that in order for a child to learn and develop, they must not be subject to abuse and </w:t>
      </w:r>
      <w:r w:rsidR="00B4110B">
        <w:rPr>
          <w:rFonts w:ascii="Arial" w:hAnsi="Arial" w:cs="Arial"/>
          <w:sz w:val="24"/>
          <w:szCs w:val="24"/>
        </w:rPr>
        <w:t xml:space="preserve">must </w:t>
      </w:r>
      <w:r w:rsidR="009C5D20">
        <w:rPr>
          <w:rFonts w:ascii="Arial" w:hAnsi="Arial" w:cs="Arial"/>
          <w:sz w:val="24"/>
          <w:szCs w:val="24"/>
        </w:rPr>
        <w:t xml:space="preserve">remain healthy. This shows that practitioners </w:t>
      </w:r>
      <w:r w:rsidR="007937F3">
        <w:rPr>
          <w:rFonts w:ascii="Arial" w:hAnsi="Arial" w:cs="Arial"/>
          <w:sz w:val="24"/>
          <w:szCs w:val="24"/>
        </w:rPr>
        <w:t>have</w:t>
      </w:r>
      <w:r w:rsidR="009C5D20">
        <w:rPr>
          <w:rFonts w:ascii="Arial" w:hAnsi="Arial" w:cs="Arial"/>
          <w:sz w:val="24"/>
          <w:szCs w:val="24"/>
        </w:rPr>
        <w:t xml:space="preserve"> the </w:t>
      </w:r>
      <w:r w:rsidR="007937F3">
        <w:rPr>
          <w:rFonts w:ascii="Arial" w:hAnsi="Arial" w:cs="Arial"/>
          <w:sz w:val="24"/>
          <w:szCs w:val="24"/>
        </w:rPr>
        <w:t>crucial</w:t>
      </w:r>
      <w:r w:rsidR="009C5D20">
        <w:rPr>
          <w:rFonts w:ascii="Arial" w:hAnsi="Arial" w:cs="Arial"/>
          <w:sz w:val="24"/>
          <w:szCs w:val="24"/>
        </w:rPr>
        <w:t xml:space="preserve"> role of not only </w:t>
      </w:r>
      <w:r w:rsidR="007937F3">
        <w:rPr>
          <w:rFonts w:ascii="Arial" w:hAnsi="Arial" w:cs="Arial"/>
          <w:sz w:val="24"/>
          <w:szCs w:val="24"/>
        </w:rPr>
        <w:t xml:space="preserve">developing children’s knowledge, but they must also help the child’s health and development holistically. </w:t>
      </w:r>
    </w:p>
    <w:p w14:paraId="58DF681D" w14:textId="7C00BD85" w:rsidR="00357BCD" w:rsidRPr="00357BCD" w:rsidRDefault="009019D7" w:rsidP="00357BCD">
      <w:pPr>
        <w:rPr>
          <w:rFonts w:ascii="Arial" w:hAnsi="Arial" w:cs="Arial"/>
          <w:sz w:val="24"/>
          <w:szCs w:val="24"/>
        </w:rPr>
      </w:pPr>
      <w:r>
        <w:rPr>
          <w:rFonts w:ascii="Arial" w:hAnsi="Arial" w:cs="Arial"/>
          <w:sz w:val="24"/>
          <w:szCs w:val="24"/>
        </w:rPr>
        <w:t xml:space="preserve"> </w:t>
      </w:r>
    </w:p>
    <w:p w14:paraId="4E8C5450" w14:textId="77777777" w:rsidR="00357BCD" w:rsidRPr="00357BCD" w:rsidRDefault="00357BCD" w:rsidP="00357BCD">
      <w:pPr>
        <w:rPr>
          <w:rFonts w:ascii="Arial" w:hAnsi="Arial" w:cs="Arial"/>
          <w:sz w:val="24"/>
          <w:szCs w:val="24"/>
        </w:rPr>
      </w:pPr>
    </w:p>
    <w:p w14:paraId="14424C11" w14:textId="77777777" w:rsidR="00357BCD" w:rsidRPr="00357BCD" w:rsidRDefault="00357BCD" w:rsidP="00357BCD">
      <w:pPr>
        <w:rPr>
          <w:rFonts w:ascii="Arial" w:hAnsi="Arial" w:cs="Arial"/>
          <w:sz w:val="24"/>
          <w:szCs w:val="24"/>
        </w:rPr>
      </w:pPr>
    </w:p>
    <w:p w14:paraId="452CF98F" w14:textId="77777777" w:rsidR="00357BCD" w:rsidRPr="00357BCD" w:rsidRDefault="00357BCD" w:rsidP="00357BCD">
      <w:pPr>
        <w:rPr>
          <w:rFonts w:ascii="Arial" w:hAnsi="Arial" w:cs="Arial"/>
          <w:sz w:val="24"/>
          <w:szCs w:val="24"/>
        </w:rPr>
      </w:pPr>
    </w:p>
    <w:p w14:paraId="5813E5A4" w14:textId="77777777" w:rsidR="00357BCD" w:rsidRPr="00357BCD" w:rsidRDefault="00357BCD" w:rsidP="00357BCD">
      <w:pPr>
        <w:rPr>
          <w:rFonts w:ascii="Arial" w:hAnsi="Arial" w:cs="Arial"/>
          <w:sz w:val="24"/>
          <w:szCs w:val="24"/>
        </w:rPr>
      </w:pPr>
    </w:p>
    <w:p w14:paraId="395C777E" w14:textId="77777777" w:rsidR="00357BCD" w:rsidRPr="00357BCD" w:rsidRDefault="00357BCD" w:rsidP="00357BCD">
      <w:pPr>
        <w:rPr>
          <w:rFonts w:ascii="Arial" w:hAnsi="Arial" w:cs="Arial"/>
          <w:sz w:val="24"/>
          <w:szCs w:val="24"/>
        </w:rPr>
      </w:pPr>
    </w:p>
    <w:p w14:paraId="3ED3D9E2" w14:textId="77777777" w:rsidR="00357BCD" w:rsidRPr="00357BCD" w:rsidRDefault="00357BCD" w:rsidP="00357BCD">
      <w:pPr>
        <w:rPr>
          <w:rFonts w:ascii="Arial" w:hAnsi="Arial" w:cs="Arial"/>
          <w:sz w:val="24"/>
          <w:szCs w:val="24"/>
        </w:rPr>
      </w:pPr>
    </w:p>
    <w:p w14:paraId="0E0E7D84" w14:textId="77777777" w:rsidR="00357BCD" w:rsidRPr="00357BCD" w:rsidRDefault="00357BCD" w:rsidP="00357BCD">
      <w:pPr>
        <w:rPr>
          <w:rFonts w:ascii="Arial" w:hAnsi="Arial" w:cs="Arial"/>
          <w:sz w:val="24"/>
          <w:szCs w:val="24"/>
        </w:rPr>
      </w:pPr>
    </w:p>
    <w:p w14:paraId="4A4A79CD" w14:textId="77777777" w:rsidR="00357BCD" w:rsidRPr="00357BCD" w:rsidRDefault="00357BCD" w:rsidP="00357BCD">
      <w:pPr>
        <w:rPr>
          <w:rFonts w:ascii="Arial" w:hAnsi="Arial" w:cs="Arial"/>
          <w:sz w:val="24"/>
          <w:szCs w:val="24"/>
        </w:rPr>
      </w:pPr>
    </w:p>
    <w:p w14:paraId="07D72034" w14:textId="77777777" w:rsidR="00357BCD" w:rsidRPr="00357BCD" w:rsidRDefault="00357BCD" w:rsidP="00357BCD">
      <w:pPr>
        <w:rPr>
          <w:rFonts w:ascii="Arial" w:hAnsi="Arial" w:cs="Arial"/>
          <w:sz w:val="24"/>
          <w:szCs w:val="24"/>
        </w:rPr>
      </w:pPr>
    </w:p>
    <w:p w14:paraId="58D9B606" w14:textId="77777777" w:rsidR="00357BCD" w:rsidRPr="00357BCD" w:rsidRDefault="00357BCD" w:rsidP="00357BCD">
      <w:pPr>
        <w:rPr>
          <w:rFonts w:ascii="Arial" w:hAnsi="Arial" w:cs="Arial"/>
          <w:sz w:val="24"/>
          <w:szCs w:val="24"/>
        </w:rPr>
      </w:pPr>
    </w:p>
    <w:p w14:paraId="4321E8BF" w14:textId="77777777" w:rsidR="00357BCD" w:rsidRPr="00357BCD" w:rsidRDefault="00357BCD" w:rsidP="00357BCD">
      <w:pPr>
        <w:rPr>
          <w:rFonts w:ascii="Arial" w:hAnsi="Arial" w:cs="Arial"/>
          <w:sz w:val="24"/>
          <w:szCs w:val="24"/>
        </w:rPr>
      </w:pPr>
    </w:p>
    <w:p w14:paraId="758830CF" w14:textId="77777777" w:rsidR="00357BCD" w:rsidRPr="00357BCD" w:rsidRDefault="00357BCD" w:rsidP="00357BCD">
      <w:pPr>
        <w:rPr>
          <w:rFonts w:ascii="Arial" w:hAnsi="Arial" w:cs="Arial"/>
          <w:sz w:val="24"/>
          <w:szCs w:val="24"/>
        </w:rPr>
      </w:pPr>
    </w:p>
    <w:p w14:paraId="272CF70B" w14:textId="77777777" w:rsidR="00357BCD" w:rsidRPr="00357BCD" w:rsidRDefault="00357BCD" w:rsidP="00357BCD">
      <w:pPr>
        <w:rPr>
          <w:rFonts w:ascii="Arial" w:hAnsi="Arial" w:cs="Arial"/>
          <w:sz w:val="24"/>
          <w:szCs w:val="24"/>
        </w:rPr>
      </w:pPr>
    </w:p>
    <w:p w14:paraId="538F59F1" w14:textId="77777777" w:rsidR="00357BCD" w:rsidRPr="00357BCD" w:rsidRDefault="00357BCD" w:rsidP="00357BCD">
      <w:pPr>
        <w:rPr>
          <w:rFonts w:ascii="Arial" w:hAnsi="Arial" w:cs="Arial"/>
          <w:sz w:val="24"/>
          <w:szCs w:val="24"/>
        </w:rPr>
      </w:pPr>
    </w:p>
    <w:p w14:paraId="165EB1B0" w14:textId="77777777" w:rsidR="00357BCD" w:rsidRPr="00357BCD" w:rsidRDefault="00357BCD" w:rsidP="00357BCD">
      <w:pPr>
        <w:rPr>
          <w:rFonts w:ascii="Arial" w:hAnsi="Arial" w:cs="Arial"/>
          <w:sz w:val="24"/>
          <w:szCs w:val="24"/>
        </w:rPr>
      </w:pPr>
    </w:p>
    <w:p w14:paraId="4EC2CE04" w14:textId="189F3040" w:rsidR="00357BCD" w:rsidRPr="00895A37" w:rsidRDefault="00357BCD" w:rsidP="002605BA">
      <w:pPr>
        <w:tabs>
          <w:tab w:val="left" w:pos="1836"/>
        </w:tabs>
        <w:jc w:val="center"/>
        <w:rPr>
          <w:rFonts w:ascii="Arial" w:hAnsi="Arial" w:cs="Arial"/>
          <w:sz w:val="24"/>
          <w:szCs w:val="24"/>
        </w:rPr>
      </w:pPr>
      <w:r>
        <w:rPr>
          <w:rFonts w:ascii="Arial" w:hAnsi="Arial" w:cs="Arial"/>
          <w:b/>
          <w:bCs/>
          <w:i/>
          <w:iCs/>
          <w:sz w:val="40"/>
          <w:szCs w:val="40"/>
          <w:u w:val="single"/>
        </w:rPr>
        <w:lastRenderedPageBreak/>
        <w:t>Reference list</w:t>
      </w:r>
    </w:p>
    <w:p w14:paraId="1DAD598F" w14:textId="77777777" w:rsidR="002068A0" w:rsidRDefault="002068A0" w:rsidP="00357BCD">
      <w:pPr>
        <w:tabs>
          <w:tab w:val="left" w:pos="1836"/>
        </w:tabs>
        <w:spacing w:line="360" w:lineRule="auto"/>
        <w:rPr>
          <w:rFonts w:ascii="Arial" w:hAnsi="Arial" w:cs="Arial"/>
          <w:sz w:val="24"/>
          <w:szCs w:val="24"/>
        </w:rPr>
      </w:pPr>
    </w:p>
    <w:p w14:paraId="7DE0FF07"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Bristol Childminding Network (2022) </w:t>
      </w:r>
      <w:r>
        <w:rPr>
          <w:rFonts w:ascii="Arial" w:hAnsi="Arial" w:cs="Arial"/>
          <w:i/>
          <w:iCs/>
          <w:sz w:val="24"/>
          <w:szCs w:val="24"/>
        </w:rPr>
        <w:t xml:space="preserve">Recording concerns and creating an individual safeguarding file: thinking about good practice. </w:t>
      </w:r>
      <w:r>
        <w:rPr>
          <w:rFonts w:ascii="Arial" w:hAnsi="Arial" w:cs="Arial"/>
          <w:sz w:val="24"/>
          <w:szCs w:val="24"/>
        </w:rPr>
        <w:t xml:space="preserve">Available at: </w:t>
      </w:r>
      <w:hyperlink r:id="rId7" w:history="1">
        <w:r w:rsidRPr="00987291">
          <w:rPr>
            <w:rStyle w:val="Hyperlink"/>
            <w:rFonts w:ascii="Arial" w:hAnsi="Arial" w:cs="Arial"/>
            <w:sz w:val="24"/>
            <w:szCs w:val="24"/>
          </w:rPr>
          <w:t>https://www.bristolearlyyears.org.uk/wp-content/uploads/2021/03/Recording-concerns-and-creating-an-individual-safeguarding-file-v2.pdf</w:t>
        </w:r>
      </w:hyperlink>
      <w:r>
        <w:rPr>
          <w:rFonts w:ascii="Arial" w:hAnsi="Arial" w:cs="Arial"/>
          <w:sz w:val="24"/>
          <w:szCs w:val="24"/>
        </w:rPr>
        <w:t xml:space="preserve"> (Accessed: 8</w:t>
      </w:r>
      <w:r w:rsidRPr="002168A3">
        <w:rPr>
          <w:rFonts w:ascii="Arial" w:hAnsi="Arial" w:cs="Arial"/>
          <w:sz w:val="24"/>
          <w:szCs w:val="24"/>
          <w:vertAlign w:val="superscript"/>
        </w:rPr>
        <w:t>th</w:t>
      </w:r>
      <w:r>
        <w:rPr>
          <w:rFonts w:ascii="Arial" w:hAnsi="Arial" w:cs="Arial"/>
          <w:sz w:val="24"/>
          <w:szCs w:val="24"/>
        </w:rPr>
        <w:t xml:space="preserve"> January 2024)</w:t>
      </w:r>
    </w:p>
    <w:p w14:paraId="3BA4A1CF"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Department of Education (2023) </w:t>
      </w:r>
      <w:r>
        <w:rPr>
          <w:rFonts w:ascii="Arial" w:hAnsi="Arial" w:cs="Arial"/>
          <w:i/>
          <w:iCs/>
          <w:sz w:val="24"/>
          <w:szCs w:val="24"/>
        </w:rPr>
        <w:t xml:space="preserve">Safeguarding and Child Protection in School: A Guide for Schools. </w:t>
      </w:r>
      <w:r>
        <w:rPr>
          <w:rFonts w:ascii="Arial" w:hAnsi="Arial" w:cs="Arial"/>
          <w:sz w:val="24"/>
          <w:szCs w:val="24"/>
        </w:rPr>
        <w:t xml:space="preserve">Available at: </w:t>
      </w:r>
      <w:hyperlink r:id="rId8" w:history="1">
        <w:r w:rsidRPr="00391295">
          <w:rPr>
            <w:rStyle w:val="Hyperlink"/>
            <w:rFonts w:ascii="Arial" w:hAnsi="Arial" w:cs="Arial"/>
            <w:sz w:val="24"/>
            <w:szCs w:val="24"/>
          </w:rPr>
          <w:t>https://www.education-ni.gov.uk/sites/default/files/publications/education/Safeguarding%20%26%20Child%20Protection%20in%20Schools%20%28September%202023%29_0.PDF</w:t>
        </w:r>
      </w:hyperlink>
      <w:r>
        <w:rPr>
          <w:rFonts w:ascii="Arial" w:hAnsi="Arial" w:cs="Arial"/>
          <w:sz w:val="24"/>
          <w:szCs w:val="24"/>
        </w:rPr>
        <w:t xml:space="preserve"> (Accessed: 11</w:t>
      </w:r>
      <w:r w:rsidRPr="00E11118">
        <w:rPr>
          <w:rFonts w:ascii="Arial" w:hAnsi="Arial" w:cs="Arial"/>
          <w:sz w:val="24"/>
          <w:szCs w:val="24"/>
          <w:vertAlign w:val="superscript"/>
        </w:rPr>
        <w:t>th</w:t>
      </w:r>
      <w:r>
        <w:rPr>
          <w:rFonts w:ascii="Arial" w:hAnsi="Arial" w:cs="Arial"/>
          <w:sz w:val="24"/>
          <w:szCs w:val="24"/>
        </w:rPr>
        <w:t xml:space="preserve"> January 2024)</w:t>
      </w:r>
    </w:p>
    <w:p w14:paraId="35E05C30"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Dyer, C. (2022) </w:t>
      </w:r>
      <w:r>
        <w:rPr>
          <w:rFonts w:ascii="Arial" w:hAnsi="Arial" w:cs="Arial"/>
          <w:i/>
          <w:iCs/>
          <w:sz w:val="24"/>
          <w:szCs w:val="24"/>
        </w:rPr>
        <w:t xml:space="preserve">Health and social services staff missed chances to protect murdered 5 year old from dangers at home. </w:t>
      </w:r>
      <w:r>
        <w:rPr>
          <w:rFonts w:ascii="Arial" w:hAnsi="Arial" w:cs="Arial"/>
          <w:sz w:val="24"/>
          <w:szCs w:val="24"/>
        </w:rPr>
        <w:t>‘BMJ’, 379, DOI: 10.1136/bmj.o2874 (Accessed: 17</w:t>
      </w:r>
      <w:r w:rsidRPr="0013072B">
        <w:rPr>
          <w:rFonts w:ascii="Arial" w:hAnsi="Arial" w:cs="Arial"/>
          <w:sz w:val="24"/>
          <w:szCs w:val="24"/>
          <w:vertAlign w:val="superscript"/>
        </w:rPr>
        <w:t>th</w:t>
      </w:r>
      <w:r>
        <w:rPr>
          <w:rFonts w:ascii="Arial" w:hAnsi="Arial" w:cs="Arial"/>
          <w:sz w:val="24"/>
          <w:szCs w:val="24"/>
        </w:rPr>
        <w:t xml:space="preserve"> January 2024)</w:t>
      </w:r>
    </w:p>
    <w:p w14:paraId="7B3D7D0B"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Frost, N. (2021) </w:t>
      </w:r>
      <w:r w:rsidRPr="006F4224">
        <w:rPr>
          <w:rFonts w:ascii="Arial" w:hAnsi="Arial" w:cs="Arial"/>
          <w:i/>
          <w:iCs/>
          <w:sz w:val="24"/>
          <w:szCs w:val="24"/>
        </w:rPr>
        <w:t>Safeguarding Children and Young People: A Guide for Professionals Working Together.</w:t>
      </w:r>
      <w:r>
        <w:rPr>
          <w:rFonts w:ascii="Arial" w:hAnsi="Arial" w:cs="Arial"/>
          <w:i/>
          <w:iCs/>
          <w:sz w:val="24"/>
          <w:szCs w:val="24"/>
        </w:rPr>
        <w:t xml:space="preserve"> </w:t>
      </w:r>
      <w:r>
        <w:rPr>
          <w:rFonts w:ascii="Arial" w:hAnsi="Arial" w:cs="Arial"/>
          <w:sz w:val="24"/>
          <w:szCs w:val="24"/>
        </w:rPr>
        <w:t>London: SAGE. (Accessed: 14</w:t>
      </w:r>
      <w:r w:rsidRPr="002B5610">
        <w:rPr>
          <w:rFonts w:ascii="Arial" w:hAnsi="Arial" w:cs="Arial"/>
          <w:sz w:val="24"/>
          <w:szCs w:val="24"/>
          <w:vertAlign w:val="superscript"/>
        </w:rPr>
        <w:t>th</w:t>
      </w:r>
      <w:r>
        <w:rPr>
          <w:rFonts w:ascii="Arial" w:hAnsi="Arial" w:cs="Arial"/>
          <w:sz w:val="24"/>
          <w:szCs w:val="24"/>
        </w:rPr>
        <w:t xml:space="preserve"> January 2024)</w:t>
      </w:r>
    </w:p>
    <w:p w14:paraId="00F30683" w14:textId="77777777" w:rsidR="000118C5" w:rsidRPr="00BD1247"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Lee, W., Carr, M., Soutar, B. And Mitchell, L. (2013) </w:t>
      </w:r>
      <w:r>
        <w:rPr>
          <w:rFonts w:ascii="Arial" w:hAnsi="Arial" w:cs="Arial"/>
          <w:i/>
          <w:iCs/>
          <w:sz w:val="24"/>
          <w:szCs w:val="24"/>
        </w:rPr>
        <w:t xml:space="preserve">Understanding the Te Whariki Approach: Early years education in practice. </w:t>
      </w:r>
      <w:r>
        <w:rPr>
          <w:rFonts w:ascii="Arial" w:hAnsi="Arial" w:cs="Arial"/>
          <w:sz w:val="24"/>
          <w:szCs w:val="24"/>
        </w:rPr>
        <w:t>London: Routledge. (Accessed: 17</w:t>
      </w:r>
      <w:r w:rsidRPr="00BD1247">
        <w:rPr>
          <w:rFonts w:ascii="Arial" w:hAnsi="Arial" w:cs="Arial"/>
          <w:sz w:val="24"/>
          <w:szCs w:val="24"/>
          <w:vertAlign w:val="superscript"/>
        </w:rPr>
        <w:t>th</w:t>
      </w:r>
      <w:r>
        <w:rPr>
          <w:rFonts w:ascii="Arial" w:hAnsi="Arial" w:cs="Arial"/>
          <w:sz w:val="24"/>
          <w:szCs w:val="24"/>
        </w:rPr>
        <w:t xml:space="preserve"> January 2024)</w:t>
      </w:r>
    </w:p>
    <w:p w14:paraId="064D7848"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NICE guideline (2017) </w:t>
      </w:r>
      <w:r>
        <w:rPr>
          <w:rFonts w:ascii="Arial" w:hAnsi="Arial" w:cs="Arial"/>
          <w:i/>
          <w:iCs/>
          <w:sz w:val="24"/>
          <w:szCs w:val="24"/>
        </w:rPr>
        <w:t xml:space="preserve">Child abuse and neglect. </w:t>
      </w:r>
      <w:r>
        <w:rPr>
          <w:rFonts w:ascii="Arial" w:hAnsi="Arial" w:cs="Arial"/>
          <w:sz w:val="24"/>
          <w:szCs w:val="24"/>
        </w:rPr>
        <w:t xml:space="preserve">Available at: </w:t>
      </w:r>
      <w:hyperlink r:id="rId9" w:history="1">
        <w:r w:rsidRPr="004E3163">
          <w:rPr>
            <w:rStyle w:val="Hyperlink"/>
            <w:rFonts w:ascii="Arial" w:hAnsi="Arial" w:cs="Arial"/>
            <w:sz w:val="24"/>
            <w:szCs w:val="24"/>
          </w:rPr>
          <w:t>https://www.nice.org.uk/guidance/ng76/resources/child-abuse-and-neglect-pdf-1837637587141</w:t>
        </w:r>
      </w:hyperlink>
      <w:r>
        <w:rPr>
          <w:rFonts w:ascii="Arial" w:hAnsi="Arial" w:cs="Arial"/>
          <w:sz w:val="24"/>
          <w:szCs w:val="24"/>
        </w:rPr>
        <w:t xml:space="preserve"> (Accessed: 3</w:t>
      </w:r>
      <w:r w:rsidRPr="003E3BB8">
        <w:rPr>
          <w:rFonts w:ascii="Arial" w:hAnsi="Arial" w:cs="Arial"/>
          <w:sz w:val="24"/>
          <w:szCs w:val="24"/>
          <w:vertAlign w:val="superscript"/>
        </w:rPr>
        <w:t>rd</w:t>
      </w:r>
      <w:r>
        <w:rPr>
          <w:rFonts w:ascii="Arial" w:hAnsi="Arial" w:cs="Arial"/>
          <w:sz w:val="24"/>
          <w:szCs w:val="24"/>
        </w:rPr>
        <w:t xml:space="preserve"> January 2024)</w:t>
      </w:r>
    </w:p>
    <w:p w14:paraId="650C0778"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nidirect (no date) </w:t>
      </w:r>
      <w:r>
        <w:rPr>
          <w:rFonts w:ascii="Arial" w:hAnsi="Arial" w:cs="Arial"/>
          <w:i/>
          <w:iCs/>
          <w:sz w:val="24"/>
          <w:szCs w:val="24"/>
        </w:rPr>
        <w:t xml:space="preserve">How schools can protect children from abuse. </w:t>
      </w:r>
      <w:r>
        <w:rPr>
          <w:rFonts w:ascii="Arial" w:hAnsi="Arial" w:cs="Arial"/>
          <w:sz w:val="24"/>
          <w:szCs w:val="24"/>
        </w:rPr>
        <w:t xml:space="preserve">Available at: </w:t>
      </w:r>
      <w:hyperlink r:id="rId10" w:history="1">
        <w:r w:rsidRPr="00391295">
          <w:rPr>
            <w:rStyle w:val="Hyperlink"/>
            <w:rFonts w:ascii="Arial" w:hAnsi="Arial" w:cs="Arial"/>
            <w:sz w:val="24"/>
            <w:szCs w:val="24"/>
          </w:rPr>
          <w:t>https://www.nidirect.gov.uk/articles/how-schools-can-protect-children-abuse</w:t>
        </w:r>
      </w:hyperlink>
      <w:r>
        <w:rPr>
          <w:rFonts w:ascii="Arial" w:hAnsi="Arial" w:cs="Arial"/>
          <w:sz w:val="24"/>
          <w:szCs w:val="24"/>
        </w:rPr>
        <w:t xml:space="preserve"> (Accessed: 14</w:t>
      </w:r>
      <w:r w:rsidRPr="00A30F3B">
        <w:rPr>
          <w:rFonts w:ascii="Arial" w:hAnsi="Arial" w:cs="Arial"/>
          <w:sz w:val="24"/>
          <w:szCs w:val="24"/>
          <w:vertAlign w:val="superscript"/>
        </w:rPr>
        <w:t>th</w:t>
      </w:r>
      <w:r>
        <w:rPr>
          <w:rFonts w:ascii="Arial" w:hAnsi="Arial" w:cs="Arial"/>
          <w:sz w:val="24"/>
          <w:szCs w:val="24"/>
        </w:rPr>
        <w:t xml:space="preserve"> January 2024)</w:t>
      </w:r>
    </w:p>
    <w:p w14:paraId="19877D77"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NSPCC (2021) </w:t>
      </w:r>
      <w:r>
        <w:rPr>
          <w:rFonts w:ascii="Arial" w:hAnsi="Arial" w:cs="Arial"/>
          <w:i/>
          <w:iCs/>
          <w:sz w:val="24"/>
          <w:szCs w:val="24"/>
        </w:rPr>
        <w:t xml:space="preserve">Keeping children safe in education 2021. </w:t>
      </w:r>
      <w:r>
        <w:rPr>
          <w:rFonts w:ascii="Arial" w:hAnsi="Arial" w:cs="Arial"/>
          <w:sz w:val="24"/>
          <w:szCs w:val="24"/>
        </w:rPr>
        <w:t xml:space="preserve">Available at: </w:t>
      </w:r>
      <w:hyperlink r:id="rId11" w:history="1">
        <w:r w:rsidRPr="00A800AA">
          <w:rPr>
            <w:rStyle w:val="Hyperlink"/>
            <w:rFonts w:ascii="Arial" w:hAnsi="Arial" w:cs="Arial"/>
            <w:sz w:val="24"/>
            <w:szCs w:val="24"/>
          </w:rPr>
          <w:t>https://www.nusa.org.uk/data/uploads/web/files/KCSIE2021-caspar-briefing.pdf</w:t>
        </w:r>
      </w:hyperlink>
      <w:r>
        <w:rPr>
          <w:rFonts w:ascii="Arial" w:hAnsi="Arial" w:cs="Arial"/>
          <w:sz w:val="24"/>
          <w:szCs w:val="24"/>
        </w:rPr>
        <w:t xml:space="preserve"> (Accessed: 8</w:t>
      </w:r>
      <w:r w:rsidRPr="00676A2E">
        <w:rPr>
          <w:rFonts w:ascii="Arial" w:hAnsi="Arial" w:cs="Arial"/>
          <w:sz w:val="24"/>
          <w:szCs w:val="24"/>
          <w:vertAlign w:val="superscript"/>
        </w:rPr>
        <w:t>th</w:t>
      </w:r>
      <w:r>
        <w:rPr>
          <w:rFonts w:ascii="Arial" w:hAnsi="Arial" w:cs="Arial"/>
          <w:sz w:val="24"/>
          <w:szCs w:val="24"/>
        </w:rPr>
        <w:t xml:space="preserve"> January 2024)</w:t>
      </w:r>
    </w:p>
    <w:p w14:paraId="7DE503E9"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lastRenderedPageBreak/>
        <w:t xml:space="preserve">NSPCC (2023) </w:t>
      </w:r>
      <w:r>
        <w:rPr>
          <w:rFonts w:ascii="Arial" w:hAnsi="Arial" w:cs="Arial"/>
          <w:i/>
          <w:iCs/>
          <w:sz w:val="24"/>
          <w:szCs w:val="24"/>
        </w:rPr>
        <w:t xml:space="preserve">Recognising and responding to abuse. </w:t>
      </w:r>
      <w:r>
        <w:rPr>
          <w:rFonts w:ascii="Arial" w:hAnsi="Arial" w:cs="Arial"/>
          <w:sz w:val="24"/>
          <w:szCs w:val="24"/>
        </w:rPr>
        <w:t xml:space="preserve">Available at: </w:t>
      </w:r>
      <w:hyperlink r:id="rId12" w:history="1">
        <w:r w:rsidRPr="00987291">
          <w:rPr>
            <w:rStyle w:val="Hyperlink"/>
            <w:rFonts w:ascii="Arial" w:hAnsi="Arial" w:cs="Arial"/>
            <w:sz w:val="24"/>
            <w:szCs w:val="24"/>
          </w:rPr>
          <w:t>https://learning.nspcc.org.uk/child-abuse-and-neglect/recognising-and-responding-to-abuse/</w:t>
        </w:r>
      </w:hyperlink>
      <w:r>
        <w:rPr>
          <w:rFonts w:ascii="Arial" w:hAnsi="Arial" w:cs="Arial"/>
          <w:sz w:val="24"/>
          <w:szCs w:val="24"/>
        </w:rPr>
        <w:t xml:space="preserve"> (Accessed: 8</w:t>
      </w:r>
      <w:r w:rsidRPr="00FD1247">
        <w:rPr>
          <w:rFonts w:ascii="Arial" w:hAnsi="Arial" w:cs="Arial"/>
          <w:sz w:val="24"/>
          <w:szCs w:val="24"/>
          <w:vertAlign w:val="superscript"/>
        </w:rPr>
        <w:t>th</w:t>
      </w:r>
      <w:r>
        <w:rPr>
          <w:rFonts w:ascii="Arial" w:hAnsi="Arial" w:cs="Arial"/>
          <w:sz w:val="24"/>
          <w:szCs w:val="24"/>
        </w:rPr>
        <w:t xml:space="preserve"> January 2024)</w:t>
      </w:r>
    </w:p>
    <w:p w14:paraId="55D3FF00"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NSPCC (2024) </w:t>
      </w:r>
      <w:r>
        <w:rPr>
          <w:rFonts w:ascii="Arial" w:hAnsi="Arial" w:cs="Arial"/>
          <w:i/>
          <w:iCs/>
          <w:sz w:val="24"/>
          <w:szCs w:val="24"/>
        </w:rPr>
        <w:t>Safeguarding children and child protection.</w:t>
      </w:r>
      <w:r>
        <w:rPr>
          <w:rFonts w:ascii="Arial" w:hAnsi="Arial" w:cs="Arial"/>
          <w:sz w:val="24"/>
          <w:szCs w:val="24"/>
        </w:rPr>
        <w:t xml:space="preserve"> Available at: </w:t>
      </w:r>
      <w:hyperlink r:id="rId13" w:history="1">
        <w:r w:rsidRPr="004E3163">
          <w:rPr>
            <w:rStyle w:val="Hyperlink"/>
            <w:rFonts w:ascii="Arial" w:hAnsi="Arial" w:cs="Arial"/>
            <w:sz w:val="24"/>
            <w:szCs w:val="24"/>
          </w:rPr>
          <w:t>https://learning.nspcc.org.uk/safeguarding-child-protection</w:t>
        </w:r>
      </w:hyperlink>
      <w:r>
        <w:rPr>
          <w:rFonts w:ascii="Arial" w:hAnsi="Arial" w:cs="Arial"/>
          <w:sz w:val="24"/>
          <w:szCs w:val="24"/>
        </w:rPr>
        <w:t xml:space="preserve"> (Accessed: 3</w:t>
      </w:r>
      <w:r w:rsidRPr="00357BCD">
        <w:rPr>
          <w:rFonts w:ascii="Arial" w:hAnsi="Arial" w:cs="Arial"/>
          <w:sz w:val="24"/>
          <w:szCs w:val="24"/>
          <w:vertAlign w:val="superscript"/>
        </w:rPr>
        <w:t>rd</w:t>
      </w:r>
      <w:r>
        <w:rPr>
          <w:rFonts w:ascii="Arial" w:hAnsi="Arial" w:cs="Arial"/>
          <w:sz w:val="24"/>
          <w:szCs w:val="24"/>
        </w:rPr>
        <w:t xml:space="preserve"> January 2024) </w:t>
      </w:r>
    </w:p>
    <w:p w14:paraId="40EA787E"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O’Loughlin, M. and O’Loughlin, S. (2016) </w:t>
      </w:r>
      <w:r>
        <w:rPr>
          <w:rFonts w:ascii="Arial" w:hAnsi="Arial" w:cs="Arial"/>
          <w:i/>
          <w:iCs/>
          <w:sz w:val="24"/>
          <w:szCs w:val="24"/>
        </w:rPr>
        <w:t xml:space="preserve">Social Work with Children and Families. </w:t>
      </w:r>
      <w:r>
        <w:rPr>
          <w:rFonts w:ascii="Arial" w:hAnsi="Arial" w:cs="Arial"/>
          <w:sz w:val="24"/>
          <w:szCs w:val="24"/>
        </w:rPr>
        <w:t>4</w:t>
      </w:r>
      <w:r w:rsidRPr="005D63FB">
        <w:rPr>
          <w:rFonts w:ascii="Arial" w:hAnsi="Arial" w:cs="Arial"/>
          <w:sz w:val="24"/>
          <w:szCs w:val="24"/>
          <w:vertAlign w:val="superscript"/>
        </w:rPr>
        <w:t>th</w:t>
      </w:r>
      <w:r>
        <w:rPr>
          <w:rFonts w:ascii="Arial" w:hAnsi="Arial" w:cs="Arial"/>
          <w:sz w:val="24"/>
          <w:szCs w:val="24"/>
        </w:rPr>
        <w:t xml:space="preserve"> edn. London: SAGE. (Accessed: 17</w:t>
      </w:r>
      <w:r w:rsidRPr="00990447">
        <w:rPr>
          <w:rFonts w:ascii="Arial" w:hAnsi="Arial" w:cs="Arial"/>
          <w:sz w:val="24"/>
          <w:szCs w:val="24"/>
          <w:vertAlign w:val="superscript"/>
        </w:rPr>
        <w:t>th</w:t>
      </w:r>
      <w:r>
        <w:rPr>
          <w:rFonts w:ascii="Arial" w:hAnsi="Arial" w:cs="Arial"/>
          <w:sz w:val="24"/>
          <w:szCs w:val="24"/>
        </w:rPr>
        <w:t xml:space="preserve"> January 2024)</w:t>
      </w:r>
    </w:p>
    <w:p w14:paraId="7E1D5D46"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Queensland Government (2018) </w:t>
      </w:r>
      <w:r>
        <w:rPr>
          <w:rFonts w:ascii="Arial" w:hAnsi="Arial" w:cs="Arial"/>
          <w:i/>
          <w:iCs/>
          <w:sz w:val="24"/>
          <w:szCs w:val="24"/>
        </w:rPr>
        <w:t xml:space="preserve">Why you should report child abuse. </w:t>
      </w:r>
      <w:r>
        <w:rPr>
          <w:rFonts w:ascii="Arial" w:hAnsi="Arial" w:cs="Arial"/>
          <w:sz w:val="24"/>
          <w:szCs w:val="24"/>
        </w:rPr>
        <w:t xml:space="preserve">Available at: </w:t>
      </w:r>
      <w:hyperlink r:id="rId14" w:history="1">
        <w:r w:rsidRPr="00391295">
          <w:rPr>
            <w:rStyle w:val="Hyperlink"/>
            <w:rFonts w:ascii="Arial" w:hAnsi="Arial" w:cs="Arial"/>
            <w:sz w:val="24"/>
            <w:szCs w:val="24"/>
          </w:rPr>
          <w:t>https://www.qld.gov.au/community/getting-support-health-social-issue/support-victims-abuse/child-abuse/why-report-child-abuse</w:t>
        </w:r>
      </w:hyperlink>
      <w:r>
        <w:rPr>
          <w:rFonts w:ascii="Arial" w:hAnsi="Arial" w:cs="Arial"/>
          <w:sz w:val="24"/>
          <w:szCs w:val="24"/>
        </w:rPr>
        <w:t xml:space="preserve"> (Accessed: 14</w:t>
      </w:r>
      <w:r w:rsidRPr="00845167">
        <w:rPr>
          <w:rFonts w:ascii="Arial" w:hAnsi="Arial" w:cs="Arial"/>
          <w:sz w:val="24"/>
          <w:szCs w:val="24"/>
          <w:vertAlign w:val="superscript"/>
        </w:rPr>
        <w:t>th</w:t>
      </w:r>
      <w:r>
        <w:rPr>
          <w:rFonts w:ascii="Arial" w:hAnsi="Arial" w:cs="Arial"/>
          <w:sz w:val="24"/>
          <w:szCs w:val="24"/>
        </w:rPr>
        <w:t xml:space="preserve"> January 2024)</w:t>
      </w:r>
    </w:p>
    <w:p w14:paraId="47904F06"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Rainn (2024) </w:t>
      </w:r>
      <w:r>
        <w:rPr>
          <w:rFonts w:ascii="Arial" w:hAnsi="Arial" w:cs="Arial"/>
          <w:i/>
          <w:iCs/>
          <w:sz w:val="24"/>
          <w:szCs w:val="24"/>
        </w:rPr>
        <w:t xml:space="preserve">If You Suspect A Child Is Being Harmed. </w:t>
      </w:r>
      <w:r>
        <w:rPr>
          <w:rFonts w:ascii="Arial" w:hAnsi="Arial" w:cs="Arial"/>
          <w:sz w:val="24"/>
          <w:szCs w:val="24"/>
        </w:rPr>
        <w:t xml:space="preserve">Available at: </w:t>
      </w:r>
      <w:hyperlink r:id="rId15" w:anchor=":~:text=Be%20clear%20that%20you%20are,to%20keep%20the%20child%20safe" w:history="1">
        <w:r w:rsidRPr="00987291">
          <w:rPr>
            <w:rStyle w:val="Hyperlink"/>
            <w:rFonts w:ascii="Arial" w:hAnsi="Arial" w:cs="Arial"/>
            <w:sz w:val="24"/>
            <w:szCs w:val="24"/>
          </w:rPr>
          <w:t>https://www.rainn.org/articles/if-you-suspect-child-being-harmed#:~:text=Be%20clear%20that%20you%20are,to%20keep%20the%20child%20safe</w:t>
        </w:r>
      </w:hyperlink>
      <w:r w:rsidRPr="00A977CE">
        <w:rPr>
          <w:rFonts w:ascii="Arial" w:hAnsi="Arial" w:cs="Arial"/>
          <w:sz w:val="24"/>
          <w:szCs w:val="24"/>
        </w:rPr>
        <w:t>.</w:t>
      </w:r>
      <w:r>
        <w:rPr>
          <w:rFonts w:ascii="Arial" w:hAnsi="Arial" w:cs="Arial"/>
          <w:sz w:val="24"/>
          <w:szCs w:val="24"/>
        </w:rPr>
        <w:t xml:space="preserve"> (Accessed: 8</w:t>
      </w:r>
      <w:r w:rsidRPr="00A977CE">
        <w:rPr>
          <w:rFonts w:ascii="Arial" w:hAnsi="Arial" w:cs="Arial"/>
          <w:sz w:val="24"/>
          <w:szCs w:val="24"/>
          <w:vertAlign w:val="superscript"/>
        </w:rPr>
        <w:t>th</w:t>
      </w:r>
      <w:r>
        <w:rPr>
          <w:rFonts w:ascii="Arial" w:hAnsi="Arial" w:cs="Arial"/>
          <w:sz w:val="24"/>
          <w:szCs w:val="24"/>
        </w:rPr>
        <w:t xml:space="preserve"> January 2024)</w:t>
      </w:r>
    </w:p>
    <w:p w14:paraId="0634781E"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Redbridge Council (2020) </w:t>
      </w:r>
      <w:r w:rsidRPr="001B6866">
        <w:rPr>
          <w:rFonts w:ascii="Arial" w:hAnsi="Arial" w:cs="Arial"/>
          <w:i/>
          <w:iCs/>
          <w:sz w:val="24"/>
          <w:szCs w:val="24"/>
        </w:rPr>
        <w:t xml:space="preserve">Child Protection Conferences – What Parents Need to Know. </w:t>
      </w:r>
      <w:r>
        <w:rPr>
          <w:rFonts w:ascii="Arial" w:hAnsi="Arial" w:cs="Arial"/>
          <w:sz w:val="24"/>
          <w:szCs w:val="24"/>
        </w:rPr>
        <w:t xml:space="preserve">Available at: </w:t>
      </w:r>
      <w:hyperlink r:id="rId16" w:history="1">
        <w:r w:rsidRPr="00391295">
          <w:rPr>
            <w:rStyle w:val="Hyperlink"/>
            <w:rFonts w:ascii="Arial" w:hAnsi="Arial" w:cs="Arial"/>
            <w:sz w:val="24"/>
            <w:szCs w:val="24"/>
          </w:rPr>
          <w:t>https://www.redbridgescp.org.uk/parents-carers-and-the-public/child-protection-conferences/</w:t>
        </w:r>
      </w:hyperlink>
      <w:r>
        <w:rPr>
          <w:rFonts w:ascii="Arial" w:hAnsi="Arial" w:cs="Arial"/>
          <w:sz w:val="24"/>
          <w:szCs w:val="24"/>
        </w:rPr>
        <w:t xml:space="preserve"> (Accessed: 16</w:t>
      </w:r>
      <w:r w:rsidRPr="00AE4E7F">
        <w:rPr>
          <w:rFonts w:ascii="Arial" w:hAnsi="Arial" w:cs="Arial"/>
          <w:sz w:val="24"/>
          <w:szCs w:val="24"/>
          <w:vertAlign w:val="superscript"/>
        </w:rPr>
        <w:t>th</w:t>
      </w:r>
      <w:r>
        <w:rPr>
          <w:rFonts w:ascii="Arial" w:hAnsi="Arial" w:cs="Arial"/>
          <w:sz w:val="24"/>
          <w:szCs w:val="24"/>
        </w:rPr>
        <w:t xml:space="preserve"> January 2024)</w:t>
      </w:r>
    </w:p>
    <w:p w14:paraId="25F0CFB2"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Social care institute for excellence (2022) </w:t>
      </w:r>
      <w:r>
        <w:rPr>
          <w:rFonts w:ascii="Arial" w:hAnsi="Arial" w:cs="Arial"/>
          <w:i/>
          <w:iCs/>
          <w:sz w:val="24"/>
          <w:szCs w:val="24"/>
        </w:rPr>
        <w:t xml:space="preserve">Safeguarding adults and children training courses. </w:t>
      </w:r>
      <w:r>
        <w:rPr>
          <w:rFonts w:ascii="Arial" w:hAnsi="Arial" w:cs="Arial"/>
          <w:sz w:val="24"/>
          <w:szCs w:val="24"/>
        </w:rPr>
        <w:t xml:space="preserve">Available at: </w:t>
      </w:r>
      <w:hyperlink r:id="rId17" w:history="1">
        <w:r w:rsidRPr="00A800AA">
          <w:rPr>
            <w:rStyle w:val="Hyperlink"/>
            <w:rFonts w:ascii="Arial" w:hAnsi="Arial" w:cs="Arial"/>
            <w:sz w:val="24"/>
            <w:szCs w:val="24"/>
          </w:rPr>
          <w:t>https://www.scie.org.uk/training/safeguarding/</w:t>
        </w:r>
      </w:hyperlink>
      <w:r>
        <w:rPr>
          <w:rFonts w:ascii="Arial" w:hAnsi="Arial" w:cs="Arial"/>
          <w:sz w:val="24"/>
          <w:szCs w:val="24"/>
        </w:rPr>
        <w:t xml:space="preserve"> (Accessed: 4</w:t>
      </w:r>
      <w:r w:rsidRPr="001237DF">
        <w:rPr>
          <w:rFonts w:ascii="Arial" w:hAnsi="Arial" w:cs="Arial"/>
          <w:sz w:val="24"/>
          <w:szCs w:val="24"/>
          <w:vertAlign w:val="superscript"/>
        </w:rPr>
        <w:t>th</w:t>
      </w:r>
      <w:r>
        <w:rPr>
          <w:rFonts w:ascii="Arial" w:hAnsi="Arial" w:cs="Arial"/>
          <w:sz w:val="24"/>
          <w:szCs w:val="24"/>
        </w:rPr>
        <w:t xml:space="preserve"> January 2024)</w:t>
      </w:r>
    </w:p>
    <w:p w14:paraId="225CAD5E"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unicef (1992) </w:t>
      </w:r>
      <w:r>
        <w:rPr>
          <w:rFonts w:ascii="Arial" w:hAnsi="Arial" w:cs="Arial"/>
          <w:i/>
          <w:iCs/>
          <w:sz w:val="24"/>
          <w:szCs w:val="24"/>
        </w:rPr>
        <w:t xml:space="preserve">A summary of the UN convention on the rights of the child. </w:t>
      </w:r>
      <w:r>
        <w:rPr>
          <w:rFonts w:ascii="Arial" w:hAnsi="Arial" w:cs="Arial"/>
          <w:sz w:val="24"/>
          <w:szCs w:val="24"/>
        </w:rPr>
        <w:t xml:space="preserve">Available at: </w:t>
      </w:r>
      <w:hyperlink r:id="rId18" w:history="1">
        <w:r w:rsidRPr="00391295">
          <w:rPr>
            <w:rStyle w:val="Hyperlink"/>
            <w:rFonts w:ascii="Arial" w:hAnsi="Arial" w:cs="Arial"/>
            <w:sz w:val="24"/>
            <w:szCs w:val="24"/>
          </w:rPr>
          <w:t>https://www.unicef.org.uk/wp-content/uploads/2019/10/UNCRC_summary-1_1.pdf</w:t>
        </w:r>
      </w:hyperlink>
      <w:r>
        <w:rPr>
          <w:rFonts w:ascii="Arial" w:hAnsi="Arial" w:cs="Arial"/>
          <w:sz w:val="24"/>
          <w:szCs w:val="24"/>
        </w:rPr>
        <w:t xml:space="preserve"> (Accessed: 14</w:t>
      </w:r>
      <w:r w:rsidRPr="005907FD">
        <w:rPr>
          <w:rFonts w:ascii="Arial" w:hAnsi="Arial" w:cs="Arial"/>
          <w:sz w:val="24"/>
          <w:szCs w:val="24"/>
          <w:vertAlign w:val="superscript"/>
        </w:rPr>
        <w:t>th</w:t>
      </w:r>
      <w:r>
        <w:rPr>
          <w:rFonts w:ascii="Arial" w:hAnsi="Arial" w:cs="Arial"/>
          <w:sz w:val="24"/>
          <w:szCs w:val="24"/>
        </w:rPr>
        <w:t xml:space="preserve"> January 2024)</w:t>
      </w:r>
    </w:p>
    <w:p w14:paraId="5873B07C"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Virtual college (2023) </w:t>
      </w:r>
      <w:r>
        <w:rPr>
          <w:rFonts w:ascii="Arial" w:hAnsi="Arial" w:cs="Arial"/>
          <w:i/>
          <w:iCs/>
          <w:sz w:val="24"/>
          <w:szCs w:val="24"/>
        </w:rPr>
        <w:t xml:space="preserve">Safeguarding for Teachers: How to Spot Signs of Abuse and Neglect. </w:t>
      </w:r>
      <w:r>
        <w:rPr>
          <w:rFonts w:ascii="Arial" w:hAnsi="Arial" w:cs="Arial"/>
          <w:sz w:val="24"/>
          <w:szCs w:val="24"/>
        </w:rPr>
        <w:t xml:space="preserve">Available at: </w:t>
      </w:r>
      <w:hyperlink r:id="rId19" w:history="1">
        <w:r w:rsidRPr="00A800AA">
          <w:rPr>
            <w:rStyle w:val="Hyperlink"/>
            <w:rFonts w:ascii="Arial" w:hAnsi="Arial" w:cs="Arial"/>
            <w:sz w:val="24"/>
            <w:szCs w:val="24"/>
          </w:rPr>
          <w:t>https://www.virtual-college.co.uk/resources/how-teachers-can-spot-signs-of-abuse-and-child-neglect</w:t>
        </w:r>
      </w:hyperlink>
      <w:r>
        <w:rPr>
          <w:rFonts w:ascii="Arial" w:hAnsi="Arial" w:cs="Arial"/>
          <w:sz w:val="24"/>
          <w:szCs w:val="24"/>
        </w:rPr>
        <w:t xml:space="preserve"> (Accessed: 4</w:t>
      </w:r>
      <w:r w:rsidRPr="00913BB5">
        <w:rPr>
          <w:rFonts w:ascii="Arial" w:hAnsi="Arial" w:cs="Arial"/>
          <w:sz w:val="24"/>
          <w:szCs w:val="24"/>
          <w:vertAlign w:val="superscript"/>
        </w:rPr>
        <w:t>th</w:t>
      </w:r>
      <w:r>
        <w:rPr>
          <w:rFonts w:ascii="Arial" w:hAnsi="Arial" w:cs="Arial"/>
          <w:sz w:val="24"/>
          <w:szCs w:val="24"/>
        </w:rPr>
        <w:t xml:space="preserve"> January 2024)</w:t>
      </w:r>
    </w:p>
    <w:p w14:paraId="69466DDF"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Wales Safeguarding Procedures (2019) </w:t>
      </w:r>
      <w:r>
        <w:rPr>
          <w:rFonts w:ascii="Arial" w:hAnsi="Arial" w:cs="Arial"/>
          <w:i/>
          <w:iCs/>
          <w:sz w:val="24"/>
          <w:szCs w:val="24"/>
        </w:rPr>
        <w:t>Responding to a report.</w:t>
      </w:r>
      <w:r>
        <w:rPr>
          <w:rFonts w:ascii="Arial" w:hAnsi="Arial" w:cs="Arial"/>
          <w:sz w:val="24"/>
          <w:szCs w:val="24"/>
        </w:rPr>
        <w:t xml:space="preserve"> Available at: </w:t>
      </w:r>
      <w:hyperlink r:id="rId20" w:history="1">
        <w:r w:rsidRPr="00391295">
          <w:rPr>
            <w:rStyle w:val="Hyperlink"/>
            <w:rFonts w:ascii="Arial" w:hAnsi="Arial" w:cs="Arial"/>
            <w:sz w:val="24"/>
            <w:szCs w:val="24"/>
          </w:rPr>
          <w:t>https://www.safeguarding.wales/en/chi-i/chi-i-c3pt1/c3pt1-p3/</w:t>
        </w:r>
      </w:hyperlink>
      <w:r>
        <w:rPr>
          <w:rFonts w:ascii="Arial" w:hAnsi="Arial" w:cs="Arial"/>
          <w:sz w:val="24"/>
          <w:szCs w:val="24"/>
        </w:rPr>
        <w:t xml:space="preserve"> (Accessed: 16</w:t>
      </w:r>
      <w:r w:rsidRPr="00EB7214">
        <w:rPr>
          <w:rFonts w:ascii="Arial" w:hAnsi="Arial" w:cs="Arial"/>
          <w:sz w:val="24"/>
          <w:szCs w:val="24"/>
          <w:vertAlign w:val="superscript"/>
        </w:rPr>
        <w:t>th</w:t>
      </w:r>
      <w:r>
        <w:rPr>
          <w:rFonts w:ascii="Arial" w:hAnsi="Arial" w:cs="Arial"/>
          <w:sz w:val="24"/>
          <w:szCs w:val="24"/>
        </w:rPr>
        <w:t xml:space="preserve"> January 2024)</w:t>
      </w:r>
    </w:p>
    <w:p w14:paraId="4DF1E245"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lastRenderedPageBreak/>
        <w:t xml:space="preserve">Wales Safeguarding Procedures (2021) </w:t>
      </w:r>
      <w:r>
        <w:rPr>
          <w:rFonts w:ascii="Arial" w:hAnsi="Arial" w:cs="Arial"/>
          <w:i/>
          <w:iCs/>
          <w:sz w:val="24"/>
          <w:szCs w:val="24"/>
        </w:rPr>
        <w:t xml:space="preserve">The ‘statutory duty to report’ explained. </w:t>
      </w:r>
      <w:r>
        <w:rPr>
          <w:rFonts w:ascii="Arial" w:hAnsi="Arial" w:cs="Arial"/>
          <w:sz w:val="24"/>
          <w:szCs w:val="24"/>
        </w:rPr>
        <w:t xml:space="preserve">Available at: </w:t>
      </w:r>
      <w:hyperlink r:id="rId21" w:history="1">
        <w:r w:rsidRPr="00391295">
          <w:rPr>
            <w:rStyle w:val="Hyperlink"/>
            <w:rFonts w:ascii="Arial" w:hAnsi="Arial" w:cs="Arial"/>
            <w:sz w:val="24"/>
            <w:szCs w:val="24"/>
          </w:rPr>
          <w:t>https://www.safeguarding.wales/en/chi-i/chi-i-c2/c2-p3/</w:t>
        </w:r>
      </w:hyperlink>
      <w:r>
        <w:rPr>
          <w:rFonts w:ascii="Arial" w:hAnsi="Arial" w:cs="Arial"/>
          <w:sz w:val="24"/>
          <w:szCs w:val="24"/>
        </w:rPr>
        <w:t xml:space="preserve"> (Accessed: 11</w:t>
      </w:r>
      <w:r w:rsidRPr="008E2CE3">
        <w:rPr>
          <w:rFonts w:ascii="Arial" w:hAnsi="Arial" w:cs="Arial"/>
          <w:sz w:val="24"/>
          <w:szCs w:val="24"/>
          <w:vertAlign w:val="superscript"/>
        </w:rPr>
        <w:t>th</w:t>
      </w:r>
      <w:r>
        <w:rPr>
          <w:rFonts w:ascii="Arial" w:hAnsi="Arial" w:cs="Arial"/>
          <w:sz w:val="24"/>
          <w:szCs w:val="24"/>
        </w:rPr>
        <w:t xml:space="preserve"> January 2024)</w:t>
      </w:r>
    </w:p>
    <w:p w14:paraId="53825E3C" w14:textId="77777777" w:rsidR="000118C5" w:rsidRDefault="000118C5" w:rsidP="00357BCD">
      <w:pPr>
        <w:tabs>
          <w:tab w:val="left" w:pos="1836"/>
        </w:tabs>
        <w:spacing w:line="360" w:lineRule="auto"/>
        <w:rPr>
          <w:rFonts w:ascii="Arial" w:hAnsi="Arial" w:cs="Arial"/>
          <w:sz w:val="24"/>
          <w:szCs w:val="24"/>
        </w:rPr>
      </w:pPr>
      <w:r>
        <w:rPr>
          <w:rFonts w:ascii="Arial" w:hAnsi="Arial" w:cs="Arial"/>
          <w:sz w:val="24"/>
          <w:szCs w:val="24"/>
        </w:rPr>
        <w:t xml:space="preserve">Xentrall ICT (2024) </w:t>
      </w:r>
      <w:r>
        <w:rPr>
          <w:rFonts w:ascii="Arial" w:hAnsi="Arial" w:cs="Arial"/>
          <w:i/>
          <w:iCs/>
          <w:sz w:val="24"/>
          <w:szCs w:val="24"/>
        </w:rPr>
        <w:t xml:space="preserve">Initiating Section 47 Enquiries. </w:t>
      </w:r>
      <w:r>
        <w:rPr>
          <w:rFonts w:ascii="Arial" w:hAnsi="Arial" w:cs="Arial"/>
          <w:sz w:val="24"/>
          <w:szCs w:val="24"/>
        </w:rPr>
        <w:t xml:space="preserve">Available at: </w:t>
      </w:r>
      <w:hyperlink r:id="rId22" w:history="1">
        <w:r w:rsidRPr="00391295">
          <w:rPr>
            <w:rStyle w:val="Hyperlink"/>
            <w:rFonts w:ascii="Arial" w:hAnsi="Arial" w:cs="Arial"/>
            <w:sz w:val="24"/>
            <w:szCs w:val="24"/>
          </w:rPr>
          <w:t>https://www.teescpp.org.uk/procedures-for-the-safeguarding-process/7-initiating-section-47-enquiries/</w:t>
        </w:r>
      </w:hyperlink>
      <w:r>
        <w:rPr>
          <w:rFonts w:ascii="Arial" w:hAnsi="Arial" w:cs="Arial"/>
          <w:sz w:val="24"/>
          <w:szCs w:val="24"/>
        </w:rPr>
        <w:t xml:space="preserve"> (Accessed: 16</w:t>
      </w:r>
      <w:r w:rsidRPr="004741B7">
        <w:rPr>
          <w:rFonts w:ascii="Arial" w:hAnsi="Arial" w:cs="Arial"/>
          <w:sz w:val="24"/>
          <w:szCs w:val="24"/>
          <w:vertAlign w:val="superscript"/>
        </w:rPr>
        <w:t>th</w:t>
      </w:r>
      <w:r>
        <w:rPr>
          <w:rFonts w:ascii="Arial" w:hAnsi="Arial" w:cs="Arial"/>
          <w:sz w:val="24"/>
          <w:szCs w:val="24"/>
        </w:rPr>
        <w:t xml:space="preserve"> January 2024)</w:t>
      </w:r>
    </w:p>
    <w:p w14:paraId="7FDF87A3" w14:textId="77777777" w:rsidR="004741B7" w:rsidRPr="001B6866" w:rsidRDefault="004741B7" w:rsidP="00357BCD">
      <w:pPr>
        <w:tabs>
          <w:tab w:val="left" w:pos="1836"/>
        </w:tabs>
        <w:spacing w:line="360" w:lineRule="auto"/>
        <w:rPr>
          <w:rFonts w:ascii="Arial" w:hAnsi="Arial" w:cs="Arial"/>
          <w:i/>
          <w:iCs/>
          <w:sz w:val="24"/>
          <w:szCs w:val="24"/>
        </w:rPr>
      </w:pPr>
    </w:p>
    <w:p w14:paraId="2B75F6DD" w14:textId="77777777" w:rsidR="00EB7214" w:rsidRPr="001B6866" w:rsidRDefault="00EB7214" w:rsidP="00357BCD">
      <w:pPr>
        <w:tabs>
          <w:tab w:val="left" w:pos="1836"/>
        </w:tabs>
        <w:spacing w:line="360" w:lineRule="auto"/>
        <w:rPr>
          <w:rFonts w:ascii="Arial" w:hAnsi="Arial" w:cs="Arial"/>
          <w:i/>
          <w:iCs/>
          <w:sz w:val="24"/>
          <w:szCs w:val="24"/>
        </w:rPr>
      </w:pPr>
    </w:p>
    <w:p w14:paraId="7DED92D8" w14:textId="77777777" w:rsidR="00845167" w:rsidRPr="003140ED" w:rsidRDefault="00845167" w:rsidP="00357BCD">
      <w:pPr>
        <w:tabs>
          <w:tab w:val="left" w:pos="1836"/>
        </w:tabs>
        <w:spacing w:line="360" w:lineRule="auto"/>
        <w:rPr>
          <w:rFonts w:ascii="Arial" w:hAnsi="Arial" w:cs="Arial"/>
          <w:sz w:val="24"/>
          <w:szCs w:val="24"/>
        </w:rPr>
      </w:pPr>
    </w:p>
    <w:p w14:paraId="700CFF4D" w14:textId="77777777" w:rsidR="00A30F3B" w:rsidRDefault="00A30F3B" w:rsidP="00357BCD">
      <w:pPr>
        <w:tabs>
          <w:tab w:val="left" w:pos="1836"/>
        </w:tabs>
        <w:spacing w:line="360" w:lineRule="auto"/>
        <w:rPr>
          <w:rFonts w:ascii="Arial" w:hAnsi="Arial" w:cs="Arial"/>
          <w:sz w:val="24"/>
          <w:szCs w:val="24"/>
        </w:rPr>
      </w:pPr>
    </w:p>
    <w:p w14:paraId="1EB0219B" w14:textId="77777777" w:rsidR="002B5610" w:rsidRPr="00E96A2E" w:rsidRDefault="002B5610" w:rsidP="00357BCD">
      <w:pPr>
        <w:tabs>
          <w:tab w:val="left" w:pos="1836"/>
        </w:tabs>
        <w:spacing w:line="360" w:lineRule="auto"/>
        <w:rPr>
          <w:rFonts w:ascii="Arial" w:hAnsi="Arial" w:cs="Arial"/>
          <w:sz w:val="24"/>
          <w:szCs w:val="24"/>
        </w:rPr>
      </w:pPr>
    </w:p>
    <w:p w14:paraId="4195D01C" w14:textId="77777777" w:rsidR="00E11118" w:rsidRPr="00BD0565" w:rsidRDefault="00E11118" w:rsidP="00357BCD">
      <w:pPr>
        <w:tabs>
          <w:tab w:val="left" w:pos="1836"/>
        </w:tabs>
        <w:spacing w:line="360" w:lineRule="auto"/>
        <w:rPr>
          <w:rFonts w:ascii="Arial" w:hAnsi="Arial" w:cs="Arial"/>
          <w:sz w:val="24"/>
          <w:szCs w:val="24"/>
        </w:rPr>
      </w:pPr>
    </w:p>
    <w:p w14:paraId="5C5DDB39" w14:textId="77777777" w:rsidR="002168A3" w:rsidRPr="0041328E" w:rsidRDefault="002168A3" w:rsidP="00357BCD">
      <w:pPr>
        <w:tabs>
          <w:tab w:val="left" w:pos="1836"/>
        </w:tabs>
        <w:spacing w:line="360" w:lineRule="auto"/>
        <w:rPr>
          <w:rFonts w:ascii="Arial" w:hAnsi="Arial" w:cs="Arial"/>
          <w:sz w:val="24"/>
          <w:szCs w:val="24"/>
        </w:rPr>
      </w:pPr>
    </w:p>
    <w:p w14:paraId="3A48731E" w14:textId="77777777" w:rsidR="00676A2E" w:rsidRPr="00375056" w:rsidRDefault="00676A2E" w:rsidP="00357BCD">
      <w:pPr>
        <w:tabs>
          <w:tab w:val="left" w:pos="1836"/>
        </w:tabs>
        <w:spacing w:line="360" w:lineRule="auto"/>
        <w:rPr>
          <w:rFonts w:ascii="Arial" w:hAnsi="Arial" w:cs="Arial"/>
          <w:sz w:val="24"/>
          <w:szCs w:val="24"/>
        </w:rPr>
      </w:pPr>
    </w:p>
    <w:p w14:paraId="2834862D" w14:textId="77777777" w:rsidR="00913BB5" w:rsidRPr="00D37368" w:rsidRDefault="00913BB5" w:rsidP="00357BCD">
      <w:pPr>
        <w:tabs>
          <w:tab w:val="left" w:pos="1836"/>
        </w:tabs>
        <w:spacing w:line="360" w:lineRule="auto"/>
        <w:rPr>
          <w:rFonts w:ascii="Arial" w:hAnsi="Arial" w:cs="Arial"/>
          <w:sz w:val="24"/>
          <w:szCs w:val="24"/>
        </w:rPr>
      </w:pPr>
    </w:p>
    <w:p w14:paraId="25A0C8C1" w14:textId="77777777" w:rsidR="00F81091" w:rsidRPr="0095531A" w:rsidRDefault="00F81091" w:rsidP="00357BCD">
      <w:pPr>
        <w:tabs>
          <w:tab w:val="left" w:pos="1836"/>
        </w:tabs>
        <w:spacing w:line="360" w:lineRule="auto"/>
        <w:rPr>
          <w:rFonts w:ascii="Arial" w:hAnsi="Arial" w:cs="Arial"/>
          <w:sz w:val="24"/>
          <w:szCs w:val="24"/>
        </w:rPr>
      </w:pPr>
    </w:p>
    <w:p w14:paraId="5E816772" w14:textId="77777777" w:rsidR="003E3BB8" w:rsidRPr="003E3BB8" w:rsidRDefault="003E3BB8" w:rsidP="00357BCD">
      <w:pPr>
        <w:tabs>
          <w:tab w:val="left" w:pos="1836"/>
        </w:tabs>
        <w:spacing w:line="360" w:lineRule="auto"/>
        <w:rPr>
          <w:rFonts w:ascii="Arial" w:hAnsi="Arial" w:cs="Arial"/>
          <w:sz w:val="24"/>
          <w:szCs w:val="24"/>
        </w:rPr>
      </w:pPr>
    </w:p>
    <w:p w14:paraId="7BD82634" w14:textId="77777777" w:rsidR="00357BCD" w:rsidRPr="00357BCD" w:rsidRDefault="00357BCD" w:rsidP="00357BCD">
      <w:pPr>
        <w:tabs>
          <w:tab w:val="left" w:pos="1836"/>
        </w:tabs>
        <w:spacing w:line="360" w:lineRule="auto"/>
        <w:rPr>
          <w:rFonts w:ascii="Arial" w:hAnsi="Arial" w:cs="Arial"/>
          <w:sz w:val="24"/>
          <w:szCs w:val="24"/>
        </w:rPr>
      </w:pPr>
    </w:p>
    <w:sectPr w:rsidR="00357BCD" w:rsidRPr="00357B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D11"/>
    <w:rsid w:val="00001FE4"/>
    <w:rsid w:val="000059F0"/>
    <w:rsid w:val="00005D28"/>
    <w:rsid w:val="000118C5"/>
    <w:rsid w:val="00011F98"/>
    <w:rsid w:val="00012EA4"/>
    <w:rsid w:val="000219E4"/>
    <w:rsid w:val="00021AEA"/>
    <w:rsid w:val="00026E44"/>
    <w:rsid w:val="0003611C"/>
    <w:rsid w:val="000416DB"/>
    <w:rsid w:val="0004464A"/>
    <w:rsid w:val="0005632C"/>
    <w:rsid w:val="00073FE8"/>
    <w:rsid w:val="000767B4"/>
    <w:rsid w:val="00077EC4"/>
    <w:rsid w:val="000817AD"/>
    <w:rsid w:val="00086983"/>
    <w:rsid w:val="0009537C"/>
    <w:rsid w:val="000A171B"/>
    <w:rsid w:val="000A5DE3"/>
    <w:rsid w:val="000B13A7"/>
    <w:rsid w:val="000C518C"/>
    <w:rsid w:val="000D0890"/>
    <w:rsid w:val="00105BF6"/>
    <w:rsid w:val="001237DF"/>
    <w:rsid w:val="001243C8"/>
    <w:rsid w:val="0012732C"/>
    <w:rsid w:val="0013072B"/>
    <w:rsid w:val="00162449"/>
    <w:rsid w:val="00184C31"/>
    <w:rsid w:val="00187F81"/>
    <w:rsid w:val="00194EC5"/>
    <w:rsid w:val="001A6C15"/>
    <w:rsid w:val="001B2FAA"/>
    <w:rsid w:val="001B6866"/>
    <w:rsid w:val="001D11FE"/>
    <w:rsid w:val="001E5F62"/>
    <w:rsid w:val="001F15D2"/>
    <w:rsid w:val="001F22C8"/>
    <w:rsid w:val="001F40C8"/>
    <w:rsid w:val="001F6CDF"/>
    <w:rsid w:val="00202A86"/>
    <w:rsid w:val="002068A0"/>
    <w:rsid w:val="0021429A"/>
    <w:rsid w:val="002168A3"/>
    <w:rsid w:val="00225B59"/>
    <w:rsid w:val="00233A02"/>
    <w:rsid w:val="002354DC"/>
    <w:rsid w:val="00237CF5"/>
    <w:rsid w:val="00246813"/>
    <w:rsid w:val="002605BA"/>
    <w:rsid w:val="00265462"/>
    <w:rsid w:val="00270FE0"/>
    <w:rsid w:val="0028197F"/>
    <w:rsid w:val="0029303F"/>
    <w:rsid w:val="002930AB"/>
    <w:rsid w:val="002945BD"/>
    <w:rsid w:val="002A6871"/>
    <w:rsid w:val="002B5610"/>
    <w:rsid w:val="002B5877"/>
    <w:rsid w:val="002C405A"/>
    <w:rsid w:val="002D7B06"/>
    <w:rsid w:val="002E169D"/>
    <w:rsid w:val="002F2CDE"/>
    <w:rsid w:val="0030172F"/>
    <w:rsid w:val="0030732C"/>
    <w:rsid w:val="00307757"/>
    <w:rsid w:val="003140ED"/>
    <w:rsid w:val="00315D3C"/>
    <w:rsid w:val="0033499C"/>
    <w:rsid w:val="00357BCD"/>
    <w:rsid w:val="0036611C"/>
    <w:rsid w:val="00375056"/>
    <w:rsid w:val="0039271B"/>
    <w:rsid w:val="00394D11"/>
    <w:rsid w:val="003A0AFD"/>
    <w:rsid w:val="003A43C5"/>
    <w:rsid w:val="003A68AC"/>
    <w:rsid w:val="003A701E"/>
    <w:rsid w:val="003B680A"/>
    <w:rsid w:val="003C66D5"/>
    <w:rsid w:val="003D087B"/>
    <w:rsid w:val="003D0EF6"/>
    <w:rsid w:val="003D2DF0"/>
    <w:rsid w:val="003D5739"/>
    <w:rsid w:val="003D6E0E"/>
    <w:rsid w:val="003D71FF"/>
    <w:rsid w:val="003E3BB8"/>
    <w:rsid w:val="003F1D76"/>
    <w:rsid w:val="0040129D"/>
    <w:rsid w:val="004128EF"/>
    <w:rsid w:val="0041328E"/>
    <w:rsid w:val="00426426"/>
    <w:rsid w:val="00431133"/>
    <w:rsid w:val="00451503"/>
    <w:rsid w:val="00451F09"/>
    <w:rsid w:val="0046446D"/>
    <w:rsid w:val="004741B7"/>
    <w:rsid w:val="0049619C"/>
    <w:rsid w:val="004A1159"/>
    <w:rsid w:val="004A3D47"/>
    <w:rsid w:val="004A4030"/>
    <w:rsid w:val="004A6116"/>
    <w:rsid w:val="004B3648"/>
    <w:rsid w:val="004C44C4"/>
    <w:rsid w:val="004C7304"/>
    <w:rsid w:val="004D2B77"/>
    <w:rsid w:val="004D4013"/>
    <w:rsid w:val="004D6511"/>
    <w:rsid w:val="004E1586"/>
    <w:rsid w:val="004E3E7B"/>
    <w:rsid w:val="00502EBA"/>
    <w:rsid w:val="005036AB"/>
    <w:rsid w:val="00513A90"/>
    <w:rsid w:val="00515AEF"/>
    <w:rsid w:val="00521DBC"/>
    <w:rsid w:val="005246C3"/>
    <w:rsid w:val="00535118"/>
    <w:rsid w:val="005353C0"/>
    <w:rsid w:val="00536791"/>
    <w:rsid w:val="00561151"/>
    <w:rsid w:val="00565248"/>
    <w:rsid w:val="005724F2"/>
    <w:rsid w:val="005741CA"/>
    <w:rsid w:val="005765B3"/>
    <w:rsid w:val="00577A03"/>
    <w:rsid w:val="00577D98"/>
    <w:rsid w:val="005907FD"/>
    <w:rsid w:val="00596CFD"/>
    <w:rsid w:val="005B259A"/>
    <w:rsid w:val="005B5080"/>
    <w:rsid w:val="005B5EC6"/>
    <w:rsid w:val="005B7796"/>
    <w:rsid w:val="005C1248"/>
    <w:rsid w:val="005C5707"/>
    <w:rsid w:val="005C6D10"/>
    <w:rsid w:val="005D2B22"/>
    <w:rsid w:val="005D2E56"/>
    <w:rsid w:val="005D63FB"/>
    <w:rsid w:val="005E3558"/>
    <w:rsid w:val="005E6BC5"/>
    <w:rsid w:val="005F28C8"/>
    <w:rsid w:val="00606A96"/>
    <w:rsid w:val="00611000"/>
    <w:rsid w:val="00626C1B"/>
    <w:rsid w:val="00637489"/>
    <w:rsid w:val="0064272D"/>
    <w:rsid w:val="00646EA7"/>
    <w:rsid w:val="00647F79"/>
    <w:rsid w:val="00651297"/>
    <w:rsid w:val="00653AA4"/>
    <w:rsid w:val="0066109E"/>
    <w:rsid w:val="0066549E"/>
    <w:rsid w:val="00666BCE"/>
    <w:rsid w:val="0067417C"/>
    <w:rsid w:val="00675872"/>
    <w:rsid w:val="00676A2E"/>
    <w:rsid w:val="0068079D"/>
    <w:rsid w:val="006849CA"/>
    <w:rsid w:val="00684B81"/>
    <w:rsid w:val="006A0CAC"/>
    <w:rsid w:val="006A75D0"/>
    <w:rsid w:val="006B1AC7"/>
    <w:rsid w:val="006B4F93"/>
    <w:rsid w:val="006B7E76"/>
    <w:rsid w:val="006C3529"/>
    <w:rsid w:val="006D202A"/>
    <w:rsid w:val="006D2D74"/>
    <w:rsid w:val="006E0852"/>
    <w:rsid w:val="006E3979"/>
    <w:rsid w:val="006E629C"/>
    <w:rsid w:val="006F0E04"/>
    <w:rsid w:val="006F4224"/>
    <w:rsid w:val="0070140A"/>
    <w:rsid w:val="00703FE1"/>
    <w:rsid w:val="0071115A"/>
    <w:rsid w:val="00722137"/>
    <w:rsid w:val="007714BB"/>
    <w:rsid w:val="007848A4"/>
    <w:rsid w:val="007937F3"/>
    <w:rsid w:val="007A2534"/>
    <w:rsid w:val="007A3D79"/>
    <w:rsid w:val="007A5941"/>
    <w:rsid w:val="007B387A"/>
    <w:rsid w:val="007B54B2"/>
    <w:rsid w:val="007B5C09"/>
    <w:rsid w:val="007B7A7C"/>
    <w:rsid w:val="007E16E1"/>
    <w:rsid w:val="007F3970"/>
    <w:rsid w:val="00800BF1"/>
    <w:rsid w:val="008062D8"/>
    <w:rsid w:val="0081288A"/>
    <w:rsid w:val="00820F15"/>
    <w:rsid w:val="0082437A"/>
    <w:rsid w:val="00825F8D"/>
    <w:rsid w:val="008263FB"/>
    <w:rsid w:val="0083205F"/>
    <w:rsid w:val="008326E5"/>
    <w:rsid w:val="00832CFC"/>
    <w:rsid w:val="00843261"/>
    <w:rsid w:val="00845167"/>
    <w:rsid w:val="00845594"/>
    <w:rsid w:val="008506A4"/>
    <w:rsid w:val="008551D1"/>
    <w:rsid w:val="00861FFB"/>
    <w:rsid w:val="00866600"/>
    <w:rsid w:val="00873903"/>
    <w:rsid w:val="008762BB"/>
    <w:rsid w:val="00877694"/>
    <w:rsid w:val="00884AD1"/>
    <w:rsid w:val="00895A37"/>
    <w:rsid w:val="00896C47"/>
    <w:rsid w:val="008A0959"/>
    <w:rsid w:val="008D16EA"/>
    <w:rsid w:val="008D2D74"/>
    <w:rsid w:val="008D46E7"/>
    <w:rsid w:val="008D7B33"/>
    <w:rsid w:val="008E00A1"/>
    <w:rsid w:val="008E2CE3"/>
    <w:rsid w:val="008F34EB"/>
    <w:rsid w:val="009019D7"/>
    <w:rsid w:val="00904D70"/>
    <w:rsid w:val="00913BB5"/>
    <w:rsid w:val="009238DA"/>
    <w:rsid w:val="00925600"/>
    <w:rsid w:val="00926B79"/>
    <w:rsid w:val="009537EF"/>
    <w:rsid w:val="0095531A"/>
    <w:rsid w:val="00966064"/>
    <w:rsid w:val="00966E7E"/>
    <w:rsid w:val="00967626"/>
    <w:rsid w:val="00981A6D"/>
    <w:rsid w:val="009840E8"/>
    <w:rsid w:val="00986F96"/>
    <w:rsid w:val="00990447"/>
    <w:rsid w:val="00991307"/>
    <w:rsid w:val="009922AB"/>
    <w:rsid w:val="00996371"/>
    <w:rsid w:val="009B0D6C"/>
    <w:rsid w:val="009B1BA2"/>
    <w:rsid w:val="009B5B67"/>
    <w:rsid w:val="009B62C4"/>
    <w:rsid w:val="009C4245"/>
    <w:rsid w:val="009C43E5"/>
    <w:rsid w:val="009C4DBA"/>
    <w:rsid w:val="009C5D20"/>
    <w:rsid w:val="009F20B1"/>
    <w:rsid w:val="009F45EC"/>
    <w:rsid w:val="009F468B"/>
    <w:rsid w:val="00A077F5"/>
    <w:rsid w:val="00A07AB4"/>
    <w:rsid w:val="00A16E65"/>
    <w:rsid w:val="00A30F3B"/>
    <w:rsid w:val="00A322EA"/>
    <w:rsid w:val="00A44939"/>
    <w:rsid w:val="00A72CF7"/>
    <w:rsid w:val="00A850E5"/>
    <w:rsid w:val="00A977CE"/>
    <w:rsid w:val="00A97EB2"/>
    <w:rsid w:val="00AB0FBA"/>
    <w:rsid w:val="00AB4D21"/>
    <w:rsid w:val="00AB77A4"/>
    <w:rsid w:val="00AC00A2"/>
    <w:rsid w:val="00AC08A3"/>
    <w:rsid w:val="00AC61E9"/>
    <w:rsid w:val="00AE3834"/>
    <w:rsid w:val="00AE4E7F"/>
    <w:rsid w:val="00AF1EC5"/>
    <w:rsid w:val="00AF5E4C"/>
    <w:rsid w:val="00B00EF9"/>
    <w:rsid w:val="00B06505"/>
    <w:rsid w:val="00B06B00"/>
    <w:rsid w:val="00B11986"/>
    <w:rsid w:val="00B16E96"/>
    <w:rsid w:val="00B348A0"/>
    <w:rsid w:val="00B376D7"/>
    <w:rsid w:val="00B378D2"/>
    <w:rsid w:val="00B4110B"/>
    <w:rsid w:val="00B442CB"/>
    <w:rsid w:val="00B46D47"/>
    <w:rsid w:val="00B551B8"/>
    <w:rsid w:val="00B62831"/>
    <w:rsid w:val="00B93B70"/>
    <w:rsid w:val="00B94F99"/>
    <w:rsid w:val="00B9586B"/>
    <w:rsid w:val="00BA25DB"/>
    <w:rsid w:val="00BA7B06"/>
    <w:rsid w:val="00BB3336"/>
    <w:rsid w:val="00BB70D7"/>
    <w:rsid w:val="00BC5775"/>
    <w:rsid w:val="00BD0565"/>
    <w:rsid w:val="00BD1247"/>
    <w:rsid w:val="00BD1940"/>
    <w:rsid w:val="00BD22CB"/>
    <w:rsid w:val="00BD35D4"/>
    <w:rsid w:val="00BE412A"/>
    <w:rsid w:val="00BF39BA"/>
    <w:rsid w:val="00C013B7"/>
    <w:rsid w:val="00C24F4D"/>
    <w:rsid w:val="00C305F5"/>
    <w:rsid w:val="00C3109B"/>
    <w:rsid w:val="00C342E7"/>
    <w:rsid w:val="00C71008"/>
    <w:rsid w:val="00C73961"/>
    <w:rsid w:val="00C7651F"/>
    <w:rsid w:val="00C814E8"/>
    <w:rsid w:val="00C856B3"/>
    <w:rsid w:val="00C93A02"/>
    <w:rsid w:val="00CA325C"/>
    <w:rsid w:val="00CA5729"/>
    <w:rsid w:val="00CA6533"/>
    <w:rsid w:val="00CA7323"/>
    <w:rsid w:val="00CB197A"/>
    <w:rsid w:val="00CB1D0E"/>
    <w:rsid w:val="00CB2743"/>
    <w:rsid w:val="00CB3C60"/>
    <w:rsid w:val="00CC3D21"/>
    <w:rsid w:val="00CD1A2B"/>
    <w:rsid w:val="00CD29C3"/>
    <w:rsid w:val="00CE6A0C"/>
    <w:rsid w:val="00D13E6C"/>
    <w:rsid w:val="00D216F0"/>
    <w:rsid w:val="00D26473"/>
    <w:rsid w:val="00D37368"/>
    <w:rsid w:val="00D42FDD"/>
    <w:rsid w:val="00D63583"/>
    <w:rsid w:val="00D64F67"/>
    <w:rsid w:val="00D65A54"/>
    <w:rsid w:val="00D66857"/>
    <w:rsid w:val="00D73ABF"/>
    <w:rsid w:val="00D76E5D"/>
    <w:rsid w:val="00D77EEB"/>
    <w:rsid w:val="00D80137"/>
    <w:rsid w:val="00D8581C"/>
    <w:rsid w:val="00DA08E3"/>
    <w:rsid w:val="00DA5B16"/>
    <w:rsid w:val="00DB03D1"/>
    <w:rsid w:val="00DB4FA5"/>
    <w:rsid w:val="00DC7CD8"/>
    <w:rsid w:val="00DD5AE5"/>
    <w:rsid w:val="00DD7929"/>
    <w:rsid w:val="00DE292B"/>
    <w:rsid w:val="00DF0F57"/>
    <w:rsid w:val="00DF4A60"/>
    <w:rsid w:val="00E11118"/>
    <w:rsid w:val="00E11DD8"/>
    <w:rsid w:val="00E21E51"/>
    <w:rsid w:val="00E23D8E"/>
    <w:rsid w:val="00E3340D"/>
    <w:rsid w:val="00E33E9C"/>
    <w:rsid w:val="00E471AE"/>
    <w:rsid w:val="00E473AC"/>
    <w:rsid w:val="00E54FAC"/>
    <w:rsid w:val="00E6225E"/>
    <w:rsid w:val="00E62B3C"/>
    <w:rsid w:val="00E65450"/>
    <w:rsid w:val="00E8348A"/>
    <w:rsid w:val="00E9121A"/>
    <w:rsid w:val="00E96257"/>
    <w:rsid w:val="00E96A2E"/>
    <w:rsid w:val="00EA63E8"/>
    <w:rsid w:val="00EB5EFE"/>
    <w:rsid w:val="00EB7214"/>
    <w:rsid w:val="00EC1190"/>
    <w:rsid w:val="00EC35FF"/>
    <w:rsid w:val="00EC5844"/>
    <w:rsid w:val="00ED11B8"/>
    <w:rsid w:val="00ED14DD"/>
    <w:rsid w:val="00ED788E"/>
    <w:rsid w:val="00F14BD2"/>
    <w:rsid w:val="00F22AF1"/>
    <w:rsid w:val="00F22D7D"/>
    <w:rsid w:val="00F22FB2"/>
    <w:rsid w:val="00F35B6D"/>
    <w:rsid w:val="00F4098E"/>
    <w:rsid w:val="00F4360D"/>
    <w:rsid w:val="00F43950"/>
    <w:rsid w:val="00F461F5"/>
    <w:rsid w:val="00F46899"/>
    <w:rsid w:val="00F55108"/>
    <w:rsid w:val="00F57AA6"/>
    <w:rsid w:val="00F64596"/>
    <w:rsid w:val="00F67D81"/>
    <w:rsid w:val="00F725FD"/>
    <w:rsid w:val="00F770CC"/>
    <w:rsid w:val="00F81091"/>
    <w:rsid w:val="00F8469C"/>
    <w:rsid w:val="00F907B4"/>
    <w:rsid w:val="00F916FC"/>
    <w:rsid w:val="00FA6D0C"/>
    <w:rsid w:val="00FB25C0"/>
    <w:rsid w:val="00FB50B9"/>
    <w:rsid w:val="00FC047C"/>
    <w:rsid w:val="00FC3239"/>
    <w:rsid w:val="00FD1247"/>
    <w:rsid w:val="00FE31DF"/>
    <w:rsid w:val="00FE3D3E"/>
    <w:rsid w:val="00FE6BCC"/>
    <w:rsid w:val="00FF4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4A947"/>
  <w15:chartTrackingRefBased/>
  <w15:docId w15:val="{7191CF8F-4A38-4E30-A930-94FCA5388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7BCD"/>
    <w:rPr>
      <w:color w:val="0563C1" w:themeColor="hyperlink"/>
      <w:u w:val="single"/>
    </w:rPr>
  </w:style>
  <w:style w:type="character" w:styleId="UnresolvedMention">
    <w:name w:val="Unresolved Mention"/>
    <w:basedOn w:val="DefaultParagraphFont"/>
    <w:uiPriority w:val="99"/>
    <w:semiHidden/>
    <w:unhideWhenUsed/>
    <w:rsid w:val="00357B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ni.gov.uk/sites/default/files/publications/education/Safeguarding%20%26%20Child%20Protection%20in%20Schools%20%28September%202023%29_0.PDF" TargetMode="External"/><Relationship Id="rId13" Type="http://schemas.openxmlformats.org/officeDocument/2006/relationships/hyperlink" Target="https://learning.nspcc.org.uk/safeguarding-child-protection" TargetMode="External"/><Relationship Id="rId18" Type="http://schemas.openxmlformats.org/officeDocument/2006/relationships/hyperlink" Target="https://www.unicef.org.uk/wp-content/uploads/2019/10/UNCRC_summary-1_1.pdf" TargetMode="External"/><Relationship Id="rId3" Type="http://schemas.openxmlformats.org/officeDocument/2006/relationships/customXml" Target="../customXml/item3.xml"/><Relationship Id="rId21" Type="http://schemas.openxmlformats.org/officeDocument/2006/relationships/hyperlink" Target="https://www.safeguarding.wales/en/chi-i/chi-i-c2/c2-p3/" TargetMode="External"/><Relationship Id="rId7" Type="http://schemas.openxmlformats.org/officeDocument/2006/relationships/hyperlink" Target="https://www.bristolearlyyears.org.uk/wp-content/uploads/2021/03/Recording-concerns-and-creating-an-individual-safeguarding-file-v2.pdf" TargetMode="External"/><Relationship Id="rId12" Type="http://schemas.openxmlformats.org/officeDocument/2006/relationships/hyperlink" Target="https://learning.nspcc.org.uk/child-abuse-and-neglect/recognising-and-responding-to-abuse/" TargetMode="External"/><Relationship Id="rId17" Type="http://schemas.openxmlformats.org/officeDocument/2006/relationships/hyperlink" Target="https://www.scie.org.uk/training/safeguarding/" TargetMode="External"/><Relationship Id="rId2" Type="http://schemas.openxmlformats.org/officeDocument/2006/relationships/customXml" Target="../customXml/item2.xml"/><Relationship Id="rId16" Type="http://schemas.openxmlformats.org/officeDocument/2006/relationships/hyperlink" Target="https://www.redbridgescp.org.uk/parents-carers-and-the-public/child-protection-conferences/" TargetMode="External"/><Relationship Id="rId20" Type="http://schemas.openxmlformats.org/officeDocument/2006/relationships/hyperlink" Target="https://www.safeguarding.wales/en/chi-i/chi-i-c3pt1/c3pt1-p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usa.org.uk/data/uploads/web/files/KCSIE2021-caspar-briefing.pdf"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rainn.org/articles/if-you-suspect-child-being-harmed" TargetMode="External"/><Relationship Id="rId23" Type="http://schemas.openxmlformats.org/officeDocument/2006/relationships/fontTable" Target="fontTable.xml"/><Relationship Id="rId10" Type="http://schemas.openxmlformats.org/officeDocument/2006/relationships/hyperlink" Target="https://www.nidirect.gov.uk/articles/how-schools-can-protect-children-abuse" TargetMode="External"/><Relationship Id="rId19" Type="http://schemas.openxmlformats.org/officeDocument/2006/relationships/hyperlink" Target="https://www.virtual-college.co.uk/resources/how-teachers-can-spot-signs-of-abuse-and-child-neglect" TargetMode="External"/><Relationship Id="rId4" Type="http://schemas.openxmlformats.org/officeDocument/2006/relationships/styles" Target="styles.xml"/><Relationship Id="rId9" Type="http://schemas.openxmlformats.org/officeDocument/2006/relationships/hyperlink" Target="https://www.nice.org.uk/guidance/ng76/resources/child-abuse-and-neglect-pdf-1837637587141" TargetMode="External"/><Relationship Id="rId14" Type="http://schemas.openxmlformats.org/officeDocument/2006/relationships/hyperlink" Target="https://www.qld.gov.au/community/getting-support-health-social-issue/support-victims-abuse/child-abuse/why-report-child-abuse" TargetMode="External"/><Relationship Id="rId22" Type="http://schemas.openxmlformats.org/officeDocument/2006/relationships/hyperlink" Target="https://www.teescpp.org.uk/procedures-for-the-safeguarding-process/7-initiating-section-47-enqui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7b113e83b5499d7fd3603360870a4420">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aeae5d2ae7c49e5ba542cdbb5b2b633e"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808D5119-4040-48F2-966E-35EA4DF8AA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E9CA68-4944-4BD6-9732-4A707C83BC2A}">
  <ds:schemaRefs>
    <ds:schemaRef ds:uri="http://schemas.microsoft.com/sharepoint/v3/contenttype/forms"/>
  </ds:schemaRefs>
</ds:datastoreItem>
</file>

<file path=customXml/itemProps3.xml><?xml version="1.0" encoding="utf-8"?>
<ds:datastoreItem xmlns:ds="http://schemas.openxmlformats.org/officeDocument/2006/customXml" ds:itemID="{FA0B87D5-3329-4B43-9FAE-CDA73B4D49AD}">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8</Pages>
  <Words>2633</Words>
  <Characters>15011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17609</CharactersWithSpaces>
  <SharedDoc>false</SharedDoc>
  <HLinks>
    <vt:vector size="30" baseType="variant">
      <vt:variant>
        <vt:i4>4587595</vt:i4>
      </vt:variant>
      <vt:variant>
        <vt:i4>12</vt:i4>
      </vt:variant>
      <vt:variant>
        <vt:i4>0</vt:i4>
      </vt:variant>
      <vt:variant>
        <vt:i4>5</vt:i4>
      </vt:variant>
      <vt:variant>
        <vt:lpwstr>https://www.nusa.org.uk/data/uploads/web/files/KCSIE2021-caspar-briefing.pdf</vt:lpwstr>
      </vt:variant>
      <vt:variant>
        <vt:lpwstr/>
      </vt:variant>
      <vt:variant>
        <vt:i4>7602300</vt:i4>
      </vt:variant>
      <vt:variant>
        <vt:i4>9</vt:i4>
      </vt:variant>
      <vt:variant>
        <vt:i4>0</vt:i4>
      </vt:variant>
      <vt:variant>
        <vt:i4>5</vt:i4>
      </vt:variant>
      <vt:variant>
        <vt:lpwstr>https://www.virtual-college.co.uk/resources/how-teachers-can-spot-signs-of-abuse-and-child-neglect</vt:lpwstr>
      </vt:variant>
      <vt:variant>
        <vt:lpwstr/>
      </vt:variant>
      <vt:variant>
        <vt:i4>4128884</vt:i4>
      </vt:variant>
      <vt:variant>
        <vt:i4>6</vt:i4>
      </vt:variant>
      <vt:variant>
        <vt:i4>0</vt:i4>
      </vt:variant>
      <vt:variant>
        <vt:i4>5</vt:i4>
      </vt:variant>
      <vt:variant>
        <vt:lpwstr>https://www.scie.org.uk/training/safeguarding/</vt:lpwstr>
      </vt:variant>
      <vt:variant>
        <vt:lpwstr/>
      </vt:variant>
      <vt:variant>
        <vt:i4>1704028</vt:i4>
      </vt:variant>
      <vt:variant>
        <vt:i4>3</vt:i4>
      </vt:variant>
      <vt:variant>
        <vt:i4>0</vt:i4>
      </vt:variant>
      <vt:variant>
        <vt:i4>5</vt:i4>
      </vt:variant>
      <vt:variant>
        <vt:lpwstr>https://www.nice.org.uk/guidance/ng76/resources/child-abuse-and-neglect-pdf-1837637587141</vt:lpwstr>
      </vt:variant>
      <vt:variant>
        <vt:lpwstr/>
      </vt:variant>
      <vt:variant>
        <vt:i4>2424955</vt:i4>
      </vt:variant>
      <vt:variant>
        <vt:i4>0</vt:i4>
      </vt:variant>
      <vt:variant>
        <vt:i4>0</vt:i4>
      </vt:variant>
      <vt:variant>
        <vt:i4>5</vt:i4>
      </vt:variant>
      <vt:variant>
        <vt:lpwstr>https://learning.nspcc.org.uk/safeguarding-child-protection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Lily-Mai Dyer (2207003)</dc:creator>
  <cp:keywords/>
  <dc:description/>
  <cp:lastModifiedBy>Lily-Mai Dyer (2207003)</cp:lastModifiedBy>
  <cp:revision>49</cp:revision>
  <dcterms:created xsi:type="dcterms:W3CDTF">2024-01-19T13:21:00Z</dcterms:created>
  <dcterms:modified xsi:type="dcterms:W3CDTF">2024-01-21T20:24:00Z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