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594FE2BE" w:rsidR="00C558B0" w:rsidRPr="00A10CB3" w:rsidRDefault="00C558B0" w:rsidP="00C558B0">
      <w:pPr>
        <w:tabs>
          <w:tab w:val="left" w:pos="6540"/>
        </w:tabs>
        <w:spacing w:line="360" w:lineRule="auto"/>
        <w:rPr>
          <w:rFonts w:ascii="Arial" w:hAnsi="Arial" w:cs="Arial"/>
          <w:sz w:val="28"/>
          <w:szCs w:val="28"/>
        </w:rPr>
      </w:pPr>
      <w:r w:rsidRPr="00A10CB3">
        <w:rPr>
          <w:rFonts w:ascii="Arial" w:hAnsi="Arial" w:cs="Arial"/>
          <w:b/>
          <w:bCs/>
          <w:sz w:val="28"/>
          <w:szCs w:val="28"/>
        </w:rPr>
        <w:t>Student name</w:t>
      </w:r>
      <w:r w:rsidRPr="00A10CB3">
        <w:rPr>
          <w:rFonts w:ascii="Arial" w:hAnsi="Arial" w:cs="Arial"/>
          <w:sz w:val="28"/>
          <w:szCs w:val="28"/>
        </w:rPr>
        <w:t>:</w:t>
      </w:r>
      <w:r w:rsidR="00BC3628">
        <w:rPr>
          <w:rFonts w:ascii="Arial" w:hAnsi="Arial" w:cs="Arial"/>
          <w:sz w:val="28"/>
          <w:szCs w:val="28"/>
        </w:rPr>
        <w:t xml:space="preserve"> Gifty Opoku</w:t>
      </w:r>
    </w:p>
    <w:p w14:paraId="18D88AE2" w14:textId="51FC1E81" w:rsidR="00C558B0" w:rsidRPr="00A10CB3" w:rsidRDefault="00C558B0" w:rsidP="00C558B0">
      <w:pPr>
        <w:tabs>
          <w:tab w:val="left" w:pos="6540"/>
        </w:tabs>
        <w:spacing w:line="360" w:lineRule="auto"/>
        <w:rPr>
          <w:rFonts w:ascii="Arial" w:hAnsi="Arial" w:cs="Arial"/>
          <w:sz w:val="28"/>
          <w:szCs w:val="28"/>
        </w:rPr>
      </w:pPr>
      <w:r w:rsidRPr="00A10CB3">
        <w:rPr>
          <w:rFonts w:ascii="Arial" w:hAnsi="Arial" w:cs="Arial"/>
          <w:b/>
          <w:bCs/>
          <w:sz w:val="28"/>
          <w:szCs w:val="28"/>
        </w:rPr>
        <w:t>Student ID</w:t>
      </w:r>
      <w:r w:rsidRPr="00A10CB3">
        <w:rPr>
          <w:rFonts w:ascii="Arial" w:hAnsi="Arial" w:cs="Arial"/>
          <w:sz w:val="28"/>
          <w:szCs w:val="28"/>
        </w:rPr>
        <w:t>:</w:t>
      </w:r>
      <w:r w:rsidR="00413710">
        <w:rPr>
          <w:rFonts w:ascii="Arial" w:hAnsi="Arial" w:cs="Arial"/>
          <w:sz w:val="28"/>
          <w:szCs w:val="28"/>
        </w:rPr>
        <w:t xml:space="preserve"> 24165</w:t>
      </w:r>
      <w:r w:rsidR="00D04E93">
        <w:rPr>
          <w:rFonts w:ascii="Arial" w:hAnsi="Arial" w:cs="Arial"/>
          <w:sz w:val="28"/>
          <w:szCs w:val="28"/>
        </w:rPr>
        <w:t>44</w:t>
      </w:r>
    </w:p>
    <w:p w14:paraId="4654C81C" w14:textId="77777777" w:rsidR="00C558B0" w:rsidRPr="00A10CB3" w:rsidRDefault="00C558B0" w:rsidP="00C558B0">
      <w:pPr>
        <w:tabs>
          <w:tab w:val="left" w:pos="6540"/>
        </w:tabs>
        <w:spacing w:line="360" w:lineRule="auto"/>
        <w:rPr>
          <w:rFonts w:ascii="Arial" w:hAnsi="Arial" w:cs="Arial"/>
          <w:sz w:val="28"/>
          <w:szCs w:val="28"/>
        </w:rPr>
      </w:pPr>
    </w:p>
    <w:p w14:paraId="3D8DA301" w14:textId="12208DB7" w:rsidR="00C558B0" w:rsidRPr="00A10CB3" w:rsidRDefault="00C558B0" w:rsidP="00C558B0">
      <w:pPr>
        <w:tabs>
          <w:tab w:val="left" w:pos="6540"/>
        </w:tabs>
        <w:spacing w:line="360" w:lineRule="auto"/>
        <w:rPr>
          <w:rFonts w:ascii="Arial" w:hAnsi="Arial" w:cs="Arial"/>
          <w:sz w:val="28"/>
          <w:szCs w:val="28"/>
        </w:rPr>
      </w:pPr>
      <w:r w:rsidRPr="00A10CB3">
        <w:rPr>
          <w:rFonts w:ascii="Arial" w:hAnsi="Arial" w:cs="Arial"/>
          <w:b/>
          <w:bCs/>
          <w:sz w:val="28"/>
          <w:szCs w:val="28"/>
        </w:rPr>
        <w:t>Module name</w:t>
      </w:r>
      <w:r w:rsidRPr="00A10CB3">
        <w:rPr>
          <w:rFonts w:ascii="Arial" w:hAnsi="Arial" w:cs="Arial"/>
          <w:sz w:val="28"/>
          <w:szCs w:val="28"/>
        </w:rPr>
        <w:t xml:space="preserve">: </w:t>
      </w:r>
      <w:r w:rsidR="003A7694">
        <w:rPr>
          <w:rFonts w:ascii="Arial" w:hAnsi="Arial" w:cs="Arial"/>
          <w:sz w:val="28"/>
          <w:szCs w:val="28"/>
        </w:rPr>
        <w:t xml:space="preserve">Principles of Health and Social Care Practices </w:t>
      </w:r>
    </w:p>
    <w:p w14:paraId="7DB3261D" w14:textId="1C1FD0F7"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892564">
        <w:rPr>
          <w:rFonts w:ascii="Arial" w:hAnsi="Arial" w:cs="Arial"/>
          <w:sz w:val="28"/>
          <w:szCs w:val="28"/>
        </w:rPr>
        <w:t xml:space="preserve"> BMHP5016 </w:t>
      </w:r>
    </w:p>
    <w:p w14:paraId="5CCA350C" w14:textId="01FC0E39"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892564">
        <w:rPr>
          <w:rFonts w:ascii="Arial" w:hAnsi="Arial" w:cs="Arial"/>
          <w:sz w:val="28"/>
          <w:szCs w:val="28"/>
        </w:rPr>
        <w:t xml:space="preserve"> </w:t>
      </w:r>
      <w:r w:rsidR="00326830">
        <w:rPr>
          <w:rFonts w:ascii="Arial" w:hAnsi="Arial" w:cs="Arial"/>
          <w:sz w:val="28"/>
          <w:szCs w:val="28"/>
        </w:rPr>
        <w:t xml:space="preserve">Farah Wiita </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5F44B964" w14:textId="2F97E56C" w:rsidR="00317E3D" w:rsidRDefault="006D2F2D" w:rsidP="004A5A64">
      <w:pPr>
        <w:spacing w:line="360" w:lineRule="auto"/>
        <w:rPr>
          <w:rFonts w:ascii="Arial" w:hAnsi="Arial" w:cs="Arial"/>
          <w:b/>
          <w:bCs/>
          <w:sz w:val="23"/>
          <w:szCs w:val="23"/>
        </w:rPr>
      </w:pPr>
      <w:r w:rsidRPr="004A5A64">
        <w:rPr>
          <w:rFonts w:ascii="Arial" w:hAnsi="Arial" w:cs="Arial"/>
          <w:b/>
          <w:bCs/>
          <w:sz w:val="23"/>
          <w:szCs w:val="23"/>
        </w:rPr>
        <w:lastRenderedPageBreak/>
        <w:t>Introduction</w:t>
      </w:r>
    </w:p>
    <w:p w14:paraId="65B92829" w14:textId="3C295631" w:rsidR="00230DD9" w:rsidRPr="008C2FE9" w:rsidRDefault="00EA09F5" w:rsidP="004A5A64">
      <w:pPr>
        <w:spacing w:line="360" w:lineRule="auto"/>
        <w:rPr>
          <w:rFonts w:ascii="Arial" w:hAnsi="Arial" w:cs="Arial"/>
          <w:sz w:val="23"/>
          <w:szCs w:val="23"/>
        </w:rPr>
      </w:pPr>
      <w:r w:rsidRPr="008C2FE9">
        <w:rPr>
          <w:rFonts w:ascii="Arial" w:hAnsi="Arial" w:cs="Arial"/>
          <w:sz w:val="23"/>
          <w:szCs w:val="23"/>
        </w:rPr>
        <w:t xml:space="preserve">The social model of disability is a framework </w:t>
      </w:r>
      <w:r w:rsidR="00565118" w:rsidRPr="008C2FE9">
        <w:rPr>
          <w:rFonts w:ascii="Arial" w:hAnsi="Arial" w:cs="Arial"/>
          <w:sz w:val="23"/>
          <w:szCs w:val="23"/>
        </w:rPr>
        <w:t xml:space="preserve">that explains what a disability is as a result of social and environmental barriers </w:t>
      </w:r>
      <w:r w:rsidR="006B2ADF" w:rsidRPr="008C2FE9">
        <w:rPr>
          <w:rFonts w:ascii="Arial" w:hAnsi="Arial" w:cs="Arial"/>
          <w:sz w:val="23"/>
          <w:szCs w:val="23"/>
        </w:rPr>
        <w:t xml:space="preserve">rather than an individual medical condition. </w:t>
      </w:r>
      <w:r w:rsidR="0022174A" w:rsidRPr="008C2FE9">
        <w:rPr>
          <w:rFonts w:ascii="Arial" w:hAnsi="Arial" w:cs="Arial"/>
          <w:sz w:val="23"/>
          <w:szCs w:val="23"/>
        </w:rPr>
        <w:t>The social model of disability was initiated by a disability right activist in the year 1970s</w:t>
      </w:r>
      <w:r w:rsidR="00355E8F" w:rsidRPr="008C2FE9">
        <w:rPr>
          <w:rFonts w:ascii="Arial" w:hAnsi="Arial" w:cs="Arial"/>
          <w:sz w:val="23"/>
          <w:szCs w:val="23"/>
        </w:rPr>
        <w:t>,</w:t>
      </w:r>
      <w:r w:rsidR="00FE0A7B" w:rsidRPr="008C2FE9">
        <w:rPr>
          <w:rFonts w:ascii="Arial" w:hAnsi="Arial" w:cs="Arial"/>
          <w:sz w:val="23"/>
          <w:szCs w:val="23"/>
        </w:rPr>
        <w:t xml:space="preserve"> </w:t>
      </w:r>
      <w:r w:rsidR="00BC2BFB" w:rsidRPr="008C2FE9">
        <w:rPr>
          <w:rFonts w:ascii="Arial" w:hAnsi="Arial" w:cs="Arial"/>
          <w:sz w:val="23"/>
          <w:szCs w:val="23"/>
        </w:rPr>
        <w:t>this model tells us that people are disabled, not by their impa</w:t>
      </w:r>
      <w:r w:rsidR="006309AD" w:rsidRPr="008C2FE9">
        <w:rPr>
          <w:rFonts w:ascii="Arial" w:hAnsi="Arial" w:cs="Arial"/>
          <w:sz w:val="23"/>
          <w:szCs w:val="23"/>
        </w:rPr>
        <w:t xml:space="preserve">irments </w:t>
      </w:r>
      <w:r w:rsidR="0074459C" w:rsidRPr="008C2FE9">
        <w:rPr>
          <w:rFonts w:ascii="Arial" w:hAnsi="Arial" w:cs="Arial"/>
          <w:sz w:val="23"/>
          <w:szCs w:val="23"/>
        </w:rPr>
        <w:t>and an environmental filled with physical, a</w:t>
      </w:r>
      <w:r w:rsidR="00C84F1C" w:rsidRPr="008C2FE9">
        <w:rPr>
          <w:rFonts w:ascii="Arial" w:hAnsi="Arial" w:cs="Arial"/>
          <w:sz w:val="23"/>
          <w:szCs w:val="23"/>
        </w:rPr>
        <w:t>ttitudinal, communication and social barriers.</w:t>
      </w:r>
      <w:r w:rsidR="00824F8E" w:rsidRPr="008C2FE9">
        <w:rPr>
          <w:rFonts w:ascii="Arial" w:hAnsi="Arial" w:cs="Arial"/>
          <w:sz w:val="23"/>
          <w:szCs w:val="23"/>
        </w:rPr>
        <w:t xml:space="preserve"> The social model of disability contrasts with what is called a medical mod</w:t>
      </w:r>
      <w:r w:rsidR="000B7607" w:rsidRPr="008C2FE9">
        <w:rPr>
          <w:rFonts w:ascii="Arial" w:hAnsi="Arial" w:cs="Arial"/>
          <w:sz w:val="23"/>
          <w:szCs w:val="23"/>
        </w:rPr>
        <w:t xml:space="preserve">el of disability. According to the medical model, disability is a health condition dealt with by medical professionals. </w:t>
      </w:r>
      <w:r w:rsidR="00430C32" w:rsidRPr="008C2FE9">
        <w:rPr>
          <w:rFonts w:ascii="Arial" w:hAnsi="Arial" w:cs="Arial"/>
          <w:sz w:val="23"/>
          <w:szCs w:val="23"/>
        </w:rPr>
        <w:t xml:space="preserve">People who lived with disabilities are thought to be different </w:t>
      </w:r>
      <w:r w:rsidR="00790F11" w:rsidRPr="008C2FE9">
        <w:rPr>
          <w:rFonts w:ascii="Arial" w:hAnsi="Arial" w:cs="Arial"/>
          <w:sz w:val="23"/>
          <w:szCs w:val="23"/>
        </w:rPr>
        <w:t xml:space="preserve">to what is normal or abnormal. </w:t>
      </w:r>
      <w:r w:rsidR="008A2F97" w:rsidRPr="008C2FE9">
        <w:rPr>
          <w:rFonts w:ascii="Arial" w:hAnsi="Arial" w:cs="Arial"/>
          <w:sz w:val="23"/>
          <w:szCs w:val="23"/>
        </w:rPr>
        <w:t xml:space="preserve">From the medical model, a person with disability </w:t>
      </w:r>
      <w:r w:rsidR="000A487C" w:rsidRPr="008C2FE9">
        <w:rPr>
          <w:rFonts w:ascii="Arial" w:hAnsi="Arial" w:cs="Arial"/>
          <w:sz w:val="23"/>
          <w:szCs w:val="23"/>
        </w:rPr>
        <w:t>needs</w:t>
      </w:r>
      <w:r w:rsidR="008A2F97" w:rsidRPr="008C2FE9">
        <w:rPr>
          <w:rFonts w:ascii="Arial" w:hAnsi="Arial" w:cs="Arial"/>
          <w:sz w:val="23"/>
          <w:szCs w:val="23"/>
        </w:rPr>
        <w:t xml:space="preserve"> to be fixed or cured</w:t>
      </w:r>
      <w:r w:rsidR="00F96EAF" w:rsidRPr="008C2FE9">
        <w:rPr>
          <w:rFonts w:ascii="Arial" w:hAnsi="Arial" w:cs="Arial"/>
          <w:sz w:val="23"/>
          <w:szCs w:val="23"/>
        </w:rPr>
        <w:t>. At this point of view, disability is a tragedy and people with disability is not to be pitted. The medical model of disability is all about what a person cannot do and what they cannot be</w:t>
      </w:r>
      <w:r w:rsidR="00460624" w:rsidRPr="008C2FE9">
        <w:rPr>
          <w:rFonts w:ascii="Arial" w:hAnsi="Arial" w:cs="Arial"/>
          <w:sz w:val="23"/>
          <w:szCs w:val="23"/>
        </w:rPr>
        <w:t xml:space="preserve"> (People with Disability Australia, 2023)</w:t>
      </w:r>
      <w:r w:rsidR="00420538" w:rsidRPr="008C2FE9">
        <w:rPr>
          <w:rFonts w:ascii="Arial" w:hAnsi="Arial" w:cs="Arial"/>
          <w:sz w:val="23"/>
          <w:szCs w:val="23"/>
        </w:rPr>
        <w:t xml:space="preserve">. </w:t>
      </w:r>
    </w:p>
    <w:p w14:paraId="54AE9C79" w14:textId="294EDF0C" w:rsidR="00A14675" w:rsidRPr="008C2FE9" w:rsidRDefault="00236F7A" w:rsidP="004A5A64">
      <w:pPr>
        <w:spacing w:line="360" w:lineRule="auto"/>
        <w:rPr>
          <w:rFonts w:ascii="Arial" w:hAnsi="Arial" w:cs="Arial"/>
          <w:color w:val="0070C0"/>
          <w:sz w:val="23"/>
          <w:szCs w:val="23"/>
        </w:rPr>
      </w:pPr>
      <w:r w:rsidRPr="008C2FE9">
        <w:rPr>
          <w:rFonts w:ascii="Arial" w:hAnsi="Arial" w:cs="Arial"/>
          <w:sz w:val="23"/>
          <w:szCs w:val="23"/>
        </w:rPr>
        <w:t>A social model perspective does not deny the reality of impairment nor its impact on the individual</w:t>
      </w:r>
      <w:r w:rsidR="000D4148" w:rsidRPr="008C2FE9">
        <w:rPr>
          <w:rFonts w:ascii="Arial" w:hAnsi="Arial" w:cs="Arial"/>
          <w:sz w:val="23"/>
          <w:szCs w:val="23"/>
        </w:rPr>
        <w:t xml:space="preserve">, but it does challenge the physical attitudinal, communication and social environment to accommodate impairment as an </w:t>
      </w:r>
      <w:r w:rsidR="00CA79F7" w:rsidRPr="008C2FE9">
        <w:rPr>
          <w:rFonts w:ascii="Arial" w:hAnsi="Arial" w:cs="Arial"/>
          <w:sz w:val="23"/>
          <w:szCs w:val="23"/>
        </w:rPr>
        <w:t xml:space="preserve">expected incident of human diversity. </w:t>
      </w:r>
      <w:r w:rsidR="008D52CA" w:rsidRPr="008C2FE9">
        <w:rPr>
          <w:rFonts w:ascii="Arial" w:hAnsi="Arial" w:cs="Arial"/>
          <w:sz w:val="23"/>
          <w:szCs w:val="23"/>
        </w:rPr>
        <w:t xml:space="preserve">The social model wants to change society in order to accommodate </w:t>
      </w:r>
      <w:r w:rsidR="00DC7DE8" w:rsidRPr="008C2FE9">
        <w:rPr>
          <w:rFonts w:ascii="Arial" w:hAnsi="Arial" w:cs="Arial"/>
          <w:sz w:val="23"/>
          <w:szCs w:val="23"/>
        </w:rPr>
        <w:t xml:space="preserve">people with impairment. </w:t>
      </w:r>
      <w:r w:rsidR="00950726" w:rsidRPr="008C2FE9">
        <w:rPr>
          <w:rFonts w:ascii="Arial" w:hAnsi="Arial" w:cs="Arial"/>
          <w:sz w:val="23"/>
          <w:szCs w:val="23"/>
        </w:rPr>
        <w:t>It does not seek to change person with impairment to accommodate society</w:t>
      </w:r>
      <w:r w:rsidR="00DC46BC" w:rsidRPr="008C2FE9">
        <w:rPr>
          <w:rFonts w:ascii="Arial" w:hAnsi="Arial" w:cs="Arial"/>
          <w:sz w:val="23"/>
          <w:szCs w:val="23"/>
        </w:rPr>
        <w:t xml:space="preserve">. It supports the vision that people with disability have a right to be fully </w:t>
      </w:r>
      <w:r w:rsidR="00957A2B" w:rsidRPr="008C2FE9">
        <w:rPr>
          <w:rFonts w:ascii="Arial" w:hAnsi="Arial" w:cs="Arial"/>
          <w:sz w:val="23"/>
          <w:szCs w:val="23"/>
        </w:rPr>
        <w:t>taken part as citizens on an equal basis with others</w:t>
      </w:r>
      <w:r w:rsidR="0033515C" w:rsidRPr="008C2FE9">
        <w:rPr>
          <w:rFonts w:ascii="Arial" w:hAnsi="Arial" w:cs="Arial"/>
          <w:sz w:val="23"/>
          <w:szCs w:val="23"/>
        </w:rPr>
        <w:t xml:space="preserve">. People living with disability </w:t>
      </w:r>
      <w:r w:rsidR="00E52139" w:rsidRPr="008C2FE9">
        <w:rPr>
          <w:rFonts w:ascii="Arial" w:hAnsi="Arial" w:cs="Arial"/>
          <w:sz w:val="23"/>
          <w:szCs w:val="23"/>
        </w:rPr>
        <w:t>are not object of charity, medical treatment and social protection</w:t>
      </w:r>
      <w:r w:rsidR="00BB1DFA" w:rsidRPr="008C2FE9">
        <w:rPr>
          <w:rFonts w:ascii="Arial" w:hAnsi="Arial" w:cs="Arial"/>
          <w:sz w:val="23"/>
          <w:szCs w:val="23"/>
        </w:rPr>
        <w:t xml:space="preserve">. They have the right to be able to make decisions for their own lives based on their free and informed consent and to be active members of society. </w:t>
      </w:r>
    </w:p>
    <w:p w14:paraId="0E8B363A" w14:textId="2C74FBF2" w:rsidR="00D94038" w:rsidRDefault="003E4ED4" w:rsidP="006F7870">
      <w:pPr>
        <w:spacing w:line="360" w:lineRule="auto"/>
        <w:rPr>
          <w:rFonts w:ascii="Arial" w:hAnsi="Arial" w:cs="Arial"/>
          <w:b/>
          <w:bCs/>
          <w:color w:val="0070C0"/>
          <w:sz w:val="23"/>
          <w:szCs w:val="23"/>
        </w:rPr>
      </w:pPr>
      <w:r w:rsidRPr="004A5A64">
        <w:rPr>
          <w:rFonts w:ascii="Arial" w:hAnsi="Arial" w:cs="Arial"/>
          <w:b/>
          <w:bCs/>
          <w:sz w:val="23"/>
          <w:szCs w:val="23"/>
        </w:rPr>
        <w:t>T</w:t>
      </w:r>
      <w:r w:rsidR="006D2F2D" w:rsidRPr="004A5A64">
        <w:rPr>
          <w:rFonts w:ascii="Arial" w:hAnsi="Arial" w:cs="Arial"/>
          <w:b/>
          <w:bCs/>
          <w:sz w:val="23"/>
          <w:szCs w:val="23"/>
        </w:rPr>
        <w:t xml:space="preserve">he </w:t>
      </w:r>
      <w:r w:rsidRPr="004A5A64">
        <w:rPr>
          <w:rFonts w:ascii="Arial" w:hAnsi="Arial" w:cs="Arial"/>
          <w:b/>
          <w:bCs/>
          <w:sz w:val="23"/>
          <w:szCs w:val="23"/>
        </w:rPr>
        <w:t xml:space="preserve">development of the </w:t>
      </w:r>
      <w:r w:rsidR="006D2F2D" w:rsidRPr="004A5A64">
        <w:rPr>
          <w:rFonts w:ascii="Arial" w:hAnsi="Arial" w:cs="Arial"/>
          <w:b/>
          <w:bCs/>
          <w:sz w:val="23"/>
          <w:szCs w:val="23"/>
        </w:rPr>
        <w:t xml:space="preserve">chosen </w:t>
      </w:r>
      <w:r w:rsidR="00A14675" w:rsidRPr="004A5A64">
        <w:rPr>
          <w:rFonts w:ascii="Arial" w:hAnsi="Arial" w:cs="Arial"/>
          <w:b/>
          <w:bCs/>
          <w:sz w:val="23"/>
          <w:szCs w:val="23"/>
        </w:rPr>
        <w:t xml:space="preserve">concept </w:t>
      </w:r>
      <w:r w:rsidRPr="004A5A64">
        <w:rPr>
          <w:rFonts w:ascii="Arial" w:hAnsi="Arial" w:cs="Arial"/>
          <w:b/>
          <w:bCs/>
          <w:color w:val="0070C0"/>
          <w:sz w:val="23"/>
          <w:szCs w:val="23"/>
        </w:rPr>
        <w:t xml:space="preserve">(or theory or </w:t>
      </w:r>
      <w:r w:rsidR="00A14675" w:rsidRPr="004A5A64">
        <w:rPr>
          <w:rFonts w:ascii="Arial" w:hAnsi="Arial" w:cs="Arial"/>
          <w:b/>
          <w:bCs/>
          <w:color w:val="0070C0"/>
          <w:sz w:val="23"/>
          <w:szCs w:val="23"/>
        </w:rPr>
        <w:t>model</w:t>
      </w:r>
      <w:r w:rsidRPr="004A5A64">
        <w:rPr>
          <w:rFonts w:ascii="Arial" w:hAnsi="Arial" w:cs="Arial"/>
          <w:b/>
          <w:bCs/>
          <w:color w:val="0070C0"/>
          <w:sz w:val="23"/>
          <w:szCs w:val="23"/>
        </w:rPr>
        <w:t>)</w:t>
      </w:r>
      <w:r w:rsidR="006D2F2D" w:rsidRPr="004A5A64">
        <w:rPr>
          <w:rFonts w:ascii="Arial" w:hAnsi="Arial" w:cs="Arial"/>
          <w:b/>
          <w:bCs/>
          <w:color w:val="0070C0"/>
          <w:sz w:val="23"/>
          <w:szCs w:val="23"/>
        </w:rPr>
        <w:t xml:space="preserve"> </w:t>
      </w:r>
    </w:p>
    <w:p w14:paraId="4F636633" w14:textId="6D07B993" w:rsidR="00E5530A" w:rsidRDefault="00E5530A" w:rsidP="00F8596D">
      <w:pPr>
        <w:spacing w:line="360" w:lineRule="auto"/>
        <w:rPr>
          <w:rFonts w:ascii="Arial" w:hAnsi="Arial" w:cs="Arial"/>
          <w:sz w:val="23"/>
          <w:szCs w:val="23"/>
        </w:rPr>
      </w:pPr>
      <w:r w:rsidRPr="009C55E2">
        <w:rPr>
          <w:rFonts w:ascii="Arial" w:hAnsi="Arial" w:cs="Arial"/>
          <w:sz w:val="23"/>
          <w:szCs w:val="23"/>
        </w:rPr>
        <w:t xml:space="preserve">Michael James </w:t>
      </w:r>
      <w:r w:rsidR="0082497B" w:rsidRPr="009C55E2">
        <w:rPr>
          <w:rFonts w:ascii="Arial" w:hAnsi="Arial" w:cs="Arial"/>
          <w:sz w:val="23"/>
          <w:szCs w:val="23"/>
        </w:rPr>
        <w:t>Hoiles Oliver was an English sociologist author and disability right activist</w:t>
      </w:r>
      <w:r w:rsidR="005C4E71" w:rsidRPr="009C55E2">
        <w:rPr>
          <w:rFonts w:ascii="Arial" w:hAnsi="Arial" w:cs="Arial"/>
          <w:sz w:val="23"/>
          <w:szCs w:val="23"/>
        </w:rPr>
        <w:t xml:space="preserve">. He was the first professor of disability study in the world and key advocate of social model of disability. </w:t>
      </w:r>
      <w:r w:rsidR="004F1DF5" w:rsidRPr="009C55E2">
        <w:rPr>
          <w:rFonts w:ascii="Arial" w:hAnsi="Arial" w:cs="Arial"/>
          <w:sz w:val="23"/>
          <w:szCs w:val="23"/>
        </w:rPr>
        <w:t xml:space="preserve">Mike Oliver who further refined and popularised the concept in the 1980s, Oliver emphasised that society must change its structure such as inaccessible public space, discriminatory policies and negative stereotypes rather than expecting disabled people to adapt to environments that exclude them. </w:t>
      </w:r>
      <w:r w:rsidR="008C2FE9" w:rsidRPr="009C55E2">
        <w:rPr>
          <w:rFonts w:ascii="Arial" w:hAnsi="Arial" w:cs="Arial"/>
          <w:sz w:val="23"/>
          <w:szCs w:val="23"/>
        </w:rPr>
        <w:t>The social model has involved in response to critiques</w:t>
      </w:r>
      <w:r w:rsidR="009262F9">
        <w:rPr>
          <w:rFonts w:ascii="Arial" w:hAnsi="Arial" w:cs="Arial"/>
          <w:sz w:val="23"/>
          <w:szCs w:val="23"/>
        </w:rPr>
        <w:t xml:space="preserve">. </w:t>
      </w:r>
      <w:r w:rsidR="00403354">
        <w:rPr>
          <w:rFonts w:ascii="Arial" w:hAnsi="Arial" w:cs="Arial"/>
          <w:sz w:val="23"/>
          <w:szCs w:val="23"/>
        </w:rPr>
        <w:t xml:space="preserve">Some people </w:t>
      </w:r>
      <w:r w:rsidR="00557350">
        <w:rPr>
          <w:rFonts w:ascii="Arial" w:hAnsi="Arial" w:cs="Arial"/>
          <w:sz w:val="23"/>
          <w:szCs w:val="23"/>
        </w:rPr>
        <w:t xml:space="preserve">think that it oversimplifies </w:t>
      </w:r>
      <w:r w:rsidR="00EF5BA3">
        <w:rPr>
          <w:rFonts w:ascii="Arial" w:hAnsi="Arial" w:cs="Arial"/>
          <w:sz w:val="23"/>
          <w:szCs w:val="23"/>
        </w:rPr>
        <w:t xml:space="preserve">the role of impairment and does not fully </w:t>
      </w:r>
      <w:r w:rsidR="00E67A83">
        <w:rPr>
          <w:rFonts w:ascii="Arial" w:hAnsi="Arial" w:cs="Arial"/>
          <w:sz w:val="23"/>
          <w:szCs w:val="23"/>
        </w:rPr>
        <w:t>consider</w:t>
      </w:r>
      <w:r w:rsidR="00EF5BA3">
        <w:rPr>
          <w:rFonts w:ascii="Arial" w:hAnsi="Arial" w:cs="Arial"/>
          <w:sz w:val="23"/>
          <w:szCs w:val="23"/>
        </w:rPr>
        <w:t xml:space="preserve"> the lived in pain, illness or cognitive conditions. </w:t>
      </w:r>
      <w:r w:rsidR="00C175F2">
        <w:rPr>
          <w:rFonts w:ascii="Arial" w:hAnsi="Arial" w:cs="Arial"/>
          <w:sz w:val="23"/>
          <w:szCs w:val="23"/>
        </w:rPr>
        <w:t xml:space="preserve">Other suggested that the model needs more parts, recognising differences among </w:t>
      </w:r>
      <w:r w:rsidR="00C175F2">
        <w:rPr>
          <w:rFonts w:ascii="Arial" w:hAnsi="Arial" w:cs="Arial"/>
          <w:sz w:val="23"/>
          <w:szCs w:val="23"/>
        </w:rPr>
        <w:lastRenderedPageBreak/>
        <w:t>disabled people</w:t>
      </w:r>
      <w:r w:rsidR="00B40E05">
        <w:rPr>
          <w:rFonts w:ascii="Arial" w:hAnsi="Arial" w:cs="Arial"/>
          <w:sz w:val="23"/>
          <w:szCs w:val="23"/>
        </w:rPr>
        <w:t xml:space="preserve"> relating to gender, race, class and culture</w:t>
      </w:r>
      <w:r w:rsidR="00657A02">
        <w:rPr>
          <w:rFonts w:ascii="Arial" w:hAnsi="Arial" w:cs="Arial"/>
          <w:sz w:val="23"/>
          <w:szCs w:val="23"/>
        </w:rPr>
        <w:t xml:space="preserve">. There is an updated version of the model </w:t>
      </w:r>
      <w:r w:rsidR="00950179">
        <w:rPr>
          <w:rFonts w:ascii="Arial" w:hAnsi="Arial" w:cs="Arial"/>
          <w:sz w:val="23"/>
          <w:szCs w:val="23"/>
        </w:rPr>
        <w:t>that have acknowledged the importance of both social barriers and individual experiences leading to what some call a bio</w:t>
      </w:r>
      <w:r w:rsidR="0063103A">
        <w:rPr>
          <w:rFonts w:ascii="Arial" w:hAnsi="Arial" w:cs="Arial"/>
          <w:sz w:val="23"/>
          <w:szCs w:val="23"/>
        </w:rPr>
        <w:t>psychosocial version of the model.</w:t>
      </w:r>
      <w:r w:rsidR="00C63167">
        <w:rPr>
          <w:rFonts w:ascii="Arial" w:hAnsi="Arial" w:cs="Arial"/>
          <w:sz w:val="23"/>
          <w:szCs w:val="23"/>
        </w:rPr>
        <w:t xml:space="preserve"> In all these debates, the social model remains a foundational framework within disability studies and continues to influence policy activism and inclusive practice</w:t>
      </w:r>
      <w:r w:rsidR="000878F3">
        <w:rPr>
          <w:rFonts w:ascii="Arial" w:hAnsi="Arial" w:cs="Arial"/>
          <w:sz w:val="23"/>
          <w:szCs w:val="23"/>
        </w:rPr>
        <w:t>.</w:t>
      </w:r>
      <w:r w:rsidR="00021201">
        <w:rPr>
          <w:rFonts w:ascii="Arial" w:hAnsi="Arial" w:cs="Arial"/>
          <w:sz w:val="23"/>
          <w:szCs w:val="23"/>
        </w:rPr>
        <w:t xml:space="preserve"> </w:t>
      </w:r>
    </w:p>
    <w:p w14:paraId="777D2769" w14:textId="4013905A" w:rsidR="0003570B" w:rsidRDefault="00021201" w:rsidP="00F8596D">
      <w:pPr>
        <w:spacing w:line="360" w:lineRule="auto"/>
        <w:rPr>
          <w:rFonts w:ascii="Arial" w:hAnsi="Arial" w:cs="Arial"/>
          <w:sz w:val="23"/>
          <w:szCs w:val="23"/>
        </w:rPr>
      </w:pPr>
      <w:r>
        <w:rPr>
          <w:rFonts w:ascii="Arial" w:hAnsi="Arial" w:cs="Arial"/>
          <w:sz w:val="23"/>
          <w:szCs w:val="23"/>
        </w:rPr>
        <w:t xml:space="preserve">Oliver’s first book </w:t>
      </w:r>
      <w:r w:rsidR="0003570B">
        <w:rPr>
          <w:rFonts w:ascii="Arial" w:hAnsi="Arial" w:cs="Arial"/>
          <w:sz w:val="23"/>
          <w:szCs w:val="23"/>
        </w:rPr>
        <w:t>“</w:t>
      </w:r>
      <w:r w:rsidR="00EE418B">
        <w:rPr>
          <w:rFonts w:ascii="Arial" w:hAnsi="Arial" w:cs="Arial"/>
          <w:sz w:val="23"/>
          <w:szCs w:val="23"/>
        </w:rPr>
        <w:t>s</w:t>
      </w:r>
      <w:r w:rsidR="0003570B">
        <w:rPr>
          <w:rFonts w:ascii="Arial" w:hAnsi="Arial" w:cs="Arial"/>
          <w:sz w:val="23"/>
          <w:szCs w:val="23"/>
        </w:rPr>
        <w:t>ocial work with disabled people” (Oliver, 1983) was originally published to help social work students understand disability issues</w:t>
      </w:r>
      <w:r w:rsidR="005A7BC5">
        <w:rPr>
          <w:rFonts w:ascii="Arial" w:hAnsi="Arial" w:cs="Arial"/>
          <w:sz w:val="23"/>
          <w:szCs w:val="23"/>
        </w:rPr>
        <w:t xml:space="preserve">. It was here that Oliver first drew up the social model of disability based on the UPIS </w:t>
      </w:r>
      <w:r w:rsidR="00EE418B">
        <w:rPr>
          <w:rFonts w:ascii="Arial" w:hAnsi="Arial" w:cs="Arial"/>
          <w:sz w:val="23"/>
          <w:szCs w:val="23"/>
        </w:rPr>
        <w:t xml:space="preserve">formulation as a “two for action” </w:t>
      </w:r>
      <w:r w:rsidR="008179AE">
        <w:rPr>
          <w:rFonts w:ascii="Arial" w:hAnsi="Arial" w:cs="Arial"/>
          <w:sz w:val="23"/>
          <w:szCs w:val="23"/>
        </w:rPr>
        <w:t>rather than a thorough going theory, he explains the model best in the later book of the politics of disablement (19</w:t>
      </w:r>
      <w:r w:rsidR="00267D42">
        <w:rPr>
          <w:rFonts w:ascii="Arial" w:hAnsi="Arial" w:cs="Arial"/>
          <w:sz w:val="23"/>
          <w:szCs w:val="23"/>
        </w:rPr>
        <w:t>90)</w:t>
      </w:r>
    </w:p>
    <w:p w14:paraId="29353880" w14:textId="77777777" w:rsidR="00D021B8" w:rsidRDefault="00D021B8" w:rsidP="00F8596D">
      <w:pPr>
        <w:spacing w:line="360" w:lineRule="auto"/>
        <w:rPr>
          <w:rFonts w:ascii="Arial" w:hAnsi="Arial" w:cs="Arial"/>
          <w:sz w:val="23"/>
          <w:szCs w:val="23"/>
        </w:rPr>
      </w:pPr>
    </w:p>
    <w:p w14:paraId="7EBF908D" w14:textId="7DEDC562" w:rsidR="000627B2" w:rsidRDefault="0084636F" w:rsidP="00F8596D">
      <w:pPr>
        <w:spacing w:line="360" w:lineRule="auto"/>
        <w:rPr>
          <w:rFonts w:ascii="Arial" w:hAnsi="Arial" w:cs="Arial"/>
          <w:sz w:val="23"/>
          <w:szCs w:val="23"/>
        </w:rPr>
      </w:pPr>
      <w:r>
        <w:rPr>
          <w:rFonts w:ascii="Arial" w:hAnsi="Arial" w:cs="Arial"/>
          <w:sz w:val="23"/>
          <w:szCs w:val="23"/>
        </w:rPr>
        <w:t>Some of the key aspects of Oliver’s social models are</w:t>
      </w:r>
      <w:r w:rsidR="006C7EFD">
        <w:rPr>
          <w:rFonts w:ascii="Arial" w:hAnsi="Arial" w:cs="Arial"/>
          <w:sz w:val="23"/>
          <w:szCs w:val="23"/>
        </w:rPr>
        <w:t>:</w:t>
      </w:r>
    </w:p>
    <w:p w14:paraId="52ED09C9" w14:textId="578E9B01" w:rsidR="00590573" w:rsidRDefault="006C7EFD" w:rsidP="00590573">
      <w:pPr>
        <w:pStyle w:val="ListParagraph"/>
        <w:numPr>
          <w:ilvl w:val="0"/>
          <w:numId w:val="5"/>
        </w:numPr>
        <w:spacing w:line="360" w:lineRule="auto"/>
        <w:rPr>
          <w:rFonts w:ascii="Arial" w:hAnsi="Arial" w:cs="Arial"/>
          <w:sz w:val="23"/>
          <w:szCs w:val="23"/>
        </w:rPr>
      </w:pPr>
      <w:r w:rsidRPr="00590573">
        <w:rPr>
          <w:rFonts w:ascii="Arial" w:hAnsi="Arial" w:cs="Arial"/>
          <w:sz w:val="23"/>
          <w:szCs w:val="23"/>
        </w:rPr>
        <w:t xml:space="preserve">Societal </w:t>
      </w:r>
      <w:r w:rsidR="00590573" w:rsidRPr="00590573">
        <w:rPr>
          <w:rFonts w:ascii="Arial" w:hAnsi="Arial" w:cs="Arial"/>
          <w:sz w:val="23"/>
          <w:szCs w:val="23"/>
        </w:rPr>
        <w:t>barriers</w:t>
      </w:r>
      <w:r w:rsidR="00590573">
        <w:rPr>
          <w:rFonts w:ascii="Arial" w:hAnsi="Arial" w:cs="Arial"/>
          <w:sz w:val="23"/>
          <w:szCs w:val="23"/>
        </w:rPr>
        <w:t xml:space="preserve">: Disability arise from inaccessible buildings, communication barriers, negative attitude and exclusionary policies that prevents full participation </w:t>
      </w:r>
    </w:p>
    <w:p w14:paraId="7EA3D0BD" w14:textId="130BD320" w:rsidR="002B0305" w:rsidRDefault="002B0305" w:rsidP="00590573">
      <w:pPr>
        <w:pStyle w:val="ListParagraph"/>
        <w:numPr>
          <w:ilvl w:val="0"/>
          <w:numId w:val="5"/>
        </w:numPr>
        <w:spacing w:line="360" w:lineRule="auto"/>
        <w:rPr>
          <w:rFonts w:ascii="Arial" w:hAnsi="Arial" w:cs="Arial"/>
          <w:sz w:val="23"/>
          <w:szCs w:val="23"/>
        </w:rPr>
      </w:pPr>
      <w:r>
        <w:rPr>
          <w:rFonts w:ascii="Arial" w:hAnsi="Arial" w:cs="Arial"/>
          <w:sz w:val="23"/>
          <w:szCs w:val="23"/>
        </w:rPr>
        <w:t>Empowerment and activism: The models empowers disabled people by identifying the real problem as societal structures</w:t>
      </w:r>
      <w:r w:rsidR="00CA0B0F">
        <w:rPr>
          <w:rFonts w:ascii="Arial" w:hAnsi="Arial" w:cs="Arial"/>
          <w:sz w:val="23"/>
          <w:szCs w:val="23"/>
        </w:rPr>
        <w:t>, fostering a collective identity and demands social change rights</w:t>
      </w:r>
      <w:r w:rsidR="00D021B8">
        <w:rPr>
          <w:rFonts w:ascii="Arial" w:hAnsi="Arial" w:cs="Arial"/>
          <w:sz w:val="23"/>
          <w:szCs w:val="23"/>
        </w:rPr>
        <w:t>.</w:t>
      </w:r>
    </w:p>
    <w:p w14:paraId="6704BF08" w14:textId="0C9FAF88" w:rsidR="00004C84" w:rsidRDefault="00117161" w:rsidP="00004C84">
      <w:pPr>
        <w:pStyle w:val="ListParagraph"/>
        <w:numPr>
          <w:ilvl w:val="0"/>
          <w:numId w:val="5"/>
        </w:numPr>
        <w:spacing w:line="360" w:lineRule="auto"/>
        <w:rPr>
          <w:rFonts w:ascii="Arial" w:hAnsi="Arial" w:cs="Arial"/>
          <w:sz w:val="23"/>
          <w:szCs w:val="23"/>
        </w:rPr>
      </w:pPr>
      <w:r>
        <w:rPr>
          <w:rFonts w:ascii="Arial" w:hAnsi="Arial" w:cs="Arial"/>
          <w:sz w:val="23"/>
          <w:szCs w:val="23"/>
        </w:rPr>
        <w:t xml:space="preserve">Disability: </w:t>
      </w:r>
      <w:r w:rsidR="00CB03D9">
        <w:rPr>
          <w:rFonts w:ascii="Arial" w:hAnsi="Arial" w:cs="Arial"/>
          <w:sz w:val="23"/>
          <w:szCs w:val="23"/>
        </w:rPr>
        <w:t xml:space="preserve">The disadvantage or restriction of activity caused by society that takes little or no account of people with empowerment, thereby excluding them from mainstream </w:t>
      </w:r>
      <w:r w:rsidR="00E91AC3">
        <w:rPr>
          <w:rFonts w:ascii="Arial" w:hAnsi="Arial" w:cs="Arial"/>
          <w:sz w:val="23"/>
          <w:szCs w:val="23"/>
        </w:rPr>
        <w:t xml:space="preserve">activity. In this view, disability is a form of social oppression, similar to racism and </w:t>
      </w:r>
      <w:r w:rsidR="003754BF">
        <w:rPr>
          <w:rFonts w:ascii="Arial" w:hAnsi="Arial" w:cs="Arial"/>
          <w:sz w:val="23"/>
          <w:szCs w:val="23"/>
        </w:rPr>
        <w:t xml:space="preserve">gender inequality </w:t>
      </w:r>
    </w:p>
    <w:p w14:paraId="3C03AEB1" w14:textId="0919FB52" w:rsidR="00004C84" w:rsidRDefault="00004C84" w:rsidP="00004C84">
      <w:pPr>
        <w:pStyle w:val="ListParagraph"/>
        <w:numPr>
          <w:ilvl w:val="0"/>
          <w:numId w:val="5"/>
        </w:numPr>
        <w:spacing w:line="360" w:lineRule="auto"/>
        <w:rPr>
          <w:rFonts w:ascii="Arial" w:hAnsi="Arial" w:cs="Arial"/>
          <w:sz w:val="23"/>
          <w:szCs w:val="23"/>
        </w:rPr>
      </w:pPr>
      <w:r>
        <w:rPr>
          <w:rFonts w:ascii="Arial" w:hAnsi="Arial" w:cs="Arial"/>
          <w:sz w:val="23"/>
          <w:szCs w:val="23"/>
        </w:rPr>
        <w:t>Critique of the “Medical Model”: Mike Oliver challenged the traditional, medical model which views disability as a personal tragedy or a health issue requiring cure. Oliver a</w:t>
      </w:r>
      <w:r w:rsidR="00E8693D">
        <w:rPr>
          <w:rFonts w:ascii="Arial" w:hAnsi="Arial" w:cs="Arial"/>
          <w:sz w:val="23"/>
          <w:szCs w:val="23"/>
        </w:rPr>
        <w:t>sserted that when empowerment cannot be cured, excessive medical attention is often oppressive and a waste of resources that could be better spent on environmental adaption</w:t>
      </w:r>
      <w:r w:rsidR="007079D4">
        <w:rPr>
          <w:rFonts w:ascii="Arial" w:hAnsi="Arial" w:cs="Arial"/>
          <w:sz w:val="23"/>
          <w:szCs w:val="23"/>
        </w:rPr>
        <w:t>.</w:t>
      </w:r>
    </w:p>
    <w:p w14:paraId="40FB038C" w14:textId="4A326FE1" w:rsidR="007079D4" w:rsidRPr="00004C84" w:rsidRDefault="007079D4" w:rsidP="00004C84">
      <w:pPr>
        <w:pStyle w:val="ListParagraph"/>
        <w:numPr>
          <w:ilvl w:val="0"/>
          <w:numId w:val="5"/>
        </w:numPr>
        <w:spacing w:line="360" w:lineRule="auto"/>
        <w:rPr>
          <w:rFonts w:ascii="Arial" w:hAnsi="Arial" w:cs="Arial"/>
          <w:sz w:val="23"/>
          <w:szCs w:val="23"/>
        </w:rPr>
      </w:pPr>
      <w:r>
        <w:rPr>
          <w:rFonts w:ascii="Arial" w:hAnsi="Arial" w:cs="Arial"/>
          <w:sz w:val="23"/>
          <w:szCs w:val="23"/>
        </w:rPr>
        <w:t xml:space="preserve">Power dynamic: Olive highlighted how the medical system of disability has historically given doctors power while leaving disabled people powerless, he advocated for sharing </w:t>
      </w:r>
      <w:r w:rsidR="0068510E">
        <w:rPr>
          <w:rFonts w:ascii="Arial" w:hAnsi="Arial" w:cs="Arial"/>
          <w:sz w:val="23"/>
          <w:szCs w:val="23"/>
        </w:rPr>
        <w:t xml:space="preserve">and self-empowerment for disabled individuals. </w:t>
      </w:r>
    </w:p>
    <w:p w14:paraId="7A81E1FB" w14:textId="015E0664" w:rsidR="006D2F2D" w:rsidRDefault="006D2F2D" w:rsidP="004A5A64">
      <w:pPr>
        <w:spacing w:line="360" w:lineRule="auto"/>
        <w:rPr>
          <w:rFonts w:ascii="Arial" w:hAnsi="Arial" w:cs="Arial"/>
          <w:b/>
          <w:bCs/>
          <w:sz w:val="23"/>
          <w:szCs w:val="23"/>
        </w:rPr>
      </w:pPr>
      <w:r w:rsidRPr="004A5A64">
        <w:rPr>
          <w:rFonts w:ascii="Arial" w:hAnsi="Arial" w:cs="Arial"/>
          <w:b/>
          <w:bCs/>
          <w:sz w:val="23"/>
          <w:szCs w:val="23"/>
        </w:rPr>
        <w:t xml:space="preserve">Application of the </w:t>
      </w:r>
      <w:r w:rsidR="00A14675" w:rsidRPr="004A5A64">
        <w:rPr>
          <w:rFonts w:ascii="Arial" w:hAnsi="Arial" w:cs="Arial"/>
          <w:b/>
          <w:bCs/>
          <w:sz w:val="23"/>
          <w:szCs w:val="23"/>
        </w:rPr>
        <w:t>concept</w:t>
      </w:r>
      <w:r w:rsidRPr="004A5A64">
        <w:rPr>
          <w:rFonts w:ascii="Arial" w:hAnsi="Arial" w:cs="Arial"/>
          <w:b/>
          <w:bCs/>
          <w:sz w:val="23"/>
          <w:szCs w:val="23"/>
        </w:rPr>
        <w:t xml:space="preserve"> in practice</w:t>
      </w:r>
    </w:p>
    <w:p w14:paraId="0FCFFA74" w14:textId="77777777" w:rsidR="006E61F1" w:rsidRDefault="003160F3" w:rsidP="004A5A64">
      <w:pPr>
        <w:spacing w:line="360" w:lineRule="auto"/>
        <w:rPr>
          <w:rFonts w:ascii="Arial" w:hAnsi="Arial" w:cs="Arial"/>
          <w:sz w:val="23"/>
          <w:szCs w:val="23"/>
        </w:rPr>
      </w:pPr>
      <w:r w:rsidRPr="00DB74B2">
        <w:rPr>
          <w:rFonts w:ascii="Arial" w:hAnsi="Arial" w:cs="Arial"/>
          <w:sz w:val="23"/>
          <w:szCs w:val="23"/>
        </w:rPr>
        <w:t>This model of disability has had an</w:t>
      </w:r>
      <w:r w:rsidR="00732C97" w:rsidRPr="00DB74B2">
        <w:rPr>
          <w:rFonts w:ascii="Arial" w:hAnsi="Arial" w:cs="Arial"/>
          <w:sz w:val="23"/>
          <w:szCs w:val="23"/>
        </w:rPr>
        <w:t xml:space="preserve"> important impact on modern health and social care practice by shifting the focus from an individual impairment to the barriers that limit their </w:t>
      </w:r>
      <w:r w:rsidR="000A74F6" w:rsidRPr="00DB74B2">
        <w:rPr>
          <w:rFonts w:ascii="Arial" w:hAnsi="Arial" w:cs="Arial"/>
          <w:sz w:val="23"/>
          <w:szCs w:val="23"/>
        </w:rPr>
        <w:lastRenderedPageBreak/>
        <w:t>contribution</w:t>
      </w:r>
      <w:r w:rsidR="003D76D8" w:rsidRPr="00DB74B2">
        <w:rPr>
          <w:rFonts w:ascii="Arial" w:hAnsi="Arial" w:cs="Arial"/>
          <w:sz w:val="23"/>
          <w:szCs w:val="23"/>
        </w:rPr>
        <w:t xml:space="preserve">. In practical settings, the model </w:t>
      </w:r>
      <w:r w:rsidR="0018256A" w:rsidRPr="00DB74B2">
        <w:rPr>
          <w:rFonts w:ascii="Arial" w:hAnsi="Arial" w:cs="Arial"/>
          <w:sz w:val="23"/>
          <w:szCs w:val="23"/>
        </w:rPr>
        <w:t>encourag</w:t>
      </w:r>
      <w:r w:rsidR="00461363" w:rsidRPr="00DB74B2">
        <w:rPr>
          <w:rFonts w:ascii="Arial" w:hAnsi="Arial" w:cs="Arial"/>
          <w:sz w:val="23"/>
          <w:szCs w:val="23"/>
        </w:rPr>
        <w:t>es health care professionals to identify</w:t>
      </w:r>
      <w:r w:rsidR="005E30D6" w:rsidRPr="00DB74B2">
        <w:rPr>
          <w:rFonts w:ascii="Arial" w:hAnsi="Arial" w:cs="Arial"/>
          <w:sz w:val="23"/>
          <w:szCs w:val="23"/>
        </w:rPr>
        <w:t xml:space="preserve"> anything that prevents disability people from living independently</w:t>
      </w:r>
      <w:r w:rsidR="00971181" w:rsidRPr="00DB74B2">
        <w:rPr>
          <w:rFonts w:ascii="Arial" w:hAnsi="Arial" w:cs="Arial"/>
          <w:sz w:val="23"/>
          <w:szCs w:val="23"/>
        </w:rPr>
        <w:t>, accessing services or taking part in their everyday activities</w:t>
      </w:r>
      <w:r w:rsidR="00FE6FFB" w:rsidRPr="00DB74B2">
        <w:rPr>
          <w:rFonts w:ascii="Arial" w:hAnsi="Arial" w:cs="Arial"/>
          <w:sz w:val="23"/>
          <w:szCs w:val="23"/>
        </w:rPr>
        <w:t>. Their care is centred on empowerment, inclusion and equal opportunities</w:t>
      </w:r>
      <w:r w:rsidR="00DB74B2" w:rsidRPr="00DB74B2">
        <w:rPr>
          <w:rFonts w:ascii="Arial" w:hAnsi="Arial" w:cs="Arial"/>
          <w:sz w:val="23"/>
          <w:szCs w:val="23"/>
        </w:rPr>
        <w:t xml:space="preserve">. Accessible environment was common application of the social model in practice. Health and social care servicing </w:t>
      </w:r>
      <w:r w:rsidR="00DB74B2">
        <w:rPr>
          <w:rFonts w:ascii="Arial" w:hAnsi="Arial" w:cs="Arial"/>
          <w:sz w:val="23"/>
          <w:szCs w:val="23"/>
        </w:rPr>
        <w:t xml:space="preserve">needs to put in place </w:t>
      </w:r>
      <w:r w:rsidR="0065151F">
        <w:rPr>
          <w:rFonts w:ascii="Arial" w:hAnsi="Arial" w:cs="Arial"/>
          <w:sz w:val="23"/>
          <w:szCs w:val="23"/>
        </w:rPr>
        <w:t xml:space="preserve">ramps, lifts, wide </w:t>
      </w:r>
      <w:r w:rsidR="00D868AC">
        <w:rPr>
          <w:rFonts w:ascii="Arial" w:hAnsi="Arial" w:cs="Arial"/>
          <w:sz w:val="23"/>
          <w:szCs w:val="23"/>
        </w:rPr>
        <w:t>doorways</w:t>
      </w:r>
      <w:r w:rsidR="0065151F">
        <w:rPr>
          <w:rFonts w:ascii="Arial" w:hAnsi="Arial" w:cs="Arial"/>
          <w:sz w:val="23"/>
          <w:szCs w:val="23"/>
        </w:rPr>
        <w:t xml:space="preserve"> and adjustable equipment </w:t>
      </w:r>
      <w:r w:rsidR="00CF0194">
        <w:rPr>
          <w:rFonts w:ascii="Arial" w:hAnsi="Arial" w:cs="Arial"/>
          <w:sz w:val="23"/>
          <w:szCs w:val="23"/>
        </w:rPr>
        <w:t xml:space="preserve">in place. </w:t>
      </w:r>
      <w:r w:rsidR="008E1156">
        <w:rPr>
          <w:rFonts w:ascii="Arial" w:hAnsi="Arial" w:cs="Arial"/>
          <w:sz w:val="23"/>
          <w:szCs w:val="23"/>
        </w:rPr>
        <w:t xml:space="preserve">Healthcare professionals needs to put all this in place so that disabled individuals can </w:t>
      </w:r>
      <w:r w:rsidR="00D868AC">
        <w:rPr>
          <w:rFonts w:ascii="Arial" w:hAnsi="Arial" w:cs="Arial"/>
          <w:sz w:val="23"/>
          <w:szCs w:val="23"/>
        </w:rPr>
        <w:t>navigate independently</w:t>
      </w:r>
      <w:r w:rsidR="00F104D0">
        <w:rPr>
          <w:rFonts w:ascii="Arial" w:hAnsi="Arial" w:cs="Arial"/>
          <w:sz w:val="23"/>
          <w:szCs w:val="23"/>
        </w:rPr>
        <w:t>. Examples of social model</w:t>
      </w:r>
      <w:r w:rsidR="00952607">
        <w:rPr>
          <w:rFonts w:ascii="Arial" w:hAnsi="Arial" w:cs="Arial"/>
          <w:sz w:val="23"/>
          <w:szCs w:val="23"/>
        </w:rPr>
        <w:t xml:space="preserve"> disability: a wheelchair user wants to get into the building with a step at the entrance. Under a social model solution, a ramp will be added to the entrance so that the wheelchair user is free to go into the building without any stress</w:t>
      </w:r>
      <w:r w:rsidR="00B12791">
        <w:rPr>
          <w:rFonts w:ascii="Arial" w:hAnsi="Arial" w:cs="Arial"/>
          <w:sz w:val="23"/>
          <w:szCs w:val="23"/>
        </w:rPr>
        <w:t>.</w:t>
      </w:r>
      <w:r w:rsidR="00550F7A">
        <w:rPr>
          <w:rFonts w:ascii="Arial" w:hAnsi="Arial" w:cs="Arial"/>
          <w:sz w:val="23"/>
          <w:szCs w:val="23"/>
        </w:rPr>
        <w:t xml:space="preserve"> Using the medical model, </w:t>
      </w:r>
      <w:r w:rsidR="00630AD3">
        <w:rPr>
          <w:rFonts w:ascii="Arial" w:hAnsi="Arial" w:cs="Arial"/>
          <w:sz w:val="23"/>
          <w:szCs w:val="23"/>
        </w:rPr>
        <w:t>there are very few solutions to help wheelchair users to climb stairs which excludes them from attending many essential and leisure activities.</w:t>
      </w:r>
    </w:p>
    <w:p w14:paraId="60DDBDE9" w14:textId="792C6AFE" w:rsidR="008F4D65" w:rsidRDefault="00B12791" w:rsidP="004A5A64">
      <w:pPr>
        <w:spacing w:line="360" w:lineRule="auto"/>
        <w:rPr>
          <w:rFonts w:ascii="Arial" w:hAnsi="Arial" w:cs="Arial"/>
          <w:sz w:val="23"/>
          <w:szCs w:val="23"/>
        </w:rPr>
      </w:pPr>
      <w:r>
        <w:rPr>
          <w:rFonts w:ascii="Arial" w:hAnsi="Arial" w:cs="Arial"/>
          <w:sz w:val="23"/>
          <w:szCs w:val="23"/>
        </w:rPr>
        <w:t xml:space="preserve"> </w:t>
      </w:r>
      <w:r w:rsidR="007254F7">
        <w:rPr>
          <w:rFonts w:ascii="Arial" w:hAnsi="Arial" w:cs="Arial"/>
          <w:sz w:val="23"/>
          <w:szCs w:val="23"/>
        </w:rPr>
        <w:t>A teenager with a learning difficulty wants to work towards living independently in their own home but is unsure how to pay the rent</w:t>
      </w:r>
      <w:r w:rsidR="003A1C9E">
        <w:rPr>
          <w:rFonts w:ascii="Arial" w:hAnsi="Arial" w:cs="Arial"/>
          <w:sz w:val="23"/>
          <w:szCs w:val="23"/>
        </w:rPr>
        <w:t>. Under the social model, the person will be supported so that they are enabled to pay rent and live in their own home. Under a medical model, the young person might be expected to live in a communal home</w:t>
      </w:r>
      <w:r w:rsidR="006E61F1">
        <w:rPr>
          <w:rFonts w:ascii="Arial" w:hAnsi="Arial" w:cs="Arial"/>
          <w:sz w:val="23"/>
          <w:szCs w:val="23"/>
        </w:rPr>
        <w:t xml:space="preserve">. </w:t>
      </w:r>
    </w:p>
    <w:p w14:paraId="23614126" w14:textId="71AD61F0" w:rsidR="00F31A32" w:rsidRDefault="00A44BED" w:rsidP="004A5A64">
      <w:pPr>
        <w:spacing w:line="360" w:lineRule="auto"/>
        <w:rPr>
          <w:rFonts w:ascii="Arial" w:hAnsi="Arial" w:cs="Arial"/>
          <w:sz w:val="23"/>
          <w:szCs w:val="23"/>
        </w:rPr>
      </w:pPr>
      <w:r>
        <w:rPr>
          <w:rFonts w:ascii="Arial" w:hAnsi="Arial" w:cs="Arial"/>
          <w:sz w:val="23"/>
          <w:szCs w:val="23"/>
        </w:rPr>
        <w:t xml:space="preserve">A child suffering from visual impairment wants to read a book and chat with their sighted friends. </w:t>
      </w:r>
      <w:r w:rsidR="008F2677">
        <w:rPr>
          <w:rFonts w:ascii="Arial" w:hAnsi="Arial" w:cs="Arial"/>
          <w:sz w:val="23"/>
          <w:szCs w:val="23"/>
        </w:rPr>
        <w:t xml:space="preserve">Under the medical model, there are few solutions, but a social model solution ensures that there is a text audio recording that are available when the book is published. This makes children with visual impairment </w:t>
      </w:r>
      <w:r w:rsidR="004A2960">
        <w:rPr>
          <w:rFonts w:ascii="Arial" w:hAnsi="Arial" w:cs="Arial"/>
          <w:sz w:val="23"/>
          <w:szCs w:val="23"/>
        </w:rPr>
        <w:t xml:space="preserve">join in with cultural activist on an equal basis with everyone else. </w:t>
      </w:r>
    </w:p>
    <w:p w14:paraId="0F52C44D" w14:textId="44986D9A" w:rsidR="004A3D28" w:rsidRPr="00BB58BF" w:rsidRDefault="004A3D28" w:rsidP="004A5A64">
      <w:pPr>
        <w:spacing w:line="360" w:lineRule="auto"/>
        <w:rPr>
          <w:rFonts w:ascii="Arial" w:hAnsi="Arial" w:cs="Arial"/>
          <w:b/>
          <w:bCs/>
          <w:sz w:val="23"/>
          <w:szCs w:val="23"/>
        </w:rPr>
      </w:pPr>
      <w:r w:rsidRPr="00BB58BF">
        <w:rPr>
          <w:rFonts w:ascii="Arial" w:hAnsi="Arial" w:cs="Arial"/>
          <w:b/>
          <w:bCs/>
          <w:sz w:val="23"/>
          <w:szCs w:val="23"/>
        </w:rPr>
        <w:t>Person-centred planning</w:t>
      </w:r>
    </w:p>
    <w:p w14:paraId="58D2B5F3" w14:textId="40D1DC27" w:rsidR="00DC3CE1" w:rsidRDefault="00BB58BF" w:rsidP="004A5A64">
      <w:pPr>
        <w:spacing w:line="360" w:lineRule="auto"/>
        <w:rPr>
          <w:rFonts w:ascii="Arial" w:hAnsi="Arial" w:cs="Arial"/>
          <w:sz w:val="23"/>
          <w:szCs w:val="23"/>
        </w:rPr>
      </w:pPr>
      <w:r>
        <w:rPr>
          <w:rFonts w:ascii="Arial" w:hAnsi="Arial" w:cs="Arial"/>
          <w:sz w:val="23"/>
          <w:szCs w:val="23"/>
        </w:rPr>
        <w:t xml:space="preserve">Health care professionals needs to work </w:t>
      </w:r>
      <w:r w:rsidR="00DC3CE1">
        <w:rPr>
          <w:rFonts w:ascii="Arial" w:hAnsi="Arial" w:cs="Arial"/>
          <w:sz w:val="23"/>
          <w:szCs w:val="23"/>
        </w:rPr>
        <w:t xml:space="preserve">together with individuals to understand what supports their needs and to take part in education, employment and community life </w:t>
      </w:r>
      <w:r w:rsidR="0064370E">
        <w:rPr>
          <w:rFonts w:ascii="Arial" w:hAnsi="Arial" w:cs="Arial"/>
          <w:sz w:val="23"/>
          <w:szCs w:val="23"/>
        </w:rPr>
        <w:t xml:space="preserve">instead of neglecting them. </w:t>
      </w:r>
      <w:r w:rsidR="00262886">
        <w:rPr>
          <w:rFonts w:ascii="Arial" w:hAnsi="Arial" w:cs="Arial"/>
          <w:sz w:val="23"/>
          <w:szCs w:val="23"/>
        </w:rPr>
        <w:t>Professionals should focus on the strengths and adapt a care plan to promote autonomy</w:t>
      </w:r>
      <w:r w:rsidR="004A4DDB">
        <w:rPr>
          <w:rFonts w:ascii="Arial" w:hAnsi="Arial" w:cs="Arial"/>
          <w:sz w:val="23"/>
          <w:szCs w:val="23"/>
        </w:rPr>
        <w:t xml:space="preserve">. Some examples are: A social worker may arrange personal assistance, accessible transport or communicational aids </w:t>
      </w:r>
      <w:r w:rsidR="003A7C04">
        <w:rPr>
          <w:rFonts w:ascii="Arial" w:hAnsi="Arial" w:cs="Arial"/>
          <w:sz w:val="23"/>
          <w:szCs w:val="23"/>
        </w:rPr>
        <w:t xml:space="preserve">to enable fuller participation </w:t>
      </w:r>
      <w:r w:rsidR="00C55AEA">
        <w:rPr>
          <w:rFonts w:ascii="Arial" w:hAnsi="Arial" w:cs="Arial"/>
          <w:sz w:val="23"/>
          <w:szCs w:val="23"/>
        </w:rPr>
        <w:t>in life</w:t>
      </w:r>
      <w:r w:rsidR="00200EDC">
        <w:rPr>
          <w:rFonts w:ascii="Arial" w:hAnsi="Arial" w:cs="Arial"/>
          <w:sz w:val="23"/>
          <w:szCs w:val="23"/>
        </w:rPr>
        <w:t>.</w:t>
      </w:r>
    </w:p>
    <w:p w14:paraId="305FC06E" w14:textId="743669A8" w:rsidR="00872BE8" w:rsidRDefault="00155A2C" w:rsidP="004A5A64">
      <w:pPr>
        <w:spacing w:line="360" w:lineRule="auto"/>
        <w:rPr>
          <w:rFonts w:ascii="Arial" w:hAnsi="Arial" w:cs="Arial"/>
          <w:sz w:val="23"/>
          <w:szCs w:val="23"/>
        </w:rPr>
      </w:pPr>
      <w:r>
        <w:rPr>
          <w:rFonts w:ascii="Arial" w:hAnsi="Arial" w:cs="Arial"/>
          <w:sz w:val="23"/>
          <w:szCs w:val="23"/>
        </w:rPr>
        <w:t>Education and employment</w:t>
      </w:r>
      <w:r w:rsidR="006F1BBD">
        <w:rPr>
          <w:rFonts w:ascii="Arial" w:hAnsi="Arial" w:cs="Arial"/>
          <w:sz w:val="23"/>
          <w:szCs w:val="23"/>
        </w:rPr>
        <w:t xml:space="preserve"> needs reasonable </w:t>
      </w:r>
      <w:r w:rsidR="00A9049D">
        <w:rPr>
          <w:rFonts w:ascii="Arial" w:hAnsi="Arial" w:cs="Arial"/>
          <w:sz w:val="23"/>
          <w:szCs w:val="23"/>
        </w:rPr>
        <w:t xml:space="preserve">adjustment, ensuring that </w:t>
      </w:r>
      <w:r w:rsidR="00D83A2E">
        <w:rPr>
          <w:rFonts w:ascii="Arial" w:hAnsi="Arial" w:cs="Arial"/>
          <w:sz w:val="23"/>
          <w:szCs w:val="23"/>
        </w:rPr>
        <w:t>people with disability</w:t>
      </w:r>
      <w:r w:rsidR="00C23A93">
        <w:rPr>
          <w:rFonts w:ascii="Arial" w:hAnsi="Arial" w:cs="Arial"/>
          <w:sz w:val="23"/>
          <w:szCs w:val="23"/>
        </w:rPr>
        <w:t xml:space="preserve"> can </w:t>
      </w:r>
      <w:r w:rsidR="00A65430">
        <w:rPr>
          <w:rFonts w:ascii="Arial" w:hAnsi="Arial" w:cs="Arial"/>
          <w:sz w:val="23"/>
          <w:szCs w:val="23"/>
        </w:rPr>
        <w:t xml:space="preserve">be part of education and </w:t>
      </w:r>
      <w:r w:rsidR="00346055">
        <w:rPr>
          <w:rFonts w:ascii="Arial" w:hAnsi="Arial" w:cs="Arial"/>
          <w:sz w:val="23"/>
          <w:szCs w:val="23"/>
        </w:rPr>
        <w:t xml:space="preserve">employment equally by </w:t>
      </w:r>
      <w:r w:rsidR="00A21F1A">
        <w:rPr>
          <w:rFonts w:ascii="Arial" w:hAnsi="Arial" w:cs="Arial"/>
          <w:sz w:val="23"/>
          <w:szCs w:val="23"/>
        </w:rPr>
        <w:t xml:space="preserve">making a </w:t>
      </w:r>
      <w:r w:rsidR="00762509">
        <w:rPr>
          <w:rFonts w:ascii="Arial" w:hAnsi="Arial" w:cs="Arial"/>
          <w:sz w:val="23"/>
          <w:szCs w:val="23"/>
        </w:rPr>
        <w:t>timetable</w:t>
      </w:r>
      <w:r w:rsidR="00557417">
        <w:rPr>
          <w:rFonts w:ascii="Arial" w:hAnsi="Arial" w:cs="Arial"/>
          <w:sz w:val="23"/>
          <w:szCs w:val="23"/>
        </w:rPr>
        <w:t>,</w:t>
      </w:r>
      <w:r w:rsidR="00002DA1">
        <w:rPr>
          <w:rFonts w:ascii="Arial" w:hAnsi="Arial" w:cs="Arial"/>
          <w:sz w:val="23"/>
          <w:szCs w:val="23"/>
        </w:rPr>
        <w:t xml:space="preserve"> </w:t>
      </w:r>
      <w:r w:rsidR="00DB2468">
        <w:rPr>
          <w:rFonts w:ascii="Arial" w:hAnsi="Arial" w:cs="Arial"/>
          <w:sz w:val="23"/>
          <w:szCs w:val="23"/>
        </w:rPr>
        <w:t xml:space="preserve">equipment or alternative </w:t>
      </w:r>
      <w:r w:rsidR="000223D3">
        <w:rPr>
          <w:rFonts w:ascii="Arial" w:hAnsi="Arial" w:cs="Arial"/>
          <w:sz w:val="23"/>
          <w:szCs w:val="23"/>
        </w:rPr>
        <w:t>communication methods. By putting these</w:t>
      </w:r>
      <w:r w:rsidR="00235EB5">
        <w:rPr>
          <w:rFonts w:ascii="Arial" w:hAnsi="Arial" w:cs="Arial"/>
          <w:sz w:val="23"/>
          <w:szCs w:val="23"/>
        </w:rPr>
        <w:t xml:space="preserve"> adjustments in </w:t>
      </w:r>
      <w:r w:rsidR="00235EB5">
        <w:rPr>
          <w:rFonts w:ascii="Arial" w:hAnsi="Arial" w:cs="Arial"/>
          <w:sz w:val="23"/>
          <w:szCs w:val="23"/>
        </w:rPr>
        <w:lastRenderedPageBreak/>
        <w:t xml:space="preserve">place, </w:t>
      </w:r>
      <w:r w:rsidR="00E4750C">
        <w:rPr>
          <w:rFonts w:ascii="Arial" w:hAnsi="Arial" w:cs="Arial"/>
          <w:sz w:val="23"/>
          <w:szCs w:val="23"/>
        </w:rPr>
        <w:t xml:space="preserve">it is believed that it’s the environment not the person that must change to achieve equality. </w:t>
      </w:r>
    </w:p>
    <w:p w14:paraId="64EF769B" w14:textId="77777777" w:rsidR="004B6859" w:rsidRDefault="00945C21" w:rsidP="004A5A64">
      <w:pPr>
        <w:spacing w:line="360" w:lineRule="auto"/>
        <w:rPr>
          <w:rFonts w:ascii="Arial" w:hAnsi="Arial" w:cs="Arial"/>
          <w:sz w:val="23"/>
          <w:szCs w:val="23"/>
        </w:rPr>
      </w:pPr>
      <w:r>
        <w:rPr>
          <w:rFonts w:ascii="Arial" w:hAnsi="Arial" w:cs="Arial"/>
          <w:sz w:val="23"/>
          <w:szCs w:val="23"/>
        </w:rPr>
        <w:t xml:space="preserve">When it comes to anti-discriminatory practice, staff are trained to challenge negative attitudes, stereotypes, and institutional discrimination. Policies such as Equality Act 2010 in the UK </w:t>
      </w:r>
      <w:r w:rsidR="00935E7A">
        <w:rPr>
          <w:rFonts w:ascii="Arial" w:hAnsi="Arial" w:cs="Arial"/>
          <w:sz w:val="23"/>
          <w:szCs w:val="23"/>
        </w:rPr>
        <w:t xml:space="preserve">aligned closely with the principles of social model by protecting disabled people from unfair treatment and making sure that they have equal access to service. </w:t>
      </w:r>
    </w:p>
    <w:p w14:paraId="4C86D852" w14:textId="3EA37F17" w:rsidR="00173F11" w:rsidRDefault="001B7853" w:rsidP="004A5A64">
      <w:pPr>
        <w:spacing w:line="360" w:lineRule="auto"/>
        <w:rPr>
          <w:rFonts w:ascii="Arial" w:hAnsi="Arial" w:cs="Arial"/>
          <w:sz w:val="23"/>
          <w:szCs w:val="23"/>
        </w:rPr>
      </w:pPr>
      <w:r>
        <w:rPr>
          <w:rFonts w:ascii="Arial" w:hAnsi="Arial" w:cs="Arial"/>
          <w:sz w:val="23"/>
          <w:szCs w:val="23"/>
        </w:rPr>
        <w:t xml:space="preserve">Social care model also promotes </w:t>
      </w:r>
      <w:r w:rsidR="00577018">
        <w:rPr>
          <w:rFonts w:ascii="Arial" w:hAnsi="Arial" w:cs="Arial"/>
          <w:sz w:val="23"/>
          <w:szCs w:val="23"/>
        </w:rPr>
        <w:t>and shapes independent living approach. By promoting indepen</w:t>
      </w:r>
      <w:r w:rsidR="00CA235E">
        <w:rPr>
          <w:rFonts w:ascii="Arial" w:hAnsi="Arial" w:cs="Arial"/>
          <w:sz w:val="23"/>
          <w:szCs w:val="23"/>
        </w:rPr>
        <w:t xml:space="preserve">dence, people living with disability can make use of </w:t>
      </w:r>
      <w:r w:rsidR="00FA5D70">
        <w:rPr>
          <w:rFonts w:ascii="Arial" w:hAnsi="Arial" w:cs="Arial"/>
          <w:sz w:val="23"/>
          <w:szCs w:val="23"/>
        </w:rPr>
        <w:t xml:space="preserve">direct payment and personal budget, these allow the individual </w:t>
      </w:r>
      <w:r w:rsidR="00973FC0">
        <w:rPr>
          <w:rFonts w:ascii="Arial" w:hAnsi="Arial" w:cs="Arial"/>
          <w:sz w:val="23"/>
          <w:szCs w:val="23"/>
        </w:rPr>
        <w:t xml:space="preserve">to choose their own cares, make decisions </w:t>
      </w:r>
      <w:r w:rsidR="00413A53">
        <w:rPr>
          <w:rFonts w:ascii="Arial" w:hAnsi="Arial" w:cs="Arial"/>
          <w:sz w:val="23"/>
          <w:szCs w:val="23"/>
        </w:rPr>
        <w:t>about their daily lives and take part in society in their own terms.</w:t>
      </w:r>
    </w:p>
    <w:p w14:paraId="3F93814F" w14:textId="6EA68802" w:rsidR="008C2CA4" w:rsidRPr="00BB58BF" w:rsidRDefault="008C2CA4" w:rsidP="004A5A64">
      <w:pPr>
        <w:spacing w:line="360" w:lineRule="auto"/>
        <w:rPr>
          <w:rFonts w:ascii="Arial" w:hAnsi="Arial" w:cs="Arial"/>
          <w:sz w:val="23"/>
          <w:szCs w:val="23"/>
        </w:rPr>
      </w:pPr>
      <w:r>
        <w:rPr>
          <w:rFonts w:ascii="Arial" w:hAnsi="Arial" w:cs="Arial"/>
          <w:sz w:val="23"/>
          <w:szCs w:val="23"/>
        </w:rPr>
        <w:t>In all, the application of social model of disability in practice leads to more inclusive and empowering the care settings</w:t>
      </w:r>
      <w:r w:rsidR="00CF07E7">
        <w:rPr>
          <w:rFonts w:ascii="Arial" w:hAnsi="Arial" w:cs="Arial"/>
          <w:sz w:val="23"/>
          <w:szCs w:val="23"/>
        </w:rPr>
        <w:t xml:space="preserve">. This shows that disability is created by </w:t>
      </w:r>
      <w:r w:rsidR="007365C2">
        <w:rPr>
          <w:rFonts w:ascii="Arial" w:hAnsi="Arial" w:cs="Arial"/>
          <w:sz w:val="23"/>
          <w:szCs w:val="23"/>
        </w:rPr>
        <w:t xml:space="preserve">societal </w:t>
      </w:r>
      <w:r w:rsidR="00CF07E7">
        <w:rPr>
          <w:rFonts w:ascii="Arial" w:hAnsi="Arial" w:cs="Arial"/>
          <w:sz w:val="23"/>
          <w:szCs w:val="23"/>
        </w:rPr>
        <w:t>barriers rather than impairment alone. Health and social professionals can better support individuals to live independent</w:t>
      </w:r>
      <w:r w:rsidR="007365C2">
        <w:rPr>
          <w:rFonts w:ascii="Arial" w:hAnsi="Arial" w:cs="Arial"/>
          <w:sz w:val="23"/>
          <w:szCs w:val="23"/>
        </w:rPr>
        <w:t xml:space="preserve"> lives.</w:t>
      </w:r>
    </w:p>
    <w:p w14:paraId="02769104" w14:textId="77777777" w:rsidR="00976FC3" w:rsidRPr="00976FC3" w:rsidRDefault="00976FC3" w:rsidP="004A5A64">
      <w:pPr>
        <w:spacing w:line="360" w:lineRule="auto"/>
        <w:rPr>
          <w:rFonts w:ascii="Arial" w:hAnsi="Arial" w:cs="Arial"/>
          <w:b/>
          <w:bCs/>
          <w:sz w:val="23"/>
          <w:szCs w:val="23"/>
        </w:rPr>
      </w:pPr>
    </w:p>
    <w:p w14:paraId="72FFECFB" w14:textId="1B09A3F7" w:rsidR="006D2F2D" w:rsidRDefault="006D2F2D" w:rsidP="004A5A64">
      <w:pPr>
        <w:spacing w:line="360" w:lineRule="auto"/>
        <w:rPr>
          <w:rFonts w:ascii="Arial" w:hAnsi="Arial" w:cs="Arial"/>
          <w:b/>
          <w:bCs/>
          <w:sz w:val="23"/>
          <w:szCs w:val="23"/>
        </w:rPr>
      </w:pPr>
      <w:r w:rsidRPr="004A5A64">
        <w:rPr>
          <w:rFonts w:ascii="Arial" w:hAnsi="Arial" w:cs="Arial"/>
          <w:b/>
          <w:bCs/>
          <w:sz w:val="23"/>
          <w:szCs w:val="23"/>
        </w:rPr>
        <w:t>Recommendations for</w:t>
      </w:r>
      <w:r w:rsidR="003E4ED4" w:rsidRPr="004A5A64">
        <w:rPr>
          <w:rFonts w:ascii="Arial" w:hAnsi="Arial" w:cs="Arial"/>
          <w:b/>
          <w:bCs/>
          <w:sz w:val="23"/>
          <w:szCs w:val="23"/>
        </w:rPr>
        <w:t xml:space="preserve"> policy</w:t>
      </w:r>
      <w:r w:rsidRPr="004A5A64">
        <w:rPr>
          <w:rFonts w:ascii="Arial" w:hAnsi="Arial" w:cs="Arial"/>
          <w:b/>
          <w:bCs/>
          <w:sz w:val="23"/>
          <w:szCs w:val="23"/>
        </w:rPr>
        <w:t xml:space="preserve"> and practice</w:t>
      </w:r>
    </w:p>
    <w:p w14:paraId="6D8F2E0E" w14:textId="4C37C36C" w:rsidR="00246AE2" w:rsidRDefault="00527EE6" w:rsidP="004A5A64">
      <w:pPr>
        <w:spacing w:line="360" w:lineRule="auto"/>
        <w:rPr>
          <w:rFonts w:ascii="Arial" w:hAnsi="Arial" w:cs="Arial"/>
          <w:sz w:val="23"/>
          <w:szCs w:val="23"/>
        </w:rPr>
      </w:pPr>
      <w:r w:rsidRPr="001E369F">
        <w:rPr>
          <w:rFonts w:ascii="Arial" w:hAnsi="Arial" w:cs="Arial"/>
          <w:sz w:val="23"/>
          <w:szCs w:val="23"/>
        </w:rPr>
        <w:t xml:space="preserve">The Care Act 2014 requires local authorities to consider the person’s own strength </w:t>
      </w:r>
      <w:r w:rsidR="0087247A" w:rsidRPr="001E369F">
        <w:rPr>
          <w:rFonts w:ascii="Arial" w:hAnsi="Arial" w:cs="Arial"/>
          <w:sz w:val="23"/>
          <w:szCs w:val="23"/>
        </w:rPr>
        <w:t>and capabilities, and what supports might be available from their wider support network or within the community to help</w:t>
      </w:r>
      <w:r w:rsidR="005306C4" w:rsidRPr="001E369F">
        <w:rPr>
          <w:rFonts w:ascii="Arial" w:hAnsi="Arial" w:cs="Arial"/>
          <w:sz w:val="23"/>
          <w:szCs w:val="23"/>
        </w:rPr>
        <w:t xml:space="preserve"> individuals</w:t>
      </w:r>
      <w:r w:rsidR="003E00BA">
        <w:rPr>
          <w:rFonts w:ascii="Arial" w:hAnsi="Arial" w:cs="Arial"/>
          <w:sz w:val="23"/>
          <w:szCs w:val="23"/>
        </w:rPr>
        <w:t>.</w:t>
      </w:r>
    </w:p>
    <w:p w14:paraId="445932F9" w14:textId="1F2EB402" w:rsidR="003E00BA" w:rsidRDefault="003E00BA" w:rsidP="004A5A64">
      <w:pPr>
        <w:spacing w:line="360" w:lineRule="auto"/>
        <w:rPr>
          <w:rFonts w:ascii="Arial" w:hAnsi="Arial" w:cs="Arial"/>
          <w:sz w:val="23"/>
          <w:szCs w:val="23"/>
        </w:rPr>
      </w:pPr>
      <w:r>
        <w:rPr>
          <w:rFonts w:ascii="Arial" w:hAnsi="Arial" w:cs="Arial"/>
          <w:sz w:val="23"/>
          <w:szCs w:val="23"/>
        </w:rPr>
        <w:t xml:space="preserve">Policy should require organisations </w:t>
      </w:r>
      <w:r w:rsidR="00520882">
        <w:rPr>
          <w:rFonts w:ascii="Arial" w:hAnsi="Arial" w:cs="Arial"/>
          <w:sz w:val="23"/>
          <w:szCs w:val="23"/>
        </w:rPr>
        <w:t>to go beyond basic compliances and adapt proactive accessible measures</w:t>
      </w:r>
      <w:r w:rsidR="004915B6">
        <w:rPr>
          <w:rFonts w:ascii="Arial" w:hAnsi="Arial" w:cs="Arial"/>
          <w:sz w:val="23"/>
          <w:szCs w:val="23"/>
        </w:rPr>
        <w:t>. These accessible measures ensures that public buildings, healthcare settings</w:t>
      </w:r>
      <w:r w:rsidR="00884A26">
        <w:rPr>
          <w:rFonts w:ascii="Arial" w:hAnsi="Arial" w:cs="Arial"/>
          <w:sz w:val="23"/>
          <w:szCs w:val="23"/>
        </w:rPr>
        <w:t xml:space="preserve"> and transport systems meet all the accessibility standards</w:t>
      </w:r>
      <w:r w:rsidR="002B7624">
        <w:rPr>
          <w:rFonts w:ascii="Arial" w:hAnsi="Arial" w:cs="Arial"/>
          <w:sz w:val="23"/>
          <w:szCs w:val="23"/>
        </w:rPr>
        <w:t xml:space="preserve">. Regular checks should be carried on </w:t>
      </w:r>
      <w:r w:rsidR="001970B1">
        <w:rPr>
          <w:rFonts w:ascii="Arial" w:hAnsi="Arial" w:cs="Arial"/>
          <w:sz w:val="23"/>
          <w:szCs w:val="23"/>
        </w:rPr>
        <w:t>identifying</w:t>
      </w:r>
      <w:r w:rsidR="002B7624">
        <w:rPr>
          <w:rFonts w:ascii="Arial" w:hAnsi="Arial" w:cs="Arial"/>
          <w:sz w:val="23"/>
          <w:szCs w:val="23"/>
        </w:rPr>
        <w:t xml:space="preserve"> </w:t>
      </w:r>
      <w:r w:rsidR="006E739A">
        <w:rPr>
          <w:rFonts w:ascii="Arial" w:hAnsi="Arial" w:cs="Arial"/>
          <w:sz w:val="23"/>
          <w:szCs w:val="23"/>
        </w:rPr>
        <w:t xml:space="preserve">and remove physical, technological, and communication barriers. </w:t>
      </w:r>
    </w:p>
    <w:p w14:paraId="115E2F4B" w14:textId="5C9B3788" w:rsidR="000F7619" w:rsidRDefault="000F7619" w:rsidP="004A5A64">
      <w:pPr>
        <w:spacing w:line="360" w:lineRule="auto"/>
        <w:rPr>
          <w:rFonts w:ascii="Arial" w:hAnsi="Arial" w:cs="Arial"/>
          <w:sz w:val="23"/>
          <w:szCs w:val="23"/>
        </w:rPr>
      </w:pPr>
      <w:r>
        <w:rPr>
          <w:rFonts w:ascii="Arial" w:hAnsi="Arial" w:cs="Arial"/>
          <w:sz w:val="23"/>
          <w:szCs w:val="23"/>
        </w:rPr>
        <w:t>Clear professional standards:</w:t>
      </w:r>
      <w:r w:rsidR="00FD6198">
        <w:rPr>
          <w:rFonts w:ascii="Arial" w:hAnsi="Arial" w:cs="Arial"/>
          <w:sz w:val="23"/>
          <w:szCs w:val="23"/>
        </w:rPr>
        <w:t xml:space="preserve"> Implement standards (like those from Social work England) emphasizing dignity, respect, empathy, and participation in decision making. </w:t>
      </w:r>
    </w:p>
    <w:p w14:paraId="051B5A02" w14:textId="4CBF889D" w:rsidR="001970B1" w:rsidRDefault="001970B1" w:rsidP="004A5A64">
      <w:pPr>
        <w:spacing w:line="360" w:lineRule="auto"/>
        <w:rPr>
          <w:rFonts w:ascii="Arial" w:hAnsi="Arial" w:cs="Arial"/>
          <w:sz w:val="23"/>
          <w:szCs w:val="23"/>
        </w:rPr>
      </w:pPr>
      <w:r>
        <w:rPr>
          <w:rFonts w:ascii="Arial" w:hAnsi="Arial" w:cs="Arial"/>
          <w:sz w:val="23"/>
          <w:szCs w:val="23"/>
        </w:rPr>
        <w:t>Safeguarding</w:t>
      </w:r>
      <w:r w:rsidR="00931D54">
        <w:rPr>
          <w:rFonts w:ascii="Arial" w:hAnsi="Arial" w:cs="Arial"/>
          <w:sz w:val="23"/>
          <w:szCs w:val="23"/>
        </w:rPr>
        <w:t xml:space="preserve">: Mandates comprehensive safeguarding and data protection policies to protect vulnerable individuals from harm. </w:t>
      </w:r>
    </w:p>
    <w:p w14:paraId="00214308" w14:textId="2E28B046" w:rsidR="005378C1" w:rsidRDefault="005378C1" w:rsidP="004A5A64">
      <w:pPr>
        <w:spacing w:line="360" w:lineRule="auto"/>
        <w:rPr>
          <w:rFonts w:ascii="Arial" w:hAnsi="Arial" w:cs="Arial"/>
          <w:sz w:val="23"/>
          <w:szCs w:val="23"/>
        </w:rPr>
      </w:pPr>
      <w:r>
        <w:rPr>
          <w:rFonts w:ascii="Arial" w:hAnsi="Arial" w:cs="Arial"/>
          <w:sz w:val="23"/>
          <w:szCs w:val="23"/>
        </w:rPr>
        <w:t xml:space="preserve">Increase in training: </w:t>
      </w:r>
      <w:r w:rsidR="005738BA">
        <w:rPr>
          <w:rFonts w:ascii="Arial" w:hAnsi="Arial" w:cs="Arial"/>
          <w:sz w:val="23"/>
          <w:szCs w:val="23"/>
        </w:rPr>
        <w:t xml:space="preserve">Mandatory training should be introduced to healthcare professionals and practitioners to understand disability from a right base perspective rather than a </w:t>
      </w:r>
      <w:r w:rsidR="005738BA">
        <w:rPr>
          <w:rFonts w:ascii="Arial" w:hAnsi="Arial" w:cs="Arial"/>
          <w:sz w:val="23"/>
          <w:szCs w:val="23"/>
        </w:rPr>
        <w:lastRenderedPageBreak/>
        <w:t>medical one</w:t>
      </w:r>
      <w:r w:rsidR="008F1A2A">
        <w:rPr>
          <w:rFonts w:ascii="Arial" w:hAnsi="Arial" w:cs="Arial"/>
          <w:sz w:val="23"/>
          <w:szCs w:val="23"/>
        </w:rPr>
        <w:t xml:space="preserve">. Training should cover inclusive communication and the impacts of social </w:t>
      </w:r>
      <w:r w:rsidR="00DF10AF">
        <w:rPr>
          <w:rFonts w:ascii="Arial" w:hAnsi="Arial" w:cs="Arial"/>
          <w:sz w:val="23"/>
          <w:szCs w:val="23"/>
        </w:rPr>
        <w:t>barriers;</w:t>
      </w:r>
      <w:r w:rsidR="00B033C2">
        <w:rPr>
          <w:rFonts w:ascii="Arial" w:hAnsi="Arial" w:cs="Arial"/>
          <w:sz w:val="23"/>
          <w:szCs w:val="23"/>
        </w:rPr>
        <w:t xml:space="preserve"> t</w:t>
      </w:r>
      <w:r w:rsidR="008F1A2A">
        <w:rPr>
          <w:rFonts w:ascii="Arial" w:hAnsi="Arial" w:cs="Arial"/>
          <w:sz w:val="23"/>
          <w:szCs w:val="23"/>
        </w:rPr>
        <w:t xml:space="preserve">his will help staff to make informed decisions in their daily practice. </w:t>
      </w:r>
    </w:p>
    <w:p w14:paraId="78C5E386" w14:textId="6334FB5B" w:rsidR="002256BD" w:rsidRPr="001E369F" w:rsidRDefault="002256BD" w:rsidP="004A5A64">
      <w:pPr>
        <w:spacing w:line="360" w:lineRule="auto"/>
        <w:rPr>
          <w:rFonts w:ascii="Arial" w:hAnsi="Arial" w:cs="Arial"/>
          <w:sz w:val="23"/>
          <w:szCs w:val="23"/>
        </w:rPr>
      </w:pPr>
      <w:r>
        <w:rPr>
          <w:rFonts w:ascii="Arial" w:hAnsi="Arial" w:cs="Arial"/>
          <w:sz w:val="23"/>
          <w:szCs w:val="23"/>
        </w:rPr>
        <w:t xml:space="preserve">Invest in public awareness: </w:t>
      </w:r>
      <w:r w:rsidR="00DF10AF">
        <w:rPr>
          <w:rFonts w:ascii="Arial" w:hAnsi="Arial" w:cs="Arial"/>
          <w:sz w:val="23"/>
          <w:szCs w:val="23"/>
        </w:rPr>
        <w:t>By challenging negative attitude and reducing stigma</w:t>
      </w:r>
      <w:r w:rsidR="00F56EE6">
        <w:rPr>
          <w:rFonts w:ascii="Arial" w:hAnsi="Arial" w:cs="Arial"/>
          <w:sz w:val="23"/>
          <w:szCs w:val="23"/>
        </w:rPr>
        <w:t>, helps society adapt a more inclusive and understanding of disability</w:t>
      </w:r>
      <w:r w:rsidR="009843B0">
        <w:rPr>
          <w:rFonts w:ascii="Arial" w:hAnsi="Arial" w:cs="Arial"/>
          <w:sz w:val="23"/>
          <w:szCs w:val="23"/>
        </w:rPr>
        <w:t xml:space="preserve">. </w:t>
      </w:r>
    </w:p>
    <w:p w14:paraId="5A4D465C" w14:textId="77777777" w:rsidR="006524E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t>Conclusion</w:t>
      </w:r>
    </w:p>
    <w:p w14:paraId="6191299C" w14:textId="29877977" w:rsidR="006524ED" w:rsidRPr="004A5A64" w:rsidRDefault="00BB1736" w:rsidP="00EA3597">
      <w:pPr>
        <w:spacing w:line="360" w:lineRule="auto"/>
        <w:rPr>
          <w:rFonts w:ascii="Arial" w:hAnsi="Arial" w:cs="Arial"/>
          <w:sz w:val="23"/>
          <w:szCs w:val="23"/>
        </w:rPr>
      </w:pPr>
      <w:r w:rsidRPr="00CB2F3E">
        <w:rPr>
          <w:rFonts w:ascii="Arial" w:hAnsi="Arial" w:cs="Arial"/>
        </w:rPr>
        <w:t>In co</w:t>
      </w:r>
      <w:r w:rsidR="00CB2F3E" w:rsidRPr="00CB2F3E">
        <w:rPr>
          <w:rFonts w:ascii="Arial" w:hAnsi="Arial" w:cs="Arial"/>
        </w:rPr>
        <w:t xml:space="preserve">nclusion, </w:t>
      </w:r>
      <w:r w:rsidR="00CB2F3E">
        <w:rPr>
          <w:rFonts w:ascii="Arial" w:hAnsi="Arial" w:cs="Arial"/>
        </w:rPr>
        <w:t xml:space="preserve">the social model of disability </w:t>
      </w:r>
      <w:r w:rsidR="00513BDB">
        <w:rPr>
          <w:rFonts w:ascii="Arial" w:hAnsi="Arial" w:cs="Arial"/>
        </w:rPr>
        <w:t xml:space="preserve">has helped </w:t>
      </w:r>
      <w:r w:rsidR="00AE3D63">
        <w:rPr>
          <w:rFonts w:ascii="Arial" w:hAnsi="Arial" w:cs="Arial"/>
        </w:rPr>
        <w:t xml:space="preserve">the way of understanding disability by shifting attention from individual impairment to </w:t>
      </w:r>
      <w:r w:rsidR="002E25AE">
        <w:rPr>
          <w:rFonts w:ascii="Arial" w:hAnsi="Arial" w:cs="Arial"/>
        </w:rPr>
        <w:t>societal</w:t>
      </w:r>
      <w:r w:rsidR="00AE3D63">
        <w:rPr>
          <w:rFonts w:ascii="Arial" w:hAnsi="Arial" w:cs="Arial"/>
        </w:rPr>
        <w:t xml:space="preserve"> barriers</w:t>
      </w:r>
      <w:r w:rsidR="002E25AE">
        <w:rPr>
          <w:rFonts w:ascii="Arial" w:hAnsi="Arial" w:cs="Arial"/>
        </w:rPr>
        <w:t xml:space="preserve">. This development, rooted in activism </w:t>
      </w:r>
      <w:r w:rsidR="0018251D">
        <w:rPr>
          <w:rFonts w:ascii="Arial" w:hAnsi="Arial" w:cs="Arial"/>
        </w:rPr>
        <w:t xml:space="preserve">that has fought for equality and has played a central role in shaping right based approaches within health and social care settings. </w:t>
      </w:r>
      <w:r w:rsidR="00216985">
        <w:rPr>
          <w:rFonts w:ascii="Arial" w:hAnsi="Arial" w:cs="Arial"/>
        </w:rPr>
        <w:t>This model has faced critiques</w:t>
      </w:r>
      <w:r w:rsidR="00FA4612">
        <w:rPr>
          <w:rFonts w:ascii="Arial" w:hAnsi="Arial" w:cs="Arial"/>
        </w:rPr>
        <w:t xml:space="preserve">, it has also evolved and better reflect diverse experiences </w:t>
      </w:r>
      <w:r w:rsidR="002C4FAB">
        <w:rPr>
          <w:rFonts w:ascii="Arial" w:hAnsi="Arial" w:cs="Arial"/>
        </w:rPr>
        <w:t xml:space="preserve">and continues to influence policy, service design, and professional practice. </w:t>
      </w:r>
      <w:r w:rsidR="00045F23">
        <w:rPr>
          <w:rFonts w:ascii="Arial" w:hAnsi="Arial" w:cs="Arial"/>
        </w:rPr>
        <w:t xml:space="preserve">By applying this model in everyday settings, </w:t>
      </w:r>
      <w:r w:rsidR="003D0007">
        <w:rPr>
          <w:rFonts w:ascii="Arial" w:hAnsi="Arial" w:cs="Arial"/>
        </w:rPr>
        <w:t>has made more inclusive environment, improve independence, and greater recognition of disabled people</w:t>
      </w:r>
      <w:r w:rsidR="00F64FDB">
        <w:rPr>
          <w:rFonts w:ascii="Arial" w:hAnsi="Arial" w:cs="Arial"/>
        </w:rPr>
        <w:t xml:space="preserve">’s rights. </w:t>
      </w:r>
      <w:r w:rsidR="007A4127">
        <w:rPr>
          <w:rFonts w:ascii="Arial" w:hAnsi="Arial" w:cs="Arial"/>
        </w:rPr>
        <w:t xml:space="preserve">By implying </w:t>
      </w:r>
      <w:r w:rsidR="00120595">
        <w:rPr>
          <w:rFonts w:ascii="Arial" w:hAnsi="Arial" w:cs="Arial"/>
        </w:rPr>
        <w:t xml:space="preserve">this recommendations, policy makers and health care professionals can further enhance equality, </w:t>
      </w:r>
      <w:r w:rsidR="00EA3597">
        <w:rPr>
          <w:rFonts w:ascii="Arial" w:hAnsi="Arial" w:cs="Arial"/>
        </w:rPr>
        <w:t xml:space="preserve">promote autonomy and ensure that individuals living with disabilities are fully included in all aspects </w:t>
      </w:r>
      <w:r w:rsidR="00496325">
        <w:rPr>
          <w:rFonts w:ascii="Arial" w:hAnsi="Arial" w:cs="Arial"/>
        </w:rPr>
        <w:t>of society and not neglecting them. Th</w:t>
      </w:r>
      <w:r w:rsidR="00745AD8">
        <w:rPr>
          <w:rFonts w:ascii="Arial" w:hAnsi="Arial" w:cs="Arial"/>
        </w:rPr>
        <w:t xml:space="preserve">is social model remains an important framework for </w:t>
      </w:r>
      <w:r w:rsidR="005F3F35">
        <w:rPr>
          <w:rFonts w:ascii="Arial" w:hAnsi="Arial" w:cs="Arial"/>
        </w:rPr>
        <w:t>implementing a fair and accessible</w:t>
      </w:r>
      <w:r w:rsidR="002B234E">
        <w:rPr>
          <w:rFonts w:ascii="Arial" w:hAnsi="Arial" w:cs="Arial"/>
        </w:rPr>
        <w:t xml:space="preserve"> environment</w:t>
      </w:r>
      <w:r w:rsidR="005F3F35">
        <w:rPr>
          <w:rFonts w:ascii="Arial" w:hAnsi="Arial" w:cs="Arial"/>
        </w:rPr>
        <w:t xml:space="preserve"> for everyone. </w:t>
      </w:r>
    </w:p>
    <w:p w14:paraId="3C5AC4C5" w14:textId="77777777" w:rsidR="003E4ED4" w:rsidRPr="004A5A64" w:rsidRDefault="003E4ED4" w:rsidP="004A5A64">
      <w:pPr>
        <w:spacing w:line="360" w:lineRule="auto"/>
        <w:rPr>
          <w:rFonts w:ascii="Arial" w:hAnsi="Arial" w:cs="Arial"/>
          <w:b/>
          <w:bCs/>
          <w:sz w:val="23"/>
          <w:szCs w:val="23"/>
        </w:rPr>
      </w:pPr>
    </w:p>
    <w:p w14:paraId="62A1B056" w14:textId="77777777" w:rsidR="003E4ED4" w:rsidRPr="004A5A64" w:rsidRDefault="003E4ED4" w:rsidP="004A5A64">
      <w:pPr>
        <w:spacing w:line="360" w:lineRule="auto"/>
        <w:rPr>
          <w:rFonts w:ascii="Arial" w:hAnsi="Arial" w:cs="Arial"/>
          <w:b/>
          <w:bCs/>
          <w:sz w:val="23"/>
          <w:szCs w:val="23"/>
        </w:rPr>
      </w:pPr>
    </w:p>
    <w:p w14:paraId="5B855950" w14:textId="77777777" w:rsidR="003E4ED4" w:rsidRPr="004A5A64" w:rsidRDefault="003E4ED4" w:rsidP="004A5A64">
      <w:pPr>
        <w:spacing w:line="360" w:lineRule="auto"/>
        <w:rPr>
          <w:rFonts w:ascii="Arial" w:hAnsi="Arial" w:cs="Arial"/>
          <w:b/>
          <w:bCs/>
          <w:sz w:val="23"/>
          <w:szCs w:val="23"/>
        </w:rPr>
      </w:pPr>
    </w:p>
    <w:p w14:paraId="1B30CFD1" w14:textId="328685F4" w:rsidR="00663A82" w:rsidRPr="00663A82" w:rsidRDefault="006D2F2D" w:rsidP="00663A82">
      <w:pPr>
        <w:spacing w:line="360" w:lineRule="auto"/>
        <w:rPr>
          <w:rFonts w:ascii="Arial" w:hAnsi="Arial" w:cs="Arial"/>
          <w:b/>
          <w:bCs/>
          <w:sz w:val="23"/>
          <w:szCs w:val="23"/>
        </w:rPr>
      </w:pPr>
      <w:r w:rsidRPr="004A5A64">
        <w:rPr>
          <w:rFonts w:ascii="Arial" w:hAnsi="Arial" w:cs="Arial"/>
          <w:b/>
          <w:bCs/>
          <w:sz w:val="23"/>
          <w:szCs w:val="23"/>
        </w:rPr>
        <w:t>Reference</w:t>
      </w:r>
      <w:r w:rsidR="003E4ED4" w:rsidRPr="004A5A64">
        <w:rPr>
          <w:rFonts w:ascii="Arial" w:hAnsi="Arial" w:cs="Arial"/>
          <w:b/>
          <w:bCs/>
          <w:sz w:val="23"/>
          <w:szCs w:val="23"/>
        </w:rPr>
        <w:t>s</w:t>
      </w:r>
    </w:p>
    <w:p w14:paraId="58F50237" w14:textId="77777777" w:rsidR="00020337" w:rsidRPr="00020337" w:rsidRDefault="00020337" w:rsidP="00020337">
      <w:pPr>
        <w:spacing w:line="360" w:lineRule="auto"/>
        <w:rPr>
          <w:rFonts w:ascii="Arial" w:hAnsi="Arial" w:cs="Arial"/>
          <w:b/>
          <w:bCs/>
          <w:sz w:val="23"/>
          <w:szCs w:val="23"/>
        </w:rPr>
      </w:pPr>
      <w:r w:rsidRPr="00020337">
        <w:rPr>
          <w:rFonts w:ascii="Arial" w:hAnsi="Arial" w:cs="Arial"/>
          <w:b/>
          <w:bCs/>
          <w:sz w:val="23"/>
          <w:szCs w:val="23"/>
        </w:rPr>
        <w:t>Reference list</w:t>
      </w:r>
    </w:p>
    <w:p w14:paraId="4A62CE86" w14:textId="77A3F67D" w:rsidR="00020337" w:rsidRPr="00020337" w:rsidRDefault="00020337" w:rsidP="00020337">
      <w:pPr>
        <w:spacing w:line="360" w:lineRule="auto"/>
        <w:rPr>
          <w:rFonts w:ascii="Arial" w:hAnsi="Arial" w:cs="Arial"/>
          <w:sz w:val="23"/>
          <w:szCs w:val="23"/>
        </w:rPr>
      </w:pPr>
      <w:r w:rsidRPr="00020337">
        <w:rPr>
          <w:rFonts w:ascii="Arial" w:hAnsi="Arial" w:cs="Arial"/>
          <w:sz w:val="23"/>
          <w:szCs w:val="23"/>
        </w:rPr>
        <w:t>Achievability</w:t>
      </w:r>
      <w:r w:rsidRPr="00020337">
        <w:rPr>
          <w:rFonts w:ascii="Arial" w:hAnsi="Arial" w:cs="Arial"/>
          <w:sz w:val="23"/>
          <w:szCs w:val="23"/>
        </w:rPr>
        <w:t xml:space="preserve"> (2018). </w:t>
      </w:r>
      <w:r w:rsidRPr="00020337">
        <w:rPr>
          <w:rFonts w:ascii="Arial" w:hAnsi="Arial" w:cs="Arial"/>
          <w:i/>
          <w:iCs/>
          <w:sz w:val="23"/>
          <w:szCs w:val="23"/>
        </w:rPr>
        <w:t>Achievability</w:t>
      </w:r>
      <w:r w:rsidRPr="00020337">
        <w:rPr>
          <w:rFonts w:ascii="Arial" w:hAnsi="Arial" w:cs="Arial"/>
          <w:sz w:val="23"/>
          <w:szCs w:val="23"/>
        </w:rPr>
        <w:t>. [online] Achieveability.org.uk. Available at: http://www.achieveability.org.uk/ [Accessed 11 Dec. 2025].</w:t>
      </w:r>
    </w:p>
    <w:p w14:paraId="4B99BCA7" w14:textId="527943C9" w:rsidR="00020337" w:rsidRPr="00020337" w:rsidRDefault="00020337" w:rsidP="00020337">
      <w:pPr>
        <w:spacing w:line="360" w:lineRule="auto"/>
        <w:rPr>
          <w:rFonts w:ascii="Arial" w:hAnsi="Arial" w:cs="Arial"/>
          <w:sz w:val="23"/>
          <w:szCs w:val="23"/>
        </w:rPr>
      </w:pPr>
      <w:r w:rsidRPr="00020337">
        <w:rPr>
          <w:rFonts w:ascii="Arial" w:hAnsi="Arial" w:cs="Arial"/>
          <w:sz w:val="23"/>
          <w:szCs w:val="23"/>
        </w:rPr>
        <w:t xml:space="preserve">Campbell, J. and Oliver, M. (1996). </w:t>
      </w:r>
      <w:r w:rsidRPr="00020337">
        <w:rPr>
          <w:rFonts w:ascii="Arial" w:hAnsi="Arial" w:cs="Arial"/>
          <w:i/>
          <w:iCs/>
          <w:sz w:val="23"/>
          <w:szCs w:val="23"/>
        </w:rPr>
        <w:t xml:space="preserve">Disability </w:t>
      </w:r>
      <w:r w:rsidRPr="00020337">
        <w:rPr>
          <w:rFonts w:ascii="Arial" w:hAnsi="Arial" w:cs="Arial"/>
          <w:i/>
          <w:iCs/>
          <w:sz w:val="23"/>
          <w:szCs w:val="23"/>
        </w:rPr>
        <w:t>politics:</w:t>
      </w:r>
      <w:r w:rsidRPr="00020337">
        <w:rPr>
          <w:rFonts w:ascii="Arial" w:hAnsi="Arial" w:cs="Arial"/>
          <w:i/>
          <w:iCs/>
          <w:sz w:val="23"/>
          <w:szCs w:val="23"/>
        </w:rPr>
        <w:t xml:space="preserve"> understanding our past, changing our future</w:t>
      </w:r>
      <w:r w:rsidRPr="00020337">
        <w:rPr>
          <w:rFonts w:ascii="Arial" w:hAnsi="Arial" w:cs="Arial"/>
          <w:sz w:val="23"/>
          <w:szCs w:val="23"/>
        </w:rPr>
        <w:t>. London: Routledge.</w:t>
      </w:r>
    </w:p>
    <w:p w14:paraId="63E72191" w14:textId="77777777" w:rsidR="00020337" w:rsidRPr="00020337" w:rsidRDefault="00020337" w:rsidP="00020337">
      <w:pPr>
        <w:spacing w:line="360" w:lineRule="auto"/>
        <w:rPr>
          <w:rFonts w:ascii="Arial" w:hAnsi="Arial" w:cs="Arial"/>
          <w:sz w:val="23"/>
          <w:szCs w:val="23"/>
        </w:rPr>
      </w:pPr>
      <w:r w:rsidRPr="00020337">
        <w:rPr>
          <w:rFonts w:ascii="Arial" w:hAnsi="Arial" w:cs="Arial"/>
          <w:sz w:val="23"/>
          <w:szCs w:val="23"/>
        </w:rPr>
        <w:t xml:space="preserve">Care Act (2014). </w:t>
      </w:r>
      <w:r w:rsidRPr="00020337">
        <w:rPr>
          <w:rFonts w:ascii="Arial" w:hAnsi="Arial" w:cs="Arial"/>
          <w:i/>
          <w:iCs/>
          <w:sz w:val="23"/>
          <w:szCs w:val="23"/>
        </w:rPr>
        <w:t>Care Act 2014</w:t>
      </w:r>
      <w:r w:rsidRPr="00020337">
        <w:rPr>
          <w:rFonts w:ascii="Arial" w:hAnsi="Arial" w:cs="Arial"/>
          <w:sz w:val="23"/>
          <w:szCs w:val="23"/>
        </w:rPr>
        <w:t>. [online] Legislation.gov.uk. Available at: https://www.legislation.gov.uk/ukpga/2014/23/contents.</w:t>
      </w:r>
    </w:p>
    <w:p w14:paraId="34FF9BC8" w14:textId="77777777" w:rsidR="00020337" w:rsidRPr="00020337" w:rsidRDefault="00020337" w:rsidP="00020337">
      <w:pPr>
        <w:spacing w:line="360" w:lineRule="auto"/>
        <w:rPr>
          <w:rFonts w:ascii="Arial" w:hAnsi="Arial" w:cs="Arial"/>
          <w:sz w:val="23"/>
          <w:szCs w:val="23"/>
        </w:rPr>
      </w:pPr>
      <w:r w:rsidRPr="00020337">
        <w:rPr>
          <w:rFonts w:ascii="Arial" w:hAnsi="Arial" w:cs="Arial"/>
          <w:sz w:val="23"/>
          <w:szCs w:val="23"/>
        </w:rPr>
        <w:lastRenderedPageBreak/>
        <w:t xml:space="preserve">Gov.UK (2025). </w:t>
      </w:r>
      <w:r w:rsidRPr="00020337">
        <w:rPr>
          <w:rFonts w:ascii="Arial" w:hAnsi="Arial" w:cs="Arial"/>
          <w:i/>
          <w:iCs/>
          <w:sz w:val="23"/>
          <w:szCs w:val="23"/>
        </w:rPr>
        <w:t>Welcome to GOV.UK</w:t>
      </w:r>
      <w:r w:rsidRPr="00020337">
        <w:rPr>
          <w:rFonts w:ascii="Arial" w:hAnsi="Arial" w:cs="Arial"/>
          <w:sz w:val="23"/>
          <w:szCs w:val="23"/>
        </w:rPr>
        <w:t>. [online] GOV.UK. Available at: https://www.gov.uk.</w:t>
      </w:r>
    </w:p>
    <w:p w14:paraId="4D0814E8" w14:textId="77777777" w:rsidR="00020337" w:rsidRPr="00020337" w:rsidRDefault="00020337" w:rsidP="00020337">
      <w:pPr>
        <w:spacing w:line="360" w:lineRule="auto"/>
        <w:rPr>
          <w:rFonts w:ascii="Arial" w:hAnsi="Arial" w:cs="Arial"/>
          <w:sz w:val="23"/>
          <w:szCs w:val="23"/>
        </w:rPr>
      </w:pPr>
      <w:r w:rsidRPr="00020337">
        <w:rPr>
          <w:rFonts w:ascii="Arial" w:hAnsi="Arial" w:cs="Arial"/>
          <w:sz w:val="23"/>
          <w:szCs w:val="23"/>
        </w:rPr>
        <w:t xml:space="preserve">Oliver, M. (1983). </w:t>
      </w:r>
      <w:r w:rsidRPr="00020337">
        <w:rPr>
          <w:rFonts w:ascii="Arial" w:hAnsi="Arial" w:cs="Arial"/>
          <w:i/>
          <w:iCs/>
          <w:sz w:val="23"/>
          <w:szCs w:val="23"/>
        </w:rPr>
        <w:t>Social work with disabled people</w:t>
      </w:r>
      <w:r w:rsidRPr="00020337">
        <w:rPr>
          <w:rFonts w:ascii="Arial" w:hAnsi="Arial" w:cs="Arial"/>
          <w:sz w:val="23"/>
          <w:szCs w:val="23"/>
        </w:rPr>
        <w:t>. London: Macmillan.</w:t>
      </w:r>
    </w:p>
    <w:p w14:paraId="4A16EC89" w14:textId="2F77486D" w:rsidR="00020337" w:rsidRPr="00020337" w:rsidRDefault="00020337" w:rsidP="00020337">
      <w:pPr>
        <w:spacing w:line="360" w:lineRule="auto"/>
        <w:rPr>
          <w:rFonts w:ascii="Arial" w:hAnsi="Arial" w:cs="Arial"/>
          <w:sz w:val="23"/>
          <w:szCs w:val="23"/>
        </w:rPr>
      </w:pPr>
      <w:r w:rsidRPr="00020337">
        <w:rPr>
          <w:rFonts w:ascii="Arial" w:hAnsi="Arial" w:cs="Arial"/>
          <w:sz w:val="23"/>
          <w:szCs w:val="23"/>
        </w:rPr>
        <w:t xml:space="preserve">People with Disability Australia (2023). </w:t>
      </w:r>
      <w:r w:rsidRPr="00020337">
        <w:rPr>
          <w:rFonts w:ascii="Arial" w:hAnsi="Arial" w:cs="Arial"/>
          <w:i/>
          <w:iCs/>
          <w:sz w:val="23"/>
          <w:szCs w:val="23"/>
        </w:rPr>
        <w:t>People with Disability Australia – A Voice of our Own</w:t>
      </w:r>
      <w:r w:rsidRPr="00020337">
        <w:rPr>
          <w:rFonts w:ascii="Arial" w:hAnsi="Arial" w:cs="Arial"/>
          <w:sz w:val="23"/>
          <w:szCs w:val="23"/>
        </w:rPr>
        <w:t xml:space="preserve">. [online] People </w:t>
      </w:r>
      <w:r w:rsidRPr="00020337">
        <w:rPr>
          <w:rFonts w:ascii="Arial" w:hAnsi="Arial" w:cs="Arial"/>
          <w:sz w:val="23"/>
          <w:szCs w:val="23"/>
        </w:rPr>
        <w:t>with</w:t>
      </w:r>
      <w:r w:rsidRPr="00020337">
        <w:rPr>
          <w:rFonts w:ascii="Arial" w:hAnsi="Arial" w:cs="Arial"/>
          <w:sz w:val="23"/>
          <w:szCs w:val="23"/>
        </w:rPr>
        <w:t xml:space="preserve"> Disability Australia. Available at: https://pwd.org.au/.</w:t>
      </w:r>
    </w:p>
    <w:p w14:paraId="6C7D1EF4" w14:textId="77777777" w:rsidR="00020337" w:rsidRPr="00020337" w:rsidRDefault="00020337" w:rsidP="00020337">
      <w:pPr>
        <w:spacing w:line="360" w:lineRule="auto"/>
        <w:rPr>
          <w:rFonts w:ascii="Arial" w:hAnsi="Arial" w:cs="Arial"/>
          <w:sz w:val="23"/>
          <w:szCs w:val="23"/>
        </w:rPr>
      </w:pPr>
      <w:r w:rsidRPr="00020337">
        <w:rPr>
          <w:rFonts w:ascii="Arial" w:hAnsi="Arial" w:cs="Arial"/>
          <w:sz w:val="23"/>
          <w:szCs w:val="23"/>
        </w:rPr>
        <w:t xml:space="preserve">Scope (2019). </w:t>
      </w:r>
      <w:r w:rsidRPr="00020337">
        <w:rPr>
          <w:rFonts w:ascii="Arial" w:hAnsi="Arial" w:cs="Arial"/>
          <w:i/>
          <w:iCs/>
          <w:sz w:val="23"/>
          <w:szCs w:val="23"/>
        </w:rPr>
        <w:t>Home | Disability charity Scope UK</w:t>
      </w:r>
      <w:r w:rsidRPr="00020337">
        <w:rPr>
          <w:rFonts w:ascii="Arial" w:hAnsi="Arial" w:cs="Arial"/>
          <w:sz w:val="23"/>
          <w:szCs w:val="23"/>
        </w:rPr>
        <w:t>. [online] Scope. Available at: https://www.scope.org.uk/.</w:t>
      </w:r>
    </w:p>
    <w:p w14:paraId="17197905" w14:textId="77777777" w:rsidR="00020337" w:rsidRPr="00020337" w:rsidRDefault="00020337" w:rsidP="00020337">
      <w:pPr>
        <w:spacing w:line="360" w:lineRule="auto"/>
        <w:rPr>
          <w:rFonts w:ascii="Arial" w:hAnsi="Arial" w:cs="Arial"/>
          <w:sz w:val="23"/>
          <w:szCs w:val="23"/>
        </w:rPr>
      </w:pPr>
      <w:r w:rsidRPr="00020337">
        <w:rPr>
          <w:rFonts w:ascii="Arial" w:hAnsi="Arial" w:cs="Arial"/>
          <w:sz w:val="23"/>
          <w:szCs w:val="23"/>
        </w:rPr>
        <w:t xml:space="preserve">Sense (2021). </w:t>
      </w:r>
      <w:r w:rsidRPr="00020337">
        <w:rPr>
          <w:rFonts w:ascii="Arial" w:hAnsi="Arial" w:cs="Arial"/>
          <w:i/>
          <w:iCs/>
          <w:sz w:val="23"/>
          <w:szCs w:val="23"/>
        </w:rPr>
        <w:t>The social model of disability</w:t>
      </w:r>
      <w:r w:rsidRPr="00020337">
        <w:rPr>
          <w:rFonts w:ascii="Arial" w:hAnsi="Arial" w:cs="Arial"/>
          <w:sz w:val="23"/>
          <w:szCs w:val="23"/>
        </w:rPr>
        <w:t>. [online] Sense. Available at: https://www.sense.org.uk/about-us/the-social-model-of-disability/.</w:t>
      </w:r>
    </w:p>
    <w:p w14:paraId="47446A64" w14:textId="77777777" w:rsidR="00020337" w:rsidRPr="00020337" w:rsidRDefault="00020337" w:rsidP="00020337">
      <w:pPr>
        <w:spacing w:line="360" w:lineRule="auto"/>
        <w:rPr>
          <w:rFonts w:ascii="Arial" w:hAnsi="Arial" w:cs="Arial"/>
          <w:sz w:val="23"/>
          <w:szCs w:val="23"/>
        </w:rPr>
      </w:pPr>
      <w:r w:rsidRPr="00020337">
        <w:rPr>
          <w:rFonts w:ascii="Arial" w:hAnsi="Arial" w:cs="Arial"/>
          <w:sz w:val="23"/>
          <w:szCs w:val="23"/>
        </w:rPr>
        <w:t xml:space="preserve">UPIAS (1976). </w:t>
      </w:r>
      <w:r w:rsidRPr="00020337">
        <w:rPr>
          <w:rFonts w:ascii="Arial" w:hAnsi="Arial" w:cs="Arial"/>
          <w:i/>
          <w:iCs/>
          <w:sz w:val="23"/>
          <w:szCs w:val="23"/>
        </w:rPr>
        <w:t>UNION OF THE PHYSICALLY IMPAIRED AGAINST SEGREGATION AIMS</w:t>
      </w:r>
      <w:r w:rsidRPr="00020337">
        <w:rPr>
          <w:rFonts w:ascii="Arial" w:hAnsi="Arial" w:cs="Arial"/>
          <w:sz w:val="23"/>
          <w:szCs w:val="23"/>
        </w:rPr>
        <w:t>. [online] Available at: https://disability-studies.leeds.ac.uk/wp-content/uploads/sites/40/library/UPIAS-UPIAS.pdf.</w:t>
      </w:r>
    </w:p>
    <w:p w14:paraId="26B2534C" w14:textId="77777777" w:rsidR="00020337" w:rsidRPr="00020337" w:rsidRDefault="00020337" w:rsidP="00020337">
      <w:pPr>
        <w:spacing w:line="360" w:lineRule="auto"/>
        <w:rPr>
          <w:rFonts w:ascii="Arial" w:hAnsi="Arial" w:cs="Arial"/>
          <w:sz w:val="23"/>
          <w:szCs w:val="23"/>
        </w:rPr>
      </w:pPr>
      <w:r w:rsidRPr="00020337">
        <w:rPr>
          <w:rFonts w:ascii="Arial" w:hAnsi="Arial" w:cs="Arial"/>
          <w:sz w:val="23"/>
          <w:szCs w:val="23"/>
        </w:rPr>
        <w:t xml:space="preserve">Wikipedia Contributors (2019). </w:t>
      </w:r>
      <w:r w:rsidRPr="00020337">
        <w:rPr>
          <w:rFonts w:ascii="Arial" w:hAnsi="Arial" w:cs="Arial"/>
          <w:i/>
          <w:iCs/>
          <w:sz w:val="23"/>
          <w:szCs w:val="23"/>
        </w:rPr>
        <w:t>Social model of disability</w:t>
      </w:r>
      <w:r w:rsidRPr="00020337">
        <w:rPr>
          <w:rFonts w:ascii="Arial" w:hAnsi="Arial" w:cs="Arial"/>
          <w:sz w:val="23"/>
          <w:szCs w:val="23"/>
        </w:rPr>
        <w:t>. [online] Wikipedia. Available at: https://en.wikipedia.org/wiki/Social_model_of_disability.</w:t>
      </w:r>
    </w:p>
    <w:p w14:paraId="3F1FD9A8" w14:textId="11CBE0D5" w:rsidR="004A5A64" w:rsidRPr="00ED3190" w:rsidRDefault="004A5A64" w:rsidP="004A5A64">
      <w:pPr>
        <w:spacing w:line="360" w:lineRule="auto"/>
        <w:rPr>
          <w:rFonts w:ascii="Arial" w:hAnsi="Arial" w:cs="Arial"/>
          <w:sz w:val="23"/>
          <w:szCs w:val="23"/>
        </w:rPr>
      </w:pPr>
    </w:p>
    <w:sectPr w:rsidR="004A5A64" w:rsidRPr="00ED31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3B9DC1" w14:textId="77777777" w:rsidR="00C66EA4" w:rsidRDefault="00C66EA4" w:rsidP="00032A5B">
      <w:pPr>
        <w:spacing w:after="0" w:line="240" w:lineRule="auto"/>
      </w:pPr>
      <w:r>
        <w:separator/>
      </w:r>
    </w:p>
  </w:endnote>
  <w:endnote w:type="continuationSeparator" w:id="0">
    <w:p w14:paraId="3202BBEF" w14:textId="77777777" w:rsidR="00C66EA4" w:rsidRDefault="00C66EA4"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431413" w14:textId="77777777" w:rsidR="00C66EA4" w:rsidRDefault="00C66EA4" w:rsidP="00032A5B">
      <w:pPr>
        <w:spacing w:after="0" w:line="240" w:lineRule="auto"/>
      </w:pPr>
      <w:r>
        <w:separator/>
      </w:r>
    </w:p>
  </w:footnote>
  <w:footnote w:type="continuationSeparator" w:id="0">
    <w:p w14:paraId="26839401" w14:textId="77777777" w:rsidR="00C66EA4" w:rsidRDefault="00C66EA4"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8E4C6A"/>
    <w:multiLevelType w:val="hybridMultilevel"/>
    <w:tmpl w:val="309EAC18"/>
    <w:lvl w:ilvl="0" w:tplc="8F8EC9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797570"/>
    <w:multiLevelType w:val="hybridMultilevel"/>
    <w:tmpl w:val="4E7C6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1716658602">
    <w:abstractNumId w:val="2"/>
  </w:num>
  <w:num w:numId="5" w16cid:durableId="1578900463">
    <w:abstractNumId w:val="5"/>
  </w:num>
  <w:num w:numId="6" w16cid:durableId="7816493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2DA1"/>
    <w:rsid w:val="00004C84"/>
    <w:rsid w:val="00006894"/>
    <w:rsid w:val="000118CB"/>
    <w:rsid w:val="00020337"/>
    <w:rsid w:val="00021201"/>
    <w:rsid w:val="000223D3"/>
    <w:rsid w:val="00032A5B"/>
    <w:rsid w:val="0003570B"/>
    <w:rsid w:val="00041C46"/>
    <w:rsid w:val="00045F23"/>
    <w:rsid w:val="000627B2"/>
    <w:rsid w:val="000661E7"/>
    <w:rsid w:val="000878F3"/>
    <w:rsid w:val="000A487C"/>
    <w:rsid w:val="000A74F6"/>
    <w:rsid w:val="000B7607"/>
    <w:rsid w:val="000D4148"/>
    <w:rsid w:val="000D755C"/>
    <w:rsid w:val="000F7619"/>
    <w:rsid w:val="00117161"/>
    <w:rsid w:val="00120595"/>
    <w:rsid w:val="001333C2"/>
    <w:rsid w:val="00155A2C"/>
    <w:rsid w:val="00173F11"/>
    <w:rsid w:val="0018251D"/>
    <w:rsid w:val="0018256A"/>
    <w:rsid w:val="001970B1"/>
    <w:rsid w:val="001B7853"/>
    <w:rsid w:val="001E369F"/>
    <w:rsid w:val="001F470E"/>
    <w:rsid w:val="00200EDC"/>
    <w:rsid w:val="00216985"/>
    <w:rsid w:val="0022174A"/>
    <w:rsid w:val="002256BD"/>
    <w:rsid w:val="00230DD9"/>
    <w:rsid w:val="00235EB5"/>
    <w:rsid w:val="00236F7A"/>
    <w:rsid w:val="00246AE2"/>
    <w:rsid w:val="00262886"/>
    <w:rsid w:val="00264C05"/>
    <w:rsid w:val="00267D42"/>
    <w:rsid w:val="002B0305"/>
    <w:rsid w:val="002B234E"/>
    <w:rsid w:val="002B7624"/>
    <w:rsid w:val="002C4FAB"/>
    <w:rsid w:val="002E25AE"/>
    <w:rsid w:val="002E5C50"/>
    <w:rsid w:val="003160F3"/>
    <w:rsid w:val="00317E3D"/>
    <w:rsid w:val="00326830"/>
    <w:rsid w:val="0032791E"/>
    <w:rsid w:val="0033515C"/>
    <w:rsid w:val="00346055"/>
    <w:rsid w:val="00355E8F"/>
    <w:rsid w:val="003754BF"/>
    <w:rsid w:val="00397A04"/>
    <w:rsid w:val="003A1C9E"/>
    <w:rsid w:val="003A3D10"/>
    <w:rsid w:val="003A7694"/>
    <w:rsid w:val="003A7C04"/>
    <w:rsid w:val="003C4A8E"/>
    <w:rsid w:val="003D0007"/>
    <w:rsid w:val="003D76D8"/>
    <w:rsid w:val="003E00BA"/>
    <w:rsid w:val="003E4ED4"/>
    <w:rsid w:val="00403354"/>
    <w:rsid w:val="00413710"/>
    <w:rsid w:val="00413A53"/>
    <w:rsid w:val="00420538"/>
    <w:rsid w:val="00430C32"/>
    <w:rsid w:val="004376B4"/>
    <w:rsid w:val="00460624"/>
    <w:rsid w:val="00461363"/>
    <w:rsid w:val="004736A1"/>
    <w:rsid w:val="004915B6"/>
    <w:rsid w:val="004925E2"/>
    <w:rsid w:val="00496325"/>
    <w:rsid w:val="004A2960"/>
    <w:rsid w:val="004A3D28"/>
    <w:rsid w:val="004A4DDB"/>
    <w:rsid w:val="004A5A64"/>
    <w:rsid w:val="004B6859"/>
    <w:rsid w:val="004D6E01"/>
    <w:rsid w:val="004E3567"/>
    <w:rsid w:val="004F1DF5"/>
    <w:rsid w:val="00513BDB"/>
    <w:rsid w:val="00520882"/>
    <w:rsid w:val="00527EE6"/>
    <w:rsid w:val="005306C4"/>
    <w:rsid w:val="005378C1"/>
    <w:rsid w:val="00550F7A"/>
    <w:rsid w:val="00557350"/>
    <w:rsid w:val="00557417"/>
    <w:rsid w:val="00565118"/>
    <w:rsid w:val="005738BA"/>
    <w:rsid w:val="00577018"/>
    <w:rsid w:val="00577433"/>
    <w:rsid w:val="0058218C"/>
    <w:rsid w:val="00590573"/>
    <w:rsid w:val="005A6AAE"/>
    <w:rsid w:val="005A7BC5"/>
    <w:rsid w:val="005C4E71"/>
    <w:rsid w:val="005E30D6"/>
    <w:rsid w:val="005E4A29"/>
    <w:rsid w:val="005F3F35"/>
    <w:rsid w:val="00600317"/>
    <w:rsid w:val="006309AD"/>
    <w:rsid w:val="00630AD3"/>
    <w:rsid w:val="0063103A"/>
    <w:rsid w:val="0064370E"/>
    <w:rsid w:val="0065151F"/>
    <w:rsid w:val="006524ED"/>
    <w:rsid w:val="00657020"/>
    <w:rsid w:val="00657A02"/>
    <w:rsid w:val="00663A82"/>
    <w:rsid w:val="0068510E"/>
    <w:rsid w:val="006A3E63"/>
    <w:rsid w:val="006B2ADF"/>
    <w:rsid w:val="006C7EFD"/>
    <w:rsid w:val="006D2C50"/>
    <w:rsid w:val="006D2F2D"/>
    <w:rsid w:val="006E1FF9"/>
    <w:rsid w:val="006E61F1"/>
    <w:rsid w:val="006E739A"/>
    <w:rsid w:val="006F1BBD"/>
    <w:rsid w:val="006F6B89"/>
    <w:rsid w:val="006F7870"/>
    <w:rsid w:val="007079D4"/>
    <w:rsid w:val="00723DAB"/>
    <w:rsid w:val="00724286"/>
    <w:rsid w:val="007254F7"/>
    <w:rsid w:val="00732C97"/>
    <w:rsid w:val="007365C2"/>
    <w:rsid w:val="0074459C"/>
    <w:rsid w:val="00745AD8"/>
    <w:rsid w:val="00762509"/>
    <w:rsid w:val="00774971"/>
    <w:rsid w:val="00785886"/>
    <w:rsid w:val="0078654F"/>
    <w:rsid w:val="00790F11"/>
    <w:rsid w:val="007A4127"/>
    <w:rsid w:val="007A4345"/>
    <w:rsid w:val="007F3A6A"/>
    <w:rsid w:val="00803AF0"/>
    <w:rsid w:val="0080788A"/>
    <w:rsid w:val="008179AE"/>
    <w:rsid w:val="0082497B"/>
    <w:rsid w:val="00824F8E"/>
    <w:rsid w:val="00831062"/>
    <w:rsid w:val="0084636F"/>
    <w:rsid w:val="00863CAF"/>
    <w:rsid w:val="0087247A"/>
    <w:rsid w:val="00872BE8"/>
    <w:rsid w:val="00884A26"/>
    <w:rsid w:val="00892564"/>
    <w:rsid w:val="008A2F97"/>
    <w:rsid w:val="008C10BB"/>
    <w:rsid w:val="008C2CA4"/>
    <w:rsid w:val="008C2FE9"/>
    <w:rsid w:val="008D52CA"/>
    <w:rsid w:val="008E1156"/>
    <w:rsid w:val="008F1A2A"/>
    <w:rsid w:val="008F2677"/>
    <w:rsid w:val="008F4D65"/>
    <w:rsid w:val="009262F9"/>
    <w:rsid w:val="00931D54"/>
    <w:rsid w:val="00935E7A"/>
    <w:rsid w:val="00945C21"/>
    <w:rsid w:val="009500E9"/>
    <w:rsid w:val="00950179"/>
    <w:rsid w:val="00950726"/>
    <w:rsid w:val="00952607"/>
    <w:rsid w:val="00957A2B"/>
    <w:rsid w:val="00971181"/>
    <w:rsid w:val="00973FC0"/>
    <w:rsid w:val="00976FC3"/>
    <w:rsid w:val="009843B0"/>
    <w:rsid w:val="00992D44"/>
    <w:rsid w:val="009C55E2"/>
    <w:rsid w:val="009E71F3"/>
    <w:rsid w:val="00A10CB3"/>
    <w:rsid w:val="00A14675"/>
    <w:rsid w:val="00A21F1A"/>
    <w:rsid w:val="00A37D66"/>
    <w:rsid w:val="00A44BED"/>
    <w:rsid w:val="00A65430"/>
    <w:rsid w:val="00A9049D"/>
    <w:rsid w:val="00AC6B98"/>
    <w:rsid w:val="00AE3D63"/>
    <w:rsid w:val="00AF2D9B"/>
    <w:rsid w:val="00B033C2"/>
    <w:rsid w:val="00B12791"/>
    <w:rsid w:val="00B314C8"/>
    <w:rsid w:val="00B36586"/>
    <w:rsid w:val="00B40E05"/>
    <w:rsid w:val="00B56C0E"/>
    <w:rsid w:val="00BB1736"/>
    <w:rsid w:val="00BB1DFA"/>
    <w:rsid w:val="00BB58BF"/>
    <w:rsid w:val="00BC2BFB"/>
    <w:rsid w:val="00BC3628"/>
    <w:rsid w:val="00BC79FE"/>
    <w:rsid w:val="00BE5D65"/>
    <w:rsid w:val="00C175F2"/>
    <w:rsid w:val="00C17912"/>
    <w:rsid w:val="00C23A93"/>
    <w:rsid w:val="00C558B0"/>
    <w:rsid w:val="00C55AEA"/>
    <w:rsid w:val="00C63167"/>
    <w:rsid w:val="00C66EA4"/>
    <w:rsid w:val="00C84F1C"/>
    <w:rsid w:val="00C87B63"/>
    <w:rsid w:val="00CA0B0F"/>
    <w:rsid w:val="00CA235E"/>
    <w:rsid w:val="00CA464A"/>
    <w:rsid w:val="00CA79F7"/>
    <w:rsid w:val="00CB03D9"/>
    <w:rsid w:val="00CB2F3E"/>
    <w:rsid w:val="00CC359D"/>
    <w:rsid w:val="00CC601B"/>
    <w:rsid w:val="00CD14DF"/>
    <w:rsid w:val="00CF0194"/>
    <w:rsid w:val="00CF07E7"/>
    <w:rsid w:val="00CF1392"/>
    <w:rsid w:val="00D021B8"/>
    <w:rsid w:val="00D04E93"/>
    <w:rsid w:val="00D078D0"/>
    <w:rsid w:val="00D22161"/>
    <w:rsid w:val="00D336D6"/>
    <w:rsid w:val="00D438B9"/>
    <w:rsid w:val="00D52304"/>
    <w:rsid w:val="00D545BA"/>
    <w:rsid w:val="00D83A2E"/>
    <w:rsid w:val="00D868AC"/>
    <w:rsid w:val="00D91434"/>
    <w:rsid w:val="00D94038"/>
    <w:rsid w:val="00D94584"/>
    <w:rsid w:val="00DB2468"/>
    <w:rsid w:val="00DB45F3"/>
    <w:rsid w:val="00DB74B2"/>
    <w:rsid w:val="00DC3CE1"/>
    <w:rsid w:val="00DC46BC"/>
    <w:rsid w:val="00DC7DE8"/>
    <w:rsid w:val="00DF10AF"/>
    <w:rsid w:val="00E4750C"/>
    <w:rsid w:val="00E47A9B"/>
    <w:rsid w:val="00E52139"/>
    <w:rsid w:val="00E5530A"/>
    <w:rsid w:val="00E64AF3"/>
    <w:rsid w:val="00E67A83"/>
    <w:rsid w:val="00E81204"/>
    <w:rsid w:val="00E8693D"/>
    <w:rsid w:val="00E91AC3"/>
    <w:rsid w:val="00E9668F"/>
    <w:rsid w:val="00EA09F5"/>
    <w:rsid w:val="00EA3597"/>
    <w:rsid w:val="00EB1747"/>
    <w:rsid w:val="00ED3190"/>
    <w:rsid w:val="00EE12FE"/>
    <w:rsid w:val="00EE418B"/>
    <w:rsid w:val="00EF5BA3"/>
    <w:rsid w:val="00EF64C5"/>
    <w:rsid w:val="00F104D0"/>
    <w:rsid w:val="00F31A32"/>
    <w:rsid w:val="00F4670E"/>
    <w:rsid w:val="00F56EE6"/>
    <w:rsid w:val="00F64FDB"/>
    <w:rsid w:val="00F81510"/>
    <w:rsid w:val="00F8596D"/>
    <w:rsid w:val="00F90BCC"/>
    <w:rsid w:val="00F96EAF"/>
    <w:rsid w:val="00F97FEF"/>
    <w:rsid w:val="00FA05F3"/>
    <w:rsid w:val="00FA1054"/>
    <w:rsid w:val="00FA2DAE"/>
    <w:rsid w:val="00FA4612"/>
    <w:rsid w:val="00FA5D70"/>
    <w:rsid w:val="00FA6248"/>
    <w:rsid w:val="00FD6198"/>
    <w:rsid w:val="00FE0A7B"/>
    <w:rsid w:val="00FE6F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2055</TotalTime>
  <Pages>7</Pages>
  <Words>1859</Words>
  <Characters>10599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Gifty Opoku</cp:lastModifiedBy>
  <cp:revision>249</cp:revision>
  <dcterms:created xsi:type="dcterms:W3CDTF">2025-12-05T19:42:00Z</dcterms:created>
  <dcterms:modified xsi:type="dcterms:W3CDTF">2025-12-11T20:19:00Z</dcterms:modified>
</cp:coreProperties>
</file>