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22C0" w:rsidRPr="008D22C0" w:rsidRDefault="008D22C0" w:rsidP="008D22C0">
      <w:pPr>
        <w:rPr>
          <w:rFonts w:ascii="Lucida Sans Unicode" w:hAnsi="Lucida Sans Unicode" w:cs="Lucida Sans Unicode"/>
          <w:b/>
          <w:sz w:val="28"/>
          <w:szCs w:val="28"/>
        </w:rPr>
      </w:pPr>
      <w:r w:rsidRPr="008D22C0">
        <w:rPr>
          <w:rFonts w:ascii="Lucida Sans Unicode" w:hAnsi="Lucida Sans Unicode" w:cs="Lucida Sans Unicode"/>
          <w:b/>
          <w:sz w:val="28"/>
          <w:szCs w:val="28"/>
        </w:rPr>
        <w:t>HPRS7020 – Chr</w:t>
      </w:r>
      <w:r w:rsidRPr="008D22C0">
        <w:rPr>
          <w:rFonts w:ascii="Lucida Sans Unicode" w:hAnsi="Lucida Sans Unicode" w:cs="Lucida Sans Unicode"/>
          <w:b/>
          <w:sz w:val="28"/>
          <w:szCs w:val="28"/>
        </w:rPr>
        <w:t>istology and Atonement</w:t>
      </w:r>
    </w:p>
    <w:p w:rsidR="003A1651" w:rsidRDefault="008D22C0">
      <w:pPr>
        <w:rPr>
          <w:rFonts w:ascii="Lucida Sans Unicode" w:hAnsi="Lucida Sans Unicode" w:cs="Lucida Sans Unicode"/>
          <w:b/>
        </w:rPr>
      </w:pPr>
      <w:r>
        <w:rPr>
          <w:rFonts w:ascii="Lucida Sans Unicode" w:hAnsi="Lucida Sans Unicode" w:cs="Lucida Sans Unicode"/>
          <w:b/>
        </w:rPr>
        <w:t>Second assignment</w:t>
      </w:r>
    </w:p>
    <w:p w:rsidR="008D22C0" w:rsidRDefault="008D22C0">
      <w:pPr>
        <w:rPr>
          <w:rFonts w:ascii="Lucida Sans Unicode" w:hAnsi="Lucida Sans Unicode" w:cs="Lucida Sans Unicode"/>
          <w:b/>
        </w:rPr>
      </w:pPr>
      <w:r>
        <w:rPr>
          <w:rFonts w:ascii="Lucida Sans Unicode" w:hAnsi="Lucida Sans Unicode" w:cs="Lucida Sans Unicode"/>
          <w:b/>
        </w:rPr>
        <w:t>1002646 – Brian Morton</w:t>
      </w:r>
    </w:p>
    <w:p w:rsidR="008D22C0" w:rsidRDefault="008D22C0">
      <w:pPr>
        <w:rPr>
          <w:rFonts w:ascii="Lucida Sans Unicode" w:hAnsi="Lucida Sans Unicode" w:cs="Lucida Sans Unicode"/>
          <w:b/>
        </w:rPr>
      </w:pPr>
    </w:p>
    <w:p w:rsidR="008D22C0" w:rsidRDefault="008D22C0">
      <w:pPr>
        <w:rPr>
          <w:rFonts w:ascii="Lucida Sans Unicode" w:hAnsi="Lucida Sans Unicode" w:cs="Lucida Sans Unicode"/>
          <w:b/>
          <w:i/>
        </w:rPr>
      </w:pPr>
      <w:r>
        <w:rPr>
          <w:rFonts w:ascii="Lucida Sans Unicode" w:hAnsi="Lucida Sans Unicode" w:cs="Lucida Sans Unicode"/>
          <w:b/>
          <w:i/>
        </w:rPr>
        <w:t>Touching God with one hand, humanity with the other: the Christology of St Bonaventure</w:t>
      </w:r>
    </w:p>
    <w:p w:rsidR="008D22C0" w:rsidRDefault="008D22C0">
      <w:pPr>
        <w:rPr>
          <w:rFonts w:ascii="Lucida Sans Unicode" w:hAnsi="Lucida Sans Unicode" w:cs="Lucida Sans Unicode"/>
          <w:sz w:val="18"/>
          <w:szCs w:val="18"/>
        </w:rPr>
      </w:pPr>
      <w:r>
        <w:rPr>
          <w:rFonts w:ascii="Lucida Sans Unicode" w:hAnsi="Lucida Sans Unicode" w:cs="Lucida Sans Unicode"/>
          <w:sz w:val="18"/>
          <w:szCs w:val="18"/>
        </w:rPr>
        <w:t>For St Bonaventure, Christ was</w:t>
      </w:r>
      <w:r w:rsidR="00E32F92">
        <w:rPr>
          <w:rFonts w:ascii="Lucida Sans Unicode" w:hAnsi="Lucida Sans Unicode" w:cs="Lucida Sans Unicode"/>
          <w:sz w:val="18"/>
          <w:szCs w:val="18"/>
        </w:rPr>
        <w:t xml:space="preserve"> always at the centre, the bridge and mediator between God and mankind. For himself, the bridge between </w:t>
      </w:r>
      <w:r w:rsidR="00420531">
        <w:rPr>
          <w:rFonts w:ascii="Lucida Sans Unicode" w:hAnsi="Lucida Sans Unicode" w:cs="Lucida Sans Unicode"/>
          <w:sz w:val="18"/>
          <w:szCs w:val="18"/>
        </w:rPr>
        <w:t xml:space="preserve">Bonaventure and Christ was St Francis, the founder of the order he was later to lead as its seventh Minister General, and the beatific figure whose transforming experience on Mt </w:t>
      </w:r>
      <w:proofErr w:type="spellStart"/>
      <w:r w:rsidR="00420531">
        <w:rPr>
          <w:rFonts w:ascii="Lucida Sans Unicode" w:hAnsi="Lucida Sans Unicode" w:cs="Lucida Sans Unicode"/>
          <w:sz w:val="18"/>
          <w:szCs w:val="18"/>
        </w:rPr>
        <w:t>Alverna</w:t>
      </w:r>
      <w:proofErr w:type="spellEnd"/>
      <w:r w:rsidR="00420531">
        <w:rPr>
          <w:rFonts w:ascii="Lucida Sans Unicode" w:hAnsi="Lucida Sans Unicode" w:cs="Lucida Sans Unicode"/>
          <w:sz w:val="18"/>
          <w:szCs w:val="18"/>
        </w:rPr>
        <w:t xml:space="preserve"> he was to replicate in his own </w:t>
      </w:r>
      <w:r w:rsidR="00803ED3">
        <w:rPr>
          <w:rFonts w:ascii="Lucida Sans Unicode" w:hAnsi="Lucida Sans Unicode" w:cs="Lucida Sans Unicode"/>
          <w:sz w:val="18"/>
          <w:szCs w:val="18"/>
        </w:rPr>
        <w:t xml:space="preserve">mystical experience. </w:t>
      </w:r>
      <w:r w:rsidR="00255A65">
        <w:rPr>
          <w:rFonts w:ascii="Lucida Sans Unicode" w:hAnsi="Lucida Sans Unicode" w:cs="Lucida Sans Unicode"/>
          <w:sz w:val="18"/>
          <w:szCs w:val="18"/>
        </w:rPr>
        <w:t xml:space="preserve">In Francis the stigmatic he saw a figure who had taken the Cross </w:t>
      </w:r>
      <w:r w:rsidR="009021A4">
        <w:rPr>
          <w:rFonts w:ascii="Lucida Sans Unicode" w:hAnsi="Lucida Sans Unicode" w:cs="Lucida Sans Unicode"/>
          <w:sz w:val="18"/>
          <w:szCs w:val="18"/>
        </w:rPr>
        <w:t xml:space="preserve">with its wounds </w:t>
      </w:r>
      <w:r w:rsidR="00255A65">
        <w:rPr>
          <w:rFonts w:ascii="Lucida Sans Unicode" w:hAnsi="Lucida Sans Unicode" w:cs="Lucida Sans Unicode"/>
          <w:sz w:val="18"/>
          <w:szCs w:val="18"/>
        </w:rPr>
        <w:t xml:space="preserve">into himself – a modern psychologist would use the word </w:t>
      </w:r>
      <w:r w:rsidR="00255A65">
        <w:rPr>
          <w:rFonts w:ascii="Lucida Sans Unicode" w:hAnsi="Lucida Sans Unicode" w:cs="Lucida Sans Unicode"/>
          <w:i/>
          <w:sz w:val="18"/>
          <w:szCs w:val="18"/>
        </w:rPr>
        <w:t xml:space="preserve">introjected </w:t>
      </w:r>
      <w:r w:rsidR="009021A4">
        <w:rPr>
          <w:rFonts w:ascii="Lucida Sans Unicode" w:hAnsi="Lucida Sans Unicode" w:cs="Lucida Sans Unicode"/>
          <w:i/>
          <w:sz w:val="18"/>
          <w:szCs w:val="18"/>
        </w:rPr>
        <w:t>–</w:t>
      </w:r>
      <w:r w:rsidR="00255A65">
        <w:rPr>
          <w:rFonts w:ascii="Lucida Sans Unicode" w:hAnsi="Lucida Sans Unicode" w:cs="Lucida Sans Unicode"/>
          <w:i/>
          <w:sz w:val="18"/>
          <w:szCs w:val="18"/>
        </w:rPr>
        <w:t xml:space="preserve"> </w:t>
      </w:r>
      <w:r w:rsidR="009021A4">
        <w:rPr>
          <w:rFonts w:ascii="Lucida Sans Unicode" w:hAnsi="Lucida Sans Unicode" w:cs="Lucida Sans Unicode"/>
          <w:sz w:val="18"/>
          <w:szCs w:val="18"/>
        </w:rPr>
        <w:t>as an image of the</w:t>
      </w:r>
      <w:r w:rsidR="00ED19ED">
        <w:rPr>
          <w:rFonts w:ascii="Lucida Sans Unicode" w:hAnsi="Lucida Sans Unicode" w:cs="Lucida Sans Unicode"/>
          <w:sz w:val="18"/>
          <w:szCs w:val="18"/>
        </w:rPr>
        <w:t xml:space="preserve"> human body </w:t>
      </w:r>
      <w:r w:rsidR="00A60A15">
        <w:rPr>
          <w:rFonts w:ascii="Lucida Sans Unicode" w:hAnsi="Lucida Sans Unicode" w:cs="Lucida Sans Unicode"/>
          <w:sz w:val="18"/>
          <w:szCs w:val="18"/>
        </w:rPr>
        <w:t>with arms outstretched in both willing surrender and embrace</w:t>
      </w:r>
      <w:r w:rsidR="00003C2D">
        <w:rPr>
          <w:rFonts w:ascii="Lucida Sans Unicode" w:hAnsi="Lucida Sans Unicode" w:cs="Lucida Sans Unicode"/>
          <w:sz w:val="18"/>
          <w:szCs w:val="18"/>
        </w:rPr>
        <w:t>; as a form with horizontal and vertical elements uniting in the human; recalling the tree in Eden; and with the corpus bearing the marks of human capacity and sin</w:t>
      </w:r>
      <w:r w:rsidR="000E170E">
        <w:rPr>
          <w:rFonts w:ascii="Lucida Sans Unicode" w:hAnsi="Lucida Sans Unicode" w:cs="Lucida Sans Unicode"/>
          <w:sz w:val="18"/>
          <w:szCs w:val="18"/>
        </w:rPr>
        <w:t xml:space="preserve"> – the wounded hands associated with making and doing, the wounded feet with exile and journeying, and the wounded side indicating both the pierced heart and the birth</w:t>
      </w:r>
      <w:r w:rsidR="008E205C">
        <w:rPr>
          <w:rFonts w:ascii="Lucida Sans Unicode" w:hAnsi="Lucida Sans Unicode" w:cs="Lucida Sans Unicode"/>
          <w:sz w:val="18"/>
          <w:szCs w:val="18"/>
        </w:rPr>
        <w:t xml:space="preserve"> of Eve through Adam’s side.</w:t>
      </w:r>
    </w:p>
    <w:p w:rsidR="008E205C" w:rsidRDefault="008E205C">
      <w:pPr>
        <w:rPr>
          <w:rFonts w:ascii="Lucida Sans Unicode" w:hAnsi="Lucida Sans Unicode" w:cs="Lucida Sans Unicode"/>
          <w:sz w:val="18"/>
          <w:szCs w:val="18"/>
        </w:rPr>
      </w:pPr>
      <w:r>
        <w:rPr>
          <w:rFonts w:ascii="Lucida Sans Unicode" w:hAnsi="Lucida Sans Unicode" w:cs="Lucida Sans Unicode"/>
          <w:sz w:val="18"/>
          <w:szCs w:val="18"/>
        </w:rPr>
        <w:t xml:space="preserve">In his later work, notably </w:t>
      </w:r>
      <w:proofErr w:type="spellStart"/>
      <w:r w:rsidR="00E462B8">
        <w:rPr>
          <w:rFonts w:ascii="Lucida Sans Unicode" w:hAnsi="Lucida Sans Unicode" w:cs="Lucida Sans Unicode"/>
          <w:i/>
          <w:sz w:val="18"/>
          <w:szCs w:val="18"/>
        </w:rPr>
        <w:t>Itinerarium</w:t>
      </w:r>
      <w:proofErr w:type="spellEnd"/>
      <w:r w:rsidR="00E462B8">
        <w:rPr>
          <w:rFonts w:ascii="Lucida Sans Unicode" w:hAnsi="Lucida Sans Unicode" w:cs="Lucida Sans Unicode"/>
          <w:i/>
          <w:sz w:val="18"/>
          <w:szCs w:val="18"/>
        </w:rPr>
        <w:t xml:space="preserve"> Mentis in Deum </w:t>
      </w:r>
      <w:r w:rsidR="00E462B8">
        <w:rPr>
          <w:rFonts w:ascii="Lucida Sans Unicode" w:hAnsi="Lucida Sans Unicode" w:cs="Lucida Sans Unicode"/>
          <w:sz w:val="18"/>
          <w:szCs w:val="18"/>
        </w:rPr>
        <w:t>(Jour</w:t>
      </w:r>
      <w:r w:rsidR="00F5706E">
        <w:rPr>
          <w:rFonts w:ascii="Lucida Sans Unicode" w:hAnsi="Lucida Sans Unicode" w:cs="Lucida Sans Unicode"/>
          <w:sz w:val="18"/>
          <w:szCs w:val="18"/>
        </w:rPr>
        <w:t>ney Of The Mind/Soul To God),</w:t>
      </w:r>
      <w:r w:rsidR="00E462B8">
        <w:rPr>
          <w:rFonts w:ascii="Lucida Sans Unicode" w:hAnsi="Lucida Sans Unicode" w:cs="Lucida Sans Unicode"/>
          <w:sz w:val="18"/>
          <w:szCs w:val="18"/>
        </w:rPr>
        <w:t xml:space="preserve"> </w:t>
      </w:r>
      <w:r w:rsidR="00E462B8">
        <w:rPr>
          <w:rFonts w:ascii="Lucida Sans Unicode" w:hAnsi="Lucida Sans Unicode" w:cs="Lucida Sans Unicode"/>
          <w:i/>
          <w:sz w:val="18"/>
          <w:szCs w:val="18"/>
        </w:rPr>
        <w:t xml:space="preserve">Lignum Vitae </w:t>
      </w:r>
      <w:r w:rsidR="00E462B8">
        <w:rPr>
          <w:rFonts w:ascii="Lucida Sans Unicode" w:hAnsi="Lucida Sans Unicode" w:cs="Lucida Sans Unicode"/>
          <w:sz w:val="18"/>
          <w:szCs w:val="18"/>
        </w:rPr>
        <w:t>(The Tree Of Life)</w:t>
      </w:r>
      <w:r w:rsidR="00F5706E">
        <w:rPr>
          <w:rFonts w:ascii="Lucida Sans Unicode" w:hAnsi="Lucida Sans Unicode" w:cs="Lucida Sans Unicode"/>
          <w:sz w:val="18"/>
          <w:szCs w:val="18"/>
        </w:rPr>
        <w:t xml:space="preserve"> and </w:t>
      </w:r>
      <w:proofErr w:type="spellStart"/>
      <w:r w:rsidR="00F5706E">
        <w:rPr>
          <w:rFonts w:ascii="Lucida Sans Unicode" w:hAnsi="Lucida Sans Unicode" w:cs="Lucida Sans Unicode"/>
          <w:i/>
          <w:sz w:val="18"/>
          <w:szCs w:val="18"/>
        </w:rPr>
        <w:t>Hexæmeron</w:t>
      </w:r>
      <w:proofErr w:type="spellEnd"/>
      <w:r w:rsidR="00E462B8">
        <w:rPr>
          <w:rFonts w:ascii="Lucida Sans Unicode" w:hAnsi="Lucida Sans Unicode" w:cs="Lucida Sans Unicode"/>
          <w:sz w:val="18"/>
          <w:szCs w:val="18"/>
        </w:rPr>
        <w:t xml:space="preserve">, Bonaventure places more emphasis on </w:t>
      </w:r>
      <w:r w:rsidR="00260681">
        <w:rPr>
          <w:rFonts w:ascii="Lucida Sans Unicode" w:hAnsi="Lucida Sans Unicode" w:cs="Lucida Sans Unicode"/>
          <w:sz w:val="18"/>
          <w:szCs w:val="18"/>
        </w:rPr>
        <w:t xml:space="preserve">Jesus as the Crucified and less on Jesus as the Incarnated Word, as he had in the 1257 </w:t>
      </w:r>
      <w:proofErr w:type="spellStart"/>
      <w:r w:rsidR="00260681">
        <w:rPr>
          <w:rFonts w:ascii="Lucida Sans Unicode" w:hAnsi="Lucida Sans Unicode" w:cs="Lucida Sans Unicode"/>
          <w:i/>
          <w:sz w:val="18"/>
          <w:szCs w:val="18"/>
        </w:rPr>
        <w:t>Breviloquium</w:t>
      </w:r>
      <w:proofErr w:type="spellEnd"/>
      <w:r w:rsidR="00260681">
        <w:rPr>
          <w:rFonts w:ascii="Lucida Sans Unicode" w:hAnsi="Lucida Sans Unicode" w:cs="Lucida Sans Unicode"/>
          <w:i/>
          <w:sz w:val="18"/>
          <w:szCs w:val="18"/>
        </w:rPr>
        <w:t xml:space="preserve">, </w:t>
      </w:r>
      <w:r w:rsidR="00260681">
        <w:rPr>
          <w:rFonts w:ascii="Lucida Sans Unicode" w:hAnsi="Lucida Sans Unicode" w:cs="Lucida Sans Unicode"/>
          <w:sz w:val="18"/>
          <w:szCs w:val="18"/>
        </w:rPr>
        <w:t xml:space="preserve">a compendium written for students of theology towards the end of his academic career in Paris and before </w:t>
      </w:r>
      <w:r w:rsidR="006C3D8B">
        <w:rPr>
          <w:rFonts w:ascii="Lucida Sans Unicode" w:hAnsi="Lucida Sans Unicode" w:cs="Lucida Sans Unicode"/>
          <w:sz w:val="18"/>
          <w:szCs w:val="18"/>
        </w:rPr>
        <w:t xml:space="preserve">his elevation as head of the Friars Minor, a rejected archbishopric and ultimately the cardinalate. </w:t>
      </w:r>
      <w:r w:rsidR="00B91BB6">
        <w:rPr>
          <w:rFonts w:ascii="Lucida Sans Unicode" w:hAnsi="Lucida Sans Unicode" w:cs="Lucida Sans Unicode"/>
          <w:sz w:val="18"/>
          <w:szCs w:val="18"/>
        </w:rPr>
        <w:t>Joshua Benson</w:t>
      </w:r>
      <w:r w:rsidR="0038700C">
        <w:rPr>
          <w:rFonts w:ascii="Lucida Sans Unicode" w:hAnsi="Lucida Sans Unicode" w:cs="Lucida Sans Unicode"/>
          <w:sz w:val="18"/>
          <w:szCs w:val="18"/>
        </w:rPr>
        <w:t xml:space="preserve"> calls the </w:t>
      </w:r>
      <w:proofErr w:type="spellStart"/>
      <w:r w:rsidR="002C7AF7">
        <w:rPr>
          <w:rFonts w:ascii="Lucida Sans Unicode" w:hAnsi="Lucida Sans Unicode" w:cs="Lucida Sans Unicode"/>
          <w:i/>
          <w:sz w:val="18"/>
          <w:szCs w:val="18"/>
        </w:rPr>
        <w:t>Breviloquium</w:t>
      </w:r>
      <w:proofErr w:type="spellEnd"/>
      <w:r w:rsidR="002C7AF7">
        <w:rPr>
          <w:rFonts w:ascii="Lucida Sans Unicode" w:hAnsi="Lucida Sans Unicode" w:cs="Lucida Sans Unicode"/>
          <w:i/>
          <w:sz w:val="18"/>
          <w:szCs w:val="18"/>
        </w:rPr>
        <w:t xml:space="preserve"> </w:t>
      </w:r>
      <w:r w:rsidR="002C7AF7">
        <w:rPr>
          <w:rFonts w:ascii="Lucida Sans Unicode" w:hAnsi="Lucida Sans Unicode" w:cs="Lucida Sans Unicode"/>
          <w:sz w:val="18"/>
          <w:szCs w:val="18"/>
        </w:rPr>
        <w:t xml:space="preserve">“the centrepiece of [Bonaventure’s] thought” </w:t>
      </w:r>
      <w:r w:rsidR="0038700C">
        <w:rPr>
          <w:rFonts w:ascii="Lucida Sans Unicode" w:hAnsi="Lucida Sans Unicode" w:cs="Lucida Sans Unicode"/>
          <w:sz w:val="18"/>
          <w:szCs w:val="18"/>
        </w:rPr>
        <w:t>[Hammond, Hellmann, Goff, 2013, p</w:t>
      </w:r>
      <w:r w:rsidR="00FF7C96">
        <w:rPr>
          <w:rFonts w:ascii="Lucida Sans Unicode" w:hAnsi="Lucida Sans Unicode" w:cs="Lucida Sans Unicode"/>
          <w:sz w:val="18"/>
          <w:szCs w:val="18"/>
        </w:rPr>
        <w:t>249]. It is not ge</w:t>
      </w:r>
      <w:r w:rsidR="00B12019">
        <w:rPr>
          <w:rFonts w:ascii="Lucida Sans Unicode" w:hAnsi="Lucida Sans Unicode" w:cs="Lucida Sans Unicode"/>
          <w:sz w:val="18"/>
          <w:szCs w:val="18"/>
        </w:rPr>
        <w:t>nerally regarded as his</w:t>
      </w:r>
      <w:r w:rsidR="00FF7C96">
        <w:rPr>
          <w:rFonts w:ascii="Lucida Sans Unicode" w:hAnsi="Lucida Sans Unicode" w:cs="Lucida Sans Unicode"/>
          <w:sz w:val="18"/>
          <w:szCs w:val="18"/>
        </w:rPr>
        <w:t xml:space="preserve"> masterpiece – that is generally reserved for the </w:t>
      </w:r>
      <w:proofErr w:type="spellStart"/>
      <w:r w:rsidR="00FF7C96">
        <w:rPr>
          <w:rFonts w:ascii="Lucida Sans Unicode" w:hAnsi="Lucida Sans Unicode" w:cs="Lucida Sans Unicode"/>
          <w:i/>
          <w:sz w:val="18"/>
          <w:szCs w:val="18"/>
        </w:rPr>
        <w:t>Intinerarium</w:t>
      </w:r>
      <w:proofErr w:type="spellEnd"/>
      <w:r w:rsidR="00B12019">
        <w:rPr>
          <w:rFonts w:ascii="Lucida Sans Unicode" w:hAnsi="Lucida Sans Unicode" w:cs="Lucida Sans Unicode"/>
          <w:sz w:val="18"/>
          <w:szCs w:val="18"/>
        </w:rPr>
        <w:t xml:space="preserve"> – but it has a highly literary and poetic structure revealing the kind of repeating an</w:t>
      </w:r>
      <w:r w:rsidR="004E61DA">
        <w:rPr>
          <w:rFonts w:ascii="Lucida Sans Unicode" w:hAnsi="Lucida Sans Unicode" w:cs="Lucida Sans Unicode"/>
          <w:sz w:val="18"/>
          <w:szCs w:val="18"/>
        </w:rPr>
        <w:t xml:space="preserve">d embedded mathematic form based on twos, threes, fours and sevens that is evident throughout Bonaventure’s work. In a real sense the </w:t>
      </w:r>
      <w:proofErr w:type="spellStart"/>
      <w:r w:rsidR="004E61DA">
        <w:rPr>
          <w:rFonts w:ascii="Lucida Sans Unicode" w:hAnsi="Lucida Sans Unicode" w:cs="Lucida Sans Unicode"/>
          <w:i/>
          <w:sz w:val="18"/>
          <w:szCs w:val="18"/>
        </w:rPr>
        <w:t>Breviloquium</w:t>
      </w:r>
      <w:proofErr w:type="spellEnd"/>
      <w:r w:rsidR="004E61DA">
        <w:rPr>
          <w:rFonts w:ascii="Lucida Sans Unicode" w:hAnsi="Lucida Sans Unicode" w:cs="Lucida Sans Unicode"/>
          <w:i/>
          <w:sz w:val="18"/>
          <w:szCs w:val="18"/>
        </w:rPr>
        <w:t xml:space="preserve"> </w:t>
      </w:r>
      <w:r w:rsidR="004E61DA">
        <w:rPr>
          <w:rFonts w:ascii="Lucida Sans Unicode" w:hAnsi="Lucida Sans Unicode" w:cs="Lucida Sans Unicode"/>
          <w:sz w:val="18"/>
          <w:szCs w:val="18"/>
        </w:rPr>
        <w:t xml:space="preserve">performs its ideas rather than elaborating them discursively. Bonaventure’s translator José de </w:t>
      </w:r>
      <w:proofErr w:type="spellStart"/>
      <w:r w:rsidR="004E61DA">
        <w:rPr>
          <w:rFonts w:ascii="Lucida Sans Unicode" w:hAnsi="Lucida Sans Unicode" w:cs="Lucida Sans Unicode"/>
          <w:sz w:val="18"/>
          <w:szCs w:val="18"/>
        </w:rPr>
        <w:t>Vinck</w:t>
      </w:r>
      <w:proofErr w:type="spellEnd"/>
      <w:r w:rsidR="004E61DA">
        <w:rPr>
          <w:rFonts w:ascii="Lucida Sans Unicode" w:hAnsi="Lucida Sans Unicode" w:cs="Lucida Sans Unicode"/>
          <w:sz w:val="18"/>
          <w:szCs w:val="18"/>
        </w:rPr>
        <w:t xml:space="preserve"> </w:t>
      </w:r>
      <w:r w:rsidR="00F416F7">
        <w:rPr>
          <w:rFonts w:ascii="Lucida Sans Unicode" w:hAnsi="Lucida Sans Unicode" w:cs="Lucida Sans Unicode"/>
          <w:sz w:val="18"/>
          <w:szCs w:val="18"/>
        </w:rPr>
        <w:t>says it is “rather a sustained canticle of praise than a manual of theology”</w:t>
      </w:r>
      <w:r w:rsidR="008D302D">
        <w:rPr>
          <w:rFonts w:ascii="Lucida Sans Unicode" w:hAnsi="Lucida Sans Unicode" w:cs="Lucida Sans Unicode"/>
          <w:sz w:val="18"/>
          <w:szCs w:val="18"/>
        </w:rPr>
        <w:t xml:space="preserve"> [Bonaventure/de </w:t>
      </w:r>
      <w:proofErr w:type="spellStart"/>
      <w:r w:rsidR="008D302D">
        <w:rPr>
          <w:rFonts w:ascii="Lucida Sans Unicode" w:hAnsi="Lucida Sans Unicode" w:cs="Lucida Sans Unicode"/>
          <w:sz w:val="18"/>
          <w:szCs w:val="18"/>
        </w:rPr>
        <w:t>Vinck</w:t>
      </w:r>
      <w:proofErr w:type="spellEnd"/>
      <w:r w:rsidR="008D302D">
        <w:rPr>
          <w:rFonts w:ascii="Lucida Sans Unicode" w:hAnsi="Lucida Sans Unicode" w:cs="Lucida Sans Unicode"/>
          <w:sz w:val="18"/>
          <w:szCs w:val="18"/>
        </w:rPr>
        <w:t>, 1963, viii] but that is perhaps to play d</w:t>
      </w:r>
      <w:r w:rsidR="007E1DCE">
        <w:rPr>
          <w:rFonts w:ascii="Lucida Sans Unicode" w:hAnsi="Lucida Sans Unicode" w:cs="Lucida Sans Unicode"/>
          <w:sz w:val="18"/>
          <w:szCs w:val="18"/>
        </w:rPr>
        <w:t>own its rigorous internal logic.</w:t>
      </w:r>
    </w:p>
    <w:p w:rsidR="008D302D" w:rsidRDefault="008D302D">
      <w:pPr>
        <w:rPr>
          <w:rFonts w:ascii="Lucida Sans Unicode" w:hAnsi="Lucida Sans Unicode" w:cs="Lucida Sans Unicode"/>
          <w:sz w:val="18"/>
          <w:szCs w:val="18"/>
        </w:rPr>
      </w:pPr>
      <w:r>
        <w:rPr>
          <w:rFonts w:ascii="Lucida Sans Unicode" w:hAnsi="Lucida Sans Unicode" w:cs="Lucida Sans Unicode"/>
          <w:sz w:val="18"/>
          <w:szCs w:val="18"/>
        </w:rPr>
        <w:t xml:space="preserve">The change in emphasis between Bonaventure the academic of the </w:t>
      </w:r>
      <w:proofErr w:type="spellStart"/>
      <w:r>
        <w:rPr>
          <w:rFonts w:ascii="Lucida Sans Unicode" w:hAnsi="Lucida Sans Unicode" w:cs="Lucida Sans Unicode"/>
          <w:i/>
          <w:sz w:val="18"/>
          <w:szCs w:val="18"/>
        </w:rPr>
        <w:t>Breviloquium</w:t>
      </w:r>
      <w:proofErr w:type="spellEnd"/>
      <w:r>
        <w:rPr>
          <w:rFonts w:ascii="Lucida Sans Unicode" w:hAnsi="Lucida Sans Unicode" w:cs="Lucida Sans Unicode"/>
          <w:i/>
          <w:sz w:val="18"/>
          <w:szCs w:val="18"/>
        </w:rPr>
        <w:t xml:space="preserve"> </w:t>
      </w:r>
      <w:r>
        <w:rPr>
          <w:rFonts w:ascii="Lucida Sans Unicode" w:hAnsi="Lucida Sans Unicode" w:cs="Lucida Sans Unicode"/>
          <w:sz w:val="18"/>
          <w:szCs w:val="18"/>
        </w:rPr>
        <w:t>based in a Paris that had become the centre of theological enquiry and a key player in an ongoing struggle between the papal Church and the mendicant orders</w:t>
      </w:r>
      <w:r w:rsidR="00D607E1">
        <w:rPr>
          <w:rFonts w:ascii="Lucida Sans Unicode" w:hAnsi="Lucida Sans Unicode" w:cs="Lucida Sans Unicode"/>
          <w:sz w:val="18"/>
          <w:szCs w:val="18"/>
        </w:rPr>
        <w:t xml:space="preserve">, and </w:t>
      </w:r>
      <w:r w:rsidR="00B60B6D">
        <w:rPr>
          <w:rFonts w:ascii="Lucida Sans Unicode" w:hAnsi="Lucida Sans Unicode" w:cs="Lucida Sans Unicode"/>
          <w:sz w:val="18"/>
          <w:szCs w:val="18"/>
        </w:rPr>
        <w:t xml:space="preserve">Bonaventure </w:t>
      </w:r>
      <w:r w:rsidR="00D607E1">
        <w:rPr>
          <w:rFonts w:ascii="Lucida Sans Unicode" w:hAnsi="Lucida Sans Unicode" w:cs="Lucida Sans Unicode"/>
          <w:sz w:val="18"/>
          <w:szCs w:val="18"/>
        </w:rPr>
        <w:t xml:space="preserve">the Franciscan friar may well have to </w:t>
      </w:r>
      <w:r w:rsidR="00B60B6D">
        <w:rPr>
          <w:rFonts w:ascii="Lucida Sans Unicode" w:hAnsi="Lucida Sans Unicode" w:cs="Lucida Sans Unicode"/>
          <w:sz w:val="18"/>
          <w:szCs w:val="18"/>
        </w:rPr>
        <w:t xml:space="preserve">do </w:t>
      </w:r>
      <w:r w:rsidR="00D607E1">
        <w:rPr>
          <w:rFonts w:ascii="Lucida Sans Unicode" w:hAnsi="Lucida Sans Unicode" w:cs="Lucida Sans Unicode"/>
          <w:sz w:val="18"/>
          <w:szCs w:val="18"/>
        </w:rPr>
        <w:t xml:space="preserve">with the change in his </w:t>
      </w:r>
      <w:r w:rsidR="00834F78">
        <w:rPr>
          <w:rFonts w:ascii="Lucida Sans Unicode" w:hAnsi="Lucida Sans Unicode" w:cs="Lucida Sans Unicode"/>
          <w:sz w:val="18"/>
          <w:szCs w:val="18"/>
        </w:rPr>
        <w:t xml:space="preserve">circumstances. In the </w:t>
      </w:r>
      <w:proofErr w:type="spellStart"/>
      <w:r w:rsidR="00834F78">
        <w:rPr>
          <w:rFonts w:ascii="Lucida Sans Unicode" w:hAnsi="Lucida Sans Unicode" w:cs="Lucida Sans Unicode"/>
          <w:i/>
          <w:sz w:val="18"/>
          <w:szCs w:val="18"/>
        </w:rPr>
        <w:t>Breviloquium</w:t>
      </w:r>
      <w:proofErr w:type="spellEnd"/>
      <w:r w:rsidR="00834F78">
        <w:rPr>
          <w:rFonts w:ascii="Lucida Sans Unicode" w:hAnsi="Lucida Sans Unicode" w:cs="Lucida Sans Unicode"/>
          <w:i/>
          <w:sz w:val="18"/>
          <w:szCs w:val="18"/>
        </w:rPr>
        <w:t xml:space="preserve"> </w:t>
      </w:r>
      <w:r w:rsidR="00834F78">
        <w:rPr>
          <w:rFonts w:ascii="Lucida Sans Unicode" w:hAnsi="Lucida Sans Unicode" w:cs="Lucida Sans Unicode"/>
          <w:sz w:val="18"/>
          <w:szCs w:val="18"/>
        </w:rPr>
        <w:t xml:space="preserve">he was addressing students who had complained that the work previously presented to them had been so disorganised that “the study of theology seemed like a dark impenetrable forest” [cited </w:t>
      </w:r>
      <w:r w:rsidR="001A61C5">
        <w:rPr>
          <w:rFonts w:ascii="Lucida Sans Unicode" w:hAnsi="Lucida Sans Unicode" w:cs="Lucida Sans Unicode"/>
          <w:sz w:val="18"/>
          <w:szCs w:val="18"/>
        </w:rPr>
        <w:t>Johnson, 2017, 2.1]</w:t>
      </w:r>
      <w:r w:rsidR="00705507">
        <w:rPr>
          <w:rFonts w:ascii="Lucida Sans Unicode" w:hAnsi="Lucida Sans Unicode" w:cs="Lucida Sans Unicode"/>
          <w:sz w:val="18"/>
          <w:szCs w:val="18"/>
        </w:rPr>
        <w:t xml:space="preserve"> while later works like the </w:t>
      </w:r>
      <w:r w:rsidR="00705507">
        <w:rPr>
          <w:rFonts w:ascii="Lucida Sans Unicode" w:hAnsi="Lucida Sans Unicode" w:cs="Lucida Sans Unicode"/>
          <w:i/>
          <w:sz w:val="18"/>
          <w:szCs w:val="18"/>
        </w:rPr>
        <w:t xml:space="preserve">Lignum vitae </w:t>
      </w:r>
      <w:r w:rsidR="00705507">
        <w:rPr>
          <w:rFonts w:ascii="Lucida Sans Unicode" w:hAnsi="Lucida Sans Unicode" w:cs="Lucida Sans Unicode"/>
          <w:sz w:val="18"/>
          <w:szCs w:val="18"/>
        </w:rPr>
        <w:t>were written</w:t>
      </w:r>
      <w:r w:rsidR="009453FC">
        <w:rPr>
          <w:rFonts w:ascii="Lucida Sans Unicode" w:hAnsi="Lucida Sans Unicode" w:cs="Lucida Sans Unicode"/>
          <w:sz w:val="18"/>
          <w:szCs w:val="18"/>
        </w:rPr>
        <w:t xml:space="preserve"> while thinking of “simple ordinary people who lack higher education” [Bonaventure, </w:t>
      </w:r>
      <w:r w:rsidR="009453FC">
        <w:rPr>
          <w:rFonts w:ascii="Lucida Sans Unicode" w:hAnsi="Lucida Sans Unicode" w:cs="Lucida Sans Unicode"/>
          <w:i/>
          <w:sz w:val="18"/>
          <w:szCs w:val="18"/>
        </w:rPr>
        <w:t xml:space="preserve">LV, </w:t>
      </w:r>
      <w:r w:rsidR="009453FC">
        <w:rPr>
          <w:rFonts w:ascii="Lucida Sans Unicode" w:hAnsi="Lucida Sans Unicode" w:cs="Lucida Sans Unicode"/>
          <w:sz w:val="18"/>
          <w:szCs w:val="18"/>
        </w:rPr>
        <w:t>Prologue, 2]</w:t>
      </w:r>
      <w:r w:rsidR="00825F37">
        <w:rPr>
          <w:rFonts w:ascii="Lucida Sans Unicode" w:hAnsi="Lucida Sans Unicode" w:cs="Lucida Sans Unicode"/>
          <w:sz w:val="18"/>
          <w:szCs w:val="18"/>
        </w:rPr>
        <w:t xml:space="preserve"> and presented</w:t>
      </w:r>
      <w:r w:rsidR="00705507">
        <w:rPr>
          <w:rFonts w:ascii="Lucida Sans Unicode" w:hAnsi="Lucida Sans Unicode" w:cs="Lucida Sans Unicode"/>
          <w:sz w:val="18"/>
          <w:szCs w:val="18"/>
        </w:rPr>
        <w:t xml:space="preserve"> in vivid imagery </w:t>
      </w:r>
      <w:r w:rsidR="009453FC">
        <w:rPr>
          <w:rFonts w:ascii="Lucida Sans Unicode" w:hAnsi="Lucida Sans Unicode" w:cs="Lucida Sans Unicode"/>
          <w:sz w:val="18"/>
          <w:szCs w:val="18"/>
        </w:rPr>
        <w:t>(visual as well as verbal)</w:t>
      </w:r>
      <w:r w:rsidR="00825F37">
        <w:rPr>
          <w:rFonts w:ascii="Lucida Sans Unicode" w:hAnsi="Lucida Sans Unicode" w:cs="Lucida Sans Unicode"/>
          <w:sz w:val="18"/>
          <w:szCs w:val="18"/>
        </w:rPr>
        <w:t>. The opposition of Bonaventure the university doctor</w:t>
      </w:r>
      <w:r w:rsidR="008F227E">
        <w:rPr>
          <w:rFonts w:ascii="Lucida Sans Unicode" w:hAnsi="Lucida Sans Unicode" w:cs="Lucida Sans Unicode"/>
          <w:sz w:val="18"/>
          <w:szCs w:val="18"/>
        </w:rPr>
        <w:t xml:space="preserve"> (in the sense of teacher rather than healer)</w:t>
      </w:r>
      <w:r w:rsidR="00825F37">
        <w:rPr>
          <w:rFonts w:ascii="Lucida Sans Unicode" w:hAnsi="Lucida Sans Unicode" w:cs="Lucida Sans Unicode"/>
          <w:sz w:val="18"/>
          <w:szCs w:val="18"/>
        </w:rPr>
        <w:t xml:space="preserve"> and Bonaventure the deeply committed Franciscan is always instructive: two poles of a single philosophical and theological mind.</w:t>
      </w:r>
    </w:p>
    <w:p w:rsidR="00825F37" w:rsidRDefault="008D4D6E">
      <w:pPr>
        <w:rPr>
          <w:rFonts w:ascii="Lucida Sans Unicode" w:hAnsi="Lucida Sans Unicode" w:cs="Lucida Sans Unicode"/>
          <w:sz w:val="18"/>
          <w:szCs w:val="18"/>
        </w:rPr>
      </w:pPr>
      <w:r>
        <w:rPr>
          <w:rFonts w:ascii="Lucida Sans Unicode" w:hAnsi="Lucida Sans Unicode" w:cs="Lucida Sans Unicode"/>
          <w:sz w:val="18"/>
          <w:szCs w:val="18"/>
        </w:rPr>
        <w:lastRenderedPageBreak/>
        <w:t xml:space="preserve">His commitment to Francis’s vision quickly came into contact with an ongoing controversy about the founding charism of the order, but Bonaventure’s commitment had a profoundly personal element. </w:t>
      </w:r>
      <w:r w:rsidR="008F227E">
        <w:rPr>
          <w:rFonts w:ascii="Lucida Sans Unicode" w:hAnsi="Lucida Sans Unicode" w:cs="Lucida Sans Unicode"/>
          <w:sz w:val="18"/>
          <w:szCs w:val="18"/>
        </w:rPr>
        <w:t xml:space="preserve"> Though a sense of healing as vocation came through his father, who practised as a physician, it was to Fra</w:t>
      </w:r>
      <w:r w:rsidR="00C207A1">
        <w:rPr>
          <w:rFonts w:ascii="Lucida Sans Unicode" w:hAnsi="Lucida Sans Unicode" w:cs="Lucida Sans Unicode"/>
          <w:sz w:val="18"/>
          <w:szCs w:val="18"/>
        </w:rPr>
        <w:t xml:space="preserve">ncis that the young Giovanni di </w:t>
      </w:r>
      <w:proofErr w:type="spellStart"/>
      <w:r w:rsidR="00C207A1">
        <w:rPr>
          <w:rFonts w:ascii="Lucida Sans Unicode" w:hAnsi="Lucida Sans Unicode" w:cs="Lucida Sans Unicode"/>
          <w:sz w:val="18"/>
          <w:szCs w:val="18"/>
        </w:rPr>
        <w:t>Fidanza</w:t>
      </w:r>
      <w:proofErr w:type="spellEnd"/>
      <w:r w:rsidR="00C207A1">
        <w:rPr>
          <w:rFonts w:ascii="Lucida Sans Unicode" w:hAnsi="Lucida Sans Unicode" w:cs="Lucida Sans Unicode"/>
          <w:sz w:val="18"/>
          <w:szCs w:val="18"/>
        </w:rPr>
        <w:t xml:space="preserve"> owed his life when the invocation of Francis’s name se</w:t>
      </w:r>
      <w:r w:rsidR="009E1AC9">
        <w:rPr>
          <w:rFonts w:ascii="Lucida Sans Unicode" w:hAnsi="Lucida Sans Unicode" w:cs="Lucida Sans Unicode"/>
          <w:sz w:val="18"/>
          <w:szCs w:val="18"/>
        </w:rPr>
        <w:t>emed to cure him of a dangerous childhood malady. Legend suggests that Francis was personally known to the family and even that “Bonaventura” was vouchsafed to the young man as a blessing from Francis himself. Whatever the case,</w:t>
      </w:r>
      <w:r w:rsidR="00F87E8E">
        <w:rPr>
          <w:rFonts w:ascii="Lucida Sans Unicode" w:hAnsi="Lucida Sans Unicode" w:cs="Lucida Sans Unicode"/>
          <w:sz w:val="18"/>
          <w:szCs w:val="18"/>
        </w:rPr>
        <w:t xml:space="preserve"> his commitment to the order and its values is central to </w:t>
      </w:r>
      <w:r w:rsidR="00E95B93">
        <w:rPr>
          <w:rFonts w:ascii="Lucida Sans Unicode" w:hAnsi="Lucida Sans Unicode" w:cs="Lucida Sans Unicode"/>
          <w:sz w:val="18"/>
          <w:szCs w:val="18"/>
        </w:rPr>
        <w:t>his intellectual life</w:t>
      </w:r>
      <w:r w:rsidR="00CD75BB">
        <w:rPr>
          <w:rFonts w:ascii="Lucida Sans Unicode" w:hAnsi="Lucida Sans Unicode" w:cs="Lucida Sans Unicode"/>
          <w:sz w:val="18"/>
          <w:szCs w:val="18"/>
        </w:rPr>
        <w:t xml:space="preserve">; he revered Francis as the type of our potential union with God. </w:t>
      </w:r>
    </w:p>
    <w:p w:rsidR="00E95B93" w:rsidRDefault="00E95B93">
      <w:pPr>
        <w:rPr>
          <w:rFonts w:ascii="Lucida Sans Unicode" w:hAnsi="Lucida Sans Unicode" w:cs="Lucida Sans Unicode"/>
          <w:sz w:val="18"/>
          <w:szCs w:val="18"/>
        </w:rPr>
      </w:pPr>
      <w:r>
        <w:rPr>
          <w:rFonts w:ascii="Lucida Sans Unicode" w:hAnsi="Lucida Sans Unicode" w:cs="Lucida Sans Unicode"/>
          <w:sz w:val="18"/>
          <w:szCs w:val="18"/>
        </w:rPr>
        <w:t xml:space="preserve">Marilyn McCord Adams </w:t>
      </w:r>
      <w:r w:rsidR="00761A4D">
        <w:rPr>
          <w:rFonts w:ascii="Lucida Sans Unicode" w:hAnsi="Lucida Sans Unicode" w:cs="Lucida Sans Unicode"/>
          <w:sz w:val="18"/>
          <w:szCs w:val="18"/>
        </w:rPr>
        <w:t xml:space="preserve">has written that “much of twentieth-century theology beat a retreat from Christology” [Adams, </w:t>
      </w:r>
      <w:r w:rsidR="00761A4D">
        <w:rPr>
          <w:rFonts w:ascii="Lucida Sans Unicode" w:hAnsi="Lucida Sans Unicode" w:cs="Lucida Sans Unicode"/>
          <w:i/>
          <w:sz w:val="18"/>
          <w:szCs w:val="18"/>
        </w:rPr>
        <w:t xml:space="preserve">SWR, </w:t>
      </w:r>
      <w:r w:rsidR="00761A4D">
        <w:rPr>
          <w:rFonts w:ascii="Lucida Sans Unicode" w:hAnsi="Lucida Sans Unicode" w:cs="Lucida Sans Unicode"/>
          <w:sz w:val="18"/>
          <w:szCs w:val="18"/>
        </w:rPr>
        <w:t xml:space="preserve">Easter 2004, </w:t>
      </w:r>
      <w:proofErr w:type="gramStart"/>
      <w:r w:rsidR="00761A4D">
        <w:rPr>
          <w:rFonts w:ascii="Lucida Sans Unicode" w:hAnsi="Lucida Sans Unicode" w:cs="Lucida Sans Unicode"/>
          <w:sz w:val="18"/>
          <w:szCs w:val="18"/>
        </w:rPr>
        <w:t>p164</w:t>
      </w:r>
      <w:proofErr w:type="gramEnd"/>
      <w:r w:rsidR="00761A4D">
        <w:rPr>
          <w:rFonts w:ascii="Lucida Sans Unicode" w:hAnsi="Lucida Sans Unicode" w:cs="Lucida Sans Unicode"/>
          <w:sz w:val="18"/>
          <w:szCs w:val="18"/>
        </w:rPr>
        <w:t>]</w:t>
      </w:r>
      <w:r w:rsidR="00631EF2">
        <w:rPr>
          <w:rFonts w:ascii="Lucida Sans Unicode" w:hAnsi="Lucida Sans Unicode" w:cs="Lucida Sans Unicode"/>
          <w:sz w:val="18"/>
          <w:szCs w:val="18"/>
        </w:rPr>
        <w:t xml:space="preserve"> and Bonaventure’s contributions to Christology only became evident </w:t>
      </w:r>
      <w:r w:rsidR="008C4FB9">
        <w:rPr>
          <w:rFonts w:ascii="Lucida Sans Unicode" w:hAnsi="Lucida Sans Unicode" w:cs="Lucida Sans Unicode"/>
          <w:sz w:val="18"/>
          <w:szCs w:val="18"/>
        </w:rPr>
        <w:t xml:space="preserve">to a modern audience </w:t>
      </w:r>
      <w:r w:rsidR="00631EF2">
        <w:rPr>
          <w:rFonts w:ascii="Lucida Sans Unicode" w:hAnsi="Lucida Sans Unicode" w:cs="Lucida Sans Unicode"/>
          <w:sz w:val="18"/>
          <w:szCs w:val="18"/>
        </w:rPr>
        <w:t xml:space="preserve">with the emergence of the </w:t>
      </w:r>
      <w:proofErr w:type="spellStart"/>
      <w:r w:rsidR="00631EF2">
        <w:rPr>
          <w:rFonts w:ascii="Lucida Sans Unicode" w:hAnsi="Lucida Sans Unicode" w:cs="Lucida Sans Unicode"/>
          <w:sz w:val="18"/>
          <w:szCs w:val="18"/>
        </w:rPr>
        <w:t>Quarachi</w:t>
      </w:r>
      <w:proofErr w:type="spellEnd"/>
      <w:r w:rsidR="00631EF2">
        <w:rPr>
          <w:rFonts w:ascii="Lucida Sans Unicode" w:hAnsi="Lucida Sans Unicode" w:cs="Lucida Sans Unicode"/>
          <w:sz w:val="18"/>
          <w:szCs w:val="18"/>
        </w:rPr>
        <w:t xml:space="preserve"> edition of the </w:t>
      </w:r>
      <w:r w:rsidR="00631EF2">
        <w:rPr>
          <w:rFonts w:ascii="Lucida Sans Unicode" w:hAnsi="Lucida Sans Unicode" w:cs="Lucida Sans Unicode"/>
          <w:i/>
          <w:sz w:val="18"/>
          <w:szCs w:val="18"/>
        </w:rPr>
        <w:t xml:space="preserve">Opera </w:t>
      </w:r>
      <w:proofErr w:type="spellStart"/>
      <w:r w:rsidR="00631EF2">
        <w:rPr>
          <w:rFonts w:ascii="Lucida Sans Unicode" w:hAnsi="Lucida Sans Unicode" w:cs="Lucida Sans Unicode"/>
          <w:i/>
          <w:sz w:val="18"/>
          <w:szCs w:val="18"/>
        </w:rPr>
        <w:t>omnia</w:t>
      </w:r>
      <w:proofErr w:type="spellEnd"/>
      <w:r w:rsidR="00631EF2">
        <w:rPr>
          <w:rFonts w:ascii="Lucida Sans Unicode" w:hAnsi="Lucida Sans Unicode" w:cs="Lucida Sans Unicode"/>
          <w:i/>
          <w:sz w:val="18"/>
          <w:szCs w:val="18"/>
        </w:rPr>
        <w:t xml:space="preserve"> </w:t>
      </w:r>
      <w:r w:rsidR="00631EF2">
        <w:rPr>
          <w:rFonts w:ascii="Lucida Sans Unicode" w:hAnsi="Lucida Sans Unicode" w:cs="Lucida Sans Unicode"/>
          <w:sz w:val="18"/>
          <w:szCs w:val="18"/>
        </w:rPr>
        <w:t>between 1898 and 1902, very</w:t>
      </w:r>
      <w:r w:rsidR="004624DC">
        <w:rPr>
          <w:rFonts w:ascii="Lucida Sans Unicode" w:hAnsi="Lucida Sans Unicode" w:cs="Lucida Sans Unicode"/>
          <w:sz w:val="18"/>
          <w:szCs w:val="18"/>
        </w:rPr>
        <w:t xml:space="preserve"> recent in theological terms. It is clear, though, that since the Second Vatican Council and during the subsequent papacies of John Paul I</w:t>
      </w:r>
      <w:r w:rsidR="00E57FA8">
        <w:rPr>
          <w:rFonts w:ascii="Lucida Sans Unicode" w:hAnsi="Lucida Sans Unicode" w:cs="Lucida Sans Unicode"/>
          <w:sz w:val="18"/>
          <w:szCs w:val="18"/>
        </w:rPr>
        <w:t>I and Benedict XVI (who as Karl Ratzinger wrote his doctoral thesis on Bonaventure’s theo</w:t>
      </w:r>
      <w:r w:rsidR="008C4FB9">
        <w:rPr>
          <w:rFonts w:ascii="Lucida Sans Unicode" w:hAnsi="Lucida Sans Unicode" w:cs="Lucida Sans Unicode"/>
          <w:sz w:val="18"/>
          <w:szCs w:val="18"/>
        </w:rPr>
        <w:t xml:space="preserve">logy of history), Christology once again became central. Both </w:t>
      </w:r>
      <w:proofErr w:type="spellStart"/>
      <w:r w:rsidR="008C4FB9">
        <w:rPr>
          <w:rFonts w:ascii="Lucida Sans Unicode" w:hAnsi="Lucida Sans Unicode" w:cs="Lucida Sans Unicode"/>
          <w:sz w:val="18"/>
          <w:szCs w:val="18"/>
        </w:rPr>
        <w:t>Wojtyła</w:t>
      </w:r>
      <w:proofErr w:type="spellEnd"/>
      <w:r w:rsidR="008C4FB9">
        <w:rPr>
          <w:rFonts w:ascii="Lucida Sans Unicode" w:hAnsi="Lucida Sans Unicode" w:cs="Lucida Sans Unicode"/>
          <w:sz w:val="18"/>
          <w:szCs w:val="18"/>
        </w:rPr>
        <w:t xml:space="preserve"> and Ratzinger put</w:t>
      </w:r>
      <w:r w:rsidR="00F04B76">
        <w:rPr>
          <w:rFonts w:ascii="Lucida Sans Unicode" w:hAnsi="Lucida Sans Unicode" w:cs="Lucida Sans Unicode"/>
          <w:sz w:val="18"/>
          <w:szCs w:val="18"/>
        </w:rPr>
        <w:t xml:space="preserve"> Christ at the centre of the universe and of history and the incarnation as what Ratzinger referred to as a </w:t>
      </w:r>
      <w:r w:rsidR="008C011C">
        <w:rPr>
          <w:rFonts w:ascii="Lucida Sans Unicode" w:hAnsi="Lucida Sans Unicode" w:cs="Lucida Sans Unicode"/>
          <w:sz w:val="18"/>
          <w:szCs w:val="18"/>
        </w:rPr>
        <w:t>straw on the great ocean of history, but one on which Christians had placed all their faith.</w:t>
      </w:r>
    </w:p>
    <w:p w:rsidR="008C011C" w:rsidRDefault="008C011C">
      <w:pPr>
        <w:rPr>
          <w:rFonts w:ascii="Lucida Sans Unicode" w:hAnsi="Lucida Sans Unicode" w:cs="Lucida Sans Unicode"/>
          <w:sz w:val="18"/>
          <w:szCs w:val="18"/>
        </w:rPr>
      </w:pPr>
      <w:r>
        <w:rPr>
          <w:rFonts w:ascii="Lucida Sans Unicode" w:hAnsi="Lucida Sans Unicode" w:cs="Lucida Sans Unicode"/>
          <w:sz w:val="18"/>
          <w:szCs w:val="18"/>
        </w:rPr>
        <w:t>Bonaventure powerfully combined both theological and philosophical thought.</w:t>
      </w:r>
      <w:r w:rsidR="00FB3B64">
        <w:rPr>
          <w:rFonts w:ascii="Lucida Sans Unicode" w:hAnsi="Lucida Sans Unicode" w:cs="Lucida Sans Unicode"/>
          <w:sz w:val="18"/>
          <w:szCs w:val="18"/>
        </w:rPr>
        <w:t xml:space="preserve"> Despite profound misgivings about Aristotle’s rejection of </w:t>
      </w:r>
      <w:proofErr w:type="spellStart"/>
      <w:r w:rsidR="00FB3B64">
        <w:rPr>
          <w:rFonts w:ascii="Lucida Sans Unicode" w:hAnsi="Lucida Sans Unicode" w:cs="Lucida Sans Unicode"/>
          <w:sz w:val="18"/>
          <w:szCs w:val="18"/>
        </w:rPr>
        <w:t>exemplarism</w:t>
      </w:r>
      <w:proofErr w:type="spellEnd"/>
      <w:r w:rsidR="00FB3B64">
        <w:rPr>
          <w:rFonts w:ascii="Lucida Sans Unicode" w:hAnsi="Lucida Sans Unicode" w:cs="Lucida Sans Unicode"/>
          <w:sz w:val="18"/>
          <w:szCs w:val="18"/>
        </w:rPr>
        <w:t xml:space="preserve"> and rejection of his belief that the universe was eternal</w:t>
      </w:r>
      <w:r w:rsidR="000A3330">
        <w:rPr>
          <w:rFonts w:ascii="Lucida Sans Unicode" w:hAnsi="Lucida Sans Unicode" w:cs="Lucida Sans Unicode"/>
          <w:sz w:val="18"/>
          <w:szCs w:val="18"/>
        </w:rPr>
        <w:t xml:space="preserve">, and rejection of both Aristotle’s and Plato’s failure to allow for an afterlife, Bonaventure combined elements of Platonism, </w:t>
      </w:r>
      <w:proofErr w:type="spellStart"/>
      <w:r w:rsidR="000A3330">
        <w:rPr>
          <w:rFonts w:ascii="Lucida Sans Unicode" w:hAnsi="Lucida Sans Unicode" w:cs="Lucida Sans Unicode"/>
          <w:sz w:val="18"/>
          <w:szCs w:val="18"/>
        </w:rPr>
        <w:t>neo-Platonism</w:t>
      </w:r>
      <w:proofErr w:type="spellEnd"/>
      <w:r w:rsidR="000A3330">
        <w:rPr>
          <w:rFonts w:ascii="Lucida Sans Unicode" w:hAnsi="Lucida Sans Unicode" w:cs="Lucida Sans Unicode"/>
          <w:sz w:val="18"/>
          <w:szCs w:val="18"/>
        </w:rPr>
        <w:t xml:space="preserve"> and Aristotelianism (of which latter he was </w:t>
      </w:r>
      <w:r w:rsidR="000A3330">
        <w:rPr>
          <w:rFonts w:ascii="Lucida Sans Unicode" w:hAnsi="Lucida Sans Unicode" w:cs="Lucida Sans Unicode"/>
          <w:i/>
          <w:sz w:val="18"/>
          <w:szCs w:val="18"/>
        </w:rPr>
        <w:t xml:space="preserve">not </w:t>
      </w:r>
      <w:r w:rsidR="000A3330">
        <w:rPr>
          <w:rFonts w:ascii="Lucida Sans Unicode" w:hAnsi="Lucida Sans Unicode" w:cs="Lucida Sans Unicode"/>
          <w:sz w:val="18"/>
          <w:szCs w:val="18"/>
        </w:rPr>
        <w:t xml:space="preserve">ignorant, as has sometimes been absurdly suggested) into a highly synthetic and syncretistic philosophy that is very difficult to unravel, except through one obvious point: that Bonaventure’s Christology </w:t>
      </w:r>
      <w:r w:rsidR="000A3330">
        <w:rPr>
          <w:rFonts w:ascii="Lucida Sans Unicode" w:hAnsi="Lucida Sans Unicode" w:cs="Lucida Sans Unicode"/>
          <w:i/>
          <w:sz w:val="18"/>
          <w:szCs w:val="18"/>
        </w:rPr>
        <w:t xml:space="preserve">was </w:t>
      </w:r>
      <w:r w:rsidR="000A3330">
        <w:rPr>
          <w:rFonts w:ascii="Lucida Sans Unicode" w:hAnsi="Lucida Sans Unicode" w:cs="Lucida Sans Unicode"/>
          <w:sz w:val="18"/>
          <w:szCs w:val="18"/>
        </w:rPr>
        <w:t>both his philosophy and his theology.</w:t>
      </w:r>
      <w:r w:rsidR="001F460B">
        <w:rPr>
          <w:rFonts w:ascii="Lucida Sans Unicode" w:hAnsi="Lucida Sans Unicode" w:cs="Lucida Sans Unicode"/>
          <w:sz w:val="18"/>
          <w:szCs w:val="18"/>
        </w:rPr>
        <w:t xml:space="preserve"> He followed Anselm loyally, as Étienne Gilson repeatedly asserts, in his insistence that God’s existence is absolutely self-evidence.</w:t>
      </w:r>
      <w:r w:rsidR="00A91B54">
        <w:rPr>
          <w:rFonts w:ascii="Lucida Sans Unicode" w:hAnsi="Lucida Sans Unicode" w:cs="Lucida Sans Unicode"/>
          <w:sz w:val="18"/>
          <w:szCs w:val="18"/>
        </w:rPr>
        <w:t xml:space="preserve"> This removes a level of possible distraction from his theology. Bonaventure’s </w:t>
      </w:r>
      <w:r w:rsidR="000A3330">
        <w:rPr>
          <w:rFonts w:ascii="Lucida Sans Unicode" w:hAnsi="Lucida Sans Unicode" w:cs="Lucida Sans Unicode"/>
          <w:sz w:val="18"/>
          <w:szCs w:val="18"/>
        </w:rPr>
        <w:t>is a radically Christocentric vision</w:t>
      </w:r>
      <w:r w:rsidR="00C709A4">
        <w:rPr>
          <w:rFonts w:ascii="Lucida Sans Unicode" w:hAnsi="Lucida Sans Unicode" w:cs="Lucida Sans Unicode"/>
          <w:sz w:val="18"/>
          <w:szCs w:val="18"/>
        </w:rPr>
        <w:t>.</w:t>
      </w:r>
    </w:p>
    <w:p w:rsidR="00EE4E1C" w:rsidRDefault="00EE4E1C">
      <w:pPr>
        <w:rPr>
          <w:rFonts w:ascii="Lucida Sans Unicode" w:hAnsi="Lucida Sans Unicode" w:cs="Lucida Sans Unicode"/>
          <w:sz w:val="18"/>
          <w:szCs w:val="18"/>
        </w:rPr>
      </w:pPr>
      <w:r>
        <w:rPr>
          <w:rFonts w:ascii="Lucida Sans Unicode" w:hAnsi="Lucida Sans Unicode" w:cs="Lucida Sans Unicode"/>
          <w:sz w:val="18"/>
          <w:szCs w:val="18"/>
        </w:rPr>
        <w:t>Zachary Hayes helpfully/unhelpfully defines Bonaventure’s Christology as adhering to a “Dionysian hierarchical-mystical model”</w:t>
      </w:r>
      <w:r w:rsidR="00624F94">
        <w:rPr>
          <w:rFonts w:ascii="Lucida Sans Unicode" w:hAnsi="Lucida Sans Unicode" w:cs="Lucida Sans Unicode"/>
          <w:sz w:val="18"/>
          <w:szCs w:val="18"/>
        </w:rPr>
        <w:t xml:space="preserve"> [Hayes, </w:t>
      </w:r>
      <w:r w:rsidR="00CA3973">
        <w:rPr>
          <w:rFonts w:ascii="Lucida Sans Unicode" w:hAnsi="Lucida Sans Unicode" w:cs="Lucida Sans Unicode"/>
          <w:sz w:val="18"/>
          <w:szCs w:val="18"/>
        </w:rPr>
        <w:t>1981, 15ff]</w:t>
      </w:r>
      <w:r w:rsidR="00E46975">
        <w:rPr>
          <w:rFonts w:ascii="Lucida Sans Unicode" w:hAnsi="Lucida Sans Unicode" w:cs="Lucida Sans Unicode"/>
          <w:sz w:val="18"/>
          <w:szCs w:val="18"/>
        </w:rPr>
        <w:t xml:space="preserve">. The first qualifier refers to the belief of Dionysius the Areopagite that good is diffusive and radiates outwards from God. This </w:t>
      </w:r>
      <w:r w:rsidR="00931140">
        <w:rPr>
          <w:rFonts w:ascii="Lucida Sans Unicode" w:hAnsi="Lucida Sans Unicode" w:cs="Lucida Sans Unicode"/>
          <w:sz w:val="18"/>
          <w:szCs w:val="18"/>
        </w:rPr>
        <w:t xml:space="preserve">Bonaventure absolutely accepts, but understands that the “going out” must be accompanied by a return - </w:t>
      </w:r>
      <w:proofErr w:type="spellStart"/>
      <w:r w:rsidR="00931140">
        <w:rPr>
          <w:rFonts w:ascii="Lucida Sans Unicode" w:hAnsi="Lucida Sans Unicode" w:cs="Lucida Sans Unicode"/>
          <w:i/>
          <w:sz w:val="18"/>
          <w:szCs w:val="18"/>
        </w:rPr>
        <w:t>exitus</w:t>
      </w:r>
      <w:proofErr w:type="spellEnd"/>
      <w:r w:rsidR="00931140">
        <w:rPr>
          <w:rFonts w:ascii="Lucida Sans Unicode" w:hAnsi="Lucida Sans Unicode" w:cs="Lucida Sans Unicode"/>
          <w:i/>
          <w:sz w:val="18"/>
          <w:szCs w:val="18"/>
        </w:rPr>
        <w:t xml:space="preserve"> </w:t>
      </w:r>
      <w:r w:rsidR="00931140">
        <w:rPr>
          <w:rFonts w:ascii="Lucida Sans Unicode" w:hAnsi="Lucida Sans Unicode" w:cs="Lucida Sans Unicode"/>
          <w:sz w:val="18"/>
          <w:szCs w:val="18"/>
        </w:rPr>
        <w:t xml:space="preserve">and </w:t>
      </w:r>
      <w:proofErr w:type="spellStart"/>
      <w:r w:rsidR="00931140">
        <w:rPr>
          <w:rFonts w:ascii="Lucida Sans Unicode" w:hAnsi="Lucida Sans Unicode" w:cs="Lucida Sans Unicode"/>
          <w:i/>
          <w:sz w:val="18"/>
          <w:szCs w:val="18"/>
        </w:rPr>
        <w:t>reditus</w:t>
      </w:r>
      <w:proofErr w:type="spellEnd"/>
      <w:r w:rsidR="00931140">
        <w:rPr>
          <w:rFonts w:ascii="Lucida Sans Unicode" w:hAnsi="Lucida Sans Unicode" w:cs="Lucida Sans Unicode"/>
          <w:i/>
          <w:sz w:val="18"/>
          <w:szCs w:val="18"/>
        </w:rPr>
        <w:t xml:space="preserve"> </w:t>
      </w:r>
      <w:r w:rsidR="00931140">
        <w:rPr>
          <w:rFonts w:ascii="Lucida Sans Unicode" w:hAnsi="Lucida Sans Unicode" w:cs="Lucida Sans Unicode"/>
          <w:sz w:val="18"/>
          <w:szCs w:val="18"/>
        </w:rPr>
        <w:t xml:space="preserve">– and that the nature and positioning of the Incarnation can only be understood as the centre and mediation not just of creation but also of redemption. This has profound implications for the structure of the </w:t>
      </w:r>
      <w:proofErr w:type="spellStart"/>
      <w:r w:rsidR="00931140">
        <w:rPr>
          <w:rFonts w:ascii="Lucida Sans Unicode" w:hAnsi="Lucida Sans Unicode" w:cs="Lucida Sans Unicode"/>
          <w:i/>
          <w:sz w:val="18"/>
          <w:szCs w:val="18"/>
        </w:rPr>
        <w:t>Breviloquium</w:t>
      </w:r>
      <w:proofErr w:type="spellEnd"/>
      <w:r w:rsidR="00F832C4">
        <w:rPr>
          <w:rFonts w:ascii="Lucida Sans Unicode" w:hAnsi="Lucida Sans Unicode" w:cs="Lucida Sans Unicode"/>
          <w:sz w:val="18"/>
          <w:szCs w:val="18"/>
        </w:rPr>
        <w:t xml:space="preserve"> and sets Bonaventure somewhat apart from both Augustine, another of his great influences, and Aquinas. There was a profound debate, discussed by Adams in “The Primacy </w:t>
      </w:r>
      <w:proofErr w:type="gramStart"/>
      <w:r w:rsidR="00F832C4">
        <w:rPr>
          <w:rFonts w:ascii="Lucida Sans Unicode" w:hAnsi="Lucida Sans Unicode" w:cs="Lucida Sans Unicode"/>
          <w:sz w:val="18"/>
          <w:szCs w:val="18"/>
        </w:rPr>
        <w:t>Of</w:t>
      </w:r>
      <w:proofErr w:type="gramEnd"/>
      <w:r w:rsidR="00F832C4">
        <w:rPr>
          <w:rFonts w:ascii="Lucida Sans Unicode" w:hAnsi="Lucida Sans Unicode" w:cs="Lucida Sans Unicode"/>
          <w:sz w:val="18"/>
          <w:szCs w:val="18"/>
        </w:rPr>
        <w:t xml:space="preserve"> Christ”</w:t>
      </w:r>
      <w:r w:rsidR="00470B90">
        <w:rPr>
          <w:rFonts w:ascii="Lucida Sans Unicode" w:hAnsi="Lucida Sans Unicode" w:cs="Lucida Sans Unicode"/>
          <w:sz w:val="18"/>
          <w:szCs w:val="18"/>
        </w:rPr>
        <w:t>, about whether the Incarnation was effected simply (!) to complete Creation or whether it was brought about by God for the redemption of sinful mankind.</w:t>
      </w:r>
      <w:r w:rsidR="00D7081B">
        <w:rPr>
          <w:rFonts w:ascii="Lucida Sans Unicode" w:hAnsi="Lucida Sans Unicode" w:cs="Lucida Sans Unicode"/>
          <w:sz w:val="18"/>
          <w:szCs w:val="18"/>
        </w:rPr>
        <w:t xml:space="preserve"> </w:t>
      </w:r>
      <w:r w:rsidR="00351CB0">
        <w:rPr>
          <w:rFonts w:ascii="Lucida Sans Unicode" w:hAnsi="Lucida Sans Unicode" w:cs="Lucida Sans Unicode"/>
          <w:sz w:val="18"/>
          <w:szCs w:val="18"/>
        </w:rPr>
        <w:t xml:space="preserve"> Does Christ exist for the sake of the universe or the universe for the sake of Christ</w:t>
      </w:r>
      <w:r w:rsidR="00386CAA">
        <w:rPr>
          <w:rFonts w:ascii="Lucida Sans Unicode" w:hAnsi="Lucida Sans Unicode" w:cs="Lucida Sans Unicode"/>
          <w:sz w:val="18"/>
          <w:szCs w:val="18"/>
        </w:rPr>
        <w:t xml:space="preserve">? Would the Incarnation have happened “anyway”, even if mankind had not fallen? </w:t>
      </w:r>
      <w:r w:rsidR="007D5DE6">
        <w:rPr>
          <w:rFonts w:ascii="Lucida Sans Unicode" w:hAnsi="Lucida Sans Unicode" w:cs="Lucida Sans Unicode"/>
          <w:sz w:val="18"/>
          <w:szCs w:val="18"/>
        </w:rPr>
        <w:t>Bonaventure accepts that God would have shared his goodness, even if mankind had not sinned, and actualised the potential of the highest and final of his creatures, precisely because, as creatures</w:t>
      </w:r>
      <w:r w:rsidR="00C96A03">
        <w:rPr>
          <w:rFonts w:ascii="Lucida Sans Unicode" w:hAnsi="Lucida Sans Unicode" w:cs="Lucida Sans Unicode"/>
          <w:sz w:val="18"/>
          <w:szCs w:val="18"/>
        </w:rPr>
        <w:t xml:space="preserve"> in a sense that reconciles Plato and Aristotle</w:t>
      </w:r>
      <w:r w:rsidR="007D5DE6">
        <w:rPr>
          <w:rFonts w:ascii="Lucida Sans Unicode" w:hAnsi="Lucida Sans Unicode" w:cs="Lucida Sans Unicode"/>
          <w:sz w:val="18"/>
          <w:szCs w:val="18"/>
        </w:rPr>
        <w:t xml:space="preserve">, they existed in a non-optimal state of being. (Here, Bonaventure somewhat anticipates some of </w:t>
      </w:r>
      <w:proofErr w:type="spellStart"/>
      <w:r w:rsidR="007D5DE6">
        <w:rPr>
          <w:rFonts w:ascii="Lucida Sans Unicode" w:hAnsi="Lucida Sans Unicode" w:cs="Lucida Sans Unicode"/>
          <w:sz w:val="18"/>
          <w:szCs w:val="18"/>
        </w:rPr>
        <w:t>Teilhard</w:t>
      </w:r>
      <w:proofErr w:type="spellEnd"/>
      <w:r w:rsidR="007D5DE6">
        <w:rPr>
          <w:rFonts w:ascii="Lucida Sans Unicode" w:hAnsi="Lucida Sans Unicode" w:cs="Lucida Sans Unicode"/>
          <w:sz w:val="18"/>
          <w:szCs w:val="18"/>
        </w:rPr>
        <w:t xml:space="preserve"> de </w:t>
      </w:r>
      <w:proofErr w:type="spellStart"/>
      <w:r w:rsidR="007D5DE6">
        <w:rPr>
          <w:rFonts w:ascii="Lucida Sans Unicode" w:hAnsi="Lucida Sans Unicode" w:cs="Lucida Sans Unicode"/>
          <w:sz w:val="18"/>
          <w:szCs w:val="18"/>
        </w:rPr>
        <w:t>Chardin’s</w:t>
      </w:r>
      <w:proofErr w:type="spellEnd"/>
      <w:r w:rsidR="007D5DE6">
        <w:rPr>
          <w:rFonts w:ascii="Lucida Sans Unicode" w:hAnsi="Lucida Sans Unicode" w:cs="Lucida Sans Unicode"/>
          <w:sz w:val="18"/>
          <w:szCs w:val="18"/>
        </w:rPr>
        <w:t xml:space="preserve"> once anathematised evolutionary thought.) </w:t>
      </w:r>
      <w:r w:rsidR="00D7081B">
        <w:rPr>
          <w:rFonts w:ascii="Lucida Sans Unicode" w:hAnsi="Lucida Sans Unicode" w:cs="Lucida Sans Unicode"/>
          <w:sz w:val="18"/>
          <w:szCs w:val="18"/>
        </w:rPr>
        <w:t xml:space="preserve">This has an important bearing on what Ratzinger saw as Bonaventure’s theology of history, </w:t>
      </w:r>
      <w:r w:rsidR="00852583">
        <w:rPr>
          <w:rFonts w:ascii="Lucida Sans Unicode" w:hAnsi="Lucida Sans Unicode" w:cs="Lucida Sans Unicode"/>
          <w:sz w:val="18"/>
          <w:szCs w:val="18"/>
        </w:rPr>
        <w:t>with the Incarnation falling at the beginning of the sixth age – that i</w:t>
      </w:r>
      <w:r w:rsidR="004F1466">
        <w:rPr>
          <w:rFonts w:ascii="Lucida Sans Unicode" w:hAnsi="Lucida Sans Unicode" w:cs="Lucida Sans Unicode"/>
          <w:sz w:val="18"/>
          <w:szCs w:val="18"/>
        </w:rPr>
        <w:t xml:space="preserve">s after the ages of the patriarchs, prophets and law-givers and at the precise moment when mankind first became aware of its sickness and need for redemption. This, again, has a profound impact on </w:t>
      </w:r>
      <w:r w:rsidR="004F1466">
        <w:rPr>
          <w:rFonts w:ascii="Lucida Sans Unicode" w:hAnsi="Lucida Sans Unicode" w:cs="Lucida Sans Unicode"/>
          <w:sz w:val="18"/>
          <w:szCs w:val="18"/>
        </w:rPr>
        <w:lastRenderedPageBreak/>
        <w:t xml:space="preserve">Bonaventure’s structuring of the </w:t>
      </w:r>
      <w:proofErr w:type="spellStart"/>
      <w:r w:rsidR="004F1466">
        <w:rPr>
          <w:rFonts w:ascii="Lucida Sans Unicode" w:hAnsi="Lucida Sans Unicode" w:cs="Lucida Sans Unicode"/>
          <w:i/>
          <w:sz w:val="18"/>
          <w:szCs w:val="18"/>
        </w:rPr>
        <w:t>Breviloquium</w:t>
      </w:r>
      <w:proofErr w:type="spellEnd"/>
      <w:r w:rsidR="004F1466">
        <w:rPr>
          <w:rFonts w:ascii="Lucida Sans Unicode" w:hAnsi="Lucida Sans Unicode" w:cs="Lucida Sans Unicode"/>
          <w:i/>
          <w:sz w:val="18"/>
          <w:szCs w:val="18"/>
        </w:rPr>
        <w:t xml:space="preserve">, </w:t>
      </w:r>
      <w:r w:rsidR="004F1466">
        <w:rPr>
          <w:rFonts w:ascii="Lucida Sans Unicode" w:hAnsi="Lucida Sans Unicode" w:cs="Lucida Sans Unicode"/>
          <w:sz w:val="18"/>
          <w:szCs w:val="18"/>
        </w:rPr>
        <w:t>which leads out from the Trinity</w:t>
      </w:r>
      <w:r w:rsidR="00562308">
        <w:rPr>
          <w:rFonts w:ascii="Lucida Sans Unicode" w:hAnsi="Lucida Sans Unicode" w:cs="Lucida Sans Unicode"/>
          <w:sz w:val="18"/>
          <w:szCs w:val="18"/>
        </w:rPr>
        <w:t>, creation and subsequent sin to the central, bridging Incarnation of the Word, and thence from the descent following the Ascension of the Holy Spirit, the imposition of sacramental remedy, and ultimately the Final Judgement and cosmic victory.</w:t>
      </w:r>
    </w:p>
    <w:p w:rsidR="008F34C6" w:rsidRDefault="009B094B">
      <w:pPr>
        <w:rPr>
          <w:rFonts w:ascii="Lucida Sans Unicode" w:hAnsi="Lucida Sans Unicode" w:cs="Lucida Sans Unicode"/>
          <w:sz w:val="18"/>
          <w:szCs w:val="18"/>
        </w:rPr>
      </w:pPr>
      <w:r>
        <w:rPr>
          <w:rFonts w:ascii="Lucida Sans Unicode" w:hAnsi="Lucida Sans Unicode" w:cs="Lucida Sans Unicode"/>
          <w:sz w:val="18"/>
          <w:szCs w:val="18"/>
        </w:rPr>
        <w:t>When Hayes refers to Bonaventure’</w:t>
      </w:r>
      <w:r w:rsidR="00476555">
        <w:rPr>
          <w:rFonts w:ascii="Lucida Sans Unicode" w:hAnsi="Lucida Sans Unicode" w:cs="Lucida Sans Unicode"/>
          <w:sz w:val="18"/>
          <w:szCs w:val="18"/>
        </w:rPr>
        <w:t>s Christology as both “mystical” and “hierarchical”</w:t>
      </w:r>
      <w:r w:rsidR="004079CD">
        <w:rPr>
          <w:rFonts w:ascii="Lucida Sans Unicode" w:hAnsi="Lucida Sans Unicode" w:cs="Lucida Sans Unicode"/>
          <w:sz w:val="18"/>
          <w:szCs w:val="18"/>
        </w:rPr>
        <w:t>, he draws attention to two</w:t>
      </w:r>
      <w:r w:rsidR="00476555">
        <w:rPr>
          <w:rFonts w:ascii="Lucida Sans Unicode" w:hAnsi="Lucida Sans Unicode" w:cs="Lucida Sans Unicode"/>
          <w:sz w:val="18"/>
          <w:szCs w:val="18"/>
        </w:rPr>
        <w:t xml:space="preserve"> important </w:t>
      </w:r>
      <w:r w:rsidR="004079CD">
        <w:rPr>
          <w:rFonts w:ascii="Lucida Sans Unicode" w:hAnsi="Lucida Sans Unicode" w:cs="Lucida Sans Unicode"/>
          <w:sz w:val="18"/>
          <w:szCs w:val="18"/>
        </w:rPr>
        <w:t xml:space="preserve">further </w:t>
      </w:r>
      <w:r w:rsidR="00476555">
        <w:rPr>
          <w:rFonts w:ascii="Lucida Sans Unicode" w:hAnsi="Lucida Sans Unicode" w:cs="Lucida Sans Unicode"/>
          <w:sz w:val="18"/>
          <w:szCs w:val="18"/>
        </w:rPr>
        <w:t>element</w:t>
      </w:r>
      <w:r w:rsidR="004079CD">
        <w:rPr>
          <w:rFonts w:ascii="Lucida Sans Unicode" w:hAnsi="Lucida Sans Unicode" w:cs="Lucida Sans Unicode"/>
          <w:sz w:val="18"/>
          <w:szCs w:val="18"/>
        </w:rPr>
        <w:t xml:space="preserve">s in the </w:t>
      </w:r>
      <w:r w:rsidR="00476555">
        <w:rPr>
          <w:rFonts w:ascii="Lucida Sans Unicode" w:hAnsi="Lucida Sans Unicode" w:cs="Lucida Sans Unicode"/>
          <w:sz w:val="18"/>
          <w:szCs w:val="18"/>
        </w:rPr>
        <w:t>theological model</w:t>
      </w:r>
      <w:r w:rsidR="004079CD">
        <w:rPr>
          <w:rFonts w:ascii="Lucida Sans Unicode" w:hAnsi="Lucida Sans Unicode" w:cs="Lucida Sans Unicode"/>
          <w:sz w:val="18"/>
          <w:szCs w:val="18"/>
        </w:rPr>
        <w:t xml:space="preserve">. The emphasis on Christ’s </w:t>
      </w:r>
      <w:r w:rsidR="004079CD">
        <w:rPr>
          <w:rFonts w:ascii="Lucida Sans Unicode" w:hAnsi="Lucida Sans Unicode" w:cs="Lucida Sans Unicode"/>
          <w:i/>
          <w:sz w:val="18"/>
          <w:szCs w:val="18"/>
        </w:rPr>
        <w:t xml:space="preserve">centrality </w:t>
      </w:r>
      <w:r w:rsidR="004079CD">
        <w:rPr>
          <w:rFonts w:ascii="Lucida Sans Unicode" w:hAnsi="Lucida Sans Unicode" w:cs="Lucida Sans Unicode"/>
          <w:sz w:val="18"/>
          <w:szCs w:val="18"/>
        </w:rPr>
        <w:t xml:space="preserve">needs to be understood </w:t>
      </w:r>
      <w:proofErr w:type="spellStart"/>
      <w:r w:rsidR="004079CD">
        <w:rPr>
          <w:rFonts w:ascii="Lucida Sans Unicode" w:hAnsi="Lucida Sans Unicode" w:cs="Lucida Sans Unicode"/>
          <w:sz w:val="18"/>
          <w:szCs w:val="18"/>
        </w:rPr>
        <w:t>positionally</w:t>
      </w:r>
      <w:proofErr w:type="spellEnd"/>
      <w:r w:rsidR="004079CD">
        <w:rPr>
          <w:rFonts w:ascii="Lucida Sans Unicode" w:hAnsi="Lucida Sans Unicode" w:cs="Lucida Sans Unicode"/>
          <w:sz w:val="18"/>
          <w:szCs w:val="18"/>
        </w:rPr>
        <w:t xml:space="preserve"> and dynamically, not just in the sense of “most important”. </w:t>
      </w:r>
    </w:p>
    <w:p w:rsidR="00562308" w:rsidRPr="00B91BEE" w:rsidRDefault="004079CD">
      <w:pPr>
        <w:rPr>
          <w:rFonts w:ascii="Lucida Sans Unicode" w:hAnsi="Lucida Sans Unicode" w:cs="Lucida Sans Unicode"/>
          <w:sz w:val="18"/>
          <w:szCs w:val="18"/>
        </w:rPr>
      </w:pPr>
      <w:r>
        <w:rPr>
          <w:rFonts w:ascii="Lucida Sans Unicode" w:hAnsi="Lucida Sans Unicode" w:cs="Lucida Sans Unicode"/>
          <w:sz w:val="18"/>
          <w:szCs w:val="18"/>
        </w:rPr>
        <w:t>Bonav</w:t>
      </w:r>
      <w:r w:rsidR="00600EFB">
        <w:rPr>
          <w:rFonts w:ascii="Lucida Sans Unicode" w:hAnsi="Lucida Sans Unicode" w:cs="Lucida Sans Unicode"/>
          <w:sz w:val="18"/>
          <w:szCs w:val="18"/>
        </w:rPr>
        <w:t>enture begins with the Trinity, the freely giving Father and the Uncreated Word</w:t>
      </w:r>
      <w:r w:rsidR="00CF064A">
        <w:rPr>
          <w:rFonts w:ascii="Lucida Sans Unicode" w:hAnsi="Lucida Sans Unicode" w:cs="Lucida Sans Unicode"/>
          <w:sz w:val="18"/>
          <w:szCs w:val="18"/>
        </w:rPr>
        <w:t xml:space="preserve">. The argument that an omnipotent deity has perfect productive capacity and that such capacity could only express itself in </w:t>
      </w:r>
      <w:r w:rsidR="008F34C6">
        <w:rPr>
          <w:rFonts w:ascii="Lucida Sans Unicode" w:hAnsi="Lucida Sans Unicode" w:cs="Lucida Sans Unicode"/>
          <w:sz w:val="18"/>
          <w:szCs w:val="18"/>
        </w:rPr>
        <w:t>a perfect creation which is of the sa</w:t>
      </w:r>
      <w:r w:rsidR="000002EA">
        <w:rPr>
          <w:rFonts w:ascii="Lucida Sans Unicode" w:hAnsi="Lucida Sans Unicode" w:cs="Lucida Sans Unicode"/>
          <w:sz w:val="18"/>
          <w:szCs w:val="18"/>
        </w:rPr>
        <w:t xml:space="preserve">me nature as the creator, </w:t>
      </w:r>
      <w:r w:rsidR="008F34C6">
        <w:rPr>
          <w:rFonts w:ascii="Lucida Sans Unicode" w:hAnsi="Lucida Sans Unicode" w:cs="Lucida Sans Unicode"/>
          <w:sz w:val="18"/>
          <w:szCs w:val="18"/>
        </w:rPr>
        <w:t>would seem to obviate the possibility of sin or the need for redemption</w:t>
      </w:r>
      <w:r w:rsidR="000002EA">
        <w:rPr>
          <w:rFonts w:ascii="Lucida Sans Unicode" w:hAnsi="Lucida Sans Unicode" w:cs="Lucida Sans Unicode"/>
          <w:sz w:val="18"/>
          <w:szCs w:val="18"/>
        </w:rPr>
        <w:t xml:space="preserve">. But in </w:t>
      </w:r>
      <w:proofErr w:type="spellStart"/>
      <w:r w:rsidR="000002EA">
        <w:rPr>
          <w:rFonts w:ascii="Lucida Sans Unicode" w:hAnsi="Lucida Sans Unicode" w:cs="Lucida Sans Unicode"/>
          <w:i/>
          <w:sz w:val="18"/>
          <w:szCs w:val="18"/>
        </w:rPr>
        <w:t>Breviloquium</w:t>
      </w:r>
      <w:proofErr w:type="spellEnd"/>
      <w:r w:rsidR="000002EA">
        <w:rPr>
          <w:rFonts w:ascii="Lucida Sans Unicode" w:hAnsi="Lucida Sans Unicode" w:cs="Lucida Sans Unicode"/>
          <w:i/>
          <w:sz w:val="18"/>
          <w:szCs w:val="18"/>
        </w:rPr>
        <w:t xml:space="preserve"> II 7:1 </w:t>
      </w:r>
      <w:r w:rsidR="000002EA">
        <w:rPr>
          <w:rFonts w:ascii="Lucida Sans Unicode" w:hAnsi="Lucida Sans Unicode" w:cs="Lucida Sans Unicode"/>
          <w:sz w:val="18"/>
          <w:szCs w:val="18"/>
        </w:rPr>
        <w:t>“On The Apostasy Of The Demons”, Bonaventure takes the rather different line</w:t>
      </w:r>
      <w:r w:rsidR="002B25BC">
        <w:rPr>
          <w:rFonts w:ascii="Lucida Sans Unicode" w:hAnsi="Lucida Sans Unicode" w:cs="Lucida Sans Unicode"/>
          <w:sz w:val="18"/>
          <w:szCs w:val="18"/>
        </w:rPr>
        <w:t xml:space="preserve"> that what the first Principle made is by that very fact inferior to the maker, in other words good but not supremely good</w:t>
      </w:r>
      <w:r w:rsidR="00B91BEE">
        <w:rPr>
          <w:rFonts w:ascii="Lucida Sans Unicode" w:hAnsi="Lucida Sans Unicode" w:cs="Lucida Sans Unicode"/>
          <w:sz w:val="18"/>
          <w:szCs w:val="18"/>
        </w:rPr>
        <w:t>,</w:t>
      </w:r>
      <w:r w:rsidR="002B25BC">
        <w:rPr>
          <w:rFonts w:ascii="Lucida Sans Unicode" w:hAnsi="Lucida Sans Unicode" w:cs="Lucida Sans Unicode"/>
          <w:sz w:val="18"/>
          <w:szCs w:val="18"/>
        </w:rPr>
        <w:t xml:space="preserve"> and in that way subject to corruption. In the central </w:t>
      </w:r>
      <w:proofErr w:type="spellStart"/>
      <w:r w:rsidR="002B25BC">
        <w:rPr>
          <w:rFonts w:ascii="Lucida Sans Unicode" w:hAnsi="Lucida Sans Unicode" w:cs="Lucida Sans Unicode"/>
          <w:i/>
          <w:sz w:val="18"/>
          <w:szCs w:val="18"/>
        </w:rPr>
        <w:t>Breviloquium</w:t>
      </w:r>
      <w:proofErr w:type="spellEnd"/>
      <w:r w:rsidR="002B25BC">
        <w:rPr>
          <w:rFonts w:ascii="Lucida Sans Unicode" w:hAnsi="Lucida Sans Unicode" w:cs="Lucida Sans Unicode"/>
          <w:i/>
          <w:sz w:val="18"/>
          <w:szCs w:val="18"/>
        </w:rPr>
        <w:t xml:space="preserve"> IV</w:t>
      </w:r>
      <w:r w:rsidR="002B25BC">
        <w:rPr>
          <w:rFonts w:ascii="Lucida Sans Unicode" w:hAnsi="Lucida Sans Unicode" w:cs="Lucida Sans Unicode"/>
          <w:sz w:val="18"/>
          <w:szCs w:val="18"/>
        </w:rPr>
        <w:t xml:space="preserve">, which is critical to his Christology, </w:t>
      </w:r>
      <w:r w:rsidR="00994019">
        <w:rPr>
          <w:rFonts w:ascii="Lucida Sans Unicode" w:hAnsi="Lucida Sans Unicode" w:cs="Lucida Sans Unicode"/>
          <w:sz w:val="18"/>
          <w:szCs w:val="18"/>
        </w:rPr>
        <w:t>Bon</w:t>
      </w:r>
      <w:r w:rsidR="00B91BEE">
        <w:rPr>
          <w:rFonts w:ascii="Lucida Sans Unicode" w:hAnsi="Lucida Sans Unicode" w:cs="Lucida Sans Unicode"/>
          <w:sz w:val="18"/>
          <w:szCs w:val="18"/>
        </w:rPr>
        <w:t>a</w:t>
      </w:r>
      <w:r w:rsidR="00994019">
        <w:rPr>
          <w:rFonts w:ascii="Lucida Sans Unicode" w:hAnsi="Lucida Sans Unicode" w:cs="Lucida Sans Unicode"/>
          <w:sz w:val="18"/>
          <w:szCs w:val="18"/>
        </w:rPr>
        <w:t xml:space="preserve">venture points out, almost in the tone of a disclaimer, that God </w:t>
      </w:r>
      <w:r w:rsidR="00994019">
        <w:rPr>
          <w:rFonts w:ascii="Lucida Sans Unicode" w:hAnsi="Lucida Sans Unicode" w:cs="Lucida Sans Unicode"/>
          <w:i/>
          <w:sz w:val="18"/>
          <w:szCs w:val="18"/>
        </w:rPr>
        <w:t xml:space="preserve">could </w:t>
      </w:r>
      <w:r w:rsidR="00994019">
        <w:rPr>
          <w:rFonts w:ascii="Lucida Sans Unicode" w:hAnsi="Lucida Sans Unicode" w:cs="Lucida Sans Unicode"/>
          <w:sz w:val="18"/>
          <w:szCs w:val="18"/>
        </w:rPr>
        <w:t>have saved mankind by other means, but following his creation of all creatures culminating in man and following his mystical revelation of Holy Scripture</w:t>
      </w:r>
      <w:r w:rsidR="00C559F3">
        <w:rPr>
          <w:rFonts w:ascii="Lucida Sans Unicode" w:hAnsi="Lucida Sans Unicode" w:cs="Lucida Sans Unicode"/>
          <w:sz w:val="18"/>
          <w:szCs w:val="18"/>
        </w:rPr>
        <w:t xml:space="preserve"> (as a truly Catholic theologian, he does not limit this to the nation of Israel) in terms comprehensible to humankind, he</w:t>
      </w:r>
      <w:r w:rsidR="005A43B8">
        <w:rPr>
          <w:rFonts w:ascii="Lucida Sans Unicode" w:hAnsi="Lucida Sans Unicode" w:cs="Lucida Sans Unicode"/>
          <w:sz w:val="18"/>
          <w:szCs w:val="18"/>
        </w:rPr>
        <w:t xml:space="preserve"> undertakes the redemption of a fallen mankind in exactly the same appropriate terms, creating a redeemer in whom both divine and human nature are united in a single person.</w:t>
      </w:r>
      <w:r w:rsidR="00046A73">
        <w:rPr>
          <w:rFonts w:ascii="Lucida Sans Unicode" w:hAnsi="Lucida Sans Unicode" w:cs="Lucida Sans Unicode"/>
          <w:sz w:val="18"/>
          <w:szCs w:val="18"/>
        </w:rPr>
        <w:t xml:space="preserve"> “Nor could man have recovered the FRIENDSHIP OF GOD except through a fitting Mediator, who could touch God with one hand and</w:t>
      </w:r>
      <w:r w:rsidR="00B91BEE">
        <w:rPr>
          <w:rFonts w:ascii="Lucida Sans Unicode" w:hAnsi="Lucida Sans Unicode" w:cs="Lucida Sans Unicode"/>
          <w:sz w:val="18"/>
          <w:szCs w:val="18"/>
        </w:rPr>
        <w:t xml:space="preserve"> </w:t>
      </w:r>
      <w:r w:rsidR="00046A73">
        <w:rPr>
          <w:rFonts w:ascii="Lucida Sans Unicode" w:hAnsi="Lucida Sans Unicode" w:cs="Lucida Sans Unicode"/>
          <w:sz w:val="18"/>
          <w:szCs w:val="18"/>
        </w:rPr>
        <w:t>man with the other, who would be like the likeness and friend of both” [</w:t>
      </w:r>
      <w:proofErr w:type="spellStart"/>
      <w:r w:rsidR="00046A73">
        <w:rPr>
          <w:rFonts w:ascii="Lucida Sans Unicode" w:hAnsi="Lucida Sans Unicode" w:cs="Lucida Sans Unicode"/>
          <w:i/>
          <w:sz w:val="18"/>
          <w:szCs w:val="18"/>
        </w:rPr>
        <w:t>Brev</w:t>
      </w:r>
      <w:proofErr w:type="spellEnd"/>
      <w:r w:rsidR="00046A73">
        <w:rPr>
          <w:rFonts w:ascii="Lucida Sans Unicode" w:hAnsi="Lucida Sans Unicode" w:cs="Lucida Sans Unicode"/>
          <w:i/>
          <w:sz w:val="18"/>
          <w:szCs w:val="18"/>
        </w:rPr>
        <w:t xml:space="preserve"> IV</w:t>
      </w:r>
      <w:r w:rsidR="00B91BEE">
        <w:rPr>
          <w:rFonts w:ascii="Lucida Sans Unicode" w:hAnsi="Lucida Sans Unicode" w:cs="Lucida Sans Unicode"/>
          <w:i/>
          <w:sz w:val="18"/>
          <w:szCs w:val="18"/>
        </w:rPr>
        <w:t xml:space="preserve">, </w:t>
      </w:r>
      <w:r w:rsidR="00B91BEE">
        <w:rPr>
          <w:rFonts w:ascii="Lucida Sans Unicode" w:hAnsi="Lucida Sans Unicode" w:cs="Lucida Sans Unicode"/>
          <w:sz w:val="18"/>
          <w:szCs w:val="18"/>
        </w:rPr>
        <w:t>p145]</w:t>
      </w:r>
    </w:p>
    <w:p w:rsidR="005A43B8" w:rsidRDefault="00DF7F5E">
      <w:pPr>
        <w:rPr>
          <w:rFonts w:ascii="Lucida Sans Unicode" w:hAnsi="Lucida Sans Unicode" w:cs="Lucida Sans Unicode"/>
          <w:sz w:val="18"/>
          <w:szCs w:val="18"/>
        </w:rPr>
      </w:pPr>
      <w:r>
        <w:rPr>
          <w:rFonts w:ascii="Lucida Sans Unicode" w:hAnsi="Lucida Sans Unicode" w:cs="Lucida Sans Unicode"/>
          <w:sz w:val="18"/>
          <w:szCs w:val="18"/>
        </w:rPr>
        <w:t xml:space="preserve">Bonaventure’s </w:t>
      </w:r>
      <w:proofErr w:type="spellStart"/>
      <w:r>
        <w:rPr>
          <w:rFonts w:ascii="Lucida Sans Unicode" w:hAnsi="Lucida Sans Unicode" w:cs="Lucida Sans Unicode"/>
          <w:sz w:val="18"/>
          <w:szCs w:val="18"/>
        </w:rPr>
        <w:t>Christocentrism</w:t>
      </w:r>
      <w:proofErr w:type="spellEnd"/>
      <w:r>
        <w:rPr>
          <w:rFonts w:ascii="Lucida Sans Unicode" w:hAnsi="Lucida Sans Unicode" w:cs="Lucida Sans Unicode"/>
          <w:sz w:val="18"/>
          <w:szCs w:val="18"/>
        </w:rPr>
        <w:t xml:space="preserve"> does not in any way involve any diminishment or disavowal of the other</w:t>
      </w:r>
      <w:r w:rsidR="001A6F0A">
        <w:rPr>
          <w:rFonts w:ascii="Lucida Sans Unicode" w:hAnsi="Lucida Sans Unicode" w:cs="Lucida Sans Unicode"/>
          <w:sz w:val="18"/>
          <w:szCs w:val="18"/>
        </w:rPr>
        <w:t xml:space="preserve"> persons of the Trinity. </w:t>
      </w:r>
      <w:r w:rsidR="005A43B8">
        <w:rPr>
          <w:rFonts w:ascii="Lucida Sans Unicode" w:hAnsi="Lucida Sans Unicode" w:cs="Lucida Sans Unicode"/>
          <w:sz w:val="18"/>
          <w:szCs w:val="18"/>
        </w:rPr>
        <w:t xml:space="preserve">The Word in Bonaventure’s Christology is the </w:t>
      </w:r>
      <w:r w:rsidR="005A43B8">
        <w:rPr>
          <w:rFonts w:ascii="Lucida Sans Unicode" w:hAnsi="Lucida Sans Unicode" w:cs="Lucida Sans Unicode"/>
          <w:i/>
          <w:sz w:val="18"/>
          <w:szCs w:val="18"/>
        </w:rPr>
        <w:t xml:space="preserve">media persona </w:t>
      </w:r>
      <w:r w:rsidR="005A43B8">
        <w:rPr>
          <w:rFonts w:ascii="Lucida Sans Unicode" w:hAnsi="Lucida Sans Unicode" w:cs="Lucida Sans Unicode"/>
          <w:sz w:val="18"/>
          <w:szCs w:val="18"/>
        </w:rPr>
        <w:t xml:space="preserve">of the Trinity, the central </w:t>
      </w:r>
      <w:r w:rsidR="001A6F0A">
        <w:rPr>
          <w:rFonts w:ascii="Lucida Sans Unicode" w:hAnsi="Lucida Sans Unicode" w:cs="Lucida Sans Unicode"/>
          <w:sz w:val="18"/>
          <w:szCs w:val="18"/>
        </w:rPr>
        <w:t>principle in God’s sending out of his good</w:t>
      </w:r>
      <w:r w:rsidR="00241FF4">
        <w:rPr>
          <w:rFonts w:ascii="Lucida Sans Unicode" w:hAnsi="Lucida Sans Unicode" w:cs="Lucida Sans Unicode"/>
          <w:sz w:val="18"/>
          <w:szCs w:val="18"/>
        </w:rPr>
        <w:t>ness into the world and by way</w:t>
      </w:r>
      <w:r w:rsidR="001A6F0A">
        <w:rPr>
          <w:rFonts w:ascii="Lucida Sans Unicode" w:hAnsi="Lucida Sans Unicode" w:cs="Lucida Sans Unicode"/>
          <w:sz w:val="18"/>
          <w:szCs w:val="18"/>
        </w:rPr>
        <w:t xml:space="preserve"> of Christ’s self-emptying, abjection and sacrifice</w:t>
      </w:r>
      <w:r w:rsidR="00241FF4">
        <w:rPr>
          <w:rFonts w:ascii="Lucida Sans Unicode" w:hAnsi="Lucida Sans Unicode" w:cs="Lucida Sans Unicode"/>
          <w:sz w:val="18"/>
          <w:szCs w:val="18"/>
        </w:rPr>
        <w:t xml:space="preserve"> the means of mankind’s return to God again. As the medium of reality, Christ is called on unite natures that are so different as to seem completely irreconcilable</w:t>
      </w:r>
      <w:r w:rsidR="00CF0563">
        <w:rPr>
          <w:rFonts w:ascii="Lucida Sans Unicode" w:hAnsi="Lucida Sans Unicode" w:cs="Lucida Sans Unicode"/>
          <w:sz w:val="18"/>
          <w:szCs w:val="18"/>
        </w:rPr>
        <w:t>: the divine and the human (the “last” component of creation and the only one that even remotely approaches the self-understanding of God), the lost and the saved, the physical and the metaphysical.</w:t>
      </w:r>
      <w:r w:rsidR="000A1A0B">
        <w:rPr>
          <w:rFonts w:ascii="Lucida Sans Unicode" w:hAnsi="Lucida Sans Unicode" w:cs="Lucida Sans Unicode"/>
          <w:sz w:val="18"/>
          <w:szCs w:val="18"/>
        </w:rPr>
        <w:t xml:space="preserve"> The creative and redemptive elements are held in perfect balance in the rhetorical structure of the </w:t>
      </w:r>
      <w:proofErr w:type="spellStart"/>
      <w:r w:rsidR="000A1A0B">
        <w:rPr>
          <w:rFonts w:ascii="Lucida Sans Unicode" w:hAnsi="Lucida Sans Unicode" w:cs="Lucida Sans Unicode"/>
          <w:i/>
          <w:sz w:val="18"/>
          <w:szCs w:val="18"/>
        </w:rPr>
        <w:t>Breviloquium</w:t>
      </w:r>
      <w:proofErr w:type="spellEnd"/>
      <w:r w:rsidR="000A1A0B">
        <w:rPr>
          <w:rFonts w:ascii="Lucida Sans Unicode" w:hAnsi="Lucida Sans Unicode" w:cs="Lucida Sans Unicode"/>
          <w:sz w:val="18"/>
          <w:szCs w:val="18"/>
        </w:rPr>
        <w:t xml:space="preserve"> in a manner which allows the text to enact its own meaning.</w:t>
      </w:r>
    </w:p>
    <w:p w:rsidR="000A1A0B" w:rsidRDefault="002C2ED1">
      <w:pPr>
        <w:rPr>
          <w:rFonts w:ascii="Lucida Sans Unicode" w:hAnsi="Lucida Sans Unicode" w:cs="Lucida Sans Unicode"/>
          <w:sz w:val="18"/>
          <w:szCs w:val="18"/>
        </w:rPr>
      </w:pPr>
      <w:r>
        <w:rPr>
          <w:rFonts w:ascii="Lucida Sans Unicode" w:hAnsi="Lucida Sans Unicode" w:cs="Lucida Sans Unicode"/>
          <w:sz w:val="18"/>
          <w:szCs w:val="18"/>
        </w:rPr>
        <w:t xml:space="preserve">                                                                      *****</w:t>
      </w:r>
    </w:p>
    <w:p w:rsidR="002C2ED1" w:rsidRDefault="00961317">
      <w:pPr>
        <w:rPr>
          <w:rFonts w:ascii="Lucida Sans Unicode" w:hAnsi="Lucida Sans Unicode" w:cs="Lucida Sans Unicode"/>
          <w:sz w:val="18"/>
          <w:szCs w:val="18"/>
        </w:rPr>
      </w:pPr>
      <w:r>
        <w:rPr>
          <w:rFonts w:ascii="Lucida Sans Unicode" w:hAnsi="Lucida Sans Unicode" w:cs="Lucida Sans Unicode"/>
          <w:sz w:val="18"/>
          <w:szCs w:val="18"/>
        </w:rPr>
        <w:t xml:space="preserve">The </w:t>
      </w:r>
      <w:proofErr w:type="spellStart"/>
      <w:r>
        <w:rPr>
          <w:rFonts w:ascii="Lucida Sans Unicode" w:hAnsi="Lucida Sans Unicode" w:cs="Lucida Sans Unicode"/>
          <w:i/>
          <w:sz w:val="18"/>
          <w:szCs w:val="18"/>
        </w:rPr>
        <w:t>Breviloquium</w:t>
      </w:r>
      <w:proofErr w:type="spellEnd"/>
      <w:r>
        <w:rPr>
          <w:rFonts w:ascii="Lucida Sans Unicode" w:hAnsi="Lucida Sans Unicode" w:cs="Lucida Sans Unicode"/>
          <w:i/>
          <w:sz w:val="18"/>
          <w:szCs w:val="18"/>
        </w:rPr>
        <w:t xml:space="preserve"> </w:t>
      </w:r>
      <w:r>
        <w:rPr>
          <w:rFonts w:ascii="Lucida Sans Unicode" w:hAnsi="Lucida Sans Unicode" w:cs="Lucida Sans Unicode"/>
          <w:sz w:val="18"/>
          <w:szCs w:val="18"/>
        </w:rPr>
        <w:t xml:space="preserve">is buttressed and supported like one of the great cathedrals that were rising in Europe at the time of its writing, their </w:t>
      </w:r>
      <w:r>
        <w:rPr>
          <w:rFonts w:ascii="Lucida Sans Unicode" w:hAnsi="Lucida Sans Unicode" w:cs="Lucida Sans Unicode"/>
          <w:sz w:val="18"/>
          <w:szCs w:val="18"/>
        </w:rPr>
        <w:t>elaborate architecture and perfect symmetry a housing for the small and simple object that gives the whole excessive – in the sense of exceeding need – structure its only meaning; the consecrated Host</w:t>
      </w:r>
      <w:r w:rsidR="00ED2251">
        <w:rPr>
          <w:rFonts w:ascii="Lucida Sans Unicode" w:hAnsi="Lucida Sans Unicode" w:cs="Lucida Sans Unicode"/>
          <w:sz w:val="18"/>
          <w:szCs w:val="18"/>
        </w:rPr>
        <w:t xml:space="preserve"> that is the Body of Christ. </w:t>
      </w:r>
      <w:r w:rsidR="002C2ED1">
        <w:rPr>
          <w:rFonts w:ascii="Lucida Sans Unicode" w:hAnsi="Lucida Sans Unicode" w:cs="Lucida Sans Unicode"/>
          <w:sz w:val="18"/>
          <w:szCs w:val="18"/>
        </w:rPr>
        <w:t xml:space="preserve">In his valuable essay on the Christology of the </w:t>
      </w:r>
      <w:proofErr w:type="spellStart"/>
      <w:r w:rsidR="002C2ED1">
        <w:rPr>
          <w:rFonts w:ascii="Lucida Sans Unicode" w:hAnsi="Lucida Sans Unicode" w:cs="Lucida Sans Unicode"/>
          <w:i/>
          <w:sz w:val="18"/>
          <w:szCs w:val="18"/>
        </w:rPr>
        <w:t>Breviloquium</w:t>
      </w:r>
      <w:proofErr w:type="spellEnd"/>
      <w:r w:rsidR="002C2ED1">
        <w:rPr>
          <w:rFonts w:ascii="Lucida Sans Unicode" w:hAnsi="Lucida Sans Unicode" w:cs="Lucida Sans Unicode"/>
          <w:i/>
          <w:sz w:val="18"/>
          <w:szCs w:val="18"/>
        </w:rPr>
        <w:t xml:space="preserve">, </w:t>
      </w:r>
      <w:r w:rsidR="002C2ED1">
        <w:rPr>
          <w:rFonts w:ascii="Lucida Sans Unicode" w:hAnsi="Lucida Sans Unicode" w:cs="Lucida Sans Unicode"/>
          <w:sz w:val="18"/>
          <w:szCs w:val="18"/>
        </w:rPr>
        <w:t>Joshua Benson demonstrates how Bonaventure’s text</w:t>
      </w:r>
      <w:r w:rsidR="00697FAD">
        <w:rPr>
          <w:rFonts w:ascii="Lucida Sans Unicode" w:hAnsi="Lucida Sans Unicode" w:cs="Lucida Sans Unicode"/>
          <w:sz w:val="18"/>
          <w:szCs w:val="18"/>
        </w:rPr>
        <w:t xml:space="preserve"> heuristically mirrors his message, both at the macro- and micro-levels</w:t>
      </w:r>
      <w:r w:rsidR="00ED2251">
        <w:rPr>
          <w:rFonts w:ascii="Lucida Sans Unicode" w:hAnsi="Lucida Sans Unicode" w:cs="Lucida Sans Unicode"/>
          <w:sz w:val="18"/>
          <w:szCs w:val="18"/>
        </w:rPr>
        <w:t xml:space="preserve"> of textual architecture</w:t>
      </w:r>
      <w:r w:rsidR="00697FAD">
        <w:rPr>
          <w:rFonts w:ascii="Lucida Sans Unicode" w:hAnsi="Lucida Sans Unicode" w:cs="Lucida Sans Unicode"/>
          <w:sz w:val="18"/>
          <w:szCs w:val="18"/>
        </w:rPr>
        <w:t xml:space="preserve">. </w:t>
      </w:r>
      <w:r w:rsidR="00D70A30">
        <w:rPr>
          <w:rFonts w:ascii="Lucida Sans Unicode" w:hAnsi="Lucida Sans Unicode" w:cs="Lucida Sans Unicode"/>
          <w:sz w:val="18"/>
          <w:szCs w:val="18"/>
        </w:rPr>
        <w:t xml:space="preserve">He divides the work’s rhetorical structure – which according to the same logic is identical to its theological basis – into three component principles, which he identifies as </w:t>
      </w:r>
      <w:proofErr w:type="spellStart"/>
      <w:r w:rsidR="00D70A30">
        <w:rPr>
          <w:rFonts w:ascii="Lucida Sans Unicode" w:hAnsi="Lucida Sans Unicode" w:cs="Lucida Sans Unicode"/>
          <w:i/>
          <w:sz w:val="18"/>
          <w:szCs w:val="18"/>
        </w:rPr>
        <w:t>ortus</w:t>
      </w:r>
      <w:proofErr w:type="spellEnd"/>
      <w:r w:rsidR="00D70A30">
        <w:rPr>
          <w:rFonts w:ascii="Lucida Sans Unicode" w:hAnsi="Lucida Sans Unicode" w:cs="Lucida Sans Unicode"/>
          <w:i/>
          <w:sz w:val="18"/>
          <w:szCs w:val="18"/>
        </w:rPr>
        <w:t xml:space="preserve">, </w:t>
      </w:r>
      <w:proofErr w:type="spellStart"/>
      <w:r w:rsidR="00D70A30">
        <w:rPr>
          <w:rFonts w:ascii="Lucida Sans Unicode" w:hAnsi="Lucida Sans Unicode" w:cs="Lucida Sans Unicode"/>
          <w:i/>
          <w:sz w:val="18"/>
          <w:szCs w:val="18"/>
        </w:rPr>
        <w:t>progressus</w:t>
      </w:r>
      <w:proofErr w:type="spellEnd"/>
      <w:r w:rsidR="00D70A30">
        <w:rPr>
          <w:rFonts w:ascii="Lucida Sans Unicode" w:hAnsi="Lucida Sans Unicode" w:cs="Lucida Sans Unicode"/>
          <w:sz w:val="18"/>
          <w:szCs w:val="18"/>
        </w:rPr>
        <w:t xml:space="preserve"> or </w:t>
      </w:r>
      <w:r w:rsidR="00D70A30">
        <w:rPr>
          <w:rFonts w:ascii="Lucida Sans Unicode" w:hAnsi="Lucida Sans Unicode" w:cs="Lucida Sans Unicode"/>
          <w:i/>
          <w:sz w:val="18"/>
          <w:szCs w:val="18"/>
        </w:rPr>
        <w:t xml:space="preserve">modus, </w:t>
      </w:r>
      <w:r w:rsidR="00D70A30">
        <w:rPr>
          <w:rFonts w:ascii="Lucida Sans Unicode" w:hAnsi="Lucida Sans Unicode" w:cs="Lucida Sans Unicode"/>
          <w:sz w:val="18"/>
          <w:szCs w:val="18"/>
        </w:rPr>
        <w:t xml:space="preserve">and </w:t>
      </w:r>
      <w:r w:rsidR="00D70A30">
        <w:rPr>
          <w:rFonts w:ascii="Lucida Sans Unicode" w:hAnsi="Lucida Sans Unicode" w:cs="Lucida Sans Unicode"/>
          <w:i/>
          <w:sz w:val="18"/>
          <w:szCs w:val="18"/>
        </w:rPr>
        <w:t xml:space="preserve">status </w:t>
      </w:r>
      <w:r w:rsidR="00D70A30">
        <w:rPr>
          <w:rFonts w:ascii="Lucida Sans Unicode" w:hAnsi="Lucida Sans Unicode" w:cs="Lucida Sans Unicode"/>
          <w:sz w:val="18"/>
          <w:szCs w:val="18"/>
        </w:rPr>
        <w:t xml:space="preserve">or </w:t>
      </w:r>
      <w:proofErr w:type="spellStart"/>
      <w:r w:rsidR="00D70A30">
        <w:rPr>
          <w:rFonts w:ascii="Lucida Sans Unicode" w:hAnsi="Lucida Sans Unicode" w:cs="Lucida Sans Unicode"/>
          <w:i/>
          <w:sz w:val="18"/>
          <w:szCs w:val="18"/>
        </w:rPr>
        <w:t>fructus</w:t>
      </w:r>
      <w:proofErr w:type="spellEnd"/>
      <w:r w:rsidR="00D70A30">
        <w:rPr>
          <w:rFonts w:ascii="Lucida Sans Unicode" w:hAnsi="Lucida Sans Unicode" w:cs="Lucida Sans Unicode"/>
          <w:i/>
          <w:sz w:val="18"/>
          <w:szCs w:val="18"/>
        </w:rPr>
        <w:t xml:space="preserve">. </w:t>
      </w:r>
      <w:r w:rsidR="00ED2251">
        <w:rPr>
          <w:rFonts w:ascii="Lucida Sans Unicode" w:hAnsi="Lucida Sans Unicode" w:cs="Lucida Sans Unicode"/>
          <w:sz w:val="18"/>
          <w:szCs w:val="18"/>
        </w:rPr>
        <w:t xml:space="preserve">These can be </w:t>
      </w:r>
      <w:r w:rsidR="00D70A30">
        <w:rPr>
          <w:rFonts w:ascii="Lucida Sans Unicode" w:hAnsi="Lucida Sans Unicode" w:cs="Lucida Sans Unicode"/>
          <w:sz w:val="18"/>
          <w:szCs w:val="18"/>
        </w:rPr>
        <w:t>summarised as “foundation”, “working out”/”manner” and “goal” or “state of rest”</w:t>
      </w:r>
      <w:r w:rsidR="00ED2251">
        <w:rPr>
          <w:rFonts w:ascii="Lucida Sans Unicode" w:hAnsi="Lucida Sans Unicode" w:cs="Lucida Sans Unicode"/>
          <w:sz w:val="18"/>
          <w:szCs w:val="18"/>
        </w:rPr>
        <w:t xml:space="preserve"> and simplistically identified with Father, Son or Word, and Holy Spirit</w:t>
      </w:r>
      <w:r w:rsidR="00D830D4">
        <w:rPr>
          <w:rFonts w:ascii="Lucida Sans Unicode" w:hAnsi="Lucida Sans Unicode" w:cs="Lucida Sans Unicode"/>
          <w:sz w:val="18"/>
          <w:szCs w:val="18"/>
        </w:rPr>
        <w:t xml:space="preserve">. But Benson shows that at whatever level of magnification one examines the </w:t>
      </w:r>
      <w:proofErr w:type="spellStart"/>
      <w:r w:rsidR="00D830D4">
        <w:rPr>
          <w:rFonts w:ascii="Lucida Sans Unicode" w:hAnsi="Lucida Sans Unicode" w:cs="Lucida Sans Unicode"/>
          <w:i/>
          <w:sz w:val="18"/>
          <w:szCs w:val="18"/>
        </w:rPr>
        <w:t>Breviloquium</w:t>
      </w:r>
      <w:proofErr w:type="spellEnd"/>
      <w:r w:rsidR="00D830D4">
        <w:rPr>
          <w:rFonts w:ascii="Lucida Sans Unicode" w:hAnsi="Lucida Sans Unicode" w:cs="Lucida Sans Unicode"/>
          <w:i/>
          <w:sz w:val="18"/>
          <w:szCs w:val="18"/>
        </w:rPr>
        <w:t xml:space="preserve">, </w:t>
      </w:r>
      <w:r w:rsidR="00D830D4">
        <w:rPr>
          <w:rFonts w:ascii="Lucida Sans Unicode" w:hAnsi="Lucida Sans Unicode" w:cs="Lucida Sans Unicode"/>
          <w:sz w:val="18"/>
          <w:szCs w:val="18"/>
        </w:rPr>
        <w:t xml:space="preserve">the same division of categories is visible in an </w:t>
      </w:r>
      <w:r w:rsidR="00D830D4">
        <w:rPr>
          <w:rFonts w:ascii="Lucida Sans Unicode" w:hAnsi="Lucida Sans Unicode" w:cs="Lucida Sans Unicode"/>
          <w:sz w:val="18"/>
          <w:szCs w:val="18"/>
        </w:rPr>
        <w:lastRenderedPageBreak/>
        <w:t xml:space="preserve">almost fractal sense. So while the whole volume proceeds from the First Principle of God to the ultimate victory of Final Judgement, so </w:t>
      </w:r>
      <w:r w:rsidR="001A3712">
        <w:rPr>
          <w:rFonts w:ascii="Lucida Sans Unicode" w:hAnsi="Lucida Sans Unicode" w:cs="Lucida Sans Unicode"/>
          <w:sz w:val="18"/>
          <w:szCs w:val="18"/>
        </w:rPr>
        <w:t xml:space="preserve">the movement from creation to incarnation (which takes place in the central, fourth-of-seven book of the </w:t>
      </w:r>
      <w:proofErr w:type="spellStart"/>
      <w:r w:rsidR="001A3712">
        <w:rPr>
          <w:rFonts w:ascii="Lucida Sans Unicode" w:hAnsi="Lucida Sans Unicode" w:cs="Lucida Sans Unicode"/>
          <w:i/>
          <w:sz w:val="18"/>
          <w:szCs w:val="18"/>
        </w:rPr>
        <w:t>Breviloquium</w:t>
      </w:r>
      <w:proofErr w:type="spellEnd"/>
      <w:r w:rsidR="001A3712">
        <w:rPr>
          <w:rFonts w:ascii="Lucida Sans Unicode" w:hAnsi="Lucida Sans Unicode" w:cs="Lucida Sans Unicode"/>
          <w:sz w:val="18"/>
          <w:szCs w:val="18"/>
        </w:rPr>
        <w:t>)</w:t>
      </w:r>
      <w:r w:rsidR="0027515C">
        <w:rPr>
          <w:rFonts w:ascii="Lucida Sans Unicode" w:hAnsi="Lucida Sans Unicode" w:cs="Lucida Sans Unicode"/>
          <w:sz w:val="18"/>
          <w:szCs w:val="18"/>
        </w:rPr>
        <w:t xml:space="preserve"> also shows a movement through </w:t>
      </w:r>
      <w:proofErr w:type="spellStart"/>
      <w:r w:rsidR="0027515C">
        <w:rPr>
          <w:rFonts w:ascii="Lucida Sans Unicode" w:hAnsi="Lucida Sans Unicode" w:cs="Lucida Sans Unicode"/>
          <w:i/>
          <w:sz w:val="18"/>
          <w:szCs w:val="18"/>
        </w:rPr>
        <w:t>ortus</w:t>
      </w:r>
      <w:proofErr w:type="spellEnd"/>
      <w:r w:rsidR="0027515C">
        <w:rPr>
          <w:rFonts w:ascii="Lucida Sans Unicode" w:hAnsi="Lucida Sans Unicode" w:cs="Lucida Sans Unicode"/>
          <w:i/>
          <w:sz w:val="18"/>
          <w:szCs w:val="18"/>
        </w:rPr>
        <w:t xml:space="preserve">, </w:t>
      </w:r>
      <w:proofErr w:type="spellStart"/>
      <w:r w:rsidR="0027515C">
        <w:rPr>
          <w:rFonts w:ascii="Lucida Sans Unicode" w:hAnsi="Lucida Sans Unicode" w:cs="Lucida Sans Unicode"/>
          <w:i/>
          <w:sz w:val="18"/>
          <w:szCs w:val="18"/>
        </w:rPr>
        <w:t>progressus</w:t>
      </w:r>
      <w:proofErr w:type="spellEnd"/>
      <w:r w:rsidR="0027515C">
        <w:rPr>
          <w:rFonts w:ascii="Lucida Sans Unicode" w:hAnsi="Lucida Sans Unicode" w:cs="Lucida Sans Unicode"/>
          <w:i/>
          <w:sz w:val="18"/>
          <w:szCs w:val="18"/>
        </w:rPr>
        <w:t xml:space="preserve">, modus, </w:t>
      </w:r>
      <w:r w:rsidR="0027515C">
        <w:rPr>
          <w:rFonts w:ascii="Lucida Sans Unicode" w:hAnsi="Lucida Sans Unicode" w:cs="Lucida Sans Unicode"/>
          <w:sz w:val="18"/>
          <w:szCs w:val="18"/>
        </w:rPr>
        <w:t xml:space="preserve">with Christ as the </w:t>
      </w:r>
      <w:proofErr w:type="spellStart"/>
      <w:r w:rsidR="0027515C">
        <w:rPr>
          <w:rFonts w:ascii="Lucida Sans Unicode" w:hAnsi="Lucida Sans Unicode" w:cs="Lucida Sans Unicode"/>
          <w:i/>
          <w:sz w:val="18"/>
          <w:szCs w:val="18"/>
        </w:rPr>
        <w:t>fructus</w:t>
      </w:r>
      <w:proofErr w:type="spellEnd"/>
      <w:r w:rsidR="0027515C">
        <w:rPr>
          <w:rFonts w:ascii="Lucida Sans Unicode" w:hAnsi="Lucida Sans Unicode" w:cs="Lucida Sans Unicode"/>
          <w:i/>
          <w:sz w:val="18"/>
          <w:szCs w:val="18"/>
        </w:rPr>
        <w:t xml:space="preserve"> </w:t>
      </w:r>
      <w:r w:rsidR="0027515C">
        <w:rPr>
          <w:rFonts w:ascii="Lucida Sans Unicode" w:hAnsi="Lucida Sans Unicode" w:cs="Lucida Sans Unicode"/>
          <w:sz w:val="18"/>
          <w:szCs w:val="18"/>
        </w:rPr>
        <w:t xml:space="preserve">of the original act of creation and the subsequent ages of </w:t>
      </w:r>
      <w:r w:rsidR="00706062">
        <w:rPr>
          <w:rFonts w:ascii="Lucida Sans Unicode" w:hAnsi="Lucida Sans Unicode" w:cs="Lucida Sans Unicode"/>
          <w:sz w:val="18"/>
          <w:szCs w:val="18"/>
        </w:rPr>
        <w:t>the patriarchs, prophets and lawgivers, apostasy and evolved recognition of corruption and sin.</w:t>
      </w:r>
    </w:p>
    <w:p w:rsidR="004C4696" w:rsidRDefault="00706062">
      <w:pPr>
        <w:rPr>
          <w:rFonts w:ascii="Lucida Sans Unicode" w:hAnsi="Lucida Sans Unicode" w:cs="Lucida Sans Unicode"/>
          <w:sz w:val="18"/>
          <w:szCs w:val="18"/>
        </w:rPr>
      </w:pPr>
      <w:proofErr w:type="spellStart"/>
      <w:r>
        <w:rPr>
          <w:rFonts w:ascii="Lucida Sans Unicode" w:hAnsi="Lucida Sans Unicode" w:cs="Lucida Sans Unicode"/>
          <w:i/>
          <w:sz w:val="18"/>
          <w:szCs w:val="18"/>
        </w:rPr>
        <w:t>Ortus</w:t>
      </w:r>
      <w:proofErr w:type="spellEnd"/>
      <w:r>
        <w:rPr>
          <w:rFonts w:ascii="Lucida Sans Unicode" w:hAnsi="Lucida Sans Unicode" w:cs="Lucida Sans Unicode"/>
          <w:i/>
          <w:sz w:val="18"/>
          <w:szCs w:val="18"/>
        </w:rPr>
        <w:t xml:space="preserve"> </w:t>
      </w:r>
      <w:r>
        <w:rPr>
          <w:rFonts w:ascii="Lucida Sans Unicode" w:hAnsi="Lucida Sans Unicode" w:cs="Lucida Sans Unicode"/>
          <w:sz w:val="18"/>
          <w:szCs w:val="18"/>
        </w:rPr>
        <w:t>is the foundation, with Holy Scripture delivered by the Trinity</w:t>
      </w:r>
      <w:r w:rsidR="004326D2">
        <w:rPr>
          <w:rFonts w:ascii="Lucida Sans Unicode" w:hAnsi="Lucida Sans Unicode" w:cs="Lucida Sans Unicode"/>
          <w:sz w:val="18"/>
          <w:szCs w:val="18"/>
        </w:rPr>
        <w:t xml:space="preserve"> with the as-yet uncreated Word at its centre and the undescended Spirit as a kinetic and undischarged emanation of both. </w:t>
      </w:r>
      <w:proofErr w:type="spellStart"/>
      <w:r w:rsidR="004326D2">
        <w:rPr>
          <w:rFonts w:ascii="Lucida Sans Unicode" w:hAnsi="Lucida Sans Unicode" w:cs="Lucida Sans Unicode"/>
          <w:i/>
          <w:sz w:val="18"/>
          <w:szCs w:val="18"/>
        </w:rPr>
        <w:t>Progressus</w:t>
      </w:r>
      <w:proofErr w:type="spellEnd"/>
      <w:r w:rsidR="004326D2">
        <w:rPr>
          <w:rFonts w:ascii="Lucida Sans Unicode" w:hAnsi="Lucida Sans Unicode" w:cs="Lucida Sans Unicode"/>
          <w:i/>
          <w:sz w:val="18"/>
          <w:szCs w:val="18"/>
        </w:rPr>
        <w:t xml:space="preserve"> </w:t>
      </w:r>
      <w:r w:rsidR="004326D2">
        <w:rPr>
          <w:rFonts w:ascii="Lucida Sans Unicode" w:hAnsi="Lucida Sans Unicode" w:cs="Lucida Sans Unicode"/>
          <w:sz w:val="18"/>
          <w:szCs w:val="18"/>
        </w:rPr>
        <w:t>is the understanding that scripture is perfectly instinct with human capacity to understand it, an insistence that perhaps</w:t>
      </w:r>
      <w:r w:rsidR="00BC6FD5">
        <w:rPr>
          <w:rFonts w:ascii="Lucida Sans Unicode" w:hAnsi="Lucida Sans Unicode" w:cs="Lucida Sans Unicode"/>
          <w:sz w:val="18"/>
          <w:szCs w:val="18"/>
        </w:rPr>
        <w:t xml:space="preserve"> grinds slightly against the acknowledgement that human beings are unable to understand God intellectually and can only accept spiritually (or mystically) the mystery of God’s grace. In opposition to this objection, Bonaventure states that the salvific message is communicated at different levels via the Trinity and in such a way that mankind can accept and absorb its sacred message in distinct but interpenetrating iterations.</w:t>
      </w:r>
      <w:r w:rsidR="00B46FE3">
        <w:rPr>
          <w:rFonts w:ascii="Lucida Sans Unicode" w:hAnsi="Lucida Sans Unicode" w:cs="Lucida Sans Unicode"/>
          <w:sz w:val="18"/>
          <w:szCs w:val="18"/>
        </w:rPr>
        <w:t xml:space="preserve"> </w:t>
      </w:r>
      <w:r w:rsidR="00852B31">
        <w:rPr>
          <w:rFonts w:ascii="Lucida Sans Unicode" w:hAnsi="Lucida Sans Unicode" w:cs="Lucida Sans Unicode"/>
          <w:sz w:val="18"/>
          <w:szCs w:val="18"/>
        </w:rPr>
        <w:t xml:space="preserve">There is a correspondence between Scripture’s perfect adaptation to human need and Christ’s own practice of expressing profound ideas in human-scaled imagery or parable. </w:t>
      </w:r>
      <w:r w:rsidR="009247FD">
        <w:rPr>
          <w:rFonts w:ascii="Lucida Sans Unicode" w:hAnsi="Lucida Sans Unicode" w:cs="Lucida Sans Unicode"/>
          <w:sz w:val="18"/>
          <w:szCs w:val="18"/>
        </w:rPr>
        <w:t xml:space="preserve">(Likewise in the art of Giotto, who, born 1267, overlaps with Bonaventure only by seven years, but works from similar premises regarding human understanding.) </w:t>
      </w:r>
      <w:r w:rsidR="004C4696">
        <w:rPr>
          <w:rFonts w:ascii="Lucida Sans Unicode" w:hAnsi="Lucida Sans Unicode" w:cs="Lucida Sans Unicode"/>
          <w:i/>
          <w:sz w:val="18"/>
          <w:szCs w:val="18"/>
        </w:rPr>
        <w:t xml:space="preserve">Status </w:t>
      </w:r>
      <w:r w:rsidR="004C4696">
        <w:rPr>
          <w:rFonts w:ascii="Lucida Sans Unicode" w:hAnsi="Lucida Sans Unicode" w:cs="Lucida Sans Unicode"/>
          <w:sz w:val="18"/>
          <w:szCs w:val="18"/>
        </w:rPr>
        <w:t xml:space="preserve">or </w:t>
      </w:r>
      <w:proofErr w:type="spellStart"/>
      <w:r w:rsidR="004C4696">
        <w:rPr>
          <w:rFonts w:ascii="Lucida Sans Unicode" w:hAnsi="Lucida Sans Unicode" w:cs="Lucida Sans Unicode"/>
          <w:i/>
          <w:sz w:val="18"/>
          <w:szCs w:val="18"/>
        </w:rPr>
        <w:t>fructus</w:t>
      </w:r>
      <w:proofErr w:type="spellEnd"/>
      <w:r w:rsidR="004C4696">
        <w:rPr>
          <w:rFonts w:ascii="Lucida Sans Unicode" w:hAnsi="Lucida Sans Unicode" w:cs="Lucida Sans Unicode"/>
          <w:i/>
          <w:sz w:val="18"/>
          <w:szCs w:val="18"/>
        </w:rPr>
        <w:t xml:space="preserve"> </w:t>
      </w:r>
      <w:r w:rsidR="004C4696">
        <w:rPr>
          <w:rFonts w:ascii="Lucida Sans Unicode" w:hAnsi="Lucida Sans Unicode" w:cs="Lucida Sans Unicode"/>
          <w:sz w:val="18"/>
          <w:szCs w:val="18"/>
        </w:rPr>
        <w:t xml:space="preserve">expresses the belief that human knowledge of scripture, once complete, ends in perfect rest or completion, as he was to show in the ladder-like structure of the </w:t>
      </w:r>
      <w:proofErr w:type="spellStart"/>
      <w:r w:rsidR="004C4696">
        <w:rPr>
          <w:rFonts w:ascii="Lucida Sans Unicode" w:hAnsi="Lucida Sans Unicode" w:cs="Lucida Sans Unicode"/>
          <w:i/>
          <w:sz w:val="18"/>
          <w:szCs w:val="18"/>
        </w:rPr>
        <w:t>Itinerarium</w:t>
      </w:r>
      <w:proofErr w:type="spellEnd"/>
      <w:r w:rsidR="004C4696">
        <w:rPr>
          <w:rFonts w:ascii="Lucida Sans Unicode" w:hAnsi="Lucida Sans Unicode" w:cs="Lucida Sans Unicode"/>
          <w:sz w:val="18"/>
          <w:szCs w:val="18"/>
        </w:rPr>
        <w:t xml:space="preserve">, a structure like the </w:t>
      </w:r>
      <w:r w:rsidR="004C4696">
        <w:rPr>
          <w:rFonts w:ascii="Lucida Sans Unicode" w:hAnsi="Lucida Sans Unicode" w:cs="Lucida Sans Unicode"/>
          <w:i/>
          <w:sz w:val="18"/>
          <w:szCs w:val="18"/>
        </w:rPr>
        <w:t xml:space="preserve">Lignum vitae </w:t>
      </w:r>
      <w:r w:rsidR="004C4696">
        <w:rPr>
          <w:rFonts w:ascii="Lucida Sans Unicode" w:hAnsi="Lucida Sans Unicode" w:cs="Lucida Sans Unicode"/>
          <w:sz w:val="18"/>
          <w:szCs w:val="18"/>
        </w:rPr>
        <w:t>more easily expressed in imagery.</w:t>
      </w:r>
    </w:p>
    <w:p w:rsidR="00B46FE3" w:rsidRDefault="005A48A6">
      <w:pPr>
        <w:rPr>
          <w:rFonts w:ascii="Lucida Sans Unicode" w:hAnsi="Lucida Sans Unicode" w:cs="Lucida Sans Unicode"/>
          <w:sz w:val="18"/>
          <w:szCs w:val="18"/>
        </w:rPr>
      </w:pPr>
      <w:r>
        <w:rPr>
          <w:rFonts w:ascii="Lucida Sans Unicode" w:hAnsi="Lucida Sans Unicode" w:cs="Lucida Sans Unicode"/>
          <w:sz w:val="18"/>
          <w:szCs w:val="18"/>
        </w:rPr>
        <w:t xml:space="preserve">The structure of the </w:t>
      </w:r>
      <w:proofErr w:type="spellStart"/>
      <w:r>
        <w:rPr>
          <w:rFonts w:ascii="Lucida Sans Unicode" w:hAnsi="Lucida Sans Unicode" w:cs="Lucida Sans Unicode"/>
          <w:i/>
          <w:sz w:val="18"/>
          <w:szCs w:val="18"/>
        </w:rPr>
        <w:t>Breviloquium</w:t>
      </w:r>
      <w:proofErr w:type="spellEnd"/>
      <w:r>
        <w:rPr>
          <w:rFonts w:ascii="Lucida Sans Unicode" w:hAnsi="Lucida Sans Unicode" w:cs="Lucida Sans Unicode"/>
          <w:i/>
          <w:sz w:val="18"/>
          <w:szCs w:val="18"/>
        </w:rPr>
        <w:t xml:space="preserve"> </w:t>
      </w:r>
      <w:r w:rsidR="004C5DA4">
        <w:rPr>
          <w:rFonts w:ascii="Lucida Sans Unicode" w:hAnsi="Lucida Sans Unicode" w:cs="Lucida Sans Unicode"/>
          <w:sz w:val="18"/>
          <w:szCs w:val="18"/>
        </w:rPr>
        <w:t xml:space="preserve">with parts one, two and three precisely mirrored by parts five, six and seven around the astonishing singularity of part four, the Incarnation. </w:t>
      </w:r>
      <w:r w:rsidR="00B46FE3">
        <w:rPr>
          <w:rFonts w:ascii="Lucida Sans Unicode" w:hAnsi="Lucida Sans Unicode" w:cs="Lucida Sans Unicode"/>
          <w:sz w:val="18"/>
          <w:szCs w:val="18"/>
        </w:rPr>
        <w:t>After the pr</w:t>
      </w:r>
      <w:r w:rsidR="004C5DA4">
        <w:rPr>
          <w:rFonts w:ascii="Lucida Sans Unicode" w:hAnsi="Lucida Sans Unicode" w:cs="Lucida Sans Unicode"/>
          <w:sz w:val="18"/>
          <w:szCs w:val="18"/>
        </w:rPr>
        <w:t>ologue, parts two to six</w:t>
      </w:r>
      <w:r w:rsidR="00B46FE3">
        <w:rPr>
          <w:rFonts w:ascii="Lucida Sans Unicode" w:hAnsi="Lucida Sans Unicode" w:cs="Lucida Sans Unicode"/>
          <w:i/>
          <w:sz w:val="18"/>
          <w:szCs w:val="18"/>
        </w:rPr>
        <w:t xml:space="preserve"> </w:t>
      </w:r>
      <w:r w:rsidR="00373387">
        <w:rPr>
          <w:rFonts w:ascii="Lucida Sans Unicode" w:hAnsi="Lucida Sans Unicode" w:cs="Lucida Sans Unicode"/>
          <w:sz w:val="18"/>
          <w:szCs w:val="18"/>
        </w:rPr>
        <w:t xml:space="preserve">deal with the </w:t>
      </w:r>
      <w:proofErr w:type="spellStart"/>
      <w:r w:rsidR="00373387">
        <w:rPr>
          <w:rFonts w:ascii="Lucida Sans Unicode" w:hAnsi="Lucida Sans Unicode" w:cs="Lucida Sans Unicode"/>
          <w:i/>
          <w:sz w:val="18"/>
          <w:szCs w:val="18"/>
        </w:rPr>
        <w:t>progressus</w:t>
      </w:r>
      <w:proofErr w:type="spellEnd"/>
      <w:r w:rsidR="00373387">
        <w:rPr>
          <w:rFonts w:ascii="Lucida Sans Unicode" w:hAnsi="Lucida Sans Unicode" w:cs="Lucida Sans Unicode"/>
          <w:i/>
          <w:sz w:val="18"/>
          <w:szCs w:val="18"/>
        </w:rPr>
        <w:t xml:space="preserve"> </w:t>
      </w:r>
      <w:r w:rsidR="00373387">
        <w:rPr>
          <w:rFonts w:ascii="Lucida Sans Unicode" w:hAnsi="Lucida Sans Unicode" w:cs="Lucida Sans Unicode"/>
          <w:sz w:val="18"/>
          <w:szCs w:val="18"/>
        </w:rPr>
        <w:t>of human faith in time – all of it laid out in the structure of scripture itself, from Genesis to Revelation</w:t>
      </w:r>
      <w:r w:rsidR="0013795C">
        <w:rPr>
          <w:rFonts w:ascii="Lucida Sans Unicode" w:hAnsi="Lucida Sans Unicode" w:cs="Lucida Sans Unicode"/>
          <w:sz w:val="18"/>
          <w:szCs w:val="18"/>
        </w:rPr>
        <w:t>. These parts cover, in turn, creation, sin, incarnation, grace and sacraments</w:t>
      </w:r>
      <w:r w:rsidR="00373387">
        <w:rPr>
          <w:rFonts w:ascii="Lucida Sans Unicode" w:hAnsi="Lucida Sans Unicode" w:cs="Lucida Sans Unicode"/>
          <w:sz w:val="18"/>
          <w:szCs w:val="18"/>
        </w:rPr>
        <w:t>.</w:t>
      </w:r>
      <w:r w:rsidR="0013795C">
        <w:rPr>
          <w:rFonts w:ascii="Lucida Sans Unicode" w:hAnsi="Lucida Sans Unicode" w:cs="Lucida Sans Unicode"/>
          <w:sz w:val="18"/>
          <w:szCs w:val="18"/>
        </w:rPr>
        <w:t xml:space="preserve"> The Word, is present in </w:t>
      </w:r>
      <w:proofErr w:type="spellStart"/>
      <w:r w:rsidR="0013795C">
        <w:rPr>
          <w:rFonts w:ascii="Lucida Sans Unicode" w:hAnsi="Lucida Sans Unicode" w:cs="Lucida Sans Unicode"/>
          <w:sz w:val="18"/>
          <w:szCs w:val="18"/>
        </w:rPr>
        <w:t>unfleshed</w:t>
      </w:r>
      <w:proofErr w:type="spellEnd"/>
      <w:r w:rsidR="0013795C">
        <w:rPr>
          <w:rFonts w:ascii="Lucida Sans Unicode" w:hAnsi="Lucida Sans Unicode" w:cs="Lucida Sans Unicode"/>
          <w:sz w:val="18"/>
          <w:szCs w:val="18"/>
        </w:rPr>
        <w:t xml:space="preserve"> form at the beginning, and in resurrected and ascended form as the completion of the structure</w:t>
      </w:r>
      <w:r w:rsidR="00C16193">
        <w:rPr>
          <w:rFonts w:ascii="Lucida Sans Unicode" w:hAnsi="Lucida Sans Unicode" w:cs="Lucida Sans Unicode"/>
          <w:sz w:val="18"/>
          <w:szCs w:val="18"/>
        </w:rPr>
        <w:t>, a clear indication that Christ is central to every aspect of faith and the saving grace God offers through the sacrifice of his son.</w:t>
      </w:r>
    </w:p>
    <w:p w:rsidR="00BF5961" w:rsidRDefault="00BF5961">
      <w:pPr>
        <w:rPr>
          <w:rFonts w:ascii="Lucida Sans Unicode" w:hAnsi="Lucida Sans Unicode" w:cs="Lucida Sans Unicode"/>
          <w:sz w:val="18"/>
          <w:szCs w:val="18"/>
        </w:rPr>
      </w:pPr>
      <w:r>
        <w:rPr>
          <w:rFonts w:ascii="Lucida Sans Unicode" w:hAnsi="Lucida Sans Unicode" w:cs="Lucida Sans Unicode"/>
          <w:sz w:val="18"/>
          <w:szCs w:val="18"/>
        </w:rPr>
        <w:t xml:space="preserve">For Bonaventure, the Incarnation is willed in order to fulfil a salvific mission to an order of creation that has evolved sufficiently to recognise the need for redemption and through the most appropriate means, which is not a simple, devastating </w:t>
      </w:r>
      <w:r>
        <w:rPr>
          <w:rFonts w:ascii="Lucida Sans Unicode" w:hAnsi="Lucida Sans Unicode" w:cs="Lucida Sans Unicode"/>
          <w:i/>
          <w:sz w:val="18"/>
          <w:szCs w:val="18"/>
        </w:rPr>
        <w:t xml:space="preserve">Fiat </w:t>
      </w:r>
      <w:r w:rsidR="002E5B09">
        <w:rPr>
          <w:rFonts w:ascii="Lucida Sans Unicode" w:hAnsi="Lucida Sans Unicode" w:cs="Lucida Sans Unicode"/>
          <w:sz w:val="18"/>
          <w:szCs w:val="18"/>
        </w:rPr>
        <w:t xml:space="preserve">but the fully accepted descent of God’s Son not just to the human condition, but to the most abject and extreme aspects of that condition, in terms of fear, loneliness, privation, pain and death. Death on a cross is the most agonising and ignominious </w:t>
      </w:r>
      <w:r w:rsidR="00B40606">
        <w:rPr>
          <w:rFonts w:ascii="Lucida Sans Unicode" w:hAnsi="Lucida Sans Unicode" w:cs="Lucida Sans Unicode"/>
          <w:sz w:val="18"/>
          <w:szCs w:val="18"/>
        </w:rPr>
        <w:t>of fates and just as Bonaventure insists that Jesus unites in one person the highest and lowest levels of consciousness in the creation (that is, excluding the mineral and the “merely” animal</w:t>
      </w:r>
      <w:r w:rsidR="005A48A6">
        <w:rPr>
          <w:rFonts w:ascii="Lucida Sans Unicode" w:hAnsi="Lucida Sans Unicode" w:cs="Lucida Sans Unicode"/>
          <w:sz w:val="18"/>
          <w:szCs w:val="18"/>
        </w:rPr>
        <w:t>) he must also partake of both the highest aspiration and lowest suffering of that consciousness.</w:t>
      </w:r>
    </w:p>
    <w:p w:rsidR="00D1788D" w:rsidRDefault="00D1788D">
      <w:pPr>
        <w:rPr>
          <w:rFonts w:ascii="Lucida Sans Unicode" w:hAnsi="Lucida Sans Unicode" w:cs="Lucida Sans Unicode"/>
          <w:sz w:val="18"/>
          <w:szCs w:val="18"/>
        </w:rPr>
      </w:pPr>
      <w:r>
        <w:rPr>
          <w:rFonts w:ascii="Lucida Sans Unicode" w:hAnsi="Lucida Sans Unicode" w:cs="Lucida Sans Unicode"/>
          <w:sz w:val="18"/>
          <w:szCs w:val="18"/>
        </w:rPr>
        <w:t xml:space="preserve">As a child of his times, and specifically as the child of a medical practitioner, Bonaventure echoed a medieval understanding of sickness and cure. This is an area that has been grossly distorted in popular and sometimes more serious histories as an opposition between superstition (formally religious or not) and magic, as against the empirically founded predictive and prescriptive science of a post-Enlightenment age. There was a great deal more “science” in medieval medicine than is commonly acknowledged but central to it, and absolutely germane to the symmetrical cast of </w:t>
      </w:r>
      <w:r w:rsidR="00E547B6">
        <w:rPr>
          <w:rFonts w:ascii="Lucida Sans Unicode" w:hAnsi="Lucida Sans Unicode" w:cs="Lucida Sans Unicode"/>
          <w:sz w:val="18"/>
          <w:szCs w:val="18"/>
        </w:rPr>
        <w:t xml:space="preserve">Bonaventure’s cosmology and eschatology was the belief that every cure had to reverse precisely the progress of the disease. On this reading, the </w:t>
      </w:r>
      <w:proofErr w:type="spellStart"/>
      <w:r w:rsidR="00E547B6">
        <w:rPr>
          <w:rFonts w:ascii="Lucida Sans Unicode" w:hAnsi="Lucida Sans Unicode" w:cs="Lucida Sans Unicode"/>
          <w:sz w:val="18"/>
          <w:szCs w:val="18"/>
        </w:rPr>
        <w:t>Annuniciation</w:t>
      </w:r>
      <w:proofErr w:type="spellEnd"/>
      <w:r w:rsidR="00E547B6">
        <w:rPr>
          <w:rFonts w:ascii="Lucida Sans Unicode" w:hAnsi="Lucida Sans Unicode" w:cs="Lucida Sans Unicode"/>
          <w:sz w:val="18"/>
          <w:szCs w:val="18"/>
        </w:rPr>
        <w:t xml:space="preserve"> and Incarnation are the precise reverse of the Fall of Man in the Garden of Eden.</w:t>
      </w:r>
    </w:p>
    <w:p w:rsidR="005A48A6" w:rsidRDefault="004C5DA4">
      <w:pPr>
        <w:rPr>
          <w:rFonts w:ascii="Lucida Sans Unicode" w:hAnsi="Lucida Sans Unicode" w:cs="Lucida Sans Unicode"/>
          <w:sz w:val="18"/>
          <w:szCs w:val="18"/>
        </w:rPr>
      </w:pPr>
      <w:r>
        <w:rPr>
          <w:rFonts w:ascii="Lucida Sans Unicode" w:hAnsi="Lucida Sans Unicode" w:cs="Lucida Sans Unicode"/>
          <w:sz w:val="18"/>
          <w:szCs w:val="18"/>
        </w:rPr>
        <w:lastRenderedPageBreak/>
        <w:t xml:space="preserve">It </w:t>
      </w:r>
      <w:r w:rsidR="005A48A6">
        <w:rPr>
          <w:rFonts w:ascii="Lucida Sans Unicode" w:hAnsi="Lucida Sans Unicode" w:cs="Lucida Sans Unicode"/>
          <w:sz w:val="18"/>
          <w:szCs w:val="18"/>
        </w:rPr>
        <w:t>is here that certain obvious objections to Bonaventure’s</w:t>
      </w:r>
      <w:r w:rsidR="00F020E5">
        <w:rPr>
          <w:rFonts w:ascii="Lucida Sans Unicode" w:hAnsi="Lucida Sans Unicode" w:cs="Lucida Sans Unicode"/>
          <w:sz w:val="18"/>
          <w:szCs w:val="18"/>
        </w:rPr>
        <w:t xml:space="preserve">, and to a whole traditional, </w:t>
      </w:r>
      <w:r w:rsidR="005A48A6">
        <w:rPr>
          <w:rFonts w:ascii="Lucida Sans Unicode" w:hAnsi="Lucida Sans Unicode" w:cs="Lucida Sans Unicode"/>
          <w:sz w:val="18"/>
          <w:szCs w:val="18"/>
        </w:rPr>
        <w:t>cosmology, soteriology and eschatology start to arise</w:t>
      </w:r>
      <w:r w:rsidR="00F020E5">
        <w:rPr>
          <w:rFonts w:ascii="Lucida Sans Unicode" w:hAnsi="Lucida Sans Unicode" w:cs="Lucida Sans Unicode"/>
          <w:sz w:val="18"/>
          <w:szCs w:val="18"/>
        </w:rPr>
        <w:t xml:space="preserve">. In Jewish and Islamic </w:t>
      </w:r>
      <w:r w:rsidR="000B0B7E">
        <w:rPr>
          <w:rFonts w:ascii="Lucida Sans Unicode" w:hAnsi="Lucida Sans Unicode" w:cs="Lucida Sans Unicode"/>
          <w:sz w:val="18"/>
          <w:szCs w:val="18"/>
        </w:rPr>
        <w:t xml:space="preserve">theology, the very idea of incarnation – the idea of God “coming down” and taking human form- is offensive. Similarly, from a modern perspective, the entire absence of a female </w:t>
      </w:r>
      <w:r w:rsidR="005A3043">
        <w:rPr>
          <w:rFonts w:ascii="Lucida Sans Unicode" w:hAnsi="Lucida Sans Unicode" w:cs="Lucida Sans Unicode"/>
          <w:sz w:val="18"/>
          <w:szCs w:val="18"/>
        </w:rPr>
        <w:t xml:space="preserve">element from cosmology is profoundly suspect and unacceptable. Except, of course, the female element is central to both aspects, of </w:t>
      </w:r>
      <w:proofErr w:type="gramStart"/>
      <w:r w:rsidR="005A3043">
        <w:rPr>
          <w:rFonts w:ascii="Lucida Sans Unicode" w:hAnsi="Lucida Sans Unicode" w:cs="Lucida Sans Unicode"/>
          <w:sz w:val="18"/>
          <w:szCs w:val="18"/>
        </w:rPr>
        <w:t>Fall</w:t>
      </w:r>
      <w:proofErr w:type="gramEnd"/>
      <w:r w:rsidR="005A3043">
        <w:rPr>
          <w:rFonts w:ascii="Lucida Sans Unicode" w:hAnsi="Lucida Sans Unicode" w:cs="Lucida Sans Unicode"/>
          <w:sz w:val="18"/>
          <w:szCs w:val="18"/>
        </w:rPr>
        <w:t xml:space="preserve"> and Redemption, via the moment of the Annunciation and Incarnation.</w:t>
      </w:r>
      <w:r w:rsidR="00E179DD">
        <w:rPr>
          <w:rFonts w:ascii="Lucida Sans Unicode" w:hAnsi="Lucida Sans Unicode" w:cs="Lucida Sans Unicode"/>
          <w:sz w:val="18"/>
          <w:szCs w:val="18"/>
        </w:rPr>
        <w:t xml:space="preserve"> Fall and Annunciation are the only moments in the whole of Holy Scripture where the three hierarchies, divine, angelic and human are co-present and co-active: in Eden, through God, a fallen angel</w:t>
      </w:r>
      <w:r w:rsidR="001A37C4">
        <w:rPr>
          <w:rFonts w:ascii="Lucida Sans Unicode" w:hAnsi="Lucida Sans Unicode" w:cs="Lucida Sans Unicode"/>
          <w:sz w:val="18"/>
          <w:szCs w:val="18"/>
        </w:rPr>
        <w:t>,</w:t>
      </w:r>
      <w:r w:rsidR="00E179DD">
        <w:rPr>
          <w:rFonts w:ascii="Lucida Sans Unicode" w:hAnsi="Lucida Sans Unicode" w:cs="Lucida Sans Unicode"/>
          <w:sz w:val="18"/>
          <w:szCs w:val="18"/>
        </w:rPr>
        <w:t xml:space="preserve"> and a man created in the first of the ways Bonaventure lists as logically possible for conception</w:t>
      </w:r>
      <w:r w:rsidR="001A37C4">
        <w:rPr>
          <w:rFonts w:ascii="Lucida Sans Unicode" w:hAnsi="Lucida Sans Unicode" w:cs="Lucida Sans Unicode"/>
          <w:sz w:val="18"/>
          <w:szCs w:val="18"/>
        </w:rPr>
        <w:t>, a man born without the participation of man or woman; this is quickly followed by the second way, a woman</w:t>
      </w:r>
      <w:r w:rsidR="00C91C0E">
        <w:rPr>
          <w:rFonts w:ascii="Lucida Sans Unicode" w:hAnsi="Lucida Sans Unicode" w:cs="Lucida Sans Unicode"/>
          <w:sz w:val="18"/>
          <w:szCs w:val="18"/>
        </w:rPr>
        <w:t xml:space="preserve"> born directly out of man, and in turn by the third, man born through the concupiscence of man and woman; at the annunciation, the cycle is completed</w:t>
      </w:r>
      <w:r w:rsidR="001B30F4">
        <w:rPr>
          <w:rFonts w:ascii="Lucida Sans Unicode" w:hAnsi="Lucida Sans Unicode" w:cs="Lucida Sans Unicode"/>
          <w:sz w:val="18"/>
          <w:szCs w:val="18"/>
        </w:rPr>
        <w:t xml:space="preserve"> and reversed by conception without a man. Bonaventure is no </w:t>
      </w:r>
      <w:proofErr w:type="spellStart"/>
      <w:r w:rsidR="001B30F4">
        <w:rPr>
          <w:rFonts w:ascii="Lucida Sans Unicode" w:hAnsi="Lucida Sans Unicode" w:cs="Lucida Sans Unicode"/>
          <w:sz w:val="18"/>
          <w:szCs w:val="18"/>
        </w:rPr>
        <w:t>Mariologist</w:t>
      </w:r>
      <w:proofErr w:type="spellEnd"/>
      <w:r w:rsidR="001B30F4">
        <w:rPr>
          <w:rFonts w:ascii="Lucida Sans Unicode" w:hAnsi="Lucida Sans Unicode" w:cs="Lucida Sans Unicode"/>
          <w:sz w:val="18"/>
          <w:szCs w:val="18"/>
        </w:rPr>
        <w:t xml:space="preserve"> and has remarkably little to say about Mary’s role</w:t>
      </w:r>
      <w:r w:rsidR="004A5F62">
        <w:rPr>
          <w:rFonts w:ascii="Lucida Sans Unicode" w:hAnsi="Lucida Sans Unicode" w:cs="Lucida Sans Unicode"/>
          <w:sz w:val="18"/>
          <w:szCs w:val="18"/>
        </w:rPr>
        <w:t xml:space="preserve"> but she stands for grace, health and life: for the free acceptance of God’s will in quickening her womb, as the active representative of the moment humanity recognises its failure and accepts the intervention of God, and as carrying within herself the final and complete remedy for sing.</w:t>
      </w:r>
      <w:r w:rsidR="00552DD1">
        <w:rPr>
          <w:rFonts w:ascii="Lucida Sans Unicode" w:hAnsi="Lucida Sans Unicode" w:cs="Lucida Sans Unicode"/>
          <w:sz w:val="18"/>
          <w:szCs w:val="18"/>
        </w:rPr>
        <w:t xml:space="preserve"> Mary awaits, expects and desires.</w:t>
      </w:r>
    </w:p>
    <w:p w:rsidR="00552DD1" w:rsidRDefault="00552DD1">
      <w:pPr>
        <w:rPr>
          <w:rFonts w:ascii="Lucida Sans Unicode" w:hAnsi="Lucida Sans Unicode" w:cs="Lucida Sans Unicode"/>
          <w:sz w:val="18"/>
          <w:szCs w:val="18"/>
        </w:rPr>
      </w:pPr>
      <w:r>
        <w:rPr>
          <w:rFonts w:ascii="Lucida Sans Unicode" w:hAnsi="Lucida Sans Unicode" w:cs="Lucida Sans Unicode"/>
          <w:sz w:val="18"/>
          <w:szCs w:val="18"/>
        </w:rPr>
        <w:t>Bonaventure insists</w:t>
      </w:r>
      <w:r w:rsidR="000F68B4">
        <w:rPr>
          <w:rFonts w:ascii="Lucida Sans Unicode" w:hAnsi="Lucida Sans Unicode" w:cs="Lucida Sans Unicode"/>
          <w:sz w:val="18"/>
          <w:szCs w:val="18"/>
        </w:rPr>
        <w:t xml:space="preserve"> that “The Coming of Christ occurred in the time of the law of grace, as fulfilment of the promised mercy and at the beginning</w:t>
      </w:r>
      <w:r w:rsidR="005B16C6">
        <w:rPr>
          <w:rFonts w:ascii="Lucida Sans Unicode" w:hAnsi="Lucida Sans Unicode" w:cs="Lucida Sans Unicode"/>
          <w:sz w:val="18"/>
          <w:szCs w:val="18"/>
        </w:rPr>
        <w:t xml:space="preserve"> </w:t>
      </w:r>
      <w:bookmarkStart w:id="0" w:name="_GoBack"/>
      <w:bookmarkEnd w:id="0"/>
      <w:r w:rsidR="000F68B4">
        <w:rPr>
          <w:rFonts w:ascii="Lucida Sans Unicode" w:hAnsi="Lucida Sans Unicode" w:cs="Lucida Sans Unicode"/>
          <w:sz w:val="18"/>
          <w:szCs w:val="18"/>
        </w:rPr>
        <w:t>of the sixth age. Each of the circumstances indicates a fullness.” [</w:t>
      </w:r>
      <w:proofErr w:type="spellStart"/>
      <w:r w:rsidR="000F68B4">
        <w:rPr>
          <w:rFonts w:ascii="Lucida Sans Unicode" w:hAnsi="Lucida Sans Unicode" w:cs="Lucida Sans Unicode"/>
          <w:i/>
          <w:sz w:val="18"/>
          <w:szCs w:val="18"/>
        </w:rPr>
        <w:t>Brev</w:t>
      </w:r>
      <w:proofErr w:type="spellEnd"/>
      <w:r w:rsidR="000F68B4">
        <w:rPr>
          <w:rFonts w:ascii="Lucida Sans Unicode" w:hAnsi="Lucida Sans Unicode" w:cs="Lucida Sans Unicode"/>
          <w:i/>
          <w:sz w:val="18"/>
          <w:szCs w:val="18"/>
        </w:rPr>
        <w:t>, 4:4</w:t>
      </w:r>
      <w:r w:rsidR="000F68B4">
        <w:rPr>
          <w:rFonts w:ascii="Lucida Sans Unicode" w:hAnsi="Lucida Sans Unicode" w:cs="Lucida Sans Unicode"/>
          <w:sz w:val="18"/>
          <w:szCs w:val="18"/>
        </w:rPr>
        <w:t>]</w:t>
      </w:r>
      <w:r w:rsidR="00FB5DFF">
        <w:rPr>
          <w:rFonts w:ascii="Lucida Sans Unicode" w:hAnsi="Lucida Sans Unicode" w:cs="Lucida Sans Unicode"/>
          <w:sz w:val="18"/>
          <w:szCs w:val="18"/>
        </w:rPr>
        <w:t>. He points out, but does not specify that mankind might have been saved by other means, but insists that creation and redemption are equal in power and dignity and thus require that special “fullness”</w:t>
      </w:r>
      <w:r w:rsidR="00E25E82">
        <w:rPr>
          <w:rFonts w:ascii="Lucida Sans Unicode" w:hAnsi="Lucida Sans Unicode" w:cs="Lucida Sans Unicode"/>
          <w:sz w:val="18"/>
          <w:szCs w:val="18"/>
        </w:rPr>
        <w:t xml:space="preserve"> arguing that no other means of redemption “would have been so fitting or so appropriate to the Redeemer, those redeemed and the nature of redemption” [</w:t>
      </w:r>
      <w:proofErr w:type="spellStart"/>
      <w:r w:rsidR="00E25E82">
        <w:rPr>
          <w:rFonts w:ascii="Lucida Sans Unicode" w:hAnsi="Lucida Sans Unicode" w:cs="Lucida Sans Unicode"/>
          <w:i/>
          <w:sz w:val="18"/>
          <w:szCs w:val="18"/>
        </w:rPr>
        <w:t>Brev</w:t>
      </w:r>
      <w:proofErr w:type="spellEnd"/>
      <w:r w:rsidR="00E25E82">
        <w:rPr>
          <w:rFonts w:ascii="Lucida Sans Unicode" w:hAnsi="Lucida Sans Unicode" w:cs="Lucida Sans Unicode"/>
          <w:i/>
          <w:sz w:val="18"/>
          <w:szCs w:val="18"/>
        </w:rPr>
        <w:t xml:space="preserve"> 4:4</w:t>
      </w:r>
      <w:r w:rsidR="00E25E82">
        <w:rPr>
          <w:rFonts w:ascii="Lucida Sans Unicode" w:hAnsi="Lucida Sans Unicode" w:cs="Lucida Sans Unicode"/>
          <w:sz w:val="18"/>
          <w:szCs w:val="18"/>
        </w:rPr>
        <w:t>]</w:t>
      </w:r>
      <w:r w:rsidR="00CD0E32">
        <w:rPr>
          <w:rFonts w:ascii="Lucida Sans Unicode" w:hAnsi="Lucida Sans Unicode" w:cs="Lucida Sans Unicode"/>
          <w:sz w:val="18"/>
          <w:szCs w:val="18"/>
        </w:rPr>
        <w:t xml:space="preserve">. God had created the universe through the uncreated Word, so would restore the universe through the Created Word, following the same passage through </w:t>
      </w:r>
      <w:proofErr w:type="spellStart"/>
      <w:r w:rsidR="00CD0E32">
        <w:rPr>
          <w:rFonts w:ascii="Lucida Sans Unicode" w:hAnsi="Lucida Sans Unicode" w:cs="Lucida Sans Unicode"/>
          <w:i/>
          <w:sz w:val="18"/>
          <w:szCs w:val="18"/>
        </w:rPr>
        <w:t>ortus</w:t>
      </w:r>
      <w:proofErr w:type="spellEnd"/>
      <w:r w:rsidR="00CD0E32">
        <w:rPr>
          <w:rFonts w:ascii="Lucida Sans Unicode" w:hAnsi="Lucida Sans Unicode" w:cs="Lucida Sans Unicode"/>
          <w:i/>
          <w:sz w:val="18"/>
          <w:szCs w:val="18"/>
        </w:rPr>
        <w:t xml:space="preserve">, </w:t>
      </w:r>
      <w:proofErr w:type="spellStart"/>
      <w:r w:rsidR="00CD0E32">
        <w:rPr>
          <w:rFonts w:ascii="Lucida Sans Unicode" w:hAnsi="Lucida Sans Unicode" w:cs="Lucida Sans Unicode"/>
          <w:i/>
          <w:sz w:val="18"/>
          <w:szCs w:val="18"/>
        </w:rPr>
        <w:t>progressus</w:t>
      </w:r>
      <w:proofErr w:type="spellEnd"/>
      <w:r w:rsidR="00CD0E32">
        <w:rPr>
          <w:rFonts w:ascii="Lucida Sans Unicode" w:hAnsi="Lucida Sans Unicode" w:cs="Lucida Sans Unicode"/>
          <w:i/>
          <w:sz w:val="18"/>
          <w:szCs w:val="18"/>
        </w:rPr>
        <w:t xml:space="preserve"> </w:t>
      </w:r>
      <w:r w:rsidR="00CD0E32">
        <w:rPr>
          <w:rFonts w:ascii="Lucida Sans Unicode" w:hAnsi="Lucida Sans Unicode" w:cs="Lucida Sans Unicode"/>
          <w:sz w:val="18"/>
          <w:szCs w:val="18"/>
        </w:rPr>
        <w:t xml:space="preserve">and </w:t>
      </w:r>
      <w:r w:rsidR="00CD0E32">
        <w:rPr>
          <w:rFonts w:ascii="Lucida Sans Unicode" w:hAnsi="Lucida Sans Unicode" w:cs="Lucida Sans Unicode"/>
          <w:i/>
          <w:sz w:val="18"/>
          <w:szCs w:val="18"/>
        </w:rPr>
        <w:t>modus/</w:t>
      </w:r>
      <w:proofErr w:type="spellStart"/>
      <w:r w:rsidR="00CD0E32">
        <w:rPr>
          <w:rFonts w:ascii="Lucida Sans Unicode" w:hAnsi="Lucida Sans Unicode" w:cs="Lucida Sans Unicode"/>
          <w:i/>
          <w:sz w:val="18"/>
          <w:szCs w:val="18"/>
        </w:rPr>
        <w:t>fructus</w:t>
      </w:r>
      <w:proofErr w:type="spellEnd"/>
      <w:r w:rsidR="00CD0E32">
        <w:rPr>
          <w:rFonts w:ascii="Lucida Sans Unicode" w:hAnsi="Lucida Sans Unicode" w:cs="Lucida Sans Unicode"/>
          <w:i/>
          <w:sz w:val="18"/>
          <w:szCs w:val="18"/>
        </w:rPr>
        <w:t xml:space="preserve"> </w:t>
      </w:r>
      <w:r w:rsidR="00CD0E32">
        <w:rPr>
          <w:rFonts w:ascii="Lucida Sans Unicode" w:hAnsi="Lucida Sans Unicode" w:cs="Lucida Sans Unicode"/>
          <w:sz w:val="18"/>
          <w:szCs w:val="18"/>
        </w:rPr>
        <w:t xml:space="preserve">in power, wisdom and supreme kindness. </w:t>
      </w:r>
      <w:r w:rsidR="00DB22F2">
        <w:rPr>
          <w:rFonts w:ascii="Lucida Sans Unicode" w:hAnsi="Lucida Sans Unicode" w:cs="Lucida Sans Unicode"/>
          <w:sz w:val="18"/>
          <w:szCs w:val="18"/>
        </w:rPr>
        <w:t>The opposite of these, self-evidently, are weakness, ignorance and malice</w:t>
      </w:r>
      <w:r w:rsidR="0032746F">
        <w:rPr>
          <w:rFonts w:ascii="Lucida Sans Unicode" w:hAnsi="Lucida Sans Unicode" w:cs="Lucida Sans Unicode"/>
          <w:sz w:val="18"/>
          <w:szCs w:val="18"/>
        </w:rPr>
        <w:t xml:space="preserve">, which is the state mankind finds itself in until the moment Mary recognises the supreme challenge presented to her on behalf of mankind. </w:t>
      </w:r>
      <w:r w:rsidR="003432F1">
        <w:rPr>
          <w:rFonts w:ascii="Lucida Sans Unicode" w:hAnsi="Lucida Sans Unicode" w:cs="Lucida Sans Unicode"/>
          <w:sz w:val="18"/>
          <w:szCs w:val="18"/>
        </w:rPr>
        <w:t>Through her mankind can be restored to its “proper” (in the twin senses of correct and defining) activity of knowing, loving and imitating God. The cycle of three continues through almost everything Bonaventure wrote, with other numerological permutations based on seasons, humours, cardinal points of the compass, days of Creation, all taking their places at appropriate times.</w:t>
      </w:r>
      <w:r w:rsidR="00FE5138">
        <w:rPr>
          <w:rFonts w:ascii="Lucida Sans Unicode" w:hAnsi="Lucida Sans Unicode" w:cs="Lucida Sans Unicode"/>
          <w:sz w:val="18"/>
          <w:szCs w:val="18"/>
        </w:rPr>
        <w:t xml:space="preserve"> </w:t>
      </w:r>
      <w:r w:rsidR="00CD0E32">
        <w:rPr>
          <w:rFonts w:ascii="Lucida Sans Unicode" w:hAnsi="Lucida Sans Unicode" w:cs="Lucida Sans Unicode"/>
          <w:sz w:val="18"/>
          <w:szCs w:val="18"/>
        </w:rPr>
        <w:t xml:space="preserve">The idea of a Son or Word born simply as </w:t>
      </w:r>
      <w:proofErr w:type="spellStart"/>
      <w:r w:rsidR="00CD0E32">
        <w:rPr>
          <w:rFonts w:ascii="Lucida Sans Unicode" w:hAnsi="Lucida Sans Unicode" w:cs="Lucida Sans Unicode"/>
          <w:sz w:val="18"/>
          <w:szCs w:val="18"/>
        </w:rPr>
        <w:t>a</w:t>
      </w:r>
      <w:proofErr w:type="spellEnd"/>
      <w:r w:rsidR="00CD0E32">
        <w:rPr>
          <w:rFonts w:ascii="Lucida Sans Unicode" w:hAnsi="Lucida Sans Unicode" w:cs="Lucida Sans Unicode"/>
          <w:sz w:val="18"/>
          <w:szCs w:val="18"/>
        </w:rPr>
        <w:t xml:space="preserve"> “natural” aspect of God self-expression or to ease his cosmic loneliness</w:t>
      </w:r>
      <w:r w:rsidR="00DB22F2">
        <w:rPr>
          <w:rFonts w:ascii="Lucida Sans Unicode" w:hAnsi="Lucida Sans Unicode" w:cs="Lucida Sans Unicode"/>
          <w:sz w:val="18"/>
          <w:szCs w:val="18"/>
        </w:rPr>
        <w:t xml:space="preserve"> doesn’t seem to occur to Bonaventure, other than passingly.</w:t>
      </w:r>
    </w:p>
    <w:p w:rsidR="002217B8" w:rsidRDefault="002217B8">
      <w:pPr>
        <w:rPr>
          <w:rFonts w:ascii="Lucida Sans Unicode" w:hAnsi="Lucida Sans Unicode" w:cs="Lucida Sans Unicode"/>
          <w:sz w:val="18"/>
          <w:szCs w:val="18"/>
        </w:rPr>
      </w:pPr>
      <w:r>
        <w:rPr>
          <w:rFonts w:ascii="Lucida Sans Unicode" w:hAnsi="Lucida Sans Unicode" w:cs="Lucida Sans Unicode"/>
          <w:sz w:val="18"/>
          <w:szCs w:val="18"/>
        </w:rPr>
        <w:t xml:space="preserve">In Bonaventure’s </w:t>
      </w:r>
      <w:r>
        <w:rPr>
          <w:rFonts w:ascii="Lucida Sans Unicode" w:hAnsi="Lucida Sans Unicode" w:cs="Lucida Sans Unicode"/>
          <w:i/>
          <w:sz w:val="18"/>
          <w:szCs w:val="18"/>
        </w:rPr>
        <w:t xml:space="preserve">schema </w:t>
      </w:r>
      <w:r>
        <w:rPr>
          <w:rFonts w:ascii="Lucida Sans Unicode" w:hAnsi="Lucida Sans Unicode" w:cs="Lucida Sans Unicode"/>
          <w:sz w:val="18"/>
          <w:szCs w:val="18"/>
        </w:rPr>
        <w:t>the Incarnation of the Word restores human innocence, simply through the astonishing reality of a God-m</w:t>
      </w:r>
      <w:r w:rsidR="00B351EA">
        <w:rPr>
          <w:rFonts w:ascii="Lucida Sans Unicode" w:hAnsi="Lucida Sans Unicode" w:cs="Lucida Sans Unicode"/>
          <w:sz w:val="18"/>
          <w:szCs w:val="18"/>
        </w:rPr>
        <w:t xml:space="preserve">an), rekindles a lost </w:t>
      </w:r>
      <w:r w:rsidR="004A7105">
        <w:rPr>
          <w:rFonts w:ascii="Lucida Sans Unicode" w:hAnsi="Lucida Sans Unicode" w:cs="Lucida Sans Unicode"/>
          <w:sz w:val="18"/>
          <w:szCs w:val="18"/>
        </w:rPr>
        <w:t>friendship w</w:t>
      </w:r>
      <w:r w:rsidR="00B351EA">
        <w:rPr>
          <w:rFonts w:ascii="Lucida Sans Unicode" w:hAnsi="Lucida Sans Unicode" w:cs="Lucida Sans Unicode"/>
          <w:sz w:val="18"/>
          <w:szCs w:val="18"/>
        </w:rPr>
        <w:t xml:space="preserve">ith God </w:t>
      </w:r>
      <w:r w:rsidR="005A4BE2">
        <w:rPr>
          <w:rFonts w:ascii="Lucida Sans Unicode" w:hAnsi="Lucida Sans Unicode" w:cs="Lucida Sans Unicode"/>
          <w:sz w:val="18"/>
          <w:szCs w:val="18"/>
        </w:rPr>
        <w:t xml:space="preserve">(and along with his other perhaps more impressing and spectacular attributes – learned teaching and healing – Jesus has an </w:t>
      </w:r>
      <w:r w:rsidR="004A7105">
        <w:rPr>
          <w:rFonts w:ascii="Lucida Sans Unicode" w:hAnsi="Lucida Sans Unicode" w:cs="Lucida Sans Unicode"/>
          <w:sz w:val="18"/>
          <w:szCs w:val="18"/>
        </w:rPr>
        <w:t>astonishing gift for friendship</w:t>
      </w:r>
      <w:r w:rsidR="00B351EA">
        <w:rPr>
          <w:rFonts w:ascii="Lucida Sans Unicode" w:hAnsi="Lucida Sans Unicode" w:cs="Lucida Sans Unicode"/>
          <w:sz w:val="18"/>
          <w:szCs w:val="18"/>
        </w:rPr>
        <w:t xml:space="preserve">) and instils a new knowledge </w:t>
      </w:r>
      <w:r w:rsidR="004A7105">
        <w:rPr>
          <w:rFonts w:ascii="Lucida Sans Unicode" w:hAnsi="Lucida Sans Unicode" w:cs="Lucida Sans Unicode"/>
          <w:sz w:val="18"/>
          <w:szCs w:val="18"/>
        </w:rPr>
        <w:t>that even following his earthly death and translation back to another sphere</w:t>
      </w:r>
      <w:r w:rsidR="00D02F7D">
        <w:rPr>
          <w:rFonts w:ascii="Lucida Sans Unicode" w:hAnsi="Lucida Sans Unicode" w:cs="Lucida Sans Unicode"/>
          <w:sz w:val="18"/>
          <w:szCs w:val="18"/>
        </w:rPr>
        <w:t xml:space="preserve"> the Son’s power remains active on earth pending a further </w:t>
      </w:r>
      <w:proofErr w:type="spellStart"/>
      <w:r w:rsidR="00D02F7D">
        <w:rPr>
          <w:rFonts w:ascii="Lucida Sans Unicode" w:hAnsi="Lucida Sans Unicode" w:cs="Lucida Sans Unicode"/>
          <w:i/>
          <w:sz w:val="18"/>
          <w:szCs w:val="18"/>
        </w:rPr>
        <w:t>progressus</w:t>
      </w:r>
      <w:proofErr w:type="spellEnd"/>
      <w:r w:rsidR="00D02F7D">
        <w:rPr>
          <w:rFonts w:ascii="Lucida Sans Unicode" w:hAnsi="Lucida Sans Unicode" w:cs="Lucida Sans Unicode"/>
          <w:i/>
          <w:sz w:val="18"/>
          <w:szCs w:val="18"/>
        </w:rPr>
        <w:t xml:space="preserve"> </w:t>
      </w:r>
      <w:r w:rsidR="00D02F7D">
        <w:rPr>
          <w:rFonts w:ascii="Lucida Sans Unicode" w:hAnsi="Lucida Sans Unicode" w:cs="Lucida Sans Unicode"/>
          <w:sz w:val="18"/>
          <w:szCs w:val="18"/>
        </w:rPr>
        <w:t>of ministry, faith and sacrament towards the Final Judgement.</w:t>
      </w:r>
      <w:r w:rsidR="00B175CA">
        <w:rPr>
          <w:rFonts w:ascii="Lucida Sans Unicode" w:hAnsi="Lucida Sans Unicode" w:cs="Lucida Sans Unicode"/>
          <w:sz w:val="18"/>
          <w:szCs w:val="18"/>
        </w:rPr>
        <w:t xml:space="preserve"> For all this, the redeemer could not have been a mere creature, even an exceptional one on intimate terms with God, as some heresies insisted, because “then humanity would have become subject to another creature and thus would not have regained its state of excellence” [</w:t>
      </w:r>
      <w:r w:rsidR="00B175CA">
        <w:rPr>
          <w:rFonts w:ascii="Lucida Sans Unicode" w:hAnsi="Lucida Sans Unicode" w:cs="Lucida Sans Unicode"/>
          <w:i/>
          <w:sz w:val="18"/>
          <w:szCs w:val="18"/>
        </w:rPr>
        <w:t>Brev.4:1</w:t>
      </w:r>
      <w:r w:rsidR="00B175CA">
        <w:rPr>
          <w:rFonts w:ascii="Lucida Sans Unicode" w:hAnsi="Lucida Sans Unicode" w:cs="Lucida Sans Unicode"/>
          <w:sz w:val="18"/>
          <w:szCs w:val="18"/>
        </w:rPr>
        <w:t>].</w:t>
      </w:r>
    </w:p>
    <w:p w:rsidR="004550AB" w:rsidRDefault="00FE5138">
      <w:pPr>
        <w:rPr>
          <w:rFonts w:ascii="Lucida Sans Unicode" w:hAnsi="Lucida Sans Unicode" w:cs="Lucida Sans Unicode"/>
          <w:sz w:val="18"/>
          <w:szCs w:val="18"/>
        </w:rPr>
      </w:pPr>
      <w:r>
        <w:rPr>
          <w:rFonts w:ascii="Lucida Sans Unicode" w:hAnsi="Lucida Sans Unicode" w:cs="Lucida Sans Unicode"/>
          <w:sz w:val="18"/>
          <w:szCs w:val="18"/>
        </w:rPr>
        <w:t xml:space="preserve">For Bonaventure, the Incarnation does not just complete creation; critically it cures humanity, but in a profoundly dynamic new way and not just in a return to some idyllic </w:t>
      </w:r>
      <w:r>
        <w:rPr>
          <w:rFonts w:ascii="Lucida Sans Unicode" w:hAnsi="Lucida Sans Unicode" w:cs="Lucida Sans Unicode"/>
          <w:i/>
          <w:sz w:val="18"/>
          <w:szCs w:val="18"/>
        </w:rPr>
        <w:t xml:space="preserve">status quo ante </w:t>
      </w:r>
      <w:r>
        <w:rPr>
          <w:rFonts w:ascii="Lucida Sans Unicode" w:hAnsi="Lucida Sans Unicode" w:cs="Lucida Sans Unicode"/>
          <w:sz w:val="18"/>
          <w:szCs w:val="18"/>
        </w:rPr>
        <w:t>the hiss of a serpent.</w:t>
      </w:r>
      <w:r w:rsidR="00C75F59">
        <w:rPr>
          <w:rFonts w:ascii="Lucida Sans Unicode" w:hAnsi="Lucida Sans Unicode" w:cs="Lucida Sans Unicode"/>
          <w:sz w:val="18"/>
          <w:szCs w:val="18"/>
        </w:rPr>
        <w:t xml:space="preserve"> The Incarnation opens or re-opens the possibility of imitating and following God and partaking of that divine nature, as was always intended as a direct result of God’s </w:t>
      </w:r>
      <w:proofErr w:type="spellStart"/>
      <w:r w:rsidR="00C75F59">
        <w:rPr>
          <w:rFonts w:ascii="Lucida Sans Unicode" w:hAnsi="Lucida Sans Unicode" w:cs="Lucida Sans Unicode"/>
          <w:sz w:val="18"/>
          <w:szCs w:val="18"/>
        </w:rPr>
        <w:t>unbordered</w:t>
      </w:r>
      <w:proofErr w:type="spellEnd"/>
      <w:r w:rsidR="00C75F59">
        <w:rPr>
          <w:rFonts w:ascii="Lucida Sans Unicode" w:hAnsi="Lucida Sans Unicode" w:cs="Lucida Sans Unicode"/>
          <w:sz w:val="18"/>
          <w:szCs w:val="18"/>
        </w:rPr>
        <w:t xml:space="preserve"> </w:t>
      </w:r>
      <w:r w:rsidR="00C75F59">
        <w:rPr>
          <w:rFonts w:ascii="Lucida Sans Unicode" w:hAnsi="Lucida Sans Unicode" w:cs="Lucida Sans Unicode"/>
          <w:sz w:val="18"/>
          <w:szCs w:val="18"/>
        </w:rPr>
        <w:lastRenderedPageBreak/>
        <w:t>goodness, which is not so much diffusive as profoundly active and willed.</w:t>
      </w:r>
      <w:r w:rsidR="00CF0D2E">
        <w:rPr>
          <w:rFonts w:ascii="Lucida Sans Unicode" w:hAnsi="Lucida Sans Unicode" w:cs="Lucida Sans Unicode"/>
          <w:sz w:val="18"/>
          <w:szCs w:val="18"/>
        </w:rPr>
        <w:t xml:space="preserve"> </w:t>
      </w:r>
      <w:r w:rsidR="00E007B9">
        <w:rPr>
          <w:rFonts w:ascii="Lucida Sans Unicode" w:hAnsi="Lucida Sans Unicode" w:cs="Lucida Sans Unicode"/>
          <w:sz w:val="18"/>
          <w:szCs w:val="18"/>
        </w:rPr>
        <w:t xml:space="preserve">Bonaventure introduces one further tripartite category into this picture, but one that fits snugly over all the others: </w:t>
      </w:r>
      <w:r w:rsidR="00E007B9">
        <w:rPr>
          <w:rFonts w:ascii="Lucida Sans Unicode" w:hAnsi="Lucida Sans Unicode" w:cs="Lucida Sans Unicode"/>
          <w:i/>
          <w:sz w:val="18"/>
          <w:szCs w:val="18"/>
        </w:rPr>
        <w:t xml:space="preserve">extremum, medium </w:t>
      </w:r>
      <w:r w:rsidR="00E007B9">
        <w:rPr>
          <w:rFonts w:ascii="Lucida Sans Unicode" w:hAnsi="Lucida Sans Unicode" w:cs="Lucida Sans Unicode"/>
          <w:sz w:val="18"/>
          <w:szCs w:val="18"/>
        </w:rPr>
        <w:t xml:space="preserve">and </w:t>
      </w:r>
      <w:r w:rsidR="00E007B9">
        <w:rPr>
          <w:rFonts w:ascii="Lucida Sans Unicode" w:hAnsi="Lucida Sans Unicode" w:cs="Lucida Sans Unicode"/>
          <w:i/>
          <w:sz w:val="18"/>
          <w:szCs w:val="18"/>
        </w:rPr>
        <w:t>principium;</w:t>
      </w:r>
      <w:r w:rsidR="00825CD6">
        <w:rPr>
          <w:rFonts w:ascii="Lucida Sans Unicode" w:hAnsi="Lucida Sans Unicode" w:cs="Lucida Sans Unicode"/>
          <w:i/>
          <w:sz w:val="18"/>
          <w:szCs w:val="18"/>
        </w:rPr>
        <w:t xml:space="preserve"> </w:t>
      </w:r>
      <w:r w:rsidR="00825CD6">
        <w:rPr>
          <w:rFonts w:ascii="Lucida Sans Unicode" w:hAnsi="Lucida Sans Unicode" w:cs="Lucida Sans Unicode"/>
          <w:sz w:val="18"/>
          <w:szCs w:val="18"/>
        </w:rPr>
        <w:t xml:space="preserve">with the </w:t>
      </w:r>
      <w:r w:rsidR="00825CD6">
        <w:rPr>
          <w:rFonts w:ascii="Lucida Sans Unicode" w:hAnsi="Lucida Sans Unicode" w:cs="Lucida Sans Unicode"/>
          <w:i/>
          <w:sz w:val="18"/>
          <w:szCs w:val="18"/>
        </w:rPr>
        <w:t xml:space="preserve">medium </w:t>
      </w:r>
      <w:r w:rsidR="00825CD6">
        <w:rPr>
          <w:rFonts w:ascii="Lucida Sans Unicode" w:hAnsi="Lucida Sans Unicode" w:cs="Lucida Sans Unicode"/>
          <w:sz w:val="18"/>
          <w:szCs w:val="18"/>
        </w:rPr>
        <w:t>– a term he uses with several different cognates – uniting both natures and holding the other Persons of the Trinity in dynamic balance</w:t>
      </w:r>
      <w:r w:rsidR="009B776D">
        <w:rPr>
          <w:rFonts w:ascii="Lucida Sans Unicode" w:hAnsi="Lucida Sans Unicode" w:cs="Lucida Sans Unicode"/>
          <w:sz w:val="18"/>
          <w:szCs w:val="18"/>
        </w:rPr>
        <w:t xml:space="preserve">, not just immanently but economically as well, if those conceptions really are in any way different. </w:t>
      </w:r>
    </w:p>
    <w:p w:rsidR="00033D69" w:rsidRPr="00D53DA2" w:rsidRDefault="00033D69">
      <w:pPr>
        <w:rPr>
          <w:rFonts w:ascii="Lucida Sans Unicode" w:hAnsi="Lucida Sans Unicode" w:cs="Lucida Sans Unicode"/>
          <w:sz w:val="18"/>
          <w:szCs w:val="18"/>
        </w:rPr>
      </w:pPr>
      <w:r>
        <w:rPr>
          <w:rFonts w:ascii="Lucida Sans Unicode" w:hAnsi="Lucida Sans Unicode" w:cs="Lucida Sans Unicode"/>
          <w:sz w:val="18"/>
          <w:szCs w:val="18"/>
        </w:rPr>
        <w:t xml:space="preserve">Some twentieth century </w:t>
      </w:r>
      <w:proofErr w:type="spellStart"/>
      <w:r>
        <w:rPr>
          <w:rFonts w:ascii="Lucida Sans Unicode" w:hAnsi="Lucida Sans Unicode" w:cs="Lucida Sans Unicode"/>
          <w:sz w:val="18"/>
          <w:szCs w:val="18"/>
        </w:rPr>
        <w:t>Christologies</w:t>
      </w:r>
      <w:proofErr w:type="spellEnd"/>
      <w:r>
        <w:rPr>
          <w:rFonts w:ascii="Lucida Sans Unicode" w:hAnsi="Lucida Sans Unicode" w:cs="Lucida Sans Unicode"/>
          <w:sz w:val="18"/>
          <w:szCs w:val="18"/>
        </w:rPr>
        <w:t xml:space="preserve"> have been </w:t>
      </w:r>
      <w:r w:rsidR="00415DBD">
        <w:rPr>
          <w:rFonts w:ascii="Lucida Sans Unicode" w:hAnsi="Lucida Sans Unicode" w:cs="Lucida Sans Unicode"/>
          <w:sz w:val="18"/>
          <w:szCs w:val="18"/>
        </w:rPr>
        <w:t>hamstrung by purely textual quibble and in particular by questions such as: did Jesus believe he was the Son of God and divine</w:t>
      </w:r>
      <w:proofErr w:type="gramStart"/>
      <w:r w:rsidR="00415DBD">
        <w:rPr>
          <w:rFonts w:ascii="Lucida Sans Unicode" w:hAnsi="Lucida Sans Unicode" w:cs="Lucida Sans Unicode"/>
          <w:sz w:val="18"/>
          <w:szCs w:val="18"/>
        </w:rPr>
        <w:t>?;</w:t>
      </w:r>
      <w:proofErr w:type="gramEnd"/>
      <w:r w:rsidR="00415DBD">
        <w:rPr>
          <w:rFonts w:ascii="Lucida Sans Unicode" w:hAnsi="Lucida Sans Unicode" w:cs="Lucida Sans Unicode"/>
          <w:sz w:val="18"/>
          <w:szCs w:val="18"/>
        </w:rPr>
        <w:t xml:space="preserve"> to what extent did Jesus understand the nature of his mission and the inevitability, if such it was, of his death? </w:t>
      </w:r>
      <w:proofErr w:type="gramStart"/>
      <w:r w:rsidR="00415DBD">
        <w:rPr>
          <w:rFonts w:ascii="Lucida Sans Unicode" w:hAnsi="Lucida Sans Unicode" w:cs="Lucida Sans Unicode"/>
          <w:sz w:val="18"/>
          <w:szCs w:val="18"/>
        </w:rPr>
        <w:t>or</w:t>
      </w:r>
      <w:proofErr w:type="gramEnd"/>
      <w:r w:rsidR="00415DBD">
        <w:rPr>
          <w:rFonts w:ascii="Lucida Sans Unicode" w:hAnsi="Lucida Sans Unicode" w:cs="Lucida Sans Unicode"/>
          <w:sz w:val="18"/>
          <w:szCs w:val="18"/>
        </w:rPr>
        <w:t xml:space="preserve"> to put it more generally, how does Jesus’s divine nature square with the apparent incompleteness of his knowledge?</w:t>
      </w:r>
      <w:r w:rsidR="00742109">
        <w:rPr>
          <w:rFonts w:ascii="Lucida Sans Unicode" w:hAnsi="Lucida Sans Unicode" w:cs="Lucida Sans Unicode"/>
          <w:sz w:val="18"/>
          <w:szCs w:val="18"/>
        </w:rPr>
        <w:t xml:space="preserve"> A truly divine nature, partaking of the perfection of the Father, should surely also be omniscient and omnipotent, and be thus possessed of all knowledge </w:t>
      </w:r>
      <w:r w:rsidR="00742109">
        <w:rPr>
          <w:rFonts w:ascii="Lucida Sans Unicode" w:hAnsi="Lucida Sans Unicode" w:cs="Lucida Sans Unicode"/>
          <w:i/>
          <w:sz w:val="18"/>
          <w:szCs w:val="18"/>
        </w:rPr>
        <w:t xml:space="preserve">and </w:t>
      </w:r>
      <w:r w:rsidR="00742109">
        <w:rPr>
          <w:rFonts w:ascii="Lucida Sans Unicode" w:hAnsi="Lucida Sans Unicode" w:cs="Lucida Sans Unicode"/>
          <w:sz w:val="18"/>
          <w:szCs w:val="18"/>
        </w:rPr>
        <w:t>capable of redeeming mankind by a simple</w:t>
      </w:r>
      <w:r w:rsidR="00D53DA2">
        <w:rPr>
          <w:rFonts w:ascii="Lucida Sans Unicode" w:hAnsi="Lucida Sans Unicode" w:cs="Lucida Sans Unicode"/>
          <w:sz w:val="18"/>
          <w:szCs w:val="18"/>
        </w:rPr>
        <w:t xml:space="preserve">, devastating </w:t>
      </w:r>
      <w:r w:rsidR="00D53DA2">
        <w:rPr>
          <w:rFonts w:ascii="Lucida Sans Unicode" w:hAnsi="Lucida Sans Unicode" w:cs="Lucida Sans Unicode"/>
          <w:i/>
          <w:sz w:val="18"/>
          <w:szCs w:val="18"/>
        </w:rPr>
        <w:t>Fiat</w:t>
      </w:r>
      <w:r w:rsidR="00D53DA2">
        <w:rPr>
          <w:rFonts w:ascii="Lucida Sans Unicode" w:hAnsi="Lucida Sans Unicode" w:cs="Lucida Sans Unicode"/>
          <w:sz w:val="18"/>
          <w:szCs w:val="18"/>
        </w:rPr>
        <w:t>?</w:t>
      </w:r>
    </w:p>
    <w:p w:rsidR="00CF0D2E" w:rsidRDefault="004550AB">
      <w:pPr>
        <w:rPr>
          <w:rFonts w:ascii="Lucida Sans Unicode" w:hAnsi="Lucida Sans Unicode" w:cs="Lucida Sans Unicode"/>
          <w:sz w:val="18"/>
          <w:szCs w:val="18"/>
        </w:rPr>
      </w:pPr>
      <w:r>
        <w:rPr>
          <w:rFonts w:ascii="Lucida Sans Unicode" w:hAnsi="Lucida Sans Unicode" w:cs="Lucida Sans Unicode"/>
          <w:sz w:val="18"/>
          <w:szCs w:val="18"/>
        </w:rPr>
        <w:t xml:space="preserve">Albert Schweitzer was one of the first to articulate the thought that we tend to create cosmologies that </w:t>
      </w:r>
      <w:proofErr w:type="gramStart"/>
      <w:r>
        <w:rPr>
          <w:rFonts w:ascii="Lucida Sans Unicode" w:hAnsi="Lucida Sans Unicode" w:cs="Lucida Sans Unicode"/>
          <w:sz w:val="18"/>
          <w:szCs w:val="18"/>
        </w:rPr>
        <w:t>accord</w:t>
      </w:r>
      <w:proofErr w:type="gramEnd"/>
      <w:r>
        <w:rPr>
          <w:rFonts w:ascii="Lucida Sans Unicode" w:hAnsi="Lucida Sans Unicode" w:cs="Lucida Sans Unicode"/>
          <w:sz w:val="18"/>
          <w:szCs w:val="18"/>
        </w:rPr>
        <w:t xml:space="preserve"> with the earthly realities we face</w:t>
      </w:r>
      <w:r w:rsidR="001C3467">
        <w:rPr>
          <w:rFonts w:ascii="Lucida Sans Unicode" w:hAnsi="Lucida Sans Unicode" w:cs="Lucida Sans Unicode"/>
          <w:sz w:val="18"/>
          <w:szCs w:val="18"/>
        </w:rPr>
        <w:t xml:space="preserve">. Bonaventure </w:t>
      </w:r>
      <w:r w:rsidR="00D53DA2">
        <w:rPr>
          <w:rFonts w:ascii="Lucida Sans Unicode" w:hAnsi="Lucida Sans Unicode" w:cs="Lucida Sans Unicode"/>
          <w:sz w:val="18"/>
          <w:szCs w:val="18"/>
        </w:rPr>
        <w:t xml:space="preserve">lived at a time when the institutional nature of the Church, even well in advance of the vast schism of the Reformation, was still </w:t>
      </w:r>
      <w:r w:rsidR="00470B6A">
        <w:rPr>
          <w:rFonts w:ascii="Lucida Sans Unicode" w:hAnsi="Lucida Sans Unicode" w:cs="Lucida Sans Unicode"/>
          <w:sz w:val="18"/>
          <w:szCs w:val="18"/>
        </w:rPr>
        <w:t>profoundly divided, already in collision with other faith cultures, and having to deal with the increasingly entrenched institutional interests of different branches of the Catholic Church</w:t>
      </w:r>
      <w:r w:rsidR="00A90A43">
        <w:rPr>
          <w:rFonts w:ascii="Lucida Sans Unicode" w:hAnsi="Lucida Sans Unicode" w:cs="Lucida Sans Unicode"/>
          <w:sz w:val="18"/>
          <w:szCs w:val="18"/>
        </w:rPr>
        <w:t xml:space="preserve"> and the rise of Scholasticism as an sometimes illuminating, sometime self-serving new intellectual discipline</w:t>
      </w:r>
      <w:r w:rsidR="00470B6A">
        <w:rPr>
          <w:rFonts w:ascii="Lucida Sans Unicode" w:hAnsi="Lucida Sans Unicode" w:cs="Lucida Sans Unicode"/>
          <w:sz w:val="18"/>
          <w:szCs w:val="18"/>
        </w:rPr>
        <w:t>.</w:t>
      </w:r>
      <w:r w:rsidR="00DD0019">
        <w:rPr>
          <w:rFonts w:ascii="Lucida Sans Unicode" w:hAnsi="Lucida Sans Unicode" w:cs="Lucida Sans Unicode"/>
          <w:sz w:val="18"/>
          <w:szCs w:val="18"/>
        </w:rPr>
        <w:t xml:space="preserve"> The millennial expectations that had informed the early Church had been, if not disappointed, then certainly deferred. Bonaventure recognised that the salvific mission, as handed down through the apostles to the priesthood and to religious, was not the work of six days (other than metaphorically) but rather of an exte</w:t>
      </w:r>
      <w:r w:rsidR="008D1649">
        <w:rPr>
          <w:rFonts w:ascii="Lucida Sans Unicode" w:hAnsi="Lucida Sans Unicode" w:cs="Lucida Sans Unicode"/>
          <w:sz w:val="18"/>
          <w:szCs w:val="18"/>
        </w:rPr>
        <w:t>nded and not end-stopped process. We – in the twenty-first century, like to contend that we live in an increasingly “secular” age, whatever precisely that means (and it must mean more than that a single established Church or constellation of religious practices have lost their authority), when in fact it was Bonaventure and his contemporaries who were living in a time of similar “secularisation”</w:t>
      </w:r>
      <w:r w:rsidR="005A6D7F">
        <w:rPr>
          <w:rFonts w:ascii="Lucida Sans Unicode" w:hAnsi="Lucida Sans Unicode" w:cs="Lucida Sans Unicode"/>
          <w:sz w:val="18"/>
          <w:szCs w:val="18"/>
        </w:rPr>
        <w:t xml:space="preserve">, in the stricter sense of “being bound by the exigencies and contingencies of contemporary existence”. He created a Christology that was fitting to such a time and it </w:t>
      </w:r>
      <w:r w:rsidR="00AB56C5">
        <w:rPr>
          <w:rFonts w:ascii="Lucida Sans Unicode" w:hAnsi="Lucida Sans Unicode" w:cs="Lucida Sans Unicode"/>
          <w:sz w:val="18"/>
          <w:szCs w:val="18"/>
        </w:rPr>
        <w:t xml:space="preserve">comes out most clearly in his understanding of the intellectual – opposed to the “purely” spiritual or divine – Jesus. For Bonaventure, Christ knew all things in common with his divinity </w:t>
      </w:r>
      <w:r w:rsidR="00AB56C5">
        <w:rPr>
          <w:rFonts w:ascii="Lucida Sans Unicode" w:hAnsi="Lucida Sans Unicode" w:cs="Lucida Sans Unicode"/>
          <w:i/>
          <w:sz w:val="18"/>
          <w:szCs w:val="18"/>
        </w:rPr>
        <w:t xml:space="preserve">and </w:t>
      </w:r>
      <w:r w:rsidR="00AB56C5">
        <w:rPr>
          <w:rFonts w:ascii="Lucida Sans Unicode" w:hAnsi="Lucida Sans Unicode" w:cs="Lucida Sans Unicode"/>
          <w:sz w:val="18"/>
          <w:szCs w:val="18"/>
        </w:rPr>
        <w:t>according to his existential humanity. He recognised that the Incarnate Word is sufficient for our redemption because he knows all things u</w:t>
      </w:r>
      <w:r w:rsidR="00A93C3D">
        <w:rPr>
          <w:rFonts w:ascii="Lucida Sans Unicode" w:hAnsi="Lucida Sans Unicode" w:cs="Lucida Sans Unicode"/>
          <w:sz w:val="18"/>
          <w:szCs w:val="18"/>
        </w:rPr>
        <w:t xml:space="preserve">nder the aspect both of his participation through the Father in the Creation </w:t>
      </w:r>
      <w:r w:rsidR="00A93C3D">
        <w:rPr>
          <w:rFonts w:ascii="Lucida Sans Unicode" w:hAnsi="Lucida Sans Unicode" w:cs="Lucida Sans Unicode"/>
          <w:i/>
          <w:sz w:val="18"/>
          <w:szCs w:val="18"/>
        </w:rPr>
        <w:t xml:space="preserve">and </w:t>
      </w:r>
      <w:r w:rsidR="00A93C3D">
        <w:rPr>
          <w:rFonts w:ascii="Lucida Sans Unicode" w:hAnsi="Lucida Sans Unicode" w:cs="Lucida Sans Unicode"/>
          <w:sz w:val="18"/>
          <w:szCs w:val="18"/>
        </w:rPr>
        <w:t>of the knowledge he held as the type of glorified humanity. Else, how could he be both God and man in a single person?</w:t>
      </w:r>
      <w:r w:rsidR="00EC66A3">
        <w:rPr>
          <w:rFonts w:ascii="Lucida Sans Unicode" w:hAnsi="Lucida Sans Unicode" w:cs="Lucida Sans Unicode"/>
          <w:sz w:val="18"/>
          <w:szCs w:val="18"/>
        </w:rPr>
        <w:t xml:space="preserve"> To argue, as textual critics have, that Jesus was ignorant (of some things)</w:t>
      </w:r>
      <w:r w:rsidR="00A1364A">
        <w:rPr>
          <w:rFonts w:ascii="Lucida Sans Unicode" w:hAnsi="Lucida Sans Unicode" w:cs="Lucida Sans Unicode"/>
          <w:sz w:val="18"/>
          <w:szCs w:val="18"/>
        </w:rPr>
        <w:t xml:space="preserve"> was like saying that Jesus had sin.  In Bonaventure’s view, Jesus has all knowledge – in keeping with the different kinds of knowledge instinct with his nature as the </w:t>
      </w:r>
      <w:r w:rsidR="003A0101">
        <w:rPr>
          <w:rFonts w:ascii="Lucida Sans Unicode" w:hAnsi="Lucida Sans Unicode" w:cs="Lucida Sans Unicode"/>
          <w:i/>
          <w:sz w:val="18"/>
          <w:szCs w:val="18"/>
        </w:rPr>
        <w:t xml:space="preserve">media persona </w:t>
      </w:r>
      <w:r w:rsidR="003A0101">
        <w:rPr>
          <w:rFonts w:ascii="Lucida Sans Unicode" w:hAnsi="Lucida Sans Unicode" w:cs="Lucida Sans Unicode"/>
          <w:sz w:val="18"/>
          <w:szCs w:val="18"/>
        </w:rPr>
        <w:t>of the Trinity, divine but incarnate.</w:t>
      </w:r>
    </w:p>
    <w:p w:rsidR="00566AC2" w:rsidRDefault="00566AC2">
      <w:pPr>
        <w:rPr>
          <w:rFonts w:ascii="Lucida Sans Unicode" w:hAnsi="Lucida Sans Unicode" w:cs="Lucida Sans Unicode"/>
          <w:sz w:val="18"/>
          <w:szCs w:val="18"/>
        </w:rPr>
      </w:pPr>
      <w:r>
        <w:rPr>
          <w:rFonts w:ascii="Lucida Sans Unicode" w:hAnsi="Lucida Sans Unicode" w:cs="Lucida Sans Unicode"/>
          <w:sz w:val="18"/>
          <w:szCs w:val="18"/>
        </w:rPr>
        <w:t xml:space="preserve">The work of salvation was to be accomplished through a reversal of the </w:t>
      </w:r>
      <w:proofErr w:type="gramStart"/>
      <w:r>
        <w:rPr>
          <w:rFonts w:ascii="Lucida Sans Unicode" w:hAnsi="Lucida Sans Unicode" w:cs="Lucida Sans Unicode"/>
          <w:sz w:val="18"/>
          <w:szCs w:val="18"/>
        </w:rPr>
        <w:t>Fall</w:t>
      </w:r>
      <w:proofErr w:type="gramEnd"/>
      <w:r w:rsidR="00922F43">
        <w:rPr>
          <w:rFonts w:ascii="Lucida Sans Unicode" w:hAnsi="Lucida Sans Unicode" w:cs="Lucida Sans Unicode"/>
          <w:sz w:val="18"/>
          <w:szCs w:val="18"/>
        </w:rPr>
        <w:t xml:space="preserve">, just as the tasting of forbidden fruit was to </w:t>
      </w:r>
      <w:proofErr w:type="spellStart"/>
      <w:r w:rsidR="00922F43">
        <w:rPr>
          <w:rFonts w:ascii="Lucida Sans Unicode" w:hAnsi="Lucida Sans Unicode" w:cs="Lucida Sans Unicode"/>
          <w:sz w:val="18"/>
          <w:szCs w:val="18"/>
        </w:rPr>
        <w:t>balanced</w:t>
      </w:r>
      <w:proofErr w:type="spellEnd"/>
      <w:r w:rsidR="00922F43">
        <w:rPr>
          <w:rFonts w:ascii="Lucida Sans Unicode" w:hAnsi="Lucida Sans Unicode" w:cs="Lucida Sans Unicode"/>
          <w:sz w:val="18"/>
          <w:szCs w:val="18"/>
        </w:rPr>
        <w:t xml:space="preserve"> by a last drink of bitter vinegar. </w:t>
      </w:r>
      <w:r w:rsidR="00A5410D">
        <w:rPr>
          <w:rFonts w:ascii="Lucida Sans Unicode" w:hAnsi="Lucida Sans Unicode" w:cs="Lucida Sans Unicode"/>
          <w:sz w:val="18"/>
          <w:szCs w:val="18"/>
        </w:rPr>
        <w:t xml:space="preserve">Bonaventure recognised that the while the </w:t>
      </w:r>
      <w:proofErr w:type="spellStart"/>
      <w:r w:rsidR="00A5410D">
        <w:rPr>
          <w:rFonts w:ascii="Lucida Sans Unicode" w:hAnsi="Lucida Sans Unicode" w:cs="Lucida Sans Unicode"/>
          <w:sz w:val="18"/>
          <w:szCs w:val="18"/>
        </w:rPr>
        <w:t>honor</w:t>
      </w:r>
      <w:proofErr w:type="spellEnd"/>
      <w:r w:rsidR="00A5410D">
        <w:rPr>
          <w:rFonts w:ascii="Lucida Sans Unicode" w:hAnsi="Lucida Sans Unicode" w:cs="Lucida Sans Unicode"/>
          <w:sz w:val="18"/>
          <w:szCs w:val="18"/>
        </w:rPr>
        <w:t xml:space="preserve"> man owed God was taken away through pride and disobedience, it would be restored via humiliation and obedience.</w:t>
      </w:r>
      <w:r w:rsidR="00A9422E">
        <w:rPr>
          <w:rFonts w:ascii="Lucida Sans Unicode" w:hAnsi="Lucida Sans Unicode" w:cs="Lucida Sans Unicode"/>
          <w:sz w:val="18"/>
          <w:szCs w:val="18"/>
        </w:rPr>
        <w:t xml:space="preserve"> As his work advanced and deepened, he moved his focus more and more to the moment of that humiliation. He writes powerfully of Purgatory in the later chapters of the </w:t>
      </w:r>
      <w:proofErr w:type="spellStart"/>
      <w:r w:rsidR="00E25FB1">
        <w:rPr>
          <w:rFonts w:ascii="Lucida Sans Unicode" w:hAnsi="Lucida Sans Unicode" w:cs="Lucida Sans Unicode"/>
          <w:i/>
          <w:sz w:val="18"/>
          <w:szCs w:val="18"/>
        </w:rPr>
        <w:t>Breviloquium</w:t>
      </w:r>
      <w:proofErr w:type="spellEnd"/>
      <w:r w:rsidR="00E25FB1">
        <w:rPr>
          <w:rFonts w:ascii="Lucida Sans Unicode" w:hAnsi="Lucida Sans Unicode" w:cs="Lucida Sans Unicode"/>
          <w:i/>
          <w:sz w:val="18"/>
          <w:szCs w:val="18"/>
        </w:rPr>
        <w:t xml:space="preserve"> </w:t>
      </w:r>
      <w:r w:rsidR="00E25FB1">
        <w:rPr>
          <w:rFonts w:ascii="Lucida Sans Unicode" w:hAnsi="Lucida Sans Unicode" w:cs="Lucida Sans Unicode"/>
          <w:sz w:val="18"/>
          <w:szCs w:val="18"/>
        </w:rPr>
        <w:t xml:space="preserve">anticipated in </w:t>
      </w:r>
      <w:r w:rsidR="00A5410D">
        <w:rPr>
          <w:rFonts w:ascii="Lucida Sans Unicode" w:hAnsi="Lucida Sans Unicode" w:cs="Lucida Sans Unicode"/>
          <w:i/>
          <w:sz w:val="18"/>
          <w:szCs w:val="18"/>
        </w:rPr>
        <w:t>4:9</w:t>
      </w:r>
      <w:r w:rsidR="00E25FB1">
        <w:rPr>
          <w:rFonts w:ascii="Lucida Sans Unicode" w:hAnsi="Lucida Sans Unicode" w:cs="Lucida Sans Unicode"/>
          <w:i/>
          <w:sz w:val="18"/>
          <w:szCs w:val="18"/>
        </w:rPr>
        <w:t xml:space="preserve"> </w:t>
      </w:r>
      <w:r w:rsidR="00E25FB1">
        <w:rPr>
          <w:rFonts w:ascii="Lucida Sans Unicode" w:hAnsi="Lucida Sans Unicode" w:cs="Lucida Sans Unicode"/>
          <w:sz w:val="18"/>
          <w:szCs w:val="18"/>
        </w:rPr>
        <w:t>by his statement that “the willing acceptance of the Cross shows humankind the path to virtue most clearly, death endured for the sake of divine justice and obedience”</w:t>
      </w:r>
      <w:r w:rsidR="00773041">
        <w:rPr>
          <w:rFonts w:ascii="Lucida Sans Unicode" w:hAnsi="Lucida Sans Unicode" w:cs="Lucida Sans Unicode"/>
          <w:sz w:val="18"/>
          <w:szCs w:val="18"/>
        </w:rPr>
        <w:t>, and that salvation that leads us back to God</w:t>
      </w:r>
      <w:r w:rsidR="00C63481">
        <w:rPr>
          <w:rFonts w:ascii="Lucida Sans Unicode" w:hAnsi="Lucida Sans Unicode" w:cs="Lucida Sans Unicode"/>
          <w:sz w:val="18"/>
          <w:szCs w:val="18"/>
        </w:rPr>
        <w:t xml:space="preserve"> came through knowledge, live and imitation. “Path” and “leads” are sure indications that this is a process and not a single action and that the knowledge, love and imitation of Christ are played out </w:t>
      </w:r>
      <w:r w:rsidR="00C63481">
        <w:rPr>
          <w:rFonts w:ascii="Lucida Sans Unicode" w:hAnsi="Lucida Sans Unicode" w:cs="Lucida Sans Unicode"/>
          <w:i/>
          <w:sz w:val="18"/>
          <w:szCs w:val="18"/>
        </w:rPr>
        <w:t xml:space="preserve">secularly </w:t>
      </w:r>
      <w:r w:rsidR="00C63481">
        <w:rPr>
          <w:rFonts w:ascii="Lucida Sans Unicode" w:hAnsi="Lucida Sans Unicode" w:cs="Lucida Sans Unicode"/>
          <w:sz w:val="18"/>
          <w:szCs w:val="18"/>
        </w:rPr>
        <w:t>and existentially.</w:t>
      </w:r>
    </w:p>
    <w:p w:rsidR="00C63481" w:rsidRDefault="00C63481">
      <w:pPr>
        <w:rPr>
          <w:rFonts w:ascii="Lucida Sans Unicode" w:hAnsi="Lucida Sans Unicode" w:cs="Lucida Sans Unicode"/>
          <w:sz w:val="18"/>
          <w:szCs w:val="18"/>
        </w:rPr>
      </w:pPr>
      <w:r>
        <w:rPr>
          <w:rFonts w:ascii="Lucida Sans Unicode" w:hAnsi="Lucida Sans Unicode" w:cs="Lucida Sans Unicode"/>
          <w:sz w:val="18"/>
          <w:szCs w:val="18"/>
        </w:rPr>
        <w:lastRenderedPageBreak/>
        <w:t>Bonaventure was a great philosopher as well as a great theologian</w:t>
      </w:r>
      <w:r w:rsidR="004563A5">
        <w:rPr>
          <w:rFonts w:ascii="Lucida Sans Unicode" w:hAnsi="Lucida Sans Unicode" w:cs="Lucida Sans Unicode"/>
          <w:sz w:val="18"/>
          <w:szCs w:val="18"/>
        </w:rPr>
        <w:t>; Gilson identifies his system as the climax of Christian mysticism</w:t>
      </w:r>
      <w:r w:rsidR="00232653">
        <w:rPr>
          <w:rFonts w:ascii="Lucida Sans Unicode" w:hAnsi="Lucida Sans Unicode" w:cs="Lucida Sans Unicode"/>
          <w:sz w:val="18"/>
          <w:szCs w:val="18"/>
        </w:rPr>
        <w:t>, a cast of mind which tended to be elided by the rise of Scholasticism</w:t>
      </w:r>
      <w:r>
        <w:rPr>
          <w:rFonts w:ascii="Lucida Sans Unicode" w:hAnsi="Lucida Sans Unicode" w:cs="Lucida Sans Unicode"/>
          <w:sz w:val="18"/>
          <w:szCs w:val="18"/>
        </w:rPr>
        <w:t>.</w:t>
      </w:r>
      <w:r w:rsidR="00F16959">
        <w:rPr>
          <w:rFonts w:ascii="Lucida Sans Unicode" w:hAnsi="Lucida Sans Unicode" w:cs="Lucida Sans Unicode"/>
          <w:sz w:val="18"/>
          <w:szCs w:val="18"/>
        </w:rPr>
        <w:t xml:space="preserve"> He was also a great Franciscan.</w:t>
      </w:r>
      <w:r>
        <w:rPr>
          <w:rFonts w:ascii="Lucida Sans Unicode" w:hAnsi="Lucida Sans Unicode" w:cs="Lucida Sans Unicode"/>
          <w:sz w:val="18"/>
          <w:szCs w:val="18"/>
        </w:rPr>
        <w:t xml:space="preserve"> He does not rely on snap-of-the-fingers mystical insights, but balances the </w:t>
      </w:r>
      <w:r w:rsidR="00F16959">
        <w:rPr>
          <w:rFonts w:ascii="Lucida Sans Unicode" w:hAnsi="Lucida Sans Unicode" w:cs="Lucida Sans Unicode"/>
          <w:sz w:val="18"/>
          <w:szCs w:val="18"/>
        </w:rPr>
        <w:t>profound revelation of God and his works with the steady working of human reason, love and kindness.</w:t>
      </w:r>
      <w:r w:rsidR="00DC39FC">
        <w:rPr>
          <w:rFonts w:ascii="Lucida Sans Unicode" w:hAnsi="Lucida Sans Unicode" w:cs="Lucida Sans Unicode"/>
          <w:sz w:val="18"/>
          <w:szCs w:val="18"/>
        </w:rPr>
        <w:t xml:space="preserve"> In that, he was the follower of not one great teacher, but two.</w:t>
      </w:r>
    </w:p>
    <w:p w:rsidR="004563A5" w:rsidRPr="00C63481" w:rsidRDefault="004563A5">
      <w:pPr>
        <w:rPr>
          <w:rFonts w:ascii="Lucida Sans Unicode" w:hAnsi="Lucida Sans Unicode" w:cs="Lucida Sans Unicode"/>
          <w:sz w:val="18"/>
          <w:szCs w:val="18"/>
        </w:rPr>
      </w:pPr>
    </w:p>
    <w:p w:rsidR="00B91BB6" w:rsidRDefault="00B91BB6">
      <w:pPr>
        <w:rPr>
          <w:rFonts w:ascii="Lucida Sans Unicode" w:hAnsi="Lucida Sans Unicode" w:cs="Lucida Sans Unicode"/>
          <w:b/>
          <w:sz w:val="18"/>
          <w:szCs w:val="18"/>
        </w:rPr>
      </w:pPr>
      <w:r>
        <w:rPr>
          <w:rFonts w:ascii="Lucida Sans Unicode" w:hAnsi="Lucida Sans Unicode" w:cs="Lucida Sans Unicode"/>
          <w:b/>
          <w:sz w:val="18"/>
          <w:szCs w:val="18"/>
        </w:rPr>
        <w:t>Bibliography</w:t>
      </w:r>
    </w:p>
    <w:p w:rsidR="0054735D" w:rsidRDefault="0054735D">
      <w:pPr>
        <w:rPr>
          <w:rFonts w:ascii="Lucida Sans Unicode" w:hAnsi="Lucida Sans Unicode" w:cs="Lucida Sans Unicode"/>
          <w:b/>
          <w:sz w:val="18"/>
          <w:szCs w:val="18"/>
        </w:rPr>
      </w:pPr>
      <w:r>
        <w:rPr>
          <w:rFonts w:ascii="Lucida Sans Unicode" w:hAnsi="Lucida Sans Unicode" w:cs="Lucida Sans Unicode"/>
          <w:b/>
          <w:sz w:val="18"/>
          <w:szCs w:val="18"/>
        </w:rPr>
        <w:t>Texts</w:t>
      </w:r>
    </w:p>
    <w:p w:rsidR="0054735D" w:rsidRDefault="0054735D">
      <w:pPr>
        <w:rPr>
          <w:rFonts w:ascii="Lucida Sans Unicode" w:hAnsi="Lucida Sans Unicode" w:cs="Lucida Sans Unicode"/>
          <w:sz w:val="18"/>
          <w:szCs w:val="18"/>
        </w:rPr>
      </w:pPr>
      <w:r>
        <w:rPr>
          <w:rFonts w:ascii="Lucida Sans Unicode" w:hAnsi="Lucida Sans Unicode" w:cs="Lucida Sans Unicode"/>
          <w:i/>
          <w:sz w:val="18"/>
          <w:szCs w:val="18"/>
        </w:rPr>
        <w:t xml:space="preserve">The Works </w:t>
      </w:r>
      <w:proofErr w:type="gramStart"/>
      <w:r>
        <w:rPr>
          <w:rFonts w:ascii="Lucida Sans Unicode" w:hAnsi="Lucida Sans Unicode" w:cs="Lucida Sans Unicode"/>
          <w:i/>
          <w:sz w:val="18"/>
          <w:szCs w:val="18"/>
        </w:rPr>
        <w:t>Of</w:t>
      </w:r>
      <w:proofErr w:type="gramEnd"/>
      <w:r>
        <w:rPr>
          <w:rFonts w:ascii="Lucida Sans Unicode" w:hAnsi="Lucida Sans Unicode" w:cs="Lucida Sans Unicode"/>
          <w:i/>
          <w:sz w:val="18"/>
          <w:szCs w:val="18"/>
        </w:rPr>
        <w:t xml:space="preserve"> Bonaventure: Cardinal, Seraphic Doctor and Saint </w:t>
      </w:r>
      <w:r>
        <w:rPr>
          <w:rFonts w:ascii="Lucida Sans Unicode" w:hAnsi="Lucida Sans Unicode" w:cs="Lucida Sans Unicode"/>
          <w:sz w:val="18"/>
          <w:szCs w:val="18"/>
        </w:rPr>
        <w:t xml:space="preserve">(tr. José de </w:t>
      </w:r>
      <w:proofErr w:type="spellStart"/>
      <w:r>
        <w:rPr>
          <w:rFonts w:ascii="Lucida Sans Unicode" w:hAnsi="Lucida Sans Unicode" w:cs="Lucida Sans Unicode"/>
          <w:sz w:val="18"/>
          <w:szCs w:val="18"/>
        </w:rPr>
        <w:t>Vinck</w:t>
      </w:r>
      <w:proofErr w:type="spellEnd"/>
      <w:r w:rsidR="00F416F7">
        <w:rPr>
          <w:rFonts w:ascii="Lucida Sans Unicode" w:hAnsi="Lucida Sans Unicode" w:cs="Lucida Sans Unicode"/>
          <w:sz w:val="18"/>
          <w:szCs w:val="18"/>
        </w:rPr>
        <w:t>), Paterson, N</w:t>
      </w:r>
      <w:r w:rsidR="004A1912">
        <w:rPr>
          <w:rFonts w:ascii="Lucida Sans Unicode" w:hAnsi="Lucida Sans Unicode" w:cs="Lucida Sans Unicode"/>
          <w:sz w:val="18"/>
          <w:szCs w:val="18"/>
        </w:rPr>
        <w:t>J: St Anthony Guild Press, 1963</w:t>
      </w:r>
    </w:p>
    <w:p w:rsidR="00280978" w:rsidRDefault="00280978">
      <w:pPr>
        <w:rPr>
          <w:rFonts w:ascii="Lucida Sans Unicode" w:hAnsi="Lucida Sans Unicode" w:cs="Lucida Sans Unicode"/>
          <w:sz w:val="18"/>
          <w:szCs w:val="18"/>
        </w:rPr>
      </w:pPr>
      <w:r>
        <w:rPr>
          <w:rFonts w:ascii="Lucida Sans Unicode" w:hAnsi="Lucida Sans Unicode" w:cs="Lucida Sans Unicode"/>
          <w:i/>
          <w:sz w:val="18"/>
          <w:szCs w:val="18"/>
        </w:rPr>
        <w:t xml:space="preserve">The Works Of Bonaventure 1: Mystical </w:t>
      </w:r>
      <w:proofErr w:type="spellStart"/>
      <w:r>
        <w:rPr>
          <w:rFonts w:ascii="Lucida Sans Unicode" w:hAnsi="Lucida Sans Unicode" w:cs="Lucida Sans Unicode"/>
          <w:i/>
          <w:sz w:val="18"/>
          <w:szCs w:val="18"/>
        </w:rPr>
        <w:t>Opuscula</w:t>
      </w:r>
      <w:proofErr w:type="spellEnd"/>
      <w:r>
        <w:rPr>
          <w:rFonts w:ascii="Lucida Sans Unicode" w:hAnsi="Lucida Sans Unicode" w:cs="Lucida Sans Unicode"/>
          <w:i/>
          <w:sz w:val="18"/>
          <w:szCs w:val="18"/>
        </w:rPr>
        <w:t xml:space="preserve"> </w:t>
      </w:r>
      <w:r>
        <w:rPr>
          <w:rFonts w:ascii="Lucida Sans Unicode" w:hAnsi="Lucida Sans Unicode" w:cs="Lucida Sans Unicode"/>
          <w:sz w:val="18"/>
          <w:szCs w:val="18"/>
        </w:rPr>
        <w:t>(tr. José</w:t>
      </w:r>
      <w:r w:rsidR="00001DDE">
        <w:rPr>
          <w:rFonts w:ascii="Lucida Sans Unicode" w:hAnsi="Lucida Sans Unicode" w:cs="Lucida Sans Unicode"/>
          <w:sz w:val="18"/>
          <w:szCs w:val="18"/>
        </w:rPr>
        <w:t xml:space="preserve"> de </w:t>
      </w:r>
      <w:proofErr w:type="spellStart"/>
      <w:r w:rsidR="00001DDE">
        <w:rPr>
          <w:rFonts w:ascii="Lucida Sans Unicode" w:hAnsi="Lucida Sans Unicode" w:cs="Lucida Sans Unicode"/>
          <w:sz w:val="18"/>
          <w:szCs w:val="18"/>
        </w:rPr>
        <w:t>Vi</w:t>
      </w:r>
      <w:r w:rsidR="004A1912">
        <w:rPr>
          <w:rFonts w:ascii="Lucida Sans Unicode" w:hAnsi="Lucida Sans Unicode" w:cs="Lucida Sans Unicode"/>
          <w:sz w:val="18"/>
          <w:szCs w:val="18"/>
        </w:rPr>
        <w:t>nck</w:t>
      </w:r>
      <w:proofErr w:type="spellEnd"/>
      <w:r w:rsidR="004A1912">
        <w:rPr>
          <w:rFonts w:ascii="Lucida Sans Unicode" w:hAnsi="Lucida Sans Unicode" w:cs="Lucida Sans Unicode"/>
          <w:sz w:val="18"/>
          <w:szCs w:val="18"/>
        </w:rPr>
        <w:t>) Mansfield Centre, CT, 2016</w:t>
      </w:r>
    </w:p>
    <w:p w:rsidR="004A1912" w:rsidRPr="004A1912" w:rsidRDefault="004A1912">
      <w:pPr>
        <w:rPr>
          <w:rFonts w:ascii="Lucida Sans Unicode" w:hAnsi="Lucida Sans Unicode" w:cs="Lucida Sans Unicode"/>
          <w:sz w:val="18"/>
          <w:szCs w:val="18"/>
        </w:rPr>
      </w:pPr>
      <w:r>
        <w:rPr>
          <w:rFonts w:ascii="Lucida Sans Unicode" w:hAnsi="Lucida Sans Unicode" w:cs="Lucida Sans Unicode"/>
          <w:i/>
          <w:sz w:val="18"/>
          <w:szCs w:val="18"/>
        </w:rPr>
        <w:t xml:space="preserve">The Journey </w:t>
      </w:r>
      <w:proofErr w:type="gramStart"/>
      <w:r>
        <w:rPr>
          <w:rFonts w:ascii="Lucida Sans Unicode" w:hAnsi="Lucida Sans Unicode" w:cs="Lucida Sans Unicode"/>
          <w:i/>
          <w:sz w:val="18"/>
          <w:szCs w:val="18"/>
        </w:rPr>
        <w:t>Of</w:t>
      </w:r>
      <w:proofErr w:type="gramEnd"/>
      <w:r>
        <w:rPr>
          <w:rFonts w:ascii="Lucida Sans Unicode" w:hAnsi="Lucida Sans Unicode" w:cs="Lucida Sans Unicode"/>
          <w:i/>
          <w:sz w:val="18"/>
          <w:szCs w:val="18"/>
        </w:rPr>
        <w:t xml:space="preserve"> The Mind To God </w:t>
      </w:r>
      <w:r>
        <w:rPr>
          <w:rFonts w:ascii="Lucida Sans Unicode" w:hAnsi="Lucida Sans Unicode" w:cs="Lucida Sans Unicode"/>
          <w:sz w:val="18"/>
          <w:szCs w:val="18"/>
        </w:rPr>
        <w:t xml:space="preserve">(tr. </w:t>
      </w:r>
      <w:proofErr w:type="spellStart"/>
      <w:r>
        <w:rPr>
          <w:rFonts w:ascii="Lucida Sans Unicode" w:hAnsi="Lucida Sans Unicode" w:cs="Lucida Sans Unicode"/>
          <w:sz w:val="18"/>
          <w:szCs w:val="18"/>
        </w:rPr>
        <w:t>Philotheus</w:t>
      </w:r>
      <w:proofErr w:type="spellEnd"/>
      <w:r>
        <w:rPr>
          <w:rFonts w:ascii="Lucida Sans Unicode" w:hAnsi="Lucida Sans Unicode" w:cs="Lucida Sans Unicode"/>
          <w:sz w:val="18"/>
          <w:szCs w:val="18"/>
        </w:rPr>
        <w:t xml:space="preserve"> Boehner, ed. Stephen F. Brown</w:t>
      </w:r>
      <w:r w:rsidR="00157FD8">
        <w:rPr>
          <w:rFonts w:ascii="Lucida Sans Unicode" w:hAnsi="Lucida Sans Unicode" w:cs="Lucida Sans Unicode"/>
          <w:sz w:val="18"/>
          <w:szCs w:val="18"/>
        </w:rPr>
        <w:t>)</w:t>
      </w:r>
    </w:p>
    <w:p w:rsidR="00001DDE" w:rsidRDefault="00001DDE">
      <w:pPr>
        <w:rPr>
          <w:rFonts w:ascii="Lucida Sans Unicode" w:hAnsi="Lucida Sans Unicode" w:cs="Lucida Sans Unicode"/>
          <w:sz w:val="18"/>
          <w:szCs w:val="18"/>
        </w:rPr>
      </w:pPr>
    </w:p>
    <w:p w:rsidR="00F91E13" w:rsidRDefault="00F91E13">
      <w:pPr>
        <w:rPr>
          <w:rFonts w:ascii="Lucida Sans Unicode" w:hAnsi="Lucida Sans Unicode" w:cs="Lucida Sans Unicode"/>
          <w:sz w:val="18"/>
          <w:szCs w:val="18"/>
        </w:rPr>
      </w:pPr>
      <w:r>
        <w:rPr>
          <w:rFonts w:ascii="Lucida Sans Unicode" w:hAnsi="Lucida Sans Unicode" w:cs="Lucida Sans Unicode"/>
          <w:sz w:val="18"/>
          <w:szCs w:val="18"/>
        </w:rPr>
        <w:t xml:space="preserve">Gilson, Étienne,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Philosophy Of Saint Bonaventure, </w:t>
      </w:r>
      <w:r>
        <w:rPr>
          <w:rFonts w:ascii="Lucida Sans Unicode" w:hAnsi="Lucida Sans Unicode" w:cs="Lucida Sans Unicode"/>
          <w:sz w:val="18"/>
          <w:szCs w:val="18"/>
        </w:rPr>
        <w:t>Providence, RI: Cluny, 1940, 2020</w:t>
      </w:r>
    </w:p>
    <w:p w:rsidR="004A1912" w:rsidRDefault="004A1912">
      <w:pPr>
        <w:rPr>
          <w:rFonts w:ascii="Lucida Sans Unicode" w:hAnsi="Lucida Sans Unicode" w:cs="Lucida Sans Unicode"/>
          <w:sz w:val="18"/>
          <w:szCs w:val="18"/>
        </w:rPr>
      </w:pPr>
    </w:p>
    <w:p w:rsidR="00AB2544" w:rsidRPr="00AB2544" w:rsidRDefault="00AB2544">
      <w:pPr>
        <w:rPr>
          <w:rFonts w:ascii="Lucida Sans Unicode" w:hAnsi="Lucida Sans Unicode" w:cs="Lucida Sans Unicode"/>
          <w:b/>
          <w:sz w:val="18"/>
          <w:szCs w:val="18"/>
        </w:rPr>
      </w:pPr>
      <w:r>
        <w:rPr>
          <w:rFonts w:ascii="Lucida Sans Unicode" w:hAnsi="Lucida Sans Unicode" w:cs="Lucida Sans Unicode"/>
          <w:b/>
          <w:sz w:val="18"/>
          <w:szCs w:val="18"/>
        </w:rPr>
        <w:t>Others:</w:t>
      </w:r>
    </w:p>
    <w:p w:rsidR="00DA70D8" w:rsidRDefault="00DA70D8" w:rsidP="00DA70D8">
      <w:pPr>
        <w:rPr>
          <w:rFonts w:ascii="Lucida Sans Unicode" w:hAnsi="Lucida Sans Unicode" w:cs="Lucida Sans Unicode"/>
          <w:sz w:val="18"/>
          <w:szCs w:val="18"/>
        </w:rPr>
      </w:pPr>
      <w:r>
        <w:rPr>
          <w:rFonts w:ascii="Lucida Sans Unicode" w:hAnsi="Lucida Sans Unicode" w:cs="Lucida Sans Unicode"/>
          <w:sz w:val="18"/>
          <w:szCs w:val="18"/>
        </w:rPr>
        <w:t xml:space="preserve">Adams, Marilyn McCord, “The Primacy </w:t>
      </w:r>
      <w:proofErr w:type="gramStart"/>
      <w:r>
        <w:rPr>
          <w:rFonts w:ascii="Lucida Sans Unicode" w:hAnsi="Lucida Sans Unicode" w:cs="Lucida Sans Unicode"/>
          <w:sz w:val="18"/>
          <w:szCs w:val="18"/>
        </w:rPr>
        <w:t>Of</w:t>
      </w:r>
      <w:proofErr w:type="gramEnd"/>
      <w:r>
        <w:rPr>
          <w:rFonts w:ascii="Lucida Sans Unicode" w:hAnsi="Lucida Sans Unicode" w:cs="Lucida Sans Unicode"/>
          <w:sz w:val="18"/>
          <w:szCs w:val="18"/>
        </w:rPr>
        <w:t xml:space="preserve"> Christ”, </w:t>
      </w:r>
      <w:r>
        <w:rPr>
          <w:rFonts w:ascii="Lucida Sans Unicode" w:hAnsi="Lucida Sans Unicode" w:cs="Lucida Sans Unicode"/>
          <w:i/>
          <w:sz w:val="18"/>
          <w:szCs w:val="18"/>
        </w:rPr>
        <w:t>Sewanee Theological Review</w:t>
      </w:r>
      <w:r>
        <w:rPr>
          <w:rFonts w:ascii="Lucida Sans Unicode" w:hAnsi="Lucida Sans Unicode" w:cs="Lucida Sans Unicode"/>
          <w:sz w:val="18"/>
          <w:szCs w:val="18"/>
        </w:rPr>
        <w:t>, 47.2, Easter 2004</w:t>
      </w:r>
    </w:p>
    <w:p w:rsidR="00C564FC" w:rsidRPr="00AB2544" w:rsidRDefault="00C564FC" w:rsidP="00DA70D8">
      <w:pPr>
        <w:rPr>
          <w:rFonts w:ascii="Lucida Sans Unicode" w:hAnsi="Lucida Sans Unicode" w:cs="Lucida Sans Unicode"/>
          <w:sz w:val="18"/>
          <w:szCs w:val="18"/>
        </w:rPr>
      </w:pPr>
      <w:r>
        <w:rPr>
          <w:rFonts w:ascii="Lucida Sans Unicode" w:hAnsi="Lucida Sans Unicode" w:cs="Lucida Sans Unicode"/>
          <w:sz w:val="18"/>
          <w:szCs w:val="18"/>
        </w:rPr>
        <w:t xml:space="preserve">Carlos, Jeff, </w:t>
      </w:r>
      <w:r>
        <w:rPr>
          <w:rFonts w:ascii="Lucida Sans Unicode" w:hAnsi="Lucida Sans Unicode" w:cs="Lucida Sans Unicode"/>
          <w:i/>
          <w:sz w:val="18"/>
          <w:szCs w:val="18"/>
        </w:rPr>
        <w:t xml:space="preserve">The Life </w:t>
      </w:r>
      <w:proofErr w:type="gramStart"/>
      <w:r>
        <w:rPr>
          <w:rFonts w:ascii="Lucida Sans Unicode" w:hAnsi="Lucida Sans Unicode" w:cs="Lucida Sans Unicode"/>
          <w:i/>
          <w:sz w:val="18"/>
          <w:szCs w:val="18"/>
        </w:rPr>
        <w:t>Of</w:t>
      </w:r>
      <w:proofErr w:type="gramEnd"/>
      <w:r>
        <w:rPr>
          <w:rFonts w:ascii="Lucida Sans Unicode" w:hAnsi="Lucida Sans Unicode" w:cs="Lucida Sans Unicode"/>
          <w:i/>
          <w:sz w:val="18"/>
          <w:szCs w:val="18"/>
        </w:rPr>
        <w:t xml:space="preserve"> St Bonaventure</w:t>
      </w:r>
      <w:r w:rsidR="00AB2544">
        <w:rPr>
          <w:rFonts w:ascii="Lucida Sans Unicode" w:hAnsi="Lucida Sans Unicode" w:cs="Lucida Sans Unicode"/>
          <w:i/>
          <w:sz w:val="18"/>
          <w:szCs w:val="18"/>
        </w:rPr>
        <w:t xml:space="preserve">, </w:t>
      </w:r>
      <w:r w:rsidR="00AB2544">
        <w:rPr>
          <w:rFonts w:ascii="Lucida Sans Unicode" w:hAnsi="Lucida Sans Unicode" w:cs="Lucida Sans Unicode"/>
          <w:sz w:val="18"/>
          <w:szCs w:val="18"/>
        </w:rPr>
        <w:t>self-published, 2023</w:t>
      </w:r>
    </w:p>
    <w:p w:rsidR="00DA70D8" w:rsidRPr="00186064" w:rsidRDefault="00DA70D8" w:rsidP="00DA70D8">
      <w:pPr>
        <w:rPr>
          <w:rFonts w:ascii="Lucida Sans Unicode" w:hAnsi="Lucida Sans Unicode" w:cs="Lucida Sans Unicode"/>
          <w:sz w:val="18"/>
          <w:szCs w:val="18"/>
        </w:rPr>
      </w:pPr>
      <w:r>
        <w:rPr>
          <w:rFonts w:ascii="Lucida Sans Unicode" w:hAnsi="Lucida Sans Unicode" w:cs="Lucida Sans Unicode"/>
          <w:sz w:val="18"/>
          <w:szCs w:val="18"/>
        </w:rPr>
        <w:t xml:space="preserve">Dillard, Peter S, </w:t>
      </w:r>
      <w:r>
        <w:rPr>
          <w:rFonts w:ascii="Lucida Sans Unicode" w:hAnsi="Lucida Sans Unicode" w:cs="Lucida Sans Unicode"/>
          <w:i/>
          <w:sz w:val="18"/>
          <w:szCs w:val="18"/>
        </w:rPr>
        <w:t xml:space="preserve">A Way </w:t>
      </w:r>
      <w:proofErr w:type="gramStart"/>
      <w:r>
        <w:rPr>
          <w:rFonts w:ascii="Lucida Sans Unicode" w:hAnsi="Lucida Sans Unicode" w:cs="Lucida Sans Unicode"/>
          <w:i/>
          <w:sz w:val="18"/>
          <w:szCs w:val="18"/>
        </w:rPr>
        <w:t>Into</w:t>
      </w:r>
      <w:proofErr w:type="gramEnd"/>
      <w:r>
        <w:rPr>
          <w:rFonts w:ascii="Lucida Sans Unicode" w:hAnsi="Lucida Sans Unicode" w:cs="Lucida Sans Unicode"/>
          <w:i/>
          <w:sz w:val="18"/>
          <w:szCs w:val="18"/>
        </w:rPr>
        <w:t xml:space="preserve"> Scholasticism: A Companion To St Bonaventure’s The Soul’s Journey Into God,</w:t>
      </w:r>
      <w:r w:rsidR="00186064">
        <w:rPr>
          <w:rFonts w:ascii="Lucida Sans Unicode" w:hAnsi="Lucida Sans Unicode" w:cs="Lucida Sans Unicode"/>
          <w:i/>
          <w:sz w:val="18"/>
          <w:szCs w:val="18"/>
        </w:rPr>
        <w:t xml:space="preserve"> </w:t>
      </w:r>
      <w:r w:rsidR="00186064">
        <w:rPr>
          <w:rFonts w:ascii="Lucida Sans Unicode" w:hAnsi="Lucida Sans Unicode" w:cs="Lucida Sans Unicode"/>
          <w:sz w:val="18"/>
          <w:szCs w:val="18"/>
        </w:rPr>
        <w:t>Eugene, OR: Cascade, 2011</w:t>
      </w:r>
    </w:p>
    <w:p w:rsidR="00B91BB6" w:rsidRDefault="00B91BB6">
      <w:pPr>
        <w:rPr>
          <w:rFonts w:ascii="Lucida Sans Unicode" w:hAnsi="Lucida Sans Unicode" w:cs="Lucida Sans Unicode"/>
          <w:sz w:val="18"/>
          <w:szCs w:val="18"/>
        </w:rPr>
      </w:pPr>
      <w:r>
        <w:rPr>
          <w:rFonts w:ascii="Lucida Sans Unicode" w:hAnsi="Lucida Sans Unicode" w:cs="Lucida Sans Unicode"/>
          <w:sz w:val="18"/>
          <w:szCs w:val="18"/>
        </w:rPr>
        <w:t>Hammond, Jay M., Hellmann, Wayne, &amp; Goff, Jared (</w:t>
      </w:r>
      <w:proofErr w:type="spellStart"/>
      <w:proofErr w:type="gramStart"/>
      <w:r>
        <w:rPr>
          <w:rFonts w:ascii="Lucida Sans Unicode" w:hAnsi="Lucida Sans Unicode" w:cs="Lucida Sans Unicode"/>
          <w:sz w:val="18"/>
          <w:szCs w:val="18"/>
        </w:rPr>
        <w:t>eds</w:t>
      </w:r>
      <w:proofErr w:type="spellEnd"/>
      <w:proofErr w:type="gramEnd"/>
      <w:r>
        <w:rPr>
          <w:rFonts w:ascii="Lucida Sans Unicode" w:hAnsi="Lucida Sans Unicode" w:cs="Lucida Sans Unicode"/>
          <w:sz w:val="18"/>
          <w:szCs w:val="18"/>
        </w:rPr>
        <w:t xml:space="preserve">), </w:t>
      </w:r>
      <w:r>
        <w:rPr>
          <w:rFonts w:ascii="Lucida Sans Unicode" w:hAnsi="Lucida Sans Unicode" w:cs="Lucida Sans Unicode"/>
          <w:i/>
          <w:sz w:val="18"/>
          <w:szCs w:val="18"/>
        </w:rPr>
        <w:t>A Companion To Bonaventure</w:t>
      </w:r>
      <w:r w:rsidR="00CC5783">
        <w:rPr>
          <w:rFonts w:ascii="Lucida Sans Unicode" w:hAnsi="Lucida Sans Unicode" w:cs="Lucida Sans Unicode"/>
          <w:i/>
          <w:sz w:val="18"/>
          <w:szCs w:val="18"/>
        </w:rPr>
        <w:t xml:space="preserve">, </w:t>
      </w:r>
      <w:r w:rsidR="00CC5783">
        <w:rPr>
          <w:rFonts w:ascii="Lucida Sans Unicode" w:hAnsi="Lucida Sans Unicode" w:cs="Lucida Sans Unicode"/>
          <w:sz w:val="18"/>
          <w:szCs w:val="18"/>
        </w:rPr>
        <w:t xml:space="preserve">Leiden/Boston: Brill, 2014 (especially Gregory </w:t>
      </w:r>
      <w:proofErr w:type="spellStart"/>
      <w:r w:rsidR="00CC5783">
        <w:rPr>
          <w:rFonts w:ascii="Lucida Sans Unicode" w:hAnsi="Lucida Sans Unicode" w:cs="Lucida Sans Unicode"/>
          <w:sz w:val="18"/>
          <w:szCs w:val="18"/>
        </w:rPr>
        <w:t>LaNave</w:t>
      </w:r>
      <w:proofErr w:type="spellEnd"/>
      <w:r w:rsidR="00CC5783">
        <w:rPr>
          <w:rFonts w:ascii="Lucida Sans Unicode" w:hAnsi="Lucida Sans Unicode" w:cs="Lucida Sans Unicode"/>
          <w:sz w:val="18"/>
          <w:szCs w:val="18"/>
        </w:rPr>
        <w:t xml:space="preserve">, “Bonaventure’s Theological Method”, Christopher M. Cullen, “Bonaventure’s Philosophical Method”, </w:t>
      </w:r>
      <w:r w:rsidR="0038700C">
        <w:rPr>
          <w:rFonts w:ascii="Lucida Sans Unicode" w:hAnsi="Lucida Sans Unicode" w:cs="Lucida Sans Unicode"/>
          <w:sz w:val="18"/>
          <w:szCs w:val="18"/>
        </w:rPr>
        <w:t xml:space="preserve">Joshua Benson, “The Christology of the </w:t>
      </w:r>
      <w:proofErr w:type="spellStart"/>
      <w:r w:rsidR="0038700C">
        <w:rPr>
          <w:rFonts w:ascii="Lucida Sans Unicode" w:hAnsi="Lucida Sans Unicode" w:cs="Lucida Sans Unicode"/>
          <w:i/>
          <w:sz w:val="18"/>
          <w:szCs w:val="18"/>
        </w:rPr>
        <w:t>Breviloquium</w:t>
      </w:r>
      <w:proofErr w:type="spellEnd"/>
      <w:r w:rsidR="0038700C">
        <w:rPr>
          <w:rFonts w:ascii="Lucida Sans Unicode" w:hAnsi="Lucida Sans Unicode" w:cs="Lucida Sans Unicode"/>
          <w:sz w:val="18"/>
          <w:szCs w:val="18"/>
        </w:rPr>
        <w:t>”)</w:t>
      </w:r>
    </w:p>
    <w:p w:rsidR="00DA70D8" w:rsidRPr="00BA5608" w:rsidRDefault="00DA70D8" w:rsidP="00DA70D8">
      <w:pPr>
        <w:rPr>
          <w:rFonts w:ascii="Lucida Sans Unicode" w:hAnsi="Lucida Sans Unicode" w:cs="Lucida Sans Unicode"/>
          <w:sz w:val="18"/>
          <w:szCs w:val="18"/>
        </w:rPr>
      </w:pPr>
      <w:r>
        <w:rPr>
          <w:rFonts w:ascii="Lucida Sans Unicode" w:hAnsi="Lucida Sans Unicode" w:cs="Lucida Sans Unicode"/>
          <w:sz w:val="18"/>
          <w:szCs w:val="18"/>
        </w:rPr>
        <w:t xml:space="preserve">Hayes, Zachary,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Hidden </w:t>
      </w:r>
      <w:proofErr w:type="spellStart"/>
      <w:r>
        <w:rPr>
          <w:rFonts w:ascii="Lucida Sans Unicode" w:hAnsi="Lucida Sans Unicode" w:cs="Lucida Sans Unicode"/>
          <w:i/>
          <w:sz w:val="18"/>
          <w:szCs w:val="18"/>
        </w:rPr>
        <w:t>Center</w:t>
      </w:r>
      <w:proofErr w:type="spellEnd"/>
      <w:r>
        <w:rPr>
          <w:rFonts w:ascii="Lucida Sans Unicode" w:hAnsi="Lucida Sans Unicode" w:cs="Lucida Sans Unicode"/>
          <w:i/>
          <w:sz w:val="18"/>
          <w:szCs w:val="18"/>
        </w:rPr>
        <w:t>: spirituality and speculative Christology in St Bonaventure</w:t>
      </w:r>
      <w:r>
        <w:rPr>
          <w:rFonts w:ascii="Lucida Sans Unicode" w:hAnsi="Lucida Sans Unicode" w:cs="Lucida Sans Unicode"/>
          <w:sz w:val="18"/>
          <w:szCs w:val="18"/>
        </w:rPr>
        <w:t>, NY: Franciscan Institute, 1981</w:t>
      </w:r>
    </w:p>
    <w:p w:rsidR="00C43DF8" w:rsidRDefault="00C43DF8">
      <w:pPr>
        <w:rPr>
          <w:rFonts w:ascii="Lucida Sans Unicode" w:hAnsi="Lucida Sans Unicode" w:cs="Lucida Sans Unicode"/>
          <w:sz w:val="18"/>
          <w:szCs w:val="18"/>
        </w:rPr>
      </w:pPr>
      <w:r>
        <w:rPr>
          <w:rFonts w:ascii="Lucida Sans Unicode" w:hAnsi="Lucida Sans Unicode" w:cs="Lucida Sans Unicode"/>
          <w:sz w:val="18"/>
          <w:szCs w:val="18"/>
        </w:rPr>
        <w:t>Johnson, Benjamin L.</w:t>
      </w:r>
      <w:r w:rsidR="001A61C5">
        <w:rPr>
          <w:rFonts w:ascii="Lucida Sans Unicode" w:hAnsi="Lucida Sans Unicode" w:cs="Lucida Sans Unicode"/>
          <w:sz w:val="18"/>
          <w:szCs w:val="18"/>
        </w:rPr>
        <w:t xml:space="preserve">, “From </w:t>
      </w:r>
      <w:proofErr w:type="gramStart"/>
      <w:r w:rsidR="001A61C5">
        <w:rPr>
          <w:rFonts w:ascii="Lucida Sans Unicode" w:hAnsi="Lucida Sans Unicode" w:cs="Lucida Sans Unicode"/>
          <w:sz w:val="18"/>
          <w:szCs w:val="18"/>
        </w:rPr>
        <w:t>The Trinity To The</w:t>
      </w:r>
      <w:proofErr w:type="gramEnd"/>
      <w:r w:rsidR="001A61C5">
        <w:rPr>
          <w:rFonts w:ascii="Lucida Sans Unicode" w:hAnsi="Lucida Sans Unicode" w:cs="Lucida Sans Unicode"/>
          <w:sz w:val="18"/>
          <w:szCs w:val="18"/>
        </w:rPr>
        <w:t xml:space="preserve"> Cross: Christ The Centre as Mediator And Healer</w:t>
      </w:r>
      <w:r w:rsidR="005B16C6">
        <w:rPr>
          <w:rFonts w:ascii="Lucida Sans Unicode" w:hAnsi="Lucida Sans Unicode" w:cs="Lucida Sans Unicode"/>
          <w:sz w:val="18"/>
          <w:szCs w:val="18"/>
        </w:rPr>
        <w:t xml:space="preserve"> </w:t>
      </w:r>
      <w:r w:rsidR="001A61C5">
        <w:rPr>
          <w:rFonts w:ascii="Lucida Sans Unicode" w:hAnsi="Lucida Sans Unicode" w:cs="Lucida Sans Unicode"/>
          <w:sz w:val="18"/>
          <w:szCs w:val="18"/>
        </w:rPr>
        <w:t>In The Thought Of St Bonaventure” [thesis: John Paul II Institute for Marriage and Family, Melbourne, Australia, 2017]</w:t>
      </w:r>
    </w:p>
    <w:p w:rsidR="00186064" w:rsidRPr="001F25A2" w:rsidRDefault="00186064">
      <w:pPr>
        <w:rPr>
          <w:rFonts w:ascii="Lucida Sans Unicode" w:hAnsi="Lucida Sans Unicode" w:cs="Lucida Sans Unicode"/>
          <w:sz w:val="18"/>
          <w:szCs w:val="18"/>
        </w:rPr>
      </w:pPr>
      <w:r>
        <w:rPr>
          <w:rFonts w:ascii="Lucida Sans Unicode" w:hAnsi="Lucida Sans Unicode" w:cs="Lucida Sans Unicode"/>
          <w:sz w:val="18"/>
          <w:szCs w:val="18"/>
        </w:rPr>
        <w:t xml:space="preserve">Ratzinger, Joseph, </w:t>
      </w:r>
      <w:r w:rsidR="001F25A2">
        <w:rPr>
          <w:rFonts w:ascii="Lucida Sans Unicode" w:hAnsi="Lucida Sans Unicode" w:cs="Lucida Sans Unicode"/>
          <w:sz w:val="18"/>
          <w:szCs w:val="18"/>
        </w:rPr>
        <w:t xml:space="preserve">(tr. Zachary Hayes,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Theology Of History In Saint Bonaventure,</w:t>
      </w:r>
      <w:r w:rsidR="001F25A2">
        <w:rPr>
          <w:rFonts w:ascii="Lucida Sans Unicode" w:hAnsi="Lucida Sans Unicode" w:cs="Lucida Sans Unicode"/>
          <w:i/>
          <w:sz w:val="18"/>
          <w:szCs w:val="18"/>
        </w:rPr>
        <w:t xml:space="preserve"> </w:t>
      </w:r>
      <w:r w:rsidR="001F25A2">
        <w:rPr>
          <w:rFonts w:ascii="Lucida Sans Unicode" w:hAnsi="Lucida Sans Unicode" w:cs="Lucida Sans Unicode"/>
          <w:sz w:val="18"/>
          <w:szCs w:val="18"/>
        </w:rPr>
        <w:t>Providence, RI: Cluny,</w:t>
      </w:r>
      <w:r w:rsidR="00C564FC">
        <w:rPr>
          <w:rFonts w:ascii="Lucida Sans Unicode" w:hAnsi="Lucida Sans Unicode" w:cs="Lucida Sans Unicode"/>
          <w:sz w:val="18"/>
          <w:szCs w:val="18"/>
        </w:rPr>
        <w:t xml:space="preserve"> 1953, 1969, 2020</w:t>
      </w:r>
    </w:p>
    <w:sectPr w:rsidR="00186064" w:rsidRPr="001F2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9E1"/>
    <w:rsid w:val="000002EA"/>
    <w:rsid w:val="00001DDE"/>
    <w:rsid w:val="00003C2D"/>
    <w:rsid w:val="00033D69"/>
    <w:rsid w:val="00046A73"/>
    <w:rsid w:val="000A1A0B"/>
    <w:rsid w:val="000A3330"/>
    <w:rsid w:val="000B0B7E"/>
    <w:rsid w:val="000E170E"/>
    <w:rsid w:val="000F68B4"/>
    <w:rsid w:val="0013795C"/>
    <w:rsid w:val="00157FD8"/>
    <w:rsid w:val="00186064"/>
    <w:rsid w:val="001A3712"/>
    <w:rsid w:val="001A37C4"/>
    <w:rsid w:val="001A61C5"/>
    <w:rsid w:val="001A6F0A"/>
    <w:rsid w:val="001B30F4"/>
    <w:rsid w:val="001C3467"/>
    <w:rsid w:val="001F25A2"/>
    <w:rsid w:val="001F460B"/>
    <w:rsid w:val="002217B8"/>
    <w:rsid w:val="00232653"/>
    <w:rsid w:val="00241FF4"/>
    <w:rsid w:val="00255A65"/>
    <w:rsid w:val="00260681"/>
    <w:rsid w:val="0027515C"/>
    <w:rsid w:val="00280978"/>
    <w:rsid w:val="002B25BC"/>
    <w:rsid w:val="002C2ED1"/>
    <w:rsid w:val="002C7AF7"/>
    <w:rsid w:val="002E5B09"/>
    <w:rsid w:val="0032746F"/>
    <w:rsid w:val="003432F1"/>
    <w:rsid w:val="00351CB0"/>
    <w:rsid w:val="00373387"/>
    <w:rsid w:val="00373A68"/>
    <w:rsid w:val="00386CAA"/>
    <w:rsid w:val="0038700C"/>
    <w:rsid w:val="003A0101"/>
    <w:rsid w:val="004079CD"/>
    <w:rsid w:val="00415DBD"/>
    <w:rsid w:val="00420531"/>
    <w:rsid w:val="004326D2"/>
    <w:rsid w:val="004550AB"/>
    <w:rsid w:val="004563A5"/>
    <w:rsid w:val="004624DC"/>
    <w:rsid w:val="00470B6A"/>
    <w:rsid w:val="00470B90"/>
    <w:rsid w:val="00476555"/>
    <w:rsid w:val="004819E1"/>
    <w:rsid w:val="004A1912"/>
    <w:rsid w:val="004A5F62"/>
    <w:rsid w:val="004A7105"/>
    <w:rsid w:val="004C4696"/>
    <w:rsid w:val="004C5DA4"/>
    <w:rsid w:val="004E61DA"/>
    <w:rsid w:val="004F1466"/>
    <w:rsid w:val="0054735D"/>
    <w:rsid w:val="00552DD1"/>
    <w:rsid w:val="00562308"/>
    <w:rsid w:val="00566AC2"/>
    <w:rsid w:val="005A3043"/>
    <w:rsid w:val="005A43B8"/>
    <w:rsid w:val="005A48A6"/>
    <w:rsid w:val="005A4BE2"/>
    <w:rsid w:val="005A6D7F"/>
    <w:rsid w:val="005B16C6"/>
    <w:rsid w:val="00600EFB"/>
    <w:rsid w:val="00624F94"/>
    <w:rsid w:val="00631EF2"/>
    <w:rsid w:val="00697FAD"/>
    <w:rsid w:val="006C3D8B"/>
    <w:rsid w:val="006D1448"/>
    <w:rsid w:val="00705507"/>
    <w:rsid w:val="00706062"/>
    <w:rsid w:val="00742109"/>
    <w:rsid w:val="00761A4D"/>
    <w:rsid w:val="00773041"/>
    <w:rsid w:val="007D5DE6"/>
    <w:rsid w:val="007E1DCE"/>
    <w:rsid w:val="00803ED3"/>
    <w:rsid w:val="00825CD6"/>
    <w:rsid w:val="00825F37"/>
    <w:rsid w:val="00834F78"/>
    <w:rsid w:val="00852583"/>
    <w:rsid w:val="00852B31"/>
    <w:rsid w:val="008C011C"/>
    <w:rsid w:val="008C4FB9"/>
    <w:rsid w:val="008D1649"/>
    <w:rsid w:val="008D22C0"/>
    <w:rsid w:val="008D302D"/>
    <w:rsid w:val="008D4D6E"/>
    <w:rsid w:val="008E205C"/>
    <w:rsid w:val="008F227E"/>
    <w:rsid w:val="008F34C6"/>
    <w:rsid w:val="009021A4"/>
    <w:rsid w:val="00922F43"/>
    <w:rsid w:val="009247FD"/>
    <w:rsid w:val="00931140"/>
    <w:rsid w:val="009453FC"/>
    <w:rsid w:val="00961317"/>
    <w:rsid w:val="00994019"/>
    <w:rsid w:val="009B094B"/>
    <w:rsid w:val="009B776D"/>
    <w:rsid w:val="009D0739"/>
    <w:rsid w:val="009E1AC9"/>
    <w:rsid w:val="00A1364A"/>
    <w:rsid w:val="00A5410D"/>
    <w:rsid w:val="00A60A15"/>
    <w:rsid w:val="00A90A43"/>
    <w:rsid w:val="00A91B54"/>
    <w:rsid w:val="00A93C3D"/>
    <w:rsid w:val="00A9422E"/>
    <w:rsid w:val="00AA5B28"/>
    <w:rsid w:val="00AB2544"/>
    <w:rsid w:val="00AB56C5"/>
    <w:rsid w:val="00B12019"/>
    <w:rsid w:val="00B175CA"/>
    <w:rsid w:val="00B351EA"/>
    <w:rsid w:val="00B40606"/>
    <w:rsid w:val="00B46FE3"/>
    <w:rsid w:val="00B60B6D"/>
    <w:rsid w:val="00B85FD1"/>
    <w:rsid w:val="00B91BB6"/>
    <w:rsid w:val="00B91BEE"/>
    <w:rsid w:val="00BA5608"/>
    <w:rsid w:val="00BC6FD5"/>
    <w:rsid w:val="00BF5961"/>
    <w:rsid w:val="00C16193"/>
    <w:rsid w:val="00C207A1"/>
    <w:rsid w:val="00C43DF8"/>
    <w:rsid w:val="00C559F3"/>
    <w:rsid w:val="00C564FC"/>
    <w:rsid w:val="00C63481"/>
    <w:rsid w:val="00C709A4"/>
    <w:rsid w:val="00C75F59"/>
    <w:rsid w:val="00C91C0E"/>
    <w:rsid w:val="00C96A03"/>
    <w:rsid w:val="00CA3973"/>
    <w:rsid w:val="00CC5783"/>
    <w:rsid w:val="00CD0E32"/>
    <w:rsid w:val="00CD75BB"/>
    <w:rsid w:val="00CF0563"/>
    <w:rsid w:val="00CF064A"/>
    <w:rsid w:val="00CF0D2E"/>
    <w:rsid w:val="00D02F7D"/>
    <w:rsid w:val="00D1788D"/>
    <w:rsid w:val="00D53DA2"/>
    <w:rsid w:val="00D607E1"/>
    <w:rsid w:val="00D7081B"/>
    <w:rsid w:val="00D70A30"/>
    <w:rsid w:val="00D830D4"/>
    <w:rsid w:val="00DA70D8"/>
    <w:rsid w:val="00DB22F2"/>
    <w:rsid w:val="00DC39FC"/>
    <w:rsid w:val="00DD0019"/>
    <w:rsid w:val="00DF7F5E"/>
    <w:rsid w:val="00E007B9"/>
    <w:rsid w:val="00E179DD"/>
    <w:rsid w:val="00E25E82"/>
    <w:rsid w:val="00E25FB1"/>
    <w:rsid w:val="00E32F92"/>
    <w:rsid w:val="00E462B8"/>
    <w:rsid w:val="00E46975"/>
    <w:rsid w:val="00E547B6"/>
    <w:rsid w:val="00E57FA8"/>
    <w:rsid w:val="00E95B93"/>
    <w:rsid w:val="00EC66A3"/>
    <w:rsid w:val="00ED19ED"/>
    <w:rsid w:val="00ED2251"/>
    <w:rsid w:val="00EE4E1C"/>
    <w:rsid w:val="00F020E5"/>
    <w:rsid w:val="00F04B76"/>
    <w:rsid w:val="00F16959"/>
    <w:rsid w:val="00F416F7"/>
    <w:rsid w:val="00F5706E"/>
    <w:rsid w:val="00F832C4"/>
    <w:rsid w:val="00F87E8E"/>
    <w:rsid w:val="00F91E13"/>
    <w:rsid w:val="00FB3B64"/>
    <w:rsid w:val="00FB5DFF"/>
    <w:rsid w:val="00FE5138"/>
    <w:rsid w:val="00FF7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B213F4-DAE4-4C57-AAC3-F2EC8FA9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22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7</Pages>
  <Words>3970</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3</cp:revision>
  <dcterms:created xsi:type="dcterms:W3CDTF">2024-05-17T09:00:00Z</dcterms:created>
  <dcterms:modified xsi:type="dcterms:W3CDTF">2024-05-17T14:52:00Z</dcterms:modified>
</cp:coreProperties>
</file>