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39E509" w14:textId="77777777" w:rsidR="0085584F" w:rsidRDefault="0085584F" w:rsidP="0085584F">
      <w:pPr>
        <w:rPr>
          <w:rFonts w:ascii="Bodoni MT Black" w:hAnsi="Bodoni MT Black"/>
          <w:b/>
          <w:sz w:val="40"/>
        </w:rPr>
      </w:pPr>
    </w:p>
    <w:p w14:paraId="5B144636" w14:textId="77777777" w:rsidR="0085584F" w:rsidRDefault="0085584F" w:rsidP="0085584F">
      <w:pPr>
        <w:rPr>
          <w:rFonts w:ascii="Bodoni MT Black" w:hAnsi="Bodoni MT Black"/>
          <w:b/>
          <w:sz w:val="40"/>
        </w:rPr>
      </w:pPr>
    </w:p>
    <w:p w14:paraId="33D66B72" w14:textId="77777777" w:rsidR="0085584F" w:rsidRDefault="0085584F" w:rsidP="0085584F">
      <w:pPr>
        <w:rPr>
          <w:rFonts w:ascii="Bodoni MT Black" w:hAnsi="Bodoni MT Black"/>
          <w:b/>
          <w:sz w:val="40"/>
        </w:rPr>
      </w:pPr>
    </w:p>
    <w:p w14:paraId="43E4C87C" w14:textId="77777777" w:rsidR="0085584F" w:rsidRDefault="0085584F" w:rsidP="0085584F">
      <w:pPr>
        <w:rPr>
          <w:rFonts w:ascii="Bodoni MT Black" w:hAnsi="Bodoni MT Black"/>
          <w:b/>
          <w:sz w:val="40"/>
        </w:rPr>
      </w:pPr>
    </w:p>
    <w:p w14:paraId="3AEC0F3E" w14:textId="77777777" w:rsidR="0085584F" w:rsidRDefault="0085584F" w:rsidP="0085584F">
      <w:pPr>
        <w:rPr>
          <w:rFonts w:ascii="Bodoni MT Black" w:hAnsi="Bodoni MT Black"/>
          <w:b/>
          <w:sz w:val="40"/>
        </w:rPr>
      </w:pPr>
    </w:p>
    <w:p w14:paraId="502899F1" w14:textId="14E8A096" w:rsidR="0085584F" w:rsidRPr="0085584F" w:rsidRDefault="0085584F" w:rsidP="0085584F">
      <w:pPr>
        <w:rPr>
          <w:rFonts w:ascii="Bodoni MT Black" w:hAnsi="Bodoni MT Black"/>
          <w:b/>
          <w:sz w:val="40"/>
        </w:rPr>
      </w:pPr>
      <w:r w:rsidRPr="0085584F">
        <w:rPr>
          <w:rFonts w:ascii="Bodoni MT Black" w:hAnsi="Bodoni MT Black"/>
          <w:b/>
          <w:sz w:val="40"/>
        </w:rPr>
        <w:t>Academic and Employability Skills</w:t>
      </w:r>
    </w:p>
    <w:p w14:paraId="20B0C5A6" w14:textId="77777777" w:rsidR="0085584F" w:rsidRDefault="0085584F">
      <w:r>
        <w:br w:type="page"/>
      </w:r>
    </w:p>
    <w:sdt>
      <w:sdtPr>
        <w:rPr>
          <w:rFonts w:asciiTheme="minorHAnsi" w:eastAsiaTheme="minorHAnsi" w:hAnsiTheme="minorHAnsi" w:cstheme="minorBidi"/>
          <w:b w:val="0"/>
          <w:bCs w:val="0"/>
          <w:color w:val="auto"/>
          <w:sz w:val="22"/>
          <w:szCs w:val="22"/>
          <w:lang w:val="en-GB" w:eastAsia="en-US"/>
        </w:rPr>
        <w:id w:val="1640462899"/>
        <w:docPartObj>
          <w:docPartGallery w:val="Table of Contents"/>
          <w:docPartUnique/>
        </w:docPartObj>
      </w:sdtPr>
      <w:sdtEndPr>
        <w:rPr>
          <w:noProof/>
        </w:rPr>
      </w:sdtEndPr>
      <w:sdtContent>
        <w:p w14:paraId="389B3843" w14:textId="28714D8D" w:rsidR="0085584F" w:rsidRDefault="0085584F">
          <w:pPr>
            <w:pStyle w:val="TOCHeading"/>
          </w:pPr>
          <w:r>
            <w:t>Contents</w:t>
          </w:r>
        </w:p>
        <w:p w14:paraId="376B18A7" w14:textId="77777777" w:rsidR="001945C4" w:rsidRDefault="0085584F">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8207748" w:history="1">
            <w:r w:rsidR="001945C4" w:rsidRPr="003C4C06">
              <w:rPr>
                <w:rStyle w:val="Hyperlink"/>
                <w:noProof/>
              </w:rPr>
              <w:t>Introduction:</w:t>
            </w:r>
            <w:r w:rsidR="001945C4">
              <w:rPr>
                <w:noProof/>
                <w:webHidden/>
              </w:rPr>
              <w:tab/>
            </w:r>
            <w:r w:rsidR="001945C4">
              <w:rPr>
                <w:noProof/>
                <w:webHidden/>
              </w:rPr>
              <w:fldChar w:fldCharType="begin"/>
            </w:r>
            <w:r w:rsidR="001945C4">
              <w:rPr>
                <w:noProof/>
                <w:webHidden/>
              </w:rPr>
              <w:instrText xml:space="preserve"> PAGEREF _Toc8207748 \h </w:instrText>
            </w:r>
            <w:r w:rsidR="001945C4">
              <w:rPr>
                <w:noProof/>
                <w:webHidden/>
              </w:rPr>
            </w:r>
            <w:r w:rsidR="001945C4">
              <w:rPr>
                <w:noProof/>
                <w:webHidden/>
              </w:rPr>
              <w:fldChar w:fldCharType="separate"/>
            </w:r>
            <w:r w:rsidR="001945C4">
              <w:rPr>
                <w:noProof/>
                <w:webHidden/>
              </w:rPr>
              <w:t>3</w:t>
            </w:r>
            <w:r w:rsidR="001945C4">
              <w:rPr>
                <w:noProof/>
                <w:webHidden/>
              </w:rPr>
              <w:fldChar w:fldCharType="end"/>
            </w:r>
          </w:hyperlink>
        </w:p>
        <w:p w14:paraId="229D80AF" w14:textId="77777777" w:rsidR="001945C4" w:rsidRDefault="001945C4">
          <w:pPr>
            <w:pStyle w:val="TOC1"/>
            <w:tabs>
              <w:tab w:val="right" w:leader="dot" w:pos="9016"/>
            </w:tabs>
            <w:rPr>
              <w:rFonts w:eastAsiaTheme="minorEastAsia"/>
              <w:noProof/>
              <w:lang w:val="en-US"/>
            </w:rPr>
          </w:pPr>
          <w:hyperlink w:anchor="_Toc8207749" w:history="1">
            <w:r w:rsidRPr="003C4C06">
              <w:rPr>
                <w:rStyle w:val="Hyperlink"/>
                <w:noProof/>
              </w:rPr>
              <w:t>Different effective skills for students and employees:</w:t>
            </w:r>
            <w:r>
              <w:rPr>
                <w:noProof/>
                <w:webHidden/>
              </w:rPr>
              <w:tab/>
            </w:r>
            <w:r>
              <w:rPr>
                <w:noProof/>
                <w:webHidden/>
              </w:rPr>
              <w:fldChar w:fldCharType="begin"/>
            </w:r>
            <w:r>
              <w:rPr>
                <w:noProof/>
                <w:webHidden/>
              </w:rPr>
              <w:instrText xml:space="preserve"> PAGEREF _Toc8207749 \h </w:instrText>
            </w:r>
            <w:r>
              <w:rPr>
                <w:noProof/>
                <w:webHidden/>
              </w:rPr>
            </w:r>
            <w:r>
              <w:rPr>
                <w:noProof/>
                <w:webHidden/>
              </w:rPr>
              <w:fldChar w:fldCharType="separate"/>
            </w:r>
            <w:r>
              <w:rPr>
                <w:noProof/>
                <w:webHidden/>
              </w:rPr>
              <w:t>3</w:t>
            </w:r>
            <w:r>
              <w:rPr>
                <w:noProof/>
                <w:webHidden/>
              </w:rPr>
              <w:fldChar w:fldCharType="end"/>
            </w:r>
          </w:hyperlink>
        </w:p>
        <w:p w14:paraId="0F5E6E07" w14:textId="77777777" w:rsidR="001945C4" w:rsidRDefault="001945C4">
          <w:pPr>
            <w:pStyle w:val="TOC1"/>
            <w:tabs>
              <w:tab w:val="right" w:leader="dot" w:pos="9016"/>
            </w:tabs>
            <w:rPr>
              <w:rFonts w:eastAsiaTheme="minorEastAsia"/>
              <w:noProof/>
              <w:lang w:val="en-US"/>
            </w:rPr>
          </w:pPr>
          <w:hyperlink w:anchor="_Toc8207750" w:history="1">
            <w:r w:rsidRPr="003C4C06">
              <w:rPr>
                <w:rStyle w:val="Hyperlink"/>
                <w:noProof/>
              </w:rPr>
              <w:t>Classification of skills:</w:t>
            </w:r>
            <w:r>
              <w:rPr>
                <w:noProof/>
                <w:webHidden/>
              </w:rPr>
              <w:tab/>
            </w:r>
            <w:r>
              <w:rPr>
                <w:noProof/>
                <w:webHidden/>
              </w:rPr>
              <w:fldChar w:fldCharType="begin"/>
            </w:r>
            <w:r>
              <w:rPr>
                <w:noProof/>
                <w:webHidden/>
              </w:rPr>
              <w:instrText xml:space="preserve"> PAGEREF _Toc8207750 \h </w:instrText>
            </w:r>
            <w:r>
              <w:rPr>
                <w:noProof/>
                <w:webHidden/>
              </w:rPr>
            </w:r>
            <w:r>
              <w:rPr>
                <w:noProof/>
                <w:webHidden/>
              </w:rPr>
              <w:fldChar w:fldCharType="separate"/>
            </w:r>
            <w:r>
              <w:rPr>
                <w:noProof/>
                <w:webHidden/>
              </w:rPr>
              <w:t>4</w:t>
            </w:r>
            <w:r>
              <w:rPr>
                <w:noProof/>
                <w:webHidden/>
              </w:rPr>
              <w:fldChar w:fldCharType="end"/>
            </w:r>
          </w:hyperlink>
        </w:p>
        <w:p w14:paraId="34AFBBB7" w14:textId="77777777" w:rsidR="001945C4" w:rsidRDefault="001945C4">
          <w:pPr>
            <w:pStyle w:val="TOC2"/>
            <w:tabs>
              <w:tab w:val="right" w:leader="dot" w:pos="9016"/>
            </w:tabs>
            <w:rPr>
              <w:rFonts w:eastAsiaTheme="minorEastAsia"/>
              <w:noProof/>
              <w:lang w:val="en-US"/>
            </w:rPr>
          </w:pPr>
          <w:hyperlink w:anchor="_Toc8207751" w:history="1">
            <w:r w:rsidRPr="003C4C06">
              <w:rPr>
                <w:rStyle w:val="Hyperlink"/>
                <w:noProof/>
              </w:rPr>
              <w:t>Adaptive skills:</w:t>
            </w:r>
            <w:r>
              <w:rPr>
                <w:noProof/>
                <w:webHidden/>
              </w:rPr>
              <w:tab/>
            </w:r>
            <w:r>
              <w:rPr>
                <w:noProof/>
                <w:webHidden/>
              </w:rPr>
              <w:fldChar w:fldCharType="begin"/>
            </w:r>
            <w:r>
              <w:rPr>
                <w:noProof/>
                <w:webHidden/>
              </w:rPr>
              <w:instrText xml:space="preserve"> PAGEREF _Toc8207751 \h </w:instrText>
            </w:r>
            <w:r>
              <w:rPr>
                <w:noProof/>
                <w:webHidden/>
              </w:rPr>
            </w:r>
            <w:r>
              <w:rPr>
                <w:noProof/>
                <w:webHidden/>
              </w:rPr>
              <w:fldChar w:fldCharType="separate"/>
            </w:r>
            <w:r>
              <w:rPr>
                <w:noProof/>
                <w:webHidden/>
              </w:rPr>
              <w:t>4</w:t>
            </w:r>
            <w:r>
              <w:rPr>
                <w:noProof/>
                <w:webHidden/>
              </w:rPr>
              <w:fldChar w:fldCharType="end"/>
            </w:r>
          </w:hyperlink>
        </w:p>
        <w:p w14:paraId="54C125A9" w14:textId="77777777" w:rsidR="001945C4" w:rsidRDefault="001945C4">
          <w:pPr>
            <w:pStyle w:val="TOC2"/>
            <w:tabs>
              <w:tab w:val="right" w:leader="dot" w:pos="9016"/>
            </w:tabs>
            <w:rPr>
              <w:rFonts w:eastAsiaTheme="minorEastAsia"/>
              <w:noProof/>
              <w:lang w:val="en-US"/>
            </w:rPr>
          </w:pPr>
          <w:hyperlink w:anchor="_Toc8207752" w:history="1">
            <w:r w:rsidRPr="003C4C06">
              <w:rPr>
                <w:rStyle w:val="Hyperlink"/>
                <w:noProof/>
              </w:rPr>
              <w:t>Different academic skills:</w:t>
            </w:r>
            <w:r>
              <w:rPr>
                <w:noProof/>
                <w:webHidden/>
              </w:rPr>
              <w:tab/>
            </w:r>
            <w:r>
              <w:rPr>
                <w:noProof/>
                <w:webHidden/>
              </w:rPr>
              <w:fldChar w:fldCharType="begin"/>
            </w:r>
            <w:r>
              <w:rPr>
                <w:noProof/>
                <w:webHidden/>
              </w:rPr>
              <w:instrText xml:space="preserve"> PAGEREF _Toc8207752 \h </w:instrText>
            </w:r>
            <w:r>
              <w:rPr>
                <w:noProof/>
                <w:webHidden/>
              </w:rPr>
            </w:r>
            <w:r>
              <w:rPr>
                <w:noProof/>
                <w:webHidden/>
              </w:rPr>
              <w:fldChar w:fldCharType="separate"/>
            </w:r>
            <w:r>
              <w:rPr>
                <w:noProof/>
                <w:webHidden/>
              </w:rPr>
              <w:t>4</w:t>
            </w:r>
            <w:r>
              <w:rPr>
                <w:noProof/>
                <w:webHidden/>
              </w:rPr>
              <w:fldChar w:fldCharType="end"/>
            </w:r>
          </w:hyperlink>
        </w:p>
        <w:p w14:paraId="10CE977E" w14:textId="77777777" w:rsidR="001945C4" w:rsidRDefault="001945C4">
          <w:pPr>
            <w:pStyle w:val="TOC2"/>
            <w:tabs>
              <w:tab w:val="right" w:leader="dot" w:pos="9016"/>
            </w:tabs>
            <w:rPr>
              <w:rFonts w:eastAsiaTheme="minorEastAsia"/>
              <w:noProof/>
              <w:lang w:val="en-US"/>
            </w:rPr>
          </w:pPr>
          <w:hyperlink w:anchor="_Toc8207753" w:history="1">
            <w:r w:rsidRPr="003C4C06">
              <w:rPr>
                <w:rStyle w:val="Hyperlink"/>
                <w:noProof/>
              </w:rPr>
              <w:t>Transferable skills of employees:</w:t>
            </w:r>
            <w:r>
              <w:rPr>
                <w:noProof/>
                <w:webHidden/>
              </w:rPr>
              <w:tab/>
            </w:r>
            <w:r>
              <w:rPr>
                <w:noProof/>
                <w:webHidden/>
              </w:rPr>
              <w:fldChar w:fldCharType="begin"/>
            </w:r>
            <w:r>
              <w:rPr>
                <w:noProof/>
                <w:webHidden/>
              </w:rPr>
              <w:instrText xml:space="preserve"> PAGEREF _Toc8207753 \h </w:instrText>
            </w:r>
            <w:r>
              <w:rPr>
                <w:noProof/>
                <w:webHidden/>
              </w:rPr>
            </w:r>
            <w:r>
              <w:rPr>
                <w:noProof/>
                <w:webHidden/>
              </w:rPr>
              <w:fldChar w:fldCharType="separate"/>
            </w:r>
            <w:r>
              <w:rPr>
                <w:noProof/>
                <w:webHidden/>
              </w:rPr>
              <w:t>4</w:t>
            </w:r>
            <w:r>
              <w:rPr>
                <w:noProof/>
                <w:webHidden/>
              </w:rPr>
              <w:fldChar w:fldCharType="end"/>
            </w:r>
          </w:hyperlink>
        </w:p>
        <w:p w14:paraId="6096811B" w14:textId="77777777" w:rsidR="001945C4" w:rsidRDefault="001945C4">
          <w:pPr>
            <w:pStyle w:val="TOC2"/>
            <w:tabs>
              <w:tab w:val="right" w:leader="dot" w:pos="9016"/>
            </w:tabs>
            <w:rPr>
              <w:rFonts w:eastAsiaTheme="minorEastAsia"/>
              <w:noProof/>
              <w:lang w:val="en-US"/>
            </w:rPr>
          </w:pPr>
          <w:hyperlink w:anchor="_Toc8207754" w:history="1">
            <w:r w:rsidRPr="003C4C06">
              <w:rPr>
                <w:rStyle w:val="Hyperlink"/>
                <w:noProof/>
              </w:rPr>
              <w:t>Job specific skill of employees:</w:t>
            </w:r>
            <w:r>
              <w:rPr>
                <w:noProof/>
                <w:webHidden/>
              </w:rPr>
              <w:tab/>
            </w:r>
            <w:r>
              <w:rPr>
                <w:noProof/>
                <w:webHidden/>
              </w:rPr>
              <w:fldChar w:fldCharType="begin"/>
            </w:r>
            <w:r>
              <w:rPr>
                <w:noProof/>
                <w:webHidden/>
              </w:rPr>
              <w:instrText xml:space="preserve"> PAGEREF _Toc8207754 \h </w:instrText>
            </w:r>
            <w:r>
              <w:rPr>
                <w:noProof/>
                <w:webHidden/>
              </w:rPr>
            </w:r>
            <w:r>
              <w:rPr>
                <w:noProof/>
                <w:webHidden/>
              </w:rPr>
              <w:fldChar w:fldCharType="separate"/>
            </w:r>
            <w:r>
              <w:rPr>
                <w:noProof/>
                <w:webHidden/>
              </w:rPr>
              <w:t>4</w:t>
            </w:r>
            <w:r>
              <w:rPr>
                <w:noProof/>
                <w:webHidden/>
              </w:rPr>
              <w:fldChar w:fldCharType="end"/>
            </w:r>
          </w:hyperlink>
        </w:p>
        <w:p w14:paraId="08E3DBD4" w14:textId="77777777" w:rsidR="001945C4" w:rsidRDefault="001945C4">
          <w:pPr>
            <w:pStyle w:val="TOC1"/>
            <w:tabs>
              <w:tab w:val="right" w:leader="dot" w:pos="9016"/>
            </w:tabs>
            <w:rPr>
              <w:rFonts w:eastAsiaTheme="minorEastAsia"/>
              <w:noProof/>
              <w:lang w:val="en-US"/>
            </w:rPr>
          </w:pPr>
          <w:hyperlink w:anchor="_Toc8207755" w:history="1">
            <w:r w:rsidRPr="003C4C06">
              <w:rPr>
                <w:rStyle w:val="Hyperlink"/>
                <w:noProof/>
              </w:rPr>
              <w:t>Self-reflection skill:</w:t>
            </w:r>
            <w:r>
              <w:rPr>
                <w:noProof/>
                <w:webHidden/>
              </w:rPr>
              <w:tab/>
            </w:r>
            <w:r>
              <w:rPr>
                <w:noProof/>
                <w:webHidden/>
              </w:rPr>
              <w:fldChar w:fldCharType="begin"/>
            </w:r>
            <w:r>
              <w:rPr>
                <w:noProof/>
                <w:webHidden/>
              </w:rPr>
              <w:instrText xml:space="preserve"> PAGEREF _Toc8207755 \h </w:instrText>
            </w:r>
            <w:r>
              <w:rPr>
                <w:noProof/>
                <w:webHidden/>
              </w:rPr>
            </w:r>
            <w:r>
              <w:rPr>
                <w:noProof/>
                <w:webHidden/>
              </w:rPr>
              <w:fldChar w:fldCharType="separate"/>
            </w:r>
            <w:r>
              <w:rPr>
                <w:noProof/>
                <w:webHidden/>
              </w:rPr>
              <w:t>5</w:t>
            </w:r>
            <w:r>
              <w:rPr>
                <w:noProof/>
                <w:webHidden/>
              </w:rPr>
              <w:fldChar w:fldCharType="end"/>
            </w:r>
          </w:hyperlink>
        </w:p>
        <w:p w14:paraId="28750086" w14:textId="77777777" w:rsidR="001945C4" w:rsidRDefault="001945C4">
          <w:pPr>
            <w:pStyle w:val="TOC1"/>
            <w:tabs>
              <w:tab w:val="right" w:leader="dot" w:pos="9016"/>
            </w:tabs>
            <w:rPr>
              <w:rFonts w:eastAsiaTheme="minorEastAsia"/>
              <w:noProof/>
              <w:lang w:val="en-US"/>
            </w:rPr>
          </w:pPr>
          <w:hyperlink w:anchor="_Toc8207756" w:history="1">
            <w:r w:rsidRPr="003C4C06">
              <w:rPr>
                <w:rStyle w:val="Hyperlink"/>
                <w:noProof/>
              </w:rPr>
              <w:t>Time management skill:</w:t>
            </w:r>
            <w:r>
              <w:rPr>
                <w:noProof/>
                <w:webHidden/>
              </w:rPr>
              <w:tab/>
            </w:r>
            <w:r>
              <w:rPr>
                <w:noProof/>
                <w:webHidden/>
              </w:rPr>
              <w:fldChar w:fldCharType="begin"/>
            </w:r>
            <w:r>
              <w:rPr>
                <w:noProof/>
                <w:webHidden/>
              </w:rPr>
              <w:instrText xml:space="preserve"> PAGEREF _Toc8207756 \h </w:instrText>
            </w:r>
            <w:r>
              <w:rPr>
                <w:noProof/>
                <w:webHidden/>
              </w:rPr>
            </w:r>
            <w:r>
              <w:rPr>
                <w:noProof/>
                <w:webHidden/>
              </w:rPr>
              <w:fldChar w:fldCharType="separate"/>
            </w:r>
            <w:r>
              <w:rPr>
                <w:noProof/>
                <w:webHidden/>
              </w:rPr>
              <w:t>5</w:t>
            </w:r>
            <w:r>
              <w:rPr>
                <w:noProof/>
                <w:webHidden/>
              </w:rPr>
              <w:fldChar w:fldCharType="end"/>
            </w:r>
          </w:hyperlink>
        </w:p>
        <w:p w14:paraId="2BA1EA79" w14:textId="77777777" w:rsidR="001945C4" w:rsidRDefault="001945C4">
          <w:pPr>
            <w:pStyle w:val="TOC1"/>
            <w:tabs>
              <w:tab w:val="right" w:leader="dot" w:pos="9016"/>
            </w:tabs>
            <w:rPr>
              <w:rFonts w:eastAsiaTheme="minorEastAsia"/>
              <w:noProof/>
              <w:lang w:val="en-US"/>
            </w:rPr>
          </w:pPr>
          <w:hyperlink w:anchor="_Toc8207757" w:history="1">
            <w:r w:rsidRPr="003C4C06">
              <w:rPr>
                <w:rStyle w:val="Hyperlink"/>
                <w:noProof/>
              </w:rPr>
              <w:t>Presentation skill of students and employees:</w:t>
            </w:r>
            <w:r>
              <w:rPr>
                <w:noProof/>
                <w:webHidden/>
              </w:rPr>
              <w:tab/>
            </w:r>
            <w:r>
              <w:rPr>
                <w:noProof/>
                <w:webHidden/>
              </w:rPr>
              <w:fldChar w:fldCharType="begin"/>
            </w:r>
            <w:r>
              <w:rPr>
                <w:noProof/>
                <w:webHidden/>
              </w:rPr>
              <w:instrText xml:space="preserve"> PAGEREF _Toc8207757 \h </w:instrText>
            </w:r>
            <w:r>
              <w:rPr>
                <w:noProof/>
                <w:webHidden/>
              </w:rPr>
            </w:r>
            <w:r>
              <w:rPr>
                <w:noProof/>
                <w:webHidden/>
              </w:rPr>
              <w:fldChar w:fldCharType="separate"/>
            </w:r>
            <w:r>
              <w:rPr>
                <w:noProof/>
                <w:webHidden/>
              </w:rPr>
              <w:t>6</w:t>
            </w:r>
            <w:r>
              <w:rPr>
                <w:noProof/>
                <w:webHidden/>
              </w:rPr>
              <w:fldChar w:fldCharType="end"/>
            </w:r>
          </w:hyperlink>
        </w:p>
        <w:p w14:paraId="7DACFCF8" w14:textId="77777777" w:rsidR="001945C4" w:rsidRDefault="001945C4">
          <w:pPr>
            <w:pStyle w:val="TOC2"/>
            <w:tabs>
              <w:tab w:val="right" w:leader="dot" w:pos="9016"/>
            </w:tabs>
            <w:rPr>
              <w:rFonts w:eastAsiaTheme="minorEastAsia"/>
              <w:noProof/>
              <w:lang w:val="en-US"/>
            </w:rPr>
          </w:pPr>
          <w:hyperlink w:anchor="_Toc8207758" w:history="1">
            <w:r w:rsidRPr="003C4C06">
              <w:rPr>
                <w:rStyle w:val="Hyperlink"/>
                <w:noProof/>
              </w:rPr>
              <w:t>Pretalk preparation for presentation:</w:t>
            </w:r>
            <w:r>
              <w:rPr>
                <w:noProof/>
                <w:webHidden/>
              </w:rPr>
              <w:tab/>
            </w:r>
            <w:r>
              <w:rPr>
                <w:noProof/>
                <w:webHidden/>
              </w:rPr>
              <w:fldChar w:fldCharType="begin"/>
            </w:r>
            <w:r>
              <w:rPr>
                <w:noProof/>
                <w:webHidden/>
              </w:rPr>
              <w:instrText xml:space="preserve"> PAGEREF _Toc8207758 \h </w:instrText>
            </w:r>
            <w:r>
              <w:rPr>
                <w:noProof/>
                <w:webHidden/>
              </w:rPr>
            </w:r>
            <w:r>
              <w:rPr>
                <w:noProof/>
                <w:webHidden/>
              </w:rPr>
              <w:fldChar w:fldCharType="separate"/>
            </w:r>
            <w:r>
              <w:rPr>
                <w:noProof/>
                <w:webHidden/>
              </w:rPr>
              <w:t>6</w:t>
            </w:r>
            <w:r>
              <w:rPr>
                <w:noProof/>
                <w:webHidden/>
              </w:rPr>
              <w:fldChar w:fldCharType="end"/>
            </w:r>
          </w:hyperlink>
        </w:p>
        <w:p w14:paraId="7071AE34" w14:textId="77777777" w:rsidR="001945C4" w:rsidRDefault="001945C4">
          <w:pPr>
            <w:pStyle w:val="TOC2"/>
            <w:tabs>
              <w:tab w:val="right" w:leader="dot" w:pos="9016"/>
            </w:tabs>
            <w:rPr>
              <w:rFonts w:eastAsiaTheme="minorEastAsia"/>
              <w:noProof/>
              <w:lang w:val="en-US"/>
            </w:rPr>
          </w:pPr>
          <w:hyperlink w:anchor="_Toc8207759" w:history="1">
            <w:r w:rsidRPr="003C4C06">
              <w:rPr>
                <w:rStyle w:val="Hyperlink"/>
                <w:noProof/>
              </w:rPr>
              <w:t>Handouts for audiences:</w:t>
            </w:r>
            <w:r>
              <w:rPr>
                <w:noProof/>
                <w:webHidden/>
              </w:rPr>
              <w:tab/>
            </w:r>
            <w:r>
              <w:rPr>
                <w:noProof/>
                <w:webHidden/>
              </w:rPr>
              <w:fldChar w:fldCharType="begin"/>
            </w:r>
            <w:r>
              <w:rPr>
                <w:noProof/>
                <w:webHidden/>
              </w:rPr>
              <w:instrText xml:space="preserve"> PAGEREF _Toc8207759 \h </w:instrText>
            </w:r>
            <w:r>
              <w:rPr>
                <w:noProof/>
                <w:webHidden/>
              </w:rPr>
            </w:r>
            <w:r>
              <w:rPr>
                <w:noProof/>
                <w:webHidden/>
              </w:rPr>
              <w:fldChar w:fldCharType="separate"/>
            </w:r>
            <w:r>
              <w:rPr>
                <w:noProof/>
                <w:webHidden/>
              </w:rPr>
              <w:t>6</w:t>
            </w:r>
            <w:r>
              <w:rPr>
                <w:noProof/>
                <w:webHidden/>
              </w:rPr>
              <w:fldChar w:fldCharType="end"/>
            </w:r>
          </w:hyperlink>
        </w:p>
        <w:p w14:paraId="5434E153" w14:textId="77777777" w:rsidR="001945C4" w:rsidRDefault="001945C4">
          <w:pPr>
            <w:pStyle w:val="TOC2"/>
            <w:tabs>
              <w:tab w:val="right" w:leader="dot" w:pos="9016"/>
            </w:tabs>
            <w:rPr>
              <w:rFonts w:eastAsiaTheme="minorEastAsia"/>
              <w:noProof/>
              <w:lang w:val="en-US"/>
            </w:rPr>
          </w:pPr>
          <w:hyperlink w:anchor="_Toc8207760" w:history="1">
            <w:r w:rsidRPr="003C4C06">
              <w:rPr>
                <w:rStyle w:val="Hyperlink"/>
                <w:noProof/>
              </w:rPr>
              <w:t>Starting smoothly:</w:t>
            </w:r>
            <w:r>
              <w:rPr>
                <w:noProof/>
                <w:webHidden/>
              </w:rPr>
              <w:tab/>
            </w:r>
            <w:r>
              <w:rPr>
                <w:noProof/>
                <w:webHidden/>
              </w:rPr>
              <w:fldChar w:fldCharType="begin"/>
            </w:r>
            <w:r>
              <w:rPr>
                <w:noProof/>
                <w:webHidden/>
              </w:rPr>
              <w:instrText xml:space="preserve"> PAGEREF _Toc8207760 \h </w:instrText>
            </w:r>
            <w:r>
              <w:rPr>
                <w:noProof/>
                <w:webHidden/>
              </w:rPr>
            </w:r>
            <w:r>
              <w:rPr>
                <w:noProof/>
                <w:webHidden/>
              </w:rPr>
              <w:fldChar w:fldCharType="separate"/>
            </w:r>
            <w:r>
              <w:rPr>
                <w:noProof/>
                <w:webHidden/>
              </w:rPr>
              <w:t>6</w:t>
            </w:r>
            <w:r>
              <w:rPr>
                <w:noProof/>
                <w:webHidden/>
              </w:rPr>
              <w:fldChar w:fldCharType="end"/>
            </w:r>
          </w:hyperlink>
        </w:p>
        <w:p w14:paraId="0BB4FE4E" w14:textId="77777777" w:rsidR="001945C4" w:rsidRDefault="001945C4">
          <w:pPr>
            <w:pStyle w:val="TOC2"/>
            <w:tabs>
              <w:tab w:val="right" w:leader="dot" w:pos="9016"/>
            </w:tabs>
            <w:rPr>
              <w:rFonts w:eastAsiaTheme="minorEastAsia"/>
              <w:noProof/>
              <w:lang w:val="en-US"/>
            </w:rPr>
          </w:pPr>
          <w:hyperlink w:anchor="_Toc8207761" w:history="1">
            <w:r w:rsidRPr="003C4C06">
              <w:rPr>
                <w:rStyle w:val="Hyperlink"/>
                <w:noProof/>
              </w:rPr>
              <w:t>Speaking ability in presentation:</w:t>
            </w:r>
            <w:r>
              <w:rPr>
                <w:noProof/>
                <w:webHidden/>
              </w:rPr>
              <w:tab/>
            </w:r>
            <w:r>
              <w:rPr>
                <w:noProof/>
                <w:webHidden/>
              </w:rPr>
              <w:fldChar w:fldCharType="begin"/>
            </w:r>
            <w:r>
              <w:rPr>
                <w:noProof/>
                <w:webHidden/>
              </w:rPr>
              <w:instrText xml:space="preserve"> PAGEREF _Toc8207761 \h </w:instrText>
            </w:r>
            <w:r>
              <w:rPr>
                <w:noProof/>
                <w:webHidden/>
              </w:rPr>
            </w:r>
            <w:r>
              <w:rPr>
                <w:noProof/>
                <w:webHidden/>
              </w:rPr>
              <w:fldChar w:fldCharType="separate"/>
            </w:r>
            <w:r>
              <w:rPr>
                <w:noProof/>
                <w:webHidden/>
              </w:rPr>
              <w:t>7</w:t>
            </w:r>
            <w:r>
              <w:rPr>
                <w:noProof/>
                <w:webHidden/>
              </w:rPr>
              <w:fldChar w:fldCharType="end"/>
            </w:r>
          </w:hyperlink>
        </w:p>
        <w:p w14:paraId="398C9EF3" w14:textId="77777777" w:rsidR="001945C4" w:rsidRDefault="001945C4">
          <w:pPr>
            <w:pStyle w:val="TOC2"/>
            <w:tabs>
              <w:tab w:val="right" w:leader="dot" w:pos="9016"/>
            </w:tabs>
            <w:rPr>
              <w:rFonts w:eastAsiaTheme="minorEastAsia"/>
              <w:noProof/>
              <w:lang w:val="en-US"/>
            </w:rPr>
          </w:pPr>
          <w:hyperlink w:anchor="_Toc8207762" w:history="1">
            <w:r w:rsidRPr="003C4C06">
              <w:rPr>
                <w:rStyle w:val="Hyperlink"/>
                <w:noProof/>
              </w:rPr>
              <w:t>Body languages of presenter:</w:t>
            </w:r>
            <w:r>
              <w:rPr>
                <w:noProof/>
                <w:webHidden/>
              </w:rPr>
              <w:tab/>
            </w:r>
            <w:r>
              <w:rPr>
                <w:noProof/>
                <w:webHidden/>
              </w:rPr>
              <w:fldChar w:fldCharType="begin"/>
            </w:r>
            <w:r>
              <w:rPr>
                <w:noProof/>
                <w:webHidden/>
              </w:rPr>
              <w:instrText xml:space="preserve"> PAGEREF _Toc8207762 \h </w:instrText>
            </w:r>
            <w:r>
              <w:rPr>
                <w:noProof/>
                <w:webHidden/>
              </w:rPr>
            </w:r>
            <w:r>
              <w:rPr>
                <w:noProof/>
                <w:webHidden/>
              </w:rPr>
              <w:fldChar w:fldCharType="separate"/>
            </w:r>
            <w:r>
              <w:rPr>
                <w:noProof/>
                <w:webHidden/>
              </w:rPr>
              <w:t>7</w:t>
            </w:r>
            <w:r>
              <w:rPr>
                <w:noProof/>
                <w:webHidden/>
              </w:rPr>
              <w:fldChar w:fldCharType="end"/>
            </w:r>
          </w:hyperlink>
        </w:p>
        <w:p w14:paraId="62BA94FC" w14:textId="77777777" w:rsidR="001945C4" w:rsidRDefault="001945C4">
          <w:pPr>
            <w:pStyle w:val="TOC2"/>
            <w:tabs>
              <w:tab w:val="right" w:leader="dot" w:pos="9016"/>
            </w:tabs>
            <w:rPr>
              <w:rFonts w:eastAsiaTheme="minorEastAsia"/>
              <w:noProof/>
              <w:lang w:val="en-US"/>
            </w:rPr>
          </w:pPr>
          <w:hyperlink w:anchor="_Toc8207763" w:history="1">
            <w:r w:rsidRPr="003C4C06">
              <w:rPr>
                <w:rStyle w:val="Hyperlink"/>
                <w:noProof/>
              </w:rPr>
              <w:t>Questions in presentation:</w:t>
            </w:r>
            <w:r>
              <w:rPr>
                <w:noProof/>
                <w:webHidden/>
              </w:rPr>
              <w:tab/>
            </w:r>
            <w:r>
              <w:rPr>
                <w:noProof/>
                <w:webHidden/>
              </w:rPr>
              <w:fldChar w:fldCharType="begin"/>
            </w:r>
            <w:r>
              <w:rPr>
                <w:noProof/>
                <w:webHidden/>
              </w:rPr>
              <w:instrText xml:space="preserve"> PAGEREF _Toc8207763 \h </w:instrText>
            </w:r>
            <w:r>
              <w:rPr>
                <w:noProof/>
                <w:webHidden/>
              </w:rPr>
            </w:r>
            <w:r>
              <w:rPr>
                <w:noProof/>
                <w:webHidden/>
              </w:rPr>
              <w:fldChar w:fldCharType="separate"/>
            </w:r>
            <w:r>
              <w:rPr>
                <w:noProof/>
                <w:webHidden/>
              </w:rPr>
              <w:t>7</w:t>
            </w:r>
            <w:r>
              <w:rPr>
                <w:noProof/>
                <w:webHidden/>
              </w:rPr>
              <w:fldChar w:fldCharType="end"/>
            </w:r>
          </w:hyperlink>
        </w:p>
        <w:p w14:paraId="2AF2770B" w14:textId="77777777" w:rsidR="001945C4" w:rsidRDefault="001945C4">
          <w:pPr>
            <w:pStyle w:val="TOC2"/>
            <w:tabs>
              <w:tab w:val="right" w:leader="dot" w:pos="9016"/>
            </w:tabs>
            <w:rPr>
              <w:rFonts w:eastAsiaTheme="minorEastAsia"/>
              <w:noProof/>
              <w:lang w:val="en-US"/>
            </w:rPr>
          </w:pPr>
          <w:hyperlink w:anchor="_Toc8207764" w:history="1">
            <w:r w:rsidRPr="003C4C06">
              <w:rPr>
                <w:rStyle w:val="Hyperlink"/>
                <w:noProof/>
              </w:rPr>
              <w:t>Duration of presentation:</w:t>
            </w:r>
            <w:r>
              <w:rPr>
                <w:noProof/>
                <w:webHidden/>
              </w:rPr>
              <w:tab/>
            </w:r>
            <w:r>
              <w:rPr>
                <w:noProof/>
                <w:webHidden/>
              </w:rPr>
              <w:fldChar w:fldCharType="begin"/>
            </w:r>
            <w:r>
              <w:rPr>
                <w:noProof/>
                <w:webHidden/>
              </w:rPr>
              <w:instrText xml:space="preserve"> PAGEREF _Toc8207764 \h </w:instrText>
            </w:r>
            <w:r>
              <w:rPr>
                <w:noProof/>
                <w:webHidden/>
              </w:rPr>
            </w:r>
            <w:r>
              <w:rPr>
                <w:noProof/>
                <w:webHidden/>
              </w:rPr>
              <w:fldChar w:fldCharType="separate"/>
            </w:r>
            <w:r>
              <w:rPr>
                <w:noProof/>
                <w:webHidden/>
              </w:rPr>
              <w:t>7</w:t>
            </w:r>
            <w:r>
              <w:rPr>
                <w:noProof/>
                <w:webHidden/>
              </w:rPr>
              <w:fldChar w:fldCharType="end"/>
            </w:r>
          </w:hyperlink>
        </w:p>
        <w:p w14:paraId="32CD9F43" w14:textId="77777777" w:rsidR="001945C4" w:rsidRDefault="001945C4">
          <w:pPr>
            <w:pStyle w:val="TOC2"/>
            <w:tabs>
              <w:tab w:val="right" w:leader="dot" w:pos="9016"/>
            </w:tabs>
            <w:rPr>
              <w:rFonts w:eastAsiaTheme="minorEastAsia"/>
              <w:noProof/>
              <w:lang w:val="en-US"/>
            </w:rPr>
          </w:pPr>
          <w:hyperlink w:anchor="_Toc8207765" w:history="1">
            <w:r w:rsidRPr="003C4C06">
              <w:rPr>
                <w:rStyle w:val="Hyperlink"/>
                <w:noProof/>
              </w:rPr>
              <w:t>Behaviour of presenter:</w:t>
            </w:r>
            <w:r>
              <w:rPr>
                <w:noProof/>
                <w:webHidden/>
              </w:rPr>
              <w:tab/>
            </w:r>
            <w:r>
              <w:rPr>
                <w:noProof/>
                <w:webHidden/>
              </w:rPr>
              <w:fldChar w:fldCharType="begin"/>
            </w:r>
            <w:r>
              <w:rPr>
                <w:noProof/>
                <w:webHidden/>
              </w:rPr>
              <w:instrText xml:space="preserve"> PAGEREF _Toc8207765 \h </w:instrText>
            </w:r>
            <w:r>
              <w:rPr>
                <w:noProof/>
                <w:webHidden/>
              </w:rPr>
            </w:r>
            <w:r>
              <w:rPr>
                <w:noProof/>
                <w:webHidden/>
              </w:rPr>
              <w:fldChar w:fldCharType="separate"/>
            </w:r>
            <w:r>
              <w:rPr>
                <w:noProof/>
                <w:webHidden/>
              </w:rPr>
              <w:t>7</w:t>
            </w:r>
            <w:r>
              <w:rPr>
                <w:noProof/>
                <w:webHidden/>
              </w:rPr>
              <w:fldChar w:fldCharType="end"/>
            </w:r>
          </w:hyperlink>
        </w:p>
        <w:p w14:paraId="1563A502" w14:textId="77777777" w:rsidR="001945C4" w:rsidRDefault="001945C4">
          <w:pPr>
            <w:pStyle w:val="TOC2"/>
            <w:tabs>
              <w:tab w:val="right" w:leader="dot" w:pos="9016"/>
            </w:tabs>
            <w:rPr>
              <w:rFonts w:eastAsiaTheme="minorEastAsia"/>
              <w:noProof/>
              <w:lang w:val="en-US"/>
            </w:rPr>
          </w:pPr>
          <w:hyperlink w:anchor="_Toc8207766" w:history="1">
            <w:r w:rsidRPr="003C4C06">
              <w:rPr>
                <w:rStyle w:val="Hyperlink"/>
                <w:noProof/>
              </w:rPr>
              <w:t>Summary of the presentation:</w:t>
            </w:r>
            <w:r>
              <w:rPr>
                <w:noProof/>
                <w:webHidden/>
              </w:rPr>
              <w:tab/>
            </w:r>
            <w:r>
              <w:rPr>
                <w:noProof/>
                <w:webHidden/>
              </w:rPr>
              <w:fldChar w:fldCharType="begin"/>
            </w:r>
            <w:r>
              <w:rPr>
                <w:noProof/>
                <w:webHidden/>
              </w:rPr>
              <w:instrText xml:space="preserve"> PAGEREF _Toc8207766 \h </w:instrText>
            </w:r>
            <w:r>
              <w:rPr>
                <w:noProof/>
                <w:webHidden/>
              </w:rPr>
            </w:r>
            <w:r>
              <w:rPr>
                <w:noProof/>
                <w:webHidden/>
              </w:rPr>
              <w:fldChar w:fldCharType="separate"/>
            </w:r>
            <w:r>
              <w:rPr>
                <w:noProof/>
                <w:webHidden/>
              </w:rPr>
              <w:t>8</w:t>
            </w:r>
            <w:r>
              <w:rPr>
                <w:noProof/>
                <w:webHidden/>
              </w:rPr>
              <w:fldChar w:fldCharType="end"/>
            </w:r>
          </w:hyperlink>
        </w:p>
        <w:p w14:paraId="2ABE0523" w14:textId="77777777" w:rsidR="001945C4" w:rsidRDefault="001945C4">
          <w:pPr>
            <w:pStyle w:val="TOC1"/>
            <w:tabs>
              <w:tab w:val="right" w:leader="dot" w:pos="9016"/>
            </w:tabs>
            <w:rPr>
              <w:rFonts w:eastAsiaTheme="minorEastAsia"/>
              <w:noProof/>
              <w:lang w:val="en-US"/>
            </w:rPr>
          </w:pPr>
          <w:hyperlink w:anchor="_Toc8207767" w:history="1">
            <w:r w:rsidRPr="003C4C06">
              <w:rPr>
                <w:rStyle w:val="Hyperlink"/>
                <w:noProof/>
              </w:rPr>
              <w:t>Conclusion:</w:t>
            </w:r>
            <w:r>
              <w:rPr>
                <w:noProof/>
                <w:webHidden/>
              </w:rPr>
              <w:tab/>
            </w:r>
            <w:r>
              <w:rPr>
                <w:noProof/>
                <w:webHidden/>
              </w:rPr>
              <w:fldChar w:fldCharType="begin"/>
            </w:r>
            <w:r>
              <w:rPr>
                <w:noProof/>
                <w:webHidden/>
              </w:rPr>
              <w:instrText xml:space="preserve"> PAGEREF _Toc8207767 \h </w:instrText>
            </w:r>
            <w:r>
              <w:rPr>
                <w:noProof/>
                <w:webHidden/>
              </w:rPr>
            </w:r>
            <w:r>
              <w:rPr>
                <w:noProof/>
                <w:webHidden/>
              </w:rPr>
              <w:fldChar w:fldCharType="separate"/>
            </w:r>
            <w:r>
              <w:rPr>
                <w:noProof/>
                <w:webHidden/>
              </w:rPr>
              <w:t>8</w:t>
            </w:r>
            <w:r>
              <w:rPr>
                <w:noProof/>
                <w:webHidden/>
              </w:rPr>
              <w:fldChar w:fldCharType="end"/>
            </w:r>
          </w:hyperlink>
        </w:p>
        <w:p w14:paraId="56D7C729" w14:textId="77777777" w:rsidR="001945C4" w:rsidRDefault="001945C4">
          <w:pPr>
            <w:pStyle w:val="TOC2"/>
            <w:tabs>
              <w:tab w:val="right" w:leader="dot" w:pos="9016"/>
            </w:tabs>
            <w:rPr>
              <w:rFonts w:eastAsiaTheme="minorEastAsia"/>
              <w:noProof/>
              <w:lang w:val="en-US"/>
            </w:rPr>
          </w:pPr>
          <w:hyperlink w:anchor="_Toc8207768" w:history="1">
            <w:r w:rsidRPr="003C4C06">
              <w:rPr>
                <w:rStyle w:val="Hyperlink"/>
                <w:rFonts w:ascii="Times New Roman" w:eastAsia="Times New Roman" w:hAnsi="Times New Roman" w:cs="Times New Roman"/>
                <w:b/>
                <w:bCs/>
                <w:noProof/>
                <w:lang w:eastAsia="en-GB"/>
              </w:rPr>
              <w:t>References</w:t>
            </w:r>
            <w:r>
              <w:rPr>
                <w:noProof/>
                <w:webHidden/>
              </w:rPr>
              <w:tab/>
            </w:r>
            <w:r>
              <w:rPr>
                <w:noProof/>
                <w:webHidden/>
              </w:rPr>
              <w:fldChar w:fldCharType="begin"/>
            </w:r>
            <w:r>
              <w:rPr>
                <w:noProof/>
                <w:webHidden/>
              </w:rPr>
              <w:instrText xml:space="preserve"> PAGEREF _Toc8207768 \h </w:instrText>
            </w:r>
            <w:r>
              <w:rPr>
                <w:noProof/>
                <w:webHidden/>
              </w:rPr>
            </w:r>
            <w:r>
              <w:rPr>
                <w:noProof/>
                <w:webHidden/>
              </w:rPr>
              <w:fldChar w:fldCharType="separate"/>
            </w:r>
            <w:r>
              <w:rPr>
                <w:noProof/>
                <w:webHidden/>
              </w:rPr>
              <w:t>9</w:t>
            </w:r>
            <w:r>
              <w:rPr>
                <w:noProof/>
                <w:webHidden/>
              </w:rPr>
              <w:fldChar w:fldCharType="end"/>
            </w:r>
          </w:hyperlink>
        </w:p>
        <w:p w14:paraId="35CA3CB4" w14:textId="38A837CC" w:rsidR="0085584F" w:rsidRDefault="0085584F">
          <w:r>
            <w:rPr>
              <w:b/>
              <w:bCs/>
              <w:noProof/>
            </w:rPr>
            <w:fldChar w:fldCharType="end"/>
          </w:r>
        </w:p>
      </w:sdtContent>
    </w:sdt>
    <w:p w14:paraId="40A69ED3" w14:textId="5A98E423" w:rsidR="0085584F" w:rsidRDefault="0085584F" w:rsidP="0085584F"/>
    <w:p w14:paraId="36750655" w14:textId="77777777" w:rsidR="0085584F" w:rsidRDefault="0085584F" w:rsidP="006C3FF2">
      <w:pPr>
        <w:pStyle w:val="Heading1"/>
      </w:pPr>
    </w:p>
    <w:p w14:paraId="4280A8C5" w14:textId="77777777" w:rsidR="0085584F" w:rsidRDefault="0085584F" w:rsidP="006C3FF2">
      <w:pPr>
        <w:pStyle w:val="Heading1"/>
      </w:pPr>
      <w:bookmarkStart w:id="0" w:name="_GoBack"/>
      <w:bookmarkEnd w:id="0"/>
    </w:p>
    <w:p w14:paraId="5CD768C1" w14:textId="77777777" w:rsidR="0085584F" w:rsidRDefault="0085584F" w:rsidP="006C3FF2">
      <w:pPr>
        <w:pStyle w:val="Heading1"/>
      </w:pPr>
    </w:p>
    <w:p w14:paraId="6DF1233E" w14:textId="77777777" w:rsidR="0085584F" w:rsidRDefault="0085584F" w:rsidP="006C3FF2">
      <w:pPr>
        <w:pStyle w:val="Heading1"/>
      </w:pPr>
    </w:p>
    <w:p w14:paraId="56E1F5E3" w14:textId="77777777" w:rsidR="0085584F" w:rsidRDefault="0085584F" w:rsidP="006C3FF2">
      <w:pPr>
        <w:pStyle w:val="Heading1"/>
      </w:pPr>
    </w:p>
    <w:p w14:paraId="236B7E17" w14:textId="77777777" w:rsidR="0085584F" w:rsidRDefault="0085584F" w:rsidP="0085584F"/>
    <w:p w14:paraId="6DD0F173" w14:textId="77777777" w:rsidR="0085584F" w:rsidRDefault="0085584F" w:rsidP="0085584F"/>
    <w:p w14:paraId="03CBB25B" w14:textId="77777777" w:rsidR="0085584F" w:rsidRDefault="0085584F" w:rsidP="0085584F"/>
    <w:p w14:paraId="5C485983" w14:textId="05545F07" w:rsidR="00037D6F" w:rsidRPr="006C3FF2" w:rsidRDefault="00A12660" w:rsidP="0085584F">
      <w:pPr>
        <w:pStyle w:val="Heading1"/>
      </w:pPr>
      <w:bookmarkStart w:id="1" w:name="_Toc8207748"/>
      <w:r w:rsidRPr="006C3FF2">
        <w:lastRenderedPageBreak/>
        <w:t>Introduction:</w:t>
      </w:r>
      <w:bookmarkEnd w:id="1"/>
    </w:p>
    <w:p w14:paraId="10CE44BF" w14:textId="1AD54161" w:rsidR="00A12660" w:rsidRPr="006C3FF2" w:rsidRDefault="00A12660"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 xml:space="preserve">Skills are the key points to make differences among people. All the people over the world are categorised based on different types of skills. All employees who are seeking jobs in the market need to hold some specific skills for the specific job as well as employers are looking for the people who are holding the specific skills for the job. Students also need some specific skills to do better in University. </w:t>
      </w:r>
    </w:p>
    <w:p w14:paraId="0239E87B" w14:textId="4A390118" w:rsidR="00A12660" w:rsidRPr="006C3FF2" w:rsidRDefault="00A12660" w:rsidP="006C3FF2">
      <w:pPr>
        <w:pStyle w:val="Heading1"/>
      </w:pPr>
      <w:bookmarkStart w:id="2" w:name="_Toc8207749"/>
      <w:r w:rsidRPr="006C3FF2">
        <w:t>Different effective skills for students</w:t>
      </w:r>
      <w:r w:rsidR="006C3FF2">
        <w:t xml:space="preserve"> and employees</w:t>
      </w:r>
      <w:r w:rsidRPr="006C3FF2">
        <w:t>:</w:t>
      </w:r>
      <w:bookmarkEnd w:id="2"/>
      <w:r w:rsidRPr="006C3FF2">
        <w:t xml:space="preserve"> </w:t>
      </w:r>
    </w:p>
    <w:p w14:paraId="0423A5BB" w14:textId="65862D8B" w:rsidR="00A12660" w:rsidRDefault="00A12660"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Students have to understand the way of learning in university because this is the place of higher study where lots of complex issues are being taught. In the university life, students have to organize the study, plan all the sequences and manage study</w:t>
      </w:r>
      <w:r w:rsidR="00D32523">
        <w:rPr>
          <w:rFonts w:ascii="Times New Roman" w:hAnsi="Times New Roman" w:cs="Times New Roman"/>
          <w:sz w:val="24"/>
          <w:szCs w:val="24"/>
        </w:rPr>
        <w:t xml:space="preserve"> </w:t>
      </w:r>
      <w:r w:rsidR="00D32523" w:rsidRPr="00D32523">
        <w:rPr>
          <w:rFonts w:ascii="Times New Roman" w:hAnsi="Times New Roman" w:cs="Times New Roman"/>
          <w:sz w:val="24"/>
          <w:szCs w:val="24"/>
        </w:rPr>
        <w:t>(Allen and Kusy, 2011)</w:t>
      </w:r>
      <w:r w:rsidRPr="006C3FF2">
        <w:rPr>
          <w:rFonts w:ascii="Times New Roman" w:hAnsi="Times New Roman" w:cs="Times New Roman"/>
          <w:sz w:val="24"/>
          <w:szCs w:val="24"/>
        </w:rPr>
        <w:t xml:space="preserve">. </w:t>
      </w:r>
      <w:r w:rsidR="00D531CC" w:rsidRPr="006C3FF2">
        <w:rPr>
          <w:rFonts w:ascii="Times New Roman" w:hAnsi="Times New Roman" w:cs="Times New Roman"/>
          <w:sz w:val="24"/>
          <w:szCs w:val="24"/>
        </w:rPr>
        <w:t xml:space="preserve">Managing time is a big factor in university because students have to maintain time in different classes and exams. For different purposes, students have to work with other students like for group works. And they need to make presentations on their learnings in specific courses in university. </w:t>
      </w:r>
      <w:r w:rsidR="007E74FD" w:rsidRPr="006C3FF2">
        <w:rPr>
          <w:rFonts w:ascii="Times New Roman" w:hAnsi="Times New Roman" w:cs="Times New Roman"/>
          <w:sz w:val="24"/>
          <w:szCs w:val="24"/>
        </w:rPr>
        <w:t xml:space="preserve">At higher level of study, students are researching on different issues in their academic life so they need to have research skills. Students have to hold writing skill and referencing skills. Because their writings will show their results of learning and referencing will show the proper arrangements of study. </w:t>
      </w:r>
      <w:r w:rsidR="00654B53" w:rsidRPr="006C3FF2">
        <w:rPr>
          <w:rFonts w:ascii="Times New Roman" w:hAnsi="Times New Roman" w:cs="Times New Roman"/>
          <w:sz w:val="24"/>
          <w:szCs w:val="24"/>
        </w:rPr>
        <w:t>A student in university is at higher level of study so that they must have higher level of creative thinking and reflective analysis ability. Their critical analysis will provide more proper solutions to different complex issues</w:t>
      </w:r>
      <w:r w:rsidR="00D32523">
        <w:rPr>
          <w:rFonts w:ascii="Times New Roman" w:hAnsi="Times New Roman" w:cs="Times New Roman"/>
          <w:sz w:val="24"/>
          <w:szCs w:val="24"/>
        </w:rPr>
        <w:t xml:space="preserve"> </w:t>
      </w:r>
      <w:r w:rsidR="00D32523" w:rsidRPr="00772D4B">
        <w:rPr>
          <w:rFonts w:ascii="Times New Roman" w:hAnsi="Times New Roman" w:cs="Times New Roman"/>
          <w:sz w:val="24"/>
          <w:szCs w:val="24"/>
        </w:rPr>
        <w:t>(Dai and Sternberg, 2004)</w:t>
      </w:r>
      <w:r w:rsidR="00654B53" w:rsidRPr="006C3FF2">
        <w:rPr>
          <w:rFonts w:ascii="Times New Roman" w:hAnsi="Times New Roman" w:cs="Times New Roman"/>
          <w:sz w:val="24"/>
          <w:szCs w:val="24"/>
        </w:rPr>
        <w:t xml:space="preserve">. </w:t>
      </w:r>
    </w:p>
    <w:p w14:paraId="379AA3DB" w14:textId="77777777" w:rsidR="006C3FF2" w:rsidRPr="006C3FF2" w:rsidRDefault="006C3FF2"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All the individuals should have personal development plan for themselves to identify the key skills and the required skills which are needed to be more developed in future. This personal development is required for all students or employees if they want to:</w:t>
      </w:r>
    </w:p>
    <w:p w14:paraId="428CE6BE" w14:textId="77777777" w:rsidR="006C3FF2" w:rsidRPr="006C3FF2" w:rsidRDefault="006C3FF2" w:rsidP="006C3FF2">
      <w:pPr>
        <w:pStyle w:val="ListParagraph"/>
        <w:numPr>
          <w:ilvl w:val="0"/>
          <w:numId w:val="3"/>
        </w:num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Increase their performance is existing situation</w:t>
      </w:r>
    </w:p>
    <w:p w14:paraId="327CED3A" w14:textId="77777777" w:rsidR="006C3FF2" w:rsidRPr="006C3FF2" w:rsidRDefault="006C3FF2" w:rsidP="006C3FF2">
      <w:pPr>
        <w:pStyle w:val="ListParagraph"/>
        <w:numPr>
          <w:ilvl w:val="0"/>
          <w:numId w:val="3"/>
        </w:num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Make the estimated changes in their existing skills</w:t>
      </w:r>
    </w:p>
    <w:p w14:paraId="7DA59A9D" w14:textId="77777777" w:rsidR="006C3FF2" w:rsidRPr="006C3FF2" w:rsidRDefault="006C3FF2" w:rsidP="006C3FF2">
      <w:pPr>
        <w:pStyle w:val="ListParagraph"/>
        <w:numPr>
          <w:ilvl w:val="0"/>
          <w:numId w:val="3"/>
        </w:num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Make progress in career</w:t>
      </w:r>
    </w:p>
    <w:p w14:paraId="5529835A" w14:textId="31457791" w:rsidR="006C3FF2" w:rsidRPr="006C3FF2" w:rsidRDefault="006C3FF2"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A graduate must have some specific skills if he or she want to be recruited in any firm</w:t>
      </w:r>
      <w:r w:rsidR="00D32523">
        <w:rPr>
          <w:rFonts w:ascii="Times New Roman" w:hAnsi="Times New Roman" w:cs="Times New Roman"/>
          <w:sz w:val="24"/>
          <w:szCs w:val="24"/>
        </w:rPr>
        <w:t xml:space="preserve"> </w:t>
      </w:r>
      <w:r w:rsidR="00D32523" w:rsidRPr="00772D4B">
        <w:rPr>
          <w:rFonts w:ascii="Times New Roman" w:hAnsi="Times New Roman" w:cs="Times New Roman"/>
          <w:sz w:val="24"/>
          <w:szCs w:val="24"/>
        </w:rPr>
        <w:t>(Debling and Behrman, 1996)</w:t>
      </w:r>
      <w:r w:rsidRPr="006C3FF2">
        <w:rPr>
          <w:rFonts w:ascii="Times New Roman" w:hAnsi="Times New Roman" w:cs="Times New Roman"/>
          <w:sz w:val="24"/>
          <w:szCs w:val="24"/>
        </w:rPr>
        <w:t>. These required skill</w:t>
      </w:r>
      <w:r>
        <w:rPr>
          <w:rFonts w:ascii="Times New Roman" w:hAnsi="Times New Roman" w:cs="Times New Roman"/>
          <w:sz w:val="24"/>
          <w:szCs w:val="24"/>
        </w:rPr>
        <w:t>s</w:t>
      </w:r>
      <w:r w:rsidRPr="006C3FF2">
        <w:rPr>
          <w:rFonts w:ascii="Times New Roman" w:hAnsi="Times New Roman" w:cs="Times New Roman"/>
          <w:sz w:val="24"/>
          <w:szCs w:val="24"/>
        </w:rPr>
        <w:t xml:space="preserve"> are capabilities of applying knowledge in practical field, critically thinking abilities in different issues, creativity in nature, ability to provide solutions in different situations, ethical standard, ability to think internationally in different perspective. Different employers want to examine different skills in graduates but most common skills are communication skills among different types of parties, self-</w:t>
      </w:r>
      <w:r w:rsidRPr="006C3FF2">
        <w:rPr>
          <w:rFonts w:ascii="Times New Roman" w:hAnsi="Times New Roman" w:cs="Times New Roman"/>
          <w:sz w:val="24"/>
          <w:szCs w:val="24"/>
        </w:rPr>
        <w:lastRenderedPageBreak/>
        <w:t xml:space="preserve">motivation, capability to work in any types of pressure, </w:t>
      </w:r>
      <w:r>
        <w:rPr>
          <w:rFonts w:ascii="Times New Roman" w:hAnsi="Times New Roman" w:cs="Times New Roman"/>
          <w:sz w:val="24"/>
          <w:szCs w:val="24"/>
        </w:rPr>
        <w:t>high</w:t>
      </w:r>
      <w:r w:rsidRPr="006C3FF2">
        <w:rPr>
          <w:rFonts w:ascii="Times New Roman" w:hAnsi="Times New Roman" w:cs="Times New Roman"/>
          <w:sz w:val="24"/>
          <w:szCs w:val="24"/>
        </w:rPr>
        <w:t xml:space="preserve"> level of confidence, commercially awareness of graduates, ability to work in a team, persuasion and negotiation ability, leadership ability with a team, ability to provide solutions to different problems, different organizational capability, perseverance ability in any situation etc. </w:t>
      </w:r>
    </w:p>
    <w:p w14:paraId="74DCF1FE" w14:textId="4F7153FE" w:rsidR="002D3455" w:rsidRPr="006C3FF2" w:rsidRDefault="002D3455" w:rsidP="006C3FF2">
      <w:pPr>
        <w:pStyle w:val="Heading1"/>
      </w:pPr>
      <w:bookmarkStart w:id="3" w:name="_Toc8207750"/>
      <w:r w:rsidRPr="006C3FF2">
        <w:t>Classification of skills:</w:t>
      </w:r>
      <w:bookmarkEnd w:id="3"/>
      <w:r w:rsidRPr="006C3FF2">
        <w:t xml:space="preserve"> </w:t>
      </w:r>
      <w:r w:rsidR="005A01B6" w:rsidRPr="006C3FF2">
        <w:tab/>
      </w:r>
    </w:p>
    <w:p w14:paraId="4669257E" w14:textId="78D2B88C" w:rsidR="002D3455" w:rsidRPr="006C3FF2" w:rsidRDefault="002D3455"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All the people</w:t>
      </w:r>
      <w:r w:rsidR="005A01B6" w:rsidRPr="006C3FF2">
        <w:rPr>
          <w:rFonts w:ascii="Times New Roman" w:hAnsi="Times New Roman" w:cs="Times New Roman"/>
          <w:sz w:val="24"/>
          <w:szCs w:val="24"/>
        </w:rPr>
        <w:t xml:space="preserve"> need to be careful about their skill for specific job. Everyone has to know what kind of skills they already have and what kind of skills they need to earn in future</w:t>
      </w:r>
      <w:r w:rsidR="00D32523">
        <w:rPr>
          <w:rFonts w:ascii="Times New Roman" w:hAnsi="Times New Roman" w:cs="Times New Roman"/>
          <w:sz w:val="24"/>
          <w:szCs w:val="24"/>
        </w:rPr>
        <w:t xml:space="preserve"> </w:t>
      </w:r>
      <w:r w:rsidR="00D32523" w:rsidRPr="00772D4B">
        <w:rPr>
          <w:rFonts w:ascii="Times New Roman" w:hAnsi="Times New Roman" w:cs="Times New Roman"/>
          <w:sz w:val="24"/>
          <w:szCs w:val="24"/>
        </w:rPr>
        <w:t>(Employability skills for the future, 2002)</w:t>
      </w:r>
      <w:r w:rsidR="005A01B6" w:rsidRPr="006C3FF2">
        <w:rPr>
          <w:rFonts w:ascii="Times New Roman" w:hAnsi="Times New Roman" w:cs="Times New Roman"/>
          <w:sz w:val="24"/>
          <w:szCs w:val="24"/>
        </w:rPr>
        <w:t>. Most important types of skills are:</w:t>
      </w:r>
    </w:p>
    <w:p w14:paraId="6109AEE7" w14:textId="49C75E96" w:rsidR="005A01B6" w:rsidRPr="006C3FF2" w:rsidRDefault="005A01B6" w:rsidP="006C3FF2">
      <w:pPr>
        <w:pStyle w:val="Heading2"/>
      </w:pPr>
      <w:bookmarkStart w:id="4" w:name="_Toc8207751"/>
      <w:r w:rsidRPr="006C3FF2">
        <w:t>Adaptive skills:</w:t>
      </w:r>
      <w:bookmarkEnd w:id="4"/>
      <w:r w:rsidRPr="006C3FF2">
        <w:t xml:space="preserve"> </w:t>
      </w:r>
    </w:p>
    <w:p w14:paraId="008488CC" w14:textId="63F34959" w:rsidR="005A01B6" w:rsidRPr="006C3FF2" w:rsidRDefault="005A01B6"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 xml:space="preserve">This skill helps the person to cope up with any situation in anywhere. Adaptive skill </w:t>
      </w:r>
      <w:r w:rsidR="00B01C41" w:rsidRPr="006C3FF2">
        <w:rPr>
          <w:rFonts w:ascii="Times New Roman" w:hAnsi="Times New Roman" w:cs="Times New Roman"/>
          <w:sz w:val="24"/>
          <w:szCs w:val="24"/>
        </w:rPr>
        <w:t>helps</w:t>
      </w:r>
      <w:r w:rsidRPr="006C3FF2">
        <w:rPr>
          <w:rFonts w:ascii="Times New Roman" w:hAnsi="Times New Roman" w:cs="Times New Roman"/>
          <w:sz w:val="24"/>
          <w:szCs w:val="24"/>
        </w:rPr>
        <w:t xml:space="preserve"> to shape the attitude which can differ the activities of the person. The interpersonal </w:t>
      </w:r>
      <w:r w:rsidR="00347D7A" w:rsidRPr="006C3FF2">
        <w:rPr>
          <w:rFonts w:ascii="Times New Roman" w:hAnsi="Times New Roman" w:cs="Times New Roman"/>
          <w:sz w:val="24"/>
          <w:szCs w:val="24"/>
        </w:rPr>
        <w:t>interaction among the group members can be defined by the adaptive skill. Adaptive skill provide</w:t>
      </w:r>
      <w:r w:rsidR="00BA4C26" w:rsidRPr="006C3FF2">
        <w:rPr>
          <w:rFonts w:ascii="Times New Roman" w:hAnsi="Times New Roman" w:cs="Times New Roman"/>
          <w:sz w:val="24"/>
          <w:szCs w:val="24"/>
        </w:rPr>
        <w:t>s</w:t>
      </w:r>
      <w:r w:rsidR="00347D7A" w:rsidRPr="006C3FF2">
        <w:rPr>
          <w:rFonts w:ascii="Times New Roman" w:hAnsi="Times New Roman" w:cs="Times New Roman"/>
          <w:sz w:val="24"/>
          <w:szCs w:val="24"/>
        </w:rPr>
        <w:t xml:space="preserve"> the passage to manage ourselves. </w:t>
      </w:r>
    </w:p>
    <w:p w14:paraId="1182B487" w14:textId="4EE61766" w:rsidR="00BA4C26" w:rsidRPr="006C3FF2" w:rsidRDefault="00BA4C26" w:rsidP="006C3FF2">
      <w:pPr>
        <w:pStyle w:val="Heading2"/>
      </w:pPr>
      <w:bookmarkStart w:id="5" w:name="_Toc8207752"/>
      <w:r w:rsidRPr="006C3FF2">
        <w:t>Different academic skills:</w:t>
      </w:r>
      <w:bookmarkEnd w:id="5"/>
    </w:p>
    <w:p w14:paraId="6C1C8589" w14:textId="00F3F56F" w:rsidR="00BA4C26" w:rsidRPr="006C3FF2" w:rsidRDefault="00BA4C26"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Every individual must have different level of academic skill to get the job. Education can make the individuals competent to perform the job. Academic skills also require in university to get higher study</w:t>
      </w:r>
      <w:r w:rsidR="00D32523">
        <w:rPr>
          <w:rFonts w:ascii="Times New Roman" w:hAnsi="Times New Roman" w:cs="Times New Roman"/>
          <w:sz w:val="24"/>
          <w:szCs w:val="24"/>
        </w:rPr>
        <w:t xml:space="preserve"> </w:t>
      </w:r>
      <w:r w:rsidR="00D32523" w:rsidRPr="00772D4B">
        <w:rPr>
          <w:rFonts w:ascii="Times New Roman" w:hAnsi="Times New Roman" w:cs="Times New Roman"/>
          <w:sz w:val="24"/>
          <w:szCs w:val="24"/>
        </w:rPr>
        <w:t>(Feichtner, 1995)</w:t>
      </w:r>
      <w:r w:rsidRPr="006C3FF2">
        <w:rPr>
          <w:rFonts w:ascii="Times New Roman" w:hAnsi="Times New Roman" w:cs="Times New Roman"/>
          <w:sz w:val="24"/>
          <w:szCs w:val="24"/>
        </w:rPr>
        <w:t xml:space="preserve">. </w:t>
      </w:r>
    </w:p>
    <w:p w14:paraId="01191B0D" w14:textId="1D67790C" w:rsidR="00BA4C26" w:rsidRPr="006C3FF2" w:rsidRDefault="00BA4C26" w:rsidP="006C3FF2">
      <w:pPr>
        <w:pStyle w:val="Heading2"/>
      </w:pPr>
      <w:bookmarkStart w:id="6" w:name="_Toc8207753"/>
      <w:r w:rsidRPr="006C3FF2">
        <w:t>Transferable skills of employees:</w:t>
      </w:r>
      <w:bookmarkEnd w:id="6"/>
    </w:p>
    <w:p w14:paraId="259B93DB" w14:textId="4913E126" w:rsidR="00BA4C26" w:rsidRPr="006C3FF2" w:rsidRDefault="00BA4C26"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 xml:space="preserve">Flexibility in skills are mandatory to be successful in life. A person can have some skills that can be moved based on different situations in different organizations. One of the greatest skills is communication skills of individual. </w:t>
      </w:r>
    </w:p>
    <w:p w14:paraId="1AB13E28" w14:textId="44E0C86B" w:rsidR="00906563" w:rsidRPr="006C3FF2" w:rsidRDefault="00906563" w:rsidP="006C3FF2">
      <w:pPr>
        <w:pStyle w:val="Heading2"/>
      </w:pPr>
      <w:bookmarkStart w:id="7" w:name="_Toc8207754"/>
      <w:r w:rsidRPr="006C3FF2">
        <w:t>Job specific skill of employees:</w:t>
      </w:r>
      <w:bookmarkEnd w:id="7"/>
    </w:p>
    <w:p w14:paraId="038B0754" w14:textId="0A989BAB" w:rsidR="005F1C70" w:rsidRPr="006C3FF2" w:rsidRDefault="00906563"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 xml:space="preserve">Employees should have job related skills for which employers are going to hire these employees. Different jobs need different qualities or skills in workplaces. </w:t>
      </w:r>
      <w:r w:rsidR="00B01C41" w:rsidRPr="006C3FF2">
        <w:rPr>
          <w:rFonts w:ascii="Times New Roman" w:hAnsi="Times New Roman" w:cs="Times New Roman"/>
          <w:sz w:val="24"/>
          <w:szCs w:val="24"/>
        </w:rPr>
        <w:t>These jobs</w:t>
      </w:r>
      <w:r w:rsidRPr="006C3FF2">
        <w:rPr>
          <w:rFonts w:ascii="Times New Roman" w:hAnsi="Times New Roman" w:cs="Times New Roman"/>
          <w:sz w:val="24"/>
          <w:szCs w:val="24"/>
        </w:rPr>
        <w:t xml:space="preserve"> specific skill make the specialization of employees in the firm. For example: Human resource manager </w:t>
      </w:r>
      <w:r w:rsidR="005F1C70" w:rsidRPr="006C3FF2">
        <w:rPr>
          <w:rFonts w:ascii="Times New Roman" w:hAnsi="Times New Roman" w:cs="Times New Roman"/>
          <w:sz w:val="24"/>
          <w:szCs w:val="24"/>
        </w:rPr>
        <w:t>who has higher degree on Human Resource Management course has job specific skill on Human Resources</w:t>
      </w:r>
      <w:r w:rsidR="00D32523">
        <w:rPr>
          <w:rFonts w:ascii="Times New Roman" w:hAnsi="Times New Roman" w:cs="Times New Roman"/>
          <w:sz w:val="24"/>
          <w:szCs w:val="24"/>
        </w:rPr>
        <w:t xml:space="preserve"> </w:t>
      </w:r>
      <w:r w:rsidR="00D32523" w:rsidRPr="00772D4B">
        <w:rPr>
          <w:rFonts w:ascii="Times New Roman" w:hAnsi="Times New Roman" w:cs="Times New Roman"/>
          <w:sz w:val="24"/>
          <w:szCs w:val="24"/>
        </w:rPr>
        <w:t xml:space="preserve">(Finch and Fafinski, </w:t>
      </w:r>
      <w:r w:rsidR="00D32523">
        <w:rPr>
          <w:rFonts w:ascii="Times New Roman" w:hAnsi="Times New Roman" w:cs="Times New Roman"/>
          <w:sz w:val="24"/>
          <w:szCs w:val="24"/>
        </w:rPr>
        <w:t>2015</w:t>
      </w:r>
      <w:r w:rsidR="00D32523" w:rsidRPr="00772D4B">
        <w:rPr>
          <w:rFonts w:ascii="Times New Roman" w:hAnsi="Times New Roman" w:cs="Times New Roman"/>
          <w:sz w:val="24"/>
          <w:szCs w:val="24"/>
        </w:rPr>
        <w:t>)</w:t>
      </w:r>
      <w:r w:rsidR="005F1C70" w:rsidRPr="006C3FF2">
        <w:rPr>
          <w:rFonts w:ascii="Times New Roman" w:hAnsi="Times New Roman" w:cs="Times New Roman"/>
          <w:sz w:val="24"/>
          <w:szCs w:val="24"/>
        </w:rPr>
        <w:t xml:space="preserve">. </w:t>
      </w:r>
    </w:p>
    <w:p w14:paraId="0FFED554" w14:textId="678E1F29" w:rsidR="005F1C70" w:rsidRPr="006C3FF2" w:rsidRDefault="005F1C70"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 xml:space="preserve">All individuals need to know himself or herself to discover the comfort zone to get the best suited position in the organizations. After knowing self-skill, individual can get the natural talents which needed to be developed to be major strengths in organizations. </w:t>
      </w:r>
      <w:r w:rsidR="00770371" w:rsidRPr="006C3FF2">
        <w:rPr>
          <w:rFonts w:ascii="Times New Roman" w:hAnsi="Times New Roman" w:cs="Times New Roman"/>
          <w:sz w:val="24"/>
          <w:szCs w:val="24"/>
        </w:rPr>
        <w:t xml:space="preserve">All the people should be aware about their strengths and weaknesses before going to the market. </w:t>
      </w:r>
    </w:p>
    <w:p w14:paraId="2E15701B" w14:textId="2F084BAC" w:rsidR="009B01E6" w:rsidRPr="006C3FF2" w:rsidRDefault="009B01E6" w:rsidP="006C3FF2">
      <w:pPr>
        <w:pStyle w:val="Heading1"/>
      </w:pPr>
      <w:bookmarkStart w:id="8" w:name="_Toc8207755"/>
      <w:r w:rsidRPr="006C3FF2">
        <w:lastRenderedPageBreak/>
        <w:t>Self-reflection skill:</w:t>
      </w:r>
      <w:bookmarkEnd w:id="8"/>
    </w:p>
    <w:p w14:paraId="4FFD56D2" w14:textId="42420ED8" w:rsidR="00770371" w:rsidRPr="006C3FF2" w:rsidRDefault="009B01E6"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In any situation whether it is university or company</w:t>
      </w:r>
      <w:r w:rsidR="00340C0C" w:rsidRPr="006C3FF2">
        <w:rPr>
          <w:rFonts w:ascii="Times New Roman" w:hAnsi="Times New Roman" w:cs="Times New Roman"/>
          <w:sz w:val="24"/>
          <w:szCs w:val="24"/>
        </w:rPr>
        <w:t xml:space="preserve">, individuals can get skills, develop these skills and track </w:t>
      </w:r>
      <w:r w:rsidR="00B01C41" w:rsidRPr="006C3FF2">
        <w:rPr>
          <w:rFonts w:ascii="Times New Roman" w:hAnsi="Times New Roman" w:cs="Times New Roman"/>
          <w:sz w:val="24"/>
          <w:szCs w:val="24"/>
        </w:rPr>
        <w:t>these skills</w:t>
      </w:r>
      <w:r w:rsidR="00340C0C" w:rsidRPr="006C3FF2">
        <w:rPr>
          <w:rFonts w:ascii="Times New Roman" w:hAnsi="Times New Roman" w:cs="Times New Roman"/>
          <w:sz w:val="24"/>
          <w:szCs w:val="24"/>
        </w:rPr>
        <w:t xml:space="preserve"> to be sure about their strengths and weaknesses before going to be employed by self-reflective learner’s journal</w:t>
      </w:r>
      <w:r w:rsidR="00B01C41">
        <w:rPr>
          <w:rFonts w:ascii="Times New Roman" w:hAnsi="Times New Roman" w:cs="Times New Roman"/>
          <w:sz w:val="24"/>
          <w:szCs w:val="24"/>
        </w:rPr>
        <w:t xml:space="preserve"> </w:t>
      </w:r>
      <w:r w:rsidR="00B01C41" w:rsidRPr="00772D4B">
        <w:rPr>
          <w:rFonts w:ascii="Times New Roman" w:hAnsi="Times New Roman" w:cs="Times New Roman"/>
          <w:sz w:val="24"/>
          <w:szCs w:val="24"/>
        </w:rPr>
        <w:t>(Greenhaus and Callanan, 2006)</w:t>
      </w:r>
      <w:r w:rsidR="00340C0C" w:rsidRPr="006C3FF2">
        <w:rPr>
          <w:rFonts w:ascii="Times New Roman" w:hAnsi="Times New Roman" w:cs="Times New Roman"/>
          <w:sz w:val="24"/>
          <w:szCs w:val="24"/>
        </w:rPr>
        <w:t>. In the self-reflective learner’s journal, individual can write the current situation, at first, in the journal, write the progress of the skill and record the timing required for the development of skills. This is the best way to get the reflection of own activities and progress. This process can help to get the insights of skills and required skills for specific job</w:t>
      </w:r>
      <w:r w:rsidR="00D32523">
        <w:rPr>
          <w:rFonts w:ascii="Times New Roman" w:hAnsi="Times New Roman" w:cs="Times New Roman"/>
          <w:sz w:val="24"/>
          <w:szCs w:val="24"/>
        </w:rPr>
        <w:t xml:space="preserve"> </w:t>
      </w:r>
      <w:r w:rsidR="00D32523" w:rsidRPr="00772D4B">
        <w:rPr>
          <w:rFonts w:ascii="Times New Roman" w:hAnsi="Times New Roman" w:cs="Times New Roman"/>
          <w:sz w:val="24"/>
          <w:szCs w:val="24"/>
        </w:rPr>
        <w:t>(Gravells, 2010)</w:t>
      </w:r>
      <w:r w:rsidR="00340C0C" w:rsidRPr="006C3FF2">
        <w:rPr>
          <w:rFonts w:ascii="Times New Roman" w:hAnsi="Times New Roman" w:cs="Times New Roman"/>
          <w:sz w:val="24"/>
          <w:szCs w:val="24"/>
        </w:rPr>
        <w:t>. Here, this process track</w:t>
      </w:r>
      <w:r w:rsidRPr="006C3FF2">
        <w:rPr>
          <w:rFonts w:ascii="Times New Roman" w:hAnsi="Times New Roman" w:cs="Times New Roman"/>
          <w:sz w:val="24"/>
          <w:szCs w:val="24"/>
        </w:rPr>
        <w:t>s</w:t>
      </w:r>
      <w:r w:rsidR="00340C0C" w:rsidRPr="006C3FF2">
        <w:rPr>
          <w:rFonts w:ascii="Times New Roman" w:hAnsi="Times New Roman" w:cs="Times New Roman"/>
          <w:sz w:val="24"/>
          <w:szCs w:val="24"/>
        </w:rPr>
        <w:t xml:space="preserve"> the progress regularly and help a student to get what is his learning from university. The writing way and tracking way can be different person to person but some common factors are: </w:t>
      </w:r>
    </w:p>
    <w:p w14:paraId="3490922C" w14:textId="137DFB2E" w:rsidR="00340C0C" w:rsidRPr="006C3FF2" w:rsidRDefault="00340C0C" w:rsidP="006C3FF2">
      <w:pPr>
        <w:pStyle w:val="ListParagraph"/>
        <w:numPr>
          <w:ilvl w:val="0"/>
          <w:numId w:val="1"/>
        </w:num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 xml:space="preserve">Specially interesting skills are </w:t>
      </w:r>
      <w:r w:rsidR="009B01E6" w:rsidRPr="006C3FF2">
        <w:rPr>
          <w:rFonts w:ascii="Times New Roman" w:hAnsi="Times New Roman" w:cs="Times New Roman"/>
          <w:sz w:val="24"/>
          <w:szCs w:val="24"/>
        </w:rPr>
        <w:t xml:space="preserve">needed to be </w:t>
      </w:r>
      <w:r w:rsidRPr="006C3FF2">
        <w:rPr>
          <w:rFonts w:ascii="Times New Roman" w:hAnsi="Times New Roman" w:cs="Times New Roman"/>
          <w:sz w:val="24"/>
          <w:szCs w:val="24"/>
        </w:rPr>
        <w:t>written</w:t>
      </w:r>
      <w:r w:rsidR="009B01E6" w:rsidRPr="006C3FF2">
        <w:rPr>
          <w:rFonts w:ascii="Times New Roman" w:hAnsi="Times New Roman" w:cs="Times New Roman"/>
          <w:sz w:val="24"/>
          <w:szCs w:val="24"/>
        </w:rPr>
        <w:t xml:space="preserve"> in self-reflection journal</w:t>
      </w:r>
    </w:p>
    <w:p w14:paraId="039DBE5F" w14:textId="77777777" w:rsidR="00B01C41" w:rsidRDefault="00340C0C" w:rsidP="00B01C41">
      <w:pPr>
        <w:pStyle w:val="ListParagraph"/>
        <w:numPr>
          <w:ilvl w:val="0"/>
          <w:numId w:val="1"/>
        </w:num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 xml:space="preserve">Write the main points or any new points which will </w:t>
      </w:r>
      <w:r w:rsidR="00BD59DC" w:rsidRPr="006C3FF2">
        <w:rPr>
          <w:rFonts w:ascii="Times New Roman" w:hAnsi="Times New Roman" w:cs="Times New Roman"/>
          <w:sz w:val="24"/>
          <w:szCs w:val="24"/>
        </w:rPr>
        <w:t>be major learnings from university or workplace</w:t>
      </w:r>
    </w:p>
    <w:p w14:paraId="4279EDA8" w14:textId="235B60D0" w:rsidR="00BD59DC" w:rsidRPr="00B01C41" w:rsidRDefault="00BD59DC" w:rsidP="00B01C41">
      <w:pPr>
        <w:pStyle w:val="ListParagraph"/>
        <w:numPr>
          <w:ilvl w:val="0"/>
          <w:numId w:val="1"/>
        </w:numPr>
        <w:spacing w:line="360" w:lineRule="auto"/>
        <w:jc w:val="both"/>
        <w:rPr>
          <w:rFonts w:ascii="Times New Roman" w:hAnsi="Times New Roman" w:cs="Times New Roman"/>
          <w:sz w:val="24"/>
          <w:szCs w:val="24"/>
        </w:rPr>
      </w:pPr>
      <w:r w:rsidRPr="00B01C41">
        <w:rPr>
          <w:rFonts w:ascii="Times New Roman" w:hAnsi="Times New Roman" w:cs="Times New Roman"/>
          <w:sz w:val="24"/>
          <w:szCs w:val="24"/>
        </w:rPr>
        <w:t>Self-assessment about the present university or workplace based on different criteria like friendly environment</w:t>
      </w:r>
      <w:r w:rsidR="00B01C41" w:rsidRPr="00B01C41">
        <w:rPr>
          <w:rFonts w:ascii="Times New Roman" w:hAnsi="Times New Roman" w:cs="Times New Roman"/>
          <w:sz w:val="24"/>
          <w:szCs w:val="24"/>
        </w:rPr>
        <w:t xml:space="preserve"> (Haith, 1995).</w:t>
      </w:r>
    </w:p>
    <w:p w14:paraId="151BCDED" w14:textId="24A7DA66" w:rsidR="00BD59DC" w:rsidRPr="006C3FF2" w:rsidRDefault="00BD59DC" w:rsidP="006C3FF2">
      <w:pPr>
        <w:pStyle w:val="ListParagraph"/>
        <w:numPr>
          <w:ilvl w:val="0"/>
          <w:numId w:val="1"/>
        </w:num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Finding out the relationship among present studies, previous studies and future higher studies or any other factors in real life</w:t>
      </w:r>
    </w:p>
    <w:p w14:paraId="56723A5E" w14:textId="34526225" w:rsidR="00BD59DC" w:rsidRPr="006C3FF2" w:rsidRDefault="00BD59DC" w:rsidP="006C3FF2">
      <w:pPr>
        <w:pStyle w:val="ListParagraph"/>
        <w:numPr>
          <w:ilvl w:val="0"/>
          <w:numId w:val="1"/>
        </w:num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Finding out the relationship among present workplace, past workplace and future workplace for an employee</w:t>
      </w:r>
    </w:p>
    <w:p w14:paraId="578C025A" w14:textId="60D457AA" w:rsidR="00BD59DC" w:rsidRPr="006C3FF2" w:rsidRDefault="00BD59DC" w:rsidP="006C3FF2">
      <w:pPr>
        <w:pStyle w:val="ListParagraph"/>
        <w:numPr>
          <w:ilvl w:val="0"/>
          <w:numId w:val="1"/>
        </w:num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Writing down any developing idea by which a student can increase the quality of study skill and an employee can increase the quality of job specific skill</w:t>
      </w:r>
      <w:r w:rsidR="0011797E" w:rsidRPr="006C3FF2">
        <w:rPr>
          <w:rFonts w:ascii="Times New Roman" w:hAnsi="Times New Roman" w:cs="Times New Roman"/>
          <w:sz w:val="24"/>
          <w:szCs w:val="24"/>
        </w:rPr>
        <w:t>s.</w:t>
      </w:r>
    </w:p>
    <w:p w14:paraId="460E3870" w14:textId="77BA9D14" w:rsidR="0011797E" w:rsidRPr="006C3FF2" w:rsidRDefault="0011797E" w:rsidP="006C3FF2">
      <w:pPr>
        <w:pStyle w:val="ListParagraph"/>
        <w:numPr>
          <w:ilvl w:val="0"/>
          <w:numId w:val="1"/>
        </w:num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Tracking out the important factors of learnings which are found from running university for a student and from running organization for an employee</w:t>
      </w:r>
    </w:p>
    <w:p w14:paraId="4D33ED66" w14:textId="42E8CAD8" w:rsidR="0011797E" w:rsidRPr="006C3FF2" w:rsidRDefault="0011797E" w:rsidP="006C3FF2">
      <w:pPr>
        <w:pStyle w:val="ListParagraph"/>
        <w:numPr>
          <w:ilvl w:val="0"/>
          <w:numId w:val="1"/>
        </w:num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 xml:space="preserve">The </w:t>
      </w:r>
      <w:proofErr w:type="spellStart"/>
      <w:r w:rsidRPr="006C3FF2">
        <w:rPr>
          <w:rFonts w:ascii="Times New Roman" w:hAnsi="Times New Roman" w:cs="Times New Roman"/>
          <w:sz w:val="24"/>
          <w:szCs w:val="24"/>
        </w:rPr>
        <w:t>learnings</w:t>
      </w:r>
      <w:proofErr w:type="spellEnd"/>
      <w:r w:rsidRPr="006C3FF2">
        <w:rPr>
          <w:rFonts w:ascii="Times New Roman" w:hAnsi="Times New Roman" w:cs="Times New Roman"/>
          <w:sz w:val="24"/>
          <w:szCs w:val="24"/>
        </w:rPr>
        <w:t xml:space="preserve"> from universities and experiences from different organizations should be implemented in the personal skills</w:t>
      </w:r>
    </w:p>
    <w:p w14:paraId="7E4076B7" w14:textId="1742600F" w:rsidR="00340C0C" w:rsidRPr="006C3FF2" w:rsidRDefault="00340C0C" w:rsidP="006C3FF2">
      <w:pPr>
        <w:pStyle w:val="ListParagraph"/>
        <w:numPr>
          <w:ilvl w:val="0"/>
          <w:numId w:val="1"/>
        </w:num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Any progress on these interesting skills are needed to record</w:t>
      </w:r>
    </w:p>
    <w:p w14:paraId="12D78790" w14:textId="38457D6C" w:rsidR="00340C0C" w:rsidRPr="006C3FF2" w:rsidRDefault="00340C0C" w:rsidP="006C3FF2">
      <w:pPr>
        <w:pStyle w:val="ListParagraph"/>
        <w:numPr>
          <w:ilvl w:val="0"/>
          <w:numId w:val="1"/>
        </w:num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 xml:space="preserve">Any questions about some other skills will be answered </w:t>
      </w:r>
    </w:p>
    <w:p w14:paraId="77A6DA3E" w14:textId="6319D38C" w:rsidR="00340C0C" w:rsidRPr="006C3FF2" w:rsidRDefault="00340C0C" w:rsidP="006C3FF2">
      <w:pPr>
        <w:pStyle w:val="ListParagraph"/>
        <w:numPr>
          <w:ilvl w:val="0"/>
          <w:numId w:val="1"/>
        </w:num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Any recommendations from teachers should be adjusted</w:t>
      </w:r>
    </w:p>
    <w:p w14:paraId="70D598C5" w14:textId="586F4944" w:rsidR="009B01E6" w:rsidRPr="006C3FF2" w:rsidRDefault="009B01E6" w:rsidP="006C3FF2">
      <w:pPr>
        <w:pStyle w:val="Heading1"/>
      </w:pPr>
      <w:bookmarkStart w:id="9" w:name="_Toc8207756"/>
      <w:r w:rsidRPr="006C3FF2">
        <w:t>Time management skill:</w:t>
      </w:r>
      <w:bookmarkEnd w:id="9"/>
    </w:p>
    <w:p w14:paraId="6FFD70E5" w14:textId="0FAECBDC" w:rsidR="00BA4C26" w:rsidRPr="006C3FF2" w:rsidRDefault="009B01E6"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Time management refers the skill which is all about using the allocated time properly to perform the delegated time to specific employees in the firm or to students in university</w:t>
      </w:r>
      <w:r w:rsidR="00B01C41">
        <w:rPr>
          <w:rFonts w:ascii="Times New Roman" w:hAnsi="Times New Roman" w:cs="Times New Roman"/>
          <w:sz w:val="24"/>
          <w:szCs w:val="24"/>
        </w:rPr>
        <w:t xml:space="preserve"> </w:t>
      </w:r>
      <w:r w:rsidR="00B01C41" w:rsidRPr="00772D4B">
        <w:rPr>
          <w:rFonts w:ascii="Times New Roman" w:hAnsi="Times New Roman" w:cs="Times New Roman"/>
          <w:sz w:val="24"/>
          <w:szCs w:val="24"/>
        </w:rPr>
        <w:lastRenderedPageBreak/>
        <w:t>(Hind and Moss, 2011)</w:t>
      </w:r>
      <w:r w:rsidRPr="006C3FF2">
        <w:rPr>
          <w:rFonts w:ascii="Times New Roman" w:hAnsi="Times New Roman" w:cs="Times New Roman"/>
          <w:sz w:val="24"/>
          <w:szCs w:val="24"/>
        </w:rPr>
        <w:t>. Students should allocate proper time to study to complete their degree within given time schedule</w:t>
      </w:r>
      <w:r w:rsidR="004763FB" w:rsidRPr="006C3FF2">
        <w:rPr>
          <w:rFonts w:ascii="Times New Roman" w:hAnsi="Times New Roman" w:cs="Times New Roman"/>
          <w:sz w:val="24"/>
          <w:szCs w:val="24"/>
        </w:rPr>
        <w:t xml:space="preserve"> as well as employees should have the proper knowledge about the time which is given for completing a delegated task in the firm. All the individuals should use the time effectively to get expertise in time management. Everyone should make balanced time schedule for their life so that they can perform their task timely. A student will get proper level of time management skill if the person can properly use time for lectures and classes in university, time for self-study, time for family, time for recreation, proper sleeping time, proper time schedule for eating and some time for travelling to be refreshed. Afterall everyone should use the time with proper balancing in life</w:t>
      </w:r>
      <w:r w:rsidR="00B01C41">
        <w:rPr>
          <w:rFonts w:ascii="Times New Roman" w:hAnsi="Times New Roman" w:cs="Times New Roman"/>
          <w:sz w:val="24"/>
          <w:szCs w:val="24"/>
        </w:rPr>
        <w:t xml:space="preserve"> </w:t>
      </w:r>
      <w:r w:rsidR="00B01C41" w:rsidRPr="00772D4B">
        <w:rPr>
          <w:rFonts w:ascii="Times New Roman" w:hAnsi="Times New Roman" w:cs="Times New Roman"/>
          <w:sz w:val="24"/>
          <w:szCs w:val="24"/>
        </w:rPr>
        <w:t>(Lussier and Hendon, 2016)</w:t>
      </w:r>
      <w:r w:rsidR="004763FB" w:rsidRPr="006C3FF2">
        <w:rPr>
          <w:rFonts w:ascii="Times New Roman" w:hAnsi="Times New Roman" w:cs="Times New Roman"/>
          <w:sz w:val="24"/>
          <w:szCs w:val="24"/>
        </w:rPr>
        <w:t xml:space="preserve">. </w:t>
      </w:r>
    </w:p>
    <w:p w14:paraId="6ECFCBEA" w14:textId="47CCF1DC" w:rsidR="004763FB" w:rsidRPr="006C3FF2" w:rsidRDefault="004763FB"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The time management will teach the balancing of life by setting priority based on importance of tasks in life. Individual should give more effort and time to more important tasks. Efficient use of time will generate higher return. If individual can use the allocated time properly, they will be able to maximise their skill and expertise. So, everyone should decrease wastage of time</w:t>
      </w:r>
      <w:r w:rsidR="00B01C41">
        <w:rPr>
          <w:rFonts w:ascii="Times New Roman" w:hAnsi="Times New Roman" w:cs="Times New Roman"/>
          <w:sz w:val="24"/>
          <w:szCs w:val="24"/>
        </w:rPr>
        <w:t xml:space="preserve"> </w:t>
      </w:r>
      <w:r w:rsidR="00B01C41" w:rsidRPr="00772D4B">
        <w:rPr>
          <w:rFonts w:ascii="Times New Roman" w:hAnsi="Times New Roman" w:cs="Times New Roman"/>
          <w:sz w:val="24"/>
          <w:szCs w:val="24"/>
        </w:rPr>
        <w:t>(Publishing, 2014)</w:t>
      </w:r>
      <w:r w:rsidRPr="006C3FF2">
        <w:rPr>
          <w:rFonts w:ascii="Times New Roman" w:hAnsi="Times New Roman" w:cs="Times New Roman"/>
          <w:sz w:val="24"/>
          <w:szCs w:val="24"/>
        </w:rPr>
        <w:t xml:space="preserve">. </w:t>
      </w:r>
    </w:p>
    <w:p w14:paraId="0A93D6D0" w14:textId="7B7DF8A1" w:rsidR="00D3152C" w:rsidRPr="006C3FF2" w:rsidRDefault="00D3152C" w:rsidP="006C3FF2">
      <w:pPr>
        <w:pStyle w:val="Heading1"/>
      </w:pPr>
      <w:bookmarkStart w:id="10" w:name="_Toc8207757"/>
      <w:r w:rsidRPr="006C3FF2">
        <w:t>Presentation skill of students and employees:</w:t>
      </w:r>
      <w:bookmarkEnd w:id="10"/>
    </w:p>
    <w:p w14:paraId="2AB835FF" w14:textId="60E92FB7" w:rsidR="00D3152C" w:rsidRPr="006C3FF2" w:rsidRDefault="00D3152C"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 xml:space="preserve">To make an efficient and effective presentation, everyone should maintain these following issues: </w:t>
      </w:r>
    </w:p>
    <w:p w14:paraId="6CD873B1" w14:textId="46D12BED" w:rsidR="00D3152C" w:rsidRPr="006C3FF2" w:rsidRDefault="00D3152C" w:rsidP="006C3FF2">
      <w:pPr>
        <w:pStyle w:val="Heading2"/>
      </w:pPr>
      <w:bookmarkStart w:id="11" w:name="_Toc8207758"/>
      <w:r w:rsidRPr="006C3FF2">
        <w:t>Pretalk preparation for presentation:</w:t>
      </w:r>
      <w:bookmarkEnd w:id="11"/>
    </w:p>
    <w:p w14:paraId="5177AD48" w14:textId="77777777" w:rsidR="00D3152C" w:rsidRPr="006C3FF2" w:rsidRDefault="00D3152C"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 xml:space="preserve">Every presenter should come a few minutes early in the presentation stage and get all the preparations. Presenter should dress well for the presentation and should turn off his or her mobile before starting presentation. </w:t>
      </w:r>
    </w:p>
    <w:p w14:paraId="16557615" w14:textId="77777777" w:rsidR="00D3152C" w:rsidRPr="006C3FF2" w:rsidRDefault="00D3152C" w:rsidP="006C3FF2">
      <w:pPr>
        <w:pStyle w:val="Heading2"/>
      </w:pPr>
      <w:bookmarkStart w:id="12" w:name="_Toc8207759"/>
      <w:r w:rsidRPr="006C3FF2">
        <w:t>Handouts for audiences:</w:t>
      </w:r>
      <w:bookmarkEnd w:id="12"/>
    </w:p>
    <w:p w14:paraId="797B454E" w14:textId="2E2289C7" w:rsidR="00D3152C" w:rsidRPr="006C3FF2" w:rsidRDefault="00D3152C"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Presenter can prepare some handouts for audiences to make the presentation more effective and these handouts must be distributed before starting the presentation</w:t>
      </w:r>
      <w:r w:rsidR="00B01C41">
        <w:rPr>
          <w:rFonts w:ascii="Times New Roman" w:hAnsi="Times New Roman" w:cs="Times New Roman"/>
          <w:sz w:val="24"/>
          <w:szCs w:val="24"/>
        </w:rPr>
        <w:t xml:space="preserve"> </w:t>
      </w:r>
      <w:r w:rsidR="00B01C41" w:rsidRPr="00772D4B">
        <w:rPr>
          <w:rFonts w:ascii="Times New Roman" w:hAnsi="Times New Roman" w:cs="Times New Roman"/>
          <w:sz w:val="24"/>
          <w:szCs w:val="24"/>
        </w:rPr>
        <w:t xml:space="preserve">(Ragonese et al., </w:t>
      </w:r>
      <w:r w:rsidR="00B01C41">
        <w:rPr>
          <w:rFonts w:ascii="Times New Roman" w:hAnsi="Times New Roman" w:cs="Times New Roman"/>
          <w:sz w:val="24"/>
          <w:szCs w:val="24"/>
        </w:rPr>
        <w:t>2015</w:t>
      </w:r>
      <w:r w:rsidR="00B01C41" w:rsidRPr="00772D4B">
        <w:rPr>
          <w:rFonts w:ascii="Times New Roman" w:hAnsi="Times New Roman" w:cs="Times New Roman"/>
          <w:sz w:val="24"/>
          <w:szCs w:val="24"/>
        </w:rPr>
        <w:t>)</w:t>
      </w:r>
      <w:r w:rsidRPr="006C3FF2">
        <w:rPr>
          <w:rFonts w:ascii="Times New Roman" w:hAnsi="Times New Roman" w:cs="Times New Roman"/>
          <w:sz w:val="24"/>
          <w:szCs w:val="24"/>
        </w:rPr>
        <w:t xml:space="preserve">. </w:t>
      </w:r>
    </w:p>
    <w:p w14:paraId="0F1BC486" w14:textId="77777777" w:rsidR="007857B3" w:rsidRPr="006C3FF2" w:rsidRDefault="007857B3" w:rsidP="006C3FF2">
      <w:pPr>
        <w:pStyle w:val="Heading2"/>
      </w:pPr>
      <w:bookmarkStart w:id="13" w:name="_Toc8207760"/>
      <w:r w:rsidRPr="006C3FF2">
        <w:t>Starting smoothly:</w:t>
      </w:r>
      <w:bookmarkEnd w:id="13"/>
    </w:p>
    <w:p w14:paraId="0A7FF1C4" w14:textId="15963E32" w:rsidR="007857B3" w:rsidRPr="006C3FF2" w:rsidRDefault="007857B3"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 xml:space="preserve">Presenter should use something more interesting at the beginning of the presentation to catch the interest with more attention of all audiences. Every presenter, at first, should brief the topic so that the audiences can get what the presenter is going to present. </w:t>
      </w:r>
      <w:r w:rsidR="00B01C41" w:rsidRPr="006C3FF2">
        <w:rPr>
          <w:rFonts w:ascii="Times New Roman" w:hAnsi="Times New Roman" w:cs="Times New Roman"/>
          <w:sz w:val="24"/>
          <w:szCs w:val="24"/>
        </w:rPr>
        <w:t>And to</w:t>
      </w:r>
      <w:r w:rsidRPr="006C3FF2">
        <w:rPr>
          <w:rFonts w:ascii="Times New Roman" w:hAnsi="Times New Roman" w:cs="Times New Roman"/>
          <w:sz w:val="24"/>
          <w:szCs w:val="24"/>
        </w:rPr>
        <w:t xml:space="preserve"> catch the attention of audience presenter can briefly tell the summary of probable solution to the stated topic so that all audiences can related the presentation from beginning to ending. </w:t>
      </w:r>
    </w:p>
    <w:p w14:paraId="0C6E584C" w14:textId="77777777" w:rsidR="007857B3" w:rsidRPr="006C3FF2" w:rsidRDefault="007857B3" w:rsidP="006C3FF2">
      <w:pPr>
        <w:pStyle w:val="Heading2"/>
      </w:pPr>
      <w:bookmarkStart w:id="14" w:name="_Toc8207761"/>
      <w:r w:rsidRPr="006C3FF2">
        <w:lastRenderedPageBreak/>
        <w:t>Speaking ability in presentation:</w:t>
      </w:r>
      <w:bookmarkEnd w:id="14"/>
    </w:p>
    <w:p w14:paraId="0405E2FD" w14:textId="13E83496" w:rsidR="00DB0CFD" w:rsidRPr="006C3FF2" w:rsidRDefault="007857B3"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 xml:space="preserve">Presenter must present at a natural rate of speaking so that all the audiences can hear properly what are being said to them. The voice of presenter must be hearable to everyone from the first bench to last bench of the room whether it is a classroom or boardroom. Presenter must speak distinctly and clearly in from of audiences. </w:t>
      </w:r>
      <w:r w:rsidR="00476878" w:rsidRPr="006C3FF2">
        <w:rPr>
          <w:rFonts w:ascii="Times New Roman" w:hAnsi="Times New Roman" w:cs="Times New Roman"/>
          <w:sz w:val="24"/>
          <w:szCs w:val="24"/>
        </w:rPr>
        <w:t xml:space="preserve">All the presentation topics are not same so presenter should </w:t>
      </w:r>
      <w:r w:rsidR="00DB0CFD" w:rsidRPr="006C3FF2">
        <w:rPr>
          <w:rFonts w:ascii="Times New Roman" w:hAnsi="Times New Roman" w:cs="Times New Roman"/>
          <w:sz w:val="24"/>
          <w:szCs w:val="24"/>
        </w:rPr>
        <w:t xml:space="preserve">repeat if there is any critical information. Smooth presentation is cordially invited but pausing briefly is essential part which will help audiences to digest all the critical information of presentation. No presenter should read all the slides in presentation which is boring to every </w:t>
      </w:r>
      <w:proofErr w:type="gramStart"/>
      <w:r w:rsidR="00DB0CFD" w:rsidRPr="006C3FF2">
        <w:rPr>
          <w:rFonts w:ascii="Times New Roman" w:hAnsi="Times New Roman" w:cs="Times New Roman"/>
          <w:sz w:val="24"/>
          <w:szCs w:val="24"/>
        </w:rPr>
        <w:t>audiences</w:t>
      </w:r>
      <w:proofErr w:type="gramEnd"/>
      <w:r w:rsidR="00DB0CFD" w:rsidRPr="006C3FF2">
        <w:rPr>
          <w:rFonts w:ascii="Times New Roman" w:hAnsi="Times New Roman" w:cs="Times New Roman"/>
          <w:sz w:val="24"/>
          <w:szCs w:val="24"/>
        </w:rPr>
        <w:t>. Presenter should present with his or her own speech</w:t>
      </w:r>
      <w:r w:rsidR="00B01C41">
        <w:rPr>
          <w:rFonts w:ascii="Times New Roman" w:hAnsi="Times New Roman" w:cs="Times New Roman"/>
          <w:sz w:val="24"/>
          <w:szCs w:val="24"/>
        </w:rPr>
        <w:t xml:space="preserve"> </w:t>
      </w:r>
      <w:r w:rsidR="00B01C41" w:rsidRPr="00772D4B">
        <w:rPr>
          <w:rFonts w:ascii="Times New Roman" w:hAnsi="Times New Roman" w:cs="Times New Roman"/>
          <w:sz w:val="24"/>
          <w:szCs w:val="24"/>
        </w:rPr>
        <w:t>(Routledge and Carmichael, 2007)</w:t>
      </w:r>
      <w:r w:rsidR="00DB0CFD" w:rsidRPr="006C3FF2">
        <w:rPr>
          <w:rFonts w:ascii="Times New Roman" w:hAnsi="Times New Roman" w:cs="Times New Roman"/>
          <w:sz w:val="24"/>
          <w:szCs w:val="24"/>
        </w:rPr>
        <w:t xml:space="preserve">. </w:t>
      </w:r>
    </w:p>
    <w:p w14:paraId="50C2F6EF" w14:textId="77777777" w:rsidR="00DB0CFD" w:rsidRPr="006C3FF2" w:rsidRDefault="00DB0CFD" w:rsidP="006C3FF2">
      <w:pPr>
        <w:pStyle w:val="Heading2"/>
      </w:pPr>
      <w:bookmarkStart w:id="15" w:name="_Toc8207762"/>
      <w:r w:rsidRPr="006C3FF2">
        <w:t>Body languages of presenter:</w:t>
      </w:r>
      <w:bookmarkEnd w:id="15"/>
    </w:p>
    <w:p w14:paraId="618EF30B" w14:textId="4F4FB1CB" w:rsidR="00D3152C" w:rsidRPr="006C3FF2" w:rsidRDefault="00DB0CFD"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Presenters need to face the audiences not the projector in time of presentation. Audiences love to get the eyes of presenter so presenter should keep his eyes on all the audiences to get the attention of everyone. Natural gesture of presenter will be expected if the presenter expects to be treated as efficient presenter. Presenter should never show his or her back to the audiences which is so embarrassing to audiences. Presenter can use notes only as reference point in presentation</w:t>
      </w:r>
      <w:r w:rsidR="00B01C41">
        <w:rPr>
          <w:rFonts w:ascii="Times New Roman" w:hAnsi="Times New Roman" w:cs="Times New Roman"/>
          <w:sz w:val="24"/>
          <w:szCs w:val="24"/>
        </w:rPr>
        <w:t xml:space="preserve"> </w:t>
      </w:r>
      <w:r w:rsidR="00B01C41" w:rsidRPr="00772D4B">
        <w:rPr>
          <w:rFonts w:ascii="Times New Roman" w:hAnsi="Times New Roman" w:cs="Times New Roman"/>
          <w:sz w:val="24"/>
          <w:szCs w:val="24"/>
        </w:rPr>
        <w:t xml:space="preserve">(Trought, </w:t>
      </w:r>
      <w:r w:rsidR="00B01C41">
        <w:rPr>
          <w:rFonts w:ascii="Times New Roman" w:hAnsi="Times New Roman" w:cs="Times New Roman"/>
          <w:sz w:val="24"/>
          <w:szCs w:val="24"/>
        </w:rPr>
        <w:t>2015</w:t>
      </w:r>
      <w:r w:rsidR="00B01C41" w:rsidRPr="00772D4B">
        <w:rPr>
          <w:rFonts w:ascii="Times New Roman" w:hAnsi="Times New Roman" w:cs="Times New Roman"/>
          <w:sz w:val="24"/>
          <w:szCs w:val="24"/>
        </w:rPr>
        <w:t>)</w:t>
      </w:r>
      <w:r w:rsidRPr="006C3FF2">
        <w:rPr>
          <w:rFonts w:ascii="Times New Roman" w:hAnsi="Times New Roman" w:cs="Times New Roman"/>
          <w:sz w:val="24"/>
          <w:szCs w:val="24"/>
        </w:rPr>
        <w:t xml:space="preserve">. </w:t>
      </w:r>
    </w:p>
    <w:p w14:paraId="21F3123B" w14:textId="243C9AC7" w:rsidR="00D3152C" w:rsidRPr="006C3FF2" w:rsidRDefault="00DB0CFD" w:rsidP="006C3FF2">
      <w:pPr>
        <w:pStyle w:val="Heading2"/>
      </w:pPr>
      <w:bookmarkStart w:id="16" w:name="_Toc8207763"/>
      <w:r w:rsidRPr="006C3FF2">
        <w:t>Questions in presentation:</w:t>
      </w:r>
      <w:bookmarkEnd w:id="16"/>
      <w:r w:rsidRPr="006C3FF2">
        <w:t xml:space="preserve"> </w:t>
      </w:r>
    </w:p>
    <w:p w14:paraId="440A9058" w14:textId="324620D6" w:rsidR="00DB0CFD" w:rsidRPr="006C3FF2" w:rsidRDefault="00DB0CFD"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Presenter should provide some time to audiences to take questions on the presenting topic but questions should not be taken during the speech. Presenter has to manage the question answer session smartly because some questions can be too personal in the presentation. If any question’s answer is unknown then presenter should be honest to audienc</w:t>
      </w:r>
      <w:r w:rsidR="00D60E2E" w:rsidRPr="006C3FF2">
        <w:rPr>
          <w:rFonts w:ascii="Times New Roman" w:hAnsi="Times New Roman" w:cs="Times New Roman"/>
          <w:sz w:val="24"/>
          <w:szCs w:val="24"/>
        </w:rPr>
        <w:t>e</w:t>
      </w:r>
      <w:r w:rsidRPr="006C3FF2">
        <w:rPr>
          <w:rFonts w:ascii="Times New Roman" w:hAnsi="Times New Roman" w:cs="Times New Roman"/>
          <w:sz w:val="24"/>
          <w:szCs w:val="24"/>
        </w:rPr>
        <w:t xml:space="preserve">s. </w:t>
      </w:r>
    </w:p>
    <w:p w14:paraId="47667B2C" w14:textId="57B30B39" w:rsidR="00D60E2E" w:rsidRPr="006C3FF2" w:rsidRDefault="00D60E2E" w:rsidP="006C3FF2">
      <w:pPr>
        <w:pStyle w:val="Heading2"/>
      </w:pPr>
      <w:bookmarkStart w:id="17" w:name="_Toc8207764"/>
      <w:r w:rsidRPr="006C3FF2">
        <w:t>Duration of presentation:</w:t>
      </w:r>
      <w:bookmarkEnd w:id="17"/>
    </w:p>
    <w:p w14:paraId="0AC276A8" w14:textId="60D10622" w:rsidR="00D60E2E" w:rsidRPr="006C3FF2" w:rsidRDefault="00D60E2E"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Presenter must complete the presentation within given time for which all the presenter needs to practice and practice. In the practising time, presenter should try to end early so that the presentation can be effective. Efficient presenters allocate some time for questions and interruption by audiences in the presentation</w:t>
      </w:r>
      <w:r w:rsidR="00B01C41">
        <w:rPr>
          <w:rFonts w:ascii="Times New Roman" w:hAnsi="Times New Roman" w:cs="Times New Roman"/>
          <w:sz w:val="24"/>
          <w:szCs w:val="24"/>
        </w:rPr>
        <w:t xml:space="preserve"> </w:t>
      </w:r>
      <w:bookmarkStart w:id="18" w:name="_Hlk5660327"/>
      <w:r w:rsidR="00B01C41" w:rsidRPr="00772D4B">
        <w:rPr>
          <w:rFonts w:ascii="Times New Roman" w:hAnsi="Times New Roman" w:cs="Times New Roman"/>
          <w:sz w:val="24"/>
          <w:szCs w:val="24"/>
        </w:rPr>
        <w:t>(Greenhaus and Callanan, 2006)</w:t>
      </w:r>
      <w:bookmarkEnd w:id="18"/>
      <w:r w:rsidRPr="006C3FF2">
        <w:rPr>
          <w:rFonts w:ascii="Times New Roman" w:hAnsi="Times New Roman" w:cs="Times New Roman"/>
          <w:sz w:val="24"/>
          <w:szCs w:val="24"/>
        </w:rPr>
        <w:t xml:space="preserve">. </w:t>
      </w:r>
    </w:p>
    <w:p w14:paraId="30737097" w14:textId="7274824F" w:rsidR="00D60E2E" w:rsidRPr="006C3FF2" w:rsidRDefault="00D60E2E" w:rsidP="006C3FF2">
      <w:pPr>
        <w:pStyle w:val="Heading2"/>
      </w:pPr>
      <w:bookmarkStart w:id="19" w:name="_Toc8207765"/>
      <w:r w:rsidRPr="006C3FF2">
        <w:t>Behaviour of presenter:</w:t>
      </w:r>
      <w:bookmarkEnd w:id="19"/>
    </w:p>
    <w:p w14:paraId="6EE10AEF" w14:textId="252FEDC0" w:rsidR="00D60E2E" w:rsidRPr="006C3FF2" w:rsidRDefault="00D60E2E"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 xml:space="preserve">Presenter must show some interest and enthusiasm which is controlled level to involve the audiences. Presenter should use </w:t>
      </w:r>
      <w:r w:rsidR="00B01C41" w:rsidRPr="006C3FF2">
        <w:rPr>
          <w:rFonts w:ascii="Times New Roman" w:hAnsi="Times New Roman" w:cs="Times New Roman"/>
          <w:sz w:val="24"/>
          <w:szCs w:val="24"/>
        </w:rPr>
        <w:t>humour</w:t>
      </w:r>
      <w:r w:rsidRPr="006C3FF2">
        <w:rPr>
          <w:rFonts w:ascii="Times New Roman" w:hAnsi="Times New Roman" w:cs="Times New Roman"/>
          <w:sz w:val="24"/>
          <w:szCs w:val="24"/>
        </w:rPr>
        <w:t xml:space="preserve"> and ask some questions to audience where eye contact is also important. Presenter should maintain the connection with audiences in any situation. Clever and efficient presenter get the point if he forgets the line by questioning some audiences. </w:t>
      </w:r>
    </w:p>
    <w:p w14:paraId="7B7AD662" w14:textId="7BAD7B9A" w:rsidR="00D60E2E" w:rsidRPr="006C3FF2" w:rsidRDefault="00D60E2E" w:rsidP="006C3FF2">
      <w:pPr>
        <w:pStyle w:val="Heading2"/>
      </w:pPr>
      <w:bookmarkStart w:id="20" w:name="_Toc8207766"/>
      <w:r w:rsidRPr="006C3FF2">
        <w:lastRenderedPageBreak/>
        <w:t>Summary of the presentation:</w:t>
      </w:r>
      <w:bookmarkEnd w:id="20"/>
    </w:p>
    <w:p w14:paraId="496BB55C" w14:textId="365D1C8F" w:rsidR="00D60E2E" w:rsidRDefault="00D60E2E" w:rsidP="006C3FF2">
      <w:pPr>
        <w:spacing w:line="360" w:lineRule="auto"/>
        <w:jc w:val="both"/>
        <w:rPr>
          <w:rFonts w:ascii="Times New Roman" w:hAnsi="Times New Roman" w:cs="Times New Roman"/>
          <w:sz w:val="24"/>
          <w:szCs w:val="24"/>
        </w:rPr>
      </w:pPr>
      <w:r w:rsidRPr="006C3FF2">
        <w:rPr>
          <w:rFonts w:ascii="Times New Roman" w:hAnsi="Times New Roman" w:cs="Times New Roman"/>
          <w:sz w:val="24"/>
          <w:szCs w:val="24"/>
        </w:rPr>
        <w:t>Effective presenter make</w:t>
      </w:r>
      <w:r w:rsidR="006C3FF2">
        <w:rPr>
          <w:rFonts w:ascii="Times New Roman" w:hAnsi="Times New Roman" w:cs="Times New Roman"/>
          <w:sz w:val="24"/>
          <w:szCs w:val="24"/>
        </w:rPr>
        <w:t>s</w:t>
      </w:r>
      <w:r w:rsidRPr="006C3FF2">
        <w:rPr>
          <w:rFonts w:ascii="Times New Roman" w:hAnsi="Times New Roman" w:cs="Times New Roman"/>
          <w:sz w:val="24"/>
          <w:szCs w:val="24"/>
        </w:rPr>
        <w:t xml:space="preserve"> proper summary of the whole presentation and provide the findings with some key points to audiences. The end of the presentation should be with a summary statement or question which is early prepared by presenter</w:t>
      </w:r>
      <w:r w:rsidR="00B01C41">
        <w:rPr>
          <w:rFonts w:ascii="Times New Roman" w:hAnsi="Times New Roman" w:cs="Times New Roman"/>
          <w:sz w:val="24"/>
          <w:szCs w:val="24"/>
        </w:rPr>
        <w:t xml:space="preserve"> </w:t>
      </w:r>
      <w:bookmarkStart w:id="21" w:name="_Hlk5660263"/>
      <w:r w:rsidR="00B01C41" w:rsidRPr="00772D4B">
        <w:rPr>
          <w:rFonts w:ascii="Times New Roman" w:hAnsi="Times New Roman" w:cs="Times New Roman"/>
          <w:sz w:val="24"/>
          <w:szCs w:val="24"/>
        </w:rPr>
        <w:t>(Employability skills for the future, 2002)</w:t>
      </w:r>
      <w:bookmarkEnd w:id="21"/>
      <w:r w:rsidRPr="006C3FF2">
        <w:rPr>
          <w:rFonts w:ascii="Times New Roman" w:hAnsi="Times New Roman" w:cs="Times New Roman"/>
          <w:sz w:val="24"/>
          <w:szCs w:val="24"/>
        </w:rPr>
        <w:t xml:space="preserve">. This summary can also be any cartoon, logo of product or services or groups etc. </w:t>
      </w:r>
    </w:p>
    <w:p w14:paraId="4E403C05" w14:textId="2C434054" w:rsidR="006C3FF2" w:rsidRDefault="006C3FF2" w:rsidP="006C3FF2">
      <w:pPr>
        <w:pStyle w:val="Heading1"/>
      </w:pPr>
      <w:bookmarkStart w:id="22" w:name="_Toc8207767"/>
      <w:r>
        <w:t>Conclusion:</w:t>
      </w:r>
      <w:bookmarkEnd w:id="22"/>
      <w:r>
        <w:t xml:space="preserve"> </w:t>
      </w:r>
    </w:p>
    <w:p w14:paraId="2B07ADA9" w14:textId="5D193F8D" w:rsidR="006C3FF2" w:rsidRPr="006C3FF2" w:rsidRDefault="006C3FF2" w:rsidP="006C3F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the employable graduates need to have different skills like </w:t>
      </w:r>
      <w:r w:rsidRPr="006C3FF2">
        <w:rPr>
          <w:rFonts w:ascii="Times New Roman" w:hAnsi="Times New Roman" w:cs="Times New Roman"/>
          <w:sz w:val="24"/>
          <w:szCs w:val="24"/>
        </w:rPr>
        <w:t xml:space="preserve">capability to work in any types of pressure, </w:t>
      </w:r>
      <w:r>
        <w:rPr>
          <w:rFonts w:ascii="Times New Roman" w:hAnsi="Times New Roman" w:cs="Times New Roman"/>
          <w:sz w:val="24"/>
          <w:szCs w:val="24"/>
        </w:rPr>
        <w:t>high</w:t>
      </w:r>
      <w:r w:rsidRPr="006C3FF2">
        <w:rPr>
          <w:rFonts w:ascii="Times New Roman" w:hAnsi="Times New Roman" w:cs="Times New Roman"/>
          <w:sz w:val="24"/>
          <w:szCs w:val="24"/>
        </w:rPr>
        <w:t xml:space="preserve"> level of confidence, commercially awareness of graduates, ability to work in a team, persuasion and negotiation ability, leadership ability with a team, ability to provide solutions to different problems, different organizational capability, perseverance ability in any situation etc.</w:t>
      </w:r>
      <w:r>
        <w:rPr>
          <w:rFonts w:ascii="Times New Roman" w:hAnsi="Times New Roman" w:cs="Times New Roman"/>
          <w:sz w:val="24"/>
          <w:szCs w:val="24"/>
        </w:rPr>
        <w:t xml:space="preserve"> The students or employees need to have self-reflection plans, proper time management and good presentation skills to be successful in life. </w:t>
      </w:r>
    </w:p>
    <w:p w14:paraId="2F31B9DA" w14:textId="21B3AB5A" w:rsidR="00D3152C" w:rsidRPr="006C3FF2" w:rsidRDefault="00D3152C" w:rsidP="006C3FF2">
      <w:pPr>
        <w:spacing w:line="360" w:lineRule="auto"/>
        <w:jc w:val="both"/>
        <w:rPr>
          <w:rFonts w:ascii="Times New Roman" w:hAnsi="Times New Roman" w:cs="Times New Roman"/>
          <w:sz w:val="24"/>
          <w:szCs w:val="24"/>
        </w:rPr>
      </w:pPr>
    </w:p>
    <w:p w14:paraId="04C1564B" w14:textId="08183060" w:rsidR="00D3152C" w:rsidRPr="006C3FF2" w:rsidRDefault="00D3152C" w:rsidP="006C3FF2">
      <w:pPr>
        <w:spacing w:line="360" w:lineRule="auto"/>
        <w:jc w:val="both"/>
        <w:rPr>
          <w:rFonts w:ascii="Times New Roman" w:hAnsi="Times New Roman" w:cs="Times New Roman"/>
          <w:sz w:val="24"/>
          <w:szCs w:val="24"/>
        </w:rPr>
      </w:pPr>
    </w:p>
    <w:p w14:paraId="23047E09" w14:textId="7E63EAB8" w:rsidR="00D3152C" w:rsidRPr="006C3FF2" w:rsidRDefault="00D3152C" w:rsidP="006C3FF2">
      <w:pPr>
        <w:spacing w:line="360" w:lineRule="auto"/>
        <w:jc w:val="both"/>
        <w:rPr>
          <w:rFonts w:ascii="Times New Roman" w:hAnsi="Times New Roman" w:cs="Times New Roman"/>
          <w:sz w:val="24"/>
          <w:szCs w:val="24"/>
        </w:rPr>
      </w:pPr>
    </w:p>
    <w:p w14:paraId="5A3091AC" w14:textId="14516501" w:rsidR="00D3152C" w:rsidRPr="006C3FF2" w:rsidRDefault="00D3152C" w:rsidP="006C3FF2">
      <w:pPr>
        <w:spacing w:line="360" w:lineRule="auto"/>
        <w:jc w:val="both"/>
        <w:rPr>
          <w:rFonts w:ascii="Times New Roman" w:hAnsi="Times New Roman" w:cs="Times New Roman"/>
          <w:sz w:val="24"/>
          <w:szCs w:val="24"/>
        </w:rPr>
      </w:pPr>
    </w:p>
    <w:p w14:paraId="119C91F6" w14:textId="3E983F7E" w:rsidR="00D3152C" w:rsidRPr="006C3FF2" w:rsidRDefault="00D3152C" w:rsidP="006C3FF2">
      <w:pPr>
        <w:spacing w:line="360" w:lineRule="auto"/>
        <w:jc w:val="both"/>
        <w:rPr>
          <w:rFonts w:ascii="Times New Roman" w:hAnsi="Times New Roman" w:cs="Times New Roman"/>
          <w:sz w:val="24"/>
          <w:szCs w:val="24"/>
        </w:rPr>
      </w:pPr>
    </w:p>
    <w:p w14:paraId="71C8964B" w14:textId="373AAD10" w:rsidR="00D3152C" w:rsidRPr="006C3FF2" w:rsidRDefault="00D3152C" w:rsidP="006C3FF2">
      <w:pPr>
        <w:spacing w:line="360" w:lineRule="auto"/>
        <w:jc w:val="both"/>
        <w:rPr>
          <w:rFonts w:ascii="Times New Roman" w:hAnsi="Times New Roman" w:cs="Times New Roman"/>
          <w:sz w:val="24"/>
          <w:szCs w:val="24"/>
        </w:rPr>
      </w:pPr>
    </w:p>
    <w:p w14:paraId="610E155A" w14:textId="74561607" w:rsidR="00D3152C" w:rsidRPr="006C3FF2" w:rsidRDefault="00D3152C" w:rsidP="006C3FF2">
      <w:pPr>
        <w:spacing w:line="360" w:lineRule="auto"/>
        <w:jc w:val="both"/>
        <w:rPr>
          <w:rFonts w:ascii="Times New Roman" w:hAnsi="Times New Roman" w:cs="Times New Roman"/>
          <w:sz w:val="24"/>
          <w:szCs w:val="24"/>
        </w:rPr>
      </w:pPr>
    </w:p>
    <w:p w14:paraId="2597FFCF" w14:textId="533D6604" w:rsidR="00D3152C" w:rsidRPr="006C3FF2" w:rsidRDefault="00D3152C" w:rsidP="006C3FF2">
      <w:pPr>
        <w:spacing w:line="360" w:lineRule="auto"/>
        <w:jc w:val="both"/>
        <w:rPr>
          <w:rFonts w:ascii="Times New Roman" w:hAnsi="Times New Roman" w:cs="Times New Roman"/>
          <w:sz w:val="24"/>
          <w:szCs w:val="24"/>
        </w:rPr>
      </w:pPr>
    </w:p>
    <w:p w14:paraId="757F7BAB" w14:textId="36B8559E" w:rsidR="00D3152C" w:rsidRPr="006C3FF2" w:rsidRDefault="00D3152C" w:rsidP="006C3FF2">
      <w:pPr>
        <w:spacing w:line="360" w:lineRule="auto"/>
        <w:jc w:val="both"/>
        <w:rPr>
          <w:rFonts w:ascii="Times New Roman" w:hAnsi="Times New Roman" w:cs="Times New Roman"/>
          <w:sz w:val="24"/>
          <w:szCs w:val="24"/>
        </w:rPr>
      </w:pPr>
    </w:p>
    <w:p w14:paraId="58B96A09" w14:textId="77777777" w:rsidR="00D3152C" w:rsidRPr="006C3FF2" w:rsidRDefault="00D3152C" w:rsidP="006C3FF2">
      <w:pPr>
        <w:spacing w:line="360" w:lineRule="auto"/>
        <w:jc w:val="both"/>
        <w:rPr>
          <w:rFonts w:ascii="Times New Roman" w:hAnsi="Times New Roman" w:cs="Times New Roman"/>
          <w:sz w:val="24"/>
          <w:szCs w:val="24"/>
        </w:rPr>
      </w:pPr>
    </w:p>
    <w:p w14:paraId="1BB971F7" w14:textId="77777777" w:rsidR="005A01B6" w:rsidRPr="006C3FF2" w:rsidRDefault="005A01B6" w:rsidP="006C3FF2">
      <w:pPr>
        <w:spacing w:line="360" w:lineRule="auto"/>
        <w:jc w:val="both"/>
        <w:rPr>
          <w:rFonts w:ascii="Times New Roman" w:hAnsi="Times New Roman" w:cs="Times New Roman"/>
          <w:sz w:val="24"/>
          <w:szCs w:val="24"/>
        </w:rPr>
      </w:pPr>
    </w:p>
    <w:p w14:paraId="3BC2FA4F" w14:textId="504045B5" w:rsidR="00446EAA" w:rsidRDefault="00446EAA">
      <w:pPr>
        <w:rPr>
          <w:rFonts w:ascii="Times New Roman" w:hAnsi="Times New Roman" w:cs="Times New Roman"/>
          <w:sz w:val="24"/>
          <w:szCs w:val="24"/>
        </w:rPr>
      </w:pPr>
      <w:r>
        <w:rPr>
          <w:rFonts w:ascii="Times New Roman" w:hAnsi="Times New Roman" w:cs="Times New Roman"/>
          <w:sz w:val="24"/>
          <w:szCs w:val="24"/>
        </w:rPr>
        <w:br w:type="page"/>
      </w:r>
    </w:p>
    <w:p w14:paraId="63E64500" w14:textId="77777777" w:rsidR="00446EAA" w:rsidRPr="00446EAA" w:rsidRDefault="00446EAA" w:rsidP="00446EAA">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bookmarkStart w:id="23" w:name="_Toc8207768"/>
      <w:r w:rsidRPr="00446EAA">
        <w:rPr>
          <w:rFonts w:ascii="Times New Roman" w:eastAsia="Times New Roman" w:hAnsi="Times New Roman" w:cs="Times New Roman"/>
          <w:b/>
          <w:bCs/>
          <w:sz w:val="36"/>
          <w:szCs w:val="36"/>
          <w:lang w:eastAsia="en-GB"/>
        </w:rPr>
        <w:lastRenderedPageBreak/>
        <w:t>References</w:t>
      </w:r>
      <w:bookmarkEnd w:id="23"/>
    </w:p>
    <w:p w14:paraId="13F1F3D5" w14:textId="77777777" w:rsidR="00446EAA" w:rsidRPr="00446EAA" w:rsidRDefault="00446EAA" w:rsidP="00446EAA">
      <w:pPr>
        <w:spacing w:before="100" w:beforeAutospacing="1" w:after="100" w:afterAutospacing="1" w:line="240" w:lineRule="auto"/>
        <w:rPr>
          <w:rFonts w:ascii="Times New Roman" w:eastAsia="Times New Roman" w:hAnsi="Times New Roman" w:cs="Times New Roman"/>
          <w:sz w:val="24"/>
          <w:szCs w:val="24"/>
          <w:lang w:eastAsia="en-GB"/>
        </w:rPr>
      </w:pPr>
      <w:r w:rsidRPr="00446EAA">
        <w:rPr>
          <w:rFonts w:ascii="Times New Roman" w:eastAsia="Times New Roman" w:hAnsi="Times New Roman" w:cs="Times New Roman"/>
          <w:sz w:val="24"/>
          <w:szCs w:val="24"/>
          <w:lang w:eastAsia="en-GB"/>
        </w:rPr>
        <w:t xml:space="preserve">Allen, S. and Kusy, M. (2011). </w:t>
      </w:r>
      <w:r w:rsidRPr="00446EAA">
        <w:rPr>
          <w:rFonts w:ascii="Times New Roman" w:eastAsia="Times New Roman" w:hAnsi="Times New Roman" w:cs="Times New Roman"/>
          <w:i/>
          <w:iCs/>
          <w:sz w:val="24"/>
          <w:szCs w:val="24"/>
          <w:lang w:eastAsia="en-GB"/>
        </w:rPr>
        <w:t>The little book of leadership development</w:t>
      </w:r>
      <w:r w:rsidRPr="00446EAA">
        <w:rPr>
          <w:rFonts w:ascii="Times New Roman" w:eastAsia="Times New Roman" w:hAnsi="Times New Roman" w:cs="Times New Roman"/>
          <w:sz w:val="24"/>
          <w:szCs w:val="24"/>
          <w:lang w:eastAsia="en-GB"/>
        </w:rPr>
        <w:t>. New York: American Management Association.</w:t>
      </w:r>
    </w:p>
    <w:p w14:paraId="4423FC42" w14:textId="77777777" w:rsidR="00446EAA" w:rsidRPr="00446EAA" w:rsidRDefault="00446EAA" w:rsidP="00446EAA">
      <w:pPr>
        <w:spacing w:before="100" w:beforeAutospacing="1" w:after="100" w:afterAutospacing="1" w:line="240" w:lineRule="auto"/>
        <w:rPr>
          <w:rFonts w:ascii="Times New Roman" w:eastAsia="Times New Roman" w:hAnsi="Times New Roman" w:cs="Times New Roman"/>
          <w:sz w:val="24"/>
          <w:szCs w:val="24"/>
          <w:lang w:eastAsia="en-GB"/>
        </w:rPr>
      </w:pPr>
      <w:r w:rsidRPr="00446EAA">
        <w:rPr>
          <w:rFonts w:ascii="Times New Roman" w:eastAsia="Times New Roman" w:hAnsi="Times New Roman" w:cs="Times New Roman"/>
          <w:sz w:val="24"/>
          <w:szCs w:val="24"/>
          <w:lang w:eastAsia="en-GB"/>
        </w:rPr>
        <w:t xml:space="preserve">Bauer, K. and Sokolik, C. (2002). </w:t>
      </w:r>
      <w:r w:rsidRPr="00446EAA">
        <w:rPr>
          <w:rFonts w:ascii="Times New Roman" w:eastAsia="Times New Roman" w:hAnsi="Times New Roman" w:cs="Times New Roman"/>
          <w:i/>
          <w:iCs/>
          <w:sz w:val="24"/>
          <w:szCs w:val="24"/>
          <w:lang w:eastAsia="en-GB"/>
        </w:rPr>
        <w:t>Basic nutrition counseling skill development</w:t>
      </w:r>
      <w:r w:rsidRPr="00446EAA">
        <w:rPr>
          <w:rFonts w:ascii="Times New Roman" w:eastAsia="Times New Roman" w:hAnsi="Times New Roman" w:cs="Times New Roman"/>
          <w:sz w:val="24"/>
          <w:szCs w:val="24"/>
          <w:lang w:eastAsia="en-GB"/>
        </w:rPr>
        <w:t>. Belmont, CA: Wadsworth/Thomson Learning.</w:t>
      </w:r>
    </w:p>
    <w:p w14:paraId="33914D90" w14:textId="77777777" w:rsidR="00446EAA" w:rsidRPr="00446EAA" w:rsidRDefault="00446EAA" w:rsidP="00446EAA">
      <w:pPr>
        <w:spacing w:before="100" w:beforeAutospacing="1" w:after="100" w:afterAutospacing="1" w:line="240" w:lineRule="auto"/>
        <w:rPr>
          <w:rFonts w:ascii="Times New Roman" w:eastAsia="Times New Roman" w:hAnsi="Times New Roman" w:cs="Times New Roman"/>
          <w:sz w:val="24"/>
          <w:szCs w:val="24"/>
          <w:lang w:eastAsia="en-GB"/>
        </w:rPr>
      </w:pPr>
      <w:r w:rsidRPr="00446EAA">
        <w:rPr>
          <w:rFonts w:ascii="Times New Roman" w:eastAsia="Times New Roman" w:hAnsi="Times New Roman" w:cs="Times New Roman"/>
          <w:sz w:val="24"/>
          <w:szCs w:val="24"/>
          <w:lang w:eastAsia="en-GB"/>
        </w:rPr>
        <w:t xml:space="preserve">Dai, D. and Sternberg, R. (2004). </w:t>
      </w:r>
      <w:r w:rsidRPr="00446EAA">
        <w:rPr>
          <w:rFonts w:ascii="Times New Roman" w:eastAsia="Times New Roman" w:hAnsi="Times New Roman" w:cs="Times New Roman"/>
          <w:i/>
          <w:iCs/>
          <w:sz w:val="24"/>
          <w:szCs w:val="24"/>
          <w:lang w:eastAsia="en-GB"/>
        </w:rPr>
        <w:t>Motivation, emotion, and cognition</w:t>
      </w:r>
      <w:r w:rsidRPr="00446EAA">
        <w:rPr>
          <w:rFonts w:ascii="Times New Roman" w:eastAsia="Times New Roman" w:hAnsi="Times New Roman" w:cs="Times New Roman"/>
          <w:sz w:val="24"/>
          <w:szCs w:val="24"/>
          <w:lang w:eastAsia="en-GB"/>
        </w:rPr>
        <w:t>. Mahwah, N.J.: Lawrence Erlbaum Associates.</w:t>
      </w:r>
    </w:p>
    <w:p w14:paraId="68596221" w14:textId="77777777" w:rsidR="00446EAA" w:rsidRPr="00446EAA" w:rsidRDefault="00446EAA" w:rsidP="00446EAA">
      <w:pPr>
        <w:spacing w:before="100" w:beforeAutospacing="1" w:after="100" w:afterAutospacing="1" w:line="240" w:lineRule="auto"/>
        <w:rPr>
          <w:rFonts w:ascii="Times New Roman" w:eastAsia="Times New Roman" w:hAnsi="Times New Roman" w:cs="Times New Roman"/>
          <w:sz w:val="24"/>
          <w:szCs w:val="24"/>
          <w:lang w:eastAsia="en-GB"/>
        </w:rPr>
      </w:pPr>
      <w:r w:rsidRPr="00446EAA">
        <w:rPr>
          <w:rFonts w:ascii="Times New Roman" w:eastAsia="Times New Roman" w:hAnsi="Times New Roman" w:cs="Times New Roman"/>
          <w:sz w:val="24"/>
          <w:szCs w:val="24"/>
          <w:lang w:eastAsia="en-GB"/>
        </w:rPr>
        <w:t xml:space="preserve">Debling, G. and Behrman, B. (1996). </w:t>
      </w:r>
      <w:r w:rsidRPr="00446EAA">
        <w:rPr>
          <w:rFonts w:ascii="Times New Roman" w:eastAsia="Times New Roman" w:hAnsi="Times New Roman" w:cs="Times New Roman"/>
          <w:i/>
          <w:iCs/>
          <w:sz w:val="24"/>
          <w:szCs w:val="24"/>
          <w:lang w:eastAsia="en-GB"/>
        </w:rPr>
        <w:t>Employability skills for British Columbia</w:t>
      </w:r>
      <w:r w:rsidRPr="00446EAA">
        <w:rPr>
          <w:rFonts w:ascii="Times New Roman" w:eastAsia="Times New Roman" w:hAnsi="Times New Roman" w:cs="Times New Roman"/>
          <w:sz w:val="24"/>
          <w:szCs w:val="24"/>
          <w:lang w:eastAsia="en-GB"/>
        </w:rPr>
        <w:t>. [Burnaby?]: [British Columbia Institute of Technology?].</w:t>
      </w:r>
    </w:p>
    <w:p w14:paraId="21D99ED3" w14:textId="77777777" w:rsidR="00446EAA" w:rsidRPr="00446EAA" w:rsidRDefault="00446EAA" w:rsidP="00446EAA">
      <w:pPr>
        <w:spacing w:before="100" w:beforeAutospacing="1" w:after="100" w:afterAutospacing="1" w:line="240" w:lineRule="auto"/>
        <w:rPr>
          <w:rFonts w:ascii="Times New Roman" w:eastAsia="Times New Roman" w:hAnsi="Times New Roman" w:cs="Times New Roman"/>
          <w:sz w:val="24"/>
          <w:szCs w:val="24"/>
          <w:lang w:eastAsia="en-GB"/>
        </w:rPr>
      </w:pPr>
      <w:r w:rsidRPr="00446EAA">
        <w:rPr>
          <w:rFonts w:ascii="Times New Roman" w:eastAsia="Times New Roman" w:hAnsi="Times New Roman" w:cs="Times New Roman"/>
          <w:sz w:val="24"/>
          <w:szCs w:val="24"/>
          <w:lang w:eastAsia="en-GB"/>
        </w:rPr>
        <w:t>Employability skills for the future. (2002). Canberra: Dept. of Education, Science and Training.</w:t>
      </w:r>
    </w:p>
    <w:p w14:paraId="34AEB9C7" w14:textId="77777777" w:rsidR="00446EAA" w:rsidRPr="00446EAA" w:rsidRDefault="00446EAA" w:rsidP="00446EAA">
      <w:pPr>
        <w:spacing w:before="100" w:beforeAutospacing="1" w:after="100" w:afterAutospacing="1" w:line="240" w:lineRule="auto"/>
        <w:rPr>
          <w:rFonts w:ascii="Times New Roman" w:eastAsia="Times New Roman" w:hAnsi="Times New Roman" w:cs="Times New Roman"/>
          <w:sz w:val="24"/>
          <w:szCs w:val="24"/>
          <w:lang w:eastAsia="en-GB"/>
        </w:rPr>
      </w:pPr>
      <w:r w:rsidRPr="00446EAA">
        <w:rPr>
          <w:rFonts w:ascii="Times New Roman" w:eastAsia="Times New Roman" w:hAnsi="Times New Roman" w:cs="Times New Roman"/>
          <w:sz w:val="24"/>
          <w:szCs w:val="24"/>
          <w:lang w:eastAsia="en-GB"/>
        </w:rPr>
        <w:t xml:space="preserve">Feichtner, S. (1995). </w:t>
      </w:r>
      <w:r w:rsidRPr="00446EAA">
        <w:rPr>
          <w:rFonts w:ascii="Times New Roman" w:eastAsia="Times New Roman" w:hAnsi="Times New Roman" w:cs="Times New Roman"/>
          <w:i/>
          <w:iCs/>
          <w:sz w:val="24"/>
          <w:szCs w:val="24"/>
          <w:lang w:eastAsia="en-GB"/>
        </w:rPr>
        <w:t>Janus employability skills program.</w:t>
      </w:r>
      <w:r w:rsidRPr="00446EAA">
        <w:rPr>
          <w:rFonts w:ascii="Times New Roman" w:eastAsia="Times New Roman" w:hAnsi="Times New Roman" w:cs="Times New Roman"/>
          <w:sz w:val="24"/>
          <w:szCs w:val="24"/>
          <w:lang w:eastAsia="en-GB"/>
        </w:rPr>
        <w:t>. Belmont, Calif.: Fearon/Janus/Quercus.</w:t>
      </w:r>
    </w:p>
    <w:p w14:paraId="2E19D8D1" w14:textId="7B74933B" w:rsidR="00446EAA" w:rsidRPr="00446EAA" w:rsidRDefault="00446EAA" w:rsidP="00446EAA">
      <w:pPr>
        <w:spacing w:before="100" w:beforeAutospacing="1" w:after="100" w:afterAutospacing="1" w:line="240" w:lineRule="auto"/>
        <w:rPr>
          <w:rFonts w:ascii="Times New Roman" w:eastAsia="Times New Roman" w:hAnsi="Times New Roman" w:cs="Times New Roman"/>
          <w:sz w:val="24"/>
          <w:szCs w:val="24"/>
          <w:lang w:eastAsia="en-GB"/>
        </w:rPr>
      </w:pPr>
      <w:r w:rsidRPr="00446EAA">
        <w:rPr>
          <w:rFonts w:ascii="Times New Roman" w:eastAsia="Times New Roman" w:hAnsi="Times New Roman" w:cs="Times New Roman"/>
          <w:sz w:val="24"/>
          <w:szCs w:val="24"/>
          <w:lang w:eastAsia="en-GB"/>
        </w:rPr>
        <w:t>Finch, E. and Fafinski, S. (</w:t>
      </w:r>
      <w:r w:rsidR="00F02625">
        <w:rPr>
          <w:rFonts w:ascii="Times New Roman" w:eastAsia="Times New Roman" w:hAnsi="Times New Roman" w:cs="Times New Roman"/>
          <w:sz w:val="24"/>
          <w:szCs w:val="24"/>
          <w:lang w:eastAsia="en-GB"/>
        </w:rPr>
        <w:t>2015</w:t>
      </w:r>
      <w:r w:rsidRPr="00446EAA">
        <w:rPr>
          <w:rFonts w:ascii="Times New Roman" w:eastAsia="Times New Roman" w:hAnsi="Times New Roman" w:cs="Times New Roman"/>
          <w:sz w:val="24"/>
          <w:szCs w:val="24"/>
          <w:lang w:eastAsia="en-GB"/>
        </w:rPr>
        <w:t xml:space="preserve">). </w:t>
      </w:r>
      <w:r w:rsidRPr="00446EAA">
        <w:rPr>
          <w:rFonts w:ascii="Times New Roman" w:eastAsia="Times New Roman" w:hAnsi="Times New Roman" w:cs="Times New Roman"/>
          <w:i/>
          <w:iCs/>
          <w:sz w:val="24"/>
          <w:szCs w:val="24"/>
          <w:lang w:eastAsia="en-GB"/>
        </w:rPr>
        <w:t>Employability skills for law students</w:t>
      </w:r>
      <w:r w:rsidRPr="00446EAA">
        <w:rPr>
          <w:rFonts w:ascii="Times New Roman" w:eastAsia="Times New Roman" w:hAnsi="Times New Roman" w:cs="Times New Roman"/>
          <w:sz w:val="24"/>
          <w:szCs w:val="24"/>
          <w:lang w:eastAsia="en-GB"/>
        </w:rPr>
        <w:t>.</w:t>
      </w:r>
    </w:p>
    <w:p w14:paraId="309F9561" w14:textId="77777777" w:rsidR="00446EAA" w:rsidRPr="00446EAA" w:rsidRDefault="00446EAA" w:rsidP="00446EAA">
      <w:pPr>
        <w:spacing w:before="100" w:beforeAutospacing="1" w:after="100" w:afterAutospacing="1" w:line="240" w:lineRule="auto"/>
        <w:rPr>
          <w:rFonts w:ascii="Times New Roman" w:eastAsia="Times New Roman" w:hAnsi="Times New Roman" w:cs="Times New Roman"/>
          <w:sz w:val="24"/>
          <w:szCs w:val="24"/>
          <w:lang w:eastAsia="en-GB"/>
        </w:rPr>
      </w:pPr>
      <w:r w:rsidRPr="00446EAA">
        <w:rPr>
          <w:rFonts w:ascii="Times New Roman" w:eastAsia="Times New Roman" w:hAnsi="Times New Roman" w:cs="Times New Roman"/>
          <w:sz w:val="24"/>
          <w:szCs w:val="24"/>
          <w:lang w:eastAsia="en-GB"/>
        </w:rPr>
        <w:t xml:space="preserve">Gravells, A. (2010). </w:t>
      </w:r>
      <w:r w:rsidRPr="00446EAA">
        <w:rPr>
          <w:rFonts w:ascii="Times New Roman" w:eastAsia="Times New Roman" w:hAnsi="Times New Roman" w:cs="Times New Roman"/>
          <w:i/>
          <w:iCs/>
          <w:sz w:val="24"/>
          <w:szCs w:val="24"/>
          <w:lang w:eastAsia="en-GB"/>
        </w:rPr>
        <w:t>Delivering employability skills in the lifelong learning sector</w:t>
      </w:r>
      <w:r w:rsidRPr="00446EAA">
        <w:rPr>
          <w:rFonts w:ascii="Times New Roman" w:eastAsia="Times New Roman" w:hAnsi="Times New Roman" w:cs="Times New Roman"/>
          <w:sz w:val="24"/>
          <w:szCs w:val="24"/>
          <w:lang w:eastAsia="en-GB"/>
        </w:rPr>
        <w:t>. Exeter: Learning Matters.</w:t>
      </w:r>
    </w:p>
    <w:p w14:paraId="753280B4" w14:textId="77777777" w:rsidR="00446EAA" w:rsidRPr="00446EAA" w:rsidRDefault="00446EAA" w:rsidP="00446EAA">
      <w:pPr>
        <w:spacing w:before="100" w:beforeAutospacing="1" w:after="100" w:afterAutospacing="1" w:line="240" w:lineRule="auto"/>
        <w:rPr>
          <w:rFonts w:ascii="Times New Roman" w:eastAsia="Times New Roman" w:hAnsi="Times New Roman" w:cs="Times New Roman"/>
          <w:sz w:val="24"/>
          <w:szCs w:val="24"/>
          <w:lang w:eastAsia="en-GB"/>
        </w:rPr>
      </w:pPr>
      <w:r w:rsidRPr="00446EAA">
        <w:rPr>
          <w:rFonts w:ascii="Times New Roman" w:eastAsia="Times New Roman" w:hAnsi="Times New Roman" w:cs="Times New Roman"/>
          <w:sz w:val="24"/>
          <w:szCs w:val="24"/>
          <w:lang w:eastAsia="en-GB"/>
        </w:rPr>
        <w:t xml:space="preserve">Greenhaus, J. and Callanan, G. (2006). </w:t>
      </w:r>
      <w:r w:rsidRPr="00446EAA">
        <w:rPr>
          <w:rFonts w:ascii="Times New Roman" w:eastAsia="Times New Roman" w:hAnsi="Times New Roman" w:cs="Times New Roman"/>
          <w:i/>
          <w:iCs/>
          <w:sz w:val="24"/>
          <w:szCs w:val="24"/>
          <w:lang w:eastAsia="en-GB"/>
        </w:rPr>
        <w:t>Encyclopedia of career development</w:t>
      </w:r>
      <w:r w:rsidRPr="00446EAA">
        <w:rPr>
          <w:rFonts w:ascii="Times New Roman" w:eastAsia="Times New Roman" w:hAnsi="Times New Roman" w:cs="Times New Roman"/>
          <w:sz w:val="24"/>
          <w:szCs w:val="24"/>
          <w:lang w:eastAsia="en-GB"/>
        </w:rPr>
        <w:t>. Thousand Oaks, Calif.: Sage Publications.</w:t>
      </w:r>
    </w:p>
    <w:p w14:paraId="2D806AC2" w14:textId="77777777" w:rsidR="00446EAA" w:rsidRPr="00446EAA" w:rsidRDefault="00446EAA" w:rsidP="00446EAA">
      <w:pPr>
        <w:spacing w:before="100" w:beforeAutospacing="1" w:after="100" w:afterAutospacing="1" w:line="240" w:lineRule="auto"/>
        <w:rPr>
          <w:rFonts w:ascii="Times New Roman" w:eastAsia="Times New Roman" w:hAnsi="Times New Roman" w:cs="Times New Roman"/>
          <w:sz w:val="24"/>
          <w:szCs w:val="24"/>
          <w:lang w:eastAsia="en-GB"/>
        </w:rPr>
      </w:pPr>
      <w:r w:rsidRPr="00446EAA">
        <w:rPr>
          <w:rFonts w:ascii="Times New Roman" w:eastAsia="Times New Roman" w:hAnsi="Times New Roman" w:cs="Times New Roman"/>
          <w:sz w:val="24"/>
          <w:szCs w:val="24"/>
          <w:lang w:eastAsia="en-GB"/>
        </w:rPr>
        <w:t xml:space="preserve">Haith, M. (1995). </w:t>
      </w:r>
      <w:r w:rsidRPr="00446EAA">
        <w:rPr>
          <w:rFonts w:ascii="Times New Roman" w:eastAsia="Times New Roman" w:hAnsi="Times New Roman" w:cs="Times New Roman"/>
          <w:i/>
          <w:iCs/>
          <w:sz w:val="24"/>
          <w:szCs w:val="24"/>
          <w:lang w:eastAsia="en-GB"/>
        </w:rPr>
        <w:t>Development of future-oriented processes</w:t>
      </w:r>
      <w:r w:rsidRPr="00446EAA">
        <w:rPr>
          <w:rFonts w:ascii="Times New Roman" w:eastAsia="Times New Roman" w:hAnsi="Times New Roman" w:cs="Times New Roman"/>
          <w:sz w:val="24"/>
          <w:szCs w:val="24"/>
          <w:lang w:eastAsia="en-GB"/>
        </w:rPr>
        <w:t>. University of Chicago Press.</w:t>
      </w:r>
    </w:p>
    <w:p w14:paraId="328C6793" w14:textId="77777777" w:rsidR="00446EAA" w:rsidRPr="00446EAA" w:rsidRDefault="00446EAA" w:rsidP="00446EAA">
      <w:pPr>
        <w:spacing w:before="100" w:beforeAutospacing="1" w:after="100" w:afterAutospacing="1" w:line="240" w:lineRule="auto"/>
        <w:rPr>
          <w:rFonts w:ascii="Times New Roman" w:eastAsia="Times New Roman" w:hAnsi="Times New Roman" w:cs="Times New Roman"/>
          <w:sz w:val="24"/>
          <w:szCs w:val="24"/>
          <w:lang w:eastAsia="en-GB"/>
        </w:rPr>
      </w:pPr>
      <w:r w:rsidRPr="00446EAA">
        <w:rPr>
          <w:rFonts w:ascii="Times New Roman" w:eastAsia="Times New Roman" w:hAnsi="Times New Roman" w:cs="Times New Roman"/>
          <w:sz w:val="24"/>
          <w:szCs w:val="24"/>
          <w:lang w:eastAsia="en-GB"/>
        </w:rPr>
        <w:t xml:space="preserve">Hind, D. and Moss, S. (2011). </w:t>
      </w:r>
      <w:r w:rsidRPr="00446EAA">
        <w:rPr>
          <w:rFonts w:ascii="Times New Roman" w:eastAsia="Times New Roman" w:hAnsi="Times New Roman" w:cs="Times New Roman"/>
          <w:i/>
          <w:iCs/>
          <w:sz w:val="24"/>
          <w:szCs w:val="24"/>
          <w:lang w:eastAsia="en-GB"/>
        </w:rPr>
        <w:t>Employability skills</w:t>
      </w:r>
      <w:r w:rsidRPr="00446EAA">
        <w:rPr>
          <w:rFonts w:ascii="Times New Roman" w:eastAsia="Times New Roman" w:hAnsi="Times New Roman" w:cs="Times New Roman"/>
          <w:sz w:val="24"/>
          <w:szCs w:val="24"/>
          <w:lang w:eastAsia="en-GB"/>
        </w:rPr>
        <w:t>. Houghton le Spring: Business Education Publishers.</w:t>
      </w:r>
    </w:p>
    <w:p w14:paraId="4F6E36BD" w14:textId="77777777" w:rsidR="00446EAA" w:rsidRPr="00446EAA" w:rsidRDefault="00446EAA" w:rsidP="00446EAA">
      <w:pPr>
        <w:spacing w:before="100" w:beforeAutospacing="1" w:after="100" w:afterAutospacing="1" w:line="240" w:lineRule="auto"/>
        <w:rPr>
          <w:rFonts w:ascii="Times New Roman" w:eastAsia="Times New Roman" w:hAnsi="Times New Roman" w:cs="Times New Roman"/>
          <w:sz w:val="24"/>
          <w:szCs w:val="24"/>
          <w:lang w:eastAsia="en-GB"/>
        </w:rPr>
      </w:pPr>
      <w:r w:rsidRPr="00446EAA">
        <w:rPr>
          <w:rFonts w:ascii="Times New Roman" w:eastAsia="Times New Roman" w:hAnsi="Times New Roman" w:cs="Times New Roman"/>
          <w:sz w:val="24"/>
          <w:szCs w:val="24"/>
          <w:lang w:eastAsia="en-GB"/>
        </w:rPr>
        <w:t xml:space="preserve">Lussier, R. and Hendon, J. (2016). </w:t>
      </w:r>
      <w:r w:rsidRPr="00446EAA">
        <w:rPr>
          <w:rFonts w:ascii="Times New Roman" w:eastAsia="Times New Roman" w:hAnsi="Times New Roman" w:cs="Times New Roman"/>
          <w:i/>
          <w:iCs/>
          <w:sz w:val="24"/>
          <w:szCs w:val="24"/>
          <w:lang w:eastAsia="en-GB"/>
        </w:rPr>
        <w:t>Human resource management</w:t>
      </w:r>
      <w:r w:rsidRPr="00446EAA">
        <w:rPr>
          <w:rFonts w:ascii="Times New Roman" w:eastAsia="Times New Roman" w:hAnsi="Times New Roman" w:cs="Times New Roman"/>
          <w:sz w:val="24"/>
          <w:szCs w:val="24"/>
          <w:lang w:eastAsia="en-GB"/>
        </w:rPr>
        <w:t>. Los Angeles: SAGE.</w:t>
      </w:r>
    </w:p>
    <w:p w14:paraId="5236BD50" w14:textId="77777777" w:rsidR="00446EAA" w:rsidRPr="00446EAA" w:rsidRDefault="00446EAA" w:rsidP="00446EAA">
      <w:pPr>
        <w:spacing w:before="100" w:beforeAutospacing="1" w:after="100" w:afterAutospacing="1" w:line="240" w:lineRule="auto"/>
        <w:rPr>
          <w:rFonts w:ascii="Times New Roman" w:eastAsia="Times New Roman" w:hAnsi="Times New Roman" w:cs="Times New Roman"/>
          <w:sz w:val="24"/>
          <w:szCs w:val="24"/>
          <w:lang w:eastAsia="en-GB"/>
        </w:rPr>
      </w:pPr>
      <w:r w:rsidRPr="00446EAA">
        <w:rPr>
          <w:rFonts w:ascii="Times New Roman" w:eastAsia="Times New Roman" w:hAnsi="Times New Roman" w:cs="Times New Roman"/>
          <w:sz w:val="24"/>
          <w:szCs w:val="24"/>
          <w:lang w:eastAsia="en-GB"/>
        </w:rPr>
        <w:t xml:space="preserve">Publishing, O. (2014). </w:t>
      </w:r>
      <w:r w:rsidRPr="00446EAA">
        <w:rPr>
          <w:rFonts w:ascii="Times New Roman" w:eastAsia="Times New Roman" w:hAnsi="Times New Roman" w:cs="Times New Roman"/>
          <w:i/>
          <w:iCs/>
          <w:sz w:val="24"/>
          <w:szCs w:val="24"/>
          <w:lang w:eastAsia="en-GB"/>
        </w:rPr>
        <w:t>OECD Skills Outlook 2015 Youth, Skills and Employability</w:t>
      </w:r>
      <w:r w:rsidRPr="00446EAA">
        <w:rPr>
          <w:rFonts w:ascii="Times New Roman" w:eastAsia="Times New Roman" w:hAnsi="Times New Roman" w:cs="Times New Roman"/>
          <w:sz w:val="24"/>
          <w:szCs w:val="24"/>
          <w:lang w:eastAsia="en-GB"/>
        </w:rPr>
        <w:t>. Paris: OECD Publishing.</w:t>
      </w:r>
    </w:p>
    <w:p w14:paraId="190978F0" w14:textId="422C9D2B" w:rsidR="00446EAA" w:rsidRPr="00446EAA" w:rsidRDefault="00446EAA" w:rsidP="00446EAA">
      <w:pPr>
        <w:spacing w:before="100" w:beforeAutospacing="1" w:after="100" w:afterAutospacing="1" w:line="240" w:lineRule="auto"/>
        <w:rPr>
          <w:rFonts w:ascii="Times New Roman" w:eastAsia="Times New Roman" w:hAnsi="Times New Roman" w:cs="Times New Roman"/>
          <w:sz w:val="24"/>
          <w:szCs w:val="24"/>
          <w:lang w:eastAsia="en-GB"/>
        </w:rPr>
      </w:pPr>
      <w:r w:rsidRPr="00446EAA">
        <w:rPr>
          <w:rFonts w:ascii="Times New Roman" w:eastAsia="Times New Roman" w:hAnsi="Times New Roman" w:cs="Times New Roman"/>
          <w:sz w:val="24"/>
          <w:szCs w:val="24"/>
          <w:lang w:eastAsia="en-GB"/>
        </w:rPr>
        <w:t>Ragonese, E., Rees, A., Ives, J. and Dray, T. (</w:t>
      </w:r>
      <w:r w:rsidR="00F02625">
        <w:rPr>
          <w:rFonts w:ascii="Times New Roman" w:eastAsia="Times New Roman" w:hAnsi="Times New Roman" w:cs="Times New Roman"/>
          <w:sz w:val="24"/>
          <w:szCs w:val="24"/>
          <w:lang w:eastAsia="en-GB"/>
        </w:rPr>
        <w:t>2015</w:t>
      </w:r>
      <w:r w:rsidRPr="00446EAA">
        <w:rPr>
          <w:rFonts w:ascii="Times New Roman" w:eastAsia="Times New Roman" w:hAnsi="Times New Roman" w:cs="Times New Roman"/>
          <w:sz w:val="24"/>
          <w:szCs w:val="24"/>
          <w:lang w:eastAsia="en-GB"/>
        </w:rPr>
        <w:t xml:space="preserve">). </w:t>
      </w:r>
      <w:r w:rsidRPr="00446EAA">
        <w:rPr>
          <w:rFonts w:ascii="Times New Roman" w:eastAsia="Times New Roman" w:hAnsi="Times New Roman" w:cs="Times New Roman"/>
          <w:i/>
          <w:iCs/>
          <w:sz w:val="24"/>
          <w:szCs w:val="24"/>
          <w:lang w:eastAsia="en-GB"/>
        </w:rPr>
        <w:t>The Routledge guide to working in criminal justice</w:t>
      </w:r>
      <w:r w:rsidRPr="00446EAA">
        <w:rPr>
          <w:rFonts w:ascii="Times New Roman" w:eastAsia="Times New Roman" w:hAnsi="Times New Roman" w:cs="Times New Roman"/>
          <w:sz w:val="24"/>
          <w:szCs w:val="24"/>
          <w:lang w:eastAsia="en-GB"/>
        </w:rPr>
        <w:t>.</w:t>
      </w:r>
    </w:p>
    <w:p w14:paraId="1B713E9F" w14:textId="77777777" w:rsidR="00446EAA" w:rsidRPr="00446EAA" w:rsidRDefault="00446EAA" w:rsidP="00446EAA">
      <w:pPr>
        <w:spacing w:before="100" w:beforeAutospacing="1" w:after="100" w:afterAutospacing="1" w:line="240" w:lineRule="auto"/>
        <w:rPr>
          <w:rFonts w:ascii="Times New Roman" w:eastAsia="Times New Roman" w:hAnsi="Times New Roman" w:cs="Times New Roman"/>
          <w:sz w:val="24"/>
          <w:szCs w:val="24"/>
          <w:lang w:eastAsia="en-GB"/>
        </w:rPr>
      </w:pPr>
      <w:r w:rsidRPr="00446EAA">
        <w:rPr>
          <w:rFonts w:ascii="Times New Roman" w:eastAsia="Times New Roman" w:hAnsi="Times New Roman" w:cs="Times New Roman"/>
          <w:sz w:val="24"/>
          <w:szCs w:val="24"/>
          <w:lang w:eastAsia="en-GB"/>
        </w:rPr>
        <w:t xml:space="preserve">Routledge, C. and Carmichael, J. (2007). </w:t>
      </w:r>
      <w:r w:rsidRPr="00446EAA">
        <w:rPr>
          <w:rFonts w:ascii="Times New Roman" w:eastAsia="Times New Roman" w:hAnsi="Times New Roman" w:cs="Times New Roman"/>
          <w:i/>
          <w:iCs/>
          <w:sz w:val="24"/>
          <w:szCs w:val="24"/>
          <w:lang w:eastAsia="en-GB"/>
        </w:rPr>
        <w:t>Personal development and management skills</w:t>
      </w:r>
      <w:r w:rsidRPr="00446EAA">
        <w:rPr>
          <w:rFonts w:ascii="Times New Roman" w:eastAsia="Times New Roman" w:hAnsi="Times New Roman" w:cs="Times New Roman"/>
          <w:sz w:val="24"/>
          <w:szCs w:val="24"/>
          <w:lang w:eastAsia="en-GB"/>
        </w:rPr>
        <w:t>. London: Chartered Inst. of Personnel and Development.</w:t>
      </w:r>
    </w:p>
    <w:p w14:paraId="627C0C69" w14:textId="7DE25EB5" w:rsidR="00446EAA" w:rsidRPr="00446EAA" w:rsidRDefault="00446EAA" w:rsidP="00446EAA">
      <w:pPr>
        <w:spacing w:before="100" w:beforeAutospacing="1" w:after="100" w:afterAutospacing="1" w:line="240" w:lineRule="auto"/>
        <w:rPr>
          <w:rFonts w:ascii="Times New Roman" w:eastAsia="Times New Roman" w:hAnsi="Times New Roman" w:cs="Times New Roman"/>
          <w:sz w:val="24"/>
          <w:szCs w:val="24"/>
          <w:lang w:eastAsia="en-GB"/>
        </w:rPr>
      </w:pPr>
      <w:r w:rsidRPr="00446EAA">
        <w:rPr>
          <w:rFonts w:ascii="Times New Roman" w:eastAsia="Times New Roman" w:hAnsi="Times New Roman" w:cs="Times New Roman"/>
          <w:sz w:val="24"/>
          <w:szCs w:val="24"/>
          <w:lang w:eastAsia="en-GB"/>
        </w:rPr>
        <w:t>Trought, F. (</w:t>
      </w:r>
      <w:r w:rsidR="00F02625">
        <w:rPr>
          <w:rFonts w:ascii="Times New Roman" w:eastAsia="Times New Roman" w:hAnsi="Times New Roman" w:cs="Times New Roman"/>
          <w:sz w:val="24"/>
          <w:szCs w:val="24"/>
          <w:lang w:eastAsia="en-GB"/>
        </w:rPr>
        <w:t>2015</w:t>
      </w:r>
      <w:r w:rsidRPr="00446EAA">
        <w:rPr>
          <w:rFonts w:ascii="Times New Roman" w:eastAsia="Times New Roman" w:hAnsi="Times New Roman" w:cs="Times New Roman"/>
          <w:sz w:val="24"/>
          <w:szCs w:val="24"/>
          <w:lang w:eastAsia="en-GB"/>
        </w:rPr>
        <w:t xml:space="preserve">). </w:t>
      </w:r>
      <w:r w:rsidRPr="00446EAA">
        <w:rPr>
          <w:rFonts w:ascii="Times New Roman" w:eastAsia="Times New Roman" w:hAnsi="Times New Roman" w:cs="Times New Roman"/>
          <w:i/>
          <w:iCs/>
          <w:sz w:val="24"/>
          <w:szCs w:val="24"/>
          <w:lang w:eastAsia="en-GB"/>
        </w:rPr>
        <w:t>Brilliant employability skills</w:t>
      </w:r>
      <w:r w:rsidRPr="00446EAA">
        <w:rPr>
          <w:rFonts w:ascii="Times New Roman" w:eastAsia="Times New Roman" w:hAnsi="Times New Roman" w:cs="Times New Roman"/>
          <w:sz w:val="24"/>
          <w:szCs w:val="24"/>
          <w:lang w:eastAsia="en-GB"/>
        </w:rPr>
        <w:t>.</w:t>
      </w:r>
    </w:p>
    <w:p w14:paraId="4CBF1FDF" w14:textId="77777777" w:rsidR="005A01B6" w:rsidRPr="006C3FF2" w:rsidRDefault="005A01B6" w:rsidP="006C3FF2">
      <w:pPr>
        <w:spacing w:line="360" w:lineRule="auto"/>
        <w:jc w:val="both"/>
        <w:rPr>
          <w:rFonts w:ascii="Times New Roman" w:hAnsi="Times New Roman" w:cs="Times New Roman"/>
          <w:sz w:val="24"/>
          <w:szCs w:val="24"/>
        </w:rPr>
      </w:pPr>
    </w:p>
    <w:sectPr w:rsidR="005A01B6" w:rsidRPr="006C3F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doni MT Black">
    <w:panose1 w:val="02070A030806060202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785E95"/>
    <w:multiLevelType w:val="hybridMultilevel"/>
    <w:tmpl w:val="63448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8513FCF"/>
    <w:multiLevelType w:val="hybridMultilevel"/>
    <w:tmpl w:val="351A8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73630B5"/>
    <w:multiLevelType w:val="hybridMultilevel"/>
    <w:tmpl w:val="8F426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660"/>
    <w:rsid w:val="00037D6F"/>
    <w:rsid w:val="000F1585"/>
    <w:rsid w:val="0011797E"/>
    <w:rsid w:val="001945C4"/>
    <w:rsid w:val="002D3455"/>
    <w:rsid w:val="00340C0C"/>
    <w:rsid w:val="00347D7A"/>
    <w:rsid w:val="003E0FCF"/>
    <w:rsid w:val="003F53D3"/>
    <w:rsid w:val="00444AF4"/>
    <w:rsid w:val="00446EAA"/>
    <w:rsid w:val="004763FB"/>
    <w:rsid w:val="00476878"/>
    <w:rsid w:val="005A01B6"/>
    <w:rsid w:val="005F1C70"/>
    <w:rsid w:val="006220E5"/>
    <w:rsid w:val="00654B53"/>
    <w:rsid w:val="006C3FF2"/>
    <w:rsid w:val="00770371"/>
    <w:rsid w:val="007857B3"/>
    <w:rsid w:val="007E74FD"/>
    <w:rsid w:val="0085584F"/>
    <w:rsid w:val="008630A7"/>
    <w:rsid w:val="00906563"/>
    <w:rsid w:val="00935865"/>
    <w:rsid w:val="009B01E6"/>
    <w:rsid w:val="00A12660"/>
    <w:rsid w:val="00B01C41"/>
    <w:rsid w:val="00BA4C26"/>
    <w:rsid w:val="00BD59DC"/>
    <w:rsid w:val="00D3152C"/>
    <w:rsid w:val="00D32523"/>
    <w:rsid w:val="00D531CC"/>
    <w:rsid w:val="00D60E2E"/>
    <w:rsid w:val="00DB0CFD"/>
    <w:rsid w:val="00F02625"/>
    <w:rsid w:val="00F57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EE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C3F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3F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C0C"/>
    <w:pPr>
      <w:ind w:left="720"/>
      <w:contextualSpacing/>
    </w:pPr>
  </w:style>
  <w:style w:type="character" w:customStyle="1" w:styleId="Heading1Char">
    <w:name w:val="Heading 1 Char"/>
    <w:basedOn w:val="DefaultParagraphFont"/>
    <w:link w:val="Heading1"/>
    <w:uiPriority w:val="9"/>
    <w:rsid w:val="006C3FF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C3FF2"/>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446EA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semiHidden/>
    <w:unhideWhenUsed/>
    <w:qFormat/>
    <w:rsid w:val="0085584F"/>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85584F"/>
    <w:pPr>
      <w:spacing w:after="100"/>
    </w:pPr>
  </w:style>
  <w:style w:type="paragraph" w:styleId="TOC2">
    <w:name w:val="toc 2"/>
    <w:basedOn w:val="Normal"/>
    <w:next w:val="Normal"/>
    <w:autoRedefine/>
    <w:uiPriority w:val="39"/>
    <w:unhideWhenUsed/>
    <w:rsid w:val="0085584F"/>
    <w:pPr>
      <w:spacing w:after="100"/>
      <w:ind w:left="220"/>
    </w:pPr>
  </w:style>
  <w:style w:type="character" w:styleId="Hyperlink">
    <w:name w:val="Hyperlink"/>
    <w:basedOn w:val="DefaultParagraphFont"/>
    <w:uiPriority w:val="99"/>
    <w:unhideWhenUsed/>
    <w:rsid w:val="0085584F"/>
    <w:rPr>
      <w:color w:val="0563C1" w:themeColor="hyperlink"/>
      <w:u w:val="single"/>
    </w:rPr>
  </w:style>
  <w:style w:type="paragraph" w:styleId="BalloonText">
    <w:name w:val="Balloon Text"/>
    <w:basedOn w:val="Normal"/>
    <w:link w:val="BalloonTextChar"/>
    <w:uiPriority w:val="99"/>
    <w:semiHidden/>
    <w:unhideWhenUsed/>
    <w:rsid w:val="008558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58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C3F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3F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C0C"/>
    <w:pPr>
      <w:ind w:left="720"/>
      <w:contextualSpacing/>
    </w:pPr>
  </w:style>
  <w:style w:type="character" w:customStyle="1" w:styleId="Heading1Char">
    <w:name w:val="Heading 1 Char"/>
    <w:basedOn w:val="DefaultParagraphFont"/>
    <w:link w:val="Heading1"/>
    <w:uiPriority w:val="9"/>
    <w:rsid w:val="006C3FF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C3FF2"/>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446EA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semiHidden/>
    <w:unhideWhenUsed/>
    <w:qFormat/>
    <w:rsid w:val="0085584F"/>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85584F"/>
    <w:pPr>
      <w:spacing w:after="100"/>
    </w:pPr>
  </w:style>
  <w:style w:type="paragraph" w:styleId="TOC2">
    <w:name w:val="toc 2"/>
    <w:basedOn w:val="Normal"/>
    <w:next w:val="Normal"/>
    <w:autoRedefine/>
    <w:uiPriority w:val="39"/>
    <w:unhideWhenUsed/>
    <w:rsid w:val="0085584F"/>
    <w:pPr>
      <w:spacing w:after="100"/>
      <w:ind w:left="220"/>
    </w:pPr>
  </w:style>
  <w:style w:type="character" w:styleId="Hyperlink">
    <w:name w:val="Hyperlink"/>
    <w:basedOn w:val="DefaultParagraphFont"/>
    <w:uiPriority w:val="99"/>
    <w:unhideWhenUsed/>
    <w:rsid w:val="0085584F"/>
    <w:rPr>
      <w:color w:val="0563C1" w:themeColor="hyperlink"/>
      <w:u w:val="single"/>
    </w:rPr>
  </w:style>
  <w:style w:type="paragraph" w:styleId="BalloonText">
    <w:name w:val="Balloon Text"/>
    <w:basedOn w:val="Normal"/>
    <w:link w:val="BalloonTextChar"/>
    <w:uiPriority w:val="99"/>
    <w:semiHidden/>
    <w:unhideWhenUsed/>
    <w:rsid w:val="008558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58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788360">
      <w:bodyDiv w:val="1"/>
      <w:marLeft w:val="0"/>
      <w:marRight w:val="0"/>
      <w:marTop w:val="0"/>
      <w:marBottom w:val="0"/>
      <w:divBdr>
        <w:top w:val="none" w:sz="0" w:space="0" w:color="auto"/>
        <w:left w:val="none" w:sz="0" w:space="0" w:color="auto"/>
        <w:bottom w:val="none" w:sz="0" w:space="0" w:color="auto"/>
        <w:right w:val="none" w:sz="0" w:space="0" w:color="auto"/>
      </w:divBdr>
      <w:divsChild>
        <w:div w:id="1388384020">
          <w:marLeft w:val="0"/>
          <w:marRight w:val="0"/>
          <w:marTop w:val="0"/>
          <w:marBottom w:val="0"/>
          <w:divBdr>
            <w:top w:val="none" w:sz="0" w:space="0" w:color="auto"/>
            <w:left w:val="none" w:sz="0" w:space="0" w:color="auto"/>
            <w:bottom w:val="none" w:sz="0" w:space="0" w:color="auto"/>
            <w:right w:val="none" w:sz="0" w:space="0" w:color="auto"/>
          </w:divBdr>
          <w:divsChild>
            <w:div w:id="43826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E03E0-C615-492C-933A-048D66100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2464</Words>
  <Characters>14045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Zionul Haque</dc:creator>
  <cp:keywords/>
  <dc:description/>
  <cp:lastModifiedBy>Windows User</cp:lastModifiedBy>
  <cp:revision>4</cp:revision>
  <dcterms:created xsi:type="dcterms:W3CDTF">2019-04-08T18:02:00Z</dcterms:created>
  <dcterms:modified xsi:type="dcterms:W3CDTF">2019-05-08T05:35:00Z</dcterms:modified>
</cp:coreProperties>
</file>